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6EB" w:rsidRDefault="006918F0">
      <w:r>
        <w:t xml:space="preserve"> </w:t>
      </w:r>
      <w:r w:rsidR="00B816EB">
        <w:t>Pottery Assignment</w:t>
      </w:r>
    </w:p>
    <w:p w:rsidR="00B816EB" w:rsidRDefault="00B816EB" w:rsidP="00B816EB"/>
    <w:p w:rsidR="00B816EB" w:rsidRPr="00B816EB" w:rsidRDefault="00B816EB" w:rsidP="006918F0">
      <w:r w:rsidRPr="00B816EB">
        <w:t>5a what is the Greek name for the type of cup shown?</w:t>
      </w:r>
      <w:r w:rsidR="006918F0">
        <w:t xml:space="preserve"> </w:t>
      </w:r>
      <w:proofErr w:type="spellStart"/>
      <w:r>
        <w:t>Kylix</w:t>
      </w:r>
      <w:proofErr w:type="spellEnd"/>
      <w:r>
        <w:t xml:space="preserve"> a type of wine cup</w:t>
      </w:r>
    </w:p>
    <w:p w:rsidR="006918F0" w:rsidRDefault="006918F0" w:rsidP="006918F0"/>
    <w:p w:rsidR="00187F07" w:rsidRDefault="00B816EB" w:rsidP="006918F0">
      <w:r w:rsidRPr="00B816EB">
        <w:t>5b at what social event was it used?</w:t>
      </w:r>
      <w:r>
        <w:t xml:space="preserve"> The shallow bowl was suited to a drinker reclining at a symposium.</w:t>
      </w:r>
    </w:p>
    <w:p w:rsidR="00187F07" w:rsidRDefault="00187F07" w:rsidP="00187F07"/>
    <w:p w:rsidR="00917122" w:rsidRPr="00917122" w:rsidRDefault="00917122" w:rsidP="00917122">
      <w:r>
        <w:t>7.</w:t>
      </w:r>
      <w:r w:rsidRPr="00917122">
        <w:t xml:space="preserve">a </w:t>
      </w:r>
      <w:proofErr w:type="gramStart"/>
      <w:r w:rsidRPr="00917122">
        <w:t>What</w:t>
      </w:r>
      <w:proofErr w:type="gramEnd"/>
      <w:r w:rsidRPr="00917122">
        <w:t xml:space="preserve"> is the Greek name for this container shape?</w:t>
      </w:r>
      <w:r w:rsidR="001B089C">
        <w:t xml:space="preserve"> Hydria, a water jug</w:t>
      </w:r>
    </w:p>
    <w:p w:rsidR="001B089C" w:rsidRDefault="001B089C" w:rsidP="00917122"/>
    <w:p w:rsidR="00917122" w:rsidRPr="00917122" w:rsidRDefault="00917122" w:rsidP="00917122">
      <w:r w:rsidRPr="00917122">
        <w:t>7b</w:t>
      </w:r>
      <w:r>
        <w:t>.</w:t>
      </w:r>
      <w:r w:rsidRPr="00917122">
        <w:t xml:space="preserve"> </w:t>
      </w:r>
      <w:proofErr w:type="gramStart"/>
      <w:r w:rsidRPr="00917122">
        <w:t>In</w:t>
      </w:r>
      <w:proofErr w:type="gramEnd"/>
      <w:r w:rsidRPr="00917122">
        <w:t xml:space="preserve"> what way does this shape differ from all other Greek containers and how is that </w:t>
      </w:r>
      <w:r w:rsidRPr="006918F0">
        <w:t>difference connected to its function?</w:t>
      </w:r>
      <w:r w:rsidR="001B089C" w:rsidRPr="006918F0">
        <w:t xml:space="preserve"> </w:t>
      </w:r>
      <w:r w:rsidR="006918F0" w:rsidRPr="006918F0">
        <w:t xml:space="preserve"> Has more handles then most Greek containers;</w:t>
      </w:r>
      <w:r w:rsidR="006918F0" w:rsidRPr="006918F0">
        <w:rPr>
          <w:rFonts w:ascii="Verdana" w:hAnsi="Verdana" w:cs="Verdana"/>
        </w:rPr>
        <w:t xml:space="preserve"> </w:t>
      </w:r>
      <w:r w:rsidR="006918F0" w:rsidRPr="006918F0">
        <w:rPr>
          <w:rFonts w:cs="Verdana"/>
        </w:rPr>
        <w:t>three-handled water jug with two handles on the sides for lifting and a third at the back for pouring.</w:t>
      </w:r>
    </w:p>
    <w:p w:rsidR="001B089C" w:rsidRDefault="001B089C" w:rsidP="00917122"/>
    <w:p w:rsidR="00917122" w:rsidRPr="006918F0" w:rsidRDefault="00917122" w:rsidP="006918F0">
      <w:pPr>
        <w:widowControl w:val="0"/>
        <w:autoSpaceDE w:val="0"/>
        <w:autoSpaceDN w:val="0"/>
        <w:adjustRightInd w:val="0"/>
        <w:spacing w:after="220"/>
        <w:rPr>
          <w:rFonts w:cs="Verdana"/>
          <w:color w:val="333333"/>
          <w:szCs w:val="22"/>
        </w:rPr>
      </w:pPr>
      <w:r w:rsidRPr="00917122">
        <w:t>7c</w:t>
      </w:r>
      <w:r>
        <w:t>.</w:t>
      </w:r>
      <w:r w:rsidRPr="00917122">
        <w:t xml:space="preserve"> </w:t>
      </w:r>
      <w:proofErr w:type="gramStart"/>
      <w:r w:rsidRPr="00917122">
        <w:t>What</w:t>
      </w:r>
      <w:proofErr w:type="gramEnd"/>
      <w:r w:rsidRPr="00917122">
        <w:t xml:space="preserve"> powers or weapons did the opponents in this scene have? Who was victorious?</w:t>
      </w:r>
      <w:r w:rsidR="006918F0" w:rsidRPr="006918F0">
        <w:rPr>
          <w:rFonts w:ascii="Times" w:hAnsi="Times" w:cs="Times"/>
          <w:sz w:val="32"/>
          <w:szCs w:val="32"/>
        </w:rPr>
        <w:t xml:space="preserve"> </w:t>
      </w:r>
      <w:r w:rsidR="006918F0" w:rsidRPr="006918F0">
        <w:rPr>
          <w:rFonts w:cs="Arial"/>
        </w:rPr>
        <w:t xml:space="preserve">Zeus armed with a lightning bolt battles the winged, serpent-legged giant </w:t>
      </w:r>
      <w:proofErr w:type="spellStart"/>
      <w:r w:rsidR="006918F0" w:rsidRPr="006918F0">
        <w:rPr>
          <w:rFonts w:cs="Arial"/>
        </w:rPr>
        <w:t>Typhoeus</w:t>
      </w:r>
      <w:proofErr w:type="spellEnd"/>
      <w:r w:rsidR="006918F0" w:rsidRPr="006918F0">
        <w:rPr>
          <w:rFonts w:cs="Arial"/>
        </w:rPr>
        <w:t>.</w:t>
      </w:r>
      <w:r w:rsidR="006918F0" w:rsidRPr="006918F0">
        <w:t xml:space="preserve"> </w:t>
      </w:r>
      <w:r w:rsidR="006918F0" w:rsidRPr="006918F0">
        <w:rPr>
          <w:rFonts w:cs="Verdana"/>
          <w:color w:val="333333"/>
          <w:szCs w:val="22"/>
        </w:rPr>
        <w:t xml:space="preserve">After the Olympian gods’ glorious victory over the titans, Mother Earth </w:t>
      </w:r>
      <w:hyperlink r:id="rId4" w:history="1">
        <w:r w:rsidR="006918F0" w:rsidRPr="006918F0">
          <w:rPr>
            <w:rFonts w:cs="Verdana"/>
            <w:szCs w:val="22"/>
          </w:rPr>
          <w:t>Gaea</w:t>
        </w:r>
      </w:hyperlink>
      <w:r w:rsidR="006918F0" w:rsidRPr="006918F0">
        <w:rPr>
          <w:rFonts w:cs="Verdana"/>
          <w:color w:val="333333"/>
          <w:szCs w:val="22"/>
        </w:rPr>
        <w:t xml:space="preserve"> became very angry with </w:t>
      </w:r>
      <w:hyperlink r:id="rId5" w:history="1">
        <w:proofErr w:type="spellStart"/>
        <w:r w:rsidR="006918F0" w:rsidRPr="006918F0">
          <w:rPr>
            <w:rFonts w:cs="Verdana"/>
            <w:szCs w:val="22"/>
          </w:rPr>
          <w:t>Zeus</w:t>
        </w:r>
      </w:hyperlink>
      <w:proofErr w:type="gramStart"/>
      <w:r w:rsidR="006918F0" w:rsidRPr="006918F0">
        <w:rPr>
          <w:rFonts w:cs="Verdana"/>
          <w:color w:val="333333"/>
          <w:szCs w:val="22"/>
        </w:rPr>
        <w:t>,the</w:t>
      </w:r>
      <w:proofErr w:type="spellEnd"/>
      <w:proofErr w:type="gramEnd"/>
      <w:r w:rsidR="006918F0" w:rsidRPr="006918F0">
        <w:rPr>
          <w:rFonts w:cs="Verdana"/>
          <w:color w:val="333333"/>
          <w:szCs w:val="22"/>
        </w:rPr>
        <w:t xml:space="preserve"> King of the Gods because she felt that he had treated her sons, the </w:t>
      </w:r>
      <w:hyperlink r:id="rId6" w:history="1">
        <w:r w:rsidR="006918F0" w:rsidRPr="006918F0">
          <w:rPr>
            <w:rFonts w:cs="Verdana"/>
            <w:szCs w:val="22"/>
          </w:rPr>
          <w:t>Titans</w:t>
        </w:r>
      </w:hyperlink>
      <w:r w:rsidR="006918F0" w:rsidRPr="006918F0">
        <w:rPr>
          <w:rFonts w:cs="Verdana"/>
          <w:color w:val="333333"/>
          <w:szCs w:val="22"/>
        </w:rPr>
        <w:t xml:space="preserve">, unjustly. So Gaea unified with </w:t>
      </w:r>
      <w:proofErr w:type="spellStart"/>
      <w:r w:rsidR="006918F0" w:rsidRPr="006918F0">
        <w:rPr>
          <w:rFonts w:cs="Verdana"/>
          <w:color w:val="333333"/>
          <w:szCs w:val="22"/>
        </w:rPr>
        <w:t>Tartarus</w:t>
      </w:r>
      <w:proofErr w:type="spellEnd"/>
      <w:r w:rsidR="006918F0" w:rsidRPr="006918F0">
        <w:rPr>
          <w:rFonts w:cs="Verdana"/>
          <w:color w:val="333333"/>
          <w:szCs w:val="22"/>
        </w:rPr>
        <w:t xml:space="preserve">, the symbolization of the depths of the underworld, to create a devastating monster that would destroy Zeus and take his place. They gave the monster the name </w:t>
      </w:r>
      <w:hyperlink r:id="rId7" w:history="1">
        <w:proofErr w:type="spellStart"/>
        <w:r w:rsidR="006918F0" w:rsidRPr="006918F0">
          <w:rPr>
            <w:rFonts w:cs="Verdana"/>
            <w:szCs w:val="22"/>
          </w:rPr>
          <w:t>Typhoeus</w:t>
        </w:r>
        <w:proofErr w:type="spellEnd"/>
        <w:r w:rsidR="006918F0" w:rsidRPr="006918F0">
          <w:rPr>
            <w:rFonts w:cs="Verdana"/>
            <w:szCs w:val="22"/>
          </w:rPr>
          <w:t xml:space="preserve"> (Typhoon)</w:t>
        </w:r>
      </w:hyperlink>
      <w:r w:rsidR="006918F0" w:rsidRPr="006918F0">
        <w:rPr>
          <w:rFonts w:cs="Verdana"/>
          <w:color w:val="333333"/>
          <w:szCs w:val="22"/>
        </w:rPr>
        <w:t>.</w:t>
      </w:r>
      <w:r w:rsidR="006918F0">
        <w:rPr>
          <w:rFonts w:cs="Verdana"/>
          <w:color w:val="333333"/>
          <w:szCs w:val="22"/>
        </w:rPr>
        <w:t xml:space="preserve"> </w:t>
      </w:r>
      <w:r w:rsidR="006918F0" w:rsidRPr="006918F0">
        <w:rPr>
          <w:rFonts w:cs="Verdana"/>
          <w:color w:val="333333"/>
          <w:szCs w:val="22"/>
        </w:rPr>
        <w:t>Typhoon had frightful features and enormous powers. The bare sight of the creature was enough for the Olympian gods to run away scared and flee to Egypt where they transformed into animals.</w:t>
      </w:r>
      <w:r w:rsidR="006918F0">
        <w:rPr>
          <w:rFonts w:cs="Verdana"/>
          <w:color w:val="333333"/>
          <w:szCs w:val="22"/>
        </w:rPr>
        <w:t xml:space="preserve"> </w:t>
      </w:r>
      <w:r w:rsidR="006918F0" w:rsidRPr="006918F0">
        <w:rPr>
          <w:rFonts w:cs="Verdana"/>
          <w:color w:val="333333"/>
          <w:szCs w:val="22"/>
        </w:rPr>
        <w:t xml:space="preserve">Only Zeus was brave enough to deal with Typhoon. Armed with thunder and lightings, he sprang from </w:t>
      </w:r>
      <w:hyperlink r:id="rId8" w:history="1">
        <w:r w:rsidR="006918F0" w:rsidRPr="006918F0">
          <w:rPr>
            <w:rFonts w:cs="Verdana"/>
            <w:szCs w:val="22"/>
          </w:rPr>
          <w:t>Mount Olympus</w:t>
        </w:r>
      </w:hyperlink>
      <w:r w:rsidR="006918F0" w:rsidRPr="006918F0">
        <w:rPr>
          <w:rFonts w:cs="Verdana"/>
          <w:color w:val="333333"/>
          <w:szCs w:val="22"/>
        </w:rPr>
        <w:t xml:space="preserve"> and burnt down all hundred heads of the creature. Then, he tamed him and cut him into pieces and finally he sent him to the depths of the Underworld to stay forever beneath his father, the </w:t>
      </w:r>
      <w:proofErr w:type="spellStart"/>
      <w:r w:rsidR="006918F0" w:rsidRPr="006918F0">
        <w:rPr>
          <w:rFonts w:cs="Verdana"/>
          <w:color w:val="333333"/>
          <w:szCs w:val="22"/>
        </w:rPr>
        <w:t>Tartarus</w:t>
      </w:r>
      <w:proofErr w:type="spellEnd"/>
      <w:r w:rsidR="006918F0" w:rsidRPr="006918F0">
        <w:rPr>
          <w:rFonts w:cs="Verdana"/>
          <w:color w:val="333333"/>
          <w:szCs w:val="22"/>
        </w:rPr>
        <w:t>.</w:t>
      </w:r>
    </w:p>
    <w:p w:rsidR="00187F07" w:rsidRPr="00BB4BC9" w:rsidRDefault="00187F07" w:rsidP="00187F07">
      <w:r w:rsidRPr="00BB4BC9">
        <w:t xml:space="preserve">8a </w:t>
      </w:r>
      <w:proofErr w:type="gramStart"/>
      <w:r w:rsidRPr="00BB4BC9">
        <w:t>What</w:t>
      </w:r>
      <w:proofErr w:type="gramEnd"/>
      <w:r w:rsidRPr="00BB4BC9">
        <w:t xml:space="preserve"> is the Greek name for the container that Dionysus is holding?</w:t>
      </w:r>
      <w:r>
        <w:t xml:space="preserve"> </w:t>
      </w:r>
      <w:proofErr w:type="spellStart"/>
      <w:r>
        <w:t>Kantharos</w:t>
      </w:r>
      <w:proofErr w:type="spellEnd"/>
      <w:r>
        <w:t xml:space="preserve"> (wine cup) with the characteristic high swung handles and associated with </w:t>
      </w:r>
      <w:proofErr w:type="spellStart"/>
      <w:r>
        <w:t>Dionysos</w:t>
      </w:r>
      <w:proofErr w:type="spellEnd"/>
      <w:r>
        <w:t xml:space="preserve"> </w:t>
      </w:r>
    </w:p>
    <w:p w:rsidR="001B089C" w:rsidRDefault="001B089C" w:rsidP="00187F07"/>
    <w:p w:rsidR="00187F07" w:rsidRDefault="00187F07" w:rsidP="00187F07">
      <w:pPr>
        <w:rPr>
          <w:rFonts w:cs="Verdana"/>
          <w:szCs w:val="26"/>
        </w:rPr>
      </w:pPr>
      <w:r w:rsidRPr="00BB4BC9">
        <w:t xml:space="preserve">8b </w:t>
      </w:r>
      <w:proofErr w:type="gramStart"/>
      <w:r w:rsidRPr="00BB4BC9">
        <w:t>At</w:t>
      </w:r>
      <w:proofErr w:type="gramEnd"/>
      <w:r w:rsidRPr="00BB4BC9">
        <w:t xml:space="preserve"> what social event was it used and how does it diffe</w:t>
      </w:r>
      <w:r>
        <w:t xml:space="preserve">r from the containers </w:t>
      </w:r>
      <w:r w:rsidRPr="00BB4BC9">
        <w:t xml:space="preserve">on p. 89 on C/F textbook? </w:t>
      </w:r>
      <w:r>
        <w:t xml:space="preserve">Symposiums and/ or </w:t>
      </w:r>
      <w:proofErr w:type="spellStart"/>
      <w:proofErr w:type="gramStart"/>
      <w:r>
        <w:t>festivals.</w:t>
      </w:r>
      <w:r w:rsidRPr="00BC4AD2">
        <w:rPr>
          <w:rFonts w:cs="Verdana"/>
          <w:szCs w:val="26"/>
        </w:rPr>
        <w:t>The</w:t>
      </w:r>
      <w:proofErr w:type="spellEnd"/>
      <w:proofErr w:type="gramEnd"/>
      <w:r>
        <w:rPr>
          <w:rFonts w:cs="Verdana"/>
          <w:szCs w:val="26"/>
        </w:rPr>
        <w:t xml:space="preserve"> stem of the foot is taller in the one of the slide than the one  on page 89</w:t>
      </w:r>
    </w:p>
    <w:p w:rsidR="00187F07" w:rsidRDefault="00187F07" w:rsidP="00187F07">
      <w:pPr>
        <w:rPr>
          <w:rFonts w:cs="Verdana"/>
          <w:szCs w:val="26"/>
        </w:rPr>
      </w:pPr>
    </w:p>
    <w:p w:rsidR="00187F07" w:rsidRPr="00187F07" w:rsidRDefault="00187F07" w:rsidP="00187F07">
      <w:r w:rsidRPr="00187F07">
        <w:t xml:space="preserve">9a </w:t>
      </w:r>
      <w:proofErr w:type="gramStart"/>
      <w:r w:rsidRPr="00187F07">
        <w:t>What</w:t>
      </w:r>
      <w:proofErr w:type="gramEnd"/>
      <w:r w:rsidRPr="00187F07">
        <w:t xml:space="preserve"> is the Greek name for this container shape?</w:t>
      </w:r>
      <w:r>
        <w:t xml:space="preserve"> </w:t>
      </w:r>
      <w:proofErr w:type="spellStart"/>
      <w:r>
        <w:t>Lekythos</w:t>
      </w:r>
      <w:proofErr w:type="spellEnd"/>
    </w:p>
    <w:p w:rsidR="001B089C" w:rsidRDefault="001B089C" w:rsidP="00187F07"/>
    <w:p w:rsidR="00187F07" w:rsidRPr="00187F07" w:rsidRDefault="00187F07" w:rsidP="00187F07">
      <w:r w:rsidRPr="00187F07">
        <w:t xml:space="preserve">9b </w:t>
      </w:r>
      <w:proofErr w:type="gramStart"/>
      <w:r w:rsidRPr="00187F07">
        <w:t>How</w:t>
      </w:r>
      <w:proofErr w:type="gramEnd"/>
      <w:r w:rsidRPr="00187F07">
        <w:t xml:space="preserve"> was it used?</w:t>
      </w:r>
      <w:r>
        <w:t xml:space="preserve"> An oil flask</w:t>
      </w:r>
      <w:proofErr w:type="gramStart"/>
      <w:r>
        <w:t>,  perfume</w:t>
      </w:r>
      <w:proofErr w:type="gramEnd"/>
      <w:r>
        <w:t xml:space="preserve"> flask, condiment container, feeding  bottles, basins, mortars  and lamps.</w:t>
      </w:r>
    </w:p>
    <w:p w:rsidR="001B089C" w:rsidRDefault="001B089C" w:rsidP="00187F07"/>
    <w:p w:rsidR="00187F07" w:rsidRPr="00187F07" w:rsidRDefault="00187F07" w:rsidP="00187F07">
      <w:r w:rsidRPr="00187F07">
        <w:t xml:space="preserve">9c </w:t>
      </w:r>
      <w:proofErr w:type="gramStart"/>
      <w:r w:rsidRPr="00187F07">
        <w:t>What</w:t>
      </w:r>
      <w:proofErr w:type="gramEnd"/>
      <w:r w:rsidRPr="00187F07">
        <w:t xml:space="preserve"> liquid did it carry and for what purpose?</w:t>
      </w:r>
      <w:r>
        <w:t xml:space="preserve"> Carried oil and perfume</w:t>
      </w:r>
    </w:p>
    <w:p w:rsidR="001B089C" w:rsidRDefault="001B089C" w:rsidP="00187F07"/>
    <w:p w:rsidR="00B816EB" w:rsidRDefault="00187F07" w:rsidP="00B816EB">
      <w:r w:rsidRPr="00187F07">
        <w:t xml:space="preserve">9d </w:t>
      </w:r>
      <w:proofErr w:type="gramStart"/>
      <w:r w:rsidRPr="00187F07">
        <w:t>How</w:t>
      </w:r>
      <w:proofErr w:type="gramEnd"/>
      <w:r w:rsidRPr="00187F07">
        <w:t xml:space="preserve"> does the painted scene on it reflect its use?</w:t>
      </w:r>
      <w:r w:rsidR="00917122">
        <w:t xml:space="preserve"> The scene painted on the </w:t>
      </w:r>
      <w:proofErr w:type="spellStart"/>
      <w:r w:rsidR="00917122" w:rsidRPr="005E1AAE">
        <w:rPr>
          <w:i/>
        </w:rPr>
        <w:t>Lekythos</w:t>
      </w:r>
      <w:proofErr w:type="spellEnd"/>
      <w:r w:rsidR="00917122">
        <w:t xml:space="preserve"> reveals </w:t>
      </w:r>
      <w:r w:rsidR="005E1AAE">
        <w:t xml:space="preserve">a warrior at a tomb, placing a </w:t>
      </w:r>
      <w:proofErr w:type="spellStart"/>
      <w:r w:rsidR="005E1AAE" w:rsidRPr="005E1AAE">
        <w:rPr>
          <w:i/>
        </w:rPr>
        <w:t>Lekythos</w:t>
      </w:r>
      <w:proofErr w:type="spellEnd"/>
      <w:r w:rsidR="005E1AAE">
        <w:t xml:space="preserve"> </w:t>
      </w:r>
      <w:r w:rsidR="00917122">
        <w:t xml:space="preserve">that it is </w:t>
      </w:r>
      <w:r w:rsidR="005E1AAE">
        <w:t xml:space="preserve">possibly </w:t>
      </w:r>
      <w:r w:rsidR="00917122">
        <w:rPr>
          <w:rFonts w:cs="Georgia"/>
          <w:szCs w:val="28"/>
        </w:rPr>
        <w:t>f</w:t>
      </w:r>
      <w:r w:rsidR="00917122" w:rsidRPr="00917122">
        <w:rPr>
          <w:rFonts w:cs="Georgia"/>
          <w:szCs w:val="28"/>
        </w:rPr>
        <w:t xml:space="preserve">illed with precious oil </w:t>
      </w:r>
      <w:r w:rsidR="00917122">
        <w:rPr>
          <w:rFonts w:cs="Georgia"/>
          <w:szCs w:val="28"/>
        </w:rPr>
        <w:t>in or on</w:t>
      </w:r>
      <w:r w:rsidR="00917122" w:rsidRPr="00917122">
        <w:rPr>
          <w:rFonts w:cs="Georgia"/>
          <w:szCs w:val="28"/>
        </w:rPr>
        <w:t xml:space="preserve"> </w:t>
      </w:r>
      <w:r w:rsidR="005E1AAE">
        <w:rPr>
          <w:rFonts w:cs="Georgia"/>
          <w:szCs w:val="28"/>
        </w:rPr>
        <w:t>the grave</w:t>
      </w:r>
      <w:r w:rsidR="00917122" w:rsidRPr="00917122">
        <w:rPr>
          <w:rFonts w:cs="Georgia"/>
          <w:szCs w:val="28"/>
        </w:rPr>
        <w:t xml:space="preserve"> </w:t>
      </w:r>
      <w:r w:rsidR="006918F0">
        <w:rPr>
          <w:rFonts w:cs="Georgia"/>
          <w:szCs w:val="28"/>
        </w:rPr>
        <w:t>for the benefit of the deceased.</w:t>
      </w:r>
    </w:p>
    <w:p w:rsidR="00B816EB" w:rsidRDefault="00B816EB" w:rsidP="006918F0">
      <w:r w:rsidRPr="00B816EB">
        <w:t xml:space="preserve">10a </w:t>
      </w:r>
      <w:proofErr w:type="gramStart"/>
      <w:r w:rsidRPr="00B816EB">
        <w:t>What</w:t>
      </w:r>
      <w:proofErr w:type="gramEnd"/>
      <w:r w:rsidRPr="00B816EB">
        <w:t xml:space="preserve"> is the Greek name for this type of container?</w:t>
      </w:r>
      <w:r w:rsidR="006918F0">
        <w:t xml:space="preserve"> </w:t>
      </w:r>
      <w:proofErr w:type="spellStart"/>
      <w:r w:rsidR="00BB4BC9">
        <w:t>Skyphose</w:t>
      </w:r>
      <w:proofErr w:type="spellEnd"/>
      <w:r w:rsidR="00BB4BC9">
        <w:t>, another wine cup</w:t>
      </w:r>
    </w:p>
    <w:p w:rsidR="00B816EB" w:rsidRPr="00B816EB" w:rsidRDefault="00B816EB" w:rsidP="00B816EB"/>
    <w:p w:rsidR="00B816EB" w:rsidRPr="00B816EB" w:rsidRDefault="00B816EB" w:rsidP="00B816EB">
      <w:r w:rsidRPr="00B816EB">
        <w:t xml:space="preserve">10b </w:t>
      </w:r>
      <w:proofErr w:type="gramStart"/>
      <w:r w:rsidRPr="00B816EB">
        <w:t>What</w:t>
      </w:r>
      <w:proofErr w:type="gramEnd"/>
      <w:r w:rsidRPr="00B816EB">
        <w:t xml:space="preserve"> does it have in common with Container # 8?</w:t>
      </w:r>
      <w:r w:rsidR="00187F07">
        <w:t xml:space="preserve"> Both are</w:t>
      </w:r>
      <w:r w:rsidR="006918F0">
        <w:t xml:space="preserve"> used as</w:t>
      </w:r>
      <w:r w:rsidR="00187F07">
        <w:t xml:space="preserve"> wine cups </w:t>
      </w:r>
    </w:p>
    <w:p w:rsidR="00123611" w:rsidRDefault="00123611" w:rsidP="00BB4BC9"/>
    <w:sectPr w:rsidR="00123611" w:rsidSect="0012361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23611"/>
    <w:rsid w:val="00123611"/>
    <w:rsid w:val="00187F07"/>
    <w:rsid w:val="001B089C"/>
    <w:rsid w:val="00474D90"/>
    <w:rsid w:val="005E1AAE"/>
    <w:rsid w:val="006918F0"/>
    <w:rsid w:val="009015A9"/>
    <w:rsid w:val="00917122"/>
    <w:rsid w:val="00B816EB"/>
    <w:rsid w:val="00BB4BC9"/>
    <w:rsid w:val="00BC4AD2"/>
  </w:rsids>
  <m:mathPr>
    <m:mathFont m:val="+mn-e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C3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B816EB"/>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990016444">
      <w:bodyDiv w:val="1"/>
      <w:marLeft w:val="0"/>
      <w:marRight w:val="0"/>
      <w:marTop w:val="0"/>
      <w:marBottom w:val="0"/>
      <w:divBdr>
        <w:top w:val="none" w:sz="0" w:space="0" w:color="auto"/>
        <w:left w:val="none" w:sz="0" w:space="0" w:color="auto"/>
        <w:bottom w:val="none" w:sz="0" w:space="0" w:color="auto"/>
        <w:right w:val="none" w:sz="0" w:space="0" w:color="auto"/>
      </w:divBdr>
    </w:div>
    <w:div w:id="1277062590">
      <w:bodyDiv w:val="1"/>
      <w:marLeft w:val="0"/>
      <w:marRight w:val="0"/>
      <w:marTop w:val="0"/>
      <w:marBottom w:val="0"/>
      <w:divBdr>
        <w:top w:val="none" w:sz="0" w:space="0" w:color="auto"/>
        <w:left w:val="none" w:sz="0" w:space="0" w:color="auto"/>
        <w:bottom w:val="none" w:sz="0" w:space="0" w:color="auto"/>
        <w:right w:val="none" w:sz="0" w:space="0" w:color="auto"/>
      </w:divBdr>
    </w:div>
    <w:div w:id="1310398901">
      <w:bodyDiv w:val="1"/>
      <w:marLeft w:val="0"/>
      <w:marRight w:val="0"/>
      <w:marTop w:val="0"/>
      <w:marBottom w:val="0"/>
      <w:divBdr>
        <w:top w:val="none" w:sz="0" w:space="0" w:color="auto"/>
        <w:left w:val="none" w:sz="0" w:space="0" w:color="auto"/>
        <w:bottom w:val="none" w:sz="0" w:space="0" w:color="auto"/>
        <w:right w:val="none" w:sz="0" w:space="0" w:color="auto"/>
      </w:divBdr>
    </w:div>
    <w:div w:id="1441726542">
      <w:bodyDiv w:val="1"/>
      <w:marLeft w:val="0"/>
      <w:marRight w:val="0"/>
      <w:marTop w:val="0"/>
      <w:marBottom w:val="0"/>
      <w:divBdr>
        <w:top w:val="none" w:sz="0" w:space="0" w:color="auto"/>
        <w:left w:val="none" w:sz="0" w:space="0" w:color="auto"/>
        <w:bottom w:val="none" w:sz="0" w:space="0" w:color="auto"/>
        <w:right w:val="none" w:sz="0" w:space="0" w:color="auto"/>
      </w:divBdr>
    </w:div>
    <w:div w:id="1506433210">
      <w:bodyDiv w:val="1"/>
      <w:marLeft w:val="0"/>
      <w:marRight w:val="0"/>
      <w:marTop w:val="0"/>
      <w:marBottom w:val="0"/>
      <w:divBdr>
        <w:top w:val="none" w:sz="0" w:space="0" w:color="auto"/>
        <w:left w:val="none" w:sz="0" w:space="0" w:color="auto"/>
        <w:bottom w:val="none" w:sz="0" w:space="0" w:color="auto"/>
        <w:right w:val="none" w:sz="0" w:space="0" w:color="auto"/>
      </w:divBdr>
    </w:div>
    <w:div w:id="17034775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greek-gods.info/ancient-greece/mount-olympus/" TargetMode="External"/><Relationship Id="rId4" Type="http://schemas.openxmlformats.org/officeDocument/2006/relationships/hyperlink" Target="http://www.greek-gods.info/titans/gaea/" TargetMode="External"/><Relationship Id="rId10" Type="http://schemas.openxmlformats.org/officeDocument/2006/relationships/theme" Target="theme/theme1.xml"/><Relationship Id="rId5" Type="http://schemas.openxmlformats.org/officeDocument/2006/relationships/hyperlink" Target="http://www.greek-gods.info/greek-gods/zeus/" TargetMode="External"/><Relationship Id="rId7" Type="http://schemas.openxmlformats.org/officeDocument/2006/relationships/hyperlink" Target="http://www.greek-gods.info/monsters/typhoon/"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fontTable" Target="fontTable.xml"/><Relationship Id="rId3" Type="http://schemas.openxmlformats.org/officeDocument/2006/relationships/webSettings" Target="webSettings.xml"/><Relationship Id="rId6" Type="http://schemas.openxmlformats.org/officeDocument/2006/relationships/hyperlink" Target="http://www.greek-gods.info/tit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426</Words>
  <Characters>2432</Characters>
  <Application>Microsoft Macintosh Word</Application>
  <DocSecurity>0</DocSecurity>
  <Lines>20</Lines>
  <Paragraphs>4</Paragraphs>
  <ScaleCrop>false</ScaleCrop>
  <LinksUpToDate>false</LinksUpToDate>
  <CharactersWithSpaces>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Brent Gattoni</cp:lastModifiedBy>
  <cp:revision>2</cp:revision>
  <dcterms:created xsi:type="dcterms:W3CDTF">2009-10-04T20:21:00Z</dcterms:created>
  <dcterms:modified xsi:type="dcterms:W3CDTF">2009-11-09T17:32:00Z</dcterms:modified>
</cp:coreProperties>
</file>