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11057" w:type="dxa"/>
        <w:tblInd w:w="-601" w:type="dxa"/>
        <w:tblLook w:val="04A0"/>
      </w:tblPr>
      <w:tblGrid>
        <w:gridCol w:w="3403"/>
        <w:gridCol w:w="7654"/>
      </w:tblGrid>
      <w:tr w:rsidR="002D0A65" w:rsidTr="00706443">
        <w:tc>
          <w:tcPr>
            <w:tcW w:w="3403" w:type="dxa"/>
          </w:tcPr>
          <w:p w:rsidR="002D0A65" w:rsidRDefault="00DE1A29">
            <w:r>
              <w:t>Limits on research on species interactions</w:t>
            </w:r>
          </w:p>
        </w:tc>
        <w:tc>
          <w:tcPr>
            <w:tcW w:w="7654" w:type="dxa"/>
          </w:tcPr>
          <w:p w:rsidR="002D0A65" w:rsidRDefault="00DE1A29">
            <w:r>
              <w:t>-usually focuses on two at a time, but biological communities can contain thousands of species</w:t>
            </w:r>
            <w:r>
              <w:br/>
              <w:t>-to understand how communities work, biologists must broaden the scope of research and explore how combinations of many species interact</w:t>
            </w:r>
            <w:r w:rsidR="00706443">
              <w:br/>
            </w:r>
            <w:r w:rsidR="00706443">
              <w:br/>
              <w:t>-if community destroyed by disturbance and allowed to recover, diversity and abundance of species should be identical when recovery complete</w:t>
            </w:r>
            <w:r w:rsidR="00706443">
              <w:br/>
              <w:t>-but if communities can be made up of many diff combo of species, depending on which arrive earlier/later, then community composition will be difficult to predict</w:t>
            </w:r>
          </w:p>
        </w:tc>
      </w:tr>
      <w:tr w:rsidR="002D0A65" w:rsidTr="00706443">
        <w:tc>
          <w:tcPr>
            <w:tcW w:w="3403" w:type="dxa"/>
          </w:tcPr>
          <w:p w:rsidR="002D0A65" w:rsidRDefault="003E7AF6">
            <w:r>
              <w:t>Climax community</w:t>
            </w:r>
            <w:r w:rsidR="00496799">
              <w:t xml:space="preserve"> (Frederick Clements)</w:t>
            </w:r>
          </w:p>
        </w:tc>
        <w:tc>
          <w:tcPr>
            <w:tcW w:w="7654" w:type="dxa"/>
          </w:tcPr>
          <w:p w:rsidR="002D0A65" w:rsidRPr="00496799" w:rsidRDefault="003E7AF6">
            <w:r>
              <w:t>-proposed by Frederick Clements</w:t>
            </w:r>
            <w:r>
              <w:br/>
              <w:t>-</w:t>
            </w:r>
            <w:r w:rsidR="00496799">
              <w:t xml:space="preserve">Clements argued that communities develop by passing through a series of predictable stages dictated by extensive interactions among species and that this development culminates in a stable final stage known as a </w:t>
            </w:r>
            <w:r w:rsidR="00496799">
              <w:rPr>
                <w:i/>
              </w:rPr>
              <w:t>climax community</w:t>
            </w:r>
          </w:p>
        </w:tc>
      </w:tr>
      <w:tr w:rsidR="002D0A65" w:rsidTr="00706443">
        <w:tc>
          <w:tcPr>
            <w:tcW w:w="3403" w:type="dxa"/>
          </w:tcPr>
          <w:p w:rsidR="002D0A65" w:rsidRDefault="00496799">
            <w:r>
              <w:t>Henry Gleason</w:t>
            </w:r>
          </w:p>
        </w:tc>
        <w:tc>
          <w:tcPr>
            <w:tcW w:w="7654" w:type="dxa"/>
          </w:tcPr>
          <w:p w:rsidR="002D0A65" w:rsidRDefault="00496799" w:rsidP="003179BC">
            <w:r>
              <w:t>-contended that community in an area is neither stable nor predictable</w:t>
            </w:r>
            <w:r>
              <w:br/>
              <w:t>-claimed that plant and animal communities just happen to share similar climatic requirements</w:t>
            </w:r>
            <w:r>
              <w:br/>
              <w:t>-largely a matter of chance whether similar community develops in the same area after a disturbance occurs</w:t>
            </w:r>
          </w:p>
        </w:tc>
      </w:tr>
      <w:tr w:rsidR="002D0A65" w:rsidTr="00706443">
        <w:tc>
          <w:tcPr>
            <w:tcW w:w="3403" w:type="dxa"/>
          </w:tcPr>
          <w:p w:rsidR="002D0A65" w:rsidRDefault="003179BC">
            <w:r>
              <w:t>Factors that determine community makeup</w:t>
            </w:r>
          </w:p>
        </w:tc>
        <w:tc>
          <w:tcPr>
            <w:tcW w:w="7654" w:type="dxa"/>
          </w:tcPr>
          <w:p w:rsidR="002D0A65" w:rsidRDefault="003179BC">
            <w:r>
              <w:t>-Gleason’s view is closer to being correct</w:t>
            </w:r>
            <w:r>
              <w:br/>
              <w:t>-although both biotic interactions and climate are important in determining which species exist at a certain site, chance and history also play a large role</w:t>
            </w:r>
          </w:p>
        </w:tc>
      </w:tr>
      <w:tr w:rsidR="002D0A65" w:rsidTr="00706443">
        <w:tc>
          <w:tcPr>
            <w:tcW w:w="3403" w:type="dxa"/>
          </w:tcPr>
          <w:p w:rsidR="002D0A65" w:rsidRDefault="00E86093">
            <w:r>
              <w:t>Keystone species</w:t>
            </w:r>
          </w:p>
        </w:tc>
        <w:tc>
          <w:tcPr>
            <w:tcW w:w="7654" w:type="dxa"/>
          </w:tcPr>
          <w:p w:rsidR="002D0A65" w:rsidRDefault="00FB1720">
            <w:r>
              <w:t>-a species that has a much greater impact on the surrounding species than its abundance and total biomass would suggest</w:t>
            </w:r>
            <w:r>
              <w:br/>
              <w:t>-for example, introducing wolves can reduce elk pop due to predation, and the food that elks eat (aspen, willow, cottonwood) increase, which increases number of beavers that competed with elks for these resources</w:t>
            </w:r>
            <w:r>
              <w:br/>
              <w:t>-also, wolves might not tolerate presence of coyotes, so decline of coyotes which increases mouse pop which then increases hawk pop</w:t>
            </w:r>
          </w:p>
        </w:tc>
      </w:tr>
      <w:tr w:rsidR="002D0A65" w:rsidTr="00706443">
        <w:tc>
          <w:tcPr>
            <w:tcW w:w="3403" w:type="dxa"/>
          </w:tcPr>
          <w:p w:rsidR="002D0A65" w:rsidRDefault="00D0173C">
            <w:r>
              <w:t>Disturbance</w:t>
            </w:r>
            <w:r w:rsidR="00C80AF9">
              <w:br/>
            </w:r>
            <w:r w:rsidR="00C80AF9">
              <w:br/>
              <w:t>(What do disturbances affect in general?)</w:t>
            </w:r>
          </w:p>
        </w:tc>
        <w:tc>
          <w:tcPr>
            <w:tcW w:w="7654" w:type="dxa"/>
          </w:tcPr>
          <w:p w:rsidR="002D0A65" w:rsidRDefault="00723CD0">
            <w:r>
              <w:t>-any event that removes some individuals or biomass from a community (biomass is the total mass of living organisms)</w:t>
            </w:r>
            <w:r>
              <w:br/>
              <w:t>-e.g. fires, windstorms, floods, fall of large canopy tree, disease epidemics, short-term explosions in herbivore numbers</w:t>
            </w:r>
            <w:r>
              <w:br/>
              <w:t>-these events are important because they alter light levels, nutrients, unoccupied space, etc.</w:t>
            </w:r>
          </w:p>
        </w:tc>
      </w:tr>
      <w:tr w:rsidR="002D0A65" w:rsidTr="00706443">
        <w:tc>
          <w:tcPr>
            <w:tcW w:w="3403" w:type="dxa"/>
          </w:tcPr>
          <w:p w:rsidR="002D0A65" w:rsidRDefault="00C80AF9">
            <w:r>
              <w:t>What factors determine the impact of disturbance? (3)</w:t>
            </w:r>
          </w:p>
        </w:tc>
        <w:tc>
          <w:tcPr>
            <w:tcW w:w="7654" w:type="dxa"/>
          </w:tcPr>
          <w:p w:rsidR="002D0A65" w:rsidRDefault="00C80AF9">
            <w:r>
              <w:t>1. Type of disturbance</w:t>
            </w:r>
            <w:r>
              <w:br/>
              <w:t>2. Frequency</w:t>
            </w:r>
            <w:r>
              <w:br/>
              <w:t>3. Severity (e.g. speed/duration of flood, intensity of heat during fire, earthquake magnitude)</w:t>
            </w:r>
            <w:r w:rsidR="005370CA">
              <w:br/>
              <w:t>-most communities experience a characteristic type of disturbance, and in most cases, disturbances occur with a predictable frequency and severity</w:t>
            </w:r>
          </w:p>
        </w:tc>
      </w:tr>
      <w:tr w:rsidR="002D0A65" w:rsidTr="00706443">
        <w:tc>
          <w:tcPr>
            <w:tcW w:w="3403" w:type="dxa"/>
          </w:tcPr>
          <w:p w:rsidR="002D0A65" w:rsidRDefault="0081343E">
            <w:r>
              <w:t>Disturbance regime</w:t>
            </w:r>
          </w:p>
        </w:tc>
        <w:tc>
          <w:tcPr>
            <w:tcW w:w="7654" w:type="dxa"/>
          </w:tcPr>
          <w:p w:rsidR="002D0A65" w:rsidRDefault="00925992">
            <w:r>
              <w:t>-</w:t>
            </w:r>
            <w:r w:rsidR="0081343E">
              <w:t xml:space="preserve"> a disturbance’s impact on a community</w:t>
            </w:r>
            <w:r>
              <w:t xml:space="preserve"> (or the range of the impact)</w:t>
            </w:r>
            <w:r w:rsidR="0081343E">
              <w:br/>
              <w:t>-it can be predicted b/c disturbances usually occur with a predictable frequency and severity</w:t>
            </w:r>
          </w:p>
        </w:tc>
      </w:tr>
      <w:tr w:rsidR="002D0A65" w:rsidTr="00706443">
        <w:tc>
          <w:tcPr>
            <w:tcW w:w="3403" w:type="dxa"/>
          </w:tcPr>
          <w:p w:rsidR="002D0A65" w:rsidRDefault="00023D0E">
            <w:r>
              <w:t>Succession</w:t>
            </w:r>
          </w:p>
        </w:tc>
        <w:tc>
          <w:tcPr>
            <w:tcW w:w="7654" w:type="dxa"/>
          </w:tcPr>
          <w:p w:rsidR="002D0A65" w:rsidRDefault="00023D0E">
            <w:r>
              <w:t>-the recovery that follows a disturbance</w:t>
            </w:r>
            <w:r>
              <w:br/>
              <w:t>-name was inspired by observation that certain species succeed others over time</w:t>
            </w:r>
          </w:p>
        </w:tc>
      </w:tr>
      <w:tr w:rsidR="002D0A65" w:rsidTr="00706443">
        <w:tc>
          <w:tcPr>
            <w:tcW w:w="3403" w:type="dxa"/>
          </w:tcPr>
          <w:p w:rsidR="002D0A65" w:rsidRDefault="00DA6457">
            <w:r>
              <w:t>Primary succession</w:t>
            </w:r>
          </w:p>
        </w:tc>
        <w:tc>
          <w:tcPr>
            <w:tcW w:w="7654" w:type="dxa"/>
          </w:tcPr>
          <w:p w:rsidR="002D0A65" w:rsidRDefault="00DA6457">
            <w:r>
              <w:t>-occurs when a disturbance removes the soil and its organisms as well as the organisms that live above the surface</w:t>
            </w:r>
            <w:r>
              <w:br/>
              <w:t xml:space="preserve">-e.g. glaciers, floods, volcanic eruptions, landslides, earthquakes that open up a canyon, </w:t>
            </w:r>
            <w:r w:rsidR="00137DE9">
              <w:t>glacier retreat</w:t>
            </w:r>
          </w:p>
        </w:tc>
      </w:tr>
      <w:tr w:rsidR="002D0A65" w:rsidTr="00706443">
        <w:tc>
          <w:tcPr>
            <w:tcW w:w="3403" w:type="dxa"/>
          </w:tcPr>
          <w:p w:rsidR="002D0A65" w:rsidRDefault="00CE06C9">
            <w:r>
              <w:t>Secondary succes</w:t>
            </w:r>
            <w:r w:rsidR="00413620">
              <w:t>s</w:t>
            </w:r>
            <w:r>
              <w:t>ion</w:t>
            </w:r>
          </w:p>
        </w:tc>
        <w:tc>
          <w:tcPr>
            <w:tcW w:w="7654" w:type="dxa"/>
          </w:tcPr>
          <w:p w:rsidR="002D0A65" w:rsidRDefault="00CE06C9">
            <w:r>
              <w:t>-occurs when disturbance removes some or all of the organisms from an area but leaves the soil intact</w:t>
            </w:r>
            <w:r>
              <w:br/>
            </w:r>
            <w:r>
              <w:lastRenderedPageBreak/>
              <w:t>-</w:t>
            </w:r>
            <w:r w:rsidR="000C50D7">
              <w:t xml:space="preserve">e.g. </w:t>
            </w:r>
            <w:r>
              <w:t>fire, logging, farming</w:t>
            </w:r>
          </w:p>
        </w:tc>
      </w:tr>
      <w:tr w:rsidR="002D0A65" w:rsidTr="00706443">
        <w:tc>
          <w:tcPr>
            <w:tcW w:w="3403" w:type="dxa"/>
          </w:tcPr>
          <w:p w:rsidR="002D0A65" w:rsidRDefault="00E15875">
            <w:r>
              <w:lastRenderedPageBreak/>
              <w:t>Successional pathway</w:t>
            </w:r>
          </w:p>
        </w:tc>
        <w:tc>
          <w:tcPr>
            <w:tcW w:w="7654" w:type="dxa"/>
          </w:tcPr>
          <w:p w:rsidR="002D0A65" w:rsidRDefault="00E15875">
            <w:r>
              <w:t>-specific sequence of species that appears over time</w:t>
            </w:r>
          </w:p>
        </w:tc>
      </w:tr>
      <w:tr w:rsidR="002D0A65" w:rsidTr="00706443">
        <w:tc>
          <w:tcPr>
            <w:tcW w:w="3403" w:type="dxa"/>
          </w:tcPr>
          <w:p w:rsidR="002D0A65" w:rsidRDefault="00D50107">
            <w:r>
              <w:t>What are the 3 factors used to predict succession outcome in a community?</w:t>
            </w:r>
          </w:p>
        </w:tc>
        <w:tc>
          <w:tcPr>
            <w:tcW w:w="7654" w:type="dxa"/>
          </w:tcPr>
          <w:p w:rsidR="002D0A65" w:rsidRDefault="00C036A2">
            <w:r>
              <w:t xml:space="preserve">1. </w:t>
            </w:r>
            <w:r w:rsidR="00FE5EFF">
              <w:t>P</w:t>
            </w:r>
            <w:r>
              <w:t>articular traits of the species involved</w:t>
            </w:r>
            <w:r w:rsidR="001A1E10">
              <w:t xml:space="preserve"> (like dispersal capability, and ability to withstand extreme dryness)</w:t>
            </w:r>
            <w:r>
              <w:br/>
              <w:t>2. How species interact</w:t>
            </w:r>
            <w:r>
              <w:br/>
              <w:t xml:space="preserve">3. Historical and environmental circumstances </w:t>
            </w:r>
            <w:r w:rsidR="00FE5EFF">
              <w:t>(</w:t>
            </w:r>
            <w:r>
              <w:t>such as size of area involved and weather</w:t>
            </w:r>
            <w:r w:rsidR="00FE5EFF">
              <w:t>)</w:t>
            </w:r>
          </w:p>
        </w:tc>
      </w:tr>
      <w:tr w:rsidR="002D0A65" w:rsidTr="00706443">
        <w:tc>
          <w:tcPr>
            <w:tcW w:w="3403" w:type="dxa"/>
          </w:tcPr>
          <w:p w:rsidR="002D0A65" w:rsidRDefault="00755870">
            <w:r>
              <w:t>Stages of a successional community</w:t>
            </w:r>
            <w:r w:rsidR="003D383C">
              <w:br/>
            </w:r>
            <w:r w:rsidR="003D383C">
              <w:br/>
              <w:t>Characteristics of successional communities</w:t>
            </w:r>
          </w:p>
        </w:tc>
        <w:tc>
          <w:tcPr>
            <w:tcW w:w="7654" w:type="dxa"/>
          </w:tcPr>
          <w:p w:rsidR="002D0A65" w:rsidRDefault="00755870" w:rsidP="00755870">
            <w:r>
              <w:t>-there are different stages during succession that follow a disturbance</w:t>
            </w:r>
            <w:r>
              <w:br/>
              <w:t>-two types of successional communities: early and late successional community</w:t>
            </w:r>
            <w:r>
              <w:br/>
              <w:t>-early successional community dominated by short lived small species that disperse their seeds over long distance</w:t>
            </w:r>
            <w:r>
              <w:br/>
              <w:t>-late dominated by spp that tend to be long lived, large, good competitors for resources such as light and nutrients</w:t>
            </w:r>
          </w:p>
        </w:tc>
      </w:tr>
      <w:tr w:rsidR="002D0A65" w:rsidTr="00706443">
        <w:tc>
          <w:tcPr>
            <w:tcW w:w="3403" w:type="dxa"/>
          </w:tcPr>
          <w:p w:rsidR="002D0A65" w:rsidRDefault="008F34BC">
            <w:r>
              <w:t>Pioneering species</w:t>
            </w:r>
            <w:r w:rsidR="0091068D">
              <w:br/>
              <w:t>-characteristics</w:t>
            </w:r>
          </w:p>
        </w:tc>
        <w:tc>
          <w:tcPr>
            <w:tcW w:w="7654" w:type="dxa"/>
          </w:tcPr>
          <w:p w:rsidR="002D0A65" w:rsidRDefault="00893AE4">
            <w:r>
              <w:t>-species that arrive after a disturbance (first species to arrive in the area)</w:t>
            </w:r>
            <w:r>
              <w:br/>
              <w:t>-they usually have “weedy” life histories (a weed is a plant adapted for growth in disturbed soils)</w:t>
            </w:r>
            <w:r>
              <w:br/>
              <w:t>-</w:t>
            </w:r>
            <w:r w:rsidR="0091068D">
              <w:t>usually have good dispersal ability</w:t>
            </w:r>
            <w:r w:rsidR="0091068D">
              <w:br/>
              <w:t>-devote most energy to reproduction and little to competitive ability</w:t>
            </w:r>
            <w:r w:rsidR="0091068D">
              <w:br/>
              <w:t>-small seeds, rapid growth, short lifespan, reproduce at early arge</w:t>
            </w:r>
          </w:p>
        </w:tc>
      </w:tr>
      <w:tr w:rsidR="002D0A65" w:rsidTr="00706443">
        <w:tc>
          <w:tcPr>
            <w:tcW w:w="3403" w:type="dxa"/>
          </w:tcPr>
          <w:p w:rsidR="002D0A65" w:rsidRDefault="008F7EF9">
            <w:r>
              <w:t>What affects successional pathway after colonization is under way?</w:t>
            </w:r>
          </w:p>
        </w:tc>
        <w:tc>
          <w:tcPr>
            <w:tcW w:w="7654" w:type="dxa"/>
          </w:tcPr>
          <w:p w:rsidR="002D0A65" w:rsidRDefault="008F7EF9">
            <w:r>
              <w:t>-course of succession starts to depend less on how species cope with aspects of the abiotic environment</w:t>
            </w:r>
            <w:r>
              <w:br/>
              <w:t>-starts to depend more on how species interact with other species</w:t>
            </w:r>
            <w:r>
              <w:br/>
              <w:t>-this change occurs because plants that grow early in succession change abiotic conditions in a way that makes the conditions less severe</w:t>
            </w:r>
            <w:r>
              <w:br/>
              <w:t>-e.g. plants provide shade that reduces T and increases humidity</w:t>
            </w:r>
            <w:r>
              <w:br/>
              <w:t>-their dead material also adds organic material and nutrients to soil</w:t>
            </w:r>
            <w:r>
              <w:br/>
              <w:t>-as abiotic conditions improve, biotic interactions become more important</w:t>
            </w:r>
          </w:p>
        </w:tc>
      </w:tr>
      <w:tr w:rsidR="002D0A65" w:rsidTr="00706443">
        <w:tc>
          <w:tcPr>
            <w:tcW w:w="3403" w:type="dxa"/>
          </w:tcPr>
          <w:p w:rsidR="002D0A65" w:rsidRDefault="001F2CA8" w:rsidP="001F2CA8">
            <w:r>
              <w:t>Existing species can have 3 effects on subsequent species</w:t>
            </w:r>
          </w:p>
        </w:tc>
        <w:tc>
          <w:tcPr>
            <w:tcW w:w="7654" w:type="dxa"/>
          </w:tcPr>
          <w:p w:rsidR="002D0A65" w:rsidRDefault="005D4304">
            <w:r>
              <w:t>1. Facilitation</w:t>
            </w:r>
            <w:r>
              <w:br/>
              <w:t>-takes place when presence of early arriving species makes conditions more favourable for arrival of certain later spp by providing shade/nutrients</w:t>
            </w:r>
            <w:r>
              <w:br/>
              <w:t>2. Tolerance</w:t>
            </w:r>
            <w:r>
              <w:br/>
              <w:t>-existing species do not affect probability that subsequent spp will be established</w:t>
            </w:r>
            <w:r>
              <w:br/>
              <w:t xml:space="preserve">3. </w:t>
            </w:r>
            <w:r w:rsidR="00792867">
              <w:t>Inhibition</w:t>
            </w:r>
            <w:r w:rsidR="00792867">
              <w:br/>
              <w:t>-presence of one spp inhibits establishment of another</w:t>
            </w:r>
            <w:r w:rsidR="00792867">
              <w:br/>
              <w:t>-e.g. plant species that requires high light levels to germinate may be inhibited in late succession by presence of large mature tree</w:t>
            </w:r>
          </w:p>
        </w:tc>
      </w:tr>
      <w:tr w:rsidR="002D0A65" w:rsidTr="00706443">
        <w:tc>
          <w:tcPr>
            <w:tcW w:w="3403" w:type="dxa"/>
          </w:tcPr>
          <w:p w:rsidR="002D0A65" w:rsidRDefault="00E3364A">
            <w:r>
              <w:t>Other effects on pattern and rate of succession</w:t>
            </w:r>
          </w:p>
        </w:tc>
        <w:tc>
          <w:tcPr>
            <w:tcW w:w="7654" w:type="dxa"/>
          </w:tcPr>
          <w:p w:rsidR="002D0A65" w:rsidRDefault="00E3364A">
            <w:r>
              <w:t>-historical and environmental context</w:t>
            </w:r>
            <w:r w:rsidR="008F3FB6">
              <w:br/>
            </w:r>
            <w:r w:rsidR="008F3FB6">
              <w:br/>
              <w:t>-in summary, species traits and species interactions tend to make succession predictable, while history and chance events contribute a degree of unpredictability to succession</w:t>
            </w:r>
          </w:p>
        </w:tc>
      </w:tr>
    </w:tbl>
    <w:p w:rsidR="00EF7861" w:rsidRDefault="00EF7861"/>
    <w:sectPr w:rsidR="00EF7861" w:rsidSect="000C50D7">
      <w:headerReference w:type="even" r:id="rId7"/>
      <w:headerReference w:type="default" r:id="rId8"/>
      <w:footerReference w:type="even" r:id="rId9"/>
      <w:footerReference w:type="default" r:id="rId10"/>
      <w:headerReference w:type="first" r:id="rId11"/>
      <w:footerReference w:type="first" r:id="rId12"/>
      <w:pgSz w:w="12240" w:h="15840"/>
      <w:pgMar w:top="851" w:right="1440" w:bottom="426" w:left="1440" w:header="142"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55EA" w:rsidRDefault="000755EA" w:rsidP="002D0A65">
      <w:pPr>
        <w:spacing w:after="0" w:line="240" w:lineRule="auto"/>
      </w:pPr>
      <w:r>
        <w:separator/>
      </w:r>
    </w:p>
  </w:endnote>
  <w:endnote w:type="continuationSeparator" w:id="0">
    <w:p w:rsidR="000755EA" w:rsidRDefault="000755EA" w:rsidP="002D0A6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C63" w:rsidRDefault="00872C6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C63" w:rsidRDefault="00872C6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C63" w:rsidRDefault="00872C6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55EA" w:rsidRDefault="000755EA" w:rsidP="002D0A65">
      <w:pPr>
        <w:spacing w:after="0" w:line="240" w:lineRule="auto"/>
      </w:pPr>
      <w:r>
        <w:separator/>
      </w:r>
    </w:p>
  </w:footnote>
  <w:footnote w:type="continuationSeparator" w:id="0">
    <w:p w:rsidR="000755EA" w:rsidRDefault="000755EA" w:rsidP="002D0A6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C63" w:rsidRDefault="00872C6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0A65" w:rsidRPr="002D0A65" w:rsidRDefault="002D0A65" w:rsidP="002D0A65">
    <w:pPr>
      <w:pStyle w:val="Header"/>
      <w:tabs>
        <w:tab w:val="clear" w:pos="9360"/>
        <w:tab w:val="right" w:pos="10490"/>
      </w:tabs>
      <w:ind w:left="-1134" w:right="-1130"/>
      <w:rPr>
        <w:sz w:val="20"/>
        <w:szCs w:val="20"/>
      </w:rPr>
    </w:pPr>
    <w:r w:rsidRPr="002D0A65">
      <w:rPr>
        <w:sz w:val="20"/>
        <w:szCs w:val="20"/>
      </w:rPr>
      <w:t>Biol 121 225</w:t>
    </w:r>
    <w:r w:rsidRPr="002D0A65">
      <w:rPr>
        <w:sz w:val="20"/>
        <w:szCs w:val="20"/>
      </w:rPr>
      <w:tab/>
    </w:r>
    <w:r w:rsidRPr="002D0A65">
      <w:rPr>
        <w:sz w:val="20"/>
        <w:szCs w:val="20"/>
      </w:rPr>
      <w:tab/>
    </w:r>
    <w:r w:rsidRPr="002D0A65">
      <w:rPr>
        <w:sz w:val="20"/>
        <w:szCs w:val="20"/>
      </w:rPr>
      <w:br/>
      <w:t>Freeman 1209-1217 (Ch. 53)</w:t>
    </w:r>
    <w:r w:rsidRPr="002D0A65">
      <w:rPr>
        <w:sz w:val="20"/>
        <w:szCs w:val="20"/>
      </w:rPr>
      <w:tab/>
    </w:r>
    <w:r w:rsidRPr="002D0A65">
      <w:rPr>
        <w:sz w:val="20"/>
        <w:szCs w:val="20"/>
      </w:rPr>
      <w:tab/>
      <w:t>Jan 1</w:t>
    </w:r>
    <w:r w:rsidR="00872C63">
      <w:rPr>
        <w:sz w:val="20"/>
        <w:szCs w:val="20"/>
      </w:rPr>
      <w:t>5</w:t>
    </w:r>
    <w:r w:rsidRPr="002D0A65">
      <w:rPr>
        <w:sz w:val="20"/>
        <w:szCs w:val="20"/>
        <w:vertAlign w:val="superscript"/>
      </w:rPr>
      <w:t>th</w:t>
    </w:r>
    <w:r w:rsidRPr="002D0A65">
      <w:rPr>
        <w:sz w:val="20"/>
        <w:szCs w:val="20"/>
      </w:rPr>
      <w:t>, 10</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2C63" w:rsidRDefault="00872C63">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2D0A65"/>
    <w:rsid w:val="00023D0E"/>
    <w:rsid w:val="000755EA"/>
    <w:rsid w:val="000C50D7"/>
    <w:rsid w:val="00137DE9"/>
    <w:rsid w:val="001A1E10"/>
    <w:rsid w:val="001B68AB"/>
    <w:rsid w:val="001F2CA8"/>
    <w:rsid w:val="002D0A65"/>
    <w:rsid w:val="003179BC"/>
    <w:rsid w:val="003D383C"/>
    <w:rsid w:val="003E7AF6"/>
    <w:rsid w:val="00413620"/>
    <w:rsid w:val="004237A3"/>
    <w:rsid w:val="00496799"/>
    <w:rsid w:val="004B6F9F"/>
    <w:rsid w:val="005370CA"/>
    <w:rsid w:val="005D4304"/>
    <w:rsid w:val="005E75CE"/>
    <w:rsid w:val="00706443"/>
    <w:rsid w:val="00723CD0"/>
    <w:rsid w:val="00727276"/>
    <w:rsid w:val="00755870"/>
    <w:rsid w:val="00792867"/>
    <w:rsid w:val="0081343E"/>
    <w:rsid w:val="00872C63"/>
    <w:rsid w:val="00893AE4"/>
    <w:rsid w:val="008F34BC"/>
    <w:rsid w:val="008F3FB6"/>
    <w:rsid w:val="008F7EF9"/>
    <w:rsid w:val="0091068D"/>
    <w:rsid w:val="00925992"/>
    <w:rsid w:val="00A2478A"/>
    <w:rsid w:val="00A6576F"/>
    <w:rsid w:val="00C036A2"/>
    <w:rsid w:val="00C80AF9"/>
    <w:rsid w:val="00CE06C9"/>
    <w:rsid w:val="00D0173C"/>
    <w:rsid w:val="00D50107"/>
    <w:rsid w:val="00DA6457"/>
    <w:rsid w:val="00DE1A29"/>
    <w:rsid w:val="00E15875"/>
    <w:rsid w:val="00E3364A"/>
    <w:rsid w:val="00E86093"/>
    <w:rsid w:val="00EF6656"/>
    <w:rsid w:val="00EF7861"/>
    <w:rsid w:val="00F27F03"/>
    <w:rsid w:val="00FB1720"/>
    <w:rsid w:val="00FE5EF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786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D0A6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2D0A6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D0A65"/>
  </w:style>
  <w:style w:type="paragraph" w:styleId="Footer">
    <w:name w:val="footer"/>
    <w:basedOn w:val="Normal"/>
    <w:link w:val="FooterChar"/>
    <w:uiPriority w:val="99"/>
    <w:semiHidden/>
    <w:unhideWhenUsed/>
    <w:rsid w:val="002D0A6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D0A65"/>
  </w:style>
  <w:style w:type="paragraph" w:styleId="ListParagraph">
    <w:name w:val="List Paragraph"/>
    <w:basedOn w:val="Normal"/>
    <w:uiPriority w:val="34"/>
    <w:qFormat/>
    <w:rsid w:val="00C80AF9"/>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CD1E4-0C5C-4E4A-9417-1A852DF03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885</Words>
  <Characters>5048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2010-01-15T01:29:00Z</dcterms:created>
  <dcterms:modified xsi:type="dcterms:W3CDTF">2010-10-05T23:42:00Z</dcterms:modified>
</cp:coreProperties>
</file>