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061A" w:rsidRPr="008660E8" w:rsidRDefault="00C1061A" w:rsidP="008660E8">
      <w:pPr>
        <w:autoSpaceDE w:val="0"/>
        <w:autoSpaceDN w:val="0"/>
        <w:adjustRightInd w:val="0"/>
        <w:spacing w:after="0" w:line="240" w:lineRule="auto"/>
        <w:rPr>
          <w:rFonts w:cs="Arial"/>
          <w:b/>
          <w:sz w:val="28"/>
          <w:szCs w:val="28"/>
          <w:lang w:val="en-US"/>
        </w:rPr>
      </w:pPr>
      <w:r w:rsidRPr="008660E8">
        <w:rPr>
          <w:rFonts w:cs="Arial"/>
          <w:b/>
          <w:sz w:val="28"/>
          <w:szCs w:val="28"/>
          <w:lang w:val="en-US"/>
        </w:rPr>
        <w:t xml:space="preserve">Disorders of Brain and </w:t>
      </w:r>
      <w:proofErr w:type="spellStart"/>
      <w:r w:rsidRPr="008660E8">
        <w:rPr>
          <w:rFonts w:cs="Arial"/>
          <w:b/>
          <w:sz w:val="28"/>
          <w:szCs w:val="28"/>
          <w:lang w:val="en-US"/>
        </w:rPr>
        <w:t>Behaviour</w:t>
      </w:r>
      <w:proofErr w:type="spellEnd"/>
    </w:p>
    <w:p w:rsidR="008660E8" w:rsidRDefault="008660E8" w:rsidP="008660E8">
      <w:pPr>
        <w:autoSpaceDE w:val="0"/>
        <w:autoSpaceDN w:val="0"/>
        <w:adjustRightInd w:val="0"/>
        <w:spacing w:after="0" w:line="240" w:lineRule="auto"/>
        <w:rPr>
          <w:rFonts w:cs="Arial"/>
          <w:lang w:val="en-US"/>
        </w:rPr>
      </w:pPr>
    </w:p>
    <w:p w:rsidR="00C1061A" w:rsidRPr="00BC408B" w:rsidRDefault="00C1061A" w:rsidP="008660E8">
      <w:pPr>
        <w:autoSpaceDE w:val="0"/>
        <w:autoSpaceDN w:val="0"/>
        <w:adjustRightInd w:val="0"/>
        <w:spacing w:after="0" w:line="240" w:lineRule="auto"/>
        <w:rPr>
          <w:rFonts w:cs="Arial"/>
          <w:b/>
          <w:lang w:val="en-US"/>
        </w:rPr>
      </w:pPr>
      <w:r w:rsidRPr="00BC408B">
        <w:rPr>
          <w:rFonts w:cs="Arial"/>
          <w:b/>
          <w:lang w:val="en-US"/>
        </w:rPr>
        <w:t>Psychiatric and Neurologic</w:t>
      </w:r>
    </w:p>
    <w:p w:rsidR="008660E8" w:rsidRDefault="008660E8" w:rsidP="008660E8">
      <w:pPr>
        <w:autoSpaceDE w:val="0"/>
        <w:autoSpaceDN w:val="0"/>
        <w:adjustRightInd w:val="0"/>
        <w:spacing w:after="0" w:line="240" w:lineRule="auto"/>
        <w:rPr>
          <w:rFonts w:cs="Arial"/>
          <w:lang w:val="en-US"/>
        </w:rPr>
      </w:pPr>
    </w:p>
    <w:p w:rsidR="00081A89" w:rsidRDefault="00C1061A" w:rsidP="00081A89">
      <w:pPr>
        <w:pStyle w:val="ListParagraph"/>
        <w:numPr>
          <w:ilvl w:val="0"/>
          <w:numId w:val="7"/>
        </w:numPr>
        <w:autoSpaceDE w:val="0"/>
        <w:autoSpaceDN w:val="0"/>
        <w:adjustRightInd w:val="0"/>
        <w:spacing w:after="0" w:line="240" w:lineRule="auto"/>
        <w:rPr>
          <w:rFonts w:cs="Arial"/>
          <w:lang w:val="en-US"/>
        </w:rPr>
      </w:pPr>
      <w:r w:rsidRPr="008660E8">
        <w:rPr>
          <w:rFonts w:cs="Arial"/>
          <w:lang w:val="en-US"/>
        </w:rPr>
        <w:t>Depression</w:t>
      </w:r>
    </w:p>
    <w:p w:rsidR="00081A89" w:rsidRDefault="00C1061A" w:rsidP="00081A89">
      <w:pPr>
        <w:pStyle w:val="ListParagraph"/>
        <w:numPr>
          <w:ilvl w:val="0"/>
          <w:numId w:val="7"/>
        </w:numPr>
        <w:autoSpaceDE w:val="0"/>
        <w:autoSpaceDN w:val="0"/>
        <w:adjustRightInd w:val="0"/>
        <w:spacing w:after="0" w:line="240" w:lineRule="auto"/>
        <w:rPr>
          <w:rFonts w:cs="Arial"/>
          <w:lang w:val="en-US"/>
        </w:rPr>
      </w:pPr>
      <w:r w:rsidRPr="00081A89">
        <w:rPr>
          <w:rFonts w:cs="Arial"/>
          <w:lang w:val="en-US"/>
        </w:rPr>
        <w:t>Alzheimer's</w:t>
      </w:r>
    </w:p>
    <w:p w:rsidR="00081A89" w:rsidRDefault="00C1061A" w:rsidP="00081A89">
      <w:pPr>
        <w:pStyle w:val="ListParagraph"/>
        <w:numPr>
          <w:ilvl w:val="0"/>
          <w:numId w:val="7"/>
        </w:numPr>
        <w:autoSpaceDE w:val="0"/>
        <w:autoSpaceDN w:val="0"/>
        <w:adjustRightInd w:val="0"/>
        <w:spacing w:after="0" w:line="240" w:lineRule="auto"/>
        <w:rPr>
          <w:rFonts w:cs="Arial"/>
          <w:lang w:val="en-US"/>
        </w:rPr>
      </w:pPr>
      <w:r w:rsidRPr="00081A89">
        <w:rPr>
          <w:rFonts w:cs="Arial"/>
          <w:lang w:val="en-US"/>
        </w:rPr>
        <w:t>Schizophrenia</w:t>
      </w:r>
    </w:p>
    <w:p w:rsidR="00081A89" w:rsidRDefault="00C1061A" w:rsidP="00081A89">
      <w:pPr>
        <w:pStyle w:val="ListParagraph"/>
        <w:numPr>
          <w:ilvl w:val="0"/>
          <w:numId w:val="7"/>
        </w:numPr>
        <w:autoSpaceDE w:val="0"/>
        <w:autoSpaceDN w:val="0"/>
        <w:adjustRightInd w:val="0"/>
        <w:spacing w:after="0" w:line="240" w:lineRule="auto"/>
        <w:rPr>
          <w:rFonts w:cs="Arial"/>
          <w:lang w:val="en-US"/>
        </w:rPr>
      </w:pPr>
      <w:r w:rsidRPr="00081A89">
        <w:rPr>
          <w:rFonts w:cs="Arial"/>
          <w:lang w:val="en-US"/>
        </w:rPr>
        <w:t>Bipolar</w:t>
      </w:r>
    </w:p>
    <w:p w:rsidR="00081A89" w:rsidRDefault="00C1061A" w:rsidP="00081A89">
      <w:pPr>
        <w:pStyle w:val="ListParagraph"/>
        <w:numPr>
          <w:ilvl w:val="0"/>
          <w:numId w:val="7"/>
        </w:numPr>
        <w:autoSpaceDE w:val="0"/>
        <w:autoSpaceDN w:val="0"/>
        <w:adjustRightInd w:val="0"/>
        <w:spacing w:after="0" w:line="240" w:lineRule="auto"/>
        <w:rPr>
          <w:rFonts w:cs="Arial"/>
          <w:lang w:val="en-US"/>
        </w:rPr>
      </w:pPr>
      <w:r w:rsidRPr="00081A89">
        <w:rPr>
          <w:rFonts w:cs="Arial"/>
          <w:lang w:val="en-US"/>
        </w:rPr>
        <w:t>Panic Disorder</w:t>
      </w:r>
    </w:p>
    <w:p w:rsidR="00081A89" w:rsidRDefault="00C1061A" w:rsidP="00081A89">
      <w:pPr>
        <w:pStyle w:val="ListParagraph"/>
        <w:numPr>
          <w:ilvl w:val="0"/>
          <w:numId w:val="7"/>
        </w:numPr>
        <w:autoSpaceDE w:val="0"/>
        <w:autoSpaceDN w:val="0"/>
        <w:adjustRightInd w:val="0"/>
        <w:spacing w:after="0" w:line="240" w:lineRule="auto"/>
        <w:rPr>
          <w:rFonts w:cs="Arial"/>
          <w:lang w:val="en-US"/>
        </w:rPr>
      </w:pPr>
      <w:r w:rsidRPr="00081A89">
        <w:rPr>
          <w:rFonts w:cs="Arial"/>
          <w:lang w:val="en-US"/>
        </w:rPr>
        <w:t>Drug Abuse</w:t>
      </w:r>
    </w:p>
    <w:p w:rsidR="00081A89" w:rsidRDefault="00C1061A" w:rsidP="00081A89">
      <w:pPr>
        <w:pStyle w:val="ListParagraph"/>
        <w:numPr>
          <w:ilvl w:val="0"/>
          <w:numId w:val="7"/>
        </w:numPr>
        <w:autoSpaceDE w:val="0"/>
        <w:autoSpaceDN w:val="0"/>
        <w:adjustRightInd w:val="0"/>
        <w:spacing w:after="0" w:line="240" w:lineRule="auto"/>
        <w:rPr>
          <w:rFonts w:cs="Arial"/>
          <w:lang w:val="en-US"/>
        </w:rPr>
      </w:pPr>
      <w:r w:rsidRPr="00081A89">
        <w:rPr>
          <w:rFonts w:cs="Arial"/>
          <w:lang w:val="en-US"/>
        </w:rPr>
        <w:t>Personality Disorders</w:t>
      </w:r>
    </w:p>
    <w:p w:rsidR="00081A89" w:rsidRDefault="00C1061A" w:rsidP="00081A89">
      <w:pPr>
        <w:pStyle w:val="ListParagraph"/>
        <w:numPr>
          <w:ilvl w:val="0"/>
          <w:numId w:val="7"/>
        </w:numPr>
        <w:autoSpaceDE w:val="0"/>
        <w:autoSpaceDN w:val="0"/>
        <w:adjustRightInd w:val="0"/>
        <w:spacing w:after="0" w:line="240" w:lineRule="auto"/>
        <w:rPr>
          <w:rFonts w:cs="Arial"/>
          <w:lang w:val="en-US"/>
        </w:rPr>
      </w:pPr>
      <w:r w:rsidRPr="00081A89">
        <w:rPr>
          <w:rFonts w:cs="Arial"/>
          <w:lang w:val="en-US"/>
        </w:rPr>
        <w:t xml:space="preserve">ADD </w:t>
      </w:r>
      <w:r w:rsidR="00081A89">
        <w:rPr>
          <w:rFonts w:cs="Arial"/>
          <w:lang w:val="en-US"/>
        </w:rPr>
        <w:t>–</w:t>
      </w:r>
      <w:r w:rsidRPr="00081A89">
        <w:rPr>
          <w:rFonts w:cs="Arial"/>
          <w:lang w:val="en-US"/>
        </w:rPr>
        <w:t xml:space="preserve"> ADHD</w:t>
      </w:r>
    </w:p>
    <w:p w:rsidR="00C1061A" w:rsidRDefault="00C1061A" w:rsidP="00081A89">
      <w:pPr>
        <w:pStyle w:val="ListParagraph"/>
        <w:numPr>
          <w:ilvl w:val="0"/>
          <w:numId w:val="7"/>
        </w:numPr>
        <w:autoSpaceDE w:val="0"/>
        <w:autoSpaceDN w:val="0"/>
        <w:adjustRightInd w:val="0"/>
        <w:spacing w:after="0" w:line="240" w:lineRule="auto"/>
        <w:rPr>
          <w:rFonts w:cs="Arial"/>
          <w:lang w:val="en-US"/>
        </w:rPr>
      </w:pPr>
      <w:proofErr w:type="spellStart"/>
      <w:r w:rsidRPr="00081A89">
        <w:rPr>
          <w:rFonts w:cs="Arial"/>
          <w:lang w:val="en-US"/>
        </w:rPr>
        <w:t>Tourette’s</w:t>
      </w:r>
      <w:proofErr w:type="spellEnd"/>
      <w:r w:rsidRPr="00081A89">
        <w:rPr>
          <w:rFonts w:cs="Arial"/>
          <w:lang w:val="en-US"/>
        </w:rPr>
        <w:t xml:space="preserve"> Syndrome</w:t>
      </w:r>
    </w:p>
    <w:p w:rsidR="00B14E6C" w:rsidRPr="00081A89" w:rsidRDefault="009159B6" w:rsidP="00081A89">
      <w:pPr>
        <w:pStyle w:val="ListParagraph"/>
        <w:numPr>
          <w:ilvl w:val="0"/>
          <w:numId w:val="7"/>
        </w:numPr>
        <w:autoSpaceDE w:val="0"/>
        <w:autoSpaceDN w:val="0"/>
        <w:adjustRightInd w:val="0"/>
        <w:rPr>
          <w:rFonts w:cs="Arial"/>
        </w:rPr>
      </w:pPr>
      <w:r w:rsidRPr="00081A89">
        <w:rPr>
          <w:rFonts w:cs="Arial"/>
          <w:lang w:val="en-US"/>
        </w:rPr>
        <w:t>Stroke</w:t>
      </w:r>
    </w:p>
    <w:p w:rsidR="00B14E6C" w:rsidRPr="00081A89" w:rsidRDefault="009159B6" w:rsidP="00081A89">
      <w:pPr>
        <w:pStyle w:val="ListParagraph"/>
        <w:numPr>
          <w:ilvl w:val="0"/>
          <w:numId w:val="7"/>
        </w:numPr>
        <w:autoSpaceDE w:val="0"/>
        <w:autoSpaceDN w:val="0"/>
        <w:adjustRightInd w:val="0"/>
        <w:rPr>
          <w:rFonts w:cs="Arial"/>
        </w:rPr>
      </w:pPr>
      <w:r w:rsidRPr="00081A89">
        <w:rPr>
          <w:rFonts w:cs="Arial"/>
          <w:lang w:val="en-US"/>
        </w:rPr>
        <w:t>Head injury</w:t>
      </w:r>
    </w:p>
    <w:p w:rsidR="00B14E6C" w:rsidRPr="00081A89" w:rsidRDefault="009159B6" w:rsidP="00081A89">
      <w:pPr>
        <w:pStyle w:val="ListParagraph"/>
        <w:numPr>
          <w:ilvl w:val="0"/>
          <w:numId w:val="7"/>
        </w:numPr>
        <w:autoSpaceDE w:val="0"/>
        <w:autoSpaceDN w:val="0"/>
        <w:adjustRightInd w:val="0"/>
        <w:rPr>
          <w:rFonts w:cs="Arial"/>
        </w:rPr>
      </w:pPr>
      <w:r w:rsidRPr="00081A89">
        <w:rPr>
          <w:rFonts w:cs="Arial"/>
          <w:lang w:val="en-US"/>
        </w:rPr>
        <w:t xml:space="preserve">Congenital </w:t>
      </w:r>
    </w:p>
    <w:p w:rsidR="00B14E6C" w:rsidRPr="00081A89" w:rsidRDefault="009159B6" w:rsidP="00081A89">
      <w:pPr>
        <w:pStyle w:val="ListParagraph"/>
        <w:numPr>
          <w:ilvl w:val="0"/>
          <w:numId w:val="7"/>
        </w:numPr>
        <w:autoSpaceDE w:val="0"/>
        <w:autoSpaceDN w:val="0"/>
        <w:adjustRightInd w:val="0"/>
        <w:rPr>
          <w:rFonts w:cs="Arial"/>
        </w:rPr>
      </w:pPr>
      <w:r w:rsidRPr="00081A89">
        <w:rPr>
          <w:rFonts w:cs="Arial"/>
          <w:lang w:val="en-US"/>
        </w:rPr>
        <w:t>Epilepsy</w:t>
      </w:r>
    </w:p>
    <w:p w:rsidR="00B14E6C" w:rsidRPr="00081A89" w:rsidRDefault="009159B6" w:rsidP="00081A89">
      <w:pPr>
        <w:pStyle w:val="ListParagraph"/>
        <w:numPr>
          <w:ilvl w:val="0"/>
          <w:numId w:val="7"/>
        </w:numPr>
        <w:autoSpaceDE w:val="0"/>
        <w:autoSpaceDN w:val="0"/>
        <w:adjustRightInd w:val="0"/>
        <w:rPr>
          <w:rFonts w:cs="Arial"/>
        </w:rPr>
      </w:pPr>
      <w:r w:rsidRPr="00081A89">
        <w:rPr>
          <w:rFonts w:cs="Arial"/>
          <w:lang w:val="en-US"/>
        </w:rPr>
        <w:t>Encephalitis</w:t>
      </w:r>
    </w:p>
    <w:p w:rsidR="00B14E6C" w:rsidRPr="00081A89" w:rsidRDefault="009159B6" w:rsidP="00081A89">
      <w:pPr>
        <w:pStyle w:val="ListParagraph"/>
        <w:numPr>
          <w:ilvl w:val="0"/>
          <w:numId w:val="7"/>
        </w:numPr>
        <w:autoSpaceDE w:val="0"/>
        <w:autoSpaceDN w:val="0"/>
        <w:adjustRightInd w:val="0"/>
        <w:rPr>
          <w:rFonts w:cs="Arial"/>
        </w:rPr>
      </w:pPr>
      <w:r w:rsidRPr="00081A89">
        <w:rPr>
          <w:rFonts w:cs="Arial"/>
          <w:lang w:val="en-US"/>
        </w:rPr>
        <w:t>Meningitis</w:t>
      </w:r>
    </w:p>
    <w:p w:rsidR="00B14E6C" w:rsidRPr="00081A89" w:rsidRDefault="009159B6" w:rsidP="00081A89">
      <w:pPr>
        <w:pStyle w:val="ListParagraph"/>
        <w:numPr>
          <w:ilvl w:val="0"/>
          <w:numId w:val="7"/>
        </w:numPr>
        <w:autoSpaceDE w:val="0"/>
        <w:autoSpaceDN w:val="0"/>
        <w:adjustRightInd w:val="0"/>
        <w:rPr>
          <w:rFonts w:cs="Arial"/>
        </w:rPr>
      </w:pPr>
      <w:r w:rsidRPr="00081A89">
        <w:rPr>
          <w:rFonts w:cs="Arial"/>
          <w:lang w:val="en-US"/>
        </w:rPr>
        <w:t>Autism</w:t>
      </w:r>
    </w:p>
    <w:p w:rsidR="00081A89" w:rsidRPr="00081A89" w:rsidRDefault="00081A89" w:rsidP="00081A89">
      <w:pPr>
        <w:pStyle w:val="ListParagraph"/>
        <w:numPr>
          <w:ilvl w:val="0"/>
          <w:numId w:val="7"/>
        </w:numPr>
        <w:autoSpaceDE w:val="0"/>
        <w:autoSpaceDN w:val="0"/>
        <w:adjustRightInd w:val="0"/>
        <w:spacing w:after="0" w:line="240" w:lineRule="auto"/>
        <w:rPr>
          <w:rFonts w:cs="Arial"/>
          <w:lang w:val="en-US"/>
        </w:rPr>
      </w:pPr>
      <w:r w:rsidRPr="00081A89">
        <w:rPr>
          <w:rFonts w:cs="Arial"/>
          <w:lang w:val="en-US"/>
        </w:rPr>
        <w:t>Multiple Sclerosis</w:t>
      </w:r>
    </w:p>
    <w:p w:rsidR="00C1061A" w:rsidRPr="00C1061A" w:rsidRDefault="00C1061A" w:rsidP="00C1061A">
      <w:pPr>
        <w:autoSpaceDE w:val="0"/>
        <w:autoSpaceDN w:val="0"/>
        <w:adjustRightInd w:val="0"/>
        <w:spacing w:after="0" w:line="240" w:lineRule="auto"/>
        <w:ind w:left="540" w:hanging="540"/>
        <w:rPr>
          <w:rFonts w:cs="Arial"/>
          <w:lang w:val="en-US"/>
        </w:rPr>
      </w:pPr>
    </w:p>
    <w:p w:rsidR="00C1061A" w:rsidRPr="00A907BC" w:rsidRDefault="00C1061A" w:rsidP="00BC408B">
      <w:pPr>
        <w:autoSpaceDE w:val="0"/>
        <w:autoSpaceDN w:val="0"/>
        <w:adjustRightInd w:val="0"/>
        <w:spacing w:after="0" w:line="240" w:lineRule="auto"/>
        <w:rPr>
          <w:rFonts w:cs="Arial"/>
          <w:b/>
          <w:color w:val="3333FF"/>
          <w:lang w:val="en-US"/>
        </w:rPr>
      </w:pPr>
      <w:r w:rsidRPr="00A907BC">
        <w:rPr>
          <w:rFonts w:cs="Arial"/>
          <w:b/>
          <w:color w:val="3333FF"/>
          <w:lang w:val="en-US"/>
        </w:rPr>
        <w:t>Scales</w:t>
      </w:r>
    </w:p>
    <w:p w:rsidR="00BC408B" w:rsidRPr="00A907BC" w:rsidRDefault="00BC408B" w:rsidP="00BC408B">
      <w:pPr>
        <w:autoSpaceDE w:val="0"/>
        <w:autoSpaceDN w:val="0"/>
        <w:adjustRightInd w:val="0"/>
        <w:spacing w:after="0" w:line="240" w:lineRule="auto"/>
        <w:rPr>
          <w:rFonts w:cs="Arial"/>
          <w:color w:val="3333FF"/>
          <w:lang w:val="en-US"/>
        </w:rPr>
      </w:pPr>
    </w:p>
    <w:p w:rsidR="00BC408B" w:rsidRPr="00A907BC" w:rsidRDefault="00C1061A" w:rsidP="00BC408B">
      <w:pPr>
        <w:pStyle w:val="ListParagraph"/>
        <w:numPr>
          <w:ilvl w:val="0"/>
          <w:numId w:val="9"/>
        </w:numPr>
        <w:autoSpaceDE w:val="0"/>
        <w:autoSpaceDN w:val="0"/>
        <w:adjustRightInd w:val="0"/>
        <w:spacing w:after="0" w:line="240" w:lineRule="auto"/>
        <w:rPr>
          <w:rFonts w:cs="Arial"/>
          <w:color w:val="3333FF"/>
          <w:lang w:val="en-US"/>
        </w:rPr>
      </w:pPr>
      <w:r w:rsidRPr="00A907BC">
        <w:rPr>
          <w:rFonts w:cs="Arial"/>
          <w:color w:val="3333FF"/>
          <w:lang w:val="en-US"/>
        </w:rPr>
        <w:t>Glasgow Coma Scale (3-15)</w:t>
      </w:r>
    </w:p>
    <w:p w:rsidR="00BC408B" w:rsidRPr="00A907BC" w:rsidRDefault="00C1061A" w:rsidP="00BC408B">
      <w:pPr>
        <w:pStyle w:val="ListParagraph"/>
        <w:numPr>
          <w:ilvl w:val="0"/>
          <w:numId w:val="9"/>
        </w:numPr>
        <w:autoSpaceDE w:val="0"/>
        <w:autoSpaceDN w:val="0"/>
        <w:adjustRightInd w:val="0"/>
        <w:spacing w:after="0" w:line="240" w:lineRule="auto"/>
        <w:rPr>
          <w:rFonts w:cs="Arial"/>
          <w:color w:val="3333FF"/>
          <w:lang w:val="en-US"/>
        </w:rPr>
      </w:pPr>
      <w:r w:rsidRPr="00A907BC">
        <w:rPr>
          <w:rFonts w:cs="Arial"/>
          <w:color w:val="3333FF"/>
          <w:lang w:val="en-US"/>
        </w:rPr>
        <w:t>Mini Mental Assessment (0-30)</w:t>
      </w:r>
    </w:p>
    <w:p w:rsidR="00BC408B" w:rsidRPr="00A907BC" w:rsidRDefault="00C1061A" w:rsidP="00BC408B">
      <w:pPr>
        <w:pStyle w:val="ListParagraph"/>
        <w:numPr>
          <w:ilvl w:val="0"/>
          <w:numId w:val="9"/>
        </w:numPr>
        <w:autoSpaceDE w:val="0"/>
        <w:autoSpaceDN w:val="0"/>
        <w:adjustRightInd w:val="0"/>
        <w:spacing w:after="0" w:line="240" w:lineRule="auto"/>
        <w:rPr>
          <w:rFonts w:cs="Arial"/>
          <w:color w:val="3333FF"/>
          <w:lang w:val="en-US"/>
        </w:rPr>
      </w:pPr>
      <w:r w:rsidRPr="00A907BC">
        <w:rPr>
          <w:rFonts w:cs="Arial"/>
          <w:color w:val="3333FF"/>
          <w:lang w:val="en-US"/>
        </w:rPr>
        <w:t>ICD-10 = The International Statistical Classification of Diseases and Related Health Problems</w:t>
      </w:r>
    </w:p>
    <w:p w:rsidR="00C1061A" w:rsidRDefault="00C1061A" w:rsidP="00BC408B">
      <w:pPr>
        <w:pStyle w:val="ListParagraph"/>
        <w:numPr>
          <w:ilvl w:val="0"/>
          <w:numId w:val="9"/>
        </w:numPr>
        <w:autoSpaceDE w:val="0"/>
        <w:autoSpaceDN w:val="0"/>
        <w:adjustRightInd w:val="0"/>
        <w:spacing w:after="0" w:line="240" w:lineRule="auto"/>
        <w:rPr>
          <w:rFonts w:cs="Arial"/>
          <w:color w:val="3333FF"/>
          <w:lang w:val="en-US"/>
        </w:rPr>
      </w:pPr>
      <w:r w:rsidRPr="00A907BC">
        <w:rPr>
          <w:rFonts w:cs="Arial"/>
          <w:color w:val="3333FF"/>
          <w:lang w:val="en-US"/>
        </w:rPr>
        <w:t>DSM-IV = Diagnostic and Statistical Manual of Mental Disorders - Fourth Edition (Axis I, Axis II)</w:t>
      </w:r>
    </w:p>
    <w:p w:rsidR="00105E37" w:rsidRPr="00105E37" w:rsidRDefault="00105E37" w:rsidP="00105E37">
      <w:pPr>
        <w:pStyle w:val="ListParagraph"/>
        <w:numPr>
          <w:ilvl w:val="1"/>
          <w:numId w:val="9"/>
        </w:numPr>
        <w:autoSpaceDE w:val="0"/>
        <w:autoSpaceDN w:val="0"/>
        <w:adjustRightInd w:val="0"/>
        <w:spacing w:after="0" w:line="240" w:lineRule="auto"/>
        <w:rPr>
          <w:rFonts w:cs="Arial"/>
          <w:color w:val="3333FF"/>
          <w:lang w:val="en-US"/>
        </w:rPr>
      </w:pPr>
      <w:r w:rsidRPr="00105E37">
        <w:rPr>
          <w:rFonts w:cs="Arial"/>
          <w:color w:val="3333FF"/>
          <w:lang w:val="en-US"/>
        </w:rPr>
        <w:t>AXIS 1 - major psychiatric disorders</w:t>
      </w:r>
    </w:p>
    <w:p w:rsidR="00105E37" w:rsidRPr="00A907BC" w:rsidRDefault="00105E37" w:rsidP="00105E37">
      <w:pPr>
        <w:pStyle w:val="ListParagraph"/>
        <w:numPr>
          <w:ilvl w:val="1"/>
          <w:numId w:val="9"/>
        </w:numPr>
        <w:autoSpaceDE w:val="0"/>
        <w:autoSpaceDN w:val="0"/>
        <w:adjustRightInd w:val="0"/>
        <w:spacing w:after="0" w:line="240" w:lineRule="auto"/>
        <w:rPr>
          <w:rFonts w:cs="Arial"/>
          <w:color w:val="3333FF"/>
          <w:lang w:val="en-US"/>
        </w:rPr>
      </w:pPr>
      <w:r w:rsidRPr="00105E37">
        <w:rPr>
          <w:rFonts w:cs="Arial"/>
          <w:color w:val="3333FF"/>
          <w:lang w:val="en-US"/>
        </w:rPr>
        <w:t>AXIS 2 - personality disorders</w:t>
      </w:r>
    </w:p>
    <w:p w:rsidR="00BC408B" w:rsidRDefault="00BC408B" w:rsidP="00BC408B">
      <w:pPr>
        <w:autoSpaceDE w:val="0"/>
        <w:autoSpaceDN w:val="0"/>
        <w:adjustRightInd w:val="0"/>
        <w:spacing w:after="0" w:line="240" w:lineRule="auto"/>
        <w:rPr>
          <w:rFonts w:cs="Arial"/>
          <w:lang w:val="en-US"/>
        </w:rPr>
      </w:pPr>
    </w:p>
    <w:p w:rsidR="00C1061A" w:rsidRPr="00BC408B" w:rsidRDefault="00C1061A" w:rsidP="00BC408B">
      <w:pPr>
        <w:autoSpaceDE w:val="0"/>
        <w:autoSpaceDN w:val="0"/>
        <w:adjustRightInd w:val="0"/>
        <w:spacing w:after="0" w:line="240" w:lineRule="auto"/>
        <w:rPr>
          <w:rFonts w:cs="Arial"/>
          <w:b/>
          <w:lang w:val="en-US"/>
        </w:rPr>
      </w:pPr>
      <w:r w:rsidRPr="00BC408B">
        <w:rPr>
          <w:rFonts w:cs="Arial"/>
          <w:b/>
          <w:lang w:val="en-US"/>
        </w:rPr>
        <w:t>Glasgow Coma Scale (3-15)</w:t>
      </w:r>
    </w:p>
    <w:p w:rsidR="00BC408B" w:rsidRDefault="00BC408B" w:rsidP="00BC408B">
      <w:pPr>
        <w:autoSpaceDE w:val="0"/>
        <w:autoSpaceDN w:val="0"/>
        <w:adjustRightInd w:val="0"/>
        <w:spacing w:after="0" w:line="240" w:lineRule="auto"/>
        <w:rPr>
          <w:rFonts w:cs="Arial"/>
          <w:b/>
          <w:bCs/>
          <w:i/>
          <w:iCs/>
          <w:lang w:val="en-US"/>
        </w:rPr>
      </w:pPr>
    </w:p>
    <w:p w:rsidR="00BC408B" w:rsidRDefault="00C1061A" w:rsidP="00BC408B">
      <w:pPr>
        <w:pStyle w:val="ListParagraph"/>
        <w:numPr>
          <w:ilvl w:val="0"/>
          <w:numId w:val="10"/>
        </w:numPr>
        <w:autoSpaceDE w:val="0"/>
        <w:autoSpaceDN w:val="0"/>
        <w:adjustRightInd w:val="0"/>
        <w:spacing w:after="0" w:line="240" w:lineRule="auto"/>
        <w:rPr>
          <w:rFonts w:cs="Arial"/>
          <w:lang w:val="en-US"/>
        </w:rPr>
      </w:pPr>
      <w:r w:rsidRPr="00BC408B">
        <w:rPr>
          <w:rFonts w:cs="Arial"/>
          <w:b/>
          <w:bCs/>
          <w:i/>
          <w:iCs/>
          <w:lang w:val="en-US"/>
        </w:rPr>
        <w:t>Eye Opening</w:t>
      </w:r>
      <w:r w:rsidRPr="00BC408B">
        <w:rPr>
          <w:rFonts w:cs="Arial"/>
          <w:lang w:val="en-US"/>
        </w:rPr>
        <w:t> </w:t>
      </w:r>
    </w:p>
    <w:p w:rsidR="00BC408B" w:rsidRDefault="00C1061A" w:rsidP="00BC408B">
      <w:pPr>
        <w:pStyle w:val="ListParagraph"/>
        <w:numPr>
          <w:ilvl w:val="1"/>
          <w:numId w:val="10"/>
        </w:numPr>
        <w:autoSpaceDE w:val="0"/>
        <w:autoSpaceDN w:val="0"/>
        <w:adjustRightInd w:val="0"/>
        <w:spacing w:after="0" w:line="240" w:lineRule="auto"/>
        <w:rPr>
          <w:rFonts w:cs="Arial"/>
          <w:lang w:val="en-US"/>
        </w:rPr>
      </w:pPr>
      <w:r w:rsidRPr="00BC408B">
        <w:rPr>
          <w:rFonts w:cs="Arial"/>
          <w:lang w:val="en-US"/>
        </w:rPr>
        <w:t>None 1 = Even to supra-orbital pressure</w:t>
      </w:r>
    </w:p>
    <w:p w:rsidR="00BC408B" w:rsidRDefault="00C1061A" w:rsidP="00BC408B">
      <w:pPr>
        <w:pStyle w:val="ListParagraph"/>
        <w:numPr>
          <w:ilvl w:val="1"/>
          <w:numId w:val="10"/>
        </w:numPr>
        <w:autoSpaceDE w:val="0"/>
        <w:autoSpaceDN w:val="0"/>
        <w:adjustRightInd w:val="0"/>
        <w:spacing w:after="0" w:line="240" w:lineRule="auto"/>
        <w:rPr>
          <w:rFonts w:cs="Arial"/>
          <w:lang w:val="en-US"/>
        </w:rPr>
      </w:pPr>
      <w:r w:rsidRPr="00BC408B">
        <w:rPr>
          <w:rFonts w:cs="Arial"/>
          <w:lang w:val="en-US"/>
        </w:rPr>
        <w:t>To pain 2 = Pain from sternum/limb/supra-orbital pressure</w:t>
      </w:r>
    </w:p>
    <w:p w:rsidR="00BC408B" w:rsidRDefault="00C1061A" w:rsidP="00BC408B">
      <w:pPr>
        <w:pStyle w:val="ListParagraph"/>
        <w:numPr>
          <w:ilvl w:val="1"/>
          <w:numId w:val="10"/>
        </w:numPr>
        <w:autoSpaceDE w:val="0"/>
        <w:autoSpaceDN w:val="0"/>
        <w:adjustRightInd w:val="0"/>
        <w:spacing w:after="0" w:line="240" w:lineRule="auto"/>
        <w:rPr>
          <w:rFonts w:cs="Arial"/>
          <w:lang w:val="en-US"/>
        </w:rPr>
      </w:pPr>
      <w:r w:rsidRPr="00BC408B">
        <w:rPr>
          <w:rFonts w:cs="Arial"/>
          <w:lang w:val="en-US"/>
        </w:rPr>
        <w:t>To speech 3 = Non-specific response, not necessarily to command</w:t>
      </w:r>
    </w:p>
    <w:p w:rsidR="00BA612B" w:rsidRPr="00BA612B" w:rsidRDefault="00C1061A" w:rsidP="00BA612B">
      <w:pPr>
        <w:pStyle w:val="ListParagraph"/>
        <w:numPr>
          <w:ilvl w:val="1"/>
          <w:numId w:val="10"/>
        </w:numPr>
        <w:autoSpaceDE w:val="0"/>
        <w:autoSpaceDN w:val="0"/>
        <w:adjustRightInd w:val="0"/>
        <w:spacing w:after="0" w:line="240" w:lineRule="auto"/>
        <w:rPr>
          <w:rFonts w:cs="Arial"/>
          <w:lang w:val="en-US"/>
        </w:rPr>
      </w:pPr>
      <w:r w:rsidRPr="00BC408B">
        <w:rPr>
          <w:rFonts w:cs="Arial"/>
          <w:lang w:val="en-US"/>
        </w:rPr>
        <w:t>Spontaneous 4 = Eyes open, not necessarily aware</w:t>
      </w:r>
    </w:p>
    <w:p w:rsidR="00BA612B" w:rsidRDefault="00C1061A" w:rsidP="00BA612B">
      <w:pPr>
        <w:pStyle w:val="ListParagraph"/>
        <w:numPr>
          <w:ilvl w:val="0"/>
          <w:numId w:val="10"/>
        </w:numPr>
        <w:autoSpaceDE w:val="0"/>
        <w:autoSpaceDN w:val="0"/>
        <w:adjustRightInd w:val="0"/>
        <w:spacing w:after="0" w:line="240" w:lineRule="auto"/>
        <w:rPr>
          <w:rFonts w:cs="Arial"/>
          <w:lang w:val="en-US"/>
        </w:rPr>
      </w:pPr>
      <w:r w:rsidRPr="00BA612B">
        <w:rPr>
          <w:rFonts w:cs="Arial"/>
          <w:b/>
          <w:bCs/>
          <w:i/>
          <w:iCs/>
          <w:lang w:val="en-US"/>
        </w:rPr>
        <w:t>Motor Response</w:t>
      </w:r>
      <w:r w:rsidRPr="00BA612B">
        <w:rPr>
          <w:rFonts w:cs="Arial"/>
          <w:lang w:val="en-US"/>
        </w:rPr>
        <w:t> </w:t>
      </w:r>
    </w:p>
    <w:p w:rsidR="00BA612B" w:rsidRDefault="00C1061A" w:rsidP="00BA612B">
      <w:pPr>
        <w:pStyle w:val="ListParagraph"/>
        <w:numPr>
          <w:ilvl w:val="1"/>
          <w:numId w:val="10"/>
        </w:numPr>
        <w:autoSpaceDE w:val="0"/>
        <w:autoSpaceDN w:val="0"/>
        <w:adjustRightInd w:val="0"/>
        <w:spacing w:after="0" w:line="240" w:lineRule="auto"/>
        <w:rPr>
          <w:rFonts w:cs="Arial"/>
          <w:lang w:val="en-US"/>
        </w:rPr>
      </w:pPr>
      <w:r w:rsidRPr="00BA612B">
        <w:rPr>
          <w:rFonts w:cs="Arial"/>
          <w:lang w:val="en-US"/>
        </w:rPr>
        <w:t>None 1 = To any pain; limbs remain flaccid</w:t>
      </w:r>
    </w:p>
    <w:p w:rsidR="00BA612B" w:rsidRDefault="00C1061A" w:rsidP="00BA612B">
      <w:pPr>
        <w:pStyle w:val="ListParagraph"/>
        <w:numPr>
          <w:ilvl w:val="1"/>
          <w:numId w:val="10"/>
        </w:numPr>
        <w:autoSpaceDE w:val="0"/>
        <w:autoSpaceDN w:val="0"/>
        <w:adjustRightInd w:val="0"/>
        <w:spacing w:after="0" w:line="240" w:lineRule="auto"/>
        <w:rPr>
          <w:rFonts w:cs="Arial"/>
          <w:lang w:val="en-US"/>
        </w:rPr>
      </w:pPr>
      <w:r w:rsidRPr="00BA612B">
        <w:rPr>
          <w:rFonts w:cs="Arial"/>
          <w:lang w:val="en-US"/>
        </w:rPr>
        <w:t>Extension 2 = Shoulder adducted and shoulder and forearm internally rotated</w:t>
      </w:r>
    </w:p>
    <w:p w:rsidR="00BA612B" w:rsidRDefault="00C1061A" w:rsidP="00BA612B">
      <w:pPr>
        <w:pStyle w:val="ListParagraph"/>
        <w:numPr>
          <w:ilvl w:val="1"/>
          <w:numId w:val="10"/>
        </w:numPr>
        <w:autoSpaceDE w:val="0"/>
        <w:autoSpaceDN w:val="0"/>
        <w:adjustRightInd w:val="0"/>
        <w:spacing w:after="0" w:line="240" w:lineRule="auto"/>
        <w:rPr>
          <w:rFonts w:cs="Arial"/>
          <w:lang w:val="en-US"/>
        </w:rPr>
      </w:pPr>
      <w:r w:rsidRPr="00BA612B">
        <w:rPr>
          <w:rFonts w:cs="Arial"/>
          <w:lang w:val="en-US"/>
        </w:rPr>
        <w:t>Flexor response 3 = Withdrawal response or assumption of hemiplegic posture</w:t>
      </w:r>
    </w:p>
    <w:p w:rsidR="00BA612B" w:rsidRDefault="00C1061A" w:rsidP="00BA612B">
      <w:pPr>
        <w:pStyle w:val="ListParagraph"/>
        <w:numPr>
          <w:ilvl w:val="1"/>
          <w:numId w:val="10"/>
        </w:numPr>
        <w:autoSpaceDE w:val="0"/>
        <w:autoSpaceDN w:val="0"/>
        <w:adjustRightInd w:val="0"/>
        <w:spacing w:after="0" w:line="240" w:lineRule="auto"/>
        <w:rPr>
          <w:rFonts w:cs="Arial"/>
          <w:lang w:val="en-US"/>
        </w:rPr>
      </w:pPr>
      <w:r w:rsidRPr="00BA612B">
        <w:rPr>
          <w:rFonts w:cs="Arial"/>
          <w:lang w:val="en-US"/>
        </w:rPr>
        <w:t>Withdrawal 4 = Arm withdraws to pain, shoulder abducts</w:t>
      </w:r>
    </w:p>
    <w:p w:rsidR="00BA612B" w:rsidRDefault="00C1061A" w:rsidP="00BA612B">
      <w:pPr>
        <w:pStyle w:val="ListParagraph"/>
        <w:numPr>
          <w:ilvl w:val="1"/>
          <w:numId w:val="10"/>
        </w:numPr>
        <w:autoSpaceDE w:val="0"/>
        <w:autoSpaceDN w:val="0"/>
        <w:adjustRightInd w:val="0"/>
        <w:spacing w:after="0" w:line="240" w:lineRule="auto"/>
        <w:rPr>
          <w:rFonts w:cs="Arial"/>
          <w:lang w:val="en-US"/>
        </w:rPr>
      </w:pPr>
      <w:r w:rsidRPr="00BA612B">
        <w:rPr>
          <w:rFonts w:cs="Arial"/>
          <w:lang w:val="en-US"/>
        </w:rPr>
        <w:t>Localizes pain 5 = Arm attempts to remove supra-orbital/chest pressure</w:t>
      </w:r>
    </w:p>
    <w:p w:rsidR="00194D5E" w:rsidRPr="00194D5E" w:rsidRDefault="00C1061A" w:rsidP="00194D5E">
      <w:pPr>
        <w:pStyle w:val="ListParagraph"/>
        <w:numPr>
          <w:ilvl w:val="1"/>
          <w:numId w:val="10"/>
        </w:numPr>
        <w:autoSpaceDE w:val="0"/>
        <w:autoSpaceDN w:val="0"/>
        <w:adjustRightInd w:val="0"/>
        <w:spacing w:after="0" w:line="240" w:lineRule="auto"/>
        <w:rPr>
          <w:rFonts w:cs="Arial"/>
          <w:lang w:val="en-US"/>
        </w:rPr>
      </w:pPr>
      <w:r w:rsidRPr="00BA612B">
        <w:rPr>
          <w:rFonts w:cs="Arial"/>
          <w:lang w:val="en-US"/>
        </w:rPr>
        <w:t>Obeys commands 6 = Follows simple commands</w:t>
      </w:r>
    </w:p>
    <w:p w:rsidR="00194D5E" w:rsidRDefault="00C1061A" w:rsidP="00194D5E">
      <w:pPr>
        <w:pStyle w:val="ListParagraph"/>
        <w:numPr>
          <w:ilvl w:val="0"/>
          <w:numId w:val="11"/>
        </w:numPr>
        <w:autoSpaceDE w:val="0"/>
        <w:autoSpaceDN w:val="0"/>
        <w:adjustRightInd w:val="0"/>
        <w:spacing w:after="0" w:line="240" w:lineRule="auto"/>
        <w:rPr>
          <w:rFonts w:cs="Arial"/>
          <w:lang w:val="en-US"/>
        </w:rPr>
      </w:pPr>
      <w:r w:rsidRPr="00194D5E">
        <w:rPr>
          <w:rFonts w:cs="Arial"/>
          <w:b/>
          <w:bCs/>
          <w:i/>
          <w:iCs/>
          <w:lang w:val="en-US"/>
        </w:rPr>
        <w:t>Verbal Response</w:t>
      </w:r>
      <w:r w:rsidRPr="00194D5E">
        <w:rPr>
          <w:rFonts w:cs="Arial"/>
          <w:lang w:val="en-US"/>
        </w:rPr>
        <w:t> </w:t>
      </w:r>
    </w:p>
    <w:p w:rsidR="00194D5E" w:rsidRDefault="00C1061A" w:rsidP="00194D5E">
      <w:pPr>
        <w:pStyle w:val="ListParagraph"/>
        <w:numPr>
          <w:ilvl w:val="1"/>
          <w:numId w:val="11"/>
        </w:numPr>
        <w:autoSpaceDE w:val="0"/>
        <w:autoSpaceDN w:val="0"/>
        <w:adjustRightInd w:val="0"/>
        <w:spacing w:after="0" w:line="240" w:lineRule="auto"/>
        <w:rPr>
          <w:rFonts w:cs="Arial"/>
          <w:lang w:val="en-US"/>
        </w:rPr>
      </w:pPr>
      <w:r w:rsidRPr="00194D5E">
        <w:rPr>
          <w:rFonts w:cs="Arial"/>
          <w:lang w:val="en-US"/>
        </w:rPr>
        <w:t>None 1 = No verbalization of any type</w:t>
      </w:r>
    </w:p>
    <w:p w:rsidR="00194D5E" w:rsidRDefault="00C1061A" w:rsidP="00194D5E">
      <w:pPr>
        <w:pStyle w:val="ListParagraph"/>
        <w:numPr>
          <w:ilvl w:val="1"/>
          <w:numId w:val="11"/>
        </w:numPr>
        <w:autoSpaceDE w:val="0"/>
        <w:autoSpaceDN w:val="0"/>
        <w:adjustRightInd w:val="0"/>
        <w:spacing w:after="0" w:line="240" w:lineRule="auto"/>
        <w:rPr>
          <w:rFonts w:cs="Arial"/>
          <w:lang w:val="en-US"/>
        </w:rPr>
      </w:pPr>
      <w:r w:rsidRPr="00194D5E">
        <w:rPr>
          <w:rFonts w:cs="Arial"/>
          <w:lang w:val="en-US"/>
        </w:rPr>
        <w:t>Incomprehensible 2 = Moans/groans, no speech</w:t>
      </w:r>
    </w:p>
    <w:p w:rsidR="00194D5E" w:rsidRDefault="00C1061A" w:rsidP="00194D5E">
      <w:pPr>
        <w:pStyle w:val="ListParagraph"/>
        <w:numPr>
          <w:ilvl w:val="1"/>
          <w:numId w:val="11"/>
        </w:numPr>
        <w:autoSpaceDE w:val="0"/>
        <w:autoSpaceDN w:val="0"/>
        <w:adjustRightInd w:val="0"/>
        <w:spacing w:after="0" w:line="240" w:lineRule="auto"/>
        <w:rPr>
          <w:rFonts w:cs="Arial"/>
          <w:lang w:val="en-US"/>
        </w:rPr>
      </w:pPr>
      <w:r w:rsidRPr="00194D5E">
        <w:rPr>
          <w:rFonts w:cs="Arial"/>
          <w:lang w:val="en-US"/>
        </w:rPr>
        <w:lastRenderedPageBreak/>
        <w:t>Inappropriate 3 = Intelligible, no sustained sentences</w:t>
      </w:r>
    </w:p>
    <w:p w:rsidR="00194D5E" w:rsidRDefault="00C1061A" w:rsidP="00194D5E">
      <w:pPr>
        <w:pStyle w:val="ListParagraph"/>
        <w:numPr>
          <w:ilvl w:val="1"/>
          <w:numId w:val="11"/>
        </w:numPr>
        <w:autoSpaceDE w:val="0"/>
        <w:autoSpaceDN w:val="0"/>
        <w:adjustRightInd w:val="0"/>
        <w:spacing w:after="0" w:line="240" w:lineRule="auto"/>
        <w:rPr>
          <w:rFonts w:cs="Arial"/>
          <w:lang w:val="en-US"/>
        </w:rPr>
      </w:pPr>
      <w:r w:rsidRPr="00194D5E">
        <w:rPr>
          <w:rFonts w:cs="Arial"/>
          <w:lang w:val="en-US"/>
        </w:rPr>
        <w:t>Confused 4 = Converses but confused, disoriented</w:t>
      </w:r>
    </w:p>
    <w:p w:rsidR="00C1061A" w:rsidRPr="00194D5E" w:rsidRDefault="00C1061A" w:rsidP="00194D5E">
      <w:pPr>
        <w:pStyle w:val="ListParagraph"/>
        <w:numPr>
          <w:ilvl w:val="1"/>
          <w:numId w:val="11"/>
        </w:numPr>
        <w:autoSpaceDE w:val="0"/>
        <w:autoSpaceDN w:val="0"/>
        <w:adjustRightInd w:val="0"/>
        <w:spacing w:after="0" w:line="240" w:lineRule="auto"/>
        <w:rPr>
          <w:rFonts w:cs="Arial"/>
          <w:lang w:val="en-US"/>
        </w:rPr>
      </w:pPr>
      <w:r w:rsidRPr="00194D5E">
        <w:rPr>
          <w:rFonts w:cs="Arial"/>
          <w:lang w:val="en-US"/>
        </w:rPr>
        <w:t>Oriented 5 = Converses and oriented </w:t>
      </w:r>
      <w:r w:rsidRPr="00194D5E">
        <w:rPr>
          <w:rFonts w:cs="Arial"/>
          <w:lang w:val="en-US"/>
        </w:rPr>
        <w:br/>
      </w:r>
    </w:p>
    <w:p w:rsidR="00C1061A" w:rsidRPr="003D6C63" w:rsidRDefault="00C1061A" w:rsidP="003D6C63">
      <w:pPr>
        <w:autoSpaceDE w:val="0"/>
        <w:autoSpaceDN w:val="0"/>
        <w:adjustRightInd w:val="0"/>
        <w:spacing w:after="0" w:line="240" w:lineRule="auto"/>
        <w:rPr>
          <w:rFonts w:cs="Arial"/>
          <w:b/>
          <w:lang w:val="en-US"/>
        </w:rPr>
      </w:pPr>
      <w:r w:rsidRPr="003D6C63">
        <w:rPr>
          <w:rFonts w:cs="Arial"/>
          <w:b/>
          <w:lang w:val="en-US"/>
        </w:rPr>
        <w:t>Mini Mental Assessment (0-30)</w:t>
      </w:r>
    </w:p>
    <w:p w:rsidR="00700B63" w:rsidRDefault="00700B63" w:rsidP="00700B63">
      <w:pPr>
        <w:autoSpaceDE w:val="0"/>
        <w:autoSpaceDN w:val="0"/>
        <w:adjustRightInd w:val="0"/>
        <w:spacing w:after="0" w:line="240" w:lineRule="auto"/>
        <w:rPr>
          <w:rFonts w:cs="Arial"/>
          <w:b/>
          <w:bCs/>
          <w:lang w:val="en-US"/>
        </w:rPr>
      </w:pPr>
    </w:p>
    <w:p w:rsidR="00700B63" w:rsidRDefault="00C1061A" w:rsidP="00700B63">
      <w:pPr>
        <w:pStyle w:val="ListParagraph"/>
        <w:numPr>
          <w:ilvl w:val="0"/>
          <w:numId w:val="11"/>
        </w:numPr>
        <w:autoSpaceDE w:val="0"/>
        <w:autoSpaceDN w:val="0"/>
        <w:adjustRightInd w:val="0"/>
        <w:spacing w:after="0" w:line="240" w:lineRule="auto"/>
        <w:rPr>
          <w:rFonts w:cs="Arial"/>
          <w:b/>
          <w:bCs/>
          <w:lang w:val="en-US"/>
        </w:rPr>
      </w:pPr>
      <w:r w:rsidRPr="00700B63">
        <w:rPr>
          <w:rFonts w:cs="Arial"/>
          <w:b/>
          <w:bCs/>
          <w:lang w:val="en-US"/>
        </w:rPr>
        <w:t>ORIENTATION – one point for each answer</w:t>
      </w:r>
    </w:p>
    <w:p w:rsidR="00700B63" w:rsidRPr="00700B63" w:rsidRDefault="00C1061A" w:rsidP="00700B63">
      <w:pPr>
        <w:pStyle w:val="ListParagraph"/>
        <w:numPr>
          <w:ilvl w:val="1"/>
          <w:numId w:val="11"/>
        </w:numPr>
        <w:autoSpaceDE w:val="0"/>
        <w:autoSpaceDN w:val="0"/>
        <w:adjustRightInd w:val="0"/>
        <w:spacing w:after="0" w:line="240" w:lineRule="auto"/>
        <w:rPr>
          <w:rFonts w:cs="Arial"/>
          <w:b/>
          <w:bCs/>
          <w:lang w:val="en-US"/>
        </w:rPr>
      </w:pPr>
      <w:r w:rsidRPr="00700B63">
        <w:rPr>
          <w:rFonts w:cs="Arial"/>
          <w:b/>
          <w:bCs/>
          <w:lang w:val="en-US"/>
        </w:rPr>
        <w:t>Ask</w:t>
      </w:r>
      <w:r w:rsidRPr="00700B63">
        <w:rPr>
          <w:rFonts w:cs="Arial"/>
          <w:lang w:val="en-US"/>
        </w:rPr>
        <w:t>: “What is the: (year</w:t>
      </w:r>
      <w:proofErr w:type="gramStart"/>
      <w:r w:rsidRPr="00700B63">
        <w:rPr>
          <w:rFonts w:cs="Arial"/>
          <w:lang w:val="en-US"/>
        </w:rPr>
        <w:t>)(</w:t>
      </w:r>
      <w:proofErr w:type="gramEnd"/>
      <w:r w:rsidRPr="00700B63">
        <w:rPr>
          <w:rFonts w:cs="Arial"/>
          <w:lang w:val="en-US"/>
        </w:rPr>
        <w:t>season)(date)(day)(month)?” ____</w:t>
      </w:r>
    </w:p>
    <w:p w:rsidR="00C1061A" w:rsidRPr="00700B63" w:rsidRDefault="00C1061A" w:rsidP="00700B63">
      <w:pPr>
        <w:pStyle w:val="ListParagraph"/>
        <w:numPr>
          <w:ilvl w:val="1"/>
          <w:numId w:val="11"/>
        </w:numPr>
        <w:autoSpaceDE w:val="0"/>
        <w:autoSpaceDN w:val="0"/>
        <w:adjustRightInd w:val="0"/>
        <w:spacing w:after="0" w:line="240" w:lineRule="auto"/>
        <w:rPr>
          <w:rFonts w:cs="Arial"/>
          <w:b/>
          <w:bCs/>
          <w:lang w:val="en-US"/>
        </w:rPr>
      </w:pPr>
      <w:r w:rsidRPr="00700B63">
        <w:rPr>
          <w:rFonts w:cs="Arial"/>
          <w:b/>
          <w:bCs/>
          <w:lang w:val="en-US"/>
        </w:rPr>
        <w:t>Ask</w:t>
      </w:r>
      <w:r w:rsidRPr="00700B63">
        <w:rPr>
          <w:rFonts w:cs="Arial"/>
          <w:lang w:val="en-US"/>
        </w:rPr>
        <w:t>: “Where are we: (state</w:t>
      </w:r>
      <w:proofErr w:type="gramStart"/>
      <w:r w:rsidRPr="00700B63">
        <w:rPr>
          <w:rFonts w:cs="Arial"/>
          <w:lang w:val="en-US"/>
        </w:rPr>
        <w:t>)(</w:t>
      </w:r>
      <w:proofErr w:type="gramEnd"/>
      <w:r w:rsidRPr="00700B63">
        <w:rPr>
          <w:rFonts w:cs="Arial"/>
          <w:lang w:val="en-US"/>
        </w:rPr>
        <w:t>county)(town)(hospital)(floor)?” ____</w:t>
      </w:r>
    </w:p>
    <w:p w:rsidR="00700B63" w:rsidRDefault="00C1061A" w:rsidP="00700B63">
      <w:pPr>
        <w:pStyle w:val="ListParagraph"/>
        <w:numPr>
          <w:ilvl w:val="0"/>
          <w:numId w:val="11"/>
        </w:numPr>
        <w:autoSpaceDE w:val="0"/>
        <w:autoSpaceDN w:val="0"/>
        <w:adjustRightInd w:val="0"/>
        <w:spacing w:after="0" w:line="240" w:lineRule="auto"/>
        <w:rPr>
          <w:rFonts w:cs="Arial"/>
          <w:b/>
          <w:bCs/>
          <w:lang w:val="en-US"/>
        </w:rPr>
      </w:pPr>
      <w:r w:rsidRPr="00700B63">
        <w:rPr>
          <w:rFonts w:cs="Arial"/>
          <w:b/>
          <w:bCs/>
          <w:lang w:val="en-US"/>
        </w:rPr>
        <w:t>REGISTRATION – score 1,2,3 points according to how many are repeated</w:t>
      </w:r>
    </w:p>
    <w:p w:rsidR="00700B63" w:rsidRPr="00700B63" w:rsidRDefault="00C1061A" w:rsidP="00700B63">
      <w:pPr>
        <w:pStyle w:val="ListParagraph"/>
        <w:numPr>
          <w:ilvl w:val="1"/>
          <w:numId w:val="11"/>
        </w:numPr>
        <w:autoSpaceDE w:val="0"/>
        <w:autoSpaceDN w:val="0"/>
        <w:adjustRightInd w:val="0"/>
        <w:spacing w:after="0" w:line="240" w:lineRule="auto"/>
        <w:rPr>
          <w:rFonts w:cs="Arial"/>
          <w:b/>
          <w:bCs/>
          <w:lang w:val="en-US"/>
        </w:rPr>
      </w:pPr>
      <w:r w:rsidRPr="00700B63">
        <w:rPr>
          <w:rFonts w:cs="Arial"/>
          <w:b/>
          <w:bCs/>
          <w:lang w:val="en-US"/>
        </w:rPr>
        <w:t>Name three objects</w:t>
      </w:r>
      <w:r w:rsidRPr="00700B63">
        <w:rPr>
          <w:rFonts w:cs="Arial"/>
          <w:lang w:val="en-US"/>
        </w:rPr>
        <w:t>: Give the patient one second to say each.</w:t>
      </w:r>
    </w:p>
    <w:p w:rsidR="00700B63" w:rsidRPr="00700B63" w:rsidRDefault="00C1061A" w:rsidP="00700B63">
      <w:pPr>
        <w:pStyle w:val="ListParagraph"/>
        <w:numPr>
          <w:ilvl w:val="1"/>
          <w:numId w:val="11"/>
        </w:numPr>
        <w:autoSpaceDE w:val="0"/>
        <w:autoSpaceDN w:val="0"/>
        <w:adjustRightInd w:val="0"/>
        <w:spacing w:after="0" w:line="240" w:lineRule="auto"/>
        <w:rPr>
          <w:rFonts w:cs="Arial"/>
          <w:b/>
          <w:bCs/>
          <w:lang w:val="en-US"/>
        </w:rPr>
      </w:pPr>
      <w:r w:rsidRPr="00700B63">
        <w:rPr>
          <w:rFonts w:cs="Arial"/>
          <w:b/>
          <w:bCs/>
          <w:lang w:val="en-US"/>
        </w:rPr>
        <w:t>Ask the patient to</w:t>
      </w:r>
      <w:r w:rsidRPr="00700B63">
        <w:rPr>
          <w:rFonts w:cs="Arial"/>
          <w:lang w:val="en-US"/>
        </w:rPr>
        <w:t>: repeat all three after you have said them.</w:t>
      </w:r>
    </w:p>
    <w:p w:rsidR="00C1061A" w:rsidRPr="00700B63" w:rsidRDefault="00C1061A" w:rsidP="00700B63">
      <w:pPr>
        <w:pStyle w:val="ListParagraph"/>
        <w:numPr>
          <w:ilvl w:val="1"/>
          <w:numId w:val="11"/>
        </w:numPr>
        <w:autoSpaceDE w:val="0"/>
        <w:autoSpaceDN w:val="0"/>
        <w:adjustRightInd w:val="0"/>
        <w:spacing w:after="0" w:line="240" w:lineRule="auto"/>
        <w:rPr>
          <w:rFonts w:cs="Arial"/>
          <w:b/>
          <w:bCs/>
          <w:lang w:val="en-US"/>
        </w:rPr>
      </w:pPr>
      <w:r w:rsidRPr="00700B63">
        <w:rPr>
          <w:rFonts w:cs="Arial"/>
          <w:lang w:val="en-US"/>
        </w:rPr>
        <w:t>Repeat them until the patient learns all three. ____</w:t>
      </w:r>
    </w:p>
    <w:p w:rsidR="00700B63" w:rsidRDefault="00C1061A" w:rsidP="00700B63">
      <w:pPr>
        <w:pStyle w:val="ListParagraph"/>
        <w:numPr>
          <w:ilvl w:val="0"/>
          <w:numId w:val="12"/>
        </w:numPr>
        <w:autoSpaceDE w:val="0"/>
        <w:autoSpaceDN w:val="0"/>
        <w:adjustRightInd w:val="0"/>
        <w:spacing w:after="0" w:line="240" w:lineRule="auto"/>
        <w:rPr>
          <w:rFonts w:cs="Arial"/>
          <w:b/>
          <w:bCs/>
          <w:lang w:val="en-US"/>
        </w:rPr>
      </w:pPr>
      <w:r w:rsidRPr="00700B63">
        <w:rPr>
          <w:rFonts w:cs="Arial"/>
          <w:b/>
          <w:bCs/>
          <w:lang w:val="en-US"/>
        </w:rPr>
        <w:t>ATTENTION AND CALCULATION – one point for each correct subtraction</w:t>
      </w:r>
    </w:p>
    <w:p w:rsidR="00C1061A" w:rsidRPr="00700B63" w:rsidRDefault="00C1061A" w:rsidP="00700B63">
      <w:pPr>
        <w:pStyle w:val="ListParagraph"/>
        <w:numPr>
          <w:ilvl w:val="1"/>
          <w:numId w:val="12"/>
        </w:numPr>
        <w:autoSpaceDE w:val="0"/>
        <w:autoSpaceDN w:val="0"/>
        <w:adjustRightInd w:val="0"/>
        <w:spacing w:after="0" w:line="240" w:lineRule="auto"/>
        <w:rPr>
          <w:rFonts w:cs="Arial"/>
          <w:b/>
          <w:bCs/>
          <w:lang w:val="en-US"/>
        </w:rPr>
      </w:pPr>
      <w:r w:rsidRPr="00700B63">
        <w:rPr>
          <w:rFonts w:cs="Arial"/>
          <w:b/>
          <w:bCs/>
          <w:lang w:val="en-US"/>
        </w:rPr>
        <w:t>Ask the patient to</w:t>
      </w:r>
      <w:r w:rsidRPr="00700B63">
        <w:rPr>
          <w:rFonts w:cs="Arial"/>
          <w:lang w:val="en-US"/>
        </w:rPr>
        <w:t>: begin from 100 and count backwards by 7. Stop after 5 answers - (93, 86, 79, 72, 65) ____</w:t>
      </w:r>
    </w:p>
    <w:p w:rsidR="00700B63" w:rsidRDefault="00C1061A" w:rsidP="00700B63">
      <w:pPr>
        <w:pStyle w:val="ListParagraph"/>
        <w:numPr>
          <w:ilvl w:val="0"/>
          <w:numId w:val="12"/>
        </w:numPr>
        <w:autoSpaceDE w:val="0"/>
        <w:autoSpaceDN w:val="0"/>
        <w:adjustRightInd w:val="0"/>
        <w:spacing w:after="0" w:line="240" w:lineRule="auto"/>
        <w:rPr>
          <w:rFonts w:cs="Arial"/>
          <w:b/>
          <w:bCs/>
          <w:lang w:val="en-US"/>
        </w:rPr>
      </w:pPr>
      <w:r w:rsidRPr="00700B63">
        <w:rPr>
          <w:rFonts w:cs="Arial"/>
          <w:b/>
          <w:bCs/>
          <w:lang w:val="en-US"/>
        </w:rPr>
        <w:t>RECALL – one point for each correct answer</w:t>
      </w:r>
    </w:p>
    <w:p w:rsidR="00C1061A" w:rsidRPr="00700B63" w:rsidRDefault="00C1061A" w:rsidP="00700B63">
      <w:pPr>
        <w:pStyle w:val="ListParagraph"/>
        <w:numPr>
          <w:ilvl w:val="1"/>
          <w:numId w:val="12"/>
        </w:numPr>
        <w:autoSpaceDE w:val="0"/>
        <w:autoSpaceDN w:val="0"/>
        <w:adjustRightInd w:val="0"/>
        <w:spacing w:after="0" w:line="240" w:lineRule="auto"/>
        <w:rPr>
          <w:rFonts w:cs="Arial"/>
          <w:b/>
          <w:bCs/>
          <w:lang w:val="en-US"/>
        </w:rPr>
      </w:pPr>
      <w:r w:rsidRPr="00700B63">
        <w:rPr>
          <w:rFonts w:cs="Arial"/>
          <w:b/>
          <w:bCs/>
          <w:lang w:val="en-US"/>
        </w:rPr>
        <w:t>Ask the patient to</w:t>
      </w:r>
      <w:r w:rsidRPr="00700B63">
        <w:rPr>
          <w:rFonts w:cs="Arial"/>
          <w:lang w:val="en-US"/>
        </w:rPr>
        <w:t>: name the three objects from above. ____</w:t>
      </w:r>
    </w:p>
    <w:p w:rsidR="00700B63" w:rsidRDefault="00C1061A" w:rsidP="00700B63">
      <w:pPr>
        <w:pStyle w:val="ListParagraph"/>
        <w:numPr>
          <w:ilvl w:val="0"/>
          <w:numId w:val="13"/>
        </w:numPr>
        <w:autoSpaceDE w:val="0"/>
        <w:autoSpaceDN w:val="0"/>
        <w:adjustRightInd w:val="0"/>
        <w:spacing w:after="0" w:line="240" w:lineRule="auto"/>
        <w:rPr>
          <w:rFonts w:cs="Arial"/>
          <w:b/>
          <w:bCs/>
          <w:lang w:val="en-US"/>
        </w:rPr>
      </w:pPr>
      <w:r w:rsidRPr="00700B63">
        <w:rPr>
          <w:rFonts w:cs="Arial"/>
          <w:b/>
          <w:bCs/>
          <w:lang w:val="en-US"/>
        </w:rPr>
        <w:t>LANGUAGE</w:t>
      </w:r>
    </w:p>
    <w:p w:rsidR="00700B63" w:rsidRPr="00700B63" w:rsidRDefault="00C1061A" w:rsidP="00700B63">
      <w:pPr>
        <w:pStyle w:val="ListParagraph"/>
        <w:numPr>
          <w:ilvl w:val="1"/>
          <w:numId w:val="13"/>
        </w:numPr>
        <w:autoSpaceDE w:val="0"/>
        <w:autoSpaceDN w:val="0"/>
        <w:adjustRightInd w:val="0"/>
        <w:spacing w:after="0" w:line="240" w:lineRule="auto"/>
        <w:rPr>
          <w:rFonts w:cs="Arial"/>
          <w:b/>
          <w:bCs/>
          <w:lang w:val="en-US"/>
        </w:rPr>
      </w:pPr>
      <w:r w:rsidRPr="00700B63">
        <w:rPr>
          <w:rFonts w:cs="Arial"/>
          <w:b/>
          <w:bCs/>
          <w:lang w:val="en-US"/>
        </w:rPr>
        <w:t>Ask the patient to</w:t>
      </w:r>
      <w:r w:rsidRPr="00700B63">
        <w:rPr>
          <w:rFonts w:cs="Arial"/>
          <w:lang w:val="en-US"/>
        </w:rPr>
        <w:t>: identify and name a pencil and a watch. (2 points) ____</w:t>
      </w:r>
    </w:p>
    <w:p w:rsidR="00700B63" w:rsidRPr="00700B63" w:rsidRDefault="00C1061A" w:rsidP="00700B63">
      <w:pPr>
        <w:pStyle w:val="ListParagraph"/>
        <w:numPr>
          <w:ilvl w:val="1"/>
          <w:numId w:val="13"/>
        </w:numPr>
        <w:autoSpaceDE w:val="0"/>
        <w:autoSpaceDN w:val="0"/>
        <w:adjustRightInd w:val="0"/>
        <w:spacing w:after="0" w:line="240" w:lineRule="auto"/>
        <w:rPr>
          <w:rFonts w:cs="Arial"/>
          <w:b/>
          <w:bCs/>
          <w:lang w:val="en-US"/>
        </w:rPr>
      </w:pPr>
      <w:r w:rsidRPr="00700B63">
        <w:rPr>
          <w:rFonts w:cs="Arial"/>
          <w:b/>
          <w:bCs/>
          <w:lang w:val="en-US"/>
        </w:rPr>
        <w:t>Ask the patient to</w:t>
      </w:r>
      <w:r w:rsidRPr="00700B63">
        <w:rPr>
          <w:rFonts w:cs="Arial"/>
          <w:lang w:val="en-US"/>
        </w:rPr>
        <w:t>: repeat the phrase “No ifs, ands, or buts.” (1 point) ____</w:t>
      </w:r>
    </w:p>
    <w:p w:rsidR="00700B63" w:rsidRDefault="00C1061A" w:rsidP="00700B63">
      <w:pPr>
        <w:pStyle w:val="ListParagraph"/>
        <w:numPr>
          <w:ilvl w:val="1"/>
          <w:numId w:val="13"/>
        </w:numPr>
        <w:autoSpaceDE w:val="0"/>
        <w:autoSpaceDN w:val="0"/>
        <w:adjustRightInd w:val="0"/>
        <w:spacing w:after="0" w:line="240" w:lineRule="auto"/>
        <w:rPr>
          <w:rFonts w:cs="Arial"/>
          <w:b/>
          <w:bCs/>
          <w:lang w:val="en-US"/>
        </w:rPr>
      </w:pPr>
      <w:r w:rsidRPr="00700B63">
        <w:rPr>
          <w:rFonts w:cs="Arial"/>
          <w:b/>
          <w:bCs/>
          <w:lang w:val="en-US"/>
        </w:rPr>
        <w:t>Ask the patient to</w:t>
      </w:r>
      <w:r w:rsidRPr="00700B63">
        <w:rPr>
          <w:rFonts w:cs="Arial"/>
          <w:lang w:val="en-US"/>
        </w:rPr>
        <w:t>: “Take a paper in your right hand, fold it in half,</w:t>
      </w:r>
      <w:r w:rsidR="00700B63">
        <w:rPr>
          <w:rFonts w:cs="Arial"/>
          <w:lang w:val="en-US"/>
        </w:rPr>
        <w:t xml:space="preserve"> </w:t>
      </w:r>
      <w:r w:rsidRPr="00700B63">
        <w:rPr>
          <w:rFonts w:cs="Arial"/>
          <w:lang w:val="en-US"/>
        </w:rPr>
        <w:t xml:space="preserve">and put it on the floor “ (1 point for each task completed properly) </w:t>
      </w:r>
      <w:r w:rsidRPr="00700B63">
        <w:rPr>
          <w:rFonts w:cs="Arial"/>
          <w:b/>
          <w:bCs/>
          <w:lang w:val="en-US"/>
        </w:rPr>
        <w:t>____</w:t>
      </w:r>
    </w:p>
    <w:p w:rsidR="00700B63" w:rsidRDefault="00C1061A" w:rsidP="00700B63">
      <w:pPr>
        <w:pStyle w:val="ListParagraph"/>
        <w:numPr>
          <w:ilvl w:val="1"/>
          <w:numId w:val="13"/>
        </w:numPr>
        <w:autoSpaceDE w:val="0"/>
        <w:autoSpaceDN w:val="0"/>
        <w:adjustRightInd w:val="0"/>
        <w:spacing w:after="0" w:line="240" w:lineRule="auto"/>
        <w:rPr>
          <w:rFonts w:cs="Arial"/>
          <w:b/>
          <w:bCs/>
          <w:lang w:val="en-US"/>
        </w:rPr>
      </w:pPr>
      <w:r w:rsidRPr="00700B63">
        <w:rPr>
          <w:rFonts w:cs="Arial"/>
          <w:b/>
          <w:bCs/>
          <w:lang w:val="en-US"/>
        </w:rPr>
        <w:t>Ask the patient to</w:t>
      </w:r>
      <w:r w:rsidRPr="00700B63">
        <w:rPr>
          <w:rFonts w:cs="Arial"/>
          <w:lang w:val="en-US"/>
        </w:rPr>
        <w:t xml:space="preserve">: read and obey the following: “Close your eyes.” (1 point) </w:t>
      </w:r>
      <w:r w:rsidRPr="00700B63">
        <w:rPr>
          <w:rFonts w:cs="Arial"/>
          <w:b/>
          <w:bCs/>
          <w:lang w:val="en-US"/>
        </w:rPr>
        <w:t>____</w:t>
      </w:r>
    </w:p>
    <w:p w:rsidR="00700B63" w:rsidRDefault="00C1061A" w:rsidP="00700B63">
      <w:pPr>
        <w:pStyle w:val="ListParagraph"/>
        <w:numPr>
          <w:ilvl w:val="1"/>
          <w:numId w:val="13"/>
        </w:numPr>
        <w:autoSpaceDE w:val="0"/>
        <w:autoSpaceDN w:val="0"/>
        <w:adjustRightInd w:val="0"/>
        <w:spacing w:after="0" w:line="240" w:lineRule="auto"/>
        <w:rPr>
          <w:rFonts w:cs="Arial"/>
          <w:b/>
          <w:bCs/>
          <w:lang w:val="en-US"/>
        </w:rPr>
      </w:pPr>
      <w:r w:rsidRPr="00700B63">
        <w:rPr>
          <w:rFonts w:cs="Arial"/>
          <w:b/>
          <w:bCs/>
          <w:lang w:val="en-US"/>
        </w:rPr>
        <w:t>Ask the patient to</w:t>
      </w:r>
      <w:r w:rsidRPr="00700B63">
        <w:rPr>
          <w:rFonts w:cs="Arial"/>
          <w:lang w:val="en-US"/>
        </w:rPr>
        <w:t xml:space="preserve">: write a sentence. (1 point) </w:t>
      </w:r>
      <w:r w:rsidRPr="00700B63">
        <w:rPr>
          <w:rFonts w:cs="Arial"/>
          <w:b/>
          <w:bCs/>
          <w:lang w:val="en-US"/>
        </w:rPr>
        <w:t>____</w:t>
      </w:r>
    </w:p>
    <w:p w:rsidR="00C1061A" w:rsidRPr="00700B63" w:rsidRDefault="00C1061A" w:rsidP="00700B63">
      <w:pPr>
        <w:pStyle w:val="ListParagraph"/>
        <w:numPr>
          <w:ilvl w:val="1"/>
          <w:numId w:val="13"/>
        </w:numPr>
        <w:autoSpaceDE w:val="0"/>
        <w:autoSpaceDN w:val="0"/>
        <w:adjustRightInd w:val="0"/>
        <w:spacing w:after="0" w:line="240" w:lineRule="auto"/>
        <w:rPr>
          <w:rFonts w:cs="Arial"/>
          <w:b/>
          <w:bCs/>
          <w:lang w:val="en-US"/>
        </w:rPr>
      </w:pPr>
      <w:r w:rsidRPr="00700B63">
        <w:rPr>
          <w:rFonts w:cs="Arial"/>
          <w:b/>
          <w:bCs/>
          <w:lang w:val="en-US"/>
        </w:rPr>
        <w:t>Ask the patient to</w:t>
      </w:r>
      <w:r w:rsidRPr="00700B63">
        <w:rPr>
          <w:rFonts w:cs="Arial"/>
          <w:lang w:val="en-US"/>
        </w:rPr>
        <w:t xml:space="preserve">: copy a complex diagram of two interlocking pentagons. (1 point) </w:t>
      </w:r>
      <w:r w:rsidRPr="00700B63">
        <w:rPr>
          <w:rFonts w:cs="Arial"/>
          <w:b/>
          <w:bCs/>
          <w:lang w:val="en-US"/>
        </w:rPr>
        <w:t>____</w:t>
      </w:r>
    </w:p>
    <w:p w:rsidR="00C1061A" w:rsidRPr="00C1061A" w:rsidRDefault="00C1061A" w:rsidP="00C1061A">
      <w:pPr>
        <w:autoSpaceDE w:val="0"/>
        <w:autoSpaceDN w:val="0"/>
        <w:adjustRightInd w:val="0"/>
        <w:spacing w:after="0" w:line="240" w:lineRule="auto"/>
        <w:ind w:left="540" w:hanging="540"/>
        <w:rPr>
          <w:rFonts w:cs="Arial"/>
          <w:b/>
          <w:bCs/>
          <w:lang w:val="en-US"/>
        </w:rPr>
      </w:pPr>
    </w:p>
    <w:p w:rsidR="00C1061A" w:rsidRPr="005769AC" w:rsidRDefault="00C1061A" w:rsidP="005769AC">
      <w:pPr>
        <w:autoSpaceDE w:val="0"/>
        <w:autoSpaceDN w:val="0"/>
        <w:adjustRightInd w:val="0"/>
        <w:spacing w:after="0" w:line="240" w:lineRule="auto"/>
        <w:rPr>
          <w:rFonts w:cs="Arial"/>
          <w:b/>
          <w:lang w:val="en-US"/>
        </w:rPr>
      </w:pPr>
      <w:proofErr w:type="gramStart"/>
      <w:r w:rsidRPr="005769AC">
        <w:rPr>
          <w:rFonts w:cs="Arial"/>
          <w:b/>
          <w:lang w:val="en-US"/>
        </w:rPr>
        <w:t>Example ??</w:t>
      </w:r>
      <w:proofErr w:type="gramEnd"/>
    </w:p>
    <w:p w:rsidR="005769AC" w:rsidRDefault="005769AC" w:rsidP="005769AC">
      <w:pPr>
        <w:autoSpaceDE w:val="0"/>
        <w:autoSpaceDN w:val="0"/>
        <w:adjustRightInd w:val="0"/>
        <w:spacing w:after="0" w:line="240" w:lineRule="auto"/>
        <w:rPr>
          <w:rFonts w:cs="Arial"/>
          <w:lang w:val="en-US"/>
        </w:rPr>
      </w:pPr>
    </w:p>
    <w:p w:rsidR="005769AC" w:rsidRDefault="00C1061A" w:rsidP="005769AC">
      <w:pPr>
        <w:pStyle w:val="ListParagraph"/>
        <w:numPr>
          <w:ilvl w:val="0"/>
          <w:numId w:val="13"/>
        </w:numPr>
        <w:autoSpaceDE w:val="0"/>
        <w:autoSpaceDN w:val="0"/>
        <w:adjustRightInd w:val="0"/>
        <w:spacing w:after="0" w:line="240" w:lineRule="auto"/>
        <w:rPr>
          <w:rFonts w:cs="Arial"/>
          <w:lang w:val="en-US"/>
        </w:rPr>
      </w:pPr>
      <w:r w:rsidRPr="005769AC">
        <w:rPr>
          <w:rFonts w:cs="Arial"/>
          <w:lang w:val="en-US"/>
        </w:rPr>
        <w:t>The patient fulfills a total of at least 6 criteria from the following 3 lists, distributed as indicated:</w:t>
      </w:r>
    </w:p>
    <w:p w:rsidR="005769AC" w:rsidRPr="005769AC" w:rsidRDefault="00C1061A" w:rsidP="005769AC">
      <w:pPr>
        <w:pStyle w:val="ListParagraph"/>
        <w:numPr>
          <w:ilvl w:val="1"/>
          <w:numId w:val="13"/>
        </w:numPr>
        <w:autoSpaceDE w:val="0"/>
        <w:autoSpaceDN w:val="0"/>
        <w:adjustRightInd w:val="0"/>
        <w:spacing w:after="0" w:line="240" w:lineRule="auto"/>
        <w:rPr>
          <w:rFonts w:cs="Arial"/>
          <w:lang w:val="en-US"/>
        </w:rPr>
      </w:pPr>
      <w:r w:rsidRPr="005769AC">
        <w:rPr>
          <w:rFonts w:cs="Arial"/>
          <w:b/>
          <w:bCs/>
          <w:lang w:val="en-US"/>
        </w:rPr>
        <w:t>Impaired social interaction (at least 2):</w:t>
      </w:r>
    </w:p>
    <w:p w:rsidR="005769AC" w:rsidRDefault="00C1061A" w:rsidP="005769AC">
      <w:pPr>
        <w:pStyle w:val="ListParagraph"/>
        <w:numPr>
          <w:ilvl w:val="2"/>
          <w:numId w:val="13"/>
        </w:numPr>
        <w:autoSpaceDE w:val="0"/>
        <w:autoSpaceDN w:val="0"/>
        <w:adjustRightInd w:val="0"/>
        <w:spacing w:after="0" w:line="240" w:lineRule="auto"/>
        <w:rPr>
          <w:rFonts w:cs="Arial"/>
          <w:lang w:val="en-US"/>
        </w:rPr>
      </w:pPr>
      <w:r w:rsidRPr="005769AC">
        <w:rPr>
          <w:rFonts w:cs="Arial"/>
          <w:lang w:val="en-US"/>
        </w:rPr>
        <w:t xml:space="preserve">Markedly deficient regulation of social interaction by using multiple non-verbal </w:t>
      </w:r>
      <w:proofErr w:type="spellStart"/>
      <w:r w:rsidRPr="005769AC">
        <w:rPr>
          <w:rFonts w:cs="Arial"/>
          <w:lang w:val="en-US"/>
        </w:rPr>
        <w:t>behaviours</w:t>
      </w:r>
      <w:proofErr w:type="spellEnd"/>
      <w:r w:rsidRPr="005769AC">
        <w:rPr>
          <w:rFonts w:cs="Arial"/>
          <w:lang w:val="en-US"/>
        </w:rPr>
        <w:t xml:space="preserve"> such as eye contact, facial express</w:t>
      </w:r>
      <w:r w:rsidR="005769AC">
        <w:rPr>
          <w:rFonts w:cs="Arial"/>
          <w:lang w:val="en-US"/>
        </w:rPr>
        <w:t>ion, body posture and gestures</w:t>
      </w:r>
    </w:p>
    <w:p w:rsidR="005769AC" w:rsidRDefault="00C1061A" w:rsidP="005769AC">
      <w:pPr>
        <w:pStyle w:val="ListParagraph"/>
        <w:numPr>
          <w:ilvl w:val="2"/>
          <w:numId w:val="13"/>
        </w:numPr>
        <w:autoSpaceDE w:val="0"/>
        <w:autoSpaceDN w:val="0"/>
        <w:adjustRightInd w:val="0"/>
        <w:spacing w:after="0" w:line="240" w:lineRule="auto"/>
        <w:rPr>
          <w:rFonts w:cs="Arial"/>
          <w:lang w:val="en-US"/>
        </w:rPr>
      </w:pPr>
      <w:r w:rsidRPr="005769AC">
        <w:rPr>
          <w:rFonts w:cs="Arial"/>
          <w:lang w:val="en-US"/>
        </w:rPr>
        <w:t>Lack of peer relationships that are appropri</w:t>
      </w:r>
      <w:r w:rsidR="005769AC">
        <w:rPr>
          <w:rFonts w:cs="Arial"/>
          <w:lang w:val="en-US"/>
        </w:rPr>
        <w:t>ate to the developmental level</w:t>
      </w:r>
    </w:p>
    <w:p w:rsidR="005769AC" w:rsidRDefault="00C1061A" w:rsidP="005769AC">
      <w:pPr>
        <w:pStyle w:val="ListParagraph"/>
        <w:numPr>
          <w:ilvl w:val="2"/>
          <w:numId w:val="13"/>
        </w:numPr>
        <w:autoSpaceDE w:val="0"/>
        <w:autoSpaceDN w:val="0"/>
        <w:adjustRightInd w:val="0"/>
        <w:spacing w:after="0" w:line="240" w:lineRule="auto"/>
        <w:rPr>
          <w:rFonts w:cs="Arial"/>
          <w:lang w:val="en-US"/>
        </w:rPr>
      </w:pPr>
      <w:r w:rsidRPr="005769AC">
        <w:rPr>
          <w:rFonts w:cs="Arial"/>
          <w:lang w:val="en-US"/>
        </w:rPr>
        <w:t>Doesn't seek to share achievements, int</w:t>
      </w:r>
      <w:r w:rsidR="005769AC">
        <w:rPr>
          <w:rFonts w:cs="Arial"/>
          <w:lang w:val="en-US"/>
        </w:rPr>
        <w:t>erests or pleasure with others</w:t>
      </w:r>
    </w:p>
    <w:p w:rsidR="005769AC" w:rsidRDefault="00C1061A" w:rsidP="005769AC">
      <w:pPr>
        <w:pStyle w:val="ListParagraph"/>
        <w:numPr>
          <w:ilvl w:val="2"/>
          <w:numId w:val="13"/>
        </w:numPr>
        <w:autoSpaceDE w:val="0"/>
        <w:autoSpaceDN w:val="0"/>
        <w:adjustRightInd w:val="0"/>
        <w:spacing w:after="0" w:line="240" w:lineRule="auto"/>
        <w:rPr>
          <w:rFonts w:cs="Arial"/>
          <w:lang w:val="en-US"/>
        </w:rPr>
      </w:pPr>
      <w:r w:rsidRPr="005769AC">
        <w:rPr>
          <w:rFonts w:cs="Arial"/>
          <w:lang w:val="en-US"/>
        </w:rPr>
        <w:t>Lacks social or emotional reciprocity</w:t>
      </w:r>
    </w:p>
    <w:p w:rsidR="005769AC" w:rsidRPr="005769AC" w:rsidRDefault="00C1061A" w:rsidP="005769AC">
      <w:pPr>
        <w:pStyle w:val="ListParagraph"/>
        <w:numPr>
          <w:ilvl w:val="1"/>
          <w:numId w:val="13"/>
        </w:numPr>
        <w:autoSpaceDE w:val="0"/>
        <w:autoSpaceDN w:val="0"/>
        <w:adjustRightInd w:val="0"/>
        <w:spacing w:after="0" w:line="240" w:lineRule="auto"/>
        <w:rPr>
          <w:rFonts w:cs="Arial"/>
          <w:lang w:val="en-US"/>
        </w:rPr>
      </w:pPr>
      <w:r w:rsidRPr="005769AC">
        <w:rPr>
          <w:rFonts w:cs="Arial"/>
          <w:b/>
          <w:bCs/>
          <w:lang w:val="en-US"/>
        </w:rPr>
        <w:t>Impaired communication (at least 1):</w:t>
      </w:r>
    </w:p>
    <w:p w:rsidR="005769AC" w:rsidRDefault="00C1061A" w:rsidP="005769AC">
      <w:pPr>
        <w:pStyle w:val="ListParagraph"/>
        <w:numPr>
          <w:ilvl w:val="2"/>
          <w:numId w:val="13"/>
        </w:numPr>
        <w:autoSpaceDE w:val="0"/>
        <w:autoSpaceDN w:val="0"/>
        <w:adjustRightInd w:val="0"/>
        <w:spacing w:after="0" w:line="240" w:lineRule="auto"/>
        <w:rPr>
          <w:rFonts w:cs="Arial"/>
          <w:lang w:val="en-US"/>
        </w:rPr>
      </w:pPr>
      <w:r w:rsidRPr="005769AC">
        <w:rPr>
          <w:rFonts w:cs="Arial"/>
          <w:lang w:val="en-US"/>
        </w:rPr>
        <w:t xml:space="preserve">Delayed or absent development of spoken language for which the patient doesn't </w:t>
      </w:r>
      <w:r w:rsidR="005769AC">
        <w:rPr>
          <w:rFonts w:cs="Arial"/>
          <w:lang w:val="en-US"/>
        </w:rPr>
        <w:t>try to compensate with gestures</w:t>
      </w:r>
    </w:p>
    <w:p w:rsidR="005769AC" w:rsidRDefault="00C1061A" w:rsidP="005769AC">
      <w:pPr>
        <w:pStyle w:val="ListParagraph"/>
        <w:numPr>
          <w:ilvl w:val="2"/>
          <w:numId w:val="13"/>
        </w:numPr>
        <w:autoSpaceDE w:val="0"/>
        <w:autoSpaceDN w:val="0"/>
        <w:adjustRightInd w:val="0"/>
        <w:spacing w:after="0" w:line="240" w:lineRule="auto"/>
        <w:rPr>
          <w:rFonts w:cs="Arial"/>
          <w:lang w:val="en-US"/>
        </w:rPr>
      </w:pPr>
      <w:r w:rsidRPr="005769AC">
        <w:rPr>
          <w:rFonts w:cs="Arial"/>
          <w:lang w:val="en-US"/>
        </w:rPr>
        <w:t>In patients who can speak, inadequate attempts to b</w:t>
      </w:r>
      <w:r w:rsidR="005769AC">
        <w:rPr>
          <w:rFonts w:cs="Arial"/>
          <w:lang w:val="en-US"/>
        </w:rPr>
        <w:t>egin or sustain a conversation</w:t>
      </w:r>
    </w:p>
    <w:p w:rsidR="005769AC" w:rsidRDefault="00C1061A" w:rsidP="005769AC">
      <w:pPr>
        <w:pStyle w:val="ListParagraph"/>
        <w:numPr>
          <w:ilvl w:val="2"/>
          <w:numId w:val="13"/>
        </w:numPr>
        <w:autoSpaceDE w:val="0"/>
        <w:autoSpaceDN w:val="0"/>
        <w:adjustRightInd w:val="0"/>
        <w:spacing w:after="0" w:line="240" w:lineRule="auto"/>
        <w:rPr>
          <w:rFonts w:cs="Arial"/>
          <w:lang w:val="en-US"/>
        </w:rPr>
      </w:pPr>
      <w:r w:rsidRPr="005769AC">
        <w:rPr>
          <w:rFonts w:cs="Arial"/>
          <w:lang w:val="en-US"/>
        </w:rPr>
        <w:t>Language that is repetitive</w:t>
      </w:r>
      <w:r w:rsidR="005769AC">
        <w:rPr>
          <w:rFonts w:cs="Arial"/>
          <w:lang w:val="en-US"/>
        </w:rPr>
        <w:t>, stereotyped or idiosyncratic</w:t>
      </w:r>
    </w:p>
    <w:p w:rsidR="0077088A" w:rsidRDefault="00C1061A" w:rsidP="0077088A">
      <w:pPr>
        <w:pStyle w:val="ListParagraph"/>
        <w:numPr>
          <w:ilvl w:val="2"/>
          <w:numId w:val="13"/>
        </w:numPr>
        <w:autoSpaceDE w:val="0"/>
        <w:autoSpaceDN w:val="0"/>
        <w:adjustRightInd w:val="0"/>
        <w:spacing w:after="0" w:line="240" w:lineRule="auto"/>
        <w:rPr>
          <w:rFonts w:cs="Arial"/>
          <w:lang w:val="en-US"/>
        </w:rPr>
      </w:pPr>
      <w:r w:rsidRPr="005769AC">
        <w:rPr>
          <w:rFonts w:cs="Arial"/>
          <w:lang w:val="en-US"/>
        </w:rPr>
        <w:t>Appropriate to developmental stage, absence of social imitative play or spontaneous, make-believe play</w:t>
      </w:r>
    </w:p>
    <w:p w:rsidR="0077088A" w:rsidRPr="0077088A" w:rsidRDefault="00C1061A" w:rsidP="0077088A">
      <w:pPr>
        <w:pStyle w:val="ListParagraph"/>
        <w:numPr>
          <w:ilvl w:val="1"/>
          <w:numId w:val="13"/>
        </w:numPr>
        <w:autoSpaceDE w:val="0"/>
        <w:autoSpaceDN w:val="0"/>
        <w:adjustRightInd w:val="0"/>
        <w:spacing w:after="0" w:line="240" w:lineRule="auto"/>
        <w:rPr>
          <w:rFonts w:cs="Arial"/>
          <w:lang w:val="en-US"/>
        </w:rPr>
      </w:pPr>
      <w:r w:rsidRPr="0077088A">
        <w:rPr>
          <w:rFonts w:cs="Arial"/>
          <w:b/>
          <w:bCs/>
          <w:lang w:val="en-US"/>
        </w:rPr>
        <w:t>Activities, behavior and interests that are repetitive, restricted and stereotyped (at least 1 of):</w:t>
      </w:r>
    </w:p>
    <w:p w:rsidR="0077088A" w:rsidRDefault="00C1061A" w:rsidP="0077088A">
      <w:pPr>
        <w:pStyle w:val="ListParagraph"/>
        <w:numPr>
          <w:ilvl w:val="2"/>
          <w:numId w:val="13"/>
        </w:numPr>
        <w:autoSpaceDE w:val="0"/>
        <w:autoSpaceDN w:val="0"/>
        <w:adjustRightInd w:val="0"/>
        <w:spacing w:after="0" w:line="240" w:lineRule="auto"/>
        <w:rPr>
          <w:rFonts w:cs="Arial"/>
          <w:lang w:val="en-US"/>
        </w:rPr>
      </w:pPr>
      <w:r w:rsidRPr="0077088A">
        <w:rPr>
          <w:rFonts w:cs="Arial"/>
          <w:lang w:val="en-US"/>
        </w:rPr>
        <w:t>Preoccupation with abnormal (in focus or intensity) interests that are restricted and stereot</w:t>
      </w:r>
      <w:r w:rsidR="0077088A">
        <w:rPr>
          <w:rFonts w:cs="Arial"/>
          <w:lang w:val="en-US"/>
        </w:rPr>
        <w:t>yped (such as spinning things)</w:t>
      </w:r>
    </w:p>
    <w:p w:rsidR="0077088A" w:rsidRDefault="00C1061A" w:rsidP="0077088A">
      <w:pPr>
        <w:pStyle w:val="ListParagraph"/>
        <w:numPr>
          <w:ilvl w:val="2"/>
          <w:numId w:val="13"/>
        </w:numPr>
        <w:autoSpaceDE w:val="0"/>
        <w:autoSpaceDN w:val="0"/>
        <w:adjustRightInd w:val="0"/>
        <w:spacing w:after="0" w:line="240" w:lineRule="auto"/>
        <w:rPr>
          <w:rFonts w:cs="Arial"/>
          <w:lang w:val="en-US"/>
        </w:rPr>
      </w:pPr>
      <w:r w:rsidRPr="0077088A">
        <w:rPr>
          <w:rFonts w:cs="Arial"/>
          <w:lang w:val="en-US"/>
        </w:rPr>
        <w:t>Rigidly sticks to routines or rituals that d</w:t>
      </w:r>
      <w:r w:rsidR="0077088A">
        <w:rPr>
          <w:rFonts w:cs="Arial"/>
          <w:lang w:val="en-US"/>
        </w:rPr>
        <w:t>on't appear to have a function</w:t>
      </w:r>
    </w:p>
    <w:p w:rsidR="0077088A" w:rsidRDefault="00C1061A" w:rsidP="0077088A">
      <w:pPr>
        <w:pStyle w:val="ListParagraph"/>
        <w:numPr>
          <w:ilvl w:val="2"/>
          <w:numId w:val="13"/>
        </w:numPr>
        <w:autoSpaceDE w:val="0"/>
        <w:autoSpaceDN w:val="0"/>
        <w:adjustRightInd w:val="0"/>
        <w:spacing w:after="0" w:line="240" w:lineRule="auto"/>
        <w:rPr>
          <w:rFonts w:cs="Arial"/>
          <w:lang w:val="en-US"/>
        </w:rPr>
      </w:pPr>
      <w:r w:rsidRPr="0077088A">
        <w:rPr>
          <w:rFonts w:cs="Arial"/>
          <w:lang w:val="en-US"/>
        </w:rPr>
        <w:t>Has stereotyped, repetitive motor man</w:t>
      </w:r>
      <w:r w:rsidR="0077088A">
        <w:rPr>
          <w:rFonts w:cs="Arial"/>
          <w:lang w:val="en-US"/>
        </w:rPr>
        <w:t>nerisms (such as hand flapping)</w:t>
      </w:r>
    </w:p>
    <w:p w:rsidR="00C1061A" w:rsidRPr="0077088A" w:rsidRDefault="00C1061A" w:rsidP="0077088A">
      <w:pPr>
        <w:pStyle w:val="ListParagraph"/>
        <w:numPr>
          <w:ilvl w:val="2"/>
          <w:numId w:val="13"/>
        </w:numPr>
        <w:autoSpaceDE w:val="0"/>
        <w:autoSpaceDN w:val="0"/>
        <w:adjustRightInd w:val="0"/>
        <w:spacing w:after="0" w:line="240" w:lineRule="auto"/>
        <w:rPr>
          <w:rFonts w:cs="Arial"/>
          <w:lang w:val="en-US"/>
        </w:rPr>
      </w:pPr>
      <w:r w:rsidRPr="0077088A">
        <w:rPr>
          <w:rFonts w:cs="Arial"/>
          <w:lang w:val="en-US"/>
        </w:rPr>
        <w:t xml:space="preserve">Persistently preoccupied with parts of objects </w:t>
      </w:r>
    </w:p>
    <w:p w:rsidR="00545FD3" w:rsidRDefault="00545FD3" w:rsidP="00545FD3">
      <w:pPr>
        <w:autoSpaceDE w:val="0"/>
        <w:autoSpaceDN w:val="0"/>
        <w:adjustRightInd w:val="0"/>
        <w:spacing w:after="0" w:line="240" w:lineRule="auto"/>
        <w:rPr>
          <w:rFonts w:cs="Arial"/>
          <w:lang w:val="en-US"/>
        </w:rPr>
      </w:pPr>
    </w:p>
    <w:p w:rsidR="00545FD3" w:rsidRDefault="00545FD3" w:rsidP="00545FD3">
      <w:pPr>
        <w:autoSpaceDE w:val="0"/>
        <w:autoSpaceDN w:val="0"/>
        <w:adjustRightInd w:val="0"/>
        <w:spacing w:after="0" w:line="240" w:lineRule="auto"/>
        <w:rPr>
          <w:rFonts w:cs="Arial"/>
          <w:lang w:val="en-US"/>
        </w:rPr>
      </w:pPr>
    </w:p>
    <w:p w:rsidR="00545FD3" w:rsidRDefault="00545FD3" w:rsidP="00545FD3">
      <w:pPr>
        <w:autoSpaceDE w:val="0"/>
        <w:autoSpaceDN w:val="0"/>
        <w:adjustRightInd w:val="0"/>
        <w:spacing w:after="0" w:line="240" w:lineRule="auto"/>
        <w:rPr>
          <w:rFonts w:cs="Arial"/>
          <w:lang w:val="en-US"/>
        </w:rPr>
      </w:pPr>
    </w:p>
    <w:p w:rsidR="00C1061A" w:rsidRPr="00545FD3" w:rsidRDefault="00C1061A" w:rsidP="00545FD3">
      <w:pPr>
        <w:autoSpaceDE w:val="0"/>
        <w:autoSpaceDN w:val="0"/>
        <w:adjustRightInd w:val="0"/>
        <w:spacing w:after="0" w:line="240" w:lineRule="auto"/>
        <w:rPr>
          <w:rFonts w:cs="Arial"/>
          <w:b/>
          <w:lang w:val="en-US"/>
        </w:rPr>
      </w:pPr>
      <w:r w:rsidRPr="00545FD3">
        <w:rPr>
          <w:rFonts w:cs="Arial"/>
          <w:b/>
          <w:lang w:val="en-US"/>
        </w:rPr>
        <w:t>Histrionic</w:t>
      </w:r>
    </w:p>
    <w:p w:rsidR="00545FD3" w:rsidRDefault="00545FD3" w:rsidP="00545FD3">
      <w:pPr>
        <w:autoSpaceDE w:val="0"/>
        <w:autoSpaceDN w:val="0"/>
        <w:adjustRightInd w:val="0"/>
        <w:spacing w:after="0" w:line="240" w:lineRule="auto"/>
        <w:rPr>
          <w:rFonts w:cs="Arial"/>
          <w:lang w:val="en-US"/>
        </w:rPr>
      </w:pPr>
    </w:p>
    <w:p w:rsidR="005247EE" w:rsidRDefault="00C1061A" w:rsidP="005247EE">
      <w:pPr>
        <w:pStyle w:val="ListParagraph"/>
        <w:numPr>
          <w:ilvl w:val="0"/>
          <w:numId w:val="13"/>
        </w:numPr>
        <w:autoSpaceDE w:val="0"/>
        <w:autoSpaceDN w:val="0"/>
        <w:adjustRightInd w:val="0"/>
        <w:spacing w:after="0" w:line="240" w:lineRule="auto"/>
        <w:rPr>
          <w:rFonts w:cs="Arial"/>
          <w:lang w:val="en-US"/>
        </w:rPr>
      </w:pPr>
      <w:r w:rsidRPr="00545FD3">
        <w:rPr>
          <w:rFonts w:cs="Arial"/>
          <w:lang w:val="en-US"/>
        </w:rPr>
        <w:t>A pervasive pattern of excessive emotionality and attention seeking, beginning by early adulthood and present in a variety of contexts, as indicated by 5 (or more) of the following:</w:t>
      </w:r>
    </w:p>
    <w:p w:rsidR="005247EE" w:rsidRDefault="005247EE" w:rsidP="005247EE">
      <w:pPr>
        <w:pStyle w:val="ListParagraph"/>
        <w:numPr>
          <w:ilvl w:val="1"/>
          <w:numId w:val="13"/>
        </w:numPr>
        <w:autoSpaceDE w:val="0"/>
        <w:autoSpaceDN w:val="0"/>
        <w:adjustRightInd w:val="0"/>
        <w:spacing w:after="0" w:line="240" w:lineRule="auto"/>
        <w:rPr>
          <w:rFonts w:cs="Arial"/>
          <w:lang w:val="en-US"/>
        </w:rPr>
      </w:pPr>
      <w:r>
        <w:rPr>
          <w:rFonts w:cs="Arial"/>
          <w:lang w:val="en-US"/>
        </w:rPr>
        <w:t>D</w:t>
      </w:r>
      <w:r w:rsidR="00C1061A" w:rsidRPr="005247EE">
        <w:rPr>
          <w:rFonts w:cs="Arial"/>
          <w:lang w:val="en-US"/>
        </w:rPr>
        <w:t>iscomfort with situations in which the patient i</w:t>
      </w:r>
      <w:r>
        <w:rPr>
          <w:rFonts w:cs="Arial"/>
          <w:lang w:val="en-US"/>
        </w:rPr>
        <w:t>s not the center of attention.</w:t>
      </w:r>
    </w:p>
    <w:p w:rsidR="005247EE" w:rsidRDefault="00C1061A" w:rsidP="005247EE">
      <w:pPr>
        <w:pStyle w:val="ListParagraph"/>
        <w:numPr>
          <w:ilvl w:val="1"/>
          <w:numId w:val="13"/>
        </w:numPr>
        <w:autoSpaceDE w:val="0"/>
        <w:autoSpaceDN w:val="0"/>
        <w:adjustRightInd w:val="0"/>
        <w:spacing w:after="0" w:line="240" w:lineRule="auto"/>
        <w:rPr>
          <w:rFonts w:cs="Arial"/>
          <w:lang w:val="en-US"/>
        </w:rPr>
      </w:pPr>
      <w:r w:rsidRPr="005247EE">
        <w:rPr>
          <w:rFonts w:cs="Arial"/>
          <w:lang w:val="en-US"/>
        </w:rPr>
        <w:t xml:space="preserve">Relationships </w:t>
      </w:r>
      <w:proofErr w:type="gramStart"/>
      <w:r w:rsidRPr="005247EE">
        <w:rPr>
          <w:rFonts w:cs="Arial"/>
          <w:lang w:val="en-US"/>
        </w:rPr>
        <w:t>that are</w:t>
      </w:r>
      <w:proofErr w:type="gramEnd"/>
      <w:r w:rsidRPr="005247EE">
        <w:rPr>
          <w:rFonts w:cs="Arial"/>
          <w:lang w:val="en-US"/>
        </w:rPr>
        <w:t xml:space="preserve"> frequently fraught with inappropriately seductive or s</w:t>
      </w:r>
      <w:r w:rsidR="005247EE">
        <w:rPr>
          <w:rFonts w:cs="Arial"/>
          <w:lang w:val="en-US"/>
        </w:rPr>
        <w:t xml:space="preserve">exually provocative </w:t>
      </w:r>
      <w:proofErr w:type="spellStart"/>
      <w:r w:rsidR="005247EE">
        <w:rPr>
          <w:rFonts w:cs="Arial"/>
          <w:lang w:val="en-US"/>
        </w:rPr>
        <w:t>behaviour</w:t>
      </w:r>
      <w:proofErr w:type="spellEnd"/>
      <w:r w:rsidR="005247EE">
        <w:rPr>
          <w:rFonts w:cs="Arial"/>
          <w:lang w:val="en-US"/>
        </w:rPr>
        <w:t>.</w:t>
      </w:r>
    </w:p>
    <w:p w:rsidR="005247EE" w:rsidRDefault="00C1061A" w:rsidP="005247EE">
      <w:pPr>
        <w:pStyle w:val="ListParagraph"/>
        <w:numPr>
          <w:ilvl w:val="1"/>
          <w:numId w:val="13"/>
        </w:numPr>
        <w:autoSpaceDE w:val="0"/>
        <w:autoSpaceDN w:val="0"/>
        <w:adjustRightInd w:val="0"/>
        <w:spacing w:after="0" w:line="240" w:lineRule="auto"/>
        <w:rPr>
          <w:rFonts w:cs="Arial"/>
          <w:lang w:val="en-US"/>
        </w:rPr>
      </w:pPr>
      <w:r w:rsidRPr="005247EE">
        <w:rPr>
          <w:rFonts w:cs="Arial"/>
          <w:lang w:val="en-US"/>
        </w:rPr>
        <w:t>Expression of emotion is</w:t>
      </w:r>
      <w:r w:rsidR="005247EE">
        <w:rPr>
          <w:rFonts w:cs="Arial"/>
          <w:lang w:val="en-US"/>
        </w:rPr>
        <w:t xml:space="preserve"> shallow and rapidly shifting.</w:t>
      </w:r>
    </w:p>
    <w:p w:rsidR="005247EE" w:rsidRDefault="00C1061A" w:rsidP="005247EE">
      <w:pPr>
        <w:pStyle w:val="ListParagraph"/>
        <w:numPr>
          <w:ilvl w:val="1"/>
          <w:numId w:val="13"/>
        </w:numPr>
        <w:autoSpaceDE w:val="0"/>
        <w:autoSpaceDN w:val="0"/>
        <w:adjustRightInd w:val="0"/>
        <w:spacing w:after="0" w:line="240" w:lineRule="auto"/>
        <w:rPr>
          <w:rFonts w:cs="Arial"/>
          <w:lang w:val="en-US"/>
        </w:rPr>
      </w:pPr>
      <w:r w:rsidRPr="005247EE">
        <w:rPr>
          <w:rFonts w:cs="Arial"/>
          <w:lang w:val="en-US"/>
        </w:rPr>
        <w:t xml:space="preserve">Frequent focusing of attention on self through use of physical appearance.  </w:t>
      </w:r>
    </w:p>
    <w:p w:rsidR="005247EE" w:rsidRDefault="00C1061A" w:rsidP="005247EE">
      <w:pPr>
        <w:pStyle w:val="ListParagraph"/>
        <w:numPr>
          <w:ilvl w:val="1"/>
          <w:numId w:val="13"/>
        </w:numPr>
        <w:autoSpaceDE w:val="0"/>
        <w:autoSpaceDN w:val="0"/>
        <w:adjustRightInd w:val="0"/>
        <w:spacing w:after="0" w:line="240" w:lineRule="auto"/>
        <w:rPr>
          <w:rFonts w:cs="Arial"/>
          <w:lang w:val="en-US"/>
        </w:rPr>
      </w:pPr>
      <w:r w:rsidRPr="005247EE">
        <w:rPr>
          <w:rFonts w:cs="Arial"/>
          <w:lang w:val="en-US"/>
        </w:rPr>
        <w:t>Spe</w:t>
      </w:r>
      <w:r w:rsidR="005247EE">
        <w:rPr>
          <w:rFonts w:cs="Arial"/>
          <w:lang w:val="en-US"/>
        </w:rPr>
        <w:t>ech is vague and lacks detail.</w:t>
      </w:r>
    </w:p>
    <w:p w:rsidR="005247EE" w:rsidRDefault="00C1061A" w:rsidP="005247EE">
      <w:pPr>
        <w:pStyle w:val="ListParagraph"/>
        <w:numPr>
          <w:ilvl w:val="1"/>
          <w:numId w:val="13"/>
        </w:numPr>
        <w:autoSpaceDE w:val="0"/>
        <w:autoSpaceDN w:val="0"/>
        <w:adjustRightInd w:val="0"/>
        <w:spacing w:after="0" w:line="240" w:lineRule="auto"/>
        <w:rPr>
          <w:rFonts w:cs="Arial"/>
          <w:lang w:val="en-US"/>
        </w:rPr>
      </w:pPr>
      <w:r w:rsidRPr="005247EE">
        <w:rPr>
          <w:rFonts w:cs="Arial"/>
          <w:lang w:val="en-US"/>
        </w:rPr>
        <w:t>Overly d</w:t>
      </w:r>
      <w:r w:rsidR="005247EE">
        <w:rPr>
          <w:rFonts w:cs="Arial"/>
          <w:lang w:val="en-US"/>
        </w:rPr>
        <w:t>ramatic expression of emotion.</w:t>
      </w:r>
    </w:p>
    <w:p w:rsidR="005247EE" w:rsidRDefault="00C1061A" w:rsidP="005247EE">
      <w:pPr>
        <w:pStyle w:val="ListParagraph"/>
        <w:numPr>
          <w:ilvl w:val="1"/>
          <w:numId w:val="13"/>
        </w:numPr>
        <w:autoSpaceDE w:val="0"/>
        <w:autoSpaceDN w:val="0"/>
        <w:adjustRightInd w:val="0"/>
        <w:spacing w:after="0" w:line="240" w:lineRule="auto"/>
        <w:rPr>
          <w:rFonts w:cs="Arial"/>
          <w:lang w:val="en-US"/>
        </w:rPr>
      </w:pPr>
      <w:r w:rsidRPr="005247EE">
        <w:rPr>
          <w:rFonts w:cs="Arial"/>
          <w:lang w:val="en-US"/>
        </w:rPr>
        <w:t>Easy suggestibility (readily influenced</w:t>
      </w:r>
      <w:r w:rsidR="005247EE">
        <w:rPr>
          <w:rFonts w:cs="Arial"/>
          <w:lang w:val="en-US"/>
        </w:rPr>
        <w:t xml:space="preserve"> by opinions of other people).</w:t>
      </w:r>
    </w:p>
    <w:p w:rsidR="00C1061A" w:rsidRPr="005247EE" w:rsidRDefault="00C1061A" w:rsidP="005247EE">
      <w:pPr>
        <w:pStyle w:val="ListParagraph"/>
        <w:numPr>
          <w:ilvl w:val="1"/>
          <w:numId w:val="13"/>
        </w:numPr>
        <w:autoSpaceDE w:val="0"/>
        <w:autoSpaceDN w:val="0"/>
        <w:adjustRightInd w:val="0"/>
        <w:spacing w:after="0" w:line="240" w:lineRule="auto"/>
        <w:rPr>
          <w:rFonts w:cs="Arial"/>
          <w:lang w:val="en-US"/>
        </w:rPr>
      </w:pPr>
      <w:r w:rsidRPr="005247EE">
        <w:rPr>
          <w:rFonts w:cs="Arial"/>
          <w:lang w:val="en-US"/>
        </w:rPr>
        <w:t xml:space="preserve">Belief that relationships are more intimate than they really are. </w:t>
      </w:r>
    </w:p>
    <w:p w:rsidR="00264FA1" w:rsidRDefault="00264FA1" w:rsidP="00264FA1">
      <w:pPr>
        <w:autoSpaceDE w:val="0"/>
        <w:autoSpaceDN w:val="0"/>
        <w:adjustRightInd w:val="0"/>
        <w:spacing w:after="0" w:line="240" w:lineRule="auto"/>
        <w:rPr>
          <w:rFonts w:cs="Arial"/>
          <w:lang w:val="en-US"/>
        </w:rPr>
      </w:pPr>
    </w:p>
    <w:p w:rsidR="00C1061A" w:rsidRPr="00264FA1" w:rsidRDefault="00C1061A" w:rsidP="00264FA1">
      <w:pPr>
        <w:autoSpaceDE w:val="0"/>
        <w:autoSpaceDN w:val="0"/>
        <w:adjustRightInd w:val="0"/>
        <w:spacing w:after="0" w:line="240" w:lineRule="auto"/>
        <w:rPr>
          <w:rFonts w:cs="Arial"/>
          <w:b/>
          <w:lang w:val="en-US"/>
        </w:rPr>
      </w:pPr>
      <w:r w:rsidRPr="00264FA1">
        <w:rPr>
          <w:rFonts w:cs="Arial"/>
          <w:b/>
          <w:lang w:val="en-US"/>
        </w:rPr>
        <w:t>Treatments</w:t>
      </w:r>
    </w:p>
    <w:p w:rsidR="00264FA1" w:rsidRDefault="00264FA1" w:rsidP="00264FA1">
      <w:pPr>
        <w:autoSpaceDE w:val="0"/>
        <w:autoSpaceDN w:val="0"/>
        <w:adjustRightInd w:val="0"/>
        <w:spacing w:after="0" w:line="240" w:lineRule="auto"/>
        <w:rPr>
          <w:rFonts w:cs="Arial"/>
          <w:lang w:val="en-US"/>
        </w:rPr>
      </w:pPr>
    </w:p>
    <w:p w:rsidR="000778D6" w:rsidRDefault="00C1061A" w:rsidP="000778D6">
      <w:pPr>
        <w:pStyle w:val="ListParagraph"/>
        <w:numPr>
          <w:ilvl w:val="0"/>
          <w:numId w:val="13"/>
        </w:numPr>
        <w:autoSpaceDE w:val="0"/>
        <w:autoSpaceDN w:val="0"/>
        <w:adjustRightInd w:val="0"/>
        <w:spacing w:after="0" w:line="240" w:lineRule="auto"/>
        <w:rPr>
          <w:rFonts w:cs="Arial"/>
          <w:lang w:val="en-US"/>
        </w:rPr>
      </w:pPr>
      <w:r w:rsidRPr="00264FA1">
        <w:rPr>
          <w:rFonts w:cs="Arial"/>
          <w:lang w:val="en-US"/>
        </w:rPr>
        <w:t>Biofeedback</w:t>
      </w:r>
    </w:p>
    <w:p w:rsidR="000778D6" w:rsidRDefault="00C1061A" w:rsidP="000778D6">
      <w:pPr>
        <w:pStyle w:val="ListParagraph"/>
        <w:numPr>
          <w:ilvl w:val="0"/>
          <w:numId w:val="13"/>
        </w:numPr>
        <w:autoSpaceDE w:val="0"/>
        <w:autoSpaceDN w:val="0"/>
        <w:adjustRightInd w:val="0"/>
        <w:spacing w:after="0" w:line="240" w:lineRule="auto"/>
        <w:rPr>
          <w:rFonts w:cs="Arial"/>
          <w:lang w:val="en-US"/>
        </w:rPr>
      </w:pPr>
      <w:r w:rsidRPr="000778D6">
        <w:rPr>
          <w:rFonts w:cs="Arial"/>
          <w:lang w:val="en-US"/>
        </w:rPr>
        <w:t>Pharmacotherapy</w:t>
      </w:r>
    </w:p>
    <w:p w:rsidR="000778D6" w:rsidRDefault="00C1061A" w:rsidP="000778D6">
      <w:pPr>
        <w:pStyle w:val="ListParagraph"/>
        <w:numPr>
          <w:ilvl w:val="0"/>
          <w:numId w:val="13"/>
        </w:numPr>
        <w:autoSpaceDE w:val="0"/>
        <w:autoSpaceDN w:val="0"/>
        <w:adjustRightInd w:val="0"/>
        <w:spacing w:after="0" w:line="240" w:lineRule="auto"/>
        <w:rPr>
          <w:rFonts w:cs="Arial"/>
          <w:lang w:val="en-US"/>
        </w:rPr>
      </w:pPr>
      <w:r w:rsidRPr="000778D6">
        <w:rPr>
          <w:rFonts w:cs="Arial"/>
          <w:lang w:val="en-US"/>
        </w:rPr>
        <w:t>Surgery</w:t>
      </w:r>
    </w:p>
    <w:p w:rsidR="000778D6" w:rsidRDefault="00C1061A" w:rsidP="000778D6">
      <w:pPr>
        <w:pStyle w:val="ListParagraph"/>
        <w:numPr>
          <w:ilvl w:val="0"/>
          <w:numId w:val="13"/>
        </w:numPr>
        <w:autoSpaceDE w:val="0"/>
        <w:autoSpaceDN w:val="0"/>
        <w:adjustRightInd w:val="0"/>
        <w:spacing w:after="0" w:line="240" w:lineRule="auto"/>
        <w:rPr>
          <w:rFonts w:cs="Arial"/>
          <w:lang w:val="en-US"/>
        </w:rPr>
      </w:pPr>
      <w:r w:rsidRPr="000778D6">
        <w:rPr>
          <w:rFonts w:cs="Arial"/>
          <w:lang w:val="en-US"/>
        </w:rPr>
        <w:t>Psychotherapy</w:t>
      </w:r>
    </w:p>
    <w:p w:rsidR="000778D6" w:rsidRDefault="00C1061A" w:rsidP="000778D6">
      <w:pPr>
        <w:pStyle w:val="ListParagraph"/>
        <w:numPr>
          <w:ilvl w:val="0"/>
          <w:numId w:val="13"/>
        </w:numPr>
        <w:autoSpaceDE w:val="0"/>
        <w:autoSpaceDN w:val="0"/>
        <w:adjustRightInd w:val="0"/>
        <w:spacing w:after="0" w:line="240" w:lineRule="auto"/>
        <w:rPr>
          <w:rFonts w:cs="Arial"/>
          <w:lang w:val="en-US"/>
        </w:rPr>
      </w:pPr>
      <w:r w:rsidRPr="000778D6">
        <w:rPr>
          <w:rFonts w:cs="Arial"/>
          <w:lang w:val="en-US"/>
        </w:rPr>
        <w:t>Cognitive therapy</w:t>
      </w:r>
    </w:p>
    <w:p w:rsidR="00C1061A" w:rsidRPr="000778D6" w:rsidRDefault="00C1061A" w:rsidP="000778D6">
      <w:pPr>
        <w:pStyle w:val="ListParagraph"/>
        <w:numPr>
          <w:ilvl w:val="0"/>
          <w:numId w:val="13"/>
        </w:numPr>
        <w:autoSpaceDE w:val="0"/>
        <w:autoSpaceDN w:val="0"/>
        <w:adjustRightInd w:val="0"/>
        <w:spacing w:after="0" w:line="240" w:lineRule="auto"/>
        <w:rPr>
          <w:rFonts w:cs="Arial"/>
          <w:lang w:val="en-US"/>
        </w:rPr>
      </w:pPr>
      <w:r w:rsidRPr="000778D6">
        <w:rPr>
          <w:rFonts w:cs="Arial"/>
          <w:lang w:val="en-US"/>
        </w:rPr>
        <w:t>Stem cells</w:t>
      </w:r>
    </w:p>
    <w:p w:rsidR="00C1061A" w:rsidRPr="00C1061A" w:rsidRDefault="00C1061A" w:rsidP="00C1061A">
      <w:pPr>
        <w:autoSpaceDE w:val="0"/>
        <w:autoSpaceDN w:val="0"/>
        <w:adjustRightInd w:val="0"/>
        <w:spacing w:after="0" w:line="240" w:lineRule="auto"/>
        <w:ind w:left="540" w:hanging="540"/>
        <w:rPr>
          <w:rFonts w:cs="Arial"/>
          <w:lang w:val="en-US"/>
        </w:rPr>
      </w:pPr>
    </w:p>
    <w:p w:rsidR="00C1061A" w:rsidRPr="00A907BC" w:rsidRDefault="00C1061A" w:rsidP="000778D6">
      <w:pPr>
        <w:autoSpaceDE w:val="0"/>
        <w:autoSpaceDN w:val="0"/>
        <w:adjustRightInd w:val="0"/>
        <w:spacing w:after="0" w:line="240" w:lineRule="auto"/>
        <w:rPr>
          <w:rFonts w:cs="Arial"/>
          <w:b/>
          <w:color w:val="3333FF"/>
          <w:lang w:val="en-US"/>
        </w:rPr>
      </w:pPr>
      <w:proofErr w:type="gramStart"/>
      <w:r w:rsidRPr="00A907BC">
        <w:rPr>
          <w:rFonts w:cs="Arial"/>
          <w:b/>
          <w:color w:val="3333FF"/>
          <w:lang w:val="en-US"/>
        </w:rPr>
        <w:t>Parkinson’s Disease</w:t>
      </w:r>
      <w:proofErr w:type="gramEnd"/>
    </w:p>
    <w:p w:rsidR="000778D6" w:rsidRPr="00A907BC" w:rsidRDefault="000778D6" w:rsidP="000778D6">
      <w:pPr>
        <w:autoSpaceDE w:val="0"/>
        <w:autoSpaceDN w:val="0"/>
        <w:adjustRightInd w:val="0"/>
        <w:spacing w:after="0" w:line="240" w:lineRule="auto"/>
        <w:rPr>
          <w:rFonts w:cs="Arial"/>
          <w:b/>
          <w:color w:val="3333FF"/>
          <w:lang w:val="en-US"/>
        </w:rPr>
      </w:pPr>
    </w:p>
    <w:p w:rsidR="00B14E6C" w:rsidRPr="00A907BC" w:rsidRDefault="009159B6" w:rsidP="000778D6">
      <w:pPr>
        <w:pStyle w:val="ListParagraph"/>
        <w:numPr>
          <w:ilvl w:val="0"/>
          <w:numId w:val="14"/>
        </w:numPr>
        <w:autoSpaceDE w:val="0"/>
        <w:autoSpaceDN w:val="0"/>
        <w:adjustRightInd w:val="0"/>
        <w:rPr>
          <w:rFonts w:cs="Arial"/>
          <w:color w:val="3333FF"/>
        </w:rPr>
      </w:pPr>
      <w:r w:rsidRPr="00A907BC">
        <w:rPr>
          <w:rFonts w:cs="Arial"/>
          <w:color w:val="3333FF"/>
          <w:lang w:val="en-US"/>
        </w:rPr>
        <w:t>Tremors in relaxed limbs</w:t>
      </w:r>
    </w:p>
    <w:p w:rsidR="00B14E6C" w:rsidRPr="00A907BC" w:rsidRDefault="009159B6" w:rsidP="000778D6">
      <w:pPr>
        <w:pStyle w:val="ListParagraph"/>
        <w:numPr>
          <w:ilvl w:val="0"/>
          <w:numId w:val="14"/>
        </w:numPr>
        <w:autoSpaceDE w:val="0"/>
        <w:autoSpaceDN w:val="0"/>
        <w:adjustRightInd w:val="0"/>
        <w:rPr>
          <w:rFonts w:cs="Arial"/>
          <w:color w:val="3333FF"/>
        </w:rPr>
      </w:pPr>
      <w:r w:rsidRPr="00A907BC">
        <w:rPr>
          <w:rFonts w:cs="Arial"/>
          <w:color w:val="3333FF"/>
          <w:lang w:val="en-US"/>
        </w:rPr>
        <w:t xml:space="preserve"> Rigidity - a result of simultaneous contraction of flexors and extensors, which tends to lock up the limbs</w:t>
      </w:r>
    </w:p>
    <w:p w:rsidR="00B14E6C" w:rsidRPr="00A907BC" w:rsidRDefault="009159B6" w:rsidP="000778D6">
      <w:pPr>
        <w:pStyle w:val="ListParagraph"/>
        <w:numPr>
          <w:ilvl w:val="0"/>
          <w:numId w:val="14"/>
        </w:numPr>
        <w:autoSpaceDE w:val="0"/>
        <w:autoSpaceDN w:val="0"/>
        <w:adjustRightInd w:val="0"/>
        <w:rPr>
          <w:rFonts w:cs="Arial"/>
          <w:color w:val="3333FF"/>
        </w:rPr>
      </w:pPr>
      <w:r w:rsidRPr="00A907BC">
        <w:rPr>
          <w:rFonts w:cs="Arial"/>
          <w:color w:val="3333FF"/>
          <w:lang w:val="en-US"/>
        </w:rPr>
        <w:t xml:space="preserve"> </w:t>
      </w:r>
      <w:proofErr w:type="spellStart"/>
      <w:r w:rsidRPr="00A907BC">
        <w:rPr>
          <w:rFonts w:cs="Arial"/>
          <w:color w:val="3333FF"/>
          <w:lang w:val="en-US"/>
        </w:rPr>
        <w:t>Bradykinesia</w:t>
      </w:r>
      <w:proofErr w:type="spellEnd"/>
      <w:r w:rsidRPr="00A907BC">
        <w:rPr>
          <w:rFonts w:cs="Arial"/>
          <w:color w:val="3333FF"/>
          <w:lang w:val="en-US"/>
        </w:rPr>
        <w:t xml:space="preserve"> - slowness of movement / difficulty initiating voluntary movement</w:t>
      </w:r>
    </w:p>
    <w:p w:rsidR="00B14E6C" w:rsidRPr="00A907BC" w:rsidRDefault="009159B6" w:rsidP="000778D6">
      <w:pPr>
        <w:pStyle w:val="ListParagraph"/>
        <w:numPr>
          <w:ilvl w:val="0"/>
          <w:numId w:val="14"/>
        </w:numPr>
        <w:autoSpaceDE w:val="0"/>
        <w:autoSpaceDN w:val="0"/>
        <w:adjustRightInd w:val="0"/>
        <w:rPr>
          <w:rFonts w:cs="Arial"/>
          <w:color w:val="3333FF"/>
        </w:rPr>
      </w:pPr>
      <w:r w:rsidRPr="00A907BC">
        <w:rPr>
          <w:rFonts w:cs="Arial"/>
          <w:color w:val="3333FF"/>
          <w:lang w:val="en-US"/>
        </w:rPr>
        <w:t xml:space="preserve"> Postural instability</w:t>
      </w:r>
    </w:p>
    <w:p w:rsidR="00B14E6C" w:rsidRPr="00A907BC" w:rsidRDefault="009159B6" w:rsidP="000778D6">
      <w:pPr>
        <w:pStyle w:val="ListParagraph"/>
        <w:numPr>
          <w:ilvl w:val="0"/>
          <w:numId w:val="14"/>
        </w:numPr>
        <w:autoSpaceDE w:val="0"/>
        <w:autoSpaceDN w:val="0"/>
        <w:adjustRightInd w:val="0"/>
        <w:rPr>
          <w:rFonts w:cs="Arial"/>
          <w:color w:val="3333FF"/>
        </w:rPr>
      </w:pPr>
      <w:r w:rsidRPr="00A907BC">
        <w:rPr>
          <w:rFonts w:cs="Arial"/>
          <w:color w:val="3333FF"/>
          <w:lang w:val="en-US"/>
        </w:rPr>
        <w:t xml:space="preserve"> Lack of balance and coordination</w:t>
      </w:r>
    </w:p>
    <w:p w:rsidR="000778D6" w:rsidRPr="00A907BC" w:rsidRDefault="009159B6" w:rsidP="000778D6">
      <w:pPr>
        <w:pStyle w:val="ListParagraph"/>
        <w:numPr>
          <w:ilvl w:val="0"/>
          <w:numId w:val="14"/>
        </w:numPr>
        <w:autoSpaceDE w:val="0"/>
        <w:autoSpaceDN w:val="0"/>
        <w:adjustRightInd w:val="0"/>
        <w:rPr>
          <w:rFonts w:cs="Arial"/>
          <w:color w:val="3333FF"/>
        </w:rPr>
      </w:pPr>
      <w:r w:rsidRPr="00A907BC">
        <w:rPr>
          <w:rFonts w:cs="Arial"/>
          <w:color w:val="3333FF"/>
          <w:lang w:val="en-US"/>
        </w:rPr>
        <w:t xml:space="preserve"> Possible dementia, depression and executive functioning impairments.</w:t>
      </w:r>
    </w:p>
    <w:p w:rsidR="000778D6" w:rsidRPr="00A907BC" w:rsidRDefault="000778D6" w:rsidP="000778D6">
      <w:pPr>
        <w:autoSpaceDE w:val="0"/>
        <w:autoSpaceDN w:val="0"/>
        <w:adjustRightInd w:val="0"/>
        <w:jc w:val="center"/>
        <w:rPr>
          <w:rFonts w:cs="Arial"/>
          <w:color w:val="3333FF"/>
        </w:rPr>
      </w:pPr>
      <w:r w:rsidRPr="00A907BC">
        <w:rPr>
          <w:rFonts w:cs="Arial"/>
          <w:noProof/>
          <w:color w:val="3333FF"/>
          <w:lang w:eastAsia="en-CA"/>
        </w:rPr>
        <w:drawing>
          <wp:inline distT="0" distB="0" distL="0" distR="0">
            <wp:extent cx="3333750" cy="2143125"/>
            <wp:effectExtent l="19050" t="0" r="0" b="0"/>
            <wp:docPr id="1" name="Picture 1" descr="pd"/>
            <wp:cNvGraphicFramePr/>
            <a:graphic xmlns:a="http://schemas.openxmlformats.org/drawingml/2006/main">
              <a:graphicData uri="http://schemas.openxmlformats.org/drawingml/2006/picture">
                <pic:pic xmlns:pic="http://schemas.openxmlformats.org/drawingml/2006/picture">
                  <pic:nvPicPr>
                    <pic:cNvPr id="133124" name="Picture 4" descr="pd"/>
                    <pic:cNvPicPr>
                      <a:picLocks noChangeAspect="1" noChangeArrowheads="1"/>
                    </pic:cNvPicPr>
                  </pic:nvPicPr>
                  <pic:blipFill>
                    <a:blip r:embed="rId5"/>
                    <a:srcRect/>
                    <a:stretch>
                      <a:fillRect/>
                    </a:stretch>
                  </pic:blipFill>
                  <pic:spPr bwMode="auto">
                    <a:xfrm>
                      <a:off x="0" y="0"/>
                      <a:ext cx="3333750" cy="2143125"/>
                    </a:xfrm>
                    <a:prstGeom prst="rect">
                      <a:avLst/>
                    </a:prstGeom>
                    <a:noFill/>
                  </pic:spPr>
                </pic:pic>
              </a:graphicData>
            </a:graphic>
          </wp:inline>
        </w:drawing>
      </w:r>
      <w:r w:rsidRPr="00A907BC">
        <w:rPr>
          <w:rFonts w:cs="Arial"/>
          <w:noProof/>
          <w:color w:val="3333FF"/>
          <w:lang w:eastAsia="en-CA"/>
        </w:rPr>
        <w:drawing>
          <wp:inline distT="0" distB="0" distL="0" distR="0">
            <wp:extent cx="2695575" cy="2124075"/>
            <wp:effectExtent l="19050" t="0" r="9525" b="0"/>
            <wp:docPr id="2" name="Picture 2" descr="pd2"/>
            <wp:cNvGraphicFramePr/>
            <a:graphic xmlns:a="http://schemas.openxmlformats.org/drawingml/2006/main">
              <a:graphicData uri="http://schemas.openxmlformats.org/drawingml/2006/picture">
                <pic:pic xmlns:pic="http://schemas.openxmlformats.org/drawingml/2006/picture">
                  <pic:nvPicPr>
                    <pic:cNvPr id="133125" name="Picture 5" descr="pd2"/>
                    <pic:cNvPicPr>
                      <a:picLocks noChangeAspect="1" noChangeArrowheads="1"/>
                    </pic:cNvPicPr>
                  </pic:nvPicPr>
                  <pic:blipFill>
                    <a:blip r:embed="rId6"/>
                    <a:srcRect/>
                    <a:stretch>
                      <a:fillRect/>
                    </a:stretch>
                  </pic:blipFill>
                  <pic:spPr bwMode="auto">
                    <a:xfrm>
                      <a:off x="0" y="0"/>
                      <a:ext cx="2695575" cy="2124075"/>
                    </a:xfrm>
                    <a:prstGeom prst="rect">
                      <a:avLst/>
                    </a:prstGeom>
                    <a:noFill/>
                  </pic:spPr>
                </pic:pic>
              </a:graphicData>
            </a:graphic>
          </wp:inline>
        </w:drawing>
      </w:r>
    </w:p>
    <w:p w:rsidR="006F41F0" w:rsidRPr="00A907BC" w:rsidRDefault="00C1061A" w:rsidP="006F41F0">
      <w:pPr>
        <w:pStyle w:val="ListParagraph"/>
        <w:numPr>
          <w:ilvl w:val="0"/>
          <w:numId w:val="16"/>
        </w:numPr>
        <w:autoSpaceDE w:val="0"/>
        <w:autoSpaceDN w:val="0"/>
        <w:adjustRightInd w:val="0"/>
        <w:rPr>
          <w:rFonts w:cs="Arial"/>
          <w:color w:val="3333FF"/>
        </w:rPr>
      </w:pPr>
      <w:r w:rsidRPr="00A907BC">
        <w:rPr>
          <w:rFonts w:cs="Arial"/>
          <w:color w:val="3333FF"/>
          <w:lang w:val="en-US"/>
        </w:rPr>
        <w:t xml:space="preserve">MPTP – drug induced Parkinson’s symptoms – depletion of </w:t>
      </w:r>
      <w:proofErr w:type="spellStart"/>
      <w:r w:rsidRPr="00A907BC">
        <w:rPr>
          <w:rFonts w:cs="Arial"/>
          <w:color w:val="3333FF"/>
          <w:lang w:val="en-US"/>
        </w:rPr>
        <w:t>substantia</w:t>
      </w:r>
      <w:proofErr w:type="spellEnd"/>
      <w:r w:rsidRPr="00A907BC">
        <w:rPr>
          <w:rFonts w:cs="Arial"/>
          <w:color w:val="3333FF"/>
          <w:lang w:val="en-US"/>
        </w:rPr>
        <w:t xml:space="preserve"> </w:t>
      </w:r>
      <w:proofErr w:type="spellStart"/>
      <w:r w:rsidRPr="00A907BC">
        <w:rPr>
          <w:rFonts w:cs="Arial"/>
          <w:color w:val="3333FF"/>
          <w:lang w:val="en-US"/>
        </w:rPr>
        <w:t>nigra</w:t>
      </w:r>
      <w:proofErr w:type="spellEnd"/>
      <w:r w:rsidRPr="00A907BC">
        <w:rPr>
          <w:rFonts w:cs="Arial"/>
          <w:color w:val="3333FF"/>
          <w:lang w:val="en-US"/>
        </w:rPr>
        <w:t xml:space="preserve"> DA.</w:t>
      </w:r>
    </w:p>
    <w:p w:rsidR="006F41F0" w:rsidRPr="00A907BC" w:rsidRDefault="00C1061A" w:rsidP="006F41F0">
      <w:pPr>
        <w:pStyle w:val="ListParagraph"/>
        <w:numPr>
          <w:ilvl w:val="0"/>
          <w:numId w:val="16"/>
        </w:numPr>
        <w:autoSpaceDE w:val="0"/>
        <w:autoSpaceDN w:val="0"/>
        <w:adjustRightInd w:val="0"/>
        <w:rPr>
          <w:rFonts w:cs="Arial"/>
          <w:color w:val="3333FF"/>
        </w:rPr>
      </w:pPr>
      <w:proofErr w:type="spellStart"/>
      <w:r w:rsidRPr="00A907BC">
        <w:rPr>
          <w:rFonts w:cs="Arial"/>
          <w:color w:val="3333FF"/>
          <w:lang w:val="en-US"/>
        </w:rPr>
        <w:lastRenderedPageBreak/>
        <w:t>Nigrostriatal</w:t>
      </w:r>
      <w:proofErr w:type="spellEnd"/>
      <w:r w:rsidRPr="00A907BC">
        <w:rPr>
          <w:rFonts w:cs="Arial"/>
          <w:color w:val="3333FF"/>
          <w:lang w:val="en-US"/>
        </w:rPr>
        <w:t xml:space="preserve"> DA pathway = </w:t>
      </w:r>
      <w:proofErr w:type="spellStart"/>
      <w:r w:rsidRPr="00A907BC">
        <w:rPr>
          <w:rFonts w:cs="Arial"/>
          <w:color w:val="3333FF"/>
          <w:lang w:val="en-US"/>
        </w:rPr>
        <w:t>Substantia</w:t>
      </w:r>
      <w:proofErr w:type="spellEnd"/>
      <w:r w:rsidRPr="00A907BC">
        <w:rPr>
          <w:rFonts w:cs="Arial"/>
          <w:color w:val="3333FF"/>
          <w:lang w:val="en-US"/>
        </w:rPr>
        <w:t xml:space="preserve"> </w:t>
      </w:r>
      <w:proofErr w:type="spellStart"/>
      <w:r w:rsidRPr="00A907BC">
        <w:rPr>
          <w:rFonts w:cs="Arial"/>
          <w:color w:val="3333FF"/>
          <w:lang w:val="en-US"/>
        </w:rPr>
        <w:t>Nigra</w:t>
      </w:r>
      <w:proofErr w:type="spellEnd"/>
      <w:r w:rsidRPr="00A907BC">
        <w:rPr>
          <w:rFonts w:cs="Arial"/>
          <w:color w:val="3333FF"/>
          <w:lang w:val="en-US"/>
        </w:rPr>
        <w:t xml:space="preserve"> to Striatum </w:t>
      </w:r>
    </w:p>
    <w:p w:rsidR="006F41F0" w:rsidRPr="00A907BC" w:rsidRDefault="00C1061A" w:rsidP="006F41F0">
      <w:pPr>
        <w:pStyle w:val="ListParagraph"/>
        <w:numPr>
          <w:ilvl w:val="0"/>
          <w:numId w:val="16"/>
        </w:numPr>
        <w:autoSpaceDE w:val="0"/>
        <w:autoSpaceDN w:val="0"/>
        <w:adjustRightInd w:val="0"/>
        <w:rPr>
          <w:rFonts w:cs="Arial"/>
          <w:color w:val="3333FF"/>
        </w:rPr>
      </w:pPr>
      <w:r w:rsidRPr="00A907BC">
        <w:rPr>
          <w:rFonts w:cs="Arial"/>
          <w:color w:val="3333FF"/>
          <w:lang w:val="en-US"/>
        </w:rPr>
        <w:t xml:space="preserve">Post-mortems - &lt; 100,000 </w:t>
      </w:r>
      <w:proofErr w:type="spellStart"/>
      <w:r w:rsidRPr="00A907BC">
        <w:rPr>
          <w:rFonts w:cs="Arial"/>
          <w:color w:val="3333FF"/>
          <w:lang w:val="en-US"/>
        </w:rPr>
        <w:t>nigral</w:t>
      </w:r>
      <w:proofErr w:type="spellEnd"/>
      <w:r w:rsidRPr="00A907BC">
        <w:rPr>
          <w:rFonts w:cs="Arial"/>
          <w:color w:val="3333FF"/>
          <w:lang w:val="en-US"/>
        </w:rPr>
        <w:t xml:space="preserve"> neurons = DA starved striatum</w:t>
      </w:r>
    </w:p>
    <w:p w:rsidR="00C1061A" w:rsidRPr="00A907BC" w:rsidRDefault="00C1061A" w:rsidP="006F41F0">
      <w:pPr>
        <w:pStyle w:val="ListParagraph"/>
        <w:numPr>
          <w:ilvl w:val="0"/>
          <w:numId w:val="16"/>
        </w:numPr>
        <w:autoSpaceDE w:val="0"/>
        <w:autoSpaceDN w:val="0"/>
        <w:adjustRightInd w:val="0"/>
        <w:rPr>
          <w:rFonts w:cs="Arial"/>
          <w:color w:val="3333FF"/>
        </w:rPr>
      </w:pPr>
      <w:r w:rsidRPr="00A907BC">
        <w:rPr>
          <w:rFonts w:cs="Arial"/>
          <w:color w:val="3333FF"/>
          <w:lang w:val="en-US"/>
        </w:rPr>
        <w:t xml:space="preserve">~ 60% of </w:t>
      </w:r>
      <w:proofErr w:type="spellStart"/>
      <w:r w:rsidRPr="00A907BC">
        <w:rPr>
          <w:rFonts w:cs="Arial"/>
          <w:color w:val="3333FF"/>
          <w:lang w:val="en-US"/>
        </w:rPr>
        <w:t>nigral</w:t>
      </w:r>
      <w:proofErr w:type="spellEnd"/>
      <w:r w:rsidRPr="00A907BC">
        <w:rPr>
          <w:rFonts w:cs="Arial"/>
          <w:color w:val="3333FF"/>
          <w:lang w:val="en-US"/>
        </w:rPr>
        <w:t xml:space="preserve"> neurons have to be lost, with an 80% depletion of </w:t>
      </w:r>
      <w:proofErr w:type="spellStart"/>
      <w:r w:rsidRPr="00A907BC">
        <w:rPr>
          <w:rFonts w:cs="Arial"/>
          <w:color w:val="3333FF"/>
          <w:lang w:val="en-US"/>
        </w:rPr>
        <w:t>striatal</w:t>
      </w:r>
      <w:proofErr w:type="spellEnd"/>
      <w:r w:rsidRPr="00A907BC">
        <w:rPr>
          <w:rFonts w:cs="Arial"/>
          <w:color w:val="3333FF"/>
          <w:lang w:val="en-US"/>
        </w:rPr>
        <w:t xml:space="preserve"> DA, before the symptoms of PD develop.</w:t>
      </w:r>
    </w:p>
    <w:p w:rsidR="006F41F0" w:rsidRPr="00A907BC" w:rsidRDefault="006F41F0" w:rsidP="006F41F0">
      <w:pPr>
        <w:autoSpaceDE w:val="0"/>
        <w:autoSpaceDN w:val="0"/>
        <w:adjustRightInd w:val="0"/>
        <w:jc w:val="center"/>
        <w:rPr>
          <w:rFonts w:cs="Arial"/>
          <w:color w:val="3333FF"/>
        </w:rPr>
      </w:pPr>
      <w:r w:rsidRPr="00A907BC">
        <w:rPr>
          <w:rFonts w:cs="Arial"/>
          <w:noProof/>
          <w:color w:val="3333FF"/>
          <w:lang w:eastAsia="en-CA"/>
        </w:rPr>
        <w:drawing>
          <wp:inline distT="0" distB="0" distL="0" distR="0">
            <wp:extent cx="2981325" cy="1762125"/>
            <wp:effectExtent l="19050" t="0" r="9525" b="0"/>
            <wp:docPr id="3" name="Picture 3" descr="motor system"/>
            <wp:cNvGraphicFramePr/>
            <a:graphic xmlns:a="http://schemas.openxmlformats.org/drawingml/2006/main">
              <a:graphicData uri="http://schemas.openxmlformats.org/drawingml/2006/picture">
                <pic:pic xmlns:pic="http://schemas.openxmlformats.org/drawingml/2006/picture">
                  <pic:nvPicPr>
                    <pic:cNvPr id="61444" name="Picture 4" descr="motor system"/>
                    <pic:cNvPicPr>
                      <a:picLocks noChangeAspect="1" noChangeArrowheads="1"/>
                    </pic:cNvPicPr>
                  </pic:nvPicPr>
                  <pic:blipFill>
                    <a:blip r:embed="rId7"/>
                    <a:srcRect/>
                    <a:stretch>
                      <a:fillRect/>
                    </a:stretch>
                  </pic:blipFill>
                  <pic:spPr bwMode="auto">
                    <a:xfrm>
                      <a:off x="0" y="0"/>
                      <a:ext cx="2981325" cy="1762125"/>
                    </a:xfrm>
                    <a:prstGeom prst="rect">
                      <a:avLst/>
                    </a:prstGeom>
                    <a:noFill/>
                  </pic:spPr>
                </pic:pic>
              </a:graphicData>
            </a:graphic>
          </wp:inline>
        </w:drawing>
      </w:r>
    </w:p>
    <w:p w:rsidR="00C1061A" w:rsidRPr="00A907BC" w:rsidRDefault="00C1061A" w:rsidP="006F41F0">
      <w:pPr>
        <w:autoSpaceDE w:val="0"/>
        <w:autoSpaceDN w:val="0"/>
        <w:adjustRightInd w:val="0"/>
        <w:spacing w:after="0" w:line="240" w:lineRule="auto"/>
        <w:rPr>
          <w:rFonts w:cs="Arial"/>
          <w:b/>
          <w:color w:val="3333FF"/>
          <w:lang w:val="en-US"/>
        </w:rPr>
      </w:pPr>
      <w:r w:rsidRPr="00A907BC">
        <w:rPr>
          <w:rFonts w:cs="Arial"/>
          <w:b/>
          <w:color w:val="3333FF"/>
          <w:lang w:val="en-US"/>
        </w:rPr>
        <w:t>Treatments for Parkinson’s</w:t>
      </w:r>
    </w:p>
    <w:p w:rsidR="006F41F0" w:rsidRPr="00A907BC" w:rsidRDefault="006F41F0" w:rsidP="006F41F0">
      <w:pPr>
        <w:autoSpaceDE w:val="0"/>
        <w:autoSpaceDN w:val="0"/>
        <w:adjustRightInd w:val="0"/>
        <w:spacing w:after="0" w:line="240" w:lineRule="auto"/>
        <w:rPr>
          <w:rFonts w:cs="Arial"/>
          <w:color w:val="3333FF"/>
          <w:lang w:val="en-US"/>
        </w:rPr>
      </w:pPr>
    </w:p>
    <w:p w:rsidR="006F41F0" w:rsidRPr="00A907BC" w:rsidRDefault="00C1061A" w:rsidP="006F41F0">
      <w:pPr>
        <w:pStyle w:val="ListParagraph"/>
        <w:numPr>
          <w:ilvl w:val="0"/>
          <w:numId w:val="17"/>
        </w:numPr>
        <w:autoSpaceDE w:val="0"/>
        <w:autoSpaceDN w:val="0"/>
        <w:adjustRightInd w:val="0"/>
        <w:spacing w:after="0" w:line="240" w:lineRule="auto"/>
        <w:rPr>
          <w:rFonts w:cs="Arial"/>
          <w:color w:val="3333FF"/>
          <w:lang w:val="en-US"/>
        </w:rPr>
      </w:pPr>
      <w:r w:rsidRPr="00A907BC">
        <w:rPr>
          <w:rFonts w:cs="Arial"/>
          <w:color w:val="3333FF"/>
          <w:lang w:val="en-US"/>
        </w:rPr>
        <w:t xml:space="preserve">MAO inhibitor e.g. </w:t>
      </w:r>
      <w:proofErr w:type="spellStart"/>
      <w:r w:rsidRPr="00A907BC">
        <w:rPr>
          <w:rFonts w:cs="Arial"/>
          <w:color w:val="3333FF"/>
          <w:lang w:val="en-US"/>
        </w:rPr>
        <w:t>Eldepryl</w:t>
      </w:r>
      <w:proofErr w:type="spellEnd"/>
      <w:r w:rsidRPr="00A907BC">
        <w:rPr>
          <w:rFonts w:cs="Arial"/>
          <w:color w:val="3333FF"/>
          <w:lang w:val="en-US"/>
        </w:rPr>
        <w:t xml:space="preserve"> – slows down breakdown of DA</w:t>
      </w:r>
    </w:p>
    <w:p w:rsidR="006F41F0" w:rsidRPr="00A907BC" w:rsidRDefault="00C1061A" w:rsidP="006F41F0">
      <w:pPr>
        <w:pStyle w:val="ListParagraph"/>
        <w:numPr>
          <w:ilvl w:val="0"/>
          <w:numId w:val="17"/>
        </w:numPr>
        <w:autoSpaceDE w:val="0"/>
        <w:autoSpaceDN w:val="0"/>
        <w:adjustRightInd w:val="0"/>
        <w:spacing w:after="0" w:line="240" w:lineRule="auto"/>
        <w:rPr>
          <w:rFonts w:cs="Arial"/>
          <w:color w:val="3333FF"/>
          <w:lang w:val="en-US"/>
        </w:rPr>
      </w:pPr>
      <w:r w:rsidRPr="00A907BC">
        <w:rPr>
          <w:rFonts w:cs="Arial"/>
          <w:color w:val="3333FF"/>
          <w:lang w:val="en-US"/>
        </w:rPr>
        <w:t xml:space="preserve">L-DOPA is initially good but becomes problematic (eventual </w:t>
      </w:r>
      <w:proofErr w:type="spellStart"/>
      <w:r w:rsidRPr="00A907BC">
        <w:rPr>
          <w:rFonts w:cs="Arial"/>
          <w:color w:val="3333FF"/>
          <w:lang w:val="en-US"/>
        </w:rPr>
        <w:t>dyskinesia</w:t>
      </w:r>
      <w:proofErr w:type="spellEnd"/>
      <w:r w:rsidRPr="00A907BC">
        <w:rPr>
          <w:rFonts w:cs="Arial"/>
          <w:color w:val="3333FF"/>
          <w:lang w:val="en-US"/>
        </w:rPr>
        <w:t xml:space="preserve">) and is required at greater and greater doses as the disorder progresses. </w:t>
      </w:r>
    </w:p>
    <w:p w:rsidR="006F41F0" w:rsidRPr="00A907BC" w:rsidRDefault="00C1061A" w:rsidP="006F41F0">
      <w:pPr>
        <w:pStyle w:val="ListParagraph"/>
        <w:numPr>
          <w:ilvl w:val="0"/>
          <w:numId w:val="17"/>
        </w:numPr>
        <w:autoSpaceDE w:val="0"/>
        <w:autoSpaceDN w:val="0"/>
        <w:adjustRightInd w:val="0"/>
        <w:spacing w:after="0" w:line="240" w:lineRule="auto"/>
        <w:rPr>
          <w:rFonts w:cs="Arial"/>
          <w:color w:val="3333FF"/>
          <w:lang w:val="en-US"/>
        </w:rPr>
      </w:pPr>
      <w:proofErr w:type="spellStart"/>
      <w:r w:rsidRPr="00A907BC">
        <w:rPr>
          <w:rFonts w:cs="Arial"/>
          <w:color w:val="3333FF"/>
          <w:lang w:val="en-US"/>
        </w:rPr>
        <w:t>Sinemet</w:t>
      </w:r>
      <w:proofErr w:type="spellEnd"/>
      <w:r w:rsidRPr="00A907BC">
        <w:rPr>
          <w:rFonts w:cs="Arial"/>
          <w:color w:val="3333FF"/>
          <w:lang w:val="en-US"/>
        </w:rPr>
        <w:t xml:space="preserve"> = L-DOPA plus </w:t>
      </w:r>
      <w:proofErr w:type="spellStart"/>
      <w:r w:rsidRPr="00A907BC">
        <w:rPr>
          <w:rFonts w:cs="Arial"/>
          <w:color w:val="3333FF"/>
          <w:lang w:val="en-US"/>
        </w:rPr>
        <w:t>carbodopa</w:t>
      </w:r>
      <w:proofErr w:type="spellEnd"/>
      <w:r w:rsidRPr="00A907BC">
        <w:rPr>
          <w:rFonts w:cs="Arial"/>
          <w:color w:val="3333FF"/>
          <w:lang w:val="en-US"/>
        </w:rPr>
        <w:t xml:space="preserve"> (inhibitor that prevents L-DOPA from being absorbed by tissues other than the brain)</w:t>
      </w:r>
    </w:p>
    <w:p w:rsidR="006F41F0" w:rsidRPr="00A907BC" w:rsidRDefault="00C1061A" w:rsidP="006F41F0">
      <w:pPr>
        <w:pStyle w:val="ListParagraph"/>
        <w:numPr>
          <w:ilvl w:val="0"/>
          <w:numId w:val="17"/>
        </w:numPr>
        <w:autoSpaceDE w:val="0"/>
        <w:autoSpaceDN w:val="0"/>
        <w:adjustRightInd w:val="0"/>
        <w:spacing w:after="0" w:line="240" w:lineRule="auto"/>
        <w:rPr>
          <w:rFonts w:cs="Arial"/>
          <w:color w:val="3333FF"/>
          <w:lang w:val="en-US"/>
        </w:rPr>
      </w:pPr>
      <w:r w:rsidRPr="00A907BC">
        <w:rPr>
          <w:rFonts w:cs="Arial"/>
          <w:color w:val="3333FF"/>
          <w:lang w:val="en-US"/>
        </w:rPr>
        <w:t xml:space="preserve">Use of DA agonists delay use of L-DOPA, reduce eventual dose of L-DOPA and reduce motor problems e.g. </w:t>
      </w:r>
      <w:proofErr w:type="spellStart"/>
      <w:r w:rsidRPr="00A907BC">
        <w:rPr>
          <w:rFonts w:cs="Arial"/>
          <w:color w:val="3333FF"/>
          <w:lang w:val="en-US"/>
        </w:rPr>
        <w:t>Requip</w:t>
      </w:r>
      <w:proofErr w:type="spellEnd"/>
      <w:r w:rsidRPr="00A907BC">
        <w:rPr>
          <w:rFonts w:cs="Arial"/>
          <w:color w:val="3333FF"/>
          <w:lang w:val="en-US"/>
        </w:rPr>
        <w:t xml:space="preserve"> and </w:t>
      </w:r>
      <w:proofErr w:type="spellStart"/>
      <w:r w:rsidRPr="00A907BC">
        <w:rPr>
          <w:rFonts w:cs="Arial"/>
          <w:color w:val="3333FF"/>
          <w:lang w:val="en-US"/>
        </w:rPr>
        <w:t>Mirapex</w:t>
      </w:r>
      <w:proofErr w:type="spellEnd"/>
      <w:r w:rsidRPr="00A907BC">
        <w:rPr>
          <w:rFonts w:cs="Arial"/>
          <w:color w:val="3333FF"/>
          <w:lang w:val="en-US"/>
        </w:rPr>
        <w:t xml:space="preserve">. </w:t>
      </w:r>
    </w:p>
    <w:p w:rsidR="00C1061A" w:rsidRPr="00A907BC" w:rsidRDefault="00C1061A" w:rsidP="006F41F0">
      <w:pPr>
        <w:pStyle w:val="ListParagraph"/>
        <w:numPr>
          <w:ilvl w:val="0"/>
          <w:numId w:val="17"/>
        </w:numPr>
        <w:autoSpaceDE w:val="0"/>
        <w:autoSpaceDN w:val="0"/>
        <w:adjustRightInd w:val="0"/>
        <w:spacing w:after="0" w:line="240" w:lineRule="auto"/>
        <w:rPr>
          <w:rFonts w:cs="Arial"/>
          <w:color w:val="3333FF"/>
          <w:lang w:val="en-US"/>
        </w:rPr>
      </w:pPr>
      <w:r w:rsidRPr="00A907BC">
        <w:rPr>
          <w:rFonts w:cs="Arial"/>
          <w:color w:val="3333FF"/>
          <w:lang w:val="en-US"/>
        </w:rPr>
        <w:t xml:space="preserve">e.g. </w:t>
      </w:r>
      <w:proofErr w:type="spellStart"/>
      <w:r w:rsidRPr="00A907BC">
        <w:rPr>
          <w:rFonts w:cs="Arial"/>
          <w:color w:val="3333FF"/>
          <w:lang w:val="en-US"/>
        </w:rPr>
        <w:t>Rascol</w:t>
      </w:r>
      <w:proofErr w:type="spellEnd"/>
      <w:r w:rsidRPr="00A907BC">
        <w:rPr>
          <w:rFonts w:cs="Arial"/>
          <w:color w:val="3333FF"/>
          <w:lang w:val="en-US"/>
        </w:rPr>
        <w:t xml:space="preserve"> study</w:t>
      </w:r>
    </w:p>
    <w:p w:rsidR="00EC292A" w:rsidRDefault="00EC292A" w:rsidP="00EC292A">
      <w:pPr>
        <w:autoSpaceDE w:val="0"/>
        <w:autoSpaceDN w:val="0"/>
        <w:adjustRightInd w:val="0"/>
        <w:spacing w:after="0" w:line="240" w:lineRule="auto"/>
        <w:rPr>
          <w:rFonts w:cs="Arial"/>
          <w:lang w:val="en-US"/>
        </w:rPr>
      </w:pPr>
    </w:p>
    <w:p w:rsidR="00EC292A" w:rsidRPr="00EC292A" w:rsidRDefault="00EC292A" w:rsidP="00EC292A">
      <w:pPr>
        <w:autoSpaceDE w:val="0"/>
        <w:autoSpaceDN w:val="0"/>
        <w:adjustRightInd w:val="0"/>
        <w:spacing w:after="0" w:line="240" w:lineRule="auto"/>
        <w:rPr>
          <w:rFonts w:cs="Arial"/>
          <w:b/>
          <w:lang w:val="en-US"/>
        </w:rPr>
      </w:pPr>
      <w:proofErr w:type="spellStart"/>
      <w:r w:rsidRPr="00EC292A">
        <w:rPr>
          <w:rFonts w:cs="Arial"/>
          <w:b/>
          <w:lang w:val="en-US"/>
        </w:rPr>
        <w:t>Rascol</w:t>
      </w:r>
      <w:proofErr w:type="spellEnd"/>
      <w:r w:rsidRPr="00EC292A">
        <w:rPr>
          <w:rFonts w:cs="Arial"/>
          <w:b/>
          <w:lang w:val="en-US"/>
        </w:rPr>
        <w:t xml:space="preserve"> Study</w:t>
      </w:r>
    </w:p>
    <w:p w:rsidR="00EC292A" w:rsidRDefault="00EC292A" w:rsidP="00EC292A">
      <w:pPr>
        <w:autoSpaceDE w:val="0"/>
        <w:autoSpaceDN w:val="0"/>
        <w:adjustRightInd w:val="0"/>
        <w:spacing w:after="0" w:line="240" w:lineRule="auto"/>
        <w:rPr>
          <w:rFonts w:cs="Arial"/>
          <w:lang w:val="en-US"/>
        </w:rPr>
      </w:pPr>
    </w:p>
    <w:p w:rsidR="00EC292A" w:rsidRPr="00EC292A" w:rsidRDefault="00EC292A" w:rsidP="00EC292A">
      <w:pPr>
        <w:pStyle w:val="ListParagraph"/>
        <w:numPr>
          <w:ilvl w:val="0"/>
          <w:numId w:val="19"/>
        </w:numPr>
        <w:autoSpaceDE w:val="0"/>
        <w:autoSpaceDN w:val="0"/>
        <w:adjustRightInd w:val="0"/>
        <w:spacing w:after="0" w:line="240" w:lineRule="auto"/>
        <w:rPr>
          <w:rFonts w:cs="Arial"/>
        </w:rPr>
      </w:pPr>
      <w:r w:rsidRPr="00EC292A">
        <w:rPr>
          <w:rFonts w:cs="Arial"/>
          <w:lang w:val="en-US"/>
        </w:rPr>
        <w:t xml:space="preserve">Subjects: early PD untreated patients </w:t>
      </w:r>
    </w:p>
    <w:p w:rsidR="00EC292A" w:rsidRPr="00EC292A" w:rsidRDefault="00EC292A" w:rsidP="00EC292A">
      <w:pPr>
        <w:pStyle w:val="ListParagraph"/>
        <w:numPr>
          <w:ilvl w:val="0"/>
          <w:numId w:val="19"/>
        </w:numPr>
        <w:autoSpaceDE w:val="0"/>
        <w:autoSpaceDN w:val="0"/>
        <w:adjustRightInd w:val="0"/>
        <w:spacing w:after="0" w:line="240" w:lineRule="auto"/>
        <w:rPr>
          <w:rFonts w:cs="Arial"/>
        </w:rPr>
      </w:pPr>
      <w:r w:rsidRPr="00EC292A">
        <w:rPr>
          <w:rFonts w:cs="Arial"/>
          <w:lang w:val="en-US"/>
        </w:rPr>
        <w:t>Treatment groups</w:t>
      </w:r>
    </w:p>
    <w:p w:rsidR="00EC292A" w:rsidRPr="00EC292A" w:rsidRDefault="00EC292A" w:rsidP="00EC292A">
      <w:pPr>
        <w:pStyle w:val="ListParagraph"/>
        <w:numPr>
          <w:ilvl w:val="1"/>
          <w:numId w:val="19"/>
        </w:numPr>
        <w:autoSpaceDE w:val="0"/>
        <w:autoSpaceDN w:val="0"/>
        <w:adjustRightInd w:val="0"/>
        <w:spacing w:after="0" w:line="240" w:lineRule="auto"/>
        <w:rPr>
          <w:rFonts w:cs="Arial"/>
        </w:rPr>
      </w:pPr>
      <w:r>
        <w:rPr>
          <w:rFonts w:cs="Arial"/>
          <w:lang w:val="en-US"/>
        </w:rPr>
        <w:t>T</w:t>
      </w:r>
      <w:r w:rsidR="009159B6" w:rsidRPr="00EC292A">
        <w:rPr>
          <w:rFonts w:cs="Arial"/>
          <w:lang w:val="en-US"/>
        </w:rPr>
        <w:t xml:space="preserve">reated with </w:t>
      </w:r>
      <w:proofErr w:type="spellStart"/>
      <w:r w:rsidR="009159B6" w:rsidRPr="00EC292A">
        <w:rPr>
          <w:rFonts w:cs="Arial"/>
          <w:lang w:val="en-US"/>
        </w:rPr>
        <w:t>ropinerole</w:t>
      </w:r>
      <w:proofErr w:type="spellEnd"/>
      <w:r w:rsidR="009159B6" w:rsidRPr="00EC292A">
        <w:rPr>
          <w:rFonts w:cs="Arial"/>
          <w:lang w:val="en-US"/>
        </w:rPr>
        <w:t xml:space="preserve"> (agonist) + could get supplemental L-DOPA or</w:t>
      </w:r>
    </w:p>
    <w:p w:rsidR="00B14E6C" w:rsidRPr="00EC292A" w:rsidRDefault="009159B6" w:rsidP="00EC292A">
      <w:pPr>
        <w:pStyle w:val="ListParagraph"/>
        <w:numPr>
          <w:ilvl w:val="1"/>
          <w:numId w:val="19"/>
        </w:numPr>
        <w:autoSpaceDE w:val="0"/>
        <w:autoSpaceDN w:val="0"/>
        <w:adjustRightInd w:val="0"/>
        <w:spacing w:after="0" w:line="240" w:lineRule="auto"/>
        <w:rPr>
          <w:rFonts w:cs="Arial"/>
        </w:rPr>
      </w:pPr>
      <w:r w:rsidRPr="00EC292A">
        <w:rPr>
          <w:rFonts w:cs="Arial"/>
          <w:lang w:val="en-US"/>
        </w:rPr>
        <w:t>L-DOPA and could only have dose increased</w:t>
      </w:r>
    </w:p>
    <w:p w:rsidR="00EC292A" w:rsidRPr="00EC292A" w:rsidRDefault="00EC292A" w:rsidP="00EC292A">
      <w:pPr>
        <w:pStyle w:val="ListParagraph"/>
        <w:numPr>
          <w:ilvl w:val="0"/>
          <w:numId w:val="20"/>
        </w:numPr>
        <w:autoSpaceDE w:val="0"/>
        <w:autoSpaceDN w:val="0"/>
        <w:adjustRightInd w:val="0"/>
        <w:spacing w:after="0" w:line="240" w:lineRule="auto"/>
        <w:rPr>
          <w:rFonts w:cs="Arial"/>
        </w:rPr>
      </w:pPr>
      <w:r w:rsidRPr="00EC292A">
        <w:rPr>
          <w:rFonts w:cs="Arial"/>
          <w:lang w:val="en-US"/>
        </w:rPr>
        <w:t>After 5 years</w:t>
      </w:r>
    </w:p>
    <w:p w:rsidR="00EC292A" w:rsidRPr="00EC292A" w:rsidRDefault="00EC292A" w:rsidP="00EC292A">
      <w:pPr>
        <w:pStyle w:val="ListParagraph"/>
        <w:numPr>
          <w:ilvl w:val="1"/>
          <w:numId w:val="20"/>
        </w:numPr>
        <w:autoSpaceDE w:val="0"/>
        <w:autoSpaceDN w:val="0"/>
        <w:adjustRightInd w:val="0"/>
        <w:spacing w:after="0" w:line="240" w:lineRule="auto"/>
        <w:rPr>
          <w:rFonts w:cs="Arial"/>
        </w:rPr>
      </w:pPr>
      <w:r w:rsidRPr="00EC292A">
        <w:rPr>
          <w:rFonts w:cs="Arial"/>
          <w:lang w:val="en-US"/>
        </w:rPr>
        <w:t xml:space="preserve">46% in group 2) had </w:t>
      </w:r>
      <w:proofErr w:type="spellStart"/>
      <w:r w:rsidRPr="00EC292A">
        <w:rPr>
          <w:rFonts w:cs="Arial"/>
          <w:lang w:val="en-US"/>
        </w:rPr>
        <w:t>dyskinesia</w:t>
      </w:r>
      <w:proofErr w:type="spellEnd"/>
      <w:r w:rsidRPr="00EC292A">
        <w:rPr>
          <w:rFonts w:cs="Arial"/>
          <w:lang w:val="en-US"/>
        </w:rPr>
        <w:t xml:space="preserve"> </w:t>
      </w:r>
    </w:p>
    <w:p w:rsidR="00EC292A" w:rsidRPr="00EC292A" w:rsidRDefault="00EC292A" w:rsidP="00EC292A">
      <w:pPr>
        <w:pStyle w:val="ListParagraph"/>
        <w:numPr>
          <w:ilvl w:val="1"/>
          <w:numId w:val="20"/>
        </w:numPr>
        <w:autoSpaceDE w:val="0"/>
        <w:autoSpaceDN w:val="0"/>
        <w:adjustRightInd w:val="0"/>
        <w:spacing w:after="0" w:line="240" w:lineRule="auto"/>
        <w:rPr>
          <w:rFonts w:cs="Arial"/>
        </w:rPr>
      </w:pPr>
      <w:r w:rsidRPr="00EC292A">
        <w:rPr>
          <w:rFonts w:cs="Arial"/>
          <w:lang w:val="en-US"/>
        </w:rPr>
        <w:t xml:space="preserve">20% in group 1) had </w:t>
      </w:r>
      <w:proofErr w:type="spellStart"/>
      <w:r w:rsidRPr="00EC292A">
        <w:rPr>
          <w:rFonts w:cs="Arial"/>
          <w:lang w:val="en-US"/>
        </w:rPr>
        <w:t>dyskinesia</w:t>
      </w:r>
      <w:proofErr w:type="spellEnd"/>
      <w:r w:rsidRPr="00EC292A">
        <w:rPr>
          <w:rFonts w:cs="Arial"/>
          <w:lang w:val="en-US"/>
        </w:rPr>
        <w:t xml:space="preserve"> whether supplemented with</w:t>
      </w:r>
      <w:r>
        <w:rPr>
          <w:rFonts w:cs="Arial"/>
          <w:lang w:val="en-US"/>
        </w:rPr>
        <w:t xml:space="preserve"> </w:t>
      </w:r>
      <w:r w:rsidRPr="00EC292A">
        <w:rPr>
          <w:rFonts w:cs="Arial"/>
          <w:lang w:val="en-US"/>
        </w:rPr>
        <w:t>L-DOPA or not</w:t>
      </w:r>
    </w:p>
    <w:p w:rsidR="00EC292A" w:rsidRPr="00EC292A" w:rsidRDefault="00EC292A" w:rsidP="00EC292A">
      <w:pPr>
        <w:pStyle w:val="ListParagraph"/>
        <w:numPr>
          <w:ilvl w:val="0"/>
          <w:numId w:val="20"/>
        </w:numPr>
        <w:autoSpaceDE w:val="0"/>
        <w:autoSpaceDN w:val="0"/>
        <w:adjustRightInd w:val="0"/>
        <w:spacing w:after="0" w:line="240" w:lineRule="auto"/>
        <w:rPr>
          <w:rFonts w:cs="Arial"/>
        </w:rPr>
      </w:pPr>
      <w:r w:rsidRPr="00EC292A">
        <w:rPr>
          <w:rFonts w:cs="Arial"/>
          <w:lang w:val="en-US"/>
        </w:rPr>
        <w:t>PD symptoms were same in each group.</w:t>
      </w:r>
    </w:p>
    <w:p w:rsidR="00EC292A" w:rsidRPr="00EC292A" w:rsidRDefault="00EC292A" w:rsidP="00EC292A">
      <w:pPr>
        <w:pStyle w:val="ListParagraph"/>
        <w:numPr>
          <w:ilvl w:val="0"/>
          <w:numId w:val="20"/>
        </w:numPr>
        <w:autoSpaceDE w:val="0"/>
        <w:autoSpaceDN w:val="0"/>
        <w:adjustRightInd w:val="0"/>
        <w:spacing w:after="0" w:line="240" w:lineRule="auto"/>
        <w:rPr>
          <w:rFonts w:cs="Arial"/>
        </w:rPr>
      </w:pPr>
      <w:r w:rsidRPr="00EC292A">
        <w:rPr>
          <w:rFonts w:cs="Arial"/>
          <w:lang w:val="en-US"/>
        </w:rPr>
        <w:t xml:space="preserve">Better to use a DA agonist for as long as possible. </w:t>
      </w:r>
    </w:p>
    <w:p w:rsidR="00EC292A" w:rsidRPr="00EC292A" w:rsidRDefault="00EC292A" w:rsidP="00EC292A">
      <w:pPr>
        <w:autoSpaceDE w:val="0"/>
        <w:autoSpaceDN w:val="0"/>
        <w:adjustRightInd w:val="0"/>
        <w:spacing w:after="0" w:line="240" w:lineRule="auto"/>
        <w:rPr>
          <w:rFonts w:cs="Arial"/>
          <w:lang w:val="en-US"/>
        </w:rPr>
      </w:pPr>
    </w:p>
    <w:p w:rsidR="00C1061A" w:rsidRPr="00500C8B" w:rsidRDefault="00C1061A" w:rsidP="00500C8B">
      <w:pPr>
        <w:autoSpaceDE w:val="0"/>
        <w:autoSpaceDN w:val="0"/>
        <w:adjustRightInd w:val="0"/>
        <w:spacing w:after="0" w:line="240" w:lineRule="auto"/>
        <w:rPr>
          <w:rFonts w:cs="Arial"/>
          <w:b/>
          <w:lang w:val="en-US"/>
        </w:rPr>
      </w:pPr>
      <w:r w:rsidRPr="00500C8B">
        <w:rPr>
          <w:rFonts w:cs="Arial"/>
          <w:b/>
          <w:lang w:val="en-US"/>
        </w:rPr>
        <w:t>Fetal DA Neuron Transplants</w:t>
      </w:r>
      <w:r w:rsidRPr="00500C8B">
        <w:rPr>
          <w:rFonts w:cs="Arial"/>
          <w:b/>
          <w:lang w:val="en-US"/>
        </w:rPr>
        <w:br/>
      </w:r>
    </w:p>
    <w:p w:rsidR="00500C8B" w:rsidRDefault="00C1061A" w:rsidP="00500C8B">
      <w:pPr>
        <w:pStyle w:val="ListParagraph"/>
        <w:numPr>
          <w:ilvl w:val="0"/>
          <w:numId w:val="21"/>
        </w:numPr>
        <w:autoSpaceDE w:val="0"/>
        <w:autoSpaceDN w:val="0"/>
        <w:adjustRightInd w:val="0"/>
        <w:spacing w:after="0" w:line="240" w:lineRule="auto"/>
        <w:rPr>
          <w:rFonts w:cs="Arial"/>
          <w:lang w:val="en-US"/>
        </w:rPr>
      </w:pPr>
      <w:r w:rsidRPr="00500C8B">
        <w:rPr>
          <w:rFonts w:cs="Arial"/>
          <w:lang w:val="en-US"/>
        </w:rPr>
        <w:t>Tissue from ventral midbrain of aborted fetuses at 6-9 weeks post-conception.</w:t>
      </w:r>
    </w:p>
    <w:p w:rsidR="00500C8B" w:rsidRDefault="00C1061A" w:rsidP="00500C8B">
      <w:pPr>
        <w:pStyle w:val="ListParagraph"/>
        <w:numPr>
          <w:ilvl w:val="0"/>
          <w:numId w:val="21"/>
        </w:numPr>
        <w:autoSpaceDE w:val="0"/>
        <w:autoSpaceDN w:val="0"/>
        <w:adjustRightInd w:val="0"/>
        <w:spacing w:after="0" w:line="240" w:lineRule="auto"/>
        <w:rPr>
          <w:rFonts w:cs="Arial"/>
          <w:lang w:val="en-US"/>
        </w:rPr>
      </w:pPr>
      <w:r w:rsidRPr="00500C8B">
        <w:rPr>
          <w:rFonts w:cs="Arial"/>
          <w:lang w:val="en-US"/>
        </w:rPr>
        <w:t xml:space="preserve">Surgically placed into the caudate and/or </w:t>
      </w:r>
      <w:proofErr w:type="spellStart"/>
      <w:r w:rsidRPr="00500C8B">
        <w:rPr>
          <w:rFonts w:cs="Arial"/>
          <w:lang w:val="en-US"/>
        </w:rPr>
        <w:t>putamen</w:t>
      </w:r>
      <w:proofErr w:type="spellEnd"/>
      <w:r w:rsidRPr="00500C8B">
        <w:rPr>
          <w:rFonts w:cs="Arial"/>
          <w:lang w:val="en-US"/>
        </w:rPr>
        <w:t>.</w:t>
      </w:r>
    </w:p>
    <w:p w:rsidR="00500C8B" w:rsidRDefault="00C1061A" w:rsidP="00500C8B">
      <w:pPr>
        <w:pStyle w:val="ListParagraph"/>
        <w:numPr>
          <w:ilvl w:val="0"/>
          <w:numId w:val="21"/>
        </w:numPr>
        <w:autoSpaceDE w:val="0"/>
        <w:autoSpaceDN w:val="0"/>
        <w:adjustRightInd w:val="0"/>
        <w:spacing w:after="0" w:line="240" w:lineRule="auto"/>
        <w:rPr>
          <w:rFonts w:cs="Arial"/>
          <w:lang w:val="en-US"/>
        </w:rPr>
      </w:pPr>
      <w:r w:rsidRPr="00500C8B">
        <w:rPr>
          <w:rFonts w:cs="Arial"/>
          <w:lang w:val="en-US"/>
        </w:rPr>
        <w:t xml:space="preserve">Grafts </w:t>
      </w:r>
      <w:proofErr w:type="spellStart"/>
      <w:r w:rsidRPr="00500C8B">
        <w:rPr>
          <w:rFonts w:cs="Arial"/>
          <w:lang w:val="en-US"/>
        </w:rPr>
        <w:t>reinnervate</w:t>
      </w:r>
      <w:proofErr w:type="spellEnd"/>
      <w:r w:rsidRPr="00500C8B">
        <w:rPr>
          <w:rFonts w:cs="Arial"/>
          <w:lang w:val="en-US"/>
        </w:rPr>
        <w:t xml:space="preserve"> the </w:t>
      </w:r>
      <w:proofErr w:type="spellStart"/>
      <w:r w:rsidRPr="00500C8B">
        <w:rPr>
          <w:rFonts w:cs="Arial"/>
          <w:lang w:val="en-US"/>
        </w:rPr>
        <w:t>denervated</w:t>
      </w:r>
      <w:proofErr w:type="spellEnd"/>
      <w:r w:rsidRPr="00500C8B">
        <w:rPr>
          <w:rFonts w:cs="Arial"/>
          <w:lang w:val="en-US"/>
        </w:rPr>
        <w:t xml:space="preserve"> striatum, form synaptic connections with host neurons, release DA and produce some functional recovery.</w:t>
      </w:r>
    </w:p>
    <w:p w:rsidR="00C1061A" w:rsidRPr="00500C8B" w:rsidRDefault="00C1061A" w:rsidP="00500C8B">
      <w:pPr>
        <w:pStyle w:val="ListParagraph"/>
        <w:numPr>
          <w:ilvl w:val="0"/>
          <w:numId w:val="21"/>
        </w:numPr>
        <w:autoSpaceDE w:val="0"/>
        <w:autoSpaceDN w:val="0"/>
        <w:adjustRightInd w:val="0"/>
        <w:spacing w:after="0" w:line="240" w:lineRule="auto"/>
        <w:rPr>
          <w:rFonts w:cs="Arial"/>
          <w:lang w:val="en-US"/>
        </w:rPr>
      </w:pPr>
      <w:r w:rsidRPr="00500C8B">
        <w:rPr>
          <w:rFonts w:cs="Arial"/>
          <w:lang w:val="en-US"/>
        </w:rPr>
        <w:t>Mild to moderate improvement in motor disturbances without major side effects.</w:t>
      </w:r>
    </w:p>
    <w:p w:rsidR="00C1061A" w:rsidRPr="00C1061A" w:rsidRDefault="00C1061A" w:rsidP="00C1061A">
      <w:pPr>
        <w:autoSpaceDE w:val="0"/>
        <w:autoSpaceDN w:val="0"/>
        <w:adjustRightInd w:val="0"/>
        <w:spacing w:after="0" w:line="240" w:lineRule="auto"/>
        <w:ind w:left="540" w:hanging="540"/>
        <w:rPr>
          <w:rFonts w:cs="Arial"/>
          <w:lang w:val="en-US"/>
        </w:rPr>
      </w:pPr>
    </w:p>
    <w:p w:rsidR="00500C8B" w:rsidRDefault="00500C8B" w:rsidP="00500C8B">
      <w:pPr>
        <w:autoSpaceDE w:val="0"/>
        <w:autoSpaceDN w:val="0"/>
        <w:adjustRightInd w:val="0"/>
        <w:spacing w:after="0" w:line="240" w:lineRule="auto"/>
        <w:rPr>
          <w:rFonts w:cs="Arial"/>
          <w:b/>
          <w:lang w:val="en-US"/>
        </w:rPr>
      </w:pPr>
    </w:p>
    <w:p w:rsidR="00500C8B" w:rsidRDefault="00500C8B" w:rsidP="00500C8B">
      <w:pPr>
        <w:autoSpaceDE w:val="0"/>
        <w:autoSpaceDN w:val="0"/>
        <w:adjustRightInd w:val="0"/>
        <w:spacing w:after="0" w:line="240" w:lineRule="auto"/>
        <w:rPr>
          <w:rFonts w:cs="Arial"/>
          <w:b/>
          <w:lang w:val="en-US"/>
        </w:rPr>
      </w:pPr>
    </w:p>
    <w:p w:rsidR="00500C8B" w:rsidRDefault="00500C8B" w:rsidP="00500C8B">
      <w:pPr>
        <w:autoSpaceDE w:val="0"/>
        <w:autoSpaceDN w:val="0"/>
        <w:adjustRightInd w:val="0"/>
        <w:spacing w:after="0" w:line="240" w:lineRule="auto"/>
        <w:rPr>
          <w:rFonts w:cs="Arial"/>
          <w:b/>
          <w:lang w:val="en-US"/>
        </w:rPr>
      </w:pPr>
    </w:p>
    <w:p w:rsidR="00500C8B" w:rsidRDefault="00500C8B" w:rsidP="00500C8B">
      <w:pPr>
        <w:autoSpaceDE w:val="0"/>
        <w:autoSpaceDN w:val="0"/>
        <w:adjustRightInd w:val="0"/>
        <w:spacing w:after="0" w:line="240" w:lineRule="auto"/>
        <w:rPr>
          <w:rFonts w:cs="Arial"/>
          <w:b/>
          <w:lang w:val="en-US"/>
        </w:rPr>
      </w:pPr>
    </w:p>
    <w:p w:rsidR="00C1061A" w:rsidRPr="00500C8B" w:rsidRDefault="00C1061A" w:rsidP="00500C8B">
      <w:pPr>
        <w:autoSpaceDE w:val="0"/>
        <w:autoSpaceDN w:val="0"/>
        <w:adjustRightInd w:val="0"/>
        <w:spacing w:after="0" w:line="240" w:lineRule="auto"/>
        <w:rPr>
          <w:rFonts w:cs="Arial"/>
          <w:b/>
          <w:lang w:val="en-US"/>
        </w:rPr>
      </w:pPr>
      <w:r w:rsidRPr="00500C8B">
        <w:rPr>
          <w:rFonts w:cs="Arial"/>
          <w:b/>
          <w:lang w:val="en-US"/>
        </w:rPr>
        <w:t>Lesions</w:t>
      </w:r>
    </w:p>
    <w:p w:rsidR="00500C8B" w:rsidRDefault="00500C8B" w:rsidP="00500C8B">
      <w:pPr>
        <w:autoSpaceDE w:val="0"/>
        <w:autoSpaceDN w:val="0"/>
        <w:adjustRightInd w:val="0"/>
        <w:spacing w:after="0" w:line="240" w:lineRule="auto"/>
        <w:rPr>
          <w:rFonts w:cs="Arial"/>
          <w:lang w:val="en-US"/>
        </w:rPr>
      </w:pPr>
    </w:p>
    <w:p w:rsidR="001D238C" w:rsidRDefault="00C1061A" w:rsidP="001D238C">
      <w:pPr>
        <w:pStyle w:val="ListParagraph"/>
        <w:numPr>
          <w:ilvl w:val="0"/>
          <w:numId w:val="22"/>
        </w:numPr>
        <w:autoSpaceDE w:val="0"/>
        <w:autoSpaceDN w:val="0"/>
        <w:adjustRightInd w:val="0"/>
        <w:spacing w:after="0" w:line="240" w:lineRule="auto"/>
        <w:rPr>
          <w:rFonts w:cs="Arial"/>
          <w:lang w:val="en-US"/>
        </w:rPr>
      </w:pPr>
      <w:proofErr w:type="spellStart"/>
      <w:r w:rsidRPr="00500C8B">
        <w:rPr>
          <w:rFonts w:cs="Arial"/>
          <w:lang w:val="en-US"/>
        </w:rPr>
        <w:t>Pallidotomy</w:t>
      </w:r>
      <w:proofErr w:type="spellEnd"/>
      <w:r w:rsidRPr="00500C8B">
        <w:rPr>
          <w:rFonts w:cs="Arial"/>
          <w:lang w:val="en-US"/>
        </w:rPr>
        <w:t xml:space="preserve"> or </w:t>
      </w:r>
      <w:proofErr w:type="spellStart"/>
      <w:r w:rsidRPr="00500C8B">
        <w:rPr>
          <w:rFonts w:cs="Arial"/>
          <w:lang w:val="en-US"/>
        </w:rPr>
        <w:t>thalamotomy</w:t>
      </w:r>
      <w:proofErr w:type="spellEnd"/>
      <w:r w:rsidRPr="00500C8B">
        <w:rPr>
          <w:rFonts w:cs="Arial"/>
          <w:lang w:val="en-US"/>
        </w:rPr>
        <w:t xml:space="preserve"> = small </w:t>
      </w:r>
      <w:proofErr w:type="spellStart"/>
      <w:r w:rsidRPr="00500C8B">
        <w:rPr>
          <w:rFonts w:cs="Arial"/>
          <w:lang w:val="en-US"/>
        </w:rPr>
        <w:t>electrocoagulative</w:t>
      </w:r>
      <w:proofErr w:type="spellEnd"/>
      <w:r w:rsidRPr="00500C8B">
        <w:rPr>
          <w:rFonts w:cs="Arial"/>
          <w:lang w:val="en-US"/>
        </w:rPr>
        <w:t xml:space="preserve"> lesions are made in the internal segment of the </w:t>
      </w:r>
      <w:proofErr w:type="spellStart"/>
      <w:r w:rsidRPr="00500C8B">
        <w:rPr>
          <w:rFonts w:cs="Arial"/>
          <w:lang w:val="en-US"/>
        </w:rPr>
        <w:t>Globus</w:t>
      </w:r>
      <w:proofErr w:type="spellEnd"/>
      <w:r w:rsidRPr="00500C8B">
        <w:rPr>
          <w:rFonts w:cs="Arial"/>
          <w:lang w:val="en-US"/>
        </w:rPr>
        <w:t xml:space="preserve"> </w:t>
      </w:r>
      <w:proofErr w:type="spellStart"/>
      <w:r w:rsidRPr="00500C8B">
        <w:rPr>
          <w:rFonts w:cs="Arial"/>
          <w:lang w:val="en-US"/>
        </w:rPr>
        <w:t>Pallidus</w:t>
      </w:r>
      <w:proofErr w:type="spellEnd"/>
      <w:r w:rsidRPr="00500C8B">
        <w:rPr>
          <w:rFonts w:cs="Arial"/>
          <w:lang w:val="en-US"/>
        </w:rPr>
        <w:t xml:space="preserve"> or the </w:t>
      </w:r>
      <w:proofErr w:type="spellStart"/>
      <w:r w:rsidRPr="00500C8B">
        <w:rPr>
          <w:rFonts w:cs="Arial"/>
          <w:lang w:val="en-US"/>
        </w:rPr>
        <w:t>ventrolateral</w:t>
      </w:r>
      <w:proofErr w:type="spellEnd"/>
      <w:r w:rsidRPr="00500C8B">
        <w:rPr>
          <w:rFonts w:cs="Arial"/>
          <w:lang w:val="en-US"/>
        </w:rPr>
        <w:t xml:space="preserve"> nucleus of the thalamus, respectively. </w:t>
      </w:r>
      <w:proofErr w:type="spellStart"/>
      <w:r w:rsidRPr="00500C8B">
        <w:rPr>
          <w:rFonts w:cs="Arial"/>
          <w:lang w:val="en-US"/>
        </w:rPr>
        <w:t>Pallidotomy</w:t>
      </w:r>
      <w:proofErr w:type="spellEnd"/>
      <w:r w:rsidRPr="00500C8B">
        <w:rPr>
          <w:rFonts w:cs="Arial"/>
          <w:lang w:val="en-US"/>
        </w:rPr>
        <w:t xml:space="preserve"> reduces rigidity while the </w:t>
      </w:r>
      <w:proofErr w:type="spellStart"/>
      <w:r w:rsidRPr="00500C8B">
        <w:rPr>
          <w:rFonts w:cs="Arial"/>
          <w:lang w:val="en-US"/>
        </w:rPr>
        <w:t>thalamotomy</w:t>
      </w:r>
      <w:proofErr w:type="spellEnd"/>
      <w:r w:rsidRPr="00500C8B">
        <w:rPr>
          <w:rFonts w:cs="Arial"/>
          <w:lang w:val="en-US"/>
        </w:rPr>
        <w:t xml:space="preserve"> relieves tremor. </w:t>
      </w:r>
    </w:p>
    <w:p w:rsidR="00C1061A" w:rsidRPr="001D238C" w:rsidRDefault="00C1061A" w:rsidP="001D238C">
      <w:pPr>
        <w:pStyle w:val="ListParagraph"/>
        <w:numPr>
          <w:ilvl w:val="0"/>
          <w:numId w:val="22"/>
        </w:numPr>
        <w:autoSpaceDE w:val="0"/>
        <w:autoSpaceDN w:val="0"/>
        <w:adjustRightInd w:val="0"/>
        <w:spacing w:after="0" w:line="240" w:lineRule="auto"/>
        <w:rPr>
          <w:rFonts w:cs="Arial"/>
          <w:lang w:val="en-US"/>
        </w:rPr>
      </w:pPr>
      <w:r w:rsidRPr="001D238C">
        <w:rPr>
          <w:rFonts w:cs="Arial"/>
          <w:lang w:val="en-US"/>
        </w:rPr>
        <w:t xml:space="preserve">Lesions of the </w:t>
      </w:r>
      <w:proofErr w:type="spellStart"/>
      <w:r w:rsidRPr="001D238C">
        <w:rPr>
          <w:rFonts w:cs="Arial"/>
          <w:lang w:val="en-US"/>
        </w:rPr>
        <w:t>subthalamic</w:t>
      </w:r>
      <w:proofErr w:type="spellEnd"/>
      <w:r w:rsidRPr="001D238C">
        <w:rPr>
          <w:rFonts w:cs="Arial"/>
          <w:lang w:val="en-US"/>
        </w:rPr>
        <w:t xml:space="preserve"> nucleus ameliorate some of the motor disturbances (tremor, rigidity, </w:t>
      </w:r>
      <w:proofErr w:type="spellStart"/>
      <w:r w:rsidRPr="001D238C">
        <w:rPr>
          <w:rFonts w:cs="Arial"/>
          <w:lang w:val="en-US"/>
        </w:rPr>
        <w:t>akinesia</w:t>
      </w:r>
      <w:proofErr w:type="spellEnd"/>
      <w:r w:rsidRPr="001D238C">
        <w:rPr>
          <w:rFonts w:cs="Arial"/>
          <w:lang w:val="en-US"/>
        </w:rPr>
        <w:t xml:space="preserve">, </w:t>
      </w:r>
      <w:proofErr w:type="spellStart"/>
      <w:r w:rsidRPr="001D238C">
        <w:rPr>
          <w:rFonts w:cs="Arial"/>
          <w:lang w:val="en-US"/>
        </w:rPr>
        <w:t>bradykinesia</w:t>
      </w:r>
      <w:proofErr w:type="spellEnd"/>
      <w:r w:rsidRPr="001D238C">
        <w:rPr>
          <w:rFonts w:cs="Arial"/>
          <w:lang w:val="en-US"/>
        </w:rPr>
        <w:t>) in PD.</w:t>
      </w:r>
    </w:p>
    <w:p w:rsidR="00C1061A" w:rsidRPr="00C1061A" w:rsidRDefault="00C1061A" w:rsidP="00C1061A">
      <w:pPr>
        <w:autoSpaceDE w:val="0"/>
        <w:autoSpaceDN w:val="0"/>
        <w:adjustRightInd w:val="0"/>
        <w:spacing w:after="0" w:line="240" w:lineRule="auto"/>
        <w:ind w:left="540" w:hanging="540"/>
        <w:rPr>
          <w:rFonts w:cs="Arial"/>
          <w:lang w:val="en-US"/>
        </w:rPr>
      </w:pPr>
    </w:p>
    <w:p w:rsidR="00C1061A" w:rsidRPr="00A907BC" w:rsidRDefault="00C1061A" w:rsidP="00275A37">
      <w:pPr>
        <w:autoSpaceDE w:val="0"/>
        <w:autoSpaceDN w:val="0"/>
        <w:adjustRightInd w:val="0"/>
        <w:spacing w:after="0" w:line="240" w:lineRule="auto"/>
        <w:rPr>
          <w:rFonts w:cs="Arial"/>
          <w:b/>
          <w:color w:val="3333FF"/>
          <w:lang w:val="en-US"/>
        </w:rPr>
      </w:pPr>
      <w:r w:rsidRPr="00A907BC">
        <w:rPr>
          <w:rFonts w:cs="Arial"/>
          <w:b/>
          <w:color w:val="3333FF"/>
          <w:lang w:val="en-US"/>
        </w:rPr>
        <w:t xml:space="preserve">Brain Derived </w:t>
      </w:r>
      <w:proofErr w:type="spellStart"/>
      <w:r w:rsidRPr="00A907BC">
        <w:rPr>
          <w:rFonts w:cs="Arial"/>
          <w:b/>
          <w:color w:val="3333FF"/>
          <w:lang w:val="en-US"/>
        </w:rPr>
        <w:t>Neurotrophic</w:t>
      </w:r>
      <w:proofErr w:type="spellEnd"/>
      <w:r w:rsidRPr="00A907BC">
        <w:rPr>
          <w:rFonts w:cs="Arial"/>
          <w:b/>
          <w:color w:val="3333FF"/>
          <w:lang w:val="en-US"/>
        </w:rPr>
        <w:t xml:space="preserve"> Factor (BDNF)</w:t>
      </w:r>
    </w:p>
    <w:p w:rsidR="00275A37" w:rsidRPr="00A907BC" w:rsidRDefault="00275A37" w:rsidP="00275A37">
      <w:pPr>
        <w:autoSpaceDE w:val="0"/>
        <w:autoSpaceDN w:val="0"/>
        <w:adjustRightInd w:val="0"/>
        <w:spacing w:after="0" w:line="240" w:lineRule="auto"/>
        <w:rPr>
          <w:rFonts w:cs="Arial"/>
          <w:b/>
          <w:color w:val="3333FF"/>
          <w:lang w:val="en-US"/>
        </w:rPr>
      </w:pPr>
    </w:p>
    <w:p w:rsidR="00275A37" w:rsidRPr="00A907BC" w:rsidRDefault="00275A37" w:rsidP="00275A37">
      <w:pPr>
        <w:pStyle w:val="ListParagraph"/>
        <w:numPr>
          <w:ilvl w:val="0"/>
          <w:numId w:val="23"/>
        </w:numPr>
        <w:autoSpaceDE w:val="0"/>
        <w:autoSpaceDN w:val="0"/>
        <w:adjustRightInd w:val="0"/>
        <w:spacing w:after="0" w:line="240" w:lineRule="auto"/>
        <w:rPr>
          <w:rFonts w:cs="Arial"/>
          <w:color w:val="3333FF"/>
        </w:rPr>
      </w:pPr>
      <w:r w:rsidRPr="00A907BC">
        <w:rPr>
          <w:rFonts w:cs="Arial"/>
          <w:color w:val="3333FF"/>
          <w:lang w:val="en-US"/>
        </w:rPr>
        <w:t xml:space="preserve">BDNF = protein, that in human embryonic midbrain cultures, increases DA content, tyrosine </w:t>
      </w:r>
      <w:proofErr w:type="spellStart"/>
      <w:r w:rsidRPr="00A907BC">
        <w:rPr>
          <w:rFonts w:cs="Arial"/>
          <w:color w:val="3333FF"/>
          <w:lang w:val="en-US"/>
        </w:rPr>
        <w:t>hydroxylase</w:t>
      </w:r>
      <w:proofErr w:type="spellEnd"/>
      <w:r w:rsidRPr="00A907BC">
        <w:rPr>
          <w:rFonts w:cs="Arial"/>
          <w:color w:val="3333FF"/>
          <w:lang w:val="en-US"/>
        </w:rPr>
        <w:t xml:space="preserve"> activity, </w:t>
      </w:r>
      <w:proofErr w:type="spellStart"/>
      <w:r w:rsidRPr="00A907BC">
        <w:rPr>
          <w:rFonts w:cs="Arial"/>
          <w:color w:val="3333FF"/>
          <w:lang w:val="en-US"/>
        </w:rPr>
        <w:t>dopaminergic</w:t>
      </w:r>
      <w:proofErr w:type="spellEnd"/>
      <w:r w:rsidRPr="00A907BC">
        <w:rPr>
          <w:rFonts w:cs="Arial"/>
          <w:color w:val="3333FF"/>
          <w:lang w:val="en-US"/>
        </w:rPr>
        <w:t xml:space="preserve"> cell body size, </w:t>
      </w:r>
      <w:proofErr w:type="spellStart"/>
      <w:r w:rsidRPr="00A907BC">
        <w:rPr>
          <w:rFonts w:cs="Arial"/>
          <w:color w:val="3333FF"/>
          <w:lang w:val="en-US"/>
        </w:rPr>
        <w:t>neuritic</w:t>
      </w:r>
      <w:proofErr w:type="spellEnd"/>
      <w:r w:rsidRPr="00A907BC">
        <w:rPr>
          <w:rFonts w:cs="Arial"/>
          <w:color w:val="3333FF"/>
          <w:lang w:val="en-US"/>
        </w:rPr>
        <w:t xml:space="preserve"> development and complexity.</w:t>
      </w:r>
    </w:p>
    <w:p w:rsidR="00275A37" w:rsidRPr="00A907BC" w:rsidRDefault="00275A37" w:rsidP="00275A37">
      <w:pPr>
        <w:pStyle w:val="ListParagraph"/>
        <w:numPr>
          <w:ilvl w:val="0"/>
          <w:numId w:val="23"/>
        </w:numPr>
        <w:autoSpaceDE w:val="0"/>
        <w:autoSpaceDN w:val="0"/>
        <w:adjustRightInd w:val="0"/>
        <w:spacing w:after="0" w:line="240" w:lineRule="auto"/>
        <w:rPr>
          <w:rFonts w:cs="Arial"/>
          <w:color w:val="3333FF"/>
        </w:rPr>
      </w:pPr>
      <w:r w:rsidRPr="00A907BC">
        <w:rPr>
          <w:rFonts w:cs="Arial"/>
          <w:color w:val="3333FF"/>
          <w:lang w:val="en-US"/>
        </w:rPr>
        <w:t xml:space="preserve">BDNF is reduced in the </w:t>
      </w:r>
      <w:proofErr w:type="spellStart"/>
      <w:r w:rsidRPr="00A907BC">
        <w:rPr>
          <w:rFonts w:cs="Arial"/>
          <w:color w:val="3333FF"/>
          <w:lang w:val="en-US"/>
        </w:rPr>
        <w:t>Substantia</w:t>
      </w:r>
      <w:proofErr w:type="spellEnd"/>
      <w:r w:rsidRPr="00A907BC">
        <w:rPr>
          <w:rFonts w:cs="Arial"/>
          <w:color w:val="3333FF"/>
          <w:lang w:val="en-US"/>
        </w:rPr>
        <w:t xml:space="preserve"> </w:t>
      </w:r>
      <w:proofErr w:type="spellStart"/>
      <w:r w:rsidRPr="00A907BC">
        <w:rPr>
          <w:rFonts w:cs="Arial"/>
          <w:color w:val="3333FF"/>
          <w:lang w:val="en-US"/>
        </w:rPr>
        <w:t>Nigra</w:t>
      </w:r>
      <w:proofErr w:type="spellEnd"/>
      <w:r w:rsidRPr="00A907BC">
        <w:rPr>
          <w:rFonts w:cs="Arial"/>
          <w:color w:val="3333FF"/>
          <w:lang w:val="en-US"/>
        </w:rPr>
        <w:t xml:space="preserve">, Caudate and </w:t>
      </w:r>
      <w:proofErr w:type="spellStart"/>
      <w:r w:rsidRPr="00A907BC">
        <w:rPr>
          <w:rFonts w:cs="Arial"/>
          <w:color w:val="3333FF"/>
          <w:lang w:val="en-US"/>
        </w:rPr>
        <w:t>Putamen</w:t>
      </w:r>
      <w:proofErr w:type="spellEnd"/>
      <w:r w:rsidRPr="00A907BC">
        <w:rPr>
          <w:rFonts w:cs="Arial"/>
          <w:color w:val="3333FF"/>
          <w:lang w:val="en-US"/>
        </w:rPr>
        <w:t xml:space="preserve"> of PD patients.</w:t>
      </w:r>
    </w:p>
    <w:p w:rsidR="00275A37" w:rsidRPr="00A907BC" w:rsidRDefault="00275A37" w:rsidP="00275A37">
      <w:pPr>
        <w:pStyle w:val="ListParagraph"/>
        <w:numPr>
          <w:ilvl w:val="0"/>
          <w:numId w:val="23"/>
        </w:numPr>
        <w:autoSpaceDE w:val="0"/>
        <w:autoSpaceDN w:val="0"/>
        <w:adjustRightInd w:val="0"/>
        <w:spacing w:after="0" w:line="240" w:lineRule="auto"/>
        <w:rPr>
          <w:rFonts w:cs="Arial"/>
          <w:color w:val="3333FF"/>
        </w:rPr>
      </w:pPr>
      <w:r w:rsidRPr="00A907BC">
        <w:rPr>
          <w:rFonts w:cs="Arial"/>
          <w:color w:val="3333FF"/>
          <w:lang w:val="en-US"/>
        </w:rPr>
        <w:t>L-DOPA increases the expression of BDNF in the striatum of healthy mice.</w:t>
      </w:r>
    </w:p>
    <w:p w:rsidR="00275A37" w:rsidRPr="00A907BC" w:rsidRDefault="00275A37" w:rsidP="00275A37">
      <w:pPr>
        <w:pStyle w:val="ListParagraph"/>
        <w:numPr>
          <w:ilvl w:val="0"/>
          <w:numId w:val="23"/>
        </w:numPr>
        <w:autoSpaceDE w:val="0"/>
        <w:autoSpaceDN w:val="0"/>
        <w:adjustRightInd w:val="0"/>
        <w:spacing w:after="0" w:line="240" w:lineRule="auto"/>
        <w:rPr>
          <w:rFonts w:cs="Arial"/>
          <w:color w:val="3333FF"/>
        </w:rPr>
      </w:pPr>
      <w:r w:rsidRPr="00A907BC">
        <w:rPr>
          <w:rFonts w:cs="Arial"/>
          <w:color w:val="3333FF"/>
          <w:lang w:val="en-US"/>
        </w:rPr>
        <w:t>BDNF protect DA neurons from toxins so perhaps it could be used as a therapeutic agent against PD?</w:t>
      </w:r>
    </w:p>
    <w:p w:rsidR="00275A37" w:rsidRDefault="00275A37" w:rsidP="00275A37">
      <w:pPr>
        <w:autoSpaceDE w:val="0"/>
        <w:autoSpaceDN w:val="0"/>
        <w:adjustRightInd w:val="0"/>
        <w:spacing w:after="0" w:line="240" w:lineRule="auto"/>
        <w:rPr>
          <w:rFonts w:cs="Arial"/>
        </w:rPr>
      </w:pPr>
    </w:p>
    <w:p w:rsidR="00275A37" w:rsidRPr="00A907BC" w:rsidRDefault="00275A37" w:rsidP="00275A37">
      <w:pPr>
        <w:autoSpaceDE w:val="0"/>
        <w:autoSpaceDN w:val="0"/>
        <w:adjustRightInd w:val="0"/>
        <w:spacing w:after="0" w:line="240" w:lineRule="auto"/>
        <w:rPr>
          <w:rFonts w:cs="Arial"/>
          <w:b/>
          <w:color w:val="3333FF"/>
        </w:rPr>
      </w:pPr>
      <w:r w:rsidRPr="00A907BC">
        <w:rPr>
          <w:rFonts w:cs="Arial"/>
          <w:b/>
          <w:color w:val="3333FF"/>
          <w:lang w:val="en-US"/>
        </w:rPr>
        <w:t xml:space="preserve">Role of </w:t>
      </w:r>
      <w:proofErr w:type="spellStart"/>
      <w:r w:rsidRPr="00A907BC">
        <w:rPr>
          <w:rFonts w:cs="Arial"/>
          <w:b/>
          <w:color w:val="3333FF"/>
          <w:lang w:val="en-US"/>
        </w:rPr>
        <w:t>Glial</w:t>
      </w:r>
      <w:proofErr w:type="spellEnd"/>
      <w:r w:rsidRPr="00A907BC">
        <w:rPr>
          <w:rFonts w:cs="Arial"/>
          <w:b/>
          <w:color w:val="3333FF"/>
          <w:lang w:val="en-US"/>
        </w:rPr>
        <w:t xml:space="preserve"> Derived </w:t>
      </w:r>
      <w:proofErr w:type="spellStart"/>
      <w:r w:rsidRPr="00A907BC">
        <w:rPr>
          <w:rFonts w:cs="Arial"/>
          <w:b/>
          <w:color w:val="3333FF"/>
          <w:lang w:val="en-US"/>
        </w:rPr>
        <w:t>Neurotrophic</w:t>
      </w:r>
      <w:proofErr w:type="spellEnd"/>
      <w:r w:rsidRPr="00A907BC">
        <w:rPr>
          <w:rFonts w:cs="Arial"/>
          <w:b/>
          <w:color w:val="3333FF"/>
          <w:lang w:val="en-US"/>
        </w:rPr>
        <w:t xml:space="preserve"> Factor (GDNF)</w:t>
      </w:r>
    </w:p>
    <w:p w:rsidR="00275A37" w:rsidRPr="00A907BC" w:rsidRDefault="00275A37" w:rsidP="00275A37">
      <w:pPr>
        <w:autoSpaceDE w:val="0"/>
        <w:autoSpaceDN w:val="0"/>
        <w:adjustRightInd w:val="0"/>
        <w:spacing w:after="0" w:line="240" w:lineRule="auto"/>
        <w:rPr>
          <w:rFonts w:cs="Arial"/>
          <w:color w:val="3333FF"/>
        </w:rPr>
      </w:pPr>
    </w:p>
    <w:p w:rsidR="00275A37" w:rsidRPr="00A907BC" w:rsidRDefault="00275A37" w:rsidP="00275A37">
      <w:pPr>
        <w:pStyle w:val="ListParagraph"/>
        <w:numPr>
          <w:ilvl w:val="0"/>
          <w:numId w:val="24"/>
        </w:numPr>
        <w:autoSpaceDE w:val="0"/>
        <w:autoSpaceDN w:val="0"/>
        <w:adjustRightInd w:val="0"/>
        <w:rPr>
          <w:rFonts w:cs="Arial"/>
          <w:color w:val="3333FF"/>
        </w:rPr>
      </w:pPr>
      <w:r w:rsidRPr="00A907BC">
        <w:rPr>
          <w:rFonts w:cs="Arial"/>
          <w:color w:val="3333FF"/>
          <w:lang w:val="en-US"/>
        </w:rPr>
        <w:t xml:space="preserve">Injection of GDNF in the striatum or </w:t>
      </w:r>
      <w:proofErr w:type="spellStart"/>
      <w:r w:rsidRPr="00A907BC">
        <w:rPr>
          <w:rFonts w:cs="Arial"/>
          <w:color w:val="3333FF"/>
          <w:lang w:val="en-US"/>
        </w:rPr>
        <w:t>Substantia</w:t>
      </w:r>
      <w:proofErr w:type="spellEnd"/>
      <w:r w:rsidRPr="00A907BC">
        <w:rPr>
          <w:rFonts w:cs="Arial"/>
          <w:color w:val="3333FF"/>
          <w:lang w:val="en-US"/>
        </w:rPr>
        <w:t xml:space="preserve"> </w:t>
      </w:r>
      <w:proofErr w:type="spellStart"/>
      <w:r w:rsidRPr="00A907BC">
        <w:rPr>
          <w:rFonts w:cs="Arial"/>
          <w:color w:val="3333FF"/>
          <w:lang w:val="en-US"/>
        </w:rPr>
        <w:t>Nigra</w:t>
      </w:r>
      <w:proofErr w:type="spellEnd"/>
      <w:r w:rsidRPr="00A907BC">
        <w:rPr>
          <w:rFonts w:cs="Arial"/>
          <w:color w:val="3333FF"/>
          <w:lang w:val="en-US"/>
        </w:rPr>
        <w:t xml:space="preserve"> of PD rats,</w:t>
      </w:r>
    </w:p>
    <w:p w:rsidR="00275A37" w:rsidRPr="00A907BC" w:rsidRDefault="00275A37" w:rsidP="00275A37">
      <w:pPr>
        <w:pStyle w:val="ListParagraph"/>
        <w:numPr>
          <w:ilvl w:val="1"/>
          <w:numId w:val="24"/>
        </w:numPr>
        <w:autoSpaceDE w:val="0"/>
        <w:autoSpaceDN w:val="0"/>
        <w:adjustRightInd w:val="0"/>
        <w:rPr>
          <w:rFonts w:cs="Arial"/>
          <w:color w:val="3333FF"/>
        </w:rPr>
      </w:pPr>
      <w:r w:rsidRPr="00A907BC">
        <w:rPr>
          <w:rFonts w:cs="Arial"/>
          <w:color w:val="3333FF"/>
          <w:lang w:val="en-US"/>
        </w:rPr>
        <w:t>R</w:t>
      </w:r>
      <w:r w:rsidR="009159B6" w:rsidRPr="00A907BC">
        <w:rPr>
          <w:rFonts w:cs="Arial"/>
          <w:color w:val="3333FF"/>
          <w:lang w:val="en-US"/>
        </w:rPr>
        <w:t xml:space="preserve">escues the cell bodies in the </w:t>
      </w:r>
      <w:proofErr w:type="spellStart"/>
      <w:r w:rsidR="009159B6" w:rsidRPr="00A907BC">
        <w:rPr>
          <w:rFonts w:cs="Arial"/>
          <w:color w:val="3333FF"/>
          <w:lang w:val="en-US"/>
        </w:rPr>
        <w:t>substantia</w:t>
      </w:r>
      <w:proofErr w:type="spellEnd"/>
      <w:r w:rsidR="009159B6" w:rsidRPr="00A907BC">
        <w:rPr>
          <w:rFonts w:cs="Arial"/>
          <w:color w:val="3333FF"/>
          <w:lang w:val="en-US"/>
        </w:rPr>
        <w:t xml:space="preserve"> </w:t>
      </w:r>
      <w:proofErr w:type="spellStart"/>
      <w:r w:rsidR="009159B6" w:rsidRPr="00A907BC">
        <w:rPr>
          <w:rFonts w:cs="Arial"/>
          <w:color w:val="3333FF"/>
          <w:lang w:val="en-US"/>
        </w:rPr>
        <w:t>nigra</w:t>
      </w:r>
      <w:proofErr w:type="spellEnd"/>
      <w:r w:rsidR="009159B6" w:rsidRPr="00A907BC">
        <w:rPr>
          <w:rFonts w:cs="Arial"/>
          <w:color w:val="3333FF"/>
          <w:lang w:val="en-US"/>
        </w:rPr>
        <w:t xml:space="preserve"> </w:t>
      </w:r>
    </w:p>
    <w:p w:rsidR="00275A37" w:rsidRPr="00A907BC" w:rsidRDefault="00275A37" w:rsidP="00275A37">
      <w:pPr>
        <w:pStyle w:val="ListParagraph"/>
        <w:numPr>
          <w:ilvl w:val="1"/>
          <w:numId w:val="24"/>
        </w:numPr>
        <w:autoSpaceDE w:val="0"/>
        <w:autoSpaceDN w:val="0"/>
        <w:adjustRightInd w:val="0"/>
        <w:rPr>
          <w:rFonts w:cs="Arial"/>
          <w:color w:val="3333FF"/>
        </w:rPr>
      </w:pPr>
      <w:r w:rsidRPr="00A907BC">
        <w:rPr>
          <w:rFonts w:cs="Arial"/>
          <w:color w:val="3333FF"/>
          <w:lang w:val="en-US"/>
        </w:rPr>
        <w:t>P</w:t>
      </w:r>
      <w:r w:rsidR="009159B6" w:rsidRPr="00A907BC">
        <w:rPr>
          <w:rFonts w:cs="Arial"/>
          <w:color w:val="3333FF"/>
          <w:lang w:val="en-US"/>
        </w:rPr>
        <w:t xml:space="preserve">reserves the </w:t>
      </w:r>
      <w:proofErr w:type="spellStart"/>
      <w:r w:rsidR="009159B6" w:rsidRPr="00A907BC">
        <w:rPr>
          <w:rFonts w:cs="Arial"/>
          <w:color w:val="3333FF"/>
          <w:lang w:val="en-US"/>
        </w:rPr>
        <w:t>nigrostriatal</w:t>
      </w:r>
      <w:proofErr w:type="spellEnd"/>
      <w:r w:rsidR="009159B6" w:rsidRPr="00A907BC">
        <w:rPr>
          <w:rFonts w:cs="Arial"/>
          <w:color w:val="3333FF"/>
          <w:lang w:val="en-US"/>
        </w:rPr>
        <w:t xml:space="preserve"> projection of DA to the striatum</w:t>
      </w:r>
    </w:p>
    <w:p w:rsidR="00275A37" w:rsidRPr="00A907BC" w:rsidRDefault="00275A37" w:rsidP="00275A37">
      <w:pPr>
        <w:pStyle w:val="ListParagraph"/>
        <w:numPr>
          <w:ilvl w:val="1"/>
          <w:numId w:val="24"/>
        </w:numPr>
        <w:autoSpaceDE w:val="0"/>
        <w:autoSpaceDN w:val="0"/>
        <w:adjustRightInd w:val="0"/>
        <w:rPr>
          <w:rFonts w:cs="Arial"/>
          <w:color w:val="3333FF"/>
        </w:rPr>
      </w:pPr>
      <w:r w:rsidRPr="00A907BC">
        <w:rPr>
          <w:rFonts w:cs="Arial"/>
          <w:color w:val="3333FF"/>
          <w:lang w:val="en-US"/>
        </w:rPr>
        <w:t>S</w:t>
      </w:r>
      <w:r w:rsidR="009159B6" w:rsidRPr="00A907BC">
        <w:rPr>
          <w:rFonts w:cs="Arial"/>
          <w:color w:val="3333FF"/>
          <w:lang w:val="en-US"/>
        </w:rPr>
        <w:t>ustained GDNF over 3–6 months promotes regeneration and significant functional recovery in DA depleted rats and monkeys.</w:t>
      </w:r>
    </w:p>
    <w:p w:rsidR="00B14E6C" w:rsidRPr="00A907BC" w:rsidRDefault="00275A37" w:rsidP="00275A37">
      <w:pPr>
        <w:pStyle w:val="ListParagraph"/>
        <w:numPr>
          <w:ilvl w:val="1"/>
          <w:numId w:val="24"/>
        </w:numPr>
        <w:autoSpaceDE w:val="0"/>
        <w:autoSpaceDN w:val="0"/>
        <w:adjustRightInd w:val="0"/>
        <w:rPr>
          <w:rFonts w:cs="Arial"/>
          <w:color w:val="3333FF"/>
        </w:rPr>
      </w:pPr>
      <w:r w:rsidRPr="00A907BC">
        <w:rPr>
          <w:rFonts w:cs="Arial"/>
          <w:color w:val="3333FF"/>
          <w:lang w:val="en-US"/>
        </w:rPr>
        <w:t>O</w:t>
      </w:r>
      <w:r w:rsidR="009159B6" w:rsidRPr="00A907BC">
        <w:rPr>
          <w:rFonts w:cs="Arial"/>
          <w:color w:val="3333FF"/>
          <w:lang w:val="en-US"/>
        </w:rPr>
        <w:t xml:space="preserve">ver-expression of GDNF within the </w:t>
      </w:r>
      <w:proofErr w:type="spellStart"/>
      <w:r w:rsidR="009159B6" w:rsidRPr="00A907BC">
        <w:rPr>
          <w:rFonts w:cs="Arial"/>
          <w:color w:val="3333FF"/>
          <w:lang w:val="en-US"/>
        </w:rPr>
        <w:t>nigrostriatal</w:t>
      </w:r>
      <w:proofErr w:type="spellEnd"/>
      <w:r w:rsidR="009159B6" w:rsidRPr="00A907BC">
        <w:rPr>
          <w:rFonts w:cs="Arial"/>
          <w:color w:val="3333FF"/>
          <w:lang w:val="en-US"/>
        </w:rPr>
        <w:t xml:space="preserve"> system that is sufficient to block the toxin-induced degeneration of the </w:t>
      </w:r>
      <w:proofErr w:type="spellStart"/>
      <w:r w:rsidR="009159B6" w:rsidRPr="00A907BC">
        <w:rPr>
          <w:rFonts w:cs="Arial"/>
          <w:color w:val="3333FF"/>
          <w:lang w:val="en-US"/>
        </w:rPr>
        <w:t>nigral</w:t>
      </w:r>
      <w:proofErr w:type="spellEnd"/>
      <w:r w:rsidR="009159B6" w:rsidRPr="00A907BC">
        <w:rPr>
          <w:rFonts w:cs="Arial"/>
          <w:color w:val="3333FF"/>
          <w:lang w:val="en-US"/>
        </w:rPr>
        <w:t xml:space="preserve"> DA neurons = possibility that this might be a tool for </w:t>
      </w:r>
      <w:proofErr w:type="spellStart"/>
      <w:r w:rsidR="009159B6" w:rsidRPr="00A907BC">
        <w:rPr>
          <w:rFonts w:cs="Arial"/>
          <w:color w:val="3333FF"/>
          <w:lang w:val="en-US"/>
        </w:rPr>
        <w:t>neuroprotective</w:t>
      </w:r>
      <w:proofErr w:type="spellEnd"/>
      <w:r w:rsidR="009159B6" w:rsidRPr="00A907BC">
        <w:rPr>
          <w:rFonts w:cs="Arial"/>
          <w:color w:val="3333FF"/>
          <w:lang w:val="en-US"/>
        </w:rPr>
        <w:t xml:space="preserve"> treatments in patients with PD disease.</w:t>
      </w:r>
    </w:p>
    <w:p w:rsidR="00FC723F" w:rsidRPr="00FC723F" w:rsidRDefault="00814608" w:rsidP="00FC723F">
      <w:pPr>
        <w:autoSpaceDE w:val="0"/>
        <w:autoSpaceDN w:val="0"/>
        <w:adjustRightInd w:val="0"/>
        <w:rPr>
          <w:rFonts w:cs="Arial"/>
          <w:b/>
        </w:rPr>
      </w:pPr>
      <w:r w:rsidRPr="00FC723F">
        <w:rPr>
          <w:rFonts w:cs="Arial"/>
          <w:b/>
        </w:rPr>
        <w:t>Other Treatments</w:t>
      </w:r>
    </w:p>
    <w:p w:rsidR="00FC723F" w:rsidRPr="00FC723F" w:rsidRDefault="00FC723F" w:rsidP="00FC723F">
      <w:pPr>
        <w:pStyle w:val="ListParagraph"/>
        <w:numPr>
          <w:ilvl w:val="0"/>
          <w:numId w:val="24"/>
        </w:numPr>
        <w:autoSpaceDE w:val="0"/>
        <w:autoSpaceDN w:val="0"/>
        <w:adjustRightInd w:val="0"/>
        <w:rPr>
          <w:rFonts w:cs="Arial"/>
        </w:rPr>
      </w:pPr>
      <w:r w:rsidRPr="00FC723F">
        <w:rPr>
          <w:rFonts w:cs="Arial"/>
          <w:lang w:val="en-US"/>
        </w:rPr>
        <w:t xml:space="preserve">Deep brain stimulators of thalamus and </w:t>
      </w:r>
      <w:proofErr w:type="spellStart"/>
      <w:r w:rsidRPr="00FC723F">
        <w:rPr>
          <w:rFonts w:cs="Arial"/>
          <w:lang w:val="en-US"/>
        </w:rPr>
        <w:t>subthalamic</w:t>
      </w:r>
      <w:proofErr w:type="spellEnd"/>
      <w:r w:rsidRPr="00FC723F">
        <w:rPr>
          <w:rFonts w:cs="Arial"/>
          <w:lang w:val="en-US"/>
        </w:rPr>
        <w:t xml:space="preserve"> nucleus</w:t>
      </w:r>
      <w:r>
        <w:rPr>
          <w:rFonts w:cs="Arial"/>
          <w:lang w:val="en-US"/>
        </w:rPr>
        <w:t>.</w:t>
      </w:r>
    </w:p>
    <w:p w:rsidR="00FC723F" w:rsidRPr="00FC723F" w:rsidRDefault="00FC723F" w:rsidP="00FC723F">
      <w:pPr>
        <w:pStyle w:val="ListParagraph"/>
        <w:numPr>
          <w:ilvl w:val="0"/>
          <w:numId w:val="24"/>
        </w:numPr>
        <w:autoSpaceDE w:val="0"/>
        <w:autoSpaceDN w:val="0"/>
        <w:adjustRightInd w:val="0"/>
        <w:rPr>
          <w:rFonts w:cs="Arial"/>
        </w:rPr>
      </w:pPr>
      <w:r w:rsidRPr="00FC723F">
        <w:rPr>
          <w:rFonts w:cs="Arial"/>
          <w:lang w:val="en-US"/>
        </w:rPr>
        <w:t xml:space="preserve">Repeated intramuscular administration of vitamin E exerts a rapid protective effect on the </w:t>
      </w:r>
      <w:proofErr w:type="spellStart"/>
      <w:r w:rsidRPr="00FC723F">
        <w:rPr>
          <w:rFonts w:cs="Arial"/>
          <w:lang w:val="en-US"/>
        </w:rPr>
        <w:t>nigrostriatal</w:t>
      </w:r>
      <w:proofErr w:type="spellEnd"/>
      <w:r w:rsidRPr="00FC723F">
        <w:rPr>
          <w:rFonts w:cs="Arial"/>
          <w:lang w:val="en-US"/>
        </w:rPr>
        <w:t xml:space="preserve"> </w:t>
      </w:r>
      <w:proofErr w:type="spellStart"/>
      <w:r w:rsidRPr="00FC723F">
        <w:rPr>
          <w:rFonts w:cs="Arial"/>
          <w:lang w:val="en-US"/>
        </w:rPr>
        <w:t>dopaminergic</w:t>
      </w:r>
      <w:proofErr w:type="spellEnd"/>
      <w:r w:rsidRPr="00FC723F">
        <w:rPr>
          <w:rFonts w:cs="Arial"/>
          <w:lang w:val="en-US"/>
        </w:rPr>
        <w:t xml:space="preserve"> neurons in the early unilateral model of PD in animals.</w:t>
      </w:r>
    </w:p>
    <w:p w:rsidR="00FC723F" w:rsidRPr="00FC723F" w:rsidRDefault="00FC723F" w:rsidP="00FC723F">
      <w:pPr>
        <w:pStyle w:val="ListParagraph"/>
        <w:numPr>
          <w:ilvl w:val="0"/>
          <w:numId w:val="24"/>
        </w:numPr>
        <w:autoSpaceDE w:val="0"/>
        <w:autoSpaceDN w:val="0"/>
        <w:adjustRightInd w:val="0"/>
        <w:rPr>
          <w:rFonts w:cs="Arial"/>
        </w:rPr>
      </w:pPr>
      <w:r w:rsidRPr="00FC723F">
        <w:rPr>
          <w:rFonts w:cs="Arial"/>
          <w:lang w:val="en-US"/>
        </w:rPr>
        <w:t>Stem cells.</w:t>
      </w:r>
    </w:p>
    <w:p w:rsidR="00C1061A" w:rsidRDefault="00C1061A" w:rsidP="00765C32">
      <w:pPr>
        <w:autoSpaceDE w:val="0"/>
        <w:autoSpaceDN w:val="0"/>
        <w:adjustRightInd w:val="0"/>
        <w:spacing w:after="0" w:line="240" w:lineRule="auto"/>
        <w:rPr>
          <w:rFonts w:cs="Arial"/>
          <w:lang w:val="en-US"/>
        </w:rPr>
      </w:pPr>
      <w:proofErr w:type="spellStart"/>
      <w:r w:rsidRPr="00C1061A">
        <w:rPr>
          <w:rFonts w:cs="Arial"/>
          <w:lang w:val="en-US"/>
        </w:rPr>
        <w:t>Subthalamic</w:t>
      </w:r>
      <w:proofErr w:type="spellEnd"/>
      <w:r w:rsidRPr="00C1061A">
        <w:rPr>
          <w:rFonts w:cs="Arial"/>
          <w:lang w:val="en-US"/>
        </w:rPr>
        <w:t xml:space="preserve"> Nucleus Stimulation</w:t>
      </w:r>
    </w:p>
    <w:p w:rsidR="00765C32" w:rsidRDefault="00765C32" w:rsidP="00765C32">
      <w:pPr>
        <w:autoSpaceDE w:val="0"/>
        <w:autoSpaceDN w:val="0"/>
        <w:adjustRightInd w:val="0"/>
        <w:spacing w:after="0" w:line="240" w:lineRule="auto"/>
        <w:rPr>
          <w:rFonts w:cs="Arial"/>
          <w:lang w:val="en-US"/>
        </w:rPr>
      </w:pPr>
    </w:p>
    <w:p w:rsidR="00765C32" w:rsidRPr="00C1061A" w:rsidRDefault="00765C32" w:rsidP="00765C32">
      <w:pPr>
        <w:autoSpaceDE w:val="0"/>
        <w:autoSpaceDN w:val="0"/>
        <w:adjustRightInd w:val="0"/>
        <w:spacing w:after="0" w:line="240" w:lineRule="auto"/>
        <w:jc w:val="center"/>
        <w:rPr>
          <w:rFonts w:cs="Arial"/>
          <w:lang w:val="en-US"/>
        </w:rPr>
      </w:pPr>
      <w:r w:rsidRPr="00765C32">
        <w:rPr>
          <w:rFonts w:cs="Arial"/>
          <w:noProof/>
          <w:lang w:eastAsia="en-CA"/>
        </w:rPr>
        <w:drawing>
          <wp:inline distT="0" distB="0" distL="0" distR="0">
            <wp:extent cx="2838450" cy="1714500"/>
            <wp:effectExtent l="19050" t="0" r="0" b="0"/>
            <wp:docPr id="4" name="Picture 4" descr="pd xray"/>
            <wp:cNvGraphicFramePr/>
            <a:graphic xmlns:a="http://schemas.openxmlformats.org/drawingml/2006/main">
              <a:graphicData uri="http://schemas.openxmlformats.org/drawingml/2006/picture">
                <pic:pic xmlns:pic="http://schemas.openxmlformats.org/drawingml/2006/picture">
                  <pic:nvPicPr>
                    <pic:cNvPr id="132100" name="Picture 4" descr="pd xray"/>
                    <pic:cNvPicPr>
                      <a:picLocks noChangeAspect="1" noChangeArrowheads="1"/>
                    </pic:cNvPicPr>
                  </pic:nvPicPr>
                  <pic:blipFill>
                    <a:blip r:embed="rId8"/>
                    <a:srcRect/>
                    <a:stretch>
                      <a:fillRect/>
                    </a:stretch>
                  </pic:blipFill>
                  <pic:spPr bwMode="auto">
                    <a:xfrm>
                      <a:off x="0" y="0"/>
                      <a:ext cx="2838450" cy="1714500"/>
                    </a:xfrm>
                    <a:prstGeom prst="rect">
                      <a:avLst/>
                    </a:prstGeom>
                    <a:noFill/>
                  </pic:spPr>
                </pic:pic>
              </a:graphicData>
            </a:graphic>
          </wp:inline>
        </w:drawing>
      </w:r>
    </w:p>
    <w:p w:rsidR="00765C32" w:rsidRDefault="00765C32" w:rsidP="00765C32">
      <w:pPr>
        <w:autoSpaceDE w:val="0"/>
        <w:autoSpaceDN w:val="0"/>
        <w:adjustRightInd w:val="0"/>
        <w:spacing w:after="0" w:line="240" w:lineRule="auto"/>
        <w:rPr>
          <w:rFonts w:cs="Arial"/>
          <w:lang w:val="en-US"/>
        </w:rPr>
      </w:pPr>
    </w:p>
    <w:p w:rsidR="00765C32" w:rsidRDefault="00765C32" w:rsidP="00765C32">
      <w:pPr>
        <w:autoSpaceDE w:val="0"/>
        <w:autoSpaceDN w:val="0"/>
        <w:adjustRightInd w:val="0"/>
        <w:spacing w:after="0" w:line="240" w:lineRule="auto"/>
        <w:rPr>
          <w:rFonts w:cs="Arial"/>
          <w:lang w:val="en-US"/>
        </w:rPr>
      </w:pPr>
    </w:p>
    <w:p w:rsidR="00C1061A" w:rsidRPr="00A907BC" w:rsidRDefault="00C1061A" w:rsidP="00765C32">
      <w:pPr>
        <w:autoSpaceDE w:val="0"/>
        <w:autoSpaceDN w:val="0"/>
        <w:adjustRightInd w:val="0"/>
        <w:spacing w:after="0" w:line="240" w:lineRule="auto"/>
        <w:rPr>
          <w:rFonts w:cs="Arial"/>
          <w:color w:val="3333FF"/>
          <w:lang w:val="en-US"/>
        </w:rPr>
      </w:pPr>
      <w:r w:rsidRPr="00A907BC">
        <w:rPr>
          <w:rFonts w:cs="Arial"/>
          <w:color w:val="3333FF"/>
          <w:lang w:val="en-US"/>
        </w:rPr>
        <w:t>Stem Cells</w:t>
      </w:r>
    </w:p>
    <w:p w:rsidR="00047BAA" w:rsidRPr="00A907BC" w:rsidRDefault="00047BAA" w:rsidP="00C1061A">
      <w:pPr>
        <w:autoSpaceDE w:val="0"/>
        <w:autoSpaceDN w:val="0"/>
        <w:adjustRightInd w:val="0"/>
        <w:spacing w:after="0" w:line="240" w:lineRule="auto"/>
        <w:ind w:left="540" w:hanging="540"/>
        <w:rPr>
          <w:rFonts w:cs="Arial"/>
          <w:color w:val="3333FF"/>
          <w:lang w:val="en-US"/>
        </w:rPr>
      </w:pPr>
    </w:p>
    <w:p w:rsidR="00047BAA" w:rsidRPr="00A907BC" w:rsidRDefault="00047BAA" w:rsidP="00047BAA">
      <w:pPr>
        <w:pStyle w:val="ListParagraph"/>
        <w:numPr>
          <w:ilvl w:val="0"/>
          <w:numId w:val="26"/>
        </w:numPr>
        <w:autoSpaceDE w:val="0"/>
        <w:autoSpaceDN w:val="0"/>
        <w:adjustRightInd w:val="0"/>
        <w:spacing w:after="0" w:line="240" w:lineRule="auto"/>
        <w:rPr>
          <w:rFonts w:cs="Arial"/>
          <w:color w:val="3333FF"/>
          <w:lang w:val="en-US"/>
        </w:rPr>
      </w:pPr>
      <w:r w:rsidRPr="00A907BC">
        <w:rPr>
          <w:rFonts w:cs="Arial"/>
          <w:color w:val="3333FF"/>
          <w:lang w:val="en-US"/>
        </w:rPr>
        <w:t>C</w:t>
      </w:r>
      <w:r w:rsidR="00C1061A" w:rsidRPr="00A907BC">
        <w:rPr>
          <w:rFonts w:cs="Arial"/>
          <w:color w:val="3333FF"/>
          <w:lang w:val="en-US"/>
        </w:rPr>
        <w:t>apable of dividing and renewing themselves for long periods through cell division</w:t>
      </w:r>
    </w:p>
    <w:p w:rsidR="00047BAA" w:rsidRPr="00A907BC" w:rsidRDefault="00047BAA" w:rsidP="00047BAA">
      <w:pPr>
        <w:pStyle w:val="ListParagraph"/>
        <w:numPr>
          <w:ilvl w:val="0"/>
          <w:numId w:val="26"/>
        </w:numPr>
        <w:autoSpaceDE w:val="0"/>
        <w:autoSpaceDN w:val="0"/>
        <w:adjustRightInd w:val="0"/>
        <w:spacing w:after="0" w:line="240" w:lineRule="auto"/>
        <w:rPr>
          <w:rFonts w:cs="Arial"/>
          <w:color w:val="3333FF"/>
          <w:lang w:val="en-US"/>
        </w:rPr>
      </w:pPr>
      <w:r w:rsidRPr="00A907BC">
        <w:rPr>
          <w:rFonts w:cs="Arial"/>
          <w:color w:val="3333FF"/>
          <w:lang w:val="en-US"/>
        </w:rPr>
        <w:t>U</w:t>
      </w:r>
      <w:r w:rsidR="00C1061A" w:rsidRPr="00A907BC">
        <w:rPr>
          <w:rFonts w:cs="Arial"/>
          <w:color w:val="3333FF"/>
          <w:lang w:val="en-US"/>
        </w:rPr>
        <w:t>nspecialized</w:t>
      </w:r>
    </w:p>
    <w:p w:rsidR="00C1061A" w:rsidRPr="00A907BC" w:rsidRDefault="00047BAA" w:rsidP="00047BAA">
      <w:pPr>
        <w:pStyle w:val="ListParagraph"/>
        <w:numPr>
          <w:ilvl w:val="0"/>
          <w:numId w:val="26"/>
        </w:numPr>
        <w:autoSpaceDE w:val="0"/>
        <w:autoSpaceDN w:val="0"/>
        <w:adjustRightInd w:val="0"/>
        <w:spacing w:after="0" w:line="240" w:lineRule="auto"/>
        <w:rPr>
          <w:rFonts w:cs="Arial"/>
          <w:color w:val="3333FF"/>
          <w:lang w:val="en-US"/>
        </w:rPr>
      </w:pPr>
      <w:r w:rsidRPr="00A907BC">
        <w:rPr>
          <w:rFonts w:cs="Arial"/>
          <w:color w:val="3333FF"/>
          <w:lang w:val="en-US"/>
        </w:rPr>
        <w:t>C</w:t>
      </w:r>
      <w:r w:rsidR="00C1061A" w:rsidRPr="00A907BC">
        <w:rPr>
          <w:rFonts w:cs="Arial"/>
          <w:color w:val="3333FF"/>
          <w:lang w:val="en-US"/>
        </w:rPr>
        <w:t xml:space="preserve">an give rise to specialized cell types under certain physiologic or experimental conditions, e.g. special functions such as the beating cells of the heart muscle or the DA producing cells of the brain. </w:t>
      </w:r>
    </w:p>
    <w:p w:rsidR="00A907BC" w:rsidRPr="00A907BC" w:rsidRDefault="00A907BC" w:rsidP="00047BAA">
      <w:pPr>
        <w:pStyle w:val="ListParagraph"/>
        <w:numPr>
          <w:ilvl w:val="0"/>
          <w:numId w:val="26"/>
        </w:numPr>
        <w:autoSpaceDE w:val="0"/>
        <w:autoSpaceDN w:val="0"/>
        <w:adjustRightInd w:val="0"/>
        <w:spacing w:after="0" w:line="240" w:lineRule="auto"/>
        <w:rPr>
          <w:rFonts w:cs="Arial"/>
          <w:color w:val="3333FF"/>
          <w:lang w:val="en-US"/>
        </w:rPr>
      </w:pPr>
      <w:r w:rsidRPr="00A907BC">
        <w:rPr>
          <w:rFonts w:cs="Arial"/>
          <w:color w:val="3333FF"/>
          <w:lang w:val="en-US"/>
        </w:rPr>
        <w:t xml:space="preserve">Can get them not only from embryonic tissue but from adult bone marrow, </w:t>
      </w:r>
      <w:proofErr w:type="spellStart"/>
      <w:r w:rsidRPr="00A907BC">
        <w:rPr>
          <w:rFonts w:cs="Arial"/>
          <w:color w:val="3333FF"/>
          <w:lang w:val="en-US"/>
        </w:rPr>
        <w:t>unbilical</w:t>
      </w:r>
      <w:proofErr w:type="spellEnd"/>
      <w:r w:rsidRPr="00A907BC">
        <w:rPr>
          <w:rFonts w:cs="Arial"/>
          <w:color w:val="3333FF"/>
          <w:lang w:val="en-US"/>
        </w:rPr>
        <w:t xml:space="preserve"> cord tissue, adult skin cells</w:t>
      </w:r>
    </w:p>
    <w:p w:rsidR="00047BAA" w:rsidRPr="00047BAA" w:rsidRDefault="00047BAA" w:rsidP="00047BAA">
      <w:pPr>
        <w:autoSpaceDE w:val="0"/>
        <w:autoSpaceDN w:val="0"/>
        <w:adjustRightInd w:val="0"/>
        <w:spacing w:after="0" w:line="240" w:lineRule="auto"/>
        <w:jc w:val="center"/>
        <w:rPr>
          <w:rFonts w:cs="Arial"/>
          <w:lang w:val="en-US"/>
        </w:rPr>
      </w:pPr>
      <w:r w:rsidRPr="00047BAA">
        <w:rPr>
          <w:rFonts w:cs="Arial"/>
          <w:noProof/>
          <w:lang w:eastAsia="en-CA"/>
        </w:rPr>
        <w:drawing>
          <wp:inline distT="0" distB="0" distL="0" distR="0">
            <wp:extent cx="4486275" cy="3733800"/>
            <wp:effectExtent l="19050" t="0" r="9525" b="0"/>
            <wp:docPr id="5" name="Picture 5" descr="stem cells"/>
            <wp:cNvGraphicFramePr/>
            <a:graphic xmlns:a="http://schemas.openxmlformats.org/drawingml/2006/main">
              <a:graphicData uri="http://schemas.openxmlformats.org/drawingml/2006/picture">
                <pic:pic xmlns:pic="http://schemas.openxmlformats.org/drawingml/2006/picture">
                  <pic:nvPicPr>
                    <pic:cNvPr id="126978" name="Picture 2" descr="stem cells"/>
                    <pic:cNvPicPr>
                      <a:picLocks noChangeAspect="1" noChangeArrowheads="1"/>
                    </pic:cNvPicPr>
                  </pic:nvPicPr>
                  <pic:blipFill>
                    <a:blip r:embed="rId9"/>
                    <a:srcRect/>
                    <a:stretch>
                      <a:fillRect/>
                    </a:stretch>
                  </pic:blipFill>
                  <pic:spPr bwMode="auto">
                    <a:xfrm>
                      <a:off x="0" y="0"/>
                      <a:ext cx="4489887" cy="3736806"/>
                    </a:xfrm>
                    <a:prstGeom prst="rect">
                      <a:avLst/>
                    </a:prstGeom>
                    <a:noFill/>
                  </pic:spPr>
                </pic:pic>
              </a:graphicData>
            </a:graphic>
          </wp:inline>
        </w:drawing>
      </w:r>
    </w:p>
    <w:p w:rsidR="00C726CD" w:rsidRDefault="00C1061A" w:rsidP="00C726CD">
      <w:pPr>
        <w:pStyle w:val="ListParagraph"/>
        <w:numPr>
          <w:ilvl w:val="0"/>
          <w:numId w:val="27"/>
        </w:numPr>
        <w:autoSpaceDE w:val="0"/>
        <w:autoSpaceDN w:val="0"/>
        <w:adjustRightInd w:val="0"/>
        <w:spacing w:after="0" w:line="240" w:lineRule="auto"/>
        <w:rPr>
          <w:rFonts w:cs="Arial"/>
          <w:lang w:val="en-US"/>
        </w:rPr>
      </w:pPr>
      <w:r w:rsidRPr="00047BAA">
        <w:rPr>
          <w:rFonts w:cs="Arial"/>
          <w:lang w:val="en-US"/>
        </w:rPr>
        <w:t xml:space="preserve">In the 3- to 5-day-old embryo, stem cells in developing tissues give rise to the multiple specialized cell types that make up the heart, lung, skin, brain and other tissues. </w:t>
      </w:r>
    </w:p>
    <w:p w:rsidR="00C1061A" w:rsidRPr="00C726CD" w:rsidRDefault="00C1061A" w:rsidP="00C726CD">
      <w:pPr>
        <w:pStyle w:val="ListParagraph"/>
        <w:numPr>
          <w:ilvl w:val="0"/>
          <w:numId w:val="27"/>
        </w:numPr>
        <w:autoSpaceDE w:val="0"/>
        <w:autoSpaceDN w:val="0"/>
        <w:adjustRightInd w:val="0"/>
        <w:spacing w:after="0" w:line="240" w:lineRule="auto"/>
        <w:rPr>
          <w:rFonts w:cs="Arial"/>
          <w:lang w:val="en-US"/>
        </w:rPr>
      </w:pPr>
      <w:r w:rsidRPr="00C726CD">
        <w:rPr>
          <w:rFonts w:cs="Arial"/>
          <w:lang w:val="en-US"/>
        </w:rPr>
        <w:t>In some adult tissues, such as bone marrow, muscle, and brain, discrete populations of adult stem cells generate replacements for cells that are lost through normal wear and tear, injury, or disease.</w:t>
      </w:r>
    </w:p>
    <w:p w:rsidR="00C1061A" w:rsidRPr="00C1061A" w:rsidRDefault="00C1061A" w:rsidP="00C1061A">
      <w:pPr>
        <w:autoSpaceDE w:val="0"/>
        <w:autoSpaceDN w:val="0"/>
        <w:adjustRightInd w:val="0"/>
        <w:spacing w:after="0" w:line="240" w:lineRule="auto"/>
        <w:ind w:left="540" w:hanging="540"/>
        <w:rPr>
          <w:rFonts w:cs="Arial"/>
          <w:lang w:val="en-US"/>
        </w:rPr>
      </w:pPr>
    </w:p>
    <w:p w:rsidR="00C1061A" w:rsidRPr="00C726CD" w:rsidRDefault="00C1061A" w:rsidP="00C726CD">
      <w:pPr>
        <w:autoSpaceDE w:val="0"/>
        <w:autoSpaceDN w:val="0"/>
        <w:adjustRightInd w:val="0"/>
        <w:spacing w:after="0" w:line="240" w:lineRule="auto"/>
        <w:rPr>
          <w:rFonts w:cs="Arial"/>
          <w:b/>
          <w:lang w:val="en-US"/>
        </w:rPr>
      </w:pPr>
      <w:r w:rsidRPr="00C726CD">
        <w:rPr>
          <w:rFonts w:cs="Arial"/>
          <w:b/>
          <w:lang w:val="en-US"/>
        </w:rPr>
        <w:t>Embryonic Stem Cells</w:t>
      </w:r>
    </w:p>
    <w:p w:rsidR="00C726CD" w:rsidRDefault="00C726CD" w:rsidP="00C726CD">
      <w:pPr>
        <w:autoSpaceDE w:val="0"/>
        <w:autoSpaceDN w:val="0"/>
        <w:adjustRightInd w:val="0"/>
        <w:spacing w:after="0" w:line="240" w:lineRule="auto"/>
        <w:rPr>
          <w:rFonts w:cs="Arial"/>
          <w:lang w:val="en-US"/>
        </w:rPr>
      </w:pPr>
    </w:p>
    <w:p w:rsidR="00C726CD" w:rsidRDefault="00C1061A" w:rsidP="00C726CD">
      <w:pPr>
        <w:pStyle w:val="ListParagraph"/>
        <w:numPr>
          <w:ilvl w:val="0"/>
          <w:numId w:val="28"/>
        </w:numPr>
        <w:autoSpaceDE w:val="0"/>
        <w:autoSpaceDN w:val="0"/>
        <w:adjustRightInd w:val="0"/>
        <w:spacing w:after="0" w:line="240" w:lineRule="auto"/>
        <w:rPr>
          <w:rFonts w:cs="Arial"/>
          <w:lang w:val="en-US"/>
        </w:rPr>
      </w:pPr>
      <w:r w:rsidRPr="00C726CD">
        <w:rPr>
          <w:rFonts w:cs="Arial"/>
          <w:lang w:val="en-US"/>
        </w:rPr>
        <w:t>Stem cells taken from a human embryo.</w:t>
      </w:r>
    </w:p>
    <w:p w:rsidR="00C726CD" w:rsidRDefault="00C1061A" w:rsidP="00C726CD">
      <w:pPr>
        <w:pStyle w:val="ListParagraph"/>
        <w:numPr>
          <w:ilvl w:val="0"/>
          <w:numId w:val="28"/>
        </w:numPr>
        <w:autoSpaceDE w:val="0"/>
        <w:autoSpaceDN w:val="0"/>
        <w:adjustRightInd w:val="0"/>
        <w:spacing w:after="0" w:line="240" w:lineRule="auto"/>
        <w:rPr>
          <w:rFonts w:cs="Arial"/>
          <w:lang w:val="en-US"/>
        </w:rPr>
      </w:pPr>
      <w:r w:rsidRPr="00C726CD">
        <w:rPr>
          <w:rFonts w:cs="Arial"/>
          <w:lang w:val="en-US"/>
        </w:rPr>
        <w:t xml:space="preserve">Added a gene that produces an </w:t>
      </w:r>
      <w:proofErr w:type="spellStart"/>
      <w:r w:rsidRPr="00C726CD">
        <w:rPr>
          <w:rFonts w:cs="Arial"/>
          <w:lang w:val="en-US"/>
        </w:rPr>
        <w:t>antitumour</w:t>
      </w:r>
      <w:proofErr w:type="spellEnd"/>
      <w:r w:rsidRPr="00C726CD">
        <w:rPr>
          <w:rFonts w:cs="Arial"/>
          <w:lang w:val="en-US"/>
        </w:rPr>
        <w:t xml:space="preserve"> molecule named TRAIL.</w:t>
      </w:r>
    </w:p>
    <w:p w:rsidR="00C726CD" w:rsidRDefault="00C1061A" w:rsidP="00C726CD">
      <w:pPr>
        <w:pStyle w:val="ListParagraph"/>
        <w:numPr>
          <w:ilvl w:val="0"/>
          <w:numId w:val="28"/>
        </w:numPr>
        <w:autoSpaceDE w:val="0"/>
        <w:autoSpaceDN w:val="0"/>
        <w:adjustRightInd w:val="0"/>
        <w:spacing w:after="0" w:line="240" w:lineRule="auto"/>
        <w:rPr>
          <w:rFonts w:cs="Arial"/>
          <w:lang w:val="en-US"/>
        </w:rPr>
      </w:pPr>
      <w:r w:rsidRPr="00C726CD">
        <w:rPr>
          <w:rFonts w:cs="Arial"/>
          <w:lang w:val="en-US"/>
        </w:rPr>
        <w:t xml:space="preserve">Injected the stem cells into mice with brain </w:t>
      </w:r>
      <w:proofErr w:type="spellStart"/>
      <w:r w:rsidRPr="00C726CD">
        <w:rPr>
          <w:rFonts w:cs="Arial"/>
          <w:lang w:val="en-US"/>
        </w:rPr>
        <w:t>tumours</w:t>
      </w:r>
      <w:proofErr w:type="spellEnd"/>
      <w:r w:rsidRPr="00C726CD">
        <w:rPr>
          <w:rFonts w:cs="Arial"/>
          <w:lang w:val="en-US"/>
        </w:rPr>
        <w:t>.</w:t>
      </w:r>
    </w:p>
    <w:p w:rsidR="00C726CD" w:rsidRDefault="00C1061A" w:rsidP="00C726CD">
      <w:pPr>
        <w:pStyle w:val="ListParagraph"/>
        <w:numPr>
          <w:ilvl w:val="0"/>
          <w:numId w:val="28"/>
        </w:numPr>
        <w:autoSpaceDE w:val="0"/>
        <w:autoSpaceDN w:val="0"/>
        <w:adjustRightInd w:val="0"/>
        <w:spacing w:after="0" w:line="240" w:lineRule="auto"/>
        <w:rPr>
          <w:rFonts w:cs="Arial"/>
          <w:lang w:val="en-US"/>
        </w:rPr>
      </w:pPr>
      <w:r w:rsidRPr="00C726CD">
        <w:rPr>
          <w:rFonts w:cs="Arial"/>
          <w:lang w:val="en-US"/>
        </w:rPr>
        <w:t xml:space="preserve">The cells localized on the cancer and produced enough </w:t>
      </w:r>
      <w:proofErr w:type="gramStart"/>
      <w:r w:rsidRPr="00C726CD">
        <w:rPr>
          <w:rFonts w:cs="Arial"/>
          <w:lang w:val="en-US"/>
        </w:rPr>
        <w:t>TRAIL</w:t>
      </w:r>
      <w:proofErr w:type="gramEnd"/>
      <w:r w:rsidRPr="00C726CD">
        <w:rPr>
          <w:rFonts w:cs="Arial"/>
          <w:lang w:val="en-US"/>
        </w:rPr>
        <w:t xml:space="preserve"> to cut the </w:t>
      </w:r>
      <w:proofErr w:type="spellStart"/>
      <w:r w:rsidRPr="00C726CD">
        <w:rPr>
          <w:rFonts w:cs="Arial"/>
          <w:lang w:val="en-US"/>
        </w:rPr>
        <w:t>tumour</w:t>
      </w:r>
      <w:proofErr w:type="spellEnd"/>
      <w:r w:rsidRPr="00C726CD">
        <w:rPr>
          <w:rFonts w:cs="Arial"/>
          <w:lang w:val="en-US"/>
        </w:rPr>
        <w:t xml:space="preserve"> size by 50%-70%.</w:t>
      </w:r>
    </w:p>
    <w:p w:rsidR="00C726CD" w:rsidRDefault="00C1061A" w:rsidP="00C726CD">
      <w:pPr>
        <w:pStyle w:val="ListParagraph"/>
        <w:numPr>
          <w:ilvl w:val="0"/>
          <w:numId w:val="28"/>
        </w:numPr>
        <w:autoSpaceDE w:val="0"/>
        <w:autoSpaceDN w:val="0"/>
        <w:adjustRightInd w:val="0"/>
        <w:spacing w:after="0" w:line="240" w:lineRule="auto"/>
        <w:rPr>
          <w:rFonts w:cs="Arial"/>
          <w:lang w:val="en-US"/>
        </w:rPr>
      </w:pPr>
      <w:r w:rsidRPr="00C726CD">
        <w:rPr>
          <w:rFonts w:cs="Arial"/>
          <w:lang w:val="en-US"/>
        </w:rPr>
        <w:t xml:space="preserve">The cells track the </w:t>
      </w:r>
      <w:proofErr w:type="spellStart"/>
      <w:r w:rsidRPr="00C726CD">
        <w:rPr>
          <w:rFonts w:cs="Arial"/>
          <w:lang w:val="en-US"/>
        </w:rPr>
        <w:t>tumour</w:t>
      </w:r>
      <w:proofErr w:type="spellEnd"/>
      <w:r w:rsidRPr="00C726CD">
        <w:rPr>
          <w:rFonts w:cs="Arial"/>
          <w:lang w:val="en-US"/>
        </w:rPr>
        <w:t xml:space="preserve"> by following chemical signals emitted by the immune system molecules that attack, but fail to destroy, the cancer. </w:t>
      </w:r>
    </w:p>
    <w:p w:rsidR="00C1061A" w:rsidRPr="00C726CD" w:rsidRDefault="00C1061A" w:rsidP="00C726CD">
      <w:pPr>
        <w:pStyle w:val="ListParagraph"/>
        <w:numPr>
          <w:ilvl w:val="0"/>
          <w:numId w:val="28"/>
        </w:numPr>
        <w:autoSpaceDE w:val="0"/>
        <w:autoSpaceDN w:val="0"/>
        <w:adjustRightInd w:val="0"/>
        <w:spacing w:after="0" w:line="240" w:lineRule="auto"/>
        <w:rPr>
          <w:rFonts w:cs="Arial"/>
          <w:lang w:val="en-US"/>
        </w:rPr>
      </w:pPr>
      <w:r w:rsidRPr="00C726CD">
        <w:rPr>
          <w:rFonts w:cs="Arial"/>
          <w:lang w:val="en-US"/>
        </w:rPr>
        <w:t>There have been other animal models of brain injury where naturally occurring stem cells will travel towards and try to repair damaged areas.</w:t>
      </w:r>
      <w:r w:rsidRPr="00C726CD">
        <w:rPr>
          <w:rFonts w:cs="Arial"/>
          <w:lang w:val="en-US"/>
        </w:rPr>
        <w:br/>
      </w:r>
    </w:p>
    <w:p w:rsidR="00C1061A" w:rsidRPr="00C726CD" w:rsidRDefault="00C1061A" w:rsidP="00C726CD">
      <w:pPr>
        <w:autoSpaceDE w:val="0"/>
        <w:autoSpaceDN w:val="0"/>
        <w:adjustRightInd w:val="0"/>
        <w:spacing w:after="0" w:line="240" w:lineRule="auto"/>
        <w:rPr>
          <w:rFonts w:cs="Arial"/>
          <w:b/>
          <w:lang w:val="en-US"/>
        </w:rPr>
      </w:pPr>
      <w:r w:rsidRPr="00C726CD">
        <w:rPr>
          <w:rFonts w:cs="Arial"/>
          <w:b/>
          <w:lang w:val="en-US"/>
        </w:rPr>
        <w:t>Stem Cells in Humans</w:t>
      </w:r>
    </w:p>
    <w:p w:rsidR="00C726CD" w:rsidRDefault="00C726CD" w:rsidP="00C726CD">
      <w:pPr>
        <w:autoSpaceDE w:val="0"/>
        <w:autoSpaceDN w:val="0"/>
        <w:adjustRightInd w:val="0"/>
        <w:spacing w:after="0" w:line="240" w:lineRule="auto"/>
        <w:rPr>
          <w:rFonts w:cs="Arial"/>
          <w:lang w:val="en-US"/>
        </w:rPr>
      </w:pPr>
    </w:p>
    <w:p w:rsidR="00C726CD" w:rsidRDefault="00C1061A" w:rsidP="00C726CD">
      <w:pPr>
        <w:pStyle w:val="ListParagraph"/>
        <w:numPr>
          <w:ilvl w:val="0"/>
          <w:numId w:val="29"/>
        </w:numPr>
        <w:autoSpaceDE w:val="0"/>
        <w:autoSpaceDN w:val="0"/>
        <w:adjustRightInd w:val="0"/>
        <w:spacing w:after="0" w:line="240" w:lineRule="auto"/>
        <w:rPr>
          <w:rFonts w:cs="Arial"/>
          <w:lang w:val="en-US"/>
        </w:rPr>
      </w:pPr>
      <w:r w:rsidRPr="00C726CD">
        <w:rPr>
          <w:rFonts w:cs="Arial"/>
          <w:lang w:val="en-US"/>
        </w:rPr>
        <w:t xml:space="preserve">National Institute of Neurological Diseases and Stroke </w:t>
      </w:r>
    </w:p>
    <w:p w:rsidR="00C726CD" w:rsidRDefault="00C1061A" w:rsidP="00C726CD">
      <w:pPr>
        <w:pStyle w:val="ListParagraph"/>
        <w:numPr>
          <w:ilvl w:val="0"/>
          <w:numId w:val="29"/>
        </w:numPr>
        <w:autoSpaceDE w:val="0"/>
        <w:autoSpaceDN w:val="0"/>
        <w:adjustRightInd w:val="0"/>
        <w:spacing w:after="0" w:line="240" w:lineRule="auto"/>
        <w:rPr>
          <w:rFonts w:cs="Arial"/>
          <w:lang w:val="en-US"/>
        </w:rPr>
      </w:pPr>
      <w:r w:rsidRPr="00C726CD">
        <w:rPr>
          <w:rFonts w:cs="Arial"/>
          <w:lang w:val="en-US"/>
        </w:rPr>
        <w:lastRenderedPageBreak/>
        <w:t>Brain tissue from female post mortems who had bone marrow transplant from male donors.</w:t>
      </w:r>
    </w:p>
    <w:p w:rsidR="00C726CD" w:rsidRDefault="00C1061A" w:rsidP="00C726CD">
      <w:pPr>
        <w:pStyle w:val="ListParagraph"/>
        <w:numPr>
          <w:ilvl w:val="0"/>
          <w:numId w:val="29"/>
        </w:numPr>
        <w:autoSpaceDE w:val="0"/>
        <w:autoSpaceDN w:val="0"/>
        <w:adjustRightInd w:val="0"/>
        <w:spacing w:after="0" w:line="240" w:lineRule="auto"/>
        <w:rPr>
          <w:rFonts w:cs="Arial"/>
          <w:lang w:val="en-US"/>
        </w:rPr>
      </w:pPr>
      <w:r w:rsidRPr="00C726CD">
        <w:rPr>
          <w:rFonts w:cs="Arial"/>
          <w:lang w:val="en-US"/>
        </w:rPr>
        <w:t xml:space="preserve">All patients had brain tissue with clumps of Y-positive cells. </w:t>
      </w:r>
    </w:p>
    <w:p w:rsidR="00C1061A" w:rsidRPr="00C726CD" w:rsidRDefault="00C1061A" w:rsidP="00C726CD">
      <w:pPr>
        <w:pStyle w:val="ListParagraph"/>
        <w:numPr>
          <w:ilvl w:val="0"/>
          <w:numId w:val="29"/>
        </w:numPr>
        <w:autoSpaceDE w:val="0"/>
        <w:autoSpaceDN w:val="0"/>
        <w:adjustRightInd w:val="0"/>
        <w:spacing w:after="0" w:line="240" w:lineRule="auto"/>
        <w:rPr>
          <w:rFonts w:cs="Arial"/>
          <w:lang w:val="en-US"/>
        </w:rPr>
      </w:pPr>
      <w:r w:rsidRPr="00C726CD">
        <w:rPr>
          <w:rFonts w:cs="Arial"/>
          <w:lang w:val="en-US"/>
        </w:rPr>
        <w:t xml:space="preserve">Suggesting that the original donor cells had continued to multiply after differentiating into brain cells. </w:t>
      </w:r>
    </w:p>
    <w:p w:rsidR="00C726CD" w:rsidRDefault="00C726CD" w:rsidP="00C726CD">
      <w:pPr>
        <w:autoSpaceDE w:val="0"/>
        <w:autoSpaceDN w:val="0"/>
        <w:adjustRightInd w:val="0"/>
        <w:spacing w:after="0" w:line="240" w:lineRule="auto"/>
        <w:rPr>
          <w:rFonts w:cs="Arial"/>
          <w:lang w:val="en-US"/>
        </w:rPr>
      </w:pPr>
    </w:p>
    <w:p w:rsidR="00C1061A" w:rsidRPr="00C726CD" w:rsidRDefault="00C1061A" w:rsidP="00C726CD">
      <w:pPr>
        <w:autoSpaceDE w:val="0"/>
        <w:autoSpaceDN w:val="0"/>
        <w:adjustRightInd w:val="0"/>
        <w:spacing w:after="0" w:line="240" w:lineRule="auto"/>
        <w:rPr>
          <w:rFonts w:cs="Arial"/>
          <w:b/>
          <w:lang w:val="en-US"/>
        </w:rPr>
      </w:pPr>
      <w:r w:rsidRPr="00C726CD">
        <w:rPr>
          <w:rFonts w:cs="Arial"/>
          <w:b/>
          <w:lang w:val="en-US"/>
        </w:rPr>
        <w:t>Umbilical Cord Cells</w:t>
      </w:r>
    </w:p>
    <w:p w:rsidR="00C726CD" w:rsidRDefault="00C726CD" w:rsidP="00C726CD">
      <w:pPr>
        <w:autoSpaceDE w:val="0"/>
        <w:autoSpaceDN w:val="0"/>
        <w:adjustRightInd w:val="0"/>
        <w:spacing w:after="0" w:line="240" w:lineRule="auto"/>
        <w:rPr>
          <w:rFonts w:cs="Arial"/>
          <w:lang w:val="en-US"/>
        </w:rPr>
      </w:pPr>
    </w:p>
    <w:p w:rsidR="00C726CD" w:rsidRDefault="00C1061A" w:rsidP="00C726CD">
      <w:pPr>
        <w:pStyle w:val="ListParagraph"/>
        <w:numPr>
          <w:ilvl w:val="0"/>
          <w:numId w:val="30"/>
        </w:numPr>
        <w:autoSpaceDE w:val="0"/>
        <w:autoSpaceDN w:val="0"/>
        <w:adjustRightInd w:val="0"/>
        <w:spacing w:after="0" w:line="240" w:lineRule="auto"/>
        <w:rPr>
          <w:rFonts w:cs="Arial"/>
          <w:lang w:val="en-US"/>
        </w:rPr>
      </w:pPr>
      <w:r w:rsidRPr="00C726CD">
        <w:rPr>
          <w:rFonts w:cs="Arial"/>
          <w:lang w:val="en-US"/>
        </w:rPr>
        <w:t>Can inject into jugular vein or directly transplant into the brain.</w:t>
      </w:r>
    </w:p>
    <w:p w:rsidR="00C726CD" w:rsidRDefault="00C1061A" w:rsidP="00C726CD">
      <w:pPr>
        <w:pStyle w:val="ListParagraph"/>
        <w:numPr>
          <w:ilvl w:val="0"/>
          <w:numId w:val="30"/>
        </w:numPr>
        <w:autoSpaceDE w:val="0"/>
        <w:autoSpaceDN w:val="0"/>
        <w:adjustRightInd w:val="0"/>
        <w:spacing w:after="0" w:line="240" w:lineRule="auto"/>
        <w:rPr>
          <w:rFonts w:cs="Arial"/>
          <w:lang w:val="en-US"/>
        </w:rPr>
      </w:pPr>
      <w:r w:rsidRPr="00C726CD">
        <w:rPr>
          <w:rFonts w:cs="Arial"/>
          <w:lang w:val="en-US"/>
        </w:rPr>
        <w:t xml:space="preserve">Researchers first gave the drug, </w:t>
      </w:r>
      <w:proofErr w:type="spellStart"/>
      <w:r w:rsidRPr="00C726CD">
        <w:rPr>
          <w:rFonts w:cs="Arial"/>
          <w:lang w:val="en-US"/>
        </w:rPr>
        <w:t>mannitol</w:t>
      </w:r>
      <w:proofErr w:type="spellEnd"/>
      <w:r w:rsidRPr="00C726CD">
        <w:rPr>
          <w:rFonts w:cs="Arial"/>
          <w:lang w:val="en-US"/>
        </w:rPr>
        <w:t>, to provide temporary passage through the blood-brain barrier then transfused human umbilical cord blood cells into a stroke animal model.</w:t>
      </w:r>
    </w:p>
    <w:p w:rsidR="00C726CD" w:rsidRDefault="00C1061A" w:rsidP="00C726CD">
      <w:pPr>
        <w:pStyle w:val="ListParagraph"/>
        <w:numPr>
          <w:ilvl w:val="0"/>
          <w:numId w:val="30"/>
        </w:numPr>
        <w:autoSpaceDE w:val="0"/>
        <w:autoSpaceDN w:val="0"/>
        <w:adjustRightInd w:val="0"/>
        <w:spacing w:after="0" w:line="240" w:lineRule="auto"/>
        <w:rPr>
          <w:rFonts w:cs="Arial"/>
          <w:lang w:val="en-US"/>
        </w:rPr>
      </w:pPr>
      <w:r w:rsidRPr="00C726CD">
        <w:rPr>
          <w:rFonts w:cs="Arial"/>
          <w:lang w:val="en-US"/>
        </w:rPr>
        <w:t>When used in the first hours and days following a stroke, stroke size decreased by 40 percent and resulting disability was significantly reduced.</w:t>
      </w:r>
    </w:p>
    <w:p w:rsidR="00C1061A" w:rsidRPr="00C726CD" w:rsidRDefault="00C1061A" w:rsidP="00C726CD">
      <w:pPr>
        <w:pStyle w:val="ListParagraph"/>
        <w:numPr>
          <w:ilvl w:val="0"/>
          <w:numId w:val="30"/>
        </w:numPr>
        <w:autoSpaceDE w:val="0"/>
        <w:autoSpaceDN w:val="0"/>
        <w:adjustRightInd w:val="0"/>
        <w:spacing w:after="0" w:line="240" w:lineRule="auto"/>
        <w:rPr>
          <w:rFonts w:cs="Arial"/>
          <w:lang w:val="en-US"/>
        </w:rPr>
      </w:pPr>
      <w:r w:rsidRPr="00C726CD">
        <w:rPr>
          <w:rFonts w:cs="Arial"/>
          <w:lang w:val="en-US"/>
        </w:rPr>
        <w:t xml:space="preserve">This treatment significantly increased brain levels of </w:t>
      </w:r>
      <w:proofErr w:type="spellStart"/>
      <w:r w:rsidRPr="00C726CD">
        <w:rPr>
          <w:rFonts w:cs="Arial"/>
          <w:lang w:val="en-US"/>
        </w:rPr>
        <w:t>neurotrophic</w:t>
      </w:r>
      <w:proofErr w:type="spellEnd"/>
      <w:r w:rsidRPr="00C726CD">
        <w:rPr>
          <w:rFonts w:cs="Arial"/>
          <w:lang w:val="en-US"/>
        </w:rPr>
        <w:t xml:space="preserve"> factors, which correlated positively with reduced cerebral infarcts and improved </w:t>
      </w:r>
      <w:proofErr w:type="spellStart"/>
      <w:r w:rsidRPr="00C726CD">
        <w:rPr>
          <w:rFonts w:cs="Arial"/>
          <w:lang w:val="en-US"/>
        </w:rPr>
        <w:t>behavioural</w:t>
      </w:r>
      <w:proofErr w:type="spellEnd"/>
      <w:r w:rsidRPr="00C726CD">
        <w:rPr>
          <w:rFonts w:cs="Arial"/>
          <w:lang w:val="en-US"/>
        </w:rPr>
        <w:t xml:space="preserve"> functions. </w:t>
      </w:r>
    </w:p>
    <w:p w:rsidR="00C1061A" w:rsidRDefault="00C1061A" w:rsidP="00C1061A">
      <w:pPr>
        <w:autoSpaceDE w:val="0"/>
        <w:autoSpaceDN w:val="0"/>
        <w:adjustRightInd w:val="0"/>
        <w:spacing w:after="0" w:line="240" w:lineRule="auto"/>
        <w:ind w:left="540" w:hanging="540"/>
        <w:rPr>
          <w:rFonts w:cs="Arial"/>
          <w:lang w:val="en-US"/>
        </w:rPr>
      </w:pPr>
    </w:p>
    <w:p w:rsidR="00B17D9B" w:rsidRPr="00B17D9B" w:rsidRDefault="00B17D9B" w:rsidP="00C1061A">
      <w:pPr>
        <w:autoSpaceDE w:val="0"/>
        <w:autoSpaceDN w:val="0"/>
        <w:adjustRightInd w:val="0"/>
        <w:spacing w:after="0" w:line="240" w:lineRule="auto"/>
        <w:ind w:left="540" w:hanging="540"/>
        <w:rPr>
          <w:rFonts w:cs="Arial"/>
          <w:b/>
          <w:lang w:val="en-US"/>
        </w:rPr>
      </w:pPr>
      <w:r w:rsidRPr="00B17D9B">
        <w:rPr>
          <w:rFonts w:cs="Arial"/>
          <w:b/>
          <w:lang w:val="en-US"/>
        </w:rPr>
        <w:t>Deprogramming Stem Cells</w:t>
      </w:r>
    </w:p>
    <w:p w:rsidR="00B17D9B" w:rsidRPr="00C1061A" w:rsidRDefault="00B17D9B" w:rsidP="00C1061A">
      <w:pPr>
        <w:autoSpaceDE w:val="0"/>
        <w:autoSpaceDN w:val="0"/>
        <w:adjustRightInd w:val="0"/>
        <w:spacing w:after="0" w:line="240" w:lineRule="auto"/>
        <w:ind w:left="540" w:hanging="540"/>
        <w:rPr>
          <w:rFonts w:cs="Arial"/>
          <w:lang w:val="en-US"/>
        </w:rPr>
      </w:pPr>
    </w:p>
    <w:p w:rsidR="00B17D9B" w:rsidRPr="00B17D9B" w:rsidRDefault="00286216" w:rsidP="00B17D9B">
      <w:pPr>
        <w:pStyle w:val="ListParagraph"/>
        <w:numPr>
          <w:ilvl w:val="0"/>
          <w:numId w:val="47"/>
        </w:numPr>
        <w:autoSpaceDE w:val="0"/>
        <w:autoSpaceDN w:val="0"/>
        <w:adjustRightInd w:val="0"/>
        <w:spacing w:after="0" w:line="240" w:lineRule="auto"/>
        <w:rPr>
          <w:rFonts w:cs="Arial"/>
        </w:rPr>
      </w:pPr>
      <w:r w:rsidRPr="00B17D9B">
        <w:rPr>
          <w:rFonts w:cs="Arial"/>
          <w:lang w:val="en-US"/>
        </w:rPr>
        <w:t>Kyoto Japan, University of Wisconsin</w:t>
      </w:r>
    </w:p>
    <w:p w:rsidR="00B17D9B" w:rsidRPr="00B17D9B" w:rsidRDefault="00286216" w:rsidP="00B17D9B">
      <w:pPr>
        <w:pStyle w:val="ListParagraph"/>
        <w:numPr>
          <w:ilvl w:val="0"/>
          <w:numId w:val="47"/>
        </w:numPr>
        <w:autoSpaceDE w:val="0"/>
        <w:autoSpaceDN w:val="0"/>
        <w:adjustRightInd w:val="0"/>
        <w:spacing w:after="0" w:line="240" w:lineRule="auto"/>
        <w:rPr>
          <w:rFonts w:cs="Arial"/>
        </w:rPr>
      </w:pPr>
      <w:r w:rsidRPr="00B17D9B">
        <w:rPr>
          <w:rFonts w:cs="Arial"/>
          <w:lang w:val="en-US"/>
        </w:rPr>
        <w:t xml:space="preserve">Created </w:t>
      </w:r>
      <w:proofErr w:type="spellStart"/>
      <w:r w:rsidRPr="00B17D9B">
        <w:rPr>
          <w:rFonts w:cs="Arial"/>
          <w:lang w:val="en-US"/>
        </w:rPr>
        <w:t>pluripotent</w:t>
      </w:r>
      <w:proofErr w:type="spellEnd"/>
      <w:r w:rsidRPr="00B17D9B">
        <w:rPr>
          <w:rFonts w:cs="Arial"/>
          <w:lang w:val="en-US"/>
        </w:rPr>
        <w:t xml:space="preserve"> human stem cells using ‘deprogramming’ human somatic cells (skin fibroblasts).</w:t>
      </w:r>
    </w:p>
    <w:p w:rsidR="00B17D9B" w:rsidRPr="00B17D9B" w:rsidRDefault="00286216" w:rsidP="00B17D9B">
      <w:pPr>
        <w:pStyle w:val="ListParagraph"/>
        <w:numPr>
          <w:ilvl w:val="0"/>
          <w:numId w:val="47"/>
        </w:numPr>
        <w:autoSpaceDE w:val="0"/>
        <w:autoSpaceDN w:val="0"/>
        <w:adjustRightInd w:val="0"/>
        <w:spacing w:after="0" w:line="240" w:lineRule="auto"/>
        <w:rPr>
          <w:rFonts w:cs="Arial"/>
        </w:rPr>
      </w:pPr>
      <w:r w:rsidRPr="00B17D9B">
        <w:rPr>
          <w:rFonts w:cs="Arial"/>
          <w:lang w:val="en-US"/>
        </w:rPr>
        <w:t>Expose skin cells to specific signaling agents that reprogram the genetic expression pattern of a cell.</w:t>
      </w:r>
    </w:p>
    <w:p w:rsidR="002F64BE" w:rsidRPr="00B17D9B" w:rsidRDefault="00286216" w:rsidP="00B17D9B">
      <w:pPr>
        <w:pStyle w:val="ListParagraph"/>
        <w:numPr>
          <w:ilvl w:val="0"/>
          <w:numId w:val="47"/>
        </w:numPr>
        <w:autoSpaceDE w:val="0"/>
        <w:autoSpaceDN w:val="0"/>
        <w:adjustRightInd w:val="0"/>
        <w:spacing w:after="0" w:line="240" w:lineRule="auto"/>
        <w:rPr>
          <w:rFonts w:cs="Arial"/>
        </w:rPr>
      </w:pPr>
      <w:r w:rsidRPr="00B17D9B">
        <w:rPr>
          <w:rFonts w:cs="Arial"/>
          <w:lang w:val="en-US"/>
        </w:rPr>
        <w:t>Cells switch from skin cell precursors to more embryonic-like, capable of developing into various other tissues and organ-specific cells.</w:t>
      </w:r>
    </w:p>
    <w:p w:rsidR="00B17D9B" w:rsidRDefault="00B17D9B" w:rsidP="002F4A0C">
      <w:pPr>
        <w:autoSpaceDE w:val="0"/>
        <w:autoSpaceDN w:val="0"/>
        <w:adjustRightInd w:val="0"/>
        <w:spacing w:after="0" w:line="240" w:lineRule="auto"/>
        <w:rPr>
          <w:rFonts w:cs="Arial"/>
          <w:b/>
          <w:lang w:val="en-US"/>
        </w:rPr>
      </w:pPr>
    </w:p>
    <w:p w:rsidR="00C1061A" w:rsidRPr="002F4A0C" w:rsidRDefault="00C1061A" w:rsidP="002F4A0C">
      <w:pPr>
        <w:autoSpaceDE w:val="0"/>
        <w:autoSpaceDN w:val="0"/>
        <w:adjustRightInd w:val="0"/>
        <w:spacing w:after="0" w:line="240" w:lineRule="auto"/>
        <w:rPr>
          <w:rFonts w:cs="Arial"/>
          <w:b/>
          <w:lang w:val="en-US"/>
        </w:rPr>
      </w:pPr>
      <w:r w:rsidRPr="002F4A0C">
        <w:rPr>
          <w:rFonts w:cs="Arial"/>
          <w:b/>
          <w:lang w:val="en-US"/>
        </w:rPr>
        <w:t>Controlling Stem Cells</w:t>
      </w:r>
    </w:p>
    <w:p w:rsidR="002F4A0C" w:rsidRDefault="002F4A0C" w:rsidP="002F4A0C">
      <w:pPr>
        <w:autoSpaceDE w:val="0"/>
        <w:autoSpaceDN w:val="0"/>
        <w:adjustRightInd w:val="0"/>
        <w:spacing w:after="0" w:line="240" w:lineRule="auto"/>
        <w:rPr>
          <w:rFonts w:cs="Arial"/>
          <w:lang w:val="en-US"/>
        </w:rPr>
      </w:pPr>
    </w:p>
    <w:p w:rsidR="002F4A0C" w:rsidRDefault="00C1061A" w:rsidP="002F4A0C">
      <w:pPr>
        <w:pStyle w:val="ListParagraph"/>
        <w:numPr>
          <w:ilvl w:val="0"/>
          <w:numId w:val="31"/>
        </w:numPr>
        <w:autoSpaceDE w:val="0"/>
        <w:autoSpaceDN w:val="0"/>
        <w:adjustRightInd w:val="0"/>
        <w:spacing w:after="0" w:line="240" w:lineRule="auto"/>
        <w:rPr>
          <w:rFonts w:cs="Arial"/>
          <w:lang w:val="en-US"/>
        </w:rPr>
      </w:pPr>
      <w:r w:rsidRPr="002F4A0C">
        <w:rPr>
          <w:rFonts w:cs="Arial"/>
          <w:lang w:val="en-US"/>
        </w:rPr>
        <w:t>How cells in the blood enter the brain?</w:t>
      </w:r>
    </w:p>
    <w:p w:rsidR="002F4A0C" w:rsidRDefault="00C1061A" w:rsidP="002F4A0C">
      <w:pPr>
        <w:pStyle w:val="ListParagraph"/>
        <w:numPr>
          <w:ilvl w:val="0"/>
          <w:numId w:val="31"/>
        </w:numPr>
        <w:autoSpaceDE w:val="0"/>
        <w:autoSpaceDN w:val="0"/>
        <w:adjustRightInd w:val="0"/>
        <w:spacing w:after="0" w:line="240" w:lineRule="auto"/>
        <w:rPr>
          <w:rFonts w:cs="Arial"/>
          <w:lang w:val="en-US"/>
        </w:rPr>
      </w:pPr>
      <w:r w:rsidRPr="002F4A0C">
        <w:rPr>
          <w:rFonts w:cs="Arial"/>
          <w:lang w:val="en-US"/>
        </w:rPr>
        <w:t>How to induce them to enter the brain in larger numbers?</w:t>
      </w:r>
    </w:p>
    <w:p w:rsidR="002F4A0C" w:rsidRDefault="00C1061A" w:rsidP="002F4A0C">
      <w:pPr>
        <w:pStyle w:val="ListParagraph"/>
        <w:numPr>
          <w:ilvl w:val="0"/>
          <w:numId w:val="31"/>
        </w:numPr>
        <w:autoSpaceDE w:val="0"/>
        <w:autoSpaceDN w:val="0"/>
        <w:adjustRightInd w:val="0"/>
        <w:spacing w:after="0" w:line="240" w:lineRule="auto"/>
        <w:rPr>
          <w:rFonts w:cs="Arial"/>
          <w:lang w:val="en-US"/>
        </w:rPr>
      </w:pPr>
      <w:r w:rsidRPr="002F4A0C">
        <w:rPr>
          <w:rFonts w:cs="Arial"/>
          <w:lang w:val="en-US"/>
        </w:rPr>
        <w:t>How to promote their differentiation into neurons?</w:t>
      </w:r>
    </w:p>
    <w:p w:rsidR="002F4A0C" w:rsidRDefault="00C1061A" w:rsidP="002F4A0C">
      <w:pPr>
        <w:pStyle w:val="ListParagraph"/>
        <w:numPr>
          <w:ilvl w:val="0"/>
          <w:numId w:val="31"/>
        </w:numPr>
        <w:autoSpaceDE w:val="0"/>
        <w:autoSpaceDN w:val="0"/>
        <w:adjustRightInd w:val="0"/>
        <w:spacing w:after="0" w:line="240" w:lineRule="auto"/>
        <w:rPr>
          <w:rFonts w:cs="Arial"/>
          <w:lang w:val="en-US"/>
        </w:rPr>
      </w:pPr>
      <w:r w:rsidRPr="002F4A0C">
        <w:rPr>
          <w:rFonts w:cs="Arial"/>
          <w:lang w:val="en-US"/>
        </w:rPr>
        <w:t>How to target them to areas of need?</w:t>
      </w:r>
    </w:p>
    <w:p w:rsidR="002F4A0C" w:rsidRDefault="00C1061A" w:rsidP="002F4A0C">
      <w:pPr>
        <w:pStyle w:val="ListParagraph"/>
        <w:numPr>
          <w:ilvl w:val="0"/>
          <w:numId w:val="31"/>
        </w:numPr>
        <w:autoSpaceDE w:val="0"/>
        <w:autoSpaceDN w:val="0"/>
        <w:adjustRightInd w:val="0"/>
        <w:spacing w:after="0" w:line="240" w:lineRule="auto"/>
        <w:rPr>
          <w:rFonts w:cs="Arial"/>
          <w:lang w:val="en-US"/>
        </w:rPr>
      </w:pPr>
      <w:r w:rsidRPr="002F4A0C">
        <w:rPr>
          <w:rFonts w:cs="Arial"/>
          <w:lang w:val="en-US"/>
        </w:rPr>
        <w:t>Are the internal and external signals for cell differentiation similar for all kinds of stem cells?</w:t>
      </w:r>
    </w:p>
    <w:p w:rsidR="002F4A0C" w:rsidRDefault="00C1061A" w:rsidP="002F4A0C">
      <w:pPr>
        <w:pStyle w:val="ListParagraph"/>
        <w:numPr>
          <w:ilvl w:val="0"/>
          <w:numId w:val="31"/>
        </w:numPr>
        <w:autoSpaceDE w:val="0"/>
        <w:autoSpaceDN w:val="0"/>
        <w:adjustRightInd w:val="0"/>
        <w:spacing w:after="0" w:line="240" w:lineRule="auto"/>
        <w:rPr>
          <w:rFonts w:cs="Arial"/>
          <w:lang w:val="en-US"/>
        </w:rPr>
      </w:pPr>
      <w:r w:rsidRPr="002F4A0C">
        <w:rPr>
          <w:rFonts w:cs="Arial"/>
          <w:lang w:val="en-US"/>
        </w:rPr>
        <w:t>Can specific sets of signals be identified that promote differentiation into specific cell types?</w:t>
      </w:r>
    </w:p>
    <w:p w:rsidR="00C1061A" w:rsidRPr="002F4A0C" w:rsidRDefault="00C1061A" w:rsidP="002F4A0C">
      <w:pPr>
        <w:pStyle w:val="ListParagraph"/>
        <w:numPr>
          <w:ilvl w:val="0"/>
          <w:numId w:val="31"/>
        </w:numPr>
        <w:autoSpaceDE w:val="0"/>
        <w:autoSpaceDN w:val="0"/>
        <w:adjustRightInd w:val="0"/>
        <w:spacing w:after="0" w:line="240" w:lineRule="auto"/>
        <w:rPr>
          <w:rFonts w:cs="Arial"/>
          <w:lang w:val="en-US"/>
        </w:rPr>
      </w:pPr>
      <w:r w:rsidRPr="002F4A0C">
        <w:rPr>
          <w:rFonts w:cs="Arial"/>
          <w:lang w:val="en-US"/>
        </w:rPr>
        <w:t xml:space="preserve">Prevent the introduction of harmful viruses or immune reactions. </w:t>
      </w:r>
    </w:p>
    <w:p w:rsidR="002F4A0C" w:rsidRDefault="002F4A0C" w:rsidP="002F4A0C">
      <w:pPr>
        <w:autoSpaceDE w:val="0"/>
        <w:autoSpaceDN w:val="0"/>
        <w:adjustRightInd w:val="0"/>
        <w:spacing w:after="0" w:line="240" w:lineRule="auto"/>
        <w:rPr>
          <w:rFonts w:cs="Arial"/>
          <w:lang w:val="en-US"/>
        </w:rPr>
      </w:pPr>
    </w:p>
    <w:p w:rsidR="00C1061A" w:rsidRPr="002F4A0C" w:rsidRDefault="00C1061A" w:rsidP="002F4A0C">
      <w:pPr>
        <w:autoSpaceDE w:val="0"/>
        <w:autoSpaceDN w:val="0"/>
        <w:adjustRightInd w:val="0"/>
        <w:spacing w:after="0" w:line="240" w:lineRule="auto"/>
        <w:rPr>
          <w:rFonts w:cs="Arial"/>
          <w:b/>
          <w:lang w:val="en-US"/>
        </w:rPr>
      </w:pPr>
      <w:r w:rsidRPr="002F4A0C">
        <w:rPr>
          <w:rFonts w:cs="Arial"/>
          <w:b/>
          <w:lang w:val="en-US"/>
        </w:rPr>
        <w:t>Epilepsy</w:t>
      </w:r>
    </w:p>
    <w:p w:rsidR="00E57B83" w:rsidRDefault="00E57B83" w:rsidP="00E57B83">
      <w:pPr>
        <w:autoSpaceDE w:val="0"/>
        <w:autoSpaceDN w:val="0"/>
        <w:adjustRightInd w:val="0"/>
        <w:spacing w:after="0" w:line="240" w:lineRule="auto"/>
        <w:rPr>
          <w:rFonts w:cs="Arial"/>
          <w:lang w:val="en-US"/>
        </w:rPr>
      </w:pPr>
    </w:p>
    <w:p w:rsidR="00E57B83" w:rsidRDefault="00C1061A" w:rsidP="00E57B83">
      <w:pPr>
        <w:pStyle w:val="ListParagraph"/>
        <w:numPr>
          <w:ilvl w:val="0"/>
          <w:numId w:val="32"/>
        </w:numPr>
        <w:autoSpaceDE w:val="0"/>
        <w:autoSpaceDN w:val="0"/>
        <w:adjustRightInd w:val="0"/>
        <w:spacing w:after="0" w:line="240" w:lineRule="auto"/>
        <w:rPr>
          <w:rFonts w:cs="Arial"/>
          <w:lang w:val="en-US"/>
        </w:rPr>
      </w:pPr>
      <w:r w:rsidRPr="00E57B83">
        <w:rPr>
          <w:rFonts w:cs="Arial"/>
          <w:lang w:val="en-US"/>
        </w:rPr>
        <w:t>Elton John, Alexander the Great, Charles Dickens, Vincent Van Gogh, Peter Tchaikovsky, Napoleon, Danny Glover, and Albert Einstein all had epilepsy!</w:t>
      </w:r>
    </w:p>
    <w:p w:rsidR="00E57B83" w:rsidRDefault="00C1061A" w:rsidP="00E57B83">
      <w:pPr>
        <w:pStyle w:val="ListParagraph"/>
        <w:numPr>
          <w:ilvl w:val="0"/>
          <w:numId w:val="32"/>
        </w:numPr>
        <w:autoSpaceDE w:val="0"/>
        <w:autoSpaceDN w:val="0"/>
        <w:adjustRightInd w:val="0"/>
        <w:spacing w:after="0" w:line="240" w:lineRule="auto"/>
        <w:rPr>
          <w:rFonts w:cs="Arial"/>
          <w:lang w:val="en-US"/>
        </w:rPr>
      </w:pPr>
      <w:r w:rsidRPr="00E57B83">
        <w:rPr>
          <w:rFonts w:cs="Arial"/>
          <w:lang w:val="en-US"/>
        </w:rPr>
        <w:t xml:space="preserve">Epilepsy affects 1% of the population and is thus one of the most common neurological diseases. It can begin at any age. </w:t>
      </w:r>
    </w:p>
    <w:p w:rsidR="00E57B83" w:rsidRDefault="00C1061A" w:rsidP="00E57B83">
      <w:pPr>
        <w:pStyle w:val="ListParagraph"/>
        <w:numPr>
          <w:ilvl w:val="0"/>
          <w:numId w:val="32"/>
        </w:numPr>
        <w:autoSpaceDE w:val="0"/>
        <w:autoSpaceDN w:val="0"/>
        <w:adjustRightInd w:val="0"/>
        <w:spacing w:after="0" w:line="240" w:lineRule="auto"/>
        <w:rPr>
          <w:rFonts w:cs="Arial"/>
          <w:lang w:val="en-US"/>
        </w:rPr>
      </w:pPr>
      <w:r w:rsidRPr="00E57B83">
        <w:rPr>
          <w:rFonts w:cs="Arial"/>
          <w:lang w:val="en-US"/>
        </w:rPr>
        <w:t xml:space="preserve">Epilepsy is defined as </w:t>
      </w:r>
      <w:r w:rsidRPr="00E57B83">
        <w:rPr>
          <w:rFonts w:cs="Arial"/>
          <w:b/>
          <w:bCs/>
          <w:lang w:val="en-US"/>
        </w:rPr>
        <w:t>recurring</w:t>
      </w:r>
      <w:r w:rsidRPr="00E57B83">
        <w:rPr>
          <w:rFonts w:cs="Arial"/>
          <w:lang w:val="en-US"/>
        </w:rPr>
        <w:t xml:space="preserve"> seizures resulting from abnormal, temporary, cell firing, or electrical function in the brain (~5% of all people have a seizure at some point but do not necessarily develop epilepsy).</w:t>
      </w:r>
    </w:p>
    <w:p w:rsidR="00E57B83" w:rsidRDefault="00C1061A" w:rsidP="00E57B83">
      <w:pPr>
        <w:pStyle w:val="ListParagraph"/>
        <w:numPr>
          <w:ilvl w:val="0"/>
          <w:numId w:val="32"/>
        </w:numPr>
        <w:autoSpaceDE w:val="0"/>
        <w:autoSpaceDN w:val="0"/>
        <w:adjustRightInd w:val="0"/>
        <w:spacing w:after="0" w:line="240" w:lineRule="auto"/>
        <w:rPr>
          <w:rFonts w:cs="Arial"/>
          <w:lang w:val="en-US"/>
        </w:rPr>
      </w:pPr>
      <w:r w:rsidRPr="00E57B83">
        <w:rPr>
          <w:rFonts w:cs="Arial"/>
          <w:lang w:val="en-US"/>
        </w:rPr>
        <w:t xml:space="preserve">In approximately 30% of cases, epilepsy is caused by such events as head trauma, tumor, stroke, or infection. Other reasons are related to a genetic predisposition for epilepsy or an unknown source.  </w:t>
      </w:r>
    </w:p>
    <w:p w:rsidR="00C1061A" w:rsidRPr="00E57B83" w:rsidRDefault="00C1061A" w:rsidP="00E57B83">
      <w:pPr>
        <w:pStyle w:val="ListParagraph"/>
        <w:numPr>
          <w:ilvl w:val="0"/>
          <w:numId w:val="32"/>
        </w:numPr>
        <w:autoSpaceDE w:val="0"/>
        <w:autoSpaceDN w:val="0"/>
        <w:adjustRightInd w:val="0"/>
        <w:spacing w:after="0" w:line="240" w:lineRule="auto"/>
        <w:rPr>
          <w:rFonts w:cs="Arial"/>
          <w:lang w:val="en-US"/>
        </w:rPr>
      </w:pPr>
      <w:r w:rsidRPr="00E57B83">
        <w:rPr>
          <w:rFonts w:cs="Arial"/>
          <w:lang w:val="en-US"/>
        </w:rPr>
        <w:t xml:space="preserve">Epilepsy can produce many kinds of seizures, depending on the part of the brain that is affected. </w:t>
      </w:r>
    </w:p>
    <w:p w:rsidR="007C0701" w:rsidRPr="007C0701" w:rsidRDefault="007C0701" w:rsidP="007C0701">
      <w:pPr>
        <w:autoSpaceDE w:val="0"/>
        <w:autoSpaceDN w:val="0"/>
        <w:adjustRightInd w:val="0"/>
        <w:spacing w:after="0" w:line="240" w:lineRule="auto"/>
        <w:rPr>
          <w:rFonts w:cs="Arial"/>
          <w:b/>
          <w:lang w:val="en-US"/>
        </w:rPr>
      </w:pPr>
    </w:p>
    <w:p w:rsidR="00C1061A" w:rsidRPr="007C0701" w:rsidRDefault="00C1061A" w:rsidP="007C0701">
      <w:pPr>
        <w:autoSpaceDE w:val="0"/>
        <w:autoSpaceDN w:val="0"/>
        <w:adjustRightInd w:val="0"/>
        <w:spacing w:after="0" w:line="240" w:lineRule="auto"/>
        <w:rPr>
          <w:rFonts w:cs="Arial"/>
          <w:b/>
          <w:lang w:val="en-US"/>
        </w:rPr>
      </w:pPr>
      <w:r w:rsidRPr="007C0701">
        <w:rPr>
          <w:rFonts w:cs="Arial"/>
          <w:b/>
          <w:lang w:val="en-US"/>
        </w:rPr>
        <w:t>Frontal Lobe Seizure</w:t>
      </w:r>
    </w:p>
    <w:p w:rsidR="002B310E" w:rsidRDefault="007C0701" w:rsidP="002B310E">
      <w:pPr>
        <w:autoSpaceDE w:val="0"/>
        <w:autoSpaceDN w:val="0"/>
        <w:adjustRightInd w:val="0"/>
        <w:spacing w:after="0" w:line="240" w:lineRule="auto"/>
        <w:jc w:val="center"/>
        <w:rPr>
          <w:rFonts w:cs="Arial"/>
          <w:lang w:val="en-US"/>
        </w:rPr>
      </w:pPr>
      <w:r w:rsidRPr="007C0701">
        <w:rPr>
          <w:rFonts w:cs="Arial"/>
          <w:noProof/>
          <w:lang w:eastAsia="en-CA"/>
        </w:rPr>
        <w:lastRenderedPageBreak/>
        <w:drawing>
          <wp:inline distT="0" distB="0" distL="0" distR="0">
            <wp:extent cx="1038225" cy="1057275"/>
            <wp:effectExtent l="19050" t="0" r="0" b="0"/>
            <wp:docPr id="6" name="Object 6"/>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2790825" cy="5334000"/>
                      <a:chOff x="3076575" y="1676400"/>
                      <a:chExt cx="2790825" cy="5334000"/>
                    </a:xfrm>
                  </a:grpSpPr>
                  <a:grpSp>
                    <a:nvGrpSpPr>
                      <a:cNvPr id="104451" name="Group 3"/>
                      <a:cNvGrpSpPr>
                        <a:grpSpLocks/>
                      </a:cNvGrpSpPr>
                    </a:nvGrpSpPr>
                    <a:grpSpPr bwMode="auto">
                      <a:xfrm>
                        <a:off x="3076575" y="1676400"/>
                        <a:ext cx="2790825" cy="5334000"/>
                        <a:chOff x="1824" y="960"/>
                        <a:chExt cx="1758" cy="3360"/>
                      </a:xfrm>
                    </a:grpSpPr>
                    <a:pic>
                      <a:nvPicPr>
                        <a:cNvPr id="104452" name="Picture 4" descr="epilepsy2"/>
                        <a:cNvPicPr>
                          <a:picLocks noChangeAspect="1" noChangeArrowheads="1"/>
                        </a:cNvPicPr>
                      </a:nvPicPr>
                      <a:blipFill>
                        <a:blip r:embed="rId10"/>
                        <a:srcRect/>
                        <a:stretch>
                          <a:fillRect/>
                        </a:stretch>
                      </a:blipFill>
                      <a:spPr bwMode="auto">
                        <a:xfrm>
                          <a:off x="1824" y="960"/>
                          <a:ext cx="1758" cy="3360"/>
                        </a:xfrm>
                        <a:prstGeom prst="rect">
                          <a:avLst/>
                        </a:prstGeom>
                        <a:noFill/>
                      </a:spPr>
                    </a:pic>
                    <a:sp>
                      <a:nvSpPr>
                        <a:cNvPr id="104453" name="Rectangle 5"/>
                        <a:cNvSpPr>
                          <a:spLocks noChangeArrowheads="1"/>
                        </a:cNvSpPr>
                      </a:nvSpPr>
                      <a:spPr bwMode="auto">
                        <a:xfrm>
                          <a:off x="1920" y="3120"/>
                          <a:ext cx="1584" cy="1200"/>
                        </a:xfrm>
                        <a:prstGeom prst="rect">
                          <a:avLst/>
                        </a:prstGeom>
                        <a:solidFill>
                          <a:schemeClr val="bg1"/>
                        </a:solidFill>
                        <a:ln w="9525">
                          <a:solidFill>
                            <a:schemeClr val="bg1"/>
                          </a:solidFill>
                          <a:miter lim="800000"/>
                          <a:headEnd/>
                          <a:tailEnd/>
                        </a:ln>
                        <a:effectLst/>
                      </a:spPr>
                      <a:txSp>
                        <a:txBody>
                          <a:bodyPr wrap="none" anchor="ct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en-CA"/>
                          </a:p>
                        </a:txBody>
                        <a:useSpRect/>
                      </a:txSp>
                    </a:sp>
                  </a:grpSp>
                </lc:lockedCanvas>
              </a:graphicData>
            </a:graphic>
          </wp:inline>
        </w:drawing>
      </w:r>
    </w:p>
    <w:p w:rsidR="00C1061A" w:rsidRPr="00A907BC" w:rsidRDefault="00C1061A" w:rsidP="002B310E">
      <w:pPr>
        <w:autoSpaceDE w:val="0"/>
        <w:autoSpaceDN w:val="0"/>
        <w:adjustRightInd w:val="0"/>
        <w:spacing w:after="0" w:line="240" w:lineRule="auto"/>
        <w:rPr>
          <w:rFonts w:cs="Arial"/>
          <w:b/>
          <w:color w:val="3333FF"/>
          <w:lang w:val="en-US"/>
        </w:rPr>
      </w:pPr>
      <w:r w:rsidRPr="00A907BC">
        <w:rPr>
          <w:rFonts w:cs="Arial"/>
          <w:b/>
          <w:color w:val="3333FF"/>
          <w:lang w:val="en-US"/>
        </w:rPr>
        <w:t>Generalized Seizures</w:t>
      </w:r>
    </w:p>
    <w:p w:rsidR="002B310E" w:rsidRPr="00A907BC" w:rsidRDefault="002B310E" w:rsidP="00C1061A">
      <w:pPr>
        <w:autoSpaceDE w:val="0"/>
        <w:autoSpaceDN w:val="0"/>
        <w:adjustRightInd w:val="0"/>
        <w:spacing w:after="0" w:line="240" w:lineRule="auto"/>
        <w:ind w:left="600" w:hanging="600"/>
        <w:rPr>
          <w:rFonts w:cs="Arial"/>
          <w:color w:val="3333FF"/>
          <w:lang w:val="en-US"/>
        </w:rPr>
      </w:pPr>
    </w:p>
    <w:p w:rsidR="002B310E" w:rsidRPr="00A907BC" w:rsidRDefault="00C1061A" w:rsidP="002B310E">
      <w:pPr>
        <w:pStyle w:val="ListParagraph"/>
        <w:numPr>
          <w:ilvl w:val="0"/>
          <w:numId w:val="33"/>
        </w:numPr>
        <w:autoSpaceDE w:val="0"/>
        <w:autoSpaceDN w:val="0"/>
        <w:adjustRightInd w:val="0"/>
        <w:spacing w:after="0" w:line="240" w:lineRule="auto"/>
        <w:rPr>
          <w:rFonts w:cs="Arial"/>
          <w:color w:val="3333FF"/>
          <w:lang w:val="en-US"/>
        </w:rPr>
      </w:pPr>
      <w:r w:rsidRPr="00A907BC">
        <w:rPr>
          <w:rFonts w:cs="Arial"/>
          <w:color w:val="3333FF"/>
          <w:lang w:val="en-US"/>
        </w:rPr>
        <w:t xml:space="preserve">Generalized seizures involve the whole brain. The person loses consciousness and does not remember the seizure afterwards.  </w:t>
      </w:r>
    </w:p>
    <w:p w:rsidR="002B310E" w:rsidRPr="00A907BC" w:rsidRDefault="00C1061A" w:rsidP="002B310E">
      <w:pPr>
        <w:pStyle w:val="ListParagraph"/>
        <w:numPr>
          <w:ilvl w:val="0"/>
          <w:numId w:val="34"/>
        </w:numPr>
        <w:autoSpaceDE w:val="0"/>
        <w:autoSpaceDN w:val="0"/>
        <w:adjustRightInd w:val="0"/>
        <w:spacing w:after="0" w:line="240" w:lineRule="auto"/>
        <w:rPr>
          <w:rFonts w:cs="Arial"/>
          <w:color w:val="3333FF"/>
          <w:lang w:val="en-US"/>
        </w:rPr>
      </w:pPr>
      <w:r w:rsidRPr="00A907BC">
        <w:rPr>
          <w:rFonts w:cs="Arial"/>
          <w:color w:val="3333FF"/>
          <w:lang w:val="en-US"/>
        </w:rPr>
        <w:t>Tonic-</w:t>
      </w:r>
      <w:proofErr w:type="spellStart"/>
      <w:r w:rsidRPr="00A907BC">
        <w:rPr>
          <w:rFonts w:cs="Arial"/>
          <w:color w:val="3333FF"/>
          <w:lang w:val="en-US"/>
        </w:rPr>
        <w:t>clonic</w:t>
      </w:r>
      <w:proofErr w:type="spellEnd"/>
      <w:r w:rsidRPr="00A907BC">
        <w:rPr>
          <w:rFonts w:cs="Arial"/>
          <w:color w:val="3333FF"/>
          <w:lang w:val="en-US"/>
        </w:rPr>
        <w:t xml:space="preserve">: the person becomes rigid and may fall. Then, the muscles relax and tighten rhythmically (a convulsion). The seizure may last for several minutes, leaving the person tired and confused. </w:t>
      </w:r>
    </w:p>
    <w:p w:rsidR="002B310E" w:rsidRPr="00A907BC" w:rsidRDefault="00C1061A" w:rsidP="002B310E">
      <w:pPr>
        <w:pStyle w:val="ListParagraph"/>
        <w:numPr>
          <w:ilvl w:val="0"/>
          <w:numId w:val="34"/>
        </w:numPr>
        <w:autoSpaceDE w:val="0"/>
        <w:autoSpaceDN w:val="0"/>
        <w:adjustRightInd w:val="0"/>
        <w:spacing w:after="0" w:line="240" w:lineRule="auto"/>
        <w:rPr>
          <w:rFonts w:cs="Arial"/>
          <w:color w:val="3333FF"/>
          <w:lang w:val="en-US"/>
        </w:rPr>
      </w:pPr>
      <w:r w:rsidRPr="00A907BC">
        <w:rPr>
          <w:rFonts w:cs="Arial"/>
          <w:color w:val="3333FF"/>
          <w:lang w:val="en-US"/>
        </w:rPr>
        <w:t xml:space="preserve">Tonic: muscles tighten without convulsions. A risk of falling, but the seizure does not usually last long or cause tiredness and confusion. </w:t>
      </w:r>
    </w:p>
    <w:p w:rsidR="002B310E" w:rsidRPr="00A907BC" w:rsidRDefault="00C1061A" w:rsidP="002B310E">
      <w:pPr>
        <w:pStyle w:val="ListParagraph"/>
        <w:numPr>
          <w:ilvl w:val="0"/>
          <w:numId w:val="34"/>
        </w:numPr>
        <w:autoSpaceDE w:val="0"/>
        <w:autoSpaceDN w:val="0"/>
        <w:adjustRightInd w:val="0"/>
        <w:spacing w:after="0" w:line="240" w:lineRule="auto"/>
        <w:rPr>
          <w:rFonts w:cs="Arial"/>
          <w:color w:val="3333FF"/>
          <w:lang w:val="en-US"/>
        </w:rPr>
      </w:pPr>
      <w:proofErr w:type="spellStart"/>
      <w:r w:rsidRPr="00A907BC">
        <w:rPr>
          <w:rFonts w:cs="Arial"/>
          <w:color w:val="3333FF"/>
          <w:lang w:val="en-US"/>
        </w:rPr>
        <w:t>Atonic</w:t>
      </w:r>
      <w:proofErr w:type="spellEnd"/>
      <w:r w:rsidRPr="00A907BC">
        <w:rPr>
          <w:rFonts w:cs="Arial"/>
          <w:color w:val="3333FF"/>
          <w:lang w:val="en-US"/>
        </w:rPr>
        <w:t xml:space="preserve">: muscles lose tone suddenly. Falling is a risk; recovery is rapid. </w:t>
      </w:r>
    </w:p>
    <w:p w:rsidR="002B310E" w:rsidRPr="00A907BC" w:rsidRDefault="00C1061A" w:rsidP="002B310E">
      <w:pPr>
        <w:pStyle w:val="ListParagraph"/>
        <w:numPr>
          <w:ilvl w:val="0"/>
          <w:numId w:val="34"/>
        </w:numPr>
        <w:autoSpaceDE w:val="0"/>
        <w:autoSpaceDN w:val="0"/>
        <w:adjustRightInd w:val="0"/>
        <w:spacing w:after="0" w:line="240" w:lineRule="auto"/>
        <w:rPr>
          <w:rFonts w:cs="Arial"/>
          <w:color w:val="3333FF"/>
          <w:lang w:val="en-US"/>
        </w:rPr>
      </w:pPr>
      <w:proofErr w:type="spellStart"/>
      <w:r w:rsidRPr="00A907BC">
        <w:rPr>
          <w:rFonts w:cs="Arial"/>
          <w:color w:val="3333FF"/>
          <w:lang w:val="en-US"/>
        </w:rPr>
        <w:t>Myoclonic</w:t>
      </w:r>
      <w:proofErr w:type="spellEnd"/>
      <w:r w:rsidRPr="00A907BC">
        <w:rPr>
          <w:rFonts w:cs="Arial"/>
          <w:color w:val="3333FF"/>
          <w:lang w:val="en-US"/>
        </w:rPr>
        <w:t xml:space="preserve">: rapid jerking of one or more limbs, often right after waking from sleep. Can occur in combination with other types of generalized seizures. </w:t>
      </w:r>
    </w:p>
    <w:p w:rsidR="00C1061A" w:rsidRPr="00A907BC" w:rsidRDefault="00C1061A" w:rsidP="002B310E">
      <w:pPr>
        <w:pStyle w:val="ListParagraph"/>
        <w:numPr>
          <w:ilvl w:val="0"/>
          <w:numId w:val="34"/>
        </w:numPr>
        <w:autoSpaceDE w:val="0"/>
        <w:autoSpaceDN w:val="0"/>
        <w:adjustRightInd w:val="0"/>
        <w:spacing w:after="0" w:line="240" w:lineRule="auto"/>
        <w:rPr>
          <w:rFonts w:cs="Arial"/>
          <w:color w:val="3333FF"/>
          <w:lang w:val="en-US"/>
        </w:rPr>
      </w:pPr>
      <w:r w:rsidRPr="00A907BC">
        <w:rPr>
          <w:rFonts w:cs="Arial"/>
          <w:color w:val="3333FF"/>
          <w:lang w:val="en-US"/>
        </w:rPr>
        <w:t xml:space="preserve">Absence: a temporary lapse of consciousness during which the person stares blankly and does not respond. </w:t>
      </w:r>
    </w:p>
    <w:p w:rsidR="00C1061A" w:rsidRPr="00A907BC" w:rsidRDefault="00C1061A" w:rsidP="00C1061A">
      <w:pPr>
        <w:autoSpaceDE w:val="0"/>
        <w:autoSpaceDN w:val="0"/>
        <w:adjustRightInd w:val="0"/>
        <w:spacing w:after="0" w:line="240" w:lineRule="auto"/>
        <w:ind w:left="600" w:hanging="600"/>
        <w:rPr>
          <w:rFonts w:cs="Arial"/>
          <w:color w:val="3333FF"/>
          <w:lang w:val="en-US"/>
        </w:rPr>
      </w:pPr>
    </w:p>
    <w:p w:rsidR="00F6457E" w:rsidRPr="00A907BC" w:rsidRDefault="00C1061A" w:rsidP="00F6457E">
      <w:pPr>
        <w:autoSpaceDE w:val="0"/>
        <w:autoSpaceDN w:val="0"/>
        <w:adjustRightInd w:val="0"/>
        <w:spacing w:after="0" w:line="240" w:lineRule="auto"/>
        <w:rPr>
          <w:rFonts w:cs="Arial"/>
          <w:b/>
          <w:color w:val="3333FF"/>
        </w:rPr>
      </w:pPr>
      <w:r w:rsidRPr="00A907BC">
        <w:rPr>
          <w:rFonts w:cs="Arial"/>
          <w:b/>
          <w:color w:val="3333FF"/>
        </w:rPr>
        <w:t>Partial Seizures</w:t>
      </w:r>
    </w:p>
    <w:p w:rsidR="00F6457E" w:rsidRPr="00A907BC" w:rsidRDefault="00F6457E" w:rsidP="00F6457E">
      <w:pPr>
        <w:autoSpaceDE w:val="0"/>
        <w:autoSpaceDN w:val="0"/>
        <w:adjustRightInd w:val="0"/>
        <w:spacing w:after="0" w:line="240" w:lineRule="auto"/>
        <w:rPr>
          <w:rFonts w:cs="Arial"/>
          <w:color w:val="3333FF"/>
          <w:lang w:val="en-US"/>
        </w:rPr>
      </w:pPr>
    </w:p>
    <w:p w:rsidR="00F6457E" w:rsidRPr="00A907BC" w:rsidRDefault="00C1061A" w:rsidP="00F6457E">
      <w:pPr>
        <w:pStyle w:val="ListParagraph"/>
        <w:numPr>
          <w:ilvl w:val="0"/>
          <w:numId w:val="33"/>
        </w:numPr>
        <w:autoSpaceDE w:val="0"/>
        <w:autoSpaceDN w:val="0"/>
        <w:adjustRightInd w:val="0"/>
        <w:spacing w:after="0" w:line="240" w:lineRule="auto"/>
        <w:rPr>
          <w:rFonts w:cs="Arial"/>
          <w:color w:val="3333FF"/>
          <w:lang w:val="en-US"/>
        </w:rPr>
      </w:pPr>
      <w:r w:rsidRPr="00A907BC">
        <w:rPr>
          <w:rFonts w:cs="Arial"/>
          <w:color w:val="3333FF"/>
          <w:lang w:val="en-US"/>
        </w:rPr>
        <w:t>Partial seizures involve only a part of the brain and do not always cause loss of consciousness. There are two types:</w:t>
      </w:r>
    </w:p>
    <w:p w:rsidR="00F6457E" w:rsidRPr="00A907BC" w:rsidRDefault="00C1061A" w:rsidP="00F6457E">
      <w:pPr>
        <w:pStyle w:val="ListParagraph"/>
        <w:numPr>
          <w:ilvl w:val="0"/>
          <w:numId w:val="35"/>
        </w:numPr>
        <w:autoSpaceDE w:val="0"/>
        <w:autoSpaceDN w:val="0"/>
        <w:adjustRightInd w:val="0"/>
        <w:spacing w:after="0" w:line="240" w:lineRule="auto"/>
        <w:rPr>
          <w:rFonts w:cs="Arial"/>
          <w:color w:val="3333FF"/>
          <w:lang w:val="en-US"/>
        </w:rPr>
      </w:pPr>
      <w:r w:rsidRPr="00A907BC">
        <w:rPr>
          <w:rFonts w:cs="Arial"/>
          <w:color w:val="3333FF"/>
          <w:lang w:val="en-US"/>
        </w:rPr>
        <w:t xml:space="preserve">Simple: unusual sensations or movements in a part of the body, such as strange tastes, twitching of part of a limb, and partial numbness of an area. Sometimes precede another type of seizure and are then termed "warning" seizures. </w:t>
      </w:r>
    </w:p>
    <w:p w:rsidR="00C1061A" w:rsidRPr="00A907BC" w:rsidRDefault="00C1061A" w:rsidP="00F6457E">
      <w:pPr>
        <w:pStyle w:val="ListParagraph"/>
        <w:numPr>
          <w:ilvl w:val="0"/>
          <w:numId w:val="35"/>
        </w:numPr>
        <w:autoSpaceDE w:val="0"/>
        <w:autoSpaceDN w:val="0"/>
        <w:adjustRightInd w:val="0"/>
        <w:spacing w:after="0" w:line="240" w:lineRule="auto"/>
        <w:rPr>
          <w:rFonts w:cs="Arial"/>
          <w:color w:val="3333FF"/>
          <w:lang w:val="en-US"/>
        </w:rPr>
      </w:pPr>
      <w:r w:rsidRPr="00A907BC">
        <w:rPr>
          <w:rFonts w:cs="Arial"/>
          <w:color w:val="3333FF"/>
          <w:lang w:val="en-US"/>
        </w:rPr>
        <w:t xml:space="preserve">Complex: a decrease in awareness accompanied by repetitive movements such as pacing, chewing, and mumbling. Person may or may not be responsive. </w:t>
      </w:r>
    </w:p>
    <w:p w:rsidR="00C1061A" w:rsidRPr="00C1061A" w:rsidRDefault="00C1061A" w:rsidP="00C1061A">
      <w:pPr>
        <w:autoSpaceDE w:val="0"/>
        <w:autoSpaceDN w:val="0"/>
        <w:adjustRightInd w:val="0"/>
        <w:spacing w:after="0" w:line="240" w:lineRule="auto"/>
        <w:ind w:left="840" w:hanging="840"/>
        <w:rPr>
          <w:rFonts w:cs="Arial"/>
          <w:lang w:val="en-US"/>
        </w:rPr>
      </w:pPr>
    </w:p>
    <w:p w:rsidR="00C1061A" w:rsidRPr="005F73F6" w:rsidRDefault="00C1061A" w:rsidP="005F73F6">
      <w:pPr>
        <w:autoSpaceDE w:val="0"/>
        <w:autoSpaceDN w:val="0"/>
        <w:adjustRightInd w:val="0"/>
        <w:spacing w:after="0" w:line="240" w:lineRule="auto"/>
        <w:rPr>
          <w:rFonts w:cs="Arial"/>
          <w:b/>
          <w:lang w:val="en-US"/>
        </w:rPr>
      </w:pPr>
      <w:r w:rsidRPr="005F73F6">
        <w:rPr>
          <w:rFonts w:cs="Arial"/>
          <w:b/>
          <w:lang w:val="en-US"/>
        </w:rPr>
        <w:t>Causes and Triggers</w:t>
      </w:r>
    </w:p>
    <w:p w:rsidR="005F73F6" w:rsidRDefault="005F73F6" w:rsidP="005F73F6">
      <w:pPr>
        <w:autoSpaceDE w:val="0"/>
        <w:autoSpaceDN w:val="0"/>
        <w:adjustRightInd w:val="0"/>
        <w:spacing w:after="0" w:line="240" w:lineRule="auto"/>
        <w:rPr>
          <w:rFonts w:cs="Arial"/>
          <w:lang w:val="en-US"/>
        </w:rPr>
      </w:pPr>
    </w:p>
    <w:p w:rsidR="005F73F6" w:rsidRDefault="00C1061A" w:rsidP="005F73F6">
      <w:pPr>
        <w:pStyle w:val="ListParagraph"/>
        <w:numPr>
          <w:ilvl w:val="0"/>
          <w:numId w:val="33"/>
        </w:numPr>
        <w:autoSpaceDE w:val="0"/>
        <w:autoSpaceDN w:val="0"/>
        <w:adjustRightInd w:val="0"/>
        <w:spacing w:after="0" w:line="240" w:lineRule="auto"/>
        <w:rPr>
          <w:rFonts w:cs="Arial"/>
          <w:lang w:val="en-US"/>
        </w:rPr>
      </w:pPr>
      <w:r w:rsidRPr="005F73F6">
        <w:rPr>
          <w:rFonts w:cs="Arial"/>
          <w:lang w:val="en-US"/>
        </w:rPr>
        <w:t>Brain damage related to birth.</w:t>
      </w:r>
    </w:p>
    <w:p w:rsidR="005F73F6" w:rsidRDefault="00C1061A" w:rsidP="005F73F6">
      <w:pPr>
        <w:pStyle w:val="ListParagraph"/>
        <w:numPr>
          <w:ilvl w:val="0"/>
          <w:numId w:val="33"/>
        </w:numPr>
        <w:autoSpaceDE w:val="0"/>
        <w:autoSpaceDN w:val="0"/>
        <w:adjustRightInd w:val="0"/>
        <w:spacing w:after="0" w:line="240" w:lineRule="auto"/>
        <w:rPr>
          <w:rFonts w:cs="Arial"/>
          <w:lang w:val="en-US"/>
        </w:rPr>
      </w:pPr>
      <w:r w:rsidRPr="005F73F6">
        <w:rPr>
          <w:rFonts w:cs="Arial"/>
          <w:lang w:val="en-US"/>
        </w:rPr>
        <w:t>Brain infection.</w:t>
      </w:r>
    </w:p>
    <w:p w:rsidR="005F73F6" w:rsidRDefault="00C1061A" w:rsidP="005F73F6">
      <w:pPr>
        <w:pStyle w:val="ListParagraph"/>
        <w:numPr>
          <w:ilvl w:val="0"/>
          <w:numId w:val="33"/>
        </w:numPr>
        <w:autoSpaceDE w:val="0"/>
        <w:autoSpaceDN w:val="0"/>
        <w:adjustRightInd w:val="0"/>
        <w:spacing w:after="0" w:line="240" w:lineRule="auto"/>
        <w:rPr>
          <w:rFonts w:cs="Arial"/>
          <w:lang w:val="en-US"/>
        </w:rPr>
      </w:pPr>
      <w:r w:rsidRPr="005F73F6">
        <w:rPr>
          <w:rFonts w:cs="Arial"/>
          <w:lang w:val="en-US"/>
        </w:rPr>
        <w:t xml:space="preserve">Brain </w:t>
      </w:r>
      <w:proofErr w:type="spellStart"/>
      <w:r w:rsidRPr="005F73F6">
        <w:rPr>
          <w:rFonts w:cs="Arial"/>
          <w:lang w:val="en-US"/>
        </w:rPr>
        <w:t>tumours</w:t>
      </w:r>
      <w:proofErr w:type="spellEnd"/>
      <w:r w:rsidRPr="005F73F6">
        <w:rPr>
          <w:rFonts w:cs="Arial"/>
          <w:lang w:val="en-US"/>
        </w:rPr>
        <w:t>.</w:t>
      </w:r>
    </w:p>
    <w:p w:rsidR="005F73F6" w:rsidRDefault="00C1061A" w:rsidP="005F73F6">
      <w:pPr>
        <w:pStyle w:val="ListParagraph"/>
        <w:numPr>
          <w:ilvl w:val="0"/>
          <w:numId w:val="33"/>
        </w:numPr>
        <w:autoSpaceDE w:val="0"/>
        <w:autoSpaceDN w:val="0"/>
        <w:adjustRightInd w:val="0"/>
        <w:spacing w:after="0" w:line="240" w:lineRule="auto"/>
        <w:rPr>
          <w:rFonts w:cs="Arial"/>
          <w:lang w:val="en-US"/>
        </w:rPr>
      </w:pPr>
      <w:r w:rsidRPr="005F73F6">
        <w:rPr>
          <w:rFonts w:cs="Arial"/>
          <w:lang w:val="en-US"/>
        </w:rPr>
        <w:t>Abnormalities in blood vessels of the brain.</w:t>
      </w:r>
    </w:p>
    <w:p w:rsidR="005F73F6" w:rsidRDefault="00C1061A" w:rsidP="005F73F6">
      <w:pPr>
        <w:pStyle w:val="ListParagraph"/>
        <w:numPr>
          <w:ilvl w:val="0"/>
          <w:numId w:val="33"/>
        </w:numPr>
        <w:autoSpaceDE w:val="0"/>
        <w:autoSpaceDN w:val="0"/>
        <w:adjustRightInd w:val="0"/>
        <w:spacing w:after="0" w:line="240" w:lineRule="auto"/>
        <w:rPr>
          <w:rFonts w:cs="Arial"/>
          <w:lang w:val="en-US"/>
        </w:rPr>
      </w:pPr>
      <w:r w:rsidRPr="005F73F6">
        <w:rPr>
          <w:rFonts w:cs="Arial"/>
          <w:lang w:val="en-US"/>
        </w:rPr>
        <w:t>Genetics.</w:t>
      </w:r>
    </w:p>
    <w:p w:rsidR="00C1061A" w:rsidRDefault="00C1061A" w:rsidP="005F73F6">
      <w:pPr>
        <w:pStyle w:val="ListParagraph"/>
        <w:numPr>
          <w:ilvl w:val="0"/>
          <w:numId w:val="33"/>
        </w:numPr>
        <w:autoSpaceDE w:val="0"/>
        <w:autoSpaceDN w:val="0"/>
        <w:adjustRightInd w:val="0"/>
        <w:spacing w:after="0" w:line="240" w:lineRule="auto"/>
        <w:rPr>
          <w:rFonts w:cs="Arial"/>
          <w:lang w:val="en-US"/>
        </w:rPr>
      </w:pPr>
      <w:r w:rsidRPr="005F73F6">
        <w:rPr>
          <w:rFonts w:cs="Arial"/>
          <w:lang w:val="en-US"/>
        </w:rPr>
        <w:t>Unknown.</w:t>
      </w:r>
    </w:p>
    <w:p w:rsidR="00B14E6C" w:rsidRPr="005F73F6" w:rsidRDefault="009159B6" w:rsidP="005F73F6">
      <w:pPr>
        <w:pStyle w:val="ListParagraph"/>
        <w:numPr>
          <w:ilvl w:val="0"/>
          <w:numId w:val="33"/>
        </w:numPr>
        <w:autoSpaceDE w:val="0"/>
        <w:autoSpaceDN w:val="0"/>
        <w:adjustRightInd w:val="0"/>
        <w:spacing w:line="240" w:lineRule="auto"/>
        <w:rPr>
          <w:rFonts w:cs="Arial"/>
        </w:rPr>
      </w:pPr>
      <w:r w:rsidRPr="005F73F6">
        <w:rPr>
          <w:rFonts w:cs="Arial"/>
          <w:lang w:val="en-US"/>
        </w:rPr>
        <w:t xml:space="preserve">Alcohol - heavy drinking </w:t>
      </w:r>
    </w:p>
    <w:p w:rsidR="00B14E6C" w:rsidRPr="005F73F6" w:rsidRDefault="009159B6" w:rsidP="005F73F6">
      <w:pPr>
        <w:pStyle w:val="ListParagraph"/>
        <w:numPr>
          <w:ilvl w:val="0"/>
          <w:numId w:val="33"/>
        </w:numPr>
        <w:autoSpaceDE w:val="0"/>
        <w:autoSpaceDN w:val="0"/>
        <w:adjustRightInd w:val="0"/>
        <w:spacing w:line="240" w:lineRule="auto"/>
        <w:rPr>
          <w:rFonts w:cs="Arial"/>
        </w:rPr>
      </w:pPr>
      <w:r w:rsidRPr="005F73F6">
        <w:rPr>
          <w:rFonts w:cs="Arial"/>
          <w:lang w:val="en-US"/>
        </w:rPr>
        <w:t xml:space="preserve">Stress </w:t>
      </w:r>
    </w:p>
    <w:p w:rsidR="00B14E6C" w:rsidRPr="005F73F6" w:rsidRDefault="009159B6" w:rsidP="005F73F6">
      <w:pPr>
        <w:pStyle w:val="ListParagraph"/>
        <w:numPr>
          <w:ilvl w:val="0"/>
          <w:numId w:val="33"/>
        </w:numPr>
        <w:autoSpaceDE w:val="0"/>
        <w:autoSpaceDN w:val="0"/>
        <w:adjustRightInd w:val="0"/>
        <w:spacing w:line="240" w:lineRule="auto"/>
        <w:rPr>
          <w:rFonts w:cs="Arial"/>
        </w:rPr>
      </w:pPr>
      <w:r w:rsidRPr="005F73F6">
        <w:rPr>
          <w:rFonts w:cs="Arial"/>
          <w:lang w:val="en-US"/>
        </w:rPr>
        <w:t xml:space="preserve">Patterns of light, especially flickering or rapid strobe light </w:t>
      </w:r>
    </w:p>
    <w:p w:rsidR="00B14E6C" w:rsidRPr="005F73F6" w:rsidRDefault="009159B6" w:rsidP="005F73F6">
      <w:pPr>
        <w:pStyle w:val="ListParagraph"/>
        <w:numPr>
          <w:ilvl w:val="0"/>
          <w:numId w:val="33"/>
        </w:numPr>
        <w:autoSpaceDE w:val="0"/>
        <w:autoSpaceDN w:val="0"/>
        <w:adjustRightInd w:val="0"/>
        <w:spacing w:line="240" w:lineRule="auto"/>
        <w:rPr>
          <w:rFonts w:cs="Arial"/>
        </w:rPr>
      </w:pPr>
      <w:r w:rsidRPr="005F73F6">
        <w:rPr>
          <w:rFonts w:cs="Arial"/>
          <w:lang w:val="en-US"/>
        </w:rPr>
        <w:t xml:space="preserve">Late nights, shift work, and lack of sleep </w:t>
      </w:r>
    </w:p>
    <w:p w:rsidR="00B14E6C" w:rsidRPr="005F73F6" w:rsidRDefault="009159B6" w:rsidP="005F73F6">
      <w:pPr>
        <w:pStyle w:val="ListParagraph"/>
        <w:numPr>
          <w:ilvl w:val="0"/>
          <w:numId w:val="33"/>
        </w:numPr>
        <w:autoSpaceDE w:val="0"/>
        <w:autoSpaceDN w:val="0"/>
        <w:adjustRightInd w:val="0"/>
        <w:spacing w:line="240" w:lineRule="auto"/>
        <w:rPr>
          <w:rFonts w:cs="Arial"/>
        </w:rPr>
      </w:pPr>
      <w:r w:rsidRPr="005F73F6">
        <w:rPr>
          <w:rFonts w:cs="Arial"/>
          <w:lang w:val="en-US"/>
        </w:rPr>
        <w:t xml:space="preserve">Illness, especially with high fever </w:t>
      </w:r>
    </w:p>
    <w:p w:rsidR="00B14E6C" w:rsidRPr="005F73F6" w:rsidRDefault="009159B6" w:rsidP="005F73F6">
      <w:pPr>
        <w:pStyle w:val="ListParagraph"/>
        <w:numPr>
          <w:ilvl w:val="0"/>
          <w:numId w:val="33"/>
        </w:numPr>
        <w:autoSpaceDE w:val="0"/>
        <w:autoSpaceDN w:val="0"/>
        <w:adjustRightInd w:val="0"/>
        <w:spacing w:line="240" w:lineRule="auto"/>
        <w:rPr>
          <w:rFonts w:cs="Arial"/>
        </w:rPr>
      </w:pPr>
      <w:r w:rsidRPr="005F73F6">
        <w:rPr>
          <w:rFonts w:cs="Arial"/>
          <w:lang w:val="en-US"/>
        </w:rPr>
        <w:t xml:space="preserve">Hormones - seizures can be increased just before or during first days of menstruation </w:t>
      </w:r>
    </w:p>
    <w:p w:rsidR="00C1061A" w:rsidRPr="004B338B" w:rsidRDefault="00C1061A" w:rsidP="004B338B">
      <w:pPr>
        <w:autoSpaceDE w:val="0"/>
        <w:autoSpaceDN w:val="0"/>
        <w:adjustRightInd w:val="0"/>
        <w:spacing w:after="0" w:line="240" w:lineRule="auto"/>
        <w:rPr>
          <w:rFonts w:cs="Arial"/>
          <w:b/>
          <w:lang w:val="en-US"/>
        </w:rPr>
      </w:pPr>
      <w:r w:rsidRPr="004B338B">
        <w:rPr>
          <w:rFonts w:cs="Arial"/>
          <w:b/>
          <w:lang w:val="en-US"/>
        </w:rPr>
        <w:t>Surgery</w:t>
      </w:r>
    </w:p>
    <w:p w:rsidR="004B338B" w:rsidRPr="00C1061A" w:rsidRDefault="004B338B" w:rsidP="004B338B">
      <w:pPr>
        <w:autoSpaceDE w:val="0"/>
        <w:autoSpaceDN w:val="0"/>
        <w:adjustRightInd w:val="0"/>
        <w:spacing w:after="0" w:line="240" w:lineRule="auto"/>
        <w:jc w:val="center"/>
        <w:rPr>
          <w:rFonts w:cs="Arial"/>
          <w:lang w:val="en-US"/>
        </w:rPr>
      </w:pPr>
      <w:r w:rsidRPr="004B338B">
        <w:rPr>
          <w:rFonts w:cs="Arial"/>
          <w:noProof/>
          <w:lang w:eastAsia="en-CA"/>
        </w:rPr>
        <w:lastRenderedPageBreak/>
        <w:drawing>
          <wp:inline distT="0" distB="0" distL="0" distR="0">
            <wp:extent cx="2266950" cy="1724025"/>
            <wp:effectExtent l="19050" t="0" r="0" b="0"/>
            <wp:docPr id="7" name="Picture 7" descr="rothmanresection"/>
            <wp:cNvGraphicFramePr/>
            <a:graphic xmlns:a="http://schemas.openxmlformats.org/drawingml/2006/main">
              <a:graphicData uri="http://schemas.openxmlformats.org/drawingml/2006/picture">
                <pic:pic xmlns:pic="http://schemas.openxmlformats.org/drawingml/2006/picture">
                  <pic:nvPicPr>
                    <pic:cNvPr id="129027" name="Picture 3" descr="rothmanresection"/>
                    <pic:cNvPicPr>
                      <a:picLocks noChangeAspect="1" noChangeArrowheads="1"/>
                    </pic:cNvPicPr>
                  </pic:nvPicPr>
                  <pic:blipFill>
                    <a:blip r:embed="rId11"/>
                    <a:srcRect/>
                    <a:stretch>
                      <a:fillRect/>
                    </a:stretch>
                  </pic:blipFill>
                  <pic:spPr bwMode="auto">
                    <a:xfrm>
                      <a:off x="0" y="0"/>
                      <a:ext cx="2268626" cy="1725300"/>
                    </a:xfrm>
                    <a:prstGeom prst="rect">
                      <a:avLst/>
                    </a:prstGeom>
                    <a:noFill/>
                  </pic:spPr>
                </pic:pic>
              </a:graphicData>
            </a:graphic>
          </wp:inline>
        </w:drawing>
      </w:r>
    </w:p>
    <w:p w:rsidR="00C1061A" w:rsidRPr="00A907BC" w:rsidRDefault="00C1061A" w:rsidP="004B338B">
      <w:pPr>
        <w:autoSpaceDE w:val="0"/>
        <w:autoSpaceDN w:val="0"/>
        <w:adjustRightInd w:val="0"/>
        <w:spacing w:after="0" w:line="240" w:lineRule="auto"/>
        <w:rPr>
          <w:rFonts w:cs="Arial"/>
          <w:b/>
          <w:color w:val="3333FF"/>
          <w:lang w:val="en-US"/>
        </w:rPr>
      </w:pPr>
      <w:r w:rsidRPr="00A907BC">
        <w:rPr>
          <w:rFonts w:cs="Arial"/>
          <w:b/>
          <w:color w:val="3333FF"/>
          <w:lang w:val="en-US"/>
        </w:rPr>
        <w:t>Surgery as Treatment</w:t>
      </w:r>
    </w:p>
    <w:p w:rsidR="004B338B" w:rsidRPr="00A907BC" w:rsidRDefault="004B338B" w:rsidP="004B338B">
      <w:pPr>
        <w:autoSpaceDE w:val="0"/>
        <w:autoSpaceDN w:val="0"/>
        <w:adjustRightInd w:val="0"/>
        <w:spacing w:after="0" w:line="240" w:lineRule="auto"/>
        <w:rPr>
          <w:rFonts w:cs="Arial"/>
          <w:color w:val="3333FF"/>
          <w:lang w:val="en-US"/>
        </w:rPr>
      </w:pPr>
    </w:p>
    <w:p w:rsidR="004B338B" w:rsidRPr="00A907BC" w:rsidRDefault="00C1061A" w:rsidP="004B338B">
      <w:pPr>
        <w:pStyle w:val="ListParagraph"/>
        <w:numPr>
          <w:ilvl w:val="0"/>
          <w:numId w:val="37"/>
        </w:numPr>
        <w:autoSpaceDE w:val="0"/>
        <w:autoSpaceDN w:val="0"/>
        <w:adjustRightInd w:val="0"/>
        <w:spacing w:after="0" w:line="240" w:lineRule="auto"/>
        <w:rPr>
          <w:rFonts w:cs="Arial"/>
          <w:color w:val="3333FF"/>
          <w:lang w:val="en-US"/>
        </w:rPr>
      </w:pPr>
      <w:r w:rsidRPr="00A907BC">
        <w:rPr>
          <w:rFonts w:cs="Arial"/>
          <w:color w:val="3333FF"/>
          <w:lang w:val="en-US"/>
        </w:rPr>
        <w:t>The following conditions must be fulfilled:</w:t>
      </w:r>
    </w:p>
    <w:p w:rsidR="004B338B" w:rsidRPr="00A907BC" w:rsidRDefault="00C1061A" w:rsidP="004B338B">
      <w:pPr>
        <w:pStyle w:val="ListParagraph"/>
        <w:numPr>
          <w:ilvl w:val="0"/>
          <w:numId w:val="37"/>
        </w:numPr>
        <w:autoSpaceDE w:val="0"/>
        <w:autoSpaceDN w:val="0"/>
        <w:adjustRightInd w:val="0"/>
        <w:spacing w:after="0" w:line="240" w:lineRule="auto"/>
        <w:rPr>
          <w:rFonts w:cs="Arial"/>
          <w:color w:val="3333FF"/>
          <w:lang w:val="en-US"/>
        </w:rPr>
      </w:pPr>
      <w:r w:rsidRPr="00A907BC">
        <w:rPr>
          <w:rFonts w:cs="Arial"/>
          <w:color w:val="3333FF"/>
          <w:lang w:val="en-US"/>
        </w:rPr>
        <w:t xml:space="preserve">The epilepsy must be characterized by partial seizures with or without generalized seizures as well. </w:t>
      </w:r>
    </w:p>
    <w:p w:rsidR="004B338B" w:rsidRPr="00A907BC" w:rsidRDefault="00C1061A" w:rsidP="004B338B">
      <w:pPr>
        <w:pStyle w:val="ListParagraph"/>
        <w:numPr>
          <w:ilvl w:val="0"/>
          <w:numId w:val="37"/>
        </w:numPr>
        <w:autoSpaceDE w:val="0"/>
        <w:autoSpaceDN w:val="0"/>
        <w:adjustRightInd w:val="0"/>
        <w:spacing w:after="0" w:line="240" w:lineRule="auto"/>
        <w:rPr>
          <w:rFonts w:cs="Arial"/>
          <w:color w:val="3333FF"/>
          <w:lang w:val="en-US"/>
        </w:rPr>
      </w:pPr>
      <w:r w:rsidRPr="00A907BC">
        <w:rPr>
          <w:rFonts w:cs="Arial"/>
          <w:color w:val="3333FF"/>
          <w:lang w:val="en-US"/>
        </w:rPr>
        <w:t xml:space="preserve">The seizures must be resistant to reasonable efforts at control with medication. </w:t>
      </w:r>
    </w:p>
    <w:p w:rsidR="004B338B" w:rsidRPr="00A907BC" w:rsidRDefault="00C1061A" w:rsidP="004B338B">
      <w:pPr>
        <w:pStyle w:val="ListParagraph"/>
        <w:numPr>
          <w:ilvl w:val="0"/>
          <w:numId w:val="37"/>
        </w:numPr>
        <w:autoSpaceDE w:val="0"/>
        <w:autoSpaceDN w:val="0"/>
        <w:adjustRightInd w:val="0"/>
        <w:spacing w:after="0" w:line="240" w:lineRule="auto"/>
        <w:rPr>
          <w:rFonts w:cs="Arial"/>
          <w:color w:val="3333FF"/>
          <w:lang w:val="en-US"/>
        </w:rPr>
      </w:pPr>
      <w:r w:rsidRPr="00A907BC">
        <w:rPr>
          <w:rFonts w:cs="Arial"/>
          <w:color w:val="3333FF"/>
          <w:lang w:val="en-US"/>
        </w:rPr>
        <w:t xml:space="preserve">The proposed surgical procedure must carry a sufficiently low risk of causing unacceptable neurological impairment. </w:t>
      </w:r>
    </w:p>
    <w:p w:rsidR="00C1061A" w:rsidRPr="00A907BC" w:rsidRDefault="00C1061A" w:rsidP="004B338B">
      <w:pPr>
        <w:pStyle w:val="ListParagraph"/>
        <w:numPr>
          <w:ilvl w:val="0"/>
          <w:numId w:val="37"/>
        </w:numPr>
        <w:autoSpaceDE w:val="0"/>
        <w:autoSpaceDN w:val="0"/>
        <w:adjustRightInd w:val="0"/>
        <w:spacing w:after="0" w:line="240" w:lineRule="auto"/>
        <w:rPr>
          <w:rFonts w:cs="Arial"/>
          <w:color w:val="3333FF"/>
          <w:lang w:val="en-US"/>
        </w:rPr>
      </w:pPr>
      <w:r w:rsidRPr="00A907BC">
        <w:rPr>
          <w:rFonts w:cs="Arial"/>
          <w:color w:val="3333FF"/>
          <w:lang w:val="en-US"/>
        </w:rPr>
        <w:t xml:space="preserve">Epilepsy must be the person’s most disabling medical problem. </w:t>
      </w:r>
    </w:p>
    <w:p w:rsidR="003F4FDB" w:rsidRDefault="003F4FDB" w:rsidP="003F4FDB">
      <w:pPr>
        <w:autoSpaceDE w:val="0"/>
        <w:autoSpaceDN w:val="0"/>
        <w:adjustRightInd w:val="0"/>
        <w:spacing w:after="0" w:line="240" w:lineRule="auto"/>
        <w:rPr>
          <w:rFonts w:cs="Arial"/>
          <w:lang w:val="en-US"/>
        </w:rPr>
      </w:pPr>
    </w:p>
    <w:p w:rsidR="00C1061A" w:rsidRPr="00A907BC" w:rsidRDefault="00C1061A" w:rsidP="003F4FDB">
      <w:pPr>
        <w:autoSpaceDE w:val="0"/>
        <w:autoSpaceDN w:val="0"/>
        <w:adjustRightInd w:val="0"/>
        <w:spacing w:after="0" w:line="240" w:lineRule="auto"/>
        <w:rPr>
          <w:rFonts w:cs="Arial"/>
          <w:b/>
          <w:color w:val="3333FF"/>
          <w:lang w:val="en-US"/>
        </w:rPr>
      </w:pPr>
      <w:r w:rsidRPr="00A907BC">
        <w:rPr>
          <w:rFonts w:cs="Arial"/>
          <w:b/>
          <w:color w:val="3333FF"/>
          <w:lang w:val="en-US"/>
        </w:rPr>
        <w:t>Alternate Treatment</w:t>
      </w:r>
    </w:p>
    <w:p w:rsidR="003F4FDB" w:rsidRPr="00A907BC" w:rsidRDefault="003F4FDB" w:rsidP="003F4FDB">
      <w:pPr>
        <w:autoSpaceDE w:val="0"/>
        <w:autoSpaceDN w:val="0"/>
        <w:adjustRightInd w:val="0"/>
        <w:spacing w:after="0" w:line="240" w:lineRule="auto"/>
        <w:rPr>
          <w:rFonts w:cs="Arial"/>
          <w:color w:val="3333FF"/>
          <w:lang w:val="en-US"/>
        </w:rPr>
      </w:pPr>
    </w:p>
    <w:p w:rsidR="003F4FDB" w:rsidRPr="00A907BC" w:rsidRDefault="00C1061A" w:rsidP="003F4FDB">
      <w:pPr>
        <w:pStyle w:val="ListParagraph"/>
        <w:numPr>
          <w:ilvl w:val="0"/>
          <w:numId w:val="38"/>
        </w:numPr>
        <w:autoSpaceDE w:val="0"/>
        <w:autoSpaceDN w:val="0"/>
        <w:adjustRightInd w:val="0"/>
        <w:spacing w:after="0" w:line="240" w:lineRule="auto"/>
        <w:rPr>
          <w:rFonts w:cs="Arial"/>
          <w:color w:val="3333FF"/>
          <w:lang w:val="en-US"/>
        </w:rPr>
      </w:pPr>
      <w:proofErr w:type="spellStart"/>
      <w:r w:rsidRPr="00A907BC">
        <w:rPr>
          <w:rFonts w:cs="Arial"/>
          <w:color w:val="3333FF"/>
          <w:lang w:val="en-US"/>
        </w:rPr>
        <w:t>Vagus</w:t>
      </w:r>
      <w:proofErr w:type="spellEnd"/>
      <w:r w:rsidRPr="00A907BC">
        <w:rPr>
          <w:rFonts w:cs="Arial"/>
          <w:color w:val="3333FF"/>
          <w:lang w:val="en-US"/>
        </w:rPr>
        <w:t xml:space="preserve"> nerve stimulation (VNS) is designed to prevent seizures by sending regular, mild pulses of electrical energy to the brain via the </w:t>
      </w:r>
      <w:proofErr w:type="spellStart"/>
      <w:r w:rsidRPr="00A907BC">
        <w:rPr>
          <w:rFonts w:cs="Arial"/>
          <w:color w:val="3333FF"/>
          <w:lang w:val="en-US"/>
        </w:rPr>
        <w:t>vagus</w:t>
      </w:r>
      <w:proofErr w:type="spellEnd"/>
      <w:r w:rsidRPr="00A907BC">
        <w:rPr>
          <w:rFonts w:cs="Arial"/>
          <w:color w:val="3333FF"/>
          <w:lang w:val="en-US"/>
        </w:rPr>
        <w:t xml:space="preserve"> nerve. These pulses are supplied by a device something like a pacemaker.</w:t>
      </w:r>
    </w:p>
    <w:p w:rsidR="003F4FDB" w:rsidRPr="00A907BC" w:rsidRDefault="00C1061A" w:rsidP="003F4FDB">
      <w:pPr>
        <w:pStyle w:val="ListParagraph"/>
        <w:numPr>
          <w:ilvl w:val="0"/>
          <w:numId w:val="38"/>
        </w:numPr>
        <w:autoSpaceDE w:val="0"/>
        <w:autoSpaceDN w:val="0"/>
        <w:adjustRightInd w:val="0"/>
        <w:spacing w:after="0" w:line="240" w:lineRule="auto"/>
        <w:rPr>
          <w:rFonts w:cs="Arial"/>
          <w:color w:val="3333FF"/>
          <w:lang w:val="en-US"/>
        </w:rPr>
      </w:pPr>
      <w:r w:rsidRPr="00A907BC">
        <w:rPr>
          <w:rFonts w:cs="Arial"/>
          <w:color w:val="3333FF"/>
          <w:lang w:val="en-US"/>
        </w:rPr>
        <w:t xml:space="preserve">This ‘pacemaker for the brain’ is placed under the skin on the chest wall and a wire runs from it to the </w:t>
      </w:r>
      <w:proofErr w:type="spellStart"/>
      <w:r w:rsidRPr="00A907BC">
        <w:rPr>
          <w:rFonts w:cs="Arial"/>
          <w:color w:val="3333FF"/>
          <w:lang w:val="en-US"/>
        </w:rPr>
        <w:t>vagus</w:t>
      </w:r>
      <w:proofErr w:type="spellEnd"/>
      <w:r w:rsidRPr="00A907BC">
        <w:rPr>
          <w:rFonts w:cs="Arial"/>
          <w:color w:val="3333FF"/>
          <w:lang w:val="en-US"/>
        </w:rPr>
        <w:t xml:space="preserve"> nerve in the neck. </w:t>
      </w:r>
    </w:p>
    <w:p w:rsidR="00C1061A" w:rsidRPr="00A907BC" w:rsidRDefault="00C1061A" w:rsidP="003F4FDB">
      <w:pPr>
        <w:pStyle w:val="ListParagraph"/>
        <w:numPr>
          <w:ilvl w:val="0"/>
          <w:numId w:val="38"/>
        </w:numPr>
        <w:autoSpaceDE w:val="0"/>
        <w:autoSpaceDN w:val="0"/>
        <w:adjustRightInd w:val="0"/>
        <w:spacing w:after="0" w:line="240" w:lineRule="auto"/>
        <w:rPr>
          <w:rFonts w:cs="Arial"/>
          <w:color w:val="3333FF"/>
          <w:lang w:val="en-US"/>
        </w:rPr>
      </w:pPr>
      <w:r w:rsidRPr="00A907BC">
        <w:rPr>
          <w:rFonts w:cs="Arial"/>
          <w:color w:val="3333FF"/>
          <w:lang w:val="en-US"/>
        </w:rPr>
        <w:t xml:space="preserve">The </w:t>
      </w:r>
      <w:proofErr w:type="spellStart"/>
      <w:r w:rsidRPr="00A907BC">
        <w:rPr>
          <w:rFonts w:cs="Arial"/>
          <w:color w:val="3333FF"/>
          <w:lang w:val="en-US"/>
        </w:rPr>
        <w:t>vagus</w:t>
      </w:r>
      <w:proofErr w:type="spellEnd"/>
      <w:r w:rsidRPr="00A907BC">
        <w:rPr>
          <w:rFonts w:cs="Arial"/>
          <w:color w:val="3333FF"/>
          <w:lang w:val="en-US"/>
        </w:rPr>
        <w:t xml:space="preserve"> nerve is part of the autonomic nervous system, which controls functions of the body that are not under voluntary control, such as heart rate. The </w:t>
      </w:r>
      <w:proofErr w:type="spellStart"/>
      <w:r w:rsidRPr="00A907BC">
        <w:rPr>
          <w:rFonts w:cs="Arial"/>
          <w:color w:val="3333FF"/>
          <w:lang w:val="en-US"/>
        </w:rPr>
        <w:t>vagus</w:t>
      </w:r>
      <w:proofErr w:type="spellEnd"/>
      <w:r w:rsidRPr="00A907BC">
        <w:rPr>
          <w:rFonts w:cs="Arial"/>
          <w:color w:val="3333FF"/>
          <w:lang w:val="en-US"/>
        </w:rPr>
        <w:t xml:space="preserve"> nerve passes through the neck as it travels between the chest and abdomen and the brainstem of the brain.</w:t>
      </w:r>
    </w:p>
    <w:p w:rsidR="001E7180" w:rsidRDefault="001E7180" w:rsidP="001E7180">
      <w:pPr>
        <w:autoSpaceDE w:val="0"/>
        <w:autoSpaceDN w:val="0"/>
        <w:adjustRightInd w:val="0"/>
        <w:spacing w:after="0" w:line="240" w:lineRule="auto"/>
        <w:rPr>
          <w:rFonts w:cs="Arial"/>
          <w:lang w:val="en-US"/>
        </w:rPr>
      </w:pPr>
    </w:p>
    <w:p w:rsidR="00C1061A" w:rsidRDefault="00C1061A" w:rsidP="001E7180">
      <w:pPr>
        <w:autoSpaceDE w:val="0"/>
        <w:autoSpaceDN w:val="0"/>
        <w:adjustRightInd w:val="0"/>
        <w:spacing w:after="0" w:line="240" w:lineRule="auto"/>
        <w:rPr>
          <w:rFonts w:cs="Arial"/>
          <w:b/>
          <w:lang w:val="en-US"/>
        </w:rPr>
      </w:pPr>
      <w:proofErr w:type="spellStart"/>
      <w:r w:rsidRPr="001E7180">
        <w:rPr>
          <w:rFonts w:cs="Arial"/>
          <w:b/>
          <w:lang w:val="en-US"/>
        </w:rPr>
        <w:t>Vagus</w:t>
      </w:r>
      <w:proofErr w:type="spellEnd"/>
      <w:r w:rsidRPr="001E7180">
        <w:rPr>
          <w:rFonts w:cs="Arial"/>
          <w:b/>
          <w:lang w:val="en-US"/>
        </w:rPr>
        <w:t xml:space="preserve"> Nerve Stimulation</w:t>
      </w:r>
    </w:p>
    <w:p w:rsidR="001E7180" w:rsidRPr="001E7180" w:rsidRDefault="001E7180" w:rsidP="001E7180">
      <w:pPr>
        <w:autoSpaceDE w:val="0"/>
        <w:autoSpaceDN w:val="0"/>
        <w:adjustRightInd w:val="0"/>
        <w:spacing w:after="0" w:line="240" w:lineRule="auto"/>
        <w:jc w:val="center"/>
        <w:rPr>
          <w:rFonts w:cs="Arial"/>
          <w:b/>
          <w:lang w:val="en-US"/>
        </w:rPr>
      </w:pPr>
      <w:r w:rsidRPr="001E7180">
        <w:rPr>
          <w:rFonts w:cs="Arial"/>
          <w:b/>
          <w:noProof/>
          <w:lang w:eastAsia="en-CA"/>
        </w:rPr>
        <w:drawing>
          <wp:inline distT="0" distB="0" distL="0" distR="0">
            <wp:extent cx="1085850" cy="1304925"/>
            <wp:effectExtent l="19050" t="0" r="0" b="0"/>
            <wp:docPr id="9" name="Picture 9" descr="vns2"/>
            <wp:cNvGraphicFramePr/>
            <a:graphic xmlns:a="http://schemas.openxmlformats.org/drawingml/2006/main">
              <a:graphicData uri="http://schemas.openxmlformats.org/drawingml/2006/picture">
                <pic:pic xmlns:pic="http://schemas.openxmlformats.org/drawingml/2006/picture">
                  <pic:nvPicPr>
                    <pic:cNvPr id="130051" name="Picture 3" descr="vns2"/>
                    <pic:cNvPicPr>
                      <a:picLocks noChangeAspect="1" noChangeArrowheads="1"/>
                    </pic:cNvPicPr>
                  </pic:nvPicPr>
                  <pic:blipFill>
                    <a:blip r:embed="rId12"/>
                    <a:srcRect/>
                    <a:stretch>
                      <a:fillRect/>
                    </a:stretch>
                  </pic:blipFill>
                  <pic:spPr bwMode="auto">
                    <a:xfrm>
                      <a:off x="0" y="0"/>
                      <a:ext cx="1085850" cy="1304925"/>
                    </a:xfrm>
                    <a:prstGeom prst="rect">
                      <a:avLst/>
                    </a:prstGeom>
                    <a:noFill/>
                  </pic:spPr>
                </pic:pic>
              </a:graphicData>
            </a:graphic>
          </wp:inline>
        </w:drawing>
      </w:r>
      <w:r w:rsidRPr="001E7180">
        <w:rPr>
          <w:rFonts w:cs="Arial"/>
          <w:b/>
          <w:noProof/>
          <w:lang w:eastAsia="en-CA"/>
        </w:rPr>
        <w:drawing>
          <wp:inline distT="0" distB="0" distL="0" distR="0">
            <wp:extent cx="2314575" cy="1981200"/>
            <wp:effectExtent l="19050" t="0" r="9525" b="0"/>
            <wp:docPr id="8" name="Picture 8" descr="vns"/>
            <wp:cNvGraphicFramePr/>
            <a:graphic xmlns:a="http://schemas.openxmlformats.org/drawingml/2006/main">
              <a:graphicData uri="http://schemas.openxmlformats.org/drawingml/2006/picture">
                <pic:pic xmlns:pic="http://schemas.openxmlformats.org/drawingml/2006/picture">
                  <pic:nvPicPr>
                    <pic:cNvPr id="130052" name="Picture 4" descr="vns"/>
                    <pic:cNvPicPr>
                      <a:picLocks noChangeAspect="1" noChangeArrowheads="1"/>
                    </pic:cNvPicPr>
                  </pic:nvPicPr>
                  <pic:blipFill>
                    <a:blip r:embed="rId13"/>
                    <a:srcRect/>
                    <a:stretch>
                      <a:fillRect/>
                    </a:stretch>
                  </pic:blipFill>
                  <pic:spPr bwMode="auto">
                    <a:xfrm>
                      <a:off x="0" y="0"/>
                      <a:ext cx="2314575" cy="1981200"/>
                    </a:xfrm>
                    <a:prstGeom prst="rect">
                      <a:avLst/>
                    </a:prstGeom>
                    <a:noFill/>
                  </pic:spPr>
                </pic:pic>
              </a:graphicData>
            </a:graphic>
          </wp:inline>
        </w:drawing>
      </w:r>
    </w:p>
    <w:p w:rsidR="001E7180" w:rsidRDefault="00C1061A" w:rsidP="001E7180">
      <w:pPr>
        <w:pStyle w:val="ListParagraph"/>
        <w:numPr>
          <w:ilvl w:val="0"/>
          <w:numId w:val="39"/>
        </w:numPr>
        <w:autoSpaceDE w:val="0"/>
        <w:autoSpaceDN w:val="0"/>
        <w:adjustRightInd w:val="0"/>
        <w:spacing w:after="0" w:line="240" w:lineRule="auto"/>
        <w:rPr>
          <w:rFonts w:cs="Arial"/>
          <w:lang w:val="en-US"/>
        </w:rPr>
      </w:pPr>
      <w:r w:rsidRPr="001E7180">
        <w:rPr>
          <w:rFonts w:cs="Arial"/>
          <w:lang w:val="en-US"/>
        </w:rPr>
        <w:t xml:space="preserve">VNS produces </w:t>
      </w:r>
      <w:proofErr w:type="spellStart"/>
      <w:r w:rsidRPr="001E7180">
        <w:rPr>
          <w:rFonts w:cs="Arial"/>
          <w:lang w:val="en-US"/>
        </w:rPr>
        <w:t>desynchronization</w:t>
      </w:r>
      <w:proofErr w:type="spellEnd"/>
      <w:r w:rsidRPr="001E7180">
        <w:rPr>
          <w:rFonts w:cs="Arial"/>
          <w:lang w:val="en-US"/>
        </w:rPr>
        <w:t xml:space="preserve"> of cortical EEG and measurable changes in blood flow in the cerebellum, thalamus and cortex. Perhaps this occurs by activating inhibitory structures in the brain but the precise mode of action of VNS is not </w:t>
      </w:r>
      <w:proofErr w:type="gramStart"/>
      <w:r w:rsidRPr="001E7180">
        <w:rPr>
          <w:rFonts w:cs="Arial"/>
          <w:lang w:val="en-US"/>
        </w:rPr>
        <w:t>known .</w:t>
      </w:r>
      <w:proofErr w:type="gramEnd"/>
    </w:p>
    <w:p w:rsidR="001E7180" w:rsidRDefault="00C1061A" w:rsidP="001E7180">
      <w:pPr>
        <w:pStyle w:val="ListParagraph"/>
        <w:numPr>
          <w:ilvl w:val="0"/>
          <w:numId w:val="39"/>
        </w:numPr>
        <w:autoSpaceDE w:val="0"/>
        <w:autoSpaceDN w:val="0"/>
        <w:adjustRightInd w:val="0"/>
        <w:spacing w:after="0" w:line="240" w:lineRule="auto"/>
        <w:rPr>
          <w:rFonts w:cs="Arial"/>
          <w:lang w:val="en-US"/>
        </w:rPr>
      </w:pPr>
      <w:r w:rsidRPr="001E7180">
        <w:rPr>
          <w:rFonts w:cs="Arial"/>
          <w:lang w:val="en-US"/>
        </w:rPr>
        <w:t>Other areas possibly activated by VNS include the medulla</w:t>
      </w:r>
      <w:proofErr w:type="gramStart"/>
      <w:r w:rsidRPr="001E7180">
        <w:rPr>
          <w:rFonts w:cs="Arial"/>
          <w:lang w:val="en-US"/>
        </w:rPr>
        <w:t>,,</w:t>
      </w:r>
      <w:proofErr w:type="gramEnd"/>
      <w:r w:rsidRPr="001E7180">
        <w:rPr>
          <w:rFonts w:cs="Arial"/>
          <w:lang w:val="en-US"/>
        </w:rPr>
        <w:t xml:space="preserve"> </w:t>
      </w:r>
      <w:proofErr w:type="spellStart"/>
      <w:r w:rsidRPr="001E7180">
        <w:rPr>
          <w:rFonts w:cs="Arial"/>
          <w:lang w:val="en-US"/>
        </w:rPr>
        <w:t>parabrachial</w:t>
      </w:r>
      <w:proofErr w:type="spellEnd"/>
      <w:r w:rsidRPr="001E7180">
        <w:rPr>
          <w:rFonts w:cs="Arial"/>
          <w:lang w:val="en-US"/>
        </w:rPr>
        <w:t xml:space="preserve"> nucleus, locus </w:t>
      </w:r>
      <w:proofErr w:type="spellStart"/>
      <w:r w:rsidRPr="001E7180">
        <w:rPr>
          <w:rFonts w:cs="Arial"/>
          <w:lang w:val="en-US"/>
        </w:rPr>
        <w:t>coeruleus</w:t>
      </w:r>
      <w:proofErr w:type="spellEnd"/>
      <w:r w:rsidRPr="001E7180">
        <w:rPr>
          <w:rFonts w:cs="Arial"/>
          <w:lang w:val="en-US"/>
        </w:rPr>
        <w:t xml:space="preserve">, hypothalamus, </w:t>
      </w:r>
      <w:proofErr w:type="spellStart"/>
      <w:r w:rsidRPr="001E7180">
        <w:rPr>
          <w:rFonts w:cs="Arial"/>
          <w:lang w:val="en-US"/>
        </w:rPr>
        <w:t>amygdala</w:t>
      </w:r>
      <w:proofErr w:type="spellEnd"/>
      <w:r w:rsidRPr="001E7180">
        <w:rPr>
          <w:rFonts w:cs="Arial"/>
          <w:lang w:val="en-US"/>
        </w:rPr>
        <w:t xml:space="preserve">, hippocampus, </w:t>
      </w:r>
      <w:proofErr w:type="spellStart"/>
      <w:r w:rsidRPr="001E7180">
        <w:rPr>
          <w:rFonts w:cs="Arial"/>
          <w:lang w:val="en-US"/>
        </w:rPr>
        <w:t>cingulate</w:t>
      </w:r>
      <w:proofErr w:type="spellEnd"/>
      <w:r w:rsidRPr="001E7180">
        <w:rPr>
          <w:rFonts w:cs="Arial"/>
          <w:lang w:val="en-US"/>
        </w:rPr>
        <w:t xml:space="preserve"> </w:t>
      </w:r>
      <w:proofErr w:type="spellStart"/>
      <w:r w:rsidRPr="001E7180">
        <w:rPr>
          <w:rFonts w:cs="Arial"/>
          <w:lang w:val="en-US"/>
        </w:rPr>
        <w:t>gyrus</w:t>
      </w:r>
      <w:proofErr w:type="spellEnd"/>
      <w:r w:rsidRPr="001E7180">
        <w:rPr>
          <w:rFonts w:cs="Arial"/>
          <w:lang w:val="en-US"/>
        </w:rPr>
        <w:t xml:space="preserve">, and </w:t>
      </w:r>
      <w:proofErr w:type="spellStart"/>
      <w:r w:rsidRPr="001E7180">
        <w:rPr>
          <w:rFonts w:cs="Arial"/>
          <w:lang w:val="en-US"/>
        </w:rPr>
        <w:t>contralateral</w:t>
      </w:r>
      <w:proofErr w:type="spellEnd"/>
      <w:r w:rsidRPr="001E7180">
        <w:rPr>
          <w:rFonts w:cs="Arial"/>
          <w:lang w:val="en-US"/>
        </w:rPr>
        <w:t xml:space="preserve"> </w:t>
      </w:r>
      <w:proofErr w:type="spellStart"/>
      <w:r w:rsidRPr="001E7180">
        <w:rPr>
          <w:rFonts w:cs="Arial"/>
          <w:lang w:val="en-US"/>
        </w:rPr>
        <w:t>somatosensory</w:t>
      </w:r>
      <w:proofErr w:type="spellEnd"/>
      <w:r w:rsidRPr="001E7180">
        <w:rPr>
          <w:rFonts w:cs="Arial"/>
          <w:lang w:val="en-US"/>
        </w:rPr>
        <w:t xml:space="preserve"> cortex. </w:t>
      </w:r>
    </w:p>
    <w:p w:rsidR="00C1061A" w:rsidRPr="001E7180" w:rsidRDefault="00C1061A" w:rsidP="001E7180">
      <w:pPr>
        <w:pStyle w:val="ListParagraph"/>
        <w:numPr>
          <w:ilvl w:val="0"/>
          <w:numId w:val="39"/>
        </w:numPr>
        <w:autoSpaceDE w:val="0"/>
        <w:autoSpaceDN w:val="0"/>
        <w:adjustRightInd w:val="0"/>
        <w:spacing w:after="0" w:line="240" w:lineRule="auto"/>
        <w:rPr>
          <w:rFonts w:cs="Arial"/>
          <w:lang w:val="en-US"/>
        </w:rPr>
      </w:pPr>
      <w:r w:rsidRPr="001E7180">
        <w:rPr>
          <w:rFonts w:cs="Arial"/>
          <w:lang w:val="en-US"/>
        </w:rPr>
        <w:t xml:space="preserve">It is thought that perhaps VNS decreases cortical </w:t>
      </w:r>
      <w:proofErr w:type="spellStart"/>
      <w:r w:rsidRPr="001E7180">
        <w:rPr>
          <w:rFonts w:cs="Arial"/>
          <w:lang w:val="en-US"/>
        </w:rPr>
        <w:t>epileptiform</w:t>
      </w:r>
      <w:proofErr w:type="spellEnd"/>
      <w:r w:rsidRPr="001E7180">
        <w:rPr>
          <w:rFonts w:cs="Arial"/>
          <w:lang w:val="en-US"/>
        </w:rPr>
        <w:t xml:space="preserve"> activity indirectly by influencing the reticular activating system or that VNS increases the seizure threshold by causing widespread release of GABA and </w:t>
      </w:r>
      <w:proofErr w:type="spellStart"/>
      <w:r w:rsidRPr="001E7180">
        <w:rPr>
          <w:rFonts w:cs="Arial"/>
          <w:lang w:val="en-US"/>
        </w:rPr>
        <w:t>glycine</w:t>
      </w:r>
      <w:proofErr w:type="spellEnd"/>
      <w:r w:rsidRPr="001E7180">
        <w:rPr>
          <w:rFonts w:cs="Arial"/>
          <w:lang w:val="en-US"/>
        </w:rPr>
        <w:t xml:space="preserve"> in the brain. </w:t>
      </w:r>
    </w:p>
    <w:p w:rsidR="00C1061A" w:rsidRPr="00C1061A" w:rsidRDefault="00C1061A" w:rsidP="00C1061A">
      <w:pPr>
        <w:autoSpaceDE w:val="0"/>
        <w:autoSpaceDN w:val="0"/>
        <w:adjustRightInd w:val="0"/>
        <w:spacing w:after="0" w:line="240" w:lineRule="auto"/>
        <w:ind w:left="540" w:hanging="540"/>
        <w:rPr>
          <w:rFonts w:cs="Arial"/>
          <w:lang w:val="en-US"/>
        </w:rPr>
      </w:pPr>
    </w:p>
    <w:p w:rsidR="00C1061A" w:rsidRPr="001E7557" w:rsidRDefault="00C1061A" w:rsidP="001E7557">
      <w:pPr>
        <w:autoSpaceDE w:val="0"/>
        <w:autoSpaceDN w:val="0"/>
        <w:adjustRightInd w:val="0"/>
        <w:spacing w:after="0" w:line="240" w:lineRule="auto"/>
        <w:rPr>
          <w:rFonts w:cs="Arial"/>
          <w:b/>
          <w:lang w:val="en-US"/>
        </w:rPr>
      </w:pPr>
      <w:r w:rsidRPr="001E7557">
        <w:rPr>
          <w:rFonts w:cs="Arial"/>
          <w:b/>
          <w:lang w:val="en-US"/>
        </w:rPr>
        <w:t>Studies of VNS</w:t>
      </w:r>
    </w:p>
    <w:p w:rsidR="001E7557" w:rsidRDefault="001E7557" w:rsidP="001E7557">
      <w:pPr>
        <w:autoSpaceDE w:val="0"/>
        <w:autoSpaceDN w:val="0"/>
        <w:adjustRightInd w:val="0"/>
        <w:spacing w:after="0" w:line="240" w:lineRule="auto"/>
        <w:rPr>
          <w:rFonts w:cs="Arial"/>
          <w:lang w:val="en-US"/>
        </w:rPr>
      </w:pPr>
    </w:p>
    <w:p w:rsidR="001E7557" w:rsidRDefault="00C1061A" w:rsidP="001E7557">
      <w:pPr>
        <w:pStyle w:val="ListParagraph"/>
        <w:numPr>
          <w:ilvl w:val="0"/>
          <w:numId w:val="40"/>
        </w:numPr>
        <w:autoSpaceDE w:val="0"/>
        <w:autoSpaceDN w:val="0"/>
        <w:adjustRightInd w:val="0"/>
        <w:spacing w:after="0" w:line="240" w:lineRule="auto"/>
        <w:rPr>
          <w:rFonts w:cs="Arial"/>
          <w:lang w:val="en-US"/>
        </w:rPr>
      </w:pPr>
      <w:r w:rsidRPr="001E7557">
        <w:rPr>
          <w:rFonts w:cs="Arial"/>
          <w:lang w:val="en-US"/>
        </w:rPr>
        <w:t>Ben-</w:t>
      </w:r>
      <w:proofErr w:type="spellStart"/>
      <w:r w:rsidRPr="001E7557">
        <w:rPr>
          <w:rFonts w:cs="Arial"/>
          <w:lang w:val="en-US"/>
        </w:rPr>
        <w:t>Menachem</w:t>
      </w:r>
      <w:proofErr w:type="spellEnd"/>
      <w:r w:rsidRPr="001E7557">
        <w:rPr>
          <w:rFonts w:cs="Arial"/>
          <w:lang w:val="en-US"/>
        </w:rPr>
        <w:t xml:space="preserve"> et al measured amino acid and neurotransmitter metabolite concentrations in cerebrospinal fluid (CSF) samples of patients on clinical trials of VNS before and 3 months after VNS placement. </w:t>
      </w:r>
    </w:p>
    <w:p w:rsidR="00C1061A" w:rsidRPr="001E7557" w:rsidRDefault="00C1061A" w:rsidP="001E7557">
      <w:pPr>
        <w:pStyle w:val="ListParagraph"/>
        <w:numPr>
          <w:ilvl w:val="0"/>
          <w:numId w:val="40"/>
        </w:numPr>
        <w:autoSpaceDE w:val="0"/>
        <w:autoSpaceDN w:val="0"/>
        <w:adjustRightInd w:val="0"/>
        <w:spacing w:after="0" w:line="240" w:lineRule="auto"/>
        <w:rPr>
          <w:rFonts w:cs="Arial"/>
          <w:lang w:val="en-US"/>
        </w:rPr>
      </w:pPr>
      <w:r w:rsidRPr="001E7557">
        <w:rPr>
          <w:rFonts w:cs="Arial"/>
          <w:lang w:val="en-US"/>
        </w:rPr>
        <w:t xml:space="preserve">Responders to the VNS had larger amounts of GABA and less glutamate after treatment. </w:t>
      </w:r>
    </w:p>
    <w:p w:rsidR="004763C5" w:rsidRDefault="004763C5" w:rsidP="004763C5">
      <w:pPr>
        <w:autoSpaceDE w:val="0"/>
        <w:autoSpaceDN w:val="0"/>
        <w:adjustRightInd w:val="0"/>
        <w:spacing w:after="0" w:line="240" w:lineRule="auto"/>
        <w:rPr>
          <w:rFonts w:cs="Arial"/>
          <w:b/>
          <w:lang w:val="en-US"/>
        </w:rPr>
      </w:pPr>
    </w:p>
    <w:p w:rsidR="00C1061A" w:rsidRPr="004763C5" w:rsidRDefault="00C1061A" w:rsidP="004763C5">
      <w:pPr>
        <w:autoSpaceDE w:val="0"/>
        <w:autoSpaceDN w:val="0"/>
        <w:adjustRightInd w:val="0"/>
        <w:spacing w:after="0" w:line="240" w:lineRule="auto"/>
        <w:rPr>
          <w:rFonts w:cs="Arial"/>
          <w:b/>
          <w:lang w:val="en-US"/>
        </w:rPr>
      </w:pPr>
      <w:proofErr w:type="spellStart"/>
      <w:r w:rsidRPr="004763C5">
        <w:rPr>
          <w:rFonts w:cs="Arial"/>
          <w:b/>
          <w:lang w:val="en-US"/>
        </w:rPr>
        <w:t>Excitotoxicity</w:t>
      </w:r>
      <w:proofErr w:type="spellEnd"/>
    </w:p>
    <w:p w:rsidR="004763C5" w:rsidRDefault="004763C5" w:rsidP="004763C5">
      <w:pPr>
        <w:autoSpaceDE w:val="0"/>
        <w:autoSpaceDN w:val="0"/>
        <w:adjustRightInd w:val="0"/>
        <w:spacing w:after="0" w:line="240" w:lineRule="auto"/>
        <w:rPr>
          <w:rFonts w:cs="Arial"/>
          <w:lang w:val="en-US"/>
        </w:rPr>
      </w:pPr>
    </w:p>
    <w:p w:rsidR="004174A9" w:rsidRDefault="00C1061A" w:rsidP="004174A9">
      <w:pPr>
        <w:pStyle w:val="ListParagraph"/>
        <w:numPr>
          <w:ilvl w:val="0"/>
          <w:numId w:val="41"/>
        </w:numPr>
        <w:autoSpaceDE w:val="0"/>
        <w:autoSpaceDN w:val="0"/>
        <w:adjustRightInd w:val="0"/>
        <w:spacing w:after="0" w:line="240" w:lineRule="auto"/>
        <w:rPr>
          <w:rFonts w:cs="Arial"/>
          <w:lang w:val="en-US"/>
        </w:rPr>
      </w:pPr>
      <w:r w:rsidRPr="004763C5">
        <w:rPr>
          <w:rFonts w:cs="Arial"/>
          <w:lang w:val="en-US"/>
        </w:rPr>
        <w:t xml:space="preserve">Glutamate is the most prevalent neurotransmitter in the brain and plays a role in several major neurological processes like LTP. </w:t>
      </w:r>
    </w:p>
    <w:p w:rsidR="004174A9" w:rsidRPr="00A907BC" w:rsidRDefault="00C1061A" w:rsidP="004174A9">
      <w:pPr>
        <w:pStyle w:val="ListParagraph"/>
        <w:numPr>
          <w:ilvl w:val="0"/>
          <w:numId w:val="41"/>
        </w:numPr>
        <w:autoSpaceDE w:val="0"/>
        <w:autoSpaceDN w:val="0"/>
        <w:adjustRightInd w:val="0"/>
        <w:spacing w:after="0" w:line="240" w:lineRule="auto"/>
        <w:rPr>
          <w:rFonts w:cs="Arial"/>
          <w:color w:val="3333FF"/>
          <w:lang w:val="en-US"/>
        </w:rPr>
      </w:pPr>
      <w:r w:rsidRPr="00A907BC">
        <w:rPr>
          <w:rFonts w:cs="Arial"/>
          <w:color w:val="3333FF"/>
          <w:lang w:val="en-US"/>
        </w:rPr>
        <w:t xml:space="preserve">When the brain is injured it releases abnormally large amounts of glutamate, over-stimulating the glutamate receptors on the surface membranes of postsynaptic neurons. </w:t>
      </w:r>
    </w:p>
    <w:p w:rsidR="004174A9" w:rsidRPr="00A907BC" w:rsidRDefault="00C1061A" w:rsidP="004174A9">
      <w:pPr>
        <w:pStyle w:val="ListParagraph"/>
        <w:numPr>
          <w:ilvl w:val="0"/>
          <w:numId w:val="41"/>
        </w:numPr>
        <w:autoSpaceDE w:val="0"/>
        <w:autoSpaceDN w:val="0"/>
        <w:adjustRightInd w:val="0"/>
        <w:spacing w:after="0" w:line="240" w:lineRule="auto"/>
        <w:rPr>
          <w:rFonts w:cs="Arial"/>
          <w:color w:val="3333FF"/>
          <w:lang w:val="en-US"/>
        </w:rPr>
      </w:pPr>
      <w:r w:rsidRPr="00A907BC">
        <w:rPr>
          <w:rFonts w:cs="Arial"/>
          <w:color w:val="3333FF"/>
          <w:lang w:val="en-US"/>
        </w:rPr>
        <w:t xml:space="preserve">This in turn, causes unusually large amounts of calcium to enter the nerve cells which disrupts biochemical processes within the neuron and activates enzymes that produce free radicals. </w:t>
      </w:r>
    </w:p>
    <w:p w:rsidR="004174A9" w:rsidRPr="00A907BC" w:rsidRDefault="00C1061A" w:rsidP="004174A9">
      <w:pPr>
        <w:pStyle w:val="ListParagraph"/>
        <w:numPr>
          <w:ilvl w:val="0"/>
          <w:numId w:val="41"/>
        </w:numPr>
        <w:autoSpaceDE w:val="0"/>
        <w:autoSpaceDN w:val="0"/>
        <w:adjustRightInd w:val="0"/>
        <w:spacing w:after="0" w:line="240" w:lineRule="auto"/>
        <w:rPr>
          <w:rFonts w:cs="Arial"/>
          <w:color w:val="3333FF"/>
          <w:lang w:val="en-US"/>
        </w:rPr>
      </w:pPr>
      <w:r w:rsidRPr="00A907BC">
        <w:rPr>
          <w:rFonts w:cs="Arial"/>
          <w:color w:val="3333FF"/>
          <w:lang w:val="en-US"/>
        </w:rPr>
        <w:t xml:space="preserve">Free radicals are structurally unbalanced chemicals capable of destroying other compounds that form the internal structure of neurons. </w:t>
      </w:r>
    </w:p>
    <w:p w:rsidR="00C1061A" w:rsidRPr="00A907BC" w:rsidRDefault="00C1061A" w:rsidP="004174A9">
      <w:pPr>
        <w:pStyle w:val="ListParagraph"/>
        <w:numPr>
          <w:ilvl w:val="0"/>
          <w:numId w:val="41"/>
        </w:numPr>
        <w:autoSpaceDE w:val="0"/>
        <w:autoSpaceDN w:val="0"/>
        <w:adjustRightInd w:val="0"/>
        <w:spacing w:after="0" w:line="240" w:lineRule="auto"/>
        <w:rPr>
          <w:rFonts w:cs="Arial"/>
          <w:color w:val="3333FF"/>
          <w:lang w:val="en-US"/>
        </w:rPr>
      </w:pPr>
      <w:r w:rsidRPr="00A907BC">
        <w:rPr>
          <w:rFonts w:cs="Arial"/>
          <w:color w:val="3333FF"/>
          <w:lang w:val="en-US"/>
        </w:rPr>
        <w:t xml:space="preserve">Neuronal cell death as a result of this increase in glutamate and influx of calcium that results in increased free radicals = </w:t>
      </w:r>
      <w:proofErr w:type="spellStart"/>
      <w:r w:rsidRPr="00A907BC">
        <w:rPr>
          <w:rFonts w:cs="Arial"/>
          <w:color w:val="3333FF"/>
          <w:lang w:val="en-US"/>
        </w:rPr>
        <w:t>Excitotoxicity</w:t>
      </w:r>
      <w:proofErr w:type="spellEnd"/>
      <w:r w:rsidRPr="00A907BC">
        <w:rPr>
          <w:rFonts w:cs="Arial"/>
          <w:color w:val="3333FF"/>
          <w:lang w:val="en-US"/>
        </w:rPr>
        <w:t>.</w:t>
      </w:r>
    </w:p>
    <w:p w:rsidR="00C1061A" w:rsidRPr="00E94BA9" w:rsidRDefault="00C1061A" w:rsidP="00C1061A">
      <w:pPr>
        <w:autoSpaceDE w:val="0"/>
        <w:autoSpaceDN w:val="0"/>
        <w:adjustRightInd w:val="0"/>
        <w:spacing w:after="0" w:line="240" w:lineRule="auto"/>
        <w:ind w:left="540" w:hanging="540"/>
        <w:rPr>
          <w:rFonts w:cs="Arial"/>
          <w:b/>
          <w:lang w:val="en-US"/>
        </w:rPr>
      </w:pPr>
    </w:p>
    <w:p w:rsidR="00C1061A" w:rsidRPr="00A907BC" w:rsidRDefault="00C1061A" w:rsidP="00E94BA9">
      <w:pPr>
        <w:autoSpaceDE w:val="0"/>
        <w:autoSpaceDN w:val="0"/>
        <w:adjustRightInd w:val="0"/>
        <w:spacing w:after="0" w:line="240" w:lineRule="auto"/>
        <w:rPr>
          <w:rFonts w:cs="Arial"/>
          <w:b/>
          <w:color w:val="3333FF"/>
          <w:lang w:val="en-US"/>
        </w:rPr>
      </w:pPr>
      <w:r w:rsidRPr="00A907BC">
        <w:rPr>
          <w:rFonts w:cs="Arial"/>
          <w:b/>
          <w:color w:val="3333FF"/>
          <w:lang w:val="en-US"/>
        </w:rPr>
        <w:t xml:space="preserve">Disorders Involving </w:t>
      </w:r>
      <w:proofErr w:type="spellStart"/>
      <w:r w:rsidRPr="00A907BC">
        <w:rPr>
          <w:rFonts w:cs="Arial"/>
          <w:b/>
          <w:color w:val="3333FF"/>
          <w:lang w:val="en-US"/>
        </w:rPr>
        <w:t>Excitotoxicity</w:t>
      </w:r>
      <w:proofErr w:type="spellEnd"/>
    </w:p>
    <w:p w:rsidR="00E94BA9" w:rsidRPr="00A907BC" w:rsidRDefault="00E94BA9" w:rsidP="00E94BA9">
      <w:pPr>
        <w:autoSpaceDE w:val="0"/>
        <w:autoSpaceDN w:val="0"/>
        <w:adjustRightInd w:val="0"/>
        <w:spacing w:after="0" w:line="240" w:lineRule="auto"/>
        <w:rPr>
          <w:rFonts w:cs="Arial"/>
          <w:color w:val="3333FF"/>
          <w:lang w:val="en-US"/>
        </w:rPr>
      </w:pPr>
    </w:p>
    <w:p w:rsidR="00DC63E8" w:rsidRPr="00A907BC" w:rsidRDefault="00C1061A" w:rsidP="00DC63E8">
      <w:pPr>
        <w:pStyle w:val="ListParagraph"/>
        <w:numPr>
          <w:ilvl w:val="0"/>
          <w:numId w:val="42"/>
        </w:numPr>
        <w:autoSpaceDE w:val="0"/>
        <w:autoSpaceDN w:val="0"/>
        <w:adjustRightInd w:val="0"/>
        <w:spacing w:after="0" w:line="240" w:lineRule="auto"/>
        <w:rPr>
          <w:rFonts w:cs="Arial"/>
          <w:color w:val="3333FF"/>
          <w:lang w:val="en-US"/>
        </w:rPr>
      </w:pPr>
      <w:proofErr w:type="spellStart"/>
      <w:r w:rsidRPr="00A907BC">
        <w:rPr>
          <w:rFonts w:cs="Arial"/>
          <w:color w:val="3333FF"/>
          <w:lang w:val="en-US"/>
        </w:rPr>
        <w:t>Excitotoxicity</w:t>
      </w:r>
      <w:proofErr w:type="spellEnd"/>
      <w:r w:rsidRPr="00A907BC">
        <w:rPr>
          <w:rFonts w:cs="Arial"/>
          <w:color w:val="3333FF"/>
          <w:lang w:val="en-US"/>
        </w:rPr>
        <w:t xml:space="preserve"> can be triggered by anything that deprives the brain of its normal supply of oxygen e.g. Stroke. That is why there is cell death in the area where the stroke occurs. </w:t>
      </w:r>
    </w:p>
    <w:p w:rsidR="00DC63E8" w:rsidRPr="00A907BC" w:rsidRDefault="00C1061A" w:rsidP="00DC63E8">
      <w:pPr>
        <w:pStyle w:val="ListParagraph"/>
        <w:numPr>
          <w:ilvl w:val="0"/>
          <w:numId w:val="42"/>
        </w:numPr>
        <w:autoSpaceDE w:val="0"/>
        <w:autoSpaceDN w:val="0"/>
        <w:adjustRightInd w:val="0"/>
        <w:spacing w:after="0" w:line="240" w:lineRule="auto"/>
        <w:rPr>
          <w:rFonts w:cs="Arial"/>
          <w:color w:val="3333FF"/>
          <w:lang w:val="en-US"/>
        </w:rPr>
      </w:pPr>
      <w:r w:rsidRPr="00A907BC">
        <w:rPr>
          <w:rFonts w:cs="Arial"/>
          <w:color w:val="3333FF"/>
          <w:lang w:val="en-US"/>
        </w:rPr>
        <w:t xml:space="preserve">Most treatments to help stroke </w:t>
      </w:r>
      <w:proofErr w:type="gramStart"/>
      <w:r w:rsidRPr="00A907BC">
        <w:rPr>
          <w:rFonts w:cs="Arial"/>
          <w:color w:val="3333FF"/>
          <w:lang w:val="en-US"/>
        </w:rPr>
        <w:t>sufferers</w:t>
      </w:r>
      <w:proofErr w:type="gramEnd"/>
      <w:r w:rsidRPr="00A907BC">
        <w:rPr>
          <w:rFonts w:cs="Arial"/>
          <w:color w:val="3333FF"/>
          <w:lang w:val="en-US"/>
        </w:rPr>
        <w:t xml:space="preserve"> needs to be administered quickly after the stroke begins. These drugs include glutamate receptor antagonists.</w:t>
      </w:r>
    </w:p>
    <w:p w:rsidR="00DC63E8" w:rsidRPr="00A907BC" w:rsidRDefault="00C1061A" w:rsidP="00DC63E8">
      <w:pPr>
        <w:pStyle w:val="ListParagraph"/>
        <w:numPr>
          <w:ilvl w:val="0"/>
          <w:numId w:val="42"/>
        </w:numPr>
        <w:autoSpaceDE w:val="0"/>
        <w:autoSpaceDN w:val="0"/>
        <w:adjustRightInd w:val="0"/>
        <w:spacing w:after="0" w:line="240" w:lineRule="auto"/>
        <w:rPr>
          <w:rFonts w:cs="Arial"/>
          <w:color w:val="3333FF"/>
          <w:lang w:val="en-US"/>
        </w:rPr>
      </w:pPr>
      <w:r w:rsidRPr="00A907BC">
        <w:rPr>
          <w:rFonts w:cs="Arial"/>
          <w:color w:val="3333FF"/>
          <w:lang w:val="en-US"/>
        </w:rPr>
        <w:t xml:space="preserve">These drugs can also be used for traumatic brain injury, epilepsy and hypoglycemia – all disorders that can lead to reduced oxygenation and thus </w:t>
      </w:r>
      <w:proofErr w:type="spellStart"/>
      <w:r w:rsidRPr="00A907BC">
        <w:rPr>
          <w:rFonts w:cs="Arial"/>
          <w:color w:val="3333FF"/>
          <w:lang w:val="en-US"/>
        </w:rPr>
        <w:t>excitotoxicity</w:t>
      </w:r>
      <w:proofErr w:type="spellEnd"/>
      <w:r w:rsidRPr="00A907BC">
        <w:rPr>
          <w:rFonts w:cs="Arial"/>
          <w:color w:val="3333FF"/>
          <w:lang w:val="en-US"/>
        </w:rPr>
        <w:t xml:space="preserve">. </w:t>
      </w:r>
    </w:p>
    <w:p w:rsidR="00C1061A" w:rsidRPr="00A907BC" w:rsidRDefault="00C1061A" w:rsidP="00DC63E8">
      <w:pPr>
        <w:pStyle w:val="ListParagraph"/>
        <w:numPr>
          <w:ilvl w:val="0"/>
          <w:numId w:val="42"/>
        </w:numPr>
        <w:autoSpaceDE w:val="0"/>
        <w:autoSpaceDN w:val="0"/>
        <w:adjustRightInd w:val="0"/>
        <w:spacing w:after="0" w:line="240" w:lineRule="auto"/>
        <w:rPr>
          <w:rFonts w:cs="Arial"/>
          <w:color w:val="3333FF"/>
          <w:lang w:val="en-US"/>
        </w:rPr>
      </w:pPr>
      <w:r w:rsidRPr="00A907BC">
        <w:rPr>
          <w:rFonts w:cs="Arial"/>
          <w:color w:val="3333FF"/>
          <w:lang w:val="en-US"/>
        </w:rPr>
        <w:t xml:space="preserve">Parkinson, </w:t>
      </w:r>
      <w:proofErr w:type="spellStart"/>
      <w:r w:rsidRPr="00A907BC">
        <w:rPr>
          <w:rFonts w:cs="Arial"/>
          <w:color w:val="3333FF"/>
          <w:lang w:val="en-US"/>
        </w:rPr>
        <w:t>Huntingtons</w:t>
      </w:r>
      <w:proofErr w:type="spellEnd"/>
      <w:r w:rsidRPr="00A907BC">
        <w:rPr>
          <w:rFonts w:cs="Arial"/>
          <w:color w:val="3333FF"/>
          <w:lang w:val="en-US"/>
        </w:rPr>
        <w:t xml:space="preserve"> and </w:t>
      </w:r>
      <w:proofErr w:type="spellStart"/>
      <w:r w:rsidRPr="00A907BC">
        <w:rPr>
          <w:rFonts w:cs="Arial"/>
          <w:color w:val="3333FF"/>
          <w:lang w:val="en-US"/>
        </w:rPr>
        <w:t>Alzheimers</w:t>
      </w:r>
      <w:proofErr w:type="spellEnd"/>
      <w:r w:rsidRPr="00A907BC">
        <w:rPr>
          <w:rFonts w:cs="Arial"/>
          <w:color w:val="3333FF"/>
          <w:lang w:val="en-US"/>
        </w:rPr>
        <w:t xml:space="preserve"> also have been linked to </w:t>
      </w:r>
      <w:proofErr w:type="spellStart"/>
      <w:r w:rsidRPr="00A907BC">
        <w:rPr>
          <w:rFonts w:cs="Arial"/>
          <w:color w:val="3333FF"/>
          <w:lang w:val="en-US"/>
        </w:rPr>
        <w:t>excitotoxicity</w:t>
      </w:r>
      <w:proofErr w:type="spellEnd"/>
      <w:r w:rsidRPr="00A907BC">
        <w:rPr>
          <w:rFonts w:cs="Arial"/>
          <w:color w:val="3333FF"/>
          <w:lang w:val="en-US"/>
        </w:rPr>
        <w:t xml:space="preserve"> so these drugs might help with these disorders also. </w:t>
      </w:r>
    </w:p>
    <w:p w:rsidR="00C1061A" w:rsidRPr="00C1061A" w:rsidRDefault="00C1061A" w:rsidP="00C1061A">
      <w:pPr>
        <w:autoSpaceDE w:val="0"/>
        <w:autoSpaceDN w:val="0"/>
        <w:adjustRightInd w:val="0"/>
        <w:spacing w:after="0" w:line="240" w:lineRule="auto"/>
        <w:ind w:left="540" w:hanging="540"/>
        <w:rPr>
          <w:rFonts w:cs="Arial"/>
          <w:lang w:val="en-US"/>
        </w:rPr>
      </w:pPr>
    </w:p>
    <w:p w:rsidR="00C1061A" w:rsidRPr="00A907BC" w:rsidRDefault="00C1061A" w:rsidP="00827DD9">
      <w:pPr>
        <w:autoSpaceDE w:val="0"/>
        <w:autoSpaceDN w:val="0"/>
        <w:adjustRightInd w:val="0"/>
        <w:spacing w:after="0" w:line="240" w:lineRule="auto"/>
        <w:rPr>
          <w:rFonts w:cs="Arial"/>
          <w:b/>
          <w:color w:val="3333FF"/>
          <w:lang w:val="en-US"/>
        </w:rPr>
      </w:pPr>
      <w:r w:rsidRPr="00A907BC">
        <w:rPr>
          <w:rFonts w:cs="Arial"/>
          <w:b/>
          <w:color w:val="3333FF"/>
          <w:lang w:val="en-US"/>
        </w:rPr>
        <w:t>Stroke Treatment</w:t>
      </w:r>
    </w:p>
    <w:p w:rsidR="00827DD9" w:rsidRPr="00A907BC" w:rsidRDefault="00827DD9" w:rsidP="00827DD9">
      <w:pPr>
        <w:autoSpaceDE w:val="0"/>
        <w:autoSpaceDN w:val="0"/>
        <w:adjustRightInd w:val="0"/>
        <w:spacing w:after="0" w:line="240" w:lineRule="auto"/>
        <w:rPr>
          <w:rFonts w:cs="Arial"/>
          <w:color w:val="3333FF"/>
          <w:lang w:val="en-US"/>
        </w:rPr>
      </w:pPr>
    </w:p>
    <w:p w:rsidR="00067C4E" w:rsidRPr="00A907BC" w:rsidRDefault="00C1061A" w:rsidP="00067C4E">
      <w:pPr>
        <w:pStyle w:val="ListParagraph"/>
        <w:numPr>
          <w:ilvl w:val="0"/>
          <w:numId w:val="43"/>
        </w:numPr>
        <w:autoSpaceDE w:val="0"/>
        <w:autoSpaceDN w:val="0"/>
        <w:adjustRightInd w:val="0"/>
        <w:spacing w:after="0" w:line="240" w:lineRule="auto"/>
        <w:rPr>
          <w:rFonts w:cs="Arial"/>
          <w:color w:val="3333FF"/>
          <w:lang w:val="en-US"/>
        </w:rPr>
      </w:pPr>
      <w:r w:rsidRPr="00A907BC">
        <w:rPr>
          <w:rFonts w:cs="Arial"/>
          <w:color w:val="3333FF"/>
          <w:lang w:val="en-US"/>
        </w:rPr>
        <w:t xml:space="preserve">Thrombolytic drugs = drugs that immediately dissolve the blood clots that cause many strokes, drastically reducing the amount of damage strokes produce. E.g. Tissue </w:t>
      </w:r>
      <w:proofErr w:type="spellStart"/>
      <w:r w:rsidRPr="00A907BC">
        <w:rPr>
          <w:rFonts w:cs="Arial"/>
          <w:color w:val="3333FF"/>
          <w:lang w:val="en-US"/>
        </w:rPr>
        <w:t>plasminogen</w:t>
      </w:r>
      <w:proofErr w:type="spellEnd"/>
      <w:r w:rsidRPr="00A907BC">
        <w:rPr>
          <w:rFonts w:cs="Arial"/>
          <w:color w:val="3333FF"/>
          <w:lang w:val="en-US"/>
        </w:rPr>
        <w:t xml:space="preserve"> activator (</w:t>
      </w:r>
      <w:proofErr w:type="spellStart"/>
      <w:proofErr w:type="gramStart"/>
      <w:r w:rsidRPr="00A907BC">
        <w:rPr>
          <w:rFonts w:cs="Arial"/>
          <w:color w:val="3333FF"/>
          <w:lang w:val="en-US"/>
        </w:rPr>
        <w:t>tPA</w:t>
      </w:r>
      <w:proofErr w:type="spellEnd"/>
      <w:proofErr w:type="gramEnd"/>
      <w:r w:rsidRPr="00A907BC">
        <w:rPr>
          <w:rFonts w:cs="Arial"/>
          <w:color w:val="3333FF"/>
          <w:lang w:val="en-US"/>
        </w:rPr>
        <w:t>), r-</w:t>
      </w:r>
      <w:proofErr w:type="spellStart"/>
      <w:r w:rsidRPr="00A907BC">
        <w:rPr>
          <w:rFonts w:cs="Arial"/>
          <w:color w:val="3333FF"/>
          <w:lang w:val="en-US"/>
        </w:rPr>
        <w:t>tPA</w:t>
      </w:r>
      <w:proofErr w:type="spellEnd"/>
      <w:r w:rsidRPr="00A907BC">
        <w:rPr>
          <w:rFonts w:cs="Arial"/>
          <w:color w:val="3333FF"/>
          <w:lang w:val="en-US"/>
        </w:rPr>
        <w:t xml:space="preserve">, streptokinase, </w:t>
      </w:r>
      <w:proofErr w:type="spellStart"/>
      <w:r w:rsidRPr="00A907BC">
        <w:rPr>
          <w:rFonts w:cs="Arial"/>
          <w:color w:val="3333FF"/>
          <w:lang w:val="en-US"/>
        </w:rPr>
        <w:t>urokinase</w:t>
      </w:r>
      <w:proofErr w:type="spellEnd"/>
      <w:r w:rsidRPr="00A907BC">
        <w:rPr>
          <w:rFonts w:cs="Arial"/>
          <w:color w:val="3333FF"/>
          <w:lang w:val="en-US"/>
        </w:rPr>
        <w:t xml:space="preserve"> and </w:t>
      </w:r>
      <w:proofErr w:type="spellStart"/>
      <w:r w:rsidRPr="00A907BC">
        <w:rPr>
          <w:rFonts w:cs="Arial"/>
          <w:color w:val="3333FF"/>
          <w:lang w:val="en-US"/>
        </w:rPr>
        <w:t>prourokinase</w:t>
      </w:r>
      <w:proofErr w:type="spellEnd"/>
      <w:r w:rsidRPr="00A907BC">
        <w:rPr>
          <w:rFonts w:cs="Arial"/>
          <w:color w:val="3333FF"/>
          <w:lang w:val="en-US"/>
        </w:rPr>
        <w:t xml:space="preserve">. </w:t>
      </w:r>
    </w:p>
    <w:p w:rsidR="00067C4E" w:rsidRPr="00A907BC" w:rsidRDefault="00C1061A" w:rsidP="00067C4E">
      <w:pPr>
        <w:pStyle w:val="ListParagraph"/>
        <w:numPr>
          <w:ilvl w:val="0"/>
          <w:numId w:val="43"/>
        </w:numPr>
        <w:autoSpaceDE w:val="0"/>
        <w:autoSpaceDN w:val="0"/>
        <w:adjustRightInd w:val="0"/>
        <w:spacing w:after="0" w:line="240" w:lineRule="auto"/>
        <w:rPr>
          <w:rFonts w:cs="Arial"/>
          <w:color w:val="3333FF"/>
          <w:lang w:val="en-US"/>
        </w:rPr>
      </w:pPr>
      <w:proofErr w:type="spellStart"/>
      <w:r w:rsidRPr="00A907BC">
        <w:rPr>
          <w:rFonts w:cs="Arial"/>
          <w:color w:val="3333FF"/>
          <w:lang w:val="en-US"/>
        </w:rPr>
        <w:t>Thrombolytics</w:t>
      </w:r>
      <w:proofErr w:type="spellEnd"/>
      <w:r w:rsidRPr="00A907BC">
        <w:rPr>
          <w:rFonts w:cs="Arial"/>
          <w:color w:val="3333FF"/>
          <w:lang w:val="en-US"/>
        </w:rPr>
        <w:t xml:space="preserve">, however, only work if delivered directly into the bloodstream, either through a vein or an artery (intra-arterial) and only if administered within a few hours of the stroke before the oxygen-deprived nerve cells suffer permanent damage. </w:t>
      </w:r>
    </w:p>
    <w:p w:rsidR="00067C4E" w:rsidRPr="00A907BC" w:rsidRDefault="00C1061A" w:rsidP="00067C4E">
      <w:pPr>
        <w:pStyle w:val="ListParagraph"/>
        <w:numPr>
          <w:ilvl w:val="0"/>
          <w:numId w:val="43"/>
        </w:numPr>
        <w:autoSpaceDE w:val="0"/>
        <w:autoSpaceDN w:val="0"/>
        <w:adjustRightInd w:val="0"/>
        <w:spacing w:after="0" w:line="240" w:lineRule="auto"/>
        <w:rPr>
          <w:rFonts w:cs="Arial"/>
          <w:color w:val="3333FF"/>
          <w:lang w:val="en-US"/>
        </w:rPr>
      </w:pPr>
      <w:r w:rsidRPr="00A907BC">
        <w:rPr>
          <w:rFonts w:cs="Arial"/>
          <w:color w:val="3333FF"/>
          <w:lang w:val="en-US"/>
        </w:rPr>
        <w:t>The time window for getting the best results from thrombolytic drugs is three hours from the first signs of stroke.</w:t>
      </w:r>
    </w:p>
    <w:p w:rsidR="00C1061A" w:rsidRPr="00067C4E" w:rsidRDefault="00C1061A" w:rsidP="00067C4E">
      <w:pPr>
        <w:pStyle w:val="ListParagraph"/>
        <w:numPr>
          <w:ilvl w:val="0"/>
          <w:numId w:val="43"/>
        </w:numPr>
        <w:autoSpaceDE w:val="0"/>
        <w:autoSpaceDN w:val="0"/>
        <w:adjustRightInd w:val="0"/>
        <w:spacing w:after="0" w:line="240" w:lineRule="auto"/>
        <w:rPr>
          <w:rFonts w:cs="Arial"/>
          <w:lang w:val="en-US"/>
        </w:rPr>
      </w:pPr>
      <w:r w:rsidRPr="00A907BC">
        <w:rPr>
          <w:rFonts w:cs="Arial"/>
          <w:b/>
          <w:bCs/>
          <w:color w:val="3333FF"/>
          <w:lang w:val="en-US"/>
        </w:rPr>
        <w:t>‘Time is brain’</w:t>
      </w:r>
      <w:r w:rsidRPr="00067C4E">
        <w:rPr>
          <w:rFonts w:cs="Arial"/>
          <w:b/>
          <w:bCs/>
          <w:lang w:val="en-US"/>
        </w:rPr>
        <w:br/>
      </w:r>
    </w:p>
    <w:p w:rsidR="00C1061A" w:rsidRPr="00067C4E" w:rsidRDefault="00C1061A" w:rsidP="00067C4E">
      <w:pPr>
        <w:autoSpaceDE w:val="0"/>
        <w:autoSpaceDN w:val="0"/>
        <w:adjustRightInd w:val="0"/>
        <w:spacing w:after="0" w:line="240" w:lineRule="auto"/>
        <w:rPr>
          <w:rFonts w:cs="Arial"/>
          <w:b/>
          <w:lang w:val="en-US"/>
        </w:rPr>
      </w:pPr>
      <w:r w:rsidRPr="00067C4E">
        <w:rPr>
          <w:rFonts w:cs="Arial"/>
          <w:b/>
          <w:lang w:val="en-US"/>
        </w:rPr>
        <w:t>Time is Brain</w:t>
      </w:r>
    </w:p>
    <w:p w:rsidR="00067C4E" w:rsidRDefault="00067C4E" w:rsidP="00067C4E">
      <w:pPr>
        <w:autoSpaceDE w:val="0"/>
        <w:autoSpaceDN w:val="0"/>
        <w:adjustRightInd w:val="0"/>
        <w:spacing w:after="0" w:line="240" w:lineRule="auto"/>
        <w:rPr>
          <w:rFonts w:cs="Arial"/>
          <w:lang w:val="en-US"/>
        </w:rPr>
      </w:pPr>
    </w:p>
    <w:p w:rsidR="00067C4E" w:rsidRPr="00C1061A" w:rsidRDefault="00067C4E" w:rsidP="00067C4E">
      <w:pPr>
        <w:autoSpaceDE w:val="0"/>
        <w:autoSpaceDN w:val="0"/>
        <w:adjustRightInd w:val="0"/>
        <w:spacing w:after="0" w:line="240" w:lineRule="auto"/>
        <w:jc w:val="center"/>
        <w:rPr>
          <w:rFonts w:cs="Arial"/>
          <w:lang w:val="en-US"/>
        </w:rPr>
      </w:pPr>
      <w:r w:rsidRPr="00067C4E">
        <w:rPr>
          <w:rFonts w:cs="Arial"/>
          <w:noProof/>
          <w:lang w:eastAsia="en-CA"/>
        </w:rPr>
        <w:lastRenderedPageBreak/>
        <w:drawing>
          <wp:inline distT="0" distB="0" distL="0" distR="0">
            <wp:extent cx="2743200" cy="1819275"/>
            <wp:effectExtent l="19050" t="19050" r="19050" b="28575"/>
            <wp:docPr id="10" name="Picture 10" descr="stroke therapy"/>
            <wp:cNvGraphicFramePr/>
            <a:graphic xmlns:a="http://schemas.openxmlformats.org/drawingml/2006/main">
              <a:graphicData uri="http://schemas.openxmlformats.org/drawingml/2006/picture">
                <pic:pic xmlns:pic="http://schemas.openxmlformats.org/drawingml/2006/picture">
                  <pic:nvPicPr>
                    <pic:cNvPr id="131075" name="Picture 3" descr="stroke therapy"/>
                    <pic:cNvPicPr>
                      <a:picLocks noChangeAspect="1" noChangeArrowheads="1"/>
                    </pic:cNvPicPr>
                  </pic:nvPicPr>
                  <pic:blipFill>
                    <a:blip r:embed="rId14"/>
                    <a:srcRect/>
                    <a:stretch>
                      <a:fillRect/>
                    </a:stretch>
                  </pic:blipFill>
                  <pic:spPr bwMode="auto">
                    <a:xfrm>
                      <a:off x="0" y="0"/>
                      <a:ext cx="2743200" cy="1819275"/>
                    </a:xfrm>
                    <a:prstGeom prst="rect">
                      <a:avLst/>
                    </a:prstGeom>
                    <a:noFill/>
                    <a:ln w="9525">
                      <a:solidFill>
                        <a:schemeClr val="tx1"/>
                      </a:solidFill>
                      <a:miter lim="800000"/>
                      <a:headEnd/>
                      <a:tailEnd/>
                    </a:ln>
                  </pic:spPr>
                </pic:pic>
              </a:graphicData>
            </a:graphic>
          </wp:inline>
        </w:drawing>
      </w:r>
      <w:r w:rsidRPr="00067C4E">
        <w:rPr>
          <w:rFonts w:cs="Arial"/>
          <w:noProof/>
          <w:lang w:eastAsia="en-CA"/>
        </w:rPr>
        <w:drawing>
          <wp:inline distT="0" distB="0" distL="0" distR="0">
            <wp:extent cx="2571750" cy="1819275"/>
            <wp:effectExtent l="19050" t="19050" r="19050" b="28575"/>
            <wp:docPr id="11" name="Picture 11" descr="stroke2"/>
            <wp:cNvGraphicFramePr/>
            <a:graphic xmlns:a="http://schemas.openxmlformats.org/drawingml/2006/main">
              <a:graphicData uri="http://schemas.openxmlformats.org/drawingml/2006/picture">
                <pic:pic xmlns:pic="http://schemas.openxmlformats.org/drawingml/2006/picture">
                  <pic:nvPicPr>
                    <pic:cNvPr id="131076" name="Picture 4" descr="stroke2"/>
                    <pic:cNvPicPr>
                      <a:picLocks noChangeAspect="1" noChangeArrowheads="1"/>
                    </pic:cNvPicPr>
                  </pic:nvPicPr>
                  <pic:blipFill>
                    <a:blip r:embed="rId15"/>
                    <a:srcRect/>
                    <a:stretch>
                      <a:fillRect/>
                    </a:stretch>
                  </pic:blipFill>
                  <pic:spPr bwMode="auto">
                    <a:xfrm>
                      <a:off x="0" y="0"/>
                      <a:ext cx="2571544" cy="1819129"/>
                    </a:xfrm>
                    <a:prstGeom prst="rect">
                      <a:avLst/>
                    </a:prstGeom>
                    <a:noFill/>
                    <a:ln w="9525">
                      <a:solidFill>
                        <a:schemeClr val="tx1"/>
                      </a:solidFill>
                      <a:miter lim="800000"/>
                      <a:headEnd/>
                      <a:tailEnd/>
                    </a:ln>
                  </pic:spPr>
                </pic:pic>
              </a:graphicData>
            </a:graphic>
          </wp:inline>
        </w:drawing>
      </w:r>
    </w:p>
    <w:p w:rsidR="009159B6" w:rsidRDefault="009159B6" w:rsidP="009159B6">
      <w:pPr>
        <w:autoSpaceDE w:val="0"/>
        <w:autoSpaceDN w:val="0"/>
        <w:adjustRightInd w:val="0"/>
        <w:spacing w:after="0" w:line="240" w:lineRule="auto"/>
        <w:rPr>
          <w:rFonts w:cs="Arial"/>
          <w:lang w:val="en-US"/>
        </w:rPr>
      </w:pPr>
    </w:p>
    <w:p w:rsidR="00C1061A" w:rsidRPr="009159B6" w:rsidRDefault="00C1061A" w:rsidP="009159B6">
      <w:pPr>
        <w:autoSpaceDE w:val="0"/>
        <w:autoSpaceDN w:val="0"/>
        <w:adjustRightInd w:val="0"/>
        <w:spacing w:after="0" w:line="240" w:lineRule="auto"/>
        <w:rPr>
          <w:rFonts w:cs="Arial"/>
          <w:b/>
          <w:lang w:val="en-US"/>
        </w:rPr>
      </w:pPr>
      <w:r w:rsidRPr="009159B6">
        <w:rPr>
          <w:rFonts w:cs="Arial"/>
          <w:b/>
          <w:lang w:val="en-US"/>
        </w:rPr>
        <w:t>Apoptosis</w:t>
      </w:r>
    </w:p>
    <w:p w:rsidR="009159B6" w:rsidRDefault="009159B6" w:rsidP="009159B6">
      <w:pPr>
        <w:autoSpaceDE w:val="0"/>
        <w:autoSpaceDN w:val="0"/>
        <w:adjustRightInd w:val="0"/>
        <w:spacing w:after="0" w:line="240" w:lineRule="auto"/>
        <w:rPr>
          <w:rFonts w:cs="Arial"/>
          <w:lang w:val="en-US"/>
        </w:rPr>
      </w:pPr>
    </w:p>
    <w:p w:rsidR="009159B6" w:rsidRDefault="00C1061A" w:rsidP="009159B6">
      <w:pPr>
        <w:pStyle w:val="ListParagraph"/>
        <w:numPr>
          <w:ilvl w:val="0"/>
          <w:numId w:val="44"/>
        </w:numPr>
        <w:autoSpaceDE w:val="0"/>
        <w:autoSpaceDN w:val="0"/>
        <w:adjustRightInd w:val="0"/>
        <w:spacing w:after="0" w:line="240" w:lineRule="auto"/>
        <w:rPr>
          <w:rFonts w:cs="Arial"/>
          <w:lang w:val="en-US"/>
        </w:rPr>
      </w:pPr>
      <w:r w:rsidRPr="009159B6">
        <w:rPr>
          <w:rFonts w:cs="Arial"/>
          <w:lang w:val="en-US"/>
        </w:rPr>
        <w:t xml:space="preserve">Not just </w:t>
      </w:r>
      <w:proofErr w:type="spellStart"/>
      <w:r w:rsidRPr="009159B6">
        <w:rPr>
          <w:rFonts w:cs="Arial"/>
          <w:lang w:val="en-US"/>
        </w:rPr>
        <w:t>excitotoxicity</w:t>
      </w:r>
      <w:proofErr w:type="spellEnd"/>
      <w:r w:rsidRPr="009159B6">
        <w:rPr>
          <w:rFonts w:cs="Arial"/>
          <w:lang w:val="en-US"/>
        </w:rPr>
        <w:t xml:space="preserve"> causes neuronal death but an internal self destructive chemical program = cell suicide occurs in response to the damage caused by a lack of oxygen to neurons. </w:t>
      </w:r>
    </w:p>
    <w:p w:rsidR="009159B6" w:rsidRDefault="00C1061A" w:rsidP="009159B6">
      <w:pPr>
        <w:pStyle w:val="ListParagraph"/>
        <w:numPr>
          <w:ilvl w:val="0"/>
          <w:numId w:val="44"/>
        </w:numPr>
        <w:autoSpaceDE w:val="0"/>
        <w:autoSpaceDN w:val="0"/>
        <w:adjustRightInd w:val="0"/>
        <w:spacing w:after="0" w:line="240" w:lineRule="auto"/>
        <w:rPr>
          <w:rFonts w:cs="Arial"/>
          <w:lang w:val="en-US"/>
        </w:rPr>
      </w:pPr>
      <w:r w:rsidRPr="009159B6">
        <w:rPr>
          <w:rFonts w:cs="Arial"/>
          <w:lang w:val="en-US"/>
        </w:rPr>
        <w:t xml:space="preserve">Need to have drugs that can prevent both </w:t>
      </w:r>
      <w:proofErr w:type="spellStart"/>
      <w:r w:rsidRPr="009159B6">
        <w:rPr>
          <w:rFonts w:cs="Arial"/>
          <w:lang w:val="en-US"/>
        </w:rPr>
        <w:t>excitotoxicity</w:t>
      </w:r>
      <w:proofErr w:type="spellEnd"/>
      <w:r w:rsidRPr="009159B6">
        <w:rPr>
          <w:rFonts w:cs="Arial"/>
          <w:lang w:val="en-US"/>
        </w:rPr>
        <w:t xml:space="preserve"> and apoptosis. </w:t>
      </w:r>
    </w:p>
    <w:p w:rsidR="009159B6" w:rsidRDefault="00C1061A" w:rsidP="009159B6">
      <w:pPr>
        <w:pStyle w:val="ListParagraph"/>
        <w:numPr>
          <w:ilvl w:val="0"/>
          <w:numId w:val="44"/>
        </w:numPr>
        <w:autoSpaceDE w:val="0"/>
        <w:autoSpaceDN w:val="0"/>
        <w:adjustRightInd w:val="0"/>
        <w:spacing w:after="0" w:line="240" w:lineRule="auto"/>
        <w:rPr>
          <w:rFonts w:cs="Arial"/>
          <w:lang w:val="en-US"/>
        </w:rPr>
      </w:pPr>
      <w:r w:rsidRPr="009159B6">
        <w:rPr>
          <w:rFonts w:cs="Arial"/>
          <w:lang w:val="en-US"/>
        </w:rPr>
        <w:t xml:space="preserve">Apoptosis is implicated in the progressive loss of </w:t>
      </w:r>
      <w:proofErr w:type="spellStart"/>
      <w:r w:rsidRPr="009159B6">
        <w:rPr>
          <w:rFonts w:cs="Arial"/>
          <w:lang w:val="en-US"/>
        </w:rPr>
        <w:t>oligodendrocytes</w:t>
      </w:r>
      <w:proofErr w:type="spellEnd"/>
      <w:r w:rsidRPr="009159B6">
        <w:rPr>
          <w:rFonts w:cs="Arial"/>
          <w:lang w:val="en-US"/>
        </w:rPr>
        <w:t xml:space="preserve"> in multiple sclerosis.</w:t>
      </w:r>
    </w:p>
    <w:p w:rsidR="00C1061A" w:rsidRPr="009159B6" w:rsidRDefault="00C1061A" w:rsidP="009159B6">
      <w:pPr>
        <w:pStyle w:val="ListParagraph"/>
        <w:numPr>
          <w:ilvl w:val="0"/>
          <w:numId w:val="44"/>
        </w:numPr>
        <w:autoSpaceDE w:val="0"/>
        <w:autoSpaceDN w:val="0"/>
        <w:adjustRightInd w:val="0"/>
        <w:spacing w:after="0" w:line="240" w:lineRule="auto"/>
        <w:rPr>
          <w:rFonts w:cs="Arial"/>
          <w:lang w:val="en-US"/>
        </w:rPr>
      </w:pPr>
      <w:r w:rsidRPr="009159B6">
        <w:rPr>
          <w:rFonts w:cs="Arial"/>
          <w:lang w:val="en-US"/>
        </w:rPr>
        <w:t xml:space="preserve">Free radicals are also thought to be a major player in aging. </w:t>
      </w:r>
    </w:p>
    <w:p w:rsidR="009159B6" w:rsidRDefault="009159B6" w:rsidP="009159B6">
      <w:pPr>
        <w:autoSpaceDE w:val="0"/>
        <w:autoSpaceDN w:val="0"/>
        <w:adjustRightInd w:val="0"/>
        <w:spacing w:after="0" w:line="240" w:lineRule="auto"/>
        <w:rPr>
          <w:rFonts w:cs="Arial"/>
          <w:lang w:val="en-US"/>
        </w:rPr>
      </w:pPr>
    </w:p>
    <w:p w:rsidR="00C1061A" w:rsidRPr="009159B6" w:rsidRDefault="00C1061A" w:rsidP="009159B6">
      <w:pPr>
        <w:autoSpaceDE w:val="0"/>
        <w:autoSpaceDN w:val="0"/>
        <w:adjustRightInd w:val="0"/>
        <w:spacing w:after="0" w:line="240" w:lineRule="auto"/>
        <w:rPr>
          <w:rFonts w:cs="Arial"/>
          <w:b/>
          <w:lang w:val="en-US"/>
        </w:rPr>
      </w:pPr>
      <w:r w:rsidRPr="009159B6">
        <w:rPr>
          <w:rFonts w:cs="Arial"/>
          <w:b/>
          <w:lang w:val="en-US"/>
        </w:rPr>
        <w:t>Summary</w:t>
      </w:r>
    </w:p>
    <w:p w:rsidR="009159B6" w:rsidRDefault="009159B6" w:rsidP="009159B6">
      <w:pPr>
        <w:autoSpaceDE w:val="0"/>
        <w:autoSpaceDN w:val="0"/>
        <w:adjustRightInd w:val="0"/>
        <w:spacing w:after="0" w:line="240" w:lineRule="auto"/>
        <w:rPr>
          <w:rFonts w:cs="Arial"/>
          <w:lang w:val="en-US"/>
        </w:rPr>
      </w:pPr>
    </w:p>
    <w:p w:rsidR="009159B6" w:rsidRDefault="00C1061A" w:rsidP="009159B6">
      <w:pPr>
        <w:pStyle w:val="ListParagraph"/>
        <w:numPr>
          <w:ilvl w:val="0"/>
          <w:numId w:val="45"/>
        </w:numPr>
        <w:autoSpaceDE w:val="0"/>
        <w:autoSpaceDN w:val="0"/>
        <w:adjustRightInd w:val="0"/>
        <w:spacing w:after="0" w:line="240" w:lineRule="auto"/>
        <w:rPr>
          <w:rFonts w:cs="Arial"/>
          <w:lang w:val="en-US"/>
        </w:rPr>
      </w:pPr>
      <w:r w:rsidRPr="009159B6">
        <w:rPr>
          <w:rFonts w:cs="Arial"/>
          <w:lang w:val="en-US"/>
        </w:rPr>
        <w:t>Identify and classify disorder.</w:t>
      </w:r>
    </w:p>
    <w:p w:rsidR="009159B6" w:rsidRDefault="00C1061A" w:rsidP="009159B6">
      <w:pPr>
        <w:pStyle w:val="ListParagraph"/>
        <w:numPr>
          <w:ilvl w:val="0"/>
          <w:numId w:val="45"/>
        </w:numPr>
        <w:autoSpaceDE w:val="0"/>
        <w:autoSpaceDN w:val="0"/>
        <w:adjustRightInd w:val="0"/>
        <w:spacing w:after="0" w:line="240" w:lineRule="auto"/>
        <w:rPr>
          <w:rFonts w:cs="Arial"/>
          <w:lang w:val="en-US"/>
        </w:rPr>
      </w:pPr>
      <w:r w:rsidRPr="009159B6">
        <w:rPr>
          <w:rFonts w:cs="Arial"/>
          <w:lang w:val="en-US"/>
        </w:rPr>
        <w:t xml:space="preserve">Many potential sources of disorders of brain and </w:t>
      </w:r>
      <w:proofErr w:type="spellStart"/>
      <w:r w:rsidRPr="009159B6">
        <w:rPr>
          <w:rFonts w:cs="Arial"/>
          <w:lang w:val="en-US"/>
        </w:rPr>
        <w:t>behaviour</w:t>
      </w:r>
      <w:proofErr w:type="spellEnd"/>
      <w:r w:rsidRPr="009159B6">
        <w:rPr>
          <w:rFonts w:cs="Arial"/>
          <w:lang w:val="en-US"/>
        </w:rPr>
        <w:t xml:space="preserve"> e.g. anatomy, chemistry, physiology, genetics, environment.</w:t>
      </w:r>
    </w:p>
    <w:p w:rsidR="00C1061A" w:rsidRPr="009159B6" w:rsidRDefault="00C1061A" w:rsidP="009159B6">
      <w:pPr>
        <w:pStyle w:val="ListParagraph"/>
        <w:numPr>
          <w:ilvl w:val="0"/>
          <w:numId w:val="45"/>
        </w:numPr>
        <w:autoSpaceDE w:val="0"/>
        <w:autoSpaceDN w:val="0"/>
        <w:adjustRightInd w:val="0"/>
        <w:spacing w:after="0" w:line="240" w:lineRule="auto"/>
        <w:rPr>
          <w:rFonts w:cs="Arial"/>
          <w:lang w:val="en-US"/>
        </w:rPr>
      </w:pPr>
      <w:r w:rsidRPr="009159B6">
        <w:rPr>
          <w:rFonts w:cs="Arial"/>
          <w:lang w:val="en-US"/>
        </w:rPr>
        <w:t xml:space="preserve">New treatments are on the horizon. Animal research needs to be done as do human clinical trials. </w:t>
      </w:r>
    </w:p>
    <w:p w:rsidR="00C1061A" w:rsidRPr="00C1061A" w:rsidRDefault="00C1061A" w:rsidP="00C1061A">
      <w:pPr>
        <w:autoSpaceDE w:val="0"/>
        <w:autoSpaceDN w:val="0"/>
        <w:adjustRightInd w:val="0"/>
        <w:spacing w:after="0" w:line="240" w:lineRule="auto"/>
        <w:ind w:left="540" w:hanging="540"/>
        <w:rPr>
          <w:rFonts w:cs="Arial"/>
          <w:lang w:val="en-US"/>
        </w:rPr>
      </w:pPr>
    </w:p>
    <w:p w:rsidR="00C1061A" w:rsidRPr="00C1061A" w:rsidRDefault="00C1061A" w:rsidP="00C1061A">
      <w:pPr>
        <w:autoSpaceDE w:val="0"/>
        <w:autoSpaceDN w:val="0"/>
        <w:adjustRightInd w:val="0"/>
        <w:spacing w:after="0" w:line="240" w:lineRule="auto"/>
        <w:ind w:left="540" w:hanging="540"/>
        <w:rPr>
          <w:rFonts w:cs="Arial"/>
          <w:lang w:val="en-US"/>
        </w:rPr>
      </w:pPr>
    </w:p>
    <w:p w:rsidR="00C1061A" w:rsidRPr="00C1061A" w:rsidRDefault="00C1061A" w:rsidP="00C1061A">
      <w:pPr>
        <w:autoSpaceDE w:val="0"/>
        <w:autoSpaceDN w:val="0"/>
        <w:adjustRightInd w:val="0"/>
        <w:spacing w:after="0" w:line="240" w:lineRule="auto"/>
        <w:ind w:left="540" w:hanging="540"/>
        <w:rPr>
          <w:rFonts w:cs="Arial"/>
          <w:lang w:val="en-US"/>
        </w:rPr>
      </w:pPr>
    </w:p>
    <w:p w:rsidR="00C1061A" w:rsidRPr="00C1061A" w:rsidRDefault="00C1061A" w:rsidP="00C1061A">
      <w:pPr>
        <w:autoSpaceDE w:val="0"/>
        <w:autoSpaceDN w:val="0"/>
        <w:adjustRightInd w:val="0"/>
        <w:spacing w:after="0" w:line="240" w:lineRule="auto"/>
        <w:ind w:left="540" w:hanging="540"/>
        <w:rPr>
          <w:rFonts w:cs="Arial"/>
          <w:lang w:val="en-US"/>
        </w:rPr>
      </w:pPr>
    </w:p>
    <w:p w:rsidR="00C1061A" w:rsidRPr="00C1061A" w:rsidRDefault="00C1061A" w:rsidP="00C1061A">
      <w:pPr>
        <w:autoSpaceDE w:val="0"/>
        <w:autoSpaceDN w:val="0"/>
        <w:adjustRightInd w:val="0"/>
        <w:spacing w:after="0" w:line="240" w:lineRule="auto"/>
        <w:ind w:left="540" w:hanging="540"/>
        <w:rPr>
          <w:rFonts w:cs="Arial"/>
        </w:rPr>
      </w:pPr>
    </w:p>
    <w:p w:rsidR="00F86C45" w:rsidRPr="00C1061A" w:rsidRDefault="00F86C45"/>
    <w:sectPr w:rsidR="00F86C45" w:rsidRPr="00C1061A" w:rsidSect="00C1061A">
      <w:pgSz w:w="12240" w:h="15840"/>
      <w:pgMar w:top="1134" w:right="720" w:bottom="1134" w:left="720" w:header="720" w:footer="720" w:gutter="0"/>
      <w:cols w:space="720"/>
      <w:noEndnote/>
      <w:docGrid w:linePitch="299"/>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7EC6D312"/>
    <w:lvl w:ilvl="0">
      <w:numFmt w:val="bullet"/>
      <w:lvlText w:val="*"/>
      <w:lvlJc w:val="left"/>
    </w:lvl>
  </w:abstractNum>
  <w:abstractNum w:abstractNumId="1">
    <w:nsid w:val="01567BA6"/>
    <w:multiLevelType w:val="hybridMultilevel"/>
    <w:tmpl w:val="D58A8B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74E6A52"/>
    <w:multiLevelType w:val="hybridMultilevel"/>
    <w:tmpl w:val="28FCC8F8"/>
    <w:lvl w:ilvl="0" w:tplc="7F30E694">
      <w:start w:val="1"/>
      <w:numFmt w:val="bullet"/>
      <w:lvlText w:val="•"/>
      <w:lvlJc w:val="left"/>
      <w:pPr>
        <w:tabs>
          <w:tab w:val="num" w:pos="720"/>
        </w:tabs>
        <w:ind w:left="720" w:hanging="360"/>
      </w:pPr>
      <w:rPr>
        <w:rFonts w:ascii="Times New Roman" w:hAnsi="Times New Roman" w:hint="default"/>
      </w:rPr>
    </w:lvl>
    <w:lvl w:ilvl="1" w:tplc="378096E0" w:tentative="1">
      <w:start w:val="1"/>
      <w:numFmt w:val="bullet"/>
      <w:lvlText w:val="•"/>
      <w:lvlJc w:val="left"/>
      <w:pPr>
        <w:tabs>
          <w:tab w:val="num" w:pos="1440"/>
        </w:tabs>
        <w:ind w:left="1440" w:hanging="360"/>
      </w:pPr>
      <w:rPr>
        <w:rFonts w:ascii="Times New Roman" w:hAnsi="Times New Roman" w:hint="default"/>
      </w:rPr>
    </w:lvl>
    <w:lvl w:ilvl="2" w:tplc="AB00AE40" w:tentative="1">
      <w:start w:val="1"/>
      <w:numFmt w:val="bullet"/>
      <w:lvlText w:val="•"/>
      <w:lvlJc w:val="left"/>
      <w:pPr>
        <w:tabs>
          <w:tab w:val="num" w:pos="2160"/>
        </w:tabs>
        <w:ind w:left="2160" w:hanging="360"/>
      </w:pPr>
      <w:rPr>
        <w:rFonts w:ascii="Times New Roman" w:hAnsi="Times New Roman" w:hint="default"/>
      </w:rPr>
    </w:lvl>
    <w:lvl w:ilvl="3" w:tplc="5D5ADC1E" w:tentative="1">
      <w:start w:val="1"/>
      <w:numFmt w:val="bullet"/>
      <w:lvlText w:val="•"/>
      <w:lvlJc w:val="left"/>
      <w:pPr>
        <w:tabs>
          <w:tab w:val="num" w:pos="2880"/>
        </w:tabs>
        <w:ind w:left="2880" w:hanging="360"/>
      </w:pPr>
      <w:rPr>
        <w:rFonts w:ascii="Times New Roman" w:hAnsi="Times New Roman" w:hint="default"/>
      </w:rPr>
    </w:lvl>
    <w:lvl w:ilvl="4" w:tplc="1C206ADA" w:tentative="1">
      <w:start w:val="1"/>
      <w:numFmt w:val="bullet"/>
      <w:lvlText w:val="•"/>
      <w:lvlJc w:val="left"/>
      <w:pPr>
        <w:tabs>
          <w:tab w:val="num" w:pos="3600"/>
        </w:tabs>
        <w:ind w:left="3600" w:hanging="360"/>
      </w:pPr>
      <w:rPr>
        <w:rFonts w:ascii="Times New Roman" w:hAnsi="Times New Roman" w:hint="default"/>
      </w:rPr>
    </w:lvl>
    <w:lvl w:ilvl="5" w:tplc="AA60C0BC" w:tentative="1">
      <w:start w:val="1"/>
      <w:numFmt w:val="bullet"/>
      <w:lvlText w:val="•"/>
      <w:lvlJc w:val="left"/>
      <w:pPr>
        <w:tabs>
          <w:tab w:val="num" w:pos="4320"/>
        </w:tabs>
        <w:ind w:left="4320" w:hanging="360"/>
      </w:pPr>
      <w:rPr>
        <w:rFonts w:ascii="Times New Roman" w:hAnsi="Times New Roman" w:hint="default"/>
      </w:rPr>
    </w:lvl>
    <w:lvl w:ilvl="6" w:tplc="89728030" w:tentative="1">
      <w:start w:val="1"/>
      <w:numFmt w:val="bullet"/>
      <w:lvlText w:val="•"/>
      <w:lvlJc w:val="left"/>
      <w:pPr>
        <w:tabs>
          <w:tab w:val="num" w:pos="5040"/>
        </w:tabs>
        <w:ind w:left="5040" w:hanging="360"/>
      </w:pPr>
      <w:rPr>
        <w:rFonts w:ascii="Times New Roman" w:hAnsi="Times New Roman" w:hint="default"/>
      </w:rPr>
    </w:lvl>
    <w:lvl w:ilvl="7" w:tplc="3BBCEB9C" w:tentative="1">
      <w:start w:val="1"/>
      <w:numFmt w:val="bullet"/>
      <w:lvlText w:val="•"/>
      <w:lvlJc w:val="left"/>
      <w:pPr>
        <w:tabs>
          <w:tab w:val="num" w:pos="5760"/>
        </w:tabs>
        <w:ind w:left="5760" w:hanging="360"/>
      </w:pPr>
      <w:rPr>
        <w:rFonts w:ascii="Times New Roman" w:hAnsi="Times New Roman" w:hint="default"/>
      </w:rPr>
    </w:lvl>
    <w:lvl w:ilvl="8" w:tplc="70420E9A" w:tentative="1">
      <w:start w:val="1"/>
      <w:numFmt w:val="bullet"/>
      <w:lvlText w:val="•"/>
      <w:lvlJc w:val="left"/>
      <w:pPr>
        <w:tabs>
          <w:tab w:val="num" w:pos="6480"/>
        </w:tabs>
        <w:ind w:left="6480" w:hanging="360"/>
      </w:pPr>
      <w:rPr>
        <w:rFonts w:ascii="Times New Roman" w:hAnsi="Times New Roman" w:hint="default"/>
      </w:rPr>
    </w:lvl>
  </w:abstractNum>
  <w:abstractNum w:abstractNumId="3">
    <w:nsid w:val="08444B18"/>
    <w:multiLevelType w:val="hybridMultilevel"/>
    <w:tmpl w:val="5C08FB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FBE1CF9"/>
    <w:multiLevelType w:val="hybridMultilevel"/>
    <w:tmpl w:val="763202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0ED0F80"/>
    <w:multiLevelType w:val="hybridMultilevel"/>
    <w:tmpl w:val="9ECA33B4"/>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6">
    <w:nsid w:val="1116193B"/>
    <w:multiLevelType w:val="hybridMultilevel"/>
    <w:tmpl w:val="2A263D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3334630"/>
    <w:multiLevelType w:val="hybridMultilevel"/>
    <w:tmpl w:val="BC1AD1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A833E64"/>
    <w:multiLevelType w:val="hybridMultilevel"/>
    <w:tmpl w:val="AB7663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B4D137E"/>
    <w:multiLevelType w:val="hybridMultilevel"/>
    <w:tmpl w:val="0AFA73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BEE2032"/>
    <w:multiLevelType w:val="hybridMultilevel"/>
    <w:tmpl w:val="BC1AC7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F9A0D96"/>
    <w:multiLevelType w:val="hybridMultilevel"/>
    <w:tmpl w:val="DD664B6C"/>
    <w:lvl w:ilvl="0" w:tplc="FBE64D6E">
      <w:start w:val="1"/>
      <w:numFmt w:val="bullet"/>
      <w:lvlText w:val="•"/>
      <w:lvlJc w:val="left"/>
      <w:pPr>
        <w:tabs>
          <w:tab w:val="num" w:pos="720"/>
        </w:tabs>
        <w:ind w:left="720" w:hanging="360"/>
      </w:pPr>
      <w:rPr>
        <w:rFonts w:ascii="Times New Roman" w:hAnsi="Times New Roman" w:hint="default"/>
      </w:rPr>
    </w:lvl>
    <w:lvl w:ilvl="1" w:tplc="DAA8DC1E" w:tentative="1">
      <w:start w:val="1"/>
      <w:numFmt w:val="bullet"/>
      <w:lvlText w:val="•"/>
      <w:lvlJc w:val="left"/>
      <w:pPr>
        <w:tabs>
          <w:tab w:val="num" w:pos="1440"/>
        </w:tabs>
        <w:ind w:left="1440" w:hanging="360"/>
      </w:pPr>
      <w:rPr>
        <w:rFonts w:ascii="Times New Roman" w:hAnsi="Times New Roman" w:hint="default"/>
      </w:rPr>
    </w:lvl>
    <w:lvl w:ilvl="2" w:tplc="01161386" w:tentative="1">
      <w:start w:val="1"/>
      <w:numFmt w:val="bullet"/>
      <w:lvlText w:val="•"/>
      <w:lvlJc w:val="left"/>
      <w:pPr>
        <w:tabs>
          <w:tab w:val="num" w:pos="2160"/>
        </w:tabs>
        <w:ind w:left="2160" w:hanging="360"/>
      </w:pPr>
      <w:rPr>
        <w:rFonts w:ascii="Times New Roman" w:hAnsi="Times New Roman" w:hint="default"/>
      </w:rPr>
    </w:lvl>
    <w:lvl w:ilvl="3" w:tplc="7826C30C" w:tentative="1">
      <w:start w:val="1"/>
      <w:numFmt w:val="bullet"/>
      <w:lvlText w:val="•"/>
      <w:lvlJc w:val="left"/>
      <w:pPr>
        <w:tabs>
          <w:tab w:val="num" w:pos="2880"/>
        </w:tabs>
        <w:ind w:left="2880" w:hanging="360"/>
      </w:pPr>
      <w:rPr>
        <w:rFonts w:ascii="Times New Roman" w:hAnsi="Times New Roman" w:hint="default"/>
      </w:rPr>
    </w:lvl>
    <w:lvl w:ilvl="4" w:tplc="5E60E3EE" w:tentative="1">
      <w:start w:val="1"/>
      <w:numFmt w:val="bullet"/>
      <w:lvlText w:val="•"/>
      <w:lvlJc w:val="left"/>
      <w:pPr>
        <w:tabs>
          <w:tab w:val="num" w:pos="3600"/>
        </w:tabs>
        <w:ind w:left="3600" w:hanging="360"/>
      </w:pPr>
      <w:rPr>
        <w:rFonts w:ascii="Times New Roman" w:hAnsi="Times New Roman" w:hint="default"/>
      </w:rPr>
    </w:lvl>
    <w:lvl w:ilvl="5" w:tplc="BB264370" w:tentative="1">
      <w:start w:val="1"/>
      <w:numFmt w:val="bullet"/>
      <w:lvlText w:val="•"/>
      <w:lvlJc w:val="left"/>
      <w:pPr>
        <w:tabs>
          <w:tab w:val="num" w:pos="4320"/>
        </w:tabs>
        <w:ind w:left="4320" w:hanging="360"/>
      </w:pPr>
      <w:rPr>
        <w:rFonts w:ascii="Times New Roman" w:hAnsi="Times New Roman" w:hint="default"/>
      </w:rPr>
    </w:lvl>
    <w:lvl w:ilvl="6" w:tplc="7ECE0DD2" w:tentative="1">
      <w:start w:val="1"/>
      <w:numFmt w:val="bullet"/>
      <w:lvlText w:val="•"/>
      <w:lvlJc w:val="left"/>
      <w:pPr>
        <w:tabs>
          <w:tab w:val="num" w:pos="5040"/>
        </w:tabs>
        <w:ind w:left="5040" w:hanging="360"/>
      </w:pPr>
      <w:rPr>
        <w:rFonts w:ascii="Times New Roman" w:hAnsi="Times New Roman" w:hint="default"/>
      </w:rPr>
    </w:lvl>
    <w:lvl w:ilvl="7" w:tplc="706C7564" w:tentative="1">
      <w:start w:val="1"/>
      <w:numFmt w:val="bullet"/>
      <w:lvlText w:val="•"/>
      <w:lvlJc w:val="left"/>
      <w:pPr>
        <w:tabs>
          <w:tab w:val="num" w:pos="5760"/>
        </w:tabs>
        <w:ind w:left="5760" w:hanging="360"/>
      </w:pPr>
      <w:rPr>
        <w:rFonts w:ascii="Times New Roman" w:hAnsi="Times New Roman" w:hint="default"/>
      </w:rPr>
    </w:lvl>
    <w:lvl w:ilvl="8" w:tplc="0602E222" w:tentative="1">
      <w:start w:val="1"/>
      <w:numFmt w:val="bullet"/>
      <w:lvlText w:val="•"/>
      <w:lvlJc w:val="left"/>
      <w:pPr>
        <w:tabs>
          <w:tab w:val="num" w:pos="6480"/>
        </w:tabs>
        <w:ind w:left="6480" w:hanging="360"/>
      </w:pPr>
      <w:rPr>
        <w:rFonts w:ascii="Times New Roman" w:hAnsi="Times New Roman" w:hint="default"/>
      </w:rPr>
    </w:lvl>
  </w:abstractNum>
  <w:abstractNum w:abstractNumId="12">
    <w:nsid w:val="220B330A"/>
    <w:multiLevelType w:val="hybridMultilevel"/>
    <w:tmpl w:val="71AC60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22A0036C"/>
    <w:multiLevelType w:val="hybridMultilevel"/>
    <w:tmpl w:val="FF8E83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24C836DD"/>
    <w:multiLevelType w:val="hybridMultilevel"/>
    <w:tmpl w:val="E20CA0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28741A71"/>
    <w:multiLevelType w:val="hybridMultilevel"/>
    <w:tmpl w:val="734C94A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2C502B86"/>
    <w:multiLevelType w:val="hybridMultilevel"/>
    <w:tmpl w:val="1C7E5B9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2F8411B8"/>
    <w:multiLevelType w:val="hybridMultilevel"/>
    <w:tmpl w:val="D8025D1E"/>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8">
    <w:nsid w:val="30113604"/>
    <w:multiLevelType w:val="hybridMultilevel"/>
    <w:tmpl w:val="01FEC7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3048642B"/>
    <w:multiLevelType w:val="hybridMultilevel"/>
    <w:tmpl w:val="365E30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337F41C1"/>
    <w:multiLevelType w:val="hybridMultilevel"/>
    <w:tmpl w:val="B8F04A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34ED2606"/>
    <w:multiLevelType w:val="hybridMultilevel"/>
    <w:tmpl w:val="C8889B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3EE351D1"/>
    <w:multiLevelType w:val="hybridMultilevel"/>
    <w:tmpl w:val="0374B3F6"/>
    <w:lvl w:ilvl="0" w:tplc="72F213AE">
      <w:start w:val="1"/>
      <w:numFmt w:val="decimal"/>
      <w:lvlText w:val="%1)"/>
      <w:lvlJc w:val="left"/>
      <w:pPr>
        <w:tabs>
          <w:tab w:val="num" w:pos="720"/>
        </w:tabs>
        <w:ind w:left="720" w:hanging="360"/>
      </w:pPr>
    </w:lvl>
    <w:lvl w:ilvl="1" w:tplc="722C6E76" w:tentative="1">
      <w:start w:val="1"/>
      <w:numFmt w:val="decimal"/>
      <w:lvlText w:val="%2)"/>
      <w:lvlJc w:val="left"/>
      <w:pPr>
        <w:tabs>
          <w:tab w:val="num" w:pos="1440"/>
        </w:tabs>
        <w:ind w:left="1440" w:hanging="360"/>
      </w:pPr>
    </w:lvl>
    <w:lvl w:ilvl="2" w:tplc="3ACAE614" w:tentative="1">
      <w:start w:val="1"/>
      <w:numFmt w:val="decimal"/>
      <w:lvlText w:val="%3)"/>
      <w:lvlJc w:val="left"/>
      <w:pPr>
        <w:tabs>
          <w:tab w:val="num" w:pos="2160"/>
        </w:tabs>
        <w:ind w:left="2160" w:hanging="360"/>
      </w:pPr>
    </w:lvl>
    <w:lvl w:ilvl="3" w:tplc="12F22388" w:tentative="1">
      <w:start w:val="1"/>
      <w:numFmt w:val="decimal"/>
      <w:lvlText w:val="%4)"/>
      <w:lvlJc w:val="left"/>
      <w:pPr>
        <w:tabs>
          <w:tab w:val="num" w:pos="2880"/>
        </w:tabs>
        <w:ind w:left="2880" w:hanging="360"/>
      </w:pPr>
    </w:lvl>
    <w:lvl w:ilvl="4" w:tplc="6E682040" w:tentative="1">
      <w:start w:val="1"/>
      <w:numFmt w:val="decimal"/>
      <w:lvlText w:val="%5)"/>
      <w:lvlJc w:val="left"/>
      <w:pPr>
        <w:tabs>
          <w:tab w:val="num" w:pos="3600"/>
        </w:tabs>
        <w:ind w:left="3600" w:hanging="360"/>
      </w:pPr>
    </w:lvl>
    <w:lvl w:ilvl="5" w:tplc="B08EE4DE" w:tentative="1">
      <w:start w:val="1"/>
      <w:numFmt w:val="decimal"/>
      <w:lvlText w:val="%6)"/>
      <w:lvlJc w:val="left"/>
      <w:pPr>
        <w:tabs>
          <w:tab w:val="num" w:pos="4320"/>
        </w:tabs>
        <w:ind w:left="4320" w:hanging="360"/>
      </w:pPr>
    </w:lvl>
    <w:lvl w:ilvl="6" w:tplc="B21A0466" w:tentative="1">
      <w:start w:val="1"/>
      <w:numFmt w:val="decimal"/>
      <w:lvlText w:val="%7)"/>
      <w:lvlJc w:val="left"/>
      <w:pPr>
        <w:tabs>
          <w:tab w:val="num" w:pos="5040"/>
        </w:tabs>
        <w:ind w:left="5040" w:hanging="360"/>
      </w:pPr>
    </w:lvl>
    <w:lvl w:ilvl="7" w:tplc="33C2F806" w:tentative="1">
      <w:start w:val="1"/>
      <w:numFmt w:val="decimal"/>
      <w:lvlText w:val="%8)"/>
      <w:lvlJc w:val="left"/>
      <w:pPr>
        <w:tabs>
          <w:tab w:val="num" w:pos="5760"/>
        </w:tabs>
        <w:ind w:left="5760" w:hanging="360"/>
      </w:pPr>
    </w:lvl>
    <w:lvl w:ilvl="8" w:tplc="86921B5A" w:tentative="1">
      <w:start w:val="1"/>
      <w:numFmt w:val="decimal"/>
      <w:lvlText w:val="%9)"/>
      <w:lvlJc w:val="left"/>
      <w:pPr>
        <w:tabs>
          <w:tab w:val="num" w:pos="6480"/>
        </w:tabs>
        <w:ind w:left="6480" w:hanging="360"/>
      </w:pPr>
    </w:lvl>
  </w:abstractNum>
  <w:abstractNum w:abstractNumId="23">
    <w:nsid w:val="419E0A64"/>
    <w:multiLevelType w:val="hybridMultilevel"/>
    <w:tmpl w:val="99B8976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4C2B4503"/>
    <w:multiLevelType w:val="hybridMultilevel"/>
    <w:tmpl w:val="23E8DF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4FA709E6"/>
    <w:multiLevelType w:val="hybridMultilevel"/>
    <w:tmpl w:val="E0CC95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4FFC4D4D"/>
    <w:multiLevelType w:val="hybridMultilevel"/>
    <w:tmpl w:val="796A50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52135DA1"/>
    <w:multiLevelType w:val="hybridMultilevel"/>
    <w:tmpl w:val="FA54F7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53CA28F1"/>
    <w:multiLevelType w:val="hybridMultilevel"/>
    <w:tmpl w:val="AC0A8C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53FB13F2"/>
    <w:multiLevelType w:val="hybridMultilevel"/>
    <w:tmpl w:val="CD98F7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57FE75B6"/>
    <w:multiLevelType w:val="hybridMultilevel"/>
    <w:tmpl w:val="F5AC84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5B0A62EC"/>
    <w:multiLevelType w:val="hybridMultilevel"/>
    <w:tmpl w:val="95C65F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5D6D5B09"/>
    <w:multiLevelType w:val="hybridMultilevel"/>
    <w:tmpl w:val="F04427F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5F2B371A"/>
    <w:multiLevelType w:val="hybridMultilevel"/>
    <w:tmpl w:val="2578CF9A"/>
    <w:lvl w:ilvl="0" w:tplc="F288CA4C">
      <w:start w:val="1"/>
      <w:numFmt w:val="bullet"/>
      <w:lvlText w:val="•"/>
      <w:lvlJc w:val="left"/>
      <w:pPr>
        <w:tabs>
          <w:tab w:val="num" w:pos="720"/>
        </w:tabs>
        <w:ind w:left="720" w:hanging="360"/>
      </w:pPr>
      <w:rPr>
        <w:rFonts w:ascii="Times New Roman" w:hAnsi="Times New Roman" w:hint="default"/>
      </w:rPr>
    </w:lvl>
    <w:lvl w:ilvl="1" w:tplc="4EC8A324" w:tentative="1">
      <w:start w:val="1"/>
      <w:numFmt w:val="bullet"/>
      <w:lvlText w:val="•"/>
      <w:lvlJc w:val="left"/>
      <w:pPr>
        <w:tabs>
          <w:tab w:val="num" w:pos="1440"/>
        </w:tabs>
        <w:ind w:left="1440" w:hanging="360"/>
      </w:pPr>
      <w:rPr>
        <w:rFonts w:ascii="Times New Roman" w:hAnsi="Times New Roman" w:hint="default"/>
      </w:rPr>
    </w:lvl>
    <w:lvl w:ilvl="2" w:tplc="05AAC87E" w:tentative="1">
      <w:start w:val="1"/>
      <w:numFmt w:val="bullet"/>
      <w:lvlText w:val="•"/>
      <w:lvlJc w:val="left"/>
      <w:pPr>
        <w:tabs>
          <w:tab w:val="num" w:pos="2160"/>
        </w:tabs>
        <w:ind w:left="2160" w:hanging="360"/>
      </w:pPr>
      <w:rPr>
        <w:rFonts w:ascii="Times New Roman" w:hAnsi="Times New Roman" w:hint="default"/>
      </w:rPr>
    </w:lvl>
    <w:lvl w:ilvl="3" w:tplc="41B2B2E2" w:tentative="1">
      <w:start w:val="1"/>
      <w:numFmt w:val="bullet"/>
      <w:lvlText w:val="•"/>
      <w:lvlJc w:val="left"/>
      <w:pPr>
        <w:tabs>
          <w:tab w:val="num" w:pos="2880"/>
        </w:tabs>
        <w:ind w:left="2880" w:hanging="360"/>
      </w:pPr>
      <w:rPr>
        <w:rFonts w:ascii="Times New Roman" w:hAnsi="Times New Roman" w:hint="default"/>
      </w:rPr>
    </w:lvl>
    <w:lvl w:ilvl="4" w:tplc="2C900EC0" w:tentative="1">
      <w:start w:val="1"/>
      <w:numFmt w:val="bullet"/>
      <w:lvlText w:val="•"/>
      <w:lvlJc w:val="left"/>
      <w:pPr>
        <w:tabs>
          <w:tab w:val="num" w:pos="3600"/>
        </w:tabs>
        <w:ind w:left="3600" w:hanging="360"/>
      </w:pPr>
      <w:rPr>
        <w:rFonts w:ascii="Times New Roman" w:hAnsi="Times New Roman" w:hint="default"/>
      </w:rPr>
    </w:lvl>
    <w:lvl w:ilvl="5" w:tplc="2140190C" w:tentative="1">
      <w:start w:val="1"/>
      <w:numFmt w:val="bullet"/>
      <w:lvlText w:val="•"/>
      <w:lvlJc w:val="left"/>
      <w:pPr>
        <w:tabs>
          <w:tab w:val="num" w:pos="4320"/>
        </w:tabs>
        <w:ind w:left="4320" w:hanging="360"/>
      </w:pPr>
      <w:rPr>
        <w:rFonts w:ascii="Times New Roman" w:hAnsi="Times New Roman" w:hint="default"/>
      </w:rPr>
    </w:lvl>
    <w:lvl w:ilvl="6" w:tplc="2D00C312" w:tentative="1">
      <w:start w:val="1"/>
      <w:numFmt w:val="bullet"/>
      <w:lvlText w:val="•"/>
      <w:lvlJc w:val="left"/>
      <w:pPr>
        <w:tabs>
          <w:tab w:val="num" w:pos="5040"/>
        </w:tabs>
        <w:ind w:left="5040" w:hanging="360"/>
      </w:pPr>
      <w:rPr>
        <w:rFonts w:ascii="Times New Roman" w:hAnsi="Times New Roman" w:hint="default"/>
      </w:rPr>
    </w:lvl>
    <w:lvl w:ilvl="7" w:tplc="0C546748" w:tentative="1">
      <w:start w:val="1"/>
      <w:numFmt w:val="bullet"/>
      <w:lvlText w:val="•"/>
      <w:lvlJc w:val="left"/>
      <w:pPr>
        <w:tabs>
          <w:tab w:val="num" w:pos="5760"/>
        </w:tabs>
        <w:ind w:left="5760" w:hanging="360"/>
      </w:pPr>
      <w:rPr>
        <w:rFonts w:ascii="Times New Roman" w:hAnsi="Times New Roman" w:hint="default"/>
      </w:rPr>
    </w:lvl>
    <w:lvl w:ilvl="8" w:tplc="A1943B94" w:tentative="1">
      <w:start w:val="1"/>
      <w:numFmt w:val="bullet"/>
      <w:lvlText w:val="•"/>
      <w:lvlJc w:val="left"/>
      <w:pPr>
        <w:tabs>
          <w:tab w:val="num" w:pos="6480"/>
        </w:tabs>
        <w:ind w:left="6480" w:hanging="360"/>
      </w:pPr>
      <w:rPr>
        <w:rFonts w:ascii="Times New Roman" w:hAnsi="Times New Roman" w:hint="default"/>
      </w:rPr>
    </w:lvl>
  </w:abstractNum>
  <w:abstractNum w:abstractNumId="34">
    <w:nsid w:val="633A61F4"/>
    <w:multiLevelType w:val="hybridMultilevel"/>
    <w:tmpl w:val="318AF7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65D1428B"/>
    <w:multiLevelType w:val="hybridMultilevel"/>
    <w:tmpl w:val="39DE7D2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678F1F5C"/>
    <w:multiLevelType w:val="hybridMultilevel"/>
    <w:tmpl w:val="9614F3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6AF046E0"/>
    <w:multiLevelType w:val="hybridMultilevel"/>
    <w:tmpl w:val="786C68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6CB7686C"/>
    <w:multiLevelType w:val="hybridMultilevel"/>
    <w:tmpl w:val="AD80B8F0"/>
    <w:lvl w:ilvl="0" w:tplc="4412EC3A">
      <w:start w:val="1"/>
      <w:numFmt w:val="bullet"/>
      <w:lvlText w:val="•"/>
      <w:lvlJc w:val="left"/>
      <w:pPr>
        <w:tabs>
          <w:tab w:val="num" w:pos="720"/>
        </w:tabs>
        <w:ind w:left="720" w:hanging="360"/>
      </w:pPr>
      <w:rPr>
        <w:rFonts w:ascii="Times New Roman" w:hAnsi="Times New Roman" w:hint="default"/>
      </w:rPr>
    </w:lvl>
    <w:lvl w:ilvl="1" w:tplc="EDE61A78" w:tentative="1">
      <w:start w:val="1"/>
      <w:numFmt w:val="bullet"/>
      <w:lvlText w:val="•"/>
      <w:lvlJc w:val="left"/>
      <w:pPr>
        <w:tabs>
          <w:tab w:val="num" w:pos="1440"/>
        </w:tabs>
        <w:ind w:left="1440" w:hanging="360"/>
      </w:pPr>
      <w:rPr>
        <w:rFonts w:ascii="Times New Roman" w:hAnsi="Times New Roman" w:hint="default"/>
      </w:rPr>
    </w:lvl>
    <w:lvl w:ilvl="2" w:tplc="D060A60A" w:tentative="1">
      <w:start w:val="1"/>
      <w:numFmt w:val="bullet"/>
      <w:lvlText w:val="•"/>
      <w:lvlJc w:val="left"/>
      <w:pPr>
        <w:tabs>
          <w:tab w:val="num" w:pos="2160"/>
        </w:tabs>
        <w:ind w:left="2160" w:hanging="360"/>
      </w:pPr>
      <w:rPr>
        <w:rFonts w:ascii="Times New Roman" w:hAnsi="Times New Roman" w:hint="default"/>
      </w:rPr>
    </w:lvl>
    <w:lvl w:ilvl="3" w:tplc="43940CD8" w:tentative="1">
      <w:start w:val="1"/>
      <w:numFmt w:val="bullet"/>
      <w:lvlText w:val="•"/>
      <w:lvlJc w:val="left"/>
      <w:pPr>
        <w:tabs>
          <w:tab w:val="num" w:pos="2880"/>
        </w:tabs>
        <w:ind w:left="2880" w:hanging="360"/>
      </w:pPr>
      <w:rPr>
        <w:rFonts w:ascii="Times New Roman" w:hAnsi="Times New Roman" w:hint="default"/>
      </w:rPr>
    </w:lvl>
    <w:lvl w:ilvl="4" w:tplc="251E6DE0" w:tentative="1">
      <w:start w:val="1"/>
      <w:numFmt w:val="bullet"/>
      <w:lvlText w:val="•"/>
      <w:lvlJc w:val="left"/>
      <w:pPr>
        <w:tabs>
          <w:tab w:val="num" w:pos="3600"/>
        </w:tabs>
        <w:ind w:left="3600" w:hanging="360"/>
      </w:pPr>
      <w:rPr>
        <w:rFonts w:ascii="Times New Roman" w:hAnsi="Times New Roman" w:hint="default"/>
      </w:rPr>
    </w:lvl>
    <w:lvl w:ilvl="5" w:tplc="831C3CC8" w:tentative="1">
      <w:start w:val="1"/>
      <w:numFmt w:val="bullet"/>
      <w:lvlText w:val="•"/>
      <w:lvlJc w:val="left"/>
      <w:pPr>
        <w:tabs>
          <w:tab w:val="num" w:pos="4320"/>
        </w:tabs>
        <w:ind w:left="4320" w:hanging="360"/>
      </w:pPr>
      <w:rPr>
        <w:rFonts w:ascii="Times New Roman" w:hAnsi="Times New Roman" w:hint="default"/>
      </w:rPr>
    </w:lvl>
    <w:lvl w:ilvl="6" w:tplc="525C0386" w:tentative="1">
      <w:start w:val="1"/>
      <w:numFmt w:val="bullet"/>
      <w:lvlText w:val="•"/>
      <w:lvlJc w:val="left"/>
      <w:pPr>
        <w:tabs>
          <w:tab w:val="num" w:pos="5040"/>
        </w:tabs>
        <w:ind w:left="5040" w:hanging="360"/>
      </w:pPr>
      <w:rPr>
        <w:rFonts w:ascii="Times New Roman" w:hAnsi="Times New Roman" w:hint="default"/>
      </w:rPr>
    </w:lvl>
    <w:lvl w:ilvl="7" w:tplc="99363EE8" w:tentative="1">
      <w:start w:val="1"/>
      <w:numFmt w:val="bullet"/>
      <w:lvlText w:val="•"/>
      <w:lvlJc w:val="left"/>
      <w:pPr>
        <w:tabs>
          <w:tab w:val="num" w:pos="5760"/>
        </w:tabs>
        <w:ind w:left="5760" w:hanging="360"/>
      </w:pPr>
      <w:rPr>
        <w:rFonts w:ascii="Times New Roman" w:hAnsi="Times New Roman" w:hint="default"/>
      </w:rPr>
    </w:lvl>
    <w:lvl w:ilvl="8" w:tplc="9B685280" w:tentative="1">
      <w:start w:val="1"/>
      <w:numFmt w:val="bullet"/>
      <w:lvlText w:val="•"/>
      <w:lvlJc w:val="left"/>
      <w:pPr>
        <w:tabs>
          <w:tab w:val="num" w:pos="6480"/>
        </w:tabs>
        <w:ind w:left="6480" w:hanging="360"/>
      </w:pPr>
      <w:rPr>
        <w:rFonts w:ascii="Times New Roman" w:hAnsi="Times New Roman" w:hint="default"/>
      </w:rPr>
    </w:lvl>
  </w:abstractNum>
  <w:abstractNum w:abstractNumId="39">
    <w:nsid w:val="6E241760"/>
    <w:multiLevelType w:val="hybridMultilevel"/>
    <w:tmpl w:val="6A0CA9C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6EF33E11"/>
    <w:multiLevelType w:val="hybridMultilevel"/>
    <w:tmpl w:val="87042F66"/>
    <w:lvl w:ilvl="0" w:tplc="C2408850">
      <w:start w:val="1"/>
      <w:numFmt w:val="bullet"/>
      <w:lvlText w:val="-"/>
      <w:lvlJc w:val="left"/>
      <w:pPr>
        <w:tabs>
          <w:tab w:val="num" w:pos="720"/>
        </w:tabs>
        <w:ind w:left="720" w:hanging="360"/>
      </w:pPr>
      <w:rPr>
        <w:rFonts w:ascii="Times New Roman" w:hAnsi="Times New Roman" w:hint="default"/>
      </w:rPr>
    </w:lvl>
    <w:lvl w:ilvl="1" w:tplc="CEE490EC" w:tentative="1">
      <w:start w:val="1"/>
      <w:numFmt w:val="bullet"/>
      <w:lvlText w:val="-"/>
      <w:lvlJc w:val="left"/>
      <w:pPr>
        <w:tabs>
          <w:tab w:val="num" w:pos="1440"/>
        </w:tabs>
        <w:ind w:left="1440" w:hanging="360"/>
      </w:pPr>
      <w:rPr>
        <w:rFonts w:ascii="Times New Roman" w:hAnsi="Times New Roman" w:hint="default"/>
      </w:rPr>
    </w:lvl>
    <w:lvl w:ilvl="2" w:tplc="4586992C" w:tentative="1">
      <w:start w:val="1"/>
      <w:numFmt w:val="bullet"/>
      <w:lvlText w:val="-"/>
      <w:lvlJc w:val="left"/>
      <w:pPr>
        <w:tabs>
          <w:tab w:val="num" w:pos="2160"/>
        </w:tabs>
        <w:ind w:left="2160" w:hanging="360"/>
      </w:pPr>
      <w:rPr>
        <w:rFonts w:ascii="Times New Roman" w:hAnsi="Times New Roman" w:hint="default"/>
      </w:rPr>
    </w:lvl>
    <w:lvl w:ilvl="3" w:tplc="93E68926" w:tentative="1">
      <w:start w:val="1"/>
      <w:numFmt w:val="bullet"/>
      <w:lvlText w:val="-"/>
      <w:lvlJc w:val="left"/>
      <w:pPr>
        <w:tabs>
          <w:tab w:val="num" w:pos="2880"/>
        </w:tabs>
        <w:ind w:left="2880" w:hanging="360"/>
      </w:pPr>
      <w:rPr>
        <w:rFonts w:ascii="Times New Roman" w:hAnsi="Times New Roman" w:hint="default"/>
      </w:rPr>
    </w:lvl>
    <w:lvl w:ilvl="4" w:tplc="F796CAD8" w:tentative="1">
      <w:start w:val="1"/>
      <w:numFmt w:val="bullet"/>
      <w:lvlText w:val="-"/>
      <w:lvlJc w:val="left"/>
      <w:pPr>
        <w:tabs>
          <w:tab w:val="num" w:pos="3600"/>
        </w:tabs>
        <w:ind w:left="3600" w:hanging="360"/>
      </w:pPr>
      <w:rPr>
        <w:rFonts w:ascii="Times New Roman" w:hAnsi="Times New Roman" w:hint="default"/>
      </w:rPr>
    </w:lvl>
    <w:lvl w:ilvl="5" w:tplc="6456C826" w:tentative="1">
      <w:start w:val="1"/>
      <w:numFmt w:val="bullet"/>
      <w:lvlText w:val="-"/>
      <w:lvlJc w:val="left"/>
      <w:pPr>
        <w:tabs>
          <w:tab w:val="num" w:pos="4320"/>
        </w:tabs>
        <w:ind w:left="4320" w:hanging="360"/>
      </w:pPr>
      <w:rPr>
        <w:rFonts w:ascii="Times New Roman" w:hAnsi="Times New Roman" w:hint="default"/>
      </w:rPr>
    </w:lvl>
    <w:lvl w:ilvl="6" w:tplc="D00849B0" w:tentative="1">
      <w:start w:val="1"/>
      <w:numFmt w:val="bullet"/>
      <w:lvlText w:val="-"/>
      <w:lvlJc w:val="left"/>
      <w:pPr>
        <w:tabs>
          <w:tab w:val="num" w:pos="5040"/>
        </w:tabs>
        <w:ind w:left="5040" w:hanging="360"/>
      </w:pPr>
      <w:rPr>
        <w:rFonts w:ascii="Times New Roman" w:hAnsi="Times New Roman" w:hint="default"/>
      </w:rPr>
    </w:lvl>
    <w:lvl w:ilvl="7" w:tplc="6DC24344" w:tentative="1">
      <w:start w:val="1"/>
      <w:numFmt w:val="bullet"/>
      <w:lvlText w:val="-"/>
      <w:lvlJc w:val="left"/>
      <w:pPr>
        <w:tabs>
          <w:tab w:val="num" w:pos="5760"/>
        </w:tabs>
        <w:ind w:left="5760" w:hanging="360"/>
      </w:pPr>
      <w:rPr>
        <w:rFonts w:ascii="Times New Roman" w:hAnsi="Times New Roman" w:hint="default"/>
      </w:rPr>
    </w:lvl>
    <w:lvl w:ilvl="8" w:tplc="EA0EBC5A" w:tentative="1">
      <w:start w:val="1"/>
      <w:numFmt w:val="bullet"/>
      <w:lvlText w:val="-"/>
      <w:lvlJc w:val="left"/>
      <w:pPr>
        <w:tabs>
          <w:tab w:val="num" w:pos="6480"/>
        </w:tabs>
        <w:ind w:left="6480" w:hanging="360"/>
      </w:pPr>
      <w:rPr>
        <w:rFonts w:ascii="Times New Roman" w:hAnsi="Times New Roman" w:hint="default"/>
      </w:rPr>
    </w:lvl>
  </w:abstractNum>
  <w:abstractNum w:abstractNumId="41">
    <w:nsid w:val="70D60F93"/>
    <w:multiLevelType w:val="hybridMultilevel"/>
    <w:tmpl w:val="EA5A38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lvlOverride w:ilvl="0">
      <w:lvl w:ilvl="0">
        <w:numFmt w:val="bullet"/>
        <w:lvlText w:val="•"/>
        <w:legacy w:legacy="1" w:legacySpace="0" w:legacyIndent="0"/>
        <w:lvlJc w:val="left"/>
        <w:rPr>
          <w:rFonts w:ascii="Arial" w:hAnsi="Arial" w:cs="Arial" w:hint="default"/>
          <w:sz w:val="64"/>
        </w:rPr>
      </w:lvl>
    </w:lvlOverride>
  </w:num>
  <w:num w:numId="2">
    <w:abstractNumId w:val="0"/>
    <w:lvlOverride w:ilvl="0">
      <w:lvl w:ilvl="0">
        <w:numFmt w:val="bullet"/>
        <w:lvlText w:val="•"/>
        <w:legacy w:legacy="1" w:legacySpace="0" w:legacyIndent="0"/>
        <w:lvlJc w:val="left"/>
        <w:rPr>
          <w:rFonts w:ascii="Arial" w:hAnsi="Arial" w:cs="Arial" w:hint="default"/>
          <w:sz w:val="48"/>
        </w:rPr>
      </w:lvl>
    </w:lvlOverride>
  </w:num>
  <w:num w:numId="3">
    <w:abstractNumId w:val="0"/>
    <w:lvlOverride w:ilvl="0">
      <w:lvl w:ilvl="0">
        <w:numFmt w:val="bullet"/>
        <w:lvlText w:val="•"/>
        <w:legacy w:legacy="1" w:legacySpace="0" w:legacyIndent="0"/>
        <w:lvlJc w:val="left"/>
        <w:rPr>
          <w:rFonts w:ascii="Arial" w:hAnsi="Arial" w:cs="Arial" w:hint="default"/>
          <w:sz w:val="28"/>
        </w:rPr>
      </w:lvl>
    </w:lvlOverride>
  </w:num>
  <w:num w:numId="4">
    <w:abstractNumId w:val="0"/>
    <w:lvlOverride w:ilvl="0">
      <w:lvl w:ilvl="0">
        <w:numFmt w:val="bullet"/>
        <w:lvlText w:val="•"/>
        <w:legacy w:legacy="1" w:legacySpace="0" w:legacyIndent="0"/>
        <w:lvlJc w:val="left"/>
        <w:rPr>
          <w:rFonts w:ascii="Arial" w:hAnsi="Arial" w:cs="Arial" w:hint="default"/>
          <w:sz w:val="40"/>
        </w:rPr>
      </w:lvl>
    </w:lvlOverride>
  </w:num>
  <w:num w:numId="5">
    <w:abstractNumId w:val="0"/>
    <w:lvlOverride w:ilvl="0">
      <w:lvl w:ilvl="0">
        <w:numFmt w:val="bullet"/>
        <w:lvlText w:val="•"/>
        <w:legacy w:legacy="1" w:legacySpace="0" w:legacyIndent="0"/>
        <w:lvlJc w:val="left"/>
        <w:rPr>
          <w:rFonts w:ascii="Arial" w:hAnsi="Arial" w:cs="Arial" w:hint="default"/>
          <w:sz w:val="80"/>
        </w:rPr>
      </w:lvl>
    </w:lvlOverride>
  </w:num>
  <w:num w:numId="6">
    <w:abstractNumId w:val="0"/>
    <w:lvlOverride w:ilvl="0">
      <w:lvl w:ilvl="0">
        <w:numFmt w:val="bullet"/>
        <w:lvlText w:val="•"/>
        <w:legacy w:legacy="1" w:legacySpace="0" w:legacyIndent="0"/>
        <w:lvlJc w:val="left"/>
        <w:rPr>
          <w:rFonts w:ascii="Arial" w:hAnsi="Arial" w:cs="Arial" w:hint="default"/>
          <w:sz w:val="36"/>
        </w:rPr>
      </w:lvl>
    </w:lvlOverride>
  </w:num>
  <w:num w:numId="7">
    <w:abstractNumId w:val="18"/>
  </w:num>
  <w:num w:numId="8">
    <w:abstractNumId w:val="38"/>
  </w:num>
  <w:num w:numId="9">
    <w:abstractNumId w:val="35"/>
  </w:num>
  <w:num w:numId="10">
    <w:abstractNumId w:val="39"/>
  </w:num>
  <w:num w:numId="11">
    <w:abstractNumId w:val="16"/>
  </w:num>
  <w:num w:numId="12">
    <w:abstractNumId w:val="15"/>
  </w:num>
  <w:num w:numId="13">
    <w:abstractNumId w:val="32"/>
  </w:num>
  <w:num w:numId="14">
    <w:abstractNumId w:val="7"/>
  </w:num>
  <w:num w:numId="15">
    <w:abstractNumId w:val="11"/>
  </w:num>
  <w:num w:numId="16">
    <w:abstractNumId w:val="29"/>
  </w:num>
  <w:num w:numId="17">
    <w:abstractNumId w:val="25"/>
  </w:num>
  <w:num w:numId="18">
    <w:abstractNumId w:val="22"/>
  </w:num>
  <w:num w:numId="19">
    <w:abstractNumId w:val="23"/>
  </w:num>
  <w:num w:numId="20">
    <w:abstractNumId w:val="27"/>
  </w:num>
  <w:num w:numId="21">
    <w:abstractNumId w:val="34"/>
  </w:num>
  <w:num w:numId="22">
    <w:abstractNumId w:val="28"/>
  </w:num>
  <w:num w:numId="23">
    <w:abstractNumId w:val="13"/>
  </w:num>
  <w:num w:numId="24">
    <w:abstractNumId w:val="41"/>
  </w:num>
  <w:num w:numId="25">
    <w:abstractNumId w:val="40"/>
  </w:num>
  <w:num w:numId="26">
    <w:abstractNumId w:val="3"/>
  </w:num>
  <w:num w:numId="27">
    <w:abstractNumId w:val="8"/>
  </w:num>
  <w:num w:numId="28">
    <w:abstractNumId w:val="21"/>
  </w:num>
  <w:num w:numId="29">
    <w:abstractNumId w:val="24"/>
  </w:num>
  <w:num w:numId="30">
    <w:abstractNumId w:val="19"/>
  </w:num>
  <w:num w:numId="31">
    <w:abstractNumId w:val="14"/>
  </w:num>
  <w:num w:numId="32">
    <w:abstractNumId w:val="20"/>
  </w:num>
  <w:num w:numId="33">
    <w:abstractNumId w:val="30"/>
  </w:num>
  <w:num w:numId="34">
    <w:abstractNumId w:val="5"/>
  </w:num>
  <w:num w:numId="35">
    <w:abstractNumId w:val="17"/>
  </w:num>
  <w:num w:numId="36">
    <w:abstractNumId w:val="33"/>
  </w:num>
  <w:num w:numId="37">
    <w:abstractNumId w:val="31"/>
  </w:num>
  <w:num w:numId="38">
    <w:abstractNumId w:val="9"/>
  </w:num>
  <w:num w:numId="39">
    <w:abstractNumId w:val="37"/>
  </w:num>
  <w:num w:numId="40">
    <w:abstractNumId w:val="10"/>
  </w:num>
  <w:num w:numId="41">
    <w:abstractNumId w:val="6"/>
  </w:num>
  <w:num w:numId="42">
    <w:abstractNumId w:val="1"/>
  </w:num>
  <w:num w:numId="43">
    <w:abstractNumId w:val="4"/>
  </w:num>
  <w:num w:numId="44">
    <w:abstractNumId w:val="36"/>
  </w:num>
  <w:num w:numId="45">
    <w:abstractNumId w:val="26"/>
  </w:num>
  <w:num w:numId="46">
    <w:abstractNumId w:val="2"/>
  </w:num>
  <w:num w:numId="4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C1061A"/>
    <w:rsid w:val="00047BAA"/>
    <w:rsid w:val="00067C4E"/>
    <w:rsid w:val="000778D6"/>
    <w:rsid w:val="00081A89"/>
    <w:rsid w:val="00105E37"/>
    <w:rsid w:val="00194D5E"/>
    <w:rsid w:val="001D238C"/>
    <w:rsid w:val="001E7180"/>
    <w:rsid w:val="001E7557"/>
    <w:rsid w:val="00264FA1"/>
    <w:rsid w:val="00275A37"/>
    <w:rsid w:val="00286216"/>
    <w:rsid w:val="002B310E"/>
    <w:rsid w:val="002F4A0C"/>
    <w:rsid w:val="002F64BE"/>
    <w:rsid w:val="003D6C63"/>
    <w:rsid w:val="003F4FDB"/>
    <w:rsid w:val="004174A9"/>
    <w:rsid w:val="004763C5"/>
    <w:rsid w:val="004B338B"/>
    <w:rsid w:val="00500C8B"/>
    <w:rsid w:val="005247EE"/>
    <w:rsid w:val="00545FD3"/>
    <w:rsid w:val="005769AC"/>
    <w:rsid w:val="005F73F6"/>
    <w:rsid w:val="006F41F0"/>
    <w:rsid w:val="00700B63"/>
    <w:rsid w:val="00765C32"/>
    <w:rsid w:val="0077088A"/>
    <w:rsid w:val="007C0701"/>
    <w:rsid w:val="00814608"/>
    <w:rsid w:val="00827DD9"/>
    <w:rsid w:val="008660E8"/>
    <w:rsid w:val="009159B6"/>
    <w:rsid w:val="00A907BC"/>
    <w:rsid w:val="00B14E6C"/>
    <w:rsid w:val="00B17D9B"/>
    <w:rsid w:val="00BA612B"/>
    <w:rsid w:val="00BC408B"/>
    <w:rsid w:val="00C1061A"/>
    <w:rsid w:val="00C726CD"/>
    <w:rsid w:val="00D11DE1"/>
    <w:rsid w:val="00DC63E8"/>
    <w:rsid w:val="00E57B83"/>
    <w:rsid w:val="00E94BA9"/>
    <w:rsid w:val="00EC292A"/>
    <w:rsid w:val="00F6457E"/>
    <w:rsid w:val="00F86C45"/>
    <w:rsid w:val="00FC723F"/>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6C4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60E8"/>
    <w:pPr>
      <w:ind w:left="720"/>
      <w:contextualSpacing/>
    </w:pPr>
  </w:style>
  <w:style w:type="paragraph" w:styleId="BalloonText">
    <w:name w:val="Balloon Text"/>
    <w:basedOn w:val="Normal"/>
    <w:link w:val="BalloonTextChar"/>
    <w:uiPriority w:val="99"/>
    <w:semiHidden/>
    <w:unhideWhenUsed/>
    <w:rsid w:val="000778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78D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2913814">
      <w:bodyDiv w:val="1"/>
      <w:marLeft w:val="0"/>
      <w:marRight w:val="0"/>
      <w:marTop w:val="0"/>
      <w:marBottom w:val="0"/>
      <w:divBdr>
        <w:top w:val="none" w:sz="0" w:space="0" w:color="auto"/>
        <w:left w:val="none" w:sz="0" w:space="0" w:color="auto"/>
        <w:bottom w:val="none" w:sz="0" w:space="0" w:color="auto"/>
        <w:right w:val="none" w:sz="0" w:space="0" w:color="auto"/>
      </w:divBdr>
      <w:divsChild>
        <w:div w:id="1581138584">
          <w:marLeft w:val="720"/>
          <w:marRight w:val="0"/>
          <w:marTop w:val="0"/>
          <w:marBottom w:val="0"/>
          <w:divBdr>
            <w:top w:val="none" w:sz="0" w:space="0" w:color="auto"/>
            <w:left w:val="none" w:sz="0" w:space="0" w:color="auto"/>
            <w:bottom w:val="none" w:sz="0" w:space="0" w:color="auto"/>
            <w:right w:val="none" w:sz="0" w:space="0" w:color="auto"/>
          </w:divBdr>
        </w:div>
        <w:div w:id="1281375680">
          <w:marLeft w:val="720"/>
          <w:marRight w:val="0"/>
          <w:marTop w:val="0"/>
          <w:marBottom w:val="0"/>
          <w:divBdr>
            <w:top w:val="none" w:sz="0" w:space="0" w:color="auto"/>
            <w:left w:val="none" w:sz="0" w:space="0" w:color="auto"/>
            <w:bottom w:val="none" w:sz="0" w:space="0" w:color="auto"/>
            <w:right w:val="none" w:sz="0" w:space="0" w:color="auto"/>
          </w:divBdr>
        </w:div>
      </w:divsChild>
    </w:div>
    <w:div w:id="578488186">
      <w:bodyDiv w:val="1"/>
      <w:marLeft w:val="0"/>
      <w:marRight w:val="0"/>
      <w:marTop w:val="0"/>
      <w:marBottom w:val="0"/>
      <w:divBdr>
        <w:top w:val="none" w:sz="0" w:space="0" w:color="auto"/>
        <w:left w:val="none" w:sz="0" w:space="0" w:color="auto"/>
        <w:bottom w:val="none" w:sz="0" w:space="0" w:color="auto"/>
        <w:right w:val="none" w:sz="0" w:space="0" w:color="auto"/>
      </w:divBdr>
    </w:div>
    <w:div w:id="788398550">
      <w:bodyDiv w:val="1"/>
      <w:marLeft w:val="0"/>
      <w:marRight w:val="0"/>
      <w:marTop w:val="0"/>
      <w:marBottom w:val="0"/>
      <w:divBdr>
        <w:top w:val="none" w:sz="0" w:space="0" w:color="auto"/>
        <w:left w:val="none" w:sz="0" w:space="0" w:color="auto"/>
        <w:bottom w:val="none" w:sz="0" w:space="0" w:color="auto"/>
        <w:right w:val="none" w:sz="0" w:space="0" w:color="auto"/>
      </w:divBdr>
      <w:divsChild>
        <w:div w:id="993487545">
          <w:marLeft w:val="547"/>
          <w:marRight w:val="0"/>
          <w:marTop w:val="115"/>
          <w:marBottom w:val="0"/>
          <w:divBdr>
            <w:top w:val="none" w:sz="0" w:space="0" w:color="auto"/>
            <w:left w:val="none" w:sz="0" w:space="0" w:color="auto"/>
            <w:bottom w:val="none" w:sz="0" w:space="0" w:color="auto"/>
            <w:right w:val="none" w:sz="0" w:space="0" w:color="auto"/>
          </w:divBdr>
        </w:div>
        <w:div w:id="1576160385">
          <w:marLeft w:val="547"/>
          <w:marRight w:val="0"/>
          <w:marTop w:val="115"/>
          <w:marBottom w:val="0"/>
          <w:divBdr>
            <w:top w:val="none" w:sz="0" w:space="0" w:color="auto"/>
            <w:left w:val="none" w:sz="0" w:space="0" w:color="auto"/>
            <w:bottom w:val="none" w:sz="0" w:space="0" w:color="auto"/>
            <w:right w:val="none" w:sz="0" w:space="0" w:color="auto"/>
          </w:divBdr>
        </w:div>
        <w:div w:id="254674474">
          <w:marLeft w:val="547"/>
          <w:marRight w:val="0"/>
          <w:marTop w:val="115"/>
          <w:marBottom w:val="0"/>
          <w:divBdr>
            <w:top w:val="none" w:sz="0" w:space="0" w:color="auto"/>
            <w:left w:val="none" w:sz="0" w:space="0" w:color="auto"/>
            <w:bottom w:val="none" w:sz="0" w:space="0" w:color="auto"/>
            <w:right w:val="none" w:sz="0" w:space="0" w:color="auto"/>
          </w:divBdr>
        </w:div>
        <w:div w:id="2123183366">
          <w:marLeft w:val="547"/>
          <w:marRight w:val="0"/>
          <w:marTop w:val="115"/>
          <w:marBottom w:val="0"/>
          <w:divBdr>
            <w:top w:val="none" w:sz="0" w:space="0" w:color="auto"/>
            <w:left w:val="none" w:sz="0" w:space="0" w:color="auto"/>
            <w:bottom w:val="none" w:sz="0" w:space="0" w:color="auto"/>
            <w:right w:val="none" w:sz="0" w:space="0" w:color="auto"/>
          </w:divBdr>
        </w:div>
      </w:divsChild>
    </w:div>
    <w:div w:id="968584535">
      <w:bodyDiv w:val="1"/>
      <w:marLeft w:val="0"/>
      <w:marRight w:val="0"/>
      <w:marTop w:val="0"/>
      <w:marBottom w:val="0"/>
      <w:divBdr>
        <w:top w:val="none" w:sz="0" w:space="0" w:color="auto"/>
        <w:left w:val="none" w:sz="0" w:space="0" w:color="auto"/>
        <w:bottom w:val="none" w:sz="0" w:space="0" w:color="auto"/>
        <w:right w:val="none" w:sz="0" w:space="0" w:color="auto"/>
      </w:divBdr>
    </w:div>
    <w:div w:id="1149396280">
      <w:bodyDiv w:val="1"/>
      <w:marLeft w:val="0"/>
      <w:marRight w:val="0"/>
      <w:marTop w:val="0"/>
      <w:marBottom w:val="0"/>
      <w:divBdr>
        <w:top w:val="none" w:sz="0" w:space="0" w:color="auto"/>
        <w:left w:val="none" w:sz="0" w:space="0" w:color="auto"/>
        <w:bottom w:val="none" w:sz="0" w:space="0" w:color="auto"/>
        <w:right w:val="none" w:sz="0" w:space="0" w:color="auto"/>
      </w:divBdr>
      <w:divsChild>
        <w:div w:id="1207452286">
          <w:marLeft w:val="547"/>
          <w:marRight w:val="0"/>
          <w:marTop w:val="115"/>
          <w:marBottom w:val="0"/>
          <w:divBdr>
            <w:top w:val="none" w:sz="0" w:space="0" w:color="auto"/>
            <w:left w:val="none" w:sz="0" w:space="0" w:color="auto"/>
            <w:bottom w:val="none" w:sz="0" w:space="0" w:color="auto"/>
            <w:right w:val="none" w:sz="0" w:space="0" w:color="auto"/>
          </w:divBdr>
        </w:div>
        <w:div w:id="2023774814">
          <w:marLeft w:val="547"/>
          <w:marRight w:val="0"/>
          <w:marTop w:val="115"/>
          <w:marBottom w:val="0"/>
          <w:divBdr>
            <w:top w:val="none" w:sz="0" w:space="0" w:color="auto"/>
            <w:left w:val="none" w:sz="0" w:space="0" w:color="auto"/>
            <w:bottom w:val="none" w:sz="0" w:space="0" w:color="auto"/>
            <w:right w:val="none" w:sz="0" w:space="0" w:color="auto"/>
          </w:divBdr>
        </w:div>
        <w:div w:id="1999381680">
          <w:marLeft w:val="547"/>
          <w:marRight w:val="0"/>
          <w:marTop w:val="115"/>
          <w:marBottom w:val="0"/>
          <w:divBdr>
            <w:top w:val="none" w:sz="0" w:space="0" w:color="auto"/>
            <w:left w:val="none" w:sz="0" w:space="0" w:color="auto"/>
            <w:bottom w:val="none" w:sz="0" w:space="0" w:color="auto"/>
            <w:right w:val="none" w:sz="0" w:space="0" w:color="auto"/>
          </w:divBdr>
        </w:div>
        <w:div w:id="2006350920">
          <w:marLeft w:val="547"/>
          <w:marRight w:val="0"/>
          <w:marTop w:val="115"/>
          <w:marBottom w:val="0"/>
          <w:divBdr>
            <w:top w:val="none" w:sz="0" w:space="0" w:color="auto"/>
            <w:left w:val="none" w:sz="0" w:space="0" w:color="auto"/>
            <w:bottom w:val="none" w:sz="0" w:space="0" w:color="auto"/>
            <w:right w:val="none" w:sz="0" w:space="0" w:color="auto"/>
          </w:divBdr>
        </w:div>
        <w:div w:id="1952661555">
          <w:marLeft w:val="547"/>
          <w:marRight w:val="0"/>
          <w:marTop w:val="115"/>
          <w:marBottom w:val="0"/>
          <w:divBdr>
            <w:top w:val="none" w:sz="0" w:space="0" w:color="auto"/>
            <w:left w:val="none" w:sz="0" w:space="0" w:color="auto"/>
            <w:bottom w:val="none" w:sz="0" w:space="0" w:color="auto"/>
            <w:right w:val="none" w:sz="0" w:space="0" w:color="auto"/>
          </w:divBdr>
        </w:div>
        <w:div w:id="128131469">
          <w:marLeft w:val="547"/>
          <w:marRight w:val="0"/>
          <w:marTop w:val="115"/>
          <w:marBottom w:val="0"/>
          <w:divBdr>
            <w:top w:val="none" w:sz="0" w:space="0" w:color="auto"/>
            <w:left w:val="none" w:sz="0" w:space="0" w:color="auto"/>
            <w:bottom w:val="none" w:sz="0" w:space="0" w:color="auto"/>
            <w:right w:val="none" w:sz="0" w:space="0" w:color="auto"/>
          </w:divBdr>
        </w:div>
        <w:div w:id="794718961">
          <w:marLeft w:val="547"/>
          <w:marRight w:val="0"/>
          <w:marTop w:val="115"/>
          <w:marBottom w:val="0"/>
          <w:divBdr>
            <w:top w:val="none" w:sz="0" w:space="0" w:color="auto"/>
            <w:left w:val="none" w:sz="0" w:space="0" w:color="auto"/>
            <w:bottom w:val="none" w:sz="0" w:space="0" w:color="auto"/>
            <w:right w:val="none" w:sz="0" w:space="0" w:color="auto"/>
          </w:divBdr>
        </w:div>
      </w:divsChild>
    </w:div>
    <w:div w:id="1341935304">
      <w:bodyDiv w:val="1"/>
      <w:marLeft w:val="0"/>
      <w:marRight w:val="0"/>
      <w:marTop w:val="0"/>
      <w:marBottom w:val="0"/>
      <w:divBdr>
        <w:top w:val="none" w:sz="0" w:space="0" w:color="auto"/>
        <w:left w:val="none" w:sz="0" w:space="0" w:color="auto"/>
        <w:bottom w:val="none" w:sz="0" w:space="0" w:color="auto"/>
        <w:right w:val="none" w:sz="0" w:space="0" w:color="auto"/>
      </w:divBdr>
    </w:div>
    <w:div w:id="1391029561">
      <w:bodyDiv w:val="1"/>
      <w:marLeft w:val="0"/>
      <w:marRight w:val="0"/>
      <w:marTop w:val="0"/>
      <w:marBottom w:val="0"/>
      <w:divBdr>
        <w:top w:val="none" w:sz="0" w:space="0" w:color="auto"/>
        <w:left w:val="none" w:sz="0" w:space="0" w:color="auto"/>
        <w:bottom w:val="none" w:sz="0" w:space="0" w:color="auto"/>
        <w:right w:val="none" w:sz="0" w:space="0" w:color="auto"/>
      </w:divBdr>
      <w:divsChild>
        <w:div w:id="1995254811">
          <w:marLeft w:val="547"/>
          <w:marRight w:val="0"/>
          <w:marTop w:val="115"/>
          <w:marBottom w:val="0"/>
          <w:divBdr>
            <w:top w:val="none" w:sz="0" w:space="0" w:color="auto"/>
            <w:left w:val="none" w:sz="0" w:space="0" w:color="auto"/>
            <w:bottom w:val="none" w:sz="0" w:space="0" w:color="auto"/>
            <w:right w:val="none" w:sz="0" w:space="0" w:color="auto"/>
          </w:divBdr>
        </w:div>
        <w:div w:id="769811085">
          <w:marLeft w:val="547"/>
          <w:marRight w:val="0"/>
          <w:marTop w:val="115"/>
          <w:marBottom w:val="0"/>
          <w:divBdr>
            <w:top w:val="none" w:sz="0" w:space="0" w:color="auto"/>
            <w:left w:val="none" w:sz="0" w:space="0" w:color="auto"/>
            <w:bottom w:val="none" w:sz="0" w:space="0" w:color="auto"/>
            <w:right w:val="none" w:sz="0" w:space="0" w:color="auto"/>
          </w:divBdr>
        </w:div>
        <w:div w:id="1522206002">
          <w:marLeft w:val="547"/>
          <w:marRight w:val="0"/>
          <w:marTop w:val="115"/>
          <w:marBottom w:val="0"/>
          <w:divBdr>
            <w:top w:val="none" w:sz="0" w:space="0" w:color="auto"/>
            <w:left w:val="none" w:sz="0" w:space="0" w:color="auto"/>
            <w:bottom w:val="none" w:sz="0" w:space="0" w:color="auto"/>
            <w:right w:val="none" w:sz="0" w:space="0" w:color="auto"/>
          </w:divBdr>
        </w:div>
        <w:div w:id="1616674183">
          <w:marLeft w:val="547"/>
          <w:marRight w:val="0"/>
          <w:marTop w:val="115"/>
          <w:marBottom w:val="0"/>
          <w:divBdr>
            <w:top w:val="none" w:sz="0" w:space="0" w:color="auto"/>
            <w:left w:val="none" w:sz="0" w:space="0" w:color="auto"/>
            <w:bottom w:val="none" w:sz="0" w:space="0" w:color="auto"/>
            <w:right w:val="none" w:sz="0" w:space="0" w:color="auto"/>
          </w:divBdr>
        </w:div>
        <w:div w:id="1207840241">
          <w:marLeft w:val="547"/>
          <w:marRight w:val="0"/>
          <w:marTop w:val="115"/>
          <w:marBottom w:val="0"/>
          <w:divBdr>
            <w:top w:val="none" w:sz="0" w:space="0" w:color="auto"/>
            <w:left w:val="none" w:sz="0" w:space="0" w:color="auto"/>
            <w:bottom w:val="none" w:sz="0" w:space="0" w:color="auto"/>
            <w:right w:val="none" w:sz="0" w:space="0" w:color="auto"/>
          </w:divBdr>
        </w:div>
        <w:div w:id="1590332">
          <w:marLeft w:val="547"/>
          <w:marRight w:val="0"/>
          <w:marTop w:val="115"/>
          <w:marBottom w:val="0"/>
          <w:divBdr>
            <w:top w:val="none" w:sz="0" w:space="0" w:color="auto"/>
            <w:left w:val="none" w:sz="0" w:space="0" w:color="auto"/>
            <w:bottom w:val="none" w:sz="0" w:space="0" w:color="auto"/>
            <w:right w:val="none" w:sz="0" w:space="0" w:color="auto"/>
          </w:divBdr>
        </w:div>
      </w:divsChild>
    </w:div>
    <w:div w:id="1692491290">
      <w:bodyDiv w:val="1"/>
      <w:marLeft w:val="0"/>
      <w:marRight w:val="0"/>
      <w:marTop w:val="0"/>
      <w:marBottom w:val="0"/>
      <w:divBdr>
        <w:top w:val="none" w:sz="0" w:space="0" w:color="auto"/>
        <w:left w:val="none" w:sz="0" w:space="0" w:color="auto"/>
        <w:bottom w:val="none" w:sz="0" w:space="0" w:color="auto"/>
        <w:right w:val="none" w:sz="0" w:space="0" w:color="auto"/>
      </w:divBdr>
    </w:div>
    <w:div w:id="1750228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11</Pages>
  <Words>2860</Words>
  <Characters>16305</Characters>
  <Application>Microsoft Office Word</Application>
  <DocSecurity>0</DocSecurity>
  <Lines>135</Lines>
  <Paragraphs>38</Paragraphs>
  <ScaleCrop>false</ScaleCrop>
  <Company>too much</Company>
  <LinksUpToDate>false</LinksUpToDate>
  <CharactersWithSpaces>19127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Care</dc:creator>
  <cp:lastModifiedBy>Care</cp:lastModifiedBy>
  <cp:revision>46</cp:revision>
  <dcterms:created xsi:type="dcterms:W3CDTF">2009-03-27T00:26:00Z</dcterms:created>
  <dcterms:modified xsi:type="dcterms:W3CDTF">2009-04-08T14:35:00Z</dcterms:modified>
</cp:coreProperties>
</file>