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2B06" w:rsidRPr="00154FC1" w:rsidRDefault="000F1B4C">
      <w:pPr>
        <w:rPr>
          <w:b/>
          <w:sz w:val="28"/>
          <w:szCs w:val="28"/>
        </w:rPr>
      </w:pPr>
      <w:r w:rsidRPr="00154FC1">
        <w:rPr>
          <w:b/>
          <w:sz w:val="28"/>
          <w:szCs w:val="28"/>
        </w:rPr>
        <w:t>Review for Midterm #2</w:t>
      </w:r>
    </w:p>
    <w:p w:rsidR="00B800FF" w:rsidRDefault="00B00066">
      <w:r>
        <w:t xml:space="preserve">Ch.5 </w:t>
      </w:r>
    </w:p>
    <w:p w:rsidR="00B00066" w:rsidRDefault="00B00066" w:rsidP="00B00066">
      <w:pPr>
        <w:pStyle w:val="ListParagraph"/>
        <w:numPr>
          <w:ilvl w:val="0"/>
          <w:numId w:val="1"/>
        </w:numPr>
      </w:pPr>
      <w:r>
        <w:t>Neurotransmitters – Ach, where they work, where they are stored, different types of synapses</w:t>
      </w:r>
    </w:p>
    <w:p w:rsidR="00B00066" w:rsidRDefault="00B00066" w:rsidP="00B00066">
      <w:pPr>
        <w:pStyle w:val="ListParagraph"/>
        <w:numPr>
          <w:ilvl w:val="0"/>
          <w:numId w:val="1"/>
        </w:numPr>
      </w:pPr>
      <w:r>
        <w:t>4 steps of synthesis (</w:t>
      </w:r>
      <w:proofErr w:type="spellStart"/>
      <w:r>
        <w:t>know</w:t>
      </w:r>
      <w:proofErr w:type="spellEnd"/>
      <w:r>
        <w:t xml:space="preserve"> details)</w:t>
      </w:r>
    </w:p>
    <w:p w:rsidR="00B00066" w:rsidRDefault="00B00066" w:rsidP="00B00066">
      <w:pPr>
        <w:pStyle w:val="ListParagraph"/>
        <w:numPr>
          <w:ilvl w:val="0"/>
          <w:numId w:val="1"/>
        </w:numPr>
      </w:pPr>
      <w:r>
        <w:t>Know that there are a variety of synapses</w:t>
      </w:r>
    </w:p>
    <w:p w:rsidR="00B00066" w:rsidRDefault="00B00066" w:rsidP="00B00066">
      <w:pPr>
        <w:pStyle w:val="ListParagraph"/>
        <w:numPr>
          <w:ilvl w:val="0"/>
          <w:numId w:val="1"/>
        </w:numPr>
      </w:pPr>
      <w:r>
        <w:t>4 criteria for how to identify a neurotransmitter (do not need to remember enzyme names – but know how neurotransmitters are synthesized)</w:t>
      </w:r>
    </w:p>
    <w:p w:rsidR="00B00066" w:rsidRDefault="00B00066" w:rsidP="00B00066">
      <w:pPr>
        <w:pStyle w:val="ListParagraph"/>
        <w:numPr>
          <w:ilvl w:val="0"/>
          <w:numId w:val="1"/>
        </w:numPr>
      </w:pPr>
      <w:r>
        <w:t>3 types of transmitters</w:t>
      </w:r>
    </w:p>
    <w:p w:rsidR="00B00066" w:rsidRDefault="00B00066" w:rsidP="00B00066">
      <w:pPr>
        <w:pStyle w:val="ListParagraph"/>
        <w:numPr>
          <w:ilvl w:val="0"/>
          <w:numId w:val="1"/>
        </w:numPr>
      </w:pPr>
      <w:r>
        <w:t>Types of receptors</w:t>
      </w:r>
    </w:p>
    <w:p w:rsidR="00B00066" w:rsidRDefault="00B00066" w:rsidP="00B00066">
      <w:pPr>
        <w:pStyle w:val="ListParagraph"/>
        <w:numPr>
          <w:ilvl w:val="0"/>
          <w:numId w:val="1"/>
        </w:numPr>
      </w:pPr>
      <w:r>
        <w:t>Activating systems (power supply)</w:t>
      </w:r>
    </w:p>
    <w:p w:rsidR="00B00066" w:rsidRDefault="00B00066" w:rsidP="00B00066">
      <w:pPr>
        <w:pStyle w:val="ListParagraph"/>
        <w:numPr>
          <w:ilvl w:val="0"/>
          <w:numId w:val="1"/>
        </w:numPr>
      </w:pPr>
      <w:r>
        <w:t>Learning and memory (habituation, sensitization)</w:t>
      </w:r>
    </w:p>
    <w:p w:rsidR="00B00066" w:rsidRDefault="00B00066" w:rsidP="00B00066">
      <w:pPr>
        <w:pStyle w:val="ListParagraph"/>
        <w:numPr>
          <w:ilvl w:val="0"/>
          <w:numId w:val="1"/>
        </w:numPr>
      </w:pPr>
      <w:r>
        <w:t>LTP</w:t>
      </w:r>
    </w:p>
    <w:p w:rsidR="00B00066" w:rsidRDefault="00B00066" w:rsidP="00B00066">
      <w:pPr>
        <w:pStyle w:val="ListParagraph"/>
        <w:numPr>
          <w:ilvl w:val="0"/>
          <w:numId w:val="1"/>
        </w:numPr>
      </w:pPr>
      <w:r>
        <w:t>Different types of conditioning</w:t>
      </w:r>
    </w:p>
    <w:p w:rsidR="00B00066" w:rsidRDefault="00B00066" w:rsidP="00B00066">
      <w:pPr>
        <w:pStyle w:val="ListParagraph"/>
        <w:numPr>
          <w:ilvl w:val="0"/>
          <w:numId w:val="1"/>
        </w:numPr>
      </w:pPr>
      <w:r>
        <w:t>Memory (implicit, explicit)</w:t>
      </w:r>
    </w:p>
    <w:p w:rsidR="00B00066" w:rsidRDefault="00B00066" w:rsidP="00B00066">
      <w:pPr>
        <w:pStyle w:val="ListParagraph"/>
        <w:numPr>
          <w:ilvl w:val="0"/>
          <w:numId w:val="1"/>
        </w:numPr>
      </w:pPr>
      <w:r>
        <w:t>Amnesia and different types</w:t>
      </w:r>
    </w:p>
    <w:p w:rsidR="00B00066" w:rsidRDefault="00B00066" w:rsidP="00B00066">
      <w:pPr>
        <w:pStyle w:val="ListParagraph"/>
        <w:numPr>
          <w:ilvl w:val="0"/>
          <w:numId w:val="1"/>
        </w:numPr>
      </w:pPr>
      <w:r>
        <w:t>Medial temporal areas</w:t>
      </w:r>
    </w:p>
    <w:p w:rsidR="00B00066" w:rsidRDefault="00D41986" w:rsidP="00B00066">
      <w:pPr>
        <w:pStyle w:val="ListParagraph"/>
        <w:numPr>
          <w:ilvl w:val="0"/>
          <w:numId w:val="1"/>
        </w:numPr>
      </w:pPr>
      <w:r>
        <w:t>Alzheimer’s</w:t>
      </w:r>
    </w:p>
    <w:p w:rsidR="00D41986" w:rsidRDefault="00D41986" w:rsidP="00D41986">
      <w:r>
        <w:t>Ch.6</w:t>
      </w:r>
    </w:p>
    <w:p w:rsidR="00D41986" w:rsidRDefault="00D91D0C" w:rsidP="00D41986">
      <w:pPr>
        <w:pStyle w:val="ListParagraph"/>
        <w:numPr>
          <w:ilvl w:val="0"/>
          <w:numId w:val="2"/>
        </w:numPr>
      </w:pPr>
      <w:r>
        <w:t>7 stages of development</w:t>
      </w:r>
    </w:p>
    <w:p w:rsidR="00D91D0C" w:rsidRDefault="00D91D0C" w:rsidP="00D41986">
      <w:pPr>
        <w:pStyle w:val="ListParagraph"/>
        <w:numPr>
          <w:ilvl w:val="0"/>
          <w:numId w:val="2"/>
        </w:numPr>
      </w:pPr>
      <w:r>
        <w:t>In-</w:t>
      </w:r>
      <w:proofErr w:type="spellStart"/>
      <w:r>
        <w:t>utero</w:t>
      </w:r>
      <w:proofErr w:type="spellEnd"/>
      <w:r>
        <w:t xml:space="preserve"> development, stem cells</w:t>
      </w:r>
    </w:p>
    <w:p w:rsidR="00D91D0C" w:rsidRDefault="00D91D0C" w:rsidP="00D41986">
      <w:pPr>
        <w:pStyle w:val="ListParagraph"/>
        <w:numPr>
          <w:ilvl w:val="0"/>
          <w:numId w:val="2"/>
        </w:numPr>
      </w:pPr>
      <w:r>
        <w:t>Correlating behaviour and brain development, Piaget’s stages, growth spurts</w:t>
      </w:r>
    </w:p>
    <w:p w:rsidR="00D91D0C" w:rsidRDefault="00D91D0C" w:rsidP="00D41986">
      <w:pPr>
        <w:pStyle w:val="ListParagraph"/>
        <w:numPr>
          <w:ilvl w:val="0"/>
          <w:numId w:val="2"/>
        </w:numPr>
      </w:pPr>
      <w:r>
        <w:t>Stimulating environments</w:t>
      </w:r>
    </w:p>
    <w:p w:rsidR="00D91D0C" w:rsidRDefault="00D91D0C" w:rsidP="00D41986">
      <w:pPr>
        <w:pStyle w:val="ListParagraph"/>
        <w:numPr>
          <w:ilvl w:val="0"/>
          <w:numId w:val="2"/>
        </w:numPr>
      </w:pPr>
      <w:r>
        <w:t>Fine-tuning</w:t>
      </w:r>
    </w:p>
    <w:p w:rsidR="00D41986" w:rsidRDefault="00D41986" w:rsidP="00D41986"/>
    <w:sectPr w:rsidR="00D41986" w:rsidSect="007B2B0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995649"/>
    <w:multiLevelType w:val="hybridMultilevel"/>
    <w:tmpl w:val="E760DFB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2A80E51"/>
    <w:multiLevelType w:val="hybridMultilevel"/>
    <w:tmpl w:val="D3329DB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F1B4C"/>
    <w:rsid w:val="000F1B4C"/>
    <w:rsid w:val="00154FC1"/>
    <w:rsid w:val="007B2B06"/>
    <w:rsid w:val="00B00066"/>
    <w:rsid w:val="00B800FF"/>
    <w:rsid w:val="00D41986"/>
    <w:rsid w:val="00D91D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2B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006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too much</Company>
  <LinksUpToDate>false</LinksUpToDate>
  <CharactersWithSpaces>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Care</dc:creator>
  <cp:lastModifiedBy>Care</cp:lastModifiedBy>
  <cp:revision>5</cp:revision>
  <dcterms:created xsi:type="dcterms:W3CDTF">2009-03-04T15:40:00Z</dcterms:created>
  <dcterms:modified xsi:type="dcterms:W3CDTF">2009-03-04T16:18:00Z</dcterms:modified>
</cp:coreProperties>
</file>