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45E0" w:rsidRPr="000F717B" w:rsidRDefault="004245E0" w:rsidP="004245E0">
      <w:pPr>
        <w:autoSpaceDE w:val="0"/>
        <w:autoSpaceDN w:val="0"/>
        <w:adjustRightInd w:val="0"/>
        <w:spacing w:after="0" w:line="240" w:lineRule="auto"/>
        <w:rPr>
          <w:rFonts w:cs="Arial"/>
          <w:b/>
          <w:sz w:val="28"/>
          <w:szCs w:val="28"/>
          <w:lang w:val="en-US"/>
        </w:rPr>
      </w:pPr>
      <w:r w:rsidRPr="000F717B">
        <w:rPr>
          <w:rFonts w:cs="Arial"/>
          <w:b/>
          <w:sz w:val="28"/>
          <w:szCs w:val="28"/>
          <w:lang w:val="en-US"/>
        </w:rPr>
        <w:t>Chapter 6 – How Does the Brain Develop and Adapt?</w:t>
      </w:r>
    </w:p>
    <w:p w:rsidR="004245E0" w:rsidRDefault="004245E0" w:rsidP="004245E0">
      <w:pPr>
        <w:autoSpaceDE w:val="0"/>
        <w:autoSpaceDN w:val="0"/>
        <w:adjustRightInd w:val="0"/>
        <w:spacing w:after="0" w:line="240" w:lineRule="auto"/>
        <w:rPr>
          <w:rFonts w:cs="Arial"/>
          <w:lang w:val="en-US"/>
        </w:rPr>
      </w:pPr>
    </w:p>
    <w:p w:rsidR="004245E0" w:rsidRPr="004245E0" w:rsidRDefault="004245E0" w:rsidP="004245E0">
      <w:pPr>
        <w:autoSpaceDE w:val="0"/>
        <w:autoSpaceDN w:val="0"/>
        <w:adjustRightInd w:val="0"/>
        <w:spacing w:after="0" w:line="240" w:lineRule="auto"/>
        <w:rPr>
          <w:rFonts w:cs="Arial"/>
          <w:b/>
          <w:lang w:val="en-US"/>
        </w:rPr>
      </w:pPr>
      <w:r w:rsidRPr="004245E0">
        <w:rPr>
          <w:rFonts w:cs="Arial"/>
          <w:b/>
          <w:lang w:val="en-US"/>
        </w:rPr>
        <w:t xml:space="preserve">Correlating </w:t>
      </w:r>
      <w:proofErr w:type="spellStart"/>
      <w:r w:rsidRPr="004245E0">
        <w:rPr>
          <w:rFonts w:cs="Arial"/>
          <w:b/>
          <w:lang w:val="en-US"/>
        </w:rPr>
        <w:t>Behaviour</w:t>
      </w:r>
      <w:proofErr w:type="spellEnd"/>
      <w:r w:rsidRPr="004245E0">
        <w:rPr>
          <w:rFonts w:cs="Arial"/>
          <w:b/>
          <w:lang w:val="en-US"/>
        </w:rPr>
        <w:t xml:space="preserve"> with Brain Development</w:t>
      </w:r>
      <w:r w:rsidRPr="004245E0">
        <w:rPr>
          <w:rFonts w:cs="Arial"/>
          <w:b/>
          <w:lang w:val="en-US"/>
        </w:rPr>
        <w:br/>
      </w:r>
    </w:p>
    <w:p w:rsidR="004245E0" w:rsidRDefault="004245E0" w:rsidP="004245E0">
      <w:pPr>
        <w:pStyle w:val="ListParagraph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rPr>
          <w:rFonts w:cs="Arial"/>
          <w:lang w:val="en-US"/>
        </w:rPr>
      </w:pPr>
      <w:r w:rsidRPr="004245E0">
        <w:rPr>
          <w:rFonts w:cs="Arial"/>
          <w:lang w:val="en-US"/>
        </w:rPr>
        <w:t xml:space="preserve">Motor </w:t>
      </w:r>
      <w:proofErr w:type="spellStart"/>
      <w:r w:rsidRPr="004245E0">
        <w:rPr>
          <w:rFonts w:cs="Arial"/>
          <w:lang w:val="en-US"/>
        </w:rPr>
        <w:t>Behaviours</w:t>
      </w:r>
      <w:proofErr w:type="spellEnd"/>
    </w:p>
    <w:p w:rsidR="004245E0" w:rsidRPr="004245E0" w:rsidRDefault="004245E0" w:rsidP="004245E0">
      <w:pPr>
        <w:autoSpaceDE w:val="0"/>
        <w:autoSpaceDN w:val="0"/>
        <w:adjustRightInd w:val="0"/>
        <w:spacing w:after="0" w:line="240" w:lineRule="auto"/>
        <w:jc w:val="center"/>
        <w:rPr>
          <w:rFonts w:cs="Arial"/>
          <w:lang w:val="en-US"/>
        </w:rPr>
      </w:pPr>
      <w:r w:rsidRPr="004245E0">
        <w:rPr>
          <w:rFonts w:cs="Arial"/>
          <w:noProof/>
          <w:lang w:eastAsia="en-CA"/>
        </w:rPr>
        <w:drawing>
          <wp:inline distT="0" distB="0" distL="0" distR="0">
            <wp:extent cx="3495675" cy="981075"/>
            <wp:effectExtent l="19050" t="0" r="9525" b="0"/>
            <wp:docPr id="1" name="Picture 1" descr="fig_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8057" name="Picture 9" descr="fig_6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95675" cy="981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4245E0" w:rsidRDefault="004245E0" w:rsidP="004245E0">
      <w:pPr>
        <w:pStyle w:val="ListParagraph"/>
        <w:numPr>
          <w:ilvl w:val="1"/>
          <w:numId w:val="8"/>
        </w:numPr>
        <w:autoSpaceDE w:val="0"/>
        <w:autoSpaceDN w:val="0"/>
        <w:adjustRightInd w:val="0"/>
        <w:spacing w:after="0" w:line="240" w:lineRule="auto"/>
        <w:rPr>
          <w:rFonts w:cs="Arial"/>
          <w:lang w:val="en-US"/>
        </w:rPr>
      </w:pPr>
      <w:r w:rsidRPr="004245E0">
        <w:rPr>
          <w:rFonts w:cs="Arial"/>
          <w:lang w:val="en-US"/>
        </w:rPr>
        <w:t xml:space="preserve">Neural changes should proceed these </w:t>
      </w:r>
      <w:proofErr w:type="spellStart"/>
      <w:r w:rsidRPr="004245E0">
        <w:rPr>
          <w:rFonts w:cs="Arial"/>
          <w:lang w:val="en-US"/>
        </w:rPr>
        <w:t>behavioural</w:t>
      </w:r>
      <w:proofErr w:type="spellEnd"/>
      <w:r w:rsidRPr="004245E0">
        <w:rPr>
          <w:rFonts w:cs="Arial"/>
          <w:lang w:val="en-US"/>
        </w:rPr>
        <w:t xml:space="preserve"> changes</w:t>
      </w:r>
    </w:p>
    <w:p w:rsidR="002D7C0F" w:rsidRPr="002D7C0F" w:rsidRDefault="002D7C0F" w:rsidP="004245E0">
      <w:pPr>
        <w:pStyle w:val="ListParagraph"/>
        <w:numPr>
          <w:ilvl w:val="1"/>
          <w:numId w:val="8"/>
        </w:numPr>
        <w:autoSpaceDE w:val="0"/>
        <w:autoSpaceDN w:val="0"/>
        <w:adjustRightInd w:val="0"/>
        <w:spacing w:after="0" w:line="240" w:lineRule="auto"/>
        <w:rPr>
          <w:rFonts w:cs="Arial"/>
          <w:lang w:val="en-US"/>
        </w:rPr>
      </w:pPr>
      <w:r>
        <w:rPr>
          <w:rFonts w:cs="Arial"/>
          <w:color w:val="0000CC"/>
          <w:lang w:val="en-US"/>
        </w:rPr>
        <w:t>Correlation between myelin formation and the ability to grasp has been found</w:t>
      </w:r>
    </w:p>
    <w:p w:rsidR="002D7C0F" w:rsidRPr="004245E0" w:rsidRDefault="002D7C0F" w:rsidP="002D7C0F">
      <w:pPr>
        <w:pStyle w:val="ListParagraph"/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rPr>
          <w:rFonts w:cs="Arial"/>
          <w:lang w:val="en-US"/>
        </w:rPr>
      </w:pPr>
      <w:r>
        <w:rPr>
          <w:rFonts w:cs="Arial"/>
          <w:color w:val="0000CC"/>
          <w:lang w:val="en-US"/>
        </w:rPr>
        <w:t>First a group for whole hand movements, then later on another group of neurons for fingers</w:t>
      </w:r>
    </w:p>
    <w:p w:rsidR="004245E0" w:rsidRDefault="004245E0" w:rsidP="004245E0">
      <w:pPr>
        <w:pStyle w:val="ListParagraph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rPr>
          <w:rFonts w:cs="Arial"/>
          <w:lang w:val="en-US"/>
        </w:rPr>
      </w:pPr>
      <w:r w:rsidRPr="004245E0">
        <w:rPr>
          <w:rFonts w:cs="Arial"/>
          <w:lang w:val="en-US"/>
        </w:rPr>
        <w:t>Language</w:t>
      </w:r>
    </w:p>
    <w:p w:rsidR="004245E0" w:rsidRDefault="004245E0" w:rsidP="004245E0">
      <w:pPr>
        <w:pStyle w:val="ListParagraph"/>
        <w:numPr>
          <w:ilvl w:val="1"/>
          <w:numId w:val="8"/>
        </w:numPr>
        <w:autoSpaceDE w:val="0"/>
        <w:autoSpaceDN w:val="0"/>
        <w:adjustRightInd w:val="0"/>
        <w:spacing w:after="0" w:line="240" w:lineRule="auto"/>
        <w:rPr>
          <w:rFonts w:cs="Arial"/>
          <w:lang w:val="en-US"/>
        </w:rPr>
      </w:pPr>
      <w:r w:rsidRPr="004245E0">
        <w:rPr>
          <w:rFonts w:cs="Arial"/>
          <w:lang w:val="en-US"/>
        </w:rPr>
        <w:t>Language onset is usually between 1 and 2 years of age</w:t>
      </w:r>
    </w:p>
    <w:p w:rsidR="004245E0" w:rsidRDefault="004245E0" w:rsidP="004245E0">
      <w:pPr>
        <w:pStyle w:val="ListParagraph"/>
        <w:numPr>
          <w:ilvl w:val="1"/>
          <w:numId w:val="8"/>
        </w:numPr>
        <w:autoSpaceDE w:val="0"/>
        <w:autoSpaceDN w:val="0"/>
        <w:adjustRightInd w:val="0"/>
        <w:spacing w:after="0" w:line="240" w:lineRule="auto"/>
        <w:rPr>
          <w:rFonts w:cs="Arial"/>
          <w:lang w:val="en-US"/>
        </w:rPr>
      </w:pPr>
      <w:r w:rsidRPr="004245E0">
        <w:rPr>
          <w:rFonts w:cs="Arial"/>
          <w:lang w:val="en-US"/>
        </w:rPr>
        <w:t>Language acquisition is largely complete by age 12</w:t>
      </w:r>
    </w:p>
    <w:p w:rsidR="004245E0" w:rsidRDefault="004245E0" w:rsidP="004245E0">
      <w:pPr>
        <w:pStyle w:val="ListParagraph"/>
        <w:numPr>
          <w:ilvl w:val="1"/>
          <w:numId w:val="8"/>
        </w:numPr>
        <w:autoSpaceDE w:val="0"/>
        <w:autoSpaceDN w:val="0"/>
        <w:adjustRightInd w:val="0"/>
        <w:spacing w:after="0" w:line="240" w:lineRule="auto"/>
        <w:rPr>
          <w:rFonts w:cs="Arial"/>
          <w:lang w:val="en-US"/>
        </w:rPr>
      </w:pPr>
      <w:r w:rsidRPr="004245E0">
        <w:rPr>
          <w:rFonts w:cs="Arial"/>
          <w:lang w:val="en-US"/>
        </w:rPr>
        <w:t>Neural changes during this time:</w:t>
      </w:r>
    </w:p>
    <w:p w:rsidR="004245E0" w:rsidRDefault="004245E0" w:rsidP="004245E0">
      <w:pPr>
        <w:pStyle w:val="ListParagraph"/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rPr>
          <w:rFonts w:cs="Arial"/>
          <w:lang w:val="en-US"/>
        </w:rPr>
      </w:pPr>
      <w:r w:rsidRPr="004245E0">
        <w:rPr>
          <w:rFonts w:cs="Arial"/>
          <w:lang w:val="en-US"/>
        </w:rPr>
        <w:t xml:space="preserve">Increased </w:t>
      </w:r>
      <w:proofErr w:type="spellStart"/>
      <w:r w:rsidRPr="004245E0">
        <w:rPr>
          <w:rFonts w:cs="Arial"/>
          <w:lang w:val="en-US"/>
        </w:rPr>
        <w:t>dendritic</w:t>
      </w:r>
      <w:proofErr w:type="spellEnd"/>
      <w:r w:rsidRPr="004245E0">
        <w:rPr>
          <w:rFonts w:cs="Arial"/>
          <w:lang w:val="en-US"/>
        </w:rPr>
        <w:t xml:space="preserve"> complexity and interconnections</w:t>
      </w:r>
    </w:p>
    <w:p w:rsidR="004245E0" w:rsidRDefault="004245E0" w:rsidP="004245E0">
      <w:pPr>
        <w:pStyle w:val="ListParagraph"/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rPr>
          <w:rFonts w:cs="Arial"/>
          <w:lang w:val="en-US"/>
        </w:rPr>
      </w:pPr>
      <w:r w:rsidRPr="004245E0">
        <w:rPr>
          <w:rFonts w:cs="Arial"/>
          <w:lang w:val="en-US"/>
        </w:rPr>
        <w:t xml:space="preserve">Increased </w:t>
      </w:r>
      <w:proofErr w:type="spellStart"/>
      <w:r w:rsidRPr="004245E0">
        <w:rPr>
          <w:rFonts w:cs="Arial"/>
          <w:lang w:val="en-US"/>
        </w:rPr>
        <w:t>myelination</w:t>
      </w:r>
      <w:proofErr w:type="spellEnd"/>
      <w:r w:rsidRPr="004245E0">
        <w:rPr>
          <w:rFonts w:cs="Arial"/>
          <w:lang w:val="en-US"/>
        </w:rPr>
        <w:t xml:space="preserve"> of speech areas</w:t>
      </w:r>
    </w:p>
    <w:p w:rsidR="00F62590" w:rsidRPr="004245E0" w:rsidRDefault="00F62590" w:rsidP="00F62590">
      <w:pPr>
        <w:pStyle w:val="ListParagraph"/>
        <w:numPr>
          <w:ilvl w:val="1"/>
          <w:numId w:val="8"/>
        </w:numPr>
        <w:autoSpaceDE w:val="0"/>
        <w:autoSpaceDN w:val="0"/>
        <w:adjustRightInd w:val="0"/>
        <w:spacing w:after="0" w:line="240" w:lineRule="auto"/>
        <w:rPr>
          <w:rFonts w:cs="Arial"/>
          <w:lang w:val="en-US"/>
        </w:rPr>
      </w:pPr>
      <w:r>
        <w:rPr>
          <w:rFonts w:cs="Arial"/>
          <w:color w:val="0000CC"/>
          <w:lang w:val="en-US"/>
        </w:rPr>
        <w:t xml:space="preserve">Axons and dendrites for </w:t>
      </w:r>
      <w:proofErr w:type="spellStart"/>
      <w:r>
        <w:rPr>
          <w:rFonts w:cs="Arial"/>
          <w:color w:val="0000CC"/>
          <w:lang w:val="en-US"/>
        </w:rPr>
        <w:t>Broca’s</w:t>
      </w:r>
      <w:proofErr w:type="spellEnd"/>
      <w:r>
        <w:rPr>
          <w:rFonts w:cs="Arial"/>
          <w:color w:val="0000CC"/>
          <w:lang w:val="en-US"/>
        </w:rPr>
        <w:t xml:space="preserve"> area are simple at birth but grow dramatically more dense between 15 and 24 months; correlates with an equally dramatic change in language ability, given that a baby’s </w:t>
      </w:r>
      <w:proofErr w:type="spellStart"/>
      <w:r>
        <w:rPr>
          <w:rFonts w:cs="Arial"/>
          <w:color w:val="0000CC"/>
          <w:lang w:val="en-US"/>
        </w:rPr>
        <w:t>vocabulart</w:t>
      </w:r>
      <w:proofErr w:type="spellEnd"/>
      <w:r>
        <w:rPr>
          <w:rFonts w:cs="Arial"/>
          <w:color w:val="0000CC"/>
          <w:lang w:val="en-US"/>
        </w:rPr>
        <w:t xml:space="preserve"> starts to expand rapidly at about age 2</w:t>
      </w:r>
    </w:p>
    <w:p w:rsidR="00034787" w:rsidRDefault="004245E0" w:rsidP="00034787">
      <w:pPr>
        <w:pStyle w:val="ListParagraph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rPr>
          <w:rFonts w:cs="Arial"/>
          <w:lang w:val="en-US"/>
        </w:rPr>
      </w:pPr>
      <w:r w:rsidRPr="004245E0">
        <w:rPr>
          <w:rFonts w:cs="Arial"/>
          <w:lang w:val="en-US"/>
        </w:rPr>
        <w:t>Problem-Solving Ability</w:t>
      </w:r>
    </w:p>
    <w:p w:rsidR="00034787" w:rsidRDefault="004245E0" w:rsidP="00034787">
      <w:pPr>
        <w:pStyle w:val="ListParagraph"/>
        <w:numPr>
          <w:ilvl w:val="1"/>
          <w:numId w:val="9"/>
        </w:numPr>
        <w:autoSpaceDE w:val="0"/>
        <w:autoSpaceDN w:val="0"/>
        <w:adjustRightInd w:val="0"/>
        <w:spacing w:after="0" w:line="240" w:lineRule="auto"/>
        <w:rPr>
          <w:rFonts w:cs="Arial"/>
          <w:lang w:val="en-US"/>
        </w:rPr>
      </w:pPr>
      <w:r w:rsidRPr="00034787">
        <w:rPr>
          <w:rFonts w:cs="Arial"/>
          <w:lang w:val="en-US"/>
        </w:rPr>
        <w:t xml:space="preserve">Piaget (1952) </w:t>
      </w:r>
    </w:p>
    <w:p w:rsidR="00034787" w:rsidRDefault="004245E0" w:rsidP="00034787">
      <w:pPr>
        <w:pStyle w:val="ListParagraph"/>
        <w:numPr>
          <w:ilvl w:val="2"/>
          <w:numId w:val="9"/>
        </w:numPr>
        <w:autoSpaceDE w:val="0"/>
        <w:autoSpaceDN w:val="0"/>
        <w:adjustRightInd w:val="0"/>
        <w:spacing w:after="0" w:line="240" w:lineRule="auto"/>
        <w:rPr>
          <w:rFonts w:cs="Arial"/>
          <w:lang w:val="en-US"/>
        </w:rPr>
      </w:pPr>
      <w:r w:rsidRPr="00034787">
        <w:rPr>
          <w:rFonts w:cs="Arial"/>
          <w:lang w:val="en-US"/>
        </w:rPr>
        <w:t>Four Stages of Cognitive Development</w:t>
      </w:r>
    </w:p>
    <w:p w:rsidR="00034787" w:rsidRDefault="004245E0" w:rsidP="00034787">
      <w:pPr>
        <w:pStyle w:val="ListParagraph"/>
        <w:numPr>
          <w:ilvl w:val="3"/>
          <w:numId w:val="9"/>
        </w:numPr>
        <w:autoSpaceDE w:val="0"/>
        <w:autoSpaceDN w:val="0"/>
        <w:adjustRightInd w:val="0"/>
        <w:spacing w:after="0" w:line="240" w:lineRule="auto"/>
        <w:rPr>
          <w:rFonts w:cs="Arial"/>
          <w:lang w:val="en-US"/>
        </w:rPr>
      </w:pPr>
      <w:proofErr w:type="spellStart"/>
      <w:r w:rsidRPr="00034787">
        <w:rPr>
          <w:rFonts w:cs="Arial"/>
          <w:lang w:val="en-US"/>
        </w:rPr>
        <w:t>Sensorimotor</w:t>
      </w:r>
      <w:proofErr w:type="spellEnd"/>
      <w:r w:rsidRPr="00034787">
        <w:rPr>
          <w:rFonts w:cs="Arial"/>
          <w:lang w:val="en-US"/>
        </w:rPr>
        <w:t>: Birth to 18-24 months</w:t>
      </w:r>
    </w:p>
    <w:p w:rsidR="000F2735" w:rsidRDefault="000F2735" w:rsidP="000F2735">
      <w:pPr>
        <w:pStyle w:val="ListParagraph"/>
        <w:numPr>
          <w:ilvl w:val="4"/>
          <w:numId w:val="9"/>
        </w:numPr>
        <w:autoSpaceDE w:val="0"/>
        <w:autoSpaceDN w:val="0"/>
        <w:adjustRightInd w:val="0"/>
        <w:spacing w:after="0" w:line="240" w:lineRule="auto"/>
        <w:rPr>
          <w:rFonts w:cs="Arial"/>
          <w:lang w:val="en-US"/>
        </w:rPr>
      </w:pPr>
      <w:r>
        <w:rPr>
          <w:rFonts w:cs="Arial"/>
          <w:color w:val="0000CC"/>
          <w:lang w:val="en-US"/>
        </w:rPr>
        <w:t>Differentiate self from world, object permanence, cause-effect relationships</w:t>
      </w:r>
    </w:p>
    <w:p w:rsidR="00034787" w:rsidRDefault="004245E0" w:rsidP="00034787">
      <w:pPr>
        <w:pStyle w:val="ListParagraph"/>
        <w:numPr>
          <w:ilvl w:val="3"/>
          <w:numId w:val="9"/>
        </w:numPr>
        <w:autoSpaceDE w:val="0"/>
        <w:autoSpaceDN w:val="0"/>
        <w:adjustRightInd w:val="0"/>
        <w:spacing w:after="0" w:line="240" w:lineRule="auto"/>
        <w:rPr>
          <w:rFonts w:cs="Arial"/>
          <w:lang w:val="en-US"/>
        </w:rPr>
      </w:pPr>
      <w:r w:rsidRPr="00034787">
        <w:rPr>
          <w:rFonts w:cs="Arial"/>
          <w:lang w:val="en-US"/>
        </w:rPr>
        <w:t>Preoperational: About 2 to 6 years</w:t>
      </w:r>
    </w:p>
    <w:p w:rsidR="000F2735" w:rsidRDefault="000F2735" w:rsidP="000F2735">
      <w:pPr>
        <w:pStyle w:val="ListParagraph"/>
        <w:numPr>
          <w:ilvl w:val="4"/>
          <w:numId w:val="9"/>
        </w:numPr>
        <w:autoSpaceDE w:val="0"/>
        <w:autoSpaceDN w:val="0"/>
        <w:adjustRightInd w:val="0"/>
        <w:spacing w:after="0" w:line="240" w:lineRule="auto"/>
        <w:rPr>
          <w:rFonts w:cs="Arial"/>
          <w:lang w:val="en-US"/>
        </w:rPr>
      </w:pPr>
      <w:r>
        <w:rPr>
          <w:rFonts w:cs="Arial"/>
          <w:color w:val="0000CC"/>
          <w:lang w:val="en-US"/>
        </w:rPr>
        <w:t>Form mental representations and can represent them in words and drawings</w:t>
      </w:r>
    </w:p>
    <w:p w:rsidR="00034787" w:rsidRDefault="004245E0" w:rsidP="00034787">
      <w:pPr>
        <w:pStyle w:val="ListParagraph"/>
        <w:numPr>
          <w:ilvl w:val="3"/>
          <w:numId w:val="9"/>
        </w:numPr>
        <w:autoSpaceDE w:val="0"/>
        <w:autoSpaceDN w:val="0"/>
        <w:adjustRightInd w:val="0"/>
        <w:spacing w:after="0" w:line="240" w:lineRule="auto"/>
        <w:rPr>
          <w:rFonts w:cs="Arial"/>
          <w:lang w:val="en-US"/>
        </w:rPr>
      </w:pPr>
      <w:r w:rsidRPr="00034787">
        <w:rPr>
          <w:rFonts w:cs="Arial"/>
          <w:lang w:val="en-US"/>
        </w:rPr>
        <w:t>Concrete operational: About 7 to 11 years</w:t>
      </w:r>
    </w:p>
    <w:p w:rsidR="000F2735" w:rsidRDefault="000F2735" w:rsidP="000F2735">
      <w:pPr>
        <w:pStyle w:val="ListParagraph"/>
        <w:numPr>
          <w:ilvl w:val="4"/>
          <w:numId w:val="9"/>
        </w:numPr>
        <w:autoSpaceDE w:val="0"/>
        <w:autoSpaceDN w:val="0"/>
        <w:adjustRightInd w:val="0"/>
        <w:spacing w:after="0" w:line="240" w:lineRule="auto"/>
        <w:rPr>
          <w:rFonts w:cs="Arial"/>
          <w:lang w:val="en-US"/>
        </w:rPr>
      </w:pPr>
      <w:r>
        <w:rPr>
          <w:rFonts w:cs="Arial"/>
          <w:color w:val="0000CC"/>
          <w:lang w:val="en-US"/>
        </w:rPr>
        <w:t>Mentally manipulate ideas about material things (arithmetic problems)</w:t>
      </w:r>
    </w:p>
    <w:p w:rsidR="004245E0" w:rsidRDefault="004245E0" w:rsidP="00034787">
      <w:pPr>
        <w:pStyle w:val="ListParagraph"/>
        <w:numPr>
          <w:ilvl w:val="3"/>
          <w:numId w:val="9"/>
        </w:numPr>
        <w:autoSpaceDE w:val="0"/>
        <w:autoSpaceDN w:val="0"/>
        <w:adjustRightInd w:val="0"/>
        <w:spacing w:after="0" w:line="240" w:lineRule="auto"/>
        <w:rPr>
          <w:rFonts w:cs="Arial"/>
          <w:lang w:val="en-US"/>
        </w:rPr>
      </w:pPr>
      <w:r w:rsidRPr="00034787">
        <w:rPr>
          <w:rFonts w:cs="Arial"/>
          <w:lang w:val="en-US"/>
        </w:rPr>
        <w:t>Formal operational: About 12+ years</w:t>
      </w:r>
    </w:p>
    <w:p w:rsidR="000F2735" w:rsidRPr="00034787" w:rsidRDefault="00125784" w:rsidP="000F2735">
      <w:pPr>
        <w:pStyle w:val="ListParagraph"/>
        <w:numPr>
          <w:ilvl w:val="4"/>
          <w:numId w:val="9"/>
        </w:numPr>
        <w:autoSpaceDE w:val="0"/>
        <w:autoSpaceDN w:val="0"/>
        <w:adjustRightInd w:val="0"/>
        <w:spacing w:after="0" w:line="240" w:lineRule="auto"/>
        <w:rPr>
          <w:rFonts w:cs="Arial"/>
          <w:lang w:val="en-US"/>
        </w:rPr>
      </w:pPr>
      <w:r>
        <w:rPr>
          <w:rFonts w:cs="Arial"/>
          <w:color w:val="0000CC"/>
          <w:lang w:val="en-US"/>
        </w:rPr>
        <w:t>Reason in the abstract, not just in concrete terms</w:t>
      </w:r>
    </w:p>
    <w:p w:rsidR="00034787" w:rsidRDefault="004245E0" w:rsidP="00034787">
      <w:pPr>
        <w:pStyle w:val="ListParagraph"/>
        <w:numPr>
          <w:ilvl w:val="1"/>
          <w:numId w:val="9"/>
        </w:numPr>
        <w:autoSpaceDE w:val="0"/>
        <w:autoSpaceDN w:val="0"/>
        <w:adjustRightInd w:val="0"/>
        <w:spacing w:after="0" w:line="240" w:lineRule="auto"/>
        <w:rPr>
          <w:rFonts w:cs="Arial"/>
          <w:lang w:val="en-US"/>
        </w:rPr>
      </w:pPr>
      <w:r w:rsidRPr="00034787">
        <w:rPr>
          <w:rFonts w:cs="Arial"/>
          <w:lang w:val="en-US"/>
        </w:rPr>
        <w:t>Growth Spurts</w:t>
      </w:r>
    </w:p>
    <w:p w:rsidR="00034787" w:rsidRDefault="004245E0" w:rsidP="00034787">
      <w:pPr>
        <w:pStyle w:val="ListParagraph"/>
        <w:numPr>
          <w:ilvl w:val="2"/>
          <w:numId w:val="9"/>
        </w:numPr>
        <w:autoSpaceDE w:val="0"/>
        <w:autoSpaceDN w:val="0"/>
        <w:adjustRightInd w:val="0"/>
        <w:spacing w:after="0" w:line="240" w:lineRule="auto"/>
        <w:rPr>
          <w:rFonts w:cs="Arial"/>
          <w:lang w:val="en-US"/>
        </w:rPr>
      </w:pPr>
      <w:r w:rsidRPr="00034787">
        <w:rPr>
          <w:rFonts w:cs="Arial"/>
          <w:lang w:val="en-US"/>
        </w:rPr>
        <w:t>Sporadic period of sudden growth that lasts for a finite time</w:t>
      </w:r>
    </w:p>
    <w:p w:rsidR="00034787" w:rsidRDefault="004245E0" w:rsidP="00034787">
      <w:pPr>
        <w:pStyle w:val="ListParagraph"/>
        <w:numPr>
          <w:ilvl w:val="2"/>
          <w:numId w:val="9"/>
        </w:numPr>
        <w:autoSpaceDE w:val="0"/>
        <w:autoSpaceDN w:val="0"/>
        <w:adjustRightInd w:val="0"/>
        <w:spacing w:after="0" w:line="240" w:lineRule="auto"/>
        <w:rPr>
          <w:rFonts w:cs="Arial"/>
          <w:lang w:val="en-US"/>
        </w:rPr>
      </w:pPr>
      <w:r w:rsidRPr="00034787">
        <w:rPr>
          <w:rFonts w:cs="Arial"/>
          <w:lang w:val="en-US"/>
        </w:rPr>
        <w:t>Epstein (1979)</w:t>
      </w:r>
    </w:p>
    <w:p w:rsidR="00034787" w:rsidRDefault="004245E0" w:rsidP="00034787">
      <w:pPr>
        <w:pStyle w:val="ListParagraph"/>
        <w:numPr>
          <w:ilvl w:val="3"/>
          <w:numId w:val="9"/>
        </w:numPr>
        <w:autoSpaceDE w:val="0"/>
        <w:autoSpaceDN w:val="0"/>
        <w:adjustRightInd w:val="0"/>
        <w:spacing w:after="0" w:line="240" w:lineRule="auto"/>
        <w:rPr>
          <w:rFonts w:cs="Arial"/>
          <w:lang w:val="en-US"/>
        </w:rPr>
      </w:pPr>
      <w:r w:rsidRPr="00034787">
        <w:rPr>
          <w:rFonts w:cs="Arial"/>
          <w:lang w:val="en-US"/>
        </w:rPr>
        <w:t>Identified five growth spurts in brain mass during development</w:t>
      </w:r>
    </w:p>
    <w:p w:rsidR="00034787" w:rsidRDefault="004245E0" w:rsidP="00034787">
      <w:pPr>
        <w:pStyle w:val="ListParagraph"/>
        <w:numPr>
          <w:ilvl w:val="3"/>
          <w:numId w:val="9"/>
        </w:numPr>
        <w:autoSpaceDE w:val="0"/>
        <w:autoSpaceDN w:val="0"/>
        <w:adjustRightInd w:val="0"/>
        <w:spacing w:after="0" w:line="240" w:lineRule="auto"/>
        <w:rPr>
          <w:rFonts w:cs="Arial"/>
          <w:lang w:val="en-US"/>
        </w:rPr>
      </w:pPr>
      <w:r w:rsidRPr="00034787">
        <w:rPr>
          <w:rFonts w:cs="Arial"/>
          <w:lang w:val="en-US"/>
        </w:rPr>
        <w:t>First four coincide with onset of Piaget’s stages, and the last occurs around 14 to 16 years</w:t>
      </w:r>
    </w:p>
    <w:p w:rsidR="004245E0" w:rsidRDefault="004245E0" w:rsidP="00034787">
      <w:pPr>
        <w:pStyle w:val="ListParagraph"/>
        <w:numPr>
          <w:ilvl w:val="3"/>
          <w:numId w:val="9"/>
        </w:numPr>
        <w:autoSpaceDE w:val="0"/>
        <w:autoSpaceDN w:val="0"/>
        <w:adjustRightInd w:val="0"/>
        <w:spacing w:after="0" w:line="240" w:lineRule="auto"/>
        <w:rPr>
          <w:rFonts w:cs="Arial"/>
          <w:lang w:val="en-US"/>
        </w:rPr>
      </w:pPr>
      <w:r w:rsidRPr="00034787">
        <w:rPr>
          <w:rFonts w:cs="Arial"/>
          <w:lang w:val="en-US"/>
        </w:rPr>
        <w:t xml:space="preserve">Likely due to growth of </w:t>
      </w:r>
      <w:proofErr w:type="spellStart"/>
      <w:r w:rsidRPr="00034787">
        <w:rPr>
          <w:rFonts w:cs="Arial"/>
          <w:lang w:val="en-US"/>
        </w:rPr>
        <w:t>glial</w:t>
      </w:r>
      <w:proofErr w:type="spellEnd"/>
      <w:r w:rsidRPr="00034787">
        <w:rPr>
          <w:rFonts w:cs="Arial"/>
          <w:lang w:val="en-US"/>
        </w:rPr>
        <w:t xml:space="preserve"> cells and synapses</w:t>
      </w:r>
    </w:p>
    <w:p w:rsidR="00ED3CE9" w:rsidRPr="00034787" w:rsidRDefault="00ED3CE9" w:rsidP="00ED3CE9">
      <w:pPr>
        <w:pStyle w:val="ListParagraph"/>
        <w:numPr>
          <w:ilvl w:val="4"/>
          <w:numId w:val="9"/>
        </w:numPr>
        <w:autoSpaceDE w:val="0"/>
        <w:autoSpaceDN w:val="0"/>
        <w:adjustRightInd w:val="0"/>
        <w:spacing w:after="0" w:line="240" w:lineRule="auto"/>
        <w:rPr>
          <w:rFonts w:cs="Arial"/>
          <w:lang w:val="en-US"/>
        </w:rPr>
      </w:pPr>
      <w:r>
        <w:rPr>
          <w:rFonts w:cs="Arial"/>
          <w:color w:val="0000CC"/>
          <w:lang w:val="en-US"/>
        </w:rPr>
        <w:t xml:space="preserve">The growth of synapses is accompanied by increased metabolic demands, which cause neurons to become larger, new blood vessels to form, and new </w:t>
      </w:r>
      <w:proofErr w:type="spellStart"/>
      <w:r>
        <w:rPr>
          <w:rFonts w:cs="Arial"/>
          <w:color w:val="0000CC"/>
          <w:lang w:val="en-US"/>
        </w:rPr>
        <w:t>astrocytes</w:t>
      </w:r>
      <w:proofErr w:type="spellEnd"/>
      <w:r>
        <w:rPr>
          <w:rFonts w:cs="Arial"/>
          <w:color w:val="0000CC"/>
          <w:lang w:val="en-US"/>
        </w:rPr>
        <w:t xml:space="preserve"> to be produced</w:t>
      </w:r>
    </w:p>
    <w:p w:rsidR="00287F73" w:rsidRDefault="004245E0" w:rsidP="00287F73">
      <w:pPr>
        <w:pStyle w:val="ListParagraph"/>
        <w:numPr>
          <w:ilvl w:val="1"/>
          <w:numId w:val="9"/>
        </w:numPr>
        <w:autoSpaceDE w:val="0"/>
        <w:autoSpaceDN w:val="0"/>
        <w:adjustRightInd w:val="0"/>
        <w:spacing w:after="0" w:line="240" w:lineRule="auto"/>
        <w:rPr>
          <w:rFonts w:cs="Arial"/>
          <w:lang w:val="en-US"/>
        </w:rPr>
      </w:pPr>
      <w:proofErr w:type="spellStart"/>
      <w:r w:rsidRPr="005A1FF0">
        <w:rPr>
          <w:rFonts w:cs="Arial"/>
          <w:lang w:val="en-US"/>
        </w:rPr>
        <w:t>Overman</w:t>
      </w:r>
      <w:proofErr w:type="spellEnd"/>
      <w:r w:rsidRPr="005A1FF0">
        <w:rPr>
          <w:rFonts w:cs="Arial"/>
          <w:lang w:val="en-US"/>
        </w:rPr>
        <w:t xml:space="preserve"> and colleagues (1992)</w:t>
      </w:r>
    </w:p>
    <w:p w:rsidR="00287F73" w:rsidRDefault="004245E0" w:rsidP="00287F73">
      <w:pPr>
        <w:pStyle w:val="ListParagraph"/>
        <w:numPr>
          <w:ilvl w:val="2"/>
          <w:numId w:val="9"/>
        </w:numPr>
        <w:autoSpaceDE w:val="0"/>
        <w:autoSpaceDN w:val="0"/>
        <w:adjustRightInd w:val="0"/>
        <w:spacing w:after="0" w:line="240" w:lineRule="auto"/>
        <w:rPr>
          <w:rFonts w:cs="Arial"/>
          <w:lang w:val="en-US"/>
        </w:rPr>
      </w:pPr>
      <w:r w:rsidRPr="00287F73">
        <w:rPr>
          <w:rFonts w:cs="Arial"/>
          <w:lang w:val="en-US"/>
        </w:rPr>
        <w:t xml:space="preserve">Children can learn a concurrent-discrimination task, believed to depend on the </w:t>
      </w:r>
      <w:r w:rsidRPr="00287F73">
        <w:rPr>
          <w:rFonts w:cs="Arial"/>
          <w:i/>
          <w:iCs/>
          <w:lang w:val="en-US"/>
        </w:rPr>
        <w:t>basal ganglia</w:t>
      </w:r>
      <w:r w:rsidRPr="00287F73">
        <w:rPr>
          <w:rFonts w:cs="Arial"/>
          <w:lang w:val="en-US"/>
        </w:rPr>
        <w:t>, around 12 months</w:t>
      </w:r>
      <w:r w:rsidR="000A2C8C">
        <w:rPr>
          <w:rFonts w:cs="Arial"/>
          <w:lang w:val="en-US"/>
        </w:rPr>
        <w:t xml:space="preserve"> </w:t>
      </w:r>
      <w:r w:rsidR="000A2C8C">
        <w:rPr>
          <w:rFonts w:cs="Arial"/>
          <w:color w:val="0000CC"/>
          <w:lang w:val="en-US"/>
        </w:rPr>
        <w:t>(presented with a pair of objects and had to learn which one was always associated with a food reward)</w:t>
      </w:r>
    </w:p>
    <w:p w:rsidR="004245E0" w:rsidRDefault="004245E0" w:rsidP="00287F73">
      <w:pPr>
        <w:pStyle w:val="ListParagraph"/>
        <w:numPr>
          <w:ilvl w:val="2"/>
          <w:numId w:val="9"/>
        </w:numPr>
        <w:autoSpaceDE w:val="0"/>
        <w:autoSpaceDN w:val="0"/>
        <w:adjustRightInd w:val="0"/>
        <w:spacing w:after="0" w:line="240" w:lineRule="auto"/>
        <w:rPr>
          <w:rFonts w:cs="Arial"/>
          <w:lang w:val="en-US"/>
        </w:rPr>
      </w:pPr>
      <w:r w:rsidRPr="00287F73">
        <w:rPr>
          <w:rFonts w:cs="Arial"/>
          <w:lang w:val="en-US"/>
        </w:rPr>
        <w:t xml:space="preserve">Children can learn a </w:t>
      </w:r>
      <w:proofErr w:type="spellStart"/>
      <w:r w:rsidRPr="00287F73">
        <w:rPr>
          <w:rFonts w:cs="Arial"/>
          <w:lang w:val="en-US"/>
        </w:rPr>
        <w:t>nonmatching</w:t>
      </w:r>
      <w:proofErr w:type="spellEnd"/>
      <w:r w:rsidRPr="00287F73">
        <w:rPr>
          <w:rFonts w:cs="Arial"/>
          <w:lang w:val="en-US"/>
        </w:rPr>
        <w:t xml:space="preserve">-to-sample task, believed to depend on the </w:t>
      </w:r>
      <w:r w:rsidRPr="00287F73">
        <w:rPr>
          <w:rFonts w:cs="Arial"/>
          <w:i/>
          <w:iCs/>
          <w:lang w:val="en-US"/>
        </w:rPr>
        <w:t>temporal lobe</w:t>
      </w:r>
      <w:r w:rsidRPr="00287F73">
        <w:rPr>
          <w:rFonts w:cs="Arial"/>
          <w:lang w:val="en-US"/>
        </w:rPr>
        <w:t>, around 18 months</w:t>
      </w:r>
      <w:r w:rsidR="000A2C8C">
        <w:rPr>
          <w:rFonts w:cs="Arial"/>
          <w:lang w:val="en-US"/>
        </w:rPr>
        <w:t xml:space="preserve"> </w:t>
      </w:r>
      <w:r w:rsidR="000A2C8C">
        <w:rPr>
          <w:rFonts w:cs="Arial"/>
          <w:color w:val="0000CC"/>
          <w:lang w:val="en-US"/>
        </w:rPr>
        <w:t>(had to recognize a previously shown object and NOT choose it)</w:t>
      </w:r>
    </w:p>
    <w:p w:rsidR="00F8555D" w:rsidRPr="00F8555D" w:rsidRDefault="00F8555D" w:rsidP="00F8555D">
      <w:pPr>
        <w:autoSpaceDE w:val="0"/>
        <w:autoSpaceDN w:val="0"/>
        <w:adjustRightInd w:val="0"/>
        <w:spacing w:after="0" w:line="240" w:lineRule="auto"/>
        <w:jc w:val="center"/>
        <w:rPr>
          <w:rFonts w:cs="Arial"/>
          <w:lang w:val="en-US"/>
        </w:rPr>
      </w:pPr>
      <w:r w:rsidRPr="00F8555D">
        <w:rPr>
          <w:rFonts w:cs="Arial"/>
          <w:noProof/>
          <w:lang w:eastAsia="en-CA"/>
        </w:rPr>
        <w:lastRenderedPageBreak/>
        <w:drawing>
          <wp:inline distT="0" distB="0" distL="0" distR="0">
            <wp:extent cx="2867025" cy="2085975"/>
            <wp:effectExtent l="19050" t="0" r="9525" b="0"/>
            <wp:docPr id="2" name="Picture 2" descr="exp_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5221" name="Picture 5" descr="exp_6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 b="5467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9154" cy="208752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F8555D">
        <w:rPr>
          <w:rFonts w:cs="Arial"/>
          <w:noProof/>
          <w:lang w:eastAsia="en-CA"/>
        </w:rPr>
        <w:drawing>
          <wp:inline distT="0" distB="0" distL="0" distR="0">
            <wp:extent cx="3114675" cy="2276475"/>
            <wp:effectExtent l="19050" t="0" r="9525" b="0"/>
            <wp:docPr id="3" name="Picture 3" descr="exp_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5225" name="Picture 9" descr="exp_6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 t="4559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4675" cy="2276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D1523C" w:rsidRPr="00D1523C" w:rsidRDefault="004245E0" w:rsidP="00D1523C">
      <w:pPr>
        <w:autoSpaceDE w:val="0"/>
        <w:autoSpaceDN w:val="0"/>
        <w:adjustRightInd w:val="0"/>
        <w:spacing w:after="0" w:line="240" w:lineRule="auto"/>
        <w:rPr>
          <w:rFonts w:cs="Arial"/>
          <w:b/>
          <w:lang w:val="en-US"/>
        </w:rPr>
      </w:pPr>
      <w:r w:rsidRPr="00D1523C">
        <w:rPr>
          <w:rFonts w:cs="Arial"/>
          <w:b/>
          <w:lang w:val="en-US"/>
        </w:rPr>
        <w:t>Brain Development and the Environment</w:t>
      </w:r>
      <w:r w:rsidRPr="00D1523C">
        <w:rPr>
          <w:rFonts w:cs="Arial"/>
          <w:b/>
          <w:lang w:val="en-US"/>
        </w:rPr>
        <w:br/>
      </w:r>
    </w:p>
    <w:p w:rsidR="00D1523C" w:rsidRDefault="004245E0" w:rsidP="00D1523C">
      <w:pPr>
        <w:pStyle w:val="ListParagraph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rPr>
          <w:rFonts w:cs="Arial"/>
          <w:lang w:val="en-US"/>
        </w:rPr>
      </w:pPr>
      <w:r w:rsidRPr="00D1523C">
        <w:rPr>
          <w:rFonts w:cs="Arial"/>
          <w:lang w:val="en-US"/>
        </w:rPr>
        <w:t>Experience and Cortical Organization</w:t>
      </w:r>
    </w:p>
    <w:p w:rsidR="00D1523C" w:rsidRDefault="004245E0" w:rsidP="00D1523C">
      <w:pPr>
        <w:pStyle w:val="ListParagraph"/>
        <w:numPr>
          <w:ilvl w:val="1"/>
          <w:numId w:val="9"/>
        </w:numPr>
        <w:autoSpaceDE w:val="0"/>
        <w:autoSpaceDN w:val="0"/>
        <w:adjustRightInd w:val="0"/>
        <w:spacing w:after="0" w:line="240" w:lineRule="auto"/>
        <w:rPr>
          <w:rFonts w:cs="Arial"/>
          <w:lang w:val="en-US"/>
        </w:rPr>
      </w:pPr>
      <w:proofErr w:type="spellStart"/>
      <w:r w:rsidRPr="00D1523C">
        <w:rPr>
          <w:rFonts w:cs="Arial"/>
          <w:lang w:val="en-US"/>
        </w:rPr>
        <w:t>Hebb</w:t>
      </w:r>
      <w:proofErr w:type="spellEnd"/>
      <w:r w:rsidRPr="00D1523C">
        <w:rPr>
          <w:rFonts w:cs="Arial"/>
          <w:lang w:val="en-US"/>
        </w:rPr>
        <w:t xml:space="preserve"> (1947)</w:t>
      </w:r>
    </w:p>
    <w:p w:rsidR="004245E0" w:rsidRDefault="004245E0" w:rsidP="00D1523C">
      <w:pPr>
        <w:pStyle w:val="ListParagraph"/>
        <w:numPr>
          <w:ilvl w:val="2"/>
          <w:numId w:val="9"/>
        </w:numPr>
        <w:autoSpaceDE w:val="0"/>
        <w:autoSpaceDN w:val="0"/>
        <w:adjustRightInd w:val="0"/>
        <w:spacing w:after="0" w:line="240" w:lineRule="auto"/>
        <w:rPr>
          <w:rFonts w:cs="Arial"/>
          <w:lang w:val="en-US"/>
        </w:rPr>
      </w:pPr>
      <w:r w:rsidRPr="00D1523C">
        <w:rPr>
          <w:rFonts w:cs="Arial"/>
          <w:lang w:val="en-US"/>
        </w:rPr>
        <w:t xml:space="preserve">Cognitively stimulating environments help maximize intellectual development </w:t>
      </w:r>
    </w:p>
    <w:p w:rsidR="00D1523C" w:rsidRDefault="004245E0" w:rsidP="00D1523C">
      <w:pPr>
        <w:pStyle w:val="ListParagraph"/>
        <w:numPr>
          <w:ilvl w:val="1"/>
          <w:numId w:val="9"/>
        </w:numPr>
        <w:autoSpaceDE w:val="0"/>
        <w:autoSpaceDN w:val="0"/>
        <w:adjustRightInd w:val="0"/>
        <w:spacing w:after="0" w:line="240" w:lineRule="auto"/>
        <w:rPr>
          <w:rFonts w:cs="Arial"/>
          <w:lang w:val="en-US"/>
        </w:rPr>
      </w:pPr>
      <w:r w:rsidRPr="00D1523C">
        <w:rPr>
          <w:rFonts w:cs="Arial"/>
          <w:lang w:val="en-US"/>
        </w:rPr>
        <w:t>Compared with rats raised in standard lab cages, those raised in “enriched environments” have:</w:t>
      </w:r>
    </w:p>
    <w:p w:rsidR="00D1523C" w:rsidRDefault="004245E0" w:rsidP="00D1523C">
      <w:pPr>
        <w:pStyle w:val="ListParagraph"/>
        <w:numPr>
          <w:ilvl w:val="2"/>
          <w:numId w:val="9"/>
        </w:numPr>
        <w:autoSpaceDE w:val="0"/>
        <w:autoSpaceDN w:val="0"/>
        <w:adjustRightInd w:val="0"/>
        <w:spacing w:after="0" w:line="240" w:lineRule="auto"/>
        <w:rPr>
          <w:rFonts w:cs="Arial"/>
          <w:lang w:val="en-US"/>
        </w:rPr>
      </w:pPr>
      <w:r w:rsidRPr="00D1523C">
        <w:rPr>
          <w:rFonts w:cs="Arial"/>
          <w:lang w:val="en-US"/>
        </w:rPr>
        <w:t>Larger and more synapses</w:t>
      </w:r>
    </w:p>
    <w:p w:rsidR="004245E0" w:rsidRDefault="004245E0" w:rsidP="00D1523C">
      <w:pPr>
        <w:pStyle w:val="ListParagraph"/>
        <w:numPr>
          <w:ilvl w:val="2"/>
          <w:numId w:val="9"/>
        </w:numPr>
        <w:autoSpaceDE w:val="0"/>
        <w:autoSpaceDN w:val="0"/>
        <w:adjustRightInd w:val="0"/>
        <w:spacing w:after="0" w:line="240" w:lineRule="auto"/>
        <w:rPr>
          <w:rFonts w:cs="Arial"/>
          <w:lang w:val="en-US"/>
        </w:rPr>
      </w:pPr>
      <w:r w:rsidRPr="00D1523C">
        <w:rPr>
          <w:rFonts w:cs="Arial"/>
          <w:lang w:val="en-US"/>
        </w:rPr>
        <w:t xml:space="preserve">Larger and more </w:t>
      </w:r>
      <w:proofErr w:type="spellStart"/>
      <w:r w:rsidRPr="00D1523C">
        <w:rPr>
          <w:rFonts w:cs="Arial"/>
          <w:lang w:val="en-US"/>
        </w:rPr>
        <w:t>astrocytes</w:t>
      </w:r>
      <w:proofErr w:type="spellEnd"/>
    </w:p>
    <w:p w:rsidR="002F2F34" w:rsidRPr="002F2F34" w:rsidRDefault="002F2F34" w:rsidP="002F2F34">
      <w:pPr>
        <w:autoSpaceDE w:val="0"/>
        <w:autoSpaceDN w:val="0"/>
        <w:adjustRightInd w:val="0"/>
        <w:spacing w:after="0" w:line="240" w:lineRule="auto"/>
        <w:jc w:val="center"/>
        <w:rPr>
          <w:rFonts w:cs="Arial"/>
          <w:lang w:val="en-US"/>
        </w:rPr>
      </w:pPr>
      <w:r w:rsidRPr="002F2F34">
        <w:rPr>
          <w:rFonts w:cs="Arial"/>
          <w:noProof/>
          <w:lang w:eastAsia="en-CA"/>
        </w:rPr>
        <w:drawing>
          <wp:inline distT="0" distB="0" distL="0" distR="0">
            <wp:extent cx="3590925" cy="2609850"/>
            <wp:effectExtent l="19050" t="0" r="9525" b="0"/>
            <wp:docPr id="4" name="Picture 4" descr="fig_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7269" name="Picture 5" descr="fig_6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0925" cy="2609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E36EC" w:rsidRPr="005E36EC" w:rsidRDefault="005E36EC" w:rsidP="005E36EC">
      <w:pPr>
        <w:pStyle w:val="ListParagraph"/>
        <w:numPr>
          <w:ilvl w:val="1"/>
          <w:numId w:val="9"/>
        </w:numPr>
        <w:autoSpaceDE w:val="0"/>
        <w:autoSpaceDN w:val="0"/>
        <w:adjustRightInd w:val="0"/>
        <w:spacing w:after="0" w:line="240" w:lineRule="auto"/>
        <w:rPr>
          <w:rFonts w:cs="Arial"/>
          <w:lang w:val="en-US"/>
        </w:rPr>
      </w:pPr>
      <w:r>
        <w:rPr>
          <w:rFonts w:cs="Arial"/>
          <w:color w:val="0000CC"/>
          <w:lang w:val="en-US"/>
        </w:rPr>
        <w:t>Cells in the language and music analysis systems of the auditory complex are altered by early experience and lose much of their plasticity in adulthood</w:t>
      </w:r>
    </w:p>
    <w:p w:rsidR="005E36EC" w:rsidRDefault="005E36EC" w:rsidP="005E36EC">
      <w:pPr>
        <w:pStyle w:val="ListParagraph"/>
        <w:numPr>
          <w:ilvl w:val="1"/>
          <w:numId w:val="9"/>
        </w:numPr>
        <w:autoSpaceDE w:val="0"/>
        <w:autoSpaceDN w:val="0"/>
        <w:adjustRightInd w:val="0"/>
        <w:spacing w:after="0" w:line="240" w:lineRule="auto"/>
        <w:rPr>
          <w:rFonts w:cs="Arial"/>
          <w:lang w:val="en-US"/>
        </w:rPr>
      </w:pPr>
      <w:r>
        <w:rPr>
          <w:rFonts w:cs="Arial"/>
          <w:color w:val="0000CC"/>
          <w:lang w:val="en-US"/>
        </w:rPr>
        <w:t>The brains of adults are influenced by exposure to new environments and experiences, although probably more slowly and less extensively than the brains of children are</w:t>
      </w:r>
    </w:p>
    <w:p w:rsidR="002F2F34" w:rsidRDefault="004245E0" w:rsidP="002F2F34">
      <w:pPr>
        <w:pStyle w:val="ListParagraph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rPr>
          <w:rFonts w:cs="Arial"/>
          <w:lang w:val="en-US"/>
        </w:rPr>
      </w:pPr>
      <w:r w:rsidRPr="002F2F34">
        <w:rPr>
          <w:rFonts w:cs="Arial"/>
          <w:lang w:val="en-US"/>
        </w:rPr>
        <w:t>Experience and Neural Connectivity</w:t>
      </w:r>
    </w:p>
    <w:p w:rsidR="002F2F34" w:rsidRDefault="004245E0" w:rsidP="002F2F34">
      <w:pPr>
        <w:pStyle w:val="ListParagraph"/>
        <w:numPr>
          <w:ilvl w:val="1"/>
          <w:numId w:val="9"/>
        </w:numPr>
        <w:autoSpaceDE w:val="0"/>
        <w:autoSpaceDN w:val="0"/>
        <w:adjustRightInd w:val="0"/>
        <w:spacing w:after="0" w:line="240" w:lineRule="auto"/>
        <w:rPr>
          <w:rFonts w:cs="Arial"/>
          <w:lang w:val="en-US"/>
        </w:rPr>
      </w:pPr>
      <w:r w:rsidRPr="002F2F34">
        <w:rPr>
          <w:rFonts w:cs="Arial"/>
          <w:lang w:val="en-US"/>
        </w:rPr>
        <w:t>Prenatally</w:t>
      </w:r>
    </w:p>
    <w:p w:rsidR="004245E0" w:rsidRDefault="004245E0" w:rsidP="002F2F34">
      <w:pPr>
        <w:pStyle w:val="ListParagraph"/>
        <w:numPr>
          <w:ilvl w:val="2"/>
          <w:numId w:val="9"/>
        </w:numPr>
        <w:autoSpaceDE w:val="0"/>
        <w:autoSpaceDN w:val="0"/>
        <w:adjustRightInd w:val="0"/>
        <w:spacing w:after="0" w:line="240" w:lineRule="auto"/>
        <w:rPr>
          <w:rFonts w:cs="Arial"/>
          <w:lang w:val="en-US"/>
        </w:rPr>
      </w:pPr>
      <w:proofErr w:type="spellStart"/>
      <w:r w:rsidRPr="002F2F34">
        <w:rPr>
          <w:rFonts w:cs="Arial"/>
          <w:lang w:val="en-US"/>
        </w:rPr>
        <w:t>Chemoaffinity</w:t>
      </w:r>
      <w:proofErr w:type="spellEnd"/>
      <w:r w:rsidRPr="002F2F34">
        <w:rPr>
          <w:rFonts w:cs="Arial"/>
          <w:lang w:val="en-US"/>
        </w:rPr>
        <w:t xml:space="preserve"> Hypothesis: Neurons or their axons and dendrites are drawn toward a signaling chemical that indicates the correct pathway</w:t>
      </w:r>
    </w:p>
    <w:p w:rsidR="00725761" w:rsidRPr="002F2F34" w:rsidRDefault="00725761" w:rsidP="00725761">
      <w:pPr>
        <w:pStyle w:val="ListParagraph"/>
        <w:numPr>
          <w:ilvl w:val="3"/>
          <w:numId w:val="9"/>
        </w:numPr>
        <w:autoSpaceDE w:val="0"/>
        <w:autoSpaceDN w:val="0"/>
        <w:adjustRightInd w:val="0"/>
        <w:spacing w:after="0" w:line="240" w:lineRule="auto"/>
        <w:rPr>
          <w:rFonts w:cs="Arial"/>
          <w:lang w:val="en-US"/>
        </w:rPr>
      </w:pPr>
      <w:r>
        <w:rPr>
          <w:rFonts w:cs="Arial"/>
          <w:color w:val="0000CC"/>
          <w:lang w:val="en-US"/>
        </w:rPr>
        <w:t>Specific molecules exist in different cells in the various regions of the midbrain, giving each cell a distinctive chemical identity</w:t>
      </w:r>
    </w:p>
    <w:p w:rsidR="002F2F34" w:rsidRDefault="004245E0" w:rsidP="002F2F34">
      <w:pPr>
        <w:pStyle w:val="ListParagraph"/>
        <w:numPr>
          <w:ilvl w:val="1"/>
          <w:numId w:val="9"/>
        </w:numPr>
        <w:autoSpaceDE w:val="0"/>
        <w:autoSpaceDN w:val="0"/>
        <w:adjustRightInd w:val="0"/>
        <w:spacing w:after="0" w:line="240" w:lineRule="auto"/>
        <w:rPr>
          <w:rFonts w:cs="Arial"/>
          <w:lang w:val="en-US"/>
        </w:rPr>
      </w:pPr>
      <w:proofErr w:type="spellStart"/>
      <w:r w:rsidRPr="002F2F34">
        <w:rPr>
          <w:rFonts w:cs="Arial"/>
          <w:lang w:val="en-US"/>
        </w:rPr>
        <w:t>Postnatally</w:t>
      </w:r>
      <w:proofErr w:type="spellEnd"/>
    </w:p>
    <w:p w:rsidR="004245E0" w:rsidRDefault="004245E0" w:rsidP="002F2F34">
      <w:pPr>
        <w:pStyle w:val="ListParagraph"/>
        <w:numPr>
          <w:ilvl w:val="2"/>
          <w:numId w:val="9"/>
        </w:numPr>
        <w:autoSpaceDE w:val="0"/>
        <w:autoSpaceDN w:val="0"/>
        <w:adjustRightInd w:val="0"/>
        <w:spacing w:after="0" w:line="240" w:lineRule="auto"/>
        <w:rPr>
          <w:rFonts w:cs="Arial"/>
          <w:lang w:val="en-US"/>
        </w:rPr>
      </w:pPr>
      <w:r w:rsidRPr="002F2F34">
        <w:rPr>
          <w:rFonts w:cs="Arial"/>
          <w:lang w:val="en-US"/>
        </w:rPr>
        <w:t>Fine-tuning of connections proceeds in an activity-dependent manner</w:t>
      </w:r>
    </w:p>
    <w:p w:rsidR="008A67B0" w:rsidRDefault="00B174C2" w:rsidP="008A67B0">
      <w:pPr>
        <w:pStyle w:val="ListParagraph"/>
        <w:numPr>
          <w:ilvl w:val="3"/>
          <w:numId w:val="9"/>
        </w:numPr>
        <w:autoSpaceDE w:val="0"/>
        <w:autoSpaceDN w:val="0"/>
        <w:adjustRightInd w:val="0"/>
        <w:spacing w:after="0" w:line="240" w:lineRule="auto"/>
        <w:rPr>
          <w:rFonts w:cs="Arial"/>
          <w:lang w:val="en-US"/>
        </w:rPr>
      </w:pPr>
      <w:r>
        <w:rPr>
          <w:rFonts w:cs="Arial"/>
          <w:color w:val="0000CC"/>
          <w:lang w:val="en-US"/>
        </w:rPr>
        <w:lastRenderedPageBreak/>
        <w:t>Adjacent receptors tend to be activated at the same time, they tend to form synapses on the same neurons in the midbrain</w:t>
      </w:r>
    </w:p>
    <w:p w:rsidR="009D7EED" w:rsidRPr="009D7EED" w:rsidRDefault="009D7EED" w:rsidP="009D7EED">
      <w:pPr>
        <w:autoSpaceDE w:val="0"/>
        <w:autoSpaceDN w:val="0"/>
        <w:adjustRightInd w:val="0"/>
        <w:spacing w:after="0" w:line="240" w:lineRule="auto"/>
        <w:jc w:val="center"/>
        <w:rPr>
          <w:rFonts w:cs="Arial"/>
          <w:lang w:val="en-US"/>
        </w:rPr>
      </w:pPr>
      <w:r w:rsidRPr="009D7EED">
        <w:rPr>
          <w:rFonts w:cs="Arial"/>
          <w:noProof/>
          <w:lang w:eastAsia="en-CA"/>
        </w:rPr>
        <w:drawing>
          <wp:inline distT="0" distB="0" distL="0" distR="0">
            <wp:extent cx="2419350" cy="2743200"/>
            <wp:effectExtent l="19050" t="0" r="0" b="0"/>
            <wp:docPr id="5" name="Picture 5" descr="fig_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0340" name="Picture 4" descr="fig_6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9350" cy="2743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D7EED" w:rsidRDefault="004245E0" w:rsidP="009D7EED">
      <w:pPr>
        <w:pStyle w:val="ListParagraph"/>
        <w:numPr>
          <w:ilvl w:val="1"/>
          <w:numId w:val="9"/>
        </w:numPr>
        <w:autoSpaceDE w:val="0"/>
        <w:autoSpaceDN w:val="0"/>
        <w:adjustRightInd w:val="0"/>
        <w:spacing w:after="0" w:line="240" w:lineRule="auto"/>
        <w:rPr>
          <w:rFonts w:cs="Arial"/>
          <w:lang w:val="en-US"/>
        </w:rPr>
      </w:pPr>
      <w:proofErr w:type="spellStart"/>
      <w:r w:rsidRPr="009D7EED">
        <w:rPr>
          <w:rFonts w:cs="Arial"/>
          <w:lang w:val="en-US"/>
        </w:rPr>
        <w:t>Amblyopia</w:t>
      </w:r>
      <w:proofErr w:type="spellEnd"/>
    </w:p>
    <w:p w:rsidR="009D7EED" w:rsidRDefault="004245E0" w:rsidP="009D7EED">
      <w:pPr>
        <w:pStyle w:val="ListParagraph"/>
        <w:numPr>
          <w:ilvl w:val="2"/>
          <w:numId w:val="9"/>
        </w:numPr>
        <w:autoSpaceDE w:val="0"/>
        <w:autoSpaceDN w:val="0"/>
        <w:adjustRightInd w:val="0"/>
        <w:spacing w:after="0" w:line="240" w:lineRule="auto"/>
        <w:rPr>
          <w:rFonts w:cs="Arial"/>
          <w:lang w:val="en-US"/>
        </w:rPr>
      </w:pPr>
      <w:r w:rsidRPr="009D7EED">
        <w:rPr>
          <w:rFonts w:cs="Arial"/>
          <w:lang w:val="en-US"/>
        </w:rPr>
        <w:t>A condition in which vision in one eye is reduced as a result of disuse; usually caused by a failure of the two eyes to point in the same direction</w:t>
      </w:r>
    </w:p>
    <w:p w:rsidR="009D7EED" w:rsidRDefault="004245E0" w:rsidP="009D7EED">
      <w:pPr>
        <w:pStyle w:val="ListParagraph"/>
        <w:numPr>
          <w:ilvl w:val="2"/>
          <w:numId w:val="9"/>
        </w:numPr>
        <w:autoSpaceDE w:val="0"/>
        <w:autoSpaceDN w:val="0"/>
        <w:adjustRightInd w:val="0"/>
        <w:spacing w:after="0" w:line="240" w:lineRule="auto"/>
        <w:rPr>
          <w:rFonts w:cs="Arial"/>
          <w:lang w:val="en-US"/>
        </w:rPr>
      </w:pPr>
      <w:r w:rsidRPr="009D7EED">
        <w:rPr>
          <w:rFonts w:cs="Arial"/>
          <w:lang w:val="en-US"/>
        </w:rPr>
        <w:t>Visual input from the “lazy eye” does not contribute to the fine tuning of neural connections</w:t>
      </w:r>
    </w:p>
    <w:p w:rsidR="009D7EED" w:rsidRPr="009D7EED" w:rsidRDefault="009D7EED" w:rsidP="009D7EED">
      <w:pPr>
        <w:autoSpaceDE w:val="0"/>
        <w:autoSpaceDN w:val="0"/>
        <w:adjustRightInd w:val="0"/>
        <w:spacing w:after="0" w:line="240" w:lineRule="auto"/>
        <w:jc w:val="center"/>
        <w:rPr>
          <w:rFonts w:cs="Arial"/>
          <w:lang w:val="en-US"/>
        </w:rPr>
      </w:pPr>
      <w:r w:rsidRPr="009D7EED">
        <w:rPr>
          <w:rFonts w:cs="Arial"/>
          <w:noProof/>
          <w:lang w:eastAsia="en-CA"/>
        </w:rPr>
        <w:drawing>
          <wp:inline distT="0" distB="0" distL="0" distR="0">
            <wp:extent cx="3371850" cy="1762125"/>
            <wp:effectExtent l="19050" t="0" r="0" b="0"/>
            <wp:docPr id="6" name="Picture 6" descr="fig_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2388" name="Picture 4" descr="fig_6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3991" cy="176324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D7EED" w:rsidRDefault="004245E0" w:rsidP="009D7EED">
      <w:pPr>
        <w:pStyle w:val="ListParagraph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rPr>
          <w:rFonts w:cs="Arial"/>
          <w:lang w:val="en-US"/>
        </w:rPr>
      </w:pPr>
      <w:r w:rsidRPr="009D7EED">
        <w:rPr>
          <w:rFonts w:cs="Arial"/>
          <w:lang w:val="en-US"/>
        </w:rPr>
        <w:t>Critical Periods</w:t>
      </w:r>
    </w:p>
    <w:p w:rsidR="009D7EED" w:rsidRDefault="004245E0" w:rsidP="009D7EED">
      <w:pPr>
        <w:pStyle w:val="ListParagraph"/>
        <w:numPr>
          <w:ilvl w:val="1"/>
          <w:numId w:val="9"/>
        </w:numPr>
        <w:autoSpaceDE w:val="0"/>
        <w:autoSpaceDN w:val="0"/>
        <w:adjustRightInd w:val="0"/>
        <w:spacing w:after="0" w:line="240" w:lineRule="auto"/>
        <w:rPr>
          <w:rFonts w:cs="Arial"/>
          <w:lang w:val="en-US"/>
        </w:rPr>
      </w:pPr>
      <w:r w:rsidRPr="009D7EED">
        <w:rPr>
          <w:rFonts w:cs="Arial"/>
          <w:lang w:val="en-US"/>
        </w:rPr>
        <w:t>Critical Periods</w:t>
      </w:r>
    </w:p>
    <w:p w:rsidR="009D7EED" w:rsidRDefault="004245E0" w:rsidP="009D7EED">
      <w:pPr>
        <w:pStyle w:val="ListParagraph"/>
        <w:numPr>
          <w:ilvl w:val="2"/>
          <w:numId w:val="9"/>
        </w:numPr>
        <w:autoSpaceDE w:val="0"/>
        <w:autoSpaceDN w:val="0"/>
        <w:adjustRightInd w:val="0"/>
        <w:spacing w:after="0" w:line="240" w:lineRule="auto"/>
        <w:rPr>
          <w:rFonts w:cs="Arial"/>
          <w:lang w:val="en-US"/>
        </w:rPr>
      </w:pPr>
      <w:r w:rsidRPr="009D7EED">
        <w:rPr>
          <w:rFonts w:cs="Arial"/>
          <w:lang w:val="en-US"/>
        </w:rPr>
        <w:t>Developmental “window” during which some event has a long-lasting influence on the brain; often referred to as a sensitive period.</w:t>
      </w:r>
    </w:p>
    <w:p w:rsidR="00FB18DA" w:rsidRDefault="00FB18DA" w:rsidP="009D7EED">
      <w:pPr>
        <w:pStyle w:val="ListParagraph"/>
        <w:numPr>
          <w:ilvl w:val="2"/>
          <w:numId w:val="9"/>
        </w:numPr>
        <w:autoSpaceDE w:val="0"/>
        <w:autoSpaceDN w:val="0"/>
        <w:adjustRightInd w:val="0"/>
        <w:spacing w:after="0" w:line="240" w:lineRule="auto"/>
        <w:rPr>
          <w:rFonts w:cs="Arial"/>
          <w:lang w:val="en-US"/>
        </w:rPr>
      </w:pPr>
      <w:r>
        <w:rPr>
          <w:rFonts w:cs="Arial"/>
          <w:color w:val="0000CC"/>
          <w:lang w:val="en-US"/>
        </w:rPr>
        <w:t>Brain development is most sensitive to a specific experience</w:t>
      </w:r>
    </w:p>
    <w:p w:rsidR="009D7EED" w:rsidRDefault="004245E0" w:rsidP="009D7EED">
      <w:pPr>
        <w:pStyle w:val="ListParagraph"/>
        <w:numPr>
          <w:ilvl w:val="2"/>
          <w:numId w:val="9"/>
        </w:numPr>
        <w:autoSpaceDE w:val="0"/>
        <w:autoSpaceDN w:val="0"/>
        <w:adjustRightInd w:val="0"/>
        <w:spacing w:after="0" w:line="240" w:lineRule="auto"/>
        <w:rPr>
          <w:rFonts w:cs="Arial"/>
          <w:lang w:val="en-US"/>
        </w:rPr>
      </w:pPr>
      <w:r w:rsidRPr="009D7EED">
        <w:rPr>
          <w:rFonts w:cs="Arial"/>
          <w:lang w:val="en-US"/>
        </w:rPr>
        <w:t>Example: Imprinting</w:t>
      </w:r>
      <w:r w:rsidRPr="009D7EED">
        <w:rPr>
          <w:rFonts w:cs="Arial"/>
          <w:lang w:val="en-US"/>
        </w:rPr>
        <w:tab/>
      </w:r>
    </w:p>
    <w:p w:rsidR="009D7EED" w:rsidRDefault="004245E0" w:rsidP="009D7EED">
      <w:pPr>
        <w:pStyle w:val="ListParagraph"/>
        <w:numPr>
          <w:ilvl w:val="3"/>
          <w:numId w:val="9"/>
        </w:numPr>
        <w:autoSpaceDE w:val="0"/>
        <w:autoSpaceDN w:val="0"/>
        <w:adjustRightInd w:val="0"/>
        <w:spacing w:after="0" w:line="240" w:lineRule="auto"/>
        <w:rPr>
          <w:rFonts w:cs="Arial"/>
          <w:lang w:val="en-US"/>
        </w:rPr>
      </w:pPr>
      <w:r w:rsidRPr="009D7EED">
        <w:rPr>
          <w:rFonts w:cs="Arial"/>
          <w:lang w:val="en-US"/>
        </w:rPr>
        <w:t>Process that predisposes an animal to form an attachment to</w:t>
      </w:r>
      <w:r w:rsidR="006D1C45">
        <w:rPr>
          <w:rFonts w:cs="Arial"/>
          <w:lang w:val="en-US"/>
        </w:rPr>
        <w:t xml:space="preserve"> a specific class of</w:t>
      </w:r>
      <w:r w:rsidRPr="009D7EED">
        <w:rPr>
          <w:rFonts w:cs="Arial"/>
          <w:lang w:val="en-US"/>
        </w:rPr>
        <w:t xml:space="preserve"> objects or animals at a critical period in development</w:t>
      </w:r>
    </w:p>
    <w:p w:rsidR="004245E0" w:rsidRPr="009D7EED" w:rsidRDefault="004245E0" w:rsidP="009D7EED">
      <w:pPr>
        <w:pStyle w:val="ListParagraph"/>
        <w:numPr>
          <w:ilvl w:val="4"/>
          <w:numId w:val="9"/>
        </w:numPr>
        <w:autoSpaceDE w:val="0"/>
        <w:autoSpaceDN w:val="0"/>
        <w:adjustRightInd w:val="0"/>
        <w:spacing w:after="0" w:line="240" w:lineRule="auto"/>
        <w:rPr>
          <w:rFonts w:cs="Arial"/>
          <w:lang w:val="en-US"/>
        </w:rPr>
      </w:pPr>
      <w:r w:rsidRPr="009D7EED">
        <w:rPr>
          <w:rFonts w:cs="Arial"/>
          <w:lang w:val="en-US"/>
        </w:rPr>
        <w:t xml:space="preserve">Enlargement of synapses in chick forebrain area IMHV </w:t>
      </w:r>
    </w:p>
    <w:p w:rsidR="009D7EED" w:rsidRDefault="004245E0" w:rsidP="009D7EED">
      <w:pPr>
        <w:pStyle w:val="ListParagraph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rPr>
          <w:rFonts w:cs="Arial"/>
          <w:lang w:val="en-US"/>
        </w:rPr>
      </w:pPr>
      <w:r w:rsidRPr="009D7EED">
        <w:rPr>
          <w:rFonts w:cs="Arial"/>
          <w:lang w:val="en-US"/>
        </w:rPr>
        <w:t>Abnormal Experience</w:t>
      </w:r>
    </w:p>
    <w:p w:rsidR="009D7EED" w:rsidRDefault="004245E0" w:rsidP="009D7EED">
      <w:pPr>
        <w:pStyle w:val="ListParagraph"/>
        <w:numPr>
          <w:ilvl w:val="1"/>
          <w:numId w:val="9"/>
        </w:numPr>
        <w:autoSpaceDE w:val="0"/>
        <w:autoSpaceDN w:val="0"/>
        <w:adjustRightInd w:val="0"/>
        <w:spacing w:after="0" w:line="240" w:lineRule="auto"/>
        <w:rPr>
          <w:rFonts w:cs="Arial"/>
          <w:lang w:val="en-US"/>
        </w:rPr>
      </w:pPr>
      <w:r w:rsidRPr="009D7EED">
        <w:rPr>
          <w:rFonts w:cs="Arial"/>
          <w:lang w:val="en-US"/>
        </w:rPr>
        <w:t xml:space="preserve">Early deprivation of </w:t>
      </w:r>
      <w:r w:rsidRPr="009D7EED">
        <w:rPr>
          <w:rFonts w:cs="Arial"/>
          <w:u w:val="single"/>
          <w:lang w:val="en-US"/>
        </w:rPr>
        <w:t>sensory</w:t>
      </w:r>
      <w:r w:rsidRPr="009D7EED">
        <w:rPr>
          <w:rFonts w:cs="Arial"/>
          <w:lang w:val="en-US"/>
        </w:rPr>
        <w:t xml:space="preserve"> experience (e.g., being placed in dark) has the opposite effect of cognitively stimulating environments: atrophy of dendrites</w:t>
      </w:r>
    </w:p>
    <w:p w:rsidR="001850D7" w:rsidRDefault="001850D7" w:rsidP="001850D7">
      <w:pPr>
        <w:pStyle w:val="ListParagraph"/>
        <w:numPr>
          <w:ilvl w:val="2"/>
          <w:numId w:val="9"/>
        </w:numPr>
        <w:autoSpaceDE w:val="0"/>
        <w:autoSpaceDN w:val="0"/>
        <w:adjustRightInd w:val="0"/>
        <w:spacing w:after="0" w:line="240" w:lineRule="auto"/>
        <w:rPr>
          <w:rFonts w:cs="Arial"/>
          <w:lang w:val="en-US"/>
        </w:rPr>
      </w:pPr>
      <w:r>
        <w:rPr>
          <w:rFonts w:cs="Arial"/>
          <w:color w:val="0000CC"/>
          <w:lang w:val="en-US"/>
        </w:rPr>
        <w:t>Dogs showed virtually no reaction to people or other dogs, appeared to have lost the sensation of pain, unable to learn some tasks</w:t>
      </w:r>
    </w:p>
    <w:p w:rsidR="009D7EED" w:rsidRDefault="004245E0" w:rsidP="009D7EED">
      <w:pPr>
        <w:pStyle w:val="ListParagraph"/>
        <w:numPr>
          <w:ilvl w:val="1"/>
          <w:numId w:val="9"/>
        </w:numPr>
        <w:autoSpaceDE w:val="0"/>
        <w:autoSpaceDN w:val="0"/>
        <w:adjustRightInd w:val="0"/>
        <w:spacing w:after="0" w:line="240" w:lineRule="auto"/>
        <w:rPr>
          <w:rFonts w:cs="Arial"/>
          <w:lang w:val="en-US"/>
        </w:rPr>
      </w:pPr>
      <w:r w:rsidRPr="009D7EED">
        <w:rPr>
          <w:rFonts w:cs="Arial"/>
          <w:lang w:val="en-US"/>
        </w:rPr>
        <w:t xml:space="preserve">Early deprivation of </w:t>
      </w:r>
      <w:r w:rsidRPr="009D7EED">
        <w:rPr>
          <w:rFonts w:cs="Arial"/>
          <w:u w:val="single"/>
          <w:lang w:val="en-US"/>
        </w:rPr>
        <w:t>social</w:t>
      </w:r>
      <w:r w:rsidRPr="009D7EED">
        <w:rPr>
          <w:rFonts w:cs="Arial"/>
          <w:lang w:val="en-US"/>
        </w:rPr>
        <w:t xml:space="preserve"> experience (e.g., raised without maternal contact) has a profoundly negative effect on later intellectual and social </w:t>
      </w:r>
      <w:proofErr w:type="spellStart"/>
      <w:r w:rsidRPr="009D7EED">
        <w:rPr>
          <w:rFonts w:cs="Arial"/>
          <w:lang w:val="en-US"/>
        </w:rPr>
        <w:t>behaviours</w:t>
      </w:r>
      <w:proofErr w:type="spellEnd"/>
      <w:r w:rsidRPr="009D7EED">
        <w:rPr>
          <w:rFonts w:cs="Arial"/>
          <w:lang w:val="en-US"/>
        </w:rPr>
        <w:t xml:space="preserve">  </w:t>
      </w:r>
    </w:p>
    <w:p w:rsidR="001850D7" w:rsidRDefault="001850D7" w:rsidP="001850D7">
      <w:pPr>
        <w:pStyle w:val="ListParagraph"/>
        <w:numPr>
          <w:ilvl w:val="2"/>
          <w:numId w:val="9"/>
        </w:numPr>
        <w:autoSpaceDE w:val="0"/>
        <w:autoSpaceDN w:val="0"/>
        <w:adjustRightInd w:val="0"/>
        <w:spacing w:after="0" w:line="240" w:lineRule="auto"/>
        <w:rPr>
          <w:rFonts w:cs="Arial"/>
          <w:lang w:val="en-US"/>
        </w:rPr>
      </w:pPr>
      <w:r>
        <w:rPr>
          <w:rFonts w:cs="Arial"/>
          <w:color w:val="0000CC"/>
          <w:lang w:val="en-US"/>
        </w:rPr>
        <w:t>Unable to establish normal relations with other animals</w:t>
      </w:r>
    </w:p>
    <w:p w:rsidR="009D7EED" w:rsidRDefault="004245E0" w:rsidP="009D7EED">
      <w:pPr>
        <w:pStyle w:val="ListParagraph"/>
        <w:numPr>
          <w:ilvl w:val="1"/>
          <w:numId w:val="9"/>
        </w:numPr>
        <w:autoSpaceDE w:val="0"/>
        <w:autoSpaceDN w:val="0"/>
        <w:adjustRightInd w:val="0"/>
        <w:spacing w:after="0" w:line="240" w:lineRule="auto"/>
        <w:rPr>
          <w:rFonts w:cs="Arial"/>
          <w:lang w:val="en-US"/>
        </w:rPr>
      </w:pPr>
      <w:r w:rsidRPr="009D7EED">
        <w:rPr>
          <w:rFonts w:cs="Arial"/>
          <w:lang w:val="en-US"/>
        </w:rPr>
        <w:lastRenderedPageBreak/>
        <w:t>Human Cases: If deprivation is relatively short (e.g., less than a few months), the child may be able be to overcome some of the negative effects</w:t>
      </w:r>
    </w:p>
    <w:p w:rsidR="00661FC4" w:rsidRDefault="00661FC4" w:rsidP="00661FC4">
      <w:pPr>
        <w:pStyle w:val="ListParagraph"/>
        <w:numPr>
          <w:ilvl w:val="2"/>
          <w:numId w:val="9"/>
        </w:numPr>
        <w:autoSpaceDE w:val="0"/>
        <w:autoSpaceDN w:val="0"/>
        <w:adjustRightInd w:val="0"/>
        <w:spacing w:after="0" w:line="240" w:lineRule="auto"/>
        <w:rPr>
          <w:rFonts w:cs="Arial"/>
          <w:lang w:val="en-US"/>
        </w:rPr>
      </w:pPr>
      <w:r>
        <w:rPr>
          <w:rFonts w:cs="Arial"/>
          <w:color w:val="0000CC"/>
          <w:lang w:val="en-US"/>
        </w:rPr>
        <w:t>Abnormal developmental experiences can alter the brain irrevocably</w:t>
      </w:r>
    </w:p>
    <w:p w:rsidR="009D7EED" w:rsidRDefault="004245E0" w:rsidP="009D7EED">
      <w:pPr>
        <w:pStyle w:val="ListParagraph"/>
        <w:numPr>
          <w:ilvl w:val="1"/>
          <w:numId w:val="9"/>
        </w:numPr>
        <w:autoSpaceDE w:val="0"/>
        <w:autoSpaceDN w:val="0"/>
        <w:adjustRightInd w:val="0"/>
        <w:spacing w:after="0" w:line="240" w:lineRule="auto"/>
        <w:rPr>
          <w:rFonts w:cs="Arial"/>
          <w:lang w:val="en-US"/>
        </w:rPr>
      </w:pPr>
      <w:r w:rsidRPr="009D7EED">
        <w:rPr>
          <w:rFonts w:cs="Arial"/>
          <w:lang w:val="en-US"/>
        </w:rPr>
        <w:t>Stress in early life has been associated with:</w:t>
      </w:r>
    </w:p>
    <w:p w:rsidR="009D7EED" w:rsidRDefault="004245E0" w:rsidP="009D7EED">
      <w:pPr>
        <w:pStyle w:val="ListParagraph"/>
        <w:numPr>
          <w:ilvl w:val="2"/>
          <w:numId w:val="9"/>
        </w:numPr>
        <w:autoSpaceDE w:val="0"/>
        <w:autoSpaceDN w:val="0"/>
        <w:adjustRightInd w:val="0"/>
        <w:spacing w:after="0" w:line="240" w:lineRule="auto"/>
        <w:rPr>
          <w:rFonts w:cs="Arial"/>
          <w:lang w:val="en-US"/>
        </w:rPr>
      </w:pPr>
      <w:r w:rsidRPr="009D7EED">
        <w:rPr>
          <w:rFonts w:cs="Arial"/>
          <w:lang w:val="en-US"/>
        </w:rPr>
        <w:t xml:space="preserve">Increased </w:t>
      </w:r>
      <w:proofErr w:type="spellStart"/>
      <w:r w:rsidRPr="009D7EED">
        <w:rPr>
          <w:rFonts w:cs="Arial"/>
          <w:lang w:val="en-US"/>
        </w:rPr>
        <w:t>amygdalar</w:t>
      </w:r>
      <w:proofErr w:type="spellEnd"/>
      <w:r w:rsidRPr="009D7EED">
        <w:rPr>
          <w:rFonts w:cs="Arial"/>
          <w:lang w:val="en-US"/>
        </w:rPr>
        <w:t xml:space="preserve"> volumes</w:t>
      </w:r>
    </w:p>
    <w:p w:rsidR="009D7EED" w:rsidRDefault="004245E0" w:rsidP="009D7EED">
      <w:pPr>
        <w:pStyle w:val="ListParagraph"/>
        <w:numPr>
          <w:ilvl w:val="2"/>
          <w:numId w:val="9"/>
        </w:numPr>
        <w:autoSpaceDE w:val="0"/>
        <w:autoSpaceDN w:val="0"/>
        <w:adjustRightInd w:val="0"/>
        <w:spacing w:after="0" w:line="240" w:lineRule="auto"/>
        <w:rPr>
          <w:rFonts w:cs="Arial"/>
          <w:lang w:val="en-US"/>
        </w:rPr>
      </w:pPr>
      <w:r w:rsidRPr="009D7EED">
        <w:rPr>
          <w:rFonts w:cs="Arial"/>
          <w:lang w:val="en-US"/>
        </w:rPr>
        <w:t xml:space="preserve">Decreased </w:t>
      </w:r>
      <w:proofErr w:type="spellStart"/>
      <w:r w:rsidRPr="009D7EED">
        <w:rPr>
          <w:rFonts w:cs="Arial"/>
          <w:lang w:val="en-US"/>
        </w:rPr>
        <w:t>hippocampal</w:t>
      </w:r>
      <w:proofErr w:type="spellEnd"/>
      <w:r w:rsidRPr="009D7EED">
        <w:rPr>
          <w:rFonts w:cs="Arial"/>
          <w:lang w:val="en-US"/>
        </w:rPr>
        <w:t xml:space="preserve"> volumes</w:t>
      </w:r>
    </w:p>
    <w:p w:rsidR="004245E0" w:rsidRPr="009D7EED" w:rsidRDefault="004245E0" w:rsidP="009D7EED">
      <w:pPr>
        <w:pStyle w:val="ListParagraph"/>
        <w:numPr>
          <w:ilvl w:val="2"/>
          <w:numId w:val="9"/>
        </w:numPr>
        <w:autoSpaceDE w:val="0"/>
        <w:autoSpaceDN w:val="0"/>
        <w:adjustRightInd w:val="0"/>
        <w:spacing w:after="0" w:line="240" w:lineRule="auto"/>
        <w:rPr>
          <w:rFonts w:cs="Arial"/>
          <w:lang w:val="en-US"/>
        </w:rPr>
      </w:pPr>
      <w:r w:rsidRPr="009D7EED">
        <w:rPr>
          <w:rFonts w:cs="Arial"/>
          <w:lang w:val="en-US"/>
        </w:rPr>
        <w:t>Later development of depression and anxiety disorders</w:t>
      </w:r>
    </w:p>
    <w:p w:rsidR="009D7EED" w:rsidRDefault="004245E0" w:rsidP="009D7EED">
      <w:pPr>
        <w:pStyle w:val="ListParagraph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rPr>
          <w:rFonts w:cs="Arial"/>
          <w:lang w:val="en-US"/>
        </w:rPr>
      </w:pPr>
      <w:r w:rsidRPr="009D7EED">
        <w:rPr>
          <w:rFonts w:cs="Arial"/>
          <w:lang w:val="en-US"/>
        </w:rPr>
        <w:t>Hormones</w:t>
      </w:r>
    </w:p>
    <w:p w:rsidR="009D7EED" w:rsidRDefault="004245E0" w:rsidP="009D7EED">
      <w:pPr>
        <w:pStyle w:val="ListParagraph"/>
        <w:numPr>
          <w:ilvl w:val="1"/>
          <w:numId w:val="10"/>
        </w:numPr>
        <w:autoSpaceDE w:val="0"/>
        <w:autoSpaceDN w:val="0"/>
        <w:adjustRightInd w:val="0"/>
        <w:spacing w:after="0" w:line="240" w:lineRule="auto"/>
        <w:rPr>
          <w:rFonts w:cs="Arial"/>
          <w:lang w:val="en-US"/>
        </w:rPr>
      </w:pPr>
      <w:r w:rsidRPr="009D7EED">
        <w:rPr>
          <w:rFonts w:cs="Arial"/>
          <w:lang w:val="en-US"/>
        </w:rPr>
        <w:t>Testosterone (</w:t>
      </w:r>
      <w:proofErr w:type="spellStart"/>
      <w:r w:rsidRPr="009D7EED">
        <w:rPr>
          <w:rFonts w:cs="Arial"/>
          <w:lang w:val="en-US"/>
        </w:rPr>
        <w:t>Androgren</w:t>
      </w:r>
      <w:proofErr w:type="spellEnd"/>
      <w:r w:rsidRPr="009D7EED">
        <w:rPr>
          <w:rFonts w:cs="Arial"/>
          <w:lang w:val="en-US"/>
        </w:rPr>
        <w:t>)</w:t>
      </w:r>
    </w:p>
    <w:p w:rsidR="004245E0" w:rsidRPr="009D7EED" w:rsidRDefault="004245E0" w:rsidP="009D7EED">
      <w:pPr>
        <w:pStyle w:val="ListParagraph"/>
        <w:numPr>
          <w:ilvl w:val="2"/>
          <w:numId w:val="10"/>
        </w:numPr>
        <w:autoSpaceDE w:val="0"/>
        <w:autoSpaceDN w:val="0"/>
        <w:adjustRightInd w:val="0"/>
        <w:spacing w:after="0" w:line="240" w:lineRule="auto"/>
        <w:rPr>
          <w:rFonts w:cs="Arial"/>
          <w:lang w:val="en-US"/>
        </w:rPr>
      </w:pPr>
      <w:r w:rsidRPr="009D7EED">
        <w:rPr>
          <w:rFonts w:cs="Arial"/>
          <w:lang w:val="en-US"/>
        </w:rPr>
        <w:t>Stimulates development of male reproductive organs and the later development of male secondary sexual characteristics (e.g., facial hair) during puberty</w:t>
      </w:r>
    </w:p>
    <w:p w:rsidR="009D7EED" w:rsidRDefault="004245E0" w:rsidP="009D7EED">
      <w:pPr>
        <w:pStyle w:val="ListParagraph"/>
        <w:numPr>
          <w:ilvl w:val="1"/>
          <w:numId w:val="10"/>
        </w:numPr>
        <w:autoSpaceDE w:val="0"/>
        <w:autoSpaceDN w:val="0"/>
        <w:adjustRightInd w:val="0"/>
        <w:spacing w:after="0" w:line="240" w:lineRule="auto"/>
        <w:rPr>
          <w:rFonts w:cs="Arial"/>
          <w:lang w:val="en-US"/>
        </w:rPr>
      </w:pPr>
      <w:proofErr w:type="spellStart"/>
      <w:r w:rsidRPr="009D7EED">
        <w:rPr>
          <w:rFonts w:cs="Arial"/>
          <w:lang w:val="en-US"/>
        </w:rPr>
        <w:t>Masculinization</w:t>
      </w:r>
      <w:proofErr w:type="spellEnd"/>
    </w:p>
    <w:p w:rsidR="004245E0" w:rsidRDefault="004245E0" w:rsidP="009D7EED">
      <w:pPr>
        <w:pStyle w:val="ListParagraph"/>
        <w:numPr>
          <w:ilvl w:val="2"/>
          <w:numId w:val="10"/>
        </w:numPr>
        <w:autoSpaceDE w:val="0"/>
        <w:autoSpaceDN w:val="0"/>
        <w:adjustRightInd w:val="0"/>
        <w:spacing w:after="0" w:line="240" w:lineRule="auto"/>
        <w:rPr>
          <w:rFonts w:cs="Arial"/>
          <w:lang w:val="en-US"/>
        </w:rPr>
      </w:pPr>
      <w:r w:rsidRPr="009D7EED">
        <w:rPr>
          <w:rFonts w:cs="Arial"/>
          <w:lang w:val="en-US"/>
        </w:rPr>
        <w:t>Process by which exposure androgens (male hormones) alters the brain, rendering it “male-like”</w:t>
      </w:r>
    </w:p>
    <w:p w:rsidR="00965DA5" w:rsidRPr="009D7EED" w:rsidRDefault="00965DA5" w:rsidP="009D7EED">
      <w:pPr>
        <w:pStyle w:val="ListParagraph"/>
        <w:numPr>
          <w:ilvl w:val="2"/>
          <w:numId w:val="10"/>
        </w:numPr>
        <w:autoSpaceDE w:val="0"/>
        <w:autoSpaceDN w:val="0"/>
        <w:adjustRightInd w:val="0"/>
        <w:spacing w:after="0" w:line="240" w:lineRule="auto"/>
        <w:rPr>
          <w:rFonts w:cs="Arial"/>
          <w:lang w:val="en-US"/>
        </w:rPr>
      </w:pPr>
      <w:r>
        <w:rPr>
          <w:rFonts w:cs="Arial"/>
          <w:color w:val="0000CC"/>
          <w:lang w:val="en-US"/>
        </w:rPr>
        <w:t>Does not affect all areas of the brain</w:t>
      </w:r>
    </w:p>
    <w:p w:rsidR="00E90161" w:rsidRDefault="004245E0" w:rsidP="00E90161">
      <w:pPr>
        <w:pStyle w:val="ListParagraph"/>
        <w:numPr>
          <w:ilvl w:val="1"/>
          <w:numId w:val="10"/>
        </w:numPr>
        <w:autoSpaceDE w:val="0"/>
        <w:autoSpaceDN w:val="0"/>
        <w:adjustRightInd w:val="0"/>
        <w:spacing w:after="0" w:line="240" w:lineRule="auto"/>
        <w:rPr>
          <w:rFonts w:cs="Arial"/>
          <w:lang w:val="en-US"/>
        </w:rPr>
      </w:pPr>
      <w:r w:rsidRPr="009D7EED">
        <w:rPr>
          <w:rFonts w:cs="Arial"/>
          <w:lang w:val="en-US"/>
        </w:rPr>
        <w:t>The presence of testosterone and estrogen both affect the development of the brain</w:t>
      </w:r>
    </w:p>
    <w:p w:rsidR="00E90161" w:rsidRDefault="004245E0" w:rsidP="00E90161">
      <w:pPr>
        <w:pStyle w:val="ListParagraph"/>
        <w:numPr>
          <w:ilvl w:val="2"/>
          <w:numId w:val="10"/>
        </w:numPr>
        <w:autoSpaceDE w:val="0"/>
        <w:autoSpaceDN w:val="0"/>
        <w:adjustRightInd w:val="0"/>
        <w:spacing w:after="0" w:line="240" w:lineRule="auto"/>
        <w:rPr>
          <w:rFonts w:cs="Arial"/>
          <w:lang w:val="en-US"/>
        </w:rPr>
      </w:pPr>
      <w:r w:rsidRPr="00E90161">
        <w:rPr>
          <w:rFonts w:cs="Arial"/>
          <w:lang w:val="en-US"/>
        </w:rPr>
        <w:t xml:space="preserve">Can alter: </w:t>
      </w:r>
    </w:p>
    <w:p w:rsidR="00E90161" w:rsidRDefault="004245E0" w:rsidP="00E90161">
      <w:pPr>
        <w:pStyle w:val="ListParagraph"/>
        <w:numPr>
          <w:ilvl w:val="3"/>
          <w:numId w:val="10"/>
        </w:numPr>
        <w:autoSpaceDE w:val="0"/>
        <w:autoSpaceDN w:val="0"/>
        <w:adjustRightInd w:val="0"/>
        <w:spacing w:after="0" w:line="240" w:lineRule="auto"/>
        <w:rPr>
          <w:rFonts w:cs="Arial"/>
          <w:lang w:val="en-US"/>
        </w:rPr>
      </w:pPr>
      <w:r w:rsidRPr="00E90161">
        <w:rPr>
          <w:rFonts w:cs="Arial"/>
          <w:lang w:val="en-US"/>
        </w:rPr>
        <w:t>Number of neurons</w:t>
      </w:r>
    </w:p>
    <w:p w:rsidR="00E90161" w:rsidRDefault="004245E0" w:rsidP="00E90161">
      <w:pPr>
        <w:pStyle w:val="ListParagraph"/>
        <w:numPr>
          <w:ilvl w:val="3"/>
          <w:numId w:val="10"/>
        </w:numPr>
        <w:autoSpaceDE w:val="0"/>
        <w:autoSpaceDN w:val="0"/>
        <w:adjustRightInd w:val="0"/>
        <w:spacing w:after="0" w:line="240" w:lineRule="auto"/>
        <w:rPr>
          <w:rFonts w:cs="Arial"/>
          <w:lang w:val="en-US"/>
        </w:rPr>
      </w:pPr>
      <w:proofErr w:type="spellStart"/>
      <w:r w:rsidRPr="00E90161">
        <w:rPr>
          <w:rFonts w:cs="Arial"/>
          <w:lang w:val="en-US"/>
        </w:rPr>
        <w:t>Dendritic</w:t>
      </w:r>
      <w:proofErr w:type="spellEnd"/>
      <w:r w:rsidRPr="00E90161">
        <w:rPr>
          <w:rFonts w:cs="Arial"/>
          <w:lang w:val="en-US"/>
        </w:rPr>
        <w:t xml:space="preserve"> branching</w:t>
      </w:r>
    </w:p>
    <w:p w:rsidR="004245E0" w:rsidRPr="00E90161" w:rsidRDefault="004245E0" w:rsidP="00E90161">
      <w:pPr>
        <w:pStyle w:val="ListParagraph"/>
        <w:numPr>
          <w:ilvl w:val="3"/>
          <w:numId w:val="10"/>
        </w:numPr>
        <w:autoSpaceDE w:val="0"/>
        <w:autoSpaceDN w:val="0"/>
        <w:adjustRightInd w:val="0"/>
        <w:spacing w:after="0" w:line="240" w:lineRule="auto"/>
        <w:rPr>
          <w:rFonts w:cs="Arial"/>
          <w:lang w:val="en-US"/>
        </w:rPr>
      </w:pPr>
      <w:r w:rsidRPr="00E90161">
        <w:rPr>
          <w:rFonts w:cs="Arial"/>
          <w:lang w:val="en-US"/>
        </w:rPr>
        <w:t>Synaptic growth</w:t>
      </w:r>
    </w:p>
    <w:p w:rsidR="004245E0" w:rsidRDefault="004245E0" w:rsidP="00E90161">
      <w:pPr>
        <w:pStyle w:val="ListParagraph"/>
        <w:numPr>
          <w:ilvl w:val="2"/>
          <w:numId w:val="10"/>
        </w:numPr>
        <w:autoSpaceDE w:val="0"/>
        <w:autoSpaceDN w:val="0"/>
        <w:adjustRightInd w:val="0"/>
        <w:spacing w:after="0" w:line="240" w:lineRule="auto"/>
        <w:rPr>
          <w:rFonts w:cs="Arial"/>
          <w:lang w:val="en-US"/>
        </w:rPr>
      </w:pPr>
      <w:r w:rsidRPr="00E90161">
        <w:rPr>
          <w:rFonts w:cs="Arial"/>
          <w:lang w:val="en-US"/>
        </w:rPr>
        <w:t xml:space="preserve">Not just areas of brain related to sexual </w:t>
      </w:r>
      <w:proofErr w:type="spellStart"/>
      <w:r w:rsidRPr="00E90161">
        <w:rPr>
          <w:rFonts w:cs="Arial"/>
          <w:lang w:val="en-US"/>
        </w:rPr>
        <w:t>behaviour</w:t>
      </w:r>
      <w:proofErr w:type="spellEnd"/>
      <w:r w:rsidRPr="00E90161">
        <w:rPr>
          <w:rFonts w:cs="Arial"/>
          <w:lang w:val="en-US"/>
        </w:rPr>
        <w:t>: These hormones can affect “higher functions” such as cognition</w:t>
      </w:r>
    </w:p>
    <w:p w:rsidR="000B60EC" w:rsidRDefault="000B60EC" w:rsidP="000B60EC">
      <w:pPr>
        <w:autoSpaceDE w:val="0"/>
        <w:autoSpaceDN w:val="0"/>
        <w:adjustRightInd w:val="0"/>
        <w:spacing w:after="0" w:line="240" w:lineRule="auto"/>
        <w:jc w:val="center"/>
        <w:rPr>
          <w:rFonts w:cs="Arial"/>
          <w:lang w:val="en-US"/>
        </w:rPr>
      </w:pPr>
      <w:r w:rsidRPr="000B60EC">
        <w:rPr>
          <w:rFonts w:cs="Arial"/>
          <w:noProof/>
          <w:lang w:eastAsia="en-CA"/>
        </w:rPr>
        <w:drawing>
          <wp:inline distT="0" distB="0" distL="0" distR="0">
            <wp:extent cx="3200400" cy="1095375"/>
            <wp:effectExtent l="19050" t="0" r="0" b="0"/>
            <wp:docPr id="7" name="Picture 7" descr="fig_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8533" name="Picture 5" descr="fig_6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2163" cy="109597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6629E" w:rsidRPr="000B60EC" w:rsidRDefault="0017133A" w:rsidP="000B60EC">
      <w:pPr>
        <w:autoSpaceDE w:val="0"/>
        <w:autoSpaceDN w:val="0"/>
        <w:adjustRightInd w:val="0"/>
        <w:spacing w:after="0" w:line="240" w:lineRule="auto"/>
        <w:jc w:val="center"/>
        <w:rPr>
          <w:rFonts w:cs="Arial"/>
          <w:lang w:val="en-US"/>
        </w:rPr>
      </w:pPr>
      <w:r>
        <w:rPr>
          <w:rFonts w:cs="Arial"/>
          <w:lang w:val="en-US"/>
        </w:rPr>
        <w:t xml:space="preserve">Purple: estrogen, pink: </w:t>
      </w:r>
      <w:r w:rsidR="0076629E">
        <w:rPr>
          <w:rFonts w:cs="Arial"/>
          <w:lang w:val="en-US"/>
        </w:rPr>
        <w:t>testosterone</w:t>
      </w:r>
    </w:p>
    <w:p w:rsidR="000B60EC" w:rsidRDefault="004245E0" w:rsidP="000B60EC">
      <w:pPr>
        <w:pStyle w:val="ListParagraph"/>
        <w:numPr>
          <w:ilvl w:val="1"/>
          <w:numId w:val="10"/>
        </w:numPr>
        <w:autoSpaceDE w:val="0"/>
        <w:autoSpaceDN w:val="0"/>
        <w:adjustRightInd w:val="0"/>
        <w:spacing w:after="0" w:line="240" w:lineRule="auto"/>
        <w:rPr>
          <w:rFonts w:cs="Arial"/>
          <w:lang w:val="en-US"/>
        </w:rPr>
      </w:pPr>
      <w:proofErr w:type="spellStart"/>
      <w:r w:rsidRPr="000B60EC">
        <w:rPr>
          <w:rFonts w:cs="Arial"/>
          <w:lang w:val="en-US"/>
        </w:rPr>
        <w:t>Bachevalier</w:t>
      </w:r>
      <w:proofErr w:type="spellEnd"/>
      <w:r w:rsidRPr="000B60EC">
        <w:rPr>
          <w:rFonts w:cs="Arial"/>
          <w:lang w:val="en-US"/>
        </w:rPr>
        <w:t xml:space="preserve"> and colleagues: Postnatal Effects</w:t>
      </w:r>
    </w:p>
    <w:p w:rsidR="000B60EC" w:rsidRDefault="004245E0" w:rsidP="000B60EC">
      <w:pPr>
        <w:pStyle w:val="ListParagraph"/>
        <w:numPr>
          <w:ilvl w:val="2"/>
          <w:numId w:val="10"/>
        </w:numPr>
        <w:autoSpaceDE w:val="0"/>
        <w:autoSpaceDN w:val="0"/>
        <w:adjustRightInd w:val="0"/>
        <w:spacing w:after="0" w:line="240" w:lineRule="auto"/>
        <w:rPr>
          <w:rFonts w:cs="Arial"/>
          <w:lang w:val="en-US"/>
        </w:rPr>
      </w:pPr>
      <w:r w:rsidRPr="000B60EC">
        <w:rPr>
          <w:rFonts w:cs="Arial"/>
          <w:lang w:val="en-US"/>
        </w:rPr>
        <w:t>Monkeys</w:t>
      </w:r>
    </w:p>
    <w:p w:rsidR="000B60EC" w:rsidRDefault="004245E0" w:rsidP="000B60EC">
      <w:pPr>
        <w:pStyle w:val="ListParagraph"/>
        <w:numPr>
          <w:ilvl w:val="3"/>
          <w:numId w:val="10"/>
        </w:numPr>
        <w:autoSpaceDE w:val="0"/>
        <w:autoSpaceDN w:val="0"/>
        <w:adjustRightInd w:val="0"/>
        <w:spacing w:after="0" w:line="240" w:lineRule="auto"/>
        <w:rPr>
          <w:rFonts w:cs="Arial"/>
          <w:lang w:val="en-US"/>
        </w:rPr>
      </w:pPr>
      <w:r w:rsidRPr="000B60EC">
        <w:rPr>
          <w:rFonts w:cs="Arial"/>
          <w:lang w:val="en-US"/>
        </w:rPr>
        <w:t>Male and females showed different patterns of performance on tests at 2.5 months old</w:t>
      </w:r>
    </w:p>
    <w:p w:rsidR="004245E0" w:rsidRPr="000B60EC" w:rsidRDefault="004245E0" w:rsidP="000B60EC">
      <w:pPr>
        <w:pStyle w:val="ListParagraph"/>
        <w:numPr>
          <w:ilvl w:val="3"/>
          <w:numId w:val="10"/>
        </w:numPr>
        <w:autoSpaceDE w:val="0"/>
        <w:autoSpaceDN w:val="0"/>
        <w:adjustRightInd w:val="0"/>
        <w:spacing w:after="0" w:line="240" w:lineRule="auto"/>
        <w:rPr>
          <w:rFonts w:cs="Arial"/>
          <w:lang w:val="en-US"/>
        </w:rPr>
      </w:pPr>
      <w:r w:rsidRPr="000B60EC">
        <w:rPr>
          <w:rFonts w:cs="Arial"/>
          <w:lang w:val="en-US"/>
        </w:rPr>
        <w:t xml:space="preserve">Males that had testes removed at birth performed more like females </w:t>
      </w:r>
    </w:p>
    <w:p w:rsidR="000B60EC" w:rsidRDefault="004245E0" w:rsidP="000B60EC">
      <w:pPr>
        <w:pStyle w:val="ListParagraph"/>
        <w:numPr>
          <w:ilvl w:val="2"/>
          <w:numId w:val="10"/>
        </w:numPr>
        <w:autoSpaceDE w:val="0"/>
        <w:autoSpaceDN w:val="0"/>
        <w:adjustRightInd w:val="0"/>
        <w:spacing w:after="0" w:line="240" w:lineRule="auto"/>
        <w:rPr>
          <w:rFonts w:cs="Arial"/>
          <w:lang w:val="en-US"/>
        </w:rPr>
      </w:pPr>
      <w:r w:rsidRPr="000B60EC">
        <w:rPr>
          <w:rFonts w:cs="Arial"/>
          <w:lang w:val="en-US"/>
        </w:rPr>
        <w:t>Humans</w:t>
      </w:r>
    </w:p>
    <w:p w:rsidR="000B60EC" w:rsidRDefault="004245E0" w:rsidP="000B60EC">
      <w:pPr>
        <w:pStyle w:val="ListParagraph"/>
        <w:numPr>
          <w:ilvl w:val="3"/>
          <w:numId w:val="10"/>
        </w:numPr>
        <w:autoSpaceDE w:val="0"/>
        <w:autoSpaceDN w:val="0"/>
        <w:adjustRightInd w:val="0"/>
        <w:spacing w:after="0" w:line="240" w:lineRule="auto"/>
        <w:rPr>
          <w:rFonts w:cs="Arial"/>
          <w:lang w:val="en-US"/>
        </w:rPr>
      </w:pPr>
      <w:r w:rsidRPr="000B60EC">
        <w:rPr>
          <w:rFonts w:cs="Arial"/>
          <w:lang w:val="en-US"/>
        </w:rPr>
        <w:t>Similarly, males and females showed different patterns of performance around 15 to 30 months of age</w:t>
      </w:r>
    </w:p>
    <w:p w:rsidR="004245E0" w:rsidRPr="000B60EC" w:rsidRDefault="004245E0" w:rsidP="000B60EC">
      <w:pPr>
        <w:pStyle w:val="ListParagraph"/>
        <w:numPr>
          <w:ilvl w:val="3"/>
          <w:numId w:val="10"/>
        </w:numPr>
        <w:autoSpaceDE w:val="0"/>
        <w:autoSpaceDN w:val="0"/>
        <w:adjustRightInd w:val="0"/>
        <w:spacing w:after="0" w:line="240" w:lineRule="auto"/>
        <w:rPr>
          <w:rFonts w:cs="Arial"/>
          <w:lang w:val="en-US"/>
        </w:rPr>
      </w:pPr>
      <w:r w:rsidRPr="000B60EC">
        <w:rPr>
          <w:rFonts w:cs="Arial"/>
          <w:lang w:val="en-US"/>
        </w:rPr>
        <w:t>Sex differences disappeared at 32 to 55 months of age</w:t>
      </w:r>
    </w:p>
    <w:p w:rsidR="000B60EC" w:rsidRDefault="004245E0" w:rsidP="000B60EC">
      <w:pPr>
        <w:pStyle w:val="ListParagraph"/>
        <w:numPr>
          <w:ilvl w:val="1"/>
          <w:numId w:val="10"/>
        </w:numPr>
        <w:autoSpaceDE w:val="0"/>
        <w:autoSpaceDN w:val="0"/>
        <w:adjustRightInd w:val="0"/>
        <w:spacing w:after="0" w:line="240" w:lineRule="auto"/>
        <w:rPr>
          <w:rFonts w:cs="Arial"/>
          <w:lang w:val="en-US"/>
        </w:rPr>
      </w:pPr>
      <w:proofErr w:type="spellStart"/>
      <w:r w:rsidRPr="000B60EC">
        <w:rPr>
          <w:rFonts w:cs="Arial"/>
          <w:lang w:val="en-US"/>
        </w:rPr>
        <w:t>Juraska</w:t>
      </w:r>
      <w:proofErr w:type="spellEnd"/>
      <w:r w:rsidRPr="000B60EC">
        <w:rPr>
          <w:rFonts w:cs="Arial"/>
          <w:lang w:val="en-US"/>
        </w:rPr>
        <w:t xml:space="preserve"> (1990): Postnatal Effects</w:t>
      </w:r>
    </w:p>
    <w:p w:rsidR="000B60EC" w:rsidRDefault="004245E0" w:rsidP="000B60EC">
      <w:pPr>
        <w:pStyle w:val="ListParagraph"/>
        <w:numPr>
          <w:ilvl w:val="2"/>
          <w:numId w:val="10"/>
        </w:numPr>
        <w:autoSpaceDE w:val="0"/>
        <w:autoSpaceDN w:val="0"/>
        <w:adjustRightInd w:val="0"/>
        <w:spacing w:after="0" w:line="240" w:lineRule="auto"/>
        <w:rPr>
          <w:rFonts w:cs="Arial"/>
          <w:lang w:val="en-US"/>
        </w:rPr>
      </w:pPr>
      <w:r w:rsidRPr="000B60EC">
        <w:rPr>
          <w:rFonts w:cs="Arial"/>
          <w:lang w:val="en-US"/>
        </w:rPr>
        <w:t>Rats Reared in Complex Environments</w:t>
      </w:r>
    </w:p>
    <w:p w:rsidR="000B60EC" w:rsidRDefault="004245E0" w:rsidP="000B60EC">
      <w:pPr>
        <w:pStyle w:val="ListParagraph"/>
        <w:numPr>
          <w:ilvl w:val="3"/>
          <w:numId w:val="10"/>
        </w:numPr>
        <w:autoSpaceDE w:val="0"/>
        <w:autoSpaceDN w:val="0"/>
        <w:adjustRightInd w:val="0"/>
        <w:spacing w:after="0" w:line="240" w:lineRule="auto"/>
        <w:rPr>
          <w:rFonts w:cs="Arial"/>
          <w:lang w:val="en-US"/>
        </w:rPr>
      </w:pPr>
      <w:r w:rsidRPr="000B60EC">
        <w:rPr>
          <w:rFonts w:cs="Arial"/>
          <w:lang w:val="en-US"/>
        </w:rPr>
        <w:t xml:space="preserve">Males showed more </w:t>
      </w:r>
      <w:proofErr w:type="spellStart"/>
      <w:r w:rsidRPr="000B60EC">
        <w:rPr>
          <w:rFonts w:cs="Arial"/>
          <w:lang w:val="en-US"/>
        </w:rPr>
        <w:t>dendritic</w:t>
      </w:r>
      <w:proofErr w:type="spellEnd"/>
      <w:r w:rsidRPr="000B60EC">
        <w:rPr>
          <w:rFonts w:cs="Arial"/>
          <w:lang w:val="en-US"/>
        </w:rPr>
        <w:t xml:space="preserve"> growth in the visual cortex than females</w:t>
      </w:r>
    </w:p>
    <w:p w:rsidR="004245E0" w:rsidRPr="000B60EC" w:rsidRDefault="004245E0" w:rsidP="000B60EC">
      <w:pPr>
        <w:pStyle w:val="ListParagraph"/>
        <w:numPr>
          <w:ilvl w:val="3"/>
          <w:numId w:val="10"/>
        </w:numPr>
        <w:autoSpaceDE w:val="0"/>
        <w:autoSpaceDN w:val="0"/>
        <w:adjustRightInd w:val="0"/>
        <w:spacing w:after="0" w:line="240" w:lineRule="auto"/>
        <w:rPr>
          <w:rFonts w:cs="Arial"/>
          <w:lang w:val="en-US"/>
        </w:rPr>
      </w:pPr>
      <w:r w:rsidRPr="000B60EC">
        <w:rPr>
          <w:rFonts w:cs="Arial"/>
          <w:lang w:val="en-US"/>
        </w:rPr>
        <w:t xml:space="preserve">Females showed more </w:t>
      </w:r>
      <w:proofErr w:type="spellStart"/>
      <w:r w:rsidRPr="000B60EC">
        <w:rPr>
          <w:rFonts w:cs="Arial"/>
          <w:lang w:val="en-US"/>
        </w:rPr>
        <w:t>dendritic</w:t>
      </w:r>
      <w:proofErr w:type="spellEnd"/>
      <w:r w:rsidRPr="000B60EC">
        <w:rPr>
          <w:rFonts w:cs="Arial"/>
          <w:lang w:val="en-US"/>
        </w:rPr>
        <w:t xml:space="preserve"> growth in frontal lobes than males</w:t>
      </w:r>
    </w:p>
    <w:p w:rsidR="000B60EC" w:rsidRDefault="004245E0" w:rsidP="000B60EC">
      <w:pPr>
        <w:pStyle w:val="ListParagraph"/>
        <w:numPr>
          <w:ilvl w:val="2"/>
          <w:numId w:val="10"/>
        </w:numPr>
        <w:autoSpaceDE w:val="0"/>
        <w:autoSpaceDN w:val="0"/>
        <w:adjustRightInd w:val="0"/>
        <w:spacing w:after="0" w:line="240" w:lineRule="auto"/>
        <w:rPr>
          <w:rFonts w:cs="Arial"/>
          <w:lang w:val="en-US"/>
        </w:rPr>
      </w:pPr>
      <w:r w:rsidRPr="000B60EC">
        <w:rPr>
          <w:rFonts w:cs="Arial"/>
          <w:lang w:val="en-US"/>
        </w:rPr>
        <w:t xml:space="preserve">Summary: </w:t>
      </w:r>
    </w:p>
    <w:p w:rsidR="004245E0" w:rsidRDefault="004245E0" w:rsidP="000B60EC">
      <w:pPr>
        <w:pStyle w:val="ListParagraph"/>
        <w:numPr>
          <w:ilvl w:val="3"/>
          <w:numId w:val="10"/>
        </w:numPr>
        <w:autoSpaceDE w:val="0"/>
        <w:autoSpaceDN w:val="0"/>
        <w:adjustRightInd w:val="0"/>
        <w:spacing w:after="0" w:line="240" w:lineRule="auto"/>
        <w:rPr>
          <w:rFonts w:cs="Arial"/>
          <w:lang w:val="en-US"/>
        </w:rPr>
      </w:pPr>
      <w:r w:rsidRPr="000B60EC">
        <w:rPr>
          <w:rFonts w:cs="Arial"/>
          <w:lang w:val="en-US"/>
        </w:rPr>
        <w:t xml:space="preserve">Sex differences in brain structure exist throughout development </w:t>
      </w:r>
    </w:p>
    <w:p w:rsidR="00A555BC" w:rsidRPr="000B60EC" w:rsidRDefault="00A555BC" w:rsidP="000B60EC">
      <w:pPr>
        <w:pStyle w:val="ListParagraph"/>
        <w:numPr>
          <w:ilvl w:val="3"/>
          <w:numId w:val="10"/>
        </w:numPr>
        <w:autoSpaceDE w:val="0"/>
        <w:autoSpaceDN w:val="0"/>
        <w:adjustRightInd w:val="0"/>
        <w:spacing w:after="0" w:line="240" w:lineRule="auto"/>
        <w:rPr>
          <w:rFonts w:cs="Arial"/>
          <w:lang w:val="en-US"/>
        </w:rPr>
      </w:pPr>
      <w:r>
        <w:rPr>
          <w:rFonts w:cs="Arial"/>
          <w:color w:val="0000CC"/>
          <w:lang w:val="en-US"/>
        </w:rPr>
        <w:t>As females and males develop, their brains continue to become more and more different from each other</w:t>
      </w:r>
    </w:p>
    <w:p w:rsidR="00466974" w:rsidRDefault="004245E0" w:rsidP="00466974">
      <w:pPr>
        <w:pStyle w:val="ListParagraph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rPr>
          <w:rFonts w:cs="Arial"/>
          <w:lang w:val="en-US"/>
        </w:rPr>
      </w:pPr>
      <w:r w:rsidRPr="00466974">
        <w:rPr>
          <w:rFonts w:cs="Arial"/>
          <w:lang w:val="en-US"/>
        </w:rPr>
        <w:t>Injury and Brain Development</w:t>
      </w:r>
    </w:p>
    <w:p w:rsidR="00466974" w:rsidRDefault="004245E0" w:rsidP="00466974">
      <w:pPr>
        <w:pStyle w:val="ListParagraph"/>
        <w:numPr>
          <w:ilvl w:val="1"/>
          <w:numId w:val="10"/>
        </w:numPr>
        <w:autoSpaceDE w:val="0"/>
        <w:autoSpaceDN w:val="0"/>
        <w:adjustRightInd w:val="0"/>
        <w:spacing w:after="0" w:line="240" w:lineRule="auto"/>
        <w:rPr>
          <w:rFonts w:cs="Arial"/>
          <w:lang w:val="en-US"/>
        </w:rPr>
      </w:pPr>
      <w:r w:rsidRPr="00466974">
        <w:rPr>
          <w:rFonts w:cs="Arial"/>
          <w:lang w:val="en-US"/>
        </w:rPr>
        <w:t>Humans:</w:t>
      </w:r>
    </w:p>
    <w:p w:rsidR="00466974" w:rsidRDefault="004245E0" w:rsidP="00466974">
      <w:pPr>
        <w:pStyle w:val="ListParagraph"/>
        <w:numPr>
          <w:ilvl w:val="2"/>
          <w:numId w:val="10"/>
        </w:numPr>
        <w:autoSpaceDE w:val="0"/>
        <w:autoSpaceDN w:val="0"/>
        <w:adjustRightInd w:val="0"/>
        <w:spacing w:after="0" w:line="240" w:lineRule="auto"/>
        <w:rPr>
          <w:rFonts w:cs="Arial"/>
          <w:lang w:val="en-US"/>
        </w:rPr>
      </w:pPr>
      <w:r w:rsidRPr="00466974">
        <w:rPr>
          <w:rFonts w:cs="Arial"/>
          <w:lang w:val="en-US"/>
        </w:rPr>
        <w:t xml:space="preserve">Worst time for brain injury: </w:t>
      </w:r>
    </w:p>
    <w:p w:rsidR="00466974" w:rsidRDefault="00466974" w:rsidP="00466974">
      <w:pPr>
        <w:pStyle w:val="ListParagraph"/>
        <w:numPr>
          <w:ilvl w:val="3"/>
          <w:numId w:val="10"/>
        </w:numPr>
        <w:autoSpaceDE w:val="0"/>
        <w:autoSpaceDN w:val="0"/>
        <w:adjustRightInd w:val="0"/>
        <w:spacing w:after="0" w:line="240" w:lineRule="auto"/>
        <w:rPr>
          <w:rFonts w:cs="Arial"/>
          <w:lang w:val="en-US"/>
        </w:rPr>
      </w:pPr>
      <w:r w:rsidRPr="00466974">
        <w:rPr>
          <w:rFonts w:cs="Arial"/>
          <w:lang w:val="en-US"/>
        </w:rPr>
        <w:t>Last half of intrauterine period and the first few months after birth</w:t>
      </w:r>
    </w:p>
    <w:p w:rsidR="00466974" w:rsidRDefault="00466974" w:rsidP="00466974">
      <w:pPr>
        <w:pStyle w:val="ListParagraph"/>
        <w:numPr>
          <w:ilvl w:val="2"/>
          <w:numId w:val="10"/>
        </w:numPr>
        <w:autoSpaceDE w:val="0"/>
        <w:autoSpaceDN w:val="0"/>
        <w:adjustRightInd w:val="0"/>
        <w:spacing w:after="0" w:line="240" w:lineRule="auto"/>
        <w:rPr>
          <w:rFonts w:cs="Arial"/>
          <w:lang w:val="en-US"/>
        </w:rPr>
      </w:pPr>
      <w:r w:rsidRPr="00466974">
        <w:rPr>
          <w:rFonts w:cs="Arial"/>
          <w:lang w:val="en-US"/>
        </w:rPr>
        <w:t xml:space="preserve"> </w:t>
      </w:r>
      <w:r w:rsidR="004245E0" w:rsidRPr="00466974">
        <w:rPr>
          <w:rFonts w:cs="Arial"/>
          <w:lang w:val="en-US"/>
        </w:rPr>
        <w:t>“Better” time for brain injury:</w:t>
      </w:r>
    </w:p>
    <w:p w:rsidR="00466974" w:rsidRDefault="004245E0" w:rsidP="00466974">
      <w:pPr>
        <w:pStyle w:val="ListParagraph"/>
        <w:numPr>
          <w:ilvl w:val="3"/>
          <w:numId w:val="10"/>
        </w:numPr>
        <w:autoSpaceDE w:val="0"/>
        <w:autoSpaceDN w:val="0"/>
        <w:adjustRightInd w:val="0"/>
        <w:spacing w:after="0" w:line="240" w:lineRule="auto"/>
        <w:rPr>
          <w:rFonts w:cs="Arial"/>
          <w:lang w:val="en-US"/>
        </w:rPr>
      </w:pPr>
      <w:r w:rsidRPr="00466974">
        <w:rPr>
          <w:rFonts w:cs="Arial"/>
          <w:lang w:val="en-US"/>
        </w:rPr>
        <w:t>First few years after birth</w:t>
      </w:r>
    </w:p>
    <w:p w:rsidR="004245E0" w:rsidRDefault="004245E0" w:rsidP="00466974">
      <w:pPr>
        <w:pStyle w:val="ListParagraph"/>
        <w:numPr>
          <w:ilvl w:val="3"/>
          <w:numId w:val="10"/>
        </w:numPr>
        <w:autoSpaceDE w:val="0"/>
        <w:autoSpaceDN w:val="0"/>
        <w:adjustRightInd w:val="0"/>
        <w:spacing w:after="0" w:line="240" w:lineRule="auto"/>
        <w:rPr>
          <w:rFonts w:cs="Arial"/>
          <w:lang w:val="en-US"/>
        </w:rPr>
      </w:pPr>
      <w:r w:rsidRPr="00466974">
        <w:rPr>
          <w:rFonts w:cs="Arial"/>
          <w:lang w:val="en-US"/>
        </w:rPr>
        <w:lastRenderedPageBreak/>
        <w:t>More resilient to deficits (e.g., language impairments) than when damage occurs in adults</w:t>
      </w:r>
    </w:p>
    <w:p w:rsidR="007673D2" w:rsidRPr="007673D2" w:rsidRDefault="007673D2" w:rsidP="007673D2">
      <w:pPr>
        <w:autoSpaceDE w:val="0"/>
        <w:autoSpaceDN w:val="0"/>
        <w:adjustRightInd w:val="0"/>
        <w:spacing w:after="0" w:line="240" w:lineRule="auto"/>
        <w:jc w:val="center"/>
        <w:rPr>
          <w:rFonts w:cs="Arial"/>
          <w:lang w:val="en-US"/>
        </w:rPr>
      </w:pPr>
      <w:r w:rsidRPr="007673D2">
        <w:rPr>
          <w:rFonts w:cs="Arial"/>
          <w:noProof/>
          <w:lang w:eastAsia="en-CA"/>
        </w:rPr>
        <w:drawing>
          <wp:inline distT="0" distB="0" distL="0" distR="0">
            <wp:extent cx="2324100" cy="2295525"/>
            <wp:effectExtent l="19050" t="0" r="0" b="0"/>
            <wp:docPr id="8" name="Picture 8" descr="fig_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2631" name="Picture 7" descr="fig_6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5270" cy="22966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7673D2" w:rsidRDefault="004245E0" w:rsidP="007673D2">
      <w:pPr>
        <w:pStyle w:val="ListParagraph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rPr>
          <w:rFonts w:cs="Arial"/>
          <w:lang w:val="en-US"/>
        </w:rPr>
      </w:pPr>
      <w:r w:rsidRPr="00F750A6">
        <w:rPr>
          <w:rFonts w:cs="Arial"/>
          <w:lang w:val="en-US"/>
        </w:rPr>
        <w:t>Drugs and Brain Development</w:t>
      </w:r>
    </w:p>
    <w:p w:rsidR="007673D2" w:rsidRDefault="004245E0" w:rsidP="007673D2">
      <w:pPr>
        <w:pStyle w:val="ListParagraph"/>
        <w:numPr>
          <w:ilvl w:val="1"/>
          <w:numId w:val="12"/>
        </w:numPr>
        <w:autoSpaceDE w:val="0"/>
        <w:autoSpaceDN w:val="0"/>
        <w:adjustRightInd w:val="0"/>
        <w:spacing w:after="0" w:line="240" w:lineRule="auto"/>
        <w:rPr>
          <w:rFonts w:cs="Arial"/>
          <w:lang w:val="en-US"/>
        </w:rPr>
      </w:pPr>
      <w:r w:rsidRPr="007673D2">
        <w:rPr>
          <w:rFonts w:cs="Arial"/>
          <w:lang w:val="en-US"/>
        </w:rPr>
        <w:t>Precise effects of drugs on prenatal brain development are poorly understood</w:t>
      </w:r>
    </w:p>
    <w:p w:rsidR="007673D2" w:rsidRDefault="004245E0" w:rsidP="007673D2">
      <w:pPr>
        <w:pStyle w:val="ListParagraph"/>
        <w:numPr>
          <w:ilvl w:val="1"/>
          <w:numId w:val="12"/>
        </w:numPr>
        <w:autoSpaceDE w:val="0"/>
        <w:autoSpaceDN w:val="0"/>
        <w:adjustRightInd w:val="0"/>
        <w:spacing w:after="0" w:line="240" w:lineRule="auto"/>
        <w:rPr>
          <w:rFonts w:cs="Arial"/>
          <w:lang w:val="en-US"/>
        </w:rPr>
      </w:pPr>
      <w:r w:rsidRPr="007673D2">
        <w:rPr>
          <w:rFonts w:cs="Arial"/>
          <w:lang w:val="en-US"/>
        </w:rPr>
        <w:t xml:space="preserve">There is some evidence that </w:t>
      </w:r>
    </w:p>
    <w:p w:rsidR="007673D2" w:rsidRDefault="004245E0" w:rsidP="007673D2">
      <w:pPr>
        <w:pStyle w:val="ListParagraph"/>
        <w:numPr>
          <w:ilvl w:val="2"/>
          <w:numId w:val="12"/>
        </w:numPr>
        <w:autoSpaceDE w:val="0"/>
        <w:autoSpaceDN w:val="0"/>
        <w:adjustRightInd w:val="0"/>
        <w:spacing w:after="0" w:line="240" w:lineRule="auto"/>
        <w:rPr>
          <w:rFonts w:cs="Arial"/>
          <w:lang w:val="en-US"/>
        </w:rPr>
      </w:pPr>
      <w:r w:rsidRPr="007673D2">
        <w:rPr>
          <w:rFonts w:cs="Arial"/>
          <w:lang w:val="en-US"/>
        </w:rPr>
        <w:t>Prenatal exposure to psychoactive drugs may increase the chance of later drug use</w:t>
      </w:r>
    </w:p>
    <w:p w:rsidR="004245E0" w:rsidRPr="007673D2" w:rsidRDefault="004245E0" w:rsidP="007673D2">
      <w:pPr>
        <w:pStyle w:val="ListParagraph"/>
        <w:numPr>
          <w:ilvl w:val="2"/>
          <w:numId w:val="12"/>
        </w:numPr>
        <w:autoSpaceDE w:val="0"/>
        <w:autoSpaceDN w:val="0"/>
        <w:adjustRightInd w:val="0"/>
        <w:spacing w:after="0" w:line="240" w:lineRule="auto"/>
        <w:rPr>
          <w:rFonts w:cs="Arial"/>
          <w:lang w:val="en-US"/>
        </w:rPr>
      </w:pPr>
      <w:r w:rsidRPr="007673D2">
        <w:rPr>
          <w:rFonts w:cs="Arial"/>
          <w:lang w:val="en-US"/>
        </w:rPr>
        <w:t xml:space="preserve">Prenatal exposure to drugs such as nicotine and caffeine increase the chance of learning disabilities and hyperactivity </w:t>
      </w:r>
    </w:p>
    <w:p w:rsidR="007326D3" w:rsidRDefault="004245E0" w:rsidP="007326D3">
      <w:pPr>
        <w:pStyle w:val="ListParagraph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rPr>
          <w:rFonts w:cs="Arial"/>
          <w:lang w:val="en-US"/>
        </w:rPr>
      </w:pPr>
      <w:r w:rsidRPr="007326D3">
        <w:rPr>
          <w:rFonts w:cs="Arial"/>
          <w:lang w:val="en-US"/>
        </w:rPr>
        <w:t>Other Kinds of Abnormal Brain Development</w:t>
      </w:r>
    </w:p>
    <w:p w:rsidR="007326D3" w:rsidRDefault="004245E0" w:rsidP="007326D3">
      <w:pPr>
        <w:pStyle w:val="ListParagraph"/>
        <w:numPr>
          <w:ilvl w:val="1"/>
          <w:numId w:val="12"/>
        </w:numPr>
        <w:autoSpaceDE w:val="0"/>
        <w:autoSpaceDN w:val="0"/>
        <w:adjustRightInd w:val="0"/>
        <w:spacing w:after="0" w:line="240" w:lineRule="auto"/>
        <w:rPr>
          <w:rFonts w:cs="Arial"/>
          <w:lang w:val="en-US"/>
        </w:rPr>
      </w:pPr>
      <w:proofErr w:type="spellStart"/>
      <w:r w:rsidRPr="007326D3">
        <w:rPr>
          <w:rFonts w:cs="Arial"/>
          <w:lang w:val="en-US"/>
        </w:rPr>
        <w:t>Spina</w:t>
      </w:r>
      <w:proofErr w:type="spellEnd"/>
      <w:r w:rsidRPr="007326D3">
        <w:rPr>
          <w:rFonts w:cs="Arial"/>
          <w:lang w:val="en-US"/>
        </w:rPr>
        <w:t xml:space="preserve"> bifida</w:t>
      </w:r>
    </w:p>
    <w:p w:rsidR="007326D3" w:rsidRDefault="007326D3" w:rsidP="007326D3">
      <w:pPr>
        <w:pStyle w:val="ListParagraph"/>
        <w:numPr>
          <w:ilvl w:val="2"/>
          <w:numId w:val="12"/>
        </w:numPr>
        <w:autoSpaceDE w:val="0"/>
        <w:autoSpaceDN w:val="0"/>
        <w:adjustRightInd w:val="0"/>
        <w:spacing w:after="0" w:line="240" w:lineRule="auto"/>
        <w:rPr>
          <w:rFonts w:cs="Arial"/>
          <w:lang w:val="en-US"/>
        </w:rPr>
      </w:pPr>
      <w:r w:rsidRPr="007326D3">
        <w:rPr>
          <w:rFonts w:cs="Arial"/>
          <w:lang w:val="en-US"/>
        </w:rPr>
        <w:t>Spinal cord abnormality due to the failure of the neural tube to close completely</w:t>
      </w:r>
    </w:p>
    <w:p w:rsidR="007326D3" w:rsidRPr="007326D3" w:rsidRDefault="007326D3" w:rsidP="007326D3">
      <w:pPr>
        <w:pStyle w:val="ListParagraph"/>
        <w:numPr>
          <w:ilvl w:val="2"/>
          <w:numId w:val="12"/>
        </w:numPr>
        <w:autoSpaceDE w:val="0"/>
        <w:autoSpaceDN w:val="0"/>
        <w:adjustRightInd w:val="0"/>
        <w:spacing w:after="0" w:line="240" w:lineRule="auto"/>
        <w:rPr>
          <w:rFonts w:cs="Arial"/>
          <w:lang w:val="en-US"/>
        </w:rPr>
      </w:pPr>
      <w:r w:rsidRPr="007326D3">
        <w:rPr>
          <w:rFonts w:cs="Arial"/>
          <w:lang w:val="en-US"/>
        </w:rPr>
        <w:t>Associated with serious motor problems</w:t>
      </w:r>
      <w:r w:rsidR="002E6AF5">
        <w:rPr>
          <w:rFonts w:cs="Arial"/>
          <w:lang w:val="en-US"/>
        </w:rPr>
        <w:t xml:space="preserve"> and some cognitive problems</w:t>
      </w:r>
    </w:p>
    <w:p w:rsidR="007326D3" w:rsidRDefault="004245E0" w:rsidP="007326D3">
      <w:pPr>
        <w:pStyle w:val="ListParagraph"/>
        <w:numPr>
          <w:ilvl w:val="1"/>
          <w:numId w:val="12"/>
        </w:numPr>
        <w:autoSpaceDE w:val="0"/>
        <w:autoSpaceDN w:val="0"/>
        <w:adjustRightInd w:val="0"/>
        <w:spacing w:after="0" w:line="240" w:lineRule="auto"/>
        <w:rPr>
          <w:rFonts w:cs="Arial"/>
          <w:lang w:val="en-US"/>
        </w:rPr>
      </w:pPr>
      <w:r w:rsidRPr="007326D3">
        <w:rPr>
          <w:rFonts w:cs="Arial"/>
          <w:lang w:val="en-US"/>
        </w:rPr>
        <w:t>Anencephaly</w:t>
      </w:r>
    </w:p>
    <w:p w:rsidR="00D60155" w:rsidRDefault="00D60155" w:rsidP="00D60155">
      <w:pPr>
        <w:pStyle w:val="ListParagraph"/>
        <w:numPr>
          <w:ilvl w:val="2"/>
          <w:numId w:val="12"/>
        </w:numPr>
        <w:autoSpaceDE w:val="0"/>
        <w:autoSpaceDN w:val="0"/>
        <w:adjustRightInd w:val="0"/>
        <w:spacing w:after="0" w:line="240" w:lineRule="auto"/>
        <w:rPr>
          <w:rFonts w:cs="Arial"/>
          <w:lang w:val="en-US"/>
        </w:rPr>
      </w:pPr>
      <w:r w:rsidRPr="007326D3">
        <w:rPr>
          <w:rFonts w:cs="Arial"/>
          <w:lang w:val="en-US"/>
        </w:rPr>
        <w:t xml:space="preserve">Failure of the forebrain to develop </w:t>
      </w:r>
    </w:p>
    <w:p w:rsidR="00D60155" w:rsidRDefault="00D60155" w:rsidP="00D60155">
      <w:pPr>
        <w:pStyle w:val="ListParagraph"/>
        <w:numPr>
          <w:ilvl w:val="2"/>
          <w:numId w:val="12"/>
        </w:numPr>
        <w:autoSpaceDE w:val="0"/>
        <w:autoSpaceDN w:val="0"/>
        <w:adjustRightInd w:val="0"/>
        <w:spacing w:after="0" w:line="240" w:lineRule="auto"/>
        <w:rPr>
          <w:rFonts w:cs="Arial"/>
          <w:lang w:val="en-US"/>
        </w:rPr>
      </w:pPr>
      <w:r w:rsidRPr="007326D3">
        <w:rPr>
          <w:rFonts w:cs="Arial"/>
          <w:lang w:val="en-US"/>
        </w:rPr>
        <w:t>Front end of the neural tube does not close</w:t>
      </w:r>
    </w:p>
    <w:p w:rsidR="00D60155" w:rsidRPr="007326D3" w:rsidRDefault="00D60155" w:rsidP="00D60155">
      <w:pPr>
        <w:pStyle w:val="ListParagraph"/>
        <w:numPr>
          <w:ilvl w:val="2"/>
          <w:numId w:val="12"/>
        </w:numPr>
        <w:autoSpaceDE w:val="0"/>
        <w:autoSpaceDN w:val="0"/>
        <w:adjustRightInd w:val="0"/>
        <w:spacing w:after="0" w:line="240" w:lineRule="auto"/>
        <w:rPr>
          <w:rFonts w:cs="Arial"/>
          <w:lang w:val="en-US"/>
        </w:rPr>
      </w:pPr>
      <w:r w:rsidRPr="007326D3">
        <w:rPr>
          <w:rFonts w:cs="Arial"/>
          <w:lang w:val="en-US"/>
        </w:rPr>
        <w:t>Infants typically die soon after birth</w:t>
      </w:r>
    </w:p>
    <w:p w:rsidR="00D60155" w:rsidRDefault="004245E0" w:rsidP="00D60155">
      <w:pPr>
        <w:pStyle w:val="ListParagraph"/>
        <w:numPr>
          <w:ilvl w:val="1"/>
          <w:numId w:val="12"/>
        </w:numPr>
        <w:autoSpaceDE w:val="0"/>
        <w:autoSpaceDN w:val="0"/>
        <w:adjustRightInd w:val="0"/>
        <w:spacing w:after="0" w:line="240" w:lineRule="auto"/>
        <w:rPr>
          <w:rFonts w:cs="Arial"/>
          <w:lang w:val="en-US"/>
        </w:rPr>
      </w:pPr>
      <w:r w:rsidRPr="00D60155">
        <w:rPr>
          <w:rFonts w:cs="Arial"/>
          <w:lang w:val="en-US"/>
        </w:rPr>
        <w:t>Abnormal Cell Migration and Differentiation</w:t>
      </w:r>
    </w:p>
    <w:p w:rsidR="00D60155" w:rsidRDefault="00D60155" w:rsidP="00D60155">
      <w:pPr>
        <w:pStyle w:val="ListParagraph"/>
        <w:numPr>
          <w:ilvl w:val="2"/>
          <w:numId w:val="12"/>
        </w:numPr>
        <w:autoSpaceDE w:val="0"/>
        <w:autoSpaceDN w:val="0"/>
        <w:adjustRightInd w:val="0"/>
        <w:spacing w:after="0" w:line="240" w:lineRule="auto"/>
        <w:rPr>
          <w:rFonts w:cs="Arial"/>
          <w:lang w:val="en-US"/>
        </w:rPr>
      </w:pPr>
      <w:r w:rsidRPr="00D60155">
        <w:rPr>
          <w:rFonts w:cs="Arial"/>
          <w:lang w:val="en-US"/>
        </w:rPr>
        <w:t xml:space="preserve">Faulty connections </w:t>
      </w:r>
      <w:r w:rsidR="00650909">
        <w:rPr>
          <w:rFonts w:cs="Arial"/>
          <w:lang w:val="en-US"/>
        </w:rPr>
        <w:t xml:space="preserve">may produce a range of problems, </w:t>
      </w:r>
      <w:r w:rsidR="00650909">
        <w:rPr>
          <w:rFonts w:cs="Arial"/>
          <w:color w:val="0000CC"/>
          <w:lang w:val="en-US"/>
        </w:rPr>
        <w:t xml:space="preserve">migrating to the wrong locations, </w:t>
      </w:r>
      <w:proofErr w:type="spellStart"/>
      <w:r w:rsidR="00650909">
        <w:rPr>
          <w:rFonts w:cs="Arial"/>
          <w:color w:val="0000CC"/>
          <w:lang w:val="en-US"/>
        </w:rPr>
        <w:t>mis</w:t>
      </w:r>
      <w:proofErr w:type="spellEnd"/>
      <w:r w:rsidR="00650909">
        <w:rPr>
          <w:rFonts w:cs="Arial"/>
          <w:color w:val="0000CC"/>
          <w:lang w:val="en-US"/>
        </w:rPr>
        <w:t>-positioned cells…</w:t>
      </w:r>
    </w:p>
    <w:p w:rsidR="00D60155" w:rsidRDefault="00D60155" w:rsidP="00D60155">
      <w:pPr>
        <w:pStyle w:val="ListParagraph"/>
        <w:numPr>
          <w:ilvl w:val="2"/>
          <w:numId w:val="12"/>
        </w:numPr>
        <w:autoSpaceDE w:val="0"/>
        <w:autoSpaceDN w:val="0"/>
        <w:adjustRightInd w:val="0"/>
        <w:spacing w:after="0" w:line="240" w:lineRule="auto"/>
        <w:rPr>
          <w:rFonts w:cs="Arial"/>
          <w:lang w:val="en-US"/>
        </w:rPr>
      </w:pPr>
      <w:r w:rsidRPr="00D60155">
        <w:rPr>
          <w:rFonts w:cs="Arial"/>
          <w:lang w:val="en-US"/>
        </w:rPr>
        <w:t>Example: Schizophrenia</w:t>
      </w:r>
    </w:p>
    <w:p w:rsidR="00D60155" w:rsidRPr="00D60155" w:rsidRDefault="00D60155" w:rsidP="00D60155">
      <w:pPr>
        <w:pStyle w:val="ListParagraph"/>
        <w:numPr>
          <w:ilvl w:val="3"/>
          <w:numId w:val="12"/>
        </w:numPr>
        <w:autoSpaceDE w:val="0"/>
        <w:autoSpaceDN w:val="0"/>
        <w:adjustRightInd w:val="0"/>
        <w:spacing w:after="0" w:line="240" w:lineRule="auto"/>
        <w:rPr>
          <w:rFonts w:cs="Arial"/>
          <w:lang w:val="en-US"/>
        </w:rPr>
      </w:pPr>
      <w:r w:rsidRPr="00D60155">
        <w:rPr>
          <w:rFonts w:cs="Arial"/>
          <w:lang w:val="en-US"/>
        </w:rPr>
        <w:t>Disorganized pyramidal neurons in the hippocampus</w:t>
      </w:r>
    </w:p>
    <w:p w:rsidR="00975DC0" w:rsidRDefault="004245E0" w:rsidP="00975DC0">
      <w:pPr>
        <w:pStyle w:val="ListParagraph"/>
        <w:numPr>
          <w:ilvl w:val="1"/>
          <w:numId w:val="12"/>
        </w:numPr>
        <w:autoSpaceDE w:val="0"/>
        <w:autoSpaceDN w:val="0"/>
        <w:adjustRightInd w:val="0"/>
        <w:spacing w:after="0" w:line="240" w:lineRule="auto"/>
        <w:rPr>
          <w:rFonts w:cs="Arial"/>
          <w:lang w:val="en-US"/>
        </w:rPr>
      </w:pPr>
      <w:r w:rsidRPr="00D60155">
        <w:rPr>
          <w:rFonts w:cs="Arial"/>
          <w:lang w:val="en-US"/>
        </w:rPr>
        <w:t>Too many synapses (failure of pruning) can also produce neural dysfunction</w:t>
      </w:r>
    </w:p>
    <w:p w:rsidR="00650909" w:rsidRDefault="00650909" w:rsidP="00650909">
      <w:pPr>
        <w:pStyle w:val="ListParagraph"/>
        <w:numPr>
          <w:ilvl w:val="2"/>
          <w:numId w:val="12"/>
        </w:numPr>
        <w:autoSpaceDE w:val="0"/>
        <w:autoSpaceDN w:val="0"/>
        <w:adjustRightInd w:val="0"/>
        <w:spacing w:after="0" w:line="240" w:lineRule="auto"/>
        <w:rPr>
          <w:rFonts w:cs="Arial"/>
          <w:lang w:val="en-US"/>
        </w:rPr>
      </w:pPr>
      <w:r>
        <w:rPr>
          <w:rFonts w:cs="Arial"/>
          <w:color w:val="0000CC"/>
          <w:lang w:val="en-US"/>
        </w:rPr>
        <w:t>Neurons continue to make dendrites and form connections with other cells to the point at which these neurons become extraordinarily large</w:t>
      </w:r>
    </w:p>
    <w:p w:rsidR="00975DC0" w:rsidRDefault="004245E0" w:rsidP="00975DC0">
      <w:pPr>
        <w:pStyle w:val="ListParagraph"/>
        <w:numPr>
          <w:ilvl w:val="1"/>
          <w:numId w:val="12"/>
        </w:numPr>
        <w:autoSpaceDE w:val="0"/>
        <w:autoSpaceDN w:val="0"/>
        <w:adjustRightInd w:val="0"/>
        <w:spacing w:after="0" w:line="240" w:lineRule="auto"/>
        <w:rPr>
          <w:rFonts w:cs="Arial"/>
          <w:lang w:val="en-US"/>
        </w:rPr>
      </w:pPr>
      <w:proofErr w:type="spellStart"/>
      <w:r w:rsidRPr="00975DC0">
        <w:rPr>
          <w:rFonts w:cs="Arial"/>
          <w:lang w:val="en-US"/>
        </w:rPr>
        <w:t>Behavioural</w:t>
      </w:r>
      <w:proofErr w:type="spellEnd"/>
      <w:r w:rsidRPr="00975DC0">
        <w:rPr>
          <w:rFonts w:cs="Arial"/>
          <w:lang w:val="en-US"/>
        </w:rPr>
        <w:t xml:space="preserve"> effects of brain damage to a certain area are often not seen until the time at which that particular area matures</w:t>
      </w:r>
    </w:p>
    <w:p w:rsidR="00975DC0" w:rsidRDefault="004245E0" w:rsidP="00975DC0">
      <w:pPr>
        <w:pStyle w:val="ListParagraph"/>
        <w:numPr>
          <w:ilvl w:val="2"/>
          <w:numId w:val="12"/>
        </w:numPr>
        <w:autoSpaceDE w:val="0"/>
        <w:autoSpaceDN w:val="0"/>
        <w:adjustRightInd w:val="0"/>
        <w:spacing w:after="0" w:line="240" w:lineRule="auto"/>
        <w:rPr>
          <w:rFonts w:cs="Arial"/>
          <w:lang w:val="en-US"/>
        </w:rPr>
      </w:pPr>
      <w:r w:rsidRPr="00975DC0">
        <w:rPr>
          <w:rFonts w:cs="Arial"/>
          <w:lang w:val="en-US"/>
        </w:rPr>
        <w:t xml:space="preserve">Example: </w:t>
      </w:r>
    </w:p>
    <w:p w:rsidR="004245E0" w:rsidRPr="00975DC0" w:rsidRDefault="004245E0" w:rsidP="00975DC0">
      <w:pPr>
        <w:pStyle w:val="ListParagraph"/>
        <w:numPr>
          <w:ilvl w:val="3"/>
          <w:numId w:val="12"/>
        </w:numPr>
        <w:autoSpaceDE w:val="0"/>
        <w:autoSpaceDN w:val="0"/>
        <w:adjustRightInd w:val="0"/>
        <w:spacing w:after="0" w:line="240" w:lineRule="auto"/>
        <w:rPr>
          <w:rFonts w:cs="Arial"/>
          <w:lang w:val="en-US"/>
        </w:rPr>
      </w:pPr>
      <w:r w:rsidRPr="00975DC0">
        <w:rPr>
          <w:rFonts w:cs="Arial"/>
          <w:lang w:val="en-US"/>
        </w:rPr>
        <w:t xml:space="preserve">The frontal lobes continue to develop into adulthood, therefore, the </w:t>
      </w:r>
      <w:proofErr w:type="spellStart"/>
      <w:r w:rsidRPr="00975DC0">
        <w:rPr>
          <w:rFonts w:cs="Arial"/>
          <w:lang w:val="en-US"/>
        </w:rPr>
        <w:t>behavioural</w:t>
      </w:r>
      <w:proofErr w:type="spellEnd"/>
      <w:r w:rsidRPr="00975DC0">
        <w:rPr>
          <w:rFonts w:cs="Arial"/>
          <w:lang w:val="en-US"/>
        </w:rPr>
        <w:t xml:space="preserve"> effects of frontal lobe damage may not be seen until adolescence</w:t>
      </w:r>
    </w:p>
    <w:p w:rsidR="00975DC0" w:rsidRDefault="004245E0" w:rsidP="00975DC0">
      <w:pPr>
        <w:pStyle w:val="ListParagraph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rPr>
          <w:rFonts w:cs="Arial"/>
          <w:lang w:val="en-US"/>
        </w:rPr>
      </w:pPr>
      <w:r w:rsidRPr="00975DC0">
        <w:rPr>
          <w:rFonts w:cs="Arial"/>
          <w:lang w:val="en-US"/>
        </w:rPr>
        <w:t>Mental Retardation</w:t>
      </w:r>
    </w:p>
    <w:p w:rsidR="00975DC0" w:rsidRDefault="004245E0" w:rsidP="00975DC0">
      <w:pPr>
        <w:pStyle w:val="ListParagraph"/>
        <w:numPr>
          <w:ilvl w:val="1"/>
          <w:numId w:val="14"/>
        </w:numPr>
        <w:autoSpaceDE w:val="0"/>
        <w:autoSpaceDN w:val="0"/>
        <w:adjustRightInd w:val="0"/>
        <w:spacing w:after="0" w:line="240" w:lineRule="auto"/>
        <w:rPr>
          <w:rFonts w:cs="Arial"/>
          <w:lang w:val="en-US"/>
        </w:rPr>
      </w:pPr>
      <w:r w:rsidRPr="00975DC0">
        <w:rPr>
          <w:rFonts w:cs="Arial"/>
          <w:lang w:val="en-US"/>
        </w:rPr>
        <w:t>Impaired cognitive functioning due to abnormal brain development</w:t>
      </w:r>
    </w:p>
    <w:p w:rsidR="00975DC0" w:rsidRDefault="004245E0" w:rsidP="00975DC0">
      <w:pPr>
        <w:pStyle w:val="ListParagraph"/>
        <w:numPr>
          <w:ilvl w:val="1"/>
          <w:numId w:val="14"/>
        </w:numPr>
        <w:autoSpaceDE w:val="0"/>
        <w:autoSpaceDN w:val="0"/>
        <w:adjustRightInd w:val="0"/>
        <w:spacing w:after="0" w:line="240" w:lineRule="auto"/>
        <w:rPr>
          <w:rFonts w:cs="Arial"/>
          <w:lang w:val="en-US"/>
        </w:rPr>
      </w:pPr>
      <w:r w:rsidRPr="00975DC0">
        <w:rPr>
          <w:rFonts w:cs="Arial"/>
          <w:lang w:val="en-US"/>
        </w:rPr>
        <w:t xml:space="preserve">Many causes </w:t>
      </w:r>
    </w:p>
    <w:p w:rsidR="00975DC0" w:rsidRDefault="004245E0" w:rsidP="00975DC0">
      <w:pPr>
        <w:pStyle w:val="ListParagraph"/>
        <w:numPr>
          <w:ilvl w:val="2"/>
          <w:numId w:val="14"/>
        </w:numPr>
        <w:autoSpaceDE w:val="0"/>
        <w:autoSpaceDN w:val="0"/>
        <w:adjustRightInd w:val="0"/>
        <w:spacing w:after="0" w:line="240" w:lineRule="auto"/>
        <w:rPr>
          <w:rFonts w:cs="Arial"/>
          <w:lang w:val="en-US"/>
        </w:rPr>
      </w:pPr>
      <w:r w:rsidRPr="00975DC0">
        <w:rPr>
          <w:rFonts w:cs="Arial"/>
          <w:lang w:val="en-US"/>
        </w:rPr>
        <w:t>Genetic abnormalities (e.g., Down’s syndrome)</w:t>
      </w:r>
    </w:p>
    <w:p w:rsidR="00975DC0" w:rsidRDefault="004245E0" w:rsidP="00975DC0">
      <w:pPr>
        <w:pStyle w:val="ListParagraph"/>
        <w:numPr>
          <w:ilvl w:val="2"/>
          <w:numId w:val="14"/>
        </w:numPr>
        <w:autoSpaceDE w:val="0"/>
        <w:autoSpaceDN w:val="0"/>
        <w:adjustRightInd w:val="0"/>
        <w:spacing w:after="0" w:line="240" w:lineRule="auto"/>
        <w:rPr>
          <w:rFonts w:cs="Arial"/>
          <w:lang w:val="en-US"/>
        </w:rPr>
      </w:pPr>
      <w:r w:rsidRPr="00975DC0">
        <w:rPr>
          <w:rFonts w:cs="Arial"/>
          <w:lang w:val="en-US"/>
        </w:rPr>
        <w:t>Prenatal exposure to infections (e.g., rubella) or toxins (e.g., alcohol)</w:t>
      </w:r>
    </w:p>
    <w:p w:rsidR="00975DC0" w:rsidRDefault="004245E0" w:rsidP="00975DC0">
      <w:pPr>
        <w:pStyle w:val="ListParagraph"/>
        <w:numPr>
          <w:ilvl w:val="2"/>
          <w:numId w:val="14"/>
        </w:numPr>
        <w:autoSpaceDE w:val="0"/>
        <w:autoSpaceDN w:val="0"/>
        <w:adjustRightInd w:val="0"/>
        <w:spacing w:after="0" w:line="240" w:lineRule="auto"/>
        <w:rPr>
          <w:rFonts w:cs="Arial"/>
          <w:lang w:val="en-US"/>
        </w:rPr>
      </w:pPr>
      <w:r w:rsidRPr="00975DC0">
        <w:rPr>
          <w:rFonts w:cs="Arial"/>
          <w:lang w:val="en-US"/>
        </w:rPr>
        <w:t>Birth trauma (e.g., anoxia)</w:t>
      </w:r>
    </w:p>
    <w:p w:rsidR="00975DC0" w:rsidRDefault="004245E0" w:rsidP="00975DC0">
      <w:pPr>
        <w:pStyle w:val="ListParagraph"/>
        <w:numPr>
          <w:ilvl w:val="2"/>
          <w:numId w:val="14"/>
        </w:numPr>
        <w:autoSpaceDE w:val="0"/>
        <w:autoSpaceDN w:val="0"/>
        <w:adjustRightInd w:val="0"/>
        <w:spacing w:after="0" w:line="240" w:lineRule="auto"/>
        <w:rPr>
          <w:rFonts w:cs="Arial"/>
          <w:lang w:val="en-US"/>
        </w:rPr>
      </w:pPr>
      <w:r w:rsidRPr="00975DC0">
        <w:rPr>
          <w:rFonts w:cs="Arial"/>
          <w:lang w:val="en-US"/>
        </w:rPr>
        <w:t>Malnutrition</w:t>
      </w:r>
    </w:p>
    <w:p w:rsidR="004245E0" w:rsidRPr="00975DC0" w:rsidRDefault="004245E0" w:rsidP="00975DC0">
      <w:pPr>
        <w:pStyle w:val="ListParagraph"/>
        <w:numPr>
          <w:ilvl w:val="2"/>
          <w:numId w:val="14"/>
        </w:numPr>
        <w:autoSpaceDE w:val="0"/>
        <w:autoSpaceDN w:val="0"/>
        <w:adjustRightInd w:val="0"/>
        <w:spacing w:after="0" w:line="240" w:lineRule="auto"/>
        <w:rPr>
          <w:rFonts w:cs="Arial"/>
          <w:lang w:val="en-US"/>
        </w:rPr>
      </w:pPr>
      <w:r w:rsidRPr="00975DC0">
        <w:rPr>
          <w:rFonts w:cs="Arial"/>
          <w:lang w:val="en-US"/>
        </w:rPr>
        <w:lastRenderedPageBreak/>
        <w:t>Environmental abnormality (e.g., sensory deprivation)</w:t>
      </w:r>
    </w:p>
    <w:p w:rsidR="00975DC0" w:rsidRDefault="004245E0" w:rsidP="00975DC0">
      <w:pPr>
        <w:pStyle w:val="ListParagraph"/>
        <w:numPr>
          <w:ilvl w:val="1"/>
          <w:numId w:val="14"/>
        </w:numPr>
        <w:autoSpaceDE w:val="0"/>
        <w:autoSpaceDN w:val="0"/>
        <w:adjustRightInd w:val="0"/>
        <w:spacing w:after="0" w:line="240" w:lineRule="auto"/>
        <w:rPr>
          <w:rFonts w:cs="Arial"/>
          <w:lang w:val="en-US"/>
        </w:rPr>
      </w:pPr>
      <w:proofErr w:type="spellStart"/>
      <w:r w:rsidRPr="00975DC0">
        <w:rPr>
          <w:rFonts w:cs="Arial"/>
          <w:lang w:val="en-US"/>
        </w:rPr>
        <w:t>Purpura</w:t>
      </w:r>
      <w:proofErr w:type="spellEnd"/>
      <w:r w:rsidRPr="00975DC0">
        <w:rPr>
          <w:rFonts w:cs="Arial"/>
          <w:lang w:val="en-US"/>
        </w:rPr>
        <w:t xml:space="preserve"> (1974)</w:t>
      </w:r>
    </w:p>
    <w:p w:rsidR="00975DC0" w:rsidRDefault="004245E0" w:rsidP="00975DC0">
      <w:pPr>
        <w:pStyle w:val="ListParagraph"/>
        <w:numPr>
          <w:ilvl w:val="2"/>
          <w:numId w:val="14"/>
        </w:numPr>
        <w:autoSpaceDE w:val="0"/>
        <w:autoSpaceDN w:val="0"/>
        <w:adjustRightInd w:val="0"/>
        <w:spacing w:after="0" w:line="240" w:lineRule="auto"/>
        <w:rPr>
          <w:rFonts w:cs="Arial"/>
          <w:lang w:val="en-US"/>
        </w:rPr>
      </w:pPr>
      <w:r w:rsidRPr="00975DC0">
        <w:rPr>
          <w:rFonts w:cs="Arial"/>
          <w:lang w:val="en-US"/>
        </w:rPr>
        <w:t>Examined children with developmental disabilities who died from accidents or diseases unrelated to the nervous system</w:t>
      </w:r>
    </w:p>
    <w:p w:rsidR="00975DC0" w:rsidRDefault="004245E0" w:rsidP="00975DC0">
      <w:pPr>
        <w:pStyle w:val="ListParagraph"/>
        <w:numPr>
          <w:ilvl w:val="2"/>
          <w:numId w:val="14"/>
        </w:numPr>
        <w:autoSpaceDE w:val="0"/>
        <w:autoSpaceDN w:val="0"/>
        <w:adjustRightInd w:val="0"/>
        <w:spacing w:after="0" w:line="240" w:lineRule="auto"/>
        <w:rPr>
          <w:rFonts w:cs="Arial"/>
          <w:lang w:val="en-US"/>
        </w:rPr>
      </w:pPr>
      <w:r w:rsidRPr="00975DC0">
        <w:rPr>
          <w:rFonts w:cs="Arial"/>
          <w:lang w:val="en-US"/>
        </w:rPr>
        <w:t xml:space="preserve">Compared with normal children, </w:t>
      </w:r>
      <w:proofErr w:type="spellStart"/>
      <w:r w:rsidRPr="00975DC0">
        <w:rPr>
          <w:rFonts w:cs="Arial"/>
          <w:lang w:val="en-US"/>
        </w:rPr>
        <w:t>dendritic</w:t>
      </w:r>
      <w:proofErr w:type="spellEnd"/>
      <w:r w:rsidRPr="00975DC0">
        <w:rPr>
          <w:rFonts w:cs="Arial"/>
          <w:lang w:val="en-US"/>
        </w:rPr>
        <w:t xml:space="preserve"> growth was reduced in children with various forms of mental retardatio</w:t>
      </w:r>
      <w:r w:rsidR="00975DC0">
        <w:rPr>
          <w:rFonts w:cs="Arial"/>
          <w:lang w:val="en-US"/>
        </w:rPr>
        <w:t>n</w:t>
      </w:r>
    </w:p>
    <w:p w:rsidR="004245E0" w:rsidRDefault="004245E0" w:rsidP="00975DC0">
      <w:pPr>
        <w:pStyle w:val="ListParagraph"/>
        <w:numPr>
          <w:ilvl w:val="3"/>
          <w:numId w:val="14"/>
        </w:numPr>
        <w:autoSpaceDE w:val="0"/>
        <w:autoSpaceDN w:val="0"/>
        <w:adjustRightInd w:val="0"/>
        <w:spacing w:after="0" w:line="240" w:lineRule="auto"/>
        <w:rPr>
          <w:rFonts w:cs="Arial"/>
          <w:lang w:val="en-US"/>
        </w:rPr>
      </w:pPr>
      <w:r w:rsidRPr="00975DC0">
        <w:rPr>
          <w:rFonts w:cs="Arial"/>
          <w:lang w:val="en-US"/>
        </w:rPr>
        <w:t>Suggests that there were fewer connections in the brain</w:t>
      </w:r>
    </w:p>
    <w:p w:rsidR="00E77471" w:rsidRDefault="00E77471" w:rsidP="00975DC0">
      <w:pPr>
        <w:pStyle w:val="ListParagraph"/>
        <w:numPr>
          <w:ilvl w:val="3"/>
          <w:numId w:val="14"/>
        </w:numPr>
        <w:autoSpaceDE w:val="0"/>
        <w:autoSpaceDN w:val="0"/>
        <w:adjustRightInd w:val="0"/>
        <w:spacing w:after="0" w:line="240" w:lineRule="auto"/>
        <w:rPr>
          <w:rFonts w:cs="Arial"/>
          <w:lang w:val="en-US"/>
        </w:rPr>
      </w:pPr>
      <w:r>
        <w:rPr>
          <w:rFonts w:cs="Arial"/>
          <w:color w:val="0000CC"/>
          <w:lang w:val="en-US"/>
        </w:rPr>
        <w:t>Dendrite growth was stunted and the spines were very sparse relative to dendrites from children of normal intelligence</w:t>
      </w:r>
    </w:p>
    <w:p w:rsidR="00975DC0" w:rsidRPr="00975DC0" w:rsidRDefault="00975DC0" w:rsidP="00975DC0">
      <w:pPr>
        <w:autoSpaceDE w:val="0"/>
        <w:autoSpaceDN w:val="0"/>
        <w:adjustRightInd w:val="0"/>
        <w:spacing w:after="0" w:line="240" w:lineRule="auto"/>
        <w:jc w:val="center"/>
        <w:rPr>
          <w:rFonts w:cs="Arial"/>
          <w:lang w:val="en-US"/>
        </w:rPr>
      </w:pPr>
      <w:r w:rsidRPr="00975DC0">
        <w:rPr>
          <w:rFonts w:cs="Arial"/>
          <w:noProof/>
          <w:lang w:eastAsia="en-CA"/>
        </w:rPr>
        <w:drawing>
          <wp:inline distT="0" distB="0" distL="0" distR="0">
            <wp:extent cx="1552575" cy="1971675"/>
            <wp:effectExtent l="19050" t="0" r="9525" b="0"/>
            <wp:docPr id="9" name="Picture 9" descr="fig_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9796" name="Picture 4" descr="fig_6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3357" cy="197266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75DC0" w:rsidRDefault="00975DC0" w:rsidP="00975DC0">
      <w:pPr>
        <w:autoSpaceDE w:val="0"/>
        <w:autoSpaceDN w:val="0"/>
        <w:adjustRightInd w:val="0"/>
        <w:spacing w:after="0" w:line="240" w:lineRule="auto"/>
        <w:rPr>
          <w:rFonts w:cs="Arial"/>
          <w:lang w:val="en-US"/>
        </w:rPr>
      </w:pPr>
    </w:p>
    <w:p w:rsidR="004245E0" w:rsidRPr="00975DC0" w:rsidRDefault="004245E0" w:rsidP="00975DC0">
      <w:pPr>
        <w:autoSpaceDE w:val="0"/>
        <w:autoSpaceDN w:val="0"/>
        <w:adjustRightInd w:val="0"/>
        <w:spacing w:after="0" w:line="240" w:lineRule="auto"/>
        <w:rPr>
          <w:rFonts w:cs="Arial"/>
          <w:b/>
          <w:lang w:val="en-US"/>
        </w:rPr>
      </w:pPr>
      <w:r w:rsidRPr="00975DC0">
        <w:rPr>
          <w:rFonts w:cs="Arial"/>
          <w:b/>
          <w:lang w:val="en-US"/>
        </w:rPr>
        <w:t>How Do Any of Us Develop a Normal Brain?</w:t>
      </w:r>
    </w:p>
    <w:p w:rsidR="00975DC0" w:rsidRDefault="00975DC0" w:rsidP="00975DC0">
      <w:pPr>
        <w:autoSpaceDE w:val="0"/>
        <w:autoSpaceDN w:val="0"/>
        <w:adjustRightInd w:val="0"/>
        <w:spacing w:after="0" w:line="240" w:lineRule="auto"/>
        <w:rPr>
          <w:rFonts w:cs="Arial"/>
          <w:lang w:val="en-US"/>
        </w:rPr>
      </w:pPr>
    </w:p>
    <w:p w:rsidR="00975DC0" w:rsidRDefault="004245E0" w:rsidP="00975DC0">
      <w:pPr>
        <w:pStyle w:val="ListParagraph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rPr>
          <w:rFonts w:cs="Arial"/>
          <w:lang w:val="en-US"/>
        </w:rPr>
      </w:pPr>
      <w:r w:rsidRPr="00975DC0">
        <w:rPr>
          <w:rFonts w:cs="Arial"/>
          <w:lang w:val="en-US"/>
        </w:rPr>
        <w:t>Brain has a substantial capacity to repair minor abnormalities that may occur during development (plasticity)</w:t>
      </w:r>
    </w:p>
    <w:p w:rsidR="00975DC0" w:rsidRDefault="004245E0" w:rsidP="00975DC0">
      <w:pPr>
        <w:pStyle w:val="ListParagraph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rPr>
          <w:rFonts w:cs="Arial"/>
          <w:lang w:val="en-US"/>
        </w:rPr>
      </w:pPr>
      <w:r w:rsidRPr="00975DC0">
        <w:rPr>
          <w:rFonts w:cs="Arial"/>
          <w:lang w:val="en-US"/>
        </w:rPr>
        <w:t>There is a “range of normality” with respect to brain development</w:t>
      </w:r>
    </w:p>
    <w:p w:rsidR="004245E0" w:rsidRPr="00975DC0" w:rsidRDefault="004245E0" w:rsidP="00975DC0">
      <w:pPr>
        <w:pStyle w:val="ListParagraph"/>
        <w:numPr>
          <w:ilvl w:val="1"/>
          <w:numId w:val="14"/>
        </w:numPr>
        <w:autoSpaceDE w:val="0"/>
        <w:autoSpaceDN w:val="0"/>
        <w:adjustRightInd w:val="0"/>
        <w:spacing w:after="0" w:line="240" w:lineRule="auto"/>
        <w:rPr>
          <w:rFonts w:cs="Arial"/>
          <w:lang w:val="en-US"/>
        </w:rPr>
      </w:pPr>
      <w:r w:rsidRPr="00975DC0">
        <w:rPr>
          <w:rFonts w:cs="Arial"/>
          <w:lang w:val="en-US"/>
        </w:rPr>
        <w:t>Most of us develop a brain that falls within a certain range of normality</w:t>
      </w:r>
    </w:p>
    <w:p w:rsidR="004245E0" w:rsidRDefault="004245E0" w:rsidP="00975DC0">
      <w:pPr>
        <w:pStyle w:val="ListParagraph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rPr>
          <w:rFonts w:cs="Arial"/>
          <w:lang w:val="en-US"/>
        </w:rPr>
      </w:pPr>
      <w:r w:rsidRPr="00975DC0">
        <w:rPr>
          <w:rFonts w:cs="Arial"/>
          <w:lang w:val="en-US"/>
        </w:rPr>
        <w:t>Plasticity occurs into older adulthood</w:t>
      </w:r>
    </w:p>
    <w:p w:rsidR="00E77471" w:rsidRPr="00975DC0" w:rsidRDefault="00E77471" w:rsidP="00975DC0">
      <w:pPr>
        <w:pStyle w:val="ListParagraph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rPr>
          <w:rFonts w:cs="Arial"/>
          <w:lang w:val="en-US"/>
        </w:rPr>
      </w:pPr>
      <w:r>
        <w:rPr>
          <w:rFonts w:cs="Arial"/>
          <w:color w:val="0000CC"/>
          <w:lang w:val="en-US"/>
        </w:rPr>
        <w:t>By initially overproducing neurons and synapses, the brain has the capacity to correct any errors that might have arisen accidentally</w:t>
      </w:r>
    </w:p>
    <w:p w:rsidR="004245E0" w:rsidRPr="004245E0" w:rsidRDefault="004245E0" w:rsidP="004245E0">
      <w:pPr>
        <w:autoSpaceDE w:val="0"/>
        <w:autoSpaceDN w:val="0"/>
        <w:adjustRightInd w:val="0"/>
        <w:spacing w:after="0" w:line="240" w:lineRule="auto"/>
        <w:ind w:left="540" w:hanging="540"/>
        <w:rPr>
          <w:rFonts w:cs="Arial"/>
        </w:rPr>
      </w:pPr>
    </w:p>
    <w:p w:rsidR="00C80D51" w:rsidRPr="004245E0" w:rsidRDefault="00C80D51"/>
    <w:sectPr w:rsidR="00C80D51" w:rsidRPr="004245E0" w:rsidSect="004245E0">
      <w:pgSz w:w="12240" w:h="15840"/>
      <w:pgMar w:top="1134" w:right="720" w:bottom="1134" w:left="720" w:header="720" w:footer="720" w:gutter="0"/>
      <w:cols w:space="720"/>
      <w:noEndnote/>
      <w:docGrid w:linePitch="29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BF105452"/>
    <w:lvl w:ilvl="0">
      <w:numFmt w:val="bullet"/>
      <w:lvlText w:val="*"/>
      <w:lvlJc w:val="left"/>
    </w:lvl>
  </w:abstractNum>
  <w:abstractNum w:abstractNumId="1">
    <w:nsid w:val="0EE51C68"/>
    <w:multiLevelType w:val="hybridMultilevel"/>
    <w:tmpl w:val="EBAEF6A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2D65C74"/>
    <w:multiLevelType w:val="hybridMultilevel"/>
    <w:tmpl w:val="4DC602A2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1C8C6A82"/>
    <w:multiLevelType w:val="hybridMultilevel"/>
    <w:tmpl w:val="D1F06D5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B9679B4">
      <w:numFmt w:val="bullet"/>
      <w:lvlText w:val="-"/>
      <w:lvlJc w:val="left"/>
      <w:pPr>
        <w:ind w:left="2880" w:hanging="360"/>
      </w:pPr>
      <w:rPr>
        <w:rFonts w:ascii="Calibri" w:eastAsiaTheme="minorHAnsi" w:hAnsi="Calibri" w:cstheme="minorBidi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1C078BE"/>
    <w:multiLevelType w:val="hybridMultilevel"/>
    <w:tmpl w:val="ED38057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CBC2B7E"/>
    <w:multiLevelType w:val="hybridMultilevel"/>
    <w:tmpl w:val="57D87D7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B9679B4">
      <w:numFmt w:val="bullet"/>
      <w:lvlText w:val="-"/>
      <w:lvlJc w:val="left"/>
      <w:pPr>
        <w:ind w:left="2880" w:hanging="360"/>
      </w:pPr>
      <w:rPr>
        <w:rFonts w:ascii="Calibri" w:eastAsiaTheme="minorHAnsi" w:hAnsi="Calibri" w:cstheme="minorBidi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1261BF5"/>
    <w:multiLevelType w:val="hybridMultilevel"/>
    <w:tmpl w:val="77EC1E56"/>
    <w:lvl w:ilvl="0" w:tplc="10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6982741E"/>
    <w:multiLevelType w:val="hybridMultilevel"/>
    <w:tmpl w:val="DF045BE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B9679B4">
      <w:numFmt w:val="bullet"/>
      <w:lvlText w:val="-"/>
      <w:lvlJc w:val="left"/>
      <w:pPr>
        <w:ind w:left="2880" w:hanging="360"/>
      </w:pPr>
      <w:rPr>
        <w:rFonts w:ascii="Calibri" w:eastAsiaTheme="minorHAnsi" w:hAnsi="Calibri" w:cstheme="minorBidi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11C19A7"/>
    <w:multiLevelType w:val="hybridMultilevel"/>
    <w:tmpl w:val="08B8E46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B9679B4">
      <w:numFmt w:val="bullet"/>
      <w:lvlText w:val="-"/>
      <w:lvlJc w:val="left"/>
      <w:pPr>
        <w:ind w:left="2880" w:hanging="360"/>
      </w:pPr>
      <w:rPr>
        <w:rFonts w:ascii="Calibri" w:eastAsiaTheme="minorHAnsi" w:hAnsi="Calibri" w:cstheme="minorBidi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lvl w:ilvl="0">
        <w:numFmt w:val="bullet"/>
        <w:lvlText w:val="•"/>
        <w:legacy w:legacy="1" w:legacySpace="0" w:legacyIndent="0"/>
        <w:lvlJc w:val="left"/>
        <w:rPr>
          <w:rFonts w:ascii="Arial" w:hAnsi="Arial" w:cs="Arial" w:hint="default"/>
          <w:sz w:val="64"/>
        </w:rPr>
      </w:lvl>
    </w:lvlOverride>
  </w:num>
  <w:num w:numId="2">
    <w:abstractNumId w:val="0"/>
    <w:lvlOverride w:ilvl="0">
      <w:lvl w:ilvl="0">
        <w:numFmt w:val="bullet"/>
        <w:lvlText w:val="•"/>
        <w:legacy w:legacy="1" w:legacySpace="0" w:legacyIndent="0"/>
        <w:lvlJc w:val="left"/>
        <w:rPr>
          <w:rFonts w:ascii="Arial" w:hAnsi="Arial" w:cs="Arial" w:hint="default"/>
          <w:sz w:val="56"/>
        </w:rPr>
      </w:lvl>
    </w:lvlOverride>
  </w:num>
  <w:num w:numId="3">
    <w:abstractNumId w:val="0"/>
    <w:lvlOverride w:ilvl="0">
      <w:lvl w:ilvl="0">
        <w:numFmt w:val="bullet"/>
        <w:lvlText w:val="–"/>
        <w:legacy w:legacy="1" w:legacySpace="0" w:legacyIndent="0"/>
        <w:lvlJc w:val="left"/>
        <w:rPr>
          <w:rFonts w:ascii="Arial" w:hAnsi="Arial" w:cs="Arial" w:hint="default"/>
          <w:sz w:val="56"/>
        </w:rPr>
      </w:lvl>
    </w:lvlOverride>
  </w:num>
  <w:num w:numId="4">
    <w:abstractNumId w:val="0"/>
    <w:lvlOverride w:ilvl="0">
      <w:lvl w:ilvl="0">
        <w:numFmt w:val="bullet"/>
        <w:lvlText w:val="•"/>
        <w:legacy w:legacy="1" w:legacySpace="0" w:legacyIndent="0"/>
        <w:lvlJc w:val="left"/>
        <w:rPr>
          <w:rFonts w:ascii="Arial" w:hAnsi="Arial" w:cs="Arial" w:hint="default"/>
          <w:sz w:val="48"/>
        </w:rPr>
      </w:lvl>
    </w:lvlOverride>
  </w:num>
  <w:num w:numId="5">
    <w:abstractNumId w:val="0"/>
    <w:lvlOverride w:ilvl="0">
      <w:lvl w:ilvl="0">
        <w:numFmt w:val="bullet"/>
        <w:lvlText w:val="•"/>
        <w:legacy w:legacy="1" w:legacySpace="0" w:legacyIndent="0"/>
        <w:lvlJc w:val="left"/>
        <w:rPr>
          <w:rFonts w:ascii="Arial" w:hAnsi="Arial" w:cs="Arial" w:hint="default"/>
          <w:sz w:val="60"/>
        </w:rPr>
      </w:lvl>
    </w:lvlOverride>
  </w:num>
  <w:num w:numId="6">
    <w:abstractNumId w:val="0"/>
    <w:lvlOverride w:ilvl="0">
      <w:lvl w:ilvl="0">
        <w:numFmt w:val="bullet"/>
        <w:lvlText w:val="–"/>
        <w:legacy w:legacy="1" w:legacySpace="0" w:legacyIndent="0"/>
        <w:lvlJc w:val="left"/>
        <w:rPr>
          <w:rFonts w:ascii="Arial" w:hAnsi="Arial" w:cs="Arial" w:hint="default"/>
          <w:sz w:val="52"/>
        </w:rPr>
      </w:lvl>
    </w:lvlOverride>
  </w:num>
  <w:num w:numId="7">
    <w:abstractNumId w:val="0"/>
    <w:lvlOverride w:ilvl="0">
      <w:lvl w:ilvl="0">
        <w:numFmt w:val="bullet"/>
        <w:lvlText w:val="–"/>
        <w:legacy w:legacy="1" w:legacySpace="0" w:legacyIndent="0"/>
        <w:lvlJc w:val="left"/>
        <w:rPr>
          <w:rFonts w:ascii="Arial" w:hAnsi="Arial" w:cs="Arial" w:hint="default"/>
          <w:sz w:val="48"/>
        </w:rPr>
      </w:lvl>
    </w:lvlOverride>
  </w:num>
  <w:num w:numId="8">
    <w:abstractNumId w:val="4"/>
  </w:num>
  <w:num w:numId="9">
    <w:abstractNumId w:val="8"/>
  </w:num>
  <w:num w:numId="10">
    <w:abstractNumId w:val="7"/>
  </w:num>
  <w:num w:numId="11">
    <w:abstractNumId w:val="6"/>
  </w:num>
  <w:num w:numId="12">
    <w:abstractNumId w:val="3"/>
  </w:num>
  <w:num w:numId="13">
    <w:abstractNumId w:val="2"/>
  </w:num>
  <w:num w:numId="14">
    <w:abstractNumId w:val="5"/>
  </w:num>
  <w:num w:numId="1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4245E0"/>
    <w:rsid w:val="00034787"/>
    <w:rsid w:val="000A2C8C"/>
    <w:rsid w:val="000B60EC"/>
    <w:rsid w:val="000F2735"/>
    <w:rsid w:val="00125784"/>
    <w:rsid w:val="0015244F"/>
    <w:rsid w:val="001554EF"/>
    <w:rsid w:val="0017133A"/>
    <w:rsid w:val="001850D7"/>
    <w:rsid w:val="001B2CA9"/>
    <w:rsid w:val="001E4906"/>
    <w:rsid w:val="00287F73"/>
    <w:rsid w:val="002D7C0F"/>
    <w:rsid w:val="002E6AF5"/>
    <w:rsid w:val="002F2F34"/>
    <w:rsid w:val="004245E0"/>
    <w:rsid w:val="00466974"/>
    <w:rsid w:val="005A1FF0"/>
    <w:rsid w:val="005E36EC"/>
    <w:rsid w:val="00650909"/>
    <w:rsid w:val="00661FC4"/>
    <w:rsid w:val="00677C10"/>
    <w:rsid w:val="006D1C45"/>
    <w:rsid w:val="00725761"/>
    <w:rsid w:val="007326D3"/>
    <w:rsid w:val="0076629E"/>
    <w:rsid w:val="007673D2"/>
    <w:rsid w:val="008A67B0"/>
    <w:rsid w:val="00965DA5"/>
    <w:rsid w:val="00975DC0"/>
    <w:rsid w:val="009D7EED"/>
    <w:rsid w:val="00A555BC"/>
    <w:rsid w:val="00AD3C7D"/>
    <w:rsid w:val="00B174C2"/>
    <w:rsid w:val="00C80D51"/>
    <w:rsid w:val="00D1523C"/>
    <w:rsid w:val="00D60155"/>
    <w:rsid w:val="00E77471"/>
    <w:rsid w:val="00E90161"/>
    <w:rsid w:val="00ED3CE9"/>
    <w:rsid w:val="00F55A45"/>
    <w:rsid w:val="00F62590"/>
    <w:rsid w:val="00F750A6"/>
    <w:rsid w:val="00F8555D"/>
    <w:rsid w:val="00FB18DA"/>
    <w:rsid w:val="00FF25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80D5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245E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245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245E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6</Pages>
  <Words>1375</Words>
  <Characters>7842</Characters>
  <Application>Microsoft Office Word</Application>
  <DocSecurity>0</DocSecurity>
  <Lines>65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too much</Company>
  <LinksUpToDate>false</LinksUpToDate>
  <CharactersWithSpaces>9199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Care</dc:creator>
  <cp:lastModifiedBy>Care</cp:lastModifiedBy>
  <cp:revision>42</cp:revision>
  <dcterms:created xsi:type="dcterms:W3CDTF">2009-03-01T21:17:00Z</dcterms:created>
  <dcterms:modified xsi:type="dcterms:W3CDTF">2009-03-05T04:21:00Z</dcterms:modified>
</cp:coreProperties>
</file>