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E7C" w:rsidRPr="00CC6F47" w:rsidRDefault="00887E7C" w:rsidP="003261DF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8"/>
          <w:szCs w:val="28"/>
          <w:lang w:val="en-US"/>
        </w:rPr>
      </w:pPr>
      <w:r w:rsidRPr="00CC6F47">
        <w:rPr>
          <w:rFonts w:cs="Arial"/>
          <w:b/>
          <w:sz w:val="28"/>
          <w:szCs w:val="28"/>
          <w:lang w:val="en-US"/>
        </w:rPr>
        <w:t>Chapter 3</w:t>
      </w:r>
    </w:p>
    <w:p w:rsidR="00887E7C" w:rsidRPr="00CC6F47" w:rsidRDefault="00887E7C" w:rsidP="003261DF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3261DF" w:rsidRPr="00CC6F47" w:rsidRDefault="003261DF" w:rsidP="00887E7C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Cells of the Nervous System</w:t>
      </w:r>
    </w:p>
    <w:p w:rsidR="00887E7C" w:rsidRPr="00CC6F47" w:rsidRDefault="00887E7C" w:rsidP="003261DF">
      <w:pPr>
        <w:autoSpaceDE w:val="0"/>
        <w:autoSpaceDN w:val="0"/>
        <w:adjustRightInd w:val="0"/>
        <w:spacing w:after="0" w:line="240" w:lineRule="auto"/>
        <w:ind w:left="540" w:hanging="540"/>
        <w:rPr>
          <w:rFonts w:cs="Helvetica"/>
          <w:lang w:val="en-US"/>
        </w:rPr>
      </w:pPr>
    </w:p>
    <w:p w:rsidR="00887E7C" w:rsidRPr="00CC6F47" w:rsidRDefault="003261DF" w:rsidP="00887E7C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Helvetica"/>
          <w:lang w:val="en-US"/>
        </w:rPr>
      </w:pPr>
      <w:r w:rsidRPr="00CC6F47">
        <w:rPr>
          <w:rFonts w:cs="Helvetica"/>
          <w:lang w:val="en-US"/>
        </w:rPr>
        <w:t>Debate in the Early 1900s</w:t>
      </w:r>
    </w:p>
    <w:p w:rsidR="00887E7C" w:rsidRPr="00CC6F47" w:rsidRDefault="003261DF" w:rsidP="00887E7C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Helvetica"/>
          <w:lang w:val="en-US"/>
        </w:rPr>
      </w:pPr>
      <w:r w:rsidRPr="00CC6F47">
        <w:rPr>
          <w:rFonts w:cs="Helvetica"/>
          <w:lang w:val="en-US"/>
        </w:rPr>
        <w:t xml:space="preserve">Golgi </w:t>
      </w:r>
      <w:r w:rsidR="00887E7C" w:rsidRPr="00CC6F47">
        <w:rPr>
          <w:rFonts w:cs="Helvetica"/>
          <w:lang w:val="en-US"/>
        </w:rPr>
        <w:t xml:space="preserve">- </w:t>
      </w:r>
      <w:r w:rsidRPr="00CC6F47">
        <w:rPr>
          <w:rFonts w:cs="Helvetica"/>
          <w:lang w:val="en-US"/>
        </w:rPr>
        <w:t xml:space="preserve">The nervous system is composed of a network of </w:t>
      </w:r>
      <w:r w:rsidRPr="00CC6F47">
        <w:rPr>
          <w:rFonts w:cs="Helvetica"/>
          <w:u w:val="single"/>
          <w:lang w:val="en-US"/>
        </w:rPr>
        <w:t>interconnected fibers</w:t>
      </w:r>
      <w:r w:rsidRPr="00CC6F47">
        <w:rPr>
          <w:rFonts w:cs="Helvetica"/>
          <w:lang w:val="en-US"/>
        </w:rPr>
        <w:t>: a “nerve net”</w:t>
      </w:r>
    </w:p>
    <w:p w:rsidR="00887E7C" w:rsidRPr="00CC6F47" w:rsidRDefault="003261DF" w:rsidP="00887E7C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Helvetica"/>
          <w:b/>
          <w:lang w:val="en-US"/>
        </w:rPr>
      </w:pPr>
      <w:proofErr w:type="spellStart"/>
      <w:r w:rsidRPr="00CC6F47">
        <w:rPr>
          <w:rFonts w:cs="Helvetica"/>
          <w:lang w:val="en-US"/>
        </w:rPr>
        <w:t>Cajal</w:t>
      </w:r>
      <w:proofErr w:type="spellEnd"/>
      <w:r w:rsidR="00887E7C" w:rsidRPr="00CC6F47">
        <w:rPr>
          <w:rFonts w:cs="Helvetica"/>
          <w:lang w:val="en-US"/>
        </w:rPr>
        <w:t xml:space="preserve"> - </w:t>
      </w:r>
      <w:r w:rsidRPr="00CC6F47">
        <w:rPr>
          <w:rFonts w:cs="Helvetica"/>
          <w:lang w:val="en-US"/>
        </w:rPr>
        <w:t xml:space="preserve">Nervous system is made of </w:t>
      </w:r>
      <w:r w:rsidRPr="00CC6F47">
        <w:rPr>
          <w:rFonts w:cs="Helvetica"/>
          <w:u w:val="single"/>
          <w:lang w:val="en-US"/>
        </w:rPr>
        <w:t>discrete cells</w:t>
      </w:r>
      <w:r w:rsidRPr="00CC6F47">
        <w:rPr>
          <w:rFonts w:cs="Helvetica"/>
          <w:lang w:val="en-US"/>
        </w:rPr>
        <w:t xml:space="preserve"> </w:t>
      </w:r>
      <w:r w:rsidR="00A44737" w:rsidRPr="00CC6F47">
        <w:rPr>
          <w:rFonts w:cs="Helvetica"/>
          <w:b/>
          <w:lang w:val="en-US"/>
        </w:rPr>
        <w:t>that begin life with a rather simple structure that becomes more complex with age</w:t>
      </w:r>
    </w:p>
    <w:p w:rsidR="00A44737" w:rsidRPr="00CC6F47" w:rsidRDefault="00A44737" w:rsidP="00887E7C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Helvetica"/>
          <w:b/>
          <w:lang w:val="en-US"/>
        </w:rPr>
      </w:pPr>
      <w:r w:rsidRPr="00CC6F47">
        <w:rPr>
          <w:rFonts w:cs="Helvetica"/>
          <w:b/>
          <w:lang w:val="en-US"/>
        </w:rPr>
        <w:t>When mature, these cells consist of a main body with extensions projecting from it</w:t>
      </w:r>
    </w:p>
    <w:p w:rsidR="003261DF" w:rsidRPr="00CC6F47" w:rsidRDefault="003261DF" w:rsidP="00887E7C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Helvetica"/>
          <w:lang w:val="en-US"/>
        </w:rPr>
      </w:pPr>
      <w:r w:rsidRPr="00CC6F47">
        <w:rPr>
          <w:rFonts w:cs="Helvetica"/>
          <w:lang w:val="en-US"/>
        </w:rPr>
        <w:t>Neuron Hypothesis</w:t>
      </w:r>
      <w:r w:rsidR="00887E7C" w:rsidRPr="00CC6F47">
        <w:rPr>
          <w:rFonts w:cs="Helvetica"/>
          <w:lang w:val="en-US"/>
        </w:rPr>
        <w:t xml:space="preserve">: </w:t>
      </w:r>
      <w:r w:rsidRPr="00CC6F47">
        <w:rPr>
          <w:rFonts w:cs="Helvetica"/>
          <w:lang w:val="en-US"/>
        </w:rPr>
        <w:t xml:space="preserve">Neurons are the units of brain function </w:t>
      </w:r>
    </w:p>
    <w:p w:rsidR="000F3FA1" w:rsidRPr="00CC6F47" w:rsidRDefault="000F3FA1" w:rsidP="000F3FA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Glial</w:t>
      </w:r>
      <w:proofErr w:type="spellEnd"/>
      <w:r w:rsidRPr="00CC6F47">
        <w:rPr>
          <w:rFonts w:cs="Arial"/>
          <w:lang w:val="en-US"/>
        </w:rPr>
        <w:t xml:space="preserve"> Cells (“glue”) – 10x more than neurons</w:t>
      </w:r>
    </w:p>
    <w:p w:rsidR="000F3FA1" w:rsidRPr="00CC6F47" w:rsidRDefault="00A44737" w:rsidP="000F3FA1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Help neurons, </w:t>
      </w:r>
      <w:r w:rsidRPr="00CC6F47">
        <w:rPr>
          <w:rFonts w:cs="Arial"/>
          <w:b/>
          <w:lang w:val="en-US"/>
        </w:rPr>
        <w:t>may bind them together (glue)</w:t>
      </w:r>
    </w:p>
    <w:p w:rsidR="000F3FA1" w:rsidRPr="00CC6F47" w:rsidRDefault="000F3FA1" w:rsidP="000F3FA1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Multiple functions; provide structural support, nutrients, and protection</w:t>
      </w:r>
    </w:p>
    <w:p w:rsidR="0000547B" w:rsidRPr="00CC6F47" w:rsidRDefault="0000547B" w:rsidP="0000547B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N</w:t>
      </w:r>
      <w:r w:rsidR="003261DF" w:rsidRPr="00CC6F47">
        <w:rPr>
          <w:rFonts w:cs="Arial"/>
          <w:lang w:val="en-US"/>
        </w:rPr>
        <w:t>eurons</w:t>
      </w:r>
    </w:p>
    <w:p w:rsidR="00D312F7" w:rsidRPr="00CC6F47" w:rsidRDefault="00D312F7" w:rsidP="00D312F7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Functional units</w:t>
      </w:r>
    </w:p>
    <w:p w:rsidR="00D312F7" w:rsidRPr="00CC6F47" w:rsidRDefault="00D312F7" w:rsidP="00D312F7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Enable us to receive information, process it, and act</w:t>
      </w:r>
    </w:p>
    <w:p w:rsidR="0000547B" w:rsidRPr="00CC6F47" w:rsidRDefault="003261DF" w:rsidP="0000547B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Helvetica"/>
          <w:lang w:val="en-US"/>
        </w:rPr>
        <w:t>Three Basic Subdivisions</w:t>
      </w:r>
    </w:p>
    <w:p w:rsidR="00D312F7" w:rsidRPr="00CC6F47" w:rsidRDefault="00D312F7" w:rsidP="00D312F7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Helvetica"/>
          <w:lang w:val="en-US"/>
        </w:rPr>
        <w:t>Dendrites: Gather information from other neurons</w:t>
      </w:r>
      <w:r w:rsidR="006A69D5" w:rsidRPr="00CC6F47">
        <w:rPr>
          <w:rFonts w:cs="Helvetica"/>
          <w:lang w:val="en-US"/>
        </w:rPr>
        <w:t>; the more you have, the more information coming in</w:t>
      </w:r>
    </w:p>
    <w:p w:rsidR="00D312F7" w:rsidRPr="00CC6F47" w:rsidRDefault="00D312F7" w:rsidP="00D312F7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Helvetica"/>
          <w:lang w:val="en-US"/>
        </w:rPr>
        <w:t>Cell Body or Soma: Core region; contains the nucleus, Integrates the information</w:t>
      </w:r>
    </w:p>
    <w:p w:rsidR="00D312F7" w:rsidRPr="00CC6F47" w:rsidRDefault="00D312F7" w:rsidP="00D312F7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Helvetica"/>
          <w:lang w:val="en-US"/>
        </w:rPr>
        <w:t>Axon: Carries information to be passed on to other cells</w:t>
      </w:r>
      <w:r w:rsidR="00A44737" w:rsidRPr="00CC6F47">
        <w:rPr>
          <w:rFonts w:cs="Helvetica"/>
          <w:lang w:val="en-US"/>
        </w:rPr>
        <w:t xml:space="preserve"> </w:t>
      </w:r>
      <w:r w:rsidR="00A44737" w:rsidRPr="00CC6F47">
        <w:rPr>
          <w:rFonts w:cs="Helvetica"/>
          <w:b/>
          <w:lang w:val="en-US"/>
        </w:rPr>
        <w:t>(neuron has only one axon)</w:t>
      </w:r>
      <w:r w:rsidRPr="00CC6F47">
        <w:rPr>
          <w:rFonts w:cs="Helvetica"/>
          <w:lang w:val="en-US"/>
        </w:rPr>
        <w:br/>
      </w:r>
      <w:r w:rsidRPr="00CC6F47">
        <w:rPr>
          <w:rFonts w:cs="Arial"/>
          <w:noProof/>
          <w:lang w:val="en-US"/>
        </w:rPr>
        <w:drawing>
          <wp:inline distT="0" distB="0" distL="0" distR="0">
            <wp:extent cx="1495425" cy="1857375"/>
            <wp:effectExtent l="19050" t="0" r="9525" b="0"/>
            <wp:docPr id="2" name="Picture 1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5" descr="fig_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348" cy="1858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C6F47">
        <w:rPr>
          <w:rFonts w:cs="Helvetica"/>
          <w:lang w:val="en-US"/>
        </w:rPr>
        <w:br/>
      </w:r>
    </w:p>
    <w:p w:rsidR="00D312F7" w:rsidRPr="00CC6F47" w:rsidRDefault="00D312F7" w:rsidP="00D312F7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lang w:val="en-US"/>
        </w:rPr>
        <w:t xml:space="preserve">Most </w:t>
      </w:r>
      <w:proofErr w:type="spellStart"/>
      <w:r w:rsidRPr="00CC6F47">
        <w:rPr>
          <w:rFonts w:cs="Arial"/>
          <w:lang w:val="en-US"/>
        </w:rPr>
        <w:t>behaviours</w:t>
      </w:r>
      <w:proofErr w:type="spellEnd"/>
      <w:r w:rsidRPr="00CC6F47">
        <w:rPr>
          <w:rFonts w:cs="Arial"/>
          <w:lang w:val="en-US"/>
        </w:rPr>
        <w:t xml:space="preserve"> are produced by groups of hundreds or thousands of neurons</w:t>
      </w:r>
      <w:r w:rsidR="006134E3" w:rsidRPr="00CC6F47">
        <w:rPr>
          <w:rFonts w:cs="Arial"/>
          <w:lang w:val="en-US"/>
        </w:rPr>
        <w:t xml:space="preserve"> – </w:t>
      </w:r>
      <w:r w:rsidR="006134E3" w:rsidRPr="00CC6F47">
        <w:rPr>
          <w:rFonts w:cs="Arial"/>
          <w:b/>
          <w:lang w:val="en-US"/>
        </w:rPr>
        <w:t>scientists think they</w:t>
      </w:r>
      <w:r w:rsidR="006134E3" w:rsidRPr="00CC6F47">
        <w:rPr>
          <w:rFonts w:cs="Arial"/>
          <w:lang w:val="en-US"/>
        </w:rPr>
        <w:t xml:space="preserve"> </w:t>
      </w:r>
      <w:r w:rsidR="006134E3" w:rsidRPr="00CC6F47">
        <w:rPr>
          <w:rFonts w:cs="Arial"/>
          <w:b/>
          <w:lang w:val="en-US"/>
        </w:rPr>
        <w:t xml:space="preserve">work together in groups to produce some aspect of a </w:t>
      </w:r>
      <w:proofErr w:type="spellStart"/>
      <w:r w:rsidR="006134E3" w:rsidRPr="00CC6F47">
        <w:rPr>
          <w:rFonts w:cs="Arial"/>
          <w:b/>
          <w:lang w:val="en-US"/>
        </w:rPr>
        <w:t>behaviour</w:t>
      </w:r>
      <w:proofErr w:type="spellEnd"/>
    </w:p>
    <w:p w:rsidR="00845951" w:rsidRPr="00CC6F47" w:rsidRDefault="00845951" w:rsidP="00D312F7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Acquire information from sensory receptors, pass that i</w:t>
      </w:r>
      <w:r w:rsidR="006134E3" w:rsidRPr="00CC6F47">
        <w:rPr>
          <w:rFonts w:cs="Arial"/>
          <w:b/>
          <w:lang w:val="en-US"/>
        </w:rPr>
        <w:t>nformation on to other neurons,</w:t>
      </w:r>
      <w:r w:rsidRPr="00CC6F47">
        <w:rPr>
          <w:rFonts w:cs="Arial"/>
          <w:b/>
          <w:lang w:val="en-US"/>
        </w:rPr>
        <w:t xml:space="preserve"> and make muscles move to produce </w:t>
      </w:r>
      <w:proofErr w:type="spellStart"/>
      <w:r w:rsidRPr="00CC6F47">
        <w:rPr>
          <w:rFonts w:cs="Arial"/>
          <w:b/>
          <w:lang w:val="en-US"/>
        </w:rPr>
        <w:t>behaviours</w:t>
      </w:r>
      <w:proofErr w:type="spellEnd"/>
      <w:r w:rsidRPr="00CC6F47">
        <w:rPr>
          <w:rFonts w:cs="Arial"/>
          <w:b/>
          <w:lang w:val="en-US"/>
        </w:rPr>
        <w:t>.</w:t>
      </w:r>
    </w:p>
    <w:p w:rsidR="00845951" w:rsidRPr="00CC6F47" w:rsidRDefault="00845951" w:rsidP="00D312F7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Must encode memories and produce our thoughts and emotions as well</w:t>
      </w:r>
    </w:p>
    <w:p w:rsidR="00845951" w:rsidRPr="00CC6F47" w:rsidRDefault="00845951" w:rsidP="00D312F7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Must regulate all the many body processes such as breathing, heartbeat, etc.</w:t>
      </w:r>
    </w:p>
    <w:p w:rsidR="00D312F7" w:rsidRPr="00CC6F47" w:rsidRDefault="003261DF" w:rsidP="00D312F7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Neurons continuously change their shape</w:t>
      </w:r>
      <w:r w:rsidR="00D312F7" w:rsidRPr="00CC6F47">
        <w:rPr>
          <w:rFonts w:cs="Arial"/>
          <w:lang w:val="en-US"/>
        </w:rPr>
        <w:t xml:space="preserve"> (g</w:t>
      </w:r>
      <w:r w:rsidRPr="00CC6F47">
        <w:rPr>
          <w:rFonts w:cs="Arial"/>
          <w:lang w:val="en-US"/>
        </w:rPr>
        <w:t>row and shrink</w:t>
      </w:r>
      <w:r w:rsidR="00D312F7" w:rsidRPr="00CC6F47">
        <w:rPr>
          <w:rFonts w:cs="Arial"/>
          <w:lang w:val="en-US"/>
        </w:rPr>
        <w:t>)</w:t>
      </w:r>
    </w:p>
    <w:p w:rsidR="00CA758A" w:rsidRPr="00CC6F47" w:rsidRDefault="00CA758A" w:rsidP="00CA758A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The number of connections is changed</w:t>
      </w:r>
    </w:p>
    <w:p w:rsidR="008D714C" w:rsidRPr="00CC6F47" w:rsidRDefault="008D714C" w:rsidP="00CA758A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Physical changes result from coding and storing our experiences and memories</w:t>
      </w:r>
    </w:p>
    <w:p w:rsidR="00D312F7" w:rsidRPr="00CC6F47" w:rsidRDefault="003261DF" w:rsidP="00D312F7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Most of your neurons are with you for life and are never replaced</w:t>
      </w:r>
    </w:p>
    <w:p w:rsidR="00D312F7" w:rsidRPr="00CC6F47" w:rsidRDefault="00D312F7" w:rsidP="00D312F7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B</w:t>
      </w:r>
      <w:r w:rsidR="003261DF" w:rsidRPr="00CC6F47">
        <w:rPr>
          <w:rFonts w:cs="Arial"/>
          <w:lang w:val="en-US"/>
        </w:rPr>
        <w:t>asic Structure and Function</w:t>
      </w:r>
    </w:p>
    <w:p w:rsidR="00BE7052" w:rsidRPr="00CC6F47" w:rsidRDefault="00BE7052" w:rsidP="00BE7052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Dendritic</w:t>
      </w:r>
      <w:proofErr w:type="spellEnd"/>
      <w:r w:rsidRPr="00CC6F47">
        <w:rPr>
          <w:rFonts w:cs="Arial"/>
          <w:lang w:val="en-US"/>
        </w:rPr>
        <w:t xml:space="preserve"> Spines</w:t>
      </w:r>
    </w:p>
    <w:p w:rsidR="00EB6E99" w:rsidRPr="00CC6F47" w:rsidRDefault="00EB6E99" w:rsidP="00BE7052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The more you have, the more information you’</w:t>
      </w:r>
      <w:r w:rsidR="00BE1509" w:rsidRPr="00CC6F47">
        <w:rPr>
          <w:rFonts w:cs="Arial"/>
          <w:lang w:val="en-US"/>
        </w:rPr>
        <w:t>ll be able to pr</w:t>
      </w:r>
      <w:r w:rsidRPr="00CC6F47">
        <w:rPr>
          <w:rFonts w:cs="Arial"/>
          <w:lang w:val="en-US"/>
        </w:rPr>
        <w:t>ocess</w:t>
      </w:r>
    </w:p>
    <w:p w:rsidR="00C511DE" w:rsidRPr="00CC6F47" w:rsidRDefault="00C511DE" w:rsidP="00BE7052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Can have thousands per dendrite</w:t>
      </w:r>
    </w:p>
    <w:p w:rsidR="00BE7052" w:rsidRPr="00CC6F47" w:rsidRDefault="00BE7052" w:rsidP="00BE7052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Protrusion from a dendrite that greatly increases its surface area and is the usual point of contact with axons</w:t>
      </w:r>
      <w:r w:rsidR="0074352B" w:rsidRPr="00CC6F47">
        <w:rPr>
          <w:rFonts w:cs="Arial"/>
          <w:lang w:val="en-US"/>
        </w:rPr>
        <w:br/>
      </w:r>
    </w:p>
    <w:p w:rsidR="00BE7052" w:rsidRPr="00CC6F47" w:rsidRDefault="00BE7052" w:rsidP="00BE7052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lastRenderedPageBreak/>
        <w:t>Axon Hillock</w:t>
      </w:r>
    </w:p>
    <w:p w:rsidR="00BE1509" w:rsidRPr="00CC6F47" w:rsidRDefault="00BE1509" w:rsidP="00BE7052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Where the action potential starts; where the axon starts</w:t>
      </w:r>
    </w:p>
    <w:p w:rsidR="00BE7052" w:rsidRPr="00CC6F47" w:rsidRDefault="00BE7052" w:rsidP="00BE7052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Juncture of soma and axon where the action potential begins</w:t>
      </w:r>
    </w:p>
    <w:p w:rsidR="00BE7052" w:rsidRPr="00CC6F47" w:rsidRDefault="00BE7052" w:rsidP="00BE7052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Axon Collaterals</w:t>
      </w:r>
    </w:p>
    <w:p w:rsidR="00F92B6D" w:rsidRPr="00CC6F47" w:rsidRDefault="00BE7052" w:rsidP="00F92B6D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Branch of an axon</w:t>
      </w:r>
    </w:p>
    <w:p w:rsidR="00BE7052" w:rsidRPr="00CC6F47" w:rsidRDefault="00BE7052" w:rsidP="00BE7052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End foot</w:t>
      </w:r>
    </w:p>
    <w:p w:rsidR="00BE7052" w:rsidRPr="00CC6F47" w:rsidRDefault="00BE7052" w:rsidP="00BE7052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Knob at the tip of an axon that conveys information to other neuron; also called a terminal button</w:t>
      </w:r>
    </w:p>
    <w:p w:rsidR="00BD277E" w:rsidRPr="00CC6F47" w:rsidRDefault="00BD277E" w:rsidP="00BE7052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Almost touches </w:t>
      </w:r>
      <w:r w:rsidR="00894289" w:rsidRPr="00CC6F47">
        <w:rPr>
          <w:rFonts w:cs="Arial"/>
          <w:lang w:val="en-US"/>
        </w:rPr>
        <w:t>the dendrites of another neuron</w:t>
      </w:r>
    </w:p>
    <w:p w:rsidR="00BE7052" w:rsidRPr="00CC6F47" w:rsidRDefault="00BE7052" w:rsidP="00BE7052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Synapse</w:t>
      </w:r>
    </w:p>
    <w:p w:rsidR="00BE7052" w:rsidRPr="00CC6F47" w:rsidRDefault="00BE7052" w:rsidP="00BE7052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Gap between one neuron and another neuron</w:t>
      </w:r>
    </w:p>
    <w:p w:rsidR="00BE7052" w:rsidRPr="00CC6F47" w:rsidRDefault="00BE7052" w:rsidP="00BE7052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Usually between an end foot of the axon of one neuron and a </w:t>
      </w:r>
      <w:proofErr w:type="spellStart"/>
      <w:r w:rsidRPr="00CC6F47">
        <w:rPr>
          <w:rFonts w:cs="Arial"/>
          <w:lang w:val="en-US"/>
        </w:rPr>
        <w:t>dendritic</w:t>
      </w:r>
      <w:proofErr w:type="spellEnd"/>
      <w:r w:rsidRPr="00CC6F47">
        <w:rPr>
          <w:rFonts w:cs="Arial"/>
          <w:lang w:val="en-US"/>
        </w:rPr>
        <w:t xml:space="preserve"> spine of another neuron</w:t>
      </w:r>
    </w:p>
    <w:p w:rsidR="000865B9" w:rsidRPr="00CC6F47" w:rsidRDefault="000865B9" w:rsidP="00BE7052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Cell body makes decision of whether or not there will be an action potential</w:t>
      </w:r>
    </w:p>
    <w:p w:rsidR="00BE7052" w:rsidRPr="00CC6F47" w:rsidRDefault="00BE7052" w:rsidP="00BE7052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Information Flow in a Neuron</w:t>
      </w:r>
    </w:p>
    <w:p w:rsidR="00BE7052" w:rsidRPr="00CC6F47" w:rsidRDefault="00BE7052" w:rsidP="00BE7052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Dendrite </w:t>
      </w:r>
      <w:r w:rsidRPr="00CC6F47">
        <w:rPr>
          <w:rFonts w:cs="Arial"/>
          <w:lang w:val="en-US"/>
        </w:rPr>
        <w:sym w:font="Wingdings" w:char="F0E0"/>
      </w:r>
      <w:r w:rsidRPr="00CC6F47">
        <w:rPr>
          <w:rFonts w:cs="Arial"/>
          <w:lang w:val="en-US"/>
        </w:rPr>
        <w:t xml:space="preserve"> Cell body </w:t>
      </w:r>
      <w:r w:rsidRPr="00CC6F47">
        <w:rPr>
          <w:rFonts w:cs="Arial"/>
          <w:lang w:val="en-US"/>
        </w:rPr>
        <w:sym w:font="Wingdings" w:char="F0E0"/>
      </w:r>
      <w:r w:rsidRPr="00CC6F47">
        <w:rPr>
          <w:rFonts w:cs="Arial"/>
          <w:lang w:val="en-US"/>
        </w:rPr>
        <w:t xml:space="preserve"> Axon </w:t>
      </w:r>
      <w:r w:rsidRPr="00CC6F47">
        <w:rPr>
          <w:rFonts w:cs="Arial"/>
          <w:lang w:val="en-US"/>
        </w:rPr>
        <w:sym w:font="Wingdings" w:char="F0E0"/>
      </w:r>
      <w:r w:rsidRPr="00CC6F47">
        <w:rPr>
          <w:rFonts w:cs="Arial"/>
          <w:lang w:val="en-US"/>
        </w:rPr>
        <w:t xml:space="preserve"> End foot</w:t>
      </w:r>
    </w:p>
    <w:p w:rsidR="00894289" w:rsidRPr="00CC6F47" w:rsidRDefault="00894289" w:rsidP="00BE7052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Neuron must also act as a decision-making device – the message that it sends must be an averaged, or summary, response to all the incoming information</w:t>
      </w:r>
    </w:p>
    <w:p w:rsidR="00BE7052" w:rsidRPr="00CC6F47" w:rsidRDefault="00384E91" w:rsidP="00384E9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CC6F47">
        <w:rPr>
          <w:noProof/>
          <w:lang w:val="en-US"/>
        </w:rPr>
        <w:drawing>
          <wp:inline distT="0" distB="0" distL="0" distR="0">
            <wp:extent cx="2419350" cy="3057525"/>
            <wp:effectExtent l="19050" t="0" r="0" b="0"/>
            <wp:docPr id="3" name="Picture 2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16" name="Picture 4" descr="fig_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708" cy="306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84E91" w:rsidRPr="00CC6F47" w:rsidRDefault="00BE7052" w:rsidP="00384E91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Different Types</w:t>
      </w:r>
    </w:p>
    <w:p w:rsidR="004B3AB1" w:rsidRPr="00CC6F47" w:rsidRDefault="004B3AB1" w:rsidP="004B3AB1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Sensory Neurons</w:t>
      </w:r>
    </w:p>
    <w:p w:rsidR="00842D1E" w:rsidRPr="00CC6F47" w:rsidRDefault="004B3AB1" w:rsidP="00842D1E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Bring information to the central nervous system</w:t>
      </w:r>
    </w:p>
    <w:p w:rsidR="004B3AB1" w:rsidRPr="00CC6F47" w:rsidRDefault="004B3AB1" w:rsidP="004B3AB1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Interneurons</w:t>
      </w:r>
      <w:proofErr w:type="spellEnd"/>
    </w:p>
    <w:p w:rsidR="004B3AB1" w:rsidRPr="00CC6F47" w:rsidRDefault="004B3AB1" w:rsidP="004B3AB1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Associate sensory and motor activity within the central nervous system</w:t>
      </w:r>
    </w:p>
    <w:p w:rsidR="00842D1E" w:rsidRPr="00CC6F47" w:rsidRDefault="00842D1E" w:rsidP="004B3AB1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 xml:space="preserve">Also called association </w:t>
      </w:r>
      <w:proofErr w:type="spellStart"/>
      <w:r w:rsidRPr="00CC6F47">
        <w:rPr>
          <w:rFonts w:cs="Arial"/>
          <w:b/>
          <w:lang w:val="en-US"/>
        </w:rPr>
        <w:t>nerons</w:t>
      </w:r>
      <w:proofErr w:type="spellEnd"/>
    </w:p>
    <w:p w:rsidR="00842D1E" w:rsidRPr="00CC6F47" w:rsidRDefault="00842D1E" w:rsidP="004B3AB1">
      <w:pPr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Purkinje cell – carries information from the cerebellum to the rest of the brain and the spinal cord</w:t>
      </w:r>
    </w:p>
    <w:p w:rsidR="004B3AB1" w:rsidRPr="00CC6F47" w:rsidRDefault="004B3AB1" w:rsidP="004B3AB1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Motor Neurons</w:t>
      </w:r>
    </w:p>
    <w:p w:rsidR="004B3AB1" w:rsidRPr="00CC6F47" w:rsidRDefault="004B3AB1" w:rsidP="004B3AB1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Send signals from the brain and spinal cord to muscles</w:t>
      </w:r>
    </w:p>
    <w:p w:rsidR="00842D1E" w:rsidRPr="00CC6F47" w:rsidRDefault="00842D1E" w:rsidP="004B3AB1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Have extensive networks of dendrites, large cell bodies, and long axons that connect to muscles</w:t>
      </w:r>
    </w:p>
    <w:p w:rsidR="00842D1E" w:rsidRPr="00CC6F47" w:rsidRDefault="00842D1E" w:rsidP="004B3AB1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Located in the lower brainstem and spinal cord</w:t>
      </w:r>
    </w:p>
    <w:p w:rsidR="00842D1E" w:rsidRPr="00CC6F47" w:rsidRDefault="00842D1E" w:rsidP="004B3AB1">
      <w:pPr>
        <w:pStyle w:val="ListParagraph"/>
        <w:numPr>
          <w:ilvl w:val="3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All outgoing neural information must pass through them to reach the muscles</w:t>
      </w:r>
    </w:p>
    <w:p w:rsidR="009F12B9" w:rsidRPr="00CC6F47" w:rsidRDefault="009F12B9" w:rsidP="009F12B9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CC6F47">
        <w:rPr>
          <w:rFonts w:cs="Arial"/>
          <w:noProof/>
          <w:lang w:val="en-US"/>
        </w:rPr>
        <w:lastRenderedPageBreak/>
        <w:drawing>
          <wp:inline distT="0" distB="0" distL="0" distR="0">
            <wp:extent cx="2333625" cy="3114675"/>
            <wp:effectExtent l="19050" t="0" r="9525" b="0"/>
            <wp:docPr id="4" name="Picture 3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9" name="Picture 5" descr="fig_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03" cy="3114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3AB1" w:rsidRPr="00CC6F47" w:rsidRDefault="004B3AB1" w:rsidP="004B3AB1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Neural Connections</w:t>
      </w:r>
    </w:p>
    <w:p w:rsidR="009F12B9" w:rsidRPr="00CC6F47" w:rsidRDefault="003261DF" w:rsidP="009F12B9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The appearance of each neuron tells us something about the connections that it must make</w:t>
      </w:r>
    </w:p>
    <w:p w:rsidR="003261DF" w:rsidRPr="00CC6F47" w:rsidRDefault="003261DF" w:rsidP="009F12B9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In general, neurons with large cell bodies have extensions that are very long; neurons with small cell bodies have short extensions</w:t>
      </w:r>
    </w:p>
    <w:p w:rsidR="004B2A89" w:rsidRPr="00CC6F47" w:rsidRDefault="004B2A89" w:rsidP="009F12B9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Long extensions carry information to distant parts of the nervous system; short extensions are engaged in local processing</w:t>
      </w:r>
    </w:p>
    <w:p w:rsidR="009F12B9" w:rsidRPr="00CC6F47" w:rsidRDefault="009F12B9" w:rsidP="009F12B9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Excitation and Inhibition</w:t>
      </w:r>
    </w:p>
    <w:p w:rsidR="009F12B9" w:rsidRPr="00CC6F47" w:rsidRDefault="003261DF" w:rsidP="009F12B9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“Language” of neurons </w:t>
      </w:r>
    </w:p>
    <w:p w:rsidR="00AA45F1" w:rsidRPr="00CC6F47" w:rsidRDefault="00AA45F1" w:rsidP="009F12B9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Neurons either excite other neurons (turn them on) or inhibit other neurons (turn them off)</w:t>
      </w:r>
    </w:p>
    <w:p w:rsidR="009F12B9" w:rsidRPr="00CC6F47" w:rsidRDefault="003261DF" w:rsidP="009F12B9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Each neuron receives thousands of excitatory and inhibitory signals every second</w:t>
      </w:r>
    </w:p>
    <w:p w:rsidR="009F12B9" w:rsidRPr="00CC6F47" w:rsidRDefault="003261DF" w:rsidP="009F12B9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Neurons “sum” these signals and respond accordingly: They become active or not</w:t>
      </w:r>
    </w:p>
    <w:p w:rsidR="003261DF" w:rsidRPr="00CC6F47" w:rsidRDefault="003261DF" w:rsidP="009F12B9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From the simple “yes-no” language of neurons emerges enormous possibilities for </w:t>
      </w:r>
      <w:r w:rsidR="008443C7" w:rsidRPr="00CC6F47">
        <w:rPr>
          <w:rFonts w:cs="Arial"/>
          <w:lang w:val="en-US"/>
        </w:rPr>
        <w:t>behavior</w:t>
      </w:r>
    </w:p>
    <w:p w:rsidR="008443C7" w:rsidRPr="00CC6F47" w:rsidRDefault="008443C7" w:rsidP="009F12B9">
      <w:pPr>
        <w:pStyle w:val="ListParagraph"/>
        <w:numPr>
          <w:ilvl w:val="2"/>
          <w:numId w:val="11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 xml:space="preserve">A neuron </w:t>
      </w:r>
      <w:proofErr w:type="gramStart"/>
      <w:r w:rsidRPr="00CC6F47">
        <w:rPr>
          <w:rFonts w:cs="Arial"/>
          <w:b/>
          <w:lang w:val="en-US"/>
        </w:rPr>
        <w:t>is spurred</w:t>
      </w:r>
      <w:proofErr w:type="gramEnd"/>
      <w:r w:rsidRPr="00CC6F47">
        <w:rPr>
          <w:rFonts w:cs="Arial"/>
          <w:b/>
          <w:lang w:val="en-US"/>
        </w:rPr>
        <w:t xml:space="preserve"> into action only if its excitatory inputs exceed its inhibitory inputs, and vice versa for not activating.</w:t>
      </w:r>
    </w:p>
    <w:p w:rsidR="00BF5A8E" w:rsidRPr="00CC6F47" w:rsidRDefault="003261DF" w:rsidP="00BF5A8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Glial</w:t>
      </w:r>
      <w:proofErr w:type="spellEnd"/>
      <w:r w:rsidRPr="00CC6F47">
        <w:rPr>
          <w:rFonts w:cs="Arial"/>
          <w:lang w:val="en-US"/>
        </w:rPr>
        <w:t xml:space="preserve"> Cells</w:t>
      </w:r>
      <w:r w:rsidR="00C20E69" w:rsidRPr="00CC6F47">
        <w:rPr>
          <w:rFonts w:cs="Arial"/>
          <w:lang w:val="en-US"/>
        </w:rPr>
        <w:t xml:space="preserve"> – </w:t>
      </w:r>
      <w:r w:rsidR="00C20E69" w:rsidRPr="00CC6F47">
        <w:rPr>
          <w:rFonts w:cs="Arial"/>
          <w:b/>
          <w:lang w:val="en-US"/>
        </w:rPr>
        <w:t>help neurons transmit information, provides insulation, nutrients and support, and aid in the repair of neurons; they constantly replace themselves</w:t>
      </w:r>
    </w:p>
    <w:p w:rsidR="00BF5A8E" w:rsidRPr="00CC6F47" w:rsidRDefault="003261DF" w:rsidP="00BF5A8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Ependymal</w:t>
      </w:r>
      <w:proofErr w:type="spellEnd"/>
      <w:r w:rsidRPr="00CC6F47">
        <w:rPr>
          <w:rFonts w:cs="Arial"/>
          <w:lang w:val="en-US"/>
        </w:rPr>
        <w:t xml:space="preserve"> Cells</w:t>
      </w:r>
    </w:p>
    <w:p w:rsidR="00BF5A8E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Small, ovoid; found in the walls of the ventricles </w:t>
      </w:r>
    </w:p>
    <w:p w:rsidR="003261DF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Make and secrete cerebrospinal fluid (CSF)</w:t>
      </w:r>
    </w:p>
    <w:p w:rsidR="00437BFC" w:rsidRPr="00CC6F47" w:rsidRDefault="00437BFC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 xml:space="preserve">CSF acts as a shock absorber when the brain is jarred, provides a medium through which wastes are </w:t>
      </w:r>
      <w:proofErr w:type="spellStart"/>
      <w:r w:rsidRPr="00CC6F47">
        <w:rPr>
          <w:rFonts w:cs="Arial"/>
          <w:b/>
          <w:lang w:val="en-US"/>
        </w:rPr>
        <w:t>elimnanted</w:t>
      </w:r>
      <w:proofErr w:type="spellEnd"/>
      <w:r w:rsidRPr="00CC6F47">
        <w:rPr>
          <w:rFonts w:cs="Arial"/>
          <w:b/>
          <w:lang w:val="en-US"/>
        </w:rPr>
        <w:t>, may play a role in brain cooling, and may be a source of nutrients for certain parts of the brain adjacent to the ventricles</w:t>
      </w:r>
    </w:p>
    <w:p w:rsidR="00BF5A8E" w:rsidRPr="00CC6F47" w:rsidRDefault="003261DF" w:rsidP="00BF5A8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Hydrocephalus</w:t>
      </w:r>
    </w:p>
    <w:p w:rsidR="003261DF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Build-up of pressure in the brain and swelling of the head caused if the flow of CSF is blocked </w:t>
      </w:r>
    </w:p>
    <w:p w:rsidR="00437BFC" w:rsidRPr="00CC6F47" w:rsidRDefault="00437BFC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In infants, this can lead to severe mental retardation and even death</w:t>
      </w:r>
    </w:p>
    <w:p w:rsidR="00BF5A8E" w:rsidRPr="00CC6F47" w:rsidRDefault="003261DF" w:rsidP="00BF5A8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Astrocyte</w:t>
      </w:r>
      <w:proofErr w:type="spellEnd"/>
      <w:r w:rsidR="00437BFC" w:rsidRPr="00CC6F47">
        <w:rPr>
          <w:rFonts w:cs="Arial"/>
          <w:lang w:val="en-US"/>
        </w:rPr>
        <w:t xml:space="preserve"> </w:t>
      </w:r>
      <w:r w:rsidR="00437BFC" w:rsidRPr="00CC6F47">
        <w:rPr>
          <w:rFonts w:cs="Arial"/>
          <w:b/>
          <w:lang w:val="en-US"/>
        </w:rPr>
        <w:t>(</w:t>
      </w:r>
      <w:proofErr w:type="spellStart"/>
      <w:r w:rsidR="00437BFC" w:rsidRPr="00CC6F47">
        <w:rPr>
          <w:rFonts w:cs="Arial"/>
          <w:b/>
          <w:lang w:val="en-US"/>
        </w:rPr>
        <w:t>astroglia</w:t>
      </w:r>
      <w:proofErr w:type="spellEnd"/>
      <w:r w:rsidR="00437BFC" w:rsidRPr="00CC6F47">
        <w:rPr>
          <w:rFonts w:cs="Arial"/>
          <w:b/>
          <w:lang w:val="en-US"/>
        </w:rPr>
        <w:t>)</w:t>
      </w:r>
    </w:p>
    <w:p w:rsidR="00BF5A8E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Star shaped, symmetrical</w:t>
      </w:r>
    </w:p>
    <w:p w:rsidR="00BF5A8E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Structural support for neurons</w:t>
      </w:r>
      <w:r w:rsidR="00725D39" w:rsidRPr="00CC6F47">
        <w:rPr>
          <w:rFonts w:cs="Arial"/>
          <w:lang w:val="en-US"/>
        </w:rPr>
        <w:t xml:space="preserve"> within the CNS</w:t>
      </w:r>
    </w:p>
    <w:p w:rsidR="00725D39" w:rsidRPr="00CC6F47" w:rsidRDefault="00725D39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Attach to blood vessels and to the brain’s lining, creating scaffolding that holds neurons in place</w:t>
      </w:r>
    </w:p>
    <w:p w:rsidR="00BF5A8E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Transports substances between neurons and capillaries (blood-brain barrier)</w:t>
      </w:r>
    </w:p>
    <w:p w:rsidR="001668C7" w:rsidRPr="00CC6F47" w:rsidRDefault="001668C7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lang w:val="en-US"/>
        </w:rPr>
        <w:lastRenderedPageBreak/>
        <w:t>Blood-brain barrier – substances cannot get into the brain because of this structure</w:t>
      </w:r>
      <w:r w:rsidR="00725D39" w:rsidRPr="00CC6F47">
        <w:rPr>
          <w:rFonts w:cs="Arial"/>
          <w:lang w:val="en-US"/>
        </w:rPr>
        <w:t>;</w:t>
      </w:r>
      <w:r w:rsidR="00725D39" w:rsidRPr="00CC6F47">
        <w:rPr>
          <w:rFonts w:cs="Arial"/>
          <w:b/>
          <w:lang w:val="en-US"/>
        </w:rPr>
        <w:t xml:space="preserve"> end feet of </w:t>
      </w:r>
      <w:proofErr w:type="spellStart"/>
      <w:r w:rsidR="00725D39" w:rsidRPr="00CC6F47">
        <w:rPr>
          <w:rFonts w:cs="Arial"/>
          <w:b/>
          <w:lang w:val="en-US"/>
        </w:rPr>
        <w:t>astrocytes</w:t>
      </w:r>
      <w:proofErr w:type="spellEnd"/>
      <w:r w:rsidR="00725D39" w:rsidRPr="00CC6F47">
        <w:rPr>
          <w:rFonts w:cs="Arial"/>
          <w:b/>
          <w:lang w:val="en-US"/>
        </w:rPr>
        <w:t xml:space="preserve"> attach to the cells of blood vessels, causing the blood-vessel cells to bind tightly together</w:t>
      </w:r>
    </w:p>
    <w:p w:rsidR="00725D39" w:rsidRPr="00CC6F47" w:rsidRDefault="00725D39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Brain infections are difficult to treat because of this barrier</w:t>
      </w:r>
    </w:p>
    <w:p w:rsidR="00725D39" w:rsidRPr="00CC6F47" w:rsidRDefault="005E0559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b/>
          <w:lang w:val="en-US"/>
        </w:rPr>
        <w:t xml:space="preserve">Convey signals from the neuron to the blood vessels, stimulating </w:t>
      </w:r>
      <w:r w:rsidRPr="00CC6F47">
        <w:rPr>
          <w:rFonts w:cs="Arial"/>
          <w:lang w:val="en-US"/>
        </w:rPr>
        <w:t>them to expand and so provide more fuel; enhance brain activity</w:t>
      </w:r>
    </w:p>
    <w:p w:rsidR="003261DF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lang w:val="en-US"/>
        </w:rPr>
        <w:t>Scar tissue formation</w:t>
      </w:r>
      <w:r w:rsidR="005E0559" w:rsidRPr="00CC6F47">
        <w:rPr>
          <w:rFonts w:cs="Arial"/>
          <w:lang w:val="en-US"/>
        </w:rPr>
        <w:t xml:space="preserve"> – </w:t>
      </w:r>
      <w:r w:rsidR="005E0559" w:rsidRPr="00CC6F47">
        <w:rPr>
          <w:rFonts w:cs="Arial"/>
          <w:b/>
          <w:lang w:val="en-US"/>
        </w:rPr>
        <w:t>unfortunately acts as a barrier to the re-growth of damaged neurons</w:t>
      </w:r>
    </w:p>
    <w:p w:rsidR="00BF5A8E" w:rsidRPr="00CC6F47" w:rsidRDefault="003261DF" w:rsidP="00BF5A8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Tumor</w:t>
      </w:r>
    </w:p>
    <w:p w:rsidR="003261DF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Mass of new tissue that grows uncontrolled and independent of surrounding structures</w:t>
      </w:r>
    </w:p>
    <w:p w:rsidR="00437BFC" w:rsidRPr="00CC6F47" w:rsidRDefault="00437BFC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 xml:space="preserve">Grow from </w:t>
      </w:r>
      <w:proofErr w:type="spellStart"/>
      <w:r w:rsidRPr="00CC6F47">
        <w:rPr>
          <w:rFonts w:cs="Arial"/>
          <w:b/>
          <w:lang w:val="en-US"/>
        </w:rPr>
        <w:t>glia</w:t>
      </w:r>
      <w:proofErr w:type="spellEnd"/>
      <w:r w:rsidRPr="00CC6F47">
        <w:rPr>
          <w:rFonts w:cs="Arial"/>
          <w:b/>
          <w:lang w:val="en-US"/>
        </w:rPr>
        <w:t xml:space="preserve"> or other supporting cells</w:t>
      </w:r>
    </w:p>
    <w:p w:rsidR="004403FD" w:rsidRPr="00CC6F47" w:rsidRDefault="004403FD" w:rsidP="004403F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CC6F47">
        <w:rPr>
          <w:rFonts w:cs="Arial"/>
          <w:noProof/>
          <w:lang w:val="en-US"/>
        </w:rPr>
        <w:drawing>
          <wp:inline distT="0" distB="0" distL="0" distR="0">
            <wp:extent cx="2219325" cy="1638300"/>
            <wp:effectExtent l="19050" t="0" r="9525" b="0"/>
            <wp:docPr id="5" name="Picture 4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43" name="Picture 7" descr="fig_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5A8E" w:rsidRPr="00CC6F47" w:rsidRDefault="003261DF" w:rsidP="00BF5A8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Microglia</w:t>
      </w:r>
    </w:p>
    <w:p w:rsidR="0084134B" w:rsidRPr="00CC6F47" w:rsidRDefault="0084134B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Usually found in blood vessels</w:t>
      </w:r>
    </w:p>
    <w:p w:rsidR="00715ECB" w:rsidRPr="00CC6F47" w:rsidRDefault="00715ECB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Originate in the blood vessels as an offshoot of the immune system and migrate throughout the brain</w:t>
      </w:r>
    </w:p>
    <w:p w:rsidR="00715ECB" w:rsidRPr="00CC6F47" w:rsidRDefault="00715ECB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Monitor the health of brain tissue</w:t>
      </w:r>
    </w:p>
    <w:p w:rsidR="0084134B" w:rsidRPr="00CC6F47" w:rsidRDefault="0084134B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If you see these densely populated, that means there has been brain damage</w:t>
      </w:r>
    </w:p>
    <w:p w:rsidR="003261DF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Phagocytosis</w:t>
      </w:r>
      <w:proofErr w:type="spellEnd"/>
      <w:r w:rsidRPr="00CC6F47">
        <w:rPr>
          <w:rFonts w:cs="Arial"/>
          <w:lang w:val="en-US"/>
        </w:rPr>
        <w:t>: scavenge debris (e.g., dead cells)</w:t>
      </w:r>
    </w:p>
    <w:p w:rsidR="00715ECB" w:rsidRPr="00CC6F47" w:rsidRDefault="00715ECB" w:rsidP="00715ECB">
      <w:pPr>
        <w:pStyle w:val="ListParagraph"/>
        <w:numPr>
          <w:ilvl w:val="3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They invade the area to provide growth factors that aid in repair and to engulf and remove foreign matter and debris</w:t>
      </w:r>
    </w:p>
    <w:p w:rsidR="00715ECB" w:rsidRPr="00CC6F47" w:rsidRDefault="00715ECB" w:rsidP="00715EC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Microglia will be left where neurons were once located</w:t>
      </w:r>
    </w:p>
    <w:p w:rsidR="00BF5A8E" w:rsidRPr="00CC6F47" w:rsidRDefault="003261DF" w:rsidP="00BF5A8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Oligodendroglia</w:t>
      </w:r>
      <w:proofErr w:type="spellEnd"/>
      <w:r w:rsidRPr="00CC6F47">
        <w:rPr>
          <w:rFonts w:cs="Arial"/>
          <w:lang w:val="en-US"/>
        </w:rPr>
        <w:t xml:space="preserve"> Cell</w:t>
      </w:r>
    </w:p>
    <w:p w:rsidR="0084134B" w:rsidRPr="00CC6F47" w:rsidRDefault="0084134B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Creates the myelin</w:t>
      </w:r>
    </w:p>
    <w:p w:rsidR="0084134B" w:rsidRPr="00CC6F47" w:rsidRDefault="0084134B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Provide some nutrition to neurons</w:t>
      </w:r>
    </w:p>
    <w:p w:rsidR="003261DF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Glial</w:t>
      </w:r>
      <w:proofErr w:type="spellEnd"/>
      <w:r w:rsidRPr="00CC6F47">
        <w:rPr>
          <w:rFonts w:cs="Arial"/>
          <w:lang w:val="en-US"/>
        </w:rPr>
        <w:t xml:space="preserve"> cell in the </w:t>
      </w:r>
      <w:r w:rsidRPr="00CC6F47">
        <w:rPr>
          <w:rFonts w:cs="Arial"/>
          <w:u w:val="single"/>
          <w:lang w:val="en-US"/>
        </w:rPr>
        <w:t>central</w:t>
      </w:r>
      <w:r w:rsidRPr="00CC6F47">
        <w:rPr>
          <w:rFonts w:cs="Arial"/>
          <w:lang w:val="en-US"/>
        </w:rPr>
        <w:t xml:space="preserve"> nervous system that </w:t>
      </w:r>
      <w:proofErr w:type="spellStart"/>
      <w:r w:rsidRPr="00CC6F47">
        <w:rPr>
          <w:rFonts w:cs="Arial"/>
          <w:lang w:val="en-US"/>
        </w:rPr>
        <w:t>myelinates</w:t>
      </w:r>
      <w:proofErr w:type="spellEnd"/>
      <w:r w:rsidRPr="00CC6F47">
        <w:rPr>
          <w:rFonts w:cs="Arial"/>
          <w:lang w:val="en-US"/>
        </w:rPr>
        <w:t xml:space="preserve"> axons</w:t>
      </w:r>
    </w:p>
    <w:p w:rsidR="008A7376" w:rsidRPr="00CC6F47" w:rsidRDefault="008A7376" w:rsidP="008A7376">
      <w:pPr>
        <w:pStyle w:val="ListParagraph"/>
        <w:numPr>
          <w:ilvl w:val="3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Do so by sending out large, flat branches that enclose and separate adjacent axons</w:t>
      </w:r>
    </w:p>
    <w:p w:rsidR="00BF5A8E" w:rsidRPr="00CC6F47" w:rsidRDefault="003261DF" w:rsidP="00BF5A8E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Myelin</w:t>
      </w:r>
    </w:p>
    <w:p w:rsidR="003261DF" w:rsidRPr="00CC6F47" w:rsidRDefault="003261DF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Glial</w:t>
      </w:r>
      <w:proofErr w:type="spellEnd"/>
      <w:r w:rsidRPr="00CC6F47">
        <w:rPr>
          <w:rFonts w:cs="Arial"/>
          <w:lang w:val="en-US"/>
        </w:rPr>
        <w:t xml:space="preserve"> coating that surrounds axons</w:t>
      </w:r>
    </w:p>
    <w:p w:rsidR="004A2E7B" w:rsidRPr="00CC6F47" w:rsidRDefault="004A2E7B" w:rsidP="00BF5A8E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Allows for faster propagation</w:t>
      </w:r>
    </w:p>
    <w:p w:rsidR="00D6621B" w:rsidRPr="00CC6F47" w:rsidRDefault="003261DF" w:rsidP="00D6621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Schwann Cell</w:t>
      </w:r>
    </w:p>
    <w:p w:rsidR="003261DF" w:rsidRPr="00CC6F47" w:rsidRDefault="003261DF" w:rsidP="00D6621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Glial</w:t>
      </w:r>
      <w:proofErr w:type="spellEnd"/>
      <w:r w:rsidRPr="00CC6F47">
        <w:rPr>
          <w:rFonts w:cs="Arial"/>
          <w:lang w:val="en-US"/>
        </w:rPr>
        <w:t xml:space="preserve"> cell in the </w:t>
      </w:r>
      <w:r w:rsidRPr="00CC6F47">
        <w:rPr>
          <w:rFonts w:cs="Arial"/>
          <w:u w:val="single"/>
          <w:lang w:val="en-US"/>
        </w:rPr>
        <w:t>peripheral</w:t>
      </w:r>
      <w:r w:rsidRPr="00CC6F47">
        <w:rPr>
          <w:rFonts w:cs="Arial"/>
          <w:lang w:val="en-US"/>
        </w:rPr>
        <w:t xml:space="preserve"> nervous system that </w:t>
      </w:r>
      <w:proofErr w:type="spellStart"/>
      <w:r w:rsidRPr="00CC6F47">
        <w:rPr>
          <w:rFonts w:cs="Arial"/>
          <w:lang w:val="en-US"/>
        </w:rPr>
        <w:t>myelinates</w:t>
      </w:r>
      <w:proofErr w:type="spellEnd"/>
      <w:r w:rsidRPr="00CC6F47">
        <w:rPr>
          <w:rFonts w:cs="Arial"/>
          <w:lang w:val="en-US"/>
        </w:rPr>
        <w:t xml:space="preserve"> axons</w:t>
      </w:r>
    </w:p>
    <w:p w:rsidR="008A7376" w:rsidRPr="00CC6F47" w:rsidRDefault="008A7376" w:rsidP="008A7376">
      <w:pPr>
        <w:pStyle w:val="ListParagraph"/>
        <w:numPr>
          <w:ilvl w:val="3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Wraps itself repeatedly around a part of an axon, forms a structure which resembles a bead on a string</w:t>
      </w:r>
    </w:p>
    <w:p w:rsidR="008A7376" w:rsidRPr="00CC6F47" w:rsidRDefault="008A7376" w:rsidP="008A7376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Contribute to a neuron’s nutrition and function by absorbing chemicals that the neuron releases and releasing chemicals that the neuron absorbs</w:t>
      </w:r>
    </w:p>
    <w:p w:rsidR="00D6621B" w:rsidRPr="00CC6F47" w:rsidRDefault="003261DF" w:rsidP="00D6621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Multiple Sclerosis (MS)</w:t>
      </w:r>
    </w:p>
    <w:p w:rsidR="003261DF" w:rsidRPr="00CC6F47" w:rsidRDefault="003261DF" w:rsidP="00D6621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Nervous system disorder that results from the loss of myelin around axons</w:t>
      </w:r>
    </w:p>
    <w:p w:rsidR="00D6621B" w:rsidRPr="00CC6F47" w:rsidRDefault="003261DF" w:rsidP="00D6621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Paralysis</w:t>
      </w:r>
    </w:p>
    <w:p w:rsidR="003261DF" w:rsidRPr="00CC6F47" w:rsidRDefault="003261DF" w:rsidP="00D6621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Loss of sensation and movement due to nervous system injury</w:t>
      </w:r>
    </w:p>
    <w:p w:rsidR="00D6621B" w:rsidRPr="00CC6F47" w:rsidRDefault="003261DF" w:rsidP="00D6621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Peripheral Nervous System</w:t>
      </w:r>
    </w:p>
    <w:p w:rsidR="003261DF" w:rsidRPr="00CC6F47" w:rsidRDefault="003261DF" w:rsidP="00D6621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Microglia and Schwann cells help repair neurons</w:t>
      </w:r>
    </w:p>
    <w:p w:rsidR="00943326" w:rsidRPr="00CC6F47" w:rsidRDefault="00943326" w:rsidP="00D6621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lastRenderedPageBreak/>
        <w:t xml:space="preserve">Nerves can be repaired, there can be </w:t>
      </w:r>
      <w:proofErr w:type="spellStart"/>
      <w:r w:rsidRPr="00CC6F47">
        <w:rPr>
          <w:rFonts w:cs="Arial"/>
          <w:lang w:val="en-US"/>
        </w:rPr>
        <w:t>regrowth</w:t>
      </w:r>
      <w:proofErr w:type="spellEnd"/>
    </w:p>
    <w:p w:rsidR="00365546" w:rsidRPr="00CC6F47" w:rsidRDefault="00365546" w:rsidP="00D6621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Schwann cells serve as signposts to guide axons to their appropriate end points</w:t>
      </w:r>
    </w:p>
    <w:p w:rsidR="00943326" w:rsidRPr="00CC6F47" w:rsidRDefault="00943326" w:rsidP="00943326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CC6F47">
        <w:rPr>
          <w:rFonts w:cs="Arial"/>
          <w:noProof/>
          <w:lang w:val="en-US"/>
        </w:rPr>
        <w:drawing>
          <wp:inline distT="0" distB="0" distL="0" distR="0">
            <wp:extent cx="3600450" cy="1819275"/>
            <wp:effectExtent l="19050" t="0" r="0" b="0"/>
            <wp:docPr id="1" name="Picture 5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0" name="Picture 4" descr="fig_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03" cy="18211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621B" w:rsidRPr="00CC6F47" w:rsidRDefault="003261DF" w:rsidP="00D6621B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Central Nervous System</w:t>
      </w:r>
    </w:p>
    <w:p w:rsidR="003261DF" w:rsidRPr="00CC6F47" w:rsidRDefault="003261DF" w:rsidP="00D6621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Repair does not take place, </w:t>
      </w:r>
      <w:proofErr w:type="spellStart"/>
      <w:r w:rsidRPr="00CC6F47">
        <w:rPr>
          <w:rFonts w:cs="Arial"/>
          <w:lang w:val="en-US"/>
        </w:rPr>
        <w:t>regrowth</w:t>
      </w:r>
      <w:proofErr w:type="spellEnd"/>
      <w:r w:rsidRPr="00CC6F47">
        <w:rPr>
          <w:rFonts w:cs="Arial"/>
          <w:lang w:val="en-US"/>
        </w:rPr>
        <w:t xml:space="preserve"> may even be inhibited</w:t>
      </w:r>
    </w:p>
    <w:p w:rsidR="00365546" w:rsidRPr="00CC6F47" w:rsidRDefault="00365546" w:rsidP="00D6621B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Function does not return</w:t>
      </w:r>
    </w:p>
    <w:p w:rsidR="00D6621B" w:rsidRPr="00CC6F47" w:rsidRDefault="00D6621B" w:rsidP="00D6621B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</w:p>
    <w:p w:rsidR="00D6621B" w:rsidRPr="00CC6F47" w:rsidRDefault="003261DF" w:rsidP="00D6621B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Internal Structure of a Cell</w:t>
      </w:r>
      <w:r w:rsidRPr="00CC6F47">
        <w:rPr>
          <w:rFonts w:cs="Arial"/>
          <w:b/>
          <w:lang w:val="en-US"/>
        </w:rPr>
        <w:br/>
      </w:r>
    </w:p>
    <w:p w:rsidR="00D6621B" w:rsidRPr="00CC6F47" w:rsidRDefault="003261DF" w:rsidP="00D6621B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Elements and Atoms</w:t>
      </w:r>
    </w:p>
    <w:p w:rsidR="009E5641" w:rsidRPr="00CC6F47" w:rsidRDefault="003261DF" w:rsidP="009E5641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Elements </w:t>
      </w:r>
    </w:p>
    <w:p w:rsidR="009E5641" w:rsidRPr="00CC6F47" w:rsidRDefault="003261DF" w:rsidP="009E5641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Naturally occurring substances</w:t>
      </w:r>
    </w:p>
    <w:p w:rsidR="003261DF" w:rsidRPr="00CC6F47" w:rsidRDefault="003261DF" w:rsidP="009E5641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Three main ones:</w:t>
      </w:r>
      <w:r w:rsidR="009E5641" w:rsidRPr="00CC6F47">
        <w:rPr>
          <w:rFonts w:cs="Arial"/>
          <w:lang w:val="en-US"/>
        </w:rPr>
        <w:t xml:space="preserve"> CHO – make up 96% of a cell’s composition</w:t>
      </w:r>
    </w:p>
    <w:p w:rsidR="009E5641" w:rsidRPr="00CC6F47" w:rsidRDefault="003261DF" w:rsidP="009E5641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Atoms</w:t>
      </w:r>
    </w:p>
    <w:p w:rsidR="009E5641" w:rsidRPr="00CC6F47" w:rsidRDefault="003261DF" w:rsidP="009E5641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Smallest quantity of an element that retains that element</w:t>
      </w:r>
    </w:p>
    <w:p w:rsidR="009E5641" w:rsidRPr="00CC6F47" w:rsidRDefault="003261DF" w:rsidP="009E5641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Contain a nucleus</w:t>
      </w:r>
    </w:p>
    <w:p w:rsidR="009E5641" w:rsidRPr="00CC6F47" w:rsidRDefault="003261DF" w:rsidP="009E5641">
      <w:pPr>
        <w:pStyle w:val="ListParagraph"/>
        <w:numPr>
          <w:ilvl w:val="3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Neutrons: neutral in charge</w:t>
      </w:r>
    </w:p>
    <w:p w:rsidR="009E5641" w:rsidRPr="00CC6F47" w:rsidRDefault="003261DF" w:rsidP="009E5641">
      <w:pPr>
        <w:pStyle w:val="ListParagraph"/>
        <w:numPr>
          <w:ilvl w:val="3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Protons: carry a positive (+) charge</w:t>
      </w:r>
    </w:p>
    <w:p w:rsidR="003261DF" w:rsidRPr="00CC6F47" w:rsidRDefault="003261DF" w:rsidP="009E5641">
      <w:pPr>
        <w:pStyle w:val="ListParagraph"/>
        <w:numPr>
          <w:ilvl w:val="3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Electrons: carry a negative (-) charge</w:t>
      </w:r>
    </w:p>
    <w:p w:rsidR="00FE7AD3" w:rsidRPr="00CC6F47" w:rsidRDefault="00FE7AD3" w:rsidP="009E5641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Ordinarily, it has an equal number of positive and negative charges and so it is electrically neutral</w:t>
      </w:r>
    </w:p>
    <w:p w:rsidR="009E5641" w:rsidRPr="00CC6F47" w:rsidRDefault="003261DF" w:rsidP="009E5641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When an atom gives up an electron, it becomes positively charged</w:t>
      </w:r>
    </w:p>
    <w:p w:rsidR="009E5641" w:rsidRPr="00CC6F47" w:rsidRDefault="003261DF" w:rsidP="009E5641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When an atom takes on an electron, it becomes negatively charged</w:t>
      </w:r>
    </w:p>
    <w:p w:rsidR="003261DF" w:rsidRPr="00CC6F47" w:rsidRDefault="003261DF" w:rsidP="009E5641">
      <w:pPr>
        <w:pStyle w:val="ListParagraph"/>
        <w:numPr>
          <w:ilvl w:val="2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Ion</w:t>
      </w:r>
      <w:r w:rsidR="009E5641" w:rsidRPr="00CC6F47">
        <w:rPr>
          <w:rFonts w:cs="Arial"/>
          <w:lang w:val="en-US"/>
        </w:rPr>
        <w:t xml:space="preserve">: </w:t>
      </w:r>
      <w:r w:rsidRPr="00CC6F47">
        <w:rPr>
          <w:rFonts w:cs="Arial"/>
          <w:lang w:val="en-US"/>
        </w:rPr>
        <w:t>A charged atom</w:t>
      </w:r>
    </w:p>
    <w:p w:rsidR="00531668" w:rsidRPr="00CC6F47" w:rsidRDefault="00531668" w:rsidP="00531668">
      <w:pPr>
        <w:pStyle w:val="ListParagraph"/>
        <w:numPr>
          <w:ilvl w:val="3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Positive and negative charges of ions allow them to interact, a property that is central to cell function</w:t>
      </w:r>
    </w:p>
    <w:p w:rsidR="009E5641" w:rsidRPr="00CC6F47" w:rsidRDefault="003261DF" w:rsidP="009E564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Molecules</w:t>
      </w:r>
    </w:p>
    <w:p w:rsidR="009E5641" w:rsidRPr="00CC6F47" w:rsidRDefault="003261DF" w:rsidP="009E5641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Formed when atoms bind together</w:t>
      </w:r>
    </w:p>
    <w:p w:rsidR="009E5641" w:rsidRPr="00CC6F47" w:rsidRDefault="003261DF" w:rsidP="009E5641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Smallest units of a substance that contain all of that substance’s properties</w:t>
      </w:r>
    </w:p>
    <w:p w:rsidR="009E5641" w:rsidRPr="00CC6F47" w:rsidRDefault="003261DF" w:rsidP="009E5641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Salts (e.g., </w:t>
      </w:r>
      <w:proofErr w:type="spellStart"/>
      <w:r w:rsidRPr="00CC6F47">
        <w:rPr>
          <w:rFonts w:cs="Arial"/>
          <w:lang w:val="en-US"/>
        </w:rPr>
        <w:t>NaCl</w:t>
      </w:r>
      <w:proofErr w:type="spellEnd"/>
      <w:r w:rsidRPr="00CC6F47">
        <w:rPr>
          <w:rFonts w:cs="Arial"/>
          <w:lang w:val="en-US"/>
        </w:rPr>
        <w:t>)</w:t>
      </w:r>
    </w:p>
    <w:p w:rsidR="009E5641" w:rsidRPr="00CC6F47" w:rsidRDefault="003261DF" w:rsidP="009E5641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When formed, sodium (Na</w:t>
      </w:r>
      <w:r w:rsidRPr="00CC6F47">
        <w:rPr>
          <w:rFonts w:cs="Arial"/>
          <w:vertAlign w:val="superscript"/>
          <w:lang w:val="en-US"/>
        </w:rPr>
        <w:t>+</w:t>
      </w:r>
      <w:r w:rsidRPr="00CC6F47">
        <w:rPr>
          <w:rFonts w:cs="Arial"/>
          <w:lang w:val="en-US"/>
        </w:rPr>
        <w:t>) gives up an electron to chloride (</w:t>
      </w:r>
      <w:proofErr w:type="spellStart"/>
      <w:r w:rsidRPr="00CC6F47">
        <w:rPr>
          <w:rFonts w:cs="Arial"/>
          <w:lang w:val="en-US"/>
        </w:rPr>
        <w:t>Cl</w:t>
      </w:r>
      <w:proofErr w:type="spellEnd"/>
      <w:r w:rsidRPr="00CC6F47">
        <w:rPr>
          <w:rFonts w:cs="Arial"/>
          <w:vertAlign w:val="superscript"/>
          <w:lang w:val="en-US"/>
        </w:rPr>
        <w:t>-</w:t>
      </w:r>
      <w:r w:rsidRPr="00CC6F47">
        <w:rPr>
          <w:rFonts w:cs="Arial"/>
          <w:lang w:val="en-US"/>
        </w:rPr>
        <w:t>)</w:t>
      </w:r>
    </w:p>
    <w:p w:rsidR="009E5641" w:rsidRPr="00CC6F47" w:rsidRDefault="003261DF" w:rsidP="009E5641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Positively and negatively charged ions tightly held together by their electrical connection</w:t>
      </w:r>
    </w:p>
    <w:p w:rsidR="009E5641" w:rsidRPr="00CC6F47" w:rsidRDefault="003261DF" w:rsidP="009E5641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Water (H</w:t>
      </w:r>
      <w:r w:rsidRPr="00CC6F47">
        <w:rPr>
          <w:rFonts w:cs="Arial"/>
          <w:vertAlign w:val="subscript"/>
          <w:lang w:val="en-US"/>
        </w:rPr>
        <w:t>2</w:t>
      </w:r>
      <w:r w:rsidRPr="00CC6F47">
        <w:rPr>
          <w:rFonts w:cs="Arial"/>
          <w:lang w:val="en-US"/>
        </w:rPr>
        <w:t>0)</w:t>
      </w:r>
    </w:p>
    <w:p w:rsidR="009E5641" w:rsidRPr="00CC6F47" w:rsidRDefault="003261DF" w:rsidP="009E5641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Atoms held together by shared electrons</w:t>
      </w:r>
    </w:p>
    <w:p w:rsidR="009E5641" w:rsidRPr="00CC6F47" w:rsidRDefault="003261DF" w:rsidP="009E5641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Polar molecule</w:t>
      </w:r>
      <w:r w:rsidR="009E5641" w:rsidRPr="00CC6F47">
        <w:rPr>
          <w:rFonts w:cs="Arial"/>
          <w:lang w:val="en-US"/>
        </w:rPr>
        <w:t xml:space="preserve">: </w:t>
      </w:r>
      <w:r w:rsidRPr="00CC6F47">
        <w:rPr>
          <w:rFonts w:cs="Arial"/>
          <w:lang w:val="en-US"/>
        </w:rPr>
        <w:t>Opposite charges at opposite ends</w:t>
      </w:r>
    </w:p>
    <w:p w:rsidR="003261DF" w:rsidRPr="00CC6F47" w:rsidRDefault="003261DF" w:rsidP="009E5641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Hydrophilic: “water loving”</w:t>
      </w:r>
    </w:p>
    <w:p w:rsidR="009E5641" w:rsidRPr="00CC6F47" w:rsidRDefault="003261DF" w:rsidP="009E564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Parts of a Cell</w:t>
      </w:r>
    </w:p>
    <w:p w:rsidR="009E5641" w:rsidRPr="00CC6F47" w:rsidRDefault="003261DF" w:rsidP="009E5641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Cell Membrane</w:t>
      </w:r>
    </w:p>
    <w:p w:rsidR="00ED167B" w:rsidRPr="00CC6F47" w:rsidRDefault="00ED167B" w:rsidP="00ED167B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Separates intracellular and extracellular fluid</w:t>
      </w:r>
    </w:p>
    <w:p w:rsidR="00ED167B" w:rsidRPr="00CC6F47" w:rsidRDefault="00ED167B" w:rsidP="00ED167B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Regulates movement of substances into and out of the cell: most cannot pass</w:t>
      </w:r>
    </w:p>
    <w:p w:rsidR="00ED167B" w:rsidRPr="00CC6F47" w:rsidRDefault="00ED167B" w:rsidP="00ED167B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lastRenderedPageBreak/>
        <w:t>Proteins embedded within membrane allow substances into and out of cell</w:t>
      </w:r>
    </w:p>
    <w:p w:rsidR="006A0D7E" w:rsidRPr="00CC6F47" w:rsidRDefault="006A0D7E" w:rsidP="00ED167B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 xml:space="preserve">Almost </w:t>
      </w:r>
      <w:proofErr w:type="spellStart"/>
      <w:r w:rsidRPr="00CC6F47">
        <w:rPr>
          <w:rFonts w:cs="Arial"/>
          <w:b/>
          <w:lang w:val="en-US"/>
        </w:rPr>
        <w:t>inpenetrable</w:t>
      </w:r>
      <w:proofErr w:type="spellEnd"/>
    </w:p>
    <w:p w:rsidR="006A0D7E" w:rsidRPr="00CC6F47" w:rsidRDefault="006A0D7E" w:rsidP="00ED167B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 xml:space="preserve">Extracellular fluid – composed mainly of water with dissolved salts and many other chemicals; separates neurons and </w:t>
      </w:r>
      <w:proofErr w:type="spellStart"/>
      <w:r w:rsidRPr="00CC6F47">
        <w:rPr>
          <w:rFonts w:cs="Arial"/>
          <w:b/>
          <w:lang w:val="en-US"/>
        </w:rPr>
        <w:t>glia</w:t>
      </w:r>
      <w:proofErr w:type="spellEnd"/>
    </w:p>
    <w:p w:rsidR="00ED167B" w:rsidRPr="00CC6F47" w:rsidRDefault="00ED167B" w:rsidP="00ED167B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Phospholipids</w:t>
      </w:r>
    </w:p>
    <w:p w:rsidR="00ED167B" w:rsidRPr="00CC6F47" w:rsidRDefault="00FF775D" w:rsidP="00ED167B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Hydrophilic head: phosphorous</w:t>
      </w:r>
      <w:r w:rsidR="00D35F5B" w:rsidRPr="00CC6F47">
        <w:rPr>
          <w:rFonts w:cs="Arial"/>
          <w:lang w:val="en-US"/>
        </w:rPr>
        <w:t>; likes water</w:t>
      </w:r>
    </w:p>
    <w:p w:rsidR="00ED167B" w:rsidRPr="00CC6F47" w:rsidRDefault="00ED167B" w:rsidP="00ED167B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Hydrophobic tail: lipids (fat molecules)</w:t>
      </w:r>
      <w:r w:rsidR="00D35F5B" w:rsidRPr="00CC6F47">
        <w:rPr>
          <w:rFonts w:cs="Arial"/>
          <w:lang w:val="en-US"/>
        </w:rPr>
        <w:t>; does not like water</w:t>
      </w:r>
    </w:p>
    <w:p w:rsidR="00FF775D" w:rsidRPr="00CC6F47" w:rsidRDefault="00FF775D" w:rsidP="00671290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noProof/>
          <w:lang w:val="en-US"/>
        </w:rPr>
        <w:drawing>
          <wp:inline distT="0" distB="0" distL="0" distR="0">
            <wp:extent cx="3286125" cy="3819525"/>
            <wp:effectExtent l="19050" t="0" r="9525" b="0"/>
            <wp:docPr id="7" name="Picture 1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34" name="Picture 6" descr="fig_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303" cy="381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671290" w:rsidRPr="00CC6F47">
        <w:rPr>
          <w:noProof/>
          <w:lang w:eastAsia="en-CA"/>
        </w:rPr>
        <w:t xml:space="preserve"> </w:t>
      </w:r>
      <w:r w:rsidR="00671290" w:rsidRPr="00CC6F47">
        <w:rPr>
          <w:rFonts w:cs="Arial"/>
          <w:noProof/>
          <w:lang w:val="en-US"/>
        </w:rPr>
        <w:drawing>
          <wp:inline distT="0" distB="0" distL="0" distR="0">
            <wp:extent cx="3371850" cy="2686050"/>
            <wp:effectExtent l="19050" t="0" r="0" b="0"/>
            <wp:docPr id="8" name="Picture 2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80" name="Picture 4" descr="fig_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268" cy="2686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167B" w:rsidRPr="00CC6F47" w:rsidRDefault="00ED167B" w:rsidP="00ED167B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The Nucleus</w:t>
      </w:r>
    </w:p>
    <w:p w:rsidR="00ED167B" w:rsidRPr="00CC6F47" w:rsidRDefault="003261DF" w:rsidP="00ED167B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Cell’s “executive office”</w:t>
      </w:r>
    </w:p>
    <w:p w:rsidR="00ED167B" w:rsidRPr="00CC6F47" w:rsidRDefault="003261DF" w:rsidP="00ED167B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Chromosome</w:t>
      </w:r>
    </w:p>
    <w:p w:rsidR="003669E8" w:rsidRPr="00CC6F47" w:rsidRDefault="003669E8" w:rsidP="003669E8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Double-helix structure that holds an organism’s entire deoxyribonucleic acid (DNA) sequence</w:t>
      </w:r>
    </w:p>
    <w:p w:rsidR="003669E8" w:rsidRPr="00CC6F47" w:rsidRDefault="003669E8" w:rsidP="003669E8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Four nucleotide bases: Adenine (A), Thymine (T), Guanine (G), and Cytosine (C)</w:t>
      </w:r>
    </w:p>
    <w:p w:rsidR="003669E8" w:rsidRPr="00CC6F47" w:rsidRDefault="003669E8" w:rsidP="003669E8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Human somatic cells have 23 pairs</w:t>
      </w:r>
    </w:p>
    <w:p w:rsidR="003669E8" w:rsidRPr="00CC6F47" w:rsidRDefault="003669E8" w:rsidP="003669E8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Contain the genes</w:t>
      </w:r>
      <w:r w:rsidR="006B7C11" w:rsidRPr="00CC6F47">
        <w:rPr>
          <w:rFonts w:cs="Arial"/>
          <w:lang w:val="en-US"/>
        </w:rPr>
        <w:t xml:space="preserve"> – 20 000 genes, and half of them are for the brain</w:t>
      </w:r>
    </w:p>
    <w:p w:rsidR="003669E8" w:rsidRPr="00CC6F47" w:rsidRDefault="003669E8" w:rsidP="003669E8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Gene</w:t>
      </w:r>
    </w:p>
    <w:p w:rsidR="00F54A08" w:rsidRPr="00CC6F47" w:rsidRDefault="00F54A08" w:rsidP="00F54A08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Contain segments of DNA</w:t>
      </w:r>
    </w:p>
    <w:p w:rsidR="00F54A08" w:rsidRPr="00CC6F47" w:rsidRDefault="00F54A08" w:rsidP="00F54A08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Blueprints for making proteins</w:t>
      </w:r>
    </w:p>
    <w:p w:rsidR="004F1C76" w:rsidRPr="00CC6F47" w:rsidRDefault="004F1C76" w:rsidP="004F1C76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Genes produce proteins that give you characteristics such as blue eyes and blonde hair</w:t>
      </w:r>
    </w:p>
    <w:p w:rsidR="00F54A08" w:rsidRPr="00CC6F47" w:rsidRDefault="00F54A08" w:rsidP="00F54A08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Sequences of nucleotides determine which amino acids are to be joined to form the particular protein</w:t>
      </w:r>
    </w:p>
    <w:p w:rsidR="00F54A08" w:rsidRPr="00CC6F47" w:rsidRDefault="00F54A08" w:rsidP="00F54A08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Transcription</w:t>
      </w:r>
    </w:p>
    <w:p w:rsidR="003261DF" w:rsidRPr="00CC6F47" w:rsidRDefault="003261DF" w:rsidP="00F54A08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Early phase of protein synthesis in which the DNA strands unwind and a complementary strand of messenger RNA (ribonucleic acid) is created </w:t>
      </w:r>
    </w:p>
    <w:p w:rsidR="001E32E4" w:rsidRPr="00CC6F47" w:rsidRDefault="001E32E4" w:rsidP="001E32E4">
      <w:pPr>
        <w:pStyle w:val="ListParagraph"/>
        <w:numPr>
          <w:ilvl w:val="4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Messenger RNA copies the information</w:t>
      </w:r>
    </w:p>
    <w:p w:rsidR="00F54A08" w:rsidRPr="00CC6F47" w:rsidRDefault="003261DF" w:rsidP="00F54A08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The Endoplasmic Reticulum (ER)</w:t>
      </w:r>
    </w:p>
    <w:p w:rsidR="00F54A08" w:rsidRPr="00CC6F47" w:rsidRDefault="00F54A08" w:rsidP="00F54A08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Ribosomes</w:t>
      </w:r>
      <w:proofErr w:type="spellEnd"/>
      <w:r w:rsidRPr="00CC6F47">
        <w:rPr>
          <w:rFonts w:cs="Arial"/>
          <w:lang w:val="en-US"/>
        </w:rPr>
        <w:t>: Site of protein synthesis</w:t>
      </w:r>
    </w:p>
    <w:p w:rsidR="00F54A08" w:rsidRPr="00CC6F47" w:rsidRDefault="00F54A08" w:rsidP="00F54A08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Translation </w:t>
      </w:r>
    </w:p>
    <w:p w:rsidR="00F54A08" w:rsidRPr="00CC6F47" w:rsidRDefault="00F54A08" w:rsidP="00F54A08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lastRenderedPageBreak/>
        <w:t>Later phase of protein synthesis in which the messenger RNA (mRNA) travels from nucleus to the ER</w:t>
      </w:r>
    </w:p>
    <w:p w:rsidR="00F54A08" w:rsidRPr="00CC6F47" w:rsidRDefault="00F54A08" w:rsidP="00F54A08">
      <w:pPr>
        <w:pStyle w:val="ListParagraph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mRNA is translated into a particular sequence of amino acids to form a protein</w:t>
      </w:r>
    </w:p>
    <w:p w:rsidR="00F54A08" w:rsidRPr="00CC6F47" w:rsidRDefault="00F54A08" w:rsidP="00F54A08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Amino acids</w:t>
      </w:r>
    </w:p>
    <w:p w:rsidR="00F54A08" w:rsidRPr="00CC6F47" w:rsidRDefault="00F54A08" w:rsidP="00F54A08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Linked together by a peptide bond</w:t>
      </w:r>
    </w:p>
    <w:p w:rsidR="00F54A08" w:rsidRPr="00CC6F47" w:rsidRDefault="00F54A08" w:rsidP="00F54A08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Polypeptide chain: a series of amino acids </w:t>
      </w:r>
    </w:p>
    <w:p w:rsidR="001E32E4" w:rsidRPr="00CC6F47" w:rsidRDefault="001E32E4" w:rsidP="001E32E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noProof/>
          <w:lang w:val="en-US"/>
        </w:rPr>
        <w:drawing>
          <wp:inline distT="0" distB="0" distL="0" distR="0">
            <wp:extent cx="2714624" cy="1819275"/>
            <wp:effectExtent l="19050" t="0" r="0" b="0"/>
            <wp:docPr id="10" name="Picture 3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24" name="Picture 4" descr="fig_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726" cy="18200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C6F47">
        <w:rPr>
          <w:noProof/>
          <w:lang w:eastAsia="en-CA"/>
        </w:rPr>
        <w:t xml:space="preserve"> </w:t>
      </w:r>
      <w:r w:rsidRPr="00CC6F47">
        <w:rPr>
          <w:rFonts w:cs="Arial"/>
          <w:noProof/>
          <w:lang w:val="en-US"/>
        </w:rPr>
        <w:drawing>
          <wp:inline distT="0" distB="0" distL="0" distR="0">
            <wp:extent cx="3133725" cy="3219450"/>
            <wp:effectExtent l="19050" t="0" r="9525" b="0"/>
            <wp:docPr id="11" name="Picture 4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53" name="Picture 5" descr="fig_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54A08" w:rsidRPr="00CC6F47" w:rsidRDefault="00F54A08" w:rsidP="00F54A08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Golgi Bodies</w:t>
      </w:r>
    </w:p>
    <w:p w:rsidR="00F54A08" w:rsidRPr="00CC6F47" w:rsidRDefault="00F54A08" w:rsidP="00F54A08">
      <w:pPr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Package proteins in membranes (vesicles) and give them a “label” indicating where they are to go</w:t>
      </w:r>
    </w:p>
    <w:p w:rsidR="00F54A08" w:rsidRPr="00CC6F47" w:rsidRDefault="00F54A08" w:rsidP="00F54A08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F54A08" w:rsidRPr="00CC6F47" w:rsidRDefault="00F54A08" w:rsidP="00F54A08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Microtubules</w:t>
      </w:r>
    </w:p>
    <w:p w:rsidR="00F54A08" w:rsidRPr="00CC6F47" w:rsidRDefault="00F54A08" w:rsidP="00F54A08">
      <w:pPr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Transport the vesicles to where they need to go within the cell or outside of the cell</w:t>
      </w:r>
    </w:p>
    <w:p w:rsidR="00DD5D55" w:rsidRPr="00CC6F47" w:rsidRDefault="003261DF" w:rsidP="00DD5D55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Cell Membrane, Revisited</w:t>
      </w:r>
    </w:p>
    <w:p w:rsidR="00DD5D55" w:rsidRPr="00CC6F47" w:rsidRDefault="003261DF" w:rsidP="00DD5D55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Channel</w:t>
      </w:r>
      <w:r w:rsidR="00DD5D55" w:rsidRPr="00CC6F47">
        <w:rPr>
          <w:rFonts w:cs="Arial"/>
          <w:lang w:val="en-US"/>
        </w:rPr>
        <w:t xml:space="preserve">: </w:t>
      </w:r>
      <w:r w:rsidRPr="00CC6F47">
        <w:rPr>
          <w:rFonts w:cs="Arial"/>
          <w:lang w:val="en-US"/>
        </w:rPr>
        <w:t>Opening in a protein embedded in the cell membrane that allows the passage of ions</w:t>
      </w:r>
    </w:p>
    <w:p w:rsidR="00DD5D55" w:rsidRPr="00CC6F47" w:rsidRDefault="003261DF" w:rsidP="00DD5D55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Gate</w:t>
      </w:r>
      <w:r w:rsidR="00DD5D55" w:rsidRPr="00CC6F47">
        <w:rPr>
          <w:rFonts w:cs="Arial"/>
          <w:lang w:val="en-US"/>
        </w:rPr>
        <w:t xml:space="preserve">: </w:t>
      </w:r>
      <w:r w:rsidRPr="00CC6F47">
        <w:rPr>
          <w:rFonts w:cs="Arial"/>
          <w:lang w:val="en-US"/>
        </w:rPr>
        <w:t>Protein embedded in a cell membrane that allows substances to pass through the membrane on some occasions but not others</w:t>
      </w:r>
    </w:p>
    <w:p w:rsidR="003261DF" w:rsidRPr="00CC6F47" w:rsidRDefault="003261DF" w:rsidP="00DD5D55">
      <w:pPr>
        <w:pStyle w:val="ListParagraph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Pump</w:t>
      </w:r>
      <w:r w:rsidR="00DD5D55" w:rsidRPr="00CC6F47">
        <w:rPr>
          <w:rFonts w:cs="Arial"/>
          <w:lang w:val="en-US"/>
        </w:rPr>
        <w:t xml:space="preserve">: </w:t>
      </w:r>
      <w:r w:rsidRPr="00CC6F47">
        <w:rPr>
          <w:rFonts w:cs="Arial"/>
          <w:lang w:val="en-US"/>
        </w:rPr>
        <w:t>Protein embedded in a cell membrane that actively transports a substance across the membrane</w:t>
      </w:r>
    </w:p>
    <w:p w:rsidR="00DA12CF" w:rsidRPr="00CC6F47" w:rsidRDefault="00DA12CF" w:rsidP="00DA12CF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CC6F47">
        <w:rPr>
          <w:rFonts w:cs="Arial"/>
          <w:noProof/>
          <w:lang w:val="en-US"/>
        </w:rPr>
        <w:drawing>
          <wp:inline distT="0" distB="0" distL="0" distR="0">
            <wp:extent cx="4143375" cy="1504950"/>
            <wp:effectExtent l="19050" t="0" r="9525" b="0"/>
            <wp:docPr id="12" name="Picture 5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44" name="Picture 4" descr="fig_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61DF" w:rsidRPr="00CC6F47" w:rsidRDefault="003261DF" w:rsidP="003261DF">
      <w:pPr>
        <w:autoSpaceDE w:val="0"/>
        <w:autoSpaceDN w:val="0"/>
        <w:adjustRightInd w:val="0"/>
        <w:spacing w:after="0" w:line="240" w:lineRule="auto"/>
        <w:ind w:left="1800" w:hanging="360"/>
        <w:rPr>
          <w:rFonts w:cs="Arial"/>
          <w:lang w:val="en-US"/>
        </w:rPr>
      </w:pPr>
    </w:p>
    <w:p w:rsidR="00CC6F47" w:rsidRPr="00CC6F47" w:rsidRDefault="00CC6F47" w:rsidP="00DD5D55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</w:p>
    <w:p w:rsidR="00CC6F47" w:rsidRPr="00CC6F47" w:rsidRDefault="00CC6F47" w:rsidP="00DD5D55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</w:p>
    <w:p w:rsidR="00DD5D55" w:rsidRPr="00CC6F47" w:rsidRDefault="003261DF" w:rsidP="00DD5D55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b/>
          <w:lang w:val="en-US"/>
        </w:rPr>
        <w:lastRenderedPageBreak/>
        <w:t xml:space="preserve">Genes, Cells, and </w:t>
      </w:r>
      <w:proofErr w:type="spellStart"/>
      <w:r w:rsidRPr="00CC6F47">
        <w:rPr>
          <w:rFonts w:cs="Arial"/>
          <w:b/>
          <w:lang w:val="en-US"/>
        </w:rPr>
        <w:t>Behaviour</w:t>
      </w:r>
      <w:proofErr w:type="spellEnd"/>
      <w:r w:rsidRPr="00CC6F47">
        <w:rPr>
          <w:rFonts w:cs="Arial"/>
          <w:lang w:val="en-US"/>
        </w:rPr>
        <w:br/>
      </w:r>
    </w:p>
    <w:p w:rsidR="003261DF" w:rsidRPr="00CC6F47" w:rsidRDefault="003261DF" w:rsidP="00DD5D55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Chromosomes and Genes</w:t>
      </w:r>
    </w:p>
    <w:p w:rsidR="0017350E" w:rsidRPr="00CC6F47" w:rsidRDefault="0017350E" w:rsidP="00F71E38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proofErr w:type="gramStart"/>
      <w:r w:rsidRPr="00CC6F47">
        <w:rPr>
          <w:rFonts w:cs="Arial"/>
          <w:b/>
          <w:lang w:val="en-US"/>
        </w:rPr>
        <w:t xml:space="preserve">Genes are </w:t>
      </w:r>
      <w:proofErr w:type="spellStart"/>
      <w:r w:rsidRPr="00CC6F47">
        <w:rPr>
          <w:rFonts w:cs="Arial"/>
          <w:b/>
          <w:lang w:val="en-US"/>
        </w:rPr>
        <w:t>chromosom</w:t>
      </w:r>
      <w:proofErr w:type="spellEnd"/>
      <w:r w:rsidRPr="00CC6F47">
        <w:rPr>
          <w:rFonts w:cs="Arial"/>
          <w:b/>
          <w:lang w:val="en-US"/>
        </w:rPr>
        <w:t xml:space="preserve"> segments that encode proteins, and proteins serve as enzymes, membrane channels, and messenger molecules.</w:t>
      </w:r>
      <w:proofErr w:type="gramEnd"/>
    </w:p>
    <w:p w:rsidR="00F71E38" w:rsidRPr="00CC6F47" w:rsidRDefault="00F71E38" w:rsidP="00F71E38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Genes </w:t>
      </w:r>
      <w:r w:rsidRPr="00CC6F47">
        <w:rPr>
          <w:rFonts w:cs="Arial"/>
          <w:lang w:val="en-US"/>
        </w:rPr>
        <w:sym w:font="Wingdings" w:char="F0E0"/>
      </w:r>
      <w:r w:rsidRPr="00CC6F47">
        <w:rPr>
          <w:rFonts w:cs="Arial"/>
          <w:lang w:val="en-US"/>
        </w:rPr>
        <w:t xml:space="preserve"> proteins </w:t>
      </w:r>
      <w:r w:rsidRPr="00CC6F47">
        <w:rPr>
          <w:rFonts w:cs="Arial"/>
          <w:lang w:val="en-US"/>
        </w:rPr>
        <w:sym w:font="Wingdings" w:char="F0E0"/>
      </w:r>
      <w:r w:rsidRPr="00CC6F47">
        <w:rPr>
          <w:rFonts w:cs="Arial"/>
          <w:lang w:val="en-US"/>
        </w:rPr>
        <w:t xml:space="preserve"> cells </w:t>
      </w:r>
      <w:r w:rsidRPr="00CC6F47">
        <w:rPr>
          <w:rFonts w:cs="Arial"/>
          <w:lang w:val="en-US"/>
        </w:rPr>
        <w:sym w:font="Wingdings" w:char="F0E0"/>
      </w:r>
      <w:r w:rsidRPr="00CC6F47">
        <w:rPr>
          <w:rFonts w:cs="Arial"/>
          <w:lang w:val="en-US"/>
        </w:rPr>
        <w:t xml:space="preserve"> behavior</w:t>
      </w:r>
    </w:p>
    <w:p w:rsidR="00F71E38" w:rsidRPr="00CC6F47" w:rsidRDefault="003261DF" w:rsidP="00F71E38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Human somatic cells have 23 pairs of chromosomes</w:t>
      </w:r>
    </w:p>
    <w:p w:rsidR="00F71E38" w:rsidRPr="00CC6F47" w:rsidRDefault="003261DF" w:rsidP="00F71E38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One copy from the mother (X) and one copy from the father (Y)</w:t>
      </w:r>
    </w:p>
    <w:p w:rsidR="00F71E38" w:rsidRPr="00CC6F47" w:rsidRDefault="003261DF" w:rsidP="00F71E38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Autosomes</w:t>
      </w:r>
      <w:proofErr w:type="spellEnd"/>
      <w:r w:rsidRPr="00CC6F47">
        <w:rPr>
          <w:rFonts w:cs="Arial"/>
          <w:lang w:val="en-US"/>
        </w:rPr>
        <w:t xml:space="preserve">: Pairs 1-22 </w:t>
      </w:r>
    </w:p>
    <w:p w:rsidR="003261DF" w:rsidRPr="00CC6F47" w:rsidRDefault="003261DF" w:rsidP="00F71E38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Sex chromosomes: Pair 23</w:t>
      </w:r>
    </w:p>
    <w:p w:rsidR="00F71E38" w:rsidRPr="00CC6F47" w:rsidRDefault="003261DF" w:rsidP="00F71E38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Allele</w:t>
      </w:r>
    </w:p>
    <w:p w:rsidR="003261DF" w:rsidRPr="00CC6F47" w:rsidRDefault="003261DF" w:rsidP="00F71E38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Alternate form of a gene; a gene pair contains two alleles</w:t>
      </w:r>
    </w:p>
    <w:p w:rsidR="00214400" w:rsidRPr="00CC6F47" w:rsidRDefault="00214400" w:rsidP="00F71E38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Matching copies of a gene</w:t>
      </w:r>
    </w:p>
    <w:p w:rsidR="00F71E38" w:rsidRPr="00CC6F47" w:rsidRDefault="003261DF" w:rsidP="00F71E38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Homozygous</w:t>
      </w:r>
    </w:p>
    <w:p w:rsidR="003261DF" w:rsidRPr="00CC6F47" w:rsidRDefault="003261DF" w:rsidP="00F71E38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Having two </w:t>
      </w:r>
      <w:r w:rsidRPr="00CC6F47">
        <w:rPr>
          <w:rFonts w:cs="Arial"/>
          <w:u w:val="single"/>
          <w:lang w:val="en-US"/>
        </w:rPr>
        <w:t>identical</w:t>
      </w:r>
      <w:r w:rsidRPr="00CC6F47">
        <w:rPr>
          <w:rFonts w:cs="Arial"/>
          <w:lang w:val="en-US"/>
        </w:rPr>
        <w:t xml:space="preserve"> alleles for a trait</w:t>
      </w:r>
    </w:p>
    <w:p w:rsidR="00F71E38" w:rsidRPr="00CC6F47" w:rsidRDefault="003261DF" w:rsidP="00F71E38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Heterozygous</w:t>
      </w:r>
    </w:p>
    <w:p w:rsidR="003261DF" w:rsidRPr="00CC6F47" w:rsidRDefault="003261DF" w:rsidP="00F71E38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Having two </w:t>
      </w:r>
      <w:r w:rsidRPr="00CC6F47">
        <w:rPr>
          <w:rFonts w:cs="Arial"/>
          <w:u w:val="single"/>
          <w:lang w:val="en-US"/>
        </w:rPr>
        <w:t>different</w:t>
      </w:r>
      <w:r w:rsidRPr="00CC6F47">
        <w:rPr>
          <w:rFonts w:cs="Arial"/>
          <w:lang w:val="en-US"/>
        </w:rPr>
        <w:t xml:space="preserve"> alleles for the same trait</w:t>
      </w:r>
    </w:p>
    <w:p w:rsidR="00F71E38" w:rsidRPr="00CC6F47" w:rsidRDefault="003261DF" w:rsidP="00F71E38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Wildtype</w:t>
      </w:r>
      <w:proofErr w:type="spellEnd"/>
    </w:p>
    <w:p w:rsidR="003261DF" w:rsidRPr="00CC6F47" w:rsidRDefault="003261DF" w:rsidP="00F71E38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Refers to a normal (most common in a population) phenotype or genotype</w:t>
      </w:r>
    </w:p>
    <w:p w:rsidR="00FA1ABA" w:rsidRPr="00CC6F47" w:rsidRDefault="00FA1ABA" w:rsidP="00F71E38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gramStart"/>
      <w:r w:rsidRPr="00CC6F47">
        <w:rPr>
          <w:rFonts w:cs="Arial"/>
          <w:lang w:val="en-US"/>
        </w:rPr>
        <w:t>Ex.</w:t>
      </w:r>
      <w:proofErr w:type="gramEnd"/>
      <w:r w:rsidRPr="00CC6F47">
        <w:rPr>
          <w:rFonts w:cs="Arial"/>
          <w:lang w:val="en-US"/>
        </w:rPr>
        <w:t xml:space="preserve"> For eye </w:t>
      </w:r>
      <w:proofErr w:type="spellStart"/>
      <w:r w:rsidRPr="00CC6F47">
        <w:rPr>
          <w:rFonts w:cs="Arial"/>
          <w:lang w:val="en-US"/>
        </w:rPr>
        <w:t>colour</w:t>
      </w:r>
      <w:proofErr w:type="spellEnd"/>
      <w:r w:rsidRPr="00CC6F47">
        <w:rPr>
          <w:rFonts w:cs="Arial"/>
          <w:lang w:val="en-US"/>
        </w:rPr>
        <w:t>, it would be brown</w:t>
      </w:r>
    </w:p>
    <w:p w:rsidR="00F71E38" w:rsidRPr="00CC6F47" w:rsidRDefault="003261DF" w:rsidP="00F71E38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Mutation</w:t>
      </w:r>
    </w:p>
    <w:p w:rsidR="003261DF" w:rsidRPr="00CC6F47" w:rsidRDefault="003261DF" w:rsidP="00F71E38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Alteration of an allele that yields a different version of that allele</w:t>
      </w:r>
    </w:p>
    <w:p w:rsidR="00516D16" w:rsidRPr="00CC6F47" w:rsidRDefault="00516D16" w:rsidP="00516D16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Genotype and Phenotype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Genotype</w:t>
      </w:r>
    </w:p>
    <w:p w:rsidR="00516D16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The full set of all the genes that an organism possesses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 Phenotype</w:t>
      </w:r>
    </w:p>
    <w:p w:rsidR="003261DF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The appearance of an organism that results from the interaction of genes with one another and with the environment</w:t>
      </w:r>
    </w:p>
    <w:p w:rsidR="00AE6CAD" w:rsidRPr="00CC6F47" w:rsidRDefault="00AE6CAD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How the gene expresses themselves; what you see</w:t>
      </w:r>
    </w:p>
    <w:p w:rsidR="00516D16" w:rsidRPr="00CC6F47" w:rsidRDefault="00516D16" w:rsidP="00516D16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Dominant and Recessive Alleles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Dominant Allele</w:t>
      </w:r>
    </w:p>
    <w:p w:rsidR="003261DF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The member of the gene pair that is routinely </w:t>
      </w:r>
      <w:r w:rsidRPr="00CC6F47">
        <w:rPr>
          <w:rFonts w:cs="Arial"/>
          <w:u w:val="single"/>
          <w:lang w:val="en-US"/>
        </w:rPr>
        <w:t>expressed</w:t>
      </w:r>
    </w:p>
    <w:p w:rsidR="00316F42" w:rsidRPr="00CC6F47" w:rsidRDefault="00316F42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Complete dominance – only the allele’s trait is completely expressed</w:t>
      </w:r>
    </w:p>
    <w:p w:rsidR="00316F42" w:rsidRPr="00CC6F47" w:rsidRDefault="00316F42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Incomplete dominance – allele’s trait is partial expressed</w:t>
      </w:r>
    </w:p>
    <w:p w:rsidR="00316F42" w:rsidRPr="00CC6F47" w:rsidRDefault="00320710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proofErr w:type="spellStart"/>
      <w:r w:rsidRPr="00CC6F47">
        <w:rPr>
          <w:rFonts w:cs="Arial"/>
          <w:b/>
          <w:lang w:val="en-US"/>
        </w:rPr>
        <w:t>Codominance</w:t>
      </w:r>
      <w:proofErr w:type="spellEnd"/>
      <w:r w:rsidRPr="00CC6F47">
        <w:rPr>
          <w:rFonts w:cs="Arial"/>
          <w:b/>
          <w:lang w:val="en-US"/>
        </w:rPr>
        <w:t xml:space="preserve"> – both the allele traits in the gene pair are expressed completely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Recessive Allele</w:t>
      </w:r>
    </w:p>
    <w:p w:rsidR="003261DF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The member of the gene pair that is routinely </w:t>
      </w:r>
      <w:r w:rsidRPr="00CC6F47">
        <w:rPr>
          <w:rFonts w:cs="Arial"/>
          <w:u w:val="single"/>
          <w:lang w:val="en-US"/>
        </w:rPr>
        <w:t>unexpressed</w:t>
      </w:r>
    </w:p>
    <w:p w:rsidR="008573E4" w:rsidRPr="00CC6F47" w:rsidRDefault="008573E4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Can still be passed on to future generations and influence their phenotypes</w:t>
      </w:r>
    </w:p>
    <w:p w:rsidR="00516D16" w:rsidRPr="00CC6F47" w:rsidRDefault="00516D16" w:rsidP="00516D16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Genetic Mutations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Can have positive effects, neutral effects, or negative effects 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Effects may be specific or wide spread</w:t>
      </w:r>
    </w:p>
    <w:p w:rsidR="003261DF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Most mutations have negative effects</w:t>
      </w:r>
    </w:p>
    <w:p w:rsidR="007B4410" w:rsidRPr="00CC6F47" w:rsidRDefault="007B4410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Many have multiple symptoms</w:t>
      </w:r>
    </w:p>
    <w:p w:rsidR="00516D16" w:rsidRPr="00CC6F47" w:rsidRDefault="003261DF" w:rsidP="00516D16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Mendel’s Principles Apply to Genetic Disorders 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Tay</w:t>
      </w:r>
      <w:proofErr w:type="spellEnd"/>
      <w:r w:rsidRPr="00CC6F47">
        <w:rPr>
          <w:rFonts w:cs="Arial"/>
          <w:lang w:val="en-US"/>
        </w:rPr>
        <w:t>-Sachs Disease</w:t>
      </w:r>
    </w:p>
    <w:p w:rsidR="00516D16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Inherited birth defect caused by the loss of genes that encode the enzyme necessary for breaking down certain fatty substances</w:t>
      </w:r>
    </w:p>
    <w:p w:rsidR="00023166" w:rsidRPr="00CC6F47" w:rsidRDefault="00023166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Build up of fatty tissue in the brain</w:t>
      </w:r>
    </w:p>
    <w:p w:rsidR="00023166" w:rsidRPr="00CC6F47" w:rsidRDefault="00023166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It is a recessive disorder</w:t>
      </w:r>
      <w:r w:rsidR="008B3798" w:rsidRPr="00CC6F47">
        <w:rPr>
          <w:rFonts w:cs="Arial"/>
          <w:lang w:val="en-US"/>
        </w:rPr>
        <w:t xml:space="preserve"> – </w:t>
      </w:r>
      <w:r w:rsidR="008B3798" w:rsidRPr="00CC6F47">
        <w:rPr>
          <w:rFonts w:cs="Arial"/>
          <w:b/>
          <w:lang w:val="en-US"/>
        </w:rPr>
        <w:t>two copies of the allele are needed for the disorder to develop</w:t>
      </w:r>
    </w:p>
    <w:p w:rsidR="003261DF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lastRenderedPageBreak/>
        <w:t>Appears 4-6 months after birth and results in retardation, physical changes, and death by about age 5</w:t>
      </w:r>
    </w:p>
    <w:p w:rsidR="00660913" w:rsidRPr="00CC6F47" w:rsidRDefault="00660913" w:rsidP="00660913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CC6F47">
        <w:rPr>
          <w:rFonts w:cs="Arial"/>
          <w:noProof/>
          <w:lang w:val="en-US"/>
        </w:rPr>
        <w:drawing>
          <wp:inline distT="0" distB="0" distL="0" distR="0">
            <wp:extent cx="2943225" cy="2771775"/>
            <wp:effectExtent l="19050" t="0" r="9525" b="0"/>
            <wp:docPr id="6" name="Picture 1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7" name="Picture 2" descr="fig_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941" cy="2773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6F47">
        <w:rPr>
          <w:rFonts w:cs="Arial"/>
          <w:noProof/>
          <w:lang w:val="en-US"/>
        </w:rPr>
        <w:drawing>
          <wp:inline distT="0" distB="0" distL="0" distR="0">
            <wp:extent cx="2952750" cy="2724150"/>
            <wp:effectExtent l="19050" t="0" r="0" b="0"/>
            <wp:docPr id="9" name="Picture 2" descr="fig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1" name="Picture 2" descr="fig_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615" cy="2724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Huntington’s Chorea</w:t>
      </w:r>
    </w:p>
    <w:p w:rsidR="00516D16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Autosomal</w:t>
      </w:r>
      <w:proofErr w:type="spellEnd"/>
      <w:r w:rsidRPr="00CC6F47">
        <w:rPr>
          <w:rFonts w:cs="Arial"/>
          <w:lang w:val="en-US"/>
        </w:rPr>
        <w:t xml:space="preserve"> disorder that results in motor and cognitive disturbances </w:t>
      </w:r>
    </w:p>
    <w:p w:rsidR="003261DF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Caused by an increase in the number of CAG (cytosine-adenine-guanine) repeats on chromosome 4</w:t>
      </w:r>
    </w:p>
    <w:p w:rsidR="00A6516C" w:rsidRPr="00CC6F47" w:rsidRDefault="00A6516C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 xml:space="preserve">Abnormal version of a protein known as </w:t>
      </w:r>
      <w:proofErr w:type="spellStart"/>
      <w:r w:rsidRPr="00CC6F47">
        <w:rPr>
          <w:rFonts w:cs="Arial"/>
          <w:b/>
          <w:lang w:val="en-US"/>
        </w:rPr>
        <w:t>hintingtin</w:t>
      </w:r>
      <w:proofErr w:type="spellEnd"/>
      <w:r w:rsidRPr="00CC6F47">
        <w:rPr>
          <w:rFonts w:cs="Arial"/>
          <w:b/>
          <w:lang w:val="en-US"/>
        </w:rPr>
        <w:t xml:space="preserve"> builds up in the nervous system cells</w:t>
      </w:r>
    </w:p>
    <w:p w:rsidR="00A6516C" w:rsidRPr="00CC6F47" w:rsidRDefault="00A6516C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Most often starts in midlife</w:t>
      </w:r>
    </w:p>
    <w:p w:rsidR="00A6516C" w:rsidRPr="00CC6F47" w:rsidRDefault="00A6516C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CC6F47">
        <w:rPr>
          <w:rFonts w:cs="Arial"/>
          <w:b/>
          <w:lang w:val="en-US"/>
        </w:rPr>
        <w:t>Only one defective allele is needed to cause the disorder</w:t>
      </w:r>
    </w:p>
    <w:p w:rsidR="00516D16" w:rsidRPr="00CC6F47" w:rsidRDefault="003261DF" w:rsidP="00516D16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Chromosome Abnormalities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Genetic disorders involve aberrations in part of a chromosome (or the entire chromosome) rather than a single defective allele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 Down’s Syndrome</w:t>
      </w:r>
    </w:p>
    <w:p w:rsidR="003261DF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Chromosomal abnormality resulting in mental retardation and other abnormalities, usually caused by an extra chromosome 21 (</w:t>
      </w:r>
      <w:proofErr w:type="spellStart"/>
      <w:r w:rsidRPr="00CC6F47">
        <w:rPr>
          <w:rFonts w:cs="Arial"/>
          <w:lang w:val="en-US"/>
        </w:rPr>
        <w:t>trisomy</w:t>
      </w:r>
      <w:proofErr w:type="spellEnd"/>
      <w:r w:rsidRPr="00CC6F47">
        <w:rPr>
          <w:rFonts w:cs="Arial"/>
          <w:lang w:val="en-US"/>
        </w:rPr>
        <w:t>)</w:t>
      </w:r>
    </w:p>
    <w:p w:rsidR="00516D16" w:rsidRPr="00CC6F47" w:rsidRDefault="00516D16" w:rsidP="00516D16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Genetic Engineering</w:t>
      </w:r>
      <w:r w:rsidR="00D62CCA" w:rsidRPr="00CC6F47">
        <w:rPr>
          <w:rFonts w:cs="Arial"/>
          <w:lang w:val="en-US"/>
        </w:rPr>
        <w:t xml:space="preserve"> (not on exam)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Adding or removing genes from a genome</w:t>
      </w:r>
      <w:r w:rsidR="00D62CCA" w:rsidRPr="00CC6F47">
        <w:rPr>
          <w:rFonts w:cs="Arial"/>
          <w:lang w:val="en-US"/>
        </w:rPr>
        <w:t xml:space="preserve"> 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Transgenic animals</w:t>
      </w:r>
    </w:p>
    <w:p w:rsidR="003261DF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 gene is added to the genome and is passed along and expressed in subsequent generations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Approaches</w:t>
      </w:r>
    </w:p>
    <w:p w:rsidR="00516D16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Selective breeding</w:t>
      </w:r>
    </w:p>
    <w:p w:rsidR="00516D16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Maintaining spontaneous mutations</w:t>
      </w:r>
    </w:p>
    <w:p w:rsidR="003261DF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Directly manipulating genetic expression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Cloning</w:t>
      </w:r>
      <w:r w:rsidR="00EE26CB" w:rsidRPr="00CC6F47">
        <w:rPr>
          <w:rFonts w:cs="Arial"/>
          <w:lang w:val="en-US"/>
        </w:rPr>
        <w:t xml:space="preserve"> (maybe on exam starting here)</w:t>
      </w:r>
    </w:p>
    <w:p w:rsidR="003261DF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Producing an offspring that is nearly geneticall</w:t>
      </w:r>
      <w:r w:rsidR="00516D16" w:rsidRPr="00CC6F47">
        <w:rPr>
          <w:rFonts w:cs="Arial"/>
          <w:lang w:val="en-US"/>
        </w:rPr>
        <w:t>y identical with another animal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CC6F47">
        <w:rPr>
          <w:rFonts w:cs="Arial"/>
          <w:lang w:val="en-US"/>
        </w:rPr>
        <w:t>Chimeric</w:t>
      </w:r>
      <w:proofErr w:type="spellEnd"/>
      <w:r w:rsidRPr="00CC6F47">
        <w:rPr>
          <w:rFonts w:cs="Arial"/>
          <w:lang w:val="en-US"/>
        </w:rPr>
        <w:t xml:space="preserve"> Animals</w:t>
      </w:r>
    </w:p>
    <w:p w:rsidR="00516D16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Have genes from two different species</w:t>
      </w:r>
    </w:p>
    <w:p w:rsidR="00516D16" w:rsidRPr="00CC6F47" w:rsidRDefault="003261DF" w:rsidP="00516D16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 xml:space="preserve"> Knockout Technology</w:t>
      </w:r>
    </w:p>
    <w:p w:rsidR="00516D16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Method used to inactivate a gene so that it is not expressed</w:t>
      </w:r>
    </w:p>
    <w:p w:rsidR="003261DF" w:rsidRPr="00CC6F47" w:rsidRDefault="003261DF" w:rsidP="00516D16">
      <w:pPr>
        <w:pStyle w:val="ListParagraph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CC6F47">
        <w:rPr>
          <w:rFonts w:cs="Arial"/>
          <w:lang w:val="en-US"/>
        </w:rPr>
        <w:t>Potential application to human genetic disorders</w:t>
      </w:r>
    </w:p>
    <w:p w:rsidR="003261DF" w:rsidRPr="00CC6F47" w:rsidRDefault="003261DF" w:rsidP="003261DF">
      <w:pPr>
        <w:autoSpaceDE w:val="0"/>
        <w:autoSpaceDN w:val="0"/>
        <w:adjustRightInd w:val="0"/>
        <w:spacing w:after="0" w:line="240" w:lineRule="auto"/>
        <w:ind w:left="540" w:hanging="540"/>
        <w:rPr>
          <w:rFonts w:cs="Arial"/>
        </w:rPr>
      </w:pPr>
    </w:p>
    <w:p w:rsidR="001F0D38" w:rsidRPr="00CC6F47" w:rsidRDefault="001F0D38"/>
    <w:sectPr w:rsidR="001F0D38" w:rsidRPr="00CC6F47" w:rsidSect="003261DF">
      <w:pgSz w:w="12240" w:h="15840"/>
      <w:pgMar w:top="1134" w:right="720" w:bottom="1134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73EF7B6"/>
    <w:lvl w:ilvl="0">
      <w:numFmt w:val="bullet"/>
      <w:lvlText w:val="*"/>
      <w:lvlJc w:val="left"/>
    </w:lvl>
  </w:abstractNum>
  <w:abstractNum w:abstractNumId="1">
    <w:nsid w:val="0BB95D2B"/>
    <w:multiLevelType w:val="hybridMultilevel"/>
    <w:tmpl w:val="2286F1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679B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A624E"/>
    <w:multiLevelType w:val="hybridMultilevel"/>
    <w:tmpl w:val="2D1C06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E4D41ED"/>
    <w:multiLevelType w:val="hybridMultilevel"/>
    <w:tmpl w:val="25547F7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F8C173F"/>
    <w:multiLevelType w:val="hybridMultilevel"/>
    <w:tmpl w:val="5902234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8B9679B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C1041D7"/>
    <w:multiLevelType w:val="hybridMultilevel"/>
    <w:tmpl w:val="21ECC774"/>
    <w:lvl w:ilvl="0" w:tplc="10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>
    <w:nsid w:val="23AA65B7"/>
    <w:multiLevelType w:val="hybridMultilevel"/>
    <w:tmpl w:val="D7542B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5782ADB"/>
    <w:multiLevelType w:val="hybridMultilevel"/>
    <w:tmpl w:val="80B2B4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E2D1550"/>
    <w:multiLevelType w:val="hybridMultilevel"/>
    <w:tmpl w:val="9CD6346E"/>
    <w:lvl w:ilvl="0" w:tplc="10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9">
    <w:nsid w:val="44C635A6"/>
    <w:multiLevelType w:val="hybridMultilevel"/>
    <w:tmpl w:val="DBA6FEA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2163395"/>
    <w:multiLevelType w:val="hybridMultilevel"/>
    <w:tmpl w:val="1668D2AA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696E685A"/>
    <w:multiLevelType w:val="hybridMultilevel"/>
    <w:tmpl w:val="7854A0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8270F1"/>
    <w:multiLevelType w:val="hybridMultilevel"/>
    <w:tmpl w:val="51C6805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F1478EA"/>
    <w:multiLevelType w:val="hybridMultilevel"/>
    <w:tmpl w:val="52D4FE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679B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8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etica" w:hAnsi="Helvetica" w:cs="Helvetica" w:hint="default"/>
          <w:sz w:val="64"/>
        </w:rPr>
      </w:lvl>
    </w:lvlOverride>
  </w:num>
  <w:num w:numId="4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Helvetica" w:hAnsi="Helvetica" w:cs="Helvetica" w:hint="default"/>
          <w:sz w:val="56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etica" w:hAnsi="Helvetica" w:cs="Helvetica" w:hint="default"/>
          <w:sz w:val="48"/>
        </w:rPr>
      </w:lvl>
    </w:lvlOverride>
  </w:num>
  <w:num w:numId="6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9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10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60"/>
        </w:rPr>
      </w:lvl>
    </w:lvlOverride>
  </w:num>
  <w:num w:numId="11">
    <w:abstractNumId w:val="13"/>
  </w:num>
  <w:num w:numId="12">
    <w:abstractNumId w:val="9"/>
  </w:num>
  <w:num w:numId="13">
    <w:abstractNumId w:val="8"/>
  </w:num>
  <w:num w:numId="14">
    <w:abstractNumId w:val="5"/>
  </w:num>
  <w:num w:numId="15">
    <w:abstractNumId w:val="12"/>
  </w:num>
  <w:num w:numId="16">
    <w:abstractNumId w:val="11"/>
  </w:num>
  <w:num w:numId="17">
    <w:abstractNumId w:val="1"/>
  </w:num>
  <w:num w:numId="18">
    <w:abstractNumId w:val="3"/>
  </w:num>
  <w:num w:numId="19">
    <w:abstractNumId w:val="6"/>
  </w:num>
  <w:num w:numId="20">
    <w:abstractNumId w:val="7"/>
  </w:num>
  <w:num w:numId="21">
    <w:abstractNumId w:val="4"/>
  </w:num>
  <w:num w:numId="22">
    <w:abstractNumId w:val="2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261DF"/>
    <w:rsid w:val="0000547B"/>
    <w:rsid w:val="00023166"/>
    <w:rsid w:val="000315F9"/>
    <w:rsid w:val="000865B9"/>
    <w:rsid w:val="000F3FA1"/>
    <w:rsid w:val="001668C7"/>
    <w:rsid w:val="0017350E"/>
    <w:rsid w:val="001E32E4"/>
    <w:rsid w:val="001F0D38"/>
    <w:rsid w:val="00214400"/>
    <w:rsid w:val="00316F42"/>
    <w:rsid w:val="00320710"/>
    <w:rsid w:val="003261DF"/>
    <w:rsid w:val="00365546"/>
    <w:rsid w:val="003669E8"/>
    <w:rsid w:val="00384E91"/>
    <w:rsid w:val="00437BFC"/>
    <w:rsid w:val="004403FD"/>
    <w:rsid w:val="004A2E7B"/>
    <w:rsid w:val="004B2A89"/>
    <w:rsid w:val="004B3AB1"/>
    <w:rsid w:val="004F1C76"/>
    <w:rsid w:val="00516D16"/>
    <w:rsid w:val="00531668"/>
    <w:rsid w:val="005E0312"/>
    <w:rsid w:val="005E0559"/>
    <w:rsid w:val="006134E3"/>
    <w:rsid w:val="00660913"/>
    <w:rsid w:val="00667C90"/>
    <w:rsid w:val="00671290"/>
    <w:rsid w:val="006A0D7E"/>
    <w:rsid w:val="006A69D5"/>
    <w:rsid w:val="006B7C11"/>
    <w:rsid w:val="00715ECB"/>
    <w:rsid w:val="00725D39"/>
    <w:rsid w:val="0074352B"/>
    <w:rsid w:val="007530E2"/>
    <w:rsid w:val="00757D14"/>
    <w:rsid w:val="007A7B0C"/>
    <w:rsid w:val="007B4410"/>
    <w:rsid w:val="0084134B"/>
    <w:rsid w:val="00842D1E"/>
    <w:rsid w:val="008443C7"/>
    <w:rsid w:val="00845951"/>
    <w:rsid w:val="008573E4"/>
    <w:rsid w:val="00887E7C"/>
    <w:rsid w:val="00894289"/>
    <w:rsid w:val="008A7376"/>
    <w:rsid w:val="008B3798"/>
    <w:rsid w:val="008D714C"/>
    <w:rsid w:val="00943326"/>
    <w:rsid w:val="009E5641"/>
    <w:rsid w:val="009F12B9"/>
    <w:rsid w:val="00A44737"/>
    <w:rsid w:val="00A6516C"/>
    <w:rsid w:val="00AA45F1"/>
    <w:rsid w:val="00AE6CAD"/>
    <w:rsid w:val="00BD277E"/>
    <w:rsid w:val="00BE1509"/>
    <w:rsid w:val="00BE7052"/>
    <w:rsid w:val="00BF05EF"/>
    <w:rsid w:val="00BF5A8E"/>
    <w:rsid w:val="00C1341A"/>
    <w:rsid w:val="00C20E69"/>
    <w:rsid w:val="00C511DE"/>
    <w:rsid w:val="00C72BDC"/>
    <w:rsid w:val="00CA758A"/>
    <w:rsid w:val="00CC6F47"/>
    <w:rsid w:val="00CF5EF1"/>
    <w:rsid w:val="00D312F7"/>
    <w:rsid w:val="00D35F5B"/>
    <w:rsid w:val="00D62CCA"/>
    <w:rsid w:val="00D6621B"/>
    <w:rsid w:val="00D76791"/>
    <w:rsid w:val="00D938EB"/>
    <w:rsid w:val="00DA12CF"/>
    <w:rsid w:val="00DB1340"/>
    <w:rsid w:val="00DD5D55"/>
    <w:rsid w:val="00DF6C91"/>
    <w:rsid w:val="00E05DAE"/>
    <w:rsid w:val="00EB6E99"/>
    <w:rsid w:val="00ED167B"/>
    <w:rsid w:val="00EE26CB"/>
    <w:rsid w:val="00F54A08"/>
    <w:rsid w:val="00F71E38"/>
    <w:rsid w:val="00F92B6D"/>
    <w:rsid w:val="00FA1ABA"/>
    <w:rsid w:val="00FB5D3D"/>
    <w:rsid w:val="00FE088C"/>
    <w:rsid w:val="00FE7AD3"/>
    <w:rsid w:val="00FF7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D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E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1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2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9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</dc:creator>
  <cp:lastModifiedBy>SLaviole</cp:lastModifiedBy>
  <cp:revision>88</cp:revision>
  <dcterms:created xsi:type="dcterms:W3CDTF">2009-01-21T18:19:00Z</dcterms:created>
  <dcterms:modified xsi:type="dcterms:W3CDTF">2013-01-25T03:15:00Z</dcterms:modified>
</cp:coreProperties>
</file>