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1B17AD" w14:textId="77777777" w:rsidR="007553B6" w:rsidRPr="007553B6" w:rsidRDefault="007553B6">
      <w:pPr>
        <w:rPr>
          <w:b/>
          <w:sz w:val="32"/>
          <w:szCs w:val="32"/>
          <w:u w:val="single"/>
        </w:rPr>
      </w:pPr>
      <w:r w:rsidRPr="007553B6">
        <w:rPr>
          <w:b/>
          <w:sz w:val="32"/>
          <w:szCs w:val="32"/>
          <w:u w:val="single"/>
        </w:rPr>
        <w:t>Chapitre 1</w:t>
      </w:r>
    </w:p>
    <w:p w14:paraId="23681BC5" w14:textId="77777777" w:rsidR="00DC00E5" w:rsidRPr="00E2119E" w:rsidRDefault="00E2119E">
      <w:pPr>
        <w:rPr>
          <w:b/>
          <w:sz w:val="28"/>
          <w:szCs w:val="28"/>
          <w:u w:val="single"/>
        </w:rPr>
      </w:pPr>
      <w:r w:rsidRPr="00E2119E">
        <w:rPr>
          <w:b/>
          <w:sz w:val="28"/>
          <w:szCs w:val="28"/>
          <w:u w:val="single"/>
        </w:rPr>
        <w:t>Les modèles en comportement organisation</w:t>
      </w:r>
    </w:p>
    <w:p w14:paraId="6BFE18D3" w14:textId="77777777" w:rsidR="00E2119E" w:rsidRPr="00CF5576" w:rsidRDefault="00E2119E">
      <w:pPr>
        <w:rPr>
          <w:sz w:val="22"/>
          <w:szCs w:val="22"/>
        </w:rPr>
      </w:pPr>
      <w:r w:rsidRPr="00CF5576">
        <w:rPr>
          <w:b/>
          <w:sz w:val="22"/>
          <w:szCs w:val="22"/>
          <w:u w:val="single"/>
        </w:rPr>
        <w:t>Les modèles mécanistes :</w:t>
      </w:r>
    </w:p>
    <w:p w14:paraId="0E0B42B4" w14:textId="77777777" w:rsidR="00294DDF" w:rsidRPr="00CF5576" w:rsidRDefault="00294DDF" w:rsidP="00E2119E">
      <w:pPr>
        <w:rPr>
          <w:sz w:val="22"/>
          <w:szCs w:val="22"/>
        </w:rPr>
      </w:pPr>
      <w:r w:rsidRPr="00CF5576">
        <w:rPr>
          <w:sz w:val="22"/>
          <w:szCs w:val="22"/>
          <w:u w:val="double"/>
        </w:rPr>
        <w:t>La pensée scientifique (Taylor):</w:t>
      </w:r>
      <w:r w:rsidRPr="00CF5576">
        <w:rPr>
          <w:sz w:val="22"/>
          <w:szCs w:val="22"/>
        </w:rPr>
        <w:t xml:space="preserve"> Le principal objectif de la gestion est l’enrichissement des patrons et des travailleurs qui est difficile à atteindre. Il prône une direction administrative et une division des tâches plus rationnelles. (Spécialisation et rétrécissement des tâches;  planification, standardisation et la sélection des employés; établir des standards de production afin d’être rentable.)</w:t>
      </w:r>
    </w:p>
    <w:p w14:paraId="610AA42B" w14:textId="77777777" w:rsidR="00E2119E" w:rsidRPr="00CF5576" w:rsidRDefault="00E2119E" w:rsidP="00E2119E">
      <w:pPr>
        <w:rPr>
          <w:sz w:val="22"/>
          <w:szCs w:val="22"/>
          <w:lang w:val="en-US"/>
        </w:rPr>
      </w:pPr>
    </w:p>
    <w:p w14:paraId="7048E8F9" w14:textId="77777777" w:rsidR="00E2119E" w:rsidRPr="00CF5576" w:rsidRDefault="00294DDF" w:rsidP="00E2119E">
      <w:pPr>
        <w:rPr>
          <w:sz w:val="22"/>
          <w:szCs w:val="22"/>
        </w:rPr>
      </w:pPr>
      <w:r w:rsidRPr="00CF5576">
        <w:rPr>
          <w:sz w:val="22"/>
          <w:szCs w:val="22"/>
          <w:u w:val="single"/>
        </w:rPr>
        <w:t>Le modèle administratif (Fayol):</w:t>
      </w:r>
      <w:r w:rsidRPr="00CF5576">
        <w:rPr>
          <w:sz w:val="22"/>
          <w:szCs w:val="22"/>
        </w:rPr>
        <w:t xml:space="preserve"> Toutes les activités d’une entreprise pouvaient se répartir en 6 groupes: les activités techniques, commerciales, financières, de sécurité, comptables et les activités administratives (Pour celles-ci, un effort de conceptualisation et de clarification est nécessaire afin d’optimiser l’application).</w:t>
      </w:r>
    </w:p>
    <w:p w14:paraId="381E931E" w14:textId="77777777" w:rsidR="00294DDF" w:rsidRPr="00CF5576" w:rsidRDefault="00294DDF" w:rsidP="00E2119E">
      <w:pPr>
        <w:rPr>
          <w:sz w:val="22"/>
          <w:szCs w:val="22"/>
          <w:lang w:val="en-US"/>
        </w:rPr>
      </w:pPr>
      <w:r w:rsidRPr="00CF5576">
        <w:rPr>
          <w:sz w:val="22"/>
          <w:szCs w:val="22"/>
        </w:rPr>
        <w:t xml:space="preserve"> </w:t>
      </w:r>
    </w:p>
    <w:p w14:paraId="07FEA6B7" w14:textId="77777777" w:rsidR="00294DDF" w:rsidRPr="00CF5576" w:rsidRDefault="00294DDF" w:rsidP="00E2119E">
      <w:pPr>
        <w:rPr>
          <w:sz w:val="22"/>
          <w:szCs w:val="22"/>
          <w:lang w:val="en-US"/>
        </w:rPr>
      </w:pPr>
      <w:r w:rsidRPr="00CF5576">
        <w:rPr>
          <w:sz w:val="22"/>
          <w:szCs w:val="22"/>
          <w:u w:val="double"/>
        </w:rPr>
        <w:t>Les principes bureaucratiques (Weber):</w:t>
      </w:r>
      <w:r w:rsidRPr="00CF5576">
        <w:rPr>
          <w:sz w:val="22"/>
          <w:szCs w:val="22"/>
        </w:rPr>
        <w:t xml:space="preserve"> Associer à la  </w:t>
      </w:r>
      <w:r w:rsidRPr="00CF5576">
        <w:rPr>
          <w:b/>
          <w:bCs/>
          <w:i/>
          <w:iCs/>
          <w:sz w:val="22"/>
          <w:szCs w:val="22"/>
        </w:rPr>
        <w:t xml:space="preserve">lourdeur </w:t>
      </w:r>
      <w:proofErr w:type="gramStart"/>
      <w:r w:rsidRPr="00CF5576">
        <w:rPr>
          <w:b/>
          <w:bCs/>
          <w:i/>
          <w:iCs/>
          <w:sz w:val="22"/>
          <w:szCs w:val="22"/>
        </w:rPr>
        <w:t>administrative .</w:t>
      </w:r>
      <w:proofErr w:type="gramEnd"/>
      <w:r w:rsidRPr="00CF5576">
        <w:rPr>
          <w:b/>
          <w:bCs/>
          <w:i/>
          <w:iCs/>
          <w:sz w:val="22"/>
          <w:szCs w:val="22"/>
        </w:rPr>
        <w:t xml:space="preserve"> </w:t>
      </w:r>
      <w:r w:rsidRPr="00CF5576">
        <w:rPr>
          <w:sz w:val="22"/>
          <w:szCs w:val="22"/>
        </w:rPr>
        <w:t>Selon Weber, une organisation rationnelle du travail est caractérisée par l’objectivité du processus décisionnel.</w:t>
      </w:r>
    </w:p>
    <w:p w14:paraId="4F4E7287" w14:textId="77777777" w:rsidR="00E2119E" w:rsidRPr="00CF5576" w:rsidRDefault="00E2119E">
      <w:pPr>
        <w:rPr>
          <w:sz w:val="22"/>
          <w:szCs w:val="22"/>
        </w:rPr>
      </w:pPr>
    </w:p>
    <w:p w14:paraId="0F8C79CA" w14:textId="77777777" w:rsidR="00E2119E" w:rsidRPr="00CF5576" w:rsidRDefault="00E2119E">
      <w:pPr>
        <w:rPr>
          <w:sz w:val="22"/>
          <w:szCs w:val="22"/>
        </w:rPr>
      </w:pPr>
      <w:r w:rsidRPr="00CF5576">
        <w:rPr>
          <w:b/>
          <w:sz w:val="22"/>
          <w:szCs w:val="22"/>
          <w:u w:val="single"/>
        </w:rPr>
        <w:t>Les modèles organiques :</w:t>
      </w:r>
    </w:p>
    <w:p w14:paraId="1B28FE92" w14:textId="77777777" w:rsidR="00294DDF" w:rsidRPr="00CF5576" w:rsidRDefault="00294DDF" w:rsidP="00E2119E">
      <w:pPr>
        <w:rPr>
          <w:sz w:val="22"/>
          <w:szCs w:val="22"/>
        </w:rPr>
      </w:pPr>
      <w:r w:rsidRPr="00CF5576">
        <w:rPr>
          <w:sz w:val="22"/>
          <w:szCs w:val="22"/>
          <w:u w:val="single"/>
        </w:rPr>
        <w:t>L’École des relations humaines (Mayo et col.):</w:t>
      </w:r>
      <w:r w:rsidRPr="00CF5576">
        <w:rPr>
          <w:sz w:val="22"/>
          <w:szCs w:val="22"/>
        </w:rPr>
        <w:t xml:space="preserve"> L’approche met l’accent en évidence l’existence de réseaux informels et leur influence sur le processus de communication, les groupes et la structure hiérarchique en place. Il cherche les facteurs (sentiment d’appartenance, caractère informel de la structure organisationnelle) qui influent sur la productivité. On ne peut négliger  le caractère humaniste. </w:t>
      </w:r>
    </w:p>
    <w:p w14:paraId="0EBAE5C2" w14:textId="77777777" w:rsidR="00E2119E" w:rsidRPr="00CF5576" w:rsidRDefault="00E2119E" w:rsidP="00E2119E">
      <w:pPr>
        <w:rPr>
          <w:sz w:val="22"/>
          <w:szCs w:val="22"/>
          <w:lang w:val="en-US"/>
        </w:rPr>
      </w:pPr>
    </w:p>
    <w:p w14:paraId="330CF83A" w14:textId="77777777" w:rsidR="00294DDF" w:rsidRPr="00CF5576" w:rsidRDefault="00294DDF" w:rsidP="00E2119E">
      <w:pPr>
        <w:rPr>
          <w:sz w:val="22"/>
          <w:szCs w:val="22"/>
        </w:rPr>
      </w:pPr>
      <w:r w:rsidRPr="00CF5576">
        <w:rPr>
          <w:sz w:val="22"/>
          <w:szCs w:val="22"/>
          <w:u w:val="single"/>
        </w:rPr>
        <w:t xml:space="preserve">Le modèle de Merton, </w:t>
      </w:r>
      <w:proofErr w:type="spellStart"/>
      <w:r w:rsidRPr="00CF5576">
        <w:rPr>
          <w:sz w:val="22"/>
          <w:szCs w:val="22"/>
          <w:u w:val="single"/>
        </w:rPr>
        <w:t>Selznick</w:t>
      </w:r>
      <w:proofErr w:type="spellEnd"/>
      <w:r w:rsidRPr="00CF5576">
        <w:rPr>
          <w:sz w:val="22"/>
          <w:szCs w:val="22"/>
          <w:u w:val="single"/>
        </w:rPr>
        <w:t xml:space="preserve"> et </w:t>
      </w:r>
      <w:proofErr w:type="spellStart"/>
      <w:r w:rsidRPr="00CF5576">
        <w:rPr>
          <w:sz w:val="22"/>
          <w:szCs w:val="22"/>
          <w:u w:val="single"/>
        </w:rPr>
        <w:t>Gouldner</w:t>
      </w:r>
      <w:proofErr w:type="spellEnd"/>
      <w:r w:rsidRPr="00CF5576">
        <w:rPr>
          <w:sz w:val="22"/>
          <w:szCs w:val="22"/>
        </w:rPr>
        <w:t>: La bureaucratie mène à l’affaissement du but de l’organisation puisque l’organisation des règles devient une fin en soi. L’</w:t>
      </w:r>
      <w:proofErr w:type="spellStart"/>
      <w:r w:rsidRPr="00CF5576">
        <w:rPr>
          <w:sz w:val="22"/>
          <w:szCs w:val="22"/>
        </w:rPr>
        <w:t>empowerment</w:t>
      </w:r>
      <w:proofErr w:type="spellEnd"/>
      <w:r w:rsidRPr="00CF5576">
        <w:rPr>
          <w:sz w:val="22"/>
          <w:szCs w:val="22"/>
        </w:rPr>
        <w:t xml:space="preserve"> est important.</w:t>
      </w:r>
    </w:p>
    <w:p w14:paraId="139B9E1E" w14:textId="77777777" w:rsidR="00E2119E" w:rsidRPr="00CF5576" w:rsidRDefault="00E2119E" w:rsidP="00E2119E">
      <w:pPr>
        <w:rPr>
          <w:sz w:val="22"/>
          <w:szCs w:val="22"/>
          <w:lang w:val="en-US"/>
        </w:rPr>
      </w:pPr>
    </w:p>
    <w:p w14:paraId="540D9E98" w14:textId="77777777" w:rsidR="00294DDF" w:rsidRPr="00CF5576" w:rsidRDefault="00294DDF" w:rsidP="00E2119E">
      <w:pPr>
        <w:rPr>
          <w:sz w:val="22"/>
          <w:szCs w:val="22"/>
        </w:rPr>
      </w:pPr>
      <w:r w:rsidRPr="00CF5576">
        <w:rPr>
          <w:sz w:val="22"/>
          <w:szCs w:val="22"/>
          <w:u w:val="single"/>
        </w:rPr>
        <w:t xml:space="preserve">Le modèle de </w:t>
      </w:r>
      <w:proofErr w:type="spellStart"/>
      <w:r w:rsidRPr="00CF5576">
        <w:rPr>
          <w:sz w:val="22"/>
          <w:szCs w:val="22"/>
          <w:u w:val="single"/>
        </w:rPr>
        <w:t>Likert</w:t>
      </w:r>
      <w:proofErr w:type="spellEnd"/>
      <w:r w:rsidRPr="00CF5576">
        <w:rPr>
          <w:sz w:val="22"/>
          <w:szCs w:val="22"/>
        </w:rPr>
        <w:t xml:space="preserve">: Ce modèle favorise l’émergence de la dimension sociale  comme facteur de motivation. Ce modèle est axé sur la participation. </w:t>
      </w:r>
    </w:p>
    <w:p w14:paraId="298A01D1" w14:textId="77777777" w:rsidR="00E2119E" w:rsidRPr="00CF5576" w:rsidRDefault="00E2119E" w:rsidP="00E2119E">
      <w:pPr>
        <w:rPr>
          <w:sz w:val="22"/>
          <w:szCs w:val="22"/>
        </w:rPr>
      </w:pPr>
    </w:p>
    <w:p w14:paraId="2E74652D" w14:textId="77777777" w:rsidR="00E2119E" w:rsidRPr="00CF5576" w:rsidRDefault="00E2119E" w:rsidP="00E2119E">
      <w:pPr>
        <w:rPr>
          <w:sz w:val="22"/>
          <w:szCs w:val="22"/>
        </w:rPr>
      </w:pPr>
      <w:r w:rsidRPr="00CF5576">
        <w:rPr>
          <w:b/>
          <w:sz w:val="22"/>
          <w:szCs w:val="22"/>
          <w:u w:val="single"/>
        </w:rPr>
        <w:t xml:space="preserve">Les modèles </w:t>
      </w:r>
      <w:proofErr w:type="spellStart"/>
      <w:r w:rsidRPr="00CF5576">
        <w:rPr>
          <w:b/>
          <w:sz w:val="22"/>
          <w:szCs w:val="22"/>
          <w:u w:val="single"/>
        </w:rPr>
        <w:t>contigents</w:t>
      </w:r>
      <w:proofErr w:type="spellEnd"/>
      <w:r w:rsidRPr="00CF5576">
        <w:rPr>
          <w:b/>
          <w:sz w:val="22"/>
          <w:szCs w:val="22"/>
          <w:u w:val="single"/>
        </w:rPr>
        <w:t> :</w:t>
      </w:r>
    </w:p>
    <w:p w14:paraId="425A364E" w14:textId="77777777" w:rsidR="00294DDF" w:rsidRPr="00CF5576" w:rsidRDefault="00294DDF" w:rsidP="00E2119E">
      <w:pPr>
        <w:rPr>
          <w:sz w:val="22"/>
          <w:szCs w:val="22"/>
        </w:rPr>
      </w:pPr>
      <w:r w:rsidRPr="00CF5576">
        <w:rPr>
          <w:bCs/>
          <w:sz w:val="22"/>
          <w:szCs w:val="22"/>
          <w:u w:val="single"/>
        </w:rPr>
        <w:t xml:space="preserve">La technologie (Woodward ; </w:t>
      </w:r>
      <w:proofErr w:type="spellStart"/>
      <w:r w:rsidRPr="00CF5576">
        <w:rPr>
          <w:bCs/>
          <w:sz w:val="22"/>
          <w:szCs w:val="22"/>
          <w:u w:val="single"/>
        </w:rPr>
        <w:t>Perrow</w:t>
      </w:r>
      <w:proofErr w:type="spellEnd"/>
      <w:r w:rsidRPr="00CF5576">
        <w:rPr>
          <w:bCs/>
          <w:sz w:val="22"/>
          <w:szCs w:val="22"/>
          <w:u w:val="single"/>
        </w:rPr>
        <w:t>)</w:t>
      </w:r>
      <w:r w:rsidRPr="00CF5576">
        <w:rPr>
          <w:b/>
          <w:bCs/>
          <w:sz w:val="22"/>
          <w:szCs w:val="22"/>
        </w:rPr>
        <w:t xml:space="preserve"> </w:t>
      </w:r>
      <w:r w:rsidRPr="00CF5576">
        <w:rPr>
          <w:sz w:val="22"/>
          <w:szCs w:val="22"/>
        </w:rPr>
        <w:t xml:space="preserve">Dans quelle mesure la structure organisationnelle contribue-t-elle à l’efficacité de l’entreprise?  Woodward rejette les facteurs tels la taille de l’organisation, l’attitude des dirigeants et le secteur industriel comme éléments déterminants du succès d’une entreprise. Pour ce chercheur, c’est la cohérence entre les technologies de production et les formes d’organisation qui explique réellement le succès.  On y retrouve trois types de technologie: la production d’unités en petites quantités, la production de masse en grandes quantités et la production en procédé continu. Charles </w:t>
      </w:r>
      <w:proofErr w:type="spellStart"/>
      <w:r w:rsidRPr="00CF5576">
        <w:rPr>
          <w:sz w:val="22"/>
          <w:szCs w:val="22"/>
        </w:rPr>
        <w:t>Perrow</w:t>
      </w:r>
      <w:proofErr w:type="spellEnd"/>
      <w:r w:rsidRPr="00CF5576">
        <w:rPr>
          <w:sz w:val="22"/>
          <w:szCs w:val="22"/>
        </w:rPr>
        <w:t xml:space="preserve"> s’intéresse davantage à l’aspect routinier de la technologie.</w:t>
      </w:r>
    </w:p>
    <w:p w14:paraId="19E228B4" w14:textId="77777777" w:rsidR="00E2119E" w:rsidRPr="00CF5576" w:rsidRDefault="00E2119E" w:rsidP="00E2119E">
      <w:pPr>
        <w:rPr>
          <w:sz w:val="22"/>
          <w:szCs w:val="22"/>
          <w:lang w:val="en-US"/>
        </w:rPr>
      </w:pPr>
    </w:p>
    <w:p w14:paraId="1440371E" w14:textId="77777777" w:rsidR="00294DDF" w:rsidRPr="00CF5576" w:rsidRDefault="00294DDF" w:rsidP="00E2119E">
      <w:pPr>
        <w:rPr>
          <w:sz w:val="22"/>
          <w:szCs w:val="22"/>
          <w:lang w:val="en-US"/>
        </w:rPr>
      </w:pPr>
      <w:r w:rsidRPr="00CF5576">
        <w:rPr>
          <w:bCs/>
          <w:sz w:val="22"/>
          <w:szCs w:val="22"/>
          <w:u w:val="single"/>
        </w:rPr>
        <w:t xml:space="preserve">L’environnement (Emery et </w:t>
      </w:r>
      <w:proofErr w:type="spellStart"/>
      <w:r w:rsidRPr="00CF5576">
        <w:rPr>
          <w:bCs/>
          <w:sz w:val="22"/>
          <w:szCs w:val="22"/>
          <w:u w:val="single"/>
        </w:rPr>
        <w:t>Trist</w:t>
      </w:r>
      <w:proofErr w:type="spellEnd"/>
      <w:r w:rsidRPr="00CF5576">
        <w:rPr>
          <w:bCs/>
          <w:sz w:val="22"/>
          <w:szCs w:val="22"/>
          <w:u w:val="single"/>
        </w:rPr>
        <w:t xml:space="preserve"> ; Lawrence et </w:t>
      </w:r>
      <w:proofErr w:type="spellStart"/>
      <w:r w:rsidRPr="00CF5576">
        <w:rPr>
          <w:bCs/>
          <w:sz w:val="22"/>
          <w:szCs w:val="22"/>
          <w:u w:val="single"/>
        </w:rPr>
        <w:t>Lorsch</w:t>
      </w:r>
      <w:proofErr w:type="spellEnd"/>
      <w:r w:rsidRPr="00CF5576">
        <w:rPr>
          <w:bCs/>
          <w:sz w:val="22"/>
          <w:szCs w:val="22"/>
          <w:u w:val="single"/>
        </w:rPr>
        <w:t>)</w:t>
      </w:r>
      <w:r w:rsidRPr="00CF5576">
        <w:rPr>
          <w:b/>
          <w:bCs/>
          <w:sz w:val="22"/>
          <w:szCs w:val="22"/>
        </w:rPr>
        <w:t xml:space="preserve"> </w:t>
      </w:r>
      <w:r w:rsidRPr="00CF5576">
        <w:rPr>
          <w:sz w:val="22"/>
          <w:szCs w:val="22"/>
        </w:rPr>
        <w:t xml:space="preserve">L’environnement dans lequel l’organisation évolue influe sur leur structure, ce qui peut varier d’une organisation à l’autre. Pour faire face aux changements, il faut tenir compte de quatre types de relations: internes (compétences), effet sur l’environnement, effets de l’environnement  (disponibilité du personnel), variables internes et externes (contexte économique), </w:t>
      </w:r>
    </w:p>
    <w:p w14:paraId="7E8F3670" w14:textId="77777777" w:rsidR="00E2119E" w:rsidRPr="00E2119E" w:rsidRDefault="00E2119E" w:rsidP="00E2119E">
      <w:pPr>
        <w:rPr>
          <w:lang w:val="en-US"/>
        </w:rPr>
      </w:pPr>
    </w:p>
    <w:p w14:paraId="57285DE6" w14:textId="39BCAB7E" w:rsidR="00E2119E" w:rsidRDefault="00FB3D7E">
      <w:pPr>
        <w:rPr>
          <w:sz w:val="32"/>
          <w:szCs w:val="32"/>
        </w:rPr>
      </w:pPr>
      <w:r>
        <w:rPr>
          <w:b/>
          <w:sz w:val="32"/>
          <w:szCs w:val="32"/>
          <w:u w:val="single"/>
        </w:rPr>
        <w:lastRenderedPageBreak/>
        <w:t>Chapitre 2</w:t>
      </w:r>
    </w:p>
    <w:p w14:paraId="160BCF00" w14:textId="5E10FEC0" w:rsidR="00FB3D7E" w:rsidRDefault="00FB3D7E">
      <w:pPr>
        <w:rPr>
          <w:sz w:val="28"/>
          <w:szCs w:val="28"/>
        </w:rPr>
      </w:pPr>
      <w:r>
        <w:rPr>
          <w:b/>
          <w:sz w:val="28"/>
          <w:szCs w:val="28"/>
          <w:u w:val="single"/>
        </w:rPr>
        <w:t>Le comportement humain</w:t>
      </w:r>
    </w:p>
    <w:p w14:paraId="4D09FE17" w14:textId="3BB48DAE" w:rsidR="00FB3D7E" w:rsidRPr="00CF5576" w:rsidRDefault="00FB3D7E">
      <w:pPr>
        <w:rPr>
          <w:sz w:val="22"/>
          <w:szCs w:val="22"/>
          <w:u w:val="single"/>
        </w:rPr>
      </w:pPr>
      <w:r w:rsidRPr="00CF5576">
        <w:rPr>
          <w:sz w:val="22"/>
          <w:szCs w:val="22"/>
          <w:u w:val="single"/>
        </w:rPr>
        <w:t>Lewin :</w:t>
      </w:r>
    </w:p>
    <w:p w14:paraId="6D1D4216" w14:textId="77777777" w:rsidR="00294DDF" w:rsidRPr="00CF5576" w:rsidRDefault="00294DDF" w:rsidP="00FB3D7E">
      <w:pPr>
        <w:numPr>
          <w:ilvl w:val="0"/>
          <w:numId w:val="4"/>
        </w:numPr>
        <w:rPr>
          <w:sz w:val="22"/>
          <w:szCs w:val="22"/>
          <w:lang w:val="en-US"/>
        </w:rPr>
      </w:pPr>
      <w:r w:rsidRPr="00CF5576">
        <w:rPr>
          <w:sz w:val="22"/>
          <w:szCs w:val="22"/>
        </w:rPr>
        <w:t>Réduit l’explication du comportement humain à sa plus simple expression.</w:t>
      </w:r>
    </w:p>
    <w:p w14:paraId="167D4081" w14:textId="77777777" w:rsidR="00294DDF" w:rsidRPr="00CF5576" w:rsidRDefault="00294DDF" w:rsidP="00FB3D7E">
      <w:pPr>
        <w:numPr>
          <w:ilvl w:val="0"/>
          <w:numId w:val="4"/>
        </w:numPr>
        <w:rPr>
          <w:sz w:val="22"/>
          <w:szCs w:val="22"/>
          <w:lang w:val="en-US"/>
        </w:rPr>
      </w:pPr>
      <w:r w:rsidRPr="00CF5576">
        <w:rPr>
          <w:sz w:val="22"/>
          <w:szCs w:val="22"/>
        </w:rPr>
        <w:t>Le comportement humain (C) est fonction des caractéristiques de la personne (P) et des aspects environnementaux (E).</w:t>
      </w:r>
    </w:p>
    <w:p w14:paraId="5E2047BD" w14:textId="77777777" w:rsidR="00294DDF" w:rsidRPr="00CF5576" w:rsidRDefault="00294DDF" w:rsidP="00FB3D7E">
      <w:pPr>
        <w:numPr>
          <w:ilvl w:val="0"/>
          <w:numId w:val="4"/>
        </w:numPr>
        <w:rPr>
          <w:sz w:val="22"/>
          <w:szCs w:val="22"/>
          <w:lang w:val="en-US"/>
        </w:rPr>
      </w:pPr>
      <w:r w:rsidRPr="00CF5576">
        <w:rPr>
          <w:sz w:val="22"/>
          <w:szCs w:val="22"/>
        </w:rPr>
        <w:t>Regroupe sous le concept de « personnalité » d’autres facteurs tels que les attitudes et la perception.</w:t>
      </w:r>
    </w:p>
    <w:p w14:paraId="0D92C302" w14:textId="77777777" w:rsidR="00FB3D7E" w:rsidRPr="00CF5576" w:rsidRDefault="00FB3D7E" w:rsidP="00FB3D7E">
      <w:pPr>
        <w:rPr>
          <w:sz w:val="22"/>
          <w:szCs w:val="22"/>
          <w:lang w:val="en-US"/>
        </w:rPr>
      </w:pPr>
      <w:r w:rsidRPr="00CF5576">
        <w:rPr>
          <w:b/>
          <w:bCs/>
          <w:sz w:val="22"/>
          <w:szCs w:val="22"/>
        </w:rPr>
        <w:t xml:space="preserve">L’équation de Lewin : C = </w:t>
      </w:r>
      <w:proofErr w:type="gramStart"/>
      <w:r w:rsidRPr="00CF5576">
        <w:rPr>
          <w:b/>
          <w:bCs/>
          <w:sz w:val="22"/>
          <w:szCs w:val="22"/>
        </w:rPr>
        <w:t>ƒ(</w:t>
      </w:r>
      <w:proofErr w:type="gramEnd"/>
      <w:r w:rsidRPr="00CF5576">
        <w:rPr>
          <w:b/>
          <w:bCs/>
          <w:sz w:val="22"/>
          <w:szCs w:val="22"/>
        </w:rPr>
        <w:t>P, E)     </w:t>
      </w:r>
    </w:p>
    <w:p w14:paraId="524FEAE8" w14:textId="77777777" w:rsidR="00FB3D7E" w:rsidRPr="00CF5576" w:rsidRDefault="00FB3D7E" w:rsidP="00FB3D7E">
      <w:pPr>
        <w:rPr>
          <w:sz w:val="22"/>
          <w:szCs w:val="22"/>
          <w:lang w:val="en-US"/>
        </w:rPr>
      </w:pPr>
      <w:r w:rsidRPr="00CF5576">
        <w:rPr>
          <w:sz w:val="22"/>
          <w:szCs w:val="22"/>
        </w:rPr>
        <w:t>(C = Comportement ; P = Personnalité ; E = Environnement)     </w:t>
      </w:r>
    </w:p>
    <w:p w14:paraId="18AC21DB" w14:textId="77777777" w:rsidR="00FB3D7E" w:rsidRPr="00CF5576" w:rsidRDefault="00FB3D7E">
      <w:pPr>
        <w:rPr>
          <w:sz w:val="22"/>
          <w:szCs w:val="22"/>
        </w:rPr>
      </w:pPr>
    </w:p>
    <w:p w14:paraId="1F23A3C7" w14:textId="112CB766" w:rsidR="00FB3D7E" w:rsidRPr="00CF5576" w:rsidRDefault="00FB3D7E">
      <w:pPr>
        <w:rPr>
          <w:sz w:val="22"/>
          <w:szCs w:val="22"/>
          <w:u w:val="single"/>
        </w:rPr>
      </w:pPr>
      <w:r w:rsidRPr="00CF5576">
        <w:rPr>
          <w:sz w:val="22"/>
          <w:szCs w:val="22"/>
          <w:u w:val="single"/>
        </w:rPr>
        <w:t>Exemples de comportements au travail :</w:t>
      </w:r>
    </w:p>
    <w:p w14:paraId="2AFEEBDA" w14:textId="77777777" w:rsidR="00294DDF" w:rsidRPr="00CF5576" w:rsidRDefault="00294DDF" w:rsidP="00FB3D7E">
      <w:pPr>
        <w:numPr>
          <w:ilvl w:val="0"/>
          <w:numId w:val="5"/>
        </w:numPr>
        <w:rPr>
          <w:sz w:val="22"/>
          <w:szCs w:val="22"/>
          <w:lang w:val="en-US"/>
        </w:rPr>
      </w:pPr>
      <w:r w:rsidRPr="00CF5576">
        <w:rPr>
          <w:sz w:val="22"/>
          <w:szCs w:val="22"/>
          <w:u w:val="single"/>
          <w:lang w:val="fr-FR"/>
        </w:rPr>
        <w:t>la performance au travail</w:t>
      </w:r>
      <w:r w:rsidRPr="00CF5576">
        <w:rPr>
          <w:sz w:val="22"/>
          <w:szCs w:val="22"/>
          <w:lang w:val="fr-FR"/>
        </w:rPr>
        <w:t xml:space="preserve"> (implicite et explicite)</w:t>
      </w:r>
    </w:p>
    <w:p w14:paraId="10AAE35D" w14:textId="77777777" w:rsidR="00294DDF" w:rsidRPr="00CF5576" w:rsidRDefault="00294DDF" w:rsidP="00FB3D7E">
      <w:pPr>
        <w:numPr>
          <w:ilvl w:val="0"/>
          <w:numId w:val="5"/>
        </w:numPr>
        <w:rPr>
          <w:sz w:val="22"/>
          <w:szCs w:val="22"/>
          <w:lang w:val="en-US"/>
        </w:rPr>
      </w:pPr>
      <w:r w:rsidRPr="00CF5576">
        <w:rPr>
          <w:sz w:val="22"/>
          <w:szCs w:val="22"/>
          <w:u w:val="single"/>
          <w:lang w:val="fr-FR"/>
        </w:rPr>
        <w:t xml:space="preserve">l’absentéisme </w:t>
      </w:r>
      <w:r w:rsidRPr="00CF5576">
        <w:rPr>
          <w:sz w:val="22"/>
          <w:szCs w:val="22"/>
          <w:lang w:val="fr-FR"/>
        </w:rPr>
        <w:t>(sexe, l’âge, la personnalité, les attitudes au travail et le contexte social)</w:t>
      </w:r>
    </w:p>
    <w:p w14:paraId="06E1201C" w14:textId="77777777" w:rsidR="00294DDF" w:rsidRPr="00CF5576" w:rsidRDefault="00294DDF" w:rsidP="00FB3D7E">
      <w:pPr>
        <w:numPr>
          <w:ilvl w:val="0"/>
          <w:numId w:val="5"/>
        </w:numPr>
        <w:rPr>
          <w:sz w:val="22"/>
          <w:szCs w:val="22"/>
          <w:lang w:val="en-US"/>
        </w:rPr>
      </w:pPr>
      <w:r w:rsidRPr="00CF5576">
        <w:rPr>
          <w:sz w:val="22"/>
          <w:szCs w:val="22"/>
          <w:u w:val="single"/>
          <w:lang w:val="fr-FR"/>
        </w:rPr>
        <w:t>le présentéisme</w:t>
      </w:r>
      <w:proofErr w:type="gramStart"/>
      <w:r w:rsidRPr="00CF5576">
        <w:rPr>
          <w:sz w:val="22"/>
          <w:szCs w:val="22"/>
          <w:u w:val="single"/>
          <w:lang w:val="fr-FR"/>
        </w:rPr>
        <w:t>:</w:t>
      </w:r>
      <w:r w:rsidRPr="00CF5576">
        <w:rPr>
          <w:sz w:val="22"/>
          <w:szCs w:val="22"/>
          <w:lang w:val="fr-FR"/>
        </w:rPr>
        <w:t xml:space="preserve">  (</w:t>
      </w:r>
      <w:proofErr w:type="gramEnd"/>
      <w:r w:rsidRPr="00CF5576">
        <w:rPr>
          <w:sz w:val="22"/>
          <w:szCs w:val="22"/>
          <w:lang w:val="fr-FR"/>
        </w:rPr>
        <w:t>La personne persiste au travail même s’il a un bonne raison de manquer.)</w:t>
      </w:r>
    </w:p>
    <w:p w14:paraId="059983EE" w14:textId="77777777" w:rsidR="00294DDF" w:rsidRPr="00CF5576" w:rsidRDefault="00294DDF" w:rsidP="00FB3D7E">
      <w:pPr>
        <w:numPr>
          <w:ilvl w:val="0"/>
          <w:numId w:val="5"/>
        </w:numPr>
        <w:rPr>
          <w:sz w:val="22"/>
          <w:szCs w:val="22"/>
          <w:lang w:val="en-US"/>
        </w:rPr>
      </w:pPr>
      <w:r w:rsidRPr="00CF5576">
        <w:rPr>
          <w:sz w:val="22"/>
          <w:szCs w:val="22"/>
          <w:u w:val="single"/>
          <w:lang w:val="fr-FR"/>
        </w:rPr>
        <w:t>la cyberdéviance</w:t>
      </w:r>
      <w:r w:rsidRPr="00CF5576">
        <w:rPr>
          <w:sz w:val="22"/>
          <w:szCs w:val="22"/>
          <w:lang w:val="fr-FR"/>
        </w:rPr>
        <w:t xml:space="preserve"> : (L’équipement informatique utilisé pour des fins autres que des fins professionnels)</w:t>
      </w:r>
    </w:p>
    <w:p w14:paraId="6D66E5F3" w14:textId="77777777" w:rsidR="00294DDF" w:rsidRPr="00CF5576" w:rsidRDefault="00294DDF" w:rsidP="00FB3D7E">
      <w:pPr>
        <w:numPr>
          <w:ilvl w:val="0"/>
          <w:numId w:val="5"/>
        </w:numPr>
        <w:rPr>
          <w:sz w:val="22"/>
          <w:szCs w:val="22"/>
          <w:u w:val="single"/>
          <w:lang w:val="en-US"/>
        </w:rPr>
      </w:pPr>
      <w:r w:rsidRPr="00CF5576">
        <w:rPr>
          <w:sz w:val="22"/>
          <w:szCs w:val="22"/>
          <w:u w:val="single"/>
          <w:lang w:val="fr-FR"/>
        </w:rPr>
        <w:t>le départ volontaire</w:t>
      </w:r>
    </w:p>
    <w:p w14:paraId="26295437" w14:textId="77777777" w:rsidR="00FB3D7E" w:rsidRDefault="00FB3D7E"/>
    <w:p w14:paraId="67A26366" w14:textId="28CDDBB1" w:rsidR="00FB3D7E" w:rsidRPr="00294DDF" w:rsidRDefault="00294DDF">
      <w:pPr>
        <w:rPr>
          <w:sz w:val="28"/>
          <w:szCs w:val="28"/>
        </w:rPr>
      </w:pPr>
      <w:r w:rsidRPr="00294DDF">
        <w:rPr>
          <w:b/>
          <w:sz w:val="28"/>
          <w:szCs w:val="28"/>
          <w:u w:val="single"/>
        </w:rPr>
        <w:t>Le processus de perception</w:t>
      </w:r>
    </w:p>
    <w:p w14:paraId="41C12AC8" w14:textId="3C66B771" w:rsidR="00294DDF" w:rsidRPr="00CF5576" w:rsidRDefault="00294DDF" w:rsidP="00294DDF">
      <w:pPr>
        <w:rPr>
          <w:sz w:val="22"/>
          <w:szCs w:val="22"/>
        </w:rPr>
      </w:pPr>
      <w:r w:rsidRPr="00CF5576">
        <w:rPr>
          <w:bCs/>
          <w:sz w:val="22"/>
          <w:szCs w:val="22"/>
        </w:rPr>
        <w:t>Processus de sélection, d’organisation et d’interprétation des stimuli issus de l’environnement.</w:t>
      </w:r>
      <w:r w:rsidRPr="00CF5576">
        <w:rPr>
          <w:sz w:val="22"/>
          <w:szCs w:val="22"/>
          <w:lang w:val="en-US"/>
        </w:rPr>
        <w:t xml:space="preserve"> </w:t>
      </w:r>
      <w:r w:rsidRPr="00CF5576">
        <w:rPr>
          <w:sz w:val="22"/>
          <w:szCs w:val="22"/>
        </w:rPr>
        <w:t>Processus qui relie l’individu à son environnement</w:t>
      </w:r>
    </w:p>
    <w:p w14:paraId="4B9837D3" w14:textId="77777777" w:rsidR="00294DDF" w:rsidRPr="00CF5576" w:rsidRDefault="00294DDF" w:rsidP="00294DDF">
      <w:pPr>
        <w:rPr>
          <w:sz w:val="22"/>
          <w:szCs w:val="22"/>
        </w:rPr>
      </w:pPr>
    </w:p>
    <w:p w14:paraId="571E3E68" w14:textId="682FA5D5" w:rsidR="00294DDF" w:rsidRPr="00CF5576" w:rsidRDefault="00A95BDD" w:rsidP="00294DDF">
      <w:pPr>
        <w:rPr>
          <w:sz w:val="22"/>
          <w:szCs w:val="22"/>
        </w:rPr>
      </w:pPr>
      <w:r w:rsidRPr="00CF5576">
        <w:rPr>
          <w:b/>
          <w:sz w:val="22"/>
          <w:szCs w:val="22"/>
          <w:u w:val="single"/>
        </w:rPr>
        <w:t>La structure de la perception</w:t>
      </w:r>
    </w:p>
    <w:p w14:paraId="7D4B1BC4" w14:textId="77777777" w:rsidR="00152009" w:rsidRPr="00CF5576" w:rsidRDefault="00152009" w:rsidP="00A95BDD">
      <w:pPr>
        <w:rPr>
          <w:sz w:val="22"/>
          <w:szCs w:val="22"/>
        </w:rPr>
      </w:pPr>
      <w:r w:rsidRPr="00CF5576">
        <w:rPr>
          <w:sz w:val="22"/>
          <w:szCs w:val="22"/>
          <w:u w:val="single"/>
        </w:rPr>
        <w:t>La distinction figure-fond</w:t>
      </w:r>
      <w:r w:rsidRPr="00CF5576">
        <w:rPr>
          <w:sz w:val="22"/>
          <w:szCs w:val="22"/>
        </w:rPr>
        <w:t>: On peut voir deux profils humains ou un vase.</w:t>
      </w:r>
    </w:p>
    <w:p w14:paraId="3D385A5F" w14:textId="77777777" w:rsidR="00A95BDD" w:rsidRPr="00CF5576" w:rsidRDefault="00A95BDD" w:rsidP="00A95BDD">
      <w:pPr>
        <w:rPr>
          <w:sz w:val="22"/>
          <w:szCs w:val="22"/>
          <w:lang w:val="en-US"/>
        </w:rPr>
      </w:pPr>
    </w:p>
    <w:p w14:paraId="4575195A" w14:textId="77777777" w:rsidR="00152009" w:rsidRPr="00CF5576" w:rsidRDefault="00152009" w:rsidP="00A95BDD">
      <w:pPr>
        <w:rPr>
          <w:sz w:val="22"/>
          <w:szCs w:val="22"/>
        </w:rPr>
      </w:pPr>
      <w:r w:rsidRPr="00CF5576">
        <w:rPr>
          <w:sz w:val="22"/>
          <w:szCs w:val="22"/>
          <w:u w:val="single"/>
        </w:rPr>
        <w:t>La proximité</w:t>
      </w:r>
      <w:r w:rsidRPr="00CF5576">
        <w:rPr>
          <w:sz w:val="22"/>
          <w:szCs w:val="22"/>
        </w:rPr>
        <w:t>: La tendance à organiser les perceptions en regroupant les objets qui sont les plus rapprochés les uns aux autres. Ex. On perçoit des personnes assises ensemble comme des amis, même si ce n’est pas le cas.</w:t>
      </w:r>
    </w:p>
    <w:p w14:paraId="35EFB1E0" w14:textId="77777777" w:rsidR="00A95BDD" w:rsidRPr="00CF5576" w:rsidRDefault="00A95BDD" w:rsidP="00A95BDD">
      <w:pPr>
        <w:rPr>
          <w:sz w:val="22"/>
          <w:szCs w:val="22"/>
          <w:lang w:val="en-US"/>
        </w:rPr>
      </w:pPr>
    </w:p>
    <w:p w14:paraId="385A61F2" w14:textId="77777777" w:rsidR="00152009" w:rsidRPr="00CF5576" w:rsidRDefault="00152009" w:rsidP="00A95BDD">
      <w:pPr>
        <w:rPr>
          <w:sz w:val="22"/>
          <w:szCs w:val="22"/>
        </w:rPr>
      </w:pPr>
      <w:r w:rsidRPr="00CF5576">
        <w:rPr>
          <w:sz w:val="22"/>
          <w:szCs w:val="22"/>
          <w:u w:val="single"/>
        </w:rPr>
        <w:t>La similarité</w:t>
      </w:r>
      <w:r w:rsidRPr="00CF5576">
        <w:rPr>
          <w:sz w:val="22"/>
          <w:szCs w:val="22"/>
        </w:rPr>
        <w:t>: Un groupe d’objets sera perçu comme un ensemble uniforme en raison de sa ressemblance (caractéristiques semblables) relative entre chacun des objets. Ceci joue un rôle majeur dans la genèse des stéréotypes.</w:t>
      </w:r>
    </w:p>
    <w:p w14:paraId="47879D2A" w14:textId="77777777" w:rsidR="00A95BDD" w:rsidRPr="00CF5576" w:rsidRDefault="00A95BDD" w:rsidP="00A95BDD">
      <w:pPr>
        <w:rPr>
          <w:sz w:val="22"/>
          <w:szCs w:val="22"/>
          <w:lang w:val="en-US"/>
        </w:rPr>
      </w:pPr>
    </w:p>
    <w:p w14:paraId="7E6C48FE" w14:textId="77777777" w:rsidR="00152009" w:rsidRPr="00CF5576" w:rsidRDefault="00152009" w:rsidP="00A95BDD">
      <w:pPr>
        <w:rPr>
          <w:sz w:val="22"/>
          <w:szCs w:val="22"/>
        </w:rPr>
      </w:pPr>
      <w:r w:rsidRPr="00CF5576">
        <w:rPr>
          <w:sz w:val="22"/>
          <w:szCs w:val="22"/>
          <w:u w:val="single"/>
        </w:rPr>
        <w:t>La continuité:</w:t>
      </w:r>
      <w:r w:rsidRPr="00CF5576">
        <w:rPr>
          <w:sz w:val="22"/>
          <w:szCs w:val="22"/>
        </w:rPr>
        <w:t xml:space="preserve"> Ceci permet de rattacher chaque élément à celui qui le précède et à celui qui le suit.</w:t>
      </w:r>
    </w:p>
    <w:p w14:paraId="38A53657" w14:textId="77777777" w:rsidR="00A95BDD" w:rsidRPr="00CF5576" w:rsidRDefault="00A95BDD" w:rsidP="00A95BDD">
      <w:pPr>
        <w:rPr>
          <w:sz w:val="22"/>
          <w:szCs w:val="22"/>
          <w:lang w:val="en-US"/>
        </w:rPr>
      </w:pPr>
    </w:p>
    <w:p w14:paraId="1B392E70" w14:textId="77777777" w:rsidR="00152009" w:rsidRPr="00CF5576" w:rsidRDefault="00152009" w:rsidP="00A95BDD">
      <w:pPr>
        <w:rPr>
          <w:sz w:val="22"/>
          <w:szCs w:val="22"/>
          <w:lang w:val="en-US"/>
        </w:rPr>
      </w:pPr>
      <w:r w:rsidRPr="00CF5576">
        <w:rPr>
          <w:sz w:val="22"/>
          <w:szCs w:val="22"/>
          <w:u w:val="single"/>
        </w:rPr>
        <w:t>La complémentarité</w:t>
      </w:r>
      <w:r w:rsidRPr="00CF5576">
        <w:rPr>
          <w:sz w:val="22"/>
          <w:szCs w:val="22"/>
        </w:rPr>
        <w:t>: On perçoit un tout et non des parties disparates</w:t>
      </w:r>
    </w:p>
    <w:p w14:paraId="06F9BE77" w14:textId="77777777" w:rsidR="00A95BDD" w:rsidRPr="00A95BDD" w:rsidRDefault="00A95BDD" w:rsidP="00294DDF"/>
    <w:p w14:paraId="7C71DF2D" w14:textId="7B1A1924" w:rsidR="00294DDF" w:rsidRDefault="00F2726C">
      <w:pPr>
        <w:rPr>
          <w:b/>
          <w:sz w:val="22"/>
          <w:szCs w:val="22"/>
          <w:u w:val="single"/>
          <w:lang w:val="en-US"/>
        </w:rPr>
      </w:pPr>
      <w:r>
        <w:rPr>
          <w:b/>
          <w:sz w:val="22"/>
          <w:szCs w:val="22"/>
          <w:u w:val="single"/>
          <w:lang w:val="en-US"/>
        </w:rPr>
        <w:t xml:space="preserve">Les </w:t>
      </w:r>
      <w:proofErr w:type="spellStart"/>
      <w:r>
        <w:rPr>
          <w:b/>
          <w:sz w:val="22"/>
          <w:szCs w:val="22"/>
          <w:u w:val="single"/>
          <w:lang w:val="en-US"/>
        </w:rPr>
        <w:t>facteurs</w:t>
      </w:r>
      <w:proofErr w:type="spellEnd"/>
      <w:r>
        <w:rPr>
          <w:b/>
          <w:sz w:val="22"/>
          <w:szCs w:val="22"/>
          <w:u w:val="single"/>
          <w:lang w:val="en-US"/>
        </w:rPr>
        <w:t xml:space="preserve"> internes qui </w:t>
      </w:r>
      <w:proofErr w:type="spellStart"/>
      <w:r>
        <w:rPr>
          <w:b/>
          <w:sz w:val="22"/>
          <w:szCs w:val="22"/>
          <w:u w:val="single"/>
          <w:lang w:val="en-US"/>
        </w:rPr>
        <w:t>influencent</w:t>
      </w:r>
      <w:proofErr w:type="spellEnd"/>
      <w:r>
        <w:rPr>
          <w:b/>
          <w:sz w:val="22"/>
          <w:szCs w:val="22"/>
          <w:u w:val="single"/>
          <w:lang w:val="en-US"/>
        </w:rPr>
        <w:t xml:space="preserve"> la perception (</w:t>
      </w:r>
      <w:proofErr w:type="spellStart"/>
      <w:r>
        <w:rPr>
          <w:b/>
          <w:sz w:val="22"/>
          <w:szCs w:val="22"/>
          <w:u w:val="single"/>
          <w:lang w:val="en-US"/>
        </w:rPr>
        <w:t>personnalité</w:t>
      </w:r>
      <w:proofErr w:type="spellEnd"/>
      <w:r>
        <w:rPr>
          <w:b/>
          <w:sz w:val="22"/>
          <w:szCs w:val="22"/>
          <w:u w:val="single"/>
          <w:lang w:val="en-US"/>
        </w:rPr>
        <w:t>)</w:t>
      </w:r>
    </w:p>
    <w:p w14:paraId="4414E1B7" w14:textId="77777777" w:rsidR="00152009" w:rsidRPr="00F2726C" w:rsidRDefault="00152009" w:rsidP="00F2726C">
      <w:pPr>
        <w:rPr>
          <w:lang w:val="en-US"/>
        </w:rPr>
      </w:pPr>
      <w:r w:rsidRPr="00F2726C">
        <w:rPr>
          <w:u w:val="single"/>
        </w:rPr>
        <w:t>L’</w:t>
      </w:r>
      <w:r w:rsidRPr="00F2726C">
        <w:rPr>
          <w:bCs/>
          <w:u w:val="single"/>
        </w:rPr>
        <w:t>expérience</w:t>
      </w:r>
      <w:r w:rsidRPr="00F2726C">
        <w:rPr>
          <w:u w:val="single"/>
        </w:rPr>
        <w:t xml:space="preserve"> et les </w:t>
      </w:r>
      <w:r w:rsidRPr="00F2726C">
        <w:rPr>
          <w:bCs/>
          <w:u w:val="single"/>
        </w:rPr>
        <w:t>connaissances</w:t>
      </w:r>
      <w:r w:rsidRPr="00F2726C">
        <w:rPr>
          <w:bCs/>
        </w:rPr>
        <w:t>.</w:t>
      </w:r>
      <w:r w:rsidRPr="00F2726C">
        <w:t xml:space="preserve"> Elles orientent grandement la signification qu’un individu donne à ses perceptions.</w:t>
      </w:r>
    </w:p>
    <w:p w14:paraId="69841AEE" w14:textId="77777777" w:rsidR="00F2726C" w:rsidRDefault="00F2726C" w:rsidP="00F2726C">
      <w:pPr>
        <w:ind w:left="360"/>
        <w:rPr>
          <w:u w:val="single"/>
        </w:rPr>
      </w:pPr>
    </w:p>
    <w:p w14:paraId="70240DE2" w14:textId="77777777" w:rsidR="00152009" w:rsidRPr="00F2726C" w:rsidRDefault="00152009" w:rsidP="00F2726C">
      <w:pPr>
        <w:rPr>
          <w:lang w:val="en-US"/>
        </w:rPr>
      </w:pPr>
      <w:r w:rsidRPr="00F2726C">
        <w:rPr>
          <w:u w:val="single"/>
        </w:rPr>
        <w:t xml:space="preserve">Les </w:t>
      </w:r>
      <w:r w:rsidRPr="00F2726C">
        <w:rPr>
          <w:bCs/>
          <w:u w:val="single"/>
        </w:rPr>
        <w:t>attentes</w:t>
      </w:r>
      <w:r w:rsidRPr="00F2726C">
        <w:rPr>
          <w:bCs/>
        </w:rPr>
        <w:t>.</w:t>
      </w:r>
      <w:r w:rsidRPr="00F2726C">
        <w:t xml:space="preserve"> Les attentes d’un individu à l’égard de son travail orientent ses expériences perceptives ; il perçoit ce qu’il s’attend à percevoir.</w:t>
      </w:r>
    </w:p>
    <w:p w14:paraId="588460D8" w14:textId="77777777" w:rsidR="00F2726C" w:rsidRDefault="00F2726C" w:rsidP="00F2726C">
      <w:pPr>
        <w:ind w:left="360"/>
        <w:rPr>
          <w:u w:val="single"/>
        </w:rPr>
      </w:pPr>
    </w:p>
    <w:p w14:paraId="3235803A" w14:textId="77777777" w:rsidR="00152009" w:rsidRPr="00F2726C" w:rsidRDefault="00152009" w:rsidP="00F2726C">
      <w:pPr>
        <w:rPr>
          <w:lang w:val="en-US"/>
        </w:rPr>
      </w:pPr>
      <w:r w:rsidRPr="00F2726C">
        <w:rPr>
          <w:u w:val="single"/>
        </w:rPr>
        <w:t xml:space="preserve">La </w:t>
      </w:r>
      <w:r w:rsidRPr="00F2726C">
        <w:rPr>
          <w:bCs/>
          <w:u w:val="single"/>
        </w:rPr>
        <w:t>motivation</w:t>
      </w:r>
      <w:r w:rsidRPr="00F2726C">
        <w:rPr>
          <w:bCs/>
        </w:rPr>
        <w:t>.</w:t>
      </w:r>
      <w:r w:rsidRPr="00F2726C">
        <w:t xml:space="preserve"> Elle exerce une influence prépondérante sur la perception ; ce sont en partie les besoins qu’un individu ressent ponctuellement qui déterminent ses perceptions.</w:t>
      </w:r>
    </w:p>
    <w:p w14:paraId="45689762" w14:textId="77777777" w:rsidR="00F2726C" w:rsidRDefault="00F2726C" w:rsidP="00F2726C">
      <w:pPr>
        <w:ind w:left="360"/>
        <w:rPr>
          <w:u w:val="single"/>
        </w:rPr>
      </w:pPr>
    </w:p>
    <w:p w14:paraId="498504EA" w14:textId="77777777" w:rsidR="00152009" w:rsidRPr="00F2726C" w:rsidRDefault="00152009" w:rsidP="00F2726C">
      <w:pPr>
        <w:rPr>
          <w:lang w:val="en-US"/>
        </w:rPr>
      </w:pPr>
      <w:r w:rsidRPr="00F2726C">
        <w:rPr>
          <w:u w:val="single"/>
        </w:rPr>
        <w:t xml:space="preserve">Les </w:t>
      </w:r>
      <w:r w:rsidRPr="00F2726C">
        <w:rPr>
          <w:bCs/>
          <w:u w:val="single"/>
        </w:rPr>
        <w:t>sentiments.</w:t>
      </w:r>
      <w:r w:rsidRPr="00F2726C">
        <w:t xml:space="preserve"> Les stimuli qui engendrent des émotions négatives suscitent une réaction de défense ou, au contraire, de sensibilisation perceptive.</w:t>
      </w:r>
    </w:p>
    <w:p w14:paraId="7F42EC1A" w14:textId="77777777" w:rsidR="00F2726C" w:rsidRDefault="00F2726C" w:rsidP="00F2726C">
      <w:pPr>
        <w:ind w:left="360"/>
        <w:rPr>
          <w:u w:val="single"/>
        </w:rPr>
      </w:pPr>
    </w:p>
    <w:p w14:paraId="0F1A68AA" w14:textId="77777777" w:rsidR="00152009" w:rsidRPr="00F2726C" w:rsidRDefault="00152009" w:rsidP="00F2726C">
      <w:pPr>
        <w:rPr>
          <w:lang w:val="en-US"/>
        </w:rPr>
      </w:pPr>
      <w:r w:rsidRPr="00F2726C">
        <w:rPr>
          <w:u w:val="single"/>
        </w:rPr>
        <w:t xml:space="preserve">La </w:t>
      </w:r>
      <w:r w:rsidRPr="00F2726C">
        <w:rPr>
          <w:bCs/>
          <w:u w:val="single"/>
        </w:rPr>
        <w:t>culture</w:t>
      </w:r>
      <w:r w:rsidRPr="00F2726C">
        <w:rPr>
          <w:bCs/>
        </w:rPr>
        <w:t>.</w:t>
      </w:r>
      <w:r w:rsidRPr="00F2726C">
        <w:t xml:space="preserve"> Elle influence la perception des individus, et les particularités de chaque culture expliquent les différences perceptives entre les peuples.</w:t>
      </w:r>
    </w:p>
    <w:p w14:paraId="790D2CC3" w14:textId="77777777" w:rsidR="00F2726C" w:rsidRDefault="00F2726C">
      <w:pPr>
        <w:rPr>
          <w:b/>
          <w:u w:val="single"/>
        </w:rPr>
      </w:pPr>
    </w:p>
    <w:p w14:paraId="09307FBE" w14:textId="77777777" w:rsidR="004A6C50" w:rsidRDefault="004A6C50">
      <w:pPr>
        <w:rPr>
          <w:b/>
          <w:u w:val="single"/>
        </w:rPr>
      </w:pPr>
    </w:p>
    <w:p w14:paraId="24A14769" w14:textId="5A3D4123" w:rsidR="004A6C50" w:rsidRDefault="004A6C50">
      <w:pPr>
        <w:rPr>
          <w:b/>
          <w:sz w:val="28"/>
          <w:szCs w:val="28"/>
          <w:u w:val="single"/>
        </w:rPr>
      </w:pPr>
      <w:r w:rsidRPr="004A6C50">
        <w:rPr>
          <w:b/>
          <w:sz w:val="28"/>
          <w:szCs w:val="28"/>
          <w:u w:val="single"/>
        </w:rPr>
        <w:t>Les attributions</w:t>
      </w:r>
    </w:p>
    <w:p w14:paraId="7AF8CC2E" w14:textId="6EE0D1C2" w:rsidR="004A6C50" w:rsidRDefault="004A6C50">
      <w:pPr>
        <w:rPr>
          <w:sz w:val="22"/>
          <w:szCs w:val="22"/>
        </w:rPr>
      </w:pPr>
      <w:r w:rsidRPr="004A6C50">
        <w:rPr>
          <w:sz w:val="22"/>
          <w:szCs w:val="22"/>
        </w:rPr>
        <w:t xml:space="preserve">Une attribution « </w:t>
      </w:r>
      <w:r w:rsidRPr="004A6C50">
        <w:rPr>
          <w:i/>
          <w:iCs/>
          <w:sz w:val="22"/>
          <w:szCs w:val="22"/>
        </w:rPr>
        <w:t xml:space="preserve">est une inférence ayant pour but d’expliquer pourquoi un évènement a eu lieu ou encore qui a pour but d’expliquer le comportement d’autrui aussi bien que notre propre comportement </w:t>
      </w:r>
      <w:r w:rsidRPr="004A6C50">
        <w:rPr>
          <w:sz w:val="22"/>
          <w:szCs w:val="22"/>
        </w:rPr>
        <w:t>»</w:t>
      </w:r>
    </w:p>
    <w:p w14:paraId="2B99D9D3" w14:textId="77777777" w:rsidR="004A6C50" w:rsidRDefault="004A6C50">
      <w:pPr>
        <w:rPr>
          <w:sz w:val="22"/>
          <w:szCs w:val="22"/>
        </w:rPr>
      </w:pPr>
    </w:p>
    <w:p w14:paraId="48464254" w14:textId="6D794997" w:rsidR="004A6C50" w:rsidRDefault="004A6C50">
      <w:pPr>
        <w:rPr>
          <w:b/>
          <w:sz w:val="22"/>
          <w:szCs w:val="22"/>
          <w:u w:val="single"/>
        </w:rPr>
      </w:pPr>
      <w:r>
        <w:rPr>
          <w:b/>
          <w:sz w:val="22"/>
          <w:szCs w:val="22"/>
          <w:u w:val="single"/>
        </w:rPr>
        <w:t>Types d’attributions</w:t>
      </w:r>
    </w:p>
    <w:p w14:paraId="41C8F793" w14:textId="77777777" w:rsidR="004A6C50" w:rsidRDefault="004A6C50" w:rsidP="004A6C50">
      <w:pPr>
        <w:rPr>
          <w:sz w:val="22"/>
          <w:szCs w:val="22"/>
        </w:rPr>
      </w:pPr>
      <w:r w:rsidRPr="004A6C50">
        <w:rPr>
          <w:sz w:val="22"/>
          <w:szCs w:val="22"/>
        </w:rPr>
        <w:t xml:space="preserve">Les </w:t>
      </w:r>
      <w:r w:rsidRPr="004A6C50">
        <w:rPr>
          <w:b/>
          <w:bCs/>
          <w:sz w:val="22"/>
          <w:szCs w:val="22"/>
        </w:rPr>
        <w:t>auto-attributions</w:t>
      </w:r>
      <w:r w:rsidRPr="004A6C50">
        <w:rPr>
          <w:sz w:val="22"/>
          <w:szCs w:val="22"/>
        </w:rPr>
        <w:t xml:space="preserve"> (explication de notre propre comportement dont les causes peuvent être les </w:t>
      </w:r>
      <w:r w:rsidRPr="004A6C50">
        <w:rPr>
          <w:bCs/>
          <w:sz w:val="22"/>
          <w:szCs w:val="22"/>
        </w:rPr>
        <w:t>capacités</w:t>
      </w:r>
      <w:r w:rsidRPr="004A6C50">
        <w:rPr>
          <w:sz w:val="22"/>
          <w:szCs w:val="22"/>
        </w:rPr>
        <w:t>, l’</w:t>
      </w:r>
      <w:r w:rsidRPr="004A6C50">
        <w:rPr>
          <w:bCs/>
          <w:sz w:val="22"/>
          <w:szCs w:val="22"/>
        </w:rPr>
        <w:t>effort</w:t>
      </w:r>
      <w:r w:rsidRPr="004A6C50">
        <w:rPr>
          <w:sz w:val="22"/>
          <w:szCs w:val="22"/>
        </w:rPr>
        <w:t xml:space="preserve">, la </w:t>
      </w:r>
      <w:r w:rsidRPr="004A6C50">
        <w:rPr>
          <w:bCs/>
          <w:sz w:val="22"/>
          <w:szCs w:val="22"/>
        </w:rPr>
        <w:t xml:space="preserve">difficulté de la tâche </w:t>
      </w:r>
      <w:r w:rsidRPr="004A6C50">
        <w:rPr>
          <w:sz w:val="22"/>
          <w:szCs w:val="22"/>
        </w:rPr>
        <w:t>et l’</w:t>
      </w:r>
      <w:r w:rsidRPr="004A6C50">
        <w:rPr>
          <w:bCs/>
          <w:sz w:val="22"/>
          <w:szCs w:val="22"/>
        </w:rPr>
        <w:t>intention</w:t>
      </w:r>
      <w:r w:rsidRPr="004A6C50">
        <w:rPr>
          <w:sz w:val="22"/>
          <w:szCs w:val="22"/>
        </w:rPr>
        <w:t>)</w:t>
      </w:r>
    </w:p>
    <w:p w14:paraId="2A5D6A58" w14:textId="77777777" w:rsidR="004A6C50" w:rsidRPr="004A6C50" w:rsidRDefault="004A6C50" w:rsidP="004A6C50">
      <w:pPr>
        <w:rPr>
          <w:sz w:val="22"/>
          <w:szCs w:val="22"/>
          <w:lang w:val="en-US"/>
        </w:rPr>
      </w:pPr>
    </w:p>
    <w:p w14:paraId="55CE90ED" w14:textId="77777777" w:rsidR="004A6C50" w:rsidRDefault="004A6C50" w:rsidP="004A6C50">
      <w:pPr>
        <w:rPr>
          <w:sz w:val="22"/>
          <w:szCs w:val="22"/>
        </w:rPr>
      </w:pPr>
      <w:r w:rsidRPr="004A6C50">
        <w:rPr>
          <w:sz w:val="22"/>
          <w:szCs w:val="22"/>
        </w:rPr>
        <w:t xml:space="preserve">Les </w:t>
      </w:r>
      <w:r w:rsidRPr="004A6C50">
        <w:rPr>
          <w:b/>
          <w:bCs/>
          <w:sz w:val="22"/>
          <w:szCs w:val="22"/>
        </w:rPr>
        <w:t>hétéro-attributions</w:t>
      </w:r>
      <w:r w:rsidRPr="004A6C50">
        <w:rPr>
          <w:sz w:val="22"/>
          <w:szCs w:val="22"/>
        </w:rPr>
        <w:t xml:space="preserve"> (conduite des individus envers les autres): évaluation selon le </w:t>
      </w:r>
      <w:r w:rsidRPr="004A6C50">
        <w:rPr>
          <w:bCs/>
          <w:sz w:val="22"/>
          <w:szCs w:val="22"/>
        </w:rPr>
        <w:t>consensus</w:t>
      </w:r>
      <w:r w:rsidRPr="004A6C50">
        <w:rPr>
          <w:sz w:val="22"/>
          <w:szCs w:val="22"/>
        </w:rPr>
        <w:t xml:space="preserve">, la </w:t>
      </w:r>
      <w:r w:rsidRPr="004A6C50">
        <w:rPr>
          <w:bCs/>
          <w:sz w:val="22"/>
          <w:szCs w:val="22"/>
        </w:rPr>
        <w:t>spécificité</w:t>
      </w:r>
      <w:r w:rsidRPr="004A6C50">
        <w:rPr>
          <w:sz w:val="22"/>
          <w:szCs w:val="22"/>
        </w:rPr>
        <w:t xml:space="preserve"> et la </w:t>
      </w:r>
      <w:r w:rsidRPr="004A6C50">
        <w:rPr>
          <w:bCs/>
          <w:sz w:val="22"/>
          <w:szCs w:val="22"/>
        </w:rPr>
        <w:t xml:space="preserve">cohérence. </w:t>
      </w:r>
      <w:r w:rsidRPr="004A6C50">
        <w:rPr>
          <w:sz w:val="22"/>
          <w:szCs w:val="22"/>
        </w:rPr>
        <w:t>La cause peut être interne ou externe.</w:t>
      </w:r>
    </w:p>
    <w:p w14:paraId="5CC58669" w14:textId="77777777" w:rsidR="004A6C50" w:rsidRDefault="004A6C50" w:rsidP="004A6C50">
      <w:pPr>
        <w:rPr>
          <w:sz w:val="22"/>
          <w:szCs w:val="22"/>
        </w:rPr>
      </w:pPr>
    </w:p>
    <w:p w14:paraId="7E96DF5A" w14:textId="77777777" w:rsidR="004A6C50" w:rsidRPr="004A6C50" w:rsidRDefault="004A6C50" w:rsidP="004A6C50">
      <w:pPr>
        <w:rPr>
          <w:sz w:val="22"/>
          <w:szCs w:val="22"/>
          <w:lang w:val="en-US"/>
        </w:rPr>
      </w:pPr>
      <w:r w:rsidRPr="004A6C50">
        <w:rPr>
          <w:b/>
          <w:bCs/>
          <w:sz w:val="22"/>
          <w:szCs w:val="22"/>
        </w:rPr>
        <w:t>Modèle de Kelley</w:t>
      </w:r>
    </w:p>
    <w:p w14:paraId="7D036B70" w14:textId="77777777" w:rsidR="00152009" w:rsidRPr="004A6C50" w:rsidRDefault="00152009" w:rsidP="004A6C50">
      <w:pPr>
        <w:numPr>
          <w:ilvl w:val="0"/>
          <w:numId w:val="10"/>
        </w:numPr>
        <w:rPr>
          <w:sz w:val="22"/>
          <w:szCs w:val="22"/>
          <w:lang w:val="en-US"/>
        </w:rPr>
      </w:pPr>
      <w:r w:rsidRPr="004A6C50">
        <w:rPr>
          <w:sz w:val="22"/>
          <w:szCs w:val="22"/>
        </w:rPr>
        <w:t xml:space="preserve">Selon Harold Kelley (1992), il est possible d’attribuer un comportement à une cause interne ou à une cause externe en analysant la conduite des individus. Cette observation permet d’évaluer le comportement selon trois paramètres, soit le </w:t>
      </w:r>
      <w:r w:rsidRPr="004A6C50">
        <w:rPr>
          <w:b/>
          <w:bCs/>
          <w:sz w:val="22"/>
          <w:szCs w:val="22"/>
        </w:rPr>
        <w:t>consensus</w:t>
      </w:r>
      <w:r w:rsidRPr="004A6C50">
        <w:rPr>
          <w:sz w:val="22"/>
          <w:szCs w:val="22"/>
        </w:rPr>
        <w:t xml:space="preserve">, la </w:t>
      </w:r>
      <w:r w:rsidRPr="004A6C50">
        <w:rPr>
          <w:b/>
          <w:bCs/>
          <w:sz w:val="22"/>
          <w:szCs w:val="22"/>
        </w:rPr>
        <w:t>spécificité</w:t>
      </w:r>
      <w:r w:rsidRPr="004A6C50">
        <w:rPr>
          <w:sz w:val="22"/>
          <w:szCs w:val="22"/>
        </w:rPr>
        <w:t xml:space="preserve"> et la </w:t>
      </w:r>
      <w:r w:rsidRPr="004A6C50">
        <w:rPr>
          <w:b/>
          <w:bCs/>
          <w:sz w:val="22"/>
          <w:szCs w:val="22"/>
        </w:rPr>
        <w:t>cohérence</w:t>
      </w:r>
      <w:r w:rsidRPr="004A6C50">
        <w:rPr>
          <w:sz w:val="22"/>
          <w:szCs w:val="22"/>
        </w:rPr>
        <w:t>, à l’aide des questions suivantes :</w:t>
      </w:r>
    </w:p>
    <w:p w14:paraId="073DAFB0" w14:textId="77777777" w:rsidR="00152009" w:rsidRPr="004A6C50" w:rsidRDefault="00152009" w:rsidP="004A6C50">
      <w:pPr>
        <w:numPr>
          <w:ilvl w:val="1"/>
          <w:numId w:val="10"/>
        </w:numPr>
        <w:rPr>
          <w:sz w:val="22"/>
          <w:szCs w:val="22"/>
          <w:lang w:val="en-US"/>
        </w:rPr>
      </w:pPr>
      <w:r w:rsidRPr="004A6C50">
        <w:rPr>
          <w:b/>
          <w:bCs/>
          <w:sz w:val="22"/>
          <w:szCs w:val="22"/>
        </w:rPr>
        <w:t xml:space="preserve">Consensus </w:t>
      </w:r>
      <w:proofErr w:type="gramStart"/>
      <w:r w:rsidRPr="004A6C50">
        <w:rPr>
          <w:b/>
          <w:bCs/>
          <w:sz w:val="22"/>
          <w:szCs w:val="22"/>
        </w:rPr>
        <w:t>:</w:t>
      </w:r>
      <w:r w:rsidRPr="004A6C50">
        <w:rPr>
          <w:i/>
          <w:iCs/>
          <w:sz w:val="22"/>
          <w:szCs w:val="22"/>
        </w:rPr>
        <w:t>Est</w:t>
      </w:r>
      <w:proofErr w:type="gramEnd"/>
      <w:r w:rsidRPr="004A6C50">
        <w:rPr>
          <w:i/>
          <w:iCs/>
          <w:sz w:val="22"/>
          <w:szCs w:val="22"/>
        </w:rPr>
        <w:t xml:space="preserve">-ce que d’autres personnes placées dans la même situation se comporteraient de la même manière ? – </w:t>
      </w:r>
      <w:r w:rsidRPr="004A6C50">
        <w:rPr>
          <w:b/>
          <w:bCs/>
          <w:sz w:val="22"/>
          <w:szCs w:val="22"/>
        </w:rPr>
        <w:t xml:space="preserve">Spécificité : </w:t>
      </w:r>
      <w:r w:rsidRPr="004A6C50">
        <w:rPr>
          <w:i/>
          <w:iCs/>
          <w:sz w:val="22"/>
          <w:szCs w:val="22"/>
        </w:rPr>
        <w:t xml:space="preserve">Est-ce que cette personne se comporterait de la même manière si elle était placée dans une autre situation similaire ? </w:t>
      </w:r>
      <w:r w:rsidRPr="004A6C50">
        <w:rPr>
          <w:b/>
          <w:bCs/>
          <w:i/>
          <w:iCs/>
          <w:sz w:val="22"/>
          <w:szCs w:val="22"/>
        </w:rPr>
        <w:t xml:space="preserve">– </w:t>
      </w:r>
      <w:r w:rsidRPr="004A6C50">
        <w:rPr>
          <w:b/>
          <w:bCs/>
          <w:sz w:val="22"/>
          <w:szCs w:val="22"/>
        </w:rPr>
        <w:t xml:space="preserve">Cohérence </w:t>
      </w:r>
      <w:proofErr w:type="gramStart"/>
      <w:r w:rsidRPr="004A6C50">
        <w:rPr>
          <w:b/>
          <w:bCs/>
          <w:sz w:val="22"/>
          <w:szCs w:val="22"/>
        </w:rPr>
        <w:t>:</w:t>
      </w:r>
      <w:r w:rsidRPr="004A6C50">
        <w:rPr>
          <w:i/>
          <w:iCs/>
          <w:sz w:val="22"/>
          <w:szCs w:val="22"/>
        </w:rPr>
        <w:t>Est</w:t>
      </w:r>
      <w:proofErr w:type="gramEnd"/>
      <w:r w:rsidRPr="004A6C50">
        <w:rPr>
          <w:i/>
          <w:iCs/>
          <w:sz w:val="22"/>
          <w:szCs w:val="22"/>
        </w:rPr>
        <w:t>-ce que cette personne s’est déjà comportée de cette manière ?</w:t>
      </w:r>
    </w:p>
    <w:p w14:paraId="64899A20" w14:textId="77777777" w:rsidR="004A6C50" w:rsidRPr="004A6C50" w:rsidRDefault="004A6C50" w:rsidP="004A6C50">
      <w:pPr>
        <w:rPr>
          <w:sz w:val="22"/>
          <w:szCs w:val="22"/>
          <w:lang w:val="en-US"/>
        </w:rPr>
      </w:pPr>
      <w:r w:rsidRPr="004A6C50">
        <w:rPr>
          <w:b/>
          <w:bCs/>
          <w:sz w:val="22"/>
          <w:szCs w:val="22"/>
        </w:rPr>
        <w:t>Modèle de Heider</w:t>
      </w:r>
    </w:p>
    <w:p w14:paraId="0DEA9764" w14:textId="77777777" w:rsidR="00152009" w:rsidRPr="004A6C50" w:rsidRDefault="00152009" w:rsidP="004A6C50">
      <w:pPr>
        <w:numPr>
          <w:ilvl w:val="0"/>
          <w:numId w:val="11"/>
        </w:numPr>
        <w:rPr>
          <w:sz w:val="22"/>
          <w:szCs w:val="22"/>
          <w:lang w:val="en-US"/>
        </w:rPr>
      </w:pPr>
      <w:r w:rsidRPr="004A6C50">
        <w:rPr>
          <w:sz w:val="22"/>
          <w:szCs w:val="22"/>
        </w:rPr>
        <w:t xml:space="preserve">Les attributions que font les employés quant à leur rendement mettent en évidence des causes telles que les </w:t>
      </w:r>
      <w:r w:rsidRPr="004A6C50">
        <w:rPr>
          <w:b/>
          <w:bCs/>
          <w:sz w:val="22"/>
          <w:szCs w:val="22"/>
        </w:rPr>
        <w:t>capacités</w:t>
      </w:r>
      <w:r w:rsidRPr="004A6C50">
        <w:rPr>
          <w:sz w:val="22"/>
          <w:szCs w:val="22"/>
        </w:rPr>
        <w:t>, l’</w:t>
      </w:r>
      <w:r w:rsidRPr="004A6C50">
        <w:rPr>
          <w:b/>
          <w:bCs/>
          <w:sz w:val="22"/>
          <w:szCs w:val="22"/>
        </w:rPr>
        <w:t>effort</w:t>
      </w:r>
      <w:r w:rsidRPr="004A6C50">
        <w:rPr>
          <w:sz w:val="22"/>
          <w:szCs w:val="22"/>
        </w:rPr>
        <w:t xml:space="preserve">, la </w:t>
      </w:r>
      <w:r w:rsidRPr="004A6C50">
        <w:rPr>
          <w:b/>
          <w:bCs/>
          <w:sz w:val="22"/>
          <w:szCs w:val="22"/>
        </w:rPr>
        <w:t>difficulté de la tâche</w:t>
      </w:r>
      <w:r w:rsidRPr="004A6C50">
        <w:rPr>
          <w:sz w:val="22"/>
          <w:szCs w:val="22"/>
        </w:rPr>
        <w:t xml:space="preserve"> et l’</w:t>
      </w:r>
      <w:r w:rsidRPr="004A6C50">
        <w:rPr>
          <w:b/>
          <w:bCs/>
          <w:sz w:val="22"/>
          <w:szCs w:val="22"/>
        </w:rPr>
        <w:t>intention</w:t>
      </w:r>
      <w:r w:rsidRPr="004A6C50">
        <w:rPr>
          <w:sz w:val="22"/>
          <w:szCs w:val="22"/>
        </w:rPr>
        <w:t xml:space="preserve">. </w:t>
      </w:r>
    </w:p>
    <w:p w14:paraId="7BBEA207" w14:textId="77777777" w:rsidR="00152009" w:rsidRPr="004A6C50" w:rsidRDefault="00152009" w:rsidP="004A6C50">
      <w:pPr>
        <w:numPr>
          <w:ilvl w:val="1"/>
          <w:numId w:val="11"/>
        </w:numPr>
        <w:rPr>
          <w:sz w:val="22"/>
          <w:szCs w:val="22"/>
          <w:lang w:val="en-US"/>
        </w:rPr>
      </w:pPr>
      <w:r w:rsidRPr="004A6C50">
        <w:rPr>
          <w:b/>
          <w:bCs/>
          <w:sz w:val="22"/>
          <w:szCs w:val="22"/>
        </w:rPr>
        <w:t xml:space="preserve">Capacités </w:t>
      </w:r>
      <w:proofErr w:type="gramStart"/>
      <w:r w:rsidRPr="004A6C50">
        <w:rPr>
          <w:b/>
          <w:bCs/>
          <w:sz w:val="22"/>
          <w:szCs w:val="22"/>
        </w:rPr>
        <w:t>:</w:t>
      </w:r>
      <w:r w:rsidRPr="004A6C50">
        <w:rPr>
          <w:i/>
          <w:iCs/>
          <w:sz w:val="22"/>
          <w:szCs w:val="22"/>
        </w:rPr>
        <w:t>J’ai</w:t>
      </w:r>
      <w:proofErr w:type="gramEnd"/>
      <w:r w:rsidRPr="004A6C50">
        <w:rPr>
          <w:i/>
          <w:iCs/>
          <w:sz w:val="22"/>
          <w:szCs w:val="22"/>
        </w:rPr>
        <w:t xml:space="preserve"> fait une excellente présentation parce que j’ai un talent naturel pour m’exprimer en public. – </w:t>
      </w:r>
      <w:r w:rsidRPr="004A6C50">
        <w:rPr>
          <w:b/>
          <w:bCs/>
          <w:sz w:val="22"/>
          <w:szCs w:val="22"/>
        </w:rPr>
        <w:t xml:space="preserve">Effort </w:t>
      </w:r>
      <w:proofErr w:type="gramStart"/>
      <w:r w:rsidRPr="004A6C50">
        <w:rPr>
          <w:b/>
          <w:bCs/>
          <w:sz w:val="22"/>
          <w:szCs w:val="22"/>
        </w:rPr>
        <w:t xml:space="preserve">:  </w:t>
      </w:r>
      <w:r w:rsidRPr="004A6C50">
        <w:rPr>
          <w:i/>
          <w:iCs/>
          <w:sz w:val="22"/>
          <w:szCs w:val="22"/>
        </w:rPr>
        <w:t>J’ai</w:t>
      </w:r>
      <w:proofErr w:type="gramEnd"/>
      <w:r w:rsidRPr="004A6C50">
        <w:rPr>
          <w:i/>
          <w:iCs/>
          <w:sz w:val="22"/>
          <w:szCs w:val="22"/>
        </w:rPr>
        <w:t xml:space="preserve"> fait une excellente présentation parce que je n’ai pas ménagé les efforts pour me préparer</w:t>
      </w:r>
      <w:r w:rsidRPr="004A6C50">
        <w:rPr>
          <w:sz w:val="22"/>
          <w:szCs w:val="22"/>
        </w:rPr>
        <w:t xml:space="preserve">. - </w:t>
      </w:r>
      <w:r w:rsidRPr="004A6C50">
        <w:rPr>
          <w:b/>
          <w:bCs/>
          <w:sz w:val="22"/>
          <w:szCs w:val="22"/>
        </w:rPr>
        <w:t xml:space="preserve">Difficulté de la tâche </w:t>
      </w:r>
      <w:proofErr w:type="gramStart"/>
      <w:r w:rsidRPr="004A6C50">
        <w:rPr>
          <w:b/>
          <w:bCs/>
          <w:sz w:val="22"/>
          <w:szCs w:val="22"/>
        </w:rPr>
        <w:t>:</w:t>
      </w:r>
      <w:r w:rsidRPr="004A6C50">
        <w:rPr>
          <w:i/>
          <w:iCs/>
          <w:sz w:val="22"/>
          <w:szCs w:val="22"/>
        </w:rPr>
        <w:t>Mon</w:t>
      </w:r>
      <w:proofErr w:type="gramEnd"/>
      <w:r w:rsidRPr="004A6C50">
        <w:rPr>
          <w:i/>
          <w:iCs/>
          <w:sz w:val="22"/>
          <w:szCs w:val="22"/>
        </w:rPr>
        <w:t xml:space="preserve"> rapport aurait été plus complet si j’avais eu plus d’expérience en gestion financière.</w:t>
      </w:r>
      <w:r w:rsidRPr="004A6C50">
        <w:rPr>
          <w:sz w:val="22"/>
          <w:szCs w:val="22"/>
        </w:rPr>
        <w:t xml:space="preserve"> – </w:t>
      </w:r>
      <w:r w:rsidRPr="004A6C50">
        <w:rPr>
          <w:b/>
          <w:bCs/>
          <w:sz w:val="22"/>
          <w:szCs w:val="22"/>
        </w:rPr>
        <w:t xml:space="preserve">Intention : </w:t>
      </w:r>
      <w:r w:rsidRPr="004A6C50">
        <w:rPr>
          <w:i/>
          <w:iCs/>
          <w:sz w:val="22"/>
          <w:szCs w:val="22"/>
        </w:rPr>
        <w:t xml:space="preserve">J’ai raté mon entrevue parce que je ne désirais pas vraiment obtenir le poste. </w:t>
      </w:r>
    </w:p>
    <w:p w14:paraId="20C25F2F" w14:textId="77777777" w:rsidR="004A6C50" w:rsidRPr="004A6C50" w:rsidRDefault="004A6C50" w:rsidP="004A6C50">
      <w:pPr>
        <w:rPr>
          <w:sz w:val="22"/>
          <w:szCs w:val="22"/>
          <w:lang w:val="en-US"/>
        </w:rPr>
      </w:pPr>
    </w:p>
    <w:p w14:paraId="4E09EA96" w14:textId="77777777" w:rsidR="004A6C50" w:rsidRDefault="004A6C50">
      <w:pPr>
        <w:rPr>
          <w:sz w:val="22"/>
          <w:szCs w:val="22"/>
        </w:rPr>
      </w:pPr>
    </w:p>
    <w:p w14:paraId="292F457B" w14:textId="77777777" w:rsidR="00152009" w:rsidRDefault="00152009">
      <w:pPr>
        <w:rPr>
          <w:sz w:val="22"/>
          <w:szCs w:val="22"/>
        </w:rPr>
      </w:pPr>
    </w:p>
    <w:p w14:paraId="15893A81" w14:textId="77777777" w:rsidR="00152009" w:rsidRDefault="00152009">
      <w:pPr>
        <w:rPr>
          <w:sz w:val="22"/>
          <w:szCs w:val="22"/>
        </w:rPr>
      </w:pPr>
    </w:p>
    <w:p w14:paraId="4C9630E4" w14:textId="77777777" w:rsidR="00152009" w:rsidRDefault="00152009">
      <w:pPr>
        <w:rPr>
          <w:sz w:val="22"/>
          <w:szCs w:val="22"/>
        </w:rPr>
      </w:pPr>
    </w:p>
    <w:p w14:paraId="38DE865A" w14:textId="77777777" w:rsidR="00152009" w:rsidRDefault="00152009">
      <w:pPr>
        <w:rPr>
          <w:sz w:val="22"/>
          <w:szCs w:val="22"/>
        </w:rPr>
      </w:pPr>
    </w:p>
    <w:p w14:paraId="4BD4F746" w14:textId="441F0455" w:rsidR="00152009" w:rsidRDefault="00152009">
      <w:pPr>
        <w:rPr>
          <w:sz w:val="32"/>
          <w:szCs w:val="32"/>
        </w:rPr>
      </w:pPr>
      <w:r>
        <w:rPr>
          <w:b/>
          <w:sz w:val="32"/>
          <w:szCs w:val="32"/>
          <w:u w:val="single"/>
        </w:rPr>
        <w:t>Chapitre 3</w:t>
      </w:r>
    </w:p>
    <w:p w14:paraId="74F60ACA" w14:textId="1E08E663" w:rsidR="00152009" w:rsidRDefault="00152009">
      <w:pPr>
        <w:rPr>
          <w:sz w:val="28"/>
          <w:szCs w:val="28"/>
        </w:rPr>
      </w:pPr>
      <w:r>
        <w:rPr>
          <w:b/>
          <w:sz w:val="28"/>
          <w:szCs w:val="28"/>
          <w:u w:val="single"/>
        </w:rPr>
        <w:t>Le phénomène de motivation</w:t>
      </w:r>
    </w:p>
    <w:p w14:paraId="3F1A9DED" w14:textId="7B29729F" w:rsidR="00D4675E" w:rsidRPr="00D4675E" w:rsidRDefault="00FB4A8F" w:rsidP="00D4675E">
      <w:pPr>
        <w:rPr>
          <w:sz w:val="22"/>
          <w:szCs w:val="22"/>
          <w:lang w:val="en-US"/>
        </w:rPr>
      </w:pPr>
      <w:r w:rsidRPr="00D4675E">
        <w:rPr>
          <w:b/>
          <w:bCs/>
          <w:sz w:val="22"/>
          <w:szCs w:val="22"/>
        </w:rPr>
        <w:t>Théorie X</w:t>
      </w:r>
      <w:r w:rsidRPr="00D4675E">
        <w:rPr>
          <w:sz w:val="22"/>
          <w:szCs w:val="22"/>
        </w:rPr>
        <w:t xml:space="preserve"> : Selon cette théorie, les gens n’aiment pas le travail, ont peu d’ambition et fuient toute forme de responsabilité. McGregor soutient que les gestionnaires qui adhèrent à cette perspective considèrent qu’il faut continuellement modifier, contrôler et diriger le comportement de leurs subordonnés afin de satisfaire les besoins de l’organisation.</w:t>
      </w:r>
    </w:p>
    <w:p w14:paraId="001F42B0" w14:textId="77777777" w:rsidR="00D4675E" w:rsidRDefault="00D4675E" w:rsidP="00D4675E">
      <w:pPr>
        <w:rPr>
          <w:b/>
          <w:bCs/>
          <w:sz w:val="22"/>
          <w:szCs w:val="22"/>
        </w:rPr>
      </w:pPr>
    </w:p>
    <w:p w14:paraId="486E78B0" w14:textId="77777777" w:rsidR="00FB4A8F" w:rsidRDefault="00FB4A8F" w:rsidP="00D4675E">
      <w:pPr>
        <w:rPr>
          <w:sz w:val="22"/>
          <w:szCs w:val="22"/>
        </w:rPr>
      </w:pPr>
      <w:r w:rsidRPr="00D4675E">
        <w:rPr>
          <w:b/>
          <w:bCs/>
          <w:sz w:val="22"/>
          <w:szCs w:val="22"/>
        </w:rPr>
        <w:t xml:space="preserve">Théorie Y : </w:t>
      </w:r>
      <w:r w:rsidRPr="00D4675E">
        <w:rPr>
          <w:sz w:val="22"/>
          <w:szCs w:val="22"/>
        </w:rPr>
        <w:t>La théorie Y de McGregor vient combler les lacunes de la théorie X en cherchant à expliquer la motivation par des facteurs intrinsèques. Selon ce postulat, les gens aiment travailler en ce sens qu’ils éprouvent du plaisir à effectuer leur travail. Le travail au même titre que les loisirs, représente une source potentielle de valorisation et d’émancipation. Les gestionnaires qui adoptent ce point de vue, considèrent que les travailleurs recherchent leurs responsabilités et l’autonomie et qu’ils font preuve d’initiative et de créativité dans l’accomplissement de leurs tâches.</w:t>
      </w:r>
    </w:p>
    <w:p w14:paraId="4A4E1668" w14:textId="77777777" w:rsidR="00D4675E" w:rsidRDefault="00D4675E" w:rsidP="00D4675E">
      <w:pPr>
        <w:rPr>
          <w:sz w:val="22"/>
          <w:szCs w:val="22"/>
        </w:rPr>
      </w:pPr>
    </w:p>
    <w:p w14:paraId="121C085F" w14:textId="5879CE2C" w:rsidR="00D4675E" w:rsidRDefault="00D4675E" w:rsidP="00D4675E">
      <w:pPr>
        <w:rPr>
          <w:b/>
          <w:sz w:val="28"/>
          <w:szCs w:val="28"/>
          <w:u w:val="single"/>
        </w:rPr>
      </w:pPr>
      <w:r>
        <w:rPr>
          <w:b/>
          <w:sz w:val="28"/>
          <w:szCs w:val="28"/>
          <w:u w:val="single"/>
        </w:rPr>
        <w:t>Les théories de la motivation au travail</w:t>
      </w:r>
    </w:p>
    <w:p w14:paraId="12570B78" w14:textId="60020D17" w:rsidR="00FC26A3" w:rsidRPr="00FC26A3" w:rsidRDefault="00FC26A3" w:rsidP="00D4675E">
      <w:r>
        <w:rPr>
          <w:b/>
          <w:u w:val="single"/>
        </w:rPr>
        <w:t>Théories de contenu</w:t>
      </w:r>
    </w:p>
    <w:p w14:paraId="7E30C1A1" w14:textId="77777777" w:rsidR="002410D9" w:rsidRPr="002410D9" w:rsidRDefault="002410D9" w:rsidP="002410D9">
      <w:pPr>
        <w:rPr>
          <w:sz w:val="22"/>
          <w:szCs w:val="22"/>
          <w:u w:val="single"/>
          <w:lang w:val="en-US"/>
        </w:rPr>
      </w:pPr>
      <w:r w:rsidRPr="002410D9">
        <w:rPr>
          <w:b/>
          <w:bCs/>
          <w:sz w:val="22"/>
          <w:szCs w:val="22"/>
          <w:u w:val="single"/>
          <w:lang w:val="fr-FR"/>
        </w:rPr>
        <w:t xml:space="preserve">La théorie </w:t>
      </w:r>
      <w:proofErr w:type="gramStart"/>
      <w:r w:rsidRPr="002410D9">
        <w:rPr>
          <w:b/>
          <w:bCs/>
          <w:sz w:val="22"/>
          <w:szCs w:val="22"/>
          <w:u w:val="single"/>
          <w:lang w:val="fr-FR"/>
        </w:rPr>
        <w:t>des besoin</w:t>
      </w:r>
      <w:proofErr w:type="gramEnd"/>
      <w:r w:rsidRPr="002410D9">
        <w:rPr>
          <w:b/>
          <w:bCs/>
          <w:sz w:val="22"/>
          <w:szCs w:val="22"/>
          <w:u w:val="single"/>
          <w:lang w:val="fr-FR"/>
        </w:rPr>
        <w:t xml:space="preserve"> de Maslow</w:t>
      </w:r>
    </w:p>
    <w:p w14:paraId="2F81366D" w14:textId="77777777" w:rsidR="00FB4A8F" w:rsidRPr="002410D9" w:rsidRDefault="00FB4A8F" w:rsidP="002410D9">
      <w:pPr>
        <w:numPr>
          <w:ilvl w:val="0"/>
          <w:numId w:val="13"/>
        </w:numPr>
        <w:rPr>
          <w:sz w:val="22"/>
          <w:szCs w:val="22"/>
          <w:lang w:val="en-US"/>
        </w:rPr>
      </w:pPr>
      <w:r w:rsidRPr="002410D9">
        <w:rPr>
          <w:sz w:val="22"/>
          <w:szCs w:val="22"/>
        </w:rPr>
        <w:t>La théorie de la motivation la plus connue est sans aucun doute la théorie des besoins, aussi nommée théorie de la hiérarchie des besoins, élaborée par Maslow (1943).</w:t>
      </w:r>
    </w:p>
    <w:p w14:paraId="0B11ADAC" w14:textId="77777777" w:rsidR="00FB4A8F" w:rsidRPr="002410D9" w:rsidRDefault="00FB4A8F" w:rsidP="002410D9">
      <w:pPr>
        <w:numPr>
          <w:ilvl w:val="0"/>
          <w:numId w:val="13"/>
        </w:numPr>
        <w:rPr>
          <w:sz w:val="22"/>
          <w:szCs w:val="22"/>
          <w:lang w:val="en-US"/>
        </w:rPr>
      </w:pPr>
      <w:r w:rsidRPr="002410D9">
        <w:rPr>
          <w:sz w:val="22"/>
          <w:szCs w:val="22"/>
        </w:rPr>
        <w:t xml:space="preserve">Ce chercheur </w:t>
      </w:r>
      <w:proofErr w:type="spellStart"/>
      <w:r w:rsidRPr="002410D9">
        <w:rPr>
          <w:sz w:val="22"/>
          <w:szCs w:val="22"/>
        </w:rPr>
        <w:t>reconnaît</w:t>
      </w:r>
      <w:proofErr w:type="spellEnd"/>
      <w:r w:rsidRPr="002410D9">
        <w:rPr>
          <w:sz w:val="22"/>
          <w:szCs w:val="22"/>
        </w:rPr>
        <w:t xml:space="preserve"> l’existence de cinq catégories de besoins organisés selon une structure hiérarchique. </w:t>
      </w:r>
    </w:p>
    <w:p w14:paraId="40404A32" w14:textId="77777777" w:rsidR="00FB4A8F" w:rsidRPr="002410D9" w:rsidRDefault="00FB4A8F" w:rsidP="002410D9">
      <w:pPr>
        <w:numPr>
          <w:ilvl w:val="0"/>
          <w:numId w:val="13"/>
        </w:numPr>
        <w:rPr>
          <w:sz w:val="22"/>
          <w:szCs w:val="22"/>
          <w:lang w:val="en-US"/>
        </w:rPr>
      </w:pPr>
      <w:r w:rsidRPr="002410D9">
        <w:rPr>
          <w:sz w:val="22"/>
          <w:szCs w:val="22"/>
        </w:rPr>
        <w:t>Selon Maslow, ces besoins ne peuvent être ressentis simultanément ; ils sont plutôt perçus successivement, selon un ordre précis.</w:t>
      </w:r>
    </w:p>
    <w:p w14:paraId="53E74786" w14:textId="77777777" w:rsidR="00D4675E" w:rsidRDefault="00D4675E" w:rsidP="00D4675E">
      <w:pPr>
        <w:rPr>
          <w:sz w:val="22"/>
          <w:szCs w:val="22"/>
        </w:rPr>
      </w:pPr>
    </w:p>
    <w:p w14:paraId="465D1F0F" w14:textId="77777777" w:rsidR="002410D9" w:rsidRPr="002410D9" w:rsidRDefault="002410D9" w:rsidP="002410D9">
      <w:pPr>
        <w:rPr>
          <w:sz w:val="22"/>
          <w:szCs w:val="22"/>
          <w:u w:val="single"/>
          <w:lang w:val="en-US"/>
        </w:rPr>
      </w:pPr>
      <w:r w:rsidRPr="002410D9">
        <w:rPr>
          <w:b/>
          <w:bCs/>
          <w:sz w:val="22"/>
          <w:szCs w:val="22"/>
          <w:u w:val="single"/>
        </w:rPr>
        <w:t>La théorie ERD d’</w:t>
      </w:r>
      <w:proofErr w:type="spellStart"/>
      <w:r w:rsidRPr="002410D9">
        <w:rPr>
          <w:b/>
          <w:bCs/>
          <w:sz w:val="22"/>
          <w:szCs w:val="22"/>
          <w:u w:val="single"/>
        </w:rPr>
        <w:t>Alderfer</w:t>
      </w:r>
      <w:proofErr w:type="spellEnd"/>
    </w:p>
    <w:p w14:paraId="584CD6B1" w14:textId="7D7D6CB2" w:rsidR="002410D9" w:rsidRDefault="002410D9" w:rsidP="002410D9">
      <w:pPr>
        <w:rPr>
          <w:b/>
          <w:bCs/>
          <w:sz w:val="22"/>
          <w:szCs w:val="22"/>
        </w:rPr>
      </w:pPr>
      <w:proofErr w:type="spellStart"/>
      <w:r w:rsidRPr="002410D9">
        <w:rPr>
          <w:sz w:val="22"/>
          <w:szCs w:val="22"/>
        </w:rPr>
        <w:t>Alderfer</w:t>
      </w:r>
      <w:proofErr w:type="spellEnd"/>
      <w:r w:rsidRPr="002410D9">
        <w:rPr>
          <w:sz w:val="22"/>
          <w:szCs w:val="22"/>
        </w:rPr>
        <w:t xml:space="preserve"> (1972) </w:t>
      </w:r>
      <w:proofErr w:type="spellStart"/>
      <w:r w:rsidRPr="002410D9">
        <w:rPr>
          <w:sz w:val="22"/>
          <w:szCs w:val="22"/>
        </w:rPr>
        <w:t>reconnaît</w:t>
      </w:r>
      <w:proofErr w:type="spellEnd"/>
      <w:r w:rsidRPr="002410D9">
        <w:rPr>
          <w:sz w:val="22"/>
          <w:szCs w:val="22"/>
        </w:rPr>
        <w:t xml:space="preserve"> que les besoins sont étroitement associés à la motivation. Cependant, ses recherches ne lui permettent pas d’établir une hiérarchie des besoins comparable à celle de Maslow, même si, dans certains cas particuliers, il admet qu’une progression a pu être observée. Il classe les besoins en trois ensembles composés respectivement des </w:t>
      </w:r>
      <w:r w:rsidRPr="002410D9">
        <w:rPr>
          <w:b/>
          <w:bCs/>
          <w:sz w:val="22"/>
          <w:szCs w:val="22"/>
        </w:rPr>
        <w:t>besoins d’existence (E),</w:t>
      </w:r>
      <w:r w:rsidRPr="002410D9">
        <w:rPr>
          <w:sz w:val="22"/>
          <w:szCs w:val="22"/>
        </w:rPr>
        <w:t xml:space="preserve"> des </w:t>
      </w:r>
      <w:r w:rsidRPr="002410D9">
        <w:rPr>
          <w:b/>
          <w:bCs/>
          <w:sz w:val="22"/>
          <w:szCs w:val="22"/>
        </w:rPr>
        <w:t>besoins relationnels (R)</w:t>
      </w:r>
      <w:r w:rsidRPr="002410D9">
        <w:rPr>
          <w:sz w:val="22"/>
          <w:szCs w:val="22"/>
        </w:rPr>
        <w:t xml:space="preserve"> et des </w:t>
      </w:r>
      <w:r w:rsidRPr="002410D9">
        <w:rPr>
          <w:b/>
          <w:bCs/>
          <w:sz w:val="22"/>
          <w:szCs w:val="22"/>
        </w:rPr>
        <w:t>besoins de développement (D),</w:t>
      </w:r>
      <w:r w:rsidRPr="002410D9">
        <w:rPr>
          <w:sz w:val="22"/>
          <w:szCs w:val="22"/>
        </w:rPr>
        <w:t xml:space="preserve"> d’où la </w:t>
      </w:r>
      <w:r w:rsidRPr="002410D9">
        <w:rPr>
          <w:b/>
          <w:bCs/>
          <w:sz w:val="22"/>
          <w:szCs w:val="22"/>
        </w:rPr>
        <w:t>théorie ERD</w:t>
      </w:r>
    </w:p>
    <w:p w14:paraId="15035553" w14:textId="77777777" w:rsidR="002410D9" w:rsidRDefault="002410D9" w:rsidP="002410D9">
      <w:pPr>
        <w:rPr>
          <w:b/>
          <w:bCs/>
          <w:sz w:val="22"/>
          <w:szCs w:val="22"/>
        </w:rPr>
      </w:pPr>
    </w:p>
    <w:p w14:paraId="6873562C" w14:textId="77777777" w:rsidR="002410D9" w:rsidRPr="002410D9" w:rsidRDefault="002410D9" w:rsidP="002410D9">
      <w:pPr>
        <w:rPr>
          <w:sz w:val="22"/>
          <w:szCs w:val="22"/>
          <w:u w:val="single"/>
          <w:lang w:val="en-US"/>
        </w:rPr>
      </w:pPr>
      <w:r w:rsidRPr="002410D9">
        <w:rPr>
          <w:b/>
          <w:bCs/>
          <w:sz w:val="22"/>
          <w:szCs w:val="22"/>
          <w:u w:val="single"/>
        </w:rPr>
        <w:t>La théorie des deux facteurs de Herzberg</w:t>
      </w:r>
    </w:p>
    <w:p w14:paraId="2BBDB392" w14:textId="77777777" w:rsidR="00FB4A8F" w:rsidRPr="002410D9" w:rsidRDefault="00FB4A8F" w:rsidP="002410D9">
      <w:pPr>
        <w:numPr>
          <w:ilvl w:val="0"/>
          <w:numId w:val="14"/>
        </w:numPr>
        <w:rPr>
          <w:sz w:val="22"/>
          <w:szCs w:val="22"/>
          <w:lang w:val="en-US"/>
        </w:rPr>
      </w:pPr>
      <w:r w:rsidRPr="002410D9">
        <w:rPr>
          <w:b/>
          <w:bCs/>
          <w:sz w:val="22"/>
          <w:szCs w:val="22"/>
        </w:rPr>
        <w:t xml:space="preserve">Les facteurs d’hygiène : </w:t>
      </w:r>
      <w:r w:rsidRPr="002410D9">
        <w:rPr>
          <w:sz w:val="22"/>
          <w:szCs w:val="22"/>
        </w:rPr>
        <w:t xml:space="preserve">Les facteurs d’hygiène (ou facteurs d’ambiance) sont liés au contexte de travail ; ils comprennent les politiques organisationnelles, la supervision (aspect technique), la politique salariale, les relations interpersonnelles, les conditions de travail et la sécurité d’emploi. </w:t>
      </w:r>
    </w:p>
    <w:p w14:paraId="279EBCDC" w14:textId="77777777" w:rsidR="00FB4A8F" w:rsidRPr="002410D9" w:rsidRDefault="00FB4A8F" w:rsidP="002410D9">
      <w:pPr>
        <w:numPr>
          <w:ilvl w:val="0"/>
          <w:numId w:val="14"/>
        </w:numPr>
        <w:rPr>
          <w:sz w:val="22"/>
          <w:szCs w:val="22"/>
          <w:lang w:val="en-US"/>
        </w:rPr>
      </w:pPr>
      <w:r w:rsidRPr="002410D9">
        <w:rPr>
          <w:b/>
          <w:bCs/>
          <w:sz w:val="22"/>
          <w:szCs w:val="22"/>
        </w:rPr>
        <w:t xml:space="preserve">Les facteurs de motivation </w:t>
      </w:r>
      <w:proofErr w:type="gramStart"/>
      <w:r w:rsidRPr="002410D9">
        <w:rPr>
          <w:b/>
          <w:bCs/>
          <w:sz w:val="22"/>
          <w:szCs w:val="22"/>
        </w:rPr>
        <w:t xml:space="preserve">:  </w:t>
      </w:r>
      <w:r w:rsidRPr="002410D9">
        <w:rPr>
          <w:sz w:val="22"/>
          <w:szCs w:val="22"/>
        </w:rPr>
        <w:t>Les</w:t>
      </w:r>
      <w:proofErr w:type="gramEnd"/>
      <w:r w:rsidRPr="002410D9">
        <w:rPr>
          <w:sz w:val="22"/>
          <w:szCs w:val="22"/>
        </w:rPr>
        <w:t xml:space="preserve"> facteurs de motivation (ou facteurs moteurs) sont associés au contenu du travail ; ils comprennent la réussite, la considération, l’autonomie, les responsabilités et l’avancement.</w:t>
      </w:r>
    </w:p>
    <w:p w14:paraId="3BED14D0" w14:textId="77777777" w:rsidR="002410D9" w:rsidRDefault="002410D9" w:rsidP="002410D9">
      <w:pPr>
        <w:rPr>
          <w:sz w:val="22"/>
          <w:szCs w:val="22"/>
        </w:rPr>
      </w:pPr>
    </w:p>
    <w:p w14:paraId="073BD0C6" w14:textId="77777777" w:rsidR="002410D9" w:rsidRPr="002410D9" w:rsidRDefault="002410D9" w:rsidP="002410D9">
      <w:pPr>
        <w:rPr>
          <w:sz w:val="22"/>
          <w:szCs w:val="22"/>
          <w:u w:val="single"/>
          <w:lang w:val="en-US"/>
        </w:rPr>
      </w:pPr>
      <w:r w:rsidRPr="002410D9">
        <w:rPr>
          <w:b/>
          <w:bCs/>
          <w:sz w:val="22"/>
          <w:szCs w:val="22"/>
          <w:u w:val="single"/>
        </w:rPr>
        <w:t xml:space="preserve">La théorie des besoins acquis de </w:t>
      </w:r>
      <w:proofErr w:type="spellStart"/>
      <w:r w:rsidRPr="002410D9">
        <w:rPr>
          <w:b/>
          <w:bCs/>
          <w:sz w:val="22"/>
          <w:szCs w:val="22"/>
          <w:u w:val="single"/>
        </w:rPr>
        <w:t>McClelland</w:t>
      </w:r>
      <w:proofErr w:type="spellEnd"/>
    </w:p>
    <w:p w14:paraId="1CC4F926" w14:textId="77777777" w:rsidR="00FB4A8F" w:rsidRPr="002410D9" w:rsidRDefault="00FB4A8F" w:rsidP="002410D9">
      <w:pPr>
        <w:numPr>
          <w:ilvl w:val="0"/>
          <w:numId w:val="15"/>
        </w:numPr>
        <w:rPr>
          <w:sz w:val="22"/>
          <w:szCs w:val="22"/>
          <w:lang w:val="en-US"/>
        </w:rPr>
      </w:pPr>
      <w:r w:rsidRPr="002410D9">
        <w:rPr>
          <w:sz w:val="22"/>
          <w:szCs w:val="22"/>
        </w:rPr>
        <w:t xml:space="preserve">Cette théorie se fonde sur trois besoins particuliers : le </w:t>
      </w:r>
      <w:r w:rsidRPr="002410D9">
        <w:rPr>
          <w:b/>
          <w:bCs/>
          <w:sz w:val="22"/>
          <w:szCs w:val="22"/>
        </w:rPr>
        <w:t>besoin d’accomplissement</w:t>
      </w:r>
      <w:r w:rsidRPr="002410D9">
        <w:rPr>
          <w:sz w:val="22"/>
          <w:szCs w:val="22"/>
        </w:rPr>
        <w:t xml:space="preserve">, le </w:t>
      </w:r>
      <w:r w:rsidRPr="002410D9">
        <w:rPr>
          <w:b/>
          <w:bCs/>
          <w:sz w:val="22"/>
          <w:szCs w:val="22"/>
        </w:rPr>
        <w:t>besoin d’affiliation</w:t>
      </w:r>
      <w:r w:rsidRPr="002410D9">
        <w:rPr>
          <w:sz w:val="22"/>
          <w:szCs w:val="22"/>
        </w:rPr>
        <w:t xml:space="preserve"> et le </w:t>
      </w:r>
      <w:r w:rsidRPr="002410D9">
        <w:rPr>
          <w:b/>
          <w:bCs/>
          <w:sz w:val="22"/>
          <w:szCs w:val="22"/>
        </w:rPr>
        <w:t>besoin de pouvoir</w:t>
      </w:r>
      <w:r w:rsidRPr="002410D9">
        <w:rPr>
          <w:sz w:val="22"/>
          <w:szCs w:val="22"/>
        </w:rPr>
        <w:t xml:space="preserve">. Selon la théorie de </w:t>
      </w:r>
      <w:proofErr w:type="spellStart"/>
      <w:r w:rsidRPr="002410D9">
        <w:rPr>
          <w:sz w:val="22"/>
          <w:szCs w:val="22"/>
        </w:rPr>
        <w:t>McClelland</w:t>
      </w:r>
      <w:proofErr w:type="spellEnd"/>
      <w:r w:rsidRPr="002410D9">
        <w:rPr>
          <w:sz w:val="22"/>
          <w:szCs w:val="22"/>
        </w:rPr>
        <w:t>, chaque individu éprouve une dépendance persistante à l’égard de l’un ou l’autre de ces besoins. Toutefois, au gré des circonstances, il peut également ressentir les deux autres besoins, mais dans une moindre mesure.</w:t>
      </w:r>
    </w:p>
    <w:p w14:paraId="4B96E9A4" w14:textId="77777777" w:rsidR="00FB4A8F" w:rsidRPr="002410D9" w:rsidRDefault="00FB4A8F" w:rsidP="002410D9">
      <w:pPr>
        <w:numPr>
          <w:ilvl w:val="1"/>
          <w:numId w:val="15"/>
        </w:numPr>
        <w:rPr>
          <w:sz w:val="22"/>
          <w:szCs w:val="22"/>
          <w:lang w:val="en-US"/>
        </w:rPr>
      </w:pPr>
      <w:r w:rsidRPr="002410D9">
        <w:rPr>
          <w:sz w:val="22"/>
          <w:szCs w:val="22"/>
        </w:rPr>
        <w:t xml:space="preserve">Le </w:t>
      </w:r>
      <w:r w:rsidRPr="002410D9">
        <w:rPr>
          <w:b/>
          <w:bCs/>
          <w:sz w:val="22"/>
          <w:szCs w:val="22"/>
        </w:rPr>
        <w:t>besoin de réalisation</w:t>
      </w:r>
      <w:r w:rsidRPr="002410D9">
        <w:rPr>
          <w:sz w:val="22"/>
          <w:szCs w:val="22"/>
        </w:rPr>
        <w:t xml:space="preserve"> se définit comme la volonté d’un individu d’exceller dans les activités dans lesquelles il s’engage.</w:t>
      </w:r>
    </w:p>
    <w:p w14:paraId="778E1350" w14:textId="77777777" w:rsidR="00FB4A8F" w:rsidRPr="002410D9" w:rsidRDefault="00FB4A8F" w:rsidP="002410D9">
      <w:pPr>
        <w:numPr>
          <w:ilvl w:val="1"/>
          <w:numId w:val="15"/>
        </w:numPr>
        <w:rPr>
          <w:sz w:val="22"/>
          <w:szCs w:val="22"/>
          <w:lang w:val="en-US"/>
        </w:rPr>
      </w:pPr>
      <w:r w:rsidRPr="002410D9">
        <w:rPr>
          <w:sz w:val="22"/>
          <w:szCs w:val="22"/>
        </w:rPr>
        <w:t xml:space="preserve">Le </w:t>
      </w:r>
      <w:r w:rsidRPr="002410D9">
        <w:rPr>
          <w:b/>
          <w:bCs/>
          <w:sz w:val="22"/>
          <w:szCs w:val="22"/>
        </w:rPr>
        <w:t>besoin d’affiliation</w:t>
      </w:r>
      <w:r w:rsidRPr="002410D9">
        <w:rPr>
          <w:sz w:val="22"/>
          <w:szCs w:val="22"/>
        </w:rPr>
        <w:t xml:space="preserve"> concerne le désir d’établir et de maintenir des relations conviviales avec autrui.</w:t>
      </w:r>
    </w:p>
    <w:p w14:paraId="2087E2FE" w14:textId="77777777" w:rsidR="00FB4A8F" w:rsidRPr="002410D9" w:rsidRDefault="00FB4A8F" w:rsidP="002410D9">
      <w:pPr>
        <w:numPr>
          <w:ilvl w:val="1"/>
          <w:numId w:val="15"/>
        </w:numPr>
        <w:rPr>
          <w:sz w:val="22"/>
          <w:szCs w:val="22"/>
          <w:lang w:val="en-US"/>
        </w:rPr>
      </w:pPr>
      <w:r w:rsidRPr="002410D9">
        <w:rPr>
          <w:sz w:val="22"/>
          <w:szCs w:val="22"/>
        </w:rPr>
        <w:t xml:space="preserve">Le </w:t>
      </w:r>
      <w:r w:rsidRPr="002410D9">
        <w:rPr>
          <w:b/>
          <w:bCs/>
          <w:sz w:val="22"/>
          <w:szCs w:val="22"/>
        </w:rPr>
        <w:t>besoin de pouvoir</w:t>
      </w:r>
      <w:r w:rsidRPr="002410D9">
        <w:rPr>
          <w:sz w:val="22"/>
          <w:szCs w:val="22"/>
        </w:rPr>
        <w:t xml:space="preserve"> se rapporte au désir d’un individu d’influencer son entourage.</w:t>
      </w:r>
    </w:p>
    <w:p w14:paraId="6179C0AA" w14:textId="77777777" w:rsidR="002410D9" w:rsidRDefault="002410D9" w:rsidP="002410D9">
      <w:pPr>
        <w:rPr>
          <w:sz w:val="22"/>
          <w:szCs w:val="22"/>
        </w:rPr>
      </w:pPr>
    </w:p>
    <w:p w14:paraId="3820F153" w14:textId="45BA6FA9" w:rsidR="00FF01AF" w:rsidRDefault="00FF01AF" w:rsidP="002410D9">
      <w:pPr>
        <w:rPr>
          <w:sz w:val="22"/>
          <w:szCs w:val="22"/>
        </w:rPr>
      </w:pPr>
      <w:r w:rsidRPr="00FC26A3">
        <w:rPr>
          <w:sz w:val="22"/>
          <w:szCs w:val="22"/>
          <w:lang w:val="en-US"/>
        </w:rPr>
        <w:drawing>
          <wp:inline distT="0" distB="0" distL="0" distR="0" wp14:anchorId="1C5A90CC" wp14:editId="597192E3">
            <wp:extent cx="5372100" cy="5654028"/>
            <wp:effectExtent l="0" t="0" r="0" b="10795"/>
            <wp:docPr id="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6"/>
                    <pic:cNvPicPr>
                      <a:picLocks noChangeAspect="1" noChangeArrowheads="1"/>
                    </pic:cNvPicPr>
                  </pic:nvPicPr>
                  <pic:blipFill>
                    <a:blip r:embed="rId6"/>
                    <a:srcRect l="6726" t="10928" r="8211" b="1244"/>
                    <a:stretch>
                      <a:fillRect/>
                    </a:stretch>
                  </pic:blipFill>
                  <pic:spPr bwMode="auto">
                    <a:xfrm>
                      <a:off x="0" y="0"/>
                      <a:ext cx="5372821" cy="5654786"/>
                    </a:xfrm>
                    <a:prstGeom prst="rect">
                      <a:avLst/>
                    </a:prstGeom>
                    <a:noFill/>
                    <a:ln w="9525">
                      <a:noFill/>
                      <a:miter lim="800000"/>
                      <a:headEnd/>
                      <a:tailEnd/>
                    </a:ln>
                    <a:effectLst/>
                  </pic:spPr>
                </pic:pic>
              </a:graphicData>
            </a:graphic>
          </wp:inline>
        </w:drawing>
      </w:r>
    </w:p>
    <w:p w14:paraId="751CF1D1" w14:textId="77777777" w:rsidR="00FF01AF" w:rsidRDefault="00FF01AF" w:rsidP="002410D9">
      <w:pPr>
        <w:rPr>
          <w:b/>
          <w:u w:val="single"/>
        </w:rPr>
      </w:pPr>
    </w:p>
    <w:p w14:paraId="65D37510" w14:textId="7C3EDAA6" w:rsidR="00FC26A3" w:rsidRPr="00FC26A3" w:rsidRDefault="00FC26A3" w:rsidP="002410D9">
      <w:pPr>
        <w:rPr>
          <w:b/>
          <w:u w:val="single"/>
        </w:rPr>
      </w:pPr>
      <w:r>
        <w:rPr>
          <w:b/>
          <w:u w:val="single"/>
        </w:rPr>
        <w:t>Théories de processus</w:t>
      </w:r>
    </w:p>
    <w:p w14:paraId="2CF6A3B7" w14:textId="77777777" w:rsidR="00FC26A3" w:rsidRPr="00FC26A3" w:rsidRDefault="00FC26A3" w:rsidP="00FC26A3">
      <w:pPr>
        <w:rPr>
          <w:sz w:val="22"/>
          <w:szCs w:val="22"/>
          <w:lang w:val="en-US"/>
        </w:rPr>
      </w:pPr>
      <w:r w:rsidRPr="00FC26A3">
        <w:rPr>
          <w:b/>
          <w:bCs/>
          <w:sz w:val="22"/>
          <w:szCs w:val="22"/>
        </w:rPr>
        <w:t>La théorie des attentes de Vroom</w:t>
      </w:r>
    </w:p>
    <w:p w14:paraId="30BE5DAA" w14:textId="1B687EE9" w:rsidR="00D4675E" w:rsidRPr="00CC2498" w:rsidRDefault="00FB4A8F" w:rsidP="00D4675E">
      <w:pPr>
        <w:numPr>
          <w:ilvl w:val="0"/>
          <w:numId w:val="16"/>
        </w:numPr>
        <w:rPr>
          <w:sz w:val="22"/>
          <w:szCs w:val="22"/>
          <w:lang w:val="en-US"/>
        </w:rPr>
      </w:pPr>
      <w:r w:rsidRPr="00FC26A3">
        <w:rPr>
          <w:sz w:val="22"/>
          <w:szCs w:val="22"/>
        </w:rPr>
        <w:t>Selon la théorie des attentes, ou théorie de l’expectative, élaborée par Vroom (1964), le comportement individuel s’explique par la valeur perçue de ses conséquences. Cette théorie suppose également que l’individu opère un choix conscient et raisonné des moyens qui lui permettront d’atteindre ses objectifs, de sorte que les efforts individuels ne sont pas fournis de manière routinière, mais plutôt selon une perspective stratégique.</w:t>
      </w:r>
    </w:p>
    <w:p w14:paraId="5A22A015" w14:textId="77777777" w:rsidR="00FC26A3" w:rsidRPr="00FC26A3" w:rsidRDefault="00FC26A3" w:rsidP="00FC26A3">
      <w:pPr>
        <w:rPr>
          <w:sz w:val="22"/>
          <w:szCs w:val="22"/>
          <w:lang w:val="en-US"/>
        </w:rPr>
      </w:pPr>
      <w:r w:rsidRPr="00FC26A3">
        <w:rPr>
          <w:b/>
          <w:bCs/>
          <w:sz w:val="22"/>
          <w:szCs w:val="22"/>
        </w:rPr>
        <w:t>Le modèle béhavioriste - Le modèle SRC de Skinner</w:t>
      </w:r>
    </w:p>
    <w:p w14:paraId="383A534A" w14:textId="7B2FCC03" w:rsidR="00FC26A3" w:rsidRPr="00CC2498" w:rsidRDefault="00FB4A8F" w:rsidP="00D4675E">
      <w:pPr>
        <w:numPr>
          <w:ilvl w:val="0"/>
          <w:numId w:val="17"/>
        </w:numPr>
        <w:rPr>
          <w:sz w:val="22"/>
          <w:szCs w:val="22"/>
          <w:lang w:val="en-US"/>
        </w:rPr>
      </w:pPr>
      <w:r w:rsidRPr="00FC26A3">
        <w:rPr>
          <w:sz w:val="22"/>
          <w:szCs w:val="22"/>
        </w:rPr>
        <w:t>Le béhaviorisme porte peu d’attention aux raisons ou aux besoins internes dans l’explication des comportements. L’accent est mis sur les motifs extrinsèques qui expliquent comment, et non pourquoi, un comportement est adopté et répété. Les béhavioristes accordent peu d’importance aux motifs intrinsèques, parce qu’ils les estiment subjectifs et difficilement observables, alors que les comportements et leurs conséquences, eux, sont objectifs et quantifiables.</w:t>
      </w:r>
    </w:p>
    <w:p w14:paraId="6A22AA56" w14:textId="77777777" w:rsidR="00FC26A3" w:rsidRPr="00FC26A3" w:rsidRDefault="00FC26A3" w:rsidP="00FC26A3">
      <w:pPr>
        <w:rPr>
          <w:sz w:val="22"/>
          <w:szCs w:val="22"/>
          <w:lang w:val="en-US"/>
        </w:rPr>
      </w:pPr>
      <w:r w:rsidRPr="00FC26A3">
        <w:rPr>
          <w:b/>
          <w:bCs/>
          <w:sz w:val="22"/>
          <w:szCs w:val="22"/>
        </w:rPr>
        <w:t>La théorie de l’équité d’Adams</w:t>
      </w:r>
    </w:p>
    <w:p w14:paraId="567B394F" w14:textId="4EAFBEC3" w:rsidR="00152009" w:rsidRPr="00CC2498" w:rsidRDefault="00FB4A8F" w:rsidP="00CC2498">
      <w:pPr>
        <w:numPr>
          <w:ilvl w:val="0"/>
          <w:numId w:val="18"/>
        </w:numPr>
        <w:rPr>
          <w:sz w:val="22"/>
          <w:szCs w:val="22"/>
          <w:lang w:val="en-US"/>
        </w:rPr>
      </w:pPr>
      <w:r w:rsidRPr="00FC26A3">
        <w:rPr>
          <w:sz w:val="22"/>
          <w:szCs w:val="22"/>
        </w:rPr>
        <w:t>La théorie de l’équité est fondée sur le rapport intrants-extrants en milieu de travail. Les intrants consistent essentiellement en l’apport de l’individu à l’organisation : la compétence, l’engagement, la loyauté et le rendement. Les extrants sont tout ce que l’individu reçoit de l’organisation en échange de sa contribution, comme le salaire, la formation, la reconnaissance, les défis et la progression de sa carrière. Ce que l’employé reçoit forme sa rétribution, alors que les efforts qu’il fournit en raison de sa formation et de son expérience constituent sa contribution.</w:t>
      </w:r>
    </w:p>
    <w:p w14:paraId="159D3E12" w14:textId="77777777" w:rsidR="00FC26A3" w:rsidRPr="00FC26A3" w:rsidRDefault="00FC26A3" w:rsidP="00FC26A3">
      <w:pPr>
        <w:rPr>
          <w:sz w:val="22"/>
          <w:szCs w:val="22"/>
          <w:lang w:val="en-US"/>
        </w:rPr>
      </w:pPr>
      <w:r w:rsidRPr="00FC26A3">
        <w:rPr>
          <w:b/>
          <w:bCs/>
          <w:sz w:val="22"/>
          <w:szCs w:val="22"/>
        </w:rPr>
        <w:t>La théorie des objectifs de Locke</w:t>
      </w:r>
    </w:p>
    <w:p w14:paraId="5BDE2953" w14:textId="7E901B68" w:rsidR="00FC26A3" w:rsidRPr="00CC2498" w:rsidRDefault="00FB4A8F" w:rsidP="00CC2498">
      <w:pPr>
        <w:numPr>
          <w:ilvl w:val="0"/>
          <w:numId w:val="19"/>
        </w:numPr>
        <w:rPr>
          <w:sz w:val="22"/>
          <w:szCs w:val="22"/>
          <w:lang w:val="en-US"/>
        </w:rPr>
      </w:pPr>
      <w:r w:rsidRPr="00FC26A3">
        <w:rPr>
          <w:sz w:val="22"/>
          <w:szCs w:val="22"/>
        </w:rPr>
        <w:t>Cette théorie met en évidence la capacité de l’être humain à choisir les buts ou les objectifs qu’il désire atteindre et soutient que les objectifs fixés influencent fortement ses cognitions et ses comportements. Ainsi, pour motiver un employé, il suffit de l’encourager à se fixer des objectifs de rendement élevés ou du moins de l’amener à accepter les objectifs qui lui sont proposés. Une fois que l’individu a l’intention d’atteindre ces objectifs, il consentira à fournir les efforts requis pour y parvenir.</w:t>
      </w:r>
    </w:p>
    <w:p w14:paraId="4483A4E5" w14:textId="77777777" w:rsidR="00FC26A3" w:rsidRPr="00FC26A3" w:rsidRDefault="00FC26A3" w:rsidP="00FC26A3">
      <w:pPr>
        <w:rPr>
          <w:sz w:val="22"/>
          <w:szCs w:val="22"/>
          <w:lang w:val="en-US"/>
        </w:rPr>
      </w:pPr>
      <w:proofErr w:type="gramStart"/>
      <w:r w:rsidRPr="00FC26A3">
        <w:rPr>
          <w:b/>
          <w:bCs/>
          <w:sz w:val="22"/>
          <w:szCs w:val="22"/>
        </w:rPr>
        <w:t>la</w:t>
      </w:r>
      <w:proofErr w:type="gramEnd"/>
      <w:r w:rsidRPr="00FC26A3">
        <w:rPr>
          <w:b/>
          <w:bCs/>
          <w:sz w:val="22"/>
          <w:szCs w:val="22"/>
        </w:rPr>
        <w:t xml:space="preserve"> théorie de l’autodétermination de </w:t>
      </w:r>
      <w:proofErr w:type="spellStart"/>
      <w:r w:rsidRPr="00FC26A3">
        <w:rPr>
          <w:b/>
          <w:bCs/>
          <w:sz w:val="22"/>
          <w:szCs w:val="22"/>
        </w:rPr>
        <w:t>Deci</w:t>
      </w:r>
      <w:proofErr w:type="spellEnd"/>
      <w:r w:rsidRPr="00FC26A3">
        <w:rPr>
          <w:b/>
          <w:bCs/>
          <w:sz w:val="22"/>
          <w:szCs w:val="22"/>
        </w:rPr>
        <w:t xml:space="preserve"> et Ryan</w:t>
      </w:r>
    </w:p>
    <w:p w14:paraId="0959B9CA" w14:textId="77777777" w:rsidR="00FB4A8F" w:rsidRPr="00FC26A3" w:rsidRDefault="00FB4A8F" w:rsidP="00FC26A3">
      <w:pPr>
        <w:numPr>
          <w:ilvl w:val="0"/>
          <w:numId w:val="20"/>
        </w:numPr>
        <w:rPr>
          <w:sz w:val="22"/>
          <w:szCs w:val="22"/>
          <w:lang w:val="en-US"/>
        </w:rPr>
      </w:pPr>
      <w:r w:rsidRPr="00FC26A3">
        <w:rPr>
          <w:sz w:val="22"/>
          <w:szCs w:val="22"/>
        </w:rPr>
        <w:t xml:space="preserve">Le fondement de la théorie de l’autodétermination est que chaque individu cherche prioritairement à s’autodéterminer dans l’adoption de ses comportements, c’est-à-dire à choisir librement ses actions en fonction de l’efficience potentielle de ces dernières vers la satisfaction de ses besoins. Cette quête d’autodétermination est principalement orientée vers la satisfaction de trois besoins, à l’origine de tout comportement motivé : le besoin de compétence, le besoin d’autonomie et le besoin relationnel. </w:t>
      </w:r>
    </w:p>
    <w:p w14:paraId="2CA37B95" w14:textId="77777777" w:rsidR="00FF01AF" w:rsidRDefault="00FF01AF">
      <w:pPr>
        <w:rPr>
          <w:sz w:val="22"/>
          <w:szCs w:val="22"/>
        </w:rPr>
      </w:pPr>
    </w:p>
    <w:p w14:paraId="16C8C4B2" w14:textId="77777777" w:rsidR="00FF01AF" w:rsidRDefault="00FF01AF">
      <w:pPr>
        <w:rPr>
          <w:sz w:val="22"/>
          <w:szCs w:val="22"/>
        </w:rPr>
      </w:pPr>
    </w:p>
    <w:p w14:paraId="2F2E91AB" w14:textId="77777777" w:rsidR="00FF01AF" w:rsidRDefault="00FF01AF">
      <w:pPr>
        <w:rPr>
          <w:sz w:val="22"/>
          <w:szCs w:val="22"/>
        </w:rPr>
      </w:pPr>
    </w:p>
    <w:p w14:paraId="28971F05" w14:textId="3424960C" w:rsidR="00FF01AF" w:rsidRDefault="00CC2498">
      <w:pPr>
        <w:rPr>
          <w:sz w:val="22"/>
          <w:szCs w:val="22"/>
        </w:rPr>
      </w:pPr>
      <w:r w:rsidRPr="00FF01AF">
        <w:rPr>
          <w:sz w:val="22"/>
          <w:szCs w:val="22"/>
          <w:lang w:val="en-US"/>
        </w:rPr>
        <w:drawing>
          <wp:inline distT="0" distB="0" distL="0" distR="0" wp14:anchorId="7A9D082C" wp14:editId="7DF69719">
            <wp:extent cx="5486400" cy="2297789"/>
            <wp:effectExtent l="0" t="0" r="0" b="0"/>
            <wp:docPr id="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7"/>
                    <pic:cNvPicPr>
                      <a:picLocks noChangeAspect="1" noChangeArrowheads="1"/>
                    </pic:cNvPicPr>
                  </pic:nvPicPr>
                  <pic:blipFill>
                    <a:blip r:embed="rId7"/>
                    <a:srcRect l="3247" t="6400" r="5740" b="4581"/>
                    <a:stretch>
                      <a:fillRect/>
                    </a:stretch>
                  </pic:blipFill>
                  <pic:spPr bwMode="auto">
                    <a:xfrm>
                      <a:off x="0" y="0"/>
                      <a:ext cx="5486400" cy="2297789"/>
                    </a:xfrm>
                    <a:prstGeom prst="rect">
                      <a:avLst/>
                    </a:prstGeom>
                    <a:noFill/>
                    <a:ln w="9525">
                      <a:noFill/>
                      <a:miter lim="800000"/>
                      <a:headEnd/>
                      <a:tailEnd/>
                    </a:ln>
                    <a:effectLst/>
                  </pic:spPr>
                </pic:pic>
              </a:graphicData>
            </a:graphic>
          </wp:inline>
        </w:drawing>
      </w:r>
    </w:p>
    <w:p w14:paraId="5AD89754" w14:textId="12D98398" w:rsidR="00FF01AF" w:rsidRPr="00CC2498" w:rsidRDefault="00CC2498">
      <w:pPr>
        <w:rPr>
          <w:b/>
          <w:sz w:val="32"/>
          <w:szCs w:val="32"/>
          <w:u w:val="single"/>
        </w:rPr>
      </w:pPr>
      <w:r>
        <w:rPr>
          <w:b/>
          <w:sz w:val="32"/>
          <w:szCs w:val="32"/>
          <w:u w:val="single"/>
        </w:rPr>
        <w:t>Chapitre 4</w:t>
      </w:r>
    </w:p>
    <w:p w14:paraId="41358724" w14:textId="1337D23E" w:rsidR="00FF01AF" w:rsidRPr="0030133A" w:rsidRDefault="00FB4A8F" w:rsidP="00FF01AF">
      <w:pPr>
        <w:rPr>
          <w:b/>
          <w:sz w:val="28"/>
          <w:szCs w:val="28"/>
          <w:u w:val="single"/>
        </w:rPr>
      </w:pPr>
      <w:proofErr w:type="spellStart"/>
      <w:r w:rsidRPr="0030133A">
        <w:rPr>
          <w:b/>
          <w:sz w:val="28"/>
          <w:szCs w:val="28"/>
          <w:u w:val="single"/>
        </w:rPr>
        <w:t>Quest</w:t>
      </w:r>
      <w:proofErr w:type="spellEnd"/>
      <w:r w:rsidRPr="0030133A">
        <w:rPr>
          <w:b/>
          <w:sz w:val="28"/>
          <w:szCs w:val="28"/>
          <w:u w:val="single"/>
        </w:rPr>
        <w:t>-ce qu’une attitude?</w:t>
      </w:r>
    </w:p>
    <w:p w14:paraId="25E3120A" w14:textId="13C43526" w:rsidR="00FB4A8F" w:rsidRPr="00FB4A8F" w:rsidRDefault="00FB4A8F" w:rsidP="00FF01AF">
      <w:pPr>
        <w:rPr>
          <w:sz w:val="22"/>
          <w:szCs w:val="22"/>
        </w:rPr>
      </w:pPr>
      <w:r>
        <w:rPr>
          <w:sz w:val="22"/>
          <w:szCs w:val="22"/>
        </w:rPr>
        <w:t>U</w:t>
      </w:r>
      <w:r w:rsidRPr="00FB4A8F">
        <w:rPr>
          <w:sz w:val="22"/>
          <w:szCs w:val="22"/>
        </w:rPr>
        <w:t>ne attitude repose sur « </w:t>
      </w:r>
      <w:r w:rsidRPr="00FB4A8F">
        <w:rPr>
          <w:i/>
          <w:iCs/>
          <w:sz w:val="22"/>
          <w:szCs w:val="22"/>
        </w:rPr>
        <w:t>l’évaluation générale et relativement durable que les gens font des objets, des idées ou des personnes</w:t>
      </w:r>
      <w:r w:rsidRPr="00FB4A8F">
        <w:rPr>
          <w:sz w:val="22"/>
          <w:szCs w:val="22"/>
        </w:rPr>
        <w:t> »</w:t>
      </w:r>
    </w:p>
    <w:p w14:paraId="3D2E0F1F" w14:textId="3D8E396F" w:rsidR="00FF01AF" w:rsidRDefault="00FF01AF" w:rsidP="00FF01AF">
      <w:pPr>
        <w:rPr>
          <w:sz w:val="22"/>
          <w:szCs w:val="22"/>
        </w:rPr>
      </w:pPr>
    </w:p>
    <w:p w14:paraId="3C6974D7" w14:textId="6BCF50B2" w:rsidR="00FB4A8F" w:rsidRPr="00FB4A8F" w:rsidRDefault="00FB4A8F" w:rsidP="00FB4A8F">
      <w:pPr>
        <w:rPr>
          <w:sz w:val="22"/>
          <w:szCs w:val="22"/>
          <w:lang w:val="fr-FR"/>
        </w:rPr>
      </w:pPr>
      <w:r w:rsidRPr="00FB4A8F">
        <w:rPr>
          <w:b/>
          <w:bCs/>
          <w:sz w:val="22"/>
          <w:szCs w:val="22"/>
        </w:rPr>
        <w:t xml:space="preserve">Composante cognitive </w:t>
      </w:r>
      <w:r w:rsidRPr="00FB4A8F">
        <w:rPr>
          <w:sz w:val="22"/>
          <w:szCs w:val="22"/>
        </w:rPr>
        <w:t xml:space="preserve">- </w:t>
      </w:r>
      <w:r w:rsidRPr="00FB4A8F">
        <w:rPr>
          <w:sz w:val="22"/>
          <w:szCs w:val="22"/>
          <w:lang w:val="fr-FR"/>
        </w:rPr>
        <w:t xml:space="preserve">Englobe les croyances, les connaissances et les opinions d’une personne à propos d’un objet ou d’une classe d’objets. </w:t>
      </w:r>
    </w:p>
    <w:p w14:paraId="3BBBB169" w14:textId="3D2F6DCE" w:rsidR="00FB4A8F" w:rsidRPr="00FB4A8F" w:rsidRDefault="00FB4A8F" w:rsidP="00FB4A8F">
      <w:pPr>
        <w:rPr>
          <w:sz w:val="22"/>
          <w:szCs w:val="22"/>
          <w:lang w:val="fr-FR"/>
        </w:rPr>
      </w:pPr>
      <w:r w:rsidRPr="00FB4A8F">
        <w:rPr>
          <w:b/>
          <w:bCs/>
          <w:sz w:val="22"/>
          <w:szCs w:val="22"/>
          <w:lang w:val="fr-FR"/>
        </w:rPr>
        <w:t xml:space="preserve">Composante affective </w:t>
      </w:r>
      <w:r w:rsidRPr="00FB4A8F">
        <w:rPr>
          <w:sz w:val="22"/>
          <w:szCs w:val="22"/>
          <w:lang w:val="fr-FR"/>
        </w:rPr>
        <w:t>- Fait référence aux émotions, aux sentiments et aux états d’âme face à une personne, une idée, un événement ou un objet.</w:t>
      </w:r>
    </w:p>
    <w:p w14:paraId="2A91EF0C" w14:textId="77777777" w:rsidR="00FB4A8F" w:rsidRPr="00FB4A8F" w:rsidRDefault="00FB4A8F" w:rsidP="00FB4A8F">
      <w:pPr>
        <w:rPr>
          <w:sz w:val="22"/>
          <w:szCs w:val="22"/>
          <w:lang w:val="en-US"/>
        </w:rPr>
      </w:pPr>
      <w:r w:rsidRPr="00FB4A8F">
        <w:rPr>
          <w:b/>
          <w:bCs/>
          <w:sz w:val="22"/>
          <w:szCs w:val="22"/>
          <w:lang w:val="fr-FR"/>
        </w:rPr>
        <w:t xml:space="preserve">Composante conative </w:t>
      </w:r>
      <w:r w:rsidRPr="00FB4A8F">
        <w:rPr>
          <w:sz w:val="22"/>
          <w:szCs w:val="22"/>
          <w:lang w:val="fr-FR"/>
        </w:rPr>
        <w:t xml:space="preserve">- Est associée aux expériences passées et actuelles relatives à l’objet attitudinal. </w:t>
      </w:r>
    </w:p>
    <w:p w14:paraId="6937B770" w14:textId="77777777" w:rsidR="00FB4A8F" w:rsidRDefault="00FB4A8F" w:rsidP="00FF01AF">
      <w:pPr>
        <w:rPr>
          <w:sz w:val="22"/>
          <w:szCs w:val="22"/>
        </w:rPr>
      </w:pPr>
    </w:p>
    <w:p w14:paraId="260CCE35" w14:textId="77777777" w:rsidR="006B2B43" w:rsidRDefault="001E6F0A" w:rsidP="006B2B43">
      <w:pPr>
        <w:rPr>
          <w:sz w:val="22"/>
          <w:szCs w:val="22"/>
          <w:u w:val="single"/>
        </w:rPr>
      </w:pPr>
      <w:r w:rsidRPr="006B2B43">
        <w:rPr>
          <w:sz w:val="22"/>
          <w:szCs w:val="22"/>
          <w:u w:val="single"/>
        </w:rPr>
        <w:t>Quatre caractéristiques permettent de mieux saisir la nature d’une attitude</w:t>
      </w:r>
      <w:r w:rsidRPr="006B2B43">
        <w:rPr>
          <w:sz w:val="22"/>
          <w:szCs w:val="22"/>
          <w:u w:val="single"/>
        </w:rPr>
        <w:t xml:space="preserve">: </w:t>
      </w:r>
    </w:p>
    <w:p w14:paraId="0885E536" w14:textId="6BFC4EA7" w:rsidR="006B2B43" w:rsidRDefault="0030133A" w:rsidP="006B2B43">
      <w:pPr>
        <w:rPr>
          <w:sz w:val="22"/>
          <w:szCs w:val="22"/>
        </w:rPr>
      </w:pPr>
      <w:r w:rsidRPr="006B2B43">
        <w:rPr>
          <w:b/>
          <w:bCs/>
          <w:sz w:val="22"/>
          <w:szCs w:val="22"/>
          <w:u w:val="single"/>
        </w:rPr>
        <w:t>L’intensité</w:t>
      </w:r>
      <w:r w:rsidR="001E6F0A" w:rsidRPr="006B2B43">
        <w:rPr>
          <w:sz w:val="22"/>
          <w:szCs w:val="22"/>
          <w:u w:val="single"/>
        </w:rPr>
        <w:t xml:space="preserve"> </w:t>
      </w:r>
      <w:r w:rsidR="001E6F0A" w:rsidRPr="006B2B43">
        <w:rPr>
          <w:sz w:val="22"/>
          <w:szCs w:val="22"/>
        </w:rPr>
        <w:t>(faiblement, moyennement ou très positive)</w:t>
      </w:r>
      <w:r w:rsidR="001E6F0A" w:rsidRPr="006B2B43">
        <w:rPr>
          <w:sz w:val="22"/>
          <w:szCs w:val="22"/>
        </w:rPr>
        <w:t xml:space="preserve">, </w:t>
      </w:r>
    </w:p>
    <w:p w14:paraId="6FE06025" w14:textId="5A3BEF3E" w:rsidR="006B2B43" w:rsidRDefault="0030133A" w:rsidP="006B2B43">
      <w:pPr>
        <w:rPr>
          <w:sz w:val="22"/>
          <w:szCs w:val="22"/>
        </w:rPr>
      </w:pPr>
      <w:r w:rsidRPr="006B2B43">
        <w:rPr>
          <w:b/>
          <w:bCs/>
          <w:sz w:val="22"/>
          <w:szCs w:val="22"/>
        </w:rPr>
        <w:t>La</w:t>
      </w:r>
      <w:r w:rsidR="001E6F0A" w:rsidRPr="006B2B43">
        <w:rPr>
          <w:b/>
          <w:bCs/>
          <w:sz w:val="22"/>
          <w:szCs w:val="22"/>
        </w:rPr>
        <w:t xml:space="preserve"> </w:t>
      </w:r>
      <w:r w:rsidR="001E6F0A" w:rsidRPr="006B2B43">
        <w:rPr>
          <w:b/>
          <w:bCs/>
          <w:sz w:val="22"/>
          <w:szCs w:val="22"/>
          <w:u w:val="single"/>
        </w:rPr>
        <w:t>spécificité</w:t>
      </w:r>
      <w:r w:rsidR="001E6F0A" w:rsidRPr="006B2B43">
        <w:rPr>
          <w:sz w:val="22"/>
          <w:szCs w:val="22"/>
        </w:rPr>
        <w:t xml:space="preserve"> </w:t>
      </w:r>
      <w:r w:rsidR="001E6F0A" w:rsidRPr="006B2B43">
        <w:rPr>
          <w:sz w:val="22"/>
          <w:szCs w:val="22"/>
        </w:rPr>
        <w:t>(plus elle est spécifique, plus les probabilités de s’y conformer sont élevées)</w:t>
      </w:r>
      <w:r w:rsidR="001E6F0A" w:rsidRPr="006B2B43">
        <w:rPr>
          <w:sz w:val="22"/>
          <w:szCs w:val="22"/>
        </w:rPr>
        <w:t xml:space="preserve">, </w:t>
      </w:r>
      <w:r w:rsidR="001E6F0A" w:rsidRPr="006B2B43">
        <w:rPr>
          <w:b/>
          <w:bCs/>
          <w:sz w:val="22"/>
          <w:szCs w:val="22"/>
          <w:u w:val="single"/>
        </w:rPr>
        <w:t xml:space="preserve">la centralité </w:t>
      </w:r>
      <w:r w:rsidR="001E6F0A" w:rsidRPr="006B2B43">
        <w:rPr>
          <w:sz w:val="22"/>
          <w:szCs w:val="22"/>
        </w:rPr>
        <w:t xml:space="preserve">(Plus l’attitude est centrale, importante, plus les comportement auront tendance à être cohérent avec son attitude.) </w:t>
      </w:r>
      <w:r w:rsidR="001E6F0A" w:rsidRPr="006B2B43">
        <w:rPr>
          <w:sz w:val="22"/>
          <w:szCs w:val="22"/>
        </w:rPr>
        <w:t xml:space="preserve">et </w:t>
      </w:r>
    </w:p>
    <w:p w14:paraId="36D7C0FF" w14:textId="26780B84" w:rsidR="00000000" w:rsidRDefault="0030133A" w:rsidP="006B2B43">
      <w:pPr>
        <w:rPr>
          <w:sz w:val="22"/>
          <w:szCs w:val="22"/>
        </w:rPr>
      </w:pPr>
      <w:r w:rsidRPr="006B2B43">
        <w:rPr>
          <w:b/>
          <w:bCs/>
          <w:sz w:val="22"/>
          <w:szCs w:val="22"/>
          <w:u w:val="single"/>
        </w:rPr>
        <w:t>L’accessibilité</w:t>
      </w:r>
      <w:r w:rsidR="001E6F0A" w:rsidRPr="006B2B43">
        <w:rPr>
          <w:sz w:val="22"/>
          <w:szCs w:val="22"/>
        </w:rPr>
        <w:t xml:space="preserve"> </w:t>
      </w:r>
      <w:r w:rsidR="001E6F0A" w:rsidRPr="006B2B43">
        <w:rPr>
          <w:sz w:val="22"/>
          <w:szCs w:val="22"/>
        </w:rPr>
        <w:t>(Plus le temps est court pour l’émergence d’un comportement, plus l’attitude sera accessible et indicative du comportement futur.)</w:t>
      </w:r>
      <w:r w:rsidR="001E6F0A" w:rsidRPr="006B2B43">
        <w:rPr>
          <w:sz w:val="22"/>
          <w:szCs w:val="22"/>
        </w:rPr>
        <w:t>.</w:t>
      </w:r>
    </w:p>
    <w:p w14:paraId="665E9D91" w14:textId="77777777" w:rsidR="0030133A" w:rsidRDefault="0030133A" w:rsidP="006B2B43">
      <w:pPr>
        <w:rPr>
          <w:sz w:val="22"/>
          <w:szCs w:val="22"/>
        </w:rPr>
      </w:pPr>
    </w:p>
    <w:p w14:paraId="56CFC2FA" w14:textId="41247ED9" w:rsidR="0030133A" w:rsidRDefault="0030133A" w:rsidP="006B2B43">
      <w:pPr>
        <w:rPr>
          <w:b/>
          <w:sz w:val="28"/>
          <w:szCs w:val="28"/>
          <w:u w:val="single"/>
          <w:lang w:val="en-US"/>
        </w:rPr>
      </w:pPr>
      <w:r>
        <w:rPr>
          <w:b/>
          <w:sz w:val="28"/>
          <w:szCs w:val="28"/>
          <w:u w:val="single"/>
          <w:lang w:val="en-US"/>
        </w:rPr>
        <w:t>Le phénomène de la satisfaction au travail</w:t>
      </w:r>
    </w:p>
    <w:p w14:paraId="6C103211" w14:textId="77777777" w:rsidR="0030133A" w:rsidRDefault="0030133A" w:rsidP="0030133A">
      <w:pPr>
        <w:rPr>
          <w:sz w:val="22"/>
          <w:szCs w:val="22"/>
          <w:lang w:val="fr-FR"/>
        </w:rPr>
      </w:pPr>
      <w:r w:rsidRPr="0030133A">
        <w:rPr>
          <w:bCs/>
          <w:sz w:val="22"/>
          <w:szCs w:val="22"/>
          <w:u w:val="single"/>
          <w:lang w:val="fr-FR"/>
        </w:rPr>
        <w:t>Le modèle du processus de comparaison intrapersonnelle</w:t>
      </w:r>
    </w:p>
    <w:p w14:paraId="2BB0BED3" w14:textId="113214FA" w:rsidR="0030133A" w:rsidRPr="0030133A" w:rsidRDefault="0030133A" w:rsidP="0030133A">
      <w:pPr>
        <w:rPr>
          <w:sz w:val="22"/>
          <w:szCs w:val="22"/>
          <w:lang w:val="en-US"/>
        </w:rPr>
      </w:pPr>
      <w:r w:rsidRPr="0030133A">
        <w:rPr>
          <w:sz w:val="22"/>
          <w:szCs w:val="22"/>
          <w:lang w:val="fr-FR"/>
        </w:rPr>
        <w:t xml:space="preserve">-Selon les théories axées sur la comparaison intrapersonnelle, la satisfaction au travail résulte de la concordance entre des standards individuels et des facteurs environnementaux. Les processus comparatifs s’accomplissent de façon autonome, c’est-à-dire sans que soient prises en considération les réalités externes à l’individu. Seule l’adéquation entre ce qui est requis et ce qui est vécu ou accessible est considérée : une bonne adéquation donne lieu à une grande satisfaction et une mauvaise adéquation commande une faible satisfaction. </w:t>
      </w:r>
      <w:r>
        <w:rPr>
          <w:sz w:val="22"/>
          <w:szCs w:val="22"/>
          <w:lang w:val="en-US"/>
        </w:rPr>
        <w:t>L</w:t>
      </w:r>
      <w:r w:rsidRPr="0030133A">
        <w:rPr>
          <w:sz w:val="22"/>
          <w:szCs w:val="22"/>
          <w:lang w:val="en-US"/>
        </w:rPr>
        <w:t xml:space="preserve">es standards </w:t>
      </w:r>
      <w:proofErr w:type="spellStart"/>
      <w:r w:rsidRPr="0030133A">
        <w:rPr>
          <w:sz w:val="22"/>
          <w:szCs w:val="22"/>
          <w:lang w:val="en-US"/>
        </w:rPr>
        <w:t>que</w:t>
      </w:r>
      <w:proofErr w:type="spellEnd"/>
      <w:r w:rsidRPr="0030133A">
        <w:rPr>
          <w:sz w:val="22"/>
          <w:szCs w:val="22"/>
          <w:lang w:val="en-US"/>
        </w:rPr>
        <w:t xml:space="preserve"> </w:t>
      </w:r>
      <w:proofErr w:type="spellStart"/>
      <w:r w:rsidRPr="0030133A">
        <w:rPr>
          <w:sz w:val="22"/>
          <w:szCs w:val="22"/>
          <w:lang w:val="en-US"/>
        </w:rPr>
        <w:t>tu</w:t>
      </w:r>
      <w:proofErr w:type="spellEnd"/>
      <w:r w:rsidRPr="0030133A">
        <w:rPr>
          <w:sz w:val="22"/>
          <w:szCs w:val="22"/>
          <w:lang w:val="en-US"/>
        </w:rPr>
        <w:t xml:space="preserve"> </w:t>
      </w:r>
      <w:proofErr w:type="spellStart"/>
      <w:proofErr w:type="gramStart"/>
      <w:r w:rsidRPr="0030133A">
        <w:rPr>
          <w:sz w:val="22"/>
          <w:szCs w:val="22"/>
          <w:lang w:val="en-US"/>
        </w:rPr>
        <w:t>te</w:t>
      </w:r>
      <w:proofErr w:type="spellEnd"/>
      <w:proofErr w:type="gramEnd"/>
      <w:r w:rsidRPr="0030133A">
        <w:rPr>
          <w:sz w:val="22"/>
          <w:szCs w:val="22"/>
          <w:lang w:val="en-US"/>
        </w:rPr>
        <w:t xml:space="preserve"> </w:t>
      </w:r>
      <w:proofErr w:type="spellStart"/>
      <w:r w:rsidRPr="0030133A">
        <w:rPr>
          <w:sz w:val="22"/>
          <w:szCs w:val="22"/>
          <w:lang w:val="en-US"/>
        </w:rPr>
        <w:t>mets</w:t>
      </w:r>
      <w:proofErr w:type="spellEnd"/>
      <w:r w:rsidRPr="0030133A">
        <w:rPr>
          <w:sz w:val="22"/>
          <w:szCs w:val="22"/>
          <w:lang w:val="en-US"/>
        </w:rPr>
        <w:t xml:space="preserve"> pour </w:t>
      </w:r>
      <w:proofErr w:type="spellStart"/>
      <w:r w:rsidRPr="0030133A">
        <w:rPr>
          <w:sz w:val="22"/>
          <w:szCs w:val="22"/>
          <w:lang w:val="en-US"/>
        </w:rPr>
        <w:t>être</w:t>
      </w:r>
      <w:proofErr w:type="spellEnd"/>
      <w:r w:rsidRPr="0030133A">
        <w:rPr>
          <w:sz w:val="22"/>
          <w:szCs w:val="22"/>
          <w:lang w:val="en-US"/>
        </w:rPr>
        <w:t xml:space="preserve"> </w:t>
      </w:r>
      <w:proofErr w:type="spellStart"/>
      <w:r w:rsidRPr="0030133A">
        <w:rPr>
          <w:sz w:val="22"/>
          <w:szCs w:val="22"/>
          <w:lang w:val="en-US"/>
        </w:rPr>
        <w:t>heureux</w:t>
      </w:r>
      <w:proofErr w:type="spellEnd"/>
      <w:r w:rsidRPr="0030133A">
        <w:rPr>
          <w:sz w:val="22"/>
          <w:szCs w:val="22"/>
          <w:lang w:val="en-US"/>
        </w:rPr>
        <w:t xml:space="preserve"> au travail</w:t>
      </w:r>
      <w:r>
        <w:rPr>
          <w:sz w:val="22"/>
          <w:szCs w:val="22"/>
          <w:lang w:val="en-US"/>
        </w:rPr>
        <w:t xml:space="preserve"> </w:t>
      </w:r>
      <w:r w:rsidRPr="0030133A">
        <w:rPr>
          <w:sz w:val="22"/>
          <w:szCs w:val="22"/>
          <w:lang w:val="en-US"/>
        </w:rPr>
        <w:t>(</w:t>
      </w:r>
      <w:proofErr w:type="spellStart"/>
      <w:r w:rsidRPr="0030133A">
        <w:rPr>
          <w:sz w:val="22"/>
          <w:szCs w:val="22"/>
          <w:lang w:val="en-US"/>
        </w:rPr>
        <w:t>salaire</w:t>
      </w:r>
      <w:proofErr w:type="spellEnd"/>
      <w:r w:rsidRPr="0030133A">
        <w:rPr>
          <w:sz w:val="22"/>
          <w:szCs w:val="22"/>
          <w:lang w:val="en-US"/>
        </w:rPr>
        <w:t xml:space="preserve">, </w:t>
      </w:r>
      <w:proofErr w:type="spellStart"/>
      <w:r w:rsidRPr="0030133A">
        <w:rPr>
          <w:sz w:val="22"/>
          <w:szCs w:val="22"/>
          <w:lang w:val="en-US"/>
        </w:rPr>
        <w:t>flexibilité</w:t>
      </w:r>
      <w:proofErr w:type="spellEnd"/>
      <w:r w:rsidRPr="0030133A">
        <w:rPr>
          <w:sz w:val="22"/>
          <w:szCs w:val="22"/>
          <w:lang w:val="en-US"/>
        </w:rPr>
        <w:t xml:space="preserve">, </w:t>
      </w:r>
      <w:proofErr w:type="spellStart"/>
      <w:r w:rsidRPr="0030133A">
        <w:rPr>
          <w:sz w:val="22"/>
          <w:szCs w:val="22"/>
          <w:lang w:val="en-US"/>
        </w:rPr>
        <w:t>autorité</w:t>
      </w:r>
      <w:proofErr w:type="spellEnd"/>
      <w:r w:rsidRPr="0030133A">
        <w:rPr>
          <w:sz w:val="22"/>
          <w:szCs w:val="22"/>
          <w:lang w:val="en-US"/>
        </w:rPr>
        <w:t>…)</w:t>
      </w:r>
    </w:p>
    <w:p w14:paraId="2710BBFE" w14:textId="445DAA64" w:rsidR="0030133A" w:rsidRDefault="0030133A" w:rsidP="0030133A">
      <w:pPr>
        <w:rPr>
          <w:sz w:val="22"/>
          <w:szCs w:val="22"/>
          <w:lang w:val="fr-FR"/>
        </w:rPr>
      </w:pPr>
    </w:p>
    <w:p w14:paraId="585E8DAD" w14:textId="77777777" w:rsidR="0030133A" w:rsidRPr="0030133A" w:rsidRDefault="0030133A" w:rsidP="0030133A">
      <w:pPr>
        <w:rPr>
          <w:sz w:val="22"/>
          <w:szCs w:val="22"/>
          <w:lang w:val="en-US"/>
        </w:rPr>
      </w:pPr>
    </w:p>
    <w:p w14:paraId="19EFF239" w14:textId="538ED33A" w:rsidR="0030133A" w:rsidRPr="0030133A" w:rsidRDefault="0030133A" w:rsidP="0030133A">
      <w:pPr>
        <w:rPr>
          <w:b/>
          <w:sz w:val="22"/>
          <w:szCs w:val="22"/>
          <w:u w:val="single"/>
          <w:lang w:val="en-US"/>
        </w:rPr>
      </w:pPr>
      <w:r w:rsidRPr="0030133A">
        <w:rPr>
          <w:bCs/>
          <w:sz w:val="22"/>
          <w:szCs w:val="22"/>
          <w:u w:val="single"/>
        </w:rPr>
        <w:t>Le modèle du processus de comparaison interpersonnelle</w:t>
      </w:r>
      <w:r w:rsidRPr="0030133A">
        <w:rPr>
          <w:bCs/>
          <w:sz w:val="22"/>
          <w:szCs w:val="22"/>
        </w:rPr>
        <w:t xml:space="preserve"> </w:t>
      </w:r>
      <w:r w:rsidRPr="0030133A">
        <w:rPr>
          <w:sz w:val="22"/>
          <w:szCs w:val="22"/>
        </w:rPr>
        <w:t>- Les théories du processus de comparaison interpersonnelle voient, pour leur part, l’évaluation de la satisfaction au travail s’effectuer à l’intérieur de paramètres définis par un système social. Ces théories postulent que l’évaluation de la satisfaction ne dépend pas uniquement d’une appréciation autonome, mais aussi du niveau de satisfaction observé chez des individus composant notre entourage.</w:t>
      </w:r>
      <w:r w:rsidRPr="0030133A">
        <w:rPr>
          <w:rFonts w:ascii="Arial" w:eastAsia="MS PGothic" w:hAnsi="Arial"/>
          <w:color w:val="000000" w:themeColor="text1"/>
          <w:kern w:val="24"/>
        </w:rPr>
        <w:t xml:space="preserve"> </w:t>
      </w:r>
      <w:proofErr w:type="spellStart"/>
      <w:r>
        <w:rPr>
          <w:sz w:val="22"/>
          <w:szCs w:val="22"/>
          <w:lang w:val="en-US"/>
        </w:rPr>
        <w:t>L</w:t>
      </w:r>
      <w:r w:rsidRPr="0030133A">
        <w:rPr>
          <w:sz w:val="22"/>
          <w:szCs w:val="22"/>
          <w:lang w:val="en-US"/>
        </w:rPr>
        <w:t>’aspect</w:t>
      </w:r>
      <w:proofErr w:type="spellEnd"/>
      <w:r w:rsidRPr="0030133A">
        <w:rPr>
          <w:sz w:val="22"/>
          <w:szCs w:val="22"/>
          <w:lang w:val="en-US"/>
        </w:rPr>
        <w:t xml:space="preserve"> social au travail (</w:t>
      </w:r>
      <w:proofErr w:type="spellStart"/>
      <w:r w:rsidRPr="0030133A">
        <w:rPr>
          <w:sz w:val="22"/>
          <w:szCs w:val="22"/>
          <w:lang w:val="en-US"/>
        </w:rPr>
        <w:t>tous</w:t>
      </w:r>
      <w:proofErr w:type="spellEnd"/>
      <w:r w:rsidRPr="0030133A">
        <w:rPr>
          <w:sz w:val="22"/>
          <w:szCs w:val="22"/>
          <w:lang w:val="en-US"/>
        </w:rPr>
        <w:t xml:space="preserve"> les gens </w:t>
      </w:r>
      <w:proofErr w:type="spellStart"/>
      <w:r w:rsidRPr="0030133A">
        <w:rPr>
          <w:sz w:val="22"/>
          <w:szCs w:val="22"/>
          <w:lang w:val="en-US"/>
        </w:rPr>
        <w:t>dans</w:t>
      </w:r>
      <w:proofErr w:type="spellEnd"/>
      <w:r w:rsidRPr="0030133A">
        <w:rPr>
          <w:sz w:val="22"/>
          <w:szCs w:val="22"/>
          <w:lang w:val="en-US"/>
        </w:rPr>
        <w:t xml:space="preserve"> un </w:t>
      </w:r>
      <w:proofErr w:type="spellStart"/>
      <w:r w:rsidRPr="0030133A">
        <w:rPr>
          <w:sz w:val="22"/>
          <w:szCs w:val="22"/>
          <w:lang w:val="en-US"/>
        </w:rPr>
        <w:t>groupe</w:t>
      </w:r>
      <w:proofErr w:type="spellEnd"/>
      <w:r w:rsidRPr="0030133A">
        <w:rPr>
          <w:sz w:val="22"/>
          <w:szCs w:val="22"/>
          <w:lang w:val="en-US"/>
        </w:rPr>
        <w:t xml:space="preserve"> de travail </w:t>
      </w:r>
      <w:proofErr w:type="spellStart"/>
      <w:r w:rsidRPr="0030133A">
        <w:rPr>
          <w:sz w:val="22"/>
          <w:szCs w:val="22"/>
          <w:lang w:val="en-US"/>
        </w:rPr>
        <w:t>est</w:t>
      </w:r>
      <w:proofErr w:type="spellEnd"/>
      <w:r w:rsidRPr="0030133A">
        <w:rPr>
          <w:sz w:val="22"/>
          <w:szCs w:val="22"/>
          <w:lang w:val="en-US"/>
        </w:rPr>
        <w:t xml:space="preserve"> </w:t>
      </w:r>
      <w:proofErr w:type="spellStart"/>
      <w:r w:rsidRPr="0030133A">
        <w:rPr>
          <w:sz w:val="22"/>
          <w:szCs w:val="22"/>
          <w:lang w:val="en-US"/>
        </w:rPr>
        <w:t>heureux</w:t>
      </w:r>
      <w:proofErr w:type="spellEnd"/>
      <w:r w:rsidRPr="0030133A">
        <w:rPr>
          <w:sz w:val="22"/>
          <w:szCs w:val="22"/>
          <w:lang w:val="en-US"/>
        </w:rPr>
        <w:t xml:space="preserve"> </w:t>
      </w:r>
      <w:proofErr w:type="spellStart"/>
      <w:r w:rsidRPr="0030133A">
        <w:rPr>
          <w:sz w:val="22"/>
          <w:szCs w:val="22"/>
          <w:lang w:val="en-US"/>
        </w:rPr>
        <w:t>donc</w:t>
      </w:r>
      <w:proofErr w:type="spellEnd"/>
      <w:r w:rsidRPr="0030133A">
        <w:rPr>
          <w:sz w:val="22"/>
          <w:szCs w:val="22"/>
          <w:lang w:val="en-US"/>
        </w:rPr>
        <w:t xml:space="preserve"> </w:t>
      </w:r>
      <w:proofErr w:type="spellStart"/>
      <w:r w:rsidRPr="0030133A">
        <w:rPr>
          <w:sz w:val="22"/>
          <w:szCs w:val="22"/>
          <w:lang w:val="en-US"/>
        </w:rPr>
        <w:t>tu</w:t>
      </w:r>
      <w:proofErr w:type="spellEnd"/>
      <w:r w:rsidRPr="0030133A">
        <w:rPr>
          <w:sz w:val="22"/>
          <w:szCs w:val="22"/>
          <w:lang w:val="en-US"/>
        </w:rPr>
        <w:t xml:space="preserve"> </w:t>
      </w:r>
      <w:proofErr w:type="spellStart"/>
      <w:r w:rsidRPr="0030133A">
        <w:rPr>
          <w:sz w:val="22"/>
          <w:szCs w:val="22"/>
          <w:lang w:val="en-US"/>
        </w:rPr>
        <w:t>cours</w:t>
      </w:r>
      <w:proofErr w:type="spellEnd"/>
      <w:r w:rsidRPr="0030133A">
        <w:rPr>
          <w:sz w:val="22"/>
          <w:szCs w:val="22"/>
          <w:lang w:val="en-US"/>
        </w:rPr>
        <w:t xml:space="preserve"> plus de chance a </w:t>
      </w:r>
      <w:proofErr w:type="spellStart"/>
      <w:r w:rsidRPr="0030133A">
        <w:rPr>
          <w:sz w:val="22"/>
          <w:szCs w:val="22"/>
          <w:lang w:val="en-US"/>
        </w:rPr>
        <w:t>être</w:t>
      </w:r>
      <w:proofErr w:type="spellEnd"/>
      <w:r w:rsidRPr="0030133A">
        <w:rPr>
          <w:sz w:val="22"/>
          <w:szCs w:val="22"/>
          <w:lang w:val="en-US"/>
        </w:rPr>
        <w:t xml:space="preserve"> </w:t>
      </w:r>
      <w:proofErr w:type="spellStart"/>
      <w:r w:rsidRPr="0030133A">
        <w:rPr>
          <w:sz w:val="22"/>
          <w:szCs w:val="22"/>
          <w:lang w:val="en-US"/>
        </w:rPr>
        <w:t>heureux</w:t>
      </w:r>
      <w:proofErr w:type="spellEnd"/>
      <w:r w:rsidRPr="0030133A">
        <w:rPr>
          <w:sz w:val="22"/>
          <w:szCs w:val="22"/>
          <w:lang w:val="en-US"/>
        </w:rPr>
        <w:t>)</w:t>
      </w:r>
    </w:p>
    <w:p w14:paraId="4808B5F9" w14:textId="77777777" w:rsidR="0030133A" w:rsidRPr="0030133A" w:rsidRDefault="0030133A" w:rsidP="0030133A">
      <w:pPr>
        <w:rPr>
          <w:b/>
          <w:sz w:val="22"/>
          <w:szCs w:val="22"/>
          <w:u w:val="single"/>
          <w:lang w:val="en-US"/>
        </w:rPr>
      </w:pPr>
    </w:p>
    <w:p w14:paraId="7B77E1F5" w14:textId="356FA3C6" w:rsidR="0030133A" w:rsidRDefault="0030133A" w:rsidP="006B2B43">
      <w:pPr>
        <w:rPr>
          <w:b/>
          <w:sz w:val="28"/>
          <w:szCs w:val="28"/>
          <w:u w:val="single"/>
          <w:lang w:val="en-US"/>
        </w:rPr>
      </w:pPr>
      <w:r>
        <w:rPr>
          <w:b/>
          <w:sz w:val="28"/>
          <w:szCs w:val="28"/>
          <w:u w:val="single"/>
          <w:lang w:val="en-US"/>
        </w:rPr>
        <w:t xml:space="preserve">L’engagement </w:t>
      </w:r>
      <w:proofErr w:type="spellStart"/>
      <w:r>
        <w:rPr>
          <w:b/>
          <w:sz w:val="28"/>
          <w:szCs w:val="28"/>
          <w:u w:val="single"/>
          <w:lang w:val="en-US"/>
        </w:rPr>
        <w:t>organisationnel</w:t>
      </w:r>
      <w:proofErr w:type="spellEnd"/>
    </w:p>
    <w:p w14:paraId="6CAADC89" w14:textId="77777777" w:rsidR="00000000" w:rsidRPr="0030133A" w:rsidRDefault="001E6F0A" w:rsidP="0030133A">
      <w:pPr>
        <w:rPr>
          <w:sz w:val="22"/>
          <w:szCs w:val="22"/>
          <w:lang w:val="en-US"/>
        </w:rPr>
      </w:pPr>
      <w:r w:rsidRPr="0030133A">
        <w:rPr>
          <w:sz w:val="22"/>
          <w:szCs w:val="22"/>
          <w:lang w:val="fr-FR"/>
        </w:rPr>
        <w:t xml:space="preserve">Concept très prometteur dans le </w:t>
      </w:r>
      <w:r w:rsidRPr="0030133A">
        <w:rPr>
          <w:sz w:val="22"/>
          <w:szCs w:val="22"/>
          <w:lang w:val="fr-FR"/>
        </w:rPr>
        <w:t>domaine de la psychologie du travail et du comportement organisationnel, car :</w:t>
      </w:r>
    </w:p>
    <w:p w14:paraId="71DB6FC6" w14:textId="77777777" w:rsidR="00000000" w:rsidRPr="0030133A" w:rsidRDefault="001E6F0A" w:rsidP="0030133A">
      <w:pPr>
        <w:numPr>
          <w:ilvl w:val="1"/>
          <w:numId w:val="22"/>
        </w:numPr>
        <w:rPr>
          <w:sz w:val="22"/>
          <w:szCs w:val="22"/>
          <w:lang w:val="en-US"/>
        </w:rPr>
      </w:pPr>
      <w:r w:rsidRPr="0030133A">
        <w:rPr>
          <w:sz w:val="22"/>
          <w:szCs w:val="22"/>
          <w:lang w:val="fr-FR"/>
        </w:rPr>
        <w:t xml:space="preserve">Attitude centrale dans l’adoption de divers comportements par les travailleurs, dont celui de choisir de demeurer en poste. </w:t>
      </w:r>
    </w:p>
    <w:p w14:paraId="0A5BF073" w14:textId="77777777" w:rsidR="00000000" w:rsidRPr="0030133A" w:rsidRDefault="001E6F0A" w:rsidP="0030133A">
      <w:pPr>
        <w:numPr>
          <w:ilvl w:val="1"/>
          <w:numId w:val="22"/>
        </w:numPr>
        <w:rPr>
          <w:sz w:val="22"/>
          <w:szCs w:val="22"/>
          <w:lang w:val="en-US"/>
        </w:rPr>
      </w:pPr>
      <w:r w:rsidRPr="0030133A">
        <w:rPr>
          <w:sz w:val="22"/>
          <w:szCs w:val="22"/>
          <w:lang w:val="fr-FR"/>
        </w:rPr>
        <w:t>Dans le contexte sociodémographique actuel, qui pr</w:t>
      </w:r>
      <w:r w:rsidRPr="0030133A">
        <w:rPr>
          <w:sz w:val="22"/>
          <w:szCs w:val="22"/>
          <w:lang w:val="fr-FR"/>
        </w:rPr>
        <w:t>évoit une pénurie importante de main-d’œuvre, importance du facteur d’engagement dans les stratégies de rétention et de développement du personnel des entreprises.</w:t>
      </w:r>
    </w:p>
    <w:p w14:paraId="25360917" w14:textId="77777777" w:rsidR="0030133A" w:rsidRPr="0030133A" w:rsidRDefault="0030133A" w:rsidP="0030133A">
      <w:pPr>
        <w:numPr>
          <w:ilvl w:val="0"/>
          <w:numId w:val="22"/>
        </w:numPr>
        <w:rPr>
          <w:sz w:val="22"/>
          <w:szCs w:val="22"/>
          <w:lang w:val="en-US"/>
        </w:rPr>
      </w:pPr>
      <w:r w:rsidRPr="0030133A">
        <w:rPr>
          <w:b/>
          <w:bCs/>
          <w:sz w:val="22"/>
          <w:szCs w:val="22"/>
          <w:lang w:val="fr-FR"/>
        </w:rPr>
        <w:t xml:space="preserve">Engagement affectif </w:t>
      </w:r>
      <w:r w:rsidRPr="0030133A">
        <w:rPr>
          <w:sz w:val="22"/>
          <w:szCs w:val="22"/>
          <w:lang w:val="fr-FR"/>
        </w:rPr>
        <w:t>- Cette forme d’engagement est présente lorsque l’employé accepte les objectifs de l’organisation, qu’il veut contribuer à l’atteinte de ces objectifs et qu’il désire fortement demeurer un membre de l’entreprise.</w:t>
      </w:r>
    </w:p>
    <w:p w14:paraId="250790F9" w14:textId="77777777" w:rsidR="0030133A" w:rsidRPr="0030133A" w:rsidRDefault="0030133A" w:rsidP="0030133A">
      <w:pPr>
        <w:numPr>
          <w:ilvl w:val="0"/>
          <w:numId w:val="22"/>
        </w:numPr>
        <w:rPr>
          <w:sz w:val="22"/>
          <w:szCs w:val="22"/>
          <w:lang w:val="en-US"/>
        </w:rPr>
      </w:pPr>
      <w:r w:rsidRPr="0030133A">
        <w:rPr>
          <w:b/>
          <w:bCs/>
          <w:sz w:val="22"/>
          <w:szCs w:val="22"/>
          <w:lang w:val="fr-FR"/>
        </w:rPr>
        <w:t xml:space="preserve">Engagement normatif </w:t>
      </w:r>
      <w:r w:rsidRPr="0030133A">
        <w:rPr>
          <w:sz w:val="22"/>
          <w:szCs w:val="22"/>
          <w:lang w:val="fr-FR"/>
        </w:rPr>
        <w:t xml:space="preserve">- L’engagement normatif est associé à la loyauté de l’employé qui éprouve de la reconnaissance envers l’organisation. Cet engagement est fondé sur le sentiment d’obligation morale que ressent le travailleur à l’égard de l’entreprise. </w:t>
      </w:r>
    </w:p>
    <w:p w14:paraId="2E515D3A" w14:textId="77777777" w:rsidR="0030133A" w:rsidRPr="0030133A" w:rsidRDefault="0030133A" w:rsidP="0030133A">
      <w:pPr>
        <w:numPr>
          <w:ilvl w:val="0"/>
          <w:numId w:val="22"/>
        </w:numPr>
        <w:rPr>
          <w:sz w:val="22"/>
          <w:szCs w:val="22"/>
          <w:lang w:val="en-US"/>
        </w:rPr>
      </w:pPr>
      <w:r w:rsidRPr="0030133A">
        <w:rPr>
          <w:b/>
          <w:bCs/>
          <w:sz w:val="22"/>
          <w:szCs w:val="22"/>
          <w:lang w:val="fr-FR"/>
        </w:rPr>
        <w:t xml:space="preserve">Engagement de continuité </w:t>
      </w:r>
      <w:r w:rsidRPr="0030133A">
        <w:rPr>
          <w:sz w:val="22"/>
          <w:szCs w:val="22"/>
          <w:lang w:val="fr-FR"/>
        </w:rPr>
        <w:t xml:space="preserve">- En ce qui concerne l’engagement de continuité, l’employé qui l’affiche demeure au service de l’organisation tout simplement parce qu’il ne peut se permettre de faire autrement. Il craint de perdre les avantages ou les privilèges acquis avec le temps, ou il a simplement peu de solutions de rechange professionnelles. </w:t>
      </w:r>
    </w:p>
    <w:p w14:paraId="0C8D7CBA" w14:textId="77777777" w:rsidR="0030133A" w:rsidRPr="0030133A" w:rsidRDefault="0030133A" w:rsidP="0030133A">
      <w:pPr>
        <w:rPr>
          <w:sz w:val="22"/>
          <w:szCs w:val="22"/>
          <w:lang w:val="en-US"/>
        </w:rPr>
      </w:pPr>
    </w:p>
    <w:p w14:paraId="16EAA864" w14:textId="77777777" w:rsidR="0030133A" w:rsidRPr="0030133A" w:rsidRDefault="0030133A" w:rsidP="006B2B43">
      <w:pPr>
        <w:rPr>
          <w:sz w:val="22"/>
          <w:szCs w:val="22"/>
          <w:lang w:val="en-US"/>
        </w:rPr>
      </w:pPr>
    </w:p>
    <w:p w14:paraId="2EF22EA1" w14:textId="77777777" w:rsidR="009943DF" w:rsidRPr="009943DF" w:rsidRDefault="009943DF" w:rsidP="009943DF">
      <w:pPr>
        <w:rPr>
          <w:sz w:val="22"/>
          <w:szCs w:val="22"/>
          <w:lang w:val="en-US"/>
        </w:rPr>
      </w:pPr>
      <w:r w:rsidRPr="009943DF">
        <w:rPr>
          <w:sz w:val="22"/>
          <w:szCs w:val="22"/>
          <w:lang w:val="fr-FR"/>
        </w:rPr>
        <w:t>Voici quelques exemples d’éléments favorisant l’engagement des employés envers leur organisation (Langton, Robbins et Judge, 2011) :</w:t>
      </w:r>
    </w:p>
    <w:p w14:paraId="1BF391AF" w14:textId="77777777" w:rsidR="00000000" w:rsidRPr="009943DF" w:rsidRDefault="001E6F0A" w:rsidP="009943DF">
      <w:pPr>
        <w:numPr>
          <w:ilvl w:val="0"/>
          <w:numId w:val="23"/>
        </w:numPr>
        <w:rPr>
          <w:sz w:val="22"/>
          <w:szCs w:val="22"/>
          <w:lang w:val="en-US"/>
        </w:rPr>
      </w:pPr>
      <w:r w:rsidRPr="009943DF">
        <w:rPr>
          <w:sz w:val="22"/>
          <w:szCs w:val="22"/>
          <w:lang w:val="fr-FR"/>
        </w:rPr>
        <w:t>Favoriser la convergence entre les valeurs de l’organisation et les v</w:t>
      </w:r>
      <w:r w:rsidRPr="009943DF">
        <w:rPr>
          <w:sz w:val="22"/>
          <w:szCs w:val="22"/>
          <w:lang w:val="fr-FR"/>
        </w:rPr>
        <w:t>aleurs individuelles des travailleurs en préconisant une gestion par valeurs dans l’entreprise.</w:t>
      </w:r>
    </w:p>
    <w:p w14:paraId="6A28AD14" w14:textId="77777777" w:rsidR="00000000" w:rsidRPr="009943DF" w:rsidRDefault="001E6F0A" w:rsidP="009943DF">
      <w:pPr>
        <w:numPr>
          <w:ilvl w:val="0"/>
          <w:numId w:val="23"/>
        </w:numPr>
        <w:rPr>
          <w:sz w:val="22"/>
          <w:szCs w:val="22"/>
          <w:lang w:val="en-US"/>
        </w:rPr>
      </w:pPr>
      <w:r w:rsidRPr="009943DF">
        <w:rPr>
          <w:sz w:val="22"/>
          <w:szCs w:val="22"/>
          <w:lang w:val="fr-FR"/>
        </w:rPr>
        <w:t>S’assurer que chaque employé connaisse bien son rôle dans l’organisation et que les attentes</w:t>
      </w:r>
      <w:r w:rsidRPr="009943DF">
        <w:rPr>
          <w:sz w:val="22"/>
          <w:szCs w:val="22"/>
          <w:lang w:val="fr-FR"/>
        </w:rPr>
        <w:t xml:space="preserve"> envers son travail soient clairement définies.</w:t>
      </w:r>
    </w:p>
    <w:p w14:paraId="3584D58C" w14:textId="77777777" w:rsidR="00000000" w:rsidRPr="009943DF" w:rsidRDefault="001E6F0A" w:rsidP="009943DF">
      <w:pPr>
        <w:numPr>
          <w:ilvl w:val="0"/>
          <w:numId w:val="23"/>
        </w:numPr>
        <w:rPr>
          <w:sz w:val="22"/>
          <w:szCs w:val="22"/>
          <w:lang w:val="en-US"/>
        </w:rPr>
      </w:pPr>
      <w:r w:rsidRPr="009943DF">
        <w:rPr>
          <w:sz w:val="22"/>
          <w:szCs w:val="22"/>
          <w:lang w:val="fr-FR"/>
        </w:rPr>
        <w:t xml:space="preserve">Permettre aux travailleurs de s’autodéterminer au travail, c’est-à-dire leur </w:t>
      </w:r>
      <w:proofErr w:type="spellStart"/>
      <w:r w:rsidRPr="009943DF">
        <w:rPr>
          <w:sz w:val="22"/>
          <w:szCs w:val="22"/>
          <w:lang w:val="fr-FR"/>
        </w:rPr>
        <w:t>offrirl’autonomie</w:t>
      </w:r>
      <w:proofErr w:type="spellEnd"/>
      <w:r w:rsidRPr="009943DF">
        <w:rPr>
          <w:sz w:val="22"/>
          <w:szCs w:val="22"/>
          <w:lang w:val="fr-FR"/>
        </w:rPr>
        <w:t>, les responsabilités et le pouvoir nécessaire</w:t>
      </w:r>
      <w:r w:rsidRPr="009943DF">
        <w:rPr>
          <w:sz w:val="22"/>
          <w:szCs w:val="22"/>
          <w:lang w:val="fr-FR"/>
        </w:rPr>
        <w:t>s à l’exécution de l’</w:t>
      </w:r>
      <w:proofErr w:type="spellStart"/>
      <w:r w:rsidRPr="009943DF">
        <w:rPr>
          <w:sz w:val="22"/>
          <w:szCs w:val="22"/>
          <w:lang w:val="fr-FR"/>
        </w:rPr>
        <w:t>ensemblede</w:t>
      </w:r>
      <w:proofErr w:type="spellEnd"/>
      <w:r w:rsidRPr="009943DF">
        <w:rPr>
          <w:sz w:val="22"/>
          <w:szCs w:val="22"/>
          <w:lang w:val="fr-FR"/>
        </w:rPr>
        <w:t xml:space="preserve"> leurs tâches.</w:t>
      </w:r>
    </w:p>
    <w:p w14:paraId="44012A4F" w14:textId="77777777" w:rsidR="00000000" w:rsidRPr="009943DF" w:rsidRDefault="001E6F0A" w:rsidP="009943DF">
      <w:pPr>
        <w:numPr>
          <w:ilvl w:val="0"/>
          <w:numId w:val="23"/>
        </w:numPr>
        <w:rPr>
          <w:sz w:val="22"/>
          <w:szCs w:val="22"/>
          <w:lang w:val="en-US"/>
        </w:rPr>
      </w:pPr>
      <w:r w:rsidRPr="009943DF">
        <w:rPr>
          <w:sz w:val="22"/>
          <w:szCs w:val="22"/>
          <w:lang w:val="fr-FR"/>
        </w:rPr>
        <w:t>Offrir une reconnaissance individualisée pour la qualité de la performance au travail.</w:t>
      </w:r>
    </w:p>
    <w:p w14:paraId="7BC0F95A" w14:textId="77777777" w:rsidR="00000000" w:rsidRPr="009943DF" w:rsidRDefault="001E6F0A" w:rsidP="009943DF">
      <w:pPr>
        <w:numPr>
          <w:ilvl w:val="0"/>
          <w:numId w:val="23"/>
        </w:numPr>
        <w:rPr>
          <w:sz w:val="22"/>
          <w:szCs w:val="22"/>
          <w:lang w:val="en-US"/>
        </w:rPr>
      </w:pPr>
      <w:r w:rsidRPr="009943DF">
        <w:rPr>
          <w:sz w:val="22"/>
          <w:szCs w:val="22"/>
          <w:lang w:val="fr-FR"/>
        </w:rPr>
        <w:t>Promouvoir un sain climat de travail où chacun peut ressentir du plaisir au travail.</w:t>
      </w:r>
    </w:p>
    <w:p w14:paraId="143E2A7F" w14:textId="30090E37" w:rsidR="00E20937" w:rsidRDefault="00E20937" w:rsidP="00FF01AF">
      <w:pPr>
        <w:rPr>
          <w:sz w:val="22"/>
          <w:szCs w:val="22"/>
        </w:rPr>
      </w:pPr>
    </w:p>
    <w:p w14:paraId="619563A2" w14:textId="77777777" w:rsidR="009943DF" w:rsidRDefault="009943DF" w:rsidP="00FF01AF">
      <w:pPr>
        <w:rPr>
          <w:sz w:val="22"/>
          <w:szCs w:val="22"/>
        </w:rPr>
      </w:pPr>
    </w:p>
    <w:p w14:paraId="3B1C2CF9" w14:textId="77777777" w:rsidR="009943DF" w:rsidRDefault="009943DF" w:rsidP="00FF01AF">
      <w:pPr>
        <w:rPr>
          <w:sz w:val="22"/>
          <w:szCs w:val="22"/>
        </w:rPr>
      </w:pPr>
    </w:p>
    <w:p w14:paraId="42F60E3F" w14:textId="77777777" w:rsidR="009943DF" w:rsidRDefault="009943DF" w:rsidP="00FF01AF">
      <w:pPr>
        <w:rPr>
          <w:sz w:val="22"/>
          <w:szCs w:val="22"/>
        </w:rPr>
      </w:pPr>
    </w:p>
    <w:p w14:paraId="748D4CCB" w14:textId="77777777" w:rsidR="009943DF" w:rsidRDefault="009943DF" w:rsidP="00FF01AF">
      <w:pPr>
        <w:rPr>
          <w:sz w:val="22"/>
          <w:szCs w:val="22"/>
        </w:rPr>
      </w:pPr>
    </w:p>
    <w:p w14:paraId="6BC7F3A4" w14:textId="77777777" w:rsidR="009943DF" w:rsidRDefault="009943DF" w:rsidP="00FF01AF">
      <w:pPr>
        <w:rPr>
          <w:sz w:val="22"/>
          <w:szCs w:val="22"/>
        </w:rPr>
      </w:pPr>
    </w:p>
    <w:p w14:paraId="70DAC9FE" w14:textId="77777777" w:rsidR="009943DF" w:rsidRDefault="009943DF" w:rsidP="00FF01AF">
      <w:pPr>
        <w:rPr>
          <w:sz w:val="22"/>
          <w:szCs w:val="22"/>
        </w:rPr>
      </w:pPr>
    </w:p>
    <w:p w14:paraId="14841960" w14:textId="77777777" w:rsidR="009943DF" w:rsidRDefault="009943DF" w:rsidP="00FF01AF">
      <w:pPr>
        <w:rPr>
          <w:sz w:val="22"/>
          <w:szCs w:val="22"/>
        </w:rPr>
      </w:pPr>
    </w:p>
    <w:p w14:paraId="2ACE3458" w14:textId="77777777" w:rsidR="009943DF" w:rsidRDefault="009943DF" w:rsidP="00FF01AF">
      <w:pPr>
        <w:rPr>
          <w:sz w:val="22"/>
          <w:szCs w:val="22"/>
        </w:rPr>
      </w:pPr>
    </w:p>
    <w:p w14:paraId="43BADDD9" w14:textId="77777777" w:rsidR="009943DF" w:rsidRDefault="009943DF" w:rsidP="00FF01AF">
      <w:pPr>
        <w:rPr>
          <w:sz w:val="22"/>
          <w:szCs w:val="22"/>
        </w:rPr>
      </w:pPr>
    </w:p>
    <w:p w14:paraId="72DDAB6A" w14:textId="77777777" w:rsidR="009943DF" w:rsidRDefault="009943DF" w:rsidP="00FF01AF">
      <w:pPr>
        <w:rPr>
          <w:sz w:val="22"/>
          <w:szCs w:val="22"/>
        </w:rPr>
      </w:pPr>
    </w:p>
    <w:p w14:paraId="3D05FCB1" w14:textId="77777777" w:rsidR="009943DF" w:rsidRDefault="009943DF" w:rsidP="00FF01AF">
      <w:pPr>
        <w:rPr>
          <w:sz w:val="22"/>
          <w:szCs w:val="22"/>
        </w:rPr>
      </w:pPr>
    </w:p>
    <w:p w14:paraId="29BBDD75" w14:textId="77777777" w:rsidR="009943DF" w:rsidRDefault="009943DF" w:rsidP="00FF01AF">
      <w:pPr>
        <w:rPr>
          <w:sz w:val="22"/>
          <w:szCs w:val="22"/>
        </w:rPr>
      </w:pPr>
    </w:p>
    <w:p w14:paraId="272B8C1A" w14:textId="77777777" w:rsidR="009943DF" w:rsidRDefault="009943DF" w:rsidP="00FF01AF">
      <w:pPr>
        <w:rPr>
          <w:sz w:val="22"/>
          <w:szCs w:val="22"/>
        </w:rPr>
      </w:pPr>
    </w:p>
    <w:p w14:paraId="4CAA7692" w14:textId="77777777" w:rsidR="009943DF" w:rsidRDefault="009943DF" w:rsidP="00FF01AF">
      <w:pPr>
        <w:rPr>
          <w:sz w:val="22"/>
          <w:szCs w:val="22"/>
        </w:rPr>
      </w:pPr>
    </w:p>
    <w:p w14:paraId="2239436F" w14:textId="77777777" w:rsidR="00EC11DB" w:rsidRDefault="00EC11DB" w:rsidP="00FF01AF">
      <w:pPr>
        <w:rPr>
          <w:sz w:val="22"/>
          <w:szCs w:val="22"/>
        </w:rPr>
      </w:pPr>
    </w:p>
    <w:p w14:paraId="09DCB6B2" w14:textId="77777777" w:rsidR="00EC11DB" w:rsidRDefault="00EC11DB" w:rsidP="00FF01AF">
      <w:pPr>
        <w:rPr>
          <w:sz w:val="22"/>
          <w:szCs w:val="22"/>
        </w:rPr>
      </w:pPr>
    </w:p>
    <w:p w14:paraId="73597512" w14:textId="77777777" w:rsidR="00EC11DB" w:rsidRDefault="00EC11DB" w:rsidP="00FF01AF">
      <w:pPr>
        <w:rPr>
          <w:sz w:val="22"/>
          <w:szCs w:val="22"/>
        </w:rPr>
      </w:pPr>
    </w:p>
    <w:p w14:paraId="49ED2C66" w14:textId="77777777" w:rsidR="00EC11DB" w:rsidRDefault="00EC11DB" w:rsidP="00FF01AF">
      <w:pPr>
        <w:rPr>
          <w:sz w:val="22"/>
          <w:szCs w:val="22"/>
        </w:rPr>
      </w:pPr>
    </w:p>
    <w:p w14:paraId="2ACD1E72" w14:textId="77777777" w:rsidR="00EC11DB" w:rsidRDefault="00EC11DB" w:rsidP="00FF01AF">
      <w:pPr>
        <w:rPr>
          <w:sz w:val="22"/>
          <w:szCs w:val="22"/>
        </w:rPr>
      </w:pPr>
    </w:p>
    <w:p w14:paraId="1A15C9A4" w14:textId="77777777" w:rsidR="00EC11DB" w:rsidRDefault="00EC11DB" w:rsidP="00FF01AF">
      <w:pPr>
        <w:rPr>
          <w:sz w:val="22"/>
          <w:szCs w:val="22"/>
        </w:rPr>
      </w:pPr>
    </w:p>
    <w:p w14:paraId="50E56454" w14:textId="77777777" w:rsidR="00EC11DB" w:rsidRDefault="00EC11DB" w:rsidP="00FF01AF">
      <w:pPr>
        <w:rPr>
          <w:sz w:val="22"/>
          <w:szCs w:val="22"/>
        </w:rPr>
      </w:pPr>
    </w:p>
    <w:p w14:paraId="0B46DCDC" w14:textId="77777777" w:rsidR="00EC11DB" w:rsidRDefault="00EC11DB" w:rsidP="00FF01AF">
      <w:pPr>
        <w:rPr>
          <w:sz w:val="22"/>
          <w:szCs w:val="22"/>
        </w:rPr>
      </w:pPr>
    </w:p>
    <w:p w14:paraId="38939E71" w14:textId="12322993" w:rsidR="00EC11DB" w:rsidRDefault="00EC11DB" w:rsidP="00FF01AF">
      <w:pPr>
        <w:rPr>
          <w:sz w:val="22"/>
          <w:szCs w:val="22"/>
        </w:rPr>
      </w:pPr>
      <w:r>
        <w:rPr>
          <w:b/>
          <w:sz w:val="32"/>
          <w:szCs w:val="32"/>
          <w:u w:val="single"/>
        </w:rPr>
        <w:t>Chapitre 5</w:t>
      </w:r>
    </w:p>
    <w:p w14:paraId="29719BAF" w14:textId="69DD42EA" w:rsidR="00EC11DB" w:rsidRDefault="00EC11DB" w:rsidP="00FF01AF">
      <w:pPr>
        <w:rPr>
          <w:sz w:val="28"/>
          <w:szCs w:val="28"/>
        </w:rPr>
      </w:pPr>
      <w:r>
        <w:rPr>
          <w:b/>
          <w:sz w:val="28"/>
          <w:szCs w:val="28"/>
          <w:u w:val="single"/>
        </w:rPr>
        <w:t>L’adhésion à un groupe</w:t>
      </w:r>
    </w:p>
    <w:p w14:paraId="67AF2E74" w14:textId="77777777" w:rsidR="00EC11DB" w:rsidRPr="00EC11DB" w:rsidRDefault="00EC11DB" w:rsidP="00EC11DB">
      <w:pPr>
        <w:rPr>
          <w:sz w:val="22"/>
          <w:szCs w:val="22"/>
          <w:lang w:val="en-US"/>
        </w:rPr>
      </w:pPr>
      <w:r w:rsidRPr="00EC11DB">
        <w:rPr>
          <w:b/>
          <w:bCs/>
          <w:sz w:val="22"/>
          <w:szCs w:val="22"/>
          <w:u w:val="single"/>
        </w:rPr>
        <w:t xml:space="preserve">Le groupe </w:t>
      </w:r>
      <w:r w:rsidRPr="00EC11DB">
        <w:rPr>
          <w:sz w:val="22"/>
          <w:szCs w:val="22"/>
        </w:rPr>
        <w:t>est un système organisé composé d’individus qui partagent des normes, des règles, des besoins et des buts et qui interagissent de manière à influencer mutuellement leurs attitudes et leurs comportement.</w:t>
      </w:r>
    </w:p>
    <w:p w14:paraId="685CF8C7" w14:textId="77777777" w:rsidR="00EC11DB" w:rsidRDefault="00EC11DB" w:rsidP="00FF01AF">
      <w:pPr>
        <w:rPr>
          <w:sz w:val="22"/>
          <w:szCs w:val="22"/>
        </w:rPr>
      </w:pPr>
    </w:p>
    <w:p w14:paraId="025411A5" w14:textId="1694CD87" w:rsidR="00EC11DB" w:rsidRDefault="00EC11DB" w:rsidP="00FF01AF">
      <w:pPr>
        <w:rPr>
          <w:b/>
          <w:sz w:val="22"/>
          <w:szCs w:val="22"/>
          <w:u w:val="single"/>
        </w:rPr>
      </w:pPr>
      <w:r>
        <w:rPr>
          <w:b/>
          <w:sz w:val="22"/>
          <w:szCs w:val="22"/>
          <w:u w:val="single"/>
        </w:rPr>
        <w:t>Les types de groupes</w:t>
      </w:r>
    </w:p>
    <w:p w14:paraId="6D95415A" w14:textId="77777777" w:rsidR="00EC11DB" w:rsidRDefault="00EC11DB" w:rsidP="00FF01AF">
      <w:pPr>
        <w:rPr>
          <w:b/>
          <w:sz w:val="22"/>
          <w:szCs w:val="22"/>
          <w:u w:val="single"/>
        </w:rPr>
      </w:pPr>
    </w:p>
    <w:p w14:paraId="454F873B" w14:textId="77777777" w:rsidR="00000000" w:rsidRPr="00EC11DB" w:rsidRDefault="001E6F0A" w:rsidP="00EC11DB">
      <w:pPr>
        <w:rPr>
          <w:sz w:val="22"/>
          <w:szCs w:val="22"/>
          <w:lang w:val="en-US"/>
        </w:rPr>
      </w:pPr>
      <w:proofErr w:type="gramStart"/>
      <w:r w:rsidRPr="00EC11DB">
        <w:rPr>
          <w:b/>
          <w:bCs/>
          <w:sz w:val="22"/>
          <w:szCs w:val="22"/>
        </w:rPr>
        <w:t>les</w:t>
      </w:r>
      <w:proofErr w:type="gramEnd"/>
      <w:r w:rsidRPr="00EC11DB">
        <w:rPr>
          <w:b/>
          <w:bCs/>
          <w:sz w:val="22"/>
          <w:szCs w:val="22"/>
        </w:rPr>
        <w:t xml:space="preserve"> groupes formels et les groupes informels</w:t>
      </w:r>
    </w:p>
    <w:p w14:paraId="1703CAE3" w14:textId="77777777" w:rsidR="00000000" w:rsidRPr="00EC11DB" w:rsidRDefault="001E6F0A" w:rsidP="00EC11DB">
      <w:pPr>
        <w:numPr>
          <w:ilvl w:val="1"/>
          <w:numId w:val="24"/>
        </w:numPr>
        <w:rPr>
          <w:sz w:val="22"/>
          <w:szCs w:val="22"/>
          <w:lang w:val="en-US"/>
        </w:rPr>
      </w:pPr>
      <w:r w:rsidRPr="00EC11DB">
        <w:rPr>
          <w:sz w:val="22"/>
          <w:szCs w:val="22"/>
        </w:rPr>
        <w:t>Un groupe formel a pour mandat d’exécuter les tâc</w:t>
      </w:r>
      <w:r w:rsidRPr="00EC11DB">
        <w:rPr>
          <w:sz w:val="22"/>
          <w:szCs w:val="22"/>
        </w:rPr>
        <w:t>hes et de fournir les services commandés par la direction en conformité avec des objectifs précis déjà établis par la direction.</w:t>
      </w:r>
    </w:p>
    <w:p w14:paraId="078B21E3" w14:textId="77777777" w:rsidR="00000000" w:rsidRPr="00EC11DB" w:rsidRDefault="001E6F0A" w:rsidP="00EC11DB">
      <w:pPr>
        <w:numPr>
          <w:ilvl w:val="1"/>
          <w:numId w:val="24"/>
        </w:numPr>
        <w:rPr>
          <w:sz w:val="22"/>
          <w:szCs w:val="22"/>
          <w:lang w:val="en-US"/>
        </w:rPr>
      </w:pPr>
      <w:r w:rsidRPr="00EC11DB">
        <w:rPr>
          <w:sz w:val="22"/>
          <w:szCs w:val="22"/>
        </w:rPr>
        <w:t>Afin de favoriser l’atteinte de ces objectifs, la direction</w:t>
      </w:r>
      <w:r w:rsidRPr="00EC11DB">
        <w:rPr>
          <w:sz w:val="22"/>
          <w:szCs w:val="22"/>
        </w:rPr>
        <w:t xml:space="preserve"> définit les normes de rendement et le rôle de chaque membre des divers groupes. </w:t>
      </w:r>
      <w:r w:rsidRPr="00EC11DB">
        <w:rPr>
          <w:sz w:val="22"/>
          <w:szCs w:val="22"/>
        </w:rPr>
        <w:t>(ex.; conseil d’administration, service financier, comité social)</w:t>
      </w:r>
    </w:p>
    <w:p w14:paraId="7F9FB683" w14:textId="77777777" w:rsidR="00000000" w:rsidRPr="00EC11DB" w:rsidRDefault="001E6F0A" w:rsidP="00EC11DB">
      <w:pPr>
        <w:numPr>
          <w:ilvl w:val="1"/>
          <w:numId w:val="24"/>
        </w:numPr>
        <w:rPr>
          <w:sz w:val="22"/>
          <w:szCs w:val="22"/>
          <w:lang w:val="en-US"/>
        </w:rPr>
      </w:pPr>
      <w:r w:rsidRPr="00EC11DB">
        <w:rPr>
          <w:sz w:val="22"/>
          <w:szCs w:val="22"/>
        </w:rPr>
        <w:t xml:space="preserve">Un groupe informel se forme spontanément, au fil du temps, et est constitué des interactions entre les membres de l’organisation qui partagent des idées, des valeurs, des croyances et des besoins sociaux semblables. </w:t>
      </w:r>
      <w:r w:rsidRPr="00EC11DB">
        <w:rPr>
          <w:sz w:val="22"/>
          <w:szCs w:val="22"/>
        </w:rPr>
        <w:t xml:space="preserve">(On reconnait ces groupes lors des </w:t>
      </w:r>
      <w:proofErr w:type="spellStart"/>
      <w:r w:rsidRPr="00EC11DB">
        <w:rPr>
          <w:sz w:val="22"/>
          <w:szCs w:val="22"/>
        </w:rPr>
        <w:t>pauses-café</w:t>
      </w:r>
      <w:proofErr w:type="spellEnd"/>
      <w:r w:rsidRPr="00EC11DB">
        <w:rPr>
          <w:sz w:val="22"/>
          <w:szCs w:val="22"/>
        </w:rPr>
        <w:t>.)</w:t>
      </w:r>
    </w:p>
    <w:p w14:paraId="6E35874F" w14:textId="77777777" w:rsidR="00EC11DB" w:rsidRDefault="00EC11DB" w:rsidP="00FF01AF">
      <w:pPr>
        <w:rPr>
          <w:sz w:val="22"/>
          <w:szCs w:val="22"/>
        </w:rPr>
      </w:pPr>
    </w:p>
    <w:p w14:paraId="0A00E416" w14:textId="2818BA40" w:rsidR="00000000" w:rsidRPr="00EC11DB" w:rsidRDefault="00EC11DB" w:rsidP="00EC11DB">
      <w:pPr>
        <w:rPr>
          <w:sz w:val="22"/>
          <w:szCs w:val="22"/>
          <w:lang w:val="en-US"/>
        </w:rPr>
      </w:pPr>
      <w:r>
        <w:rPr>
          <w:b/>
          <w:bCs/>
          <w:sz w:val="22"/>
          <w:szCs w:val="22"/>
        </w:rPr>
        <w:t>L</w:t>
      </w:r>
      <w:r w:rsidR="001E6F0A" w:rsidRPr="00EC11DB">
        <w:rPr>
          <w:b/>
          <w:bCs/>
          <w:sz w:val="22"/>
          <w:szCs w:val="22"/>
        </w:rPr>
        <w:t>es groupes fonctionnels</w:t>
      </w:r>
      <w:r w:rsidR="001E6F0A" w:rsidRPr="00EC11DB">
        <w:rPr>
          <w:sz w:val="22"/>
          <w:szCs w:val="22"/>
        </w:rPr>
        <w:t xml:space="preserve">, </w:t>
      </w:r>
      <w:r w:rsidR="001E6F0A" w:rsidRPr="00EC11DB">
        <w:rPr>
          <w:sz w:val="22"/>
          <w:szCs w:val="22"/>
        </w:rPr>
        <w:t>(qui ressemblent aux groupes formels)</w:t>
      </w:r>
      <w:r w:rsidR="001E6F0A" w:rsidRPr="00EC11DB">
        <w:rPr>
          <w:sz w:val="22"/>
          <w:szCs w:val="22"/>
        </w:rPr>
        <w:t xml:space="preserve">, </w:t>
      </w:r>
      <w:r w:rsidR="001E6F0A" w:rsidRPr="00EC11DB">
        <w:rPr>
          <w:b/>
          <w:bCs/>
          <w:sz w:val="22"/>
          <w:szCs w:val="22"/>
        </w:rPr>
        <w:t>les gr</w:t>
      </w:r>
      <w:r w:rsidR="001E6F0A" w:rsidRPr="00EC11DB">
        <w:rPr>
          <w:b/>
          <w:bCs/>
          <w:sz w:val="22"/>
          <w:szCs w:val="22"/>
        </w:rPr>
        <w:t>oupes de tâches</w:t>
      </w:r>
      <w:r w:rsidR="001E6F0A" w:rsidRPr="00EC11DB">
        <w:rPr>
          <w:b/>
          <w:bCs/>
          <w:sz w:val="22"/>
          <w:szCs w:val="22"/>
        </w:rPr>
        <w:t>,</w:t>
      </w:r>
      <w:r w:rsidR="001E6F0A" w:rsidRPr="00EC11DB">
        <w:rPr>
          <w:b/>
          <w:bCs/>
          <w:sz w:val="22"/>
          <w:szCs w:val="22"/>
        </w:rPr>
        <w:t xml:space="preserve"> les groupes d’amis et les groupes d’intérêts</w:t>
      </w:r>
    </w:p>
    <w:p w14:paraId="5F3AC4EE" w14:textId="77777777" w:rsidR="00000000" w:rsidRPr="00EC11DB" w:rsidRDefault="001E6F0A" w:rsidP="00EC11DB">
      <w:pPr>
        <w:numPr>
          <w:ilvl w:val="1"/>
          <w:numId w:val="25"/>
        </w:numPr>
        <w:rPr>
          <w:sz w:val="22"/>
          <w:szCs w:val="22"/>
          <w:lang w:val="en-US"/>
        </w:rPr>
      </w:pPr>
      <w:r w:rsidRPr="00EC11DB">
        <w:rPr>
          <w:b/>
          <w:bCs/>
          <w:sz w:val="22"/>
          <w:szCs w:val="22"/>
        </w:rPr>
        <w:t>Les groupes fonctionnels</w:t>
      </w:r>
      <w:r w:rsidRPr="00EC11DB">
        <w:rPr>
          <w:sz w:val="22"/>
          <w:szCs w:val="22"/>
        </w:rPr>
        <w:t xml:space="preserve"> sont établis par la direction, sont relativement permanents et ont une fonction organisationnelle. </w:t>
      </w:r>
    </w:p>
    <w:p w14:paraId="6CA1CD5A" w14:textId="77777777" w:rsidR="00000000" w:rsidRPr="00EC11DB" w:rsidRDefault="001E6F0A" w:rsidP="00EC11DB">
      <w:pPr>
        <w:numPr>
          <w:ilvl w:val="1"/>
          <w:numId w:val="25"/>
        </w:numPr>
        <w:rPr>
          <w:sz w:val="22"/>
          <w:szCs w:val="22"/>
          <w:lang w:val="en-US"/>
        </w:rPr>
      </w:pPr>
      <w:r w:rsidRPr="00EC11DB">
        <w:rPr>
          <w:b/>
          <w:bCs/>
          <w:sz w:val="22"/>
          <w:szCs w:val="22"/>
        </w:rPr>
        <w:t xml:space="preserve">Les groupes de tâches </w:t>
      </w:r>
      <w:r w:rsidRPr="00EC11DB">
        <w:rPr>
          <w:sz w:val="22"/>
          <w:szCs w:val="22"/>
        </w:rPr>
        <w:t>sont mis sur pied afin de remplir une tâche spécifique.</w:t>
      </w:r>
    </w:p>
    <w:p w14:paraId="164FEF4F" w14:textId="77777777" w:rsidR="00000000" w:rsidRPr="00EC11DB" w:rsidRDefault="001E6F0A" w:rsidP="00EC11DB">
      <w:pPr>
        <w:numPr>
          <w:ilvl w:val="1"/>
          <w:numId w:val="25"/>
        </w:numPr>
        <w:rPr>
          <w:sz w:val="22"/>
          <w:szCs w:val="22"/>
          <w:lang w:val="en-US"/>
        </w:rPr>
      </w:pPr>
      <w:r w:rsidRPr="00EC11DB">
        <w:rPr>
          <w:b/>
          <w:bCs/>
          <w:sz w:val="22"/>
          <w:szCs w:val="22"/>
        </w:rPr>
        <w:t>Les groupes d’am</w:t>
      </w:r>
      <w:r w:rsidRPr="00EC11DB">
        <w:rPr>
          <w:b/>
          <w:bCs/>
          <w:sz w:val="22"/>
          <w:szCs w:val="22"/>
        </w:rPr>
        <w:t xml:space="preserve">is </w:t>
      </w:r>
      <w:r w:rsidRPr="00EC11DB">
        <w:rPr>
          <w:sz w:val="22"/>
          <w:szCs w:val="22"/>
        </w:rPr>
        <w:t>naissent des relations cordiales entre les membres et du plaisir qu’ils ont à être ensemble.</w:t>
      </w:r>
    </w:p>
    <w:p w14:paraId="139C55AF" w14:textId="77777777" w:rsidR="00000000" w:rsidRPr="00EC11DB" w:rsidRDefault="001E6F0A" w:rsidP="00EC11DB">
      <w:pPr>
        <w:numPr>
          <w:ilvl w:val="1"/>
          <w:numId w:val="25"/>
        </w:numPr>
        <w:rPr>
          <w:sz w:val="22"/>
          <w:szCs w:val="22"/>
          <w:lang w:val="en-US"/>
        </w:rPr>
      </w:pPr>
      <w:r w:rsidRPr="00EC11DB">
        <w:rPr>
          <w:b/>
          <w:bCs/>
          <w:sz w:val="22"/>
          <w:szCs w:val="22"/>
        </w:rPr>
        <w:t>Les groupes d’intérêts</w:t>
      </w:r>
      <w:r w:rsidRPr="00EC11DB">
        <w:rPr>
          <w:b/>
          <w:bCs/>
          <w:sz w:val="22"/>
          <w:szCs w:val="22"/>
        </w:rPr>
        <w:t xml:space="preserve"> </w:t>
      </w:r>
      <w:r w:rsidRPr="00EC11DB">
        <w:rPr>
          <w:sz w:val="22"/>
          <w:szCs w:val="22"/>
        </w:rPr>
        <w:t>sont formés de personnes qui ont des caractéristiques, des valeurs, des croyances, des objectifs ou des besoins semblables.</w:t>
      </w:r>
    </w:p>
    <w:p w14:paraId="11F91E65" w14:textId="77777777" w:rsidR="00EC11DB" w:rsidRPr="00EC11DB" w:rsidRDefault="00EC11DB" w:rsidP="00FF01AF">
      <w:pPr>
        <w:rPr>
          <w:sz w:val="22"/>
          <w:szCs w:val="22"/>
        </w:rPr>
      </w:pPr>
    </w:p>
    <w:p w14:paraId="57F13BD5" w14:textId="27F1449C" w:rsidR="00E20937" w:rsidRDefault="006B7969" w:rsidP="00E20937">
      <w:pPr>
        <w:rPr>
          <w:sz w:val="22"/>
          <w:szCs w:val="22"/>
        </w:rPr>
      </w:pPr>
      <w:r>
        <w:rPr>
          <w:b/>
          <w:sz w:val="28"/>
          <w:szCs w:val="28"/>
          <w:u w:val="single"/>
        </w:rPr>
        <w:t>Les étapes de l’évolution d’un groupe</w:t>
      </w:r>
    </w:p>
    <w:p w14:paraId="1ABC8FF6" w14:textId="77777777" w:rsidR="006B7969" w:rsidRPr="006B7969" w:rsidRDefault="006B7969" w:rsidP="006B7969">
      <w:pPr>
        <w:rPr>
          <w:sz w:val="22"/>
          <w:szCs w:val="22"/>
          <w:lang w:val="en-US"/>
        </w:rPr>
      </w:pPr>
      <w:r w:rsidRPr="006B7969">
        <w:rPr>
          <w:b/>
          <w:bCs/>
          <w:sz w:val="22"/>
          <w:szCs w:val="22"/>
        </w:rPr>
        <w:t>Étape 1. La constitution</w:t>
      </w:r>
    </w:p>
    <w:p w14:paraId="4EEB8A10" w14:textId="77777777" w:rsidR="00000000" w:rsidRPr="006B7969" w:rsidRDefault="001E6F0A" w:rsidP="006B7969">
      <w:pPr>
        <w:numPr>
          <w:ilvl w:val="1"/>
          <w:numId w:val="26"/>
        </w:numPr>
        <w:rPr>
          <w:sz w:val="22"/>
          <w:szCs w:val="22"/>
          <w:lang w:val="en-US"/>
        </w:rPr>
      </w:pPr>
      <w:r w:rsidRPr="006B7969">
        <w:rPr>
          <w:sz w:val="22"/>
          <w:szCs w:val="22"/>
        </w:rPr>
        <w:t>Les membres se cherchent des affinités possibles avec leurs confrères.</w:t>
      </w:r>
    </w:p>
    <w:p w14:paraId="3D1C5C68" w14:textId="77777777" w:rsidR="00000000" w:rsidRPr="006B7969" w:rsidRDefault="001E6F0A" w:rsidP="006B7969">
      <w:pPr>
        <w:numPr>
          <w:ilvl w:val="1"/>
          <w:numId w:val="26"/>
        </w:numPr>
        <w:rPr>
          <w:sz w:val="22"/>
          <w:szCs w:val="22"/>
          <w:lang w:val="en-US"/>
        </w:rPr>
      </w:pPr>
      <w:r w:rsidRPr="006B7969">
        <w:rPr>
          <w:sz w:val="22"/>
          <w:szCs w:val="22"/>
        </w:rPr>
        <w:t>Le leader établit des directives claires et précises.</w:t>
      </w:r>
    </w:p>
    <w:p w14:paraId="0411DE66" w14:textId="77777777" w:rsidR="006B7969" w:rsidRPr="006B7969" w:rsidRDefault="006B7969" w:rsidP="006B7969">
      <w:pPr>
        <w:rPr>
          <w:sz w:val="22"/>
          <w:szCs w:val="22"/>
          <w:lang w:val="en-US"/>
        </w:rPr>
      </w:pPr>
      <w:r w:rsidRPr="006B7969">
        <w:rPr>
          <w:b/>
          <w:bCs/>
          <w:sz w:val="22"/>
          <w:szCs w:val="22"/>
        </w:rPr>
        <w:t>Étape 2. La confrontation</w:t>
      </w:r>
    </w:p>
    <w:p w14:paraId="3C8D8FA6" w14:textId="77777777" w:rsidR="00000000" w:rsidRPr="006B7969" w:rsidRDefault="001E6F0A" w:rsidP="006B7969">
      <w:pPr>
        <w:numPr>
          <w:ilvl w:val="1"/>
          <w:numId w:val="27"/>
        </w:numPr>
        <w:rPr>
          <w:sz w:val="22"/>
          <w:szCs w:val="22"/>
          <w:lang w:val="en-US"/>
        </w:rPr>
      </w:pPr>
      <w:r w:rsidRPr="006B7969">
        <w:rPr>
          <w:sz w:val="22"/>
          <w:szCs w:val="22"/>
        </w:rPr>
        <w:t>Les membres ne tiennent plus en réserve leurs idées et leurs opinions.</w:t>
      </w:r>
    </w:p>
    <w:p w14:paraId="1DCCADAC" w14:textId="77777777" w:rsidR="00000000" w:rsidRPr="006B7969" w:rsidRDefault="001E6F0A" w:rsidP="006B7969">
      <w:pPr>
        <w:numPr>
          <w:ilvl w:val="1"/>
          <w:numId w:val="27"/>
        </w:numPr>
        <w:rPr>
          <w:sz w:val="22"/>
          <w:szCs w:val="22"/>
          <w:lang w:val="en-US"/>
        </w:rPr>
      </w:pPr>
      <w:r w:rsidRPr="006B7969">
        <w:rPr>
          <w:sz w:val="22"/>
          <w:szCs w:val="22"/>
        </w:rPr>
        <w:t>Une certaine lutte au leadership peut s’engager.</w:t>
      </w:r>
    </w:p>
    <w:p w14:paraId="502F5535" w14:textId="77777777" w:rsidR="00000000" w:rsidRPr="006B7969" w:rsidRDefault="001E6F0A" w:rsidP="006B7969">
      <w:pPr>
        <w:numPr>
          <w:ilvl w:val="1"/>
          <w:numId w:val="27"/>
        </w:numPr>
        <w:rPr>
          <w:sz w:val="22"/>
          <w:szCs w:val="22"/>
          <w:lang w:val="en-US"/>
        </w:rPr>
      </w:pPr>
      <w:r w:rsidRPr="006B7969">
        <w:rPr>
          <w:sz w:val="22"/>
          <w:szCs w:val="22"/>
        </w:rPr>
        <w:t>La résolution des conflits est nécessaire pour que le  groupe évolue et passe à l’autre stade.</w:t>
      </w:r>
    </w:p>
    <w:p w14:paraId="348FC626" w14:textId="77777777" w:rsidR="006B7969" w:rsidRPr="006B7969" w:rsidRDefault="006B7969" w:rsidP="006B7969">
      <w:pPr>
        <w:rPr>
          <w:sz w:val="22"/>
          <w:szCs w:val="22"/>
          <w:lang w:val="en-US"/>
        </w:rPr>
      </w:pPr>
      <w:r w:rsidRPr="006B7969">
        <w:rPr>
          <w:b/>
          <w:bCs/>
          <w:sz w:val="22"/>
          <w:szCs w:val="22"/>
        </w:rPr>
        <w:t>Étape 3. La normalisation</w:t>
      </w:r>
    </w:p>
    <w:p w14:paraId="0AB16A49" w14:textId="77777777" w:rsidR="00000000" w:rsidRPr="006B7969" w:rsidRDefault="001E6F0A" w:rsidP="006B7969">
      <w:pPr>
        <w:numPr>
          <w:ilvl w:val="2"/>
          <w:numId w:val="28"/>
        </w:numPr>
        <w:rPr>
          <w:sz w:val="22"/>
          <w:szCs w:val="22"/>
          <w:lang w:val="en-US"/>
        </w:rPr>
      </w:pPr>
      <w:r w:rsidRPr="006B7969">
        <w:rPr>
          <w:sz w:val="22"/>
          <w:szCs w:val="22"/>
        </w:rPr>
        <w:t>De nouveaux rôles sont définis.</w:t>
      </w:r>
    </w:p>
    <w:p w14:paraId="53473B20" w14:textId="77777777" w:rsidR="00000000" w:rsidRPr="006B7969" w:rsidRDefault="001E6F0A" w:rsidP="006B7969">
      <w:pPr>
        <w:numPr>
          <w:ilvl w:val="2"/>
          <w:numId w:val="28"/>
        </w:numPr>
        <w:rPr>
          <w:sz w:val="22"/>
          <w:szCs w:val="22"/>
          <w:lang w:val="en-US"/>
        </w:rPr>
      </w:pPr>
      <w:r w:rsidRPr="006B7969">
        <w:rPr>
          <w:sz w:val="22"/>
          <w:szCs w:val="22"/>
        </w:rPr>
        <w:t>Un leader est choisi ou confirmé dans son rôle.</w:t>
      </w:r>
    </w:p>
    <w:p w14:paraId="6EB414D6" w14:textId="77777777" w:rsidR="00000000" w:rsidRPr="006B7969" w:rsidRDefault="001E6F0A" w:rsidP="006B7969">
      <w:pPr>
        <w:numPr>
          <w:ilvl w:val="2"/>
          <w:numId w:val="28"/>
        </w:numPr>
        <w:rPr>
          <w:sz w:val="22"/>
          <w:szCs w:val="22"/>
          <w:lang w:val="en-US"/>
        </w:rPr>
      </w:pPr>
      <w:r w:rsidRPr="006B7969">
        <w:rPr>
          <w:sz w:val="22"/>
          <w:szCs w:val="22"/>
        </w:rPr>
        <w:t>Les me</w:t>
      </w:r>
      <w:r w:rsidRPr="006B7969">
        <w:rPr>
          <w:sz w:val="22"/>
          <w:szCs w:val="22"/>
        </w:rPr>
        <w:t>mbres se sentent plus à l’aise et plus solidaires.</w:t>
      </w:r>
    </w:p>
    <w:p w14:paraId="0D904A42" w14:textId="77777777" w:rsidR="00000000" w:rsidRPr="006B7969" w:rsidRDefault="001E6F0A" w:rsidP="006B7969">
      <w:pPr>
        <w:numPr>
          <w:ilvl w:val="2"/>
          <w:numId w:val="28"/>
        </w:numPr>
        <w:rPr>
          <w:sz w:val="22"/>
          <w:szCs w:val="22"/>
          <w:lang w:val="en-US"/>
        </w:rPr>
      </w:pPr>
      <w:r w:rsidRPr="006B7969">
        <w:rPr>
          <w:sz w:val="22"/>
          <w:szCs w:val="22"/>
        </w:rPr>
        <w:t>Les membres comprennent et respectent davantage les rôles et responsabilités de chacun.</w:t>
      </w:r>
    </w:p>
    <w:p w14:paraId="737D8AD5" w14:textId="3605CC5B" w:rsidR="006B7969" w:rsidRPr="006B7969" w:rsidRDefault="006B7969" w:rsidP="006B7969">
      <w:pPr>
        <w:rPr>
          <w:sz w:val="22"/>
          <w:szCs w:val="22"/>
          <w:lang w:val="en-US"/>
        </w:rPr>
      </w:pPr>
      <w:r w:rsidRPr="006B7969">
        <w:rPr>
          <w:b/>
          <w:bCs/>
          <w:sz w:val="22"/>
          <w:szCs w:val="22"/>
        </w:rPr>
        <w:t>Étape 4. La réalisation</w:t>
      </w:r>
    </w:p>
    <w:p w14:paraId="32440ACF" w14:textId="77777777" w:rsidR="00000000" w:rsidRPr="006B7969" w:rsidRDefault="001E6F0A" w:rsidP="006B7969">
      <w:pPr>
        <w:numPr>
          <w:ilvl w:val="2"/>
          <w:numId w:val="29"/>
        </w:numPr>
        <w:rPr>
          <w:sz w:val="22"/>
          <w:szCs w:val="22"/>
          <w:lang w:val="en-US"/>
        </w:rPr>
      </w:pPr>
      <w:r w:rsidRPr="006B7969">
        <w:rPr>
          <w:sz w:val="22"/>
          <w:szCs w:val="22"/>
        </w:rPr>
        <w:t>Des relations interpersonnelles plus intimes naissent.</w:t>
      </w:r>
    </w:p>
    <w:p w14:paraId="775F83BC" w14:textId="77777777" w:rsidR="00000000" w:rsidRPr="006B7969" w:rsidRDefault="001E6F0A" w:rsidP="006B7969">
      <w:pPr>
        <w:numPr>
          <w:ilvl w:val="2"/>
          <w:numId w:val="29"/>
        </w:numPr>
        <w:rPr>
          <w:sz w:val="22"/>
          <w:szCs w:val="22"/>
          <w:lang w:val="en-US"/>
        </w:rPr>
      </w:pPr>
      <w:r w:rsidRPr="006B7969">
        <w:rPr>
          <w:sz w:val="22"/>
          <w:szCs w:val="22"/>
        </w:rPr>
        <w:t>Un climat de confi</w:t>
      </w:r>
      <w:r w:rsidRPr="006B7969">
        <w:rPr>
          <w:sz w:val="22"/>
          <w:szCs w:val="22"/>
        </w:rPr>
        <w:t>ance et d’acceptation s’installe (Liens plus solides se créent).</w:t>
      </w:r>
    </w:p>
    <w:p w14:paraId="264DA9A7" w14:textId="77777777" w:rsidR="00000000" w:rsidRPr="006B7969" w:rsidRDefault="001E6F0A" w:rsidP="006B7969">
      <w:pPr>
        <w:numPr>
          <w:ilvl w:val="2"/>
          <w:numId w:val="29"/>
        </w:numPr>
        <w:rPr>
          <w:sz w:val="22"/>
          <w:szCs w:val="22"/>
          <w:lang w:val="en-US"/>
        </w:rPr>
      </w:pPr>
      <w:r w:rsidRPr="006B7969">
        <w:rPr>
          <w:sz w:val="22"/>
          <w:szCs w:val="22"/>
        </w:rPr>
        <w:t xml:space="preserve">Le groupe </w:t>
      </w:r>
      <w:r w:rsidRPr="006B7969">
        <w:rPr>
          <w:sz w:val="22"/>
          <w:szCs w:val="22"/>
        </w:rPr>
        <w:t>(qui a atteint une certaine forme de maturité)</w:t>
      </w:r>
      <w:r w:rsidRPr="006B7969">
        <w:rPr>
          <w:sz w:val="22"/>
          <w:szCs w:val="22"/>
        </w:rPr>
        <w:t xml:space="preserve"> concentre la plus grande partie de ses énergies sur la réalisation des tâch</w:t>
      </w:r>
      <w:r w:rsidRPr="006B7969">
        <w:rPr>
          <w:sz w:val="22"/>
          <w:szCs w:val="22"/>
        </w:rPr>
        <w:t xml:space="preserve">es et à atteinte du but visé.  </w:t>
      </w:r>
    </w:p>
    <w:p w14:paraId="0C7223F1" w14:textId="177D8558" w:rsidR="006B7969" w:rsidRPr="006B7969" w:rsidRDefault="006B7969" w:rsidP="006B7969">
      <w:pPr>
        <w:rPr>
          <w:sz w:val="22"/>
          <w:szCs w:val="22"/>
          <w:lang w:val="en-US"/>
        </w:rPr>
      </w:pPr>
      <w:r w:rsidRPr="006B7969">
        <w:rPr>
          <w:b/>
          <w:bCs/>
          <w:sz w:val="22"/>
          <w:szCs w:val="22"/>
        </w:rPr>
        <w:t>Étape 5. La dissolution</w:t>
      </w:r>
    </w:p>
    <w:p w14:paraId="11D997D7" w14:textId="77777777" w:rsidR="00000000" w:rsidRPr="006B7969" w:rsidRDefault="001E6F0A" w:rsidP="006B7969">
      <w:pPr>
        <w:numPr>
          <w:ilvl w:val="2"/>
          <w:numId w:val="30"/>
        </w:numPr>
        <w:rPr>
          <w:sz w:val="22"/>
          <w:szCs w:val="22"/>
          <w:lang w:val="en-US"/>
        </w:rPr>
      </w:pPr>
      <w:r w:rsidRPr="006B7969">
        <w:rPr>
          <w:sz w:val="22"/>
          <w:szCs w:val="22"/>
        </w:rPr>
        <w:t>Les rites et les rituels (ex. cérémonies, fêtes) qui confirm</w:t>
      </w:r>
      <w:r w:rsidRPr="006B7969">
        <w:rPr>
          <w:sz w:val="22"/>
          <w:szCs w:val="22"/>
        </w:rPr>
        <w:t>ent les réalisations précédentes du groupe sont courants.</w:t>
      </w:r>
    </w:p>
    <w:p w14:paraId="63A2CAED" w14:textId="77777777" w:rsidR="00000000" w:rsidRPr="006B7969" w:rsidRDefault="001E6F0A" w:rsidP="006B7969">
      <w:pPr>
        <w:numPr>
          <w:ilvl w:val="2"/>
          <w:numId w:val="30"/>
        </w:numPr>
        <w:rPr>
          <w:sz w:val="22"/>
          <w:szCs w:val="22"/>
          <w:lang w:val="en-US"/>
        </w:rPr>
      </w:pPr>
      <w:r w:rsidRPr="006B7969">
        <w:rPr>
          <w:sz w:val="22"/>
          <w:szCs w:val="22"/>
        </w:rPr>
        <w:t>Les membres font souvent preuve de soutien affectif les uns envers les autres.</w:t>
      </w:r>
    </w:p>
    <w:p w14:paraId="6DE1D0FD" w14:textId="77777777" w:rsidR="006B7969" w:rsidRPr="006B7969" w:rsidRDefault="006B7969" w:rsidP="00E20937">
      <w:pPr>
        <w:rPr>
          <w:sz w:val="22"/>
          <w:szCs w:val="22"/>
        </w:rPr>
      </w:pPr>
    </w:p>
    <w:p w14:paraId="48E66184" w14:textId="77777777" w:rsidR="00E20937" w:rsidRPr="00E20937" w:rsidRDefault="00E20937" w:rsidP="00E20937">
      <w:pPr>
        <w:rPr>
          <w:sz w:val="22"/>
          <w:szCs w:val="22"/>
        </w:rPr>
      </w:pPr>
    </w:p>
    <w:p w14:paraId="00ACD4F0" w14:textId="4B716558" w:rsidR="00E20937" w:rsidRDefault="006B7969" w:rsidP="00E20937">
      <w:pPr>
        <w:rPr>
          <w:sz w:val="28"/>
          <w:szCs w:val="28"/>
        </w:rPr>
      </w:pPr>
      <w:r>
        <w:rPr>
          <w:b/>
          <w:sz w:val="28"/>
          <w:szCs w:val="28"/>
          <w:u w:val="single"/>
        </w:rPr>
        <w:t>L’efficacité du groupe</w:t>
      </w:r>
    </w:p>
    <w:p w14:paraId="4E6E3856" w14:textId="77777777" w:rsidR="00000000" w:rsidRPr="006B7969" w:rsidRDefault="001E6F0A" w:rsidP="006B7969">
      <w:pPr>
        <w:rPr>
          <w:sz w:val="22"/>
          <w:szCs w:val="22"/>
          <w:lang w:val="en-US"/>
        </w:rPr>
      </w:pPr>
      <w:r w:rsidRPr="006B7969">
        <w:rPr>
          <w:b/>
          <w:bCs/>
          <w:sz w:val="22"/>
          <w:szCs w:val="22"/>
        </w:rPr>
        <w:t xml:space="preserve">La taille </w:t>
      </w:r>
    </w:p>
    <w:p w14:paraId="75741F58" w14:textId="14D0BF5F" w:rsidR="00000000" w:rsidRPr="006B7969" w:rsidRDefault="006B7969" w:rsidP="006B7969">
      <w:pPr>
        <w:rPr>
          <w:sz w:val="22"/>
          <w:szCs w:val="22"/>
          <w:lang w:val="en-US"/>
        </w:rPr>
      </w:pPr>
      <w:r>
        <w:rPr>
          <w:sz w:val="22"/>
          <w:szCs w:val="22"/>
        </w:rPr>
        <w:t>L</w:t>
      </w:r>
      <w:r w:rsidR="001E6F0A" w:rsidRPr="006B7969">
        <w:rPr>
          <w:sz w:val="22"/>
          <w:szCs w:val="22"/>
        </w:rPr>
        <w:t xml:space="preserve">es groupes de petite taille évoluent plus facilement et ont une plus grande liberté d’action et peuvent prendre des </w:t>
      </w:r>
      <w:r w:rsidR="001E6F0A" w:rsidRPr="006B7969">
        <w:rPr>
          <w:sz w:val="22"/>
          <w:szCs w:val="22"/>
        </w:rPr>
        <w:t>décisions rapides. Dans un grand groupe, les communications sont plus difficiles.</w:t>
      </w:r>
    </w:p>
    <w:p w14:paraId="02E36696" w14:textId="45AF058F" w:rsidR="00000000" w:rsidRPr="006B7969" w:rsidRDefault="001E6F0A" w:rsidP="006B7969">
      <w:pPr>
        <w:rPr>
          <w:sz w:val="22"/>
          <w:szCs w:val="22"/>
          <w:lang w:val="en-US"/>
        </w:rPr>
      </w:pPr>
      <w:r w:rsidRPr="006B7969">
        <w:rPr>
          <w:b/>
          <w:bCs/>
          <w:sz w:val="22"/>
          <w:szCs w:val="22"/>
        </w:rPr>
        <w:t xml:space="preserve">La densité sociale </w:t>
      </w:r>
      <w:r w:rsidRPr="006B7969">
        <w:rPr>
          <w:sz w:val="22"/>
          <w:szCs w:val="22"/>
        </w:rPr>
        <w:t>(a un lien direct ave</w:t>
      </w:r>
      <w:r w:rsidRPr="006B7969">
        <w:rPr>
          <w:sz w:val="22"/>
          <w:szCs w:val="22"/>
        </w:rPr>
        <w:t>c le nombre d’indivi</w:t>
      </w:r>
      <w:r w:rsidR="006B7969">
        <w:rPr>
          <w:sz w:val="22"/>
          <w:szCs w:val="22"/>
        </w:rPr>
        <w:t>dus qualifiés disponibles dans U</w:t>
      </w:r>
      <w:r w:rsidRPr="006B7969">
        <w:rPr>
          <w:sz w:val="22"/>
          <w:szCs w:val="22"/>
        </w:rPr>
        <w:t>ne région géographique donnée).</w:t>
      </w:r>
    </w:p>
    <w:p w14:paraId="68E34675" w14:textId="6D74D681" w:rsidR="00000000" w:rsidRPr="006B7969" w:rsidRDefault="006B7969" w:rsidP="006B7969">
      <w:pPr>
        <w:rPr>
          <w:sz w:val="22"/>
          <w:szCs w:val="22"/>
          <w:lang w:val="en-US"/>
        </w:rPr>
      </w:pPr>
      <w:r>
        <w:rPr>
          <w:sz w:val="22"/>
          <w:szCs w:val="22"/>
        </w:rPr>
        <w:t>L</w:t>
      </w:r>
      <w:r w:rsidR="001E6F0A" w:rsidRPr="006B7969">
        <w:rPr>
          <w:sz w:val="22"/>
          <w:szCs w:val="22"/>
        </w:rPr>
        <w:t>a proximité géographique des personnes favorise l’augmentation des interactions sociales (La technologi</w:t>
      </w:r>
      <w:r w:rsidR="001E6F0A" w:rsidRPr="006B7969">
        <w:rPr>
          <w:sz w:val="22"/>
          <w:szCs w:val="22"/>
        </w:rPr>
        <w:t>e peut permettre de réduire les difficultés liées à l’éloignement géographique.)</w:t>
      </w:r>
    </w:p>
    <w:p w14:paraId="46575D95" w14:textId="77777777" w:rsidR="00000000" w:rsidRPr="006B7969" w:rsidRDefault="001E6F0A" w:rsidP="006B7969">
      <w:pPr>
        <w:rPr>
          <w:sz w:val="22"/>
          <w:szCs w:val="22"/>
          <w:lang w:val="en-US"/>
        </w:rPr>
      </w:pPr>
      <w:r w:rsidRPr="006B7969">
        <w:rPr>
          <w:b/>
          <w:bCs/>
          <w:sz w:val="22"/>
          <w:szCs w:val="22"/>
        </w:rPr>
        <w:t>La tâche</w:t>
      </w:r>
    </w:p>
    <w:p w14:paraId="20ADE9B5" w14:textId="1E10E317" w:rsidR="00000000" w:rsidRPr="006B7969" w:rsidRDefault="001E6F0A" w:rsidP="006B7969">
      <w:pPr>
        <w:rPr>
          <w:sz w:val="22"/>
          <w:szCs w:val="22"/>
          <w:lang w:val="en-US"/>
        </w:rPr>
      </w:pPr>
      <w:r w:rsidRPr="006B7969">
        <w:rPr>
          <w:sz w:val="22"/>
          <w:szCs w:val="22"/>
        </w:rPr>
        <w:t>Plus une tâche est complexe, pl</w:t>
      </w:r>
      <w:r w:rsidRPr="006B7969">
        <w:rPr>
          <w:sz w:val="22"/>
          <w:szCs w:val="22"/>
        </w:rPr>
        <w:t xml:space="preserve">us le groupe prend de temps à l’accomplir et plus les probabilités d’en arriver à un consensus sont faibles. Plus l’accomplissement de la tâche requiert l’accès à des renseignements diversifiés et complexes, plus le risque d’erreurs </w:t>
      </w:r>
      <w:r w:rsidR="006B7969" w:rsidRPr="006B7969">
        <w:rPr>
          <w:sz w:val="22"/>
          <w:szCs w:val="22"/>
        </w:rPr>
        <w:t>augmente</w:t>
      </w:r>
      <w:r w:rsidRPr="006B7969">
        <w:rPr>
          <w:sz w:val="22"/>
          <w:szCs w:val="22"/>
        </w:rPr>
        <w:t>.</w:t>
      </w:r>
    </w:p>
    <w:p w14:paraId="4AEB90A8" w14:textId="77777777" w:rsidR="00000000" w:rsidRPr="006B7969" w:rsidRDefault="001E6F0A" w:rsidP="006B7969">
      <w:pPr>
        <w:rPr>
          <w:sz w:val="22"/>
          <w:szCs w:val="22"/>
          <w:lang w:val="en-US"/>
        </w:rPr>
      </w:pPr>
      <w:r w:rsidRPr="006B7969">
        <w:rPr>
          <w:b/>
          <w:bCs/>
          <w:sz w:val="22"/>
          <w:szCs w:val="22"/>
        </w:rPr>
        <w:t>La composition du groupe</w:t>
      </w:r>
    </w:p>
    <w:p w14:paraId="4A1956F2" w14:textId="56411995" w:rsidR="00000000" w:rsidRPr="006B7969" w:rsidRDefault="006B7969" w:rsidP="006B7969">
      <w:pPr>
        <w:rPr>
          <w:sz w:val="22"/>
          <w:szCs w:val="22"/>
          <w:lang w:val="en-US"/>
        </w:rPr>
      </w:pPr>
      <w:r w:rsidRPr="006B7969">
        <w:rPr>
          <w:sz w:val="22"/>
          <w:szCs w:val="22"/>
        </w:rPr>
        <w:t>Renvoie</w:t>
      </w:r>
      <w:r w:rsidR="001E6F0A" w:rsidRPr="006B7969">
        <w:rPr>
          <w:sz w:val="22"/>
          <w:szCs w:val="22"/>
        </w:rPr>
        <w:t xml:space="preserve"> à l’homogénéité </w:t>
      </w:r>
      <w:r w:rsidR="001E6F0A" w:rsidRPr="006B7969">
        <w:rPr>
          <w:sz w:val="22"/>
          <w:szCs w:val="22"/>
        </w:rPr>
        <w:t xml:space="preserve">(compatibilité) </w:t>
      </w:r>
      <w:r w:rsidR="001E6F0A" w:rsidRPr="006B7969">
        <w:rPr>
          <w:sz w:val="22"/>
          <w:szCs w:val="22"/>
        </w:rPr>
        <w:t>ou à l’hétérogénéité (</w:t>
      </w:r>
      <w:r w:rsidR="001E6F0A" w:rsidRPr="006B7969">
        <w:rPr>
          <w:sz w:val="22"/>
          <w:szCs w:val="22"/>
        </w:rPr>
        <w:t>variété de caractéristiques individuelles peut engendrer des conflits</w:t>
      </w:r>
      <w:r w:rsidR="001E6F0A" w:rsidRPr="006B7969">
        <w:rPr>
          <w:sz w:val="22"/>
          <w:szCs w:val="22"/>
        </w:rPr>
        <w:t>) des membres du groupe</w:t>
      </w:r>
    </w:p>
    <w:p w14:paraId="49295A8E" w14:textId="77777777" w:rsidR="00000000" w:rsidRPr="006B7969" w:rsidRDefault="001E6F0A" w:rsidP="006B7969">
      <w:pPr>
        <w:rPr>
          <w:sz w:val="22"/>
          <w:szCs w:val="22"/>
          <w:lang w:val="en-US"/>
        </w:rPr>
      </w:pPr>
      <w:r w:rsidRPr="006B7969">
        <w:rPr>
          <w:b/>
          <w:bCs/>
          <w:sz w:val="22"/>
          <w:szCs w:val="22"/>
        </w:rPr>
        <w:t>Le style de leadership</w:t>
      </w:r>
    </w:p>
    <w:p w14:paraId="5283CEDB" w14:textId="36A01991" w:rsidR="00000000" w:rsidRPr="006B7969" w:rsidRDefault="006B7969" w:rsidP="006B7969">
      <w:pPr>
        <w:rPr>
          <w:sz w:val="22"/>
          <w:szCs w:val="22"/>
          <w:lang w:val="en-US"/>
        </w:rPr>
      </w:pPr>
      <w:r w:rsidRPr="006B7969">
        <w:rPr>
          <w:sz w:val="22"/>
          <w:szCs w:val="22"/>
        </w:rPr>
        <w:t>Le</w:t>
      </w:r>
      <w:r w:rsidR="001E6F0A" w:rsidRPr="006B7969">
        <w:rPr>
          <w:sz w:val="22"/>
          <w:szCs w:val="22"/>
        </w:rPr>
        <w:t xml:space="preserve"> style de leadership (caractéristiqu</w:t>
      </w:r>
      <w:r w:rsidR="001E6F0A" w:rsidRPr="006B7969">
        <w:rPr>
          <w:sz w:val="22"/>
          <w:szCs w:val="22"/>
        </w:rPr>
        <w:t>es, expérience, âge, intelligence, etc.) exerce une influence sur le cheminement du groupe</w:t>
      </w:r>
    </w:p>
    <w:p w14:paraId="25A37629" w14:textId="77777777" w:rsidR="00000000" w:rsidRPr="006B7969" w:rsidRDefault="001E6F0A" w:rsidP="006B7969">
      <w:pPr>
        <w:rPr>
          <w:sz w:val="22"/>
          <w:szCs w:val="22"/>
          <w:lang w:val="en-US"/>
        </w:rPr>
      </w:pPr>
      <w:r w:rsidRPr="006B7969">
        <w:rPr>
          <w:b/>
          <w:bCs/>
          <w:sz w:val="22"/>
          <w:szCs w:val="22"/>
        </w:rPr>
        <w:t>La confiance groupale</w:t>
      </w:r>
    </w:p>
    <w:p w14:paraId="0AF8CB21" w14:textId="7BFFFD64" w:rsidR="00000000" w:rsidRPr="006B7969" w:rsidRDefault="006B7969" w:rsidP="006B7969">
      <w:pPr>
        <w:rPr>
          <w:sz w:val="22"/>
          <w:szCs w:val="22"/>
          <w:lang w:val="en-US"/>
        </w:rPr>
      </w:pPr>
      <w:r w:rsidRPr="006B7969">
        <w:rPr>
          <w:sz w:val="22"/>
          <w:szCs w:val="22"/>
        </w:rPr>
        <w:t>La</w:t>
      </w:r>
      <w:r w:rsidR="001E6F0A" w:rsidRPr="006B7969">
        <w:rPr>
          <w:sz w:val="22"/>
          <w:szCs w:val="22"/>
        </w:rPr>
        <w:t xml:space="preserve"> convi</w:t>
      </w:r>
      <w:r w:rsidR="001E6F0A" w:rsidRPr="006B7969">
        <w:rPr>
          <w:sz w:val="22"/>
          <w:szCs w:val="22"/>
        </w:rPr>
        <w:t>ction des membres que leur groupe peut être efficace</w:t>
      </w:r>
    </w:p>
    <w:p w14:paraId="6859FD64" w14:textId="77777777" w:rsidR="00284CBC" w:rsidRDefault="00284CBC" w:rsidP="00284CBC">
      <w:pPr>
        <w:rPr>
          <w:sz w:val="22"/>
          <w:szCs w:val="22"/>
        </w:rPr>
      </w:pPr>
    </w:p>
    <w:p w14:paraId="5F5ACE9A" w14:textId="39B4CBA7" w:rsidR="00284CBC" w:rsidRPr="00284CBC" w:rsidRDefault="00284CBC" w:rsidP="00284CBC">
      <w:pPr>
        <w:rPr>
          <w:b/>
          <w:sz w:val="28"/>
          <w:szCs w:val="28"/>
          <w:u w:val="single"/>
        </w:rPr>
      </w:pPr>
      <w:r>
        <w:rPr>
          <w:b/>
          <w:sz w:val="28"/>
          <w:szCs w:val="28"/>
          <w:u w:val="single"/>
        </w:rPr>
        <w:t>La structure du groupe</w:t>
      </w:r>
    </w:p>
    <w:p w14:paraId="6D0DD350" w14:textId="77777777" w:rsidR="00000000" w:rsidRPr="00284CBC" w:rsidRDefault="001E6F0A" w:rsidP="00284CBC">
      <w:pPr>
        <w:rPr>
          <w:sz w:val="22"/>
          <w:szCs w:val="22"/>
          <w:lang w:val="en-US"/>
        </w:rPr>
      </w:pPr>
      <w:r w:rsidRPr="00284CBC">
        <w:rPr>
          <w:sz w:val="22"/>
          <w:szCs w:val="22"/>
        </w:rPr>
        <w:t xml:space="preserve">La </w:t>
      </w:r>
      <w:r w:rsidRPr="00284CBC">
        <w:rPr>
          <w:b/>
          <w:bCs/>
          <w:sz w:val="22"/>
          <w:szCs w:val="22"/>
        </w:rPr>
        <w:t xml:space="preserve">structure du groupe </w:t>
      </w:r>
      <w:r w:rsidRPr="00284CBC">
        <w:rPr>
          <w:sz w:val="22"/>
          <w:szCs w:val="22"/>
        </w:rPr>
        <w:t>est définie par les normes qui le régissent ainsi que par le rôle et le statut de ses membres.</w:t>
      </w:r>
    </w:p>
    <w:p w14:paraId="46708FF6" w14:textId="77777777" w:rsidR="00000000" w:rsidRPr="00284CBC" w:rsidRDefault="001E6F0A" w:rsidP="00284CBC">
      <w:pPr>
        <w:rPr>
          <w:sz w:val="22"/>
          <w:szCs w:val="22"/>
          <w:lang w:val="en-US"/>
        </w:rPr>
      </w:pPr>
      <w:r w:rsidRPr="00284CBC">
        <w:rPr>
          <w:sz w:val="22"/>
          <w:szCs w:val="22"/>
        </w:rPr>
        <w:t xml:space="preserve">Des éléments caractéristiques de la structure ou de la dynamique du </w:t>
      </w:r>
      <w:r w:rsidRPr="00284CBC">
        <w:rPr>
          <w:sz w:val="22"/>
          <w:szCs w:val="22"/>
        </w:rPr>
        <w:t>groupe :</w:t>
      </w:r>
    </w:p>
    <w:p w14:paraId="674F996C" w14:textId="77777777" w:rsidR="00000000" w:rsidRPr="00284CBC" w:rsidRDefault="001E6F0A" w:rsidP="00284CBC">
      <w:pPr>
        <w:numPr>
          <w:ilvl w:val="2"/>
          <w:numId w:val="33"/>
        </w:numPr>
        <w:rPr>
          <w:sz w:val="22"/>
          <w:szCs w:val="22"/>
          <w:lang w:val="en-US"/>
        </w:rPr>
      </w:pPr>
      <w:r w:rsidRPr="00284CBC">
        <w:rPr>
          <w:sz w:val="22"/>
          <w:szCs w:val="22"/>
        </w:rPr>
        <w:t xml:space="preserve">Les rôles </w:t>
      </w:r>
      <w:r w:rsidRPr="00284CBC">
        <w:rPr>
          <w:sz w:val="22"/>
          <w:szCs w:val="22"/>
        </w:rPr>
        <w:t>(L’attribution des rôles permet d’assigner les diverses tâches et d’établir l’autorité au sein du groupe.)</w:t>
      </w:r>
    </w:p>
    <w:p w14:paraId="73BDA1E4" w14:textId="77777777" w:rsidR="00000000" w:rsidRPr="00284CBC" w:rsidRDefault="001E6F0A" w:rsidP="00284CBC">
      <w:pPr>
        <w:numPr>
          <w:ilvl w:val="3"/>
          <w:numId w:val="33"/>
        </w:numPr>
        <w:rPr>
          <w:sz w:val="22"/>
          <w:szCs w:val="22"/>
          <w:lang w:val="en-US"/>
        </w:rPr>
      </w:pPr>
      <w:r w:rsidRPr="00284CBC">
        <w:rPr>
          <w:sz w:val="22"/>
          <w:szCs w:val="22"/>
        </w:rPr>
        <w:t>correspondent à de</w:t>
      </w:r>
      <w:r w:rsidRPr="00284CBC">
        <w:rPr>
          <w:sz w:val="22"/>
          <w:szCs w:val="22"/>
        </w:rPr>
        <w:t xml:space="preserve">s </w:t>
      </w:r>
      <w:r w:rsidRPr="00284CBC">
        <w:rPr>
          <w:b/>
          <w:bCs/>
          <w:sz w:val="22"/>
          <w:szCs w:val="22"/>
        </w:rPr>
        <w:t>comportements attendus</w:t>
      </w:r>
    </w:p>
    <w:p w14:paraId="4CF8A9FA" w14:textId="77777777" w:rsidR="00000000" w:rsidRPr="00284CBC" w:rsidRDefault="001E6F0A" w:rsidP="00284CBC">
      <w:pPr>
        <w:numPr>
          <w:ilvl w:val="3"/>
          <w:numId w:val="33"/>
        </w:numPr>
        <w:rPr>
          <w:sz w:val="22"/>
          <w:szCs w:val="22"/>
          <w:lang w:val="en-US"/>
        </w:rPr>
      </w:pPr>
      <w:r w:rsidRPr="00284CBC">
        <w:rPr>
          <w:sz w:val="22"/>
          <w:szCs w:val="22"/>
        </w:rPr>
        <w:t>on note deux principaux types de rôles</w:t>
      </w:r>
      <w:proofErr w:type="gramStart"/>
      <w:r w:rsidRPr="00284CBC">
        <w:rPr>
          <w:sz w:val="22"/>
          <w:szCs w:val="22"/>
        </w:rPr>
        <w:t xml:space="preserve">:  </w:t>
      </w:r>
      <w:r w:rsidRPr="00284CBC">
        <w:rPr>
          <w:b/>
          <w:bCs/>
          <w:sz w:val="22"/>
          <w:szCs w:val="22"/>
        </w:rPr>
        <w:t>les</w:t>
      </w:r>
      <w:proofErr w:type="gramEnd"/>
      <w:r w:rsidRPr="00284CBC">
        <w:rPr>
          <w:b/>
          <w:bCs/>
          <w:sz w:val="22"/>
          <w:szCs w:val="22"/>
        </w:rPr>
        <w:t xml:space="preserve"> rôles liés à la tâche </w:t>
      </w:r>
      <w:r w:rsidRPr="00284CBC">
        <w:rPr>
          <w:b/>
          <w:bCs/>
          <w:sz w:val="22"/>
          <w:szCs w:val="22"/>
        </w:rPr>
        <w:t xml:space="preserve">(généralement assignés) </w:t>
      </w:r>
      <w:r w:rsidRPr="00284CBC">
        <w:rPr>
          <w:sz w:val="22"/>
          <w:szCs w:val="22"/>
        </w:rPr>
        <w:t xml:space="preserve">et les </w:t>
      </w:r>
      <w:r w:rsidRPr="00284CBC">
        <w:rPr>
          <w:b/>
          <w:bCs/>
          <w:sz w:val="22"/>
          <w:szCs w:val="22"/>
        </w:rPr>
        <w:t xml:space="preserve">rôles socio émotifs </w:t>
      </w:r>
      <w:r w:rsidRPr="00284CBC">
        <w:rPr>
          <w:b/>
          <w:bCs/>
          <w:sz w:val="22"/>
          <w:szCs w:val="22"/>
        </w:rPr>
        <w:t>(gestion des émotions, des éventuelles tensions et aspects sociaux)</w:t>
      </w:r>
    </w:p>
    <w:p w14:paraId="67F59A1C" w14:textId="77777777" w:rsidR="00284CBC" w:rsidRDefault="00284CBC" w:rsidP="00284CBC">
      <w:pPr>
        <w:rPr>
          <w:b/>
          <w:bCs/>
          <w:sz w:val="22"/>
          <w:szCs w:val="22"/>
        </w:rPr>
      </w:pPr>
    </w:p>
    <w:p w14:paraId="54261935" w14:textId="77777777" w:rsidR="00284CBC" w:rsidRDefault="00284CBC" w:rsidP="00284CBC">
      <w:pPr>
        <w:rPr>
          <w:b/>
          <w:bCs/>
          <w:sz w:val="22"/>
          <w:szCs w:val="22"/>
        </w:rPr>
      </w:pPr>
    </w:p>
    <w:p w14:paraId="7A9DC94A" w14:textId="77777777" w:rsidR="00000000" w:rsidRPr="00284CBC" w:rsidRDefault="001E6F0A" w:rsidP="00284CBC">
      <w:pPr>
        <w:rPr>
          <w:sz w:val="22"/>
          <w:szCs w:val="22"/>
          <w:lang w:val="en-US"/>
        </w:rPr>
      </w:pPr>
      <w:r w:rsidRPr="00284CBC">
        <w:rPr>
          <w:b/>
          <w:bCs/>
          <w:sz w:val="22"/>
          <w:szCs w:val="22"/>
        </w:rPr>
        <w:t xml:space="preserve">Les normes </w:t>
      </w:r>
      <w:r w:rsidRPr="00284CBC">
        <w:rPr>
          <w:bCs/>
          <w:sz w:val="22"/>
          <w:szCs w:val="22"/>
        </w:rPr>
        <w:t>(</w:t>
      </w:r>
      <w:r w:rsidRPr="00284CBC">
        <w:rPr>
          <w:bCs/>
          <w:sz w:val="22"/>
          <w:szCs w:val="22"/>
        </w:rPr>
        <w:t>Elles décrivent principalement  les droits et les obligations)</w:t>
      </w:r>
    </w:p>
    <w:p w14:paraId="168F18C2" w14:textId="570C4343" w:rsidR="00284CBC" w:rsidRPr="00284CBC" w:rsidRDefault="00284CBC" w:rsidP="00284CBC">
      <w:pPr>
        <w:rPr>
          <w:sz w:val="22"/>
          <w:szCs w:val="22"/>
          <w:lang w:val="en-US"/>
        </w:rPr>
      </w:pPr>
      <w:r w:rsidRPr="00284CBC">
        <w:rPr>
          <w:bCs/>
          <w:sz w:val="22"/>
          <w:szCs w:val="22"/>
        </w:rPr>
        <w:t>S</w:t>
      </w:r>
      <w:r w:rsidR="001E6F0A" w:rsidRPr="00284CBC">
        <w:rPr>
          <w:bCs/>
          <w:sz w:val="22"/>
          <w:szCs w:val="22"/>
        </w:rPr>
        <w:t>tandards</w:t>
      </w:r>
      <w:r w:rsidR="001E6F0A" w:rsidRPr="00284CBC">
        <w:rPr>
          <w:sz w:val="22"/>
          <w:szCs w:val="22"/>
        </w:rPr>
        <w:t xml:space="preserve"> relatifs aux comportements acceptables et aux lignes de conduite à respecter</w:t>
      </w:r>
    </w:p>
    <w:p w14:paraId="3CED52EB" w14:textId="77777777" w:rsidR="00000000" w:rsidRPr="00284CBC" w:rsidRDefault="001E6F0A" w:rsidP="00284CBC">
      <w:pPr>
        <w:rPr>
          <w:sz w:val="22"/>
          <w:szCs w:val="22"/>
          <w:lang w:val="en-US"/>
        </w:rPr>
      </w:pPr>
      <w:r w:rsidRPr="00284CBC">
        <w:rPr>
          <w:b/>
          <w:bCs/>
          <w:sz w:val="22"/>
          <w:szCs w:val="22"/>
        </w:rPr>
        <w:t>Le statut</w:t>
      </w:r>
    </w:p>
    <w:p w14:paraId="7792E506" w14:textId="6EFE7333" w:rsidR="00000000" w:rsidRDefault="00284CBC" w:rsidP="00284CBC">
      <w:pPr>
        <w:rPr>
          <w:sz w:val="22"/>
          <w:szCs w:val="22"/>
        </w:rPr>
      </w:pPr>
      <w:r w:rsidRPr="00284CBC">
        <w:rPr>
          <w:sz w:val="22"/>
          <w:szCs w:val="22"/>
        </w:rPr>
        <w:t>Découle</w:t>
      </w:r>
      <w:r w:rsidR="001E6F0A" w:rsidRPr="00284CBC">
        <w:rPr>
          <w:sz w:val="22"/>
          <w:szCs w:val="22"/>
        </w:rPr>
        <w:t xml:space="preserve"> du rang ou de la position d’un employé dans l’organisation</w:t>
      </w:r>
    </w:p>
    <w:p w14:paraId="0C7D4719" w14:textId="07952E89" w:rsidR="00284CBC" w:rsidRPr="00284CBC" w:rsidRDefault="001E6F0A" w:rsidP="00284CBC">
      <w:pPr>
        <w:rPr>
          <w:sz w:val="22"/>
          <w:szCs w:val="22"/>
          <w:lang w:val="en-US"/>
        </w:rPr>
      </w:pPr>
      <w:r w:rsidRPr="00284CBC">
        <w:rPr>
          <w:sz w:val="22"/>
          <w:szCs w:val="22"/>
        </w:rPr>
        <w:t>Les principaux marqueurs du statut d’un individu: le titre d’emploi (directeur, vice-président, etc.), le tit</w:t>
      </w:r>
      <w:r w:rsidRPr="00284CBC">
        <w:rPr>
          <w:sz w:val="22"/>
          <w:szCs w:val="22"/>
        </w:rPr>
        <w:t>re professionnel (architecte, médecin, etc.), l’importance des relations (travailler avec une personne importante comme un ministre), le salaire direct et indirect (élevé), disposition d’espace (grand bureau).</w:t>
      </w:r>
    </w:p>
    <w:p w14:paraId="59690759" w14:textId="77777777" w:rsidR="00000000" w:rsidRPr="00284CBC" w:rsidRDefault="001E6F0A" w:rsidP="00284CBC">
      <w:pPr>
        <w:rPr>
          <w:sz w:val="22"/>
          <w:szCs w:val="22"/>
          <w:lang w:val="en-US"/>
        </w:rPr>
      </w:pPr>
      <w:r w:rsidRPr="00284CBC">
        <w:rPr>
          <w:b/>
          <w:bCs/>
          <w:sz w:val="22"/>
          <w:szCs w:val="22"/>
          <w:lang w:val="fr-FR"/>
        </w:rPr>
        <w:t>La cohésion</w:t>
      </w:r>
    </w:p>
    <w:p w14:paraId="49B06C86" w14:textId="77777777" w:rsidR="00000000" w:rsidRPr="00284CBC" w:rsidRDefault="00284CBC" w:rsidP="00284CBC">
      <w:pPr>
        <w:rPr>
          <w:sz w:val="22"/>
          <w:szCs w:val="22"/>
          <w:lang w:val="en-US"/>
        </w:rPr>
      </w:pPr>
      <w:r w:rsidRPr="00284CBC">
        <w:rPr>
          <w:sz w:val="22"/>
          <w:szCs w:val="22"/>
          <w:lang w:val="fr-FR"/>
        </w:rPr>
        <w:t>Degré</w:t>
      </w:r>
      <w:r w:rsidR="001E6F0A" w:rsidRPr="00284CBC">
        <w:rPr>
          <w:sz w:val="22"/>
          <w:szCs w:val="22"/>
          <w:lang w:val="fr-FR"/>
        </w:rPr>
        <w:t xml:space="preserve"> d’affectation mutuelle et de respect entre les membres du groupe</w:t>
      </w:r>
      <w:r>
        <w:rPr>
          <w:sz w:val="22"/>
          <w:szCs w:val="22"/>
          <w:lang w:val="fr-FR"/>
        </w:rPr>
        <w:t xml:space="preserve"> </w:t>
      </w:r>
      <w:r w:rsidR="001E6F0A" w:rsidRPr="00284CBC">
        <w:rPr>
          <w:sz w:val="22"/>
          <w:szCs w:val="22"/>
          <w:lang w:val="fr-FR"/>
        </w:rPr>
        <w:t>(homogénéité, accord sur les buts, la taille, la communication, la menace externe, la compétition intergroupe, le succès du groupe, le taux de roulement)</w:t>
      </w:r>
    </w:p>
    <w:p w14:paraId="2D4BB807" w14:textId="118CFBD1" w:rsidR="00000000" w:rsidRPr="00284CBC" w:rsidRDefault="001E6F0A" w:rsidP="00284CBC">
      <w:pPr>
        <w:rPr>
          <w:sz w:val="22"/>
          <w:szCs w:val="22"/>
          <w:lang w:val="en-US"/>
        </w:rPr>
      </w:pPr>
    </w:p>
    <w:p w14:paraId="5AFD335A" w14:textId="77777777" w:rsidR="006B7969" w:rsidRPr="006B7969" w:rsidRDefault="006B7969" w:rsidP="00E20937">
      <w:pPr>
        <w:rPr>
          <w:sz w:val="22"/>
          <w:szCs w:val="22"/>
        </w:rPr>
      </w:pPr>
    </w:p>
    <w:p w14:paraId="66732799" w14:textId="02F7790D" w:rsidR="00E20937" w:rsidRDefault="00284CBC" w:rsidP="00E20937">
      <w:pPr>
        <w:rPr>
          <w:sz w:val="22"/>
          <w:szCs w:val="22"/>
        </w:rPr>
      </w:pPr>
      <w:r>
        <w:rPr>
          <w:b/>
          <w:sz w:val="28"/>
          <w:szCs w:val="28"/>
          <w:u w:val="single"/>
        </w:rPr>
        <w:t xml:space="preserve">La pensé de groupe « group </w:t>
      </w:r>
      <w:proofErr w:type="spellStart"/>
      <w:r>
        <w:rPr>
          <w:b/>
          <w:sz w:val="28"/>
          <w:szCs w:val="28"/>
          <w:u w:val="single"/>
        </w:rPr>
        <w:t>think</w:t>
      </w:r>
      <w:proofErr w:type="spellEnd"/>
      <w:r>
        <w:rPr>
          <w:b/>
          <w:sz w:val="28"/>
          <w:szCs w:val="28"/>
          <w:u w:val="single"/>
        </w:rPr>
        <w:t> »</w:t>
      </w:r>
    </w:p>
    <w:p w14:paraId="1AF82046" w14:textId="1402EE40" w:rsidR="00000000" w:rsidRPr="00284CBC" w:rsidRDefault="001E6F0A" w:rsidP="00284CBC">
      <w:pPr>
        <w:rPr>
          <w:sz w:val="22"/>
          <w:szCs w:val="22"/>
          <w:lang w:val="en-US"/>
        </w:rPr>
      </w:pPr>
      <w:r w:rsidRPr="00284CBC">
        <w:rPr>
          <w:sz w:val="22"/>
          <w:szCs w:val="22"/>
        </w:rPr>
        <w:t>Une cohésion</w:t>
      </w:r>
      <w:r w:rsidRPr="00284CBC">
        <w:rPr>
          <w:sz w:val="22"/>
          <w:szCs w:val="22"/>
        </w:rPr>
        <w:t xml:space="preserve"> élevée peut </w:t>
      </w:r>
      <w:r w:rsidR="00916529" w:rsidRPr="00284CBC">
        <w:rPr>
          <w:sz w:val="22"/>
          <w:szCs w:val="22"/>
        </w:rPr>
        <w:t>entrainer</w:t>
      </w:r>
      <w:r w:rsidRPr="00284CBC">
        <w:rPr>
          <w:sz w:val="22"/>
          <w:szCs w:val="22"/>
        </w:rPr>
        <w:t xml:space="preserve"> la « pensée de groupe » qui se manifeste par une intolérance à l’endroit de tout comportement qui ne respecte pas les normes établies par le groupe. </w:t>
      </w:r>
    </w:p>
    <w:p w14:paraId="3BFACCDC" w14:textId="77777777" w:rsidR="00000000" w:rsidRPr="00284CBC" w:rsidRDefault="001E6F0A" w:rsidP="00284CBC">
      <w:pPr>
        <w:rPr>
          <w:sz w:val="22"/>
          <w:szCs w:val="22"/>
          <w:lang w:val="en-US"/>
        </w:rPr>
      </w:pPr>
      <w:r w:rsidRPr="00284CBC">
        <w:rPr>
          <w:sz w:val="22"/>
          <w:szCs w:val="22"/>
        </w:rPr>
        <w:t>Lors d’une pris</w:t>
      </w:r>
      <w:r w:rsidRPr="00284CBC">
        <w:rPr>
          <w:sz w:val="22"/>
          <w:szCs w:val="22"/>
        </w:rPr>
        <w:t>e de décision, tous les membres du groupe se rallient aux opinions dominantes plutôt que d’émettre leur propre opinion.</w:t>
      </w:r>
    </w:p>
    <w:p w14:paraId="1F91ECF0" w14:textId="77777777" w:rsidR="00000000" w:rsidRPr="00284CBC" w:rsidRDefault="001E6F0A" w:rsidP="00284CBC">
      <w:pPr>
        <w:rPr>
          <w:sz w:val="22"/>
          <w:szCs w:val="22"/>
          <w:lang w:val="en-US"/>
        </w:rPr>
      </w:pPr>
      <w:r w:rsidRPr="00284CBC">
        <w:rPr>
          <w:sz w:val="22"/>
          <w:szCs w:val="22"/>
        </w:rPr>
        <w:t>On peut prévenir la « pensée de groupe </w:t>
      </w:r>
      <w:r w:rsidRPr="00284CBC">
        <w:rPr>
          <w:sz w:val="22"/>
          <w:szCs w:val="22"/>
        </w:rPr>
        <w:t>» en facilitant l’évaluation critique des possibilités et en décourageant la poursuite absolue de l’unanimité.</w:t>
      </w:r>
    </w:p>
    <w:p w14:paraId="6AEB96B3" w14:textId="77777777" w:rsidR="00284CBC" w:rsidRDefault="00284CBC" w:rsidP="00E20937">
      <w:pPr>
        <w:rPr>
          <w:sz w:val="22"/>
          <w:szCs w:val="22"/>
        </w:rPr>
      </w:pPr>
    </w:p>
    <w:p w14:paraId="43356690" w14:textId="70A5C460" w:rsidR="00284CBC" w:rsidRDefault="00284CBC" w:rsidP="00E20937">
      <w:pPr>
        <w:rPr>
          <w:sz w:val="22"/>
          <w:szCs w:val="22"/>
        </w:rPr>
      </w:pPr>
      <w:r>
        <w:rPr>
          <w:sz w:val="22"/>
          <w:szCs w:val="22"/>
        </w:rPr>
        <w:t xml:space="preserve">Pour plus d’info aller voir le </w:t>
      </w:r>
      <w:r w:rsidR="00D475A8">
        <w:rPr>
          <w:sz w:val="22"/>
          <w:szCs w:val="22"/>
        </w:rPr>
        <w:t>manuel à la page 140</w:t>
      </w:r>
      <w:bookmarkStart w:id="0" w:name="_GoBack"/>
      <w:bookmarkEnd w:id="0"/>
    </w:p>
    <w:p w14:paraId="27BD4B89" w14:textId="77777777" w:rsidR="00284CBC" w:rsidRDefault="00284CBC" w:rsidP="00E20937">
      <w:pPr>
        <w:rPr>
          <w:sz w:val="22"/>
          <w:szCs w:val="22"/>
        </w:rPr>
      </w:pPr>
    </w:p>
    <w:p w14:paraId="4EB88B3F" w14:textId="18C2D378" w:rsidR="00284CBC" w:rsidRDefault="00284CBC" w:rsidP="00E20937">
      <w:pPr>
        <w:rPr>
          <w:b/>
          <w:sz w:val="28"/>
          <w:szCs w:val="28"/>
          <w:u w:val="single"/>
        </w:rPr>
      </w:pPr>
      <w:r>
        <w:rPr>
          <w:b/>
          <w:sz w:val="28"/>
          <w:szCs w:val="28"/>
          <w:u w:val="single"/>
        </w:rPr>
        <w:t>La paresse sociale</w:t>
      </w:r>
    </w:p>
    <w:p w14:paraId="251C7ACD" w14:textId="77777777" w:rsidR="00000000" w:rsidRPr="0043457D" w:rsidRDefault="001E6F0A" w:rsidP="0043457D">
      <w:pPr>
        <w:rPr>
          <w:sz w:val="22"/>
          <w:szCs w:val="22"/>
          <w:lang w:val="en-US"/>
        </w:rPr>
      </w:pPr>
      <w:r w:rsidRPr="0043457D">
        <w:rPr>
          <w:sz w:val="22"/>
          <w:szCs w:val="22"/>
        </w:rPr>
        <w:t xml:space="preserve">Dans un travail de groupe, tendance à ménager ses efforts physiques ou intellectuels, qui cause des pertes collectives au sein de grands groupes. </w:t>
      </w:r>
    </w:p>
    <w:p w14:paraId="509FC704" w14:textId="77777777" w:rsidR="00000000" w:rsidRPr="0043457D" w:rsidRDefault="001E6F0A" w:rsidP="0043457D">
      <w:pPr>
        <w:rPr>
          <w:sz w:val="22"/>
          <w:szCs w:val="22"/>
          <w:lang w:val="en-US"/>
        </w:rPr>
      </w:pPr>
      <w:r w:rsidRPr="0043457D">
        <w:rPr>
          <w:sz w:val="22"/>
          <w:szCs w:val="22"/>
        </w:rPr>
        <w:t>Les membres du groupe organisent eux-mêmes le travail qu’ils ont à accomplir en se le répartissant.</w:t>
      </w:r>
    </w:p>
    <w:p w14:paraId="017326AD" w14:textId="77777777" w:rsidR="0043457D" w:rsidRPr="0043457D" w:rsidRDefault="0043457D" w:rsidP="00E20937">
      <w:pPr>
        <w:rPr>
          <w:sz w:val="22"/>
          <w:szCs w:val="22"/>
        </w:rPr>
      </w:pPr>
    </w:p>
    <w:p w14:paraId="0BC38341" w14:textId="5AF4EE9F" w:rsidR="00000000" w:rsidRDefault="0043457D" w:rsidP="0043457D">
      <w:pPr>
        <w:rPr>
          <w:sz w:val="22"/>
          <w:szCs w:val="22"/>
        </w:rPr>
      </w:pPr>
      <w:r w:rsidRPr="0043457D">
        <w:rPr>
          <w:sz w:val="22"/>
          <w:szCs w:val="22"/>
        </w:rPr>
        <w:t>L’effet</w:t>
      </w:r>
      <w:r w:rsidR="001E6F0A" w:rsidRPr="0043457D">
        <w:rPr>
          <w:b/>
          <w:bCs/>
          <w:sz w:val="22"/>
          <w:szCs w:val="22"/>
        </w:rPr>
        <w:t xml:space="preserve"> pa</w:t>
      </w:r>
      <w:r w:rsidR="001E6F0A" w:rsidRPr="0043457D">
        <w:rPr>
          <w:b/>
          <w:bCs/>
          <w:sz w:val="22"/>
          <w:szCs w:val="22"/>
        </w:rPr>
        <w:t xml:space="preserve">rasite </w:t>
      </w:r>
      <w:r w:rsidR="001E6F0A" w:rsidRPr="0043457D">
        <w:rPr>
          <w:sz w:val="22"/>
          <w:szCs w:val="22"/>
        </w:rPr>
        <w:t xml:space="preserve">qui survient lorsque des « profiteurs » ralentissent leurs efforts aux dépens des autres </w:t>
      </w:r>
      <w:r w:rsidR="001E6F0A" w:rsidRPr="0043457D">
        <w:rPr>
          <w:sz w:val="22"/>
          <w:szCs w:val="22"/>
        </w:rPr>
        <w:t>(ne font pas leur part)</w:t>
      </w:r>
      <w:r w:rsidR="001E6F0A" w:rsidRPr="0043457D">
        <w:rPr>
          <w:sz w:val="22"/>
          <w:szCs w:val="22"/>
        </w:rPr>
        <w:t xml:space="preserve">; </w:t>
      </w:r>
      <w:r w:rsidR="001E6F0A" w:rsidRPr="0043457D">
        <w:rPr>
          <w:sz w:val="22"/>
          <w:szCs w:val="22"/>
        </w:rPr>
        <w:t xml:space="preserve">(On peut </w:t>
      </w:r>
      <w:r w:rsidRPr="0043457D">
        <w:rPr>
          <w:sz w:val="22"/>
          <w:szCs w:val="22"/>
        </w:rPr>
        <w:t>accroitre</w:t>
      </w:r>
      <w:r w:rsidR="001E6F0A" w:rsidRPr="0043457D">
        <w:rPr>
          <w:sz w:val="22"/>
          <w:szCs w:val="22"/>
        </w:rPr>
        <w:t xml:space="preserve"> la visibilité du rendement individuel)</w:t>
      </w:r>
    </w:p>
    <w:p w14:paraId="7D64CE13" w14:textId="77777777" w:rsidR="0043457D" w:rsidRPr="0043457D" w:rsidRDefault="0043457D" w:rsidP="0043457D">
      <w:pPr>
        <w:rPr>
          <w:sz w:val="22"/>
          <w:szCs w:val="22"/>
          <w:lang w:val="en-US"/>
        </w:rPr>
      </w:pPr>
    </w:p>
    <w:p w14:paraId="668F0DB5" w14:textId="590895CD" w:rsidR="00000000" w:rsidRPr="0043457D" w:rsidRDefault="0043457D" w:rsidP="0043457D">
      <w:pPr>
        <w:rPr>
          <w:sz w:val="22"/>
          <w:szCs w:val="22"/>
          <w:lang w:val="en-US"/>
        </w:rPr>
      </w:pPr>
      <w:r>
        <w:rPr>
          <w:sz w:val="22"/>
          <w:szCs w:val="22"/>
        </w:rPr>
        <w:t>L</w:t>
      </w:r>
      <w:r w:rsidR="001E6F0A" w:rsidRPr="0043457D">
        <w:rPr>
          <w:sz w:val="22"/>
          <w:szCs w:val="22"/>
        </w:rPr>
        <w:t>’</w:t>
      </w:r>
      <w:r w:rsidR="001E6F0A" w:rsidRPr="0043457D">
        <w:rPr>
          <w:b/>
          <w:bCs/>
          <w:sz w:val="22"/>
          <w:szCs w:val="22"/>
        </w:rPr>
        <w:t xml:space="preserve">effet compensatoire </w:t>
      </w:r>
      <w:r w:rsidR="001E6F0A" w:rsidRPr="0043457D">
        <w:rPr>
          <w:sz w:val="22"/>
          <w:szCs w:val="22"/>
        </w:rPr>
        <w:t xml:space="preserve">qui survient lorsque certains membres d’un groupe font moins d’efforts en s’apercevant que </w:t>
      </w:r>
      <w:r w:rsidR="001E6F0A" w:rsidRPr="0043457D">
        <w:rPr>
          <w:sz w:val="22"/>
          <w:szCs w:val="22"/>
        </w:rPr>
        <w:t>d’autres sont profiteurs.</w:t>
      </w:r>
    </w:p>
    <w:p w14:paraId="0537656F" w14:textId="77777777" w:rsidR="00284CBC" w:rsidRPr="00284CBC" w:rsidRDefault="00284CBC" w:rsidP="00E20937">
      <w:pPr>
        <w:rPr>
          <w:sz w:val="22"/>
          <w:szCs w:val="22"/>
        </w:rPr>
      </w:pPr>
    </w:p>
    <w:p w14:paraId="36179ED7" w14:textId="77777777" w:rsidR="00284CBC" w:rsidRPr="00284CBC" w:rsidRDefault="00284CBC" w:rsidP="00E20937">
      <w:pPr>
        <w:rPr>
          <w:sz w:val="22"/>
          <w:szCs w:val="22"/>
        </w:rPr>
      </w:pPr>
    </w:p>
    <w:p w14:paraId="01074448" w14:textId="0ED32442" w:rsidR="00E20937" w:rsidRDefault="00E20937" w:rsidP="00E20937">
      <w:pPr>
        <w:rPr>
          <w:sz w:val="22"/>
          <w:szCs w:val="22"/>
        </w:rPr>
      </w:pPr>
    </w:p>
    <w:p w14:paraId="5522B59D" w14:textId="2F9E21C8" w:rsidR="00FC26A3" w:rsidRDefault="00E20937" w:rsidP="00E20937">
      <w:pPr>
        <w:tabs>
          <w:tab w:val="left" w:pos="1940"/>
        </w:tabs>
        <w:rPr>
          <w:sz w:val="22"/>
          <w:szCs w:val="22"/>
        </w:rPr>
      </w:pPr>
      <w:r>
        <w:rPr>
          <w:sz w:val="22"/>
          <w:szCs w:val="22"/>
        </w:rPr>
        <w:tab/>
      </w:r>
    </w:p>
    <w:p w14:paraId="210A3397" w14:textId="77777777" w:rsidR="00CC2498" w:rsidRDefault="00CC2498" w:rsidP="00E20937">
      <w:pPr>
        <w:tabs>
          <w:tab w:val="left" w:pos="1940"/>
        </w:tabs>
        <w:rPr>
          <w:sz w:val="22"/>
          <w:szCs w:val="22"/>
        </w:rPr>
      </w:pPr>
    </w:p>
    <w:p w14:paraId="1F69F7A8" w14:textId="77777777" w:rsidR="00CC2498" w:rsidRDefault="00CC2498" w:rsidP="00E20937">
      <w:pPr>
        <w:tabs>
          <w:tab w:val="left" w:pos="1940"/>
        </w:tabs>
        <w:rPr>
          <w:sz w:val="22"/>
          <w:szCs w:val="22"/>
        </w:rPr>
      </w:pPr>
    </w:p>
    <w:p w14:paraId="3F4EACAA" w14:textId="77777777" w:rsidR="00CC2498" w:rsidRDefault="00CC2498" w:rsidP="00E20937">
      <w:pPr>
        <w:tabs>
          <w:tab w:val="left" w:pos="1940"/>
        </w:tabs>
        <w:rPr>
          <w:sz w:val="22"/>
          <w:szCs w:val="22"/>
        </w:rPr>
      </w:pPr>
    </w:p>
    <w:p w14:paraId="4842DE48" w14:textId="77777777" w:rsidR="00CC2498" w:rsidRDefault="00CC2498" w:rsidP="00E20937">
      <w:pPr>
        <w:tabs>
          <w:tab w:val="left" w:pos="1940"/>
        </w:tabs>
        <w:rPr>
          <w:sz w:val="22"/>
          <w:szCs w:val="22"/>
        </w:rPr>
      </w:pPr>
    </w:p>
    <w:p w14:paraId="485658E8" w14:textId="77777777" w:rsidR="00CC2498" w:rsidRDefault="00CC2498" w:rsidP="00E20937">
      <w:pPr>
        <w:tabs>
          <w:tab w:val="left" w:pos="1940"/>
        </w:tabs>
        <w:rPr>
          <w:sz w:val="22"/>
          <w:szCs w:val="22"/>
        </w:rPr>
      </w:pPr>
    </w:p>
    <w:p w14:paraId="339D9393" w14:textId="77777777" w:rsidR="00CC2498" w:rsidRPr="00E20937" w:rsidRDefault="00CC2498" w:rsidP="00E20937">
      <w:pPr>
        <w:tabs>
          <w:tab w:val="left" w:pos="1940"/>
        </w:tabs>
        <w:rPr>
          <w:sz w:val="22"/>
          <w:szCs w:val="22"/>
        </w:rPr>
      </w:pPr>
    </w:p>
    <w:sectPr w:rsidR="00CC2498" w:rsidRPr="00E20937" w:rsidSect="001E6F0A">
      <w:pgSz w:w="12240" w:h="15840"/>
      <w:pgMar w:top="1440" w:right="1800" w:bottom="1440" w:left="1800" w:header="708" w:footer="708" w:gutter="0"/>
      <w:cols w:space="708"/>
      <w:docGrid w:linePitch="360"/>
      <w:printerSettings r:id="rId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MS PGothic">
    <w:panose1 w:val="00000000000000000000"/>
    <w:charset w:val="00"/>
    <w:family w:val="roman"/>
    <w:notTrueType/>
    <w:pitch w:val="default"/>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8605E"/>
    <w:multiLevelType w:val="hybridMultilevel"/>
    <w:tmpl w:val="83805CCA"/>
    <w:lvl w:ilvl="0" w:tplc="19CAD1A6">
      <w:start w:val="1"/>
      <w:numFmt w:val="bullet"/>
      <w:lvlText w:val="•"/>
      <w:lvlJc w:val="left"/>
      <w:pPr>
        <w:tabs>
          <w:tab w:val="num" w:pos="720"/>
        </w:tabs>
        <w:ind w:left="720" w:hanging="360"/>
      </w:pPr>
      <w:rPr>
        <w:rFonts w:ascii="Arial" w:hAnsi="Arial" w:hint="default"/>
      </w:rPr>
    </w:lvl>
    <w:lvl w:ilvl="1" w:tplc="43B29130" w:tentative="1">
      <w:start w:val="1"/>
      <w:numFmt w:val="bullet"/>
      <w:lvlText w:val="•"/>
      <w:lvlJc w:val="left"/>
      <w:pPr>
        <w:tabs>
          <w:tab w:val="num" w:pos="1440"/>
        </w:tabs>
        <w:ind w:left="1440" w:hanging="360"/>
      </w:pPr>
      <w:rPr>
        <w:rFonts w:ascii="Arial" w:hAnsi="Arial" w:hint="default"/>
      </w:rPr>
    </w:lvl>
    <w:lvl w:ilvl="2" w:tplc="8BE2F632" w:tentative="1">
      <w:start w:val="1"/>
      <w:numFmt w:val="bullet"/>
      <w:lvlText w:val="•"/>
      <w:lvlJc w:val="left"/>
      <w:pPr>
        <w:tabs>
          <w:tab w:val="num" w:pos="2160"/>
        </w:tabs>
        <w:ind w:left="2160" w:hanging="360"/>
      </w:pPr>
      <w:rPr>
        <w:rFonts w:ascii="Arial" w:hAnsi="Arial" w:hint="default"/>
      </w:rPr>
    </w:lvl>
    <w:lvl w:ilvl="3" w:tplc="A85A1304" w:tentative="1">
      <w:start w:val="1"/>
      <w:numFmt w:val="bullet"/>
      <w:lvlText w:val="•"/>
      <w:lvlJc w:val="left"/>
      <w:pPr>
        <w:tabs>
          <w:tab w:val="num" w:pos="2880"/>
        </w:tabs>
        <w:ind w:left="2880" w:hanging="360"/>
      </w:pPr>
      <w:rPr>
        <w:rFonts w:ascii="Arial" w:hAnsi="Arial" w:hint="default"/>
      </w:rPr>
    </w:lvl>
    <w:lvl w:ilvl="4" w:tplc="C2AA6F00" w:tentative="1">
      <w:start w:val="1"/>
      <w:numFmt w:val="bullet"/>
      <w:lvlText w:val="•"/>
      <w:lvlJc w:val="left"/>
      <w:pPr>
        <w:tabs>
          <w:tab w:val="num" w:pos="3600"/>
        </w:tabs>
        <w:ind w:left="3600" w:hanging="360"/>
      </w:pPr>
      <w:rPr>
        <w:rFonts w:ascii="Arial" w:hAnsi="Arial" w:hint="default"/>
      </w:rPr>
    </w:lvl>
    <w:lvl w:ilvl="5" w:tplc="CD5A8D24" w:tentative="1">
      <w:start w:val="1"/>
      <w:numFmt w:val="bullet"/>
      <w:lvlText w:val="•"/>
      <w:lvlJc w:val="left"/>
      <w:pPr>
        <w:tabs>
          <w:tab w:val="num" w:pos="4320"/>
        </w:tabs>
        <w:ind w:left="4320" w:hanging="360"/>
      </w:pPr>
      <w:rPr>
        <w:rFonts w:ascii="Arial" w:hAnsi="Arial" w:hint="default"/>
      </w:rPr>
    </w:lvl>
    <w:lvl w:ilvl="6" w:tplc="211EFD34" w:tentative="1">
      <w:start w:val="1"/>
      <w:numFmt w:val="bullet"/>
      <w:lvlText w:val="•"/>
      <w:lvlJc w:val="left"/>
      <w:pPr>
        <w:tabs>
          <w:tab w:val="num" w:pos="5040"/>
        </w:tabs>
        <w:ind w:left="5040" w:hanging="360"/>
      </w:pPr>
      <w:rPr>
        <w:rFonts w:ascii="Arial" w:hAnsi="Arial" w:hint="default"/>
      </w:rPr>
    </w:lvl>
    <w:lvl w:ilvl="7" w:tplc="7F24EA6C" w:tentative="1">
      <w:start w:val="1"/>
      <w:numFmt w:val="bullet"/>
      <w:lvlText w:val="•"/>
      <w:lvlJc w:val="left"/>
      <w:pPr>
        <w:tabs>
          <w:tab w:val="num" w:pos="5760"/>
        </w:tabs>
        <w:ind w:left="5760" w:hanging="360"/>
      </w:pPr>
      <w:rPr>
        <w:rFonts w:ascii="Arial" w:hAnsi="Arial" w:hint="default"/>
      </w:rPr>
    </w:lvl>
    <w:lvl w:ilvl="8" w:tplc="B546C4EE" w:tentative="1">
      <w:start w:val="1"/>
      <w:numFmt w:val="bullet"/>
      <w:lvlText w:val="•"/>
      <w:lvlJc w:val="left"/>
      <w:pPr>
        <w:tabs>
          <w:tab w:val="num" w:pos="6480"/>
        </w:tabs>
        <w:ind w:left="6480" w:hanging="360"/>
      </w:pPr>
      <w:rPr>
        <w:rFonts w:ascii="Arial" w:hAnsi="Arial" w:hint="default"/>
      </w:rPr>
    </w:lvl>
  </w:abstractNum>
  <w:abstractNum w:abstractNumId="1">
    <w:nsid w:val="0AA21D07"/>
    <w:multiLevelType w:val="hybridMultilevel"/>
    <w:tmpl w:val="7A78E8BE"/>
    <w:lvl w:ilvl="0" w:tplc="454A80F8">
      <w:start w:val="1"/>
      <w:numFmt w:val="bullet"/>
      <w:lvlText w:val="•"/>
      <w:lvlJc w:val="left"/>
      <w:pPr>
        <w:tabs>
          <w:tab w:val="num" w:pos="720"/>
        </w:tabs>
        <w:ind w:left="720" w:hanging="360"/>
      </w:pPr>
      <w:rPr>
        <w:rFonts w:ascii="Arial" w:hAnsi="Arial" w:hint="default"/>
      </w:rPr>
    </w:lvl>
    <w:lvl w:ilvl="1" w:tplc="2C5E9FE0" w:tentative="1">
      <w:start w:val="1"/>
      <w:numFmt w:val="bullet"/>
      <w:lvlText w:val="•"/>
      <w:lvlJc w:val="left"/>
      <w:pPr>
        <w:tabs>
          <w:tab w:val="num" w:pos="1440"/>
        </w:tabs>
        <w:ind w:left="1440" w:hanging="360"/>
      </w:pPr>
      <w:rPr>
        <w:rFonts w:ascii="Arial" w:hAnsi="Arial" w:hint="default"/>
      </w:rPr>
    </w:lvl>
    <w:lvl w:ilvl="2" w:tplc="DBF83D26" w:tentative="1">
      <w:start w:val="1"/>
      <w:numFmt w:val="bullet"/>
      <w:lvlText w:val="•"/>
      <w:lvlJc w:val="left"/>
      <w:pPr>
        <w:tabs>
          <w:tab w:val="num" w:pos="2160"/>
        </w:tabs>
        <w:ind w:left="2160" w:hanging="360"/>
      </w:pPr>
      <w:rPr>
        <w:rFonts w:ascii="Arial" w:hAnsi="Arial" w:hint="default"/>
      </w:rPr>
    </w:lvl>
    <w:lvl w:ilvl="3" w:tplc="4104838A" w:tentative="1">
      <w:start w:val="1"/>
      <w:numFmt w:val="bullet"/>
      <w:lvlText w:val="•"/>
      <w:lvlJc w:val="left"/>
      <w:pPr>
        <w:tabs>
          <w:tab w:val="num" w:pos="2880"/>
        </w:tabs>
        <w:ind w:left="2880" w:hanging="360"/>
      </w:pPr>
      <w:rPr>
        <w:rFonts w:ascii="Arial" w:hAnsi="Arial" w:hint="default"/>
      </w:rPr>
    </w:lvl>
    <w:lvl w:ilvl="4" w:tplc="AE5EF232" w:tentative="1">
      <w:start w:val="1"/>
      <w:numFmt w:val="bullet"/>
      <w:lvlText w:val="•"/>
      <w:lvlJc w:val="left"/>
      <w:pPr>
        <w:tabs>
          <w:tab w:val="num" w:pos="3600"/>
        </w:tabs>
        <w:ind w:left="3600" w:hanging="360"/>
      </w:pPr>
      <w:rPr>
        <w:rFonts w:ascii="Arial" w:hAnsi="Arial" w:hint="default"/>
      </w:rPr>
    </w:lvl>
    <w:lvl w:ilvl="5" w:tplc="0DE6AEBE" w:tentative="1">
      <w:start w:val="1"/>
      <w:numFmt w:val="bullet"/>
      <w:lvlText w:val="•"/>
      <w:lvlJc w:val="left"/>
      <w:pPr>
        <w:tabs>
          <w:tab w:val="num" w:pos="4320"/>
        </w:tabs>
        <w:ind w:left="4320" w:hanging="360"/>
      </w:pPr>
      <w:rPr>
        <w:rFonts w:ascii="Arial" w:hAnsi="Arial" w:hint="default"/>
      </w:rPr>
    </w:lvl>
    <w:lvl w:ilvl="6" w:tplc="316A035E" w:tentative="1">
      <w:start w:val="1"/>
      <w:numFmt w:val="bullet"/>
      <w:lvlText w:val="•"/>
      <w:lvlJc w:val="left"/>
      <w:pPr>
        <w:tabs>
          <w:tab w:val="num" w:pos="5040"/>
        </w:tabs>
        <w:ind w:left="5040" w:hanging="360"/>
      </w:pPr>
      <w:rPr>
        <w:rFonts w:ascii="Arial" w:hAnsi="Arial" w:hint="default"/>
      </w:rPr>
    </w:lvl>
    <w:lvl w:ilvl="7" w:tplc="879E5FEC" w:tentative="1">
      <w:start w:val="1"/>
      <w:numFmt w:val="bullet"/>
      <w:lvlText w:val="•"/>
      <w:lvlJc w:val="left"/>
      <w:pPr>
        <w:tabs>
          <w:tab w:val="num" w:pos="5760"/>
        </w:tabs>
        <w:ind w:left="5760" w:hanging="360"/>
      </w:pPr>
      <w:rPr>
        <w:rFonts w:ascii="Arial" w:hAnsi="Arial" w:hint="default"/>
      </w:rPr>
    </w:lvl>
    <w:lvl w:ilvl="8" w:tplc="7136C7A0" w:tentative="1">
      <w:start w:val="1"/>
      <w:numFmt w:val="bullet"/>
      <w:lvlText w:val="•"/>
      <w:lvlJc w:val="left"/>
      <w:pPr>
        <w:tabs>
          <w:tab w:val="num" w:pos="6480"/>
        </w:tabs>
        <w:ind w:left="6480" w:hanging="360"/>
      </w:pPr>
      <w:rPr>
        <w:rFonts w:ascii="Arial" w:hAnsi="Arial" w:hint="default"/>
      </w:rPr>
    </w:lvl>
  </w:abstractNum>
  <w:abstractNum w:abstractNumId="2">
    <w:nsid w:val="0F49151F"/>
    <w:multiLevelType w:val="hybridMultilevel"/>
    <w:tmpl w:val="E8464F86"/>
    <w:lvl w:ilvl="0" w:tplc="5FBE573C">
      <w:start w:val="1"/>
      <w:numFmt w:val="bullet"/>
      <w:lvlText w:val="•"/>
      <w:lvlJc w:val="left"/>
      <w:pPr>
        <w:tabs>
          <w:tab w:val="num" w:pos="720"/>
        </w:tabs>
        <w:ind w:left="720" w:hanging="360"/>
      </w:pPr>
      <w:rPr>
        <w:rFonts w:ascii="Arial" w:hAnsi="Arial" w:hint="default"/>
      </w:rPr>
    </w:lvl>
    <w:lvl w:ilvl="1" w:tplc="308A6C4A" w:tentative="1">
      <w:start w:val="1"/>
      <w:numFmt w:val="bullet"/>
      <w:lvlText w:val="•"/>
      <w:lvlJc w:val="left"/>
      <w:pPr>
        <w:tabs>
          <w:tab w:val="num" w:pos="1440"/>
        </w:tabs>
        <w:ind w:left="1440" w:hanging="360"/>
      </w:pPr>
      <w:rPr>
        <w:rFonts w:ascii="Arial" w:hAnsi="Arial" w:hint="default"/>
      </w:rPr>
    </w:lvl>
    <w:lvl w:ilvl="2" w:tplc="DC009788" w:tentative="1">
      <w:start w:val="1"/>
      <w:numFmt w:val="bullet"/>
      <w:lvlText w:val="•"/>
      <w:lvlJc w:val="left"/>
      <w:pPr>
        <w:tabs>
          <w:tab w:val="num" w:pos="2160"/>
        </w:tabs>
        <w:ind w:left="2160" w:hanging="360"/>
      </w:pPr>
      <w:rPr>
        <w:rFonts w:ascii="Arial" w:hAnsi="Arial" w:hint="default"/>
      </w:rPr>
    </w:lvl>
    <w:lvl w:ilvl="3" w:tplc="AF7CDF10" w:tentative="1">
      <w:start w:val="1"/>
      <w:numFmt w:val="bullet"/>
      <w:lvlText w:val="•"/>
      <w:lvlJc w:val="left"/>
      <w:pPr>
        <w:tabs>
          <w:tab w:val="num" w:pos="2880"/>
        </w:tabs>
        <w:ind w:left="2880" w:hanging="360"/>
      </w:pPr>
      <w:rPr>
        <w:rFonts w:ascii="Arial" w:hAnsi="Arial" w:hint="default"/>
      </w:rPr>
    </w:lvl>
    <w:lvl w:ilvl="4" w:tplc="0422DA64" w:tentative="1">
      <w:start w:val="1"/>
      <w:numFmt w:val="bullet"/>
      <w:lvlText w:val="•"/>
      <w:lvlJc w:val="left"/>
      <w:pPr>
        <w:tabs>
          <w:tab w:val="num" w:pos="3600"/>
        </w:tabs>
        <w:ind w:left="3600" w:hanging="360"/>
      </w:pPr>
      <w:rPr>
        <w:rFonts w:ascii="Arial" w:hAnsi="Arial" w:hint="default"/>
      </w:rPr>
    </w:lvl>
    <w:lvl w:ilvl="5" w:tplc="F0C2D8F6" w:tentative="1">
      <w:start w:val="1"/>
      <w:numFmt w:val="bullet"/>
      <w:lvlText w:val="•"/>
      <w:lvlJc w:val="left"/>
      <w:pPr>
        <w:tabs>
          <w:tab w:val="num" w:pos="4320"/>
        </w:tabs>
        <w:ind w:left="4320" w:hanging="360"/>
      </w:pPr>
      <w:rPr>
        <w:rFonts w:ascii="Arial" w:hAnsi="Arial" w:hint="default"/>
      </w:rPr>
    </w:lvl>
    <w:lvl w:ilvl="6" w:tplc="DE7608EE" w:tentative="1">
      <w:start w:val="1"/>
      <w:numFmt w:val="bullet"/>
      <w:lvlText w:val="•"/>
      <w:lvlJc w:val="left"/>
      <w:pPr>
        <w:tabs>
          <w:tab w:val="num" w:pos="5040"/>
        </w:tabs>
        <w:ind w:left="5040" w:hanging="360"/>
      </w:pPr>
      <w:rPr>
        <w:rFonts w:ascii="Arial" w:hAnsi="Arial" w:hint="default"/>
      </w:rPr>
    </w:lvl>
    <w:lvl w:ilvl="7" w:tplc="F1525798" w:tentative="1">
      <w:start w:val="1"/>
      <w:numFmt w:val="bullet"/>
      <w:lvlText w:val="•"/>
      <w:lvlJc w:val="left"/>
      <w:pPr>
        <w:tabs>
          <w:tab w:val="num" w:pos="5760"/>
        </w:tabs>
        <w:ind w:left="5760" w:hanging="360"/>
      </w:pPr>
      <w:rPr>
        <w:rFonts w:ascii="Arial" w:hAnsi="Arial" w:hint="default"/>
      </w:rPr>
    </w:lvl>
    <w:lvl w:ilvl="8" w:tplc="B8229DC8" w:tentative="1">
      <w:start w:val="1"/>
      <w:numFmt w:val="bullet"/>
      <w:lvlText w:val="•"/>
      <w:lvlJc w:val="left"/>
      <w:pPr>
        <w:tabs>
          <w:tab w:val="num" w:pos="6480"/>
        </w:tabs>
        <w:ind w:left="6480" w:hanging="360"/>
      </w:pPr>
      <w:rPr>
        <w:rFonts w:ascii="Arial" w:hAnsi="Arial" w:hint="default"/>
      </w:rPr>
    </w:lvl>
  </w:abstractNum>
  <w:abstractNum w:abstractNumId="3">
    <w:nsid w:val="10EA24EC"/>
    <w:multiLevelType w:val="hybridMultilevel"/>
    <w:tmpl w:val="40E034DE"/>
    <w:lvl w:ilvl="0" w:tplc="70B8E652">
      <w:start w:val="1"/>
      <w:numFmt w:val="bullet"/>
      <w:lvlText w:val="•"/>
      <w:lvlJc w:val="left"/>
      <w:pPr>
        <w:tabs>
          <w:tab w:val="num" w:pos="720"/>
        </w:tabs>
        <w:ind w:left="720" w:hanging="360"/>
      </w:pPr>
      <w:rPr>
        <w:rFonts w:ascii="Arial" w:hAnsi="Arial" w:hint="default"/>
      </w:rPr>
    </w:lvl>
    <w:lvl w:ilvl="1" w:tplc="6CE02D08" w:tentative="1">
      <w:start w:val="1"/>
      <w:numFmt w:val="bullet"/>
      <w:lvlText w:val="•"/>
      <w:lvlJc w:val="left"/>
      <w:pPr>
        <w:tabs>
          <w:tab w:val="num" w:pos="1440"/>
        </w:tabs>
        <w:ind w:left="1440" w:hanging="360"/>
      </w:pPr>
      <w:rPr>
        <w:rFonts w:ascii="Arial" w:hAnsi="Arial" w:hint="default"/>
      </w:rPr>
    </w:lvl>
    <w:lvl w:ilvl="2" w:tplc="F410ACAC" w:tentative="1">
      <w:start w:val="1"/>
      <w:numFmt w:val="bullet"/>
      <w:lvlText w:val="•"/>
      <w:lvlJc w:val="left"/>
      <w:pPr>
        <w:tabs>
          <w:tab w:val="num" w:pos="2160"/>
        </w:tabs>
        <w:ind w:left="2160" w:hanging="360"/>
      </w:pPr>
      <w:rPr>
        <w:rFonts w:ascii="Arial" w:hAnsi="Arial" w:hint="default"/>
      </w:rPr>
    </w:lvl>
    <w:lvl w:ilvl="3" w:tplc="B8F8782C" w:tentative="1">
      <w:start w:val="1"/>
      <w:numFmt w:val="bullet"/>
      <w:lvlText w:val="•"/>
      <w:lvlJc w:val="left"/>
      <w:pPr>
        <w:tabs>
          <w:tab w:val="num" w:pos="2880"/>
        </w:tabs>
        <w:ind w:left="2880" w:hanging="360"/>
      </w:pPr>
      <w:rPr>
        <w:rFonts w:ascii="Arial" w:hAnsi="Arial" w:hint="default"/>
      </w:rPr>
    </w:lvl>
    <w:lvl w:ilvl="4" w:tplc="B282AF2C" w:tentative="1">
      <w:start w:val="1"/>
      <w:numFmt w:val="bullet"/>
      <w:lvlText w:val="•"/>
      <w:lvlJc w:val="left"/>
      <w:pPr>
        <w:tabs>
          <w:tab w:val="num" w:pos="3600"/>
        </w:tabs>
        <w:ind w:left="3600" w:hanging="360"/>
      </w:pPr>
      <w:rPr>
        <w:rFonts w:ascii="Arial" w:hAnsi="Arial" w:hint="default"/>
      </w:rPr>
    </w:lvl>
    <w:lvl w:ilvl="5" w:tplc="D742B750" w:tentative="1">
      <w:start w:val="1"/>
      <w:numFmt w:val="bullet"/>
      <w:lvlText w:val="•"/>
      <w:lvlJc w:val="left"/>
      <w:pPr>
        <w:tabs>
          <w:tab w:val="num" w:pos="4320"/>
        </w:tabs>
        <w:ind w:left="4320" w:hanging="360"/>
      </w:pPr>
      <w:rPr>
        <w:rFonts w:ascii="Arial" w:hAnsi="Arial" w:hint="default"/>
      </w:rPr>
    </w:lvl>
    <w:lvl w:ilvl="6" w:tplc="2362C3C0" w:tentative="1">
      <w:start w:val="1"/>
      <w:numFmt w:val="bullet"/>
      <w:lvlText w:val="•"/>
      <w:lvlJc w:val="left"/>
      <w:pPr>
        <w:tabs>
          <w:tab w:val="num" w:pos="5040"/>
        </w:tabs>
        <w:ind w:left="5040" w:hanging="360"/>
      </w:pPr>
      <w:rPr>
        <w:rFonts w:ascii="Arial" w:hAnsi="Arial" w:hint="default"/>
      </w:rPr>
    </w:lvl>
    <w:lvl w:ilvl="7" w:tplc="17F42DEC" w:tentative="1">
      <w:start w:val="1"/>
      <w:numFmt w:val="bullet"/>
      <w:lvlText w:val="•"/>
      <w:lvlJc w:val="left"/>
      <w:pPr>
        <w:tabs>
          <w:tab w:val="num" w:pos="5760"/>
        </w:tabs>
        <w:ind w:left="5760" w:hanging="360"/>
      </w:pPr>
      <w:rPr>
        <w:rFonts w:ascii="Arial" w:hAnsi="Arial" w:hint="default"/>
      </w:rPr>
    </w:lvl>
    <w:lvl w:ilvl="8" w:tplc="1F7C5C88" w:tentative="1">
      <w:start w:val="1"/>
      <w:numFmt w:val="bullet"/>
      <w:lvlText w:val="•"/>
      <w:lvlJc w:val="left"/>
      <w:pPr>
        <w:tabs>
          <w:tab w:val="num" w:pos="6480"/>
        </w:tabs>
        <w:ind w:left="6480" w:hanging="360"/>
      </w:pPr>
      <w:rPr>
        <w:rFonts w:ascii="Arial" w:hAnsi="Arial" w:hint="default"/>
      </w:rPr>
    </w:lvl>
  </w:abstractNum>
  <w:abstractNum w:abstractNumId="4">
    <w:nsid w:val="1C1871A8"/>
    <w:multiLevelType w:val="hybridMultilevel"/>
    <w:tmpl w:val="29F4E79E"/>
    <w:lvl w:ilvl="0" w:tplc="4DE82A84">
      <w:start w:val="1"/>
      <w:numFmt w:val="bullet"/>
      <w:lvlText w:val="•"/>
      <w:lvlJc w:val="left"/>
      <w:pPr>
        <w:tabs>
          <w:tab w:val="num" w:pos="720"/>
        </w:tabs>
        <w:ind w:left="720" w:hanging="360"/>
      </w:pPr>
      <w:rPr>
        <w:rFonts w:ascii="Arial" w:hAnsi="Arial" w:hint="default"/>
      </w:rPr>
    </w:lvl>
    <w:lvl w:ilvl="1" w:tplc="63D8D51E">
      <w:start w:val="1"/>
      <w:numFmt w:val="bullet"/>
      <w:lvlText w:val="•"/>
      <w:lvlJc w:val="left"/>
      <w:pPr>
        <w:tabs>
          <w:tab w:val="num" w:pos="1440"/>
        </w:tabs>
        <w:ind w:left="1440" w:hanging="360"/>
      </w:pPr>
      <w:rPr>
        <w:rFonts w:ascii="Arial" w:hAnsi="Arial" w:hint="default"/>
      </w:rPr>
    </w:lvl>
    <w:lvl w:ilvl="2" w:tplc="79A2C676" w:tentative="1">
      <w:start w:val="1"/>
      <w:numFmt w:val="bullet"/>
      <w:lvlText w:val="•"/>
      <w:lvlJc w:val="left"/>
      <w:pPr>
        <w:tabs>
          <w:tab w:val="num" w:pos="2160"/>
        </w:tabs>
        <w:ind w:left="2160" w:hanging="360"/>
      </w:pPr>
      <w:rPr>
        <w:rFonts w:ascii="Arial" w:hAnsi="Arial" w:hint="default"/>
      </w:rPr>
    </w:lvl>
    <w:lvl w:ilvl="3" w:tplc="1D443106" w:tentative="1">
      <w:start w:val="1"/>
      <w:numFmt w:val="bullet"/>
      <w:lvlText w:val="•"/>
      <w:lvlJc w:val="left"/>
      <w:pPr>
        <w:tabs>
          <w:tab w:val="num" w:pos="2880"/>
        </w:tabs>
        <w:ind w:left="2880" w:hanging="360"/>
      </w:pPr>
      <w:rPr>
        <w:rFonts w:ascii="Arial" w:hAnsi="Arial" w:hint="default"/>
      </w:rPr>
    </w:lvl>
    <w:lvl w:ilvl="4" w:tplc="13E0EB84" w:tentative="1">
      <w:start w:val="1"/>
      <w:numFmt w:val="bullet"/>
      <w:lvlText w:val="•"/>
      <w:lvlJc w:val="left"/>
      <w:pPr>
        <w:tabs>
          <w:tab w:val="num" w:pos="3600"/>
        </w:tabs>
        <w:ind w:left="3600" w:hanging="360"/>
      </w:pPr>
      <w:rPr>
        <w:rFonts w:ascii="Arial" w:hAnsi="Arial" w:hint="default"/>
      </w:rPr>
    </w:lvl>
    <w:lvl w:ilvl="5" w:tplc="CF38347E" w:tentative="1">
      <w:start w:val="1"/>
      <w:numFmt w:val="bullet"/>
      <w:lvlText w:val="•"/>
      <w:lvlJc w:val="left"/>
      <w:pPr>
        <w:tabs>
          <w:tab w:val="num" w:pos="4320"/>
        </w:tabs>
        <w:ind w:left="4320" w:hanging="360"/>
      </w:pPr>
      <w:rPr>
        <w:rFonts w:ascii="Arial" w:hAnsi="Arial" w:hint="default"/>
      </w:rPr>
    </w:lvl>
    <w:lvl w:ilvl="6" w:tplc="1E74C7A2" w:tentative="1">
      <w:start w:val="1"/>
      <w:numFmt w:val="bullet"/>
      <w:lvlText w:val="•"/>
      <w:lvlJc w:val="left"/>
      <w:pPr>
        <w:tabs>
          <w:tab w:val="num" w:pos="5040"/>
        </w:tabs>
        <w:ind w:left="5040" w:hanging="360"/>
      </w:pPr>
      <w:rPr>
        <w:rFonts w:ascii="Arial" w:hAnsi="Arial" w:hint="default"/>
      </w:rPr>
    </w:lvl>
    <w:lvl w:ilvl="7" w:tplc="2E1A233E" w:tentative="1">
      <w:start w:val="1"/>
      <w:numFmt w:val="bullet"/>
      <w:lvlText w:val="•"/>
      <w:lvlJc w:val="left"/>
      <w:pPr>
        <w:tabs>
          <w:tab w:val="num" w:pos="5760"/>
        </w:tabs>
        <w:ind w:left="5760" w:hanging="360"/>
      </w:pPr>
      <w:rPr>
        <w:rFonts w:ascii="Arial" w:hAnsi="Arial" w:hint="default"/>
      </w:rPr>
    </w:lvl>
    <w:lvl w:ilvl="8" w:tplc="7206D810" w:tentative="1">
      <w:start w:val="1"/>
      <w:numFmt w:val="bullet"/>
      <w:lvlText w:val="•"/>
      <w:lvlJc w:val="left"/>
      <w:pPr>
        <w:tabs>
          <w:tab w:val="num" w:pos="6480"/>
        </w:tabs>
        <w:ind w:left="6480" w:hanging="360"/>
      </w:pPr>
      <w:rPr>
        <w:rFonts w:ascii="Arial" w:hAnsi="Arial" w:hint="default"/>
      </w:rPr>
    </w:lvl>
  </w:abstractNum>
  <w:abstractNum w:abstractNumId="5">
    <w:nsid w:val="1E3A56BF"/>
    <w:multiLevelType w:val="hybridMultilevel"/>
    <w:tmpl w:val="47808E1E"/>
    <w:lvl w:ilvl="0" w:tplc="867E33D2">
      <w:start w:val="1"/>
      <w:numFmt w:val="bullet"/>
      <w:lvlText w:val="•"/>
      <w:lvlJc w:val="left"/>
      <w:pPr>
        <w:tabs>
          <w:tab w:val="num" w:pos="720"/>
        </w:tabs>
        <w:ind w:left="720" w:hanging="360"/>
      </w:pPr>
      <w:rPr>
        <w:rFonts w:ascii="Arial" w:hAnsi="Arial" w:hint="default"/>
      </w:rPr>
    </w:lvl>
    <w:lvl w:ilvl="1" w:tplc="605E6304" w:tentative="1">
      <w:start w:val="1"/>
      <w:numFmt w:val="bullet"/>
      <w:lvlText w:val="•"/>
      <w:lvlJc w:val="left"/>
      <w:pPr>
        <w:tabs>
          <w:tab w:val="num" w:pos="1440"/>
        </w:tabs>
        <w:ind w:left="1440" w:hanging="360"/>
      </w:pPr>
      <w:rPr>
        <w:rFonts w:ascii="Arial" w:hAnsi="Arial" w:hint="default"/>
      </w:rPr>
    </w:lvl>
    <w:lvl w:ilvl="2" w:tplc="2AB601EE">
      <w:start w:val="1"/>
      <w:numFmt w:val="bullet"/>
      <w:lvlText w:val="•"/>
      <w:lvlJc w:val="left"/>
      <w:pPr>
        <w:tabs>
          <w:tab w:val="num" w:pos="2160"/>
        </w:tabs>
        <w:ind w:left="2160" w:hanging="360"/>
      </w:pPr>
      <w:rPr>
        <w:rFonts w:ascii="Arial" w:hAnsi="Arial" w:hint="default"/>
      </w:rPr>
    </w:lvl>
    <w:lvl w:ilvl="3" w:tplc="4D448A9E">
      <w:start w:val="-16396"/>
      <w:numFmt w:val="bullet"/>
      <w:lvlText w:val="•"/>
      <w:lvlJc w:val="left"/>
      <w:pPr>
        <w:tabs>
          <w:tab w:val="num" w:pos="2880"/>
        </w:tabs>
        <w:ind w:left="2880" w:hanging="360"/>
      </w:pPr>
      <w:rPr>
        <w:rFonts w:ascii="Arial" w:hAnsi="Arial" w:hint="default"/>
      </w:rPr>
    </w:lvl>
    <w:lvl w:ilvl="4" w:tplc="7A6CF67C" w:tentative="1">
      <w:start w:val="1"/>
      <w:numFmt w:val="bullet"/>
      <w:lvlText w:val="•"/>
      <w:lvlJc w:val="left"/>
      <w:pPr>
        <w:tabs>
          <w:tab w:val="num" w:pos="3600"/>
        </w:tabs>
        <w:ind w:left="3600" w:hanging="360"/>
      </w:pPr>
      <w:rPr>
        <w:rFonts w:ascii="Arial" w:hAnsi="Arial" w:hint="default"/>
      </w:rPr>
    </w:lvl>
    <w:lvl w:ilvl="5" w:tplc="801E866A" w:tentative="1">
      <w:start w:val="1"/>
      <w:numFmt w:val="bullet"/>
      <w:lvlText w:val="•"/>
      <w:lvlJc w:val="left"/>
      <w:pPr>
        <w:tabs>
          <w:tab w:val="num" w:pos="4320"/>
        </w:tabs>
        <w:ind w:left="4320" w:hanging="360"/>
      </w:pPr>
      <w:rPr>
        <w:rFonts w:ascii="Arial" w:hAnsi="Arial" w:hint="default"/>
      </w:rPr>
    </w:lvl>
    <w:lvl w:ilvl="6" w:tplc="00484A8A" w:tentative="1">
      <w:start w:val="1"/>
      <w:numFmt w:val="bullet"/>
      <w:lvlText w:val="•"/>
      <w:lvlJc w:val="left"/>
      <w:pPr>
        <w:tabs>
          <w:tab w:val="num" w:pos="5040"/>
        </w:tabs>
        <w:ind w:left="5040" w:hanging="360"/>
      </w:pPr>
      <w:rPr>
        <w:rFonts w:ascii="Arial" w:hAnsi="Arial" w:hint="default"/>
      </w:rPr>
    </w:lvl>
    <w:lvl w:ilvl="7" w:tplc="EE14F47A" w:tentative="1">
      <w:start w:val="1"/>
      <w:numFmt w:val="bullet"/>
      <w:lvlText w:val="•"/>
      <w:lvlJc w:val="left"/>
      <w:pPr>
        <w:tabs>
          <w:tab w:val="num" w:pos="5760"/>
        </w:tabs>
        <w:ind w:left="5760" w:hanging="360"/>
      </w:pPr>
      <w:rPr>
        <w:rFonts w:ascii="Arial" w:hAnsi="Arial" w:hint="default"/>
      </w:rPr>
    </w:lvl>
    <w:lvl w:ilvl="8" w:tplc="74C29E30" w:tentative="1">
      <w:start w:val="1"/>
      <w:numFmt w:val="bullet"/>
      <w:lvlText w:val="•"/>
      <w:lvlJc w:val="left"/>
      <w:pPr>
        <w:tabs>
          <w:tab w:val="num" w:pos="6480"/>
        </w:tabs>
        <w:ind w:left="6480" w:hanging="360"/>
      </w:pPr>
      <w:rPr>
        <w:rFonts w:ascii="Arial" w:hAnsi="Arial" w:hint="default"/>
      </w:rPr>
    </w:lvl>
  </w:abstractNum>
  <w:abstractNum w:abstractNumId="6">
    <w:nsid w:val="210156DC"/>
    <w:multiLevelType w:val="hybridMultilevel"/>
    <w:tmpl w:val="DDD25FE4"/>
    <w:lvl w:ilvl="0" w:tplc="1C3C8ABC">
      <w:start w:val="1"/>
      <w:numFmt w:val="bullet"/>
      <w:lvlText w:val="•"/>
      <w:lvlJc w:val="left"/>
      <w:pPr>
        <w:tabs>
          <w:tab w:val="num" w:pos="720"/>
        </w:tabs>
        <w:ind w:left="720" w:hanging="360"/>
      </w:pPr>
      <w:rPr>
        <w:rFonts w:ascii="Arial" w:hAnsi="Arial" w:hint="default"/>
      </w:rPr>
    </w:lvl>
    <w:lvl w:ilvl="1" w:tplc="EFDEA8E0">
      <w:start w:val="-16396"/>
      <w:numFmt w:val="bullet"/>
      <w:lvlText w:val="•"/>
      <w:lvlJc w:val="left"/>
      <w:pPr>
        <w:tabs>
          <w:tab w:val="num" w:pos="1440"/>
        </w:tabs>
        <w:ind w:left="1440" w:hanging="360"/>
      </w:pPr>
      <w:rPr>
        <w:rFonts w:ascii="Arial" w:hAnsi="Arial" w:hint="default"/>
      </w:rPr>
    </w:lvl>
    <w:lvl w:ilvl="2" w:tplc="4430369E" w:tentative="1">
      <w:start w:val="1"/>
      <w:numFmt w:val="bullet"/>
      <w:lvlText w:val="•"/>
      <w:lvlJc w:val="left"/>
      <w:pPr>
        <w:tabs>
          <w:tab w:val="num" w:pos="2160"/>
        </w:tabs>
        <w:ind w:left="2160" w:hanging="360"/>
      </w:pPr>
      <w:rPr>
        <w:rFonts w:ascii="Arial" w:hAnsi="Arial" w:hint="default"/>
      </w:rPr>
    </w:lvl>
    <w:lvl w:ilvl="3" w:tplc="C3726BBE" w:tentative="1">
      <w:start w:val="1"/>
      <w:numFmt w:val="bullet"/>
      <w:lvlText w:val="•"/>
      <w:lvlJc w:val="left"/>
      <w:pPr>
        <w:tabs>
          <w:tab w:val="num" w:pos="2880"/>
        </w:tabs>
        <w:ind w:left="2880" w:hanging="360"/>
      </w:pPr>
      <w:rPr>
        <w:rFonts w:ascii="Arial" w:hAnsi="Arial" w:hint="default"/>
      </w:rPr>
    </w:lvl>
    <w:lvl w:ilvl="4" w:tplc="E1AAFB1E" w:tentative="1">
      <w:start w:val="1"/>
      <w:numFmt w:val="bullet"/>
      <w:lvlText w:val="•"/>
      <w:lvlJc w:val="left"/>
      <w:pPr>
        <w:tabs>
          <w:tab w:val="num" w:pos="3600"/>
        </w:tabs>
        <w:ind w:left="3600" w:hanging="360"/>
      </w:pPr>
      <w:rPr>
        <w:rFonts w:ascii="Arial" w:hAnsi="Arial" w:hint="default"/>
      </w:rPr>
    </w:lvl>
    <w:lvl w:ilvl="5" w:tplc="4B28D4FE" w:tentative="1">
      <w:start w:val="1"/>
      <w:numFmt w:val="bullet"/>
      <w:lvlText w:val="•"/>
      <w:lvlJc w:val="left"/>
      <w:pPr>
        <w:tabs>
          <w:tab w:val="num" w:pos="4320"/>
        </w:tabs>
        <w:ind w:left="4320" w:hanging="360"/>
      </w:pPr>
      <w:rPr>
        <w:rFonts w:ascii="Arial" w:hAnsi="Arial" w:hint="default"/>
      </w:rPr>
    </w:lvl>
    <w:lvl w:ilvl="6" w:tplc="8DF2EBB6" w:tentative="1">
      <w:start w:val="1"/>
      <w:numFmt w:val="bullet"/>
      <w:lvlText w:val="•"/>
      <w:lvlJc w:val="left"/>
      <w:pPr>
        <w:tabs>
          <w:tab w:val="num" w:pos="5040"/>
        </w:tabs>
        <w:ind w:left="5040" w:hanging="360"/>
      </w:pPr>
      <w:rPr>
        <w:rFonts w:ascii="Arial" w:hAnsi="Arial" w:hint="default"/>
      </w:rPr>
    </w:lvl>
    <w:lvl w:ilvl="7" w:tplc="6786E84C" w:tentative="1">
      <w:start w:val="1"/>
      <w:numFmt w:val="bullet"/>
      <w:lvlText w:val="•"/>
      <w:lvlJc w:val="left"/>
      <w:pPr>
        <w:tabs>
          <w:tab w:val="num" w:pos="5760"/>
        </w:tabs>
        <w:ind w:left="5760" w:hanging="360"/>
      </w:pPr>
      <w:rPr>
        <w:rFonts w:ascii="Arial" w:hAnsi="Arial" w:hint="default"/>
      </w:rPr>
    </w:lvl>
    <w:lvl w:ilvl="8" w:tplc="643E18F6" w:tentative="1">
      <w:start w:val="1"/>
      <w:numFmt w:val="bullet"/>
      <w:lvlText w:val="•"/>
      <w:lvlJc w:val="left"/>
      <w:pPr>
        <w:tabs>
          <w:tab w:val="num" w:pos="6480"/>
        </w:tabs>
        <w:ind w:left="6480" w:hanging="360"/>
      </w:pPr>
      <w:rPr>
        <w:rFonts w:ascii="Arial" w:hAnsi="Arial" w:hint="default"/>
      </w:rPr>
    </w:lvl>
  </w:abstractNum>
  <w:abstractNum w:abstractNumId="7">
    <w:nsid w:val="21C533DC"/>
    <w:multiLevelType w:val="hybridMultilevel"/>
    <w:tmpl w:val="8DC65678"/>
    <w:lvl w:ilvl="0" w:tplc="8EE20D14">
      <w:start w:val="1"/>
      <w:numFmt w:val="bullet"/>
      <w:lvlText w:val="•"/>
      <w:lvlJc w:val="left"/>
      <w:pPr>
        <w:tabs>
          <w:tab w:val="num" w:pos="720"/>
        </w:tabs>
        <w:ind w:left="720" w:hanging="360"/>
      </w:pPr>
      <w:rPr>
        <w:rFonts w:ascii="Arial" w:hAnsi="Arial" w:hint="default"/>
      </w:rPr>
    </w:lvl>
    <w:lvl w:ilvl="1" w:tplc="1BA62A42" w:tentative="1">
      <w:start w:val="1"/>
      <w:numFmt w:val="bullet"/>
      <w:lvlText w:val="•"/>
      <w:lvlJc w:val="left"/>
      <w:pPr>
        <w:tabs>
          <w:tab w:val="num" w:pos="1440"/>
        </w:tabs>
        <w:ind w:left="1440" w:hanging="360"/>
      </w:pPr>
      <w:rPr>
        <w:rFonts w:ascii="Arial" w:hAnsi="Arial" w:hint="default"/>
      </w:rPr>
    </w:lvl>
    <w:lvl w:ilvl="2" w:tplc="74A2F662" w:tentative="1">
      <w:start w:val="1"/>
      <w:numFmt w:val="bullet"/>
      <w:lvlText w:val="•"/>
      <w:lvlJc w:val="left"/>
      <w:pPr>
        <w:tabs>
          <w:tab w:val="num" w:pos="2160"/>
        </w:tabs>
        <w:ind w:left="2160" w:hanging="360"/>
      </w:pPr>
      <w:rPr>
        <w:rFonts w:ascii="Arial" w:hAnsi="Arial" w:hint="default"/>
      </w:rPr>
    </w:lvl>
    <w:lvl w:ilvl="3" w:tplc="CAEE80DC" w:tentative="1">
      <w:start w:val="1"/>
      <w:numFmt w:val="bullet"/>
      <w:lvlText w:val="•"/>
      <w:lvlJc w:val="left"/>
      <w:pPr>
        <w:tabs>
          <w:tab w:val="num" w:pos="2880"/>
        </w:tabs>
        <w:ind w:left="2880" w:hanging="360"/>
      </w:pPr>
      <w:rPr>
        <w:rFonts w:ascii="Arial" w:hAnsi="Arial" w:hint="default"/>
      </w:rPr>
    </w:lvl>
    <w:lvl w:ilvl="4" w:tplc="DAD47B3A" w:tentative="1">
      <w:start w:val="1"/>
      <w:numFmt w:val="bullet"/>
      <w:lvlText w:val="•"/>
      <w:lvlJc w:val="left"/>
      <w:pPr>
        <w:tabs>
          <w:tab w:val="num" w:pos="3600"/>
        </w:tabs>
        <w:ind w:left="3600" w:hanging="360"/>
      </w:pPr>
      <w:rPr>
        <w:rFonts w:ascii="Arial" w:hAnsi="Arial" w:hint="default"/>
      </w:rPr>
    </w:lvl>
    <w:lvl w:ilvl="5" w:tplc="01628B98" w:tentative="1">
      <w:start w:val="1"/>
      <w:numFmt w:val="bullet"/>
      <w:lvlText w:val="•"/>
      <w:lvlJc w:val="left"/>
      <w:pPr>
        <w:tabs>
          <w:tab w:val="num" w:pos="4320"/>
        </w:tabs>
        <w:ind w:left="4320" w:hanging="360"/>
      </w:pPr>
      <w:rPr>
        <w:rFonts w:ascii="Arial" w:hAnsi="Arial" w:hint="default"/>
      </w:rPr>
    </w:lvl>
    <w:lvl w:ilvl="6" w:tplc="C08C374A" w:tentative="1">
      <w:start w:val="1"/>
      <w:numFmt w:val="bullet"/>
      <w:lvlText w:val="•"/>
      <w:lvlJc w:val="left"/>
      <w:pPr>
        <w:tabs>
          <w:tab w:val="num" w:pos="5040"/>
        </w:tabs>
        <w:ind w:left="5040" w:hanging="360"/>
      </w:pPr>
      <w:rPr>
        <w:rFonts w:ascii="Arial" w:hAnsi="Arial" w:hint="default"/>
      </w:rPr>
    </w:lvl>
    <w:lvl w:ilvl="7" w:tplc="6B263338" w:tentative="1">
      <w:start w:val="1"/>
      <w:numFmt w:val="bullet"/>
      <w:lvlText w:val="•"/>
      <w:lvlJc w:val="left"/>
      <w:pPr>
        <w:tabs>
          <w:tab w:val="num" w:pos="5760"/>
        </w:tabs>
        <w:ind w:left="5760" w:hanging="360"/>
      </w:pPr>
      <w:rPr>
        <w:rFonts w:ascii="Arial" w:hAnsi="Arial" w:hint="default"/>
      </w:rPr>
    </w:lvl>
    <w:lvl w:ilvl="8" w:tplc="758C1388" w:tentative="1">
      <w:start w:val="1"/>
      <w:numFmt w:val="bullet"/>
      <w:lvlText w:val="•"/>
      <w:lvlJc w:val="left"/>
      <w:pPr>
        <w:tabs>
          <w:tab w:val="num" w:pos="6480"/>
        </w:tabs>
        <w:ind w:left="6480" w:hanging="360"/>
      </w:pPr>
      <w:rPr>
        <w:rFonts w:ascii="Arial" w:hAnsi="Arial" w:hint="default"/>
      </w:rPr>
    </w:lvl>
  </w:abstractNum>
  <w:abstractNum w:abstractNumId="8">
    <w:nsid w:val="24726312"/>
    <w:multiLevelType w:val="hybridMultilevel"/>
    <w:tmpl w:val="EAA8B198"/>
    <w:lvl w:ilvl="0" w:tplc="98E4E7E6">
      <w:start w:val="1"/>
      <w:numFmt w:val="bullet"/>
      <w:lvlText w:val="•"/>
      <w:lvlJc w:val="left"/>
      <w:pPr>
        <w:tabs>
          <w:tab w:val="num" w:pos="720"/>
        </w:tabs>
        <w:ind w:left="720" w:hanging="360"/>
      </w:pPr>
      <w:rPr>
        <w:rFonts w:ascii="Arial" w:hAnsi="Arial" w:hint="default"/>
      </w:rPr>
    </w:lvl>
    <w:lvl w:ilvl="1" w:tplc="0BD8A982">
      <w:start w:val="1"/>
      <w:numFmt w:val="bullet"/>
      <w:lvlText w:val="•"/>
      <w:lvlJc w:val="left"/>
      <w:pPr>
        <w:tabs>
          <w:tab w:val="num" w:pos="1440"/>
        </w:tabs>
        <w:ind w:left="1440" w:hanging="360"/>
      </w:pPr>
      <w:rPr>
        <w:rFonts w:ascii="Arial" w:hAnsi="Arial" w:hint="default"/>
      </w:rPr>
    </w:lvl>
    <w:lvl w:ilvl="2" w:tplc="534AB8C4" w:tentative="1">
      <w:start w:val="1"/>
      <w:numFmt w:val="bullet"/>
      <w:lvlText w:val="•"/>
      <w:lvlJc w:val="left"/>
      <w:pPr>
        <w:tabs>
          <w:tab w:val="num" w:pos="2160"/>
        </w:tabs>
        <w:ind w:left="2160" w:hanging="360"/>
      </w:pPr>
      <w:rPr>
        <w:rFonts w:ascii="Arial" w:hAnsi="Arial" w:hint="default"/>
      </w:rPr>
    </w:lvl>
    <w:lvl w:ilvl="3" w:tplc="B9F20D12" w:tentative="1">
      <w:start w:val="1"/>
      <w:numFmt w:val="bullet"/>
      <w:lvlText w:val="•"/>
      <w:lvlJc w:val="left"/>
      <w:pPr>
        <w:tabs>
          <w:tab w:val="num" w:pos="2880"/>
        </w:tabs>
        <w:ind w:left="2880" w:hanging="360"/>
      </w:pPr>
      <w:rPr>
        <w:rFonts w:ascii="Arial" w:hAnsi="Arial" w:hint="default"/>
      </w:rPr>
    </w:lvl>
    <w:lvl w:ilvl="4" w:tplc="A9EC3F54" w:tentative="1">
      <w:start w:val="1"/>
      <w:numFmt w:val="bullet"/>
      <w:lvlText w:val="•"/>
      <w:lvlJc w:val="left"/>
      <w:pPr>
        <w:tabs>
          <w:tab w:val="num" w:pos="3600"/>
        </w:tabs>
        <w:ind w:left="3600" w:hanging="360"/>
      </w:pPr>
      <w:rPr>
        <w:rFonts w:ascii="Arial" w:hAnsi="Arial" w:hint="default"/>
      </w:rPr>
    </w:lvl>
    <w:lvl w:ilvl="5" w:tplc="F09879AE" w:tentative="1">
      <w:start w:val="1"/>
      <w:numFmt w:val="bullet"/>
      <w:lvlText w:val="•"/>
      <w:lvlJc w:val="left"/>
      <w:pPr>
        <w:tabs>
          <w:tab w:val="num" w:pos="4320"/>
        </w:tabs>
        <w:ind w:left="4320" w:hanging="360"/>
      </w:pPr>
      <w:rPr>
        <w:rFonts w:ascii="Arial" w:hAnsi="Arial" w:hint="default"/>
      </w:rPr>
    </w:lvl>
    <w:lvl w:ilvl="6" w:tplc="84A8C2B8" w:tentative="1">
      <w:start w:val="1"/>
      <w:numFmt w:val="bullet"/>
      <w:lvlText w:val="•"/>
      <w:lvlJc w:val="left"/>
      <w:pPr>
        <w:tabs>
          <w:tab w:val="num" w:pos="5040"/>
        </w:tabs>
        <w:ind w:left="5040" w:hanging="360"/>
      </w:pPr>
      <w:rPr>
        <w:rFonts w:ascii="Arial" w:hAnsi="Arial" w:hint="default"/>
      </w:rPr>
    </w:lvl>
    <w:lvl w:ilvl="7" w:tplc="95DA70DC" w:tentative="1">
      <w:start w:val="1"/>
      <w:numFmt w:val="bullet"/>
      <w:lvlText w:val="•"/>
      <w:lvlJc w:val="left"/>
      <w:pPr>
        <w:tabs>
          <w:tab w:val="num" w:pos="5760"/>
        </w:tabs>
        <w:ind w:left="5760" w:hanging="360"/>
      </w:pPr>
      <w:rPr>
        <w:rFonts w:ascii="Arial" w:hAnsi="Arial" w:hint="default"/>
      </w:rPr>
    </w:lvl>
    <w:lvl w:ilvl="8" w:tplc="469C591C" w:tentative="1">
      <w:start w:val="1"/>
      <w:numFmt w:val="bullet"/>
      <w:lvlText w:val="•"/>
      <w:lvlJc w:val="left"/>
      <w:pPr>
        <w:tabs>
          <w:tab w:val="num" w:pos="6480"/>
        </w:tabs>
        <w:ind w:left="6480" w:hanging="360"/>
      </w:pPr>
      <w:rPr>
        <w:rFonts w:ascii="Arial" w:hAnsi="Arial" w:hint="default"/>
      </w:rPr>
    </w:lvl>
  </w:abstractNum>
  <w:abstractNum w:abstractNumId="9">
    <w:nsid w:val="2609500F"/>
    <w:multiLevelType w:val="hybridMultilevel"/>
    <w:tmpl w:val="46A8F5FE"/>
    <w:lvl w:ilvl="0" w:tplc="B1245A4E">
      <w:start w:val="1"/>
      <w:numFmt w:val="bullet"/>
      <w:lvlText w:val="•"/>
      <w:lvlJc w:val="left"/>
      <w:pPr>
        <w:tabs>
          <w:tab w:val="num" w:pos="720"/>
        </w:tabs>
        <w:ind w:left="720" w:hanging="360"/>
      </w:pPr>
      <w:rPr>
        <w:rFonts w:ascii="Arial" w:hAnsi="Arial" w:hint="default"/>
      </w:rPr>
    </w:lvl>
    <w:lvl w:ilvl="1" w:tplc="CA0823D0" w:tentative="1">
      <w:start w:val="1"/>
      <w:numFmt w:val="bullet"/>
      <w:lvlText w:val="•"/>
      <w:lvlJc w:val="left"/>
      <w:pPr>
        <w:tabs>
          <w:tab w:val="num" w:pos="1440"/>
        </w:tabs>
        <w:ind w:left="1440" w:hanging="360"/>
      </w:pPr>
      <w:rPr>
        <w:rFonts w:ascii="Arial" w:hAnsi="Arial" w:hint="default"/>
      </w:rPr>
    </w:lvl>
    <w:lvl w:ilvl="2" w:tplc="485EB95C" w:tentative="1">
      <w:start w:val="1"/>
      <w:numFmt w:val="bullet"/>
      <w:lvlText w:val="•"/>
      <w:lvlJc w:val="left"/>
      <w:pPr>
        <w:tabs>
          <w:tab w:val="num" w:pos="2160"/>
        </w:tabs>
        <w:ind w:left="2160" w:hanging="360"/>
      </w:pPr>
      <w:rPr>
        <w:rFonts w:ascii="Arial" w:hAnsi="Arial" w:hint="default"/>
      </w:rPr>
    </w:lvl>
    <w:lvl w:ilvl="3" w:tplc="A808D952" w:tentative="1">
      <w:start w:val="1"/>
      <w:numFmt w:val="bullet"/>
      <w:lvlText w:val="•"/>
      <w:lvlJc w:val="left"/>
      <w:pPr>
        <w:tabs>
          <w:tab w:val="num" w:pos="2880"/>
        </w:tabs>
        <w:ind w:left="2880" w:hanging="360"/>
      </w:pPr>
      <w:rPr>
        <w:rFonts w:ascii="Arial" w:hAnsi="Arial" w:hint="default"/>
      </w:rPr>
    </w:lvl>
    <w:lvl w:ilvl="4" w:tplc="CBD43C5C" w:tentative="1">
      <w:start w:val="1"/>
      <w:numFmt w:val="bullet"/>
      <w:lvlText w:val="•"/>
      <w:lvlJc w:val="left"/>
      <w:pPr>
        <w:tabs>
          <w:tab w:val="num" w:pos="3600"/>
        </w:tabs>
        <w:ind w:left="3600" w:hanging="360"/>
      </w:pPr>
      <w:rPr>
        <w:rFonts w:ascii="Arial" w:hAnsi="Arial" w:hint="default"/>
      </w:rPr>
    </w:lvl>
    <w:lvl w:ilvl="5" w:tplc="18A4BFD2" w:tentative="1">
      <w:start w:val="1"/>
      <w:numFmt w:val="bullet"/>
      <w:lvlText w:val="•"/>
      <w:lvlJc w:val="left"/>
      <w:pPr>
        <w:tabs>
          <w:tab w:val="num" w:pos="4320"/>
        </w:tabs>
        <w:ind w:left="4320" w:hanging="360"/>
      </w:pPr>
      <w:rPr>
        <w:rFonts w:ascii="Arial" w:hAnsi="Arial" w:hint="default"/>
      </w:rPr>
    </w:lvl>
    <w:lvl w:ilvl="6" w:tplc="878A468E" w:tentative="1">
      <w:start w:val="1"/>
      <w:numFmt w:val="bullet"/>
      <w:lvlText w:val="•"/>
      <w:lvlJc w:val="left"/>
      <w:pPr>
        <w:tabs>
          <w:tab w:val="num" w:pos="5040"/>
        </w:tabs>
        <w:ind w:left="5040" w:hanging="360"/>
      </w:pPr>
      <w:rPr>
        <w:rFonts w:ascii="Arial" w:hAnsi="Arial" w:hint="default"/>
      </w:rPr>
    </w:lvl>
    <w:lvl w:ilvl="7" w:tplc="28C8CCEA" w:tentative="1">
      <w:start w:val="1"/>
      <w:numFmt w:val="bullet"/>
      <w:lvlText w:val="•"/>
      <w:lvlJc w:val="left"/>
      <w:pPr>
        <w:tabs>
          <w:tab w:val="num" w:pos="5760"/>
        </w:tabs>
        <w:ind w:left="5760" w:hanging="360"/>
      </w:pPr>
      <w:rPr>
        <w:rFonts w:ascii="Arial" w:hAnsi="Arial" w:hint="default"/>
      </w:rPr>
    </w:lvl>
    <w:lvl w:ilvl="8" w:tplc="AC722A82" w:tentative="1">
      <w:start w:val="1"/>
      <w:numFmt w:val="bullet"/>
      <w:lvlText w:val="•"/>
      <w:lvlJc w:val="left"/>
      <w:pPr>
        <w:tabs>
          <w:tab w:val="num" w:pos="6480"/>
        </w:tabs>
        <w:ind w:left="6480" w:hanging="360"/>
      </w:pPr>
      <w:rPr>
        <w:rFonts w:ascii="Arial" w:hAnsi="Arial" w:hint="default"/>
      </w:rPr>
    </w:lvl>
  </w:abstractNum>
  <w:abstractNum w:abstractNumId="10">
    <w:nsid w:val="2C7963A9"/>
    <w:multiLevelType w:val="hybridMultilevel"/>
    <w:tmpl w:val="45CE48D6"/>
    <w:lvl w:ilvl="0" w:tplc="C5A4B3CC">
      <w:start w:val="1"/>
      <w:numFmt w:val="bullet"/>
      <w:lvlText w:val="•"/>
      <w:lvlJc w:val="left"/>
      <w:pPr>
        <w:tabs>
          <w:tab w:val="num" w:pos="720"/>
        </w:tabs>
        <w:ind w:left="720" w:hanging="360"/>
      </w:pPr>
      <w:rPr>
        <w:rFonts w:ascii="Arial" w:hAnsi="Arial" w:hint="default"/>
      </w:rPr>
    </w:lvl>
    <w:lvl w:ilvl="1" w:tplc="109CB0A6" w:tentative="1">
      <w:start w:val="1"/>
      <w:numFmt w:val="bullet"/>
      <w:lvlText w:val="•"/>
      <w:lvlJc w:val="left"/>
      <w:pPr>
        <w:tabs>
          <w:tab w:val="num" w:pos="1440"/>
        </w:tabs>
        <w:ind w:left="1440" w:hanging="360"/>
      </w:pPr>
      <w:rPr>
        <w:rFonts w:ascii="Arial" w:hAnsi="Arial" w:hint="default"/>
      </w:rPr>
    </w:lvl>
    <w:lvl w:ilvl="2" w:tplc="7AF21728" w:tentative="1">
      <w:start w:val="1"/>
      <w:numFmt w:val="bullet"/>
      <w:lvlText w:val="•"/>
      <w:lvlJc w:val="left"/>
      <w:pPr>
        <w:tabs>
          <w:tab w:val="num" w:pos="2160"/>
        </w:tabs>
        <w:ind w:left="2160" w:hanging="360"/>
      </w:pPr>
      <w:rPr>
        <w:rFonts w:ascii="Arial" w:hAnsi="Arial" w:hint="default"/>
      </w:rPr>
    </w:lvl>
    <w:lvl w:ilvl="3" w:tplc="D2C8D710" w:tentative="1">
      <w:start w:val="1"/>
      <w:numFmt w:val="bullet"/>
      <w:lvlText w:val="•"/>
      <w:lvlJc w:val="left"/>
      <w:pPr>
        <w:tabs>
          <w:tab w:val="num" w:pos="2880"/>
        </w:tabs>
        <w:ind w:left="2880" w:hanging="360"/>
      </w:pPr>
      <w:rPr>
        <w:rFonts w:ascii="Arial" w:hAnsi="Arial" w:hint="default"/>
      </w:rPr>
    </w:lvl>
    <w:lvl w:ilvl="4" w:tplc="FEC4288E" w:tentative="1">
      <w:start w:val="1"/>
      <w:numFmt w:val="bullet"/>
      <w:lvlText w:val="•"/>
      <w:lvlJc w:val="left"/>
      <w:pPr>
        <w:tabs>
          <w:tab w:val="num" w:pos="3600"/>
        </w:tabs>
        <w:ind w:left="3600" w:hanging="360"/>
      </w:pPr>
      <w:rPr>
        <w:rFonts w:ascii="Arial" w:hAnsi="Arial" w:hint="default"/>
      </w:rPr>
    </w:lvl>
    <w:lvl w:ilvl="5" w:tplc="54107C9C" w:tentative="1">
      <w:start w:val="1"/>
      <w:numFmt w:val="bullet"/>
      <w:lvlText w:val="•"/>
      <w:lvlJc w:val="left"/>
      <w:pPr>
        <w:tabs>
          <w:tab w:val="num" w:pos="4320"/>
        </w:tabs>
        <w:ind w:left="4320" w:hanging="360"/>
      </w:pPr>
      <w:rPr>
        <w:rFonts w:ascii="Arial" w:hAnsi="Arial" w:hint="default"/>
      </w:rPr>
    </w:lvl>
    <w:lvl w:ilvl="6" w:tplc="E368AA66" w:tentative="1">
      <w:start w:val="1"/>
      <w:numFmt w:val="bullet"/>
      <w:lvlText w:val="•"/>
      <w:lvlJc w:val="left"/>
      <w:pPr>
        <w:tabs>
          <w:tab w:val="num" w:pos="5040"/>
        </w:tabs>
        <w:ind w:left="5040" w:hanging="360"/>
      </w:pPr>
      <w:rPr>
        <w:rFonts w:ascii="Arial" w:hAnsi="Arial" w:hint="default"/>
      </w:rPr>
    </w:lvl>
    <w:lvl w:ilvl="7" w:tplc="AAA272E6" w:tentative="1">
      <w:start w:val="1"/>
      <w:numFmt w:val="bullet"/>
      <w:lvlText w:val="•"/>
      <w:lvlJc w:val="left"/>
      <w:pPr>
        <w:tabs>
          <w:tab w:val="num" w:pos="5760"/>
        </w:tabs>
        <w:ind w:left="5760" w:hanging="360"/>
      </w:pPr>
      <w:rPr>
        <w:rFonts w:ascii="Arial" w:hAnsi="Arial" w:hint="default"/>
      </w:rPr>
    </w:lvl>
    <w:lvl w:ilvl="8" w:tplc="539CF704" w:tentative="1">
      <w:start w:val="1"/>
      <w:numFmt w:val="bullet"/>
      <w:lvlText w:val="•"/>
      <w:lvlJc w:val="left"/>
      <w:pPr>
        <w:tabs>
          <w:tab w:val="num" w:pos="6480"/>
        </w:tabs>
        <w:ind w:left="6480" w:hanging="360"/>
      </w:pPr>
      <w:rPr>
        <w:rFonts w:ascii="Arial" w:hAnsi="Arial" w:hint="default"/>
      </w:rPr>
    </w:lvl>
  </w:abstractNum>
  <w:abstractNum w:abstractNumId="11">
    <w:nsid w:val="2ECC1569"/>
    <w:multiLevelType w:val="hybridMultilevel"/>
    <w:tmpl w:val="1B3AFEB2"/>
    <w:lvl w:ilvl="0" w:tplc="99D86EF6">
      <w:start w:val="1"/>
      <w:numFmt w:val="bullet"/>
      <w:lvlText w:val="•"/>
      <w:lvlJc w:val="left"/>
      <w:pPr>
        <w:tabs>
          <w:tab w:val="num" w:pos="720"/>
        </w:tabs>
        <w:ind w:left="720" w:hanging="360"/>
      </w:pPr>
      <w:rPr>
        <w:rFonts w:ascii="Arial" w:hAnsi="Arial" w:hint="default"/>
      </w:rPr>
    </w:lvl>
    <w:lvl w:ilvl="1" w:tplc="4C42F4FA">
      <w:start w:val="-16396"/>
      <w:numFmt w:val="bullet"/>
      <w:lvlText w:val="•"/>
      <w:lvlJc w:val="left"/>
      <w:pPr>
        <w:tabs>
          <w:tab w:val="num" w:pos="1440"/>
        </w:tabs>
        <w:ind w:left="1440" w:hanging="360"/>
      </w:pPr>
      <w:rPr>
        <w:rFonts w:ascii="Arial" w:hAnsi="Arial" w:hint="default"/>
      </w:rPr>
    </w:lvl>
    <w:lvl w:ilvl="2" w:tplc="B3CC2774" w:tentative="1">
      <w:start w:val="1"/>
      <w:numFmt w:val="bullet"/>
      <w:lvlText w:val="•"/>
      <w:lvlJc w:val="left"/>
      <w:pPr>
        <w:tabs>
          <w:tab w:val="num" w:pos="2160"/>
        </w:tabs>
        <w:ind w:left="2160" w:hanging="360"/>
      </w:pPr>
      <w:rPr>
        <w:rFonts w:ascii="Arial" w:hAnsi="Arial" w:hint="default"/>
      </w:rPr>
    </w:lvl>
    <w:lvl w:ilvl="3" w:tplc="0114C0C0" w:tentative="1">
      <w:start w:val="1"/>
      <w:numFmt w:val="bullet"/>
      <w:lvlText w:val="•"/>
      <w:lvlJc w:val="left"/>
      <w:pPr>
        <w:tabs>
          <w:tab w:val="num" w:pos="2880"/>
        </w:tabs>
        <w:ind w:left="2880" w:hanging="360"/>
      </w:pPr>
      <w:rPr>
        <w:rFonts w:ascii="Arial" w:hAnsi="Arial" w:hint="default"/>
      </w:rPr>
    </w:lvl>
    <w:lvl w:ilvl="4" w:tplc="2A6E4B9A" w:tentative="1">
      <w:start w:val="1"/>
      <w:numFmt w:val="bullet"/>
      <w:lvlText w:val="•"/>
      <w:lvlJc w:val="left"/>
      <w:pPr>
        <w:tabs>
          <w:tab w:val="num" w:pos="3600"/>
        </w:tabs>
        <w:ind w:left="3600" w:hanging="360"/>
      </w:pPr>
      <w:rPr>
        <w:rFonts w:ascii="Arial" w:hAnsi="Arial" w:hint="default"/>
      </w:rPr>
    </w:lvl>
    <w:lvl w:ilvl="5" w:tplc="C862F050" w:tentative="1">
      <w:start w:val="1"/>
      <w:numFmt w:val="bullet"/>
      <w:lvlText w:val="•"/>
      <w:lvlJc w:val="left"/>
      <w:pPr>
        <w:tabs>
          <w:tab w:val="num" w:pos="4320"/>
        </w:tabs>
        <w:ind w:left="4320" w:hanging="360"/>
      </w:pPr>
      <w:rPr>
        <w:rFonts w:ascii="Arial" w:hAnsi="Arial" w:hint="default"/>
      </w:rPr>
    </w:lvl>
    <w:lvl w:ilvl="6" w:tplc="E9727340" w:tentative="1">
      <w:start w:val="1"/>
      <w:numFmt w:val="bullet"/>
      <w:lvlText w:val="•"/>
      <w:lvlJc w:val="left"/>
      <w:pPr>
        <w:tabs>
          <w:tab w:val="num" w:pos="5040"/>
        </w:tabs>
        <w:ind w:left="5040" w:hanging="360"/>
      </w:pPr>
      <w:rPr>
        <w:rFonts w:ascii="Arial" w:hAnsi="Arial" w:hint="default"/>
      </w:rPr>
    </w:lvl>
    <w:lvl w:ilvl="7" w:tplc="E230E5C4" w:tentative="1">
      <w:start w:val="1"/>
      <w:numFmt w:val="bullet"/>
      <w:lvlText w:val="•"/>
      <w:lvlJc w:val="left"/>
      <w:pPr>
        <w:tabs>
          <w:tab w:val="num" w:pos="5760"/>
        </w:tabs>
        <w:ind w:left="5760" w:hanging="360"/>
      </w:pPr>
      <w:rPr>
        <w:rFonts w:ascii="Arial" w:hAnsi="Arial" w:hint="default"/>
      </w:rPr>
    </w:lvl>
    <w:lvl w:ilvl="8" w:tplc="145098D8" w:tentative="1">
      <w:start w:val="1"/>
      <w:numFmt w:val="bullet"/>
      <w:lvlText w:val="•"/>
      <w:lvlJc w:val="left"/>
      <w:pPr>
        <w:tabs>
          <w:tab w:val="num" w:pos="6480"/>
        </w:tabs>
        <w:ind w:left="6480" w:hanging="360"/>
      </w:pPr>
      <w:rPr>
        <w:rFonts w:ascii="Arial" w:hAnsi="Arial" w:hint="default"/>
      </w:rPr>
    </w:lvl>
  </w:abstractNum>
  <w:abstractNum w:abstractNumId="12">
    <w:nsid w:val="34C232FF"/>
    <w:multiLevelType w:val="hybridMultilevel"/>
    <w:tmpl w:val="590EDADA"/>
    <w:lvl w:ilvl="0" w:tplc="6110FB5E">
      <w:start w:val="1"/>
      <w:numFmt w:val="bullet"/>
      <w:lvlText w:val="•"/>
      <w:lvlJc w:val="left"/>
      <w:pPr>
        <w:tabs>
          <w:tab w:val="num" w:pos="720"/>
        </w:tabs>
        <w:ind w:left="720" w:hanging="360"/>
      </w:pPr>
      <w:rPr>
        <w:rFonts w:ascii="Arial" w:hAnsi="Arial" w:hint="default"/>
      </w:rPr>
    </w:lvl>
    <w:lvl w:ilvl="1" w:tplc="03DA3D62" w:tentative="1">
      <w:start w:val="1"/>
      <w:numFmt w:val="bullet"/>
      <w:lvlText w:val="•"/>
      <w:lvlJc w:val="left"/>
      <w:pPr>
        <w:tabs>
          <w:tab w:val="num" w:pos="1440"/>
        </w:tabs>
        <w:ind w:left="1440" w:hanging="360"/>
      </w:pPr>
      <w:rPr>
        <w:rFonts w:ascii="Arial" w:hAnsi="Arial" w:hint="default"/>
      </w:rPr>
    </w:lvl>
    <w:lvl w:ilvl="2" w:tplc="410A9FBE">
      <w:start w:val="1"/>
      <w:numFmt w:val="bullet"/>
      <w:lvlText w:val="•"/>
      <w:lvlJc w:val="left"/>
      <w:pPr>
        <w:tabs>
          <w:tab w:val="num" w:pos="2160"/>
        </w:tabs>
        <w:ind w:left="2160" w:hanging="360"/>
      </w:pPr>
      <w:rPr>
        <w:rFonts w:ascii="Arial" w:hAnsi="Arial" w:hint="default"/>
      </w:rPr>
    </w:lvl>
    <w:lvl w:ilvl="3" w:tplc="E5C44C9A" w:tentative="1">
      <w:start w:val="1"/>
      <w:numFmt w:val="bullet"/>
      <w:lvlText w:val="•"/>
      <w:lvlJc w:val="left"/>
      <w:pPr>
        <w:tabs>
          <w:tab w:val="num" w:pos="2880"/>
        </w:tabs>
        <w:ind w:left="2880" w:hanging="360"/>
      </w:pPr>
      <w:rPr>
        <w:rFonts w:ascii="Arial" w:hAnsi="Arial" w:hint="default"/>
      </w:rPr>
    </w:lvl>
    <w:lvl w:ilvl="4" w:tplc="056EB6AE" w:tentative="1">
      <w:start w:val="1"/>
      <w:numFmt w:val="bullet"/>
      <w:lvlText w:val="•"/>
      <w:lvlJc w:val="left"/>
      <w:pPr>
        <w:tabs>
          <w:tab w:val="num" w:pos="3600"/>
        </w:tabs>
        <w:ind w:left="3600" w:hanging="360"/>
      </w:pPr>
      <w:rPr>
        <w:rFonts w:ascii="Arial" w:hAnsi="Arial" w:hint="default"/>
      </w:rPr>
    </w:lvl>
    <w:lvl w:ilvl="5" w:tplc="E43C69D4" w:tentative="1">
      <w:start w:val="1"/>
      <w:numFmt w:val="bullet"/>
      <w:lvlText w:val="•"/>
      <w:lvlJc w:val="left"/>
      <w:pPr>
        <w:tabs>
          <w:tab w:val="num" w:pos="4320"/>
        </w:tabs>
        <w:ind w:left="4320" w:hanging="360"/>
      </w:pPr>
      <w:rPr>
        <w:rFonts w:ascii="Arial" w:hAnsi="Arial" w:hint="default"/>
      </w:rPr>
    </w:lvl>
    <w:lvl w:ilvl="6" w:tplc="73528B2C" w:tentative="1">
      <w:start w:val="1"/>
      <w:numFmt w:val="bullet"/>
      <w:lvlText w:val="•"/>
      <w:lvlJc w:val="left"/>
      <w:pPr>
        <w:tabs>
          <w:tab w:val="num" w:pos="5040"/>
        </w:tabs>
        <w:ind w:left="5040" w:hanging="360"/>
      </w:pPr>
      <w:rPr>
        <w:rFonts w:ascii="Arial" w:hAnsi="Arial" w:hint="default"/>
      </w:rPr>
    </w:lvl>
    <w:lvl w:ilvl="7" w:tplc="AB30CD42" w:tentative="1">
      <w:start w:val="1"/>
      <w:numFmt w:val="bullet"/>
      <w:lvlText w:val="•"/>
      <w:lvlJc w:val="left"/>
      <w:pPr>
        <w:tabs>
          <w:tab w:val="num" w:pos="5760"/>
        </w:tabs>
        <w:ind w:left="5760" w:hanging="360"/>
      </w:pPr>
      <w:rPr>
        <w:rFonts w:ascii="Arial" w:hAnsi="Arial" w:hint="default"/>
      </w:rPr>
    </w:lvl>
    <w:lvl w:ilvl="8" w:tplc="EBF0EE6C" w:tentative="1">
      <w:start w:val="1"/>
      <w:numFmt w:val="bullet"/>
      <w:lvlText w:val="•"/>
      <w:lvlJc w:val="left"/>
      <w:pPr>
        <w:tabs>
          <w:tab w:val="num" w:pos="6480"/>
        </w:tabs>
        <w:ind w:left="6480" w:hanging="360"/>
      </w:pPr>
      <w:rPr>
        <w:rFonts w:ascii="Arial" w:hAnsi="Arial" w:hint="default"/>
      </w:rPr>
    </w:lvl>
  </w:abstractNum>
  <w:abstractNum w:abstractNumId="13">
    <w:nsid w:val="42C65BB2"/>
    <w:multiLevelType w:val="hybridMultilevel"/>
    <w:tmpl w:val="18003B78"/>
    <w:lvl w:ilvl="0" w:tplc="CC709EE6">
      <w:start w:val="1"/>
      <w:numFmt w:val="bullet"/>
      <w:lvlText w:val="•"/>
      <w:lvlJc w:val="left"/>
      <w:pPr>
        <w:tabs>
          <w:tab w:val="num" w:pos="720"/>
        </w:tabs>
        <w:ind w:left="720" w:hanging="360"/>
      </w:pPr>
      <w:rPr>
        <w:rFonts w:ascii="Arial" w:hAnsi="Arial" w:hint="default"/>
      </w:rPr>
    </w:lvl>
    <w:lvl w:ilvl="1" w:tplc="8A0A10CE" w:tentative="1">
      <w:start w:val="1"/>
      <w:numFmt w:val="bullet"/>
      <w:lvlText w:val="•"/>
      <w:lvlJc w:val="left"/>
      <w:pPr>
        <w:tabs>
          <w:tab w:val="num" w:pos="1440"/>
        </w:tabs>
        <w:ind w:left="1440" w:hanging="360"/>
      </w:pPr>
      <w:rPr>
        <w:rFonts w:ascii="Arial" w:hAnsi="Arial" w:hint="default"/>
      </w:rPr>
    </w:lvl>
    <w:lvl w:ilvl="2" w:tplc="23FE443A" w:tentative="1">
      <w:start w:val="1"/>
      <w:numFmt w:val="bullet"/>
      <w:lvlText w:val="•"/>
      <w:lvlJc w:val="left"/>
      <w:pPr>
        <w:tabs>
          <w:tab w:val="num" w:pos="2160"/>
        </w:tabs>
        <w:ind w:left="2160" w:hanging="360"/>
      </w:pPr>
      <w:rPr>
        <w:rFonts w:ascii="Arial" w:hAnsi="Arial" w:hint="default"/>
      </w:rPr>
    </w:lvl>
    <w:lvl w:ilvl="3" w:tplc="D5884EB2" w:tentative="1">
      <w:start w:val="1"/>
      <w:numFmt w:val="bullet"/>
      <w:lvlText w:val="•"/>
      <w:lvlJc w:val="left"/>
      <w:pPr>
        <w:tabs>
          <w:tab w:val="num" w:pos="2880"/>
        </w:tabs>
        <w:ind w:left="2880" w:hanging="360"/>
      </w:pPr>
      <w:rPr>
        <w:rFonts w:ascii="Arial" w:hAnsi="Arial" w:hint="default"/>
      </w:rPr>
    </w:lvl>
    <w:lvl w:ilvl="4" w:tplc="5E4636B0" w:tentative="1">
      <w:start w:val="1"/>
      <w:numFmt w:val="bullet"/>
      <w:lvlText w:val="•"/>
      <w:lvlJc w:val="left"/>
      <w:pPr>
        <w:tabs>
          <w:tab w:val="num" w:pos="3600"/>
        </w:tabs>
        <w:ind w:left="3600" w:hanging="360"/>
      </w:pPr>
      <w:rPr>
        <w:rFonts w:ascii="Arial" w:hAnsi="Arial" w:hint="default"/>
      </w:rPr>
    </w:lvl>
    <w:lvl w:ilvl="5" w:tplc="5B72AD9C" w:tentative="1">
      <w:start w:val="1"/>
      <w:numFmt w:val="bullet"/>
      <w:lvlText w:val="•"/>
      <w:lvlJc w:val="left"/>
      <w:pPr>
        <w:tabs>
          <w:tab w:val="num" w:pos="4320"/>
        </w:tabs>
        <w:ind w:left="4320" w:hanging="360"/>
      </w:pPr>
      <w:rPr>
        <w:rFonts w:ascii="Arial" w:hAnsi="Arial" w:hint="default"/>
      </w:rPr>
    </w:lvl>
    <w:lvl w:ilvl="6" w:tplc="C21ADE64" w:tentative="1">
      <w:start w:val="1"/>
      <w:numFmt w:val="bullet"/>
      <w:lvlText w:val="•"/>
      <w:lvlJc w:val="left"/>
      <w:pPr>
        <w:tabs>
          <w:tab w:val="num" w:pos="5040"/>
        </w:tabs>
        <w:ind w:left="5040" w:hanging="360"/>
      </w:pPr>
      <w:rPr>
        <w:rFonts w:ascii="Arial" w:hAnsi="Arial" w:hint="default"/>
      </w:rPr>
    </w:lvl>
    <w:lvl w:ilvl="7" w:tplc="468E1832" w:tentative="1">
      <w:start w:val="1"/>
      <w:numFmt w:val="bullet"/>
      <w:lvlText w:val="•"/>
      <w:lvlJc w:val="left"/>
      <w:pPr>
        <w:tabs>
          <w:tab w:val="num" w:pos="5760"/>
        </w:tabs>
        <w:ind w:left="5760" w:hanging="360"/>
      </w:pPr>
      <w:rPr>
        <w:rFonts w:ascii="Arial" w:hAnsi="Arial" w:hint="default"/>
      </w:rPr>
    </w:lvl>
    <w:lvl w:ilvl="8" w:tplc="A468DAF8" w:tentative="1">
      <w:start w:val="1"/>
      <w:numFmt w:val="bullet"/>
      <w:lvlText w:val="•"/>
      <w:lvlJc w:val="left"/>
      <w:pPr>
        <w:tabs>
          <w:tab w:val="num" w:pos="6480"/>
        </w:tabs>
        <w:ind w:left="6480" w:hanging="360"/>
      </w:pPr>
      <w:rPr>
        <w:rFonts w:ascii="Arial" w:hAnsi="Arial" w:hint="default"/>
      </w:rPr>
    </w:lvl>
  </w:abstractNum>
  <w:abstractNum w:abstractNumId="14">
    <w:nsid w:val="43BF4626"/>
    <w:multiLevelType w:val="hybridMultilevel"/>
    <w:tmpl w:val="E5B4E7B6"/>
    <w:lvl w:ilvl="0" w:tplc="CB3066C6">
      <w:start w:val="1"/>
      <w:numFmt w:val="bullet"/>
      <w:lvlText w:val="•"/>
      <w:lvlJc w:val="left"/>
      <w:pPr>
        <w:tabs>
          <w:tab w:val="num" w:pos="720"/>
        </w:tabs>
        <w:ind w:left="720" w:hanging="360"/>
      </w:pPr>
      <w:rPr>
        <w:rFonts w:ascii="Arial" w:hAnsi="Arial" w:hint="default"/>
      </w:rPr>
    </w:lvl>
    <w:lvl w:ilvl="1" w:tplc="2FDC9112" w:tentative="1">
      <w:start w:val="1"/>
      <w:numFmt w:val="bullet"/>
      <w:lvlText w:val="•"/>
      <w:lvlJc w:val="left"/>
      <w:pPr>
        <w:tabs>
          <w:tab w:val="num" w:pos="1440"/>
        </w:tabs>
        <w:ind w:left="1440" w:hanging="360"/>
      </w:pPr>
      <w:rPr>
        <w:rFonts w:ascii="Arial" w:hAnsi="Arial" w:hint="default"/>
      </w:rPr>
    </w:lvl>
    <w:lvl w:ilvl="2" w:tplc="E69A2444" w:tentative="1">
      <w:start w:val="1"/>
      <w:numFmt w:val="bullet"/>
      <w:lvlText w:val="•"/>
      <w:lvlJc w:val="left"/>
      <w:pPr>
        <w:tabs>
          <w:tab w:val="num" w:pos="2160"/>
        </w:tabs>
        <w:ind w:left="2160" w:hanging="360"/>
      </w:pPr>
      <w:rPr>
        <w:rFonts w:ascii="Arial" w:hAnsi="Arial" w:hint="default"/>
      </w:rPr>
    </w:lvl>
    <w:lvl w:ilvl="3" w:tplc="B6EE4776" w:tentative="1">
      <w:start w:val="1"/>
      <w:numFmt w:val="bullet"/>
      <w:lvlText w:val="•"/>
      <w:lvlJc w:val="left"/>
      <w:pPr>
        <w:tabs>
          <w:tab w:val="num" w:pos="2880"/>
        </w:tabs>
        <w:ind w:left="2880" w:hanging="360"/>
      </w:pPr>
      <w:rPr>
        <w:rFonts w:ascii="Arial" w:hAnsi="Arial" w:hint="default"/>
      </w:rPr>
    </w:lvl>
    <w:lvl w:ilvl="4" w:tplc="E6A87704" w:tentative="1">
      <w:start w:val="1"/>
      <w:numFmt w:val="bullet"/>
      <w:lvlText w:val="•"/>
      <w:lvlJc w:val="left"/>
      <w:pPr>
        <w:tabs>
          <w:tab w:val="num" w:pos="3600"/>
        </w:tabs>
        <w:ind w:left="3600" w:hanging="360"/>
      </w:pPr>
      <w:rPr>
        <w:rFonts w:ascii="Arial" w:hAnsi="Arial" w:hint="default"/>
      </w:rPr>
    </w:lvl>
    <w:lvl w:ilvl="5" w:tplc="74B6FDA8" w:tentative="1">
      <w:start w:val="1"/>
      <w:numFmt w:val="bullet"/>
      <w:lvlText w:val="•"/>
      <w:lvlJc w:val="left"/>
      <w:pPr>
        <w:tabs>
          <w:tab w:val="num" w:pos="4320"/>
        </w:tabs>
        <w:ind w:left="4320" w:hanging="360"/>
      </w:pPr>
      <w:rPr>
        <w:rFonts w:ascii="Arial" w:hAnsi="Arial" w:hint="default"/>
      </w:rPr>
    </w:lvl>
    <w:lvl w:ilvl="6" w:tplc="A7281BF2" w:tentative="1">
      <w:start w:val="1"/>
      <w:numFmt w:val="bullet"/>
      <w:lvlText w:val="•"/>
      <w:lvlJc w:val="left"/>
      <w:pPr>
        <w:tabs>
          <w:tab w:val="num" w:pos="5040"/>
        </w:tabs>
        <w:ind w:left="5040" w:hanging="360"/>
      </w:pPr>
      <w:rPr>
        <w:rFonts w:ascii="Arial" w:hAnsi="Arial" w:hint="default"/>
      </w:rPr>
    </w:lvl>
    <w:lvl w:ilvl="7" w:tplc="90BC0426" w:tentative="1">
      <w:start w:val="1"/>
      <w:numFmt w:val="bullet"/>
      <w:lvlText w:val="•"/>
      <w:lvlJc w:val="left"/>
      <w:pPr>
        <w:tabs>
          <w:tab w:val="num" w:pos="5760"/>
        </w:tabs>
        <w:ind w:left="5760" w:hanging="360"/>
      </w:pPr>
      <w:rPr>
        <w:rFonts w:ascii="Arial" w:hAnsi="Arial" w:hint="default"/>
      </w:rPr>
    </w:lvl>
    <w:lvl w:ilvl="8" w:tplc="832A84E2" w:tentative="1">
      <w:start w:val="1"/>
      <w:numFmt w:val="bullet"/>
      <w:lvlText w:val="•"/>
      <w:lvlJc w:val="left"/>
      <w:pPr>
        <w:tabs>
          <w:tab w:val="num" w:pos="6480"/>
        </w:tabs>
        <w:ind w:left="6480" w:hanging="360"/>
      </w:pPr>
      <w:rPr>
        <w:rFonts w:ascii="Arial" w:hAnsi="Arial" w:hint="default"/>
      </w:rPr>
    </w:lvl>
  </w:abstractNum>
  <w:abstractNum w:abstractNumId="15">
    <w:nsid w:val="44FE0BD9"/>
    <w:multiLevelType w:val="hybridMultilevel"/>
    <w:tmpl w:val="6ADA994C"/>
    <w:lvl w:ilvl="0" w:tplc="92C05514">
      <w:start w:val="1"/>
      <w:numFmt w:val="bullet"/>
      <w:lvlText w:val="•"/>
      <w:lvlJc w:val="left"/>
      <w:pPr>
        <w:tabs>
          <w:tab w:val="num" w:pos="720"/>
        </w:tabs>
        <w:ind w:left="720" w:hanging="360"/>
      </w:pPr>
      <w:rPr>
        <w:rFonts w:ascii="Arial" w:hAnsi="Arial" w:hint="default"/>
      </w:rPr>
    </w:lvl>
    <w:lvl w:ilvl="1" w:tplc="56788AB8">
      <w:start w:val="-16396"/>
      <w:numFmt w:val="bullet"/>
      <w:lvlText w:val="•"/>
      <w:lvlJc w:val="left"/>
      <w:pPr>
        <w:tabs>
          <w:tab w:val="num" w:pos="1440"/>
        </w:tabs>
        <w:ind w:left="1440" w:hanging="360"/>
      </w:pPr>
      <w:rPr>
        <w:rFonts w:ascii="Arial" w:hAnsi="Arial" w:hint="default"/>
      </w:rPr>
    </w:lvl>
    <w:lvl w:ilvl="2" w:tplc="519E6A3A" w:tentative="1">
      <w:start w:val="1"/>
      <w:numFmt w:val="bullet"/>
      <w:lvlText w:val="•"/>
      <w:lvlJc w:val="left"/>
      <w:pPr>
        <w:tabs>
          <w:tab w:val="num" w:pos="2160"/>
        </w:tabs>
        <w:ind w:left="2160" w:hanging="360"/>
      </w:pPr>
      <w:rPr>
        <w:rFonts w:ascii="Arial" w:hAnsi="Arial" w:hint="default"/>
      </w:rPr>
    </w:lvl>
    <w:lvl w:ilvl="3" w:tplc="AC92FE14" w:tentative="1">
      <w:start w:val="1"/>
      <w:numFmt w:val="bullet"/>
      <w:lvlText w:val="•"/>
      <w:lvlJc w:val="left"/>
      <w:pPr>
        <w:tabs>
          <w:tab w:val="num" w:pos="2880"/>
        </w:tabs>
        <w:ind w:left="2880" w:hanging="360"/>
      </w:pPr>
      <w:rPr>
        <w:rFonts w:ascii="Arial" w:hAnsi="Arial" w:hint="default"/>
      </w:rPr>
    </w:lvl>
    <w:lvl w:ilvl="4" w:tplc="FB86CACA" w:tentative="1">
      <w:start w:val="1"/>
      <w:numFmt w:val="bullet"/>
      <w:lvlText w:val="•"/>
      <w:lvlJc w:val="left"/>
      <w:pPr>
        <w:tabs>
          <w:tab w:val="num" w:pos="3600"/>
        </w:tabs>
        <w:ind w:left="3600" w:hanging="360"/>
      </w:pPr>
      <w:rPr>
        <w:rFonts w:ascii="Arial" w:hAnsi="Arial" w:hint="default"/>
      </w:rPr>
    </w:lvl>
    <w:lvl w:ilvl="5" w:tplc="2578D46E" w:tentative="1">
      <w:start w:val="1"/>
      <w:numFmt w:val="bullet"/>
      <w:lvlText w:val="•"/>
      <w:lvlJc w:val="left"/>
      <w:pPr>
        <w:tabs>
          <w:tab w:val="num" w:pos="4320"/>
        </w:tabs>
        <w:ind w:left="4320" w:hanging="360"/>
      </w:pPr>
      <w:rPr>
        <w:rFonts w:ascii="Arial" w:hAnsi="Arial" w:hint="default"/>
      </w:rPr>
    </w:lvl>
    <w:lvl w:ilvl="6" w:tplc="10109458" w:tentative="1">
      <w:start w:val="1"/>
      <w:numFmt w:val="bullet"/>
      <w:lvlText w:val="•"/>
      <w:lvlJc w:val="left"/>
      <w:pPr>
        <w:tabs>
          <w:tab w:val="num" w:pos="5040"/>
        </w:tabs>
        <w:ind w:left="5040" w:hanging="360"/>
      </w:pPr>
      <w:rPr>
        <w:rFonts w:ascii="Arial" w:hAnsi="Arial" w:hint="default"/>
      </w:rPr>
    </w:lvl>
    <w:lvl w:ilvl="7" w:tplc="75CEF678" w:tentative="1">
      <w:start w:val="1"/>
      <w:numFmt w:val="bullet"/>
      <w:lvlText w:val="•"/>
      <w:lvlJc w:val="left"/>
      <w:pPr>
        <w:tabs>
          <w:tab w:val="num" w:pos="5760"/>
        </w:tabs>
        <w:ind w:left="5760" w:hanging="360"/>
      </w:pPr>
      <w:rPr>
        <w:rFonts w:ascii="Arial" w:hAnsi="Arial" w:hint="default"/>
      </w:rPr>
    </w:lvl>
    <w:lvl w:ilvl="8" w:tplc="E75A06BA" w:tentative="1">
      <w:start w:val="1"/>
      <w:numFmt w:val="bullet"/>
      <w:lvlText w:val="•"/>
      <w:lvlJc w:val="left"/>
      <w:pPr>
        <w:tabs>
          <w:tab w:val="num" w:pos="6480"/>
        </w:tabs>
        <w:ind w:left="6480" w:hanging="360"/>
      </w:pPr>
      <w:rPr>
        <w:rFonts w:ascii="Arial" w:hAnsi="Arial" w:hint="default"/>
      </w:rPr>
    </w:lvl>
  </w:abstractNum>
  <w:abstractNum w:abstractNumId="16">
    <w:nsid w:val="488D10F3"/>
    <w:multiLevelType w:val="hybridMultilevel"/>
    <w:tmpl w:val="C2D290C8"/>
    <w:lvl w:ilvl="0" w:tplc="C2B8BC80">
      <w:start w:val="1"/>
      <w:numFmt w:val="bullet"/>
      <w:lvlText w:val="•"/>
      <w:lvlJc w:val="left"/>
      <w:pPr>
        <w:tabs>
          <w:tab w:val="num" w:pos="720"/>
        </w:tabs>
        <w:ind w:left="720" w:hanging="360"/>
      </w:pPr>
      <w:rPr>
        <w:rFonts w:ascii="Arial" w:hAnsi="Arial" w:hint="default"/>
      </w:rPr>
    </w:lvl>
    <w:lvl w:ilvl="1" w:tplc="15E09478" w:tentative="1">
      <w:start w:val="1"/>
      <w:numFmt w:val="bullet"/>
      <w:lvlText w:val="•"/>
      <w:lvlJc w:val="left"/>
      <w:pPr>
        <w:tabs>
          <w:tab w:val="num" w:pos="1440"/>
        </w:tabs>
        <w:ind w:left="1440" w:hanging="360"/>
      </w:pPr>
      <w:rPr>
        <w:rFonts w:ascii="Arial" w:hAnsi="Arial" w:hint="default"/>
      </w:rPr>
    </w:lvl>
    <w:lvl w:ilvl="2" w:tplc="4F8411EA" w:tentative="1">
      <w:start w:val="1"/>
      <w:numFmt w:val="bullet"/>
      <w:lvlText w:val="•"/>
      <w:lvlJc w:val="left"/>
      <w:pPr>
        <w:tabs>
          <w:tab w:val="num" w:pos="2160"/>
        </w:tabs>
        <w:ind w:left="2160" w:hanging="360"/>
      </w:pPr>
      <w:rPr>
        <w:rFonts w:ascii="Arial" w:hAnsi="Arial" w:hint="default"/>
      </w:rPr>
    </w:lvl>
    <w:lvl w:ilvl="3" w:tplc="C3F2BE7A" w:tentative="1">
      <w:start w:val="1"/>
      <w:numFmt w:val="bullet"/>
      <w:lvlText w:val="•"/>
      <w:lvlJc w:val="left"/>
      <w:pPr>
        <w:tabs>
          <w:tab w:val="num" w:pos="2880"/>
        </w:tabs>
        <w:ind w:left="2880" w:hanging="360"/>
      </w:pPr>
      <w:rPr>
        <w:rFonts w:ascii="Arial" w:hAnsi="Arial" w:hint="default"/>
      </w:rPr>
    </w:lvl>
    <w:lvl w:ilvl="4" w:tplc="EA64B2E6" w:tentative="1">
      <w:start w:val="1"/>
      <w:numFmt w:val="bullet"/>
      <w:lvlText w:val="•"/>
      <w:lvlJc w:val="left"/>
      <w:pPr>
        <w:tabs>
          <w:tab w:val="num" w:pos="3600"/>
        </w:tabs>
        <w:ind w:left="3600" w:hanging="360"/>
      </w:pPr>
      <w:rPr>
        <w:rFonts w:ascii="Arial" w:hAnsi="Arial" w:hint="default"/>
      </w:rPr>
    </w:lvl>
    <w:lvl w:ilvl="5" w:tplc="A0AEE0D8" w:tentative="1">
      <w:start w:val="1"/>
      <w:numFmt w:val="bullet"/>
      <w:lvlText w:val="•"/>
      <w:lvlJc w:val="left"/>
      <w:pPr>
        <w:tabs>
          <w:tab w:val="num" w:pos="4320"/>
        </w:tabs>
        <w:ind w:left="4320" w:hanging="360"/>
      </w:pPr>
      <w:rPr>
        <w:rFonts w:ascii="Arial" w:hAnsi="Arial" w:hint="default"/>
      </w:rPr>
    </w:lvl>
    <w:lvl w:ilvl="6" w:tplc="6B24E124" w:tentative="1">
      <w:start w:val="1"/>
      <w:numFmt w:val="bullet"/>
      <w:lvlText w:val="•"/>
      <w:lvlJc w:val="left"/>
      <w:pPr>
        <w:tabs>
          <w:tab w:val="num" w:pos="5040"/>
        </w:tabs>
        <w:ind w:left="5040" w:hanging="360"/>
      </w:pPr>
      <w:rPr>
        <w:rFonts w:ascii="Arial" w:hAnsi="Arial" w:hint="default"/>
      </w:rPr>
    </w:lvl>
    <w:lvl w:ilvl="7" w:tplc="ADCACAFC" w:tentative="1">
      <w:start w:val="1"/>
      <w:numFmt w:val="bullet"/>
      <w:lvlText w:val="•"/>
      <w:lvlJc w:val="left"/>
      <w:pPr>
        <w:tabs>
          <w:tab w:val="num" w:pos="5760"/>
        </w:tabs>
        <w:ind w:left="5760" w:hanging="360"/>
      </w:pPr>
      <w:rPr>
        <w:rFonts w:ascii="Arial" w:hAnsi="Arial" w:hint="default"/>
      </w:rPr>
    </w:lvl>
    <w:lvl w:ilvl="8" w:tplc="9E0A5326" w:tentative="1">
      <w:start w:val="1"/>
      <w:numFmt w:val="bullet"/>
      <w:lvlText w:val="•"/>
      <w:lvlJc w:val="left"/>
      <w:pPr>
        <w:tabs>
          <w:tab w:val="num" w:pos="6480"/>
        </w:tabs>
        <w:ind w:left="6480" w:hanging="360"/>
      </w:pPr>
      <w:rPr>
        <w:rFonts w:ascii="Arial" w:hAnsi="Arial" w:hint="default"/>
      </w:rPr>
    </w:lvl>
  </w:abstractNum>
  <w:abstractNum w:abstractNumId="17">
    <w:nsid w:val="4A5B469E"/>
    <w:multiLevelType w:val="hybridMultilevel"/>
    <w:tmpl w:val="C4B4D88A"/>
    <w:lvl w:ilvl="0" w:tplc="A0C63870">
      <w:start w:val="1"/>
      <w:numFmt w:val="bullet"/>
      <w:lvlText w:val="•"/>
      <w:lvlJc w:val="left"/>
      <w:pPr>
        <w:tabs>
          <w:tab w:val="num" w:pos="720"/>
        </w:tabs>
        <w:ind w:left="720" w:hanging="360"/>
      </w:pPr>
      <w:rPr>
        <w:rFonts w:ascii="Arial" w:hAnsi="Arial" w:hint="default"/>
      </w:rPr>
    </w:lvl>
    <w:lvl w:ilvl="1" w:tplc="72385DC4" w:tentative="1">
      <w:start w:val="1"/>
      <w:numFmt w:val="bullet"/>
      <w:lvlText w:val="•"/>
      <w:lvlJc w:val="left"/>
      <w:pPr>
        <w:tabs>
          <w:tab w:val="num" w:pos="1440"/>
        </w:tabs>
        <w:ind w:left="1440" w:hanging="360"/>
      </w:pPr>
      <w:rPr>
        <w:rFonts w:ascii="Arial" w:hAnsi="Arial" w:hint="default"/>
      </w:rPr>
    </w:lvl>
    <w:lvl w:ilvl="2" w:tplc="BEE25E28" w:tentative="1">
      <w:start w:val="1"/>
      <w:numFmt w:val="bullet"/>
      <w:lvlText w:val="•"/>
      <w:lvlJc w:val="left"/>
      <w:pPr>
        <w:tabs>
          <w:tab w:val="num" w:pos="2160"/>
        </w:tabs>
        <w:ind w:left="2160" w:hanging="360"/>
      </w:pPr>
      <w:rPr>
        <w:rFonts w:ascii="Arial" w:hAnsi="Arial" w:hint="default"/>
      </w:rPr>
    </w:lvl>
    <w:lvl w:ilvl="3" w:tplc="90B87426" w:tentative="1">
      <w:start w:val="1"/>
      <w:numFmt w:val="bullet"/>
      <w:lvlText w:val="•"/>
      <w:lvlJc w:val="left"/>
      <w:pPr>
        <w:tabs>
          <w:tab w:val="num" w:pos="2880"/>
        </w:tabs>
        <w:ind w:left="2880" w:hanging="360"/>
      </w:pPr>
      <w:rPr>
        <w:rFonts w:ascii="Arial" w:hAnsi="Arial" w:hint="default"/>
      </w:rPr>
    </w:lvl>
    <w:lvl w:ilvl="4" w:tplc="3B849522" w:tentative="1">
      <w:start w:val="1"/>
      <w:numFmt w:val="bullet"/>
      <w:lvlText w:val="•"/>
      <w:lvlJc w:val="left"/>
      <w:pPr>
        <w:tabs>
          <w:tab w:val="num" w:pos="3600"/>
        </w:tabs>
        <w:ind w:left="3600" w:hanging="360"/>
      </w:pPr>
      <w:rPr>
        <w:rFonts w:ascii="Arial" w:hAnsi="Arial" w:hint="default"/>
      </w:rPr>
    </w:lvl>
    <w:lvl w:ilvl="5" w:tplc="D89C5326" w:tentative="1">
      <w:start w:val="1"/>
      <w:numFmt w:val="bullet"/>
      <w:lvlText w:val="•"/>
      <w:lvlJc w:val="left"/>
      <w:pPr>
        <w:tabs>
          <w:tab w:val="num" w:pos="4320"/>
        </w:tabs>
        <w:ind w:left="4320" w:hanging="360"/>
      </w:pPr>
      <w:rPr>
        <w:rFonts w:ascii="Arial" w:hAnsi="Arial" w:hint="default"/>
      </w:rPr>
    </w:lvl>
    <w:lvl w:ilvl="6" w:tplc="4C7CB8FE" w:tentative="1">
      <w:start w:val="1"/>
      <w:numFmt w:val="bullet"/>
      <w:lvlText w:val="•"/>
      <w:lvlJc w:val="left"/>
      <w:pPr>
        <w:tabs>
          <w:tab w:val="num" w:pos="5040"/>
        </w:tabs>
        <w:ind w:left="5040" w:hanging="360"/>
      </w:pPr>
      <w:rPr>
        <w:rFonts w:ascii="Arial" w:hAnsi="Arial" w:hint="default"/>
      </w:rPr>
    </w:lvl>
    <w:lvl w:ilvl="7" w:tplc="561E293C" w:tentative="1">
      <w:start w:val="1"/>
      <w:numFmt w:val="bullet"/>
      <w:lvlText w:val="•"/>
      <w:lvlJc w:val="left"/>
      <w:pPr>
        <w:tabs>
          <w:tab w:val="num" w:pos="5760"/>
        </w:tabs>
        <w:ind w:left="5760" w:hanging="360"/>
      </w:pPr>
      <w:rPr>
        <w:rFonts w:ascii="Arial" w:hAnsi="Arial" w:hint="default"/>
      </w:rPr>
    </w:lvl>
    <w:lvl w:ilvl="8" w:tplc="38D485C0" w:tentative="1">
      <w:start w:val="1"/>
      <w:numFmt w:val="bullet"/>
      <w:lvlText w:val="•"/>
      <w:lvlJc w:val="left"/>
      <w:pPr>
        <w:tabs>
          <w:tab w:val="num" w:pos="6480"/>
        </w:tabs>
        <w:ind w:left="6480" w:hanging="360"/>
      </w:pPr>
      <w:rPr>
        <w:rFonts w:ascii="Arial" w:hAnsi="Arial" w:hint="default"/>
      </w:rPr>
    </w:lvl>
  </w:abstractNum>
  <w:abstractNum w:abstractNumId="18">
    <w:nsid w:val="4B5F3246"/>
    <w:multiLevelType w:val="hybridMultilevel"/>
    <w:tmpl w:val="AC1C58FC"/>
    <w:lvl w:ilvl="0" w:tplc="2380496E">
      <w:start w:val="1"/>
      <w:numFmt w:val="bullet"/>
      <w:lvlText w:val="•"/>
      <w:lvlJc w:val="left"/>
      <w:pPr>
        <w:tabs>
          <w:tab w:val="num" w:pos="720"/>
        </w:tabs>
        <w:ind w:left="720" w:hanging="360"/>
      </w:pPr>
      <w:rPr>
        <w:rFonts w:ascii="Arial" w:hAnsi="Arial" w:hint="default"/>
      </w:rPr>
    </w:lvl>
    <w:lvl w:ilvl="1" w:tplc="54467262" w:tentative="1">
      <w:start w:val="1"/>
      <w:numFmt w:val="bullet"/>
      <w:lvlText w:val="•"/>
      <w:lvlJc w:val="left"/>
      <w:pPr>
        <w:tabs>
          <w:tab w:val="num" w:pos="1440"/>
        </w:tabs>
        <w:ind w:left="1440" w:hanging="360"/>
      </w:pPr>
      <w:rPr>
        <w:rFonts w:ascii="Arial" w:hAnsi="Arial" w:hint="default"/>
      </w:rPr>
    </w:lvl>
    <w:lvl w:ilvl="2" w:tplc="96141B78" w:tentative="1">
      <w:start w:val="1"/>
      <w:numFmt w:val="bullet"/>
      <w:lvlText w:val="•"/>
      <w:lvlJc w:val="left"/>
      <w:pPr>
        <w:tabs>
          <w:tab w:val="num" w:pos="2160"/>
        </w:tabs>
        <w:ind w:left="2160" w:hanging="360"/>
      </w:pPr>
      <w:rPr>
        <w:rFonts w:ascii="Arial" w:hAnsi="Arial" w:hint="default"/>
      </w:rPr>
    </w:lvl>
    <w:lvl w:ilvl="3" w:tplc="1DDC090C" w:tentative="1">
      <w:start w:val="1"/>
      <w:numFmt w:val="bullet"/>
      <w:lvlText w:val="•"/>
      <w:lvlJc w:val="left"/>
      <w:pPr>
        <w:tabs>
          <w:tab w:val="num" w:pos="2880"/>
        </w:tabs>
        <w:ind w:left="2880" w:hanging="360"/>
      </w:pPr>
      <w:rPr>
        <w:rFonts w:ascii="Arial" w:hAnsi="Arial" w:hint="default"/>
      </w:rPr>
    </w:lvl>
    <w:lvl w:ilvl="4" w:tplc="5ACEFCDA" w:tentative="1">
      <w:start w:val="1"/>
      <w:numFmt w:val="bullet"/>
      <w:lvlText w:val="•"/>
      <w:lvlJc w:val="left"/>
      <w:pPr>
        <w:tabs>
          <w:tab w:val="num" w:pos="3600"/>
        </w:tabs>
        <w:ind w:left="3600" w:hanging="360"/>
      </w:pPr>
      <w:rPr>
        <w:rFonts w:ascii="Arial" w:hAnsi="Arial" w:hint="default"/>
      </w:rPr>
    </w:lvl>
    <w:lvl w:ilvl="5" w:tplc="CA2A2AB6" w:tentative="1">
      <w:start w:val="1"/>
      <w:numFmt w:val="bullet"/>
      <w:lvlText w:val="•"/>
      <w:lvlJc w:val="left"/>
      <w:pPr>
        <w:tabs>
          <w:tab w:val="num" w:pos="4320"/>
        </w:tabs>
        <w:ind w:left="4320" w:hanging="360"/>
      </w:pPr>
      <w:rPr>
        <w:rFonts w:ascii="Arial" w:hAnsi="Arial" w:hint="default"/>
      </w:rPr>
    </w:lvl>
    <w:lvl w:ilvl="6" w:tplc="CFA0E618" w:tentative="1">
      <w:start w:val="1"/>
      <w:numFmt w:val="bullet"/>
      <w:lvlText w:val="•"/>
      <w:lvlJc w:val="left"/>
      <w:pPr>
        <w:tabs>
          <w:tab w:val="num" w:pos="5040"/>
        </w:tabs>
        <w:ind w:left="5040" w:hanging="360"/>
      </w:pPr>
      <w:rPr>
        <w:rFonts w:ascii="Arial" w:hAnsi="Arial" w:hint="default"/>
      </w:rPr>
    </w:lvl>
    <w:lvl w:ilvl="7" w:tplc="E5160B50" w:tentative="1">
      <w:start w:val="1"/>
      <w:numFmt w:val="bullet"/>
      <w:lvlText w:val="•"/>
      <w:lvlJc w:val="left"/>
      <w:pPr>
        <w:tabs>
          <w:tab w:val="num" w:pos="5760"/>
        </w:tabs>
        <w:ind w:left="5760" w:hanging="360"/>
      </w:pPr>
      <w:rPr>
        <w:rFonts w:ascii="Arial" w:hAnsi="Arial" w:hint="default"/>
      </w:rPr>
    </w:lvl>
    <w:lvl w:ilvl="8" w:tplc="40F8E0B4" w:tentative="1">
      <w:start w:val="1"/>
      <w:numFmt w:val="bullet"/>
      <w:lvlText w:val="•"/>
      <w:lvlJc w:val="left"/>
      <w:pPr>
        <w:tabs>
          <w:tab w:val="num" w:pos="6480"/>
        </w:tabs>
        <w:ind w:left="6480" w:hanging="360"/>
      </w:pPr>
      <w:rPr>
        <w:rFonts w:ascii="Arial" w:hAnsi="Arial" w:hint="default"/>
      </w:rPr>
    </w:lvl>
  </w:abstractNum>
  <w:abstractNum w:abstractNumId="19">
    <w:nsid w:val="4B8455EC"/>
    <w:multiLevelType w:val="hybridMultilevel"/>
    <w:tmpl w:val="18AE153A"/>
    <w:lvl w:ilvl="0" w:tplc="B4EE8B0E">
      <w:start w:val="1"/>
      <w:numFmt w:val="bullet"/>
      <w:lvlText w:val="•"/>
      <w:lvlJc w:val="left"/>
      <w:pPr>
        <w:tabs>
          <w:tab w:val="num" w:pos="720"/>
        </w:tabs>
        <w:ind w:left="720" w:hanging="360"/>
      </w:pPr>
      <w:rPr>
        <w:rFonts w:ascii="Arial" w:hAnsi="Arial" w:hint="default"/>
      </w:rPr>
    </w:lvl>
    <w:lvl w:ilvl="1" w:tplc="0B8E8C26" w:tentative="1">
      <w:start w:val="1"/>
      <w:numFmt w:val="bullet"/>
      <w:lvlText w:val="•"/>
      <w:lvlJc w:val="left"/>
      <w:pPr>
        <w:tabs>
          <w:tab w:val="num" w:pos="1440"/>
        </w:tabs>
        <w:ind w:left="1440" w:hanging="360"/>
      </w:pPr>
      <w:rPr>
        <w:rFonts w:ascii="Arial" w:hAnsi="Arial" w:hint="default"/>
      </w:rPr>
    </w:lvl>
    <w:lvl w:ilvl="2" w:tplc="294E153E" w:tentative="1">
      <w:start w:val="1"/>
      <w:numFmt w:val="bullet"/>
      <w:lvlText w:val="•"/>
      <w:lvlJc w:val="left"/>
      <w:pPr>
        <w:tabs>
          <w:tab w:val="num" w:pos="2160"/>
        </w:tabs>
        <w:ind w:left="2160" w:hanging="360"/>
      </w:pPr>
      <w:rPr>
        <w:rFonts w:ascii="Arial" w:hAnsi="Arial" w:hint="default"/>
      </w:rPr>
    </w:lvl>
    <w:lvl w:ilvl="3" w:tplc="5BE01F56" w:tentative="1">
      <w:start w:val="1"/>
      <w:numFmt w:val="bullet"/>
      <w:lvlText w:val="•"/>
      <w:lvlJc w:val="left"/>
      <w:pPr>
        <w:tabs>
          <w:tab w:val="num" w:pos="2880"/>
        </w:tabs>
        <w:ind w:left="2880" w:hanging="360"/>
      </w:pPr>
      <w:rPr>
        <w:rFonts w:ascii="Arial" w:hAnsi="Arial" w:hint="default"/>
      </w:rPr>
    </w:lvl>
    <w:lvl w:ilvl="4" w:tplc="6BE6B370" w:tentative="1">
      <w:start w:val="1"/>
      <w:numFmt w:val="bullet"/>
      <w:lvlText w:val="•"/>
      <w:lvlJc w:val="left"/>
      <w:pPr>
        <w:tabs>
          <w:tab w:val="num" w:pos="3600"/>
        </w:tabs>
        <w:ind w:left="3600" w:hanging="360"/>
      </w:pPr>
      <w:rPr>
        <w:rFonts w:ascii="Arial" w:hAnsi="Arial" w:hint="default"/>
      </w:rPr>
    </w:lvl>
    <w:lvl w:ilvl="5" w:tplc="68448976" w:tentative="1">
      <w:start w:val="1"/>
      <w:numFmt w:val="bullet"/>
      <w:lvlText w:val="•"/>
      <w:lvlJc w:val="left"/>
      <w:pPr>
        <w:tabs>
          <w:tab w:val="num" w:pos="4320"/>
        </w:tabs>
        <w:ind w:left="4320" w:hanging="360"/>
      </w:pPr>
      <w:rPr>
        <w:rFonts w:ascii="Arial" w:hAnsi="Arial" w:hint="default"/>
      </w:rPr>
    </w:lvl>
    <w:lvl w:ilvl="6" w:tplc="0262C9D6" w:tentative="1">
      <w:start w:val="1"/>
      <w:numFmt w:val="bullet"/>
      <w:lvlText w:val="•"/>
      <w:lvlJc w:val="left"/>
      <w:pPr>
        <w:tabs>
          <w:tab w:val="num" w:pos="5040"/>
        </w:tabs>
        <w:ind w:left="5040" w:hanging="360"/>
      </w:pPr>
      <w:rPr>
        <w:rFonts w:ascii="Arial" w:hAnsi="Arial" w:hint="default"/>
      </w:rPr>
    </w:lvl>
    <w:lvl w:ilvl="7" w:tplc="9F62228C" w:tentative="1">
      <w:start w:val="1"/>
      <w:numFmt w:val="bullet"/>
      <w:lvlText w:val="•"/>
      <w:lvlJc w:val="left"/>
      <w:pPr>
        <w:tabs>
          <w:tab w:val="num" w:pos="5760"/>
        </w:tabs>
        <w:ind w:left="5760" w:hanging="360"/>
      </w:pPr>
      <w:rPr>
        <w:rFonts w:ascii="Arial" w:hAnsi="Arial" w:hint="default"/>
      </w:rPr>
    </w:lvl>
    <w:lvl w:ilvl="8" w:tplc="D9AE68A6" w:tentative="1">
      <w:start w:val="1"/>
      <w:numFmt w:val="bullet"/>
      <w:lvlText w:val="•"/>
      <w:lvlJc w:val="left"/>
      <w:pPr>
        <w:tabs>
          <w:tab w:val="num" w:pos="6480"/>
        </w:tabs>
        <w:ind w:left="6480" w:hanging="360"/>
      </w:pPr>
      <w:rPr>
        <w:rFonts w:ascii="Arial" w:hAnsi="Arial" w:hint="default"/>
      </w:rPr>
    </w:lvl>
  </w:abstractNum>
  <w:abstractNum w:abstractNumId="20">
    <w:nsid w:val="4CFD54F5"/>
    <w:multiLevelType w:val="hybridMultilevel"/>
    <w:tmpl w:val="EADA5E40"/>
    <w:lvl w:ilvl="0" w:tplc="239202FC">
      <w:start w:val="1"/>
      <w:numFmt w:val="bullet"/>
      <w:lvlText w:val="•"/>
      <w:lvlJc w:val="left"/>
      <w:pPr>
        <w:tabs>
          <w:tab w:val="num" w:pos="720"/>
        </w:tabs>
        <w:ind w:left="720" w:hanging="360"/>
      </w:pPr>
      <w:rPr>
        <w:rFonts w:ascii="Arial" w:hAnsi="Arial" w:hint="default"/>
      </w:rPr>
    </w:lvl>
    <w:lvl w:ilvl="1" w:tplc="E03628B2">
      <w:start w:val="1"/>
      <w:numFmt w:val="bullet"/>
      <w:lvlText w:val="•"/>
      <w:lvlJc w:val="left"/>
      <w:pPr>
        <w:tabs>
          <w:tab w:val="num" w:pos="1440"/>
        </w:tabs>
        <w:ind w:left="1440" w:hanging="360"/>
      </w:pPr>
      <w:rPr>
        <w:rFonts w:ascii="Arial" w:hAnsi="Arial" w:hint="default"/>
      </w:rPr>
    </w:lvl>
    <w:lvl w:ilvl="2" w:tplc="92961A18">
      <w:start w:val="-16396"/>
      <w:numFmt w:val="bullet"/>
      <w:lvlText w:val="•"/>
      <w:lvlJc w:val="left"/>
      <w:pPr>
        <w:tabs>
          <w:tab w:val="num" w:pos="2160"/>
        </w:tabs>
        <w:ind w:left="2160" w:hanging="360"/>
      </w:pPr>
      <w:rPr>
        <w:rFonts w:ascii="Arial" w:hAnsi="Arial" w:hint="default"/>
      </w:rPr>
    </w:lvl>
    <w:lvl w:ilvl="3" w:tplc="59184098">
      <w:start w:val="-16396"/>
      <w:numFmt w:val="bullet"/>
      <w:lvlText w:val="•"/>
      <w:lvlJc w:val="left"/>
      <w:pPr>
        <w:tabs>
          <w:tab w:val="num" w:pos="2880"/>
        </w:tabs>
        <w:ind w:left="2880" w:hanging="360"/>
      </w:pPr>
      <w:rPr>
        <w:rFonts w:ascii="Arial" w:hAnsi="Arial" w:hint="default"/>
      </w:rPr>
    </w:lvl>
    <w:lvl w:ilvl="4" w:tplc="54302F40" w:tentative="1">
      <w:start w:val="1"/>
      <w:numFmt w:val="bullet"/>
      <w:lvlText w:val="•"/>
      <w:lvlJc w:val="left"/>
      <w:pPr>
        <w:tabs>
          <w:tab w:val="num" w:pos="3600"/>
        </w:tabs>
        <w:ind w:left="3600" w:hanging="360"/>
      </w:pPr>
      <w:rPr>
        <w:rFonts w:ascii="Arial" w:hAnsi="Arial" w:hint="default"/>
      </w:rPr>
    </w:lvl>
    <w:lvl w:ilvl="5" w:tplc="21AAC530" w:tentative="1">
      <w:start w:val="1"/>
      <w:numFmt w:val="bullet"/>
      <w:lvlText w:val="•"/>
      <w:lvlJc w:val="left"/>
      <w:pPr>
        <w:tabs>
          <w:tab w:val="num" w:pos="4320"/>
        </w:tabs>
        <w:ind w:left="4320" w:hanging="360"/>
      </w:pPr>
      <w:rPr>
        <w:rFonts w:ascii="Arial" w:hAnsi="Arial" w:hint="default"/>
      </w:rPr>
    </w:lvl>
    <w:lvl w:ilvl="6" w:tplc="580654C0" w:tentative="1">
      <w:start w:val="1"/>
      <w:numFmt w:val="bullet"/>
      <w:lvlText w:val="•"/>
      <w:lvlJc w:val="left"/>
      <w:pPr>
        <w:tabs>
          <w:tab w:val="num" w:pos="5040"/>
        </w:tabs>
        <w:ind w:left="5040" w:hanging="360"/>
      </w:pPr>
      <w:rPr>
        <w:rFonts w:ascii="Arial" w:hAnsi="Arial" w:hint="default"/>
      </w:rPr>
    </w:lvl>
    <w:lvl w:ilvl="7" w:tplc="E368A94A" w:tentative="1">
      <w:start w:val="1"/>
      <w:numFmt w:val="bullet"/>
      <w:lvlText w:val="•"/>
      <w:lvlJc w:val="left"/>
      <w:pPr>
        <w:tabs>
          <w:tab w:val="num" w:pos="5760"/>
        </w:tabs>
        <w:ind w:left="5760" w:hanging="360"/>
      </w:pPr>
      <w:rPr>
        <w:rFonts w:ascii="Arial" w:hAnsi="Arial" w:hint="default"/>
      </w:rPr>
    </w:lvl>
    <w:lvl w:ilvl="8" w:tplc="FAECC5CE" w:tentative="1">
      <w:start w:val="1"/>
      <w:numFmt w:val="bullet"/>
      <w:lvlText w:val="•"/>
      <w:lvlJc w:val="left"/>
      <w:pPr>
        <w:tabs>
          <w:tab w:val="num" w:pos="6480"/>
        </w:tabs>
        <w:ind w:left="6480" w:hanging="360"/>
      </w:pPr>
      <w:rPr>
        <w:rFonts w:ascii="Arial" w:hAnsi="Arial" w:hint="default"/>
      </w:rPr>
    </w:lvl>
  </w:abstractNum>
  <w:abstractNum w:abstractNumId="21">
    <w:nsid w:val="4F23363A"/>
    <w:multiLevelType w:val="hybridMultilevel"/>
    <w:tmpl w:val="3FC6FCFE"/>
    <w:lvl w:ilvl="0" w:tplc="4F607210">
      <w:start w:val="1"/>
      <w:numFmt w:val="bullet"/>
      <w:lvlText w:val="•"/>
      <w:lvlJc w:val="left"/>
      <w:pPr>
        <w:tabs>
          <w:tab w:val="num" w:pos="720"/>
        </w:tabs>
        <w:ind w:left="720" w:hanging="360"/>
      </w:pPr>
      <w:rPr>
        <w:rFonts w:ascii="Arial" w:hAnsi="Arial" w:hint="default"/>
      </w:rPr>
    </w:lvl>
    <w:lvl w:ilvl="1" w:tplc="28F00982" w:tentative="1">
      <w:start w:val="1"/>
      <w:numFmt w:val="bullet"/>
      <w:lvlText w:val="•"/>
      <w:lvlJc w:val="left"/>
      <w:pPr>
        <w:tabs>
          <w:tab w:val="num" w:pos="1440"/>
        </w:tabs>
        <w:ind w:left="1440" w:hanging="360"/>
      </w:pPr>
      <w:rPr>
        <w:rFonts w:ascii="Arial" w:hAnsi="Arial" w:hint="default"/>
      </w:rPr>
    </w:lvl>
    <w:lvl w:ilvl="2" w:tplc="062877E6" w:tentative="1">
      <w:start w:val="1"/>
      <w:numFmt w:val="bullet"/>
      <w:lvlText w:val="•"/>
      <w:lvlJc w:val="left"/>
      <w:pPr>
        <w:tabs>
          <w:tab w:val="num" w:pos="2160"/>
        </w:tabs>
        <w:ind w:left="2160" w:hanging="360"/>
      </w:pPr>
      <w:rPr>
        <w:rFonts w:ascii="Arial" w:hAnsi="Arial" w:hint="default"/>
      </w:rPr>
    </w:lvl>
    <w:lvl w:ilvl="3" w:tplc="40567E42" w:tentative="1">
      <w:start w:val="1"/>
      <w:numFmt w:val="bullet"/>
      <w:lvlText w:val="•"/>
      <w:lvlJc w:val="left"/>
      <w:pPr>
        <w:tabs>
          <w:tab w:val="num" w:pos="2880"/>
        </w:tabs>
        <w:ind w:left="2880" w:hanging="360"/>
      </w:pPr>
      <w:rPr>
        <w:rFonts w:ascii="Arial" w:hAnsi="Arial" w:hint="default"/>
      </w:rPr>
    </w:lvl>
    <w:lvl w:ilvl="4" w:tplc="12163522" w:tentative="1">
      <w:start w:val="1"/>
      <w:numFmt w:val="bullet"/>
      <w:lvlText w:val="•"/>
      <w:lvlJc w:val="left"/>
      <w:pPr>
        <w:tabs>
          <w:tab w:val="num" w:pos="3600"/>
        </w:tabs>
        <w:ind w:left="3600" w:hanging="360"/>
      </w:pPr>
      <w:rPr>
        <w:rFonts w:ascii="Arial" w:hAnsi="Arial" w:hint="default"/>
      </w:rPr>
    </w:lvl>
    <w:lvl w:ilvl="5" w:tplc="E35838EA" w:tentative="1">
      <w:start w:val="1"/>
      <w:numFmt w:val="bullet"/>
      <w:lvlText w:val="•"/>
      <w:lvlJc w:val="left"/>
      <w:pPr>
        <w:tabs>
          <w:tab w:val="num" w:pos="4320"/>
        </w:tabs>
        <w:ind w:left="4320" w:hanging="360"/>
      </w:pPr>
      <w:rPr>
        <w:rFonts w:ascii="Arial" w:hAnsi="Arial" w:hint="default"/>
      </w:rPr>
    </w:lvl>
    <w:lvl w:ilvl="6" w:tplc="F05824B8" w:tentative="1">
      <w:start w:val="1"/>
      <w:numFmt w:val="bullet"/>
      <w:lvlText w:val="•"/>
      <w:lvlJc w:val="left"/>
      <w:pPr>
        <w:tabs>
          <w:tab w:val="num" w:pos="5040"/>
        </w:tabs>
        <w:ind w:left="5040" w:hanging="360"/>
      </w:pPr>
      <w:rPr>
        <w:rFonts w:ascii="Arial" w:hAnsi="Arial" w:hint="default"/>
      </w:rPr>
    </w:lvl>
    <w:lvl w:ilvl="7" w:tplc="03A89A48" w:tentative="1">
      <w:start w:val="1"/>
      <w:numFmt w:val="bullet"/>
      <w:lvlText w:val="•"/>
      <w:lvlJc w:val="left"/>
      <w:pPr>
        <w:tabs>
          <w:tab w:val="num" w:pos="5760"/>
        </w:tabs>
        <w:ind w:left="5760" w:hanging="360"/>
      </w:pPr>
      <w:rPr>
        <w:rFonts w:ascii="Arial" w:hAnsi="Arial" w:hint="default"/>
      </w:rPr>
    </w:lvl>
    <w:lvl w:ilvl="8" w:tplc="4554FC2C" w:tentative="1">
      <w:start w:val="1"/>
      <w:numFmt w:val="bullet"/>
      <w:lvlText w:val="•"/>
      <w:lvlJc w:val="left"/>
      <w:pPr>
        <w:tabs>
          <w:tab w:val="num" w:pos="6480"/>
        </w:tabs>
        <w:ind w:left="6480" w:hanging="360"/>
      </w:pPr>
      <w:rPr>
        <w:rFonts w:ascii="Arial" w:hAnsi="Arial" w:hint="default"/>
      </w:rPr>
    </w:lvl>
  </w:abstractNum>
  <w:abstractNum w:abstractNumId="22">
    <w:nsid w:val="536A5182"/>
    <w:multiLevelType w:val="hybridMultilevel"/>
    <w:tmpl w:val="6646E2A0"/>
    <w:lvl w:ilvl="0" w:tplc="C4DE118C">
      <w:start w:val="1"/>
      <w:numFmt w:val="bullet"/>
      <w:lvlText w:val="•"/>
      <w:lvlJc w:val="left"/>
      <w:pPr>
        <w:tabs>
          <w:tab w:val="num" w:pos="720"/>
        </w:tabs>
        <w:ind w:left="720" w:hanging="360"/>
      </w:pPr>
      <w:rPr>
        <w:rFonts w:ascii="Arial" w:hAnsi="Arial" w:hint="default"/>
      </w:rPr>
    </w:lvl>
    <w:lvl w:ilvl="1" w:tplc="64EE82C0" w:tentative="1">
      <w:start w:val="1"/>
      <w:numFmt w:val="bullet"/>
      <w:lvlText w:val="•"/>
      <w:lvlJc w:val="left"/>
      <w:pPr>
        <w:tabs>
          <w:tab w:val="num" w:pos="1440"/>
        </w:tabs>
        <w:ind w:left="1440" w:hanging="360"/>
      </w:pPr>
      <w:rPr>
        <w:rFonts w:ascii="Arial" w:hAnsi="Arial" w:hint="default"/>
      </w:rPr>
    </w:lvl>
    <w:lvl w:ilvl="2" w:tplc="A0926CEA" w:tentative="1">
      <w:start w:val="1"/>
      <w:numFmt w:val="bullet"/>
      <w:lvlText w:val="•"/>
      <w:lvlJc w:val="left"/>
      <w:pPr>
        <w:tabs>
          <w:tab w:val="num" w:pos="2160"/>
        </w:tabs>
        <w:ind w:left="2160" w:hanging="360"/>
      </w:pPr>
      <w:rPr>
        <w:rFonts w:ascii="Arial" w:hAnsi="Arial" w:hint="default"/>
      </w:rPr>
    </w:lvl>
    <w:lvl w:ilvl="3" w:tplc="DDCA3B2C" w:tentative="1">
      <w:start w:val="1"/>
      <w:numFmt w:val="bullet"/>
      <w:lvlText w:val="•"/>
      <w:lvlJc w:val="left"/>
      <w:pPr>
        <w:tabs>
          <w:tab w:val="num" w:pos="2880"/>
        </w:tabs>
        <w:ind w:left="2880" w:hanging="360"/>
      </w:pPr>
      <w:rPr>
        <w:rFonts w:ascii="Arial" w:hAnsi="Arial" w:hint="default"/>
      </w:rPr>
    </w:lvl>
    <w:lvl w:ilvl="4" w:tplc="85360BA2">
      <w:start w:val="1"/>
      <w:numFmt w:val="bullet"/>
      <w:lvlText w:val="•"/>
      <w:lvlJc w:val="left"/>
      <w:pPr>
        <w:tabs>
          <w:tab w:val="num" w:pos="3600"/>
        </w:tabs>
        <w:ind w:left="3600" w:hanging="360"/>
      </w:pPr>
      <w:rPr>
        <w:rFonts w:ascii="Arial" w:hAnsi="Arial" w:hint="default"/>
      </w:rPr>
    </w:lvl>
    <w:lvl w:ilvl="5" w:tplc="CA8042E4" w:tentative="1">
      <w:start w:val="1"/>
      <w:numFmt w:val="bullet"/>
      <w:lvlText w:val="•"/>
      <w:lvlJc w:val="left"/>
      <w:pPr>
        <w:tabs>
          <w:tab w:val="num" w:pos="4320"/>
        </w:tabs>
        <w:ind w:left="4320" w:hanging="360"/>
      </w:pPr>
      <w:rPr>
        <w:rFonts w:ascii="Arial" w:hAnsi="Arial" w:hint="default"/>
      </w:rPr>
    </w:lvl>
    <w:lvl w:ilvl="6" w:tplc="8D8E15C6" w:tentative="1">
      <w:start w:val="1"/>
      <w:numFmt w:val="bullet"/>
      <w:lvlText w:val="•"/>
      <w:lvlJc w:val="left"/>
      <w:pPr>
        <w:tabs>
          <w:tab w:val="num" w:pos="5040"/>
        </w:tabs>
        <w:ind w:left="5040" w:hanging="360"/>
      </w:pPr>
      <w:rPr>
        <w:rFonts w:ascii="Arial" w:hAnsi="Arial" w:hint="default"/>
      </w:rPr>
    </w:lvl>
    <w:lvl w:ilvl="7" w:tplc="BE6A9682" w:tentative="1">
      <w:start w:val="1"/>
      <w:numFmt w:val="bullet"/>
      <w:lvlText w:val="•"/>
      <w:lvlJc w:val="left"/>
      <w:pPr>
        <w:tabs>
          <w:tab w:val="num" w:pos="5760"/>
        </w:tabs>
        <w:ind w:left="5760" w:hanging="360"/>
      </w:pPr>
      <w:rPr>
        <w:rFonts w:ascii="Arial" w:hAnsi="Arial" w:hint="default"/>
      </w:rPr>
    </w:lvl>
    <w:lvl w:ilvl="8" w:tplc="85A6AFF8" w:tentative="1">
      <w:start w:val="1"/>
      <w:numFmt w:val="bullet"/>
      <w:lvlText w:val="•"/>
      <w:lvlJc w:val="left"/>
      <w:pPr>
        <w:tabs>
          <w:tab w:val="num" w:pos="6480"/>
        </w:tabs>
        <w:ind w:left="6480" w:hanging="360"/>
      </w:pPr>
      <w:rPr>
        <w:rFonts w:ascii="Arial" w:hAnsi="Arial" w:hint="default"/>
      </w:rPr>
    </w:lvl>
  </w:abstractNum>
  <w:abstractNum w:abstractNumId="23">
    <w:nsid w:val="5A5238C3"/>
    <w:multiLevelType w:val="hybridMultilevel"/>
    <w:tmpl w:val="A6A6AB02"/>
    <w:lvl w:ilvl="0" w:tplc="E32CC75C">
      <w:start w:val="1"/>
      <w:numFmt w:val="bullet"/>
      <w:lvlText w:val="•"/>
      <w:lvlJc w:val="left"/>
      <w:pPr>
        <w:tabs>
          <w:tab w:val="num" w:pos="720"/>
        </w:tabs>
        <w:ind w:left="720" w:hanging="360"/>
      </w:pPr>
      <w:rPr>
        <w:rFonts w:ascii="Arial" w:hAnsi="Arial" w:hint="default"/>
      </w:rPr>
    </w:lvl>
    <w:lvl w:ilvl="1" w:tplc="93F81CAE">
      <w:start w:val="-16396"/>
      <w:numFmt w:val="bullet"/>
      <w:lvlText w:val="•"/>
      <w:lvlJc w:val="left"/>
      <w:pPr>
        <w:tabs>
          <w:tab w:val="num" w:pos="1440"/>
        </w:tabs>
        <w:ind w:left="1440" w:hanging="360"/>
      </w:pPr>
      <w:rPr>
        <w:rFonts w:ascii="Arial" w:hAnsi="Arial" w:hint="default"/>
      </w:rPr>
    </w:lvl>
    <w:lvl w:ilvl="2" w:tplc="A3F0CBB6" w:tentative="1">
      <w:start w:val="1"/>
      <w:numFmt w:val="bullet"/>
      <w:lvlText w:val="•"/>
      <w:lvlJc w:val="left"/>
      <w:pPr>
        <w:tabs>
          <w:tab w:val="num" w:pos="2160"/>
        </w:tabs>
        <w:ind w:left="2160" w:hanging="360"/>
      </w:pPr>
      <w:rPr>
        <w:rFonts w:ascii="Arial" w:hAnsi="Arial" w:hint="default"/>
      </w:rPr>
    </w:lvl>
    <w:lvl w:ilvl="3" w:tplc="9EA817C2" w:tentative="1">
      <w:start w:val="1"/>
      <w:numFmt w:val="bullet"/>
      <w:lvlText w:val="•"/>
      <w:lvlJc w:val="left"/>
      <w:pPr>
        <w:tabs>
          <w:tab w:val="num" w:pos="2880"/>
        </w:tabs>
        <w:ind w:left="2880" w:hanging="360"/>
      </w:pPr>
      <w:rPr>
        <w:rFonts w:ascii="Arial" w:hAnsi="Arial" w:hint="default"/>
      </w:rPr>
    </w:lvl>
    <w:lvl w:ilvl="4" w:tplc="E6C014B2" w:tentative="1">
      <w:start w:val="1"/>
      <w:numFmt w:val="bullet"/>
      <w:lvlText w:val="•"/>
      <w:lvlJc w:val="left"/>
      <w:pPr>
        <w:tabs>
          <w:tab w:val="num" w:pos="3600"/>
        </w:tabs>
        <w:ind w:left="3600" w:hanging="360"/>
      </w:pPr>
      <w:rPr>
        <w:rFonts w:ascii="Arial" w:hAnsi="Arial" w:hint="default"/>
      </w:rPr>
    </w:lvl>
    <w:lvl w:ilvl="5" w:tplc="573ACF90" w:tentative="1">
      <w:start w:val="1"/>
      <w:numFmt w:val="bullet"/>
      <w:lvlText w:val="•"/>
      <w:lvlJc w:val="left"/>
      <w:pPr>
        <w:tabs>
          <w:tab w:val="num" w:pos="4320"/>
        </w:tabs>
        <w:ind w:left="4320" w:hanging="360"/>
      </w:pPr>
      <w:rPr>
        <w:rFonts w:ascii="Arial" w:hAnsi="Arial" w:hint="default"/>
      </w:rPr>
    </w:lvl>
    <w:lvl w:ilvl="6" w:tplc="723E2FAE" w:tentative="1">
      <w:start w:val="1"/>
      <w:numFmt w:val="bullet"/>
      <w:lvlText w:val="•"/>
      <w:lvlJc w:val="left"/>
      <w:pPr>
        <w:tabs>
          <w:tab w:val="num" w:pos="5040"/>
        </w:tabs>
        <w:ind w:left="5040" w:hanging="360"/>
      </w:pPr>
      <w:rPr>
        <w:rFonts w:ascii="Arial" w:hAnsi="Arial" w:hint="default"/>
      </w:rPr>
    </w:lvl>
    <w:lvl w:ilvl="7" w:tplc="71707A42" w:tentative="1">
      <w:start w:val="1"/>
      <w:numFmt w:val="bullet"/>
      <w:lvlText w:val="•"/>
      <w:lvlJc w:val="left"/>
      <w:pPr>
        <w:tabs>
          <w:tab w:val="num" w:pos="5760"/>
        </w:tabs>
        <w:ind w:left="5760" w:hanging="360"/>
      </w:pPr>
      <w:rPr>
        <w:rFonts w:ascii="Arial" w:hAnsi="Arial" w:hint="default"/>
      </w:rPr>
    </w:lvl>
    <w:lvl w:ilvl="8" w:tplc="953A672C" w:tentative="1">
      <w:start w:val="1"/>
      <w:numFmt w:val="bullet"/>
      <w:lvlText w:val="•"/>
      <w:lvlJc w:val="left"/>
      <w:pPr>
        <w:tabs>
          <w:tab w:val="num" w:pos="6480"/>
        </w:tabs>
        <w:ind w:left="6480" w:hanging="360"/>
      </w:pPr>
      <w:rPr>
        <w:rFonts w:ascii="Arial" w:hAnsi="Arial" w:hint="default"/>
      </w:rPr>
    </w:lvl>
  </w:abstractNum>
  <w:abstractNum w:abstractNumId="24">
    <w:nsid w:val="5B4A5D34"/>
    <w:multiLevelType w:val="hybridMultilevel"/>
    <w:tmpl w:val="D7127572"/>
    <w:lvl w:ilvl="0" w:tplc="25C4257A">
      <w:start w:val="1"/>
      <w:numFmt w:val="bullet"/>
      <w:lvlText w:val="•"/>
      <w:lvlJc w:val="left"/>
      <w:pPr>
        <w:tabs>
          <w:tab w:val="num" w:pos="720"/>
        </w:tabs>
        <w:ind w:left="720" w:hanging="360"/>
      </w:pPr>
      <w:rPr>
        <w:rFonts w:ascii="Arial" w:hAnsi="Arial" w:hint="default"/>
      </w:rPr>
    </w:lvl>
    <w:lvl w:ilvl="1" w:tplc="209A2FDE" w:tentative="1">
      <w:start w:val="1"/>
      <w:numFmt w:val="bullet"/>
      <w:lvlText w:val="•"/>
      <w:lvlJc w:val="left"/>
      <w:pPr>
        <w:tabs>
          <w:tab w:val="num" w:pos="1440"/>
        </w:tabs>
        <w:ind w:left="1440" w:hanging="360"/>
      </w:pPr>
      <w:rPr>
        <w:rFonts w:ascii="Arial" w:hAnsi="Arial" w:hint="default"/>
      </w:rPr>
    </w:lvl>
    <w:lvl w:ilvl="2" w:tplc="E618BF0A" w:tentative="1">
      <w:start w:val="1"/>
      <w:numFmt w:val="bullet"/>
      <w:lvlText w:val="•"/>
      <w:lvlJc w:val="left"/>
      <w:pPr>
        <w:tabs>
          <w:tab w:val="num" w:pos="2160"/>
        </w:tabs>
        <w:ind w:left="2160" w:hanging="360"/>
      </w:pPr>
      <w:rPr>
        <w:rFonts w:ascii="Arial" w:hAnsi="Arial" w:hint="default"/>
      </w:rPr>
    </w:lvl>
    <w:lvl w:ilvl="3" w:tplc="59D0E1B8" w:tentative="1">
      <w:start w:val="1"/>
      <w:numFmt w:val="bullet"/>
      <w:lvlText w:val="•"/>
      <w:lvlJc w:val="left"/>
      <w:pPr>
        <w:tabs>
          <w:tab w:val="num" w:pos="2880"/>
        </w:tabs>
        <w:ind w:left="2880" w:hanging="360"/>
      </w:pPr>
      <w:rPr>
        <w:rFonts w:ascii="Arial" w:hAnsi="Arial" w:hint="default"/>
      </w:rPr>
    </w:lvl>
    <w:lvl w:ilvl="4" w:tplc="00F27AD6" w:tentative="1">
      <w:start w:val="1"/>
      <w:numFmt w:val="bullet"/>
      <w:lvlText w:val="•"/>
      <w:lvlJc w:val="left"/>
      <w:pPr>
        <w:tabs>
          <w:tab w:val="num" w:pos="3600"/>
        </w:tabs>
        <w:ind w:left="3600" w:hanging="360"/>
      </w:pPr>
      <w:rPr>
        <w:rFonts w:ascii="Arial" w:hAnsi="Arial" w:hint="default"/>
      </w:rPr>
    </w:lvl>
    <w:lvl w:ilvl="5" w:tplc="D53E6B7C" w:tentative="1">
      <w:start w:val="1"/>
      <w:numFmt w:val="bullet"/>
      <w:lvlText w:val="•"/>
      <w:lvlJc w:val="left"/>
      <w:pPr>
        <w:tabs>
          <w:tab w:val="num" w:pos="4320"/>
        </w:tabs>
        <w:ind w:left="4320" w:hanging="360"/>
      </w:pPr>
      <w:rPr>
        <w:rFonts w:ascii="Arial" w:hAnsi="Arial" w:hint="default"/>
      </w:rPr>
    </w:lvl>
    <w:lvl w:ilvl="6" w:tplc="055E1EFA" w:tentative="1">
      <w:start w:val="1"/>
      <w:numFmt w:val="bullet"/>
      <w:lvlText w:val="•"/>
      <w:lvlJc w:val="left"/>
      <w:pPr>
        <w:tabs>
          <w:tab w:val="num" w:pos="5040"/>
        </w:tabs>
        <w:ind w:left="5040" w:hanging="360"/>
      </w:pPr>
      <w:rPr>
        <w:rFonts w:ascii="Arial" w:hAnsi="Arial" w:hint="default"/>
      </w:rPr>
    </w:lvl>
    <w:lvl w:ilvl="7" w:tplc="ADFABA68" w:tentative="1">
      <w:start w:val="1"/>
      <w:numFmt w:val="bullet"/>
      <w:lvlText w:val="•"/>
      <w:lvlJc w:val="left"/>
      <w:pPr>
        <w:tabs>
          <w:tab w:val="num" w:pos="5760"/>
        </w:tabs>
        <w:ind w:left="5760" w:hanging="360"/>
      </w:pPr>
      <w:rPr>
        <w:rFonts w:ascii="Arial" w:hAnsi="Arial" w:hint="default"/>
      </w:rPr>
    </w:lvl>
    <w:lvl w:ilvl="8" w:tplc="DC7AB952" w:tentative="1">
      <w:start w:val="1"/>
      <w:numFmt w:val="bullet"/>
      <w:lvlText w:val="•"/>
      <w:lvlJc w:val="left"/>
      <w:pPr>
        <w:tabs>
          <w:tab w:val="num" w:pos="6480"/>
        </w:tabs>
        <w:ind w:left="6480" w:hanging="360"/>
      </w:pPr>
      <w:rPr>
        <w:rFonts w:ascii="Arial" w:hAnsi="Arial" w:hint="default"/>
      </w:rPr>
    </w:lvl>
  </w:abstractNum>
  <w:abstractNum w:abstractNumId="25">
    <w:nsid w:val="60EA4320"/>
    <w:multiLevelType w:val="hybridMultilevel"/>
    <w:tmpl w:val="C332E2C4"/>
    <w:lvl w:ilvl="0" w:tplc="23A4D4EC">
      <w:start w:val="1"/>
      <w:numFmt w:val="bullet"/>
      <w:lvlText w:val="•"/>
      <w:lvlJc w:val="left"/>
      <w:pPr>
        <w:tabs>
          <w:tab w:val="num" w:pos="720"/>
        </w:tabs>
        <w:ind w:left="720" w:hanging="360"/>
      </w:pPr>
      <w:rPr>
        <w:rFonts w:ascii="Arial" w:hAnsi="Arial" w:hint="default"/>
      </w:rPr>
    </w:lvl>
    <w:lvl w:ilvl="1" w:tplc="21A66830">
      <w:start w:val="1"/>
      <w:numFmt w:val="bullet"/>
      <w:lvlText w:val="•"/>
      <w:lvlJc w:val="left"/>
      <w:pPr>
        <w:tabs>
          <w:tab w:val="num" w:pos="1440"/>
        </w:tabs>
        <w:ind w:left="1440" w:hanging="360"/>
      </w:pPr>
      <w:rPr>
        <w:rFonts w:ascii="Arial" w:hAnsi="Arial" w:hint="default"/>
      </w:rPr>
    </w:lvl>
    <w:lvl w:ilvl="2" w:tplc="6ADCD876" w:tentative="1">
      <w:start w:val="1"/>
      <w:numFmt w:val="bullet"/>
      <w:lvlText w:val="•"/>
      <w:lvlJc w:val="left"/>
      <w:pPr>
        <w:tabs>
          <w:tab w:val="num" w:pos="2160"/>
        </w:tabs>
        <w:ind w:left="2160" w:hanging="360"/>
      </w:pPr>
      <w:rPr>
        <w:rFonts w:ascii="Arial" w:hAnsi="Arial" w:hint="default"/>
      </w:rPr>
    </w:lvl>
    <w:lvl w:ilvl="3" w:tplc="D7602F4A" w:tentative="1">
      <w:start w:val="1"/>
      <w:numFmt w:val="bullet"/>
      <w:lvlText w:val="•"/>
      <w:lvlJc w:val="left"/>
      <w:pPr>
        <w:tabs>
          <w:tab w:val="num" w:pos="2880"/>
        </w:tabs>
        <w:ind w:left="2880" w:hanging="360"/>
      </w:pPr>
      <w:rPr>
        <w:rFonts w:ascii="Arial" w:hAnsi="Arial" w:hint="default"/>
      </w:rPr>
    </w:lvl>
    <w:lvl w:ilvl="4" w:tplc="B20C2B94" w:tentative="1">
      <w:start w:val="1"/>
      <w:numFmt w:val="bullet"/>
      <w:lvlText w:val="•"/>
      <w:lvlJc w:val="left"/>
      <w:pPr>
        <w:tabs>
          <w:tab w:val="num" w:pos="3600"/>
        </w:tabs>
        <w:ind w:left="3600" w:hanging="360"/>
      </w:pPr>
      <w:rPr>
        <w:rFonts w:ascii="Arial" w:hAnsi="Arial" w:hint="default"/>
      </w:rPr>
    </w:lvl>
    <w:lvl w:ilvl="5" w:tplc="217018F8" w:tentative="1">
      <w:start w:val="1"/>
      <w:numFmt w:val="bullet"/>
      <w:lvlText w:val="•"/>
      <w:lvlJc w:val="left"/>
      <w:pPr>
        <w:tabs>
          <w:tab w:val="num" w:pos="4320"/>
        </w:tabs>
        <w:ind w:left="4320" w:hanging="360"/>
      </w:pPr>
      <w:rPr>
        <w:rFonts w:ascii="Arial" w:hAnsi="Arial" w:hint="default"/>
      </w:rPr>
    </w:lvl>
    <w:lvl w:ilvl="6" w:tplc="35DECD3A" w:tentative="1">
      <w:start w:val="1"/>
      <w:numFmt w:val="bullet"/>
      <w:lvlText w:val="•"/>
      <w:lvlJc w:val="left"/>
      <w:pPr>
        <w:tabs>
          <w:tab w:val="num" w:pos="5040"/>
        </w:tabs>
        <w:ind w:left="5040" w:hanging="360"/>
      </w:pPr>
      <w:rPr>
        <w:rFonts w:ascii="Arial" w:hAnsi="Arial" w:hint="default"/>
      </w:rPr>
    </w:lvl>
    <w:lvl w:ilvl="7" w:tplc="A46891D8" w:tentative="1">
      <w:start w:val="1"/>
      <w:numFmt w:val="bullet"/>
      <w:lvlText w:val="•"/>
      <w:lvlJc w:val="left"/>
      <w:pPr>
        <w:tabs>
          <w:tab w:val="num" w:pos="5760"/>
        </w:tabs>
        <w:ind w:left="5760" w:hanging="360"/>
      </w:pPr>
      <w:rPr>
        <w:rFonts w:ascii="Arial" w:hAnsi="Arial" w:hint="default"/>
      </w:rPr>
    </w:lvl>
    <w:lvl w:ilvl="8" w:tplc="ACA6D2C4" w:tentative="1">
      <w:start w:val="1"/>
      <w:numFmt w:val="bullet"/>
      <w:lvlText w:val="•"/>
      <w:lvlJc w:val="left"/>
      <w:pPr>
        <w:tabs>
          <w:tab w:val="num" w:pos="6480"/>
        </w:tabs>
        <w:ind w:left="6480" w:hanging="360"/>
      </w:pPr>
      <w:rPr>
        <w:rFonts w:ascii="Arial" w:hAnsi="Arial" w:hint="default"/>
      </w:rPr>
    </w:lvl>
  </w:abstractNum>
  <w:abstractNum w:abstractNumId="26">
    <w:nsid w:val="635177BD"/>
    <w:multiLevelType w:val="hybridMultilevel"/>
    <w:tmpl w:val="D4F2BEE2"/>
    <w:lvl w:ilvl="0" w:tplc="5F0CDBC2">
      <w:start w:val="1"/>
      <w:numFmt w:val="bullet"/>
      <w:lvlText w:val="•"/>
      <w:lvlJc w:val="left"/>
      <w:pPr>
        <w:tabs>
          <w:tab w:val="num" w:pos="720"/>
        </w:tabs>
        <w:ind w:left="720" w:hanging="360"/>
      </w:pPr>
      <w:rPr>
        <w:rFonts w:ascii="Arial" w:hAnsi="Arial" w:hint="default"/>
      </w:rPr>
    </w:lvl>
    <w:lvl w:ilvl="1" w:tplc="63A40340" w:tentative="1">
      <w:start w:val="1"/>
      <w:numFmt w:val="bullet"/>
      <w:lvlText w:val="•"/>
      <w:lvlJc w:val="left"/>
      <w:pPr>
        <w:tabs>
          <w:tab w:val="num" w:pos="1440"/>
        </w:tabs>
        <w:ind w:left="1440" w:hanging="360"/>
      </w:pPr>
      <w:rPr>
        <w:rFonts w:ascii="Arial" w:hAnsi="Arial" w:hint="default"/>
      </w:rPr>
    </w:lvl>
    <w:lvl w:ilvl="2" w:tplc="254646C4">
      <w:start w:val="1"/>
      <w:numFmt w:val="bullet"/>
      <w:lvlText w:val="•"/>
      <w:lvlJc w:val="left"/>
      <w:pPr>
        <w:tabs>
          <w:tab w:val="num" w:pos="2160"/>
        </w:tabs>
        <w:ind w:left="2160" w:hanging="360"/>
      </w:pPr>
      <w:rPr>
        <w:rFonts w:ascii="Arial" w:hAnsi="Arial" w:hint="default"/>
      </w:rPr>
    </w:lvl>
    <w:lvl w:ilvl="3" w:tplc="4BEC1CB0" w:tentative="1">
      <w:start w:val="1"/>
      <w:numFmt w:val="bullet"/>
      <w:lvlText w:val="•"/>
      <w:lvlJc w:val="left"/>
      <w:pPr>
        <w:tabs>
          <w:tab w:val="num" w:pos="2880"/>
        </w:tabs>
        <w:ind w:left="2880" w:hanging="360"/>
      </w:pPr>
      <w:rPr>
        <w:rFonts w:ascii="Arial" w:hAnsi="Arial" w:hint="default"/>
      </w:rPr>
    </w:lvl>
    <w:lvl w:ilvl="4" w:tplc="0FB8432C" w:tentative="1">
      <w:start w:val="1"/>
      <w:numFmt w:val="bullet"/>
      <w:lvlText w:val="•"/>
      <w:lvlJc w:val="left"/>
      <w:pPr>
        <w:tabs>
          <w:tab w:val="num" w:pos="3600"/>
        </w:tabs>
        <w:ind w:left="3600" w:hanging="360"/>
      </w:pPr>
      <w:rPr>
        <w:rFonts w:ascii="Arial" w:hAnsi="Arial" w:hint="default"/>
      </w:rPr>
    </w:lvl>
    <w:lvl w:ilvl="5" w:tplc="3D5A1BC2" w:tentative="1">
      <w:start w:val="1"/>
      <w:numFmt w:val="bullet"/>
      <w:lvlText w:val="•"/>
      <w:lvlJc w:val="left"/>
      <w:pPr>
        <w:tabs>
          <w:tab w:val="num" w:pos="4320"/>
        </w:tabs>
        <w:ind w:left="4320" w:hanging="360"/>
      </w:pPr>
      <w:rPr>
        <w:rFonts w:ascii="Arial" w:hAnsi="Arial" w:hint="default"/>
      </w:rPr>
    </w:lvl>
    <w:lvl w:ilvl="6" w:tplc="5E289CE8" w:tentative="1">
      <w:start w:val="1"/>
      <w:numFmt w:val="bullet"/>
      <w:lvlText w:val="•"/>
      <w:lvlJc w:val="left"/>
      <w:pPr>
        <w:tabs>
          <w:tab w:val="num" w:pos="5040"/>
        </w:tabs>
        <w:ind w:left="5040" w:hanging="360"/>
      </w:pPr>
      <w:rPr>
        <w:rFonts w:ascii="Arial" w:hAnsi="Arial" w:hint="default"/>
      </w:rPr>
    </w:lvl>
    <w:lvl w:ilvl="7" w:tplc="1326EA8A" w:tentative="1">
      <w:start w:val="1"/>
      <w:numFmt w:val="bullet"/>
      <w:lvlText w:val="•"/>
      <w:lvlJc w:val="left"/>
      <w:pPr>
        <w:tabs>
          <w:tab w:val="num" w:pos="5760"/>
        </w:tabs>
        <w:ind w:left="5760" w:hanging="360"/>
      </w:pPr>
      <w:rPr>
        <w:rFonts w:ascii="Arial" w:hAnsi="Arial" w:hint="default"/>
      </w:rPr>
    </w:lvl>
    <w:lvl w:ilvl="8" w:tplc="75D2888E" w:tentative="1">
      <w:start w:val="1"/>
      <w:numFmt w:val="bullet"/>
      <w:lvlText w:val="•"/>
      <w:lvlJc w:val="left"/>
      <w:pPr>
        <w:tabs>
          <w:tab w:val="num" w:pos="6480"/>
        </w:tabs>
        <w:ind w:left="6480" w:hanging="360"/>
      </w:pPr>
      <w:rPr>
        <w:rFonts w:ascii="Arial" w:hAnsi="Arial" w:hint="default"/>
      </w:rPr>
    </w:lvl>
  </w:abstractNum>
  <w:abstractNum w:abstractNumId="27">
    <w:nsid w:val="63964BA2"/>
    <w:multiLevelType w:val="hybridMultilevel"/>
    <w:tmpl w:val="7B1EB27E"/>
    <w:lvl w:ilvl="0" w:tplc="00D2B7BC">
      <w:start w:val="1"/>
      <w:numFmt w:val="bullet"/>
      <w:lvlText w:val="•"/>
      <w:lvlJc w:val="left"/>
      <w:pPr>
        <w:tabs>
          <w:tab w:val="num" w:pos="720"/>
        </w:tabs>
        <w:ind w:left="720" w:hanging="360"/>
      </w:pPr>
      <w:rPr>
        <w:rFonts w:ascii="Arial" w:hAnsi="Arial" w:hint="default"/>
      </w:rPr>
    </w:lvl>
    <w:lvl w:ilvl="1" w:tplc="5E881712" w:tentative="1">
      <w:start w:val="1"/>
      <w:numFmt w:val="bullet"/>
      <w:lvlText w:val="•"/>
      <w:lvlJc w:val="left"/>
      <w:pPr>
        <w:tabs>
          <w:tab w:val="num" w:pos="1440"/>
        </w:tabs>
        <w:ind w:left="1440" w:hanging="360"/>
      </w:pPr>
      <w:rPr>
        <w:rFonts w:ascii="Arial" w:hAnsi="Arial" w:hint="default"/>
      </w:rPr>
    </w:lvl>
    <w:lvl w:ilvl="2" w:tplc="9464686C" w:tentative="1">
      <w:start w:val="1"/>
      <w:numFmt w:val="bullet"/>
      <w:lvlText w:val="•"/>
      <w:lvlJc w:val="left"/>
      <w:pPr>
        <w:tabs>
          <w:tab w:val="num" w:pos="2160"/>
        </w:tabs>
        <w:ind w:left="2160" w:hanging="360"/>
      </w:pPr>
      <w:rPr>
        <w:rFonts w:ascii="Arial" w:hAnsi="Arial" w:hint="default"/>
      </w:rPr>
    </w:lvl>
    <w:lvl w:ilvl="3" w:tplc="8FFC1E36" w:tentative="1">
      <w:start w:val="1"/>
      <w:numFmt w:val="bullet"/>
      <w:lvlText w:val="•"/>
      <w:lvlJc w:val="left"/>
      <w:pPr>
        <w:tabs>
          <w:tab w:val="num" w:pos="2880"/>
        </w:tabs>
        <w:ind w:left="2880" w:hanging="360"/>
      </w:pPr>
      <w:rPr>
        <w:rFonts w:ascii="Arial" w:hAnsi="Arial" w:hint="default"/>
      </w:rPr>
    </w:lvl>
    <w:lvl w:ilvl="4" w:tplc="455E83B8" w:tentative="1">
      <w:start w:val="1"/>
      <w:numFmt w:val="bullet"/>
      <w:lvlText w:val="•"/>
      <w:lvlJc w:val="left"/>
      <w:pPr>
        <w:tabs>
          <w:tab w:val="num" w:pos="3600"/>
        </w:tabs>
        <w:ind w:left="3600" w:hanging="360"/>
      </w:pPr>
      <w:rPr>
        <w:rFonts w:ascii="Arial" w:hAnsi="Arial" w:hint="default"/>
      </w:rPr>
    </w:lvl>
    <w:lvl w:ilvl="5" w:tplc="C76E5BB8" w:tentative="1">
      <w:start w:val="1"/>
      <w:numFmt w:val="bullet"/>
      <w:lvlText w:val="•"/>
      <w:lvlJc w:val="left"/>
      <w:pPr>
        <w:tabs>
          <w:tab w:val="num" w:pos="4320"/>
        </w:tabs>
        <w:ind w:left="4320" w:hanging="360"/>
      </w:pPr>
      <w:rPr>
        <w:rFonts w:ascii="Arial" w:hAnsi="Arial" w:hint="default"/>
      </w:rPr>
    </w:lvl>
    <w:lvl w:ilvl="6" w:tplc="3D8ED9EA" w:tentative="1">
      <w:start w:val="1"/>
      <w:numFmt w:val="bullet"/>
      <w:lvlText w:val="•"/>
      <w:lvlJc w:val="left"/>
      <w:pPr>
        <w:tabs>
          <w:tab w:val="num" w:pos="5040"/>
        </w:tabs>
        <w:ind w:left="5040" w:hanging="360"/>
      </w:pPr>
      <w:rPr>
        <w:rFonts w:ascii="Arial" w:hAnsi="Arial" w:hint="default"/>
      </w:rPr>
    </w:lvl>
    <w:lvl w:ilvl="7" w:tplc="7F185462" w:tentative="1">
      <w:start w:val="1"/>
      <w:numFmt w:val="bullet"/>
      <w:lvlText w:val="•"/>
      <w:lvlJc w:val="left"/>
      <w:pPr>
        <w:tabs>
          <w:tab w:val="num" w:pos="5760"/>
        </w:tabs>
        <w:ind w:left="5760" w:hanging="360"/>
      </w:pPr>
      <w:rPr>
        <w:rFonts w:ascii="Arial" w:hAnsi="Arial" w:hint="default"/>
      </w:rPr>
    </w:lvl>
    <w:lvl w:ilvl="8" w:tplc="AF828844" w:tentative="1">
      <w:start w:val="1"/>
      <w:numFmt w:val="bullet"/>
      <w:lvlText w:val="•"/>
      <w:lvlJc w:val="left"/>
      <w:pPr>
        <w:tabs>
          <w:tab w:val="num" w:pos="6480"/>
        </w:tabs>
        <w:ind w:left="6480" w:hanging="360"/>
      </w:pPr>
      <w:rPr>
        <w:rFonts w:ascii="Arial" w:hAnsi="Arial" w:hint="default"/>
      </w:rPr>
    </w:lvl>
  </w:abstractNum>
  <w:abstractNum w:abstractNumId="28">
    <w:nsid w:val="6562326E"/>
    <w:multiLevelType w:val="hybridMultilevel"/>
    <w:tmpl w:val="D9B694F2"/>
    <w:lvl w:ilvl="0" w:tplc="B2748C52">
      <w:start w:val="1"/>
      <w:numFmt w:val="bullet"/>
      <w:lvlText w:val="•"/>
      <w:lvlJc w:val="left"/>
      <w:pPr>
        <w:tabs>
          <w:tab w:val="num" w:pos="720"/>
        </w:tabs>
        <w:ind w:left="720" w:hanging="360"/>
      </w:pPr>
      <w:rPr>
        <w:rFonts w:ascii="Arial" w:hAnsi="Arial" w:hint="default"/>
      </w:rPr>
    </w:lvl>
    <w:lvl w:ilvl="1" w:tplc="B8E22660" w:tentative="1">
      <w:start w:val="1"/>
      <w:numFmt w:val="bullet"/>
      <w:lvlText w:val="•"/>
      <w:lvlJc w:val="left"/>
      <w:pPr>
        <w:tabs>
          <w:tab w:val="num" w:pos="1440"/>
        </w:tabs>
        <w:ind w:left="1440" w:hanging="360"/>
      </w:pPr>
      <w:rPr>
        <w:rFonts w:ascii="Arial" w:hAnsi="Arial" w:hint="default"/>
      </w:rPr>
    </w:lvl>
    <w:lvl w:ilvl="2" w:tplc="B62401BE" w:tentative="1">
      <w:start w:val="1"/>
      <w:numFmt w:val="bullet"/>
      <w:lvlText w:val="•"/>
      <w:lvlJc w:val="left"/>
      <w:pPr>
        <w:tabs>
          <w:tab w:val="num" w:pos="2160"/>
        </w:tabs>
        <w:ind w:left="2160" w:hanging="360"/>
      </w:pPr>
      <w:rPr>
        <w:rFonts w:ascii="Arial" w:hAnsi="Arial" w:hint="default"/>
      </w:rPr>
    </w:lvl>
    <w:lvl w:ilvl="3" w:tplc="302EA822">
      <w:start w:val="1"/>
      <w:numFmt w:val="bullet"/>
      <w:lvlText w:val="•"/>
      <w:lvlJc w:val="left"/>
      <w:pPr>
        <w:tabs>
          <w:tab w:val="num" w:pos="2880"/>
        </w:tabs>
        <w:ind w:left="2880" w:hanging="360"/>
      </w:pPr>
      <w:rPr>
        <w:rFonts w:ascii="Arial" w:hAnsi="Arial" w:hint="default"/>
      </w:rPr>
    </w:lvl>
    <w:lvl w:ilvl="4" w:tplc="B52E3B0C" w:tentative="1">
      <w:start w:val="1"/>
      <w:numFmt w:val="bullet"/>
      <w:lvlText w:val="•"/>
      <w:lvlJc w:val="left"/>
      <w:pPr>
        <w:tabs>
          <w:tab w:val="num" w:pos="3600"/>
        </w:tabs>
        <w:ind w:left="3600" w:hanging="360"/>
      </w:pPr>
      <w:rPr>
        <w:rFonts w:ascii="Arial" w:hAnsi="Arial" w:hint="default"/>
      </w:rPr>
    </w:lvl>
    <w:lvl w:ilvl="5" w:tplc="9EB648C8" w:tentative="1">
      <w:start w:val="1"/>
      <w:numFmt w:val="bullet"/>
      <w:lvlText w:val="•"/>
      <w:lvlJc w:val="left"/>
      <w:pPr>
        <w:tabs>
          <w:tab w:val="num" w:pos="4320"/>
        </w:tabs>
        <w:ind w:left="4320" w:hanging="360"/>
      </w:pPr>
      <w:rPr>
        <w:rFonts w:ascii="Arial" w:hAnsi="Arial" w:hint="default"/>
      </w:rPr>
    </w:lvl>
    <w:lvl w:ilvl="6" w:tplc="AA6ED31C" w:tentative="1">
      <w:start w:val="1"/>
      <w:numFmt w:val="bullet"/>
      <w:lvlText w:val="•"/>
      <w:lvlJc w:val="left"/>
      <w:pPr>
        <w:tabs>
          <w:tab w:val="num" w:pos="5040"/>
        </w:tabs>
        <w:ind w:left="5040" w:hanging="360"/>
      </w:pPr>
      <w:rPr>
        <w:rFonts w:ascii="Arial" w:hAnsi="Arial" w:hint="default"/>
      </w:rPr>
    </w:lvl>
    <w:lvl w:ilvl="7" w:tplc="8752B740" w:tentative="1">
      <w:start w:val="1"/>
      <w:numFmt w:val="bullet"/>
      <w:lvlText w:val="•"/>
      <w:lvlJc w:val="left"/>
      <w:pPr>
        <w:tabs>
          <w:tab w:val="num" w:pos="5760"/>
        </w:tabs>
        <w:ind w:left="5760" w:hanging="360"/>
      </w:pPr>
      <w:rPr>
        <w:rFonts w:ascii="Arial" w:hAnsi="Arial" w:hint="default"/>
      </w:rPr>
    </w:lvl>
    <w:lvl w:ilvl="8" w:tplc="A6022B52" w:tentative="1">
      <w:start w:val="1"/>
      <w:numFmt w:val="bullet"/>
      <w:lvlText w:val="•"/>
      <w:lvlJc w:val="left"/>
      <w:pPr>
        <w:tabs>
          <w:tab w:val="num" w:pos="6480"/>
        </w:tabs>
        <w:ind w:left="6480" w:hanging="360"/>
      </w:pPr>
      <w:rPr>
        <w:rFonts w:ascii="Arial" w:hAnsi="Arial" w:hint="default"/>
      </w:rPr>
    </w:lvl>
  </w:abstractNum>
  <w:abstractNum w:abstractNumId="29">
    <w:nsid w:val="662A2006"/>
    <w:multiLevelType w:val="hybridMultilevel"/>
    <w:tmpl w:val="8710F9D6"/>
    <w:lvl w:ilvl="0" w:tplc="326A72D8">
      <w:start w:val="1"/>
      <w:numFmt w:val="bullet"/>
      <w:lvlText w:val="•"/>
      <w:lvlJc w:val="left"/>
      <w:pPr>
        <w:tabs>
          <w:tab w:val="num" w:pos="720"/>
        </w:tabs>
        <w:ind w:left="720" w:hanging="360"/>
      </w:pPr>
      <w:rPr>
        <w:rFonts w:ascii="Arial" w:hAnsi="Arial" w:hint="default"/>
      </w:rPr>
    </w:lvl>
    <w:lvl w:ilvl="1" w:tplc="26D04F4E" w:tentative="1">
      <w:start w:val="1"/>
      <w:numFmt w:val="bullet"/>
      <w:lvlText w:val="•"/>
      <w:lvlJc w:val="left"/>
      <w:pPr>
        <w:tabs>
          <w:tab w:val="num" w:pos="1440"/>
        </w:tabs>
        <w:ind w:left="1440" w:hanging="360"/>
      </w:pPr>
      <w:rPr>
        <w:rFonts w:ascii="Arial" w:hAnsi="Arial" w:hint="default"/>
      </w:rPr>
    </w:lvl>
    <w:lvl w:ilvl="2" w:tplc="E0549EB2" w:tentative="1">
      <w:start w:val="1"/>
      <w:numFmt w:val="bullet"/>
      <w:lvlText w:val="•"/>
      <w:lvlJc w:val="left"/>
      <w:pPr>
        <w:tabs>
          <w:tab w:val="num" w:pos="2160"/>
        </w:tabs>
        <w:ind w:left="2160" w:hanging="360"/>
      </w:pPr>
      <w:rPr>
        <w:rFonts w:ascii="Arial" w:hAnsi="Arial" w:hint="default"/>
      </w:rPr>
    </w:lvl>
    <w:lvl w:ilvl="3" w:tplc="818A02A0">
      <w:start w:val="1"/>
      <w:numFmt w:val="bullet"/>
      <w:lvlText w:val="•"/>
      <w:lvlJc w:val="left"/>
      <w:pPr>
        <w:tabs>
          <w:tab w:val="num" w:pos="2880"/>
        </w:tabs>
        <w:ind w:left="2880" w:hanging="360"/>
      </w:pPr>
      <w:rPr>
        <w:rFonts w:ascii="Arial" w:hAnsi="Arial" w:hint="default"/>
      </w:rPr>
    </w:lvl>
    <w:lvl w:ilvl="4" w:tplc="03D8B1C2" w:tentative="1">
      <w:start w:val="1"/>
      <w:numFmt w:val="bullet"/>
      <w:lvlText w:val="•"/>
      <w:lvlJc w:val="left"/>
      <w:pPr>
        <w:tabs>
          <w:tab w:val="num" w:pos="3600"/>
        </w:tabs>
        <w:ind w:left="3600" w:hanging="360"/>
      </w:pPr>
      <w:rPr>
        <w:rFonts w:ascii="Arial" w:hAnsi="Arial" w:hint="default"/>
      </w:rPr>
    </w:lvl>
    <w:lvl w:ilvl="5" w:tplc="16D89D0C" w:tentative="1">
      <w:start w:val="1"/>
      <w:numFmt w:val="bullet"/>
      <w:lvlText w:val="•"/>
      <w:lvlJc w:val="left"/>
      <w:pPr>
        <w:tabs>
          <w:tab w:val="num" w:pos="4320"/>
        </w:tabs>
        <w:ind w:left="4320" w:hanging="360"/>
      </w:pPr>
      <w:rPr>
        <w:rFonts w:ascii="Arial" w:hAnsi="Arial" w:hint="default"/>
      </w:rPr>
    </w:lvl>
    <w:lvl w:ilvl="6" w:tplc="4768CCEE" w:tentative="1">
      <w:start w:val="1"/>
      <w:numFmt w:val="bullet"/>
      <w:lvlText w:val="•"/>
      <w:lvlJc w:val="left"/>
      <w:pPr>
        <w:tabs>
          <w:tab w:val="num" w:pos="5040"/>
        </w:tabs>
        <w:ind w:left="5040" w:hanging="360"/>
      </w:pPr>
      <w:rPr>
        <w:rFonts w:ascii="Arial" w:hAnsi="Arial" w:hint="default"/>
      </w:rPr>
    </w:lvl>
    <w:lvl w:ilvl="7" w:tplc="6C8E25B2" w:tentative="1">
      <w:start w:val="1"/>
      <w:numFmt w:val="bullet"/>
      <w:lvlText w:val="•"/>
      <w:lvlJc w:val="left"/>
      <w:pPr>
        <w:tabs>
          <w:tab w:val="num" w:pos="5760"/>
        </w:tabs>
        <w:ind w:left="5760" w:hanging="360"/>
      </w:pPr>
      <w:rPr>
        <w:rFonts w:ascii="Arial" w:hAnsi="Arial" w:hint="default"/>
      </w:rPr>
    </w:lvl>
    <w:lvl w:ilvl="8" w:tplc="73A01E6C" w:tentative="1">
      <w:start w:val="1"/>
      <w:numFmt w:val="bullet"/>
      <w:lvlText w:val="•"/>
      <w:lvlJc w:val="left"/>
      <w:pPr>
        <w:tabs>
          <w:tab w:val="num" w:pos="6480"/>
        </w:tabs>
        <w:ind w:left="6480" w:hanging="360"/>
      </w:pPr>
      <w:rPr>
        <w:rFonts w:ascii="Arial" w:hAnsi="Arial" w:hint="default"/>
      </w:rPr>
    </w:lvl>
  </w:abstractNum>
  <w:abstractNum w:abstractNumId="30">
    <w:nsid w:val="68636460"/>
    <w:multiLevelType w:val="hybridMultilevel"/>
    <w:tmpl w:val="207485DC"/>
    <w:lvl w:ilvl="0" w:tplc="E602600C">
      <w:start w:val="1"/>
      <w:numFmt w:val="bullet"/>
      <w:lvlText w:val="•"/>
      <w:lvlJc w:val="left"/>
      <w:pPr>
        <w:tabs>
          <w:tab w:val="num" w:pos="720"/>
        </w:tabs>
        <w:ind w:left="720" w:hanging="360"/>
      </w:pPr>
      <w:rPr>
        <w:rFonts w:ascii="Arial" w:hAnsi="Arial" w:hint="default"/>
      </w:rPr>
    </w:lvl>
    <w:lvl w:ilvl="1" w:tplc="26643964" w:tentative="1">
      <w:start w:val="1"/>
      <w:numFmt w:val="bullet"/>
      <w:lvlText w:val="•"/>
      <w:lvlJc w:val="left"/>
      <w:pPr>
        <w:tabs>
          <w:tab w:val="num" w:pos="1440"/>
        </w:tabs>
        <w:ind w:left="1440" w:hanging="360"/>
      </w:pPr>
      <w:rPr>
        <w:rFonts w:ascii="Arial" w:hAnsi="Arial" w:hint="default"/>
      </w:rPr>
    </w:lvl>
    <w:lvl w:ilvl="2" w:tplc="11CAE616" w:tentative="1">
      <w:start w:val="1"/>
      <w:numFmt w:val="bullet"/>
      <w:lvlText w:val="•"/>
      <w:lvlJc w:val="left"/>
      <w:pPr>
        <w:tabs>
          <w:tab w:val="num" w:pos="2160"/>
        </w:tabs>
        <w:ind w:left="2160" w:hanging="360"/>
      </w:pPr>
      <w:rPr>
        <w:rFonts w:ascii="Arial" w:hAnsi="Arial" w:hint="default"/>
      </w:rPr>
    </w:lvl>
    <w:lvl w:ilvl="3" w:tplc="79FE7F12" w:tentative="1">
      <w:start w:val="1"/>
      <w:numFmt w:val="bullet"/>
      <w:lvlText w:val="•"/>
      <w:lvlJc w:val="left"/>
      <w:pPr>
        <w:tabs>
          <w:tab w:val="num" w:pos="2880"/>
        </w:tabs>
        <w:ind w:left="2880" w:hanging="360"/>
      </w:pPr>
      <w:rPr>
        <w:rFonts w:ascii="Arial" w:hAnsi="Arial" w:hint="default"/>
      </w:rPr>
    </w:lvl>
    <w:lvl w:ilvl="4" w:tplc="7CB240DE" w:tentative="1">
      <w:start w:val="1"/>
      <w:numFmt w:val="bullet"/>
      <w:lvlText w:val="•"/>
      <w:lvlJc w:val="left"/>
      <w:pPr>
        <w:tabs>
          <w:tab w:val="num" w:pos="3600"/>
        </w:tabs>
        <w:ind w:left="3600" w:hanging="360"/>
      </w:pPr>
      <w:rPr>
        <w:rFonts w:ascii="Arial" w:hAnsi="Arial" w:hint="default"/>
      </w:rPr>
    </w:lvl>
    <w:lvl w:ilvl="5" w:tplc="CEE6DDC6" w:tentative="1">
      <w:start w:val="1"/>
      <w:numFmt w:val="bullet"/>
      <w:lvlText w:val="•"/>
      <w:lvlJc w:val="left"/>
      <w:pPr>
        <w:tabs>
          <w:tab w:val="num" w:pos="4320"/>
        </w:tabs>
        <w:ind w:left="4320" w:hanging="360"/>
      </w:pPr>
      <w:rPr>
        <w:rFonts w:ascii="Arial" w:hAnsi="Arial" w:hint="default"/>
      </w:rPr>
    </w:lvl>
    <w:lvl w:ilvl="6" w:tplc="9406381E" w:tentative="1">
      <w:start w:val="1"/>
      <w:numFmt w:val="bullet"/>
      <w:lvlText w:val="•"/>
      <w:lvlJc w:val="left"/>
      <w:pPr>
        <w:tabs>
          <w:tab w:val="num" w:pos="5040"/>
        </w:tabs>
        <w:ind w:left="5040" w:hanging="360"/>
      </w:pPr>
      <w:rPr>
        <w:rFonts w:ascii="Arial" w:hAnsi="Arial" w:hint="default"/>
      </w:rPr>
    </w:lvl>
    <w:lvl w:ilvl="7" w:tplc="4F0AA32E" w:tentative="1">
      <w:start w:val="1"/>
      <w:numFmt w:val="bullet"/>
      <w:lvlText w:val="•"/>
      <w:lvlJc w:val="left"/>
      <w:pPr>
        <w:tabs>
          <w:tab w:val="num" w:pos="5760"/>
        </w:tabs>
        <w:ind w:left="5760" w:hanging="360"/>
      </w:pPr>
      <w:rPr>
        <w:rFonts w:ascii="Arial" w:hAnsi="Arial" w:hint="default"/>
      </w:rPr>
    </w:lvl>
    <w:lvl w:ilvl="8" w:tplc="A50425D4" w:tentative="1">
      <w:start w:val="1"/>
      <w:numFmt w:val="bullet"/>
      <w:lvlText w:val="•"/>
      <w:lvlJc w:val="left"/>
      <w:pPr>
        <w:tabs>
          <w:tab w:val="num" w:pos="6480"/>
        </w:tabs>
        <w:ind w:left="6480" w:hanging="360"/>
      </w:pPr>
      <w:rPr>
        <w:rFonts w:ascii="Arial" w:hAnsi="Arial" w:hint="default"/>
      </w:rPr>
    </w:lvl>
  </w:abstractNum>
  <w:abstractNum w:abstractNumId="31">
    <w:nsid w:val="6AF17D70"/>
    <w:multiLevelType w:val="hybridMultilevel"/>
    <w:tmpl w:val="2B92E9B2"/>
    <w:lvl w:ilvl="0" w:tplc="EEA23C44">
      <w:start w:val="1"/>
      <w:numFmt w:val="bullet"/>
      <w:lvlText w:val="•"/>
      <w:lvlJc w:val="left"/>
      <w:pPr>
        <w:tabs>
          <w:tab w:val="num" w:pos="720"/>
        </w:tabs>
        <w:ind w:left="720" w:hanging="360"/>
      </w:pPr>
      <w:rPr>
        <w:rFonts w:ascii="Arial" w:hAnsi="Arial" w:hint="default"/>
      </w:rPr>
    </w:lvl>
    <w:lvl w:ilvl="1" w:tplc="788646DE" w:tentative="1">
      <w:start w:val="1"/>
      <w:numFmt w:val="bullet"/>
      <w:lvlText w:val="•"/>
      <w:lvlJc w:val="left"/>
      <w:pPr>
        <w:tabs>
          <w:tab w:val="num" w:pos="1440"/>
        </w:tabs>
        <w:ind w:left="1440" w:hanging="360"/>
      </w:pPr>
      <w:rPr>
        <w:rFonts w:ascii="Arial" w:hAnsi="Arial" w:hint="default"/>
      </w:rPr>
    </w:lvl>
    <w:lvl w:ilvl="2" w:tplc="3B885EB2" w:tentative="1">
      <w:start w:val="1"/>
      <w:numFmt w:val="bullet"/>
      <w:lvlText w:val="•"/>
      <w:lvlJc w:val="left"/>
      <w:pPr>
        <w:tabs>
          <w:tab w:val="num" w:pos="2160"/>
        </w:tabs>
        <w:ind w:left="2160" w:hanging="360"/>
      </w:pPr>
      <w:rPr>
        <w:rFonts w:ascii="Arial" w:hAnsi="Arial" w:hint="default"/>
      </w:rPr>
    </w:lvl>
    <w:lvl w:ilvl="3" w:tplc="67525096" w:tentative="1">
      <w:start w:val="1"/>
      <w:numFmt w:val="bullet"/>
      <w:lvlText w:val="•"/>
      <w:lvlJc w:val="left"/>
      <w:pPr>
        <w:tabs>
          <w:tab w:val="num" w:pos="2880"/>
        </w:tabs>
        <w:ind w:left="2880" w:hanging="360"/>
      </w:pPr>
      <w:rPr>
        <w:rFonts w:ascii="Arial" w:hAnsi="Arial" w:hint="default"/>
      </w:rPr>
    </w:lvl>
    <w:lvl w:ilvl="4" w:tplc="EEE8034A" w:tentative="1">
      <w:start w:val="1"/>
      <w:numFmt w:val="bullet"/>
      <w:lvlText w:val="•"/>
      <w:lvlJc w:val="left"/>
      <w:pPr>
        <w:tabs>
          <w:tab w:val="num" w:pos="3600"/>
        </w:tabs>
        <w:ind w:left="3600" w:hanging="360"/>
      </w:pPr>
      <w:rPr>
        <w:rFonts w:ascii="Arial" w:hAnsi="Arial" w:hint="default"/>
      </w:rPr>
    </w:lvl>
    <w:lvl w:ilvl="5" w:tplc="7F705BA8" w:tentative="1">
      <w:start w:val="1"/>
      <w:numFmt w:val="bullet"/>
      <w:lvlText w:val="•"/>
      <w:lvlJc w:val="left"/>
      <w:pPr>
        <w:tabs>
          <w:tab w:val="num" w:pos="4320"/>
        </w:tabs>
        <w:ind w:left="4320" w:hanging="360"/>
      </w:pPr>
      <w:rPr>
        <w:rFonts w:ascii="Arial" w:hAnsi="Arial" w:hint="default"/>
      </w:rPr>
    </w:lvl>
    <w:lvl w:ilvl="6" w:tplc="A508B552" w:tentative="1">
      <w:start w:val="1"/>
      <w:numFmt w:val="bullet"/>
      <w:lvlText w:val="•"/>
      <w:lvlJc w:val="left"/>
      <w:pPr>
        <w:tabs>
          <w:tab w:val="num" w:pos="5040"/>
        </w:tabs>
        <w:ind w:left="5040" w:hanging="360"/>
      </w:pPr>
      <w:rPr>
        <w:rFonts w:ascii="Arial" w:hAnsi="Arial" w:hint="default"/>
      </w:rPr>
    </w:lvl>
    <w:lvl w:ilvl="7" w:tplc="801E8244" w:tentative="1">
      <w:start w:val="1"/>
      <w:numFmt w:val="bullet"/>
      <w:lvlText w:val="•"/>
      <w:lvlJc w:val="left"/>
      <w:pPr>
        <w:tabs>
          <w:tab w:val="num" w:pos="5760"/>
        </w:tabs>
        <w:ind w:left="5760" w:hanging="360"/>
      </w:pPr>
      <w:rPr>
        <w:rFonts w:ascii="Arial" w:hAnsi="Arial" w:hint="default"/>
      </w:rPr>
    </w:lvl>
    <w:lvl w:ilvl="8" w:tplc="0234D428" w:tentative="1">
      <w:start w:val="1"/>
      <w:numFmt w:val="bullet"/>
      <w:lvlText w:val="•"/>
      <w:lvlJc w:val="left"/>
      <w:pPr>
        <w:tabs>
          <w:tab w:val="num" w:pos="6480"/>
        </w:tabs>
        <w:ind w:left="6480" w:hanging="360"/>
      </w:pPr>
      <w:rPr>
        <w:rFonts w:ascii="Arial" w:hAnsi="Arial" w:hint="default"/>
      </w:rPr>
    </w:lvl>
  </w:abstractNum>
  <w:abstractNum w:abstractNumId="32">
    <w:nsid w:val="6C2F1261"/>
    <w:multiLevelType w:val="hybridMultilevel"/>
    <w:tmpl w:val="7B4801E2"/>
    <w:lvl w:ilvl="0" w:tplc="784CA114">
      <w:start w:val="1"/>
      <w:numFmt w:val="bullet"/>
      <w:lvlText w:val="•"/>
      <w:lvlJc w:val="left"/>
      <w:pPr>
        <w:tabs>
          <w:tab w:val="num" w:pos="720"/>
        </w:tabs>
        <w:ind w:left="720" w:hanging="360"/>
      </w:pPr>
      <w:rPr>
        <w:rFonts w:ascii="Arial" w:hAnsi="Arial" w:hint="default"/>
      </w:rPr>
    </w:lvl>
    <w:lvl w:ilvl="1" w:tplc="0AE2DAE2">
      <w:start w:val="-16396"/>
      <w:numFmt w:val="bullet"/>
      <w:lvlText w:val="•"/>
      <w:lvlJc w:val="left"/>
      <w:pPr>
        <w:tabs>
          <w:tab w:val="num" w:pos="1440"/>
        </w:tabs>
        <w:ind w:left="1440" w:hanging="360"/>
      </w:pPr>
      <w:rPr>
        <w:rFonts w:ascii="Arial" w:hAnsi="Arial" w:hint="default"/>
      </w:rPr>
    </w:lvl>
    <w:lvl w:ilvl="2" w:tplc="9D542A60" w:tentative="1">
      <w:start w:val="1"/>
      <w:numFmt w:val="bullet"/>
      <w:lvlText w:val="•"/>
      <w:lvlJc w:val="left"/>
      <w:pPr>
        <w:tabs>
          <w:tab w:val="num" w:pos="2160"/>
        </w:tabs>
        <w:ind w:left="2160" w:hanging="360"/>
      </w:pPr>
      <w:rPr>
        <w:rFonts w:ascii="Arial" w:hAnsi="Arial" w:hint="default"/>
      </w:rPr>
    </w:lvl>
    <w:lvl w:ilvl="3" w:tplc="2A242A92" w:tentative="1">
      <w:start w:val="1"/>
      <w:numFmt w:val="bullet"/>
      <w:lvlText w:val="•"/>
      <w:lvlJc w:val="left"/>
      <w:pPr>
        <w:tabs>
          <w:tab w:val="num" w:pos="2880"/>
        </w:tabs>
        <w:ind w:left="2880" w:hanging="360"/>
      </w:pPr>
      <w:rPr>
        <w:rFonts w:ascii="Arial" w:hAnsi="Arial" w:hint="default"/>
      </w:rPr>
    </w:lvl>
    <w:lvl w:ilvl="4" w:tplc="7E727652" w:tentative="1">
      <w:start w:val="1"/>
      <w:numFmt w:val="bullet"/>
      <w:lvlText w:val="•"/>
      <w:lvlJc w:val="left"/>
      <w:pPr>
        <w:tabs>
          <w:tab w:val="num" w:pos="3600"/>
        </w:tabs>
        <w:ind w:left="3600" w:hanging="360"/>
      </w:pPr>
      <w:rPr>
        <w:rFonts w:ascii="Arial" w:hAnsi="Arial" w:hint="default"/>
      </w:rPr>
    </w:lvl>
    <w:lvl w:ilvl="5" w:tplc="8B58375E" w:tentative="1">
      <w:start w:val="1"/>
      <w:numFmt w:val="bullet"/>
      <w:lvlText w:val="•"/>
      <w:lvlJc w:val="left"/>
      <w:pPr>
        <w:tabs>
          <w:tab w:val="num" w:pos="4320"/>
        </w:tabs>
        <w:ind w:left="4320" w:hanging="360"/>
      </w:pPr>
      <w:rPr>
        <w:rFonts w:ascii="Arial" w:hAnsi="Arial" w:hint="default"/>
      </w:rPr>
    </w:lvl>
    <w:lvl w:ilvl="6" w:tplc="711EFE52" w:tentative="1">
      <w:start w:val="1"/>
      <w:numFmt w:val="bullet"/>
      <w:lvlText w:val="•"/>
      <w:lvlJc w:val="left"/>
      <w:pPr>
        <w:tabs>
          <w:tab w:val="num" w:pos="5040"/>
        </w:tabs>
        <w:ind w:left="5040" w:hanging="360"/>
      </w:pPr>
      <w:rPr>
        <w:rFonts w:ascii="Arial" w:hAnsi="Arial" w:hint="default"/>
      </w:rPr>
    </w:lvl>
    <w:lvl w:ilvl="7" w:tplc="144AD90A" w:tentative="1">
      <w:start w:val="1"/>
      <w:numFmt w:val="bullet"/>
      <w:lvlText w:val="•"/>
      <w:lvlJc w:val="left"/>
      <w:pPr>
        <w:tabs>
          <w:tab w:val="num" w:pos="5760"/>
        </w:tabs>
        <w:ind w:left="5760" w:hanging="360"/>
      </w:pPr>
      <w:rPr>
        <w:rFonts w:ascii="Arial" w:hAnsi="Arial" w:hint="default"/>
      </w:rPr>
    </w:lvl>
    <w:lvl w:ilvl="8" w:tplc="115431A4" w:tentative="1">
      <w:start w:val="1"/>
      <w:numFmt w:val="bullet"/>
      <w:lvlText w:val="•"/>
      <w:lvlJc w:val="left"/>
      <w:pPr>
        <w:tabs>
          <w:tab w:val="num" w:pos="6480"/>
        </w:tabs>
        <w:ind w:left="6480" w:hanging="360"/>
      </w:pPr>
      <w:rPr>
        <w:rFonts w:ascii="Arial" w:hAnsi="Arial" w:hint="default"/>
      </w:rPr>
    </w:lvl>
  </w:abstractNum>
  <w:abstractNum w:abstractNumId="33">
    <w:nsid w:val="71B33910"/>
    <w:multiLevelType w:val="hybridMultilevel"/>
    <w:tmpl w:val="AD74F10E"/>
    <w:lvl w:ilvl="0" w:tplc="4A94905E">
      <w:start w:val="1"/>
      <w:numFmt w:val="bullet"/>
      <w:lvlText w:val="•"/>
      <w:lvlJc w:val="left"/>
      <w:pPr>
        <w:tabs>
          <w:tab w:val="num" w:pos="720"/>
        </w:tabs>
        <w:ind w:left="720" w:hanging="360"/>
      </w:pPr>
      <w:rPr>
        <w:rFonts w:ascii="Arial" w:hAnsi="Arial" w:hint="default"/>
      </w:rPr>
    </w:lvl>
    <w:lvl w:ilvl="1" w:tplc="DF3E0AFC" w:tentative="1">
      <w:start w:val="1"/>
      <w:numFmt w:val="bullet"/>
      <w:lvlText w:val="•"/>
      <w:lvlJc w:val="left"/>
      <w:pPr>
        <w:tabs>
          <w:tab w:val="num" w:pos="1440"/>
        </w:tabs>
        <w:ind w:left="1440" w:hanging="360"/>
      </w:pPr>
      <w:rPr>
        <w:rFonts w:ascii="Arial" w:hAnsi="Arial" w:hint="default"/>
      </w:rPr>
    </w:lvl>
    <w:lvl w:ilvl="2" w:tplc="C4884624">
      <w:start w:val="1"/>
      <w:numFmt w:val="bullet"/>
      <w:lvlText w:val="•"/>
      <w:lvlJc w:val="left"/>
      <w:pPr>
        <w:tabs>
          <w:tab w:val="num" w:pos="2160"/>
        </w:tabs>
        <w:ind w:left="2160" w:hanging="360"/>
      </w:pPr>
      <w:rPr>
        <w:rFonts w:ascii="Arial" w:hAnsi="Arial" w:hint="default"/>
      </w:rPr>
    </w:lvl>
    <w:lvl w:ilvl="3" w:tplc="40767530" w:tentative="1">
      <w:start w:val="1"/>
      <w:numFmt w:val="bullet"/>
      <w:lvlText w:val="•"/>
      <w:lvlJc w:val="left"/>
      <w:pPr>
        <w:tabs>
          <w:tab w:val="num" w:pos="2880"/>
        </w:tabs>
        <w:ind w:left="2880" w:hanging="360"/>
      </w:pPr>
      <w:rPr>
        <w:rFonts w:ascii="Arial" w:hAnsi="Arial" w:hint="default"/>
      </w:rPr>
    </w:lvl>
    <w:lvl w:ilvl="4" w:tplc="551EE4A8" w:tentative="1">
      <w:start w:val="1"/>
      <w:numFmt w:val="bullet"/>
      <w:lvlText w:val="•"/>
      <w:lvlJc w:val="left"/>
      <w:pPr>
        <w:tabs>
          <w:tab w:val="num" w:pos="3600"/>
        </w:tabs>
        <w:ind w:left="3600" w:hanging="360"/>
      </w:pPr>
      <w:rPr>
        <w:rFonts w:ascii="Arial" w:hAnsi="Arial" w:hint="default"/>
      </w:rPr>
    </w:lvl>
    <w:lvl w:ilvl="5" w:tplc="A72CBDDE" w:tentative="1">
      <w:start w:val="1"/>
      <w:numFmt w:val="bullet"/>
      <w:lvlText w:val="•"/>
      <w:lvlJc w:val="left"/>
      <w:pPr>
        <w:tabs>
          <w:tab w:val="num" w:pos="4320"/>
        </w:tabs>
        <w:ind w:left="4320" w:hanging="360"/>
      </w:pPr>
      <w:rPr>
        <w:rFonts w:ascii="Arial" w:hAnsi="Arial" w:hint="default"/>
      </w:rPr>
    </w:lvl>
    <w:lvl w:ilvl="6" w:tplc="626C6250" w:tentative="1">
      <w:start w:val="1"/>
      <w:numFmt w:val="bullet"/>
      <w:lvlText w:val="•"/>
      <w:lvlJc w:val="left"/>
      <w:pPr>
        <w:tabs>
          <w:tab w:val="num" w:pos="5040"/>
        </w:tabs>
        <w:ind w:left="5040" w:hanging="360"/>
      </w:pPr>
      <w:rPr>
        <w:rFonts w:ascii="Arial" w:hAnsi="Arial" w:hint="default"/>
      </w:rPr>
    </w:lvl>
    <w:lvl w:ilvl="7" w:tplc="0C9AA9F6" w:tentative="1">
      <w:start w:val="1"/>
      <w:numFmt w:val="bullet"/>
      <w:lvlText w:val="•"/>
      <w:lvlJc w:val="left"/>
      <w:pPr>
        <w:tabs>
          <w:tab w:val="num" w:pos="5760"/>
        </w:tabs>
        <w:ind w:left="5760" w:hanging="360"/>
      </w:pPr>
      <w:rPr>
        <w:rFonts w:ascii="Arial" w:hAnsi="Arial" w:hint="default"/>
      </w:rPr>
    </w:lvl>
    <w:lvl w:ilvl="8" w:tplc="F0BC0064" w:tentative="1">
      <w:start w:val="1"/>
      <w:numFmt w:val="bullet"/>
      <w:lvlText w:val="•"/>
      <w:lvlJc w:val="left"/>
      <w:pPr>
        <w:tabs>
          <w:tab w:val="num" w:pos="6480"/>
        </w:tabs>
        <w:ind w:left="6480" w:hanging="360"/>
      </w:pPr>
      <w:rPr>
        <w:rFonts w:ascii="Arial" w:hAnsi="Arial" w:hint="default"/>
      </w:rPr>
    </w:lvl>
  </w:abstractNum>
  <w:abstractNum w:abstractNumId="34">
    <w:nsid w:val="727E2373"/>
    <w:multiLevelType w:val="hybridMultilevel"/>
    <w:tmpl w:val="3F40F2B6"/>
    <w:lvl w:ilvl="0" w:tplc="D82A4B78">
      <w:start w:val="1"/>
      <w:numFmt w:val="bullet"/>
      <w:lvlText w:val="•"/>
      <w:lvlJc w:val="left"/>
      <w:pPr>
        <w:tabs>
          <w:tab w:val="num" w:pos="720"/>
        </w:tabs>
        <w:ind w:left="720" w:hanging="360"/>
      </w:pPr>
      <w:rPr>
        <w:rFonts w:ascii="Arial" w:hAnsi="Arial" w:hint="default"/>
      </w:rPr>
    </w:lvl>
    <w:lvl w:ilvl="1" w:tplc="B3C4F406" w:tentative="1">
      <w:start w:val="1"/>
      <w:numFmt w:val="bullet"/>
      <w:lvlText w:val="•"/>
      <w:lvlJc w:val="left"/>
      <w:pPr>
        <w:tabs>
          <w:tab w:val="num" w:pos="1440"/>
        </w:tabs>
        <w:ind w:left="1440" w:hanging="360"/>
      </w:pPr>
      <w:rPr>
        <w:rFonts w:ascii="Arial" w:hAnsi="Arial" w:hint="default"/>
      </w:rPr>
    </w:lvl>
    <w:lvl w:ilvl="2" w:tplc="44362B80">
      <w:start w:val="1"/>
      <w:numFmt w:val="bullet"/>
      <w:lvlText w:val="•"/>
      <w:lvlJc w:val="left"/>
      <w:pPr>
        <w:tabs>
          <w:tab w:val="num" w:pos="2160"/>
        </w:tabs>
        <w:ind w:left="2160" w:hanging="360"/>
      </w:pPr>
      <w:rPr>
        <w:rFonts w:ascii="Arial" w:hAnsi="Arial" w:hint="default"/>
      </w:rPr>
    </w:lvl>
    <w:lvl w:ilvl="3" w:tplc="19E001FA">
      <w:start w:val="-16396"/>
      <w:numFmt w:val="bullet"/>
      <w:lvlText w:val="•"/>
      <w:lvlJc w:val="left"/>
      <w:pPr>
        <w:tabs>
          <w:tab w:val="num" w:pos="2880"/>
        </w:tabs>
        <w:ind w:left="2880" w:hanging="360"/>
      </w:pPr>
      <w:rPr>
        <w:rFonts w:ascii="Arial" w:hAnsi="Arial" w:hint="default"/>
      </w:rPr>
    </w:lvl>
    <w:lvl w:ilvl="4" w:tplc="368AAEDA" w:tentative="1">
      <w:start w:val="1"/>
      <w:numFmt w:val="bullet"/>
      <w:lvlText w:val="•"/>
      <w:lvlJc w:val="left"/>
      <w:pPr>
        <w:tabs>
          <w:tab w:val="num" w:pos="3600"/>
        </w:tabs>
        <w:ind w:left="3600" w:hanging="360"/>
      </w:pPr>
      <w:rPr>
        <w:rFonts w:ascii="Arial" w:hAnsi="Arial" w:hint="default"/>
      </w:rPr>
    </w:lvl>
    <w:lvl w:ilvl="5" w:tplc="5694CDF8" w:tentative="1">
      <w:start w:val="1"/>
      <w:numFmt w:val="bullet"/>
      <w:lvlText w:val="•"/>
      <w:lvlJc w:val="left"/>
      <w:pPr>
        <w:tabs>
          <w:tab w:val="num" w:pos="4320"/>
        </w:tabs>
        <w:ind w:left="4320" w:hanging="360"/>
      </w:pPr>
      <w:rPr>
        <w:rFonts w:ascii="Arial" w:hAnsi="Arial" w:hint="default"/>
      </w:rPr>
    </w:lvl>
    <w:lvl w:ilvl="6" w:tplc="4BF6854C" w:tentative="1">
      <w:start w:val="1"/>
      <w:numFmt w:val="bullet"/>
      <w:lvlText w:val="•"/>
      <w:lvlJc w:val="left"/>
      <w:pPr>
        <w:tabs>
          <w:tab w:val="num" w:pos="5040"/>
        </w:tabs>
        <w:ind w:left="5040" w:hanging="360"/>
      </w:pPr>
      <w:rPr>
        <w:rFonts w:ascii="Arial" w:hAnsi="Arial" w:hint="default"/>
      </w:rPr>
    </w:lvl>
    <w:lvl w:ilvl="7" w:tplc="189A458E" w:tentative="1">
      <w:start w:val="1"/>
      <w:numFmt w:val="bullet"/>
      <w:lvlText w:val="•"/>
      <w:lvlJc w:val="left"/>
      <w:pPr>
        <w:tabs>
          <w:tab w:val="num" w:pos="5760"/>
        </w:tabs>
        <w:ind w:left="5760" w:hanging="360"/>
      </w:pPr>
      <w:rPr>
        <w:rFonts w:ascii="Arial" w:hAnsi="Arial" w:hint="default"/>
      </w:rPr>
    </w:lvl>
    <w:lvl w:ilvl="8" w:tplc="A95CB604" w:tentative="1">
      <w:start w:val="1"/>
      <w:numFmt w:val="bullet"/>
      <w:lvlText w:val="•"/>
      <w:lvlJc w:val="left"/>
      <w:pPr>
        <w:tabs>
          <w:tab w:val="num" w:pos="6480"/>
        </w:tabs>
        <w:ind w:left="6480" w:hanging="360"/>
      </w:pPr>
      <w:rPr>
        <w:rFonts w:ascii="Arial" w:hAnsi="Arial" w:hint="default"/>
      </w:rPr>
    </w:lvl>
  </w:abstractNum>
  <w:abstractNum w:abstractNumId="35">
    <w:nsid w:val="7D853026"/>
    <w:multiLevelType w:val="hybridMultilevel"/>
    <w:tmpl w:val="BB16D4DC"/>
    <w:lvl w:ilvl="0" w:tplc="9120060C">
      <w:start w:val="1"/>
      <w:numFmt w:val="bullet"/>
      <w:lvlText w:val="•"/>
      <w:lvlJc w:val="left"/>
      <w:pPr>
        <w:tabs>
          <w:tab w:val="num" w:pos="720"/>
        </w:tabs>
        <w:ind w:left="720" w:hanging="360"/>
      </w:pPr>
      <w:rPr>
        <w:rFonts w:ascii="Arial" w:hAnsi="Arial" w:hint="default"/>
      </w:rPr>
    </w:lvl>
    <w:lvl w:ilvl="1" w:tplc="723E3BD2">
      <w:start w:val="-16396"/>
      <w:numFmt w:val="bullet"/>
      <w:lvlText w:val="•"/>
      <w:lvlJc w:val="left"/>
      <w:pPr>
        <w:tabs>
          <w:tab w:val="num" w:pos="1440"/>
        </w:tabs>
        <w:ind w:left="1440" w:hanging="360"/>
      </w:pPr>
      <w:rPr>
        <w:rFonts w:ascii="Arial" w:hAnsi="Arial" w:hint="default"/>
      </w:rPr>
    </w:lvl>
    <w:lvl w:ilvl="2" w:tplc="3C840BE4" w:tentative="1">
      <w:start w:val="1"/>
      <w:numFmt w:val="bullet"/>
      <w:lvlText w:val="•"/>
      <w:lvlJc w:val="left"/>
      <w:pPr>
        <w:tabs>
          <w:tab w:val="num" w:pos="2160"/>
        </w:tabs>
        <w:ind w:left="2160" w:hanging="360"/>
      </w:pPr>
      <w:rPr>
        <w:rFonts w:ascii="Arial" w:hAnsi="Arial" w:hint="default"/>
      </w:rPr>
    </w:lvl>
    <w:lvl w:ilvl="3" w:tplc="912271DA" w:tentative="1">
      <w:start w:val="1"/>
      <w:numFmt w:val="bullet"/>
      <w:lvlText w:val="•"/>
      <w:lvlJc w:val="left"/>
      <w:pPr>
        <w:tabs>
          <w:tab w:val="num" w:pos="2880"/>
        </w:tabs>
        <w:ind w:left="2880" w:hanging="360"/>
      </w:pPr>
      <w:rPr>
        <w:rFonts w:ascii="Arial" w:hAnsi="Arial" w:hint="default"/>
      </w:rPr>
    </w:lvl>
    <w:lvl w:ilvl="4" w:tplc="4EA4582E" w:tentative="1">
      <w:start w:val="1"/>
      <w:numFmt w:val="bullet"/>
      <w:lvlText w:val="•"/>
      <w:lvlJc w:val="left"/>
      <w:pPr>
        <w:tabs>
          <w:tab w:val="num" w:pos="3600"/>
        </w:tabs>
        <w:ind w:left="3600" w:hanging="360"/>
      </w:pPr>
      <w:rPr>
        <w:rFonts w:ascii="Arial" w:hAnsi="Arial" w:hint="default"/>
      </w:rPr>
    </w:lvl>
    <w:lvl w:ilvl="5" w:tplc="4BC88EFC" w:tentative="1">
      <w:start w:val="1"/>
      <w:numFmt w:val="bullet"/>
      <w:lvlText w:val="•"/>
      <w:lvlJc w:val="left"/>
      <w:pPr>
        <w:tabs>
          <w:tab w:val="num" w:pos="4320"/>
        </w:tabs>
        <w:ind w:left="4320" w:hanging="360"/>
      </w:pPr>
      <w:rPr>
        <w:rFonts w:ascii="Arial" w:hAnsi="Arial" w:hint="default"/>
      </w:rPr>
    </w:lvl>
    <w:lvl w:ilvl="6" w:tplc="DEDAF474" w:tentative="1">
      <w:start w:val="1"/>
      <w:numFmt w:val="bullet"/>
      <w:lvlText w:val="•"/>
      <w:lvlJc w:val="left"/>
      <w:pPr>
        <w:tabs>
          <w:tab w:val="num" w:pos="5040"/>
        </w:tabs>
        <w:ind w:left="5040" w:hanging="360"/>
      </w:pPr>
      <w:rPr>
        <w:rFonts w:ascii="Arial" w:hAnsi="Arial" w:hint="default"/>
      </w:rPr>
    </w:lvl>
    <w:lvl w:ilvl="7" w:tplc="CD5CFE28" w:tentative="1">
      <w:start w:val="1"/>
      <w:numFmt w:val="bullet"/>
      <w:lvlText w:val="•"/>
      <w:lvlJc w:val="left"/>
      <w:pPr>
        <w:tabs>
          <w:tab w:val="num" w:pos="5760"/>
        </w:tabs>
        <w:ind w:left="5760" w:hanging="360"/>
      </w:pPr>
      <w:rPr>
        <w:rFonts w:ascii="Arial" w:hAnsi="Arial" w:hint="default"/>
      </w:rPr>
    </w:lvl>
    <w:lvl w:ilvl="8" w:tplc="006C881C" w:tentative="1">
      <w:start w:val="1"/>
      <w:numFmt w:val="bullet"/>
      <w:lvlText w:val="•"/>
      <w:lvlJc w:val="left"/>
      <w:pPr>
        <w:tabs>
          <w:tab w:val="num" w:pos="6480"/>
        </w:tabs>
        <w:ind w:left="6480" w:hanging="360"/>
      </w:pPr>
      <w:rPr>
        <w:rFonts w:ascii="Arial" w:hAnsi="Arial" w:hint="default"/>
      </w:rPr>
    </w:lvl>
  </w:abstractNum>
  <w:abstractNum w:abstractNumId="36">
    <w:nsid w:val="7DEC18B3"/>
    <w:multiLevelType w:val="hybridMultilevel"/>
    <w:tmpl w:val="9AE829B6"/>
    <w:lvl w:ilvl="0" w:tplc="96F2687A">
      <w:start w:val="1"/>
      <w:numFmt w:val="bullet"/>
      <w:lvlText w:val="•"/>
      <w:lvlJc w:val="left"/>
      <w:pPr>
        <w:tabs>
          <w:tab w:val="num" w:pos="720"/>
        </w:tabs>
        <w:ind w:left="720" w:hanging="360"/>
      </w:pPr>
      <w:rPr>
        <w:rFonts w:ascii="Arial" w:hAnsi="Arial" w:hint="default"/>
      </w:rPr>
    </w:lvl>
    <w:lvl w:ilvl="1" w:tplc="794CBFDE" w:tentative="1">
      <w:start w:val="1"/>
      <w:numFmt w:val="bullet"/>
      <w:lvlText w:val="•"/>
      <w:lvlJc w:val="left"/>
      <w:pPr>
        <w:tabs>
          <w:tab w:val="num" w:pos="1440"/>
        </w:tabs>
        <w:ind w:left="1440" w:hanging="360"/>
      </w:pPr>
      <w:rPr>
        <w:rFonts w:ascii="Arial" w:hAnsi="Arial" w:hint="default"/>
      </w:rPr>
    </w:lvl>
    <w:lvl w:ilvl="2" w:tplc="1D14FF9E" w:tentative="1">
      <w:start w:val="1"/>
      <w:numFmt w:val="bullet"/>
      <w:lvlText w:val="•"/>
      <w:lvlJc w:val="left"/>
      <w:pPr>
        <w:tabs>
          <w:tab w:val="num" w:pos="2160"/>
        </w:tabs>
        <w:ind w:left="2160" w:hanging="360"/>
      </w:pPr>
      <w:rPr>
        <w:rFonts w:ascii="Arial" w:hAnsi="Arial" w:hint="default"/>
      </w:rPr>
    </w:lvl>
    <w:lvl w:ilvl="3" w:tplc="1E286C34" w:tentative="1">
      <w:start w:val="1"/>
      <w:numFmt w:val="bullet"/>
      <w:lvlText w:val="•"/>
      <w:lvlJc w:val="left"/>
      <w:pPr>
        <w:tabs>
          <w:tab w:val="num" w:pos="2880"/>
        </w:tabs>
        <w:ind w:left="2880" w:hanging="360"/>
      </w:pPr>
      <w:rPr>
        <w:rFonts w:ascii="Arial" w:hAnsi="Arial" w:hint="default"/>
      </w:rPr>
    </w:lvl>
    <w:lvl w:ilvl="4" w:tplc="9D6CD418" w:tentative="1">
      <w:start w:val="1"/>
      <w:numFmt w:val="bullet"/>
      <w:lvlText w:val="•"/>
      <w:lvlJc w:val="left"/>
      <w:pPr>
        <w:tabs>
          <w:tab w:val="num" w:pos="3600"/>
        </w:tabs>
        <w:ind w:left="3600" w:hanging="360"/>
      </w:pPr>
      <w:rPr>
        <w:rFonts w:ascii="Arial" w:hAnsi="Arial" w:hint="default"/>
      </w:rPr>
    </w:lvl>
    <w:lvl w:ilvl="5" w:tplc="1EA874B2" w:tentative="1">
      <w:start w:val="1"/>
      <w:numFmt w:val="bullet"/>
      <w:lvlText w:val="•"/>
      <w:lvlJc w:val="left"/>
      <w:pPr>
        <w:tabs>
          <w:tab w:val="num" w:pos="4320"/>
        </w:tabs>
        <w:ind w:left="4320" w:hanging="360"/>
      </w:pPr>
      <w:rPr>
        <w:rFonts w:ascii="Arial" w:hAnsi="Arial" w:hint="default"/>
      </w:rPr>
    </w:lvl>
    <w:lvl w:ilvl="6" w:tplc="41F0FAC0" w:tentative="1">
      <w:start w:val="1"/>
      <w:numFmt w:val="bullet"/>
      <w:lvlText w:val="•"/>
      <w:lvlJc w:val="left"/>
      <w:pPr>
        <w:tabs>
          <w:tab w:val="num" w:pos="5040"/>
        </w:tabs>
        <w:ind w:left="5040" w:hanging="360"/>
      </w:pPr>
      <w:rPr>
        <w:rFonts w:ascii="Arial" w:hAnsi="Arial" w:hint="default"/>
      </w:rPr>
    </w:lvl>
    <w:lvl w:ilvl="7" w:tplc="6424461A" w:tentative="1">
      <w:start w:val="1"/>
      <w:numFmt w:val="bullet"/>
      <w:lvlText w:val="•"/>
      <w:lvlJc w:val="left"/>
      <w:pPr>
        <w:tabs>
          <w:tab w:val="num" w:pos="5760"/>
        </w:tabs>
        <w:ind w:left="5760" w:hanging="360"/>
      </w:pPr>
      <w:rPr>
        <w:rFonts w:ascii="Arial" w:hAnsi="Arial" w:hint="default"/>
      </w:rPr>
    </w:lvl>
    <w:lvl w:ilvl="8" w:tplc="B48CF2AC" w:tentative="1">
      <w:start w:val="1"/>
      <w:numFmt w:val="bullet"/>
      <w:lvlText w:val="•"/>
      <w:lvlJc w:val="left"/>
      <w:pPr>
        <w:tabs>
          <w:tab w:val="num" w:pos="6480"/>
        </w:tabs>
        <w:ind w:left="6480" w:hanging="360"/>
      </w:pPr>
      <w:rPr>
        <w:rFonts w:ascii="Arial" w:hAnsi="Arial" w:hint="default"/>
      </w:rPr>
    </w:lvl>
  </w:abstractNum>
  <w:abstractNum w:abstractNumId="37">
    <w:nsid w:val="7E0603E5"/>
    <w:multiLevelType w:val="hybridMultilevel"/>
    <w:tmpl w:val="4DC4AF1C"/>
    <w:lvl w:ilvl="0" w:tplc="3FD2F0A0">
      <w:start w:val="1"/>
      <w:numFmt w:val="bullet"/>
      <w:lvlText w:val="•"/>
      <w:lvlJc w:val="left"/>
      <w:pPr>
        <w:tabs>
          <w:tab w:val="num" w:pos="720"/>
        </w:tabs>
        <w:ind w:left="720" w:hanging="360"/>
      </w:pPr>
      <w:rPr>
        <w:rFonts w:ascii="Arial" w:hAnsi="Arial" w:hint="default"/>
      </w:rPr>
    </w:lvl>
    <w:lvl w:ilvl="1" w:tplc="C6D672F6" w:tentative="1">
      <w:start w:val="1"/>
      <w:numFmt w:val="bullet"/>
      <w:lvlText w:val="•"/>
      <w:lvlJc w:val="left"/>
      <w:pPr>
        <w:tabs>
          <w:tab w:val="num" w:pos="1440"/>
        </w:tabs>
        <w:ind w:left="1440" w:hanging="360"/>
      </w:pPr>
      <w:rPr>
        <w:rFonts w:ascii="Arial" w:hAnsi="Arial" w:hint="default"/>
      </w:rPr>
    </w:lvl>
    <w:lvl w:ilvl="2" w:tplc="A508BAC6" w:tentative="1">
      <w:start w:val="1"/>
      <w:numFmt w:val="bullet"/>
      <w:lvlText w:val="•"/>
      <w:lvlJc w:val="left"/>
      <w:pPr>
        <w:tabs>
          <w:tab w:val="num" w:pos="2160"/>
        </w:tabs>
        <w:ind w:left="2160" w:hanging="360"/>
      </w:pPr>
      <w:rPr>
        <w:rFonts w:ascii="Arial" w:hAnsi="Arial" w:hint="default"/>
      </w:rPr>
    </w:lvl>
    <w:lvl w:ilvl="3" w:tplc="F05C9A00" w:tentative="1">
      <w:start w:val="1"/>
      <w:numFmt w:val="bullet"/>
      <w:lvlText w:val="•"/>
      <w:lvlJc w:val="left"/>
      <w:pPr>
        <w:tabs>
          <w:tab w:val="num" w:pos="2880"/>
        </w:tabs>
        <w:ind w:left="2880" w:hanging="360"/>
      </w:pPr>
      <w:rPr>
        <w:rFonts w:ascii="Arial" w:hAnsi="Arial" w:hint="default"/>
      </w:rPr>
    </w:lvl>
    <w:lvl w:ilvl="4" w:tplc="7CBA512E" w:tentative="1">
      <w:start w:val="1"/>
      <w:numFmt w:val="bullet"/>
      <w:lvlText w:val="•"/>
      <w:lvlJc w:val="left"/>
      <w:pPr>
        <w:tabs>
          <w:tab w:val="num" w:pos="3600"/>
        </w:tabs>
        <w:ind w:left="3600" w:hanging="360"/>
      </w:pPr>
      <w:rPr>
        <w:rFonts w:ascii="Arial" w:hAnsi="Arial" w:hint="default"/>
      </w:rPr>
    </w:lvl>
    <w:lvl w:ilvl="5" w:tplc="B2FC15E2" w:tentative="1">
      <w:start w:val="1"/>
      <w:numFmt w:val="bullet"/>
      <w:lvlText w:val="•"/>
      <w:lvlJc w:val="left"/>
      <w:pPr>
        <w:tabs>
          <w:tab w:val="num" w:pos="4320"/>
        </w:tabs>
        <w:ind w:left="4320" w:hanging="360"/>
      </w:pPr>
      <w:rPr>
        <w:rFonts w:ascii="Arial" w:hAnsi="Arial" w:hint="default"/>
      </w:rPr>
    </w:lvl>
    <w:lvl w:ilvl="6" w:tplc="FD880EFC" w:tentative="1">
      <w:start w:val="1"/>
      <w:numFmt w:val="bullet"/>
      <w:lvlText w:val="•"/>
      <w:lvlJc w:val="left"/>
      <w:pPr>
        <w:tabs>
          <w:tab w:val="num" w:pos="5040"/>
        </w:tabs>
        <w:ind w:left="5040" w:hanging="360"/>
      </w:pPr>
      <w:rPr>
        <w:rFonts w:ascii="Arial" w:hAnsi="Arial" w:hint="default"/>
      </w:rPr>
    </w:lvl>
    <w:lvl w:ilvl="7" w:tplc="40FC6BAA" w:tentative="1">
      <w:start w:val="1"/>
      <w:numFmt w:val="bullet"/>
      <w:lvlText w:val="•"/>
      <w:lvlJc w:val="left"/>
      <w:pPr>
        <w:tabs>
          <w:tab w:val="num" w:pos="5760"/>
        </w:tabs>
        <w:ind w:left="5760" w:hanging="360"/>
      </w:pPr>
      <w:rPr>
        <w:rFonts w:ascii="Arial" w:hAnsi="Arial" w:hint="default"/>
      </w:rPr>
    </w:lvl>
    <w:lvl w:ilvl="8" w:tplc="CE52A1B2" w:tentative="1">
      <w:start w:val="1"/>
      <w:numFmt w:val="bullet"/>
      <w:lvlText w:val="•"/>
      <w:lvlJc w:val="left"/>
      <w:pPr>
        <w:tabs>
          <w:tab w:val="num" w:pos="6480"/>
        </w:tabs>
        <w:ind w:left="6480" w:hanging="360"/>
      </w:pPr>
      <w:rPr>
        <w:rFonts w:ascii="Arial" w:hAnsi="Arial" w:hint="default"/>
      </w:rPr>
    </w:lvl>
  </w:abstractNum>
  <w:num w:numId="1">
    <w:abstractNumId w:val="14"/>
  </w:num>
  <w:num w:numId="2">
    <w:abstractNumId w:val="24"/>
  </w:num>
  <w:num w:numId="3">
    <w:abstractNumId w:val="31"/>
  </w:num>
  <w:num w:numId="4">
    <w:abstractNumId w:val="2"/>
  </w:num>
  <w:num w:numId="5">
    <w:abstractNumId w:val="13"/>
  </w:num>
  <w:num w:numId="6">
    <w:abstractNumId w:val="22"/>
  </w:num>
  <w:num w:numId="7">
    <w:abstractNumId w:val="19"/>
  </w:num>
  <w:num w:numId="8">
    <w:abstractNumId w:val="17"/>
  </w:num>
  <w:num w:numId="9">
    <w:abstractNumId w:val="10"/>
  </w:num>
  <w:num w:numId="10">
    <w:abstractNumId w:val="15"/>
  </w:num>
  <w:num w:numId="11">
    <w:abstractNumId w:val="11"/>
  </w:num>
  <w:num w:numId="12">
    <w:abstractNumId w:val="7"/>
  </w:num>
  <w:num w:numId="13">
    <w:abstractNumId w:val="9"/>
  </w:num>
  <w:num w:numId="14">
    <w:abstractNumId w:val="37"/>
  </w:num>
  <w:num w:numId="15">
    <w:abstractNumId w:val="32"/>
  </w:num>
  <w:num w:numId="16">
    <w:abstractNumId w:val="27"/>
  </w:num>
  <w:num w:numId="17">
    <w:abstractNumId w:val="21"/>
  </w:num>
  <w:num w:numId="18">
    <w:abstractNumId w:val="3"/>
  </w:num>
  <w:num w:numId="19">
    <w:abstractNumId w:val="0"/>
  </w:num>
  <w:num w:numId="20">
    <w:abstractNumId w:val="18"/>
  </w:num>
  <w:num w:numId="21">
    <w:abstractNumId w:val="16"/>
  </w:num>
  <w:num w:numId="22">
    <w:abstractNumId w:val="35"/>
  </w:num>
  <w:num w:numId="23">
    <w:abstractNumId w:val="36"/>
  </w:num>
  <w:num w:numId="24">
    <w:abstractNumId w:val="23"/>
  </w:num>
  <w:num w:numId="25">
    <w:abstractNumId w:val="6"/>
  </w:num>
  <w:num w:numId="26">
    <w:abstractNumId w:val="8"/>
  </w:num>
  <w:num w:numId="27">
    <w:abstractNumId w:val="4"/>
  </w:num>
  <w:num w:numId="28">
    <w:abstractNumId w:val="26"/>
  </w:num>
  <w:num w:numId="29">
    <w:abstractNumId w:val="12"/>
  </w:num>
  <w:num w:numId="30">
    <w:abstractNumId w:val="33"/>
  </w:num>
  <w:num w:numId="31">
    <w:abstractNumId w:val="34"/>
  </w:num>
  <w:num w:numId="32">
    <w:abstractNumId w:val="5"/>
  </w:num>
  <w:num w:numId="33">
    <w:abstractNumId w:val="20"/>
  </w:num>
  <w:num w:numId="34">
    <w:abstractNumId w:val="29"/>
  </w:num>
  <w:num w:numId="35">
    <w:abstractNumId w:val="28"/>
  </w:num>
  <w:num w:numId="36">
    <w:abstractNumId w:val="1"/>
  </w:num>
  <w:num w:numId="37">
    <w:abstractNumId w:val="25"/>
  </w:num>
  <w:num w:numId="3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119E"/>
    <w:rsid w:val="00152009"/>
    <w:rsid w:val="001E6F0A"/>
    <w:rsid w:val="002410D9"/>
    <w:rsid w:val="00284CBC"/>
    <w:rsid w:val="00294DDF"/>
    <w:rsid w:val="0030133A"/>
    <w:rsid w:val="003C55CF"/>
    <w:rsid w:val="0043457D"/>
    <w:rsid w:val="004A6C50"/>
    <w:rsid w:val="00645658"/>
    <w:rsid w:val="006B2B43"/>
    <w:rsid w:val="006B7969"/>
    <w:rsid w:val="007553B6"/>
    <w:rsid w:val="00916529"/>
    <w:rsid w:val="009943DF"/>
    <w:rsid w:val="00A95BDD"/>
    <w:rsid w:val="00CC2498"/>
    <w:rsid w:val="00CF5576"/>
    <w:rsid w:val="00D4675E"/>
    <w:rsid w:val="00D475A8"/>
    <w:rsid w:val="00DC00E5"/>
    <w:rsid w:val="00E20937"/>
    <w:rsid w:val="00E2119E"/>
    <w:rsid w:val="00EC11DB"/>
    <w:rsid w:val="00F2726C"/>
    <w:rsid w:val="00F878E6"/>
    <w:rsid w:val="00FB3D7E"/>
    <w:rsid w:val="00FB4A8F"/>
    <w:rsid w:val="00FC26A3"/>
    <w:rsid w:val="00FF01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FA0E6E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3D7E"/>
    <w:pPr>
      <w:ind w:left="720"/>
      <w:contextualSpacing/>
    </w:pPr>
  </w:style>
  <w:style w:type="paragraph" w:styleId="BalloonText">
    <w:name w:val="Balloon Text"/>
    <w:basedOn w:val="Normal"/>
    <w:link w:val="BalloonTextChar"/>
    <w:uiPriority w:val="99"/>
    <w:semiHidden/>
    <w:unhideWhenUsed/>
    <w:rsid w:val="00FC26A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C26A3"/>
    <w:rPr>
      <w:rFonts w:ascii="Lucida Grande" w:hAnsi="Lucida Grande" w:cs="Lucida Grande"/>
      <w:sz w:val="18"/>
      <w:szCs w:val="18"/>
      <w:lang w:val="fr-CA"/>
    </w:rPr>
  </w:style>
  <w:style w:type="paragraph" w:styleId="NormalWeb">
    <w:name w:val="Normal (Web)"/>
    <w:basedOn w:val="Normal"/>
    <w:uiPriority w:val="99"/>
    <w:semiHidden/>
    <w:unhideWhenUsed/>
    <w:rsid w:val="0030133A"/>
    <w:pPr>
      <w:spacing w:before="100" w:beforeAutospacing="1" w:after="100" w:afterAutospacing="1"/>
    </w:pPr>
    <w:rPr>
      <w:rFonts w:ascii="Times" w:hAnsi="Times" w:cs="Times New Roman"/>
      <w:sz w:val="20"/>
      <w:szCs w:val="20"/>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3D7E"/>
    <w:pPr>
      <w:ind w:left="720"/>
      <w:contextualSpacing/>
    </w:pPr>
  </w:style>
  <w:style w:type="paragraph" w:styleId="BalloonText">
    <w:name w:val="Balloon Text"/>
    <w:basedOn w:val="Normal"/>
    <w:link w:val="BalloonTextChar"/>
    <w:uiPriority w:val="99"/>
    <w:semiHidden/>
    <w:unhideWhenUsed/>
    <w:rsid w:val="00FC26A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C26A3"/>
    <w:rPr>
      <w:rFonts w:ascii="Lucida Grande" w:hAnsi="Lucida Grande" w:cs="Lucida Grande"/>
      <w:sz w:val="18"/>
      <w:szCs w:val="18"/>
      <w:lang w:val="fr-CA"/>
    </w:rPr>
  </w:style>
  <w:style w:type="paragraph" w:styleId="NormalWeb">
    <w:name w:val="Normal (Web)"/>
    <w:basedOn w:val="Normal"/>
    <w:uiPriority w:val="99"/>
    <w:semiHidden/>
    <w:unhideWhenUsed/>
    <w:rsid w:val="0030133A"/>
    <w:pPr>
      <w:spacing w:before="100" w:beforeAutospacing="1" w:after="100" w:afterAutospacing="1"/>
    </w:pPr>
    <w:rPr>
      <w:rFonts w:ascii="Times" w:hAnsi="Times"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40626">
      <w:bodyDiv w:val="1"/>
      <w:marLeft w:val="0"/>
      <w:marRight w:val="0"/>
      <w:marTop w:val="0"/>
      <w:marBottom w:val="0"/>
      <w:divBdr>
        <w:top w:val="none" w:sz="0" w:space="0" w:color="auto"/>
        <w:left w:val="none" w:sz="0" w:space="0" w:color="auto"/>
        <w:bottom w:val="none" w:sz="0" w:space="0" w:color="auto"/>
        <w:right w:val="none" w:sz="0" w:space="0" w:color="auto"/>
      </w:divBdr>
      <w:divsChild>
        <w:div w:id="1720939772">
          <w:marLeft w:val="274"/>
          <w:marRight w:val="0"/>
          <w:marTop w:val="72"/>
          <w:marBottom w:val="160"/>
          <w:divBdr>
            <w:top w:val="none" w:sz="0" w:space="0" w:color="auto"/>
            <w:left w:val="none" w:sz="0" w:space="0" w:color="auto"/>
            <w:bottom w:val="none" w:sz="0" w:space="0" w:color="auto"/>
            <w:right w:val="none" w:sz="0" w:space="0" w:color="auto"/>
          </w:divBdr>
        </w:div>
      </w:divsChild>
    </w:div>
    <w:div w:id="43716935">
      <w:bodyDiv w:val="1"/>
      <w:marLeft w:val="0"/>
      <w:marRight w:val="0"/>
      <w:marTop w:val="0"/>
      <w:marBottom w:val="0"/>
      <w:divBdr>
        <w:top w:val="none" w:sz="0" w:space="0" w:color="auto"/>
        <w:left w:val="none" w:sz="0" w:space="0" w:color="auto"/>
        <w:bottom w:val="none" w:sz="0" w:space="0" w:color="auto"/>
        <w:right w:val="none" w:sz="0" w:space="0" w:color="auto"/>
      </w:divBdr>
      <w:divsChild>
        <w:div w:id="1944263892">
          <w:marLeft w:val="274"/>
          <w:marRight w:val="0"/>
          <w:marTop w:val="67"/>
          <w:marBottom w:val="160"/>
          <w:divBdr>
            <w:top w:val="none" w:sz="0" w:space="0" w:color="auto"/>
            <w:left w:val="none" w:sz="0" w:space="0" w:color="auto"/>
            <w:bottom w:val="none" w:sz="0" w:space="0" w:color="auto"/>
            <w:right w:val="none" w:sz="0" w:space="0" w:color="auto"/>
          </w:divBdr>
        </w:div>
      </w:divsChild>
    </w:div>
    <w:div w:id="54357798">
      <w:bodyDiv w:val="1"/>
      <w:marLeft w:val="0"/>
      <w:marRight w:val="0"/>
      <w:marTop w:val="0"/>
      <w:marBottom w:val="0"/>
      <w:divBdr>
        <w:top w:val="none" w:sz="0" w:space="0" w:color="auto"/>
        <w:left w:val="none" w:sz="0" w:space="0" w:color="auto"/>
        <w:bottom w:val="none" w:sz="0" w:space="0" w:color="auto"/>
        <w:right w:val="none" w:sz="0" w:space="0" w:color="auto"/>
      </w:divBdr>
      <w:divsChild>
        <w:div w:id="2027364967">
          <w:marLeft w:val="274"/>
          <w:marRight w:val="0"/>
          <w:marTop w:val="86"/>
          <w:marBottom w:val="280"/>
          <w:divBdr>
            <w:top w:val="none" w:sz="0" w:space="0" w:color="auto"/>
            <w:left w:val="none" w:sz="0" w:space="0" w:color="auto"/>
            <w:bottom w:val="none" w:sz="0" w:space="0" w:color="auto"/>
            <w:right w:val="none" w:sz="0" w:space="0" w:color="auto"/>
          </w:divBdr>
        </w:div>
        <w:div w:id="522668164">
          <w:marLeft w:val="274"/>
          <w:marRight w:val="0"/>
          <w:marTop w:val="86"/>
          <w:marBottom w:val="280"/>
          <w:divBdr>
            <w:top w:val="none" w:sz="0" w:space="0" w:color="auto"/>
            <w:left w:val="none" w:sz="0" w:space="0" w:color="auto"/>
            <w:bottom w:val="none" w:sz="0" w:space="0" w:color="auto"/>
            <w:right w:val="none" w:sz="0" w:space="0" w:color="auto"/>
          </w:divBdr>
        </w:div>
      </w:divsChild>
    </w:div>
    <w:div w:id="92943464">
      <w:bodyDiv w:val="1"/>
      <w:marLeft w:val="0"/>
      <w:marRight w:val="0"/>
      <w:marTop w:val="0"/>
      <w:marBottom w:val="0"/>
      <w:divBdr>
        <w:top w:val="none" w:sz="0" w:space="0" w:color="auto"/>
        <w:left w:val="none" w:sz="0" w:space="0" w:color="auto"/>
        <w:bottom w:val="none" w:sz="0" w:space="0" w:color="auto"/>
        <w:right w:val="none" w:sz="0" w:space="0" w:color="auto"/>
      </w:divBdr>
    </w:div>
    <w:div w:id="94251363">
      <w:bodyDiv w:val="1"/>
      <w:marLeft w:val="0"/>
      <w:marRight w:val="0"/>
      <w:marTop w:val="0"/>
      <w:marBottom w:val="0"/>
      <w:divBdr>
        <w:top w:val="none" w:sz="0" w:space="0" w:color="auto"/>
        <w:left w:val="none" w:sz="0" w:space="0" w:color="auto"/>
        <w:bottom w:val="none" w:sz="0" w:space="0" w:color="auto"/>
        <w:right w:val="none" w:sz="0" w:space="0" w:color="auto"/>
      </w:divBdr>
      <w:divsChild>
        <w:div w:id="573734387">
          <w:marLeft w:val="1800"/>
          <w:marRight w:val="0"/>
          <w:marTop w:val="72"/>
          <w:marBottom w:val="120"/>
          <w:divBdr>
            <w:top w:val="none" w:sz="0" w:space="0" w:color="auto"/>
            <w:left w:val="none" w:sz="0" w:space="0" w:color="auto"/>
            <w:bottom w:val="none" w:sz="0" w:space="0" w:color="auto"/>
            <w:right w:val="none" w:sz="0" w:space="0" w:color="auto"/>
          </w:divBdr>
        </w:div>
        <w:div w:id="1463424499">
          <w:marLeft w:val="1800"/>
          <w:marRight w:val="0"/>
          <w:marTop w:val="72"/>
          <w:marBottom w:val="240"/>
          <w:divBdr>
            <w:top w:val="none" w:sz="0" w:space="0" w:color="auto"/>
            <w:left w:val="none" w:sz="0" w:space="0" w:color="auto"/>
            <w:bottom w:val="none" w:sz="0" w:space="0" w:color="auto"/>
            <w:right w:val="none" w:sz="0" w:space="0" w:color="auto"/>
          </w:divBdr>
        </w:div>
        <w:div w:id="630136134">
          <w:marLeft w:val="1800"/>
          <w:marRight w:val="0"/>
          <w:marTop w:val="72"/>
          <w:marBottom w:val="120"/>
          <w:divBdr>
            <w:top w:val="none" w:sz="0" w:space="0" w:color="auto"/>
            <w:left w:val="none" w:sz="0" w:space="0" w:color="auto"/>
            <w:bottom w:val="none" w:sz="0" w:space="0" w:color="auto"/>
            <w:right w:val="none" w:sz="0" w:space="0" w:color="auto"/>
          </w:divBdr>
        </w:div>
        <w:div w:id="394745004">
          <w:marLeft w:val="1800"/>
          <w:marRight w:val="0"/>
          <w:marTop w:val="72"/>
          <w:marBottom w:val="120"/>
          <w:divBdr>
            <w:top w:val="none" w:sz="0" w:space="0" w:color="auto"/>
            <w:left w:val="none" w:sz="0" w:space="0" w:color="auto"/>
            <w:bottom w:val="none" w:sz="0" w:space="0" w:color="auto"/>
            <w:right w:val="none" w:sz="0" w:space="0" w:color="auto"/>
          </w:divBdr>
        </w:div>
        <w:div w:id="546724046">
          <w:marLeft w:val="1800"/>
          <w:marRight w:val="0"/>
          <w:marTop w:val="72"/>
          <w:marBottom w:val="120"/>
          <w:divBdr>
            <w:top w:val="none" w:sz="0" w:space="0" w:color="auto"/>
            <w:left w:val="none" w:sz="0" w:space="0" w:color="auto"/>
            <w:bottom w:val="none" w:sz="0" w:space="0" w:color="auto"/>
            <w:right w:val="none" w:sz="0" w:space="0" w:color="auto"/>
          </w:divBdr>
        </w:div>
      </w:divsChild>
    </w:div>
    <w:div w:id="115300172">
      <w:bodyDiv w:val="1"/>
      <w:marLeft w:val="0"/>
      <w:marRight w:val="0"/>
      <w:marTop w:val="0"/>
      <w:marBottom w:val="0"/>
      <w:divBdr>
        <w:top w:val="none" w:sz="0" w:space="0" w:color="auto"/>
        <w:left w:val="none" w:sz="0" w:space="0" w:color="auto"/>
        <w:bottom w:val="none" w:sz="0" w:space="0" w:color="auto"/>
        <w:right w:val="none" w:sz="0" w:space="0" w:color="auto"/>
      </w:divBdr>
      <w:divsChild>
        <w:div w:id="1394238439">
          <w:marLeft w:val="850"/>
          <w:marRight w:val="0"/>
          <w:marTop w:val="96"/>
          <w:marBottom w:val="240"/>
          <w:divBdr>
            <w:top w:val="none" w:sz="0" w:space="0" w:color="auto"/>
            <w:left w:val="none" w:sz="0" w:space="0" w:color="auto"/>
            <w:bottom w:val="none" w:sz="0" w:space="0" w:color="auto"/>
            <w:right w:val="none" w:sz="0" w:space="0" w:color="auto"/>
          </w:divBdr>
        </w:div>
        <w:div w:id="391078675">
          <w:marLeft w:val="850"/>
          <w:marRight w:val="0"/>
          <w:marTop w:val="96"/>
          <w:marBottom w:val="240"/>
          <w:divBdr>
            <w:top w:val="none" w:sz="0" w:space="0" w:color="auto"/>
            <w:left w:val="none" w:sz="0" w:space="0" w:color="auto"/>
            <w:bottom w:val="none" w:sz="0" w:space="0" w:color="auto"/>
            <w:right w:val="none" w:sz="0" w:space="0" w:color="auto"/>
          </w:divBdr>
        </w:div>
      </w:divsChild>
    </w:div>
    <w:div w:id="144398299">
      <w:bodyDiv w:val="1"/>
      <w:marLeft w:val="0"/>
      <w:marRight w:val="0"/>
      <w:marTop w:val="0"/>
      <w:marBottom w:val="0"/>
      <w:divBdr>
        <w:top w:val="none" w:sz="0" w:space="0" w:color="auto"/>
        <w:left w:val="none" w:sz="0" w:space="0" w:color="auto"/>
        <w:bottom w:val="none" w:sz="0" w:space="0" w:color="auto"/>
        <w:right w:val="none" w:sz="0" w:space="0" w:color="auto"/>
      </w:divBdr>
      <w:divsChild>
        <w:div w:id="147748053">
          <w:marLeft w:val="274"/>
          <w:marRight w:val="0"/>
          <w:marTop w:val="96"/>
          <w:marBottom w:val="400"/>
          <w:divBdr>
            <w:top w:val="none" w:sz="0" w:space="0" w:color="auto"/>
            <w:left w:val="none" w:sz="0" w:space="0" w:color="auto"/>
            <w:bottom w:val="none" w:sz="0" w:space="0" w:color="auto"/>
            <w:right w:val="none" w:sz="0" w:space="0" w:color="auto"/>
          </w:divBdr>
        </w:div>
        <w:div w:id="216208595">
          <w:marLeft w:val="274"/>
          <w:marRight w:val="0"/>
          <w:marTop w:val="96"/>
          <w:marBottom w:val="400"/>
          <w:divBdr>
            <w:top w:val="none" w:sz="0" w:space="0" w:color="auto"/>
            <w:left w:val="none" w:sz="0" w:space="0" w:color="auto"/>
            <w:bottom w:val="none" w:sz="0" w:space="0" w:color="auto"/>
            <w:right w:val="none" w:sz="0" w:space="0" w:color="auto"/>
          </w:divBdr>
        </w:div>
        <w:div w:id="1519463794">
          <w:marLeft w:val="274"/>
          <w:marRight w:val="0"/>
          <w:marTop w:val="96"/>
          <w:marBottom w:val="400"/>
          <w:divBdr>
            <w:top w:val="none" w:sz="0" w:space="0" w:color="auto"/>
            <w:left w:val="none" w:sz="0" w:space="0" w:color="auto"/>
            <w:bottom w:val="none" w:sz="0" w:space="0" w:color="auto"/>
            <w:right w:val="none" w:sz="0" w:space="0" w:color="auto"/>
          </w:divBdr>
        </w:div>
      </w:divsChild>
    </w:div>
    <w:div w:id="170990447">
      <w:bodyDiv w:val="1"/>
      <w:marLeft w:val="0"/>
      <w:marRight w:val="0"/>
      <w:marTop w:val="0"/>
      <w:marBottom w:val="0"/>
      <w:divBdr>
        <w:top w:val="none" w:sz="0" w:space="0" w:color="auto"/>
        <w:left w:val="none" w:sz="0" w:space="0" w:color="auto"/>
        <w:bottom w:val="none" w:sz="0" w:space="0" w:color="auto"/>
        <w:right w:val="none" w:sz="0" w:space="0" w:color="auto"/>
      </w:divBdr>
      <w:divsChild>
        <w:div w:id="1951084042">
          <w:marLeft w:val="274"/>
          <w:marRight w:val="0"/>
          <w:marTop w:val="101"/>
          <w:marBottom w:val="160"/>
          <w:divBdr>
            <w:top w:val="none" w:sz="0" w:space="0" w:color="auto"/>
            <w:left w:val="none" w:sz="0" w:space="0" w:color="auto"/>
            <w:bottom w:val="none" w:sz="0" w:space="0" w:color="auto"/>
            <w:right w:val="none" w:sz="0" w:space="0" w:color="auto"/>
          </w:divBdr>
        </w:div>
        <w:div w:id="1828857512">
          <w:marLeft w:val="274"/>
          <w:marRight w:val="0"/>
          <w:marTop w:val="101"/>
          <w:marBottom w:val="160"/>
          <w:divBdr>
            <w:top w:val="none" w:sz="0" w:space="0" w:color="auto"/>
            <w:left w:val="none" w:sz="0" w:space="0" w:color="auto"/>
            <w:bottom w:val="none" w:sz="0" w:space="0" w:color="auto"/>
            <w:right w:val="none" w:sz="0" w:space="0" w:color="auto"/>
          </w:divBdr>
        </w:div>
      </w:divsChild>
    </w:div>
    <w:div w:id="265239257">
      <w:bodyDiv w:val="1"/>
      <w:marLeft w:val="0"/>
      <w:marRight w:val="0"/>
      <w:marTop w:val="0"/>
      <w:marBottom w:val="0"/>
      <w:divBdr>
        <w:top w:val="none" w:sz="0" w:space="0" w:color="auto"/>
        <w:left w:val="none" w:sz="0" w:space="0" w:color="auto"/>
        <w:bottom w:val="none" w:sz="0" w:space="0" w:color="auto"/>
        <w:right w:val="none" w:sz="0" w:space="0" w:color="auto"/>
      </w:divBdr>
      <w:divsChild>
        <w:div w:id="72169568">
          <w:marLeft w:val="274"/>
          <w:marRight w:val="0"/>
          <w:marTop w:val="72"/>
          <w:marBottom w:val="400"/>
          <w:divBdr>
            <w:top w:val="none" w:sz="0" w:space="0" w:color="auto"/>
            <w:left w:val="none" w:sz="0" w:space="0" w:color="auto"/>
            <w:bottom w:val="none" w:sz="0" w:space="0" w:color="auto"/>
            <w:right w:val="none" w:sz="0" w:space="0" w:color="auto"/>
          </w:divBdr>
        </w:div>
        <w:div w:id="551816827">
          <w:marLeft w:val="274"/>
          <w:marRight w:val="0"/>
          <w:marTop w:val="72"/>
          <w:marBottom w:val="400"/>
          <w:divBdr>
            <w:top w:val="none" w:sz="0" w:space="0" w:color="auto"/>
            <w:left w:val="none" w:sz="0" w:space="0" w:color="auto"/>
            <w:bottom w:val="none" w:sz="0" w:space="0" w:color="auto"/>
            <w:right w:val="none" w:sz="0" w:space="0" w:color="auto"/>
          </w:divBdr>
        </w:div>
        <w:div w:id="477260725">
          <w:marLeft w:val="274"/>
          <w:marRight w:val="0"/>
          <w:marTop w:val="72"/>
          <w:marBottom w:val="400"/>
          <w:divBdr>
            <w:top w:val="none" w:sz="0" w:space="0" w:color="auto"/>
            <w:left w:val="none" w:sz="0" w:space="0" w:color="auto"/>
            <w:bottom w:val="none" w:sz="0" w:space="0" w:color="auto"/>
            <w:right w:val="none" w:sz="0" w:space="0" w:color="auto"/>
          </w:divBdr>
        </w:div>
        <w:div w:id="215431475">
          <w:marLeft w:val="274"/>
          <w:marRight w:val="0"/>
          <w:marTop w:val="72"/>
          <w:marBottom w:val="400"/>
          <w:divBdr>
            <w:top w:val="none" w:sz="0" w:space="0" w:color="auto"/>
            <w:left w:val="none" w:sz="0" w:space="0" w:color="auto"/>
            <w:bottom w:val="none" w:sz="0" w:space="0" w:color="auto"/>
            <w:right w:val="none" w:sz="0" w:space="0" w:color="auto"/>
          </w:divBdr>
        </w:div>
        <w:div w:id="784270814">
          <w:marLeft w:val="274"/>
          <w:marRight w:val="0"/>
          <w:marTop w:val="72"/>
          <w:marBottom w:val="400"/>
          <w:divBdr>
            <w:top w:val="none" w:sz="0" w:space="0" w:color="auto"/>
            <w:left w:val="none" w:sz="0" w:space="0" w:color="auto"/>
            <w:bottom w:val="none" w:sz="0" w:space="0" w:color="auto"/>
            <w:right w:val="none" w:sz="0" w:space="0" w:color="auto"/>
          </w:divBdr>
        </w:div>
      </w:divsChild>
    </w:div>
    <w:div w:id="266933541">
      <w:bodyDiv w:val="1"/>
      <w:marLeft w:val="0"/>
      <w:marRight w:val="0"/>
      <w:marTop w:val="0"/>
      <w:marBottom w:val="0"/>
      <w:divBdr>
        <w:top w:val="none" w:sz="0" w:space="0" w:color="auto"/>
        <w:left w:val="none" w:sz="0" w:space="0" w:color="auto"/>
        <w:bottom w:val="none" w:sz="0" w:space="0" w:color="auto"/>
        <w:right w:val="none" w:sz="0" w:space="0" w:color="auto"/>
      </w:divBdr>
    </w:div>
    <w:div w:id="367873830">
      <w:bodyDiv w:val="1"/>
      <w:marLeft w:val="0"/>
      <w:marRight w:val="0"/>
      <w:marTop w:val="0"/>
      <w:marBottom w:val="0"/>
      <w:divBdr>
        <w:top w:val="none" w:sz="0" w:space="0" w:color="auto"/>
        <w:left w:val="none" w:sz="0" w:space="0" w:color="auto"/>
        <w:bottom w:val="none" w:sz="0" w:space="0" w:color="auto"/>
        <w:right w:val="none" w:sz="0" w:space="0" w:color="auto"/>
      </w:divBdr>
      <w:divsChild>
        <w:div w:id="820392358">
          <w:marLeft w:val="274"/>
          <w:marRight w:val="0"/>
          <w:marTop w:val="96"/>
          <w:marBottom w:val="160"/>
          <w:divBdr>
            <w:top w:val="none" w:sz="0" w:space="0" w:color="auto"/>
            <w:left w:val="none" w:sz="0" w:space="0" w:color="auto"/>
            <w:bottom w:val="none" w:sz="0" w:space="0" w:color="auto"/>
            <w:right w:val="none" w:sz="0" w:space="0" w:color="auto"/>
          </w:divBdr>
        </w:div>
        <w:div w:id="4866863">
          <w:marLeft w:val="850"/>
          <w:marRight w:val="0"/>
          <w:marTop w:val="82"/>
          <w:marBottom w:val="240"/>
          <w:divBdr>
            <w:top w:val="none" w:sz="0" w:space="0" w:color="auto"/>
            <w:left w:val="none" w:sz="0" w:space="0" w:color="auto"/>
            <w:bottom w:val="none" w:sz="0" w:space="0" w:color="auto"/>
            <w:right w:val="none" w:sz="0" w:space="0" w:color="auto"/>
          </w:divBdr>
        </w:div>
        <w:div w:id="415443057">
          <w:marLeft w:val="850"/>
          <w:marRight w:val="0"/>
          <w:marTop w:val="82"/>
          <w:marBottom w:val="240"/>
          <w:divBdr>
            <w:top w:val="none" w:sz="0" w:space="0" w:color="auto"/>
            <w:left w:val="none" w:sz="0" w:space="0" w:color="auto"/>
            <w:bottom w:val="none" w:sz="0" w:space="0" w:color="auto"/>
            <w:right w:val="none" w:sz="0" w:space="0" w:color="auto"/>
          </w:divBdr>
        </w:div>
      </w:divsChild>
    </w:div>
    <w:div w:id="381632963">
      <w:bodyDiv w:val="1"/>
      <w:marLeft w:val="0"/>
      <w:marRight w:val="0"/>
      <w:marTop w:val="0"/>
      <w:marBottom w:val="0"/>
      <w:divBdr>
        <w:top w:val="none" w:sz="0" w:space="0" w:color="auto"/>
        <w:left w:val="none" w:sz="0" w:space="0" w:color="auto"/>
        <w:bottom w:val="none" w:sz="0" w:space="0" w:color="auto"/>
        <w:right w:val="none" w:sz="0" w:space="0" w:color="auto"/>
      </w:divBdr>
      <w:divsChild>
        <w:div w:id="2050521180">
          <w:marLeft w:val="274"/>
          <w:marRight w:val="0"/>
          <w:marTop w:val="96"/>
          <w:marBottom w:val="280"/>
          <w:divBdr>
            <w:top w:val="none" w:sz="0" w:space="0" w:color="auto"/>
            <w:left w:val="none" w:sz="0" w:space="0" w:color="auto"/>
            <w:bottom w:val="none" w:sz="0" w:space="0" w:color="auto"/>
            <w:right w:val="none" w:sz="0" w:space="0" w:color="auto"/>
          </w:divBdr>
        </w:div>
        <w:div w:id="1794983916">
          <w:marLeft w:val="274"/>
          <w:marRight w:val="0"/>
          <w:marTop w:val="96"/>
          <w:marBottom w:val="280"/>
          <w:divBdr>
            <w:top w:val="none" w:sz="0" w:space="0" w:color="auto"/>
            <w:left w:val="none" w:sz="0" w:space="0" w:color="auto"/>
            <w:bottom w:val="none" w:sz="0" w:space="0" w:color="auto"/>
            <w:right w:val="none" w:sz="0" w:space="0" w:color="auto"/>
          </w:divBdr>
        </w:div>
        <w:div w:id="1905948814">
          <w:marLeft w:val="274"/>
          <w:marRight w:val="0"/>
          <w:marTop w:val="96"/>
          <w:marBottom w:val="280"/>
          <w:divBdr>
            <w:top w:val="none" w:sz="0" w:space="0" w:color="auto"/>
            <w:left w:val="none" w:sz="0" w:space="0" w:color="auto"/>
            <w:bottom w:val="none" w:sz="0" w:space="0" w:color="auto"/>
            <w:right w:val="none" w:sz="0" w:space="0" w:color="auto"/>
          </w:divBdr>
        </w:div>
      </w:divsChild>
    </w:div>
    <w:div w:id="412899250">
      <w:bodyDiv w:val="1"/>
      <w:marLeft w:val="0"/>
      <w:marRight w:val="0"/>
      <w:marTop w:val="0"/>
      <w:marBottom w:val="0"/>
      <w:divBdr>
        <w:top w:val="none" w:sz="0" w:space="0" w:color="auto"/>
        <w:left w:val="none" w:sz="0" w:space="0" w:color="auto"/>
        <w:bottom w:val="none" w:sz="0" w:space="0" w:color="auto"/>
        <w:right w:val="none" w:sz="0" w:space="0" w:color="auto"/>
      </w:divBdr>
    </w:div>
    <w:div w:id="420641200">
      <w:bodyDiv w:val="1"/>
      <w:marLeft w:val="0"/>
      <w:marRight w:val="0"/>
      <w:marTop w:val="0"/>
      <w:marBottom w:val="0"/>
      <w:divBdr>
        <w:top w:val="none" w:sz="0" w:space="0" w:color="auto"/>
        <w:left w:val="none" w:sz="0" w:space="0" w:color="auto"/>
        <w:bottom w:val="none" w:sz="0" w:space="0" w:color="auto"/>
        <w:right w:val="none" w:sz="0" w:space="0" w:color="auto"/>
      </w:divBdr>
      <w:divsChild>
        <w:div w:id="86273087">
          <w:marLeft w:val="288"/>
          <w:marRight w:val="0"/>
          <w:marTop w:val="72"/>
          <w:marBottom w:val="160"/>
          <w:divBdr>
            <w:top w:val="none" w:sz="0" w:space="0" w:color="auto"/>
            <w:left w:val="none" w:sz="0" w:space="0" w:color="auto"/>
            <w:bottom w:val="none" w:sz="0" w:space="0" w:color="auto"/>
            <w:right w:val="none" w:sz="0" w:space="0" w:color="auto"/>
          </w:divBdr>
        </w:div>
        <w:div w:id="1190030191">
          <w:marLeft w:val="864"/>
          <w:marRight w:val="0"/>
          <w:marTop w:val="67"/>
          <w:marBottom w:val="520"/>
          <w:divBdr>
            <w:top w:val="none" w:sz="0" w:space="0" w:color="auto"/>
            <w:left w:val="none" w:sz="0" w:space="0" w:color="auto"/>
            <w:bottom w:val="none" w:sz="0" w:space="0" w:color="auto"/>
            <w:right w:val="none" w:sz="0" w:space="0" w:color="auto"/>
          </w:divBdr>
        </w:div>
        <w:div w:id="40371396">
          <w:marLeft w:val="288"/>
          <w:marRight w:val="0"/>
          <w:marTop w:val="72"/>
          <w:marBottom w:val="160"/>
          <w:divBdr>
            <w:top w:val="none" w:sz="0" w:space="0" w:color="auto"/>
            <w:left w:val="none" w:sz="0" w:space="0" w:color="auto"/>
            <w:bottom w:val="none" w:sz="0" w:space="0" w:color="auto"/>
            <w:right w:val="none" w:sz="0" w:space="0" w:color="auto"/>
          </w:divBdr>
        </w:div>
        <w:div w:id="594896927">
          <w:marLeft w:val="864"/>
          <w:marRight w:val="0"/>
          <w:marTop w:val="67"/>
          <w:marBottom w:val="0"/>
          <w:divBdr>
            <w:top w:val="none" w:sz="0" w:space="0" w:color="auto"/>
            <w:left w:val="none" w:sz="0" w:space="0" w:color="auto"/>
            <w:bottom w:val="none" w:sz="0" w:space="0" w:color="auto"/>
            <w:right w:val="none" w:sz="0" w:space="0" w:color="auto"/>
          </w:divBdr>
        </w:div>
      </w:divsChild>
    </w:div>
    <w:div w:id="442850082">
      <w:bodyDiv w:val="1"/>
      <w:marLeft w:val="0"/>
      <w:marRight w:val="0"/>
      <w:marTop w:val="0"/>
      <w:marBottom w:val="0"/>
      <w:divBdr>
        <w:top w:val="none" w:sz="0" w:space="0" w:color="auto"/>
        <w:left w:val="none" w:sz="0" w:space="0" w:color="auto"/>
        <w:bottom w:val="none" w:sz="0" w:space="0" w:color="auto"/>
        <w:right w:val="none" w:sz="0" w:space="0" w:color="auto"/>
      </w:divBdr>
      <w:divsChild>
        <w:div w:id="1525821898">
          <w:marLeft w:val="274"/>
          <w:marRight w:val="0"/>
          <w:marTop w:val="101"/>
          <w:marBottom w:val="280"/>
          <w:divBdr>
            <w:top w:val="none" w:sz="0" w:space="0" w:color="auto"/>
            <w:left w:val="none" w:sz="0" w:space="0" w:color="auto"/>
            <w:bottom w:val="none" w:sz="0" w:space="0" w:color="auto"/>
            <w:right w:val="none" w:sz="0" w:space="0" w:color="auto"/>
          </w:divBdr>
        </w:div>
        <w:div w:id="979578270">
          <w:marLeft w:val="274"/>
          <w:marRight w:val="0"/>
          <w:marTop w:val="101"/>
          <w:marBottom w:val="280"/>
          <w:divBdr>
            <w:top w:val="none" w:sz="0" w:space="0" w:color="auto"/>
            <w:left w:val="none" w:sz="0" w:space="0" w:color="auto"/>
            <w:bottom w:val="none" w:sz="0" w:space="0" w:color="auto"/>
            <w:right w:val="none" w:sz="0" w:space="0" w:color="auto"/>
          </w:divBdr>
        </w:div>
        <w:div w:id="1895195479">
          <w:marLeft w:val="274"/>
          <w:marRight w:val="0"/>
          <w:marTop w:val="101"/>
          <w:marBottom w:val="280"/>
          <w:divBdr>
            <w:top w:val="none" w:sz="0" w:space="0" w:color="auto"/>
            <w:left w:val="none" w:sz="0" w:space="0" w:color="auto"/>
            <w:bottom w:val="none" w:sz="0" w:space="0" w:color="auto"/>
            <w:right w:val="none" w:sz="0" w:space="0" w:color="auto"/>
          </w:divBdr>
        </w:div>
      </w:divsChild>
    </w:div>
    <w:div w:id="453838985">
      <w:bodyDiv w:val="1"/>
      <w:marLeft w:val="0"/>
      <w:marRight w:val="0"/>
      <w:marTop w:val="0"/>
      <w:marBottom w:val="0"/>
      <w:divBdr>
        <w:top w:val="none" w:sz="0" w:space="0" w:color="auto"/>
        <w:left w:val="none" w:sz="0" w:space="0" w:color="auto"/>
        <w:bottom w:val="none" w:sz="0" w:space="0" w:color="auto"/>
        <w:right w:val="none" w:sz="0" w:space="0" w:color="auto"/>
      </w:divBdr>
      <w:divsChild>
        <w:div w:id="904073462">
          <w:marLeft w:val="288"/>
          <w:marRight w:val="0"/>
          <w:marTop w:val="72"/>
          <w:marBottom w:val="40"/>
          <w:divBdr>
            <w:top w:val="none" w:sz="0" w:space="0" w:color="auto"/>
            <w:left w:val="none" w:sz="0" w:space="0" w:color="auto"/>
            <w:bottom w:val="none" w:sz="0" w:space="0" w:color="auto"/>
            <w:right w:val="none" w:sz="0" w:space="0" w:color="auto"/>
          </w:divBdr>
        </w:div>
        <w:div w:id="1736200992">
          <w:marLeft w:val="288"/>
          <w:marRight w:val="0"/>
          <w:marTop w:val="72"/>
          <w:marBottom w:val="40"/>
          <w:divBdr>
            <w:top w:val="none" w:sz="0" w:space="0" w:color="auto"/>
            <w:left w:val="none" w:sz="0" w:space="0" w:color="auto"/>
            <w:bottom w:val="none" w:sz="0" w:space="0" w:color="auto"/>
            <w:right w:val="none" w:sz="0" w:space="0" w:color="auto"/>
          </w:divBdr>
        </w:div>
        <w:div w:id="1009986714">
          <w:marLeft w:val="288"/>
          <w:marRight w:val="0"/>
          <w:marTop w:val="72"/>
          <w:marBottom w:val="40"/>
          <w:divBdr>
            <w:top w:val="none" w:sz="0" w:space="0" w:color="auto"/>
            <w:left w:val="none" w:sz="0" w:space="0" w:color="auto"/>
            <w:bottom w:val="none" w:sz="0" w:space="0" w:color="auto"/>
            <w:right w:val="none" w:sz="0" w:space="0" w:color="auto"/>
          </w:divBdr>
        </w:div>
      </w:divsChild>
    </w:div>
    <w:div w:id="462383718">
      <w:bodyDiv w:val="1"/>
      <w:marLeft w:val="0"/>
      <w:marRight w:val="0"/>
      <w:marTop w:val="0"/>
      <w:marBottom w:val="0"/>
      <w:divBdr>
        <w:top w:val="none" w:sz="0" w:space="0" w:color="auto"/>
        <w:left w:val="none" w:sz="0" w:space="0" w:color="auto"/>
        <w:bottom w:val="none" w:sz="0" w:space="0" w:color="auto"/>
        <w:right w:val="none" w:sz="0" w:space="0" w:color="auto"/>
      </w:divBdr>
    </w:div>
    <w:div w:id="485901180">
      <w:bodyDiv w:val="1"/>
      <w:marLeft w:val="0"/>
      <w:marRight w:val="0"/>
      <w:marTop w:val="0"/>
      <w:marBottom w:val="0"/>
      <w:divBdr>
        <w:top w:val="none" w:sz="0" w:space="0" w:color="auto"/>
        <w:left w:val="none" w:sz="0" w:space="0" w:color="auto"/>
        <w:bottom w:val="none" w:sz="0" w:space="0" w:color="auto"/>
        <w:right w:val="none" w:sz="0" w:space="0" w:color="auto"/>
      </w:divBdr>
    </w:div>
    <w:div w:id="668411435">
      <w:bodyDiv w:val="1"/>
      <w:marLeft w:val="0"/>
      <w:marRight w:val="0"/>
      <w:marTop w:val="0"/>
      <w:marBottom w:val="0"/>
      <w:divBdr>
        <w:top w:val="none" w:sz="0" w:space="0" w:color="auto"/>
        <w:left w:val="none" w:sz="0" w:space="0" w:color="auto"/>
        <w:bottom w:val="none" w:sz="0" w:space="0" w:color="auto"/>
        <w:right w:val="none" w:sz="0" w:space="0" w:color="auto"/>
      </w:divBdr>
      <w:divsChild>
        <w:div w:id="244807035">
          <w:marLeft w:val="274"/>
          <w:marRight w:val="0"/>
          <w:marTop w:val="108"/>
          <w:marBottom w:val="160"/>
          <w:divBdr>
            <w:top w:val="none" w:sz="0" w:space="0" w:color="auto"/>
            <w:left w:val="none" w:sz="0" w:space="0" w:color="auto"/>
            <w:bottom w:val="none" w:sz="0" w:space="0" w:color="auto"/>
            <w:right w:val="none" w:sz="0" w:space="0" w:color="auto"/>
          </w:divBdr>
        </w:div>
        <w:div w:id="50158133">
          <w:marLeft w:val="274"/>
          <w:marRight w:val="0"/>
          <w:marTop w:val="108"/>
          <w:marBottom w:val="160"/>
          <w:divBdr>
            <w:top w:val="none" w:sz="0" w:space="0" w:color="auto"/>
            <w:left w:val="none" w:sz="0" w:space="0" w:color="auto"/>
            <w:bottom w:val="none" w:sz="0" w:space="0" w:color="auto"/>
            <w:right w:val="none" w:sz="0" w:space="0" w:color="auto"/>
          </w:divBdr>
        </w:div>
        <w:div w:id="1100373422">
          <w:marLeft w:val="274"/>
          <w:marRight w:val="0"/>
          <w:marTop w:val="108"/>
          <w:marBottom w:val="160"/>
          <w:divBdr>
            <w:top w:val="none" w:sz="0" w:space="0" w:color="auto"/>
            <w:left w:val="none" w:sz="0" w:space="0" w:color="auto"/>
            <w:bottom w:val="none" w:sz="0" w:space="0" w:color="auto"/>
            <w:right w:val="none" w:sz="0" w:space="0" w:color="auto"/>
          </w:divBdr>
        </w:div>
        <w:div w:id="394552619">
          <w:marLeft w:val="274"/>
          <w:marRight w:val="0"/>
          <w:marTop w:val="108"/>
          <w:marBottom w:val="160"/>
          <w:divBdr>
            <w:top w:val="none" w:sz="0" w:space="0" w:color="auto"/>
            <w:left w:val="none" w:sz="0" w:space="0" w:color="auto"/>
            <w:bottom w:val="none" w:sz="0" w:space="0" w:color="auto"/>
            <w:right w:val="none" w:sz="0" w:space="0" w:color="auto"/>
          </w:divBdr>
        </w:div>
        <w:div w:id="321350121">
          <w:marLeft w:val="274"/>
          <w:marRight w:val="0"/>
          <w:marTop w:val="108"/>
          <w:marBottom w:val="160"/>
          <w:divBdr>
            <w:top w:val="none" w:sz="0" w:space="0" w:color="auto"/>
            <w:left w:val="none" w:sz="0" w:space="0" w:color="auto"/>
            <w:bottom w:val="none" w:sz="0" w:space="0" w:color="auto"/>
            <w:right w:val="none" w:sz="0" w:space="0" w:color="auto"/>
          </w:divBdr>
        </w:div>
      </w:divsChild>
    </w:div>
    <w:div w:id="720205566">
      <w:bodyDiv w:val="1"/>
      <w:marLeft w:val="0"/>
      <w:marRight w:val="0"/>
      <w:marTop w:val="0"/>
      <w:marBottom w:val="0"/>
      <w:divBdr>
        <w:top w:val="none" w:sz="0" w:space="0" w:color="auto"/>
        <w:left w:val="none" w:sz="0" w:space="0" w:color="auto"/>
        <w:bottom w:val="none" w:sz="0" w:space="0" w:color="auto"/>
        <w:right w:val="none" w:sz="0" w:space="0" w:color="auto"/>
      </w:divBdr>
    </w:div>
    <w:div w:id="821432418">
      <w:bodyDiv w:val="1"/>
      <w:marLeft w:val="0"/>
      <w:marRight w:val="0"/>
      <w:marTop w:val="0"/>
      <w:marBottom w:val="0"/>
      <w:divBdr>
        <w:top w:val="none" w:sz="0" w:space="0" w:color="auto"/>
        <w:left w:val="none" w:sz="0" w:space="0" w:color="auto"/>
        <w:bottom w:val="none" w:sz="0" w:space="0" w:color="auto"/>
        <w:right w:val="none" w:sz="0" w:space="0" w:color="auto"/>
      </w:divBdr>
      <w:divsChild>
        <w:div w:id="500632384">
          <w:marLeft w:val="850"/>
          <w:marRight w:val="0"/>
          <w:marTop w:val="96"/>
          <w:marBottom w:val="120"/>
          <w:divBdr>
            <w:top w:val="none" w:sz="0" w:space="0" w:color="auto"/>
            <w:left w:val="none" w:sz="0" w:space="0" w:color="auto"/>
            <w:bottom w:val="none" w:sz="0" w:space="0" w:color="auto"/>
            <w:right w:val="none" w:sz="0" w:space="0" w:color="auto"/>
          </w:divBdr>
        </w:div>
        <w:div w:id="182324969">
          <w:marLeft w:val="850"/>
          <w:marRight w:val="0"/>
          <w:marTop w:val="96"/>
          <w:marBottom w:val="120"/>
          <w:divBdr>
            <w:top w:val="none" w:sz="0" w:space="0" w:color="auto"/>
            <w:left w:val="none" w:sz="0" w:space="0" w:color="auto"/>
            <w:bottom w:val="none" w:sz="0" w:space="0" w:color="auto"/>
            <w:right w:val="none" w:sz="0" w:space="0" w:color="auto"/>
          </w:divBdr>
        </w:div>
        <w:div w:id="1834568735">
          <w:marLeft w:val="1411"/>
          <w:marRight w:val="0"/>
          <w:marTop w:val="86"/>
          <w:marBottom w:val="240"/>
          <w:divBdr>
            <w:top w:val="none" w:sz="0" w:space="0" w:color="auto"/>
            <w:left w:val="none" w:sz="0" w:space="0" w:color="auto"/>
            <w:bottom w:val="none" w:sz="0" w:space="0" w:color="auto"/>
            <w:right w:val="none" w:sz="0" w:space="0" w:color="auto"/>
          </w:divBdr>
        </w:div>
        <w:div w:id="1630090355">
          <w:marLeft w:val="1973"/>
          <w:marRight w:val="0"/>
          <w:marTop w:val="72"/>
          <w:marBottom w:val="240"/>
          <w:divBdr>
            <w:top w:val="none" w:sz="0" w:space="0" w:color="auto"/>
            <w:left w:val="none" w:sz="0" w:space="0" w:color="auto"/>
            <w:bottom w:val="none" w:sz="0" w:space="0" w:color="auto"/>
            <w:right w:val="none" w:sz="0" w:space="0" w:color="auto"/>
          </w:divBdr>
        </w:div>
        <w:div w:id="253368810">
          <w:marLeft w:val="1973"/>
          <w:marRight w:val="0"/>
          <w:marTop w:val="72"/>
          <w:marBottom w:val="240"/>
          <w:divBdr>
            <w:top w:val="none" w:sz="0" w:space="0" w:color="auto"/>
            <w:left w:val="none" w:sz="0" w:space="0" w:color="auto"/>
            <w:bottom w:val="none" w:sz="0" w:space="0" w:color="auto"/>
            <w:right w:val="none" w:sz="0" w:space="0" w:color="auto"/>
          </w:divBdr>
        </w:div>
        <w:div w:id="1788311598">
          <w:marLeft w:val="1411"/>
          <w:marRight w:val="0"/>
          <w:marTop w:val="86"/>
          <w:marBottom w:val="240"/>
          <w:divBdr>
            <w:top w:val="none" w:sz="0" w:space="0" w:color="auto"/>
            <w:left w:val="none" w:sz="0" w:space="0" w:color="auto"/>
            <w:bottom w:val="none" w:sz="0" w:space="0" w:color="auto"/>
            <w:right w:val="none" w:sz="0" w:space="0" w:color="auto"/>
          </w:divBdr>
        </w:div>
        <w:div w:id="1987666319">
          <w:marLeft w:val="1973"/>
          <w:marRight w:val="0"/>
          <w:marTop w:val="72"/>
          <w:marBottom w:val="240"/>
          <w:divBdr>
            <w:top w:val="none" w:sz="0" w:space="0" w:color="auto"/>
            <w:left w:val="none" w:sz="0" w:space="0" w:color="auto"/>
            <w:bottom w:val="none" w:sz="0" w:space="0" w:color="auto"/>
            <w:right w:val="none" w:sz="0" w:space="0" w:color="auto"/>
          </w:divBdr>
        </w:div>
        <w:div w:id="384060204">
          <w:marLeft w:val="1411"/>
          <w:marRight w:val="0"/>
          <w:marTop w:val="86"/>
          <w:marBottom w:val="240"/>
          <w:divBdr>
            <w:top w:val="none" w:sz="0" w:space="0" w:color="auto"/>
            <w:left w:val="none" w:sz="0" w:space="0" w:color="auto"/>
            <w:bottom w:val="none" w:sz="0" w:space="0" w:color="auto"/>
            <w:right w:val="none" w:sz="0" w:space="0" w:color="auto"/>
          </w:divBdr>
        </w:div>
        <w:div w:id="385643411">
          <w:marLeft w:val="1973"/>
          <w:marRight w:val="0"/>
          <w:marTop w:val="72"/>
          <w:marBottom w:val="240"/>
          <w:divBdr>
            <w:top w:val="none" w:sz="0" w:space="0" w:color="auto"/>
            <w:left w:val="none" w:sz="0" w:space="0" w:color="auto"/>
            <w:bottom w:val="none" w:sz="0" w:space="0" w:color="auto"/>
            <w:right w:val="none" w:sz="0" w:space="0" w:color="auto"/>
          </w:divBdr>
        </w:div>
        <w:div w:id="691228570">
          <w:marLeft w:val="1411"/>
          <w:marRight w:val="0"/>
          <w:marTop w:val="86"/>
          <w:marBottom w:val="240"/>
          <w:divBdr>
            <w:top w:val="none" w:sz="0" w:space="0" w:color="auto"/>
            <w:left w:val="none" w:sz="0" w:space="0" w:color="auto"/>
            <w:bottom w:val="none" w:sz="0" w:space="0" w:color="auto"/>
            <w:right w:val="none" w:sz="0" w:space="0" w:color="auto"/>
          </w:divBdr>
        </w:div>
        <w:div w:id="1170023144">
          <w:marLeft w:val="1973"/>
          <w:marRight w:val="0"/>
          <w:marTop w:val="72"/>
          <w:marBottom w:val="240"/>
          <w:divBdr>
            <w:top w:val="none" w:sz="0" w:space="0" w:color="auto"/>
            <w:left w:val="none" w:sz="0" w:space="0" w:color="auto"/>
            <w:bottom w:val="none" w:sz="0" w:space="0" w:color="auto"/>
            <w:right w:val="none" w:sz="0" w:space="0" w:color="auto"/>
          </w:divBdr>
        </w:div>
      </w:divsChild>
    </w:div>
    <w:div w:id="895047492">
      <w:bodyDiv w:val="1"/>
      <w:marLeft w:val="0"/>
      <w:marRight w:val="0"/>
      <w:marTop w:val="0"/>
      <w:marBottom w:val="0"/>
      <w:divBdr>
        <w:top w:val="none" w:sz="0" w:space="0" w:color="auto"/>
        <w:left w:val="none" w:sz="0" w:space="0" w:color="auto"/>
        <w:bottom w:val="none" w:sz="0" w:space="0" w:color="auto"/>
        <w:right w:val="none" w:sz="0" w:space="0" w:color="auto"/>
      </w:divBdr>
      <w:divsChild>
        <w:div w:id="706570265">
          <w:marLeft w:val="1411"/>
          <w:marRight w:val="0"/>
          <w:marTop w:val="86"/>
          <w:marBottom w:val="240"/>
          <w:divBdr>
            <w:top w:val="none" w:sz="0" w:space="0" w:color="auto"/>
            <w:left w:val="none" w:sz="0" w:space="0" w:color="auto"/>
            <w:bottom w:val="none" w:sz="0" w:space="0" w:color="auto"/>
            <w:right w:val="none" w:sz="0" w:space="0" w:color="auto"/>
          </w:divBdr>
        </w:div>
        <w:div w:id="908080572">
          <w:marLeft w:val="1973"/>
          <w:marRight w:val="0"/>
          <w:marTop w:val="72"/>
          <w:marBottom w:val="240"/>
          <w:divBdr>
            <w:top w:val="none" w:sz="0" w:space="0" w:color="auto"/>
            <w:left w:val="none" w:sz="0" w:space="0" w:color="auto"/>
            <w:bottom w:val="none" w:sz="0" w:space="0" w:color="auto"/>
            <w:right w:val="none" w:sz="0" w:space="0" w:color="auto"/>
          </w:divBdr>
        </w:div>
        <w:div w:id="1745564110">
          <w:marLeft w:val="1411"/>
          <w:marRight w:val="0"/>
          <w:marTop w:val="86"/>
          <w:marBottom w:val="240"/>
          <w:divBdr>
            <w:top w:val="none" w:sz="0" w:space="0" w:color="auto"/>
            <w:left w:val="none" w:sz="0" w:space="0" w:color="auto"/>
            <w:bottom w:val="none" w:sz="0" w:space="0" w:color="auto"/>
            <w:right w:val="none" w:sz="0" w:space="0" w:color="auto"/>
          </w:divBdr>
        </w:div>
        <w:div w:id="1610162950">
          <w:marLeft w:val="1973"/>
          <w:marRight w:val="0"/>
          <w:marTop w:val="72"/>
          <w:marBottom w:val="240"/>
          <w:divBdr>
            <w:top w:val="none" w:sz="0" w:space="0" w:color="auto"/>
            <w:left w:val="none" w:sz="0" w:space="0" w:color="auto"/>
            <w:bottom w:val="none" w:sz="0" w:space="0" w:color="auto"/>
            <w:right w:val="none" w:sz="0" w:space="0" w:color="auto"/>
          </w:divBdr>
        </w:div>
      </w:divsChild>
    </w:div>
    <w:div w:id="899680069">
      <w:bodyDiv w:val="1"/>
      <w:marLeft w:val="0"/>
      <w:marRight w:val="0"/>
      <w:marTop w:val="0"/>
      <w:marBottom w:val="0"/>
      <w:divBdr>
        <w:top w:val="none" w:sz="0" w:space="0" w:color="auto"/>
        <w:left w:val="none" w:sz="0" w:space="0" w:color="auto"/>
        <w:bottom w:val="none" w:sz="0" w:space="0" w:color="auto"/>
        <w:right w:val="none" w:sz="0" w:space="0" w:color="auto"/>
      </w:divBdr>
      <w:divsChild>
        <w:div w:id="522864443">
          <w:marLeft w:val="274"/>
          <w:marRight w:val="0"/>
          <w:marTop w:val="72"/>
          <w:marBottom w:val="40"/>
          <w:divBdr>
            <w:top w:val="none" w:sz="0" w:space="0" w:color="auto"/>
            <w:left w:val="none" w:sz="0" w:space="0" w:color="auto"/>
            <w:bottom w:val="none" w:sz="0" w:space="0" w:color="auto"/>
            <w:right w:val="none" w:sz="0" w:space="0" w:color="auto"/>
          </w:divBdr>
        </w:div>
      </w:divsChild>
    </w:div>
    <w:div w:id="976959374">
      <w:bodyDiv w:val="1"/>
      <w:marLeft w:val="0"/>
      <w:marRight w:val="0"/>
      <w:marTop w:val="0"/>
      <w:marBottom w:val="0"/>
      <w:divBdr>
        <w:top w:val="none" w:sz="0" w:space="0" w:color="auto"/>
        <w:left w:val="none" w:sz="0" w:space="0" w:color="auto"/>
        <w:bottom w:val="none" w:sz="0" w:space="0" w:color="auto"/>
        <w:right w:val="none" w:sz="0" w:space="0" w:color="auto"/>
      </w:divBdr>
    </w:div>
    <w:div w:id="1026566463">
      <w:bodyDiv w:val="1"/>
      <w:marLeft w:val="0"/>
      <w:marRight w:val="0"/>
      <w:marTop w:val="0"/>
      <w:marBottom w:val="0"/>
      <w:divBdr>
        <w:top w:val="none" w:sz="0" w:space="0" w:color="auto"/>
        <w:left w:val="none" w:sz="0" w:space="0" w:color="auto"/>
        <w:bottom w:val="none" w:sz="0" w:space="0" w:color="auto"/>
        <w:right w:val="none" w:sz="0" w:space="0" w:color="auto"/>
      </w:divBdr>
      <w:divsChild>
        <w:div w:id="265625530">
          <w:marLeft w:val="1973"/>
          <w:marRight w:val="0"/>
          <w:marTop w:val="72"/>
          <w:marBottom w:val="240"/>
          <w:divBdr>
            <w:top w:val="none" w:sz="0" w:space="0" w:color="auto"/>
            <w:left w:val="none" w:sz="0" w:space="0" w:color="auto"/>
            <w:bottom w:val="none" w:sz="0" w:space="0" w:color="auto"/>
            <w:right w:val="none" w:sz="0" w:space="0" w:color="auto"/>
          </w:divBdr>
        </w:div>
      </w:divsChild>
    </w:div>
    <w:div w:id="1078752815">
      <w:bodyDiv w:val="1"/>
      <w:marLeft w:val="0"/>
      <w:marRight w:val="0"/>
      <w:marTop w:val="0"/>
      <w:marBottom w:val="0"/>
      <w:divBdr>
        <w:top w:val="none" w:sz="0" w:space="0" w:color="auto"/>
        <w:left w:val="none" w:sz="0" w:space="0" w:color="auto"/>
        <w:bottom w:val="none" w:sz="0" w:space="0" w:color="auto"/>
        <w:right w:val="none" w:sz="0" w:space="0" w:color="auto"/>
      </w:divBdr>
      <w:divsChild>
        <w:div w:id="1386220763">
          <w:marLeft w:val="1973"/>
          <w:marRight w:val="0"/>
          <w:marTop w:val="72"/>
          <w:marBottom w:val="240"/>
          <w:divBdr>
            <w:top w:val="none" w:sz="0" w:space="0" w:color="auto"/>
            <w:left w:val="none" w:sz="0" w:space="0" w:color="auto"/>
            <w:bottom w:val="none" w:sz="0" w:space="0" w:color="auto"/>
            <w:right w:val="none" w:sz="0" w:space="0" w:color="auto"/>
          </w:divBdr>
        </w:div>
      </w:divsChild>
    </w:div>
    <w:div w:id="1129208480">
      <w:bodyDiv w:val="1"/>
      <w:marLeft w:val="0"/>
      <w:marRight w:val="0"/>
      <w:marTop w:val="0"/>
      <w:marBottom w:val="0"/>
      <w:divBdr>
        <w:top w:val="none" w:sz="0" w:space="0" w:color="auto"/>
        <w:left w:val="none" w:sz="0" w:space="0" w:color="auto"/>
        <w:bottom w:val="none" w:sz="0" w:space="0" w:color="auto"/>
        <w:right w:val="none" w:sz="0" w:space="0" w:color="auto"/>
      </w:divBdr>
      <w:divsChild>
        <w:div w:id="717123241">
          <w:marLeft w:val="274"/>
          <w:marRight w:val="0"/>
          <w:marTop w:val="101"/>
          <w:marBottom w:val="160"/>
          <w:divBdr>
            <w:top w:val="none" w:sz="0" w:space="0" w:color="auto"/>
            <w:left w:val="none" w:sz="0" w:space="0" w:color="auto"/>
            <w:bottom w:val="none" w:sz="0" w:space="0" w:color="auto"/>
            <w:right w:val="none" w:sz="0" w:space="0" w:color="auto"/>
          </w:divBdr>
        </w:div>
        <w:div w:id="528955188">
          <w:marLeft w:val="274"/>
          <w:marRight w:val="0"/>
          <w:marTop w:val="101"/>
          <w:marBottom w:val="160"/>
          <w:divBdr>
            <w:top w:val="none" w:sz="0" w:space="0" w:color="auto"/>
            <w:left w:val="none" w:sz="0" w:space="0" w:color="auto"/>
            <w:bottom w:val="none" w:sz="0" w:space="0" w:color="auto"/>
            <w:right w:val="none" w:sz="0" w:space="0" w:color="auto"/>
          </w:divBdr>
        </w:div>
        <w:div w:id="1935168076">
          <w:marLeft w:val="274"/>
          <w:marRight w:val="0"/>
          <w:marTop w:val="101"/>
          <w:marBottom w:val="160"/>
          <w:divBdr>
            <w:top w:val="none" w:sz="0" w:space="0" w:color="auto"/>
            <w:left w:val="none" w:sz="0" w:space="0" w:color="auto"/>
            <w:bottom w:val="none" w:sz="0" w:space="0" w:color="auto"/>
            <w:right w:val="none" w:sz="0" w:space="0" w:color="auto"/>
          </w:divBdr>
        </w:div>
        <w:div w:id="963190417">
          <w:marLeft w:val="274"/>
          <w:marRight w:val="0"/>
          <w:marTop w:val="101"/>
          <w:marBottom w:val="160"/>
          <w:divBdr>
            <w:top w:val="none" w:sz="0" w:space="0" w:color="auto"/>
            <w:left w:val="none" w:sz="0" w:space="0" w:color="auto"/>
            <w:bottom w:val="none" w:sz="0" w:space="0" w:color="auto"/>
            <w:right w:val="none" w:sz="0" w:space="0" w:color="auto"/>
          </w:divBdr>
        </w:div>
        <w:div w:id="341396984">
          <w:marLeft w:val="274"/>
          <w:marRight w:val="0"/>
          <w:marTop w:val="101"/>
          <w:marBottom w:val="160"/>
          <w:divBdr>
            <w:top w:val="none" w:sz="0" w:space="0" w:color="auto"/>
            <w:left w:val="none" w:sz="0" w:space="0" w:color="auto"/>
            <w:bottom w:val="none" w:sz="0" w:space="0" w:color="auto"/>
            <w:right w:val="none" w:sz="0" w:space="0" w:color="auto"/>
          </w:divBdr>
        </w:div>
      </w:divsChild>
    </w:div>
    <w:div w:id="1255284180">
      <w:bodyDiv w:val="1"/>
      <w:marLeft w:val="0"/>
      <w:marRight w:val="0"/>
      <w:marTop w:val="0"/>
      <w:marBottom w:val="0"/>
      <w:divBdr>
        <w:top w:val="none" w:sz="0" w:space="0" w:color="auto"/>
        <w:left w:val="none" w:sz="0" w:space="0" w:color="auto"/>
        <w:bottom w:val="none" w:sz="0" w:space="0" w:color="auto"/>
        <w:right w:val="none" w:sz="0" w:space="0" w:color="auto"/>
      </w:divBdr>
      <w:divsChild>
        <w:div w:id="1998605599">
          <w:marLeft w:val="274"/>
          <w:marRight w:val="0"/>
          <w:marTop w:val="72"/>
          <w:marBottom w:val="160"/>
          <w:divBdr>
            <w:top w:val="none" w:sz="0" w:space="0" w:color="auto"/>
            <w:left w:val="none" w:sz="0" w:space="0" w:color="auto"/>
            <w:bottom w:val="none" w:sz="0" w:space="0" w:color="auto"/>
            <w:right w:val="none" w:sz="0" w:space="0" w:color="auto"/>
          </w:divBdr>
        </w:div>
      </w:divsChild>
    </w:div>
    <w:div w:id="1356924022">
      <w:bodyDiv w:val="1"/>
      <w:marLeft w:val="0"/>
      <w:marRight w:val="0"/>
      <w:marTop w:val="0"/>
      <w:marBottom w:val="0"/>
      <w:divBdr>
        <w:top w:val="none" w:sz="0" w:space="0" w:color="auto"/>
        <w:left w:val="none" w:sz="0" w:space="0" w:color="auto"/>
        <w:bottom w:val="none" w:sz="0" w:space="0" w:color="auto"/>
        <w:right w:val="none" w:sz="0" w:space="0" w:color="auto"/>
      </w:divBdr>
      <w:divsChild>
        <w:div w:id="2028361508">
          <w:marLeft w:val="1728"/>
          <w:marRight w:val="0"/>
          <w:marTop w:val="0"/>
          <w:marBottom w:val="240"/>
          <w:divBdr>
            <w:top w:val="none" w:sz="0" w:space="0" w:color="auto"/>
            <w:left w:val="none" w:sz="0" w:space="0" w:color="auto"/>
            <w:bottom w:val="none" w:sz="0" w:space="0" w:color="auto"/>
            <w:right w:val="none" w:sz="0" w:space="0" w:color="auto"/>
          </w:divBdr>
        </w:div>
        <w:div w:id="467552763">
          <w:marLeft w:val="1728"/>
          <w:marRight w:val="0"/>
          <w:marTop w:val="0"/>
          <w:marBottom w:val="240"/>
          <w:divBdr>
            <w:top w:val="none" w:sz="0" w:space="0" w:color="auto"/>
            <w:left w:val="none" w:sz="0" w:space="0" w:color="auto"/>
            <w:bottom w:val="none" w:sz="0" w:space="0" w:color="auto"/>
            <w:right w:val="none" w:sz="0" w:space="0" w:color="auto"/>
          </w:divBdr>
        </w:div>
      </w:divsChild>
    </w:div>
    <w:div w:id="1434595404">
      <w:bodyDiv w:val="1"/>
      <w:marLeft w:val="0"/>
      <w:marRight w:val="0"/>
      <w:marTop w:val="0"/>
      <w:marBottom w:val="0"/>
      <w:divBdr>
        <w:top w:val="none" w:sz="0" w:space="0" w:color="auto"/>
        <w:left w:val="none" w:sz="0" w:space="0" w:color="auto"/>
        <w:bottom w:val="none" w:sz="0" w:space="0" w:color="auto"/>
        <w:right w:val="none" w:sz="0" w:space="0" w:color="auto"/>
      </w:divBdr>
      <w:divsChild>
        <w:div w:id="66269862">
          <w:marLeft w:val="274"/>
          <w:marRight w:val="0"/>
          <w:marTop w:val="72"/>
          <w:marBottom w:val="40"/>
          <w:divBdr>
            <w:top w:val="none" w:sz="0" w:space="0" w:color="auto"/>
            <w:left w:val="none" w:sz="0" w:space="0" w:color="auto"/>
            <w:bottom w:val="none" w:sz="0" w:space="0" w:color="auto"/>
            <w:right w:val="none" w:sz="0" w:space="0" w:color="auto"/>
          </w:divBdr>
        </w:div>
        <w:div w:id="367219113">
          <w:marLeft w:val="274"/>
          <w:marRight w:val="0"/>
          <w:marTop w:val="72"/>
          <w:marBottom w:val="160"/>
          <w:divBdr>
            <w:top w:val="none" w:sz="0" w:space="0" w:color="auto"/>
            <w:left w:val="none" w:sz="0" w:space="0" w:color="auto"/>
            <w:bottom w:val="none" w:sz="0" w:space="0" w:color="auto"/>
            <w:right w:val="none" w:sz="0" w:space="0" w:color="auto"/>
          </w:divBdr>
        </w:div>
      </w:divsChild>
    </w:div>
    <w:div w:id="1483735285">
      <w:bodyDiv w:val="1"/>
      <w:marLeft w:val="0"/>
      <w:marRight w:val="0"/>
      <w:marTop w:val="0"/>
      <w:marBottom w:val="0"/>
      <w:divBdr>
        <w:top w:val="none" w:sz="0" w:space="0" w:color="auto"/>
        <w:left w:val="none" w:sz="0" w:space="0" w:color="auto"/>
        <w:bottom w:val="none" w:sz="0" w:space="0" w:color="auto"/>
        <w:right w:val="none" w:sz="0" w:space="0" w:color="auto"/>
      </w:divBdr>
    </w:div>
    <w:div w:id="1503936414">
      <w:bodyDiv w:val="1"/>
      <w:marLeft w:val="0"/>
      <w:marRight w:val="0"/>
      <w:marTop w:val="0"/>
      <w:marBottom w:val="0"/>
      <w:divBdr>
        <w:top w:val="none" w:sz="0" w:space="0" w:color="auto"/>
        <w:left w:val="none" w:sz="0" w:space="0" w:color="auto"/>
        <w:bottom w:val="none" w:sz="0" w:space="0" w:color="auto"/>
        <w:right w:val="none" w:sz="0" w:space="0" w:color="auto"/>
      </w:divBdr>
      <w:divsChild>
        <w:div w:id="1723483313">
          <w:marLeft w:val="274"/>
          <w:marRight w:val="0"/>
          <w:marTop w:val="72"/>
          <w:marBottom w:val="160"/>
          <w:divBdr>
            <w:top w:val="none" w:sz="0" w:space="0" w:color="auto"/>
            <w:left w:val="none" w:sz="0" w:space="0" w:color="auto"/>
            <w:bottom w:val="none" w:sz="0" w:space="0" w:color="auto"/>
            <w:right w:val="none" w:sz="0" w:space="0" w:color="auto"/>
          </w:divBdr>
        </w:div>
      </w:divsChild>
    </w:div>
    <w:div w:id="1560744375">
      <w:bodyDiv w:val="1"/>
      <w:marLeft w:val="0"/>
      <w:marRight w:val="0"/>
      <w:marTop w:val="0"/>
      <w:marBottom w:val="0"/>
      <w:divBdr>
        <w:top w:val="none" w:sz="0" w:space="0" w:color="auto"/>
        <w:left w:val="none" w:sz="0" w:space="0" w:color="auto"/>
        <w:bottom w:val="none" w:sz="0" w:space="0" w:color="auto"/>
        <w:right w:val="none" w:sz="0" w:space="0" w:color="auto"/>
      </w:divBdr>
    </w:div>
    <w:div w:id="1575315582">
      <w:bodyDiv w:val="1"/>
      <w:marLeft w:val="0"/>
      <w:marRight w:val="0"/>
      <w:marTop w:val="0"/>
      <w:marBottom w:val="0"/>
      <w:divBdr>
        <w:top w:val="none" w:sz="0" w:space="0" w:color="auto"/>
        <w:left w:val="none" w:sz="0" w:space="0" w:color="auto"/>
        <w:bottom w:val="none" w:sz="0" w:space="0" w:color="auto"/>
        <w:right w:val="none" w:sz="0" w:space="0" w:color="auto"/>
      </w:divBdr>
      <w:divsChild>
        <w:div w:id="1651906693">
          <w:marLeft w:val="274"/>
          <w:marRight w:val="0"/>
          <w:marTop w:val="96"/>
          <w:marBottom w:val="360"/>
          <w:divBdr>
            <w:top w:val="none" w:sz="0" w:space="0" w:color="auto"/>
            <w:left w:val="none" w:sz="0" w:space="0" w:color="auto"/>
            <w:bottom w:val="none" w:sz="0" w:space="0" w:color="auto"/>
            <w:right w:val="none" w:sz="0" w:space="0" w:color="auto"/>
          </w:divBdr>
        </w:div>
        <w:div w:id="452790972">
          <w:marLeft w:val="850"/>
          <w:marRight w:val="0"/>
          <w:marTop w:val="86"/>
          <w:marBottom w:val="360"/>
          <w:divBdr>
            <w:top w:val="none" w:sz="0" w:space="0" w:color="auto"/>
            <w:left w:val="none" w:sz="0" w:space="0" w:color="auto"/>
            <w:bottom w:val="none" w:sz="0" w:space="0" w:color="auto"/>
            <w:right w:val="none" w:sz="0" w:space="0" w:color="auto"/>
          </w:divBdr>
        </w:div>
        <w:div w:id="1645038456">
          <w:marLeft w:val="850"/>
          <w:marRight w:val="0"/>
          <w:marTop w:val="86"/>
          <w:marBottom w:val="360"/>
          <w:divBdr>
            <w:top w:val="none" w:sz="0" w:space="0" w:color="auto"/>
            <w:left w:val="none" w:sz="0" w:space="0" w:color="auto"/>
            <w:bottom w:val="none" w:sz="0" w:space="0" w:color="auto"/>
            <w:right w:val="none" w:sz="0" w:space="0" w:color="auto"/>
          </w:divBdr>
        </w:div>
        <w:div w:id="1551722187">
          <w:marLeft w:val="850"/>
          <w:marRight w:val="0"/>
          <w:marTop w:val="86"/>
          <w:marBottom w:val="360"/>
          <w:divBdr>
            <w:top w:val="none" w:sz="0" w:space="0" w:color="auto"/>
            <w:left w:val="none" w:sz="0" w:space="0" w:color="auto"/>
            <w:bottom w:val="none" w:sz="0" w:space="0" w:color="auto"/>
            <w:right w:val="none" w:sz="0" w:space="0" w:color="auto"/>
          </w:divBdr>
        </w:div>
        <w:div w:id="1394506162">
          <w:marLeft w:val="850"/>
          <w:marRight w:val="0"/>
          <w:marTop w:val="86"/>
          <w:marBottom w:val="360"/>
          <w:divBdr>
            <w:top w:val="none" w:sz="0" w:space="0" w:color="auto"/>
            <w:left w:val="none" w:sz="0" w:space="0" w:color="auto"/>
            <w:bottom w:val="none" w:sz="0" w:space="0" w:color="auto"/>
            <w:right w:val="none" w:sz="0" w:space="0" w:color="auto"/>
          </w:divBdr>
        </w:div>
      </w:divsChild>
    </w:div>
    <w:div w:id="1606306330">
      <w:bodyDiv w:val="1"/>
      <w:marLeft w:val="0"/>
      <w:marRight w:val="0"/>
      <w:marTop w:val="0"/>
      <w:marBottom w:val="0"/>
      <w:divBdr>
        <w:top w:val="none" w:sz="0" w:space="0" w:color="auto"/>
        <w:left w:val="none" w:sz="0" w:space="0" w:color="auto"/>
        <w:bottom w:val="none" w:sz="0" w:space="0" w:color="auto"/>
        <w:right w:val="none" w:sz="0" w:space="0" w:color="auto"/>
      </w:divBdr>
      <w:divsChild>
        <w:div w:id="1161315719">
          <w:marLeft w:val="274"/>
          <w:marRight w:val="0"/>
          <w:marTop w:val="101"/>
          <w:marBottom w:val="160"/>
          <w:divBdr>
            <w:top w:val="none" w:sz="0" w:space="0" w:color="auto"/>
            <w:left w:val="none" w:sz="0" w:space="0" w:color="auto"/>
            <w:bottom w:val="none" w:sz="0" w:space="0" w:color="auto"/>
            <w:right w:val="none" w:sz="0" w:space="0" w:color="auto"/>
          </w:divBdr>
        </w:div>
      </w:divsChild>
    </w:div>
    <w:div w:id="1761559997">
      <w:bodyDiv w:val="1"/>
      <w:marLeft w:val="0"/>
      <w:marRight w:val="0"/>
      <w:marTop w:val="0"/>
      <w:marBottom w:val="0"/>
      <w:divBdr>
        <w:top w:val="none" w:sz="0" w:space="0" w:color="auto"/>
        <w:left w:val="none" w:sz="0" w:space="0" w:color="auto"/>
        <w:bottom w:val="none" w:sz="0" w:space="0" w:color="auto"/>
        <w:right w:val="none" w:sz="0" w:space="0" w:color="auto"/>
      </w:divBdr>
      <w:divsChild>
        <w:div w:id="1395733563">
          <w:marLeft w:val="1411"/>
          <w:marRight w:val="0"/>
          <w:marTop w:val="86"/>
          <w:marBottom w:val="240"/>
          <w:divBdr>
            <w:top w:val="none" w:sz="0" w:space="0" w:color="auto"/>
            <w:left w:val="none" w:sz="0" w:space="0" w:color="auto"/>
            <w:bottom w:val="none" w:sz="0" w:space="0" w:color="auto"/>
            <w:right w:val="none" w:sz="0" w:space="0" w:color="auto"/>
          </w:divBdr>
        </w:div>
        <w:div w:id="1937253719">
          <w:marLeft w:val="1973"/>
          <w:marRight w:val="0"/>
          <w:marTop w:val="72"/>
          <w:marBottom w:val="240"/>
          <w:divBdr>
            <w:top w:val="none" w:sz="0" w:space="0" w:color="auto"/>
            <w:left w:val="none" w:sz="0" w:space="0" w:color="auto"/>
            <w:bottom w:val="none" w:sz="0" w:space="0" w:color="auto"/>
            <w:right w:val="none" w:sz="0" w:space="0" w:color="auto"/>
          </w:divBdr>
        </w:div>
        <w:div w:id="605502151">
          <w:marLeft w:val="1411"/>
          <w:marRight w:val="0"/>
          <w:marTop w:val="86"/>
          <w:marBottom w:val="240"/>
          <w:divBdr>
            <w:top w:val="none" w:sz="0" w:space="0" w:color="auto"/>
            <w:left w:val="none" w:sz="0" w:space="0" w:color="auto"/>
            <w:bottom w:val="none" w:sz="0" w:space="0" w:color="auto"/>
            <w:right w:val="none" w:sz="0" w:space="0" w:color="auto"/>
          </w:divBdr>
        </w:div>
        <w:div w:id="317659532">
          <w:marLeft w:val="1973"/>
          <w:marRight w:val="0"/>
          <w:marTop w:val="72"/>
          <w:marBottom w:val="240"/>
          <w:divBdr>
            <w:top w:val="none" w:sz="0" w:space="0" w:color="auto"/>
            <w:left w:val="none" w:sz="0" w:space="0" w:color="auto"/>
            <w:bottom w:val="none" w:sz="0" w:space="0" w:color="auto"/>
            <w:right w:val="none" w:sz="0" w:space="0" w:color="auto"/>
          </w:divBdr>
        </w:div>
        <w:div w:id="350226720">
          <w:marLeft w:val="1411"/>
          <w:marRight w:val="0"/>
          <w:marTop w:val="86"/>
          <w:marBottom w:val="240"/>
          <w:divBdr>
            <w:top w:val="none" w:sz="0" w:space="0" w:color="auto"/>
            <w:left w:val="none" w:sz="0" w:space="0" w:color="auto"/>
            <w:bottom w:val="none" w:sz="0" w:space="0" w:color="auto"/>
            <w:right w:val="none" w:sz="0" w:space="0" w:color="auto"/>
          </w:divBdr>
        </w:div>
        <w:div w:id="2046321869">
          <w:marLeft w:val="1973"/>
          <w:marRight w:val="0"/>
          <w:marTop w:val="72"/>
          <w:marBottom w:val="240"/>
          <w:divBdr>
            <w:top w:val="none" w:sz="0" w:space="0" w:color="auto"/>
            <w:left w:val="none" w:sz="0" w:space="0" w:color="auto"/>
            <w:bottom w:val="none" w:sz="0" w:space="0" w:color="auto"/>
            <w:right w:val="none" w:sz="0" w:space="0" w:color="auto"/>
          </w:divBdr>
        </w:div>
        <w:div w:id="215896704">
          <w:marLeft w:val="1411"/>
          <w:marRight w:val="0"/>
          <w:marTop w:val="86"/>
          <w:marBottom w:val="240"/>
          <w:divBdr>
            <w:top w:val="none" w:sz="0" w:space="0" w:color="auto"/>
            <w:left w:val="none" w:sz="0" w:space="0" w:color="auto"/>
            <w:bottom w:val="none" w:sz="0" w:space="0" w:color="auto"/>
            <w:right w:val="none" w:sz="0" w:space="0" w:color="auto"/>
          </w:divBdr>
        </w:div>
        <w:div w:id="978918388">
          <w:marLeft w:val="1973"/>
          <w:marRight w:val="0"/>
          <w:marTop w:val="72"/>
          <w:marBottom w:val="240"/>
          <w:divBdr>
            <w:top w:val="none" w:sz="0" w:space="0" w:color="auto"/>
            <w:left w:val="none" w:sz="0" w:space="0" w:color="auto"/>
            <w:bottom w:val="none" w:sz="0" w:space="0" w:color="auto"/>
            <w:right w:val="none" w:sz="0" w:space="0" w:color="auto"/>
          </w:divBdr>
        </w:div>
      </w:divsChild>
    </w:div>
    <w:div w:id="1794712945">
      <w:bodyDiv w:val="1"/>
      <w:marLeft w:val="0"/>
      <w:marRight w:val="0"/>
      <w:marTop w:val="0"/>
      <w:marBottom w:val="0"/>
      <w:divBdr>
        <w:top w:val="none" w:sz="0" w:space="0" w:color="auto"/>
        <w:left w:val="none" w:sz="0" w:space="0" w:color="auto"/>
        <w:bottom w:val="none" w:sz="0" w:space="0" w:color="auto"/>
        <w:right w:val="none" w:sz="0" w:space="0" w:color="auto"/>
      </w:divBdr>
      <w:divsChild>
        <w:div w:id="1486505775">
          <w:marLeft w:val="274"/>
          <w:marRight w:val="0"/>
          <w:marTop w:val="96"/>
          <w:marBottom w:val="360"/>
          <w:divBdr>
            <w:top w:val="none" w:sz="0" w:space="0" w:color="auto"/>
            <w:left w:val="none" w:sz="0" w:space="0" w:color="auto"/>
            <w:bottom w:val="none" w:sz="0" w:space="0" w:color="auto"/>
            <w:right w:val="none" w:sz="0" w:space="0" w:color="auto"/>
          </w:divBdr>
        </w:div>
        <w:div w:id="1175419291">
          <w:marLeft w:val="850"/>
          <w:marRight w:val="0"/>
          <w:marTop w:val="86"/>
          <w:marBottom w:val="360"/>
          <w:divBdr>
            <w:top w:val="none" w:sz="0" w:space="0" w:color="auto"/>
            <w:left w:val="none" w:sz="0" w:space="0" w:color="auto"/>
            <w:bottom w:val="none" w:sz="0" w:space="0" w:color="auto"/>
            <w:right w:val="none" w:sz="0" w:space="0" w:color="auto"/>
          </w:divBdr>
        </w:div>
        <w:div w:id="417363814">
          <w:marLeft w:val="850"/>
          <w:marRight w:val="0"/>
          <w:marTop w:val="86"/>
          <w:marBottom w:val="360"/>
          <w:divBdr>
            <w:top w:val="none" w:sz="0" w:space="0" w:color="auto"/>
            <w:left w:val="none" w:sz="0" w:space="0" w:color="auto"/>
            <w:bottom w:val="none" w:sz="0" w:space="0" w:color="auto"/>
            <w:right w:val="none" w:sz="0" w:space="0" w:color="auto"/>
          </w:divBdr>
        </w:div>
        <w:div w:id="1837109325">
          <w:marLeft w:val="850"/>
          <w:marRight w:val="0"/>
          <w:marTop w:val="86"/>
          <w:marBottom w:val="360"/>
          <w:divBdr>
            <w:top w:val="none" w:sz="0" w:space="0" w:color="auto"/>
            <w:left w:val="none" w:sz="0" w:space="0" w:color="auto"/>
            <w:bottom w:val="none" w:sz="0" w:space="0" w:color="auto"/>
            <w:right w:val="none" w:sz="0" w:space="0" w:color="auto"/>
          </w:divBdr>
        </w:div>
      </w:divsChild>
    </w:div>
    <w:div w:id="1811899927">
      <w:bodyDiv w:val="1"/>
      <w:marLeft w:val="0"/>
      <w:marRight w:val="0"/>
      <w:marTop w:val="0"/>
      <w:marBottom w:val="0"/>
      <w:divBdr>
        <w:top w:val="none" w:sz="0" w:space="0" w:color="auto"/>
        <w:left w:val="none" w:sz="0" w:space="0" w:color="auto"/>
        <w:bottom w:val="none" w:sz="0" w:space="0" w:color="auto"/>
        <w:right w:val="none" w:sz="0" w:space="0" w:color="auto"/>
      </w:divBdr>
      <w:divsChild>
        <w:div w:id="1189685238">
          <w:marLeft w:val="274"/>
          <w:marRight w:val="0"/>
          <w:marTop w:val="101"/>
          <w:marBottom w:val="240"/>
          <w:divBdr>
            <w:top w:val="none" w:sz="0" w:space="0" w:color="auto"/>
            <w:left w:val="none" w:sz="0" w:space="0" w:color="auto"/>
            <w:bottom w:val="none" w:sz="0" w:space="0" w:color="auto"/>
            <w:right w:val="none" w:sz="0" w:space="0" w:color="auto"/>
          </w:divBdr>
        </w:div>
        <w:div w:id="525563341">
          <w:marLeft w:val="274"/>
          <w:marRight w:val="0"/>
          <w:marTop w:val="101"/>
          <w:marBottom w:val="240"/>
          <w:divBdr>
            <w:top w:val="none" w:sz="0" w:space="0" w:color="auto"/>
            <w:left w:val="none" w:sz="0" w:space="0" w:color="auto"/>
            <w:bottom w:val="none" w:sz="0" w:space="0" w:color="auto"/>
            <w:right w:val="none" w:sz="0" w:space="0" w:color="auto"/>
          </w:divBdr>
        </w:div>
      </w:divsChild>
    </w:div>
    <w:div w:id="1842156332">
      <w:bodyDiv w:val="1"/>
      <w:marLeft w:val="0"/>
      <w:marRight w:val="0"/>
      <w:marTop w:val="0"/>
      <w:marBottom w:val="0"/>
      <w:divBdr>
        <w:top w:val="none" w:sz="0" w:space="0" w:color="auto"/>
        <w:left w:val="none" w:sz="0" w:space="0" w:color="auto"/>
        <w:bottom w:val="none" w:sz="0" w:space="0" w:color="auto"/>
        <w:right w:val="none" w:sz="0" w:space="0" w:color="auto"/>
      </w:divBdr>
      <w:divsChild>
        <w:div w:id="377363789">
          <w:marLeft w:val="274"/>
          <w:marRight w:val="0"/>
          <w:marTop w:val="72"/>
          <w:marBottom w:val="160"/>
          <w:divBdr>
            <w:top w:val="none" w:sz="0" w:space="0" w:color="auto"/>
            <w:left w:val="none" w:sz="0" w:space="0" w:color="auto"/>
            <w:bottom w:val="none" w:sz="0" w:space="0" w:color="auto"/>
            <w:right w:val="none" w:sz="0" w:space="0" w:color="auto"/>
          </w:divBdr>
        </w:div>
        <w:div w:id="443575632">
          <w:marLeft w:val="274"/>
          <w:marRight w:val="0"/>
          <w:marTop w:val="72"/>
          <w:marBottom w:val="160"/>
          <w:divBdr>
            <w:top w:val="none" w:sz="0" w:space="0" w:color="auto"/>
            <w:left w:val="none" w:sz="0" w:space="0" w:color="auto"/>
            <w:bottom w:val="none" w:sz="0" w:space="0" w:color="auto"/>
            <w:right w:val="none" w:sz="0" w:space="0" w:color="auto"/>
          </w:divBdr>
        </w:div>
        <w:div w:id="397940587">
          <w:marLeft w:val="274"/>
          <w:marRight w:val="0"/>
          <w:marTop w:val="72"/>
          <w:marBottom w:val="160"/>
          <w:divBdr>
            <w:top w:val="none" w:sz="0" w:space="0" w:color="auto"/>
            <w:left w:val="none" w:sz="0" w:space="0" w:color="auto"/>
            <w:bottom w:val="none" w:sz="0" w:space="0" w:color="auto"/>
            <w:right w:val="none" w:sz="0" w:space="0" w:color="auto"/>
          </w:divBdr>
        </w:div>
      </w:divsChild>
    </w:div>
    <w:div w:id="1864393555">
      <w:bodyDiv w:val="1"/>
      <w:marLeft w:val="0"/>
      <w:marRight w:val="0"/>
      <w:marTop w:val="0"/>
      <w:marBottom w:val="0"/>
      <w:divBdr>
        <w:top w:val="none" w:sz="0" w:space="0" w:color="auto"/>
        <w:left w:val="none" w:sz="0" w:space="0" w:color="auto"/>
        <w:bottom w:val="none" w:sz="0" w:space="0" w:color="auto"/>
        <w:right w:val="none" w:sz="0" w:space="0" w:color="auto"/>
      </w:divBdr>
      <w:divsChild>
        <w:div w:id="1977568367">
          <w:marLeft w:val="302"/>
          <w:marRight w:val="0"/>
          <w:marTop w:val="86"/>
          <w:marBottom w:val="160"/>
          <w:divBdr>
            <w:top w:val="none" w:sz="0" w:space="0" w:color="auto"/>
            <w:left w:val="none" w:sz="0" w:space="0" w:color="auto"/>
            <w:bottom w:val="none" w:sz="0" w:space="0" w:color="auto"/>
            <w:right w:val="none" w:sz="0" w:space="0" w:color="auto"/>
          </w:divBdr>
        </w:div>
        <w:div w:id="380591851">
          <w:marLeft w:val="302"/>
          <w:marRight w:val="0"/>
          <w:marTop w:val="86"/>
          <w:marBottom w:val="160"/>
          <w:divBdr>
            <w:top w:val="none" w:sz="0" w:space="0" w:color="auto"/>
            <w:left w:val="none" w:sz="0" w:space="0" w:color="auto"/>
            <w:bottom w:val="none" w:sz="0" w:space="0" w:color="auto"/>
            <w:right w:val="none" w:sz="0" w:space="0" w:color="auto"/>
          </w:divBdr>
        </w:div>
        <w:div w:id="1599823757">
          <w:marLeft w:val="302"/>
          <w:marRight w:val="0"/>
          <w:marTop w:val="86"/>
          <w:marBottom w:val="160"/>
          <w:divBdr>
            <w:top w:val="none" w:sz="0" w:space="0" w:color="auto"/>
            <w:left w:val="none" w:sz="0" w:space="0" w:color="auto"/>
            <w:bottom w:val="none" w:sz="0" w:space="0" w:color="auto"/>
            <w:right w:val="none" w:sz="0" w:space="0" w:color="auto"/>
          </w:divBdr>
        </w:div>
        <w:div w:id="2017145906">
          <w:marLeft w:val="302"/>
          <w:marRight w:val="0"/>
          <w:marTop w:val="86"/>
          <w:marBottom w:val="160"/>
          <w:divBdr>
            <w:top w:val="none" w:sz="0" w:space="0" w:color="auto"/>
            <w:left w:val="none" w:sz="0" w:space="0" w:color="auto"/>
            <w:bottom w:val="none" w:sz="0" w:space="0" w:color="auto"/>
            <w:right w:val="none" w:sz="0" w:space="0" w:color="auto"/>
          </w:divBdr>
        </w:div>
        <w:div w:id="1407459417">
          <w:marLeft w:val="302"/>
          <w:marRight w:val="0"/>
          <w:marTop w:val="86"/>
          <w:marBottom w:val="160"/>
          <w:divBdr>
            <w:top w:val="none" w:sz="0" w:space="0" w:color="auto"/>
            <w:left w:val="none" w:sz="0" w:space="0" w:color="auto"/>
            <w:bottom w:val="none" w:sz="0" w:space="0" w:color="auto"/>
            <w:right w:val="none" w:sz="0" w:space="0" w:color="auto"/>
          </w:divBdr>
        </w:div>
        <w:div w:id="363407650">
          <w:marLeft w:val="302"/>
          <w:marRight w:val="0"/>
          <w:marTop w:val="86"/>
          <w:marBottom w:val="160"/>
          <w:divBdr>
            <w:top w:val="none" w:sz="0" w:space="0" w:color="auto"/>
            <w:left w:val="none" w:sz="0" w:space="0" w:color="auto"/>
            <w:bottom w:val="none" w:sz="0" w:space="0" w:color="auto"/>
            <w:right w:val="none" w:sz="0" w:space="0" w:color="auto"/>
          </w:divBdr>
        </w:div>
        <w:div w:id="1560898143">
          <w:marLeft w:val="302"/>
          <w:marRight w:val="0"/>
          <w:marTop w:val="86"/>
          <w:marBottom w:val="160"/>
          <w:divBdr>
            <w:top w:val="none" w:sz="0" w:space="0" w:color="auto"/>
            <w:left w:val="none" w:sz="0" w:space="0" w:color="auto"/>
            <w:bottom w:val="none" w:sz="0" w:space="0" w:color="auto"/>
            <w:right w:val="none" w:sz="0" w:space="0" w:color="auto"/>
          </w:divBdr>
        </w:div>
        <w:div w:id="1316958843">
          <w:marLeft w:val="302"/>
          <w:marRight w:val="0"/>
          <w:marTop w:val="86"/>
          <w:marBottom w:val="160"/>
          <w:divBdr>
            <w:top w:val="none" w:sz="0" w:space="0" w:color="auto"/>
            <w:left w:val="none" w:sz="0" w:space="0" w:color="auto"/>
            <w:bottom w:val="none" w:sz="0" w:space="0" w:color="auto"/>
            <w:right w:val="none" w:sz="0" w:space="0" w:color="auto"/>
          </w:divBdr>
        </w:div>
        <w:div w:id="1093356766">
          <w:marLeft w:val="302"/>
          <w:marRight w:val="0"/>
          <w:marTop w:val="86"/>
          <w:marBottom w:val="160"/>
          <w:divBdr>
            <w:top w:val="none" w:sz="0" w:space="0" w:color="auto"/>
            <w:left w:val="none" w:sz="0" w:space="0" w:color="auto"/>
            <w:bottom w:val="none" w:sz="0" w:space="0" w:color="auto"/>
            <w:right w:val="none" w:sz="0" w:space="0" w:color="auto"/>
          </w:divBdr>
        </w:div>
      </w:divsChild>
    </w:div>
    <w:div w:id="1950502382">
      <w:bodyDiv w:val="1"/>
      <w:marLeft w:val="0"/>
      <w:marRight w:val="0"/>
      <w:marTop w:val="0"/>
      <w:marBottom w:val="0"/>
      <w:divBdr>
        <w:top w:val="none" w:sz="0" w:space="0" w:color="auto"/>
        <w:left w:val="none" w:sz="0" w:space="0" w:color="auto"/>
        <w:bottom w:val="none" w:sz="0" w:space="0" w:color="auto"/>
        <w:right w:val="none" w:sz="0" w:space="0" w:color="auto"/>
      </w:divBdr>
      <w:divsChild>
        <w:div w:id="743799624">
          <w:marLeft w:val="288"/>
          <w:marRight w:val="0"/>
          <w:marTop w:val="72"/>
          <w:marBottom w:val="40"/>
          <w:divBdr>
            <w:top w:val="none" w:sz="0" w:space="0" w:color="auto"/>
            <w:left w:val="none" w:sz="0" w:space="0" w:color="auto"/>
            <w:bottom w:val="none" w:sz="0" w:space="0" w:color="auto"/>
            <w:right w:val="none" w:sz="0" w:space="0" w:color="auto"/>
          </w:divBdr>
        </w:div>
        <w:div w:id="904488338">
          <w:marLeft w:val="288"/>
          <w:marRight w:val="0"/>
          <w:marTop w:val="72"/>
          <w:marBottom w:val="40"/>
          <w:divBdr>
            <w:top w:val="none" w:sz="0" w:space="0" w:color="auto"/>
            <w:left w:val="none" w:sz="0" w:space="0" w:color="auto"/>
            <w:bottom w:val="none" w:sz="0" w:space="0" w:color="auto"/>
            <w:right w:val="none" w:sz="0" w:space="0" w:color="auto"/>
          </w:divBdr>
        </w:div>
        <w:div w:id="430977114">
          <w:marLeft w:val="288"/>
          <w:marRight w:val="0"/>
          <w:marTop w:val="72"/>
          <w:marBottom w:val="40"/>
          <w:divBdr>
            <w:top w:val="none" w:sz="0" w:space="0" w:color="auto"/>
            <w:left w:val="none" w:sz="0" w:space="0" w:color="auto"/>
            <w:bottom w:val="none" w:sz="0" w:space="0" w:color="auto"/>
            <w:right w:val="none" w:sz="0" w:space="0" w:color="auto"/>
          </w:divBdr>
        </w:div>
      </w:divsChild>
    </w:div>
    <w:div w:id="1991052085">
      <w:bodyDiv w:val="1"/>
      <w:marLeft w:val="0"/>
      <w:marRight w:val="0"/>
      <w:marTop w:val="0"/>
      <w:marBottom w:val="0"/>
      <w:divBdr>
        <w:top w:val="none" w:sz="0" w:space="0" w:color="auto"/>
        <w:left w:val="none" w:sz="0" w:space="0" w:color="auto"/>
        <w:bottom w:val="none" w:sz="0" w:space="0" w:color="auto"/>
        <w:right w:val="none" w:sz="0" w:space="0" w:color="auto"/>
      </w:divBdr>
      <w:divsChild>
        <w:div w:id="1399591718">
          <w:marLeft w:val="274"/>
          <w:marRight w:val="0"/>
          <w:marTop w:val="72"/>
          <w:marBottom w:val="240"/>
          <w:divBdr>
            <w:top w:val="none" w:sz="0" w:space="0" w:color="auto"/>
            <w:left w:val="none" w:sz="0" w:space="0" w:color="auto"/>
            <w:bottom w:val="none" w:sz="0" w:space="0" w:color="auto"/>
            <w:right w:val="none" w:sz="0" w:space="0" w:color="auto"/>
          </w:divBdr>
        </w:div>
        <w:div w:id="1044327211">
          <w:marLeft w:val="850"/>
          <w:marRight w:val="0"/>
          <w:marTop w:val="72"/>
          <w:marBottom w:val="120"/>
          <w:divBdr>
            <w:top w:val="none" w:sz="0" w:space="0" w:color="auto"/>
            <w:left w:val="none" w:sz="0" w:space="0" w:color="auto"/>
            <w:bottom w:val="none" w:sz="0" w:space="0" w:color="auto"/>
            <w:right w:val="none" w:sz="0" w:space="0" w:color="auto"/>
          </w:divBdr>
        </w:div>
        <w:div w:id="1948074855">
          <w:marLeft w:val="850"/>
          <w:marRight w:val="0"/>
          <w:marTop w:val="72"/>
          <w:marBottom w:val="120"/>
          <w:divBdr>
            <w:top w:val="none" w:sz="0" w:space="0" w:color="auto"/>
            <w:left w:val="none" w:sz="0" w:space="0" w:color="auto"/>
            <w:bottom w:val="none" w:sz="0" w:space="0" w:color="auto"/>
            <w:right w:val="none" w:sz="0" w:space="0" w:color="auto"/>
          </w:divBdr>
        </w:div>
        <w:div w:id="149951636">
          <w:marLeft w:val="850"/>
          <w:marRight w:val="0"/>
          <w:marTop w:val="72"/>
          <w:marBottom w:val="120"/>
          <w:divBdr>
            <w:top w:val="none" w:sz="0" w:space="0" w:color="auto"/>
            <w:left w:val="none" w:sz="0" w:space="0" w:color="auto"/>
            <w:bottom w:val="none" w:sz="0" w:space="0" w:color="auto"/>
            <w:right w:val="none" w:sz="0" w:space="0" w:color="auto"/>
          </w:divBdr>
        </w:div>
      </w:divsChild>
    </w:div>
    <w:div w:id="1995645852">
      <w:bodyDiv w:val="1"/>
      <w:marLeft w:val="0"/>
      <w:marRight w:val="0"/>
      <w:marTop w:val="0"/>
      <w:marBottom w:val="0"/>
      <w:divBdr>
        <w:top w:val="none" w:sz="0" w:space="0" w:color="auto"/>
        <w:left w:val="none" w:sz="0" w:space="0" w:color="auto"/>
        <w:bottom w:val="none" w:sz="0" w:space="0" w:color="auto"/>
        <w:right w:val="none" w:sz="0" w:space="0" w:color="auto"/>
      </w:divBdr>
      <w:divsChild>
        <w:div w:id="1713652872">
          <w:marLeft w:val="2376"/>
          <w:marRight w:val="0"/>
          <w:marTop w:val="72"/>
          <w:marBottom w:val="80"/>
          <w:divBdr>
            <w:top w:val="none" w:sz="0" w:space="0" w:color="auto"/>
            <w:left w:val="none" w:sz="0" w:space="0" w:color="auto"/>
            <w:bottom w:val="none" w:sz="0" w:space="0" w:color="auto"/>
            <w:right w:val="none" w:sz="0" w:space="0" w:color="auto"/>
          </w:divBdr>
        </w:div>
        <w:div w:id="445084968">
          <w:marLeft w:val="2376"/>
          <w:marRight w:val="0"/>
          <w:marTop w:val="72"/>
          <w:marBottom w:val="80"/>
          <w:divBdr>
            <w:top w:val="none" w:sz="0" w:space="0" w:color="auto"/>
            <w:left w:val="none" w:sz="0" w:space="0" w:color="auto"/>
            <w:bottom w:val="none" w:sz="0" w:space="0" w:color="auto"/>
            <w:right w:val="none" w:sz="0" w:space="0" w:color="auto"/>
          </w:divBdr>
        </w:div>
        <w:div w:id="1164585509">
          <w:marLeft w:val="2376"/>
          <w:marRight w:val="0"/>
          <w:marTop w:val="72"/>
          <w:marBottom w:val="80"/>
          <w:divBdr>
            <w:top w:val="none" w:sz="0" w:space="0" w:color="auto"/>
            <w:left w:val="none" w:sz="0" w:space="0" w:color="auto"/>
            <w:bottom w:val="none" w:sz="0" w:space="0" w:color="auto"/>
            <w:right w:val="none" w:sz="0" w:space="0" w:color="auto"/>
          </w:divBdr>
        </w:div>
        <w:div w:id="541091288">
          <w:marLeft w:val="2376"/>
          <w:marRight w:val="0"/>
          <w:marTop w:val="72"/>
          <w:marBottom w:val="200"/>
          <w:divBdr>
            <w:top w:val="none" w:sz="0" w:space="0" w:color="auto"/>
            <w:left w:val="none" w:sz="0" w:space="0" w:color="auto"/>
            <w:bottom w:val="none" w:sz="0" w:space="0" w:color="auto"/>
            <w:right w:val="none" w:sz="0" w:space="0" w:color="auto"/>
          </w:divBdr>
        </w:div>
        <w:div w:id="1975521852">
          <w:marLeft w:val="2376"/>
          <w:marRight w:val="0"/>
          <w:marTop w:val="72"/>
          <w:marBottom w:val="80"/>
          <w:divBdr>
            <w:top w:val="none" w:sz="0" w:space="0" w:color="auto"/>
            <w:left w:val="none" w:sz="0" w:space="0" w:color="auto"/>
            <w:bottom w:val="none" w:sz="0" w:space="0" w:color="auto"/>
            <w:right w:val="none" w:sz="0" w:space="0" w:color="auto"/>
          </w:divBdr>
        </w:div>
        <w:div w:id="1496071930">
          <w:marLeft w:val="2376"/>
          <w:marRight w:val="0"/>
          <w:marTop w:val="72"/>
          <w:marBottom w:val="80"/>
          <w:divBdr>
            <w:top w:val="none" w:sz="0" w:space="0" w:color="auto"/>
            <w:left w:val="none" w:sz="0" w:space="0" w:color="auto"/>
            <w:bottom w:val="none" w:sz="0" w:space="0" w:color="auto"/>
            <w:right w:val="none" w:sz="0" w:space="0" w:color="auto"/>
          </w:divBdr>
        </w:div>
        <w:div w:id="1683705678">
          <w:marLeft w:val="2376"/>
          <w:marRight w:val="0"/>
          <w:marTop w:val="72"/>
          <w:marBottom w:val="200"/>
          <w:divBdr>
            <w:top w:val="none" w:sz="0" w:space="0" w:color="auto"/>
            <w:left w:val="none" w:sz="0" w:space="0" w:color="auto"/>
            <w:bottom w:val="none" w:sz="0" w:space="0" w:color="auto"/>
            <w:right w:val="none" w:sz="0" w:space="0" w:color="auto"/>
          </w:divBdr>
        </w:div>
        <w:div w:id="1588149032">
          <w:marLeft w:val="2376"/>
          <w:marRight w:val="0"/>
          <w:marTop w:val="72"/>
          <w:marBottom w:val="80"/>
          <w:divBdr>
            <w:top w:val="none" w:sz="0" w:space="0" w:color="auto"/>
            <w:left w:val="none" w:sz="0" w:space="0" w:color="auto"/>
            <w:bottom w:val="none" w:sz="0" w:space="0" w:color="auto"/>
            <w:right w:val="none" w:sz="0" w:space="0" w:color="auto"/>
          </w:divBdr>
        </w:div>
        <w:div w:id="119766678">
          <w:marLeft w:val="2376"/>
          <w:marRight w:val="0"/>
          <w:marTop w:val="72"/>
          <w:marBottom w:val="80"/>
          <w:divBdr>
            <w:top w:val="none" w:sz="0" w:space="0" w:color="auto"/>
            <w:left w:val="none" w:sz="0" w:space="0" w:color="auto"/>
            <w:bottom w:val="none" w:sz="0" w:space="0" w:color="auto"/>
            <w:right w:val="none" w:sz="0" w:space="0" w:color="auto"/>
          </w:divBdr>
        </w:div>
      </w:divsChild>
    </w:div>
    <w:div w:id="2113738052">
      <w:bodyDiv w:val="1"/>
      <w:marLeft w:val="0"/>
      <w:marRight w:val="0"/>
      <w:marTop w:val="0"/>
      <w:marBottom w:val="0"/>
      <w:divBdr>
        <w:top w:val="none" w:sz="0" w:space="0" w:color="auto"/>
        <w:left w:val="none" w:sz="0" w:space="0" w:color="auto"/>
        <w:bottom w:val="none" w:sz="0" w:space="0" w:color="auto"/>
        <w:right w:val="none" w:sz="0" w:space="0" w:color="auto"/>
      </w:divBdr>
      <w:divsChild>
        <w:div w:id="485512334">
          <w:marLeft w:val="274"/>
          <w:marRight w:val="0"/>
          <w:marTop w:val="0"/>
          <w:marBottom w:val="240"/>
          <w:divBdr>
            <w:top w:val="none" w:sz="0" w:space="0" w:color="auto"/>
            <w:left w:val="none" w:sz="0" w:space="0" w:color="auto"/>
            <w:bottom w:val="none" w:sz="0" w:space="0" w:color="auto"/>
            <w:right w:val="none" w:sz="0" w:space="0" w:color="auto"/>
          </w:divBdr>
        </w:div>
        <w:div w:id="440493576">
          <w:marLeft w:val="274"/>
          <w:marRight w:val="0"/>
          <w:marTop w:val="0"/>
          <w:marBottom w:val="240"/>
          <w:divBdr>
            <w:top w:val="none" w:sz="0" w:space="0" w:color="auto"/>
            <w:left w:val="none" w:sz="0" w:space="0" w:color="auto"/>
            <w:bottom w:val="none" w:sz="0" w:space="0" w:color="auto"/>
            <w:right w:val="none" w:sz="0" w:space="0" w:color="auto"/>
          </w:divBdr>
        </w:div>
        <w:div w:id="1026711778">
          <w:marLeft w:val="274"/>
          <w:marRight w:val="0"/>
          <w:marTop w:val="0"/>
          <w:marBottom w:val="240"/>
          <w:divBdr>
            <w:top w:val="none" w:sz="0" w:space="0" w:color="auto"/>
            <w:left w:val="none" w:sz="0" w:space="0" w:color="auto"/>
            <w:bottom w:val="none" w:sz="0" w:space="0" w:color="auto"/>
            <w:right w:val="none" w:sz="0" w:space="0" w:color="auto"/>
          </w:divBdr>
        </w:div>
        <w:div w:id="1480805199">
          <w:marLeft w:val="274"/>
          <w:marRight w:val="0"/>
          <w:marTop w:val="0"/>
          <w:marBottom w:val="240"/>
          <w:divBdr>
            <w:top w:val="none" w:sz="0" w:space="0" w:color="auto"/>
            <w:left w:val="none" w:sz="0" w:space="0" w:color="auto"/>
            <w:bottom w:val="none" w:sz="0" w:space="0" w:color="auto"/>
            <w:right w:val="none" w:sz="0" w:space="0" w:color="auto"/>
          </w:divBdr>
        </w:div>
        <w:div w:id="1722708910">
          <w:marLeft w:val="274"/>
          <w:marRight w:val="0"/>
          <w:marTop w:val="0"/>
          <w:marBottom w:val="24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printerSettings" Target="printerSettings/printerSettings1.bin"/><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11</Pages>
  <Words>3648</Words>
  <Characters>20798</Characters>
  <Application>Microsoft Macintosh Word</Application>
  <DocSecurity>0</DocSecurity>
  <Lines>173</Lines>
  <Paragraphs>48</Paragraphs>
  <ScaleCrop>false</ScaleCrop>
  <Company/>
  <LinksUpToDate>false</LinksUpToDate>
  <CharactersWithSpaces>24398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Philippe Lamothe</dc:creator>
  <cp:keywords/>
  <dc:description/>
  <cp:lastModifiedBy>Philippe Lamothe</cp:lastModifiedBy>
  <cp:revision>27</cp:revision>
  <cp:lastPrinted>2012-10-11T02:23:00Z</cp:lastPrinted>
  <dcterms:created xsi:type="dcterms:W3CDTF">2012-10-10T23:41:00Z</dcterms:created>
  <dcterms:modified xsi:type="dcterms:W3CDTF">2012-10-11T02:25:00Z</dcterms:modified>
</cp:coreProperties>
</file>