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6D91A3" w14:textId="77777777" w:rsidR="00625930" w:rsidRDefault="00625930" w:rsidP="00625930">
      <w:pPr>
        <w:jc w:val="center"/>
        <w:rPr>
          <w:rFonts w:ascii="Times New Roman" w:eastAsia="Times New Roman" w:hAnsi="Times New Roman" w:cs="Times New Roman"/>
          <w:b/>
          <w:bCs/>
          <w:sz w:val="32"/>
          <w:szCs w:val="32"/>
          <w:u w:val="single"/>
          <w:lang w:val="fr-CA"/>
        </w:rPr>
      </w:pPr>
      <w:r>
        <w:rPr>
          <w:rFonts w:ascii="Times New Roman" w:eastAsia="Times New Roman" w:hAnsi="Times New Roman" w:cs="Times New Roman"/>
          <w:b/>
          <w:bCs/>
          <w:sz w:val="32"/>
          <w:szCs w:val="32"/>
          <w:u w:val="single"/>
          <w:lang w:val="fr-CA"/>
        </w:rPr>
        <w:t>J.D. Viking LTÉE</w:t>
      </w:r>
    </w:p>
    <w:p w14:paraId="6D78D0C3" w14:textId="77777777" w:rsidR="00625930" w:rsidRDefault="00625930" w:rsidP="00625930">
      <w:pPr>
        <w:jc w:val="center"/>
        <w:rPr>
          <w:rFonts w:ascii="Times New Roman" w:eastAsia="Times New Roman" w:hAnsi="Times New Roman" w:cs="Times New Roman"/>
          <w:b/>
          <w:bCs/>
          <w:sz w:val="32"/>
          <w:szCs w:val="32"/>
          <w:u w:val="single"/>
          <w:lang w:val="fr-CA"/>
        </w:rPr>
      </w:pPr>
    </w:p>
    <w:p w14:paraId="4EEDABAB" w14:textId="77777777" w:rsidR="00625930" w:rsidRDefault="00625930" w:rsidP="00625930">
      <w:pPr>
        <w:jc w:val="center"/>
        <w:rPr>
          <w:rFonts w:ascii="Times New Roman" w:eastAsia="Times New Roman" w:hAnsi="Times New Roman" w:cs="Times New Roman"/>
          <w:b/>
          <w:bCs/>
          <w:sz w:val="32"/>
          <w:szCs w:val="32"/>
          <w:u w:val="single"/>
          <w:lang w:val="fr-CA"/>
        </w:rPr>
      </w:pPr>
    </w:p>
    <w:p w14:paraId="0EDFAF71" w14:textId="77777777" w:rsidR="00625930" w:rsidRDefault="00625930" w:rsidP="00625930">
      <w:pPr>
        <w:jc w:val="center"/>
        <w:rPr>
          <w:rFonts w:ascii="Times New Roman" w:eastAsia="Times New Roman" w:hAnsi="Times New Roman" w:cs="Times New Roman"/>
          <w:b/>
          <w:bCs/>
          <w:sz w:val="32"/>
          <w:szCs w:val="32"/>
          <w:u w:val="single"/>
          <w:lang w:val="fr-CA"/>
        </w:rPr>
      </w:pPr>
    </w:p>
    <w:p w14:paraId="365A403E" w14:textId="77777777" w:rsidR="00625930" w:rsidRDefault="00625930" w:rsidP="00625930">
      <w:pPr>
        <w:jc w:val="center"/>
        <w:rPr>
          <w:rFonts w:ascii="Times New Roman" w:eastAsia="Times New Roman" w:hAnsi="Times New Roman" w:cs="Times New Roman"/>
          <w:b/>
          <w:bCs/>
          <w:sz w:val="32"/>
          <w:szCs w:val="32"/>
          <w:u w:val="single"/>
          <w:lang w:val="fr-CA"/>
        </w:rPr>
      </w:pPr>
    </w:p>
    <w:p w14:paraId="3F5F5B39" w14:textId="77777777" w:rsidR="00625930" w:rsidRDefault="00625930" w:rsidP="00625930">
      <w:pPr>
        <w:jc w:val="center"/>
        <w:rPr>
          <w:rFonts w:ascii="Times New Roman" w:eastAsia="Times New Roman" w:hAnsi="Times New Roman" w:cs="Times New Roman"/>
          <w:b/>
          <w:bCs/>
          <w:sz w:val="32"/>
          <w:szCs w:val="32"/>
          <w:u w:val="single"/>
          <w:lang w:val="fr-CA"/>
        </w:rPr>
      </w:pPr>
    </w:p>
    <w:p w14:paraId="483B653C" w14:textId="77777777" w:rsidR="00625930" w:rsidRDefault="00625930" w:rsidP="00625930">
      <w:pPr>
        <w:jc w:val="center"/>
        <w:rPr>
          <w:rFonts w:ascii="Times New Roman" w:eastAsia="Times New Roman" w:hAnsi="Times New Roman" w:cs="Times New Roman"/>
          <w:b/>
          <w:bCs/>
          <w:sz w:val="32"/>
          <w:szCs w:val="32"/>
          <w:u w:val="single"/>
          <w:lang w:val="fr-CA"/>
        </w:rPr>
      </w:pPr>
    </w:p>
    <w:p w14:paraId="29A78C3C" w14:textId="77777777" w:rsidR="00625930" w:rsidRDefault="00625930" w:rsidP="00625930">
      <w:pPr>
        <w:jc w:val="center"/>
        <w:rPr>
          <w:rFonts w:ascii="Times New Roman" w:eastAsia="Times New Roman" w:hAnsi="Times New Roman" w:cs="Times New Roman"/>
          <w:lang w:val="fr-CA"/>
        </w:rPr>
      </w:pPr>
      <w:r>
        <w:rPr>
          <w:rFonts w:ascii="Times New Roman" w:eastAsia="Times New Roman" w:hAnsi="Times New Roman" w:cs="Times New Roman"/>
          <w:lang w:val="fr-CA"/>
        </w:rPr>
        <w:t>Par</w:t>
      </w:r>
    </w:p>
    <w:p w14:paraId="1BBBA0AE" w14:textId="77777777" w:rsidR="00625930" w:rsidRDefault="00625930" w:rsidP="00625930">
      <w:pPr>
        <w:jc w:val="center"/>
        <w:rPr>
          <w:rFonts w:ascii="Times New Roman" w:eastAsia="Times New Roman" w:hAnsi="Times New Roman" w:cs="Times New Roman"/>
          <w:lang w:val="fr-CA"/>
        </w:rPr>
      </w:pPr>
      <w:r>
        <w:rPr>
          <w:rFonts w:ascii="Times New Roman" w:eastAsia="Times New Roman" w:hAnsi="Times New Roman" w:cs="Times New Roman"/>
          <w:lang w:val="fr-CA"/>
        </w:rPr>
        <w:t>Brunet, Simon – 6966875</w:t>
      </w:r>
    </w:p>
    <w:p w14:paraId="0810069C" w14:textId="77777777" w:rsidR="00625930" w:rsidRDefault="00625930" w:rsidP="00625930">
      <w:pPr>
        <w:jc w:val="center"/>
        <w:rPr>
          <w:rFonts w:ascii="Times New Roman" w:eastAsia="Times New Roman" w:hAnsi="Times New Roman" w:cs="Times New Roman"/>
          <w:lang w:val="fr-CA"/>
        </w:rPr>
      </w:pPr>
      <w:r>
        <w:rPr>
          <w:rFonts w:ascii="Times New Roman" w:eastAsia="Times New Roman" w:hAnsi="Times New Roman" w:cs="Times New Roman"/>
          <w:lang w:val="fr-CA"/>
        </w:rPr>
        <w:t xml:space="preserve">D’Aigle </w:t>
      </w:r>
      <w:proofErr w:type="spellStart"/>
      <w:r>
        <w:rPr>
          <w:rFonts w:ascii="Times New Roman" w:eastAsia="Times New Roman" w:hAnsi="Times New Roman" w:cs="Times New Roman"/>
          <w:lang w:val="fr-CA"/>
        </w:rPr>
        <w:t>Laflèche</w:t>
      </w:r>
      <w:proofErr w:type="spellEnd"/>
      <w:r>
        <w:rPr>
          <w:rFonts w:ascii="Times New Roman" w:eastAsia="Times New Roman" w:hAnsi="Times New Roman" w:cs="Times New Roman"/>
          <w:lang w:val="fr-CA"/>
        </w:rPr>
        <w:t>, Guillaume - 2706888</w:t>
      </w:r>
    </w:p>
    <w:p w14:paraId="69DA4884" w14:textId="77777777" w:rsidR="00625930" w:rsidRDefault="00625930" w:rsidP="00625930">
      <w:pPr>
        <w:jc w:val="center"/>
        <w:rPr>
          <w:rFonts w:ascii="Times New Roman" w:eastAsia="Times New Roman" w:hAnsi="Times New Roman" w:cs="Times New Roman"/>
          <w:lang w:val="fr-CA"/>
        </w:rPr>
      </w:pPr>
      <w:r>
        <w:rPr>
          <w:rFonts w:ascii="Times New Roman" w:eastAsia="Times New Roman" w:hAnsi="Times New Roman" w:cs="Times New Roman"/>
          <w:lang w:val="fr-CA"/>
        </w:rPr>
        <w:t>Lamothe, Philippe – 6182560</w:t>
      </w:r>
    </w:p>
    <w:p w14:paraId="761CD27B" w14:textId="77777777" w:rsidR="00625930" w:rsidRDefault="00625930" w:rsidP="00625930">
      <w:pPr>
        <w:jc w:val="center"/>
        <w:rPr>
          <w:rFonts w:ascii="Times New Roman" w:eastAsia="Times New Roman" w:hAnsi="Times New Roman" w:cs="Times New Roman"/>
          <w:lang w:val="fr-CA"/>
        </w:rPr>
      </w:pPr>
      <w:r>
        <w:rPr>
          <w:rFonts w:ascii="Times New Roman" w:eastAsia="Times New Roman" w:hAnsi="Times New Roman" w:cs="Times New Roman"/>
          <w:lang w:val="fr-CA"/>
        </w:rPr>
        <w:t>Sylvain, Mario - 6883937</w:t>
      </w:r>
    </w:p>
    <w:p w14:paraId="4AC3B36A" w14:textId="77777777" w:rsidR="00625930" w:rsidRDefault="00625930" w:rsidP="00625930">
      <w:pPr>
        <w:jc w:val="center"/>
        <w:rPr>
          <w:rFonts w:ascii="Times New Roman" w:eastAsia="Times New Roman" w:hAnsi="Times New Roman" w:cs="Times New Roman"/>
          <w:lang w:val="fr-CA"/>
        </w:rPr>
      </w:pPr>
    </w:p>
    <w:p w14:paraId="50C6D7BA" w14:textId="77777777" w:rsidR="00625930" w:rsidRDefault="00625930" w:rsidP="00625930">
      <w:pPr>
        <w:jc w:val="center"/>
        <w:rPr>
          <w:rFonts w:ascii="Times New Roman" w:eastAsia="Times New Roman" w:hAnsi="Times New Roman" w:cs="Times New Roman"/>
          <w:lang w:val="fr-CA"/>
        </w:rPr>
      </w:pPr>
    </w:p>
    <w:p w14:paraId="774EDBD3" w14:textId="77777777" w:rsidR="00625930" w:rsidRDefault="00625930" w:rsidP="00625930">
      <w:pPr>
        <w:jc w:val="center"/>
        <w:rPr>
          <w:rFonts w:ascii="Times New Roman" w:eastAsia="Times New Roman" w:hAnsi="Times New Roman" w:cs="Times New Roman"/>
          <w:lang w:val="fr-CA"/>
        </w:rPr>
      </w:pPr>
    </w:p>
    <w:p w14:paraId="27542504" w14:textId="77777777" w:rsidR="00625930" w:rsidRDefault="00625930" w:rsidP="00625930">
      <w:pPr>
        <w:jc w:val="center"/>
        <w:rPr>
          <w:rFonts w:ascii="Times New Roman" w:eastAsia="Times New Roman" w:hAnsi="Times New Roman" w:cs="Times New Roman"/>
          <w:lang w:val="fr-CA"/>
        </w:rPr>
      </w:pPr>
    </w:p>
    <w:p w14:paraId="621CCB90" w14:textId="77777777" w:rsidR="00625930" w:rsidRDefault="00625930" w:rsidP="00625930">
      <w:pPr>
        <w:jc w:val="center"/>
        <w:rPr>
          <w:rFonts w:ascii="Times New Roman" w:eastAsia="Times New Roman" w:hAnsi="Times New Roman" w:cs="Times New Roman"/>
          <w:lang w:val="fr-CA"/>
        </w:rPr>
      </w:pPr>
    </w:p>
    <w:p w14:paraId="05BA4D99" w14:textId="77777777" w:rsidR="00625930" w:rsidRDefault="00625930" w:rsidP="00625930">
      <w:pPr>
        <w:jc w:val="center"/>
        <w:rPr>
          <w:rFonts w:ascii="Times New Roman" w:eastAsia="Times New Roman" w:hAnsi="Times New Roman" w:cs="Times New Roman"/>
          <w:lang w:val="fr-CA"/>
        </w:rPr>
      </w:pPr>
    </w:p>
    <w:p w14:paraId="573FAAD7" w14:textId="77777777" w:rsidR="00625930" w:rsidRDefault="00625930" w:rsidP="00625930">
      <w:pPr>
        <w:jc w:val="center"/>
        <w:rPr>
          <w:rFonts w:ascii="Times New Roman" w:eastAsia="Times New Roman" w:hAnsi="Times New Roman" w:cs="Times New Roman"/>
          <w:lang w:val="fr-CA"/>
        </w:rPr>
      </w:pPr>
    </w:p>
    <w:p w14:paraId="4089E627" w14:textId="77777777" w:rsidR="00625930" w:rsidRDefault="00625930" w:rsidP="00625930">
      <w:pPr>
        <w:jc w:val="center"/>
        <w:rPr>
          <w:rFonts w:ascii="Times New Roman" w:eastAsia="Times New Roman" w:hAnsi="Times New Roman" w:cs="Times New Roman"/>
          <w:lang w:val="fr-CA"/>
        </w:rPr>
      </w:pPr>
    </w:p>
    <w:p w14:paraId="054F3D2A" w14:textId="77777777" w:rsidR="00625930" w:rsidRDefault="00625930" w:rsidP="00625930">
      <w:pPr>
        <w:jc w:val="center"/>
        <w:rPr>
          <w:rFonts w:ascii="Times New Roman" w:eastAsia="Times New Roman" w:hAnsi="Times New Roman" w:cs="Times New Roman"/>
          <w:lang w:val="fr-CA"/>
        </w:rPr>
      </w:pPr>
    </w:p>
    <w:p w14:paraId="4BEA2350" w14:textId="77777777" w:rsidR="00625930" w:rsidRDefault="00625930" w:rsidP="00625930">
      <w:pPr>
        <w:jc w:val="center"/>
        <w:rPr>
          <w:rFonts w:ascii="Times New Roman" w:eastAsia="Times New Roman" w:hAnsi="Times New Roman" w:cs="Times New Roman"/>
          <w:lang w:val="fr-CA"/>
        </w:rPr>
      </w:pPr>
    </w:p>
    <w:p w14:paraId="70599099" w14:textId="77777777" w:rsidR="00625930" w:rsidRDefault="00625930" w:rsidP="00625930">
      <w:pPr>
        <w:jc w:val="center"/>
        <w:rPr>
          <w:rFonts w:ascii="Times New Roman" w:eastAsia="Times New Roman" w:hAnsi="Times New Roman" w:cs="Times New Roman"/>
          <w:lang w:val="fr-CA"/>
        </w:rPr>
      </w:pPr>
    </w:p>
    <w:p w14:paraId="370D23EF" w14:textId="77777777" w:rsidR="00625930" w:rsidRDefault="00625930" w:rsidP="00625930">
      <w:pPr>
        <w:jc w:val="center"/>
        <w:rPr>
          <w:rFonts w:ascii="Times New Roman" w:eastAsia="Times New Roman" w:hAnsi="Times New Roman" w:cs="Times New Roman"/>
          <w:lang w:val="fr-CA"/>
        </w:rPr>
      </w:pPr>
    </w:p>
    <w:p w14:paraId="0E286676" w14:textId="77777777" w:rsidR="00625930" w:rsidRDefault="00625930" w:rsidP="00625930">
      <w:pPr>
        <w:jc w:val="center"/>
        <w:rPr>
          <w:rFonts w:ascii="Times New Roman" w:eastAsia="Times New Roman" w:hAnsi="Times New Roman" w:cs="Times New Roman"/>
          <w:lang w:val="fr-CA"/>
        </w:rPr>
      </w:pPr>
    </w:p>
    <w:p w14:paraId="3EEF8027" w14:textId="77777777" w:rsidR="00625930" w:rsidRDefault="00625930" w:rsidP="00625930">
      <w:pPr>
        <w:jc w:val="center"/>
        <w:rPr>
          <w:rFonts w:ascii="Times New Roman" w:eastAsia="Times New Roman" w:hAnsi="Times New Roman" w:cs="Times New Roman"/>
          <w:lang w:val="fr-CA"/>
        </w:rPr>
      </w:pPr>
    </w:p>
    <w:p w14:paraId="0514365B" w14:textId="77777777" w:rsidR="00625930" w:rsidRDefault="00625930" w:rsidP="00625930">
      <w:pPr>
        <w:jc w:val="center"/>
        <w:rPr>
          <w:rFonts w:ascii="Times New Roman" w:eastAsia="Times New Roman" w:hAnsi="Times New Roman" w:cs="Times New Roman"/>
          <w:lang w:val="fr-CA"/>
        </w:rPr>
      </w:pPr>
      <w:r>
        <w:rPr>
          <w:rFonts w:ascii="Times New Roman" w:eastAsia="Times New Roman" w:hAnsi="Times New Roman" w:cs="Times New Roman"/>
          <w:lang w:val="fr-CA"/>
        </w:rPr>
        <w:t xml:space="preserve">Présenté à : Madame Jeanne Doucet </w:t>
      </w:r>
    </w:p>
    <w:p w14:paraId="737600E5" w14:textId="77777777" w:rsidR="00625930" w:rsidRDefault="00625930" w:rsidP="00625930">
      <w:pPr>
        <w:jc w:val="center"/>
        <w:rPr>
          <w:rFonts w:ascii="Times New Roman" w:eastAsia="Times New Roman" w:hAnsi="Times New Roman" w:cs="Times New Roman"/>
          <w:lang w:val="fr-CA"/>
        </w:rPr>
      </w:pPr>
      <w:r>
        <w:rPr>
          <w:rFonts w:ascii="Times New Roman" w:eastAsia="Times New Roman" w:hAnsi="Times New Roman" w:cs="Times New Roman"/>
          <w:lang w:val="fr-CA"/>
        </w:rPr>
        <w:t>Dans le cadre du cours</w:t>
      </w:r>
      <w:r>
        <w:rPr>
          <w:rFonts w:ascii="Times New Roman" w:eastAsia="Times New Roman" w:hAnsi="Times New Roman" w:cs="Times New Roman"/>
          <w:lang w:val="fr-CA"/>
        </w:rPr>
        <w:br/>
        <w:t xml:space="preserve">Comportement organisationnel </w:t>
      </w:r>
    </w:p>
    <w:p w14:paraId="110D481B" w14:textId="77777777" w:rsidR="00625930" w:rsidRDefault="00625930" w:rsidP="00625930">
      <w:pPr>
        <w:jc w:val="center"/>
        <w:rPr>
          <w:rFonts w:ascii="Times New Roman" w:eastAsia="Times New Roman" w:hAnsi="Times New Roman" w:cs="Times New Roman"/>
          <w:lang w:val="fr-CA"/>
        </w:rPr>
      </w:pPr>
      <w:r>
        <w:rPr>
          <w:rFonts w:ascii="Times New Roman" w:eastAsia="Times New Roman" w:hAnsi="Times New Roman" w:cs="Times New Roman"/>
          <w:lang w:val="fr-CA"/>
        </w:rPr>
        <w:t>ADM 2736 B</w:t>
      </w:r>
    </w:p>
    <w:p w14:paraId="4593F179" w14:textId="77777777" w:rsidR="00625930" w:rsidRDefault="00625930" w:rsidP="00625930">
      <w:pPr>
        <w:jc w:val="center"/>
        <w:rPr>
          <w:rFonts w:ascii="Times New Roman" w:eastAsia="Times New Roman" w:hAnsi="Times New Roman" w:cs="Times New Roman"/>
          <w:lang w:val="fr-CA"/>
        </w:rPr>
      </w:pPr>
    </w:p>
    <w:p w14:paraId="57A39B9A" w14:textId="77777777" w:rsidR="00625930" w:rsidRDefault="00625930" w:rsidP="00625930">
      <w:pPr>
        <w:jc w:val="center"/>
        <w:rPr>
          <w:rFonts w:ascii="Times New Roman" w:eastAsia="Times New Roman" w:hAnsi="Times New Roman" w:cs="Times New Roman"/>
          <w:lang w:val="fr-CA"/>
        </w:rPr>
      </w:pPr>
    </w:p>
    <w:p w14:paraId="3A954B52" w14:textId="77777777" w:rsidR="00625930" w:rsidRDefault="00625930" w:rsidP="00625930">
      <w:pPr>
        <w:jc w:val="center"/>
        <w:rPr>
          <w:rFonts w:ascii="Times New Roman" w:eastAsia="Times New Roman" w:hAnsi="Times New Roman" w:cs="Times New Roman"/>
          <w:lang w:val="fr-CA"/>
        </w:rPr>
      </w:pPr>
    </w:p>
    <w:p w14:paraId="0C77639B" w14:textId="77777777" w:rsidR="00625930" w:rsidRDefault="00625930" w:rsidP="00625930">
      <w:pPr>
        <w:jc w:val="center"/>
        <w:rPr>
          <w:rFonts w:ascii="Times New Roman" w:eastAsia="Times New Roman" w:hAnsi="Times New Roman" w:cs="Times New Roman"/>
          <w:lang w:val="fr-CA"/>
        </w:rPr>
      </w:pPr>
    </w:p>
    <w:p w14:paraId="5B34EA7A" w14:textId="77777777" w:rsidR="00625930" w:rsidRDefault="00625930" w:rsidP="00625930">
      <w:pPr>
        <w:jc w:val="center"/>
        <w:rPr>
          <w:rFonts w:ascii="Times New Roman" w:eastAsia="Times New Roman" w:hAnsi="Times New Roman" w:cs="Times New Roman"/>
          <w:lang w:val="fr-CA"/>
        </w:rPr>
      </w:pPr>
    </w:p>
    <w:p w14:paraId="18143ADE" w14:textId="77777777" w:rsidR="00625930" w:rsidRDefault="00625930" w:rsidP="00625930">
      <w:pPr>
        <w:jc w:val="center"/>
        <w:rPr>
          <w:rFonts w:ascii="Times New Roman" w:eastAsia="Times New Roman" w:hAnsi="Times New Roman" w:cs="Times New Roman"/>
          <w:lang w:val="fr-CA"/>
        </w:rPr>
      </w:pPr>
    </w:p>
    <w:p w14:paraId="5B230361" w14:textId="77777777" w:rsidR="00625930" w:rsidRDefault="00625930" w:rsidP="00625930">
      <w:pPr>
        <w:jc w:val="center"/>
        <w:rPr>
          <w:rFonts w:ascii="Times New Roman" w:eastAsia="Times New Roman" w:hAnsi="Times New Roman" w:cs="Times New Roman"/>
          <w:lang w:val="fr-CA"/>
        </w:rPr>
      </w:pPr>
    </w:p>
    <w:p w14:paraId="69458AEF" w14:textId="77777777" w:rsidR="00625930" w:rsidRDefault="00625930" w:rsidP="00625930">
      <w:pPr>
        <w:jc w:val="center"/>
        <w:rPr>
          <w:rFonts w:ascii="Times New Roman" w:eastAsia="Times New Roman" w:hAnsi="Times New Roman" w:cs="Times New Roman"/>
          <w:lang w:val="fr-CA"/>
        </w:rPr>
      </w:pPr>
    </w:p>
    <w:p w14:paraId="2BEFE5D7" w14:textId="77777777" w:rsidR="00625930" w:rsidRDefault="00625930" w:rsidP="00625930">
      <w:pPr>
        <w:jc w:val="center"/>
        <w:rPr>
          <w:rFonts w:ascii="Times New Roman" w:eastAsia="Times New Roman" w:hAnsi="Times New Roman" w:cs="Times New Roman"/>
          <w:lang w:val="fr-CA"/>
        </w:rPr>
      </w:pPr>
    </w:p>
    <w:p w14:paraId="2D513BFA" w14:textId="77777777" w:rsidR="00625930" w:rsidRDefault="00625930" w:rsidP="00625930">
      <w:pPr>
        <w:jc w:val="center"/>
        <w:rPr>
          <w:rFonts w:ascii="Times New Roman" w:eastAsia="Times New Roman" w:hAnsi="Times New Roman" w:cs="Times New Roman"/>
          <w:lang w:val="fr-CA"/>
        </w:rPr>
      </w:pPr>
    </w:p>
    <w:p w14:paraId="2076BB9E" w14:textId="77777777" w:rsidR="00625930" w:rsidRDefault="00625930" w:rsidP="00625930">
      <w:pPr>
        <w:jc w:val="center"/>
        <w:rPr>
          <w:rFonts w:ascii="Times New Roman" w:eastAsia="Times New Roman" w:hAnsi="Times New Roman" w:cs="Times New Roman"/>
          <w:lang w:val="fr-CA"/>
        </w:rPr>
      </w:pPr>
    </w:p>
    <w:p w14:paraId="06084F0E" w14:textId="77777777" w:rsidR="00625930" w:rsidRDefault="00625930" w:rsidP="00625930">
      <w:pPr>
        <w:jc w:val="center"/>
        <w:rPr>
          <w:rFonts w:ascii="Times New Roman" w:eastAsia="Times New Roman" w:hAnsi="Times New Roman" w:cs="Times New Roman"/>
          <w:lang w:val="fr-CA"/>
        </w:rPr>
      </w:pPr>
    </w:p>
    <w:p w14:paraId="07CD7779" w14:textId="77777777" w:rsidR="00625930" w:rsidRDefault="00625930" w:rsidP="00625930">
      <w:pPr>
        <w:jc w:val="center"/>
        <w:rPr>
          <w:rFonts w:ascii="Times New Roman" w:eastAsia="Times New Roman" w:hAnsi="Times New Roman" w:cs="Times New Roman"/>
          <w:lang w:val="fr-CA"/>
        </w:rPr>
      </w:pPr>
      <w:r>
        <w:rPr>
          <w:rFonts w:ascii="Times New Roman" w:eastAsia="Times New Roman" w:hAnsi="Times New Roman" w:cs="Times New Roman"/>
          <w:lang w:val="fr-CA"/>
        </w:rPr>
        <w:t xml:space="preserve">Université d’Ottawa </w:t>
      </w:r>
    </w:p>
    <w:p w14:paraId="706D16F3" w14:textId="77777777" w:rsidR="00625930" w:rsidRDefault="00625930" w:rsidP="00625930">
      <w:pPr>
        <w:jc w:val="center"/>
        <w:rPr>
          <w:rFonts w:ascii="Times New Roman" w:eastAsia="Times New Roman" w:hAnsi="Times New Roman" w:cs="Times New Roman"/>
          <w:lang w:val="fr-CA"/>
        </w:rPr>
      </w:pPr>
      <w:r>
        <w:rPr>
          <w:rFonts w:ascii="Times New Roman" w:eastAsia="Times New Roman" w:hAnsi="Times New Roman" w:cs="Times New Roman"/>
          <w:lang w:val="fr-CA"/>
        </w:rPr>
        <w:t>Session : Automne 2012</w:t>
      </w:r>
    </w:p>
    <w:p w14:paraId="318AC111" w14:textId="77777777" w:rsidR="008B55AE" w:rsidRDefault="008B55AE" w:rsidP="008B55AE">
      <w:pPr>
        <w:jc w:val="center"/>
        <w:rPr>
          <w:rFonts w:ascii="Times New Roman" w:eastAsia="Times New Roman" w:hAnsi="Times New Roman" w:cs="Times New Roman"/>
          <w:b/>
          <w:bCs/>
          <w:sz w:val="28"/>
          <w:szCs w:val="28"/>
          <w:lang w:val="fr-CA"/>
        </w:rPr>
      </w:pPr>
      <w:r>
        <w:rPr>
          <w:rFonts w:ascii="Times New Roman" w:eastAsia="Times New Roman" w:hAnsi="Times New Roman" w:cs="Times New Roman"/>
          <w:b/>
          <w:bCs/>
          <w:sz w:val="28"/>
          <w:szCs w:val="28"/>
          <w:lang w:val="fr-CA"/>
        </w:rPr>
        <w:lastRenderedPageBreak/>
        <w:t>Attestation d’éthique personnelle relative aux travaux scolaires à l’École de gestion Telfer</w:t>
      </w:r>
    </w:p>
    <w:p w14:paraId="331D73CE"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Travail de groupe :</w:t>
      </w:r>
    </w:p>
    <w:p w14:paraId="0BF07C62"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En signant ce document, j’atteste que j’ai révisé mon travail ainsi que celui de mes collègues dans leur totalité.</w:t>
      </w:r>
    </w:p>
    <w:p w14:paraId="23E06736"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-J’affirme que mon travail est en conformité avec les règles de citations et de références bibliographiques en vigueur à l’École de gestion de Telfer et avec les Règlements universitaires sur la fraude scolaire telles qu’indiquées dans l’Annuaire des Études du premier cycle de l’Université. </w:t>
      </w:r>
    </w:p>
    <w:p w14:paraId="72E45184"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-J’affirme que j’ai pris connaissance du feuillet intitulé Attention au plagiat! </w:t>
      </w:r>
      <w:proofErr w:type="gramStart"/>
      <w:r>
        <w:rPr>
          <w:rFonts w:ascii="Times New Roman" w:eastAsia="Times New Roman" w:hAnsi="Times New Roman" w:cs="Times New Roman"/>
          <w:lang w:val="fr-CA"/>
        </w:rPr>
        <w:t>qui</w:t>
      </w:r>
      <w:proofErr w:type="gramEnd"/>
      <w:r>
        <w:rPr>
          <w:rFonts w:ascii="Times New Roman" w:eastAsia="Times New Roman" w:hAnsi="Times New Roman" w:cs="Times New Roman"/>
          <w:lang w:val="fr-CA"/>
        </w:rPr>
        <w:t xml:space="preserve"> se trouve sur le site Doc-Dépôt de l’École de gestion Telfer et que je m’y suis conformé. </w:t>
      </w:r>
    </w:p>
    <w:p w14:paraId="3C18190F"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-Je certifie, au meilleur de ma connaissance, que chacun de mes collègues a aussi respecté les règles de citations et de références bibliographiques susmentionnées. </w:t>
      </w:r>
    </w:p>
    <w:p w14:paraId="038621B4"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-Je comprends que si mon travail de groupe est soumis sans une Attestation d’éthique personnelle signée par chaque membre du groupe, il sera tenu pour acquis que celui ou ceux qui n’ont pas signé n’ont pas participé au travail demandé.</w:t>
      </w:r>
    </w:p>
    <w:p w14:paraId="4BC7B448" w14:textId="77777777" w:rsidR="008B55AE" w:rsidRDefault="008B55AE" w:rsidP="008B55AE">
      <w:pPr>
        <w:rPr>
          <w:rFonts w:ascii="Times New Roman" w:eastAsia="Times New Roman" w:hAnsi="Times New Roman" w:cs="Times New Roman"/>
          <w:lang w:val="fr-CA"/>
        </w:rPr>
      </w:pPr>
    </w:p>
    <w:p w14:paraId="475C0958"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_________________ </w:t>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t>_______________</w:t>
      </w:r>
    </w:p>
    <w:p w14:paraId="30DF50FB"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Signature </w:t>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t>Date</w:t>
      </w:r>
    </w:p>
    <w:p w14:paraId="02328920"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________________________________ </w:t>
      </w:r>
      <w:r>
        <w:rPr>
          <w:rFonts w:ascii="Times New Roman" w:eastAsia="Times New Roman" w:hAnsi="Times New Roman" w:cs="Times New Roman"/>
          <w:lang w:val="fr-CA"/>
        </w:rPr>
        <w:tab/>
        <w:t>_______________</w:t>
      </w:r>
    </w:p>
    <w:p w14:paraId="67C33F3A"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Nom (en lettres moulées), Prénom </w:t>
      </w:r>
      <w:r>
        <w:rPr>
          <w:rFonts w:ascii="Times New Roman" w:eastAsia="Times New Roman" w:hAnsi="Times New Roman" w:cs="Times New Roman"/>
          <w:lang w:val="fr-CA"/>
        </w:rPr>
        <w:tab/>
      </w:r>
      <w:r>
        <w:rPr>
          <w:rFonts w:ascii="Times New Roman" w:eastAsia="Times New Roman" w:hAnsi="Times New Roman" w:cs="Times New Roman"/>
          <w:lang w:val="fr-CA"/>
        </w:rPr>
        <w:tab/>
        <w:t>Numéro d’étudiant</w:t>
      </w:r>
    </w:p>
    <w:p w14:paraId="485D9387" w14:textId="77777777" w:rsidR="008B55AE" w:rsidRDefault="008B55AE" w:rsidP="008B55AE">
      <w:pPr>
        <w:jc w:val="center"/>
        <w:rPr>
          <w:rFonts w:ascii="Times New Roman" w:eastAsia="Times New Roman" w:hAnsi="Times New Roman" w:cs="Times New Roman"/>
          <w:lang w:val="fr-CA"/>
        </w:rPr>
      </w:pPr>
    </w:p>
    <w:p w14:paraId="48F16B66" w14:textId="77777777" w:rsidR="008B55AE" w:rsidRDefault="008B55AE" w:rsidP="008B55AE">
      <w:pPr>
        <w:jc w:val="center"/>
        <w:rPr>
          <w:rFonts w:ascii="Times New Roman" w:eastAsia="Times New Roman" w:hAnsi="Times New Roman" w:cs="Times New Roman"/>
          <w:lang w:val="fr-CA"/>
        </w:rPr>
      </w:pPr>
    </w:p>
    <w:p w14:paraId="70B1FB39"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_________________ </w:t>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t>_______________</w:t>
      </w:r>
    </w:p>
    <w:p w14:paraId="76FFAB5F"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Signature </w:t>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t>Date</w:t>
      </w:r>
    </w:p>
    <w:p w14:paraId="495E4A7B"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________________________________ </w:t>
      </w:r>
      <w:r>
        <w:rPr>
          <w:rFonts w:ascii="Times New Roman" w:eastAsia="Times New Roman" w:hAnsi="Times New Roman" w:cs="Times New Roman"/>
          <w:lang w:val="fr-CA"/>
        </w:rPr>
        <w:tab/>
        <w:t>_______________</w:t>
      </w:r>
    </w:p>
    <w:p w14:paraId="415C2AF9"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Nom (en lettres moulées), Prénom </w:t>
      </w:r>
      <w:r>
        <w:rPr>
          <w:rFonts w:ascii="Times New Roman" w:eastAsia="Times New Roman" w:hAnsi="Times New Roman" w:cs="Times New Roman"/>
          <w:lang w:val="fr-CA"/>
        </w:rPr>
        <w:tab/>
      </w:r>
      <w:r>
        <w:rPr>
          <w:rFonts w:ascii="Times New Roman" w:eastAsia="Times New Roman" w:hAnsi="Times New Roman" w:cs="Times New Roman"/>
          <w:lang w:val="fr-CA"/>
        </w:rPr>
        <w:tab/>
        <w:t>Numéro d’étudiant</w:t>
      </w:r>
    </w:p>
    <w:p w14:paraId="07E96794" w14:textId="77777777" w:rsidR="008B55AE" w:rsidRDefault="008B55AE" w:rsidP="008B55AE">
      <w:pPr>
        <w:rPr>
          <w:rFonts w:ascii="Times New Roman" w:eastAsia="Times New Roman" w:hAnsi="Times New Roman" w:cs="Times New Roman"/>
          <w:lang w:val="fr-CA"/>
        </w:rPr>
      </w:pPr>
    </w:p>
    <w:p w14:paraId="2037596E" w14:textId="77777777" w:rsidR="008B55AE" w:rsidRDefault="008B55AE" w:rsidP="008B55AE">
      <w:pPr>
        <w:rPr>
          <w:rFonts w:ascii="Times New Roman" w:eastAsia="Times New Roman" w:hAnsi="Times New Roman" w:cs="Times New Roman"/>
          <w:lang w:val="fr-CA"/>
        </w:rPr>
      </w:pPr>
    </w:p>
    <w:p w14:paraId="066EA170"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_________________ </w:t>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t>_______________</w:t>
      </w:r>
    </w:p>
    <w:p w14:paraId="5D33FC4F"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Signature </w:t>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t>Date</w:t>
      </w:r>
    </w:p>
    <w:p w14:paraId="2E634C80"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________________________________ </w:t>
      </w:r>
      <w:r>
        <w:rPr>
          <w:rFonts w:ascii="Times New Roman" w:eastAsia="Times New Roman" w:hAnsi="Times New Roman" w:cs="Times New Roman"/>
          <w:lang w:val="fr-CA"/>
        </w:rPr>
        <w:tab/>
        <w:t>_______________</w:t>
      </w:r>
    </w:p>
    <w:p w14:paraId="327A9042"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Nom (en lettres moulées), Prénom </w:t>
      </w:r>
      <w:r>
        <w:rPr>
          <w:rFonts w:ascii="Times New Roman" w:eastAsia="Times New Roman" w:hAnsi="Times New Roman" w:cs="Times New Roman"/>
          <w:lang w:val="fr-CA"/>
        </w:rPr>
        <w:tab/>
      </w:r>
      <w:r>
        <w:rPr>
          <w:rFonts w:ascii="Times New Roman" w:eastAsia="Times New Roman" w:hAnsi="Times New Roman" w:cs="Times New Roman"/>
          <w:lang w:val="fr-CA"/>
        </w:rPr>
        <w:tab/>
        <w:t>Numéro d’étudiant</w:t>
      </w:r>
    </w:p>
    <w:p w14:paraId="22FD11F0" w14:textId="77777777" w:rsidR="008B55AE" w:rsidRDefault="008B55AE" w:rsidP="008B55AE">
      <w:pPr>
        <w:rPr>
          <w:rFonts w:ascii="Times New Roman" w:eastAsia="Times New Roman" w:hAnsi="Times New Roman" w:cs="Times New Roman"/>
          <w:lang w:val="fr-CA"/>
        </w:rPr>
      </w:pPr>
    </w:p>
    <w:p w14:paraId="61A5F57C" w14:textId="77777777" w:rsidR="008B55AE" w:rsidRDefault="008B55AE" w:rsidP="008B55AE">
      <w:pPr>
        <w:rPr>
          <w:rFonts w:ascii="Times New Roman" w:eastAsia="Times New Roman" w:hAnsi="Times New Roman" w:cs="Times New Roman"/>
          <w:lang w:val="fr-CA"/>
        </w:rPr>
      </w:pPr>
    </w:p>
    <w:p w14:paraId="36C772F5"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_________________ </w:t>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t>_______________</w:t>
      </w:r>
    </w:p>
    <w:p w14:paraId="1C9203D6"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Signature </w:t>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r>
      <w:r>
        <w:rPr>
          <w:rFonts w:ascii="Times New Roman" w:eastAsia="Times New Roman" w:hAnsi="Times New Roman" w:cs="Times New Roman"/>
          <w:lang w:val="fr-CA"/>
        </w:rPr>
        <w:tab/>
        <w:t>Date</w:t>
      </w:r>
    </w:p>
    <w:p w14:paraId="28A9F2A0"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________________________________ </w:t>
      </w:r>
      <w:r>
        <w:rPr>
          <w:rFonts w:ascii="Times New Roman" w:eastAsia="Times New Roman" w:hAnsi="Times New Roman" w:cs="Times New Roman"/>
          <w:lang w:val="fr-CA"/>
        </w:rPr>
        <w:tab/>
        <w:t>_______________</w:t>
      </w:r>
    </w:p>
    <w:p w14:paraId="1ACD9B5A" w14:textId="77777777" w:rsidR="008B55AE" w:rsidRDefault="008B55AE" w:rsidP="008B55AE">
      <w:pPr>
        <w:rPr>
          <w:rFonts w:ascii="Times New Roman" w:eastAsia="Times New Roman" w:hAnsi="Times New Roman" w:cs="Times New Roman"/>
          <w:lang w:val="fr-CA"/>
        </w:rPr>
      </w:pPr>
      <w:r>
        <w:rPr>
          <w:rFonts w:ascii="Times New Roman" w:eastAsia="Times New Roman" w:hAnsi="Times New Roman" w:cs="Times New Roman"/>
          <w:lang w:val="fr-CA"/>
        </w:rPr>
        <w:t xml:space="preserve">Nom (en lettres moulées), Prénom </w:t>
      </w:r>
      <w:r>
        <w:rPr>
          <w:rFonts w:ascii="Times New Roman" w:eastAsia="Times New Roman" w:hAnsi="Times New Roman" w:cs="Times New Roman"/>
          <w:lang w:val="fr-CA"/>
        </w:rPr>
        <w:tab/>
      </w:r>
      <w:r>
        <w:rPr>
          <w:rFonts w:ascii="Times New Roman" w:eastAsia="Times New Roman" w:hAnsi="Times New Roman" w:cs="Times New Roman"/>
          <w:lang w:val="fr-CA"/>
        </w:rPr>
        <w:tab/>
        <w:t>Numéro d’étudiant</w:t>
      </w:r>
    </w:p>
    <w:p w14:paraId="241658BF" w14:textId="77777777" w:rsidR="00DC00E5" w:rsidRDefault="00DC00E5"/>
    <w:p w14:paraId="5CCD7A26" w14:textId="77777777" w:rsidR="008B55AE" w:rsidRDefault="008B55AE"/>
    <w:p w14:paraId="51D3F552" w14:textId="77777777" w:rsidR="008B55AE" w:rsidRDefault="008B55AE"/>
    <w:p w14:paraId="4B772BBF" w14:textId="77777777" w:rsidR="008B55AE" w:rsidRDefault="008B55AE"/>
    <w:p w14:paraId="35D619E0" w14:textId="77777777" w:rsidR="008B55AE" w:rsidRDefault="008B55AE"/>
    <w:p w14:paraId="0E99B5AD" w14:textId="77777777" w:rsidR="00BA2F29" w:rsidRDefault="00BA2F29" w:rsidP="00BA2F29">
      <w:pPr>
        <w:widowControl w:val="0"/>
        <w:suppressAutoHyphens w:val="0"/>
        <w:autoSpaceDE w:val="0"/>
        <w:autoSpaceDN w:val="0"/>
        <w:adjustRightInd w:val="0"/>
      </w:pPr>
    </w:p>
    <w:p w14:paraId="003CC843" w14:textId="77777777" w:rsidR="00BB78B5" w:rsidRDefault="00BB78B5" w:rsidP="00BA2F29">
      <w:pPr>
        <w:widowControl w:val="0"/>
        <w:suppressAutoHyphens w:val="0"/>
        <w:autoSpaceDE w:val="0"/>
        <w:autoSpaceDN w:val="0"/>
        <w:adjustRightInd w:val="0"/>
        <w:rPr>
          <w:rFonts w:eastAsiaTheme="minorEastAsia"/>
          <w:kern w:val="0"/>
          <w:u w:color="000000"/>
          <w:lang w:eastAsia="en-US"/>
        </w:rPr>
      </w:pPr>
    </w:p>
    <w:p w14:paraId="4041DA77" w14:textId="77777777" w:rsidR="00BA2F29" w:rsidRPr="009A49F6" w:rsidRDefault="00BA2F29" w:rsidP="00BA2F29">
      <w:pPr>
        <w:rPr>
          <w:rFonts w:asciiTheme="minorHAnsi" w:eastAsia="Times New Roman" w:hAnsiTheme="minorHAnsi" w:cs="Times New Roman"/>
          <w:b/>
          <w:bCs/>
          <w:u w:val="single"/>
          <w:lang w:val="fr-CA"/>
        </w:rPr>
      </w:pPr>
      <w:r w:rsidRPr="009A49F6">
        <w:rPr>
          <w:rFonts w:asciiTheme="minorHAnsi" w:eastAsia="Times New Roman" w:hAnsiTheme="minorHAnsi" w:cs="Times New Roman"/>
          <w:b/>
          <w:bCs/>
          <w:u w:val="single"/>
          <w:lang w:val="fr-CA"/>
        </w:rPr>
        <w:t>L’identification du problème</w:t>
      </w:r>
    </w:p>
    <w:p w14:paraId="3966E38B" w14:textId="77777777" w:rsidR="00BA2F29" w:rsidRPr="009A49F6" w:rsidRDefault="00BA2F29" w:rsidP="00BA2F29">
      <w:pPr>
        <w:rPr>
          <w:rFonts w:asciiTheme="minorHAnsi" w:eastAsia="Times New Roman" w:hAnsiTheme="minorHAnsi" w:cs="Times New Roman"/>
          <w:u w:val="single"/>
          <w:lang w:val="fr-CA"/>
        </w:rPr>
      </w:pPr>
      <w:r w:rsidRPr="009A49F6">
        <w:rPr>
          <w:rFonts w:asciiTheme="minorHAnsi" w:eastAsia="Times New Roman" w:hAnsiTheme="minorHAnsi" w:cs="Times New Roman"/>
          <w:u w:val="single"/>
          <w:lang w:val="fr-CA"/>
        </w:rPr>
        <w:t>1.1 L’identification du problème</w:t>
      </w:r>
    </w:p>
    <w:p w14:paraId="3B341CF2" w14:textId="648BB113" w:rsidR="00BA2F29" w:rsidRPr="009A49F6" w:rsidRDefault="00BA2F29" w:rsidP="00BA2F29">
      <w:pPr>
        <w:rPr>
          <w:rFonts w:asciiTheme="minorHAnsi" w:hAnsiTheme="minorHAnsi"/>
          <w:lang w:val="fr-CA"/>
        </w:rPr>
      </w:pPr>
      <w:r w:rsidRPr="009A49F6">
        <w:rPr>
          <w:rFonts w:asciiTheme="minorHAnsi" w:hAnsiTheme="minorHAnsi"/>
          <w:lang w:val="fr-CA"/>
        </w:rPr>
        <w:tab/>
        <w:t xml:space="preserve">Malgré une amélioration de la performance des divisions, les efforts devraient maintenant être visé à améliorer le « facteur humain ». La problématique majeure de cette étude de cas est que le créateur et fondateur de cette entreprise ne s’y connait peut en gestion des ressources humaines donc il doit rassemblé un comité afin de prendre des meilleures décisions face aux orientations à adopter. </w:t>
      </w:r>
      <w:r w:rsidR="00810D7F">
        <w:rPr>
          <w:rFonts w:asciiTheme="minorHAnsi" w:hAnsiTheme="minorHAnsi"/>
          <w:lang w:val="fr-CA"/>
        </w:rPr>
        <w:t>C’est-à-dire que l</w:t>
      </w:r>
      <w:r w:rsidR="0063584F" w:rsidRPr="009A49F6">
        <w:rPr>
          <w:lang w:val="fr-CA"/>
        </w:rPr>
        <w:t xml:space="preserve">a gestion des ressources humaines n’est pas adéquate pour la croissance de l’entreprise.  </w:t>
      </w:r>
      <w:r w:rsidRPr="009A49F6">
        <w:rPr>
          <w:rFonts w:asciiTheme="minorHAnsi" w:hAnsiTheme="minorHAnsi"/>
          <w:lang w:val="fr-CA"/>
        </w:rPr>
        <w:t xml:space="preserve">  </w:t>
      </w:r>
    </w:p>
    <w:p w14:paraId="59473466" w14:textId="77777777" w:rsidR="00BA2F29" w:rsidRPr="009A49F6" w:rsidRDefault="00BA2F29" w:rsidP="00BA2F29">
      <w:pPr>
        <w:rPr>
          <w:rFonts w:asciiTheme="minorHAnsi" w:hAnsiTheme="minorHAnsi"/>
          <w:lang w:val="fr-CA"/>
        </w:rPr>
      </w:pPr>
    </w:p>
    <w:p w14:paraId="1BB207A5" w14:textId="77777777" w:rsidR="00BA2F29" w:rsidRPr="009A49F6" w:rsidRDefault="00BA2F29" w:rsidP="00BA2F29">
      <w:pPr>
        <w:rPr>
          <w:rFonts w:asciiTheme="minorHAnsi" w:eastAsia="Times New Roman" w:hAnsiTheme="minorHAnsi" w:cs="Times New Roman"/>
          <w:u w:val="single"/>
          <w:lang w:val="fr-CA"/>
        </w:rPr>
      </w:pPr>
      <w:r w:rsidRPr="009A49F6">
        <w:rPr>
          <w:rFonts w:asciiTheme="minorHAnsi" w:eastAsia="Times New Roman" w:hAnsiTheme="minorHAnsi" w:cs="Times New Roman"/>
          <w:u w:val="single"/>
          <w:lang w:val="fr-CA"/>
        </w:rPr>
        <w:t>1.2 Éléments à résoudre</w:t>
      </w:r>
    </w:p>
    <w:p w14:paraId="17DC0F93" w14:textId="77777777" w:rsidR="00BA2F29" w:rsidRPr="009A49F6" w:rsidRDefault="00BA2F29" w:rsidP="00BA2F29">
      <w:pPr>
        <w:rPr>
          <w:rFonts w:asciiTheme="minorHAnsi" w:hAnsiTheme="minorHAnsi"/>
          <w:lang w:val="fr-CA"/>
        </w:rPr>
      </w:pPr>
      <w:r w:rsidRPr="009A49F6">
        <w:rPr>
          <w:rFonts w:asciiTheme="minorHAnsi" w:hAnsiTheme="minorHAnsi"/>
          <w:lang w:val="fr-CA"/>
        </w:rPr>
        <w:tab/>
        <w:t xml:space="preserve">Afin d’avoir une entreprise en concordance, les enjeux ci-dessous sont à résoudre. Premièrement, un gestionnaire spécialisé en ressources humaines doit être engagé afin de combler le poste de Tim Osher puisqu’il manque quelqu’un qui possède les mêmes connaissances qu lui. Deuxièmement, le style de gestion autoritaire et paternaliste de l’entreprise doit être modifié afin d’adopter un style de gestion démocratique et organique où les employés aident à la prise de décision. Ceci donnerait un sentiment d’appartenance aux employés et ils aimeraient plus leur emploi. Troisièmement, puisque les employés ont de relations proches, ils ont peur d’accepter des postes d’autorité en peur d’être mal perçu par leur entourage. Ceci doit être modifié pour être capable d’avoir les meilleurs superviseurs possibles pour l’entreprise. Dernièrement, les superviseurs vont devoir changer leurs habitudes quant à eu de fermer leurs yeux de peur de faire face à une trop forte résistance de la part des employés. Ils doivent assumer leur position et renforcir les règles de l’entreprise.    </w:t>
      </w:r>
    </w:p>
    <w:p w14:paraId="704E2A94" w14:textId="77777777" w:rsidR="00BA2F29" w:rsidRPr="009A49F6" w:rsidRDefault="00BA2F29" w:rsidP="00BA2F29">
      <w:pPr>
        <w:rPr>
          <w:rFonts w:asciiTheme="minorHAnsi" w:hAnsiTheme="minorHAnsi"/>
          <w:lang w:val="fr-CA"/>
        </w:rPr>
      </w:pPr>
    </w:p>
    <w:p w14:paraId="01C4681B" w14:textId="77777777" w:rsidR="00BA2F29" w:rsidRPr="009A49F6" w:rsidRDefault="00BA2F29" w:rsidP="00BA2F29">
      <w:pPr>
        <w:jc w:val="both"/>
        <w:rPr>
          <w:rFonts w:asciiTheme="minorHAnsi" w:eastAsia="Times New Roman" w:hAnsiTheme="minorHAnsi" w:cs="Times New Roman"/>
          <w:u w:val="single"/>
          <w:lang w:val="fr-CA"/>
        </w:rPr>
      </w:pPr>
      <w:r w:rsidRPr="009A49F6">
        <w:rPr>
          <w:rFonts w:asciiTheme="minorHAnsi" w:eastAsia="Times New Roman" w:hAnsiTheme="minorHAnsi" w:cs="Times New Roman"/>
          <w:u w:val="single"/>
          <w:lang w:val="fr-CA"/>
        </w:rPr>
        <w:t>1.3 Présentation de la décision à prendre</w:t>
      </w:r>
    </w:p>
    <w:p w14:paraId="66DA7C7E" w14:textId="63EA5336" w:rsidR="00BA2F29" w:rsidRPr="009A49F6" w:rsidRDefault="00BA2F29" w:rsidP="00BA2F29">
      <w:pPr>
        <w:rPr>
          <w:rFonts w:asciiTheme="minorHAnsi" w:hAnsiTheme="minorHAnsi"/>
          <w:lang w:val="fr-CA"/>
        </w:rPr>
      </w:pPr>
      <w:r w:rsidRPr="009A49F6">
        <w:rPr>
          <w:rFonts w:asciiTheme="minorHAnsi" w:hAnsiTheme="minorHAnsi"/>
          <w:lang w:val="fr-CA"/>
        </w:rPr>
        <w:tab/>
        <w:t>Afin de résoudre ces problèmes, un gestionnaire en ressources humaines avec de grandes connaissances va devoir être engagé, les superviseurs vont devoir assumer leurs rôles dans l’entreprise, le style de gestion de l’entreprise va devoir change</w:t>
      </w:r>
      <w:r w:rsidR="00FC2811">
        <w:rPr>
          <w:rFonts w:asciiTheme="minorHAnsi" w:hAnsiTheme="minorHAnsi"/>
          <w:lang w:val="fr-CA"/>
        </w:rPr>
        <w:t>r</w:t>
      </w:r>
      <w:r w:rsidRPr="009A49F6">
        <w:rPr>
          <w:rFonts w:asciiTheme="minorHAnsi" w:hAnsiTheme="minorHAnsi"/>
          <w:lang w:val="fr-CA"/>
        </w:rPr>
        <w:t xml:space="preserve"> afin </w:t>
      </w:r>
      <w:r w:rsidR="00D332BB">
        <w:rPr>
          <w:rFonts w:asciiTheme="minorHAnsi" w:hAnsiTheme="minorHAnsi"/>
          <w:lang w:val="fr-CA"/>
        </w:rPr>
        <w:t>qu’il soit</w:t>
      </w:r>
      <w:r w:rsidRPr="009A49F6">
        <w:rPr>
          <w:rFonts w:asciiTheme="minorHAnsi" w:hAnsiTheme="minorHAnsi"/>
          <w:lang w:val="fr-CA"/>
        </w:rPr>
        <w:t xml:space="preserve"> plus organique et démocratique et finalement les employés ne devrons pas avoir peur de leur collègues quant à eu accepter un poste supérieur. En résumé, la décision à prendre va être basé sur la capacité des gestionnaires en ressources humaines de modifier le comportement et la pensée de leurs subordonnés. </w:t>
      </w:r>
    </w:p>
    <w:p w14:paraId="396807C5" w14:textId="77777777" w:rsidR="0063584F" w:rsidRPr="009A49F6" w:rsidRDefault="0063584F" w:rsidP="00BA2F29">
      <w:pPr>
        <w:rPr>
          <w:rFonts w:asciiTheme="minorHAnsi" w:hAnsiTheme="minorHAnsi"/>
          <w:lang w:val="fr-CA"/>
        </w:rPr>
      </w:pPr>
    </w:p>
    <w:p w14:paraId="2E2D6D33" w14:textId="632A52C0" w:rsidR="00BA2F29" w:rsidRPr="009A49F6" w:rsidRDefault="00BA2F29" w:rsidP="006037DD">
      <w:pPr>
        <w:suppressAutoHyphens w:val="0"/>
        <w:ind w:left="-1" w:right="-1" w:hanging="1"/>
        <w:rPr>
          <w:rFonts w:asciiTheme="minorHAnsi" w:eastAsia="Times New Roman" w:hAnsiTheme="minorHAnsi" w:cs="Times New Roman"/>
          <w:kern w:val="0"/>
          <w:lang w:val="fr-CA" w:eastAsia="en-CA"/>
        </w:rPr>
      </w:pPr>
      <w:r w:rsidRPr="009A49F6">
        <w:rPr>
          <w:rFonts w:asciiTheme="minorHAnsi" w:eastAsia="Times New Roman" w:hAnsiTheme="minorHAnsi" w:cs="Times New Roman"/>
          <w:b/>
          <w:bCs/>
          <w:kern w:val="0"/>
          <w:u w:val="single"/>
          <w:lang w:val="fr-CA" w:eastAsia="en-CA"/>
        </w:rPr>
        <w:t>Analyse</w:t>
      </w:r>
    </w:p>
    <w:p w14:paraId="1FC2F713" w14:textId="77777777" w:rsidR="00BA2F29" w:rsidRPr="009A49F6" w:rsidRDefault="00BA2F29" w:rsidP="00BA2F29">
      <w:pPr>
        <w:suppressAutoHyphens w:val="0"/>
        <w:ind w:left="-1" w:right="-1" w:hanging="1"/>
        <w:rPr>
          <w:rFonts w:asciiTheme="minorHAnsi" w:eastAsia="Times New Roman" w:hAnsiTheme="minorHAnsi" w:cs="Times New Roman"/>
          <w:kern w:val="0"/>
          <w:u w:val="single"/>
          <w:lang w:val="fr-CA" w:eastAsia="en-CA"/>
        </w:rPr>
      </w:pPr>
      <w:r w:rsidRPr="009A49F6">
        <w:rPr>
          <w:rFonts w:asciiTheme="minorHAnsi" w:eastAsia="Times New Roman" w:hAnsiTheme="minorHAnsi" w:cs="Times New Roman"/>
          <w:kern w:val="0"/>
          <w:u w:val="single"/>
          <w:lang w:val="fr-CA" w:eastAsia="en-CA"/>
        </w:rPr>
        <w:t>2.1 Faits pertinents</w:t>
      </w:r>
    </w:p>
    <w:p w14:paraId="158D5A90" w14:textId="77777777" w:rsidR="00BA2F29" w:rsidRPr="009A49F6" w:rsidRDefault="00BA2F29" w:rsidP="00BA2F29">
      <w:pPr>
        <w:suppressAutoHyphens w:val="0"/>
        <w:ind w:left="-1" w:right="-1" w:hanging="1"/>
        <w:rPr>
          <w:rFonts w:asciiTheme="minorHAnsi" w:eastAsia="Times New Roman" w:hAnsiTheme="minorHAnsi" w:cs="Times New Roman"/>
          <w:kern w:val="0"/>
          <w:u w:val="single"/>
          <w:lang w:val="fr-CA" w:eastAsia="en-CA"/>
        </w:rPr>
      </w:pPr>
    </w:p>
    <w:p w14:paraId="6AD804CD"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J.D. Viking, un producteur de bois d’œuvre d’envergure national, fut fondée en 1980</w:t>
      </w:r>
    </w:p>
    <w:p w14:paraId="7C3D190A"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En 2005, un programme d’amélioration continue (QV200) est implanté dans chacune des 13 divisions, il vise l’amélioration de la qualité et la création d’une saine compétition entre les divisions</w:t>
      </w:r>
    </w:p>
    <w:p w14:paraId="4EF69C7A"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 programme a amélioré substantiellement la performance des divisions</w:t>
      </w:r>
    </w:p>
    <w:p w14:paraId="65DDDA4C"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Un comité dont le mandat consiste à prendre les meilleures décisions quant aux orientations à adopter afin d’améliorer le « facteur humain »</w:t>
      </w:r>
    </w:p>
    <w:p w14:paraId="0B0C779E"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 comité, composé de 5 personnes, varie grandement en matière d’expérience dans le domaine des ressources humaines</w:t>
      </w:r>
    </w:p>
    <w:p w14:paraId="7855B259"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 style de gestion est à la fois autoritaire et paternaliste. Il valorise l’autonomie et est prêt à prendre des risques.</w:t>
      </w:r>
    </w:p>
    <w:p w14:paraId="0AA80B41"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Un responsable est assigné aux ressources humaines pour chaque division</w:t>
      </w:r>
    </w:p>
    <w:p w14:paraId="6BC46718"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Chaque division est autonome en matière de ressources humaines. Les responsables sont jaloux de leur autonomie et protègent leurs territoires</w:t>
      </w:r>
    </w:p>
    <w:p w14:paraId="68B4038B"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Puisque la technologie à évoluer, la machinerie exécute 98% des travaux. Les employés doivent alors contrôler des ordinateurs, ils sont peu instruits et ont été embauché pour leur force physique</w:t>
      </w:r>
    </w:p>
    <w:p w14:paraId="5CF8E734"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usines sont dans de petites localités</w:t>
      </w:r>
    </w:p>
    <w:p w14:paraId="53CA8B75"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employés hésitent à prendre des postes d’autorités puisque l’avantage salarial est marginal</w:t>
      </w:r>
    </w:p>
    <w:p w14:paraId="1C54F1FB"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syndicats sont forts et présents</w:t>
      </w:r>
    </w:p>
    <w:p w14:paraId="01D3E1EF"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Plusieurs employés ne portent pas les équipements de protection exigés, les superviseurs fermes les yeux</w:t>
      </w:r>
    </w:p>
    <w:p w14:paraId="388F46B2"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employés sont généralement satisfaits</w:t>
      </w:r>
    </w:p>
    <w:p w14:paraId="6B97EF55" w14:textId="77777777"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La majorité des plaintes sont à propos de l’augmentation du nombre d’employés sur appel, qui n’ont pas d’horaire fixe et vivent dans l’insécurité.</w:t>
      </w:r>
    </w:p>
    <w:p w14:paraId="3EC58A76" w14:textId="7D72D526" w:rsidR="00BA2F29" w:rsidRPr="009A49F6" w:rsidRDefault="00BA2F29" w:rsidP="00BA2F29">
      <w:pPr>
        <w:pStyle w:val="ListParagraph"/>
        <w:numPr>
          <w:ilvl w:val="0"/>
          <w:numId w:val="14"/>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 xml:space="preserve">J.D. Viking veut que le comité présente un plan global qui tiendra compte de tous les enjeux ci-présents ainsi que le programme d’amélioration continue </w:t>
      </w:r>
      <w:r w:rsidR="0063584F" w:rsidRPr="009A49F6">
        <w:rPr>
          <w:rFonts w:asciiTheme="minorHAnsi" w:eastAsia="Times New Roman" w:hAnsiTheme="minorHAnsi" w:cs="Times New Roman"/>
          <w:kern w:val="0"/>
          <w:lang w:val="fr-CA" w:eastAsia="en-CA"/>
        </w:rPr>
        <w:t>implanter</w:t>
      </w:r>
      <w:r w:rsidRPr="009A49F6">
        <w:rPr>
          <w:rFonts w:asciiTheme="minorHAnsi" w:eastAsia="Times New Roman" w:hAnsiTheme="minorHAnsi" w:cs="Times New Roman"/>
          <w:kern w:val="0"/>
          <w:lang w:val="fr-CA" w:eastAsia="en-CA"/>
        </w:rPr>
        <w:t xml:space="preserve"> (QV200) en 2005</w:t>
      </w:r>
    </w:p>
    <w:p w14:paraId="70A70D50" w14:textId="77777777" w:rsidR="00BA2F29" w:rsidRPr="009A49F6" w:rsidRDefault="00BA2F29" w:rsidP="00BA2F29">
      <w:pPr>
        <w:suppressAutoHyphens w:val="0"/>
        <w:ind w:right="-1"/>
        <w:rPr>
          <w:rFonts w:asciiTheme="minorHAnsi" w:eastAsia="Times New Roman" w:hAnsiTheme="minorHAnsi" w:cs="Times New Roman"/>
          <w:kern w:val="0"/>
          <w:lang w:val="fr-CA" w:eastAsia="en-CA"/>
        </w:rPr>
      </w:pPr>
    </w:p>
    <w:p w14:paraId="53B6B0A6" w14:textId="77777777" w:rsidR="00BA2F29" w:rsidRPr="009A49F6" w:rsidRDefault="00BA2F29" w:rsidP="00BA2F29">
      <w:pPr>
        <w:suppressAutoHyphens w:val="0"/>
        <w:ind w:left="-1" w:right="-1" w:hanging="1"/>
        <w:jc w:val="both"/>
        <w:rPr>
          <w:rFonts w:asciiTheme="minorHAnsi" w:eastAsia="Times New Roman" w:hAnsiTheme="minorHAnsi" w:cs="Times New Roman"/>
          <w:kern w:val="0"/>
          <w:u w:val="single"/>
          <w:lang w:val="fr-CA" w:eastAsia="en-CA"/>
        </w:rPr>
      </w:pPr>
      <w:r w:rsidRPr="009A49F6">
        <w:rPr>
          <w:rFonts w:asciiTheme="minorHAnsi" w:eastAsia="Times New Roman" w:hAnsiTheme="minorHAnsi" w:cs="Times New Roman"/>
          <w:kern w:val="0"/>
          <w:u w:val="single"/>
          <w:lang w:val="fr-CA" w:eastAsia="en-CA"/>
        </w:rPr>
        <w:t>2.2 Évaluation de l’organisation</w:t>
      </w:r>
    </w:p>
    <w:p w14:paraId="22A3A128" w14:textId="77777777" w:rsidR="00BA2F29" w:rsidRPr="009A49F6" w:rsidRDefault="00BA2F29" w:rsidP="0063584F">
      <w:pPr>
        <w:suppressAutoHyphens w:val="0"/>
        <w:ind w:right="-1"/>
        <w:jc w:val="both"/>
        <w:rPr>
          <w:rFonts w:asciiTheme="minorHAnsi" w:eastAsia="Times New Roman" w:hAnsiTheme="minorHAnsi" w:cs="Times New Roman"/>
          <w:kern w:val="0"/>
          <w:u w:val="single"/>
          <w:lang w:val="fr-CA" w:eastAsia="en-CA"/>
        </w:rPr>
      </w:pPr>
    </w:p>
    <w:tbl>
      <w:tblPr>
        <w:tblStyle w:val="TableGrid"/>
        <w:tblW w:w="0" w:type="auto"/>
        <w:tblInd w:w="-1" w:type="dxa"/>
        <w:tblLook w:val="04A0" w:firstRow="1" w:lastRow="0" w:firstColumn="1" w:lastColumn="0" w:noHBand="0" w:noVBand="1"/>
      </w:tblPr>
      <w:tblGrid>
        <w:gridCol w:w="4428"/>
        <w:gridCol w:w="4428"/>
      </w:tblGrid>
      <w:tr w:rsidR="00BA2F29" w:rsidRPr="009A49F6" w14:paraId="4D05DE11" w14:textId="77777777" w:rsidTr="0002594D">
        <w:tc>
          <w:tcPr>
            <w:tcW w:w="4428" w:type="dxa"/>
          </w:tcPr>
          <w:p w14:paraId="7A6A2EA1" w14:textId="77777777" w:rsidR="00BA2F29" w:rsidRPr="009A49F6" w:rsidRDefault="00BA2F29" w:rsidP="0002594D">
            <w:pPr>
              <w:suppressAutoHyphens w:val="0"/>
              <w:ind w:right="-1"/>
              <w:jc w:val="center"/>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Avantages</w:t>
            </w:r>
          </w:p>
        </w:tc>
        <w:tc>
          <w:tcPr>
            <w:tcW w:w="4428" w:type="dxa"/>
          </w:tcPr>
          <w:p w14:paraId="568BD20B" w14:textId="77777777" w:rsidR="00BA2F29" w:rsidRPr="009A49F6" w:rsidRDefault="00BA2F29" w:rsidP="0002594D">
            <w:pPr>
              <w:suppressAutoHyphens w:val="0"/>
              <w:ind w:right="-1"/>
              <w:jc w:val="center"/>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Inconvénients</w:t>
            </w:r>
          </w:p>
        </w:tc>
      </w:tr>
      <w:tr w:rsidR="00BA2F29" w:rsidRPr="009A49F6" w14:paraId="13586DF4" w14:textId="77777777" w:rsidTr="0002594D">
        <w:tc>
          <w:tcPr>
            <w:tcW w:w="4428" w:type="dxa"/>
          </w:tcPr>
          <w:p w14:paraId="7525057E" w14:textId="2EC70328" w:rsidR="00BA2F29" w:rsidRPr="009A49F6" w:rsidRDefault="00BA2F2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 xml:space="preserve">L’entreprise a su </w:t>
            </w:r>
            <w:r w:rsidR="00D535C5" w:rsidRPr="009A49F6">
              <w:rPr>
                <w:rFonts w:asciiTheme="minorHAnsi" w:eastAsia="Times New Roman" w:hAnsiTheme="minorHAnsi" w:cs="Times New Roman"/>
                <w:kern w:val="0"/>
                <w:lang w:val="fr-CA" w:eastAsia="en-CA"/>
              </w:rPr>
              <w:t>percer</w:t>
            </w:r>
            <w:r w:rsidRPr="009A49F6">
              <w:rPr>
                <w:rFonts w:asciiTheme="minorHAnsi" w:eastAsia="Times New Roman" w:hAnsiTheme="minorHAnsi" w:cs="Times New Roman"/>
                <w:kern w:val="0"/>
                <w:lang w:val="fr-CA" w:eastAsia="en-CA"/>
              </w:rPr>
              <w:t xml:space="preserve"> le marché national</w:t>
            </w:r>
          </w:p>
          <w:p w14:paraId="2850B261" w14:textId="4C11BD49" w:rsidR="00BA2F29" w:rsidRPr="009A49F6" w:rsidRDefault="00C3139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Pr>
                <w:rFonts w:asciiTheme="minorHAnsi" w:eastAsia="Times New Roman" w:hAnsiTheme="minorHAnsi" w:cs="Times New Roman"/>
                <w:kern w:val="0"/>
                <w:lang w:val="fr-CA" w:eastAsia="en-CA"/>
              </w:rPr>
              <w:t>Elle</w:t>
            </w:r>
            <w:r w:rsidR="00BA2F29" w:rsidRPr="009A49F6">
              <w:rPr>
                <w:rFonts w:asciiTheme="minorHAnsi" w:eastAsia="Times New Roman" w:hAnsiTheme="minorHAnsi" w:cs="Times New Roman"/>
                <w:kern w:val="0"/>
                <w:lang w:val="fr-CA" w:eastAsia="en-CA"/>
              </w:rPr>
              <w:t xml:space="preserve"> existe depuis longtemps</w:t>
            </w:r>
          </w:p>
          <w:p w14:paraId="3AD7F39A" w14:textId="77777777" w:rsidR="00BA2F29" w:rsidRPr="009A49F6" w:rsidRDefault="00BA2F2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employés sont généralement satisfaits</w:t>
            </w:r>
          </w:p>
          <w:p w14:paraId="09A935E9" w14:textId="77777777" w:rsidR="00BA2F29" w:rsidRPr="009A49F6" w:rsidRDefault="00BA2F2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usines procurent de l’emploi aux petites municipalités</w:t>
            </w:r>
          </w:p>
          <w:p w14:paraId="3B85F2C1" w14:textId="77777777" w:rsidR="00BA2F29" w:rsidRPr="009A49F6" w:rsidRDefault="00BA2F2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 programme QV200 semble très bien fonctionner</w:t>
            </w:r>
          </w:p>
          <w:p w14:paraId="1CBE980D" w14:textId="77777777" w:rsidR="00BA2F29" w:rsidRPr="009A49F6" w:rsidRDefault="00BA2F2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L’organisation connait ses faiblesses et met en place des procédures pour y remédier</w:t>
            </w:r>
          </w:p>
        </w:tc>
        <w:tc>
          <w:tcPr>
            <w:tcW w:w="4428" w:type="dxa"/>
          </w:tcPr>
          <w:p w14:paraId="56DBFE91" w14:textId="77777777" w:rsidR="00BA2F29" w:rsidRPr="009A49F6" w:rsidRDefault="00BA2F2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La main d’œuvre n’est pas adaptée au style de travail exigé</w:t>
            </w:r>
          </w:p>
          <w:p w14:paraId="50C1E454" w14:textId="77777777" w:rsidR="00BA2F29" w:rsidRPr="009A49F6" w:rsidRDefault="00BA2F2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employés sont syndiqués, peut créer une résistance aux changements nécessaires</w:t>
            </w:r>
          </w:p>
          <w:p w14:paraId="39615AAF" w14:textId="77777777" w:rsidR="00BA2F29" w:rsidRPr="009A49F6" w:rsidRDefault="00BA2F2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employés sur appel semblent plus insatisfaits</w:t>
            </w:r>
          </w:p>
          <w:p w14:paraId="66E0C230" w14:textId="77777777" w:rsidR="00BA2F29" w:rsidRPr="009A49F6" w:rsidRDefault="00BA2F2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employés ne portent pas l’équipement de protection exigé</w:t>
            </w:r>
          </w:p>
          <w:p w14:paraId="5786AABD" w14:textId="77777777" w:rsidR="00BA2F29" w:rsidRPr="009A49F6" w:rsidRDefault="00BA2F2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postes de responsabilité semblent mal rémunérés</w:t>
            </w:r>
          </w:p>
          <w:p w14:paraId="645105CD" w14:textId="77777777" w:rsidR="00BA2F29" w:rsidRPr="009A49F6" w:rsidRDefault="00BA2F29" w:rsidP="00BA2F29">
            <w:pPr>
              <w:pStyle w:val="ListParagraph"/>
              <w:numPr>
                <w:ilvl w:val="0"/>
                <w:numId w:val="15"/>
              </w:numPr>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Manque de synergie entre les ressources humaines des divisions</w:t>
            </w:r>
          </w:p>
        </w:tc>
      </w:tr>
    </w:tbl>
    <w:p w14:paraId="1B4B532A" w14:textId="77777777" w:rsidR="00BA2F29" w:rsidRPr="009A49F6" w:rsidRDefault="00BA2F29" w:rsidP="00BA2F29">
      <w:pPr>
        <w:suppressAutoHyphens w:val="0"/>
        <w:rPr>
          <w:rFonts w:asciiTheme="minorHAnsi" w:eastAsia="Times New Roman" w:hAnsiTheme="minorHAnsi" w:cs="Times New Roman"/>
          <w:kern w:val="0"/>
          <w:lang w:val="fr-CA" w:eastAsia="en-CA"/>
        </w:rPr>
      </w:pPr>
    </w:p>
    <w:p w14:paraId="3AAA0969" w14:textId="1671CB85" w:rsidR="00BA2F29" w:rsidRPr="009A49F6" w:rsidRDefault="00BA2F29" w:rsidP="0063584F">
      <w:pPr>
        <w:suppressAutoHyphens w:val="0"/>
        <w:ind w:left="-1" w:right="-1" w:hanging="1"/>
        <w:jc w:val="both"/>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u w:val="single"/>
          <w:lang w:val="fr-CA" w:eastAsia="en-CA"/>
        </w:rPr>
        <w:t>2.3 Modèles et théories pertinentes utilisés</w:t>
      </w:r>
      <w:r w:rsidRPr="009A49F6">
        <w:rPr>
          <w:rFonts w:asciiTheme="minorHAnsi" w:eastAsia="Times New Roman" w:hAnsiTheme="minorHAnsi" w:cs="Times New Roman"/>
          <w:kern w:val="0"/>
          <w:lang w:val="fr-CA" w:eastAsia="en-CA"/>
        </w:rPr>
        <w:t xml:space="preserve"> (Tiré du livre du cours ADM2736)</w:t>
      </w:r>
    </w:p>
    <w:p w14:paraId="2837C2C9" w14:textId="77777777" w:rsidR="00BA2F29" w:rsidRPr="009A49F6" w:rsidRDefault="00BA2F29" w:rsidP="00BA2F29">
      <w:p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u w:val="single"/>
          <w:lang w:val="fr-CA" w:eastAsia="en-CA"/>
        </w:rPr>
        <w:t>Le processus décisionnel</w:t>
      </w:r>
      <w:r w:rsidRPr="009A49F6">
        <w:rPr>
          <w:rFonts w:asciiTheme="minorHAnsi" w:eastAsia="Times New Roman" w:hAnsiTheme="minorHAnsi" w:cs="Times New Roman"/>
          <w:kern w:val="0"/>
          <w:lang w:val="fr-CA" w:eastAsia="en-CA"/>
        </w:rPr>
        <w:t xml:space="preserve"> </w:t>
      </w:r>
    </w:p>
    <w:p w14:paraId="7E3850FD" w14:textId="77777777" w:rsidR="00BA2F29" w:rsidRPr="009A49F6" w:rsidRDefault="00BA2F29" w:rsidP="00BA2F29">
      <w:p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Voici deux processus qui nous aiderons dans la prise de décisions pour J.D. Viking</w:t>
      </w:r>
    </w:p>
    <w:p w14:paraId="5187EE0C" w14:textId="77777777" w:rsidR="00BA2F29" w:rsidRPr="009A49F6" w:rsidRDefault="00BA2F29" w:rsidP="00BA2F29">
      <w:pPr>
        <w:pStyle w:val="ListParagraph"/>
        <w:numPr>
          <w:ilvl w:val="0"/>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Méthode rationnelle</w:t>
      </w:r>
    </w:p>
    <w:p w14:paraId="66C4312D" w14:textId="77777777" w:rsidR="00BA2F29" w:rsidRPr="009A49F6" w:rsidRDefault="00BA2F29" w:rsidP="00BA2F29">
      <w:pPr>
        <w:pStyle w:val="ListParagraph"/>
        <w:numPr>
          <w:ilvl w:val="1"/>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Définir le problème</w:t>
      </w:r>
    </w:p>
    <w:p w14:paraId="0F9F7DFE" w14:textId="77777777" w:rsidR="00BA2F29" w:rsidRPr="009A49F6" w:rsidRDefault="00BA2F29" w:rsidP="00BA2F29">
      <w:pPr>
        <w:pStyle w:val="ListParagraph"/>
        <w:numPr>
          <w:ilvl w:val="1"/>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Analyse des faits</w:t>
      </w:r>
    </w:p>
    <w:p w14:paraId="74B1294D" w14:textId="77777777" w:rsidR="00BA2F29" w:rsidRPr="009A49F6" w:rsidRDefault="00BA2F29" w:rsidP="00BA2F29">
      <w:pPr>
        <w:pStyle w:val="ListParagraph"/>
        <w:numPr>
          <w:ilvl w:val="1"/>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Recherche de solutions</w:t>
      </w:r>
    </w:p>
    <w:p w14:paraId="4B8A595F" w14:textId="77777777" w:rsidR="00BA2F29" w:rsidRPr="009A49F6" w:rsidRDefault="00BA2F29" w:rsidP="00BA2F29">
      <w:pPr>
        <w:pStyle w:val="ListParagraph"/>
        <w:numPr>
          <w:ilvl w:val="1"/>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Évaluation des solutions</w:t>
      </w:r>
    </w:p>
    <w:p w14:paraId="159368A8" w14:textId="77777777" w:rsidR="00BA2F29" w:rsidRPr="009A49F6" w:rsidRDefault="00BA2F29" w:rsidP="00BA2F29">
      <w:pPr>
        <w:pStyle w:val="ListParagraph"/>
        <w:numPr>
          <w:ilvl w:val="1"/>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Choix d’une solution</w:t>
      </w:r>
    </w:p>
    <w:p w14:paraId="5322B206" w14:textId="77777777" w:rsidR="00BA2F29" w:rsidRPr="009A49F6" w:rsidRDefault="00BA2F29" w:rsidP="00BA2F29">
      <w:pPr>
        <w:pStyle w:val="ListParagraph"/>
        <w:numPr>
          <w:ilvl w:val="1"/>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Mise en œuvre de la solution</w:t>
      </w:r>
    </w:p>
    <w:p w14:paraId="75146479" w14:textId="77777777" w:rsidR="00BA2F29" w:rsidRPr="009A49F6" w:rsidRDefault="00BA2F29" w:rsidP="00BA2F29">
      <w:pPr>
        <w:pStyle w:val="ListParagraph"/>
        <w:numPr>
          <w:ilvl w:val="1"/>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Évaluation de la décision</w:t>
      </w:r>
    </w:p>
    <w:p w14:paraId="2A5F5D0F" w14:textId="77777777" w:rsidR="00BA2F29" w:rsidRPr="009A49F6" w:rsidRDefault="00BA2F29" w:rsidP="00BA2F29">
      <w:pPr>
        <w:pStyle w:val="ListParagraph"/>
        <w:numPr>
          <w:ilvl w:val="0"/>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L’approche intuitive</w:t>
      </w:r>
    </w:p>
    <w:p w14:paraId="2781DFE4" w14:textId="00396068" w:rsidR="00BA2F29" w:rsidRPr="009A49F6" w:rsidRDefault="00BA2F29" w:rsidP="00BA2F29">
      <w:pPr>
        <w:pStyle w:val="ListParagraph"/>
        <w:numPr>
          <w:ilvl w:val="1"/>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Certaines approches reposent plus sur des stratégies utilisées pour aborder des problèmes réels. On utilise des stratégies moins formalisés, plus rapide. Bien sûr la faille de cette approche est qu’on ne trouve pas la solution optimale, mais celle qui fonction</w:t>
      </w:r>
      <w:r w:rsidR="00B340D5">
        <w:rPr>
          <w:rFonts w:asciiTheme="minorHAnsi" w:eastAsia="Times New Roman" w:hAnsiTheme="minorHAnsi" w:cs="Times New Roman"/>
          <w:kern w:val="0"/>
          <w:lang w:val="fr-CA" w:eastAsia="en-CA"/>
        </w:rPr>
        <w:t>ne</w:t>
      </w:r>
      <w:r w:rsidRPr="009A49F6">
        <w:rPr>
          <w:rFonts w:asciiTheme="minorHAnsi" w:eastAsia="Times New Roman" w:hAnsiTheme="minorHAnsi" w:cs="Times New Roman"/>
          <w:kern w:val="0"/>
          <w:lang w:val="fr-CA" w:eastAsia="en-CA"/>
        </w:rPr>
        <w:t xml:space="preserve"> tout de même. L’approche est basée sur trois principes :</w:t>
      </w:r>
    </w:p>
    <w:p w14:paraId="3C7706B2" w14:textId="77777777" w:rsidR="00BA2F29" w:rsidRPr="009A49F6" w:rsidRDefault="00BA2F29" w:rsidP="00BA2F29">
      <w:pPr>
        <w:pStyle w:val="ListParagraph"/>
        <w:numPr>
          <w:ilvl w:val="2"/>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décisions sont prises après l’évaluation des actions possibles</w:t>
      </w:r>
    </w:p>
    <w:p w14:paraId="3D489E7A" w14:textId="77777777" w:rsidR="00BA2F29" w:rsidRPr="009A49F6" w:rsidRDefault="00BA2F29" w:rsidP="00BA2F29">
      <w:pPr>
        <w:pStyle w:val="ListParagraph"/>
        <w:numPr>
          <w:ilvl w:val="2"/>
          <w:numId w:val="16"/>
        </w:numPr>
        <w:suppressAutoHyphens w:val="0"/>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 décideur détermine la situation et la compare à des expériences antérieures</w:t>
      </w:r>
    </w:p>
    <w:p w14:paraId="2D8EE74E" w14:textId="64F00C35" w:rsidR="00BA2F29" w:rsidRPr="006037DD" w:rsidRDefault="00BA2F29" w:rsidP="00BA2F29">
      <w:pPr>
        <w:pStyle w:val="ListParagraph"/>
        <w:numPr>
          <w:ilvl w:val="2"/>
          <w:numId w:val="16"/>
        </w:numPr>
        <w:shd w:val="clear" w:color="auto" w:fill="FFFFFF"/>
        <w:suppressAutoHyphens w:val="0"/>
        <w:spacing w:before="100" w:beforeAutospacing="1" w:after="100" w:afterAutospacing="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Plutôt que de chercher la solution optimale, il s’arrête lorsqu’il trouve la solution acceptable ou satisfaisante</w:t>
      </w:r>
    </w:p>
    <w:p w14:paraId="5E4C6E81" w14:textId="77777777" w:rsidR="00BA2F29" w:rsidRPr="009A49F6" w:rsidRDefault="00BA2F29" w:rsidP="00BA2F29">
      <w:pPr>
        <w:rPr>
          <w:rStyle w:val="Strong"/>
          <w:b w:val="0"/>
          <w:lang w:val="fr-CA"/>
        </w:rPr>
      </w:pPr>
      <w:r w:rsidRPr="009A49F6">
        <w:rPr>
          <w:rStyle w:val="Strong"/>
          <w:b w:val="0"/>
          <w:u w:val="single"/>
          <w:lang w:val="fr-CA"/>
        </w:rPr>
        <w:t>La prise de décision en groupe</w:t>
      </w:r>
      <w:r w:rsidRPr="009A49F6">
        <w:rPr>
          <w:rStyle w:val="Strong"/>
          <w:b w:val="0"/>
          <w:lang w:val="fr-CA"/>
        </w:rPr>
        <w:t xml:space="preserve"> </w:t>
      </w:r>
    </w:p>
    <w:p w14:paraId="35383C88" w14:textId="4A1946A2" w:rsidR="00BA2F29" w:rsidRPr="009A49F6" w:rsidRDefault="00BA2F29" w:rsidP="00BA2F29">
      <w:pPr>
        <w:rPr>
          <w:rStyle w:val="Strong"/>
          <w:b w:val="0"/>
          <w:lang w:val="fr-CA"/>
        </w:rPr>
      </w:pPr>
      <w:r w:rsidRPr="009A49F6">
        <w:rPr>
          <w:rStyle w:val="Strong"/>
          <w:b w:val="0"/>
          <w:lang w:val="fr-CA"/>
        </w:rPr>
        <w:t xml:space="preserve">Afin d’adresser ce problème complexe, il est mieux </w:t>
      </w:r>
      <w:r w:rsidR="008C1033">
        <w:rPr>
          <w:rStyle w:val="Strong"/>
          <w:b w:val="0"/>
          <w:lang w:val="fr-CA"/>
        </w:rPr>
        <w:t>d’impliquer plusieurs personnes</w:t>
      </w:r>
      <w:r w:rsidRPr="009A49F6">
        <w:rPr>
          <w:rStyle w:val="Strong"/>
          <w:b w:val="0"/>
          <w:lang w:val="fr-CA"/>
        </w:rPr>
        <w:t>. Pour être efficace, on doit :</w:t>
      </w:r>
    </w:p>
    <w:p w14:paraId="4976F5F0" w14:textId="77777777" w:rsidR="00BA2F29" w:rsidRPr="009A49F6" w:rsidRDefault="00BA2F29" w:rsidP="00BA2F29">
      <w:pPr>
        <w:pStyle w:val="ListParagraph"/>
        <w:numPr>
          <w:ilvl w:val="0"/>
          <w:numId w:val="17"/>
        </w:numPr>
        <w:rPr>
          <w:rStyle w:val="Strong"/>
          <w:b w:val="0"/>
          <w:lang w:val="fr-CA"/>
        </w:rPr>
      </w:pPr>
      <w:r w:rsidRPr="009A49F6">
        <w:rPr>
          <w:rStyle w:val="Strong"/>
          <w:b w:val="0"/>
          <w:lang w:val="fr-CA"/>
        </w:rPr>
        <w:t>Viser le consensus : Délibérer jusqu’à conclusion mutuel</w:t>
      </w:r>
    </w:p>
    <w:p w14:paraId="73C5CB6E" w14:textId="77777777" w:rsidR="00BA2F29" w:rsidRPr="009A49F6" w:rsidRDefault="00BA2F29" w:rsidP="00BA2F29">
      <w:pPr>
        <w:pStyle w:val="ListParagraph"/>
        <w:numPr>
          <w:ilvl w:val="0"/>
          <w:numId w:val="17"/>
        </w:numPr>
        <w:rPr>
          <w:rStyle w:val="Strong"/>
          <w:b w:val="0"/>
          <w:lang w:val="fr-CA"/>
        </w:rPr>
      </w:pPr>
      <w:r w:rsidRPr="009A49F6">
        <w:rPr>
          <w:rStyle w:val="Strong"/>
          <w:b w:val="0"/>
          <w:lang w:val="fr-CA"/>
        </w:rPr>
        <w:t>Décourager le verbiage : Il n’y a pas de lien direct entre la qualité et la quantité des interventions, alors il faut en tenir compte lors de discussions</w:t>
      </w:r>
    </w:p>
    <w:p w14:paraId="061A3399" w14:textId="77777777" w:rsidR="00BA2F29" w:rsidRPr="009A49F6" w:rsidRDefault="00BA2F29" w:rsidP="00BA2F29">
      <w:pPr>
        <w:pStyle w:val="ListParagraph"/>
        <w:numPr>
          <w:ilvl w:val="0"/>
          <w:numId w:val="17"/>
        </w:numPr>
        <w:rPr>
          <w:rStyle w:val="Strong"/>
          <w:b w:val="0"/>
          <w:lang w:val="fr-CA"/>
        </w:rPr>
      </w:pPr>
      <w:r w:rsidRPr="009A49F6">
        <w:rPr>
          <w:rStyle w:val="Strong"/>
          <w:b w:val="0"/>
          <w:lang w:val="fr-CA"/>
        </w:rPr>
        <w:t>Éviter de tenir compte de la position hiérarchique : Certains membres peuvent utiliser leurs rangs pour influencer les autres membres</w:t>
      </w:r>
    </w:p>
    <w:p w14:paraId="363A3924" w14:textId="77777777" w:rsidR="00BA2F29" w:rsidRPr="009A49F6" w:rsidRDefault="00BA2F29" w:rsidP="00BA2F29">
      <w:pPr>
        <w:rPr>
          <w:rStyle w:val="Strong"/>
          <w:b w:val="0"/>
          <w:lang w:val="fr-CA"/>
        </w:rPr>
      </w:pPr>
      <w:r w:rsidRPr="009A49F6">
        <w:rPr>
          <w:rStyle w:val="Strong"/>
          <w:b w:val="0"/>
          <w:lang w:val="fr-CA"/>
        </w:rPr>
        <w:t>Cette méthode comporte trois principaux avantages :</w:t>
      </w:r>
    </w:p>
    <w:p w14:paraId="72AEFBA2" w14:textId="77777777" w:rsidR="00BA2F29" w:rsidRPr="009A49F6" w:rsidRDefault="00BA2F29" w:rsidP="00BA2F29">
      <w:pPr>
        <w:pStyle w:val="ListParagraph"/>
        <w:numPr>
          <w:ilvl w:val="0"/>
          <w:numId w:val="18"/>
        </w:numPr>
        <w:rPr>
          <w:rStyle w:val="Strong"/>
          <w:b w:val="0"/>
          <w:lang w:val="fr-CA"/>
        </w:rPr>
      </w:pPr>
      <w:r w:rsidRPr="009A49F6">
        <w:rPr>
          <w:rStyle w:val="Strong"/>
          <w:b w:val="0"/>
          <w:lang w:val="fr-CA"/>
        </w:rPr>
        <w:t>Partage de plus d’information et d’idées</w:t>
      </w:r>
    </w:p>
    <w:p w14:paraId="3DF862B9" w14:textId="77777777" w:rsidR="00BA2F29" w:rsidRPr="009A49F6" w:rsidRDefault="00BA2F29" w:rsidP="00BA2F29">
      <w:pPr>
        <w:pStyle w:val="ListParagraph"/>
        <w:numPr>
          <w:ilvl w:val="0"/>
          <w:numId w:val="18"/>
        </w:numPr>
        <w:rPr>
          <w:rStyle w:val="Strong"/>
          <w:b w:val="0"/>
          <w:lang w:val="fr-CA"/>
        </w:rPr>
      </w:pPr>
      <w:r w:rsidRPr="009A49F6">
        <w:rPr>
          <w:rStyle w:val="Strong"/>
          <w:b w:val="0"/>
          <w:lang w:val="fr-CA"/>
        </w:rPr>
        <w:t>Sentiments d’être utile stimule l’intérêt de participants</w:t>
      </w:r>
    </w:p>
    <w:p w14:paraId="7CF02A32" w14:textId="77777777" w:rsidR="00BA2F29" w:rsidRPr="009A49F6" w:rsidRDefault="00BA2F29" w:rsidP="00BA2F29">
      <w:pPr>
        <w:pStyle w:val="ListParagraph"/>
        <w:numPr>
          <w:ilvl w:val="0"/>
          <w:numId w:val="18"/>
        </w:numPr>
        <w:rPr>
          <w:rStyle w:val="Strong"/>
          <w:b w:val="0"/>
          <w:lang w:val="fr-CA"/>
        </w:rPr>
      </w:pPr>
      <w:r w:rsidRPr="009A49F6">
        <w:rPr>
          <w:rStyle w:val="Strong"/>
          <w:b w:val="0"/>
          <w:lang w:val="fr-CA"/>
        </w:rPr>
        <w:t>Les gens comprennent et acceptent beaucoup plus facilement une décision à laquelle elles ont pris part</w:t>
      </w:r>
    </w:p>
    <w:p w14:paraId="79DC65B2" w14:textId="77777777" w:rsidR="009A49F6" w:rsidRPr="009A49F6" w:rsidRDefault="009A49F6" w:rsidP="00BA2F29">
      <w:pPr>
        <w:rPr>
          <w:rStyle w:val="Strong"/>
          <w:b w:val="0"/>
          <w:lang w:val="fr-CA"/>
        </w:rPr>
      </w:pPr>
    </w:p>
    <w:p w14:paraId="392A0F74" w14:textId="77777777" w:rsidR="00BA2F29" w:rsidRPr="009A49F6" w:rsidRDefault="00BA2F29" w:rsidP="00BA2F29">
      <w:pPr>
        <w:rPr>
          <w:rStyle w:val="Strong"/>
          <w:b w:val="0"/>
          <w:lang w:val="fr-CA"/>
        </w:rPr>
      </w:pPr>
      <w:r w:rsidRPr="009A49F6">
        <w:rPr>
          <w:rStyle w:val="Strong"/>
          <w:u w:val="single"/>
          <w:lang w:val="fr-CA"/>
        </w:rPr>
        <w:t>La méthode des six chapeaux</w:t>
      </w:r>
      <w:r w:rsidRPr="009A49F6">
        <w:rPr>
          <w:rStyle w:val="Strong"/>
          <w:lang w:val="fr-CA"/>
        </w:rPr>
        <w:t xml:space="preserve"> </w:t>
      </w:r>
    </w:p>
    <w:p w14:paraId="1D9F9522" w14:textId="36803447" w:rsidR="00BA2F29" w:rsidRPr="009A49F6" w:rsidRDefault="00BA2F29" w:rsidP="00BA2F29">
      <w:pPr>
        <w:rPr>
          <w:rStyle w:val="Strong"/>
          <w:b w:val="0"/>
          <w:lang w:val="fr-CA"/>
        </w:rPr>
      </w:pPr>
      <w:r w:rsidRPr="009A49F6">
        <w:rPr>
          <w:rStyle w:val="Strong"/>
          <w:b w:val="0"/>
          <w:lang w:val="fr-CA"/>
        </w:rPr>
        <w:t>Aussi intéressa</w:t>
      </w:r>
      <w:r w:rsidR="003024A3">
        <w:rPr>
          <w:rStyle w:val="Strong"/>
          <w:b w:val="0"/>
          <w:lang w:val="fr-CA"/>
        </w:rPr>
        <w:t>nte pour résoudre un problème, c</w:t>
      </w:r>
      <w:r w:rsidRPr="009A49F6">
        <w:rPr>
          <w:rStyle w:val="Strong"/>
          <w:b w:val="0"/>
          <w:lang w:val="fr-CA"/>
        </w:rPr>
        <w:t>ette méthode crée un climat cordial et créatif et facilite la contribution de chacun à la discussion. Elle évite aussi la censure et permet de dégager les idées de tous. Tour à tour chaque membre porte différents chapeau</w:t>
      </w:r>
      <w:r w:rsidR="00BE5394" w:rsidRPr="009A49F6">
        <w:rPr>
          <w:rStyle w:val="Strong"/>
          <w:b w:val="0"/>
          <w:lang w:val="fr-CA"/>
        </w:rPr>
        <w:t>x</w:t>
      </w:r>
      <w:r w:rsidRPr="009A49F6">
        <w:rPr>
          <w:rStyle w:val="Strong"/>
          <w:b w:val="0"/>
          <w:lang w:val="fr-CA"/>
        </w:rPr>
        <w:t xml:space="preserve"> qui sont associé à un rôle.</w:t>
      </w:r>
      <w:r w:rsidR="00133120">
        <w:rPr>
          <w:rStyle w:val="Strong"/>
          <w:b w:val="0"/>
          <w:lang w:val="fr-CA"/>
        </w:rPr>
        <w:t xml:space="preserve"> Dans ce cas, cette méthode serait applicable afin de faire comprendre à chacun des membres de l’</w:t>
      </w:r>
      <w:r w:rsidR="00C84790">
        <w:rPr>
          <w:rStyle w:val="Strong"/>
          <w:b w:val="0"/>
          <w:lang w:val="fr-CA"/>
        </w:rPr>
        <w:t xml:space="preserve">équipe la situation </w:t>
      </w:r>
      <w:r w:rsidR="00557A56">
        <w:rPr>
          <w:rStyle w:val="Strong"/>
          <w:b w:val="0"/>
          <w:lang w:val="fr-CA"/>
        </w:rPr>
        <w:t>présentée</w:t>
      </w:r>
      <w:r w:rsidR="00C84790">
        <w:rPr>
          <w:rStyle w:val="Strong"/>
          <w:b w:val="0"/>
          <w:lang w:val="fr-CA"/>
        </w:rPr>
        <w:t xml:space="preserve"> sous forme de plusieurs points de vues</w:t>
      </w:r>
      <w:r w:rsidR="00133120">
        <w:rPr>
          <w:rStyle w:val="Strong"/>
          <w:b w:val="0"/>
          <w:lang w:val="fr-CA"/>
        </w:rPr>
        <w:t xml:space="preserve">. </w:t>
      </w:r>
    </w:p>
    <w:p w14:paraId="0E28F17A" w14:textId="77777777" w:rsidR="00BA2F29" w:rsidRPr="009A49F6" w:rsidRDefault="00BA2F29" w:rsidP="00BA2F29">
      <w:pPr>
        <w:pStyle w:val="ListParagraph"/>
        <w:numPr>
          <w:ilvl w:val="0"/>
          <w:numId w:val="19"/>
        </w:numPr>
        <w:rPr>
          <w:rStyle w:val="Strong"/>
          <w:b w:val="0"/>
          <w:lang w:val="fr-CA"/>
        </w:rPr>
      </w:pPr>
      <w:r w:rsidRPr="009A49F6">
        <w:rPr>
          <w:rStyle w:val="Strong"/>
          <w:b w:val="0"/>
          <w:lang w:val="fr-CA"/>
        </w:rPr>
        <w:t>Chapeau Blanc : Énonce des faits, purement et simplement</w:t>
      </w:r>
    </w:p>
    <w:p w14:paraId="53C48AAB" w14:textId="77777777" w:rsidR="00BA2F29" w:rsidRPr="009A49F6" w:rsidRDefault="00BA2F29" w:rsidP="00BA2F29">
      <w:pPr>
        <w:pStyle w:val="ListParagraph"/>
        <w:numPr>
          <w:ilvl w:val="0"/>
          <w:numId w:val="19"/>
        </w:numPr>
        <w:rPr>
          <w:rStyle w:val="Strong"/>
          <w:b w:val="0"/>
          <w:lang w:val="fr-CA"/>
        </w:rPr>
      </w:pPr>
      <w:r w:rsidRPr="009A49F6">
        <w:rPr>
          <w:rStyle w:val="Strong"/>
          <w:b w:val="0"/>
          <w:lang w:val="fr-CA"/>
        </w:rPr>
        <w:t>Chapeau Rouge : Décrit l’information avec émotions, sentiments et intuitions</w:t>
      </w:r>
    </w:p>
    <w:p w14:paraId="3608A88D" w14:textId="77777777" w:rsidR="00BA2F29" w:rsidRPr="009A49F6" w:rsidRDefault="00BA2F29" w:rsidP="00BA2F29">
      <w:pPr>
        <w:pStyle w:val="ListParagraph"/>
        <w:numPr>
          <w:ilvl w:val="0"/>
          <w:numId w:val="19"/>
        </w:numPr>
        <w:rPr>
          <w:rStyle w:val="Strong"/>
          <w:b w:val="0"/>
          <w:lang w:val="fr-CA"/>
        </w:rPr>
      </w:pPr>
      <w:r w:rsidRPr="009A49F6">
        <w:rPr>
          <w:rStyle w:val="Strong"/>
          <w:b w:val="0"/>
          <w:lang w:val="fr-CA"/>
        </w:rPr>
        <w:t>Chapeau Noir : S’objecte constamment en soulignant les dangers</w:t>
      </w:r>
    </w:p>
    <w:p w14:paraId="0536E851" w14:textId="77777777" w:rsidR="00BA2F29" w:rsidRPr="009A49F6" w:rsidRDefault="00BA2F29" w:rsidP="00BA2F29">
      <w:pPr>
        <w:pStyle w:val="ListParagraph"/>
        <w:numPr>
          <w:ilvl w:val="0"/>
          <w:numId w:val="19"/>
        </w:numPr>
        <w:rPr>
          <w:rStyle w:val="Strong"/>
          <w:b w:val="0"/>
          <w:lang w:val="fr-CA"/>
        </w:rPr>
      </w:pPr>
      <w:r w:rsidRPr="009A49F6">
        <w:rPr>
          <w:rStyle w:val="Strong"/>
          <w:b w:val="0"/>
          <w:lang w:val="fr-CA"/>
        </w:rPr>
        <w:t>Chapeau Jaune : Confie ses rêves et ses idées folles</w:t>
      </w:r>
    </w:p>
    <w:p w14:paraId="267B1CA8" w14:textId="77777777" w:rsidR="00BA2F29" w:rsidRPr="009A49F6" w:rsidRDefault="00BA2F29" w:rsidP="00BA2F29">
      <w:pPr>
        <w:pStyle w:val="ListParagraph"/>
        <w:numPr>
          <w:ilvl w:val="0"/>
          <w:numId w:val="19"/>
        </w:numPr>
        <w:rPr>
          <w:rStyle w:val="Strong"/>
          <w:b w:val="0"/>
          <w:lang w:val="fr-CA"/>
        </w:rPr>
      </w:pPr>
      <w:r w:rsidRPr="009A49F6">
        <w:rPr>
          <w:rStyle w:val="Strong"/>
          <w:b w:val="0"/>
          <w:lang w:val="fr-CA"/>
        </w:rPr>
        <w:t>Chapeau Vert : Provoque, cherche des solutions de rechange, voit le problème autrement</w:t>
      </w:r>
    </w:p>
    <w:p w14:paraId="5C071978" w14:textId="77777777" w:rsidR="00BA2F29" w:rsidRPr="009A49F6" w:rsidRDefault="00BA2F29" w:rsidP="00BA2F29">
      <w:pPr>
        <w:pStyle w:val="ListParagraph"/>
        <w:numPr>
          <w:ilvl w:val="0"/>
          <w:numId w:val="19"/>
        </w:numPr>
        <w:rPr>
          <w:rStyle w:val="Strong"/>
          <w:b w:val="0"/>
          <w:lang w:val="fr-CA"/>
        </w:rPr>
      </w:pPr>
      <w:r w:rsidRPr="009A49F6">
        <w:rPr>
          <w:rStyle w:val="Strong"/>
          <w:b w:val="0"/>
          <w:lang w:val="fr-CA"/>
        </w:rPr>
        <w:t>Chapeau Bleu : Animateur de la réunion, canalise les idées</w:t>
      </w:r>
    </w:p>
    <w:p w14:paraId="1768F287" w14:textId="77777777" w:rsidR="00BA2F29" w:rsidRPr="009A49F6" w:rsidRDefault="00BA2F29" w:rsidP="00BA2F29">
      <w:pPr>
        <w:rPr>
          <w:rStyle w:val="Strong"/>
          <w:b w:val="0"/>
          <w:lang w:val="fr-CA"/>
        </w:rPr>
      </w:pPr>
    </w:p>
    <w:p w14:paraId="45CE3D38" w14:textId="17366583" w:rsidR="00BA2F29" w:rsidRPr="009A49F6" w:rsidRDefault="00BA2F29" w:rsidP="009A49F6">
      <w:pPr>
        <w:pBdr>
          <w:top w:val="nil"/>
          <w:left w:val="nil"/>
          <w:bottom w:val="nil"/>
          <w:right w:val="nil"/>
          <w:between w:val="nil"/>
          <w:bar w:val="nil"/>
        </w:pBdr>
        <w:jc w:val="both"/>
        <w:rPr>
          <w:rFonts w:ascii="Times New Roman" w:eastAsia="Times New Roman" w:hAnsi="Times New Roman" w:cs="Times New Roman"/>
          <w:b/>
          <w:bCs/>
          <w:u w:val="single"/>
          <w:lang w:val="fr-CA"/>
        </w:rPr>
      </w:pPr>
      <w:r w:rsidRPr="009A49F6">
        <w:rPr>
          <w:rFonts w:ascii="Times New Roman" w:eastAsia="Times New Roman" w:hAnsi="Times New Roman" w:cs="Times New Roman"/>
          <w:b/>
          <w:bCs/>
          <w:u w:val="single"/>
          <w:lang w:val="fr-CA"/>
        </w:rPr>
        <w:t>Présentation des options</w:t>
      </w:r>
    </w:p>
    <w:p w14:paraId="140F5DAB" w14:textId="77777777" w:rsidR="00BA2F29" w:rsidRPr="009A49F6" w:rsidRDefault="00BA2F29" w:rsidP="00BA2F29">
      <w:pPr>
        <w:pBdr>
          <w:top w:val="nil"/>
          <w:left w:val="nil"/>
          <w:bottom w:val="nil"/>
          <w:right w:val="nil"/>
          <w:between w:val="nil"/>
          <w:bar w:val="nil"/>
        </w:pBdr>
        <w:rPr>
          <w:rFonts w:ascii="Times New Roman" w:eastAsia="Times New Roman" w:hAnsi="Times New Roman" w:cs="Times New Roman"/>
          <w:lang w:val="fr-CA"/>
        </w:rPr>
      </w:pPr>
      <w:r w:rsidRPr="009A49F6">
        <w:rPr>
          <w:rFonts w:ascii="Times New Roman" w:eastAsia="Times New Roman" w:hAnsi="Times New Roman" w:cs="Times New Roman"/>
          <w:i/>
          <w:iCs/>
          <w:u w:val="single"/>
          <w:lang w:val="fr-CA"/>
        </w:rPr>
        <w:t xml:space="preserve">Option A : Embauche de nouveau gestionnaire de division a l’externe </w:t>
      </w:r>
    </w:p>
    <w:p w14:paraId="2C89382C" w14:textId="77777777" w:rsidR="00BA2F29" w:rsidRPr="009A49F6" w:rsidRDefault="00BA2F29" w:rsidP="00BA2F29">
      <w:pPr>
        <w:pBdr>
          <w:top w:val="nil"/>
          <w:left w:val="nil"/>
          <w:bottom w:val="nil"/>
          <w:right w:val="nil"/>
          <w:between w:val="nil"/>
          <w:bar w:val="nil"/>
        </w:pBdr>
        <w:rPr>
          <w:rFonts w:ascii="Times New Roman" w:eastAsia="Times New Roman" w:hAnsi="Times New Roman" w:cs="Times New Roman"/>
          <w:lang w:val="fr-C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6"/>
        <w:gridCol w:w="3970"/>
      </w:tblGrid>
      <w:tr w:rsidR="00BA2F29" w:rsidRPr="009A49F6" w14:paraId="4F009D35" w14:textId="77777777" w:rsidTr="0002594D">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73CBBAA" w14:textId="77777777" w:rsidR="00BA2F29" w:rsidRPr="009A49F6" w:rsidRDefault="00BA2F29" w:rsidP="0002594D">
            <w:pPr>
              <w:pBdr>
                <w:top w:val="nil"/>
                <w:left w:val="nil"/>
                <w:bottom w:val="nil"/>
                <w:right w:val="nil"/>
                <w:between w:val="nil"/>
                <w:bar w:val="nil"/>
              </w:pBdr>
              <w:jc w:val="center"/>
              <w:rPr>
                <w:rFonts w:ascii="Times New Roman" w:hAnsi="Times New Roman" w:cs="Times New Roman"/>
                <w:lang w:val="fr-CA"/>
              </w:rPr>
            </w:pPr>
            <w:r w:rsidRPr="009A49F6">
              <w:rPr>
                <w:rFonts w:ascii="Times New Roman" w:eastAsia="Times New Roman" w:hAnsi="Times New Roman" w:cs="Times New Roman"/>
                <w:b/>
                <w:bCs/>
                <w:lang w:val="fr-CA"/>
              </w:rPr>
              <w:t>Forces</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FF82DC4" w14:textId="77777777" w:rsidR="00BA2F29" w:rsidRPr="009A49F6" w:rsidRDefault="00BA2F29" w:rsidP="0002594D">
            <w:pPr>
              <w:pBdr>
                <w:top w:val="nil"/>
                <w:left w:val="nil"/>
                <w:bottom w:val="nil"/>
                <w:right w:val="nil"/>
                <w:between w:val="nil"/>
                <w:bar w:val="nil"/>
              </w:pBdr>
              <w:jc w:val="center"/>
              <w:rPr>
                <w:rFonts w:ascii="Times New Roman" w:hAnsi="Times New Roman" w:cs="Times New Roman"/>
                <w:lang w:val="fr-CA"/>
              </w:rPr>
            </w:pPr>
            <w:r w:rsidRPr="009A49F6">
              <w:rPr>
                <w:rFonts w:ascii="Times New Roman" w:eastAsia="Times New Roman" w:hAnsi="Times New Roman" w:cs="Times New Roman"/>
                <w:b/>
                <w:bCs/>
                <w:lang w:val="fr-CA"/>
              </w:rPr>
              <w:t>Faiblesses</w:t>
            </w:r>
          </w:p>
        </w:tc>
      </w:tr>
      <w:tr w:rsidR="00BA2F29" w:rsidRPr="009A49F6" w14:paraId="6184A538" w14:textId="77777777" w:rsidTr="0002594D">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59BCE65" w14:textId="77777777" w:rsidR="00BA2F29" w:rsidRPr="009A49F6" w:rsidRDefault="00BA2F29" w:rsidP="00BA2F29">
            <w:pPr>
              <w:pStyle w:val="ListParagraph"/>
              <w:numPr>
                <w:ilvl w:val="0"/>
                <w:numId w:val="20"/>
              </w:numPr>
              <w:pBdr>
                <w:top w:val="nil"/>
                <w:left w:val="nil"/>
                <w:bottom w:val="nil"/>
                <w:right w:val="nil"/>
                <w:between w:val="nil"/>
                <w:bar w:val="nil"/>
              </w:pBdr>
              <w:tabs>
                <w:tab w:val="left" w:pos="0"/>
              </w:tabs>
              <w:suppressAutoHyphens w:val="0"/>
              <w:rPr>
                <w:rFonts w:ascii="Times New Roman" w:hAnsi="Times New Roman" w:cs="Times New Roman"/>
                <w:lang w:val="fr-CA"/>
              </w:rPr>
            </w:pPr>
            <w:r w:rsidRPr="009A49F6">
              <w:rPr>
                <w:rFonts w:ascii="Times New Roman" w:hAnsi="Times New Roman" w:cs="Times New Roman"/>
                <w:lang w:val="fr-CA"/>
              </w:rPr>
              <w:t xml:space="preserve">Favoriser la prise de décision </w:t>
            </w:r>
          </w:p>
          <w:p w14:paraId="2549F839" w14:textId="77777777" w:rsidR="00BA2F29" w:rsidRPr="009A49F6" w:rsidRDefault="00BA2F29" w:rsidP="00BA2F29">
            <w:pPr>
              <w:pStyle w:val="ListParagraph"/>
              <w:numPr>
                <w:ilvl w:val="0"/>
                <w:numId w:val="20"/>
              </w:numPr>
              <w:pBdr>
                <w:top w:val="nil"/>
                <w:left w:val="nil"/>
                <w:bottom w:val="nil"/>
                <w:right w:val="nil"/>
                <w:between w:val="nil"/>
                <w:bar w:val="nil"/>
              </w:pBdr>
              <w:tabs>
                <w:tab w:val="left" w:pos="0"/>
              </w:tabs>
              <w:suppressAutoHyphens w:val="0"/>
              <w:rPr>
                <w:rFonts w:ascii="Times New Roman" w:hAnsi="Times New Roman" w:cs="Times New Roman"/>
                <w:lang w:val="fr-CA"/>
              </w:rPr>
            </w:pPr>
            <w:r w:rsidRPr="009A49F6">
              <w:rPr>
                <w:rFonts w:ascii="Times New Roman" w:hAnsi="Times New Roman" w:cs="Times New Roman"/>
                <w:lang w:val="fr-CA"/>
              </w:rPr>
              <w:t>Aucun relation entre l’entourage immédiate et les gestionnaires donc les gestionnaires seront plus aptes à prendre des décision qui vise le bien être global et non individuelle</w:t>
            </w:r>
          </w:p>
          <w:p w14:paraId="21C45C08" w14:textId="77777777" w:rsidR="00BA2F29" w:rsidRPr="009A49F6" w:rsidRDefault="00BA2F29" w:rsidP="00BA2F29">
            <w:pPr>
              <w:pStyle w:val="ListParagraph"/>
              <w:numPr>
                <w:ilvl w:val="0"/>
                <w:numId w:val="20"/>
              </w:numPr>
              <w:pBdr>
                <w:top w:val="nil"/>
                <w:left w:val="nil"/>
                <w:bottom w:val="nil"/>
                <w:right w:val="nil"/>
                <w:between w:val="nil"/>
                <w:bar w:val="nil"/>
              </w:pBdr>
              <w:tabs>
                <w:tab w:val="left" w:pos="0"/>
              </w:tabs>
              <w:suppressAutoHyphens w:val="0"/>
              <w:rPr>
                <w:rFonts w:ascii="Times New Roman" w:hAnsi="Times New Roman" w:cs="Times New Roman"/>
                <w:lang w:val="fr-CA"/>
              </w:rPr>
            </w:pPr>
            <w:r w:rsidRPr="009A49F6">
              <w:rPr>
                <w:rFonts w:ascii="Times New Roman" w:hAnsi="Times New Roman" w:cs="Times New Roman"/>
                <w:lang w:val="fr-CA"/>
              </w:rPr>
              <w:t>Potentiel changement du renforcement des lois en mesure de santé et sécurité au travail</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50B50AA" w14:textId="77777777" w:rsidR="00BA2F29" w:rsidRPr="009A49F6" w:rsidRDefault="00BA2F29" w:rsidP="00BA2F29">
            <w:pPr>
              <w:pStyle w:val="ListParagraph"/>
              <w:numPr>
                <w:ilvl w:val="0"/>
                <w:numId w:val="20"/>
              </w:num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r w:rsidRPr="009A49F6">
              <w:rPr>
                <w:rFonts w:ascii="Times New Roman" w:eastAsia="Times New Roman" w:hAnsi="Times New Roman" w:cs="Times New Roman"/>
                <w:lang w:val="fr-CA"/>
              </w:rPr>
              <w:t xml:space="preserve"> Maintien de l’insatisfaction des employés sur appel</w:t>
            </w:r>
          </w:p>
          <w:p w14:paraId="1E222E40" w14:textId="77777777" w:rsidR="00BA2F29" w:rsidRPr="009A49F6" w:rsidRDefault="00BA2F29" w:rsidP="00BA2F29">
            <w:pPr>
              <w:pStyle w:val="ListParagraph"/>
              <w:numPr>
                <w:ilvl w:val="0"/>
                <w:numId w:val="20"/>
              </w:num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r w:rsidRPr="009A49F6">
              <w:rPr>
                <w:rFonts w:ascii="Times New Roman" w:eastAsia="Times New Roman" w:hAnsi="Times New Roman" w:cs="Times New Roman"/>
                <w:lang w:val="fr-CA"/>
              </w:rPr>
              <w:t>Changement d’envergure dans une entreprise local peux engendrer de la résistance chez les employés</w:t>
            </w:r>
          </w:p>
          <w:p w14:paraId="20551256" w14:textId="77777777" w:rsidR="00BA2F29" w:rsidRPr="009A49F6" w:rsidRDefault="00BA2F29" w:rsidP="00BA2F29">
            <w:pPr>
              <w:pStyle w:val="ListParagraph"/>
              <w:numPr>
                <w:ilvl w:val="0"/>
                <w:numId w:val="20"/>
              </w:num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r w:rsidRPr="009A49F6">
              <w:rPr>
                <w:rFonts w:ascii="Times New Roman" w:eastAsia="Times New Roman" w:hAnsi="Times New Roman" w:cs="Times New Roman"/>
                <w:lang w:val="fr-CA"/>
              </w:rPr>
              <w:t>Maintien de la main d’œuvre qui n’est pas adapté au style de travail exigé</w:t>
            </w:r>
          </w:p>
          <w:p w14:paraId="7AAD32D9" w14:textId="77777777" w:rsidR="00BA2F29" w:rsidRPr="009A49F6" w:rsidRDefault="00BA2F29" w:rsidP="00BA2F29">
            <w:pPr>
              <w:pStyle w:val="ListParagraph"/>
              <w:numPr>
                <w:ilvl w:val="0"/>
                <w:numId w:val="20"/>
              </w:num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r w:rsidRPr="009A49F6">
              <w:rPr>
                <w:rFonts w:ascii="Times New Roman" w:eastAsia="Times New Roman" w:hAnsi="Times New Roman" w:cs="Times New Roman"/>
                <w:lang w:val="fr-CA"/>
              </w:rPr>
              <w:t>Maintien du manque de synergie entre les gestionnaires</w:t>
            </w:r>
          </w:p>
        </w:tc>
      </w:tr>
    </w:tbl>
    <w:p w14:paraId="32EA7044" w14:textId="77777777" w:rsidR="00BA2F29" w:rsidRPr="009A49F6" w:rsidRDefault="00BA2F29" w:rsidP="00BA2F29">
      <w:pPr>
        <w:pBdr>
          <w:top w:val="nil"/>
          <w:left w:val="nil"/>
          <w:bottom w:val="nil"/>
          <w:right w:val="nil"/>
          <w:between w:val="nil"/>
          <w:bar w:val="nil"/>
        </w:pBdr>
        <w:rPr>
          <w:rFonts w:ascii="Times New Roman" w:eastAsia="Times New Roman" w:hAnsi="Times New Roman" w:cs="Times New Roman"/>
          <w:i/>
          <w:iCs/>
          <w:u w:val="single"/>
          <w:lang w:val="fr-CA"/>
        </w:rPr>
      </w:pPr>
    </w:p>
    <w:p w14:paraId="66E1A436" w14:textId="77777777" w:rsidR="00BA2F29" w:rsidRPr="009A49F6" w:rsidRDefault="00BA2F29" w:rsidP="00BA2F29">
      <w:pPr>
        <w:pBdr>
          <w:top w:val="nil"/>
          <w:left w:val="nil"/>
          <w:bottom w:val="nil"/>
          <w:right w:val="nil"/>
          <w:between w:val="nil"/>
          <w:bar w:val="nil"/>
        </w:pBdr>
        <w:rPr>
          <w:rFonts w:ascii="Times New Roman" w:eastAsia="Times New Roman" w:hAnsi="Times New Roman" w:cs="Times New Roman"/>
          <w:lang w:val="fr-CA"/>
        </w:rPr>
      </w:pPr>
      <w:r w:rsidRPr="009A49F6">
        <w:rPr>
          <w:rFonts w:ascii="Times New Roman" w:eastAsia="Times New Roman" w:hAnsi="Times New Roman" w:cs="Times New Roman"/>
          <w:i/>
          <w:iCs/>
          <w:u w:val="single"/>
          <w:lang w:val="fr-CA"/>
        </w:rPr>
        <w:t xml:space="preserve">Option B : Embauche d’un nouvel expert en gestionnaire des ressources humaines </w:t>
      </w:r>
    </w:p>
    <w:p w14:paraId="79659EB4" w14:textId="77777777" w:rsidR="00BA2F29" w:rsidRPr="009A49F6" w:rsidRDefault="00BA2F29" w:rsidP="00BA2F29">
      <w:pPr>
        <w:pBdr>
          <w:top w:val="nil"/>
          <w:left w:val="nil"/>
          <w:bottom w:val="nil"/>
          <w:right w:val="nil"/>
          <w:between w:val="nil"/>
          <w:bar w:val="nil"/>
        </w:pBdr>
        <w:rPr>
          <w:rFonts w:ascii="Times New Roman" w:eastAsia="Times New Roman" w:hAnsi="Times New Roman" w:cs="Times New Roman"/>
          <w:lang w:val="fr-C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0"/>
        <w:gridCol w:w="3736"/>
      </w:tblGrid>
      <w:tr w:rsidR="00BA2F29" w:rsidRPr="009A49F6" w14:paraId="5853B316" w14:textId="77777777" w:rsidTr="0002594D">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A865F98" w14:textId="77777777" w:rsidR="00BA2F29" w:rsidRPr="009A49F6" w:rsidRDefault="00BA2F29" w:rsidP="0002594D">
            <w:pPr>
              <w:pBdr>
                <w:top w:val="nil"/>
                <w:left w:val="nil"/>
                <w:bottom w:val="nil"/>
                <w:right w:val="nil"/>
                <w:between w:val="nil"/>
                <w:bar w:val="nil"/>
              </w:pBdr>
              <w:jc w:val="center"/>
              <w:rPr>
                <w:rFonts w:ascii="Times New Roman" w:hAnsi="Times New Roman" w:cs="Times New Roman"/>
                <w:lang w:val="fr-CA"/>
              </w:rPr>
            </w:pPr>
            <w:r w:rsidRPr="009A49F6">
              <w:rPr>
                <w:rFonts w:ascii="Times New Roman" w:eastAsia="Times New Roman" w:hAnsi="Times New Roman" w:cs="Times New Roman"/>
                <w:b/>
                <w:bCs/>
                <w:lang w:val="fr-CA"/>
              </w:rPr>
              <w:t>Forces</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00E1BF8" w14:textId="77777777" w:rsidR="00BA2F29" w:rsidRPr="009A49F6" w:rsidRDefault="00BA2F29" w:rsidP="0002594D">
            <w:pPr>
              <w:pBdr>
                <w:top w:val="nil"/>
                <w:left w:val="nil"/>
                <w:bottom w:val="nil"/>
                <w:right w:val="nil"/>
                <w:between w:val="nil"/>
                <w:bar w:val="nil"/>
              </w:pBdr>
              <w:jc w:val="center"/>
              <w:rPr>
                <w:rFonts w:ascii="Times New Roman" w:hAnsi="Times New Roman" w:cs="Times New Roman"/>
                <w:lang w:val="fr-CA"/>
              </w:rPr>
            </w:pPr>
            <w:r w:rsidRPr="009A49F6">
              <w:rPr>
                <w:rFonts w:ascii="Times New Roman" w:eastAsia="Times New Roman" w:hAnsi="Times New Roman" w:cs="Times New Roman"/>
                <w:b/>
                <w:bCs/>
                <w:lang w:val="fr-CA"/>
              </w:rPr>
              <w:t>Faiblesses</w:t>
            </w:r>
          </w:p>
        </w:tc>
      </w:tr>
      <w:tr w:rsidR="00BA2F29" w:rsidRPr="009A49F6" w14:paraId="0CF53AF4" w14:textId="77777777" w:rsidTr="0002594D">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CAD1FF" w14:textId="2EC2E93D" w:rsidR="00BA2F29" w:rsidRPr="00895DE8" w:rsidRDefault="00BA2F29" w:rsidP="00895DE8">
            <w:pPr>
              <w:pStyle w:val="ListParagraph"/>
              <w:numPr>
                <w:ilvl w:val="0"/>
                <w:numId w:val="21"/>
              </w:num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r w:rsidRPr="009A49F6">
              <w:rPr>
                <w:rFonts w:ascii="Times New Roman" w:eastAsia="Times New Roman" w:hAnsi="Times New Roman" w:cs="Times New Roman"/>
                <w:lang w:val="fr-CA"/>
              </w:rPr>
              <w:t>Apport</w:t>
            </w:r>
            <w:r w:rsidR="008A4E4C">
              <w:rPr>
                <w:rFonts w:ascii="Times New Roman" w:eastAsia="Times New Roman" w:hAnsi="Times New Roman" w:cs="Times New Roman"/>
                <w:lang w:val="fr-CA"/>
              </w:rPr>
              <w:t>e</w:t>
            </w:r>
            <w:r w:rsidRPr="009A49F6">
              <w:rPr>
                <w:rFonts w:ascii="Times New Roman" w:eastAsia="Times New Roman" w:hAnsi="Times New Roman" w:cs="Times New Roman"/>
                <w:lang w:val="fr-CA"/>
              </w:rPr>
              <w:t xml:space="preserve"> de nouvelle connaissance</w:t>
            </w:r>
          </w:p>
          <w:p w14:paraId="32FC20FF" w14:textId="62DCAE6A" w:rsidR="00BA2F29" w:rsidRPr="00895DE8" w:rsidRDefault="00895DE8" w:rsidP="00895DE8">
            <w:pPr>
              <w:pStyle w:val="ListParagraph"/>
              <w:numPr>
                <w:ilvl w:val="0"/>
                <w:numId w:val="21"/>
              </w:num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r>
              <w:rPr>
                <w:rFonts w:ascii="Times New Roman" w:eastAsia="Times New Roman" w:hAnsi="Times New Roman" w:cs="Times New Roman"/>
                <w:lang w:val="fr-CA"/>
              </w:rPr>
              <w:t>Apporte de no</w:t>
            </w:r>
            <w:r w:rsidR="00BA2F29" w:rsidRPr="009A49F6">
              <w:rPr>
                <w:rFonts w:ascii="Times New Roman" w:eastAsia="Times New Roman" w:hAnsi="Times New Roman" w:cs="Times New Roman"/>
                <w:lang w:val="fr-CA"/>
              </w:rPr>
              <w:t xml:space="preserve">uvelle idées et technique de travail </w:t>
            </w:r>
          </w:p>
          <w:p w14:paraId="0D8AAD08" w14:textId="77777777" w:rsidR="00BA2F29" w:rsidRPr="009A49F6" w:rsidRDefault="00BA2F29" w:rsidP="00BA2F29">
            <w:pPr>
              <w:pStyle w:val="ListParagraph"/>
              <w:numPr>
                <w:ilvl w:val="0"/>
                <w:numId w:val="21"/>
              </w:num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r w:rsidRPr="009A49F6">
              <w:rPr>
                <w:rFonts w:ascii="Times New Roman" w:eastAsia="Times New Roman" w:hAnsi="Times New Roman" w:cs="Times New Roman"/>
                <w:lang w:val="fr-CA"/>
              </w:rPr>
              <w:t>Connaissance approfondie en matière de gestion des ressources humaines pouvant venir en aide a toute les divisions</w:t>
            </w:r>
          </w:p>
          <w:p w14:paraId="1C1CCFF2" w14:textId="77777777" w:rsidR="00BA2F29" w:rsidRPr="009A49F6" w:rsidRDefault="00BA2F29" w:rsidP="00BA2F29">
            <w:pPr>
              <w:pStyle w:val="ListParagraph"/>
              <w:numPr>
                <w:ilvl w:val="0"/>
                <w:numId w:val="21"/>
              </w:num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r w:rsidRPr="009A49F6">
              <w:rPr>
                <w:rFonts w:ascii="Times New Roman" w:eastAsia="Times New Roman" w:hAnsi="Times New Roman" w:cs="Times New Roman"/>
                <w:lang w:val="fr-CA"/>
              </w:rPr>
              <w:t>Expérience de travaille d’un différent milieu pouvant porter fruit au changement a apporter a l’entreprise</w:t>
            </w:r>
          </w:p>
          <w:p w14:paraId="186227B2" w14:textId="77777777" w:rsidR="00BA2F29" w:rsidRPr="009A49F6" w:rsidRDefault="00BA2F29" w:rsidP="00BA2F29">
            <w:pPr>
              <w:pStyle w:val="ListParagraph"/>
              <w:numPr>
                <w:ilvl w:val="0"/>
                <w:numId w:val="21"/>
              </w:num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r w:rsidRPr="009A49F6">
              <w:rPr>
                <w:rFonts w:ascii="Times New Roman" w:eastAsia="Times New Roman" w:hAnsi="Times New Roman" w:cs="Times New Roman"/>
                <w:lang w:val="fr-CA"/>
              </w:rPr>
              <w:t xml:space="preserve">Ressource humaine additionnelle </w:t>
            </w:r>
          </w:p>
          <w:p w14:paraId="089994A9" w14:textId="77777777" w:rsidR="00BA2F29" w:rsidRPr="009A49F6" w:rsidRDefault="00BA2F29" w:rsidP="00BA2F29">
            <w:pPr>
              <w:pStyle w:val="ListParagraph"/>
              <w:numPr>
                <w:ilvl w:val="0"/>
                <w:numId w:val="21"/>
              </w:num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r w:rsidRPr="009A49F6">
              <w:rPr>
                <w:rFonts w:ascii="Times New Roman" w:eastAsia="Times New Roman" w:hAnsi="Times New Roman" w:cs="Times New Roman"/>
                <w:lang w:val="fr-CA"/>
              </w:rPr>
              <w:t>Apport au changement face a la rémunération</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6E8C554" w14:textId="77777777" w:rsidR="00BA2F29" w:rsidRPr="009A49F6" w:rsidRDefault="00BA2F29" w:rsidP="00BA2F29">
            <w:pPr>
              <w:pStyle w:val="ListParagraph"/>
              <w:numPr>
                <w:ilvl w:val="0"/>
                <w:numId w:val="21"/>
              </w:num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r w:rsidRPr="009A49F6">
              <w:rPr>
                <w:rFonts w:ascii="Times New Roman" w:eastAsia="Times New Roman" w:hAnsi="Times New Roman" w:cs="Times New Roman"/>
                <w:lang w:val="fr-CA"/>
              </w:rPr>
              <w:t xml:space="preserve">Ne permet pas </w:t>
            </w:r>
          </w:p>
          <w:p w14:paraId="2AE6E841" w14:textId="77777777" w:rsidR="00BA2F29" w:rsidRPr="009A49F6" w:rsidRDefault="00BA2F29" w:rsidP="0002594D">
            <w:pPr>
              <w:pStyle w:val="ListParagraph"/>
              <w:pBdr>
                <w:top w:val="nil"/>
                <w:left w:val="nil"/>
                <w:bottom w:val="nil"/>
                <w:right w:val="nil"/>
                <w:between w:val="nil"/>
                <w:bar w:val="nil"/>
              </w:pBdr>
              <w:tabs>
                <w:tab w:val="left" w:pos="0"/>
              </w:tabs>
              <w:suppressAutoHyphens w:val="0"/>
              <w:ind w:left="1440"/>
              <w:rPr>
                <w:rFonts w:ascii="Times New Roman" w:eastAsia="Times New Roman" w:hAnsi="Times New Roman" w:cs="Times New Roman"/>
                <w:lang w:val="fr-CA"/>
              </w:rPr>
            </w:pPr>
            <w:r w:rsidRPr="009A49F6">
              <w:rPr>
                <w:rFonts w:ascii="Times New Roman" w:eastAsia="Times New Roman" w:hAnsi="Times New Roman" w:cs="Times New Roman"/>
                <w:lang w:val="fr-CA"/>
              </w:rPr>
              <w:t>d’adressé les problèmes de l’entreprise de façon immédiate mes plutôt a long terme</w:t>
            </w:r>
          </w:p>
          <w:p w14:paraId="7768DD0D" w14:textId="77777777" w:rsidR="00BA2F29" w:rsidRPr="009A49F6" w:rsidRDefault="00BA2F29" w:rsidP="0002594D">
            <w:pPr>
              <w:pBdr>
                <w:top w:val="nil"/>
                <w:left w:val="nil"/>
                <w:bottom w:val="nil"/>
                <w:right w:val="nil"/>
                <w:between w:val="nil"/>
                <w:bar w:val="nil"/>
              </w:pBdr>
              <w:tabs>
                <w:tab w:val="left" w:pos="0"/>
              </w:tabs>
              <w:suppressAutoHyphens w:val="0"/>
              <w:rPr>
                <w:rFonts w:ascii="Times New Roman" w:eastAsia="Times New Roman" w:hAnsi="Times New Roman" w:cs="Times New Roman"/>
                <w:lang w:val="fr-CA"/>
              </w:rPr>
            </w:pPr>
          </w:p>
        </w:tc>
      </w:tr>
    </w:tbl>
    <w:p w14:paraId="4CE3F21E" w14:textId="77777777" w:rsidR="00BA2F29" w:rsidRPr="009A49F6" w:rsidRDefault="00BA2F29" w:rsidP="00BA2F29">
      <w:pPr>
        <w:pBdr>
          <w:top w:val="nil"/>
          <w:left w:val="nil"/>
          <w:bottom w:val="nil"/>
          <w:right w:val="nil"/>
          <w:between w:val="nil"/>
          <w:bar w:val="nil"/>
        </w:pBdr>
        <w:rPr>
          <w:rFonts w:ascii="Times New Roman" w:eastAsia="Times New Roman" w:hAnsi="Times New Roman" w:cs="Times New Roman"/>
          <w:i/>
          <w:iCs/>
          <w:u w:val="single"/>
          <w:lang w:val="fr-CA"/>
        </w:rPr>
      </w:pPr>
    </w:p>
    <w:p w14:paraId="5FCC505F" w14:textId="142FF05A" w:rsidR="00BA2F29" w:rsidRPr="009A49F6" w:rsidRDefault="00BA2F29" w:rsidP="00BA2F29">
      <w:pPr>
        <w:pBdr>
          <w:top w:val="nil"/>
          <w:left w:val="nil"/>
          <w:bottom w:val="nil"/>
          <w:right w:val="nil"/>
          <w:between w:val="nil"/>
          <w:bar w:val="nil"/>
        </w:pBdr>
        <w:rPr>
          <w:rFonts w:ascii="Times New Roman" w:eastAsia="Times New Roman" w:hAnsi="Times New Roman" w:cs="Times New Roman"/>
          <w:lang w:val="fr-CA"/>
        </w:rPr>
      </w:pPr>
      <w:r w:rsidRPr="009A49F6">
        <w:rPr>
          <w:rFonts w:ascii="Times New Roman" w:eastAsia="Times New Roman" w:hAnsi="Times New Roman" w:cs="Times New Roman"/>
          <w:i/>
          <w:iCs/>
          <w:u w:val="single"/>
          <w:lang w:val="fr-CA"/>
        </w:rPr>
        <w:t>Option C : Réunion des responsables des ressources humaine de chaque division afin de prendre des décisions de groupe</w:t>
      </w:r>
      <w:r w:rsidR="00222D08" w:rsidRPr="009A49F6">
        <w:rPr>
          <w:rFonts w:ascii="Times New Roman" w:eastAsia="Times New Roman" w:hAnsi="Times New Roman" w:cs="Times New Roman"/>
          <w:i/>
          <w:iCs/>
          <w:u w:val="single"/>
          <w:lang w:val="fr-CA"/>
        </w:rPr>
        <w:t>. (</w:t>
      </w:r>
      <w:r w:rsidRPr="009A49F6">
        <w:rPr>
          <w:rFonts w:ascii="Times New Roman" w:eastAsia="Times New Roman" w:hAnsi="Times New Roman" w:cs="Times New Roman"/>
          <w:i/>
          <w:iCs/>
          <w:u w:val="single"/>
          <w:lang w:val="fr-CA"/>
        </w:rPr>
        <w:t>Méthode des six chapeaux et de prise de décision en groupe)</w:t>
      </w:r>
    </w:p>
    <w:p w14:paraId="3C8CC45F" w14:textId="77777777" w:rsidR="00BA2F29" w:rsidRDefault="00BA2F29" w:rsidP="00BA2F29">
      <w:pPr>
        <w:pBdr>
          <w:top w:val="nil"/>
          <w:left w:val="nil"/>
          <w:bottom w:val="nil"/>
          <w:right w:val="nil"/>
          <w:between w:val="nil"/>
          <w:bar w:val="nil"/>
        </w:pBdr>
        <w:rPr>
          <w:rFonts w:ascii="Times New Roman" w:eastAsia="Times New Roman" w:hAnsi="Times New Roman" w:cs="Times New Roman"/>
          <w:lang w:val="fr-CA"/>
        </w:rPr>
      </w:pPr>
    </w:p>
    <w:p w14:paraId="5F4F2C9B" w14:textId="77777777" w:rsidR="00C03EA4" w:rsidRPr="009A49F6" w:rsidRDefault="00C03EA4" w:rsidP="00BA2F29">
      <w:pPr>
        <w:pBdr>
          <w:top w:val="nil"/>
          <w:left w:val="nil"/>
          <w:bottom w:val="nil"/>
          <w:right w:val="nil"/>
          <w:between w:val="nil"/>
          <w:bar w:val="nil"/>
        </w:pBdr>
        <w:rPr>
          <w:rFonts w:ascii="Times New Roman" w:eastAsia="Times New Roman" w:hAnsi="Times New Roman" w:cs="Times New Roman"/>
          <w:lang w:val="fr-C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6"/>
        <w:gridCol w:w="3860"/>
      </w:tblGrid>
      <w:tr w:rsidR="00BA2F29" w:rsidRPr="009A49F6" w14:paraId="60A21B06" w14:textId="77777777" w:rsidTr="0002594D">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F563631" w14:textId="77777777" w:rsidR="00BA2F29" w:rsidRPr="009A49F6" w:rsidRDefault="00BA2F29" w:rsidP="0002594D">
            <w:pPr>
              <w:pBdr>
                <w:top w:val="nil"/>
                <w:left w:val="nil"/>
                <w:bottom w:val="nil"/>
                <w:right w:val="nil"/>
                <w:between w:val="nil"/>
                <w:bar w:val="nil"/>
              </w:pBdr>
              <w:jc w:val="center"/>
              <w:rPr>
                <w:rFonts w:ascii="Times New Roman" w:hAnsi="Times New Roman" w:cs="Times New Roman"/>
                <w:lang w:val="fr-CA"/>
              </w:rPr>
            </w:pPr>
            <w:r w:rsidRPr="009A49F6">
              <w:rPr>
                <w:rFonts w:ascii="Times New Roman" w:eastAsia="Times New Roman" w:hAnsi="Times New Roman" w:cs="Times New Roman"/>
                <w:b/>
                <w:bCs/>
                <w:lang w:val="fr-CA"/>
              </w:rPr>
              <w:t>Forces</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69F328" w14:textId="77777777" w:rsidR="00BA2F29" w:rsidRPr="009A49F6" w:rsidRDefault="00BA2F29" w:rsidP="0002594D">
            <w:pPr>
              <w:pBdr>
                <w:top w:val="nil"/>
                <w:left w:val="nil"/>
                <w:bottom w:val="nil"/>
                <w:right w:val="nil"/>
                <w:between w:val="nil"/>
                <w:bar w:val="nil"/>
              </w:pBdr>
              <w:jc w:val="center"/>
              <w:rPr>
                <w:rFonts w:ascii="Times New Roman" w:hAnsi="Times New Roman" w:cs="Times New Roman"/>
                <w:lang w:val="fr-CA"/>
              </w:rPr>
            </w:pPr>
            <w:r w:rsidRPr="009A49F6">
              <w:rPr>
                <w:rFonts w:ascii="Times New Roman" w:eastAsia="Times New Roman" w:hAnsi="Times New Roman" w:cs="Times New Roman"/>
                <w:b/>
                <w:bCs/>
                <w:lang w:val="fr-CA"/>
              </w:rPr>
              <w:t>Faiblesses</w:t>
            </w:r>
          </w:p>
        </w:tc>
      </w:tr>
      <w:tr w:rsidR="00BA2F29" w:rsidRPr="009A49F6" w14:paraId="415BD83E" w14:textId="77777777" w:rsidTr="0002594D">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5F398AF" w14:textId="77777777" w:rsidR="00BA2F29" w:rsidRPr="009A49F6" w:rsidRDefault="00BA2F29" w:rsidP="00BA2F29">
            <w:pPr>
              <w:pStyle w:val="ListParagraph"/>
              <w:numPr>
                <w:ilvl w:val="0"/>
                <w:numId w:val="22"/>
              </w:numPr>
              <w:pBdr>
                <w:top w:val="nil"/>
                <w:left w:val="nil"/>
                <w:bottom w:val="nil"/>
                <w:right w:val="nil"/>
                <w:between w:val="nil"/>
                <w:bar w:val="nil"/>
              </w:pBdr>
              <w:rPr>
                <w:rFonts w:ascii="Times New Roman" w:eastAsia="Times New Roman" w:hAnsi="Times New Roman" w:cs="Times New Roman"/>
                <w:lang w:val="fr-CA"/>
              </w:rPr>
            </w:pPr>
            <w:r w:rsidRPr="009A49F6">
              <w:rPr>
                <w:rFonts w:ascii="Times New Roman" w:eastAsia="Times New Roman" w:hAnsi="Times New Roman" w:cs="Times New Roman"/>
                <w:lang w:val="fr-CA"/>
              </w:rPr>
              <w:t>Favorise le type de gestion démocratique et organique</w:t>
            </w:r>
          </w:p>
          <w:p w14:paraId="2D3553CF" w14:textId="77777777" w:rsidR="00BA2F29" w:rsidRPr="009A49F6" w:rsidRDefault="00BA2F29" w:rsidP="00BA2F29">
            <w:pPr>
              <w:pStyle w:val="ListParagraph"/>
              <w:numPr>
                <w:ilvl w:val="0"/>
                <w:numId w:val="22"/>
              </w:numPr>
              <w:pBdr>
                <w:top w:val="nil"/>
                <w:left w:val="nil"/>
                <w:bottom w:val="nil"/>
                <w:right w:val="nil"/>
                <w:between w:val="nil"/>
                <w:bar w:val="nil"/>
              </w:pBdr>
              <w:rPr>
                <w:rFonts w:ascii="Times New Roman" w:eastAsia="Times New Roman" w:hAnsi="Times New Roman" w:cs="Times New Roman"/>
                <w:lang w:val="fr-CA"/>
              </w:rPr>
            </w:pPr>
            <w:r w:rsidRPr="009A49F6">
              <w:rPr>
                <w:rFonts w:ascii="Times New Roman" w:eastAsia="Times New Roman" w:hAnsi="Times New Roman" w:cs="Times New Roman"/>
                <w:lang w:val="fr-CA"/>
              </w:rPr>
              <w:t xml:space="preserve">Favorise le transfère de connaissance </w:t>
            </w:r>
          </w:p>
          <w:p w14:paraId="71DCE4B1" w14:textId="77777777" w:rsidR="00BA2F29" w:rsidRPr="009A49F6" w:rsidRDefault="00BA2F29" w:rsidP="00BA2F29">
            <w:pPr>
              <w:pStyle w:val="ListParagraph"/>
              <w:numPr>
                <w:ilvl w:val="0"/>
                <w:numId w:val="22"/>
              </w:numPr>
              <w:pBdr>
                <w:top w:val="nil"/>
                <w:left w:val="nil"/>
                <w:bottom w:val="nil"/>
                <w:right w:val="nil"/>
                <w:between w:val="nil"/>
                <w:bar w:val="nil"/>
              </w:pBdr>
              <w:rPr>
                <w:rFonts w:ascii="Times New Roman" w:eastAsia="Times New Roman" w:hAnsi="Times New Roman" w:cs="Times New Roman"/>
                <w:lang w:val="fr-CA"/>
              </w:rPr>
            </w:pPr>
            <w:r w:rsidRPr="009A49F6">
              <w:rPr>
                <w:rFonts w:ascii="Times New Roman" w:eastAsia="Times New Roman" w:hAnsi="Times New Roman" w:cs="Times New Roman"/>
                <w:lang w:val="fr-CA"/>
              </w:rPr>
              <w:t>Diminue la résistance au changement</w:t>
            </w:r>
          </w:p>
          <w:p w14:paraId="423E58DB" w14:textId="77777777" w:rsidR="00BA2F29" w:rsidRPr="009A49F6" w:rsidRDefault="00BA2F29" w:rsidP="00BA2F29">
            <w:pPr>
              <w:pStyle w:val="ListParagraph"/>
              <w:numPr>
                <w:ilvl w:val="0"/>
                <w:numId w:val="22"/>
              </w:numPr>
              <w:pBdr>
                <w:top w:val="nil"/>
                <w:left w:val="nil"/>
                <w:bottom w:val="nil"/>
                <w:right w:val="nil"/>
                <w:between w:val="nil"/>
                <w:bar w:val="nil"/>
              </w:pBdr>
              <w:rPr>
                <w:rFonts w:ascii="Times New Roman" w:eastAsia="Times New Roman" w:hAnsi="Times New Roman" w:cs="Times New Roman"/>
                <w:lang w:val="fr-CA"/>
              </w:rPr>
            </w:pPr>
            <w:r w:rsidRPr="009A49F6">
              <w:rPr>
                <w:rFonts w:ascii="Times New Roman" w:eastAsia="Times New Roman" w:hAnsi="Times New Roman" w:cs="Times New Roman"/>
                <w:lang w:val="fr-CA"/>
              </w:rPr>
              <w:t>Permet d’adresser et résoudre toutes les problématiques de division de façon efficace et efficiente</w:t>
            </w:r>
          </w:p>
          <w:p w14:paraId="6CE39B74" w14:textId="77777777" w:rsidR="00BA2F29" w:rsidRPr="009A49F6" w:rsidRDefault="00BA2F29" w:rsidP="00BA2F29">
            <w:pPr>
              <w:pStyle w:val="ListParagraph"/>
              <w:numPr>
                <w:ilvl w:val="0"/>
                <w:numId w:val="22"/>
              </w:numPr>
              <w:pBdr>
                <w:top w:val="nil"/>
                <w:left w:val="nil"/>
                <w:bottom w:val="nil"/>
                <w:right w:val="nil"/>
                <w:between w:val="nil"/>
                <w:bar w:val="nil"/>
              </w:pBdr>
              <w:rPr>
                <w:rFonts w:ascii="Times New Roman" w:eastAsia="Times New Roman" w:hAnsi="Times New Roman" w:cs="Times New Roman"/>
                <w:lang w:val="fr-CA"/>
              </w:rPr>
            </w:pPr>
            <w:r w:rsidRPr="009A49F6">
              <w:rPr>
                <w:rFonts w:asciiTheme="minorHAnsi" w:eastAsia="Times New Roman" w:hAnsiTheme="minorHAnsi" w:cs="Times New Roman"/>
                <w:kern w:val="0"/>
                <w:lang w:val="fr-CA" w:eastAsia="en-CA"/>
              </w:rPr>
              <w:t>Favorise la synergie entre les ressources humaines des divisions</w:t>
            </w:r>
          </w:p>
          <w:p w14:paraId="72CF9F6F" w14:textId="77777777" w:rsidR="00BA2F29" w:rsidRPr="009A49F6" w:rsidRDefault="00BA2F29" w:rsidP="0002594D">
            <w:pPr>
              <w:pBdr>
                <w:top w:val="nil"/>
                <w:left w:val="nil"/>
                <w:bottom w:val="nil"/>
                <w:right w:val="nil"/>
                <w:between w:val="nil"/>
                <w:bar w:val="nil"/>
              </w:pBdr>
              <w:rPr>
                <w:rFonts w:ascii="Times New Roman" w:eastAsia="Times New Roman" w:hAnsi="Times New Roman" w:cs="Times New Roman"/>
                <w:lang w:val="fr-CA"/>
              </w:rPr>
            </w:pP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2244D8D" w14:textId="77777777" w:rsidR="00BA2F29" w:rsidRPr="009A49F6" w:rsidRDefault="00BA2F29" w:rsidP="00BA2F29">
            <w:pPr>
              <w:pStyle w:val="ListParagraph"/>
              <w:numPr>
                <w:ilvl w:val="0"/>
                <w:numId w:val="4"/>
              </w:numPr>
              <w:tabs>
                <w:tab w:val="num" w:pos="0"/>
              </w:tabs>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Maintien de la main d’œuvre qui n’est pas adaptée au style de travail exigé</w:t>
            </w:r>
          </w:p>
          <w:p w14:paraId="65BFE72C" w14:textId="77777777" w:rsidR="00BA2F29" w:rsidRPr="009A49F6" w:rsidRDefault="00BA2F29" w:rsidP="00BA2F29">
            <w:pPr>
              <w:pStyle w:val="ListParagraph"/>
              <w:numPr>
                <w:ilvl w:val="0"/>
                <w:numId w:val="4"/>
              </w:numPr>
              <w:tabs>
                <w:tab w:val="num" w:pos="0"/>
              </w:tabs>
              <w:suppressAutoHyphens w:val="0"/>
              <w:ind w:right="-1"/>
              <w:rPr>
                <w:rFonts w:asciiTheme="minorHAnsi" w:eastAsia="Times New Roman" w:hAnsiTheme="minorHAnsi" w:cs="Times New Roman"/>
                <w:kern w:val="0"/>
                <w:lang w:val="fr-CA" w:eastAsia="en-CA"/>
              </w:rPr>
            </w:pPr>
            <w:r w:rsidRPr="009A49F6">
              <w:rPr>
                <w:rFonts w:asciiTheme="minorHAnsi" w:eastAsia="Times New Roman" w:hAnsiTheme="minorHAnsi" w:cs="Times New Roman"/>
                <w:kern w:val="0"/>
                <w:lang w:val="fr-CA" w:eastAsia="en-CA"/>
              </w:rPr>
              <w:t>Les postes de responsabilité sont toujours mal rémunérés</w:t>
            </w:r>
          </w:p>
          <w:p w14:paraId="0E1471BB" w14:textId="77777777" w:rsidR="00BA2F29" w:rsidRPr="009A49F6" w:rsidRDefault="00BA2F29" w:rsidP="0002594D">
            <w:pPr>
              <w:pBdr>
                <w:top w:val="nil"/>
                <w:left w:val="nil"/>
                <w:bottom w:val="nil"/>
                <w:right w:val="nil"/>
                <w:between w:val="nil"/>
                <w:bar w:val="nil"/>
              </w:pBdr>
              <w:suppressAutoHyphens w:val="0"/>
              <w:ind w:left="360"/>
              <w:rPr>
                <w:rFonts w:ascii="Times New Roman" w:eastAsia="Times New Roman" w:hAnsi="Times New Roman" w:cs="Times New Roman"/>
                <w:lang w:val="fr-CA"/>
              </w:rPr>
            </w:pPr>
          </w:p>
        </w:tc>
      </w:tr>
    </w:tbl>
    <w:p w14:paraId="1CE11235" w14:textId="77777777" w:rsidR="009A49F6" w:rsidRPr="009A49F6" w:rsidRDefault="009A49F6" w:rsidP="00BA2F29">
      <w:pPr>
        <w:widowControl w:val="0"/>
        <w:suppressAutoHyphens w:val="0"/>
        <w:autoSpaceDE w:val="0"/>
        <w:autoSpaceDN w:val="0"/>
        <w:adjustRightInd w:val="0"/>
        <w:rPr>
          <w:rFonts w:ascii="Times New Roman" w:eastAsiaTheme="minorEastAsia" w:hAnsi="Times New Roman" w:cs="Times New Roman"/>
          <w:kern w:val="0"/>
          <w:u w:color="000000"/>
          <w:lang w:val="fr-CA" w:eastAsia="en-US"/>
        </w:rPr>
      </w:pPr>
    </w:p>
    <w:p w14:paraId="77555172" w14:textId="77777777" w:rsidR="00BA2F29" w:rsidRPr="009A49F6" w:rsidRDefault="00BA2F29" w:rsidP="00BA2F29">
      <w:pPr>
        <w:widowControl w:val="0"/>
        <w:suppressAutoHyphens w:val="0"/>
        <w:autoSpaceDE w:val="0"/>
        <w:autoSpaceDN w:val="0"/>
        <w:adjustRightInd w:val="0"/>
        <w:jc w:val="both"/>
        <w:rPr>
          <w:rFonts w:ascii="Times New Roman" w:eastAsiaTheme="minorEastAsia" w:hAnsi="Times New Roman" w:cs="Times New Roman"/>
          <w:b/>
          <w:bCs/>
          <w:kern w:val="0"/>
          <w:u w:color="000000"/>
          <w:lang w:val="fr-CA" w:eastAsia="en-US"/>
        </w:rPr>
      </w:pPr>
      <w:r w:rsidRPr="009A49F6">
        <w:rPr>
          <w:rFonts w:ascii="Times New Roman" w:eastAsiaTheme="minorEastAsia" w:hAnsi="Times New Roman" w:cs="Times New Roman"/>
          <w:b/>
          <w:kern w:val="0"/>
          <w:u w:val="single" w:color="000000"/>
          <w:lang w:val="fr-CA" w:eastAsia="en-US"/>
        </w:rPr>
        <w:t>Recommandation / Plan d'action</w:t>
      </w:r>
    </w:p>
    <w:p w14:paraId="1F227043" w14:textId="77777777" w:rsidR="00BA2F29" w:rsidRPr="009A49F6" w:rsidRDefault="00BA2F29" w:rsidP="00BA2F29">
      <w:pPr>
        <w:widowControl w:val="0"/>
        <w:suppressAutoHyphens w:val="0"/>
        <w:autoSpaceDE w:val="0"/>
        <w:autoSpaceDN w:val="0"/>
        <w:adjustRightInd w:val="0"/>
        <w:rPr>
          <w:rFonts w:ascii="Times New Roman" w:eastAsiaTheme="minorEastAsia" w:hAnsi="Times New Roman" w:cs="Times New Roman"/>
          <w:kern w:val="0"/>
          <w:u w:color="000000"/>
          <w:lang w:val="fr-CA" w:eastAsia="en-US"/>
        </w:rPr>
      </w:pPr>
    </w:p>
    <w:p w14:paraId="073978E9" w14:textId="77777777" w:rsidR="00BA2F29" w:rsidRPr="009A49F6" w:rsidRDefault="00BA2F29" w:rsidP="00BA2F29">
      <w:pPr>
        <w:widowControl w:val="0"/>
        <w:suppressAutoHyphens w:val="0"/>
        <w:autoSpaceDE w:val="0"/>
        <w:autoSpaceDN w:val="0"/>
        <w:adjustRightInd w:val="0"/>
        <w:rPr>
          <w:rFonts w:ascii="Times New Roman" w:eastAsiaTheme="minorEastAsia" w:hAnsi="Times New Roman" w:cs="Times New Roman"/>
          <w:kern w:val="0"/>
          <w:u w:color="000000"/>
          <w:lang w:val="fr-CA" w:eastAsia="en-US"/>
        </w:rPr>
      </w:pPr>
      <w:r w:rsidRPr="009A49F6">
        <w:rPr>
          <w:rFonts w:ascii="Times New Roman" w:eastAsiaTheme="minorEastAsia" w:hAnsi="Times New Roman" w:cs="Times New Roman"/>
          <w:kern w:val="0"/>
          <w:u w:color="000000"/>
          <w:lang w:val="fr-CA" w:eastAsia="en-US"/>
        </w:rPr>
        <w:tab/>
        <w:t>La nature du problème étant complexe et les options A, B et C étant complémentaires, notre recommandation implique l'adoption de ces trois possibilités.  D'abord, il semble inévitable de devoir embaucher un nouveau membre du comité pour remplacer Tim Osher.  Il est particulièrement essentiel que cette personne soit compétente en gestion des ressources humaines afin que puisse progresser dans la bonne direction les travaux du comité.  Indépendamment de ceci, il serait dans l'intérêt de l'entreprise que les autres membres du comité suivent, seuls ou en groupe, quelques cours de formation en gestion des ressources humaines.  Chacun dans ce comité a ou travail à l'obtention d'un diplôme universitaire, donc l'idée de parfaire leurs connaissances est à la portée de tous.  Pour un comité portant sur l'amélioration du « facteur humain », une certaine familiarité des principes de gestion des ressources humaines de la part des membres est essentielle.  Au minimum, on doit encourager la lecture à propos de ce sujet.</w:t>
      </w:r>
    </w:p>
    <w:p w14:paraId="4A58C9A5" w14:textId="77777777" w:rsidR="00BA2F29" w:rsidRPr="009A49F6" w:rsidRDefault="00BA2F29" w:rsidP="00BA2F29">
      <w:pPr>
        <w:widowControl w:val="0"/>
        <w:suppressAutoHyphens w:val="0"/>
        <w:autoSpaceDE w:val="0"/>
        <w:autoSpaceDN w:val="0"/>
        <w:adjustRightInd w:val="0"/>
        <w:rPr>
          <w:rFonts w:ascii="Times New Roman" w:eastAsiaTheme="minorEastAsia" w:hAnsi="Times New Roman" w:cs="Times New Roman"/>
          <w:kern w:val="0"/>
          <w:u w:color="000000"/>
          <w:lang w:val="fr-CA" w:eastAsia="en-US"/>
        </w:rPr>
      </w:pPr>
      <w:r w:rsidRPr="009A49F6">
        <w:rPr>
          <w:rFonts w:ascii="Times New Roman" w:eastAsiaTheme="minorEastAsia" w:hAnsi="Times New Roman" w:cs="Times New Roman"/>
          <w:kern w:val="0"/>
          <w:u w:color="000000"/>
          <w:lang w:val="fr-CA" w:eastAsia="en-US"/>
        </w:rPr>
        <w:tab/>
      </w:r>
    </w:p>
    <w:p w14:paraId="42E02975" w14:textId="4B3CA884" w:rsidR="00BA2F29" w:rsidRPr="009A49F6" w:rsidRDefault="00BA2F29" w:rsidP="00BA2F29">
      <w:pPr>
        <w:widowControl w:val="0"/>
        <w:suppressAutoHyphens w:val="0"/>
        <w:autoSpaceDE w:val="0"/>
        <w:autoSpaceDN w:val="0"/>
        <w:adjustRightInd w:val="0"/>
        <w:ind w:firstLine="720"/>
        <w:rPr>
          <w:rFonts w:ascii="Times New Roman" w:eastAsiaTheme="minorEastAsia" w:hAnsi="Times New Roman" w:cs="Times New Roman"/>
          <w:kern w:val="0"/>
          <w:u w:color="000000"/>
          <w:lang w:val="fr-CA" w:eastAsia="en-US"/>
        </w:rPr>
      </w:pPr>
      <w:r w:rsidRPr="009A49F6">
        <w:rPr>
          <w:rFonts w:ascii="Times New Roman" w:eastAsiaTheme="minorEastAsia" w:hAnsi="Times New Roman" w:cs="Times New Roman"/>
          <w:kern w:val="0"/>
          <w:u w:color="000000"/>
          <w:lang w:val="fr-CA" w:eastAsia="en-US"/>
        </w:rPr>
        <w:t>En même temps, il faudrait définir ce qu'on entend par « viser à améliorer le facteur humain » si ce n'est pas déjà clair, puisque du moins le texte du cas cache bien quel est le but précis de cette initiative.  Parle-t-on d'augmenter la productivité des travailleurs, ce qui pourrait signifier des pertes d'emplois, ou plutôt d'améliorer leur satisfaction, leur confort ou leur sécurité?  Monsieur Viking ne veut peut-être pas admettre à lui-même les conséquences de ses désirs, ce qui pourrait expliquer le départ de Tim Osher.  Si la productivité ou la compétences des travailleurs est en cause, il est probable que l'initiative provoque une vague de mises à pied puisque les employés sont mal adaptés à la nouvelle réalité technologique de l'industrie.</w:t>
      </w:r>
    </w:p>
    <w:p w14:paraId="0F7906B2" w14:textId="77777777" w:rsidR="00BA2F29" w:rsidRPr="009A49F6" w:rsidRDefault="00BA2F29" w:rsidP="00BA2F29">
      <w:pPr>
        <w:widowControl w:val="0"/>
        <w:suppressAutoHyphens w:val="0"/>
        <w:autoSpaceDE w:val="0"/>
        <w:autoSpaceDN w:val="0"/>
        <w:adjustRightInd w:val="0"/>
        <w:rPr>
          <w:rFonts w:ascii="Times New Roman" w:eastAsiaTheme="minorEastAsia" w:hAnsi="Times New Roman" w:cs="Times New Roman"/>
          <w:kern w:val="0"/>
          <w:u w:color="000000"/>
          <w:lang w:val="fr-CA" w:eastAsia="en-US"/>
        </w:rPr>
      </w:pPr>
      <w:r w:rsidRPr="009A49F6">
        <w:rPr>
          <w:rFonts w:ascii="Times New Roman" w:eastAsiaTheme="minorEastAsia" w:hAnsi="Times New Roman" w:cs="Times New Roman"/>
          <w:kern w:val="0"/>
          <w:u w:color="000000"/>
          <w:lang w:val="fr-CA" w:eastAsia="en-US"/>
        </w:rPr>
        <w:tab/>
      </w:r>
    </w:p>
    <w:p w14:paraId="2CA34ACB" w14:textId="5F1820A8" w:rsidR="00BA2F29" w:rsidRPr="009A49F6" w:rsidRDefault="00BA2F29" w:rsidP="00BA2F29">
      <w:pPr>
        <w:widowControl w:val="0"/>
        <w:suppressAutoHyphens w:val="0"/>
        <w:autoSpaceDE w:val="0"/>
        <w:autoSpaceDN w:val="0"/>
        <w:adjustRightInd w:val="0"/>
        <w:ind w:firstLine="720"/>
        <w:rPr>
          <w:rFonts w:ascii="Times New Roman" w:eastAsiaTheme="minorEastAsia" w:hAnsi="Times New Roman" w:cs="Times New Roman"/>
          <w:kern w:val="0"/>
          <w:u w:color="000000"/>
          <w:lang w:val="fr-CA" w:eastAsia="en-US"/>
        </w:rPr>
      </w:pPr>
      <w:r w:rsidRPr="009A49F6">
        <w:rPr>
          <w:rFonts w:ascii="Times New Roman" w:eastAsiaTheme="minorEastAsia" w:hAnsi="Times New Roman" w:cs="Times New Roman"/>
          <w:kern w:val="0"/>
          <w:u w:color="000000"/>
          <w:lang w:val="fr-CA" w:eastAsia="en-US"/>
        </w:rPr>
        <w:t xml:space="preserve">Certains problèmes évidents, par exemple le fait que plusieurs employés ne suivent pas les normes de santé et sécurité en choisissant de ne pas porter les équipements de protection exigés, indiquent en fait un échec de l'autorité.  De telles améliorations possibles </w:t>
      </w:r>
      <w:bookmarkStart w:id="0" w:name="_GoBack"/>
      <w:bookmarkEnd w:id="0"/>
      <w:r w:rsidR="000C64E2" w:rsidRPr="009A49F6">
        <w:rPr>
          <w:rFonts w:ascii="Times New Roman" w:eastAsiaTheme="minorEastAsia" w:hAnsi="Times New Roman" w:cs="Times New Roman"/>
          <w:kern w:val="0"/>
          <w:u w:color="000000"/>
          <w:lang w:val="fr-CA" w:eastAsia="en-US"/>
        </w:rPr>
        <w:t>sont</w:t>
      </w:r>
      <w:r w:rsidRPr="009A49F6">
        <w:rPr>
          <w:rFonts w:ascii="Times New Roman" w:eastAsiaTheme="minorEastAsia" w:hAnsi="Times New Roman" w:cs="Times New Roman"/>
          <w:kern w:val="0"/>
          <w:u w:color="000000"/>
          <w:lang w:val="fr-CA" w:eastAsia="en-US"/>
        </w:rPr>
        <w:t xml:space="preserve"> un bon point de départ pour cette initiative.  </w:t>
      </w:r>
      <w:r w:rsidR="006037DD" w:rsidRPr="009A49F6">
        <w:rPr>
          <w:rFonts w:ascii="Times New Roman" w:eastAsiaTheme="minorEastAsia" w:hAnsi="Times New Roman" w:cs="Times New Roman"/>
          <w:kern w:val="0"/>
          <w:u w:color="000000"/>
          <w:lang w:val="fr-CA" w:eastAsia="en-US"/>
        </w:rPr>
        <w:t>Monsieur</w:t>
      </w:r>
      <w:r w:rsidRPr="009A49F6">
        <w:rPr>
          <w:rFonts w:ascii="Times New Roman" w:eastAsiaTheme="minorEastAsia" w:hAnsi="Times New Roman" w:cs="Times New Roman"/>
          <w:kern w:val="0"/>
          <w:u w:color="000000"/>
          <w:lang w:val="fr-CA" w:eastAsia="en-US"/>
        </w:rPr>
        <w:t xml:space="preserve"> Viking et le comité devraient d'abord s'entendre sur une liste d'objectifs et d'échéances qu'ils souhaitent réaliser, question de préparer la négociation et de présenter une demande réfléchie.  Enfin, tout est dans l'art de faire cette demande; il s'agit d'exprimer ce qui doit être fait, mais de gagner en même temps l'appui du plus grand nombre d'employés </w:t>
      </w:r>
      <w:r w:rsidR="001964A1" w:rsidRPr="009A49F6">
        <w:rPr>
          <w:rFonts w:ascii="Times New Roman" w:eastAsiaTheme="minorEastAsia" w:hAnsi="Times New Roman" w:cs="Times New Roman"/>
          <w:kern w:val="0"/>
          <w:u w:color="000000"/>
          <w:lang w:val="fr-CA" w:eastAsia="en-US"/>
        </w:rPr>
        <w:t>possibles</w:t>
      </w:r>
      <w:r w:rsidRPr="009A49F6">
        <w:rPr>
          <w:rFonts w:ascii="Times New Roman" w:eastAsiaTheme="minorEastAsia" w:hAnsi="Times New Roman" w:cs="Times New Roman"/>
          <w:kern w:val="0"/>
          <w:u w:color="000000"/>
          <w:lang w:val="fr-CA" w:eastAsia="en-US"/>
        </w:rPr>
        <w:t>.  Toute demande devrait donc être exprimée à travers une réunion des responsables des ressources humaines de chaque division qui a comme fonctionnement la prise des décisions en groupe.  En employant la prise de décision en groupe, la méthode des six chapeaux et un mélange de méthode rationnelle et d'approche intuitive, il y a de bonnes raisons de croire que le groupe pourra surmonter les obstacles en discutant ensemble des objectifs à atteindre.</w:t>
      </w:r>
    </w:p>
    <w:p w14:paraId="597341AB" w14:textId="77777777" w:rsidR="00BA2F29" w:rsidRPr="00BA2F29" w:rsidRDefault="00BA2F29">
      <w:pPr>
        <w:rPr>
          <w:rFonts w:ascii="Times New Roman" w:hAnsi="Times New Roman" w:cs="Times New Roman"/>
          <w:lang w:val="fr-CA"/>
        </w:rPr>
      </w:pPr>
    </w:p>
    <w:sectPr w:rsidR="00BA2F29" w:rsidRPr="00BA2F29" w:rsidSect="00F878E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o"/>
      <w:lvlJc w:val="left"/>
      <w:pPr>
        <w:ind w:left="1440" w:hanging="360"/>
      </w:pPr>
    </w:lvl>
    <w:lvl w:ilvl="2" w:tplc="0000012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37A1876"/>
    <w:multiLevelType w:val="hybridMultilevel"/>
    <w:tmpl w:val="566859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B9A3832"/>
    <w:multiLevelType w:val="hybridMultilevel"/>
    <w:tmpl w:val="2F3678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9875D40"/>
    <w:multiLevelType w:val="hybridMultilevel"/>
    <w:tmpl w:val="58343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24E73FE"/>
    <w:multiLevelType w:val="hybridMultilevel"/>
    <w:tmpl w:val="39B06F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716124A"/>
    <w:multiLevelType w:val="hybridMultilevel"/>
    <w:tmpl w:val="AFC6B144"/>
    <w:lvl w:ilvl="0" w:tplc="10090001">
      <w:start w:val="1"/>
      <w:numFmt w:val="bullet"/>
      <w:lvlText w:val=""/>
      <w:lvlJc w:val="left"/>
      <w:pPr>
        <w:ind w:left="718" w:hanging="360"/>
      </w:pPr>
      <w:rPr>
        <w:rFonts w:ascii="Symbol" w:hAnsi="Symbol" w:hint="default"/>
      </w:rPr>
    </w:lvl>
    <w:lvl w:ilvl="1" w:tplc="10090003" w:tentative="1">
      <w:start w:val="1"/>
      <w:numFmt w:val="bullet"/>
      <w:lvlText w:val="o"/>
      <w:lvlJc w:val="left"/>
      <w:pPr>
        <w:ind w:left="1438" w:hanging="360"/>
      </w:pPr>
      <w:rPr>
        <w:rFonts w:ascii="Courier New" w:hAnsi="Courier New" w:cs="Courier New" w:hint="default"/>
      </w:rPr>
    </w:lvl>
    <w:lvl w:ilvl="2" w:tplc="10090005" w:tentative="1">
      <w:start w:val="1"/>
      <w:numFmt w:val="bullet"/>
      <w:lvlText w:val=""/>
      <w:lvlJc w:val="left"/>
      <w:pPr>
        <w:ind w:left="2158" w:hanging="360"/>
      </w:pPr>
      <w:rPr>
        <w:rFonts w:ascii="Wingdings" w:hAnsi="Wingdings" w:hint="default"/>
      </w:rPr>
    </w:lvl>
    <w:lvl w:ilvl="3" w:tplc="10090001" w:tentative="1">
      <w:start w:val="1"/>
      <w:numFmt w:val="bullet"/>
      <w:lvlText w:val=""/>
      <w:lvlJc w:val="left"/>
      <w:pPr>
        <w:ind w:left="2878" w:hanging="360"/>
      </w:pPr>
      <w:rPr>
        <w:rFonts w:ascii="Symbol" w:hAnsi="Symbol" w:hint="default"/>
      </w:rPr>
    </w:lvl>
    <w:lvl w:ilvl="4" w:tplc="10090003" w:tentative="1">
      <w:start w:val="1"/>
      <w:numFmt w:val="bullet"/>
      <w:lvlText w:val="o"/>
      <w:lvlJc w:val="left"/>
      <w:pPr>
        <w:ind w:left="3598" w:hanging="360"/>
      </w:pPr>
      <w:rPr>
        <w:rFonts w:ascii="Courier New" w:hAnsi="Courier New" w:cs="Courier New" w:hint="default"/>
      </w:rPr>
    </w:lvl>
    <w:lvl w:ilvl="5" w:tplc="10090005" w:tentative="1">
      <w:start w:val="1"/>
      <w:numFmt w:val="bullet"/>
      <w:lvlText w:val=""/>
      <w:lvlJc w:val="left"/>
      <w:pPr>
        <w:ind w:left="4318" w:hanging="360"/>
      </w:pPr>
      <w:rPr>
        <w:rFonts w:ascii="Wingdings" w:hAnsi="Wingdings" w:hint="default"/>
      </w:rPr>
    </w:lvl>
    <w:lvl w:ilvl="6" w:tplc="10090001" w:tentative="1">
      <w:start w:val="1"/>
      <w:numFmt w:val="bullet"/>
      <w:lvlText w:val=""/>
      <w:lvlJc w:val="left"/>
      <w:pPr>
        <w:ind w:left="5038" w:hanging="360"/>
      </w:pPr>
      <w:rPr>
        <w:rFonts w:ascii="Symbol" w:hAnsi="Symbol" w:hint="default"/>
      </w:rPr>
    </w:lvl>
    <w:lvl w:ilvl="7" w:tplc="10090003" w:tentative="1">
      <w:start w:val="1"/>
      <w:numFmt w:val="bullet"/>
      <w:lvlText w:val="o"/>
      <w:lvlJc w:val="left"/>
      <w:pPr>
        <w:ind w:left="5758" w:hanging="360"/>
      </w:pPr>
      <w:rPr>
        <w:rFonts w:ascii="Courier New" w:hAnsi="Courier New" w:cs="Courier New" w:hint="default"/>
      </w:rPr>
    </w:lvl>
    <w:lvl w:ilvl="8" w:tplc="10090005" w:tentative="1">
      <w:start w:val="1"/>
      <w:numFmt w:val="bullet"/>
      <w:lvlText w:val=""/>
      <w:lvlJc w:val="left"/>
      <w:pPr>
        <w:ind w:left="6478" w:hanging="360"/>
      </w:pPr>
      <w:rPr>
        <w:rFonts w:ascii="Wingdings" w:hAnsi="Wingdings" w:hint="default"/>
      </w:rPr>
    </w:lvl>
  </w:abstractNum>
  <w:abstractNum w:abstractNumId="18">
    <w:nsid w:val="6FE20936"/>
    <w:multiLevelType w:val="hybridMultilevel"/>
    <w:tmpl w:val="061E0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64D2E40"/>
    <w:multiLevelType w:val="hybridMultilevel"/>
    <w:tmpl w:val="671C2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9620108"/>
    <w:multiLevelType w:val="hybridMultilevel"/>
    <w:tmpl w:val="7E18FC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F930E7E"/>
    <w:multiLevelType w:val="hybridMultilevel"/>
    <w:tmpl w:val="40D0C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7"/>
  </w:num>
  <w:num w:numId="15">
    <w:abstractNumId w:val="19"/>
  </w:num>
  <w:num w:numId="16">
    <w:abstractNumId w:val="16"/>
  </w:num>
  <w:num w:numId="17">
    <w:abstractNumId w:val="20"/>
  </w:num>
  <w:num w:numId="18">
    <w:abstractNumId w:val="18"/>
  </w:num>
  <w:num w:numId="19">
    <w:abstractNumId w:val="13"/>
  </w:num>
  <w:num w:numId="20">
    <w:abstractNumId w:val="21"/>
  </w:num>
  <w:num w:numId="21">
    <w:abstractNumId w:val="1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1C2"/>
    <w:rsid w:val="000B408B"/>
    <w:rsid w:val="000B6C8D"/>
    <w:rsid w:val="000C09EC"/>
    <w:rsid w:val="000C64E2"/>
    <w:rsid w:val="00133120"/>
    <w:rsid w:val="001964A1"/>
    <w:rsid w:val="00202141"/>
    <w:rsid w:val="00222D08"/>
    <w:rsid w:val="00260779"/>
    <w:rsid w:val="00266205"/>
    <w:rsid w:val="0029614E"/>
    <w:rsid w:val="002A0259"/>
    <w:rsid w:val="003024A3"/>
    <w:rsid w:val="00324B5C"/>
    <w:rsid w:val="003454ED"/>
    <w:rsid w:val="00355BCA"/>
    <w:rsid w:val="00393B68"/>
    <w:rsid w:val="003A2FAE"/>
    <w:rsid w:val="0050575E"/>
    <w:rsid w:val="00523DEF"/>
    <w:rsid w:val="00536C2B"/>
    <w:rsid w:val="00552852"/>
    <w:rsid w:val="00557A56"/>
    <w:rsid w:val="005840B3"/>
    <w:rsid w:val="006037DD"/>
    <w:rsid w:val="00625930"/>
    <w:rsid w:val="0063584F"/>
    <w:rsid w:val="006A361C"/>
    <w:rsid w:val="006A37FF"/>
    <w:rsid w:val="006D1AA2"/>
    <w:rsid w:val="00701909"/>
    <w:rsid w:val="00722554"/>
    <w:rsid w:val="0073383E"/>
    <w:rsid w:val="00794326"/>
    <w:rsid w:val="007B2191"/>
    <w:rsid w:val="007F5DC4"/>
    <w:rsid w:val="00810D7F"/>
    <w:rsid w:val="0081145A"/>
    <w:rsid w:val="00895DE8"/>
    <w:rsid w:val="008A4E4C"/>
    <w:rsid w:val="008B55AE"/>
    <w:rsid w:val="008C1033"/>
    <w:rsid w:val="008C352C"/>
    <w:rsid w:val="00907CE0"/>
    <w:rsid w:val="009217DE"/>
    <w:rsid w:val="009A49F6"/>
    <w:rsid w:val="00A423AD"/>
    <w:rsid w:val="00AC31B2"/>
    <w:rsid w:val="00AC4600"/>
    <w:rsid w:val="00AE141A"/>
    <w:rsid w:val="00AE4F32"/>
    <w:rsid w:val="00B3368F"/>
    <w:rsid w:val="00B340D5"/>
    <w:rsid w:val="00B461D9"/>
    <w:rsid w:val="00B56730"/>
    <w:rsid w:val="00BA2F29"/>
    <w:rsid w:val="00BB78B5"/>
    <w:rsid w:val="00BD2106"/>
    <w:rsid w:val="00BE5394"/>
    <w:rsid w:val="00C03EA4"/>
    <w:rsid w:val="00C14C5A"/>
    <w:rsid w:val="00C31399"/>
    <w:rsid w:val="00C411C2"/>
    <w:rsid w:val="00C84790"/>
    <w:rsid w:val="00CA7919"/>
    <w:rsid w:val="00D332BB"/>
    <w:rsid w:val="00D51EC6"/>
    <w:rsid w:val="00D535C5"/>
    <w:rsid w:val="00D622E5"/>
    <w:rsid w:val="00DA6436"/>
    <w:rsid w:val="00DB79B3"/>
    <w:rsid w:val="00DC00E5"/>
    <w:rsid w:val="00DE3F99"/>
    <w:rsid w:val="00E6457A"/>
    <w:rsid w:val="00ED637C"/>
    <w:rsid w:val="00F878E6"/>
    <w:rsid w:val="00F92405"/>
    <w:rsid w:val="00FA7878"/>
    <w:rsid w:val="00FA78BD"/>
    <w:rsid w:val="00FC2811"/>
    <w:rsid w:val="00FE63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9467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930"/>
    <w:pPr>
      <w:suppressAutoHyphens/>
    </w:pPr>
    <w:rPr>
      <w:rFonts w:ascii="Cambria" w:eastAsia="Cambria" w:hAnsi="Cambria" w:cs="Cambria"/>
      <w:color w:val="000000"/>
      <w:kern w:val="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F29"/>
    <w:pPr>
      <w:ind w:left="720"/>
      <w:contextualSpacing/>
    </w:pPr>
  </w:style>
  <w:style w:type="table" w:styleId="TableGrid">
    <w:name w:val="Table Grid"/>
    <w:basedOn w:val="TableNormal"/>
    <w:uiPriority w:val="59"/>
    <w:rsid w:val="00BA2F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A2F29"/>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930"/>
    <w:pPr>
      <w:suppressAutoHyphens/>
    </w:pPr>
    <w:rPr>
      <w:rFonts w:ascii="Cambria" w:eastAsia="Cambria" w:hAnsi="Cambria" w:cs="Cambria"/>
      <w:color w:val="000000"/>
      <w:kern w:val="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F29"/>
    <w:pPr>
      <w:ind w:left="720"/>
      <w:contextualSpacing/>
    </w:pPr>
  </w:style>
  <w:style w:type="table" w:styleId="TableGrid">
    <w:name w:val="Table Grid"/>
    <w:basedOn w:val="TableNormal"/>
    <w:uiPriority w:val="59"/>
    <w:rsid w:val="00BA2F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A2F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8</Pages>
  <Words>2148</Words>
  <Characters>12244</Characters>
  <Application>Microsoft Macintosh Word</Application>
  <DocSecurity>0</DocSecurity>
  <Lines>102</Lines>
  <Paragraphs>28</Paragraphs>
  <ScaleCrop>false</ScaleCrop>
  <Company/>
  <LinksUpToDate>false</LinksUpToDate>
  <CharactersWithSpaces>14364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Lamothe</dc:creator>
  <cp:keywords/>
  <dc:description/>
  <cp:lastModifiedBy>Philippe Lamothe</cp:lastModifiedBy>
  <cp:revision>80</cp:revision>
  <dcterms:created xsi:type="dcterms:W3CDTF">2012-11-17T18:03:00Z</dcterms:created>
  <dcterms:modified xsi:type="dcterms:W3CDTF">2012-11-26T18:13:00Z</dcterms:modified>
</cp:coreProperties>
</file>