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B3395EC" w14:textId="77777777" w:rsidR="0089547F" w:rsidRDefault="0089547F" w:rsidP="00621822">
      <w:pPr>
        <w:pStyle w:val="Heading2"/>
      </w:pPr>
      <w:r>
        <w:t>Chapter 1 – Managerial Accounting and the Business Environment</w:t>
      </w:r>
    </w:p>
    <w:p w14:paraId="55A68590" w14:textId="77777777" w:rsidR="0089547F" w:rsidRDefault="0089547F"/>
    <w:p w14:paraId="705ED0C2" w14:textId="77777777" w:rsidR="0089547F" w:rsidRDefault="0089547F">
      <w:r>
        <w:t xml:space="preserve">A </w:t>
      </w:r>
      <w:r w:rsidRPr="00621822">
        <w:rPr>
          <w:i/>
        </w:rPr>
        <w:t>strategy</w:t>
      </w:r>
      <w:r>
        <w:t xml:space="preserve"> is a game plan that enables a company to attract customers by distinguishing itself from competitors. </w:t>
      </w:r>
    </w:p>
    <w:p w14:paraId="007B8E74" w14:textId="77777777" w:rsidR="0089547F" w:rsidRDefault="0089547F"/>
    <w:p w14:paraId="1F14A1E1" w14:textId="77777777" w:rsidR="0089547F" w:rsidRDefault="0089547F">
      <w:r w:rsidRPr="00621822">
        <w:rPr>
          <w:i/>
        </w:rPr>
        <w:t>Customer intimacy</w:t>
      </w:r>
      <w:r>
        <w:t xml:space="preserve"> is both understanding and responding to individual needs.</w:t>
      </w:r>
    </w:p>
    <w:p w14:paraId="7592EEE2" w14:textId="77777777" w:rsidR="0089547F" w:rsidRDefault="0089547F">
      <w:r w:rsidRPr="00621822">
        <w:rPr>
          <w:i/>
        </w:rPr>
        <w:t>Operat</w:t>
      </w:r>
      <w:r w:rsidR="00E42AF9" w:rsidRPr="00621822">
        <w:rPr>
          <w:i/>
        </w:rPr>
        <w:t>ional excellence</w:t>
      </w:r>
      <w:r w:rsidR="00E42AF9">
        <w:t xml:space="preserve"> is when companies deliver products faster, more conveniently and at a lower price than competitors.</w:t>
      </w:r>
    </w:p>
    <w:p w14:paraId="20E337A5" w14:textId="77777777" w:rsidR="00E42AF9" w:rsidRDefault="00E42AF9">
      <w:r w:rsidRPr="00621822">
        <w:rPr>
          <w:i/>
        </w:rPr>
        <w:t>Product leadership</w:t>
      </w:r>
      <w:r>
        <w:t xml:space="preserve"> is when companies offer products of higher quality. </w:t>
      </w:r>
    </w:p>
    <w:p w14:paraId="47DA8796" w14:textId="77777777" w:rsidR="002F36AB" w:rsidRDefault="002F36AB"/>
    <w:p w14:paraId="25906CBF" w14:textId="77777777" w:rsidR="002F36AB" w:rsidRDefault="002F36AB">
      <w:r w:rsidRPr="00621822">
        <w:rPr>
          <w:i/>
        </w:rPr>
        <w:t>Value Chain</w:t>
      </w:r>
      <w:r>
        <w:t xml:space="preserve">: R &amp;D, Product Design, Manufacturing, Marketing, Distribution, </w:t>
      </w:r>
      <w:proofErr w:type="gramStart"/>
      <w:r>
        <w:t>Customer</w:t>
      </w:r>
      <w:proofErr w:type="gramEnd"/>
      <w:r>
        <w:t xml:space="preserve"> Service. </w:t>
      </w:r>
    </w:p>
    <w:p w14:paraId="30A89A67" w14:textId="77777777" w:rsidR="002F36AB" w:rsidRDefault="002F36AB"/>
    <w:p w14:paraId="4F38320A" w14:textId="77777777" w:rsidR="002F36AB" w:rsidRDefault="002F36AB">
      <w:r w:rsidRPr="00621822">
        <w:rPr>
          <w:i/>
        </w:rPr>
        <w:t>Raw materials</w:t>
      </w:r>
      <w:r>
        <w:t xml:space="preserve"> are materials used to make products.</w:t>
      </w:r>
    </w:p>
    <w:p w14:paraId="39E4948E" w14:textId="77777777" w:rsidR="002F36AB" w:rsidRDefault="002F36AB">
      <w:r w:rsidRPr="00621822">
        <w:rPr>
          <w:i/>
        </w:rPr>
        <w:t>Work in process</w:t>
      </w:r>
      <w:r>
        <w:t xml:space="preserve"> inventories consist of units of product that are only partially complete and will require further work before they are ready for sale to a customer. </w:t>
      </w:r>
      <w:r w:rsidRPr="00621822">
        <w:rPr>
          <w:i/>
        </w:rPr>
        <w:t>Finished goods</w:t>
      </w:r>
      <w:r>
        <w:t xml:space="preserve"> inventories consist of units of product that have been completed, but not yet sold. </w:t>
      </w:r>
    </w:p>
    <w:p w14:paraId="1123ED25" w14:textId="77777777" w:rsidR="00E42AF9" w:rsidRDefault="00E42AF9"/>
    <w:p w14:paraId="2A4D6AF3" w14:textId="77777777" w:rsidR="005D7EF9" w:rsidRDefault="005D7EF9">
      <w:r>
        <w:t>Lean Thinking Model or Just-In-Time (JIT)</w:t>
      </w:r>
    </w:p>
    <w:p w14:paraId="770CC331" w14:textId="77777777" w:rsidR="005D7EF9" w:rsidRDefault="005D7EF9" w:rsidP="005D7EF9">
      <w:pPr>
        <w:pStyle w:val="ListParagraph"/>
        <w:numPr>
          <w:ilvl w:val="0"/>
          <w:numId w:val="1"/>
        </w:numPr>
      </w:pPr>
      <w:r>
        <w:t>Identify value in specific products/services</w:t>
      </w:r>
    </w:p>
    <w:p w14:paraId="3FA9239D" w14:textId="77777777" w:rsidR="005D7EF9" w:rsidRDefault="005D7EF9" w:rsidP="005D7EF9">
      <w:pPr>
        <w:pStyle w:val="ListParagraph"/>
        <w:numPr>
          <w:ilvl w:val="0"/>
          <w:numId w:val="1"/>
        </w:numPr>
      </w:pPr>
      <w:r>
        <w:t>Identify the business process that delivers value</w:t>
      </w:r>
    </w:p>
    <w:p w14:paraId="56C81EC4" w14:textId="77777777" w:rsidR="005D7EF9" w:rsidRDefault="005D7EF9" w:rsidP="005D7EF9">
      <w:pPr>
        <w:pStyle w:val="ListParagraph"/>
        <w:numPr>
          <w:ilvl w:val="0"/>
          <w:numId w:val="1"/>
        </w:numPr>
      </w:pPr>
      <w:r>
        <w:t>Organize work arrangements around the flow of the business process</w:t>
      </w:r>
    </w:p>
    <w:p w14:paraId="56513226" w14:textId="77777777" w:rsidR="005D7EF9" w:rsidRDefault="005D7EF9" w:rsidP="005D7EF9">
      <w:pPr>
        <w:pStyle w:val="ListParagraph"/>
        <w:numPr>
          <w:ilvl w:val="0"/>
          <w:numId w:val="1"/>
        </w:numPr>
      </w:pPr>
      <w:r>
        <w:t>Create a pull system that responds to customer orders</w:t>
      </w:r>
    </w:p>
    <w:p w14:paraId="03FDB9B2" w14:textId="77777777" w:rsidR="005D7EF9" w:rsidRDefault="005D7EF9" w:rsidP="005D7EF9">
      <w:pPr>
        <w:pStyle w:val="ListParagraph"/>
        <w:numPr>
          <w:ilvl w:val="0"/>
          <w:numId w:val="1"/>
        </w:numPr>
      </w:pPr>
      <w:r>
        <w:t>Continuously pursue perfection in the business process</w:t>
      </w:r>
    </w:p>
    <w:p w14:paraId="37C985A1" w14:textId="77777777" w:rsidR="005D7EF9" w:rsidRDefault="005D7EF9" w:rsidP="005D7EF9"/>
    <w:p w14:paraId="49185285" w14:textId="77777777" w:rsidR="005D7EF9" w:rsidRDefault="005D7EF9" w:rsidP="005D7EF9">
      <w:r w:rsidRPr="00621822">
        <w:rPr>
          <w:i/>
        </w:rPr>
        <w:t>Supply chain management</w:t>
      </w:r>
      <w:r>
        <w:t xml:space="preserve"> is the coordination of business processes across companies to better serve end customers. </w:t>
      </w:r>
    </w:p>
    <w:p w14:paraId="45229AC6" w14:textId="77777777" w:rsidR="005D7EF9" w:rsidRDefault="005D7EF9" w:rsidP="005D7EF9"/>
    <w:p w14:paraId="5B986B54" w14:textId="77777777" w:rsidR="005D7EF9" w:rsidRDefault="005D7EF9" w:rsidP="005D7EF9">
      <w:proofErr w:type="gramStart"/>
      <w:r w:rsidRPr="00621822">
        <w:rPr>
          <w:i/>
        </w:rPr>
        <w:t>Six sigma</w:t>
      </w:r>
      <w:proofErr w:type="gramEnd"/>
      <w:r>
        <w:t xml:space="preserve"> is a process improvement method that </w:t>
      </w:r>
      <w:r w:rsidR="00813050">
        <w:t>relies on customer feedback, fact</w:t>
      </w:r>
      <w:r w:rsidR="00621822">
        <w:t>-</w:t>
      </w:r>
      <w:r w:rsidR="00813050">
        <w:t xml:space="preserve">based data, and analysis techniques to drive process improvement. They are known as DMAIC: Define, Measure, Analyze, Improve and Control. </w:t>
      </w:r>
    </w:p>
    <w:p w14:paraId="015A67B6" w14:textId="77777777" w:rsidR="00813050" w:rsidRDefault="00813050" w:rsidP="005D7EF9"/>
    <w:p w14:paraId="04495DB4" w14:textId="77777777" w:rsidR="00621822" w:rsidRDefault="00813050" w:rsidP="005D7EF9">
      <w:r>
        <w:t xml:space="preserve">An </w:t>
      </w:r>
      <w:r w:rsidRPr="00621822">
        <w:rPr>
          <w:i/>
        </w:rPr>
        <w:t>enterprise system</w:t>
      </w:r>
      <w:r>
        <w:t xml:space="preserve"> is a computer application designed to overcome problems in data inconsistency and duplication by integrating data across an organization into a single software system. </w:t>
      </w:r>
    </w:p>
    <w:p w14:paraId="0D9C78CB" w14:textId="77777777" w:rsidR="00621822" w:rsidRDefault="00621822" w:rsidP="00621822">
      <w:pPr>
        <w:pStyle w:val="Heading2"/>
      </w:pPr>
      <w:r>
        <w:t>Chapter 2 – Cost Terms, Concepts and Classifications</w:t>
      </w:r>
    </w:p>
    <w:p w14:paraId="46D2BDC6" w14:textId="77777777" w:rsidR="00621822" w:rsidRDefault="00621822" w:rsidP="005D7EF9"/>
    <w:p w14:paraId="1DC72E14" w14:textId="77777777" w:rsidR="003B0A46" w:rsidRDefault="003B0A46" w:rsidP="005D7EF9">
      <w:r>
        <w:t xml:space="preserve">Manufacturing costs are: direct material, indirect material, direct labor and manufacturing overhead. </w:t>
      </w:r>
    </w:p>
    <w:p w14:paraId="7D3F7673" w14:textId="77777777" w:rsidR="00621822" w:rsidRDefault="00621822" w:rsidP="005D7EF9">
      <w:r w:rsidRPr="003B0A46">
        <w:rPr>
          <w:i/>
        </w:rPr>
        <w:t>Direct materials</w:t>
      </w:r>
      <w:r>
        <w:t xml:space="preserve"> (DM) are materials that become an integral part of a finished product and can be conveniently traced to it. EX: the seats Ford uses to make a car.</w:t>
      </w:r>
    </w:p>
    <w:p w14:paraId="06B01B08" w14:textId="77777777" w:rsidR="00621822" w:rsidRDefault="00621822" w:rsidP="005D7EF9"/>
    <w:p w14:paraId="2D09C21F" w14:textId="77777777" w:rsidR="00621822" w:rsidRDefault="00621822" w:rsidP="005D7EF9">
      <w:r w:rsidRPr="003B0A46">
        <w:rPr>
          <w:i/>
        </w:rPr>
        <w:lastRenderedPageBreak/>
        <w:t>Indirect materials</w:t>
      </w:r>
      <w:r>
        <w:t xml:space="preserve"> (IM) are small items or material such as glue and nails. These items may become an integral part of the finished product but are not worth physically counting them. </w:t>
      </w:r>
    </w:p>
    <w:p w14:paraId="6A68EC49" w14:textId="77777777" w:rsidR="00813050" w:rsidRDefault="00813050" w:rsidP="005D7EF9"/>
    <w:p w14:paraId="563DA23B" w14:textId="77777777" w:rsidR="003B0A46" w:rsidRDefault="003B0A46" w:rsidP="005D7EF9">
      <w:r>
        <w:t>Direct labor (DL) is the factory labor costs that can be traced easily to individual units of product.</w:t>
      </w:r>
    </w:p>
    <w:p w14:paraId="158598FD" w14:textId="77777777" w:rsidR="003B0A46" w:rsidRDefault="003B0A46" w:rsidP="005D7EF9"/>
    <w:p w14:paraId="414AD66F" w14:textId="77777777" w:rsidR="003B0A46" w:rsidRDefault="003B0A46" w:rsidP="005D7EF9">
      <w:r>
        <w:t>Indirect labor (IL) is the labor costs of janitors, supervisors, material handlers and other factory workers that cannot be conveniently traced directly to particular products.</w:t>
      </w:r>
    </w:p>
    <w:p w14:paraId="6F1146D3" w14:textId="77777777" w:rsidR="003B0A46" w:rsidRDefault="003B0A46" w:rsidP="005D7EF9"/>
    <w:p w14:paraId="04D6F914" w14:textId="77777777" w:rsidR="003B0A46" w:rsidRDefault="003B0A46" w:rsidP="005D7EF9">
      <w:r>
        <w:t xml:space="preserve">Manufacturing Overhead is all costs associated with manufacturing except direct materials and direct labor. </w:t>
      </w:r>
      <w:r w:rsidR="00FF7ABF">
        <w:t xml:space="preserve">Indirect labor and indirect materials are included in manufacturing overhead. EX: heating, light, property taxes and depreciation. </w:t>
      </w:r>
    </w:p>
    <w:p w14:paraId="461E2173" w14:textId="77777777" w:rsidR="00FF7ABF" w:rsidRDefault="00FF7ABF" w:rsidP="005D7EF9"/>
    <w:p w14:paraId="0CF60090" w14:textId="77777777" w:rsidR="00FF7ABF" w:rsidRDefault="00FF7ABF" w:rsidP="005D7EF9">
      <w:r>
        <w:t>Manufacturing overhead + direct labor = conversion cost</w:t>
      </w:r>
    </w:p>
    <w:p w14:paraId="5480483D" w14:textId="77777777" w:rsidR="00FF7ABF" w:rsidRDefault="00FF7ABF" w:rsidP="005D7EF9">
      <w:r>
        <w:t>Direct labor + direct materials = prime cost</w:t>
      </w:r>
    </w:p>
    <w:p w14:paraId="58602147" w14:textId="77777777" w:rsidR="00FF7ABF" w:rsidRDefault="00FF7ABF" w:rsidP="005D7EF9"/>
    <w:p w14:paraId="7AE987D1" w14:textId="77777777" w:rsidR="00FF7ABF" w:rsidRDefault="00FF7ABF" w:rsidP="005D7EF9">
      <w:r>
        <w:t xml:space="preserve">Overtime premiums represent the extra hourly wage rate paid to production workers who must work above their normal time requirements. Overtime premiums are classified as direct labor if it is a job-specific reason. Overtime premiums are classified as overhead costs if the overtime results in peak production. </w:t>
      </w:r>
    </w:p>
    <w:p w14:paraId="6C0C53C2" w14:textId="77777777" w:rsidR="00FF7ABF" w:rsidRDefault="00FF7ABF" w:rsidP="005D7EF9"/>
    <w:p w14:paraId="2FF63CFA" w14:textId="77777777" w:rsidR="00FF7ABF" w:rsidRDefault="00FF7ABF" w:rsidP="005D7EF9">
      <w:r>
        <w:t xml:space="preserve">Employee benefits such as employment taxes, medical plans and pension costs can be 30% to 40% of the base pay. </w:t>
      </w:r>
    </w:p>
    <w:p w14:paraId="148E1445" w14:textId="77777777" w:rsidR="00FF7ABF" w:rsidRDefault="00FF7ABF" w:rsidP="005D7EF9">
      <w:r>
        <w:t xml:space="preserve">The employee benefits costs for indirect labor would obviously be classified as indirect overhead.  The employee benefits for direct labor could justifiably be added to the base direct labor rate to specifically follow the direct labor costs on which they are based. </w:t>
      </w:r>
    </w:p>
    <w:p w14:paraId="29AC5F8D" w14:textId="77777777" w:rsidR="00E42AF9" w:rsidRDefault="00E42AF9"/>
    <w:p w14:paraId="54DA7ECF" w14:textId="77777777" w:rsidR="00FF7ABF" w:rsidRPr="00932F2A" w:rsidRDefault="00FF7ABF">
      <w:pPr>
        <w:rPr>
          <w:b/>
        </w:rPr>
      </w:pPr>
      <w:r w:rsidRPr="00932F2A">
        <w:rPr>
          <w:b/>
        </w:rPr>
        <w:t>Non-Manufacturing Costs</w:t>
      </w:r>
    </w:p>
    <w:p w14:paraId="5D3FBC31" w14:textId="77777777" w:rsidR="00FF7ABF" w:rsidRDefault="00932F2A" w:rsidP="00FF7ABF">
      <w:pPr>
        <w:pStyle w:val="ListParagraph"/>
        <w:numPr>
          <w:ilvl w:val="0"/>
          <w:numId w:val="2"/>
        </w:numPr>
      </w:pPr>
      <w:r>
        <w:t>Marketing</w:t>
      </w:r>
      <w:r w:rsidR="00FF7ABF">
        <w:t xml:space="preserve"> or selling costs</w:t>
      </w:r>
    </w:p>
    <w:p w14:paraId="71237A57" w14:textId="77777777" w:rsidR="00FF7ABF" w:rsidRDefault="00932F2A" w:rsidP="00FF7ABF">
      <w:pPr>
        <w:pStyle w:val="ListParagraph"/>
        <w:numPr>
          <w:ilvl w:val="0"/>
          <w:numId w:val="2"/>
        </w:numPr>
      </w:pPr>
      <w:r>
        <w:t>A</w:t>
      </w:r>
      <w:r w:rsidR="00FF7ABF">
        <w:t>dministrative costs</w:t>
      </w:r>
    </w:p>
    <w:p w14:paraId="791953F0" w14:textId="77777777" w:rsidR="00932F2A" w:rsidRDefault="00932F2A" w:rsidP="00FF7ABF">
      <w:r w:rsidRPr="00932F2A">
        <w:rPr>
          <w:i/>
        </w:rPr>
        <w:t>M</w:t>
      </w:r>
      <w:r w:rsidR="00FF7ABF" w:rsidRPr="00932F2A">
        <w:rPr>
          <w:i/>
        </w:rPr>
        <w:t>arketing</w:t>
      </w:r>
      <w:r w:rsidRPr="00932F2A">
        <w:rPr>
          <w:i/>
        </w:rPr>
        <w:t>/selling costs</w:t>
      </w:r>
      <w:r>
        <w:t xml:space="preserve"> are all costs necessary to secure customer orders and get the finished product or service into the hands of the customer.  EX: advertising, sales travel, sales salaries.</w:t>
      </w:r>
    </w:p>
    <w:p w14:paraId="5BB61399" w14:textId="77777777" w:rsidR="00932F2A" w:rsidRDefault="00932F2A" w:rsidP="00FF7ABF">
      <w:r>
        <w:t>Order-filling costs include shipping and commissions.</w:t>
      </w:r>
    </w:p>
    <w:p w14:paraId="731AC6B2" w14:textId="77777777" w:rsidR="00932F2A" w:rsidRDefault="00932F2A" w:rsidP="00FF7ABF"/>
    <w:p w14:paraId="65458D01" w14:textId="77777777" w:rsidR="00FF7ABF" w:rsidRDefault="00932F2A" w:rsidP="00FF7ABF">
      <w:r w:rsidRPr="00932F2A">
        <w:rPr>
          <w:i/>
        </w:rPr>
        <w:t>Administrative costs</w:t>
      </w:r>
      <w:r>
        <w:t xml:space="preserve"> are all executive, organizational and clerical costs associated with the general management of an organization rather than with manufacturing, marketing or selling. </w:t>
      </w:r>
      <w:r w:rsidR="00FF7ABF">
        <w:t xml:space="preserve"> </w:t>
      </w:r>
    </w:p>
    <w:p w14:paraId="383F4065" w14:textId="77777777" w:rsidR="00932F2A" w:rsidRDefault="00932F2A" w:rsidP="00FF7ABF"/>
    <w:p w14:paraId="6D964525" w14:textId="77777777" w:rsidR="00932F2A" w:rsidRPr="00932F2A" w:rsidRDefault="00932F2A" w:rsidP="00FF7ABF">
      <w:pPr>
        <w:rPr>
          <w:b/>
        </w:rPr>
      </w:pPr>
      <w:r w:rsidRPr="00932F2A">
        <w:rPr>
          <w:b/>
        </w:rPr>
        <w:t>Product vs. Period Costs</w:t>
      </w:r>
    </w:p>
    <w:p w14:paraId="38E79035" w14:textId="77777777" w:rsidR="00932F2A" w:rsidRDefault="00932F2A" w:rsidP="00FF7ABF">
      <w:r w:rsidRPr="007B64DF">
        <w:rPr>
          <w:i/>
        </w:rPr>
        <w:t>Product costs</w:t>
      </w:r>
      <w:r>
        <w:t xml:space="preserve"> are all costs that are involved in the purchases or manufacture of goods. In the case of manufactured goods, these costs consist of direct materials, direct labor and manufacturing overhead. Product costs are initially assigned to inventories; therefore they are sometim</w:t>
      </w:r>
      <w:r w:rsidR="00C52120">
        <w:t xml:space="preserve">es called </w:t>
      </w:r>
      <w:proofErr w:type="spellStart"/>
      <w:r w:rsidR="00C52120">
        <w:t>inventoriable</w:t>
      </w:r>
      <w:proofErr w:type="spellEnd"/>
      <w:r w:rsidR="00C52120">
        <w:t xml:space="preserve"> costs.  </w:t>
      </w:r>
      <w:r w:rsidR="00E0622C">
        <w:t xml:space="preserve">Partially completed goods and unsold finished goods can be added to the balance sheet at the end of the period. </w:t>
      </w:r>
    </w:p>
    <w:p w14:paraId="26940D28" w14:textId="77777777" w:rsidR="00932F2A" w:rsidRDefault="00932F2A" w:rsidP="00FF7ABF">
      <w:r>
        <w:t xml:space="preserve">Product costs are treated as expenses in the period in which the related products are sold. </w:t>
      </w:r>
    </w:p>
    <w:p w14:paraId="18C99173" w14:textId="77777777" w:rsidR="00932F2A" w:rsidRDefault="00932F2A" w:rsidP="00FF7ABF"/>
    <w:p w14:paraId="07DD9B0F" w14:textId="77777777" w:rsidR="00932F2A" w:rsidRDefault="00932F2A" w:rsidP="00FF7ABF">
      <w:r w:rsidRPr="007B64DF">
        <w:rPr>
          <w:i/>
        </w:rPr>
        <w:t>Period costs</w:t>
      </w:r>
      <w:r>
        <w:t xml:space="preserve"> are all of the costs that are not included in product costs. These costs are taken directly to the income statement as expenses in the period in which they are incurred or accrued. EX: selli</w:t>
      </w:r>
      <w:r w:rsidR="007B64DF">
        <w:t xml:space="preserve">ng, administrative expenses and other non-manufacturing costs are all period costs. </w:t>
      </w:r>
    </w:p>
    <w:p w14:paraId="5B923D5A" w14:textId="77777777" w:rsidR="00932F2A" w:rsidRDefault="00932F2A" w:rsidP="00FF7ABF"/>
    <w:p w14:paraId="14489AA9" w14:textId="77777777" w:rsidR="00932F2A" w:rsidRDefault="007B64DF" w:rsidP="00FF7ABF">
      <w:r>
        <w:t>Beginning Balance + Additions to Inventory = Total Available – Withdrawals</w:t>
      </w:r>
    </w:p>
    <w:p w14:paraId="40620DA0" w14:textId="77777777" w:rsidR="007B64DF" w:rsidRDefault="007B64DF" w:rsidP="00FF7ABF"/>
    <w:p w14:paraId="0CB190DD" w14:textId="77777777" w:rsidR="007B64DF" w:rsidRPr="007B64DF" w:rsidRDefault="007B64DF" w:rsidP="00FF7ABF">
      <w:pPr>
        <w:rPr>
          <w:i/>
        </w:rPr>
      </w:pPr>
      <w:r w:rsidRPr="007B64DF">
        <w:rPr>
          <w:i/>
        </w:rPr>
        <w:t>COGS in a Merchandising Company:</w:t>
      </w:r>
    </w:p>
    <w:p w14:paraId="130F2AAE" w14:textId="77777777" w:rsidR="007B64DF" w:rsidRDefault="007B64DF" w:rsidP="00FF7ABF">
      <w:r>
        <w:t>COGS = Beginning merchandise inventory + Purchases – Ending merchandise inventory</w:t>
      </w:r>
    </w:p>
    <w:p w14:paraId="47E5181F" w14:textId="77777777" w:rsidR="007B64DF" w:rsidRDefault="007B64DF" w:rsidP="00FF7ABF"/>
    <w:p w14:paraId="3ADB3EF8" w14:textId="77777777" w:rsidR="007B64DF" w:rsidRPr="007B64DF" w:rsidRDefault="007B64DF" w:rsidP="00FF7ABF">
      <w:pPr>
        <w:rPr>
          <w:i/>
        </w:rPr>
      </w:pPr>
      <w:r w:rsidRPr="007B64DF">
        <w:rPr>
          <w:i/>
        </w:rPr>
        <w:t>COGS in a Manufacturing Company:</w:t>
      </w:r>
    </w:p>
    <w:p w14:paraId="080B848B" w14:textId="77777777" w:rsidR="007B64DF" w:rsidRDefault="007B64DF" w:rsidP="00FF7ABF">
      <w:r>
        <w:t>COGS = Beginning finished goods inventory + COGS manufactured – Ending finished goods inventory</w:t>
      </w:r>
    </w:p>
    <w:p w14:paraId="3CE870CF" w14:textId="77777777" w:rsidR="007B64DF" w:rsidRDefault="007B64DF" w:rsidP="00FF7ABF"/>
    <w:p w14:paraId="3C3C8466" w14:textId="77777777" w:rsidR="007B64DF" w:rsidRDefault="00C52120" w:rsidP="00FF7ABF">
      <w:r w:rsidRPr="00C52120">
        <w:rPr>
          <w:i/>
        </w:rPr>
        <w:t>COG manufactured</w:t>
      </w:r>
      <w:r>
        <w:t xml:space="preserve"> is the manufacturing costs associated with the goods that were finished during the period. </w:t>
      </w:r>
    </w:p>
    <w:p w14:paraId="78B016AA" w14:textId="77777777" w:rsidR="00C52120" w:rsidRDefault="00C52120" w:rsidP="00FF7ABF"/>
    <w:p w14:paraId="16628141" w14:textId="77777777" w:rsidR="00C52120" w:rsidRDefault="00C52120" w:rsidP="00FF7ABF">
      <w:r w:rsidRPr="00C52120">
        <w:rPr>
          <w:i/>
        </w:rPr>
        <w:t>Schedule of COG manufactured</w:t>
      </w:r>
      <w:r>
        <w:t xml:space="preserve"> is a schedule showing the direct materials, direct labor, and manufacturing overhead costs incurred for a period and assigned to work in process and completed goods.</w:t>
      </w:r>
    </w:p>
    <w:p w14:paraId="5C055A13" w14:textId="77777777" w:rsidR="00C52120" w:rsidRDefault="00C52120" w:rsidP="00FF7ABF"/>
    <w:p w14:paraId="545D8556" w14:textId="77777777" w:rsidR="00C52120" w:rsidRDefault="00C52120" w:rsidP="00FF7ABF">
      <w:r w:rsidRPr="00C52120">
        <w:rPr>
          <w:i/>
        </w:rPr>
        <w:t>Total manufacturing costs</w:t>
      </w:r>
      <w:r>
        <w:t xml:space="preserve"> are costs that represent the direct materials used, direct labor used, and the manufacturing overhead used to perform the production work for finished or unfinished products for the period. </w:t>
      </w:r>
    </w:p>
    <w:p w14:paraId="22D10671" w14:textId="77777777" w:rsidR="00C52120" w:rsidRDefault="00C52120" w:rsidP="00FF7ABF"/>
    <w:p w14:paraId="47F0DA7E" w14:textId="77777777" w:rsidR="00C52120" w:rsidRDefault="00FE0F4D" w:rsidP="00FF7ABF">
      <w:r>
        <w:t xml:space="preserve">For example, if a company pays $2,000 a month on insurance and ¾ of it is for factory operations and the other ¼ applies to selling and admin activities, ¾ of the cost would be a product cost and the other ¼ would be a period cost. The $500 would be expensed immediately and the $1,500 would remain as part of the asset either in Work in Process or Finished Goods. </w:t>
      </w:r>
    </w:p>
    <w:p w14:paraId="7DFAEB83" w14:textId="77777777" w:rsidR="00FE0F4D" w:rsidRDefault="00FE0F4D" w:rsidP="00FF7ABF"/>
    <w:p w14:paraId="1E29F555" w14:textId="77777777" w:rsidR="00FE0F4D" w:rsidRPr="00FE0F4D" w:rsidRDefault="00FE0F4D" w:rsidP="00FF7ABF">
      <w:pPr>
        <w:rPr>
          <w:b/>
        </w:rPr>
      </w:pPr>
      <w:r w:rsidRPr="00FE0F4D">
        <w:rPr>
          <w:b/>
        </w:rPr>
        <w:t>Cost Behaviour</w:t>
      </w:r>
    </w:p>
    <w:p w14:paraId="4AB5715B" w14:textId="77777777" w:rsidR="00FE0F4D" w:rsidRDefault="00FE0F4D" w:rsidP="00FF7ABF">
      <w:r w:rsidRPr="00FE0F4D">
        <w:rPr>
          <w:i/>
        </w:rPr>
        <w:t>Cost behaviour</w:t>
      </w:r>
      <w:r>
        <w:t xml:space="preserve"> is the way in which a cost reacts or responds to changes in the level of business activity. Costs are categorized as either variable or fixed. </w:t>
      </w:r>
    </w:p>
    <w:p w14:paraId="2DCA81BB" w14:textId="77777777" w:rsidR="00FE0F4D" w:rsidRDefault="00FE0F4D" w:rsidP="00FF7ABF"/>
    <w:p w14:paraId="4CDFBC53" w14:textId="77777777" w:rsidR="00FE0F4D" w:rsidRDefault="00FE0F4D" w:rsidP="00FF7ABF">
      <w:r w:rsidRPr="00FE0F4D">
        <w:rPr>
          <w:i/>
        </w:rPr>
        <w:t>Variable costs</w:t>
      </w:r>
      <w:r>
        <w:t xml:space="preserve"> are a cost that varies in direct proportion to changes in the level of activity. A variable cost is constant per unit. EX: direct materials, km driven, hours worked. </w:t>
      </w:r>
    </w:p>
    <w:p w14:paraId="3E488A61" w14:textId="77777777" w:rsidR="00C31C79" w:rsidRDefault="00C31C79" w:rsidP="00FF7ABF">
      <w:r>
        <w:t xml:space="preserve">In a merchandising company, variable costs include items such as COGS, commissions and billing costs. </w:t>
      </w:r>
    </w:p>
    <w:p w14:paraId="7FF176FD" w14:textId="77777777" w:rsidR="00C31C79" w:rsidRDefault="00C31C79" w:rsidP="00FF7ABF">
      <w:r>
        <w:t xml:space="preserve">In a manufacturing company, variable costs include items such as direct materials and some elements of manufacturing overhead. </w:t>
      </w:r>
    </w:p>
    <w:p w14:paraId="6D6EBA40" w14:textId="77777777" w:rsidR="00C31C79" w:rsidRDefault="00C31C79" w:rsidP="00FF7ABF"/>
    <w:p w14:paraId="4BEC0A48" w14:textId="38FDEA32" w:rsidR="00C31C79" w:rsidRDefault="00BA6F57" w:rsidP="00FF7ABF">
      <w:r>
        <w:t xml:space="preserve">A </w:t>
      </w:r>
      <w:r w:rsidRPr="00BA6F57">
        <w:rPr>
          <w:i/>
        </w:rPr>
        <w:t>fixed cost</w:t>
      </w:r>
      <w:r>
        <w:t xml:space="preserve"> is a cost that remains constant, regardless of changes in the level of activity. EX: rent. When a cost is fixed it is within the </w:t>
      </w:r>
      <w:r w:rsidRPr="00BA6F57">
        <w:rPr>
          <w:i/>
        </w:rPr>
        <w:t>relevant range</w:t>
      </w:r>
      <w:r>
        <w:t xml:space="preserve"> of activity within which the assumptions about variable and fixed costs are valid. </w:t>
      </w:r>
    </w:p>
    <w:p w14:paraId="410D10A2" w14:textId="77777777" w:rsidR="00BA6F57" w:rsidRDefault="00BA6F57" w:rsidP="00FF7ABF"/>
    <w:p w14:paraId="2D43DC3D" w14:textId="1ED5179A" w:rsidR="00BA6F57" w:rsidRDefault="00BA6F57" w:rsidP="00FF7ABF">
      <w:r>
        <w:t xml:space="preserve">A </w:t>
      </w:r>
      <w:r w:rsidRPr="00BA6F57">
        <w:rPr>
          <w:i/>
        </w:rPr>
        <w:t>cost object</w:t>
      </w:r>
      <w:r>
        <w:t xml:space="preserve"> is anything for which cost data are desired. A direct cost is a cost that can easily be traced to the particular cost object under consideration. EX: Reebok is assigning costs to its various regional and national sales office, </w:t>
      </w:r>
      <w:r w:rsidR="006B795A">
        <w:t>and then</w:t>
      </w:r>
      <w:r>
        <w:t xml:space="preserve"> the salary of the sales manager in its Alberta office would be a direct cost of that office.</w:t>
      </w:r>
    </w:p>
    <w:p w14:paraId="34A06870" w14:textId="77777777" w:rsidR="00BA6F57" w:rsidRDefault="00BA6F57" w:rsidP="00FF7ABF"/>
    <w:p w14:paraId="319F0F3C" w14:textId="3096955A" w:rsidR="00BA6F57" w:rsidRDefault="00BA6F57" w:rsidP="00FF7ABF">
      <w:r>
        <w:t xml:space="preserve">An </w:t>
      </w:r>
      <w:r w:rsidRPr="000645D6">
        <w:rPr>
          <w:i/>
        </w:rPr>
        <w:t>indirect cost</w:t>
      </w:r>
      <w:r>
        <w:t xml:space="preserve"> is a cost that cannot easily be traced to the particular cost object under consideration. EX: A factory manager’s salary is not caused by any one variety of beer but rather is incurred as a consequence of running the entire factory.  To be traced to a cost object such as a particular</w:t>
      </w:r>
      <w:r w:rsidR="000645D6">
        <w:t xml:space="preserve"> product, the cost must be caused by the cost object. </w:t>
      </w:r>
    </w:p>
    <w:p w14:paraId="1BEC6302" w14:textId="69B99E78" w:rsidR="000645D6" w:rsidRDefault="000645D6" w:rsidP="00FF7ABF"/>
    <w:p w14:paraId="11015A4E" w14:textId="0A71961D" w:rsidR="000645D6" w:rsidRDefault="000645D6" w:rsidP="00FF7ABF">
      <w:r>
        <w:t xml:space="preserve">A </w:t>
      </w:r>
      <w:r w:rsidRPr="000645D6">
        <w:rPr>
          <w:i/>
        </w:rPr>
        <w:t>common cost</w:t>
      </w:r>
      <w:r>
        <w:t xml:space="preserve"> is a cost that is common to a number of costing objects but cannot be traced to them individually. </w:t>
      </w:r>
    </w:p>
    <w:p w14:paraId="397CF937" w14:textId="77777777" w:rsidR="000645D6" w:rsidRDefault="000645D6" w:rsidP="00FF7ABF"/>
    <w:p w14:paraId="429895ED" w14:textId="7E29D22A" w:rsidR="000645D6" w:rsidRDefault="000645D6" w:rsidP="00FF7ABF">
      <w:r>
        <w:t xml:space="preserve">While the Labatt’s Breweries factory manager’s salary is an indirect cost of manufacturing Light beer, it is a direct cost of the manufacturing division. </w:t>
      </w:r>
    </w:p>
    <w:p w14:paraId="7E46D36C" w14:textId="77777777" w:rsidR="000645D6" w:rsidRDefault="000645D6" w:rsidP="00FF7ABF"/>
    <w:p w14:paraId="25707FE2" w14:textId="54228D8F" w:rsidR="000645D6" w:rsidRDefault="000645D6" w:rsidP="00FF7ABF">
      <w:r>
        <w:t xml:space="preserve">A difference in cost between two alternatives is known as a </w:t>
      </w:r>
      <w:r w:rsidRPr="000645D6">
        <w:rPr>
          <w:i/>
        </w:rPr>
        <w:t>differential cost</w:t>
      </w:r>
      <w:r>
        <w:t xml:space="preserve">. </w:t>
      </w:r>
    </w:p>
    <w:p w14:paraId="057AD3F8" w14:textId="5A7E3C2C" w:rsidR="000645D6" w:rsidRDefault="000645D6" w:rsidP="00FF7ABF">
      <w:r>
        <w:t xml:space="preserve">A difference in revenues between any two alternatives is known as </w:t>
      </w:r>
      <w:r w:rsidRPr="000645D6">
        <w:rPr>
          <w:i/>
        </w:rPr>
        <w:t>differential revenue</w:t>
      </w:r>
      <w:r>
        <w:t xml:space="preserve">. </w:t>
      </w:r>
    </w:p>
    <w:p w14:paraId="39534EB0" w14:textId="77777777" w:rsidR="00FE0F4D" w:rsidRDefault="00FE0F4D" w:rsidP="00FF7ABF"/>
    <w:p w14:paraId="4BFE8A4E" w14:textId="0ED18DBE" w:rsidR="00FE0F4D" w:rsidRDefault="000645D6" w:rsidP="00FF7ABF">
      <w:r>
        <w:t xml:space="preserve">An </w:t>
      </w:r>
      <w:r w:rsidRPr="000645D6">
        <w:rPr>
          <w:i/>
        </w:rPr>
        <w:t>incremental cost</w:t>
      </w:r>
      <w:r>
        <w:t xml:space="preserve"> is an increase in cost between two alternatives. </w:t>
      </w:r>
      <w:proofErr w:type="spellStart"/>
      <w:r w:rsidRPr="00727DF8">
        <w:rPr>
          <w:i/>
        </w:rPr>
        <w:t>Decremental</w:t>
      </w:r>
      <w:proofErr w:type="spellEnd"/>
      <w:r w:rsidRPr="00727DF8">
        <w:rPr>
          <w:i/>
        </w:rPr>
        <w:t xml:space="preserve"> costs</w:t>
      </w:r>
      <w:r>
        <w:t xml:space="preserve"> are the opposite, a decrease in cost between two alternatives.</w:t>
      </w:r>
    </w:p>
    <w:p w14:paraId="183760DB" w14:textId="77777777" w:rsidR="000645D6" w:rsidRDefault="000645D6" w:rsidP="00FF7ABF"/>
    <w:p w14:paraId="7292CA87" w14:textId="77777777" w:rsidR="000645D6" w:rsidRDefault="000645D6" w:rsidP="00FF7ABF">
      <w:r w:rsidRPr="000645D6">
        <w:rPr>
          <w:i/>
        </w:rPr>
        <w:t>Opportunity cost</w:t>
      </w:r>
      <w:r>
        <w:t xml:space="preserve"> is the potential benefit that is given up when one alternative is selected over another.</w:t>
      </w:r>
    </w:p>
    <w:p w14:paraId="6B6AB861" w14:textId="77777777" w:rsidR="000645D6" w:rsidRDefault="000645D6" w:rsidP="00FF7ABF"/>
    <w:p w14:paraId="1F8B7931" w14:textId="29C53FF5" w:rsidR="000645D6" w:rsidRDefault="000645D6" w:rsidP="00FF7ABF">
      <w:r>
        <w:t xml:space="preserve">A </w:t>
      </w:r>
      <w:r w:rsidRPr="000645D6">
        <w:rPr>
          <w:i/>
        </w:rPr>
        <w:t>sunk cost</w:t>
      </w:r>
      <w:r>
        <w:t xml:space="preserve"> is any cost that has already been incurred and that cannot be changed by any decision made now or in the future.  </w:t>
      </w:r>
      <w:r w:rsidR="00DF5EBE">
        <w:t xml:space="preserve">EX: purchasing an ice cream machine that becomes obsolete. </w:t>
      </w:r>
    </w:p>
    <w:p w14:paraId="7C4CCF9A" w14:textId="77777777" w:rsidR="00DF5EBE" w:rsidRDefault="00DF5EBE" w:rsidP="00FF7ABF"/>
    <w:p w14:paraId="0F335AF8" w14:textId="1A40F750" w:rsidR="00DF5EBE" w:rsidRDefault="00DF5EBE" w:rsidP="00DF5EBE">
      <w:pPr>
        <w:pStyle w:val="Heading2"/>
      </w:pPr>
      <w:r>
        <w:t>Chapter 3 – Systems Design: Job-Order Costing</w:t>
      </w:r>
    </w:p>
    <w:p w14:paraId="2647A510" w14:textId="77777777" w:rsidR="00DF5EBE" w:rsidRDefault="00DF5EBE" w:rsidP="00FF7ABF"/>
    <w:p w14:paraId="5CF46A9F" w14:textId="495C6864" w:rsidR="000645D6" w:rsidRDefault="00DF5EBE" w:rsidP="00FF7ABF">
      <w:r w:rsidRPr="001C0132">
        <w:rPr>
          <w:i/>
        </w:rPr>
        <w:t>Toyota production</w:t>
      </w:r>
      <w:r>
        <w:t xml:space="preserve"> system is cutting labor, manufacturing space and work-in-progress inventory. </w:t>
      </w:r>
    </w:p>
    <w:p w14:paraId="0937FCDC" w14:textId="77777777" w:rsidR="001C0132" w:rsidRDefault="001C0132" w:rsidP="00FF7ABF"/>
    <w:p w14:paraId="43EC2ABC" w14:textId="6BA33D51" w:rsidR="001C0132" w:rsidRDefault="001C0132" w:rsidP="00FF7ABF">
      <w:r w:rsidRPr="001C0132">
        <w:rPr>
          <w:i/>
        </w:rPr>
        <w:t>Absorption costing</w:t>
      </w:r>
      <w:r>
        <w:t xml:space="preserve"> is a costing method that includes all manufacturing costs –direct materials, direct labor and both variable and fixed overhead – as part of the cost of a finished unit of product. This term is also known as full cost. </w:t>
      </w:r>
    </w:p>
    <w:p w14:paraId="27AB476E" w14:textId="77777777" w:rsidR="000645D6" w:rsidRDefault="000645D6" w:rsidP="00FF7ABF"/>
    <w:p w14:paraId="707439E5" w14:textId="1E160B91" w:rsidR="001C0132" w:rsidRPr="001C0132" w:rsidRDefault="001C0132" w:rsidP="00FF7ABF">
      <w:pPr>
        <w:rPr>
          <w:b/>
        </w:rPr>
      </w:pPr>
      <w:r w:rsidRPr="001C0132">
        <w:rPr>
          <w:b/>
        </w:rPr>
        <w:t>Process and Job-Order Costing</w:t>
      </w:r>
    </w:p>
    <w:p w14:paraId="055E7F5D" w14:textId="77777777" w:rsidR="001C0132" w:rsidRDefault="001C0132" w:rsidP="00FF7ABF">
      <w:r>
        <w:t xml:space="preserve">A </w:t>
      </w:r>
      <w:r w:rsidRPr="001C0132">
        <w:rPr>
          <w:i/>
        </w:rPr>
        <w:t>process costing system</w:t>
      </w:r>
      <w:r>
        <w:t xml:space="preserve"> is used in those manufacturing situations where a single, homogeneous product is produced for long periods of time. EX: bottling Pepsi, and making wieners at J.M. </w:t>
      </w:r>
      <w:proofErr w:type="spellStart"/>
      <w:r>
        <w:t>Schneiders</w:t>
      </w:r>
      <w:proofErr w:type="spellEnd"/>
      <w:r>
        <w:t xml:space="preserve"> Inc. </w:t>
      </w:r>
    </w:p>
    <w:p w14:paraId="35DDEE91" w14:textId="1548CB22" w:rsidR="001C0132" w:rsidRDefault="001C0132" w:rsidP="00FF7ABF">
      <w:r>
        <w:t xml:space="preserve">The basic formula: </w:t>
      </w:r>
    </w:p>
    <w:p w14:paraId="62EC4A19" w14:textId="3B6DFBB7" w:rsidR="001C0132" w:rsidRDefault="001C0132" w:rsidP="00FF7ABF">
      <w:r>
        <w:t>UNIT PRODUCT COST = total manufacturing cost / total units produced</w:t>
      </w:r>
    </w:p>
    <w:p w14:paraId="24A5A19C" w14:textId="77777777" w:rsidR="001C0132" w:rsidRPr="001C0132" w:rsidRDefault="001C0132" w:rsidP="00FF7ABF">
      <w:pPr>
        <w:rPr>
          <w:i/>
        </w:rPr>
      </w:pPr>
    </w:p>
    <w:p w14:paraId="01359160" w14:textId="4F346A92" w:rsidR="001C0132" w:rsidRDefault="001C0132" w:rsidP="00FF7ABF">
      <w:r w:rsidRPr="001C0132">
        <w:rPr>
          <w:i/>
        </w:rPr>
        <w:t>Job-order costing system</w:t>
      </w:r>
      <w:r>
        <w:t xml:space="preserve"> is used in situations where many different products are produced each period. In a job-order costing system, costs are traced and allocated to jobs and then the costs of the jobs are divided by the number of units in the job to arrive at an average cost per unit. EX: Nike producing different types of shoes. </w:t>
      </w:r>
    </w:p>
    <w:p w14:paraId="28E932EA" w14:textId="77777777" w:rsidR="001C0132" w:rsidRDefault="001C0132" w:rsidP="00FF7ABF"/>
    <w:p w14:paraId="1553069D" w14:textId="5D188906" w:rsidR="001C0132" w:rsidRPr="001C0132" w:rsidRDefault="001C0132" w:rsidP="00FF7ABF">
      <w:pPr>
        <w:rPr>
          <w:b/>
        </w:rPr>
      </w:pPr>
      <w:r w:rsidRPr="001C0132">
        <w:rPr>
          <w:b/>
        </w:rPr>
        <w:t>Application of Manufacturing Overhead</w:t>
      </w:r>
    </w:p>
    <w:p w14:paraId="2D317314" w14:textId="13FDCEAF" w:rsidR="001C0132" w:rsidRDefault="001C0132" w:rsidP="00FF7ABF">
      <w:r>
        <w:t xml:space="preserve">Manufacturing overhead is an indirect cost. This means it is difficult to trace these costs to a particular product or job. </w:t>
      </w:r>
      <w:r w:rsidR="00F7181D">
        <w:t xml:space="preserve">These items range from grease used in machines to annual salary of a production manager. </w:t>
      </w:r>
    </w:p>
    <w:p w14:paraId="0AEED629" w14:textId="77777777" w:rsidR="00F7181D" w:rsidRDefault="00F7181D" w:rsidP="00FF7ABF"/>
    <w:p w14:paraId="079A9A6C" w14:textId="070B0BE8" w:rsidR="00F7181D" w:rsidRDefault="00F7181D" w:rsidP="00FF7ABF">
      <w:r>
        <w:t xml:space="preserve">An </w:t>
      </w:r>
      <w:r w:rsidRPr="00F7181D">
        <w:rPr>
          <w:i/>
        </w:rPr>
        <w:t>allocation base</w:t>
      </w:r>
      <w:r>
        <w:t xml:space="preserve"> is a measure of activity such as direct labor-hours (DLH) or machine hours (MH) that is used to assign overhead costs to products and services. </w:t>
      </w:r>
    </w:p>
    <w:p w14:paraId="5156B92E" w14:textId="77777777" w:rsidR="00F7181D" w:rsidRDefault="00F7181D" w:rsidP="00FF7ABF"/>
    <w:p w14:paraId="10C2F742" w14:textId="67605336" w:rsidR="00F7181D" w:rsidRDefault="00F7181D" w:rsidP="00FF7ABF">
      <w:r>
        <w:t xml:space="preserve">The </w:t>
      </w:r>
      <w:r w:rsidRPr="00F7181D">
        <w:rPr>
          <w:i/>
        </w:rPr>
        <w:t>predetermined overhead rate</w:t>
      </w:r>
      <w:r>
        <w:t xml:space="preserve"> is a rate used to charge overhead cost to jobs in production; the rate is established in advance for each period by use of estimates of total manufacturing overhead cost and of the total allocation base for the period. The basic formula: </w:t>
      </w:r>
    </w:p>
    <w:p w14:paraId="2E03EB22" w14:textId="4661A465" w:rsidR="00F7181D" w:rsidRDefault="00F7181D" w:rsidP="00FF7ABF">
      <w:r>
        <w:t>POR: estimated total manufacturing overhead cost / estimated total units in the allocation base</w:t>
      </w:r>
    </w:p>
    <w:p w14:paraId="756532FA" w14:textId="77777777" w:rsidR="00F7181D" w:rsidRDefault="00F7181D" w:rsidP="00FF7ABF"/>
    <w:p w14:paraId="2AEC8F09" w14:textId="70F468C8" w:rsidR="00F7181D" w:rsidRDefault="00F7181D" w:rsidP="00FF7ABF">
      <w:r w:rsidRPr="00F7181D">
        <w:rPr>
          <w:i/>
        </w:rPr>
        <w:t>Overhead application</w:t>
      </w:r>
      <w:r>
        <w:t xml:space="preserve"> is the process of charging manufacturing overhead cost to job sheets and to the work in progress account. </w:t>
      </w:r>
    </w:p>
    <w:p w14:paraId="235C678D" w14:textId="77777777" w:rsidR="00F7181D" w:rsidRDefault="00F7181D" w:rsidP="00FF7ABF"/>
    <w:p w14:paraId="0EB87E2E" w14:textId="23C6F973" w:rsidR="00F7181D" w:rsidRDefault="00F7181D" w:rsidP="00FF7ABF">
      <w:r>
        <w:t>Overhead applied to a particular job = predetermined overhead rate x amount of the allocation base incurred by the job</w:t>
      </w:r>
    </w:p>
    <w:p w14:paraId="2AFD5D99" w14:textId="3AA68943" w:rsidR="00F7181D" w:rsidRDefault="00F7181D" w:rsidP="00FF7ABF">
      <w:r>
        <w:t>When the allocation base is direct labor-hours, the formula becomes:</w:t>
      </w:r>
    </w:p>
    <w:p w14:paraId="0A460124" w14:textId="3D5DCE03" w:rsidR="00F7181D" w:rsidRDefault="00F7181D" w:rsidP="00FF7ABF">
      <w:r>
        <w:t>Overhead applied to a particular job = predetermined overhead rate x actual direct labor hours charged to the job</w:t>
      </w:r>
    </w:p>
    <w:p w14:paraId="1383ABAD" w14:textId="77777777" w:rsidR="00F7181D" w:rsidRDefault="00F7181D" w:rsidP="00FF7ABF"/>
    <w:p w14:paraId="52B50B7A" w14:textId="115C4283" w:rsidR="00F7181D" w:rsidRDefault="00F7181D" w:rsidP="00FF7ABF">
      <w:r>
        <w:t xml:space="preserve">The </w:t>
      </w:r>
      <w:r w:rsidRPr="00F7181D">
        <w:rPr>
          <w:i/>
        </w:rPr>
        <w:t>normal cost system</w:t>
      </w:r>
      <w:r>
        <w:t xml:space="preserve"> is a costing system in which overhead costs are applied to jobs by multiplying a predetermined overhead rate by the actual amount of the allocation base incurred by the job. </w:t>
      </w:r>
    </w:p>
    <w:p w14:paraId="1B7045A1" w14:textId="77777777" w:rsidR="00F7181D" w:rsidRDefault="00F7181D" w:rsidP="00FF7ABF"/>
    <w:p w14:paraId="6FF73440" w14:textId="77777777" w:rsidR="006B795A" w:rsidRDefault="006B795A" w:rsidP="00FF7ABF">
      <w:pPr>
        <w:rPr>
          <w:b/>
        </w:rPr>
      </w:pPr>
    </w:p>
    <w:p w14:paraId="0352C1A7" w14:textId="77777777" w:rsidR="006B795A" w:rsidRDefault="006B795A" w:rsidP="00FF7ABF">
      <w:pPr>
        <w:rPr>
          <w:b/>
        </w:rPr>
      </w:pPr>
    </w:p>
    <w:p w14:paraId="3D2BE125" w14:textId="2A9EB59C" w:rsidR="00F7181D" w:rsidRPr="00687496" w:rsidRDefault="00687496" w:rsidP="00FF7ABF">
      <w:pPr>
        <w:rPr>
          <w:b/>
        </w:rPr>
      </w:pPr>
      <w:r w:rsidRPr="00687496">
        <w:rPr>
          <w:b/>
        </w:rPr>
        <w:t>Complications of Overhead Application</w:t>
      </w:r>
    </w:p>
    <w:p w14:paraId="764AB215" w14:textId="4083EBD6" w:rsidR="00687496" w:rsidRDefault="00687496" w:rsidP="00FF7ABF">
      <w:r w:rsidRPr="00687496">
        <w:rPr>
          <w:i/>
        </w:rPr>
        <w:t>Under-applied overhead</w:t>
      </w:r>
      <w:r>
        <w:t xml:space="preserve"> is a debit balance in the Manufacturing Overhead account that arises when the amount of over</w:t>
      </w:r>
      <w:r w:rsidR="00B8432A">
        <w:t>head cost actually incurred is g</w:t>
      </w:r>
      <w:r>
        <w:t>reater than the amount of overhead cost applied to W</w:t>
      </w:r>
      <w:r w:rsidR="00B8432A">
        <w:t xml:space="preserve">ork in Process during a period.  INCURRED &gt; APPLIED. Under-applied overhead forces income to </w:t>
      </w:r>
      <w:r w:rsidR="008F4BB1">
        <w:t>go down because you debit COGS.</w:t>
      </w:r>
    </w:p>
    <w:p w14:paraId="59B2141E" w14:textId="77777777" w:rsidR="00687496" w:rsidRDefault="00687496" w:rsidP="00FF7ABF"/>
    <w:p w14:paraId="55948AE6" w14:textId="2400AA7B" w:rsidR="00687496" w:rsidRDefault="00687496" w:rsidP="00FF7ABF">
      <w:r w:rsidRPr="00687496">
        <w:rPr>
          <w:i/>
        </w:rPr>
        <w:t>Over-applied overhead</w:t>
      </w:r>
      <w:r>
        <w:t xml:space="preserve"> is a credit balance in the Manufacturing Overhead account that arises when the amount of overhead cost applied to Work in Process is greater than the amount of overhead cost actually incurred during a period. </w:t>
      </w:r>
      <w:r w:rsidR="00B8432A">
        <w:t xml:space="preserve"> APPLIED &gt; INCURRED. Over-applied overhead forces income to go up because you credit COGS.</w:t>
      </w:r>
    </w:p>
    <w:p w14:paraId="55921BCF" w14:textId="77777777" w:rsidR="00687496" w:rsidRDefault="00687496" w:rsidP="00FF7ABF"/>
    <w:tbl>
      <w:tblPr>
        <w:tblStyle w:val="TableGrid"/>
        <w:tblW w:w="0" w:type="auto"/>
        <w:tblLook w:val="04A0" w:firstRow="1" w:lastRow="0" w:firstColumn="1" w:lastColumn="0" w:noHBand="0" w:noVBand="1"/>
      </w:tblPr>
      <w:tblGrid>
        <w:gridCol w:w="8856"/>
      </w:tblGrid>
      <w:tr w:rsidR="00687496" w14:paraId="3953F2E2" w14:textId="77777777" w:rsidTr="005F54E5">
        <w:tc>
          <w:tcPr>
            <w:tcW w:w="8856" w:type="dxa"/>
          </w:tcPr>
          <w:p w14:paraId="1C9C757D" w14:textId="2C93BD0B" w:rsidR="00687496" w:rsidRPr="00687496" w:rsidRDefault="00687496" w:rsidP="00FF7ABF">
            <w:pPr>
              <w:rPr>
                <w:b/>
              </w:rPr>
            </w:pPr>
            <w:r w:rsidRPr="00687496">
              <w:rPr>
                <w:b/>
              </w:rPr>
              <w:t>Beginning of period</w:t>
            </w:r>
          </w:p>
        </w:tc>
      </w:tr>
      <w:tr w:rsidR="00687496" w14:paraId="726122C7" w14:textId="77777777" w:rsidTr="005F54E5">
        <w:tc>
          <w:tcPr>
            <w:tcW w:w="8856" w:type="dxa"/>
          </w:tcPr>
          <w:p w14:paraId="683FCB24" w14:textId="5B0C3538" w:rsidR="00687496" w:rsidRDefault="00687496" w:rsidP="00FF7ABF">
            <w:r>
              <w:t>Estimated total manufacturing overhead cost / estimated total units in allocations base = predetermined overhead rate</w:t>
            </w:r>
          </w:p>
        </w:tc>
      </w:tr>
      <w:tr w:rsidR="00687496" w14:paraId="5C37E5E1" w14:textId="77777777" w:rsidTr="00687496">
        <w:trPr>
          <w:trHeight w:val="304"/>
        </w:trPr>
        <w:tc>
          <w:tcPr>
            <w:tcW w:w="8856" w:type="dxa"/>
          </w:tcPr>
          <w:p w14:paraId="7BD2ACB0" w14:textId="7E6290DD" w:rsidR="00687496" w:rsidRPr="00687496" w:rsidRDefault="00687496" w:rsidP="00FF7ABF">
            <w:pPr>
              <w:rPr>
                <w:b/>
              </w:rPr>
            </w:pPr>
            <w:r w:rsidRPr="00687496">
              <w:rPr>
                <w:b/>
              </w:rPr>
              <w:t>During Period</w:t>
            </w:r>
          </w:p>
        </w:tc>
      </w:tr>
      <w:tr w:rsidR="00687496" w14:paraId="3AFB3256" w14:textId="77777777" w:rsidTr="005F54E5">
        <w:tc>
          <w:tcPr>
            <w:tcW w:w="8856" w:type="dxa"/>
          </w:tcPr>
          <w:p w14:paraId="03F3CC8F" w14:textId="09CB4E0B" w:rsidR="00687496" w:rsidRDefault="00687496" w:rsidP="00FF7ABF">
            <w:r>
              <w:t>Predetermined overhead rate x actual total units of allocation base incurred during the period = total manufacturing overhead applied</w:t>
            </w:r>
          </w:p>
        </w:tc>
      </w:tr>
      <w:tr w:rsidR="00687496" w14:paraId="244BCD14" w14:textId="77777777" w:rsidTr="005F54E5">
        <w:tc>
          <w:tcPr>
            <w:tcW w:w="8856" w:type="dxa"/>
          </w:tcPr>
          <w:p w14:paraId="19CB38B9" w14:textId="577DC413" w:rsidR="00687496" w:rsidRPr="00687496" w:rsidRDefault="00687496" w:rsidP="00FF7ABF">
            <w:pPr>
              <w:rPr>
                <w:b/>
              </w:rPr>
            </w:pPr>
            <w:r w:rsidRPr="00687496">
              <w:rPr>
                <w:b/>
              </w:rPr>
              <w:t>End of Period</w:t>
            </w:r>
          </w:p>
        </w:tc>
      </w:tr>
      <w:tr w:rsidR="00687496" w14:paraId="7A1083E5" w14:textId="77777777" w:rsidTr="005F54E5">
        <w:tc>
          <w:tcPr>
            <w:tcW w:w="8856" w:type="dxa"/>
          </w:tcPr>
          <w:p w14:paraId="7EF0E1B9" w14:textId="540011ED" w:rsidR="00687496" w:rsidRDefault="00687496" w:rsidP="00FF7ABF">
            <w:r>
              <w:t>Actual total manufacturing overhead cost – total manufacturing overhead applied = under-applied (over-applied) overhead</w:t>
            </w:r>
          </w:p>
        </w:tc>
      </w:tr>
    </w:tbl>
    <w:p w14:paraId="6141A57F" w14:textId="77777777" w:rsidR="00687496" w:rsidRDefault="00687496" w:rsidP="00FF7ABF"/>
    <w:p w14:paraId="23D40CFE" w14:textId="1E49014C" w:rsidR="005F54E5" w:rsidRDefault="005F54E5" w:rsidP="005F54E5">
      <w:pPr>
        <w:pStyle w:val="Heading2"/>
      </w:pPr>
      <w:r>
        <w:t>Chapter 6 – Cost Behavior: Analysis and Use</w:t>
      </w:r>
    </w:p>
    <w:p w14:paraId="68870147" w14:textId="77777777" w:rsidR="005F54E5" w:rsidRDefault="005F54E5" w:rsidP="00FF7ABF"/>
    <w:p w14:paraId="71C387CA" w14:textId="08240BDD" w:rsidR="005F54E5" w:rsidRDefault="005F54E5" w:rsidP="00FF7ABF">
      <w:r w:rsidRPr="005F54E5">
        <w:rPr>
          <w:i/>
        </w:rPr>
        <w:t>Cost structure</w:t>
      </w:r>
      <w:r>
        <w:t xml:space="preserve"> is the relative proportion of fixed, variable, and mixed costs found within an organization. </w:t>
      </w:r>
    </w:p>
    <w:p w14:paraId="7FE17A76" w14:textId="77777777" w:rsidR="005F54E5" w:rsidRDefault="005F54E5" w:rsidP="00FF7ABF"/>
    <w:p w14:paraId="7CF01E21" w14:textId="436B272B" w:rsidR="005F54E5" w:rsidRDefault="005F54E5" w:rsidP="00FF7ABF">
      <w:r>
        <w:t xml:space="preserve">If activity level increases by 10%, then the total dollar amount of the variable costs increases by 10% as well. </w:t>
      </w:r>
    </w:p>
    <w:p w14:paraId="10E8860C" w14:textId="77777777" w:rsidR="005F54E5" w:rsidRDefault="005F54E5" w:rsidP="00FF7ABF"/>
    <w:p w14:paraId="00CA67EE" w14:textId="3E845785" w:rsidR="005F54E5" w:rsidRDefault="005F54E5" w:rsidP="00FF7ABF">
      <w:r w:rsidRPr="007274FE">
        <w:rPr>
          <w:i/>
        </w:rPr>
        <w:t>Activity base</w:t>
      </w:r>
      <w:r>
        <w:t xml:space="preserve"> is a measure of whatever causes the incurrence of a variable cost. EX: the total cost of X-ray film in hospital will increase as the number of X-rays taken increases. Therefore, the number of X-rays is an activity base for explaining the total cost of X-ray film. Some of the most common activity bases are direct labor hours, units produced, machine-hours and units sold. </w:t>
      </w:r>
    </w:p>
    <w:p w14:paraId="4BC42320" w14:textId="77777777" w:rsidR="005F54E5" w:rsidRDefault="005F54E5" w:rsidP="00FF7ABF"/>
    <w:p w14:paraId="761E5B6F" w14:textId="59700B6E" w:rsidR="005F54E5" w:rsidRDefault="005F54E5" w:rsidP="00FF7ABF">
      <w:r>
        <w:t xml:space="preserve">A merchandise company will usually have a high proportion of variable costs, while service companies (auditing, engineering, dental) have very high fixed costs. </w:t>
      </w:r>
    </w:p>
    <w:p w14:paraId="7C1F5796" w14:textId="77777777" w:rsidR="005F54E5" w:rsidRDefault="005F54E5" w:rsidP="00FF7ABF"/>
    <w:p w14:paraId="78BCA013" w14:textId="3995834C" w:rsidR="007274FE" w:rsidRDefault="007274FE" w:rsidP="00FF7ABF">
      <w:pPr>
        <w:rPr>
          <w:b/>
        </w:rPr>
      </w:pPr>
      <w:r w:rsidRPr="007274FE">
        <w:rPr>
          <w:b/>
        </w:rPr>
        <w:t>True Variable vs. Step-Variable Costs</w:t>
      </w:r>
    </w:p>
    <w:p w14:paraId="5D548A60" w14:textId="5498C35D" w:rsidR="007274FE" w:rsidRDefault="007274FE" w:rsidP="00FF7ABF">
      <w:r>
        <w:t xml:space="preserve">Some variable costs behave in true variable or step-variable costs. </w:t>
      </w:r>
    </w:p>
    <w:p w14:paraId="65A48FA0" w14:textId="77777777" w:rsidR="007274FE" w:rsidRDefault="007274FE" w:rsidP="00FF7ABF"/>
    <w:p w14:paraId="6D46D0E8" w14:textId="402558D8" w:rsidR="007274FE" w:rsidRDefault="007274FE" w:rsidP="00FF7ABF">
      <w:r>
        <w:t xml:space="preserve">Direct materials are a true variable cost. </w:t>
      </w:r>
    </w:p>
    <w:p w14:paraId="1A8AEFC5" w14:textId="77777777" w:rsidR="007274FE" w:rsidRDefault="007274FE" w:rsidP="00FF7ABF"/>
    <w:tbl>
      <w:tblPr>
        <w:tblStyle w:val="TableGrid"/>
        <w:tblW w:w="0" w:type="auto"/>
        <w:tblLook w:val="04A0" w:firstRow="1" w:lastRow="0" w:firstColumn="1" w:lastColumn="0" w:noHBand="0" w:noVBand="1"/>
      </w:tblPr>
      <w:tblGrid>
        <w:gridCol w:w="4428"/>
        <w:gridCol w:w="4428"/>
      </w:tblGrid>
      <w:tr w:rsidR="007274FE" w14:paraId="7F994473" w14:textId="77777777" w:rsidTr="007274FE">
        <w:tc>
          <w:tcPr>
            <w:tcW w:w="4428" w:type="dxa"/>
          </w:tcPr>
          <w:p w14:paraId="3669B447" w14:textId="5FD4ED9F" w:rsidR="007274FE" w:rsidRPr="007274FE" w:rsidRDefault="007274FE" w:rsidP="00FF7ABF">
            <w:pPr>
              <w:rPr>
                <w:u w:val="single"/>
              </w:rPr>
            </w:pPr>
            <w:r w:rsidRPr="007274FE">
              <w:rPr>
                <w:u w:val="single"/>
              </w:rPr>
              <w:t>Type of Organization</w:t>
            </w:r>
          </w:p>
        </w:tc>
        <w:tc>
          <w:tcPr>
            <w:tcW w:w="4428" w:type="dxa"/>
          </w:tcPr>
          <w:p w14:paraId="1035EB87" w14:textId="2BA81D82" w:rsidR="007274FE" w:rsidRPr="007274FE" w:rsidRDefault="007274FE" w:rsidP="007274FE">
            <w:pPr>
              <w:rPr>
                <w:u w:val="single"/>
              </w:rPr>
            </w:pPr>
            <w:r w:rsidRPr="007274FE">
              <w:rPr>
                <w:u w:val="single"/>
              </w:rPr>
              <w:t>Costs that are normally VARIABLE</w:t>
            </w:r>
          </w:p>
        </w:tc>
      </w:tr>
      <w:tr w:rsidR="007274FE" w14:paraId="2A4B9E89" w14:textId="77777777" w:rsidTr="007274FE">
        <w:tc>
          <w:tcPr>
            <w:tcW w:w="4428" w:type="dxa"/>
          </w:tcPr>
          <w:p w14:paraId="35E3E8A3" w14:textId="6B80C5B6" w:rsidR="007274FE" w:rsidRPr="007274FE" w:rsidRDefault="007274FE" w:rsidP="00FF7ABF">
            <w:pPr>
              <w:rPr>
                <w:i/>
              </w:rPr>
            </w:pPr>
            <w:r w:rsidRPr="007274FE">
              <w:rPr>
                <w:i/>
              </w:rPr>
              <w:t>Merchandising company</w:t>
            </w:r>
          </w:p>
        </w:tc>
        <w:tc>
          <w:tcPr>
            <w:tcW w:w="4428" w:type="dxa"/>
          </w:tcPr>
          <w:p w14:paraId="03608E9C" w14:textId="2497708C" w:rsidR="007274FE" w:rsidRDefault="007274FE" w:rsidP="00FF7ABF">
            <w:r>
              <w:t>Cost of goods sold</w:t>
            </w:r>
          </w:p>
        </w:tc>
      </w:tr>
      <w:tr w:rsidR="007274FE" w14:paraId="4CB2AEEA" w14:textId="77777777" w:rsidTr="007274FE">
        <w:tc>
          <w:tcPr>
            <w:tcW w:w="4428" w:type="dxa"/>
          </w:tcPr>
          <w:p w14:paraId="320DB986" w14:textId="60C5665A" w:rsidR="007274FE" w:rsidRPr="007274FE" w:rsidRDefault="007274FE" w:rsidP="00FF7ABF">
            <w:pPr>
              <w:rPr>
                <w:i/>
              </w:rPr>
            </w:pPr>
            <w:r w:rsidRPr="007274FE">
              <w:rPr>
                <w:i/>
              </w:rPr>
              <w:t>Manufacturing company</w:t>
            </w:r>
          </w:p>
        </w:tc>
        <w:tc>
          <w:tcPr>
            <w:tcW w:w="4428" w:type="dxa"/>
          </w:tcPr>
          <w:p w14:paraId="0FF46D14" w14:textId="77777777" w:rsidR="007274FE" w:rsidRDefault="007274FE" w:rsidP="00FF7ABF">
            <w:r>
              <w:t xml:space="preserve">Manufacturing costs: </w:t>
            </w:r>
          </w:p>
          <w:p w14:paraId="1582C8FB" w14:textId="4C3C3566" w:rsidR="007274FE" w:rsidRDefault="007274FE" w:rsidP="007274FE">
            <w:pPr>
              <w:pStyle w:val="ListParagraph"/>
              <w:numPr>
                <w:ilvl w:val="0"/>
                <w:numId w:val="3"/>
              </w:numPr>
            </w:pPr>
            <w:r>
              <w:t>Direct materials</w:t>
            </w:r>
          </w:p>
          <w:p w14:paraId="0244CCD6" w14:textId="31D8DAF9" w:rsidR="007274FE" w:rsidRDefault="007274FE" w:rsidP="007274FE">
            <w:pPr>
              <w:pStyle w:val="ListParagraph"/>
              <w:numPr>
                <w:ilvl w:val="0"/>
                <w:numId w:val="3"/>
              </w:numPr>
            </w:pPr>
            <w:r>
              <w:t>Direct labor</w:t>
            </w:r>
          </w:p>
          <w:p w14:paraId="2694BCEF" w14:textId="77777777" w:rsidR="007274FE" w:rsidRDefault="007274FE" w:rsidP="007274FE">
            <w:r>
              <w:t>Variable portion of manufacturing overhead:</w:t>
            </w:r>
          </w:p>
          <w:p w14:paraId="3CD96E9C" w14:textId="51277A63" w:rsidR="007274FE" w:rsidRDefault="007274FE" w:rsidP="007274FE">
            <w:pPr>
              <w:pStyle w:val="ListParagraph"/>
              <w:numPr>
                <w:ilvl w:val="0"/>
                <w:numId w:val="3"/>
              </w:numPr>
            </w:pPr>
            <w:r>
              <w:t>Indirect materials</w:t>
            </w:r>
          </w:p>
          <w:p w14:paraId="26929680" w14:textId="561FA875" w:rsidR="007274FE" w:rsidRDefault="007274FE" w:rsidP="007274FE">
            <w:pPr>
              <w:pStyle w:val="ListParagraph"/>
              <w:numPr>
                <w:ilvl w:val="0"/>
                <w:numId w:val="3"/>
              </w:numPr>
            </w:pPr>
            <w:r>
              <w:t>Lubricants</w:t>
            </w:r>
          </w:p>
          <w:p w14:paraId="2024C76A" w14:textId="29635259" w:rsidR="007274FE" w:rsidRDefault="007274FE" w:rsidP="007274FE">
            <w:pPr>
              <w:pStyle w:val="ListParagraph"/>
              <w:numPr>
                <w:ilvl w:val="0"/>
                <w:numId w:val="3"/>
              </w:numPr>
            </w:pPr>
            <w:r>
              <w:t>Supplies</w:t>
            </w:r>
          </w:p>
          <w:p w14:paraId="539315A8" w14:textId="0F97D40F" w:rsidR="007274FE" w:rsidRDefault="007274FE" w:rsidP="007274FE">
            <w:pPr>
              <w:pStyle w:val="ListParagraph"/>
              <w:numPr>
                <w:ilvl w:val="0"/>
                <w:numId w:val="3"/>
              </w:numPr>
            </w:pPr>
            <w:r>
              <w:t>Power</w:t>
            </w:r>
          </w:p>
        </w:tc>
      </w:tr>
      <w:tr w:rsidR="007274FE" w14:paraId="6FA32E17" w14:textId="77777777" w:rsidTr="007274FE">
        <w:tc>
          <w:tcPr>
            <w:tcW w:w="4428" w:type="dxa"/>
          </w:tcPr>
          <w:p w14:paraId="7DED1B86" w14:textId="728EF716" w:rsidR="007274FE" w:rsidRPr="007274FE" w:rsidRDefault="007274FE" w:rsidP="00FF7ABF">
            <w:pPr>
              <w:rPr>
                <w:i/>
              </w:rPr>
            </w:pPr>
            <w:r w:rsidRPr="007274FE">
              <w:rPr>
                <w:i/>
              </w:rPr>
              <w:t>Both merchandising and manufacturing</w:t>
            </w:r>
          </w:p>
        </w:tc>
        <w:tc>
          <w:tcPr>
            <w:tcW w:w="4428" w:type="dxa"/>
          </w:tcPr>
          <w:p w14:paraId="5BFFA5DF" w14:textId="77777777" w:rsidR="007274FE" w:rsidRDefault="007274FE" w:rsidP="00FF7ABF">
            <w:r>
              <w:t>Selling, general and admin costs:</w:t>
            </w:r>
          </w:p>
          <w:p w14:paraId="6E9D66D8" w14:textId="7BF30E6E" w:rsidR="007274FE" w:rsidRDefault="007274FE" w:rsidP="007274FE">
            <w:pPr>
              <w:pStyle w:val="ListParagraph"/>
              <w:numPr>
                <w:ilvl w:val="0"/>
                <w:numId w:val="3"/>
              </w:numPr>
            </w:pPr>
            <w:r>
              <w:t>Commissions</w:t>
            </w:r>
          </w:p>
          <w:p w14:paraId="1EA37989" w14:textId="77777777" w:rsidR="007274FE" w:rsidRDefault="007274FE" w:rsidP="007274FE">
            <w:pPr>
              <w:pStyle w:val="ListParagraph"/>
              <w:numPr>
                <w:ilvl w:val="0"/>
                <w:numId w:val="3"/>
              </w:numPr>
            </w:pPr>
            <w:r>
              <w:t>Clerical costs</w:t>
            </w:r>
          </w:p>
          <w:p w14:paraId="0C45DFB1" w14:textId="6EEC60C4" w:rsidR="007274FE" w:rsidRDefault="007274FE" w:rsidP="007274FE">
            <w:pPr>
              <w:pStyle w:val="ListParagraph"/>
              <w:numPr>
                <w:ilvl w:val="0"/>
                <w:numId w:val="3"/>
              </w:numPr>
            </w:pPr>
            <w:r>
              <w:t>Shipping costs</w:t>
            </w:r>
          </w:p>
        </w:tc>
      </w:tr>
      <w:tr w:rsidR="007274FE" w14:paraId="71763B7C" w14:textId="77777777" w:rsidTr="007274FE">
        <w:tc>
          <w:tcPr>
            <w:tcW w:w="4428" w:type="dxa"/>
          </w:tcPr>
          <w:p w14:paraId="622C0950" w14:textId="367D9C5B" w:rsidR="007274FE" w:rsidRPr="007274FE" w:rsidRDefault="007274FE" w:rsidP="00FF7ABF">
            <w:pPr>
              <w:rPr>
                <w:i/>
              </w:rPr>
            </w:pPr>
            <w:r w:rsidRPr="007274FE">
              <w:rPr>
                <w:i/>
              </w:rPr>
              <w:t>Service Organizations</w:t>
            </w:r>
          </w:p>
        </w:tc>
        <w:tc>
          <w:tcPr>
            <w:tcW w:w="4428" w:type="dxa"/>
          </w:tcPr>
          <w:p w14:paraId="4E6E1DB3" w14:textId="75A6435F" w:rsidR="007274FE" w:rsidRDefault="007274FE" w:rsidP="00FF7ABF">
            <w:r>
              <w:t>Supplies, travel, clerical</w:t>
            </w:r>
          </w:p>
        </w:tc>
      </w:tr>
    </w:tbl>
    <w:p w14:paraId="73CE22BE" w14:textId="4617CFC7" w:rsidR="007274FE" w:rsidRDefault="007274FE" w:rsidP="00FF7ABF"/>
    <w:p w14:paraId="7AF8C857" w14:textId="1BB2CAB1" w:rsidR="007274FE" w:rsidRDefault="007274FE" w:rsidP="00FF7ABF">
      <w:r w:rsidRPr="007274FE">
        <w:rPr>
          <w:i/>
        </w:rPr>
        <w:t>Step-variable costs</w:t>
      </w:r>
      <w:r>
        <w:t xml:space="preserve"> are costs that is obtainable only in large chunks and that increases and decreases only in response to fairly wide changes in the activity level. EX: maintenance worker</w:t>
      </w:r>
    </w:p>
    <w:p w14:paraId="7ADA407B" w14:textId="77777777" w:rsidR="007274FE" w:rsidRDefault="007274FE" w:rsidP="00FF7ABF"/>
    <w:p w14:paraId="3516A9CA" w14:textId="114E39F4" w:rsidR="007274FE" w:rsidRDefault="007274FE" w:rsidP="00FF7ABF">
      <w:r w:rsidRPr="007274FE">
        <w:rPr>
          <w:i/>
        </w:rPr>
        <w:t>Curvilinear cost</w:t>
      </w:r>
      <w:r>
        <w:t xml:space="preserve"> is a relationship between cost and activity that is a curve rather than a straight line. Graph looks like an S</w:t>
      </w:r>
      <w:r w:rsidR="002545D3">
        <w:t>.</w:t>
      </w:r>
    </w:p>
    <w:p w14:paraId="6003EAA9" w14:textId="170E5B49" w:rsidR="002545D3" w:rsidRDefault="002545D3" w:rsidP="00FF7ABF">
      <w:r>
        <w:t xml:space="preserve">The </w:t>
      </w:r>
      <w:r w:rsidRPr="002545D3">
        <w:rPr>
          <w:i/>
        </w:rPr>
        <w:t>relevant range</w:t>
      </w:r>
      <w:r>
        <w:t xml:space="preserve"> of an activity within which assumptions about variable and fixed cost behavior are valid. It is where the variable cost line and curvilinear line meet. </w:t>
      </w:r>
    </w:p>
    <w:p w14:paraId="7325F344" w14:textId="77777777" w:rsidR="007274FE" w:rsidRPr="007274FE" w:rsidRDefault="007274FE" w:rsidP="00FF7ABF"/>
    <w:p w14:paraId="2A976C95" w14:textId="290B8166" w:rsidR="002545D3" w:rsidRDefault="002545D3" w:rsidP="00FF7ABF">
      <w:r>
        <w:t xml:space="preserve">To avoid confusion in internal reporting and decision-making situations, fixed costs should be expressed in total rather than on a per unit basis. </w:t>
      </w:r>
    </w:p>
    <w:p w14:paraId="0E2D5704" w14:textId="6B2A3241" w:rsidR="002545D3" w:rsidRDefault="002545D3" w:rsidP="002545D3">
      <w:pPr>
        <w:pStyle w:val="Heading2"/>
      </w:pPr>
      <w:r>
        <w:t>Types of Fixed Costs</w:t>
      </w:r>
    </w:p>
    <w:p w14:paraId="4CD6CA25" w14:textId="748F5C5F" w:rsidR="002545D3" w:rsidRDefault="002545D3" w:rsidP="00FF7ABF">
      <w:r w:rsidRPr="002545D3">
        <w:rPr>
          <w:i/>
        </w:rPr>
        <w:t>Committed fixed costs</w:t>
      </w:r>
      <w:r>
        <w:t xml:space="preserve"> are those that are difficult to adjust and that relate to the investment in facilities, equipment and the basic organizational structure of a firm. These costs are investments in facilities, equipment and basic organizational structure that cannot be significantly reduced without making fundamental changes that would impair a firm’s long-run goals or profitability. </w:t>
      </w:r>
    </w:p>
    <w:p w14:paraId="396FF34E" w14:textId="77777777" w:rsidR="002545D3" w:rsidRDefault="002545D3" w:rsidP="00FF7ABF"/>
    <w:p w14:paraId="16D5DB98" w14:textId="42AE723B" w:rsidR="002545D3" w:rsidRDefault="002545D3" w:rsidP="00FF7ABF">
      <w:r w:rsidRPr="002545D3">
        <w:rPr>
          <w:i/>
        </w:rPr>
        <w:t>Discretionary fixed costs</w:t>
      </w:r>
      <w:r>
        <w:t xml:space="preserve"> are those that arise from annual decisions by management to spend in certain fixed cost areas, such as R&amp;D.</w:t>
      </w:r>
      <w:r w:rsidR="00D77F52">
        <w:t xml:space="preserve"> These costs arise from annual decisions by management to spend in certain fixed cost areas. The planning for discretionary fixed cost is short term (usually one year). Management is not liked into its decisions regarding such costs. </w:t>
      </w:r>
    </w:p>
    <w:p w14:paraId="1FBAC6F1" w14:textId="77777777" w:rsidR="002545D3" w:rsidRDefault="002545D3" w:rsidP="00FF7ABF"/>
    <w:p w14:paraId="102BD169" w14:textId="252EE1FE" w:rsidR="002545D3" w:rsidRDefault="00605E87" w:rsidP="00FF7ABF">
      <w:r>
        <w:t xml:space="preserve">The relevant range of activity for a fixed cost is the range of activity over which the graph of the cost is flat. </w:t>
      </w:r>
    </w:p>
    <w:p w14:paraId="3D02882C" w14:textId="77777777" w:rsidR="00605E87" w:rsidRDefault="00605E87" w:rsidP="00FF7ABF"/>
    <w:p w14:paraId="12A0973B" w14:textId="51401ED8" w:rsidR="00605E87" w:rsidRDefault="00605E87" w:rsidP="00FF7ABF">
      <w:r>
        <w:t xml:space="preserve">Step-variable costs can often be adjusted quickly, while fixed costs cannot. The second difference is that the width of the steps depicted for step-variable costs is much narrower than the width of the steps depicted for the fixed costs. The width of the steps relates to volume. </w:t>
      </w:r>
    </w:p>
    <w:p w14:paraId="70E931BA" w14:textId="77777777" w:rsidR="00EB33EE" w:rsidRDefault="00EB33EE" w:rsidP="00FF7ABF"/>
    <w:p w14:paraId="3D25940C" w14:textId="47EFC249" w:rsidR="00EB33EE" w:rsidRPr="00EB33EE" w:rsidRDefault="00EB33EE" w:rsidP="00FF7ABF">
      <w:pPr>
        <w:rPr>
          <w:b/>
        </w:rPr>
      </w:pPr>
      <w:r w:rsidRPr="00EB33EE">
        <w:rPr>
          <w:b/>
        </w:rPr>
        <w:t>Mixed Costs</w:t>
      </w:r>
    </w:p>
    <w:p w14:paraId="78A64072" w14:textId="77777777" w:rsidR="00EB33EE" w:rsidRDefault="00EB33EE" w:rsidP="00FF7ABF">
      <w:r>
        <w:t xml:space="preserve">A mixed cost contains both variable and fixed cost elements.  </w:t>
      </w:r>
    </w:p>
    <w:p w14:paraId="654F78C0" w14:textId="77777777" w:rsidR="00EB33EE" w:rsidRDefault="00EB33EE" w:rsidP="00FF7ABF">
      <w:r>
        <w:t xml:space="preserve">The equation Y = a + </w:t>
      </w:r>
      <w:proofErr w:type="spellStart"/>
      <w:r>
        <w:t>bX</w:t>
      </w:r>
      <w:proofErr w:type="spellEnd"/>
      <w:r>
        <w:t xml:space="preserve"> shows this mixed relationship. </w:t>
      </w:r>
    </w:p>
    <w:p w14:paraId="65AD645A" w14:textId="34D8539D" w:rsidR="00EB33EE" w:rsidRDefault="00EB33EE" w:rsidP="00FF7ABF">
      <w:r>
        <w:t>Y= total mixed cost</w:t>
      </w:r>
    </w:p>
    <w:p w14:paraId="6A0C7D28" w14:textId="42809287" w:rsidR="00EB33EE" w:rsidRDefault="00EB33EE" w:rsidP="00FF7ABF">
      <w:proofErr w:type="gramStart"/>
      <w:r>
        <w:t>a</w:t>
      </w:r>
      <w:proofErr w:type="gramEnd"/>
      <w:r>
        <w:t xml:space="preserve"> = total fixed cost (vertical intercept of the line)</w:t>
      </w:r>
    </w:p>
    <w:p w14:paraId="148B63CE" w14:textId="70A54D3C" w:rsidR="00EB33EE" w:rsidRDefault="00EB33EE" w:rsidP="00FF7ABF">
      <w:proofErr w:type="gramStart"/>
      <w:r>
        <w:t>b</w:t>
      </w:r>
      <w:proofErr w:type="gramEnd"/>
      <w:r>
        <w:t xml:space="preserve"> = variable cost per unit (slope of the line)</w:t>
      </w:r>
    </w:p>
    <w:p w14:paraId="598223D3" w14:textId="23CB1379" w:rsidR="00EB33EE" w:rsidRDefault="00EB33EE" w:rsidP="00FF7ABF">
      <w:r>
        <w:t>X = level of activity</w:t>
      </w:r>
    </w:p>
    <w:p w14:paraId="1090F31B" w14:textId="77777777" w:rsidR="00EB33EE" w:rsidRDefault="00EB33EE" w:rsidP="00FF7ABF"/>
    <w:p w14:paraId="40B6D96E" w14:textId="04AF86B7" w:rsidR="00EB33EE" w:rsidRPr="00EB33EE" w:rsidRDefault="00EB33EE" w:rsidP="00FF7ABF">
      <w:pPr>
        <w:rPr>
          <w:b/>
        </w:rPr>
      </w:pPr>
      <w:r w:rsidRPr="00EB33EE">
        <w:rPr>
          <w:b/>
        </w:rPr>
        <w:t>Analysis of Mixed Costs</w:t>
      </w:r>
    </w:p>
    <w:p w14:paraId="41C02DF2" w14:textId="51824EB7" w:rsidR="00EB33EE" w:rsidRDefault="00EB33EE" w:rsidP="00FF7ABF">
      <w:r w:rsidRPr="00EB33EE">
        <w:rPr>
          <w:i/>
        </w:rPr>
        <w:t>Account analysis</w:t>
      </w:r>
      <w:r>
        <w:t xml:space="preserve"> is a method for analyzing cost behavior in which each account under consideration is classified as either variable or fixed based on the analyst’s prior knowledge of how the cost in the account behaves. The variable cost per unit is estimated by dividing the sum of the costs for the accounts that have been classified as variable by the total activity. </w:t>
      </w:r>
    </w:p>
    <w:p w14:paraId="7381B178" w14:textId="77777777" w:rsidR="00EB33EE" w:rsidRDefault="00EB33EE" w:rsidP="00FF7ABF"/>
    <w:p w14:paraId="0F12A1B8" w14:textId="4DD74271" w:rsidR="00EB33EE" w:rsidRDefault="00EB33EE" w:rsidP="00FF7ABF">
      <w:r>
        <w:t xml:space="preserve">The </w:t>
      </w:r>
      <w:r w:rsidRPr="00E07016">
        <w:rPr>
          <w:i/>
        </w:rPr>
        <w:t>engineering approach</w:t>
      </w:r>
      <w:r>
        <w:t xml:space="preserve"> </w:t>
      </w:r>
      <w:r w:rsidR="00E07016">
        <w:t xml:space="preserve">is a detailed analysis of cost behavior based on an industrial engineer’s evaluation of the inputs that are required to carry out a particular activity and of the prices of those inputs. </w:t>
      </w:r>
    </w:p>
    <w:p w14:paraId="5CCFE03D" w14:textId="77777777" w:rsidR="00EB33EE" w:rsidRDefault="00EB33EE" w:rsidP="00FF7ABF"/>
    <w:p w14:paraId="561CC224" w14:textId="3C153505" w:rsidR="00E07016" w:rsidRDefault="00E07016" w:rsidP="00FF7ABF">
      <w:r>
        <w:t xml:space="preserve">A </w:t>
      </w:r>
      <w:r w:rsidRPr="00E07016">
        <w:rPr>
          <w:i/>
        </w:rPr>
        <w:t>dependent variable</w:t>
      </w:r>
      <w:r>
        <w:t xml:space="preserve"> reacts to some causal factor; total cost is the dependent variable, as represented by Y, in the equation Y = a + </w:t>
      </w:r>
      <w:proofErr w:type="spellStart"/>
      <w:r>
        <w:t>bX.</w:t>
      </w:r>
      <w:proofErr w:type="spellEnd"/>
    </w:p>
    <w:p w14:paraId="6C70BD25" w14:textId="77777777" w:rsidR="00E07016" w:rsidRDefault="00E07016" w:rsidP="00FF7ABF"/>
    <w:p w14:paraId="149FCEF8" w14:textId="4434BBD6" w:rsidR="00E07016" w:rsidRDefault="00E07016" w:rsidP="00FF7ABF">
      <w:r w:rsidRPr="00E07016">
        <w:rPr>
          <w:i/>
        </w:rPr>
        <w:t>Independent variable</w:t>
      </w:r>
      <w:r>
        <w:t xml:space="preserve"> acts as a causal factor; activity is the independent variable, as represented by the letter X, in the equation Y = a + </w:t>
      </w:r>
      <w:proofErr w:type="spellStart"/>
      <w:r>
        <w:t>bX.</w:t>
      </w:r>
      <w:proofErr w:type="spellEnd"/>
      <w:r>
        <w:t xml:space="preserve"> </w:t>
      </w:r>
    </w:p>
    <w:p w14:paraId="51D3C4E1" w14:textId="77777777" w:rsidR="00E07016" w:rsidRDefault="00E07016" w:rsidP="00FF7ABF"/>
    <w:p w14:paraId="3616E140" w14:textId="47DE5008" w:rsidR="00E07016" w:rsidRDefault="00E07016" w:rsidP="00FF7ABF">
      <w:r w:rsidRPr="00E07016">
        <w:rPr>
          <w:i/>
        </w:rPr>
        <w:t>Linear cost behavior</w:t>
      </w:r>
      <w:r>
        <w:t xml:space="preserve"> is when a straight line is a reasonable approximation for the relationship between cost and activity. </w:t>
      </w:r>
    </w:p>
    <w:p w14:paraId="36B114A7" w14:textId="77777777" w:rsidR="00E07016" w:rsidRDefault="00E07016" w:rsidP="00FF7ABF"/>
    <w:p w14:paraId="6A2E0BE3" w14:textId="77777777" w:rsidR="00F34A38" w:rsidRDefault="00E07016" w:rsidP="00FF7ABF">
      <w:r>
        <w:t>Variable cost can be estimated by subtracting the estimated fixed cost form the total cost</w:t>
      </w:r>
      <w:r w:rsidR="00F34A38">
        <w:t xml:space="preserve"> at the point </w:t>
      </w:r>
      <w:proofErr w:type="gramStart"/>
      <w:r w:rsidR="00F34A38">
        <w:t>lying</w:t>
      </w:r>
      <w:proofErr w:type="gramEnd"/>
      <w:r w:rsidR="00F34A38">
        <w:t xml:space="preserve"> on the straight line. </w:t>
      </w:r>
    </w:p>
    <w:p w14:paraId="42722B07" w14:textId="038AEDA4" w:rsidR="00E07016" w:rsidRDefault="00F34A38" w:rsidP="00FF7ABF">
      <w:r>
        <w:t xml:space="preserve">Total cost – fixed cost = total variable / # units. </w:t>
      </w:r>
    </w:p>
    <w:p w14:paraId="2E671148" w14:textId="77777777" w:rsidR="00F34A38" w:rsidRDefault="00F34A38" w:rsidP="00FF7ABF"/>
    <w:p w14:paraId="430ECA54" w14:textId="32B23008" w:rsidR="00F34A38" w:rsidRDefault="00F34A38" w:rsidP="00FF7ABF">
      <w:r>
        <w:t xml:space="preserve">Fixed and variable costs should be computed only if a scatter gram plot confirms that the relationship is approximately linear. </w:t>
      </w:r>
    </w:p>
    <w:p w14:paraId="03CB6ED2" w14:textId="77777777" w:rsidR="00F34A38" w:rsidRDefault="00F34A38" w:rsidP="00FF7ABF"/>
    <w:p w14:paraId="74B20732" w14:textId="77777777" w:rsidR="00F34A38" w:rsidRDefault="00F34A38" w:rsidP="00FF7ABF">
      <w:r>
        <w:t xml:space="preserve">The </w:t>
      </w:r>
      <w:r w:rsidRPr="00B0655A">
        <w:rPr>
          <w:i/>
        </w:rPr>
        <w:t>high-low method</w:t>
      </w:r>
      <w:r>
        <w:t xml:space="preserve"> is a method of separating a mixed cost into its fixed and variable elements by analyzing the change in cost between the high and low levels of activity.  </w:t>
      </w:r>
    </w:p>
    <w:p w14:paraId="426181D9" w14:textId="77777777" w:rsidR="00F34A38" w:rsidRDefault="00F34A38" w:rsidP="00FF7ABF"/>
    <w:p w14:paraId="6F0B89A2" w14:textId="77777777" w:rsidR="00F34A38" w:rsidRDefault="00F34A38" w:rsidP="00FF7ABF">
      <w:r>
        <w:t xml:space="preserve">The rise/run (y2-y1/x2-x1) equation can be used to estimate variable cost. The point with the lowest activity is selected as the first point in the above formula and the period with the highest activity is selected as the second point. </w:t>
      </w:r>
    </w:p>
    <w:p w14:paraId="5E2F72D0" w14:textId="28ABFA5F" w:rsidR="007274FE" w:rsidRDefault="00F34A38" w:rsidP="00FF7ABF">
      <w:r>
        <w:t xml:space="preserve">Variable cost = change in cost / change in activity. </w:t>
      </w:r>
    </w:p>
    <w:p w14:paraId="066AE1EA" w14:textId="652A1D81" w:rsidR="00B0655A" w:rsidRDefault="00B0655A" w:rsidP="00FF7ABF">
      <w:r>
        <w:t>Fixed cost element = total cost – variable cost element</w:t>
      </w:r>
    </w:p>
    <w:p w14:paraId="057B459C" w14:textId="77777777" w:rsidR="00B0655A" w:rsidRDefault="00B0655A" w:rsidP="00FF7ABF"/>
    <w:p w14:paraId="1BBAC1AC" w14:textId="52EFB0A9" w:rsidR="00B0655A" w:rsidRDefault="00B0655A" w:rsidP="00B0655A">
      <w:pPr>
        <w:pStyle w:val="Heading2"/>
      </w:pPr>
      <w:r>
        <w:t>Contribution Format</w:t>
      </w:r>
    </w:p>
    <w:p w14:paraId="50591D15" w14:textId="63E2FBB6" w:rsidR="00B0655A" w:rsidRDefault="00B0655A" w:rsidP="00FF7ABF">
      <w:r>
        <w:t xml:space="preserve">The </w:t>
      </w:r>
      <w:r w:rsidRPr="00B0655A">
        <w:rPr>
          <w:i/>
        </w:rPr>
        <w:t>contribution approach</w:t>
      </w:r>
      <w:r>
        <w:t xml:space="preserve"> is an income statement format that is geared to cost behavior in that costs are separated into variable and fixed categories. </w:t>
      </w:r>
    </w:p>
    <w:p w14:paraId="1525BD7C" w14:textId="5E7DCE33" w:rsidR="00B0655A" w:rsidRDefault="00B0655A" w:rsidP="00FF7ABF">
      <w:r w:rsidRPr="00B0655A">
        <w:rPr>
          <w:i/>
        </w:rPr>
        <w:t>Contribution margin</w:t>
      </w:r>
      <w:r>
        <w:t xml:space="preserve"> is the amount remaining from sales revenues after all variable expenses have been deducted. </w:t>
      </w:r>
    </w:p>
    <w:p w14:paraId="79112518" w14:textId="77777777" w:rsidR="00B0655A" w:rsidRDefault="00B0655A" w:rsidP="00FF7ABF"/>
    <w:p w14:paraId="21C8F3E5" w14:textId="35415A81" w:rsidR="00B0655A" w:rsidRPr="00185D22" w:rsidRDefault="00B0655A" w:rsidP="00FF7ABF">
      <w:pPr>
        <w:rPr>
          <w:b/>
        </w:rPr>
      </w:pPr>
      <w:r w:rsidRPr="00185D22">
        <w:rPr>
          <w:b/>
        </w:rPr>
        <w:t>Contribution Approach</w:t>
      </w:r>
    </w:p>
    <w:tbl>
      <w:tblPr>
        <w:tblStyle w:val="TableGrid"/>
        <w:tblW w:w="0" w:type="auto"/>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Look w:val="04A0" w:firstRow="1" w:lastRow="0" w:firstColumn="1" w:lastColumn="0" w:noHBand="0" w:noVBand="1"/>
      </w:tblPr>
      <w:tblGrid>
        <w:gridCol w:w="2952"/>
        <w:gridCol w:w="2952"/>
        <w:gridCol w:w="2952"/>
      </w:tblGrid>
      <w:tr w:rsidR="00B0655A" w14:paraId="0C302626" w14:textId="77777777" w:rsidTr="00185D22">
        <w:tc>
          <w:tcPr>
            <w:tcW w:w="2952" w:type="dxa"/>
          </w:tcPr>
          <w:p w14:paraId="58459665" w14:textId="2739D730" w:rsidR="00B0655A" w:rsidRDefault="00B0655A" w:rsidP="00FF7ABF">
            <w:r>
              <w:t>Sales</w:t>
            </w:r>
          </w:p>
        </w:tc>
        <w:tc>
          <w:tcPr>
            <w:tcW w:w="2952" w:type="dxa"/>
          </w:tcPr>
          <w:p w14:paraId="00A7810E" w14:textId="77777777" w:rsidR="00B0655A" w:rsidRDefault="00B0655A" w:rsidP="00FF7ABF"/>
        </w:tc>
        <w:tc>
          <w:tcPr>
            <w:tcW w:w="2952" w:type="dxa"/>
          </w:tcPr>
          <w:p w14:paraId="350E99D4" w14:textId="4D654F2A" w:rsidR="00B0655A" w:rsidRDefault="00B0655A" w:rsidP="00B0655A">
            <w:pPr>
              <w:jc w:val="right"/>
            </w:pPr>
            <w:r>
              <w:t>$12,000</w:t>
            </w:r>
          </w:p>
        </w:tc>
      </w:tr>
      <w:tr w:rsidR="00B0655A" w14:paraId="66B3E416" w14:textId="77777777" w:rsidTr="00185D22">
        <w:tc>
          <w:tcPr>
            <w:tcW w:w="2952" w:type="dxa"/>
          </w:tcPr>
          <w:p w14:paraId="71011B7C" w14:textId="24F34CC7" w:rsidR="00B0655A" w:rsidRDefault="00B0655A" w:rsidP="00FF7ABF">
            <w:r>
              <w:t>Less Variable Expenses:</w:t>
            </w:r>
          </w:p>
          <w:p w14:paraId="535B7583" w14:textId="76B81587" w:rsidR="00B0655A" w:rsidRDefault="00B0655A" w:rsidP="00FF7ABF">
            <w:r>
              <w:t>Variable production</w:t>
            </w:r>
          </w:p>
          <w:p w14:paraId="4299E502" w14:textId="77777777" w:rsidR="00B0655A" w:rsidRDefault="00B0655A" w:rsidP="00FF7ABF">
            <w:r>
              <w:t>Variable selling</w:t>
            </w:r>
          </w:p>
          <w:p w14:paraId="2E342D66" w14:textId="4B60FDF1" w:rsidR="00B0655A" w:rsidRDefault="00B0655A" w:rsidP="00FF7ABF">
            <w:r>
              <w:t>Variable administrative</w:t>
            </w:r>
          </w:p>
        </w:tc>
        <w:tc>
          <w:tcPr>
            <w:tcW w:w="2952" w:type="dxa"/>
          </w:tcPr>
          <w:p w14:paraId="429AD660" w14:textId="77777777" w:rsidR="00B0655A" w:rsidRDefault="00B0655A" w:rsidP="00B0655A">
            <w:pPr>
              <w:jc w:val="right"/>
            </w:pPr>
          </w:p>
          <w:p w14:paraId="491EEBBA" w14:textId="77777777" w:rsidR="00B0655A" w:rsidRDefault="00B0655A" w:rsidP="00B0655A">
            <w:pPr>
              <w:jc w:val="right"/>
            </w:pPr>
            <w:r>
              <w:t>$2,000</w:t>
            </w:r>
          </w:p>
          <w:p w14:paraId="18C6C76D" w14:textId="77777777" w:rsidR="00B0655A" w:rsidRDefault="00B0655A" w:rsidP="00B0655A">
            <w:pPr>
              <w:jc w:val="right"/>
            </w:pPr>
            <w:r>
              <w:t>600</w:t>
            </w:r>
          </w:p>
          <w:p w14:paraId="22BE7CFB" w14:textId="76365D4C" w:rsidR="00B0655A" w:rsidRPr="00B0655A" w:rsidRDefault="00B0655A" w:rsidP="00B0655A">
            <w:pPr>
              <w:jc w:val="right"/>
              <w:rPr>
                <w:u w:val="single"/>
              </w:rPr>
            </w:pPr>
            <w:r w:rsidRPr="00B0655A">
              <w:rPr>
                <w:u w:val="single"/>
              </w:rPr>
              <w:t>400</w:t>
            </w:r>
          </w:p>
        </w:tc>
        <w:tc>
          <w:tcPr>
            <w:tcW w:w="2952" w:type="dxa"/>
          </w:tcPr>
          <w:p w14:paraId="1EA62F23" w14:textId="77777777" w:rsidR="00B0655A" w:rsidRPr="00B0655A" w:rsidRDefault="00B0655A" w:rsidP="00B0655A">
            <w:pPr>
              <w:jc w:val="right"/>
              <w:rPr>
                <w:u w:val="single"/>
              </w:rPr>
            </w:pPr>
          </w:p>
          <w:p w14:paraId="686B155F" w14:textId="77777777" w:rsidR="00B0655A" w:rsidRPr="00B0655A" w:rsidRDefault="00B0655A" w:rsidP="00B0655A">
            <w:pPr>
              <w:jc w:val="right"/>
              <w:rPr>
                <w:u w:val="single"/>
              </w:rPr>
            </w:pPr>
          </w:p>
          <w:p w14:paraId="6F1FDE89" w14:textId="77777777" w:rsidR="00B0655A" w:rsidRPr="00B0655A" w:rsidRDefault="00B0655A" w:rsidP="00B0655A">
            <w:pPr>
              <w:jc w:val="right"/>
              <w:rPr>
                <w:u w:val="single"/>
              </w:rPr>
            </w:pPr>
          </w:p>
          <w:p w14:paraId="00CD7FFE" w14:textId="34A925BB" w:rsidR="00B0655A" w:rsidRPr="00B0655A" w:rsidRDefault="00B0655A" w:rsidP="00B0655A">
            <w:pPr>
              <w:jc w:val="right"/>
              <w:rPr>
                <w:u w:val="single"/>
              </w:rPr>
            </w:pPr>
            <w:r w:rsidRPr="00B0655A">
              <w:rPr>
                <w:u w:val="single"/>
              </w:rPr>
              <w:t>3,000</w:t>
            </w:r>
          </w:p>
        </w:tc>
      </w:tr>
      <w:tr w:rsidR="00B0655A" w14:paraId="46F59211" w14:textId="77777777" w:rsidTr="00185D22">
        <w:tc>
          <w:tcPr>
            <w:tcW w:w="2952" w:type="dxa"/>
          </w:tcPr>
          <w:p w14:paraId="1E421A04" w14:textId="1CDD70A0" w:rsidR="00B0655A" w:rsidRDefault="00B0655A" w:rsidP="00FF7ABF">
            <w:r>
              <w:t>Contribution Margin</w:t>
            </w:r>
          </w:p>
        </w:tc>
        <w:tc>
          <w:tcPr>
            <w:tcW w:w="2952" w:type="dxa"/>
          </w:tcPr>
          <w:p w14:paraId="68ECD601" w14:textId="77777777" w:rsidR="00B0655A" w:rsidRDefault="00B0655A" w:rsidP="00FF7ABF"/>
        </w:tc>
        <w:tc>
          <w:tcPr>
            <w:tcW w:w="2952" w:type="dxa"/>
          </w:tcPr>
          <w:p w14:paraId="60DADA4C" w14:textId="1D1C9D0D" w:rsidR="00B0655A" w:rsidRDefault="00185D22" w:rsidP="00185D22">
            <w:pPr>
              <w:jc w:val="right"/>
            </w:pPr>
            <w:r>
              <w:t>9,000</w:t>
            </w:r>
          </w:p>
        </w:tc>
      </w:tr>
      <w:tr w:rsidR="00B0655A" w14:paraId="34B03D10" w14:textId="77777777" w:rsidTr="00185D22">
        <w:tc>
          <w:tcPr>
            <w:tcW w:w="2952" w:type="dxa"/>
          </w:tcPr>
          <w:p w14:paraId="29B3366C" w14:textId="2E22BB83" w:rsidR="00B0655A" w:rsidRDefault="00185D22" w:rsidP="00FF7ABF">
            <w:r>
              <w:t>Less fixed expenses:</w:t>
            </w:r>
          </w:p>
          <w:p w14:paraId="5B3BA07A" w14:textId="77777777" w:rsidR="00185D22" w:rsidRDefault="00185D22" w:rsidP="00FF7ABF">
            <w:r>
              <w:t>Fixed production</w:t>
            </w:r>
          </w:p>
          <w:p w14:paraId="210A95D4" w14:textId="77777777" w:rsidR="00185D22" w:rsidRDefault="00185D22" w:rsidP="00FF7ABF">
            <w:r>
              <w:t>Fixed selling</w:t>
            </w:r>
          </w:p>
          <w:p w14:paraId="55F164B3" w14:textId="36534217" w:rsidR="00185D22" w:rsidRDefault="00185D22" w:rsidP="00FF7ABF">
            <w:r>
              <w:t>Fixed administrative</w:t>
            </w:r>
          </w:p>
        </w:tc>
        <w:tc>
          <w:tcPr>
            <w:tcW w:w="2952" w:type="dxa"/>
          </w:tcPr>
          <w:p w14:paraId="5AF151D4" w14:textId="77777777" w:rsidR="00185D22" w:rsidRDefault="00185D22" w:rsidP="00FF7ABF"/>
          <w:p w14:paraId="331B3E2E" w14:textId="77777777" w:rsidR="00B0655A" w:rsidRDefault="00185D22" w:rsidP="00185D22">
            <w:pPr>
              <w:jc w:val="right"/>
            </w:pPr>
            <w:r>
              <w:t>4,000</w:t>
            </w:r>
          </w:p>
          <w:p w14:paraId="76DD24E1" w14:textId="77777777" w:rsidR="00185D22" w:rsidRDefault="00185D22" w:rsidP="00185D22">
            <w:pPr>
              <w:jc w:val="right"/>
            </w:pPr>
            <w:r>
              <w:t>2,500</w:t>
            </w:r>
          </w:p>
          <w:p w14:paraId="28B10EA8" w14:textId="5A66B24E" w:rsidR="00185D22" w:rsidRDefault="00185D22" w:rsidP="00185D22">
            <w:pPr>
              <w:jc w:val="right"/>
            </w:pPr>
            <w:r>
              <w:t>1,500</w:t>
            </w:r>
          </w:p>
        </w:tc>
        <w:tc>
          <w:tcPr>
            <w:tcW w:w="2952" w:type="dxa"/>
          </w:tcPr>
          <w:p w14:paraId="30D3329A" w14:textId="77777777" w:rsidR="00B0655A" w:rsidRPr="00185D22" w:rsidRDefault="00B0655A" w:rsidP="00185D22">
            <w:pPr>
              <w:jc w:val="right"/>
              <w:rPr>
                <w:u w:val="single"/>
              </w:rPr>
            </w:pPr>
          </w:p>
          <w:p w14:paraId="314916BD" w14:textId="77777777" w:rsidR="00185D22" w:rsidRPr="00185D22" w:rsidRDefault="00185D22" w:rsidP="00185D22">
            <w:pPr>
              <w:jc w:val="right"/>
              <w:rPr>
                <w:u w:val="single"/>
              </w:rPr>
            </w:pPr>
          </w:p>
          <w:p w14:paraId="5BFA0D80" w14:textId="77777777" w:rsidR="00185D22" w:rsidRPr="00185D22" w:rsidRDefault="00185D22" w:rsidP="00185D22">
            <w:pPr>
              <w:jc w:val="right"/>
              <w:rPr>
                <w:u w:val="single"/>
              </w:rPr>
            </w:pPr>
          </w:p>
          <w:p w14:paraId="2B8BFE87" w14:textId="22E4D439" w:rsidR="00185D22" w:rsidRPr="00185D22" w:rsidRDefault="00185D22" w:rsidP="00185D22">
            <w:pPr>
              <w:jc w:val="right"/>
              <w:rPr>
                <w:u w:val="single"/>
              </w:rPr>
            </w:pPr>
            <w:r w:rsidRPr="00185D22">
              <w:rPr>
                <w:u w:val="single"/>
              </w:rPr>
              <w:t>8,000</w:t>
            </w:r>
          </w:p>
        </w:tc>
      </w:tr>
      <w:tr w:rsidR="00B0655A" w14:paraId="48109A58" w14:textId="77777777" w:rsidTr="00185D22">
        <w:tc>
          <w:tcPr>
            <w:tcW w:w="2952" w:type="dxa"/>
          </w:tcPr>
          <w:p w14:paraId="6823553E" w14:textId="3FAE57B0" w:rsidR="00B0655A" w:rsidRDefault="00185D22" w:rsidP="00FF7ABF">
            <w:r>
              <w:t>Operating income</w:t>
            </w:r>
          </w:p>
        </w:tc>
        <w:tc>
          <w:tcPr>
            <w:tcW w:w="2952" w:type="dxa"/>
          </w:tcPr>
          <w:p w14:paraId="2E8A21D6" w14:textId="77777777" w:rsidR="00B0655A" w:rsidRDefault="00B0655A" w:rsidP="00FF7ABF"/>
        </w:tc>
        <w:tc>
          <w:tcPr>
            <w:tcW w:w="2952" w:type="dxa"/>
          </w:tcPr>
          <w:p w14:paraId="0440E151" w14:textId="1E66D1A2" w:rsidR="00B0655A" w:rsidRPr="00185D22" w:rsidRDefault="00185D22" w:rsidP="00185D22">
            <w:pPr>
              <w:jc w:val="right"/>
              <w:rPr>
                <w:u w:val="double"/>
              </w:rPr>
            </w:pPr>
            <w:r w:rsidRPr="00185D22">
              <w:rPr>
                <w:u w:val="double"/>
              </w:rPr>
              <w:t>$1,000</w:t>
            </w:r>
          </w:p>
        </w:tc>
      </w:tr>
    </w:tbl>
    <w:p w14:paraId="69E7CEA9" w14:textId="77777777" w:rsidR="005F54E5" w:rsidRDefault="005F54E5" w:rsidP="00FF7ABF"/>
    <w:p w14:paraId="0F9A8F27" w14:textId="660B676B" w:rsidR="00A063C7" w:rsidRDefault="00A063C7" w:rsidP="00A063C7">
      <w:pPr>
        <w:pStyle w:val="Heading2"/>
      </w:pPr>
      <w:r>
        <w:t>Chapter 7 – Cost-Volume-Profit Relationships</w:t>
      </w:r>
    </w:p>
    <w:p w14:paraId="25F93FA5" w14:textId="77777777" w:rsidR="00A063C7" w:rsidRDefault="00A063C7" w:rsidP="00FF7ABF"/>
    <w:p w14:paraId="5E8B62D7" w14:textId="4B40387D" w:rsidR="00A063C7" w:rsidRDefault="00A063C7" w:rsidP="00FF7ABF">
      <w:r>
        <w:t>CVP focuses on how profits are affected by the following five elements:</w:t>
      </w:r>
    </w:p>
    <w:p w14:paraId="3AAE4956" w14:textId="4F35D421" w:rsidR="00A063C7" w:rsidRDefault="00A063C7" w:rsidP="00A063C7">
      <w:pPr>
        <w:pStyle w:val="ListParagraph"/>
        <w:numPr>
          <w:ilvl w:val="0"/>
          <w:numId w:val="4"/>
        </w:numPr>
      </w:pPr>
      <w:r>
        <w:t>Prices of products</w:t>
      </w:r>
    </w:p>
    <w:p w14:paraId="79C401DA" w14:textId="079F29AD" w:rsidR="00A063C7" w:rsidRDefault="00A063C7" w:rsidP="00A063C7">
      <w:pPr>
        <w:pStyle w:val="ListParagraph"/>
        <w:numPr>
          <w:ilvl w:val="0"/>
          <w:numId w:val="4"/>
        </w:numPr>
      </w:pPr>
      <w:r>
        <w:t>Volume or level of activity</w:t>
      </w:r>
    </w:p>
    <w:p w14:paraId="693093B3" w14:textId="6B6597C3" w:rsidR="00A063C7" w:rsidRDefault="00A063C7" w:rsidP="00A063C7">
      <w:pPr>
        <w:pStyle w:val="ListParagraph"/>
        <w:numPr>
          <w:ilvl w:val="0"/>
          <w:numId w:val="4"/>
        </w:numPr>
      </w:pPr>
      <w:r>
        <w:t>Per unit variable costs</w:t>
      </w:r>
    </w:p>
    <w:p w14:paraId="1DC6B6F5" w14:textId="11459433" w:rsidR="00A063C7" w:rsidRDefault="00A063C7" w:rsidP="00A063C7">
      <w:pPr>
        <w:pStyle w:val="ListParagraph"/>
        <w:numPr>
          <w:ilvl w:val="0"/>
          <w:numId w:val="4"/>
        </w:numPr>
      </w:pPr>
      <w:r>
        <w:t>Total fixed costs</w:t>
      </w:r>
    </w:p>
    <w:p w14:paraId="21BAAB2D" w14:textId="2D81BF23" w:rsidR="00A063C7" w:rsidRDefault="00A063C7" w:rsidP="00A063C7">
      <w:pPr>
        <w:pStyle w:val="ListParagraph"/>
        <w:numPr>
          <w:ilvl w:val="0"/>
          <w:numId w:val="4"/>
        </w:numPr>
      </w:pPr>
      <w:r>
        <w:t>Mix of products sold</w:t>
      </w:r>
    </w:p>
    <w:p w14:paraId="389B4D79" w14:textId="77777777" w:rsidR="00E24B33" w:rsidRPr="00E24B33" w:rsidRDefault="00E24B33" w:rsidP="00A063C7">
      <w:pPr>
        <w:rPr>
          <w:i/>
        </w:rPr>
      </w:pPr>
    </w:p>
    <w:p w14:paraId="2D8A4B91" w14:textId="6C7C0974" w:rsidR="00A063C7" w:rsidRDefault="00E24B33" w:rsidP="00A063C7">
      <w:r w:rsidRPr="00E24B33">
        <w:rPr>
          <w:i/>
        </w:rPr>
        <w:t>Break-even point</w:t>
      </w:r>
      <w:r>
        <w:t xml:space="preserve"> is the level of sales at </w:t>
      </w:r>
      <w:r w:rsidR="00445FFF">
        <w:t>which profit is zero. The break</w:t>
      </w:r>
      <w:r>
        <w:t xml:space="preserve">even point can also be defined as the total expenses or as the point where total contribution margin equals total fixed expenses. Sales – variable expenses – fixed expenses = 0. Once the break-even point has been reached, operating income will increase by the unit contribution margin for each additional unit sold. </w:t>
      </w:r>
    </w:p>
    <w:p w14:paraId="1A37115B" w14:textId="77777777" w:rsidR="00E24B33" w:rsidRDefault="00E24B33" w:rsidP="00A063C7"/>
    <w:p w14:paraId="4DA18B07" w14:textId="28D2298E" w:rsidR="00E24B33" w:rsidRDefault="00E24B33" w:rsidP="00A063C7">
      <w:r w:rsidRPr="00E24B33">
        <w:rPr>
          <w:i/>
        </w:rPr>
        <w:t>CVP graph</w:t>
      </w:r>
      <w:r>
        <w:t xml:space="preserve"> shows the relationship among revenues, costs and level of activity in an organization presented in graphic form. Preparing the graph involves 3 steps:</w:t>
      </w:r>
    </w:p>
    <w:p w14:paraId="6B795581" w14:textId="11C04013" w:rsidR="00E24B33" w:rsidRDefault="00E24B33" w:rsidP="00E24B33">
      <w:pPr>
        <w:pStyle w:val="ListParagraph"/>
        <w:numPr>
          <w:ilvl w:val="0"/>
          <w:numId w:val="5"/>
        </w:numPr>
      </w:pPr>
      <w:r>
        <w:t>Draw a line parallel to the volume axis to represent total fixed expenses</w:t>
      </w:r>
    </w:p>
    <w:p w14:paraId="2190F172" w14:textId="147FCD19" w:rsidR="00E24B33" w:rsidRDefault="00E24B33" w:rsidP="00E24B33">
      <w:pPr>
        <w:pStyle w:val="ListParagraph"/>
        <w:numPr>
          <w:ilvl w:val="0"/>
          <w:numId w:val="5"/>
        </w:numPr>
      </w:pPr>
      <w:r>
        <w:t>Choose some volume of sales and plot the point representing total expenses at the activity level you have selected. After the point has been plotted, draw a line through it back to the point where the fixed expenses line intersects the dollars axis</w:t>
      </w:r>
    </w:p>
    <w:p w14:paraId="1D745F7C" w14:textId="598368EF" w:rsidR="00E24B33" w:rsidRDefault="00E24B33" w:rsidP="00E24B33">
      <w:pPr>
        <w:pStyle w:val="ListParagraph"/>
        <w:numPr>
          <w:ilvl w:val="0"/>
          <w:numId w:val="5"/>
        </w:numPr>
      </w:pPr>
      <w:r>
        <w:t xml:space="preserve">Again choose some volume of sales and plot the point representing total sales dollars at the activity level you have selected. Draw a line through this point back to the origin. </w:t>
      </w:r>
    </w:p>
    <w:p w14:paraId="729CE454" w14:textId="5F463283" w:rsidR="005D1832" w:rsidRDefault="005D1832" w:rsidP="005D1832">
      <w:r>
        <w:t xml:space="preserve">The BEP is where the total revenue and total expense lines cross. </w:t>
      </w:r>
    </w:p>
    <w:p w14:paraId="230CBCBC" w14:textId="77777777" w:rsidR="005D1832" w:rsidRDefault="005D1832" w:rsidP="005D1832"/>
    <w:p w14:paraId="3AB1366A" w14:textId="6A09D5CF" w:rsidR="005D1832" w:rsidRPr="005D1832" w:rsidRDefault="005D1832" w:rsidP="005D1832">
      <w:pPr>
        <w:rPr>
          <w:b/>
        </w:rPr>
      </w:pPr>
      <w:r w:rsidRPr="005D1832">
        <w:rPr>
          <w:b/>
        </w:rPr>
        <w:t>Contribution Margin Ratio</w:t>
      </w:r>
    </w:p>
    <w:p w14:paraId="3B814A3D" w14:textId="165C4343" w:rsidR="005D1832" w:rsidRDefault="005D1832" w:rsidP="005D1832">
      <w:r>
        <w:t>CM ratio = contribution margin / sales</w:t>
      </w:r>
    </w:p>
    <w:p w14:paraId="6C8D2BBE" w14:textId="12ACC9CF" w:rsidR="005D1832" w:rsidRDefault="005D1832" w:rsidP="005D1832">
      <w:r>
        <w:t xml:space="preserve">The effect on operating income of any given dollar change in total sales can be computed in seconds by simply applying the CM ratio to the dollar change.  EX: if company ABC plans a $50,000 increase in sales during the coming month and the CM ratio is 40%, the CM margin will increase by $20,000 (50,000 x .4). Operating income will also increase by $20,000 if fixed costs do not change. </w:t>
      </w:r>
    </w:p>
    <w:p w14:paraId="6532E01F" w14:textId="77777777" w:rsidR="00C626D1" w:rsidRDefault="00C626D1" w:rsidP="005D1832"/>
    <w:p w14:paraId="6BCCEB63" w14:textId="43A51523" w:rsidR="00C626D1" w:rsidRDefault="00C626D1" w:rsidP="005D1832">
      <w:r w:rsidRPr="00C626D1">
        <w:rPr>
          <w:i/>
        </w:rPr>
        <w:t>Marginal analysis</w:t>
      </w:r>
      <w:r>
        <w:t xml:space="preserve"> is an analytical approach that focuses only on those items of revenue, cost and volume that will change as a result of a decision. </w:t>
      </w:r>
    </w:p>
    <w:p w14:paraId="0C30B539" w14:textId="77777777" w:rsidR="00C626D1" w:rsidRDefault="00C626D1" w:rsidP="005D1832"/>
    <w:p w14:paraId="2F28B9DB" w14:textId="486ECDBE" w:rsidR="00C626D1" w:rsidRDefault="00C626D1" w:rsidP="005D1832">
      <w:pPr>
        <w:rPr>
          <w:b/>
        </w:rPr>
      </w:pPr>
      <w:r w:rsidRPr="00C626D1">
        <w:rPr>
          <w:b/>
        </w:rPr>
        <w:t>Break-even Analysis</w:t>
      </w:r>
    </w:p>
    <w:p w14:paraId="5DD7BAED" w14:textId="279973FA" w:rsidR="00C626D1" w:rsidRDefault="002A667E" w:rsidP="005D1832">
      <w:r>
        <w:t>The equation method involves break-even sales using the contribution format income statement.</w:t>
      </w:r>
    </w:p>
    <w:p w14:paraId="1CABA1B8" w14:textId="62A1F6EE" w:rsidR="002A667E" w:rsidRDefault="002A667E" w:rsidP="005D1832">
      <w:r>
        <w:t>Profits = (sales – variable expenses) – Fixed expenses</w:t>
      </w:r>
      <w:r>
        <w:tab/>
        <w:t>or</w:t>
      </w:r>
    </w:p>
    <w:p w14:paraId="1A87B11A" w14:textId="3D35345A" w:rsidR="002A667E" w:rsidRDefault="002A667E" w:rsidP="005D1832">
      <w:r>
        <w:t>Sales = variable expenses + fixed expenses + profits</w:t>
      </w:r>
    </w:p>
    <w:p w14:paraId="7A8AE30C" w14:textId="7E21F121" w:rsidR="002A667E" w:rsidRDefault="002A667E" w:rsidP="005D1832">
      <w:r>
        <w:t>250Q = 150Q + 35000 + 0</w:t>
      </w:r>
    </w:p>
    <w:p w14:paraId="772C743F" w14:textId="085DA5C2" w:rsidR="002A667E" w:rsidRDefault="002A667E" w:rsidP="005D1832">
      <w:r>
        <w:t>100Q = 35000               Q = 35000 / 100            Q = 350</w:t>
      </w:r>
    </w:p>
    <w:p w14:paraId="1B908BCB" w14:textId="79AEDA6F" w:rsidR="002A667E" w:rsidRDefault="002A667E" w:rsidP="005D1832">
      <w:pPr>
        <w:rPr>
          <w:i/>
        </w:rPr>
      </w:pPr>
      <w:r>
        <w:t xml:space="preserve">The break-even point in sales dollars can be computed by multiplying the break-even level of unit sales by the selling price per unit. </w:t>
      </w:r>
      <w:r w:rsidRPr="002A667E">
        <w:rPr>
          <w:i/>
        </w:rPr>
        <w:t>Q x selling price = BEP</w:t>
      </w:r>
    </w:p>
    <w:p w14:paraId="0535F217" w14:textId="1F88F939" w:rsidR="002A667E" w:rsidRDefault="002A667E" w:rsidP="005D1832">
      <w:pPr>
        <w:rPr>
          <w:i/>
        </w:rPr>
      </w:pPr>
    </w:p>
    <w:p w14:paraId="64CDC457" w14:textId="3BCD3518" w:rsidR="002A667E" w:rsidRDefault="002A667E" w:rsidP="005D1832">
      <w:r>
        <w:t>The break-even total sales dollars, X, can also be directly computed as follows:</w:t>
      </w:r>
    </w:p>
    <w:p w14:paraId="029C2893" w14:textId="5CA127A7" w:rsidR="002A667E" w:rsidRDefault="002A667E" w:rsidP="005D1832">
      <w:r>
        <w:t>Sales = variable expenses + fixed expenses + profits</w:t>
      </w:r>
    </w:p>
    <w:p w14:paraId="4A7A9B35" w14:textId="72480B49" w:rsidR="002A667E" w:rsidRDefault="002A667E" w:rsidP="005D1832">
      <w:r>
        <w:t>X = .60x + $35,000 + 0</w:t>
      </w:r>
    </w:p>
    <w:p w14:paraId="50128A14" w14:textId="50E5F08C" w:rsidR="002A667E" w:rsidRPr="002A667E" w:rsidRDefault="002A667E" w:rsidP="005D1832">
      <w:r>
        <w:t>.4x = 35,000         x = 35,000 / .4      x = 87,500</w:t>
      </w:r>
    </w:p>
    <w:p w14:paraId="43FEC88A" w14:textId="77777777" w:rsidR="002A667E" w:rsidRDefault="002A667E" w:rsidP="005D1832"/>
    <w:p w14:paraId="2060257C" w14:textId="75D2E052" w:rsidR="002A667E" w:rsidRDefault="002A667E" w:rsidP="005D1832">
      <w:r>
        <w:t xml:space="preserve">The </w:t>
      </w:r>
      <w:r w:rsidRPr="002A667E">
        <w:rPr>
          <w:i/>
        </w:rPr>
        <w:t>variable expense ratio</w:t>
      </w:r>
      <w:r>
        <w:t xml:space="preserve"> is the ratio of variable expenses to sales dollars. </w:t>
      </w:r>
    </w:p>
    <w:p w14:paraId="516CA6AA" w14:textId="77777777" w:rsidR="002A667E" w:rsidRDefault="002A667E" w:rsidP="005D1832"/>
    <w:p w14:paraId="5042B839" w14:textId="3158D965" w:rsidR="002A667E" w:rsidRDefault="002A667E" w:rsidP="005D1832">
      <w:r>
        <w:t xml:space="preserve">The </w:t>
      </w:r>
      <w:r w:rsidRPr="002A667E">
        <w:rPr>
          <w:i/>
        </w:rPr>
        <w:t>contribution margin method</w:t>
      </w:r>
      <w:r>
        <w:t xml:space="preserve"> computes the break-even point in which the fixes expenses are divided by the contribution margin per unit.</w:t>
      </w:r>
    </w:p>
    <w:p w14:paraId="1F1CDD0C" w14:textId="3898CED5" w:rsidR="002A667E" w:rsidRDefault="002A667E" w:rsidP="005D1832">
      <w:r>
        <w:t>BEP in units sold = fixed expenses / unit contribution margin</w:t>
      </w:r>
    </w:p>
    <w:p w14:paraId="13139498" w14:textId="77777777" w:rsidR="002A667E" w:rsidRDefault="002A667E" w:rsidP="005D1832"/>
    <w:p w14:paraId="17C6CD73" w14:textId="4FC37148" w:rsidR="002A667E" w:rsidRPr="00BD1334" w:rsidRDefault="00BD1334" w:rsidP="005D1832">
      <w:pPr>
        <w:rPr>
          <w:b/>
        </w:rPr>
      </w:pPr>
      <w:r w:rsidRPr="00BD1334">
        <w:rPr>
          <w:b/>
        </w:rPr>
        <w:t>The Contribution Margin Approach</w:t>
      </w:r>
    </w:p>
    <w:p w14:paraId="19F824B4" w14:textId="77777777" w:rsidR="00BD1334" w:rsidRDefault="00BD1334" w:rsidP="005D1832">
      <w:r>
        <w:t>Units sold to attain the target profit=</w:t>
      </w:r>
    </w:p>
    <w:p w14:paraId="2049FC9C" w14:textId="5A265C3B" w:rsidR="002A667E" w:rsidRDefault="00BD1334" w:rsidP="005D1832">
      <w:proofErr w:type="gramStart"/>
      <w:r>
        <w:t>fixed</w:t>
      </w:r>
      <w:proofErr w:type="gramEnd"/>
      <w:r>
        <w:t xml:space="preserve"> expenses + target operating profit / unit CM</w:t>
      </w:r>
    </w:p>
    <w:p w14:paraId="0CAD2897" w14:textId="77777777" w:rsidR="00BD1334" w:rsidRDefault="00BD1334" w:rsidP="005D1832"/>
    <w:p w14:paraId="2F22CC96" w14:textId="77777777" w:rsidR="00BD1334" w:rsidRDefault="00BD1334" w:rsidP="005D1832">
      <w:r>
        <w:t>Dollar sales to attain target profit =</w:t>
      </w:r>
    </w:p>
    <w:p w14:paraId="5188AA44" w14:textId="1B04EDAF" w:rsidR="00BD1334" w:rsidRDefault="00BD1334" w:rsidP="005D1832">
      <w:proofErr w:type="gramStart"/>
      <w:r>
        <w:t>fixed</w:t>
      </w:r>
      <w:proofErr w:type="gramEnd"/>
      <w:r>
        <w:t xml:space="preserve"> expenses + target operating profit / CM ratio</w:t>
      </w:r>
    </w:p>
    <w:p w14:paraId="69FAE492" w14:textId="77777777" w:rsidR="00BD1334" w:rsidRDefault="00BD1334" w:rsidP="005D1832"/>
    <w:p w14:paraId="271F1B68" w14:textId="7DBEC8EB" w:rsidR="00BD1334" w:rsidRPr="00BD1334" w:rsidRDefault="00BD1334" w:rsidP="005D1832">
      <w:pPr>
        <w:rPr>
          <w:b/>
        </w:rPr>
      </w:pPr>
      <w:r w:rsidRPr="00BD1334">
        <w:rPr>
          <w:b/>
        </w:rPr>
        <w:t>After-Tax Analysis</w:t>
      </w:r>
    </w:p>
    <w:p w14:paraId="1C7CA283" w14:textId="456F9FE2" w:rsidR="00BD1334" w:rsidRDefault="00BD1334" w:rsidP="005D1832">
      <w:r>
        <w:t xml:space="preserve">Income after taxes = before-tax profit – taxes = B – </w:t>
      </w:r>
      <w:proofErr w:type="gramStart"/>
      <w:r>
        <w:t>t(</w:t>
      </w:r>
      <w:proofErr w:type="gramEnd"/>
      <w:r>
        <w:t>B) = B(1 – t)</w:t>
      </w:r>
    </w:p>
    <w:p w14:paraId="66556D60" w14:textId="41BC22E3" w:rsidR="00BD1334" w:rsidRDefault="00BD1334" w:rsidP="005D1832">
      <w:r>
        <w:t>B = operating income before taxes</w:t>
      </w:r>
    </w:p>
    <w:p w14:paraId="7651F8A1" w14:textId="1CA2F496" w:rsidR="00BD1334" w:rsidRDefault="00BD1334" w:rsidP="005D1832">
      <w:proofErr w:type="gramStart"/>
      <w:r>
        <w:t>t</w:t>
      </w:r>
      <w:proofErr w:type="gramEnd"/>
      <w:r>
        <w:t xml:space="preserve"> = tax rate</w:t>
      </w:r>
    </w:p>
    <w:p w14:paraId="1D6061A6" w14:textId="5A8DD35C" w:rsidR="008D082F" w:rsidRDefault="008D082F" w:rsidP="005D1832">
      <w:r>
        <w:t>Dividing both sides by (1 – t), income before taxes is equal to income after taxes by 1 minus the tax rate (1 – t):</w:t>
      </w:r>
    </w:p>
    <w:p w14:paraId="7FDBDB25" w14:textId="307318FF" w:rsidR="008D082F" w:rsidRDefault="008D082F" w:rsidP="005D1832">
      <w:r>
        <w:t>B = income after taxes / (1 – t)</w:t>
      </w:r>
    </w:p>
    <w:p w14:paraId="73E314A9" w14:textId="77777777" w:rsidR="008D082F" w:rsidRDefault="008D082F" w:rsidP="005D1832"/>
    <w:p w14:paraId="4A92C088" w14:textId="3AFEDA3A" w:rsidR="008D082F" w:rsidRDefault="008D082F" w:rsidP="005D1832">
      <w:r>
        <w:t xml:space="preserve">Assume the tax rate is 30% and the target operating profit is $48,000 after taxes. </w:t>
      </w:r>
      <w:proofErr w:type="gramStart"/>
      <w:r>
        <w:t>The target profit can be achieved by selling 1,036 speakers</w:t>
      </w:r>
      <w:proofErr w:type="gramEnd"/>
      <w:r>
        <w:t>.</w:t>
      </w:r>
    </w:p>
    <w:p w14:paraId="1EE936AC" w14:textId="77777777" w:rsidR="008D082F" w:rsidRDefault="008D082F" w:rsidP="005D1832"/>
    <w:p w14:paraId="1565E4E4" w14:textId="2E020792" w:rsidR="008D082F" w:rsidRDefault="008D082F" w:rsidP="005D1832">
      <w:r>
        <w:t>Fixed expenses + [(target after-tax profit)/(1 – tax rate)]/ CM per unit</w:t>
      </w:r>
    </w:p>
    <w:p w14:paraId="3613BB37" w14:textId="699C8FBA" w:rsidR="008D082F" w:rsidRDefault="008D082F" w:rsidP="005D1832">
      <w:r>
        <w:t>$35,000 + [48,000/(1 - .3)] / 100 = 1,036</w:t>
      </w:r>
    </w:p>
    <w:p w14:paraId="1B2ECBCB" w14:textId="77777777" w:rsidR="00BD1334" w:rsidRDefault="00BD1334" w:rsidP="005D1832"/>
    <w:p w14:paraId="5E06A814" w14:textId="60F6E736" w:rsidR="008D082F" w:rsidRPr="008D082F" w:rsidRDefault="008D082F" w:rsidP="005D1832">
      <w:pPr>
        <w:rPr>
          <w:b/>
        </w:rPr>
      </w:pPr>
      <w:r w:rsidRPr="008D082F">
        <w:rPr>
          <w:b/>
        </w:rPr>
        <w:t>The Margin of Safety</w:t>
      </w:r>
    </w:p>
    <w:p w14:paraId="406AEC45" w14:textId="34FCC5D2" w:rsidR="008D082F" w:rsidRDefault="008D082F" w:rsidP="005D1832">
      <w:r>
        <w:t>The margin of safety is the excess of budgeted (or actual) sales over the break-even volume of sales.</w:t>
      </w:r>
    </w:p>
    <w:p w14:paraId="3E008B8A" w14:textId="77777777" w:rsidR="008D082F" w:rsidRDefault="008D082F" w:rsidP="005D1832"/>
    <w:p w14:paraId="371AD6CC" w14:textId="39B8AE82" w:rsidR="008D082F" w:rsidRDefault="008D082F" w:rsidP="005D1832">
      <w:r>
        <w:t>Margin of safety = total budgeted (or actual sales) – break-even sales</w:t>
      </w:r>
    </w:p>
    <w:p w14:paraId="12B7D979" w14:textId="7D0B8657" w:rsidR="008D082F" w:rsidRDefault="008D082F" w:rsidP="005D1832">
      <w:r>
        <w:t>Margin of safety percentage = margin of safety in dollars / total budgeted sales</w:t>
      </w:r>
    </w:p>
    <w:tbl>
      <w:tblPr>
        <w:tblStyle w:val="TableGrid"/>
        <w:tblW w:w="0" w:type="auto"/>
        <w:tblLook w:val="04A0" w:firstRow="1" w:lastRow="0" w:firstColumn="1" w:lastColumn="0" w:noHBand="0" w:noVBand="1"/>
      </w:tblPr>
      <w:tblGrid>
        <w:gridCol w:w="4428"/>
        <w:gridCol w:w="4428"/>
      </w:tblGrid>
      <w:tr w:rsidR="008D082F" w14:paraId="2D95D834" w14:textId="77777777" w:rsidTr="008D082F">
        <w:tc>
          <w:tcPr>
            <w:tcW w:w="4428" w:type="dxa"/>
          </w:tcPr>
          <w:p w14:paraId="059D47D9" w14:textId="3E2DC4FF" w:rsidR="008D082F" w:rsidRDefault="008D082F" w:rsidP="005D1832">
            <w:r>
              <w:t xml:space="preserve">Sales (at current volume of 400 </w:t>
            </w:r>
            <w:proofErr w:type="spellStart"/>
            <w:r>
              <w:t>cds</w:t>
            </w:r>
            <w:proofErr w:type="spellEnd"/>
            <w:r>
              <w:t>)</w:t>
            </w:r>
          </w:p>
        </w:tc>
        <w:tc>
          <w:tcPr>
            <w:tcW w:w="4428" w:type="dxa"/>
          </w:tcPr>
          <w:p w14:paraId="7DD9F4EB" w14:textId="410673BF" w:rsidR="008D082F" w:rsidRDefault="008D082F" w:rsidP="008D082F">
            <w:pPr>
              <w:jc w:val="right"/>
            </w:pPr>
            <w:r>
              <w:t>$100,000</w:t>
            </w:r>
          </w:p>
        </w:tc>
      </w:tr>
      <w:tr w:rsidR="008D082F" w14:paraId="73F11820" w14:textId="77777777" w:rsidTr="008D082F">
        <w:tc>
          <w:tcPr>
            <w:tcW w:w="4428" w:type="dxa"/>
          </w:tcPr>
          <w:p w14:paraId="68940E0B" w14:textId="7CEB3B2E" w:rsidR="008D082F" w:rsidRDefault="008D082F" w:rsidP="005D1832">
            <w:r>
              <w:t xml:space="preserve">Break-even sales (350 </w:t>
            </w:r>
            <w:proofErr w:type="spellStart"/>
            <w:r>
              <w:t>cds</w:t>
            </w:r>
            <w:proofErr w:type="spellEnd"/>
            <w:r>
              <w:t>)</w:t>
            </w:r>
          </w:p>
        </w:tc>
        <w:tc>
          <w:tcPr>
            <w:tcW w:w="4428" w:type="dxa"/>
          </w:tcPr>
          <w:p w14:paraId="12EB9CF5" w14:textId="2F9334C3" w:rsidR="008D082F" w:rsidRPr="008D082F" w:rsidRDefault="008D082F" w:rsidP="008D082F">
            <w:pPr>
              <w:jc w:val="right"/>
              <w:rPr>
                <w:u w:val="double"/>
              </w:rPr>
            </w:pPr>
            <w:r w:rsidRPr="008D082F">
              <w:rPr>
                <w:u w:val="double"/>
              </w:rPr>
              <w:t>87,500</w:t>
            </w:r>
          </w:p>
        </w:tc>
      </w:tr>
      <w:tr w:rsidR="008D082F" w14:paraId="0762A878" w14:textId="77777777" w:rsidTr="008D082F">
        <w:tc>
          <w:tcPr>
            <w:tcW w:w="4428" w:type="dxa"/>
          </w:tcPr>
          <w:p w14:paraId="03377B84" w14:textId="674A5E07" w:rsidR="008D082F" w:rsidRDefault="008D082F" w:rsidP="005D1832">
            <w:r>
              <w:t>Margin of safety</w:t>
            </w:r>
          </w:p>
        </w:tc>
        <w:tc>
          <w:tcPr>
            <w:tcW w:w="4428" w:type="dxa"/>
          </w:tcPr>
          <w:p w14:paraId="028A1C0C" w14:textId="3D5BF688" w:rsidR="008D082F" w:rsidRPr="008D082F" w:rsidRDefault="008D082F" w:rsidP="008D082F">
            <w:pPr>
              <w:jc w:val="right"/>
              <w:rPr>
                <w:u w:val="double"/>
              </w:rPr>
            </w:pPr>
            <w:r w:rsidRPr="008D082F">
              <w:rPr>
                <w:u w:val="double"/>
              </w:rPr>
              <w:t>$12,500</w:t>
            </w:r>
          </w:p>
        </w:tc>
      </w:tr>
      <w:tr w:rsidR="008D082F" w14:paraId="5DDE7198" w14:textId="77777777" w:rsidTr="008D082F">
        <w:tc>
          <w:tcPr>
            <w:tcW w:w="4428" w:type="dxa"/>
          </w:tcPr>
          <w:p w14:paraId="6EE5BF3B" w14:textId="437029F5" w:rsidR="008D082F" w:rsidRDefault="008D082F" w:rsidP="005D1832">
            <w:r>
              <w:t>Margin of safety as % of sales</w:t>
            </w:r>
          </w:p>
        </w:tc>
        <w:tc>
          <w:tcPr>
            <w:tcW w:w="4428" w:type="dxa"/>
          </w:tcPr>
          <w:p w14:paraId="7EE62320" w14:textId="0C0D8325" w:rsidR="008D082F" w:rsidRDefault="008D082F" w:rsidP="008D082F">
            <w:pPr>
              <w:jc w:val="right"/>
            </w:pPr>
            <w:r>
              <w:t>12.5%</w:t>
            </w:r>
          </w:p>
        </w:tc>
      </w:tr>
    </w:tbl>
    <w:p w14:paraId="321EC21C" w14:textId="54825C98" w:rsidR="008D082F" w:rsidRDefault="008D082F" w:rsidP="008D082F">
      <w:pPr>
        <w:pStyle w:val="Heading2"/>
      </w:pPr>
      <w:r>
        <w:t>CVP Considerations in Choosing a Cost Structure</w:t>
      </w:r>
    </w:p>
    <w:p w14:paraId="7D6CDDB5" w14:textId="4FD26E64" w:rsidR="008D082F" w:rsidRDefault="008D082F" w:rsidP="005D1832">
      <w:r>
        <w:t xml:space="preserve">A </w:t>
      </w:r>
      <w:r w:rsidRPr="008D082F">
        <w:rPr>
          <w:i/>
        </w:rPr>
        <w:t>cost structure</w:t>
      </w:r>
      <w:r>
        <w:t xml:space="preserve"> is the relative proportion of fixed and variable costs in an organization.</w:t>
      </w:r>
    </w:p>
    <w:p w14:paraId="69146250" w14:textId="77777777" w:rsidR="008D082F" w:rsidRDefault="008D082F" w:rsidP="005D1832"/>
    <w:p w14:paraId="03D9505E" w14:textId="2637961A" w:rsidR="00E12DAA" w:rsidRDefault="00E12DAA" w:rsidP="005D1832">
      <w:r>
        <w:t xml:space="preserve">In the berry picking industry, which cost structure is better? High fixed costs and low variable costs or low fixed costs and high variable costs. This depends on future forecasts of profits and if the business is willing to grow. </w:t>
      </w:r>
    </w:p>
    <w:p w14:paraId="4026A93E" w14:textId="77777777" w:rsidR="00E12DAA" w:rsidRDefault="00E12DAA" w:rsidP="005D1832"/>
    <w:p w14:paraId="6D66BFA0" w14:textId="3844BF1E" w:rsidR="00E12DAA" w:rsidRDefault="00E12DAA" w:rsidP="005D1832">
      <w:r w:rsidRPr="00E12DAA">
        <w:rPr>
          <w:i/>
        </w:rPr>
        <w:t>Operating leverage</w:t>
      </w:r>
      <w:r>
        <w:t xml:space="preserve"> is a measure of how sensitive operating income is to a given percentage change in sales. It is computed by dividing the contribution margin by operating income.  If operating leverage is high, a small percentage increa</w:t>
      </w:r>
      <w:r w:rsidR="00826CD1">
        <w:t xml:space="preserve">se in sales can produce a much </w:t>
      </w:r>
      <w:r>
        <w:t>l</w:t>
      </w:r>
      <w:r w:rsidR="00826CD1">
        <w:t>a</w:t>
      </w:r>
      <w:r>
        <w:t xml:space="preserve">rger percentage increase in operating income. </w:t>
      </w:r>
      <w:r w:rsidR="00826CD1">
        <w:t xml:space="preserve"> OL = CM / OI</w:t>
      </w:r>
    </w:p>
    <w:p w14:paraId="3BF39C96" w14:textId="77777777" w:rsidR="00E12DAA" w:rsidRDefault="00E12DAA" w:rsidP="005D1832"/>
    <w:p w14:paraId="0BCAF9F7" w14:textId="30F3C41D" w:rsidR="00E12DAA" w:rsidRDefault="00E12DAA" w:rsidP="005D1832">
      <w:r w:rsidRPr="00E12DAA">
        <w:rPr>
          <w:i/>
        </w:rPr>
        <w:t>Degree of operating leverage</w:t>
      </w:r>
      <w:r>
        <w:t xml:space="preserve"> is a measure, at a given level of sales, of how a percentage change in sales volume will affect profits. The degree of operating leverage is computed by dividing contribution margin by operating income.  The degree determines how many times operating income grows as fast as it sales. </w:t>
      </w:r>
    </w:p>
    <w:p w14:paraId="55A28F40" w14:textId="77777777" w:rsidR="00E12DAA" w:rsidRDefault="00E12DAA" w:rsidP="005D1832"/>
    <w:p w14:paraId="3C294A60" w14:textId="17172157" w:rsidR="00E12DAA" w:rsidRDefault="00E12DAA" w:rsidP="005D1832">
      <w:r>
        <w:t xml:space="preserve">Degree of operating income = contribution margin / operating income. </w:t>
      </w:r>
    </w:p>
    <w:p w14:paraId="5943A4BC" w14:textId="77777777" w:rsidR="002A667E" w:rsidRDefault="002A667E" w:rsidP="005D1832"/>
    <w:p w14:paraId="12B746E8" w14:textId="4483142C" w:rsidR="00E12DAA" w:rsidRPr="00E12DAA" w:rsidRDefault="00E12DAA" w:rsidP="005D1832">
      <w:pPr>
        <w:rPr>
          <w:b/>
        </w:rPr>
      </w:pPr>
      <w:r w:rsidRPr="00E12DAA">
        <w:rPr>
          <w:b/>
        </w:rPr>
        <w:t>Indifference Analysis</w:t>
      </w:r>
    </w:p>
    <w:p w14:paraId="1C27F8DE" w14:textId="6B9BD740" w:rsidR="00E12DAA" w:rsidRDefault="00826CD1" w:rsidP="00E12DAA">
      <w:pPr>
        <w:pStyle w:val="ListParagraph"/>
        <w:numPr>
          <w:ilvl w:val="0"/>
          <w:numId w:val="6"/>
        </w:numPr>
      </w:pPr>
      <w:r>
        <w:t>Determine the unit CM</w:t>
      </w:r>
      <w:r w:rsidR="00E12DAA">
        <w:t xml:space="preserve"> times the number of units Q minus total fixed costs of each alternative.</w:t>
      </w:r>
    </w:p>
    <w:p w14:paraId="73A9A64F" w14:textId="61555D26" w:rsidR="00E12DAA" w:rsidRDefault="00E12DAA" w:rsidP="00E12DAA">
      <w:pPr>
        <w:pStyle w:val="ListParagraph"/>
        <w:numPr>
          <w:ilvl w:val="0"/>
          <w:numId w:val="6"/>
        </w:numPr>
      </w:pPr>
      <w:r>
        <w:t>Set up an equation with each alternative on opposite sides of the equal sign</w:t>
      </w:r>
    </w:p>
    <w:p w14:paraId="5AF4184E" w14:textId="4BC781F1" w:rsidR="00E12DAA" w:rsidRDefault="00E12DAA" w:rsidP="00E12DAA">
      <w:pPr>
        <w:pStyle w:val="ListParagraph"/>
        <w:numPr>
          <w:ilvl w:val="0"/>
          <w:numId w:val="6"/>
        </w:numPr>
      </w:pPr>
      <w:r>
        <w:t>Solve for q, the indifferent</w:t>
      </w:r>
      <w:r w:rsidR="00464579">
        <w:t xml:space="preserve"> point.</w:t>
      </w:r>
    </w:p>
    <w:p w14:paraId="7EE5AA69" w14:textId="7988159D" w:rsidR="00464579" w:rsidRDefault="00464579" w:rsidP="00464579">
      <w:pPr>
        <w:pStyle w:val="ListParagraph"/>
        <w:ind w:left="1440"/>
      </w:pPr>
      <w:r>
        <w:t>$10Q – 1,800,000 = $14Q – 3,150,000</w:t>
      </w:r>
    </w:p>
    <w:p w14:paraId="1CD02E2C" w14:textId="6FB9152F" w:rsidR="00464579" w:rsidRDefault="00464579" w:rsidP="00464579">
      <w:pPr>
        <w:pStyle w:val="ListParagraph"/>
        <w:ind w:left="1440"/>
      </w:pPr>
      <w:r>
        <w:t>$4Q = $1,350,000</w:t>
      </w:r>
    </w:p>
    <w:p w14:paraId="74B21ABF" w14:textId="6FFF9221" w:rsidR="00464579" w:rsidRDefault="00464579" w:rsidP="00464579">
      <w:pPr>
        <w:pStyle w:val="ListParagraph"/>
        <w:ind w:left="1440"/>
      </w:pPr>
      <w:r>
        <w:t>Q = 337,500 units</w:t>
      </w:r>
    </w:p>
    <w:p w14:paraId="49EB9984" w14:textId="77777777" w:rsidR="00464579" w:rsidRDefault="00464579" w:rsidP="00464579"/>
    <w:p w14:paraId="3A95DF0B" w14:textId="5D1A02D5" w:rsidR="00464579" w:rsidRDefault="00464579" w:rsidP="00464579">
      <w:pPr>
        <w:rPr>
          <w:b/>
        </w:rPr>
      </w:pPr>
      <w:r w:rsidRPr="00464579">
        <w:rPr>
          <w:b/>
        </w:rPr>
        <w:t>The Concept of Sales Mix</w:t>
      </w:r>
    </w:p>
    <w:p w14:paraId="6E6D4B9F" w14:textId="05F3EF17" w:rsidR="00464579" w:rsidRDefault="00464579" w:rsidP="00464579">
      <w:r>
        <w:t xml:space="preserve">The </w:t>
      </w:r>
      <w:r w:rsidRPr="00464579">
        <w:rPr>
          <w:i/>
        </w:rPr>
        <w:t>sales mix</w:t>
      </w:r>
      <w:r>
        <w:t xml:space="preserve"> is the relative proportion in which a company’s products are sold. Sales mix is computed by expressing the sales of each product as a percentage of total sales. </w:t>
      </w:r>
    </w:p>
    <w:p w14:paraId="0E0D98F0" w14:textId="77777777" w:rsidR="004E1F1E" w:rsidRDefault="004E1F1E" w:rsidP="00464579"/>
    <w:p w14:paraId="3AB0DA92" w14:textId="6CD43A2A" w:rsidR="004E1F1E" w:rsidRDefault="004E1F1E" w:rsidP="004E1F1E">
      <w:pPr>
        <w:pStyle w:val="Heading2"/>
      </w:pPr>
      <w:r>
        <w:t>Chapter 8 – Variable Costing: A Tool for Management</w:t>
      </w:r>
    </w:p>
    <w:p w14:paraId="24C847A8" w14:textId="77777777" w:rsidR="004E1F1E" w:rsidRDefault="004E1F1E" w:rsidP="004E1F1E"/>
    <w:p w14:paraId="3271CF2D" w14:textId="69D9DFBC" w:rsidR="004E1F1E" w:rsidRDefault="004E1F1E" w:rsidP="004E1F1E">
      <w:r w:rsidRPr="004E1F1E">
        <w:rPr>
          <w:i/>
        </w:rPr>
        <w:t>Absorption costing</w:t>
      </w:r>
      <w:r>
        <w:t xml:space="preserve"> is a costing method that includes all manufacturing costs – DM, DL and both variable and fixed MOH – in the cost of a unit of product.</w:t>
      </w:r>
    </w:p>
    <w:p w14:paraId="2FFE93D7" w14:textId="77777777" w:rsidR="004E1F1E" w:rsidRDefault="004E1F1E" w:rsidP="004E1F1E"/>
    <w:p w14:paraId="547A77AB" w14:textId="4E93EF82" w:rsidR="004E1F1E" w:rsidRDefault="004E1F1E" w:rsidP="004E1F1E">
      <w:r w:rsidRPr="004E1F1E">
        <w:rPr>
          <w:i/>
        </w:rPr>
        <w:t>Variable costing</w:t>
      </w:r>
      <w:r>
        <w:t xml:space="preserve"> is a costing method that includes only variable manufacturing costs – DM, DL and variable MOH – in the cost of a unit of product. Only manufacturing costs that vary with output are treated as product costs. </w:t>
      </w:r>
    </w:p>
    <w:p w14:paraId="1C5822E6" w14:textId="77777777" w:rsidR="004E1F1E" w:rsidRDefault="004E1F1E" w:rsidP="004E1F1E"/>
    <w:tbl>
      <w:tblPr>
        <w:tblStyle w:val="TableGrid"/>
        <w:tblW w:w="0" w:type="auto"/>
        <w:tblLook w:val="04A0" w:firstRow="1" w:lastRow="0" w:firstColumn="1" w:lastColumn="0" w:noHBand="0" w:noVBand="1"/>
      </w:tblPr>
      <w:tblGrid>
        <w:gridCol w:w="2952"/>
        <w:gridCol w:w="2952"/>
        <w:gridCol w:w="2952"/>
      </w:tblGrid>
      <w:tr w:rsidR="004E1F1E" w14:paraId="0F295F12" w14:textId="77777777" w:rsidTr="004E1F1E">
        <w:trPr>
          <w:trHeight w:val="231"/>
        </w:trPr>
        <w:tc>
          <w:tcPr>
            <w:tcW w:w="2952" w:type="dxa"/>
          </w:tcPr>
          <w:p w14:paraId="61638032" w14:textId="4B13E472" w:rsidR="004E1F1E" w:rsidRPr="004E1F1E" w:rsidRDefault="004E1F1E" w:rsidP="004E1F1E">
            <w:pPr>
              <w:rPr>
                <w:b/>
              </w:rPr>
            </w:pPr>
            <w:r w:rsidRPr="004E1F1E">
              <w:rPr>
                <w:b/>
              </w:rPr>
              <w:t>Absorption Costing</w:t>
            </w:r>
          </w:p>
        </w:tc>
        <w:tc>
          <w:tcPr>
            <w:tcW w:w="2952" w:type="dxa"/>
          </w:tcPr>
          <w:p w14:paraId="4139F740" w14:textId="40EFEB2D" w:rsidR="004E1F1E" w:rsidRPr="004E1F1E" w:rsidRDefault="004E1F1E" w:rsidP="004E1F1E">
            <w:pPr>
              <w:rPr>
                <w:b/>
              </w:rPr>
            </w:pPr>
          </w:p>
        </w:tc>
        <w:tc>
          <w:tcPr>
            <w:tcW w:w="2952" w:type="dxa"/>
          </w:tcPr>
          <w:p w14:paraId="67CF1A1B" w14:textId="552FCCEB" w:rsidR="004E1F1E" w:rsidRPr="004E1F1E" w:rsidRDefault="004E1F1E" w:rsidP="004E1F1E">
            <w:pPr>
              <w:rPr>
                <w:b/>
              </w:rPr>
            </w:pPr>
            <w:r w:rsidRPr="004E1F1E">
              <w:rPr>
                <w:b/>
              </w:rPr>
              <w:t>Variable Costing</w:t>
            </w:r>
          </w:p>
        </w:tc>
      </w:tr>
      <w:tr w:rsidR="004E1F1E" w14:paraId="0B4BF0C1" w14:textId="77777777" w:rsidTr="004E1F1E">
        <w:tc>
          <w:tcPr>
            <w:tcW w:w="2952" w:type="dxa"/>
            <w:vMerge w:val="restart"/>
          </w:tcPr>
          <w:p w14:paraId="4130E02C" w14:textId="22FA4867" w:rsidR="004E1F1E" w:rsidRDefault="004E1F1E" w:rsidP="004E1F1E">
            <w:r>
              <w:t>Product Costs</w:t>
            </w:r>
          </w:p>
        </w:tc>
        <w:tc>
          <w:tcPr>
            <w:tcW w:w="2952" w:type="dxa"/>
          </w:tcPr>
          <w:p w14:paraId="0B14DF64" w14:textId="25D5359B" w:rsidR="004E1F1E" w:rsidRDefault="004E1F1E" w:rsidP="004E1F1E">
            <w:r>
              <w:t>Direct Materials</w:t>
            </w:r>
          </w:p>
        </w:tc>
        <w:tc>
          <w:tcPr>
            <w:tcW w:w="2952" w:type="dxa"/>
            <w:vMerge w:val="restart"/>
          </w:tcPr>
          <w:p w14:paraId="3ACAA5EB" w14:textId="07195B06" w:rsidR="004E1F1E" w:rsidRDefault="004E1F1E" w:rsidP="004E1F1E">
            <w:r>
              <w:t>Product Costs</w:t>
            </w:r>
          </w:p>
        </w:tc>
      </w:tr>
      <w:tr w:rsidR="004E1F1E" w14:paraId="57A1D1CF" w14:textId="77777777" w:rsidTr="004E1F1E">
        <w:tc>
          <w:tcPr>
            <w:tcW w:w="2952" w:type="dxa"/>
            <w:vMerge/>
          </w:tcPr>
          <w:p w14:paraId="7B5FE16B" w14:textId="77777777" w:rsidR="004E1F1E" w:rsidRDefault="004E1F1E" w:rsidP="004E1F1E"/>
        </w:tc>
        <w:tc>
          <w:tcPr>
            <w:tcW w:w="2952" w:type="dxa"/>
          </w:tcPr>
          <w:p w14:paraId="2857C6C0" w14:textId="7F7633CD" w:rsidR="004E1F1E" w:rsidRDefault="004E1F1E" w:rsidP="004E1F1E">
            <w:r>
              <w:t>Direct Labor</w:t>
            </w:r>
          </w:p>
        </w:tc>
        <w:tc>
          <w:tcPr>
            <w:tcW w:w="2952" w:type="dxa"/>
            <w:vMerge/>
          </w:tcPr>
          <w:p w14:paraId="4A707769" w14:textId="77777777" w:rsidR="004E1F1E" w:rsidRDefault="004E1F1E" w:rsidP="004E1F1E"/>
        </w:tc>
      </w:tr>
      <w:tr w:rsidR="004E1F1E" w14:paraId="4CEE917E" w14:textId="77777777" w:rsidTr="004E1F1E">
        <w:tc>
          <w:tcPr>
            <w:tcW w:w="2952" w:type="dxa"/>
            <w:vMerge/>
          </w:tcPr>
          <w:p w14:paraId="75FAC3CB" w14:textId="77777777" w:rsidR="004E1F1E" w:rsidRDefault="004E1F1E" w:rsidP="004E1F1E"/>
        </w:tc>
        <w:tc>
          <w:tcPr>
            <w:tcW w:w="2952" w:type="dxa"/>
          </w:tcPr>
          <w:p w14:paraId="30363B88" w14:textId="74AE3E06" w:rsidR="004E1F1E" w:rsidRDefault="004E1F1E" w:rsidP="004E1F1E">
            <w:r>
              <w:t>Variable MOH</w:t>
            </w:r>
          </w:p>
        </w:tc>
        <w:tc>
          <w:tcPr>
            <w:tcW w:w="2952" w:type="dxa"/>
            <w:vMerge/>
          </w:tcPr>
          <w:p w14:paraId="2B96A2C1" w14:textId="77777777" w:rsidR="004E1F1E" w:rsidRDefault="004E1F1E" w:rsidP="004E1F1E"/>
        </w:tc>
      </w:tr>
      <w:tr w:rsidR="004E1F1E" w14:paraId="4ABDB2AF" w14:textId="77777777" w:rsidTr="004E1F1E">
        <w:tc>
          <w:tcPr>
            <w:tcW w:w="2952" w:type="dxa"/>
            <w:vMerge/>
          </w:tcPr>
          <w:p w14:paraId="77505E45" w14:textId="77777777" w:rsidR="004E1F1E" w:rsidRDefault="004E1F1E" w:rsidP="004E1F1E"/>
        </w:tc>
        <w:tc>
          <w:tcPr>
            <w:tcW w:w="2952" w:type="dxa"/>
          </w:tcPr>
          <w:p w14:paraId="613D728D" w14:textId="5B8E6470" w:rsidR="004E1F1E" w:rsidRDefault="004E1F1E" w:rsidP="004E1F1E">
            <w:r>
              <w:t>Fixed MOH</w:t>
            </w:r>
          </w:p>
        </w:tc>
        <w:tc>
          <w:tcPr>
            <w:tcW w:w="2952" w:type="dxa"/>
            <w:vMerge w:val="restart"/>
          </w:tcPr>
          <w:p w14:paraId="0D60843C" w14:textId="7CE90358" w:rsidR="004E1F1E" w:rsidRDefault="004E1F1E" w:rsidP="004E1F1E">
            <w:r>
              <w:t>Period Costs</w:t>
            </w:r>
          </w:p>
        </w:tc>
      </w:tr>
      <w:tr w:rsidR="004E1F1E" w14:paraId="70DDFDE5" w14:textId="77777777" w:rsidTr="004E1F1E">
        <w:tc>
          <w:tcPr>
            <w:tcW w:w="2952" w:type="dxa"/>
            <w:vMerge w:val="restart"/>
          </w:tcPr>
          <w:p w14:paraId="6A7CC8F3" w14:textId="34D9A62A" w:rsidR="004E1F1E" w:rsidRDefault="004E1F1E" w:rsidP="004E1F1E">
            <w:r>
              <w:t>Period Costs</w:t>
            </w:r>
          </w:p>
        </w:tc>
        <w:tc>
          <w:tcPr>
            <w:tcW w:w="2952" w:type="dxa"/>
          </w:tcPr>
          <w:p w14:paraId="50360943" w14:textId="721C8A9A" w:rsidR="004E1F1E" w:rsidRDefault="004E1F1E" w:rsidP="004E1F1E">
            <w:r>
              <w:t xml:space="preserve">Variable selling and admin </w:t>
            </w:r>
          </w:p>
        </w:tc>
        <w:tc>
          <w:tcPr>
            <w:tcW w:w="2952" w:type="dxa"/>
            <w:vMerge/>
          </w:tcPr>
          <w:p w14:paraId="440E3A43" w14:textId="77777777" w:rsidR="004E1F1E" w:rsidRDefault="004E1F1E" w:rsidP="004E1F1E"/>
        </w:tc>
      </w:tr>
      <w:tr w:rsidR="004E1F1E" w14:paraId="5953DD26" w14:textId="77777777" w:rsidTr="004E1F1E">
        <w:tc>
          <w:tcPr>
            <w:tcW w:w="2952" w:type="dxa"/>
            <w:vMerge/>
          </w:tcPr>
          <w:p w14:paraId="0F622711" w14:textId="77777777" w:rsidR="004E1F1E" w:rsidRDefault="004E1F1E" w:rsidP="004E1F1E"/>
        </w:tc>
        <w:tc>
          <w:tcPr>
            <w:tcW w:w="2952" w:type="dxa"/>
          </w:tcPr>
          <w:p w14:paraId="438167CE" w14:textId="5270F2F9" w:rsidR="004E1F1E" w:rsidRDefault="004E1F1E" w:rsidP="004E1F1E">
            <w:r>
              <w:t xml:space="preserve">Fixed selling and admin </w:t>
            </w:r>
          </w:p>
        </w:tc>
        <w:tc>
          <w:tcPr>
            <w:tcW w:w="2952" w:type="dxa"/>
            <w:vMerge/>
          </w:tcPr>
          <w:p w14:paraId="56781F41" w14:textId="77777777" w:rsidR="004E1F1E" w:rsidRDefault="004E1F1E" w:rsidP="004E1F1E"/>
        </w:tc>
      </w:tr>
    </w:tbl>
    <w:p w14:paraId="7C3F8EC5" w14:textId="77777777" w:rsidR="004E1F1E" w:rsidRDefault="004E1F1E" w:rsidP="004E1F1E"/>
    <w:p w14:paraId="72C5A67B" w14:textId="319C9C0C" w:rsidR="004E1F1E" w:rsidRDefault="004E1F1E" w:rsidP="004E1F1E">
      <w:r w:rsidRPr="004E1F1E">
        <w:rPr>
          <w:i/>
        </w:rPr>
        <w:t>Fixed manufacturing overhead cost deferred in inventory</w:t>
      </w:r>
      <w:r>
        <w:t xml:space="preserve"> is the portion of fixed MOH cost of a period that goes into inventory under the absorption costing method as a result of production exceeding sales. </w:t>
      </w:r>
    </w:p>
    <w:p w14:paraId="601B3474" w14:textId="77777777" w:rsidR="004E1F1E" w:rsidRDefault="004E1F1E" w:rsidP="004E1F1E"/>
    <w:p w14:paraId="219EED8A" w14:textId="58E4C865" w:rsidR="004E1F1E" w:rsidRPr="004E1F1E" w:rsidRDefault="004E1F1E" w:rsidP="004E1F1E">
      <w:pPr>
        <w:rPr>
          <w:b/>
          <w:i/>
        </w:rPr>
      </w:pPr>
      <w:r w:rsidRPr="004E1F1E">
        <w:rPr>
          <w:b/>
          <w:i/>
        </w:rPr>
        <w:t>Income Comparison of Absorption and Variable Costing</w:t>
      </w:r>
    </w:p>
    <w:p w14:paraId="690B8027" w14:textId="0533307C" w:rsidR="004E1F1E" w:rsidRDefault="004E1F1E" w:rsidP="004E1F1E">
      <w:pPr>
        <w:pStyle w:val="ListParagraph"/>
        <w:numPr>
          <w:ilvl w:val="0"/>
          <w:numId w:val="7"/>
        </w:numPr>
      </w:pPr>
      <w:r>
        <w:t xml:space="preserve">Under the absorption costing method, fixed manufacturing overhead cost deferred in inventory occurs. </w:t>
      </w:r>
    </w:p>
    <w:p w14:paraId="5BE89D1C" w14:textId="5ED767A0" w:rsidR="004E1F1E" w:rsidRDefault="004E1F1E" w:rsidP="004E1F1E">
      <w:pPr>
        <w:pStyle w:val="ListParagraph"/>
        <w:numPr>
          <w:ilvl w:val="0"/>
          <w:numId w:val="7"/>
        </w:numPr>
      </w:pPr>
      <w:r>
        <w:t>Under variable costing method, the entire amount in fixed MOH costs has been treated as an expense of the current period.</w:t>
      </w:r>
    </w:p>
    <w:p w14:paraId="4348E71F" w14:textId="14F9ADF6" w:rsidR="004E1F1E" w:rsidRDefault="004E1F1E" w:rsidP="004E1F1E">
      <w:pPr>
        <w:pStyle w:val="ListParagraph"/>
        <w:numPr>
          <w:ilvl w:val="0"/>
          <w:numId w:val="7"/>
        </w:numPr>
      </w:pPr>
      <w:r>
        <w:t>Operating income is usually higher under absorption costing, because the differ</w:t>
      </w:r>
      <w:r w:rsidR="0015133B">
        <w:t>ence between absorption costing</w:t>
      </w:r>
      <w:r>
        <w:t xml:space="preserve"> and variable costing is usually deferred into inventories for the next period. </w:t>
      </w:r>
    </w:p>
    <w:p w14:paraId="4C944B34" w14:textId="5CC68F28" w:rsidR="004E1F1E" w:rsidRDefault="0015133B" w:rsidP="004E1F1E">
      <w:pPr>
        <w:pStyle w:val="ListParagraph"/>
        <w:numPr>
          <w:ilvl w:val="0"/>
          <w:numId w:val="7"/>
        </w:numPr>
      </w:pPr>
      <w:r>
        <w:t xml:space="preserve">CVP computations are not well suited for absorption costing income statements, while variable costing is. </w:t>
      </w:r>
    </w:p>
    <w:p w14:paraId="486EDC3B" w14:textId="77777777" w:rsidR="0015133B" w:rsidRDefault="0015133B" w:rsidP="0015133B"/>
    <w:p w14:paraId="5B1028E5" w14:textId="447BC108" w:rsidR="0015133B" w:rsidRPr="0015133B" w:rsidRDefault="0015133B" w:rsidP="0015133B">
      <w:pPr>
        <w:rPr>
          <w:b/>
          <w:i/>
        </w:rPr>
      </w:pPr>
      <w:r w:rsidRPr="0015133B">
        <w:rPr>
          <w:b/>
          <w:i/>
        </w:rPr>
        <w:t>Extended Comparison of Income Data</w:t>
      </w:r>
    </w:p>
    <w:p w14:paraId="79403AC5" w14:textId="77777777" w:rsidR="004E1F1E" w:rsidRDefault="004E1F1E" w:rsidP="004E1F1E"/>
    <w:p w14:paraId="621D47FE" w14:textId="77777777" w:rsidR="0015133B" w:rsidRDefault="004E1F1E" w:rsidP="004E1F1E">
      <w:r>
        <w:t>The change in inventories during the year is the key to understanding how absorption costing differs from variable costing.</w:t>
      </w:r>
      <w:r w:rsidR="0015133B">
        <w:t xml:space="preserve"> </w:t>
      </w:r>
    </w:p>
    <w:tbl>
      <w:tblPr>
        <w:tblStyle w:val="TableGrid"/>
        <w:tblW w:w="11495" w:type="dxa"/>
        <w:tblInd w:w="-1310" w:type="dxa"/>
        <w:tblLook w:val="04A0" w:firstRow="1" w:lastRow="0" w:firstColumn="1" w:lastColumn="0" w:noHBand="0" w:noVBand="1"/>
      </w:tblPr>
      <w:tblGrid>
        <w:gridCol w:w="3828"/>
        <w:gridCol w:w="3402"/>
        <w:gridCol w:w="4265"/>
      </w:tblGrid>
      <w:tr w:rsidR="0015133B" w14:paraId="0924D8D1" w14:textId="77777777" w:rsidTr="0015133B">
        <w:trPr>
          <w:trHeight w:val="712"/>
        </w:trPr>
        <w:tc>
          <w:tcPr>
            <w:tcW w:w="3828" w:type="dxa"/>
          </w:tcPr>
          <w:p w14:paraId="01208E39" w14:textId="4121C567" w:rsidR="0015133B" w:rsidRPr="0015133B" w:rsidRDefault="0015133B" w:rsidP="004E1F1E">
            <w:pPr>
              <w:rPr>
                <w:b/>
              </w:rPr>
            </w:pPr>
            <w:r w:rsidRPr="0015133B">
              <w:rPr>
                <w:b/>
              </w:rPr>
              <w:t>Relationship between production and sales for the period</w:t>
            </w:r>
          </w:p>
        </w:tc>
        <w:tc>
          <w:tcPr>
            <w:tcW w:w="3402" w:type="dxa"/>
          </w:tcPr>
          <w:p w14:paraId="58FCC5A6" w14:textId="479EE678" w:rsidR="0015133B" w:rsidRPr="0015133B" w:rsidRDefault="0015133B" w:rsidP="004E1F1E">
            <w:pPr>
              <w:rPr>
                <w:b/>
              </w:rPr>
            </w:pPr>
            <w:r w:rsidRPr="0015133B">
              <w:rPr>
                <w:b/>
              </w:rPr>
              <w:t>Effect on Inventories</w:t>
            </w:r>
          </w:p>
        </w:tc>
        <w:tc>
          <w:tcPr>
            <w:tcW w:w="4265" w:type="dxa"/>
          </w:tcPr>
          <w:p w14:paraId="743750D4" w14:textId="547E2DBA" w:rsidR="0015133B" w:rsidRPr="0015133B" w:rsidRDefault="0015133B" w:rsidP="004E1F1E">
            <w:pPr>
              <w:rPr>
                <w:b/>
              </w:rPr>
            </w:pPr>
            <w:r w:rsidRPr="0015133B">
              <w:rPr>
                <w:b/>
              </w:rPr>
              <w:t>Relationship between Absorption and Variable Costing Operating Incomes</w:t>
            </w:r>
          </w:p>
        </w:tc>
      </w:tr>
      <w:tr w:rsidR="0015133B" w14:paraId="2DA49B55" w14:textId="77777777" w:rsidTr="0015133B">
        <w:trPr>
          <w:trHeight w:val="274"/>
        </w:trPr>
        <w:tc>
          <w:tcPr>
            <w:tcW w:w="3828" w:type="dxa"/>
          </w:tcPr>
          <w:p w14:paraId="659E90E2" w14:textId="07AD1602" w:rsidR="0015133B" w:rsidRDefault="0015133B" w:rsidP="004E1F1E">
            <w:r>
              <w:t>Production = Sales</w:t>
            </w:r>
          </w:p>
        </w:tc>
        <w:tc>
          <w:tcPr>
            <w:tcW w:w="3402" w:type="dxa"/>
          </w:tcPr>
          <w:p w14:paraId="0F290878" w14:textId="1632119D" w:rsidR="0015133B" w:rsidRDefault="0015133B" w:rsidP="004E1F1E">
            <w:r>
              <w:t>No change in inventories</w:t>
            </w:r>
          </w:p>
        </w:tc>
        <w:tc>
          <w:tcPr>
            <w:tcW w:w="4265" w:type="dxa"/>
          </w:tcPr>
          <w:p w14:paraId="34369952" w14:textId="51A5A7B8" w:rsidR="0015133B" w:rsidRDefault="0015133B" w:rsidP="004E1F1E">
            <w:r>
              <w:t>Absorption costing O.I. = Variable costing O.I.</w:t>
            </w:r>
          </w:p>
        </w:tc>
      </w:tr>
      <w:tr w:rsidR="0015133B" w14:paraId="070EDFDE" w14:textId="77777777" w:rsidTr="0015133B">
        <w:trPr>
          <w:trHeight w:val="274"/>
        </w:trPr>
        <w:tc>
          <w:tcPr>
            <w:tcW w:w="3828" w:type="dxa"/>
          </w:tcPr>
          <w:p w14:paraId="1EE7DCBB" w14:textId="5B202BE9" w:rsidR="0015133B" w:rsidRDefault="0015133B" w:rsidP="004E1F1E">
            <w:r>
              <w:t>Production &gt; Sales</w:t>
            </w:r>
          </w:p>
        </w:tc>
        <w:tc>
          <w:tcPr>
            <w:tcW w:w="3402" w:type="dxa"/>
          </w:tcPr>
          <w:p w14:paraId="400BA509" w14:textId="7C418353" w:rsidR="0015133B" w:rsidRDefault="0015133B" w:rsidP="004E1F1E">
            <w:r>
              <w:t>Inventories increase</w:t>
            </w:r>
          </w:p>
        </w:tc>
        <w:tc>
          <w:tcPr>
            <w:tcW w:w="4265" w:type="dxa"/>
          </w:tcPr>
          <w:p w14:paraId="19C71F77" w14:textId="785806C1" w:rsidR="0015133B" w:rsidRDefault="0015133B" w:rsidP="004E1F1E">
            <w:r>
              <w:t>Absorption costing O.I. &gt; Variable costing O.I.</w:t>
            </w:r>
          </w:p>
        </w:tc>
      </w:tr>
      <w:tr w:rsidR="0015133B" w14:paraId="1780BEBB" w14:textId="77777777" w:rsidTr="0015133B">
        <w:trPr>
          <w:trHeight w:val="289"/>
        </w:trPr>
        <w:tc>
          <w:tcPr>
            <w:tcW w:w="3828" w:type="dxa"/>
          </w:tcPr>
          <w:p w14:paraId="60AEEDA3" w14:textId="640800D7" w:rsidR="0015133B" w:rsidRDefault="0015133B" w:rsidP="004E1F1E">
            <w:r>
              <w:t>Production &lt; Sales</w:t>
            </w:r>
          </w:p>
        </w:tc>
        <w:tc>
          <w:tcPr>
            <w:tcW w:w="3402" w:type="dxa"/>
          </w:tcPr>
          <w:p w14:paraId="31DF6394" w14:textId="22151325" w:rsidR="0015133B" w:rsidRDefault="0015133B" w:rsidP="004E1F1E">
            <w:r>
              <w:t>Inventories decrease</w:t>
            </w:r>
          </w:p>
        </w:tc>
        <w:tc>
          <w:tcPr>
            <w:tcW w:w="4265" w:type="dxa"/>
          </w:tcPr>
          <w:p w14:paraId="61FBE4AD" w14:textId="1D8C4085" w:rsidR="0015133B" w:rsidRDefault="0015133B" w:rsidP="004E1F1E">
            <w:r>
              <w:t>Absorption costing O.I. &lt; Variable costing O.I.</w:t>
            </w:r>
          </w:p>
        </w:tc>
      </w:tr>
    </w:tbl>
    <w:p w14:paraId="6AA25D1E" w14:textId="77777777" w:rsidR="0015133B" w:rsidRDefault="0015133B" w:rsidP="004E1F1E"/>
    <w:p w14:paraId="2AF065DF" w14:textId="3F5BF284" w:rsidR="0015133B" w:rsidRDefault="0015133B" w:rsidP="004E1F1E">
      <w:r w:rsidRPr="0015133B">
        <w:rPr>
          <w:i/>
        </w:rPr>
        <w:t>Fixed manufacturing overhead cost released from inventory</w:t>
      </w:r>
      <w:r>
        <w:t xml:space="preserve"> is the portion of the fixed MOH cost of a prior period that becomes an expense of the current period under the absorption costing method as a result of sales exceeding production. </w:t>
      </w:r>
    </w:p>
    <w:p w14:paraId="45737FBB" w14:textId="77777777" w:rsidR="0015133B" w:rsidRDefault="0015133B" w:rsidP="004E1F1E"/>
    <w:p w14:paraId="7AF7F13C" w14:textId="74EC2D64" w:rsidR="0015133B" w:rsidRDefault="00EE1FF7" w:rsidP="004E1F1E">
      <w:r>
        <w:t xml:space="preserve">Under lean production, goods are produced to customers’ orders and the goal is to eliminate finished goods inventories entirely and reduce WIP inventory to almost nothing.  Dell uses lean production. </w:t>
      </w:r>
    </w:p>
    <w:p w14:paraId="7CE700A5" w14:textId="77777777" w:rsidR="00EE1FF7" w:rsidRDefault="00EE1FF7" w:rsidP="004E1F1E"/>
    <w:p w14:paraId="0133832D" w14:textId="303C0A53" w:rsidR="00A43C83" w:rsidRPr="00A43C83" w:rsidRDefault="00A43C83" w:rsidP="004E1F1E">
      <w:pPr>
        <w:rPr>
          <w:b/>
          <w:i/>
        </w:rPr>
      </w:pPr>
      <w:r w:rsidRPr="00A43C83">
        <w:rPr>
          <w:b/>
          <w:i/>
        </w:rPr>
        <w:t>Segment Reporting</w:t>
      </w:r>
    </w:p>
    <w:p w14:paraId="2FD5B730" w14:textId="31DB2E70" w:rsidR="00EE1FF7" w:rsidRDefault="00EE1FF7" w:rsidP="004E1F1E">
      <w:r>
        <w:t xml:space="preserve"> A </w:t>
      </w:r>
      <w:r w:rsidRPr="00EE1FF7">
        <w:rPr>
          <w:i/>
        </w:rPr>
        <w:t>segment</w:t>
      </w:r>
      <w:r>
        <w:t xml:space="preserve"> is any part or activity of an organization about which a manager seeks cost, revenue or profit data. </w:t>
      </w:r>
      <w:r w:rsidR="00A43C83">
        <w:t xml:space="preserve">Segments can be product-by-product, division-by-division or territory-by-territory. </w:t>
      </w:r>
    </w:p>
    <w:p w14:paraId="23964652" w14:textId="77777777" w:rsidR="00EE1FF7" w:rsidRDefault="00EE1FF7" w:rsidP="004E1F1E"/>
    <w:p w14:paraId="1DEF12D3" w14:textId="3A7C191B" w:rsidR="00A43C83" w:rsidRDefault="00A43C83" w:rsidP="004E1F1E">
      <w:r>
        <w:t>Segmented statements for internal use are prepared in the contribution format. Fixed costs are usually divided into two parts: traceable and the other common. Two guidelines are followed in assigning costs to the various segments of a company under the contribution approach:</w:t>
      </w:r>
    </w:p>
    <w:p w14:paraId="0EFA7C38" w14:textId="7D0B31B4" w:rsidR="00A43C83" w:rsidRDefault="00A43C83" w:rsidP="00A43C83">
      <w:pPr>
        <w:pStyle w:val="ListParagraph"/>
        <w:numPr>
          <w:ilvl w:val="0"/>
          <w:numId w:val="8"/>
        </w:numPr>
      </w:pPr>
      <w:r>
        <w:t>According to cost behavior patterns</w:t>
      </w:r>
    </w:p>
    <w:p w14:paraId="45DBF374" w14:textId="6E14021C" w:rsidR="00A43C83" w:rsidRDefault="00A43C83" w:rsidP="00A43C83">
      <w:pPr>
        <w:pStyle w:val="ListParagraph"/>
        <w:numPr>
          <w:ilvl w:val="0"/>
          <w:numId w:val="8"/>
        </w:numPr>
      </w:pPr>
      <w:r>
        <w:t>According to whether the costs are directly traceable to the segments involved</w:t>
      </w:r>
    </w:p>
    <w:p w14:paraId="0CB96DC7" w14:textId="77777777" w:rsidR="00A43C83" w:rsidRDefault="00A43C83" w:rsidP="00A43C83"/>
    <w:p w14:paraId="388554D3" w14:textId="40B52AD5" w:rsidR="00A43C83" w:rsidRDefault="00A43C83" w:rsidP="00A43C83">
      <w:r>
        <w:t xml:space="preserve">If sales volume goes up or down, the effect on O.I. can be computed by multiplying the unit CM by the change in units sold or by multiplying the change in sales dollars by the CM ratio. </w:t>
      </w:r>
    </w:p>
    <w:p w14:paraId="40913F80" w14:textId="77777777" w:rsidR="00A43C83" w:rsidRDefault="00A43C83" w:rsidP="00A43C83"/>
    <w:p w14:paraId="0F02A9D8" w14:textId="05B4A68B" w:rsidR="00A43C83" w:rsidRDefault="00A43C83" w:rsidP="00A43C83">
      <w:r w:rsidRPr="00A43C83">
        <w:rPr>
          <w:i/>
        </w:rPr>
        <w:t>Traceable fixed costs</w:t>
      </w:r>
      <w:r>
        <w:t xml:space="preserve"> can be identified with a particular segment and that arise because of the existence of the segment. The salary of the Fritos product manager at PepsiCo is a traceable fixed cost of the Fritos business segment of PepsiCo.</w:t>
      </w:r>
      <w:r w:rsidR="0098464B">
        <w:t xml:space="preserve"> Traceable costs are only those that would disappear over time if the segment itself disappeared. </w:t>
      </w:r>
    </w:p>
    <w:p w14:paraId="72E2E694" w14:textId="77777777" w:rsidR="0098464B" w:rsidRDefault="0098464B" w:rsidP="00A43C83"/>
    <w:p w14:paraId="743A7D29" w14:textId="2A075D75" w:rsidR="00A43C83" w:rsidRDefault="00A43C83" w:rsidP="00A43C83">
      <w:r w:rsidRPr="00A43C83">
        <w:rPr>
          <w:i/>
        </w:rPr>
        <w:t>Common fixed costs</w:t>
      </w:r>
      <w:r>
        <w:t xml:space="preserve"> is a fixed cost that supports the operations of more than one segment but is not traceable in whole or in part to any one segment. The salary of the CEO of GM Canada is a common fixed cost of the various divisions of GM Canada. </w:t>
      </w:r>
    </w:p>
    <w:p w14:paraId="6461C522" w14:textId="77777777" w:rsidR="00A43C83" w:rsidRDefault="00A43C83" w:rsidP="00A43C83"/>
    <w:p w14:paraId="15D48FA2" w14:textId="511546A4" w:rsidR="00A43C83" w:rsidRDefault="0098464B" w:rsidP="00A43C83">
      <w:r>
        <w:t xml:space="preserve">The amount remaining after deducting discretionary fixed costs should be used as a basis for evaluating the segment manager’s performance. </w:t>
      </w:r>
    </w:p>
    <w:p w14:paraId="3843E310" w14:textId="77777777" w:rsidR="0098464B" w:rsidRPr="0098464B" w:rsidRDefault="0098464B" w:rsidP="00A43C83">
      <w:pPr>
        <w:rPr>
          <w:i/>
        </w:rPr>
      </w:pPr>
    </w:p>
    <w:p w14:paraId="48C53308" w14:textId="181CB308" w:rsidR="0098464B" w:rsidRDefault="0098464B" w:rsidP="00A43C83">
      <w:r w:rsidRPr="0098464B">
        <w:rPr>
          <w:i/>
        </w:rPr>
        <w:t>Segment margin</w:t>
      </w:r>
      <w:r>
        <w:t xml:space="preserve"> is obtained by deducting a segment’s traceable fixed costs from the segment’s contribution margin.</w:t>
      </w:r>
    </w:p>
    <w:p w14:paraId="67F96FAA" w14:textId="45BF4FA3" w:rsidR="00FD5B76" w:rsidRPr="00FD5B76" w:rsidRDefault="009671DE" w:rsidP="00FD5B76">
      <w:pPr>
        <w:pStyle w:val="Heading3"/>
      </w:pPr>
      <w:r>
        <w:t>Chapter 9 – Budgeting</w:t>
      </w:r>
      <w:r w:rsidR="00FD5B76">
        <w:t xml:space="preserve">  - AFTER MIDTERM</w:t>
      </w:r>
    </w:p>
    <w:p w14:paraId="44481804" w14:textId="77777777" w:rsidR="009671DE" w:rsidRDefault="009671DE" w:rsidP="00A43C83"/>
    <w:p w14:paraId="610857C9" w14:textId="2CFE2320" w:rsidR="009671DE" w:rsidRDefault="009671DE" w:rsidP="00A43C83">
      <w:r>
        <w:t>Master Budget components:</w:t>
      </w:r>
    </w:p>
    <w:p w14:paraId="200CFACC" w14:textId="2E1B20C2" w:rsidR="009671DE" w:rsidRDefault="009671DE" w:rsidP="009671DE">
      <w:pPr>
        <w:pStyle w:val="ListParagraph"/>
        <w:numPr>
          <w:ilvl w:val="0"/>
          <w:numId w:val="9"/>
        </w:numPr>
      </w:pPr>
      <w:r>
        <w:t>Sales budget, including a schedule of expected cash flows</w:t>
      </w:r>
    </w:p>
    <w:p w14:paraId="2C965340" w14:textId="12692062" w:rsidR="009671DE" w:rsidRDefault="009671DE" w:rsidP="009671DE">
      <w:pPr>
        <w:pStyle w:val="ListParagraph"/>
        <w:numPr>
          <w:ilvl w:val="0"/>
          <w:numId w:val="9"/>
        </w:numPr>
      </w:pPr>
      <w:r>
        <w:t xml:space="preserve">A production budget </w:t>
      </w:r>
    </w:p>
    <w:p w14:paraId="1746CE68" w14:textId="5A7F2892" w:rsidR="009671DE" w:rsidRDefault="009671DE" w:rsidP="009671DE">
      <w:pPr>
        <w:pStyle w:val="ListParagraph"/>
        <w:numPr>
          <w:ilvl w:val="0"/>
          <w:numId w:val="9"/>
        </w:numPr>
      </w:pPr>
      <w:r>
        <w:t>A DM budget, including a schedule of expected cash disbursements for raw materials.</w:t>
      </w:r>
    </w:p>
    <w:p w14:paraId="10670032" w14:textId="36B3BA28" w:rsidR="009671DE" w:rsidRDefault="009671DE" w:rsidP="009671DE">
      <w:pPr>
        <w:pStyle w:val="ListParagraph"/>
        <w:numPr>
          <w:ilvl w:val="0"/>
          <w:numId w:val="9"/>
        </w:numPr>
      </w:pPr>
      <w:r>
        <w:t>A DL budget</w:t>
      </w:r>
    </w:p>
    <w:p w14:paraId="739F05F0" w14:textId="6BA918BA" w:rsidR="009671DE" w:rsidRDefault="009671DE" w:rsidP="009671DE">
      <w:pPr>
        <w:pStyle w:val="ListParagraph"/>
        <w:numPr>
          <w:ilvl w:val="0"/>
          <w:numId w:val="9"/>
        </w:numPr>
      </w:pPr>
      <w:r>
        <w:t>A MOH budget</w:t>
      </w:r>
    </w:p>
    <w:p w14:paraId="55279C6E" w14:textId="76B72529" w:rsidR="009671DE" w:rsidRDefault="009671DE" w:rsidP="009671DE">
      <w:pPr>
        <w:pStyle w:val="ListParagraph"/>
        <w:numPr>
          <w:ilvl w:val="0"/>
          <w:numId w:val="9"/>
        </w:numPr>
      </w:pPr>
      <w:r>
        <w:t>An ending finished goods inventory budget</w:t>
      </w:r>
    </w:p>
    <w:p w14:paraId="4969B0F9" w14:textId="51845360" w:rsidR="009671DE" w:rsidRDefault="009671DE" w:rsidP="009671DE">
      <w:pPr>
        <w:pStyle w:val="ListParagraph"/>
        <w:numPr>
          <w:ilvl w:val="0"/>
          <w:numId w:val="9"/>
        </w:numPr>
      </w:pPr>
      <w:r>
        <w:t>A selling and administrative expense budget</w:t>
      </w:r>
    </w:p>
    <w:p w14:paraId="59133926" w14:textId="7D485071" w:rsidR="009671DE" w:rsidRDefault="009671DE" w:rsidP="009671DE">
      <w:pPr>
        <w:pStyle w:val="ListParagraph"/>
        <w:numPr>
          <w:ilvl w:val="0"/>
          <w:numId w:val="9"/>
        </w:numPr>
      </w:pPr>
      <w:r>
        <w:t>A cash budget</w:t>
      </w:r>
    </w:p>
    <w:p w14:paraId="3B81CAA8" w14:textId="3AC19BF4" w:rsidR="009671DE" w:rsidRDefault="009671DE" w:rsidP="009671DE">
      <w:pPr>
        <w:pStyle w:val="ListParagraph"/>
        <w:numPr>
          <w:ilvl w:val="0"/>
          <w:numId w:val="9"/>
        </w:numPr>
      </w:pPr>
      <w:r>
        <w:t>A budgeted income statement</w:t>
      </w:r>
    </w:p>
    <w:p w14:paraId="0D316378" w14:textId="3CE6A34D" w:rsidR="009671DE" w:rsidRDefault="009671DE" w:rsidP="009671DE">
      <w:pPr>
        <w:pStyle w:val="ListParagraph"/>
        <w:numPr>
          <w:ilvl w:val="0"/>
          <w:numId w:val="9"/>
        </w:numPr>
      </w:pPr>
      <w:r>
        <w:t>A budgeted balance sheet</w:t>
      </w:r>
    </w:p>
    <w:p w14:paraId="7EAC8E93" w14:textId="77777777" w:rsidR="009671DE" w:rsidRDefault="009671DE" w:rsidP="009671DE"/>
    <w:p w14:paraId="3D154B6F" w14:textId="77621646" w:rsidR="009671DE" w:rsidRPr="009671DE" w:rsidRDefault="009671DE" w:rsidP="009671DE">
      <w:pPr>
        <w:rPr>
          <w:b/>
        </w:rPr>
      </w:pPr>
      <w:r w:rsidRPr="009671DE">
        <w:rPr>
          <w:b/>
        </w:rPr>
        <w:t>Sales Budget</w:t>
      </w:r>
    </w:p>
    <w:p w14:paraId="74FBB52B" w14:textId="2C885EE0" w:rsidR="009671DE" w:rsidRDefault="009671DE" w:rsidP="009671DE">
      <w:r>
        <w:t xml:space="preserve">The sales budget is constructed by multiplying the budgeted sales in units by the selling price. After that a schedule of expected cash collections (A/R) is used. Cash collections consist of collections on sales made to customers in prior periods plus collections on sales made in the current budget period. </w:t>
      </w:r>
    </w:p>
    <w:p w14:paraId="7CD5AE30" w14:textId="77777777" w:rsidR="009671DE" w:rsidRDefault="009671DE" w:rsidP="009671DE"/>
    <w:p w14:paraId="06AC7F89" w14:textId="3CA78DDD" w:rsidR="009671DE" w:rsidRPr="009671DE" w:rsidRDefault="009671DE" w:rsidP="009671DE">
      <w:pPr>
        <w:rPr>
          <w:b/>
        </w:rPr>
      </w:pPr>
      <w:r w:rsidRPr="009671DE">
        <w:rPr>
          <w:b/>
        </w:rPr>
        <w:t>Production Budget</w:t>
      </w:r>
    </w:p>
    <w:p w14:paraId="22A55B2D" w14:textId="0D46EC7D" w:rsidR="009671DE" w:rsidRDefault="009671DE" w:rsidP="009671DE">
      <w:r>
        <w:t>The production budget lists the number of units that must be produced during each budget period to meet sales needs and to provide for the desired ending inventory.</w:t>
      </w:r>
    </w:p>
    <w:p w14:paraId="0F17F6E3" w14:textId="77777777" w:rsidR="009671DE" w:rsidRDefault="009671DE" w:rsidP="009671DE"/>
    <w:p w14:paraId="25671771" w14:textId="77777777" w:rsidR="009671DE" w:rsidRDefault="009671DE" w:rsidP="009671DE"/>
    <w:p w14:paraId="7EFB0DA2" w14:textId="77777777" w:rsidR="009671DE" w:rsidRDefault="009671DE" w:rsidP="009671DE"/>
    <w:tbl>
      <w:tblPr>
        <w:tblStyle w:val="TableGrid"/>
        <w:tblW w:w="0" w:type="auto"/>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Look w:val="04A0" w:firstRow="1" w:lastRow="0" w:firstColumn="1" w:lastColumn="0" w:noHBand="0" w:noVBand="1"/>
      </w:tblPr>
      <w:tblGrid>
        <w:gridCol w:w="4428"/>
        <w:gridCol w:w="4428"/>
      </w:tblGrid>
      <w:tr w:rsidR="009671DE" w14:paraId="79C2FC41" w14:textId="77777777" w:rsidTr="009671DE">
        <w:tc>
          <w:tcPr>
            <w:tcW w:w="4428" w:type="dxa"/>
          </w:tcPr>
          <w:p w14:paraId="5B2A1E30" w14:textId="35254ED1" w:rsidR="009671DE" w:rsidRDefault="009671DE" w:rsidP="009671DE">
            <w:r>
              <w:t>Budgeted sales in units</w:t>
            </w:r>
          </w:p>
        </w:tc>
        <w:tc>
          <w:tcPr>
            <w:tcW w:w="4428" w:type="dxa"/>
          </w:tcPr>
          <w:p w14:paraId="79D4F4DF" w14:textId="77938954" w:rsidR="009671DE" w:rsidRDefault="009671DE" w:rsidP="009671DE">
            <w:pPr>
              <w:jc w:val="right"/>
            </w:pPr>
            <w:r>
              <w:t>XXX</w:t>
            </w:r>
          </w:p>
        </w:tc>
      </w:tr>
      <w:tr w:rsidR="009671DE" w14:paraId="5358F007" w14:textId="77777777" w:rsidTr="009671DE">
        <w:tc>
          <w:tcPr>
            <w:tcW w:w="4428" w:type="dxa"/>
          </w:tcPr>
          <w:p w14:paraId="48544385" w14:textId="734D6F7B" w:rsidR="009671DE" w:rsidRDefault="009671DE" w:rsidP="009671DE">
            <w:r>
              <w:t>Add desired ending inventory</w:t>
            </w:r>
          </w:p>
        </w:tc>
        <w:tc>
          <w:tcPr>
            <w:tcW w:w="4428" w:type="dxa"/>
          </w:tcPr>
          <w:p w14:paraId="63AF3389" w14:textId="72084C94" w:rsidR="009671DE" w:rsidRPr="009671DE" w:rsidRDefault="009671DE" w:rsidP="009671DE">
            <w:pPr>
              <w:jc w:val="right"/>
              <w:rPr>
                <w:u w:val="single"/>
              </w:rPr>
            </w:pPr>
            <w:r w:rsidRPr="009671DE">
              <w:rPr>
                <w:u w:val="single"/>
              </w:rPr>
              <w:t>XXX</w:t>
            </w:r>
          </w:p>
        </w:tc>
      </w:tr>
      <w:tr w:rsidR="009671DE" w14:paraId="3BBAAAB9" w14:textId="77777777" w:rsidTr="009671DE">
        <w:tc>
          <w:tcPr>
            <w:tcW w:w="4428" w:type="dxa"/>
          </w:tcPr>
          <w:p w14:paraId="15FD0D8B" w14:textId="7CBAAD6D" w:rsidR="009671DE" w:rsidRDefault="009671DE" w:rsidP="009671DE">
            <w:r>
              <w:t xml:space="preserve">      Total Needs</w:t>
            </w:r>
          </w:p>
        </w:tc>
        <w:tc>
          <w:tcPr>
            <w:tcW w:w="4428" w:type="dxa"/>
          </w:tcPr>
          <w:p w14:paraId="27FD4E89" w14:textId="436ECDB7" w:rsidR="009671DE" w:rsidRDefault="009671DE" w:rsidP="009671DE">
            <w:pPr>
              <w:jc w:val="right"/>
            </w:pPr>
            <w:r>
              <w:t>XXX</w:t>
            </w:r>
          </w:p>
        </w:tc>
      </w:tr>
      <w:tr w:rsidR="009671DE" w14:paraId="4E92CEC6" w14:textId="77777777" w:rsidTr="009671DE">
        <w:tc>
          <w:tcPr>
            <w:tcW w:w="4428" w:type="dxa"/>
          </w:tcPr>
          <w:p w14:paraId="03344398" w14:textId="209C3698" w:rsidR="009671DE" w:rsidRDefault="009671DE" w:rsidP="009671DE">
            <w:r>
              <w:t>Less beginning inventory</w:t>
            </w:r>
          </w:p>
        </w:tc>
        <w:tc>
          <w:tcPr>
            <w:tcW w:w="4428" w:type="dxa"/>
          </w:tcPr>
          <w:p w14:paraId="0711BD2B" w14:textId="0CD6BA61" w:rsidR="009671DE" w:rsidRPr="009671DE" w:rsidRDefault="009671DE" w:rsidP="009671DE">
            <w:pPr>
              <w:jc w:val="right"/>
              <w:rPr>
                <w:u w:val="single"/>
              </w:rPr>
            </w:pPr>
            <w:r w:rsidRPr="009671DE">
              <w:rPr>
                <w:u w:val="single"/>
              </w:rPr>
              <w:t>XXX</w:t>
            </w:r>
          </w:p>
        </w:tc>
      </w:tr>
      <w:tr w:rsidR="009671DE" w:rsidRPr="009671DE" w14:paraId="68FFB73B" w14:textId="77777777" w:rsidTr="009671DE">
        <w:tc>
          <w:tcPr>
            <w:tcW w:w="4428" w:type="dxa"/>
          </w:tcPr>
          <w:p w14:paraId="71135C95" w14:textId="23E732C6" w:rsidR="009671DE" w:rsidRDefault="009671DE" w:rsidP="009671DE">
            <w:r>
              <w:t>Required Production</w:t>
            </w:r>
          </w:p>
        </w:tc>
        <w:tc>
          <w:tcPr>
            <w:tcW w:w="4428" w:type="dxa"/>
          </w:tcPr>
          <w:p w14:paraId="0ED3A8CF" w14:textId="24B8C700" w:rsidR="009671DE" w:rsidRPr="009671DE" w:rsidRDefault="009671DE" w:rsidP="009671DE">
            <w:pPr>
              <w:jc w:val="right"/>
              <w:rPr>
                <w:u w:val="double"/>
              </w:rPr>
            </w:pPr>
            <w:r w:rsidRPr="009671DE">
              <w:rPr>
                <w:u w:val="double"/>
              </w:rPr>
              <w:t>XXX</w:t>
            </w:r>
          </w:p>
        </w:tc>
      </w:tr>
    </w:tbl>
    <w:p w14:paraId="3D269C4C" w14:textId="77777777" w:rsidR="009671DE" w:rsidRDefault="009671DE" w:rsidP="009671DE"/>
    <w:p w14:paraId="5FB70179" w14:textId="2DEDB857" w:rsidR="009671DE" w:rsidRPr="009671DE" w:rsidRDefault="009671DE" w:rsidP="009671DE">
      <w:pPr>
        <w:rPr>
          <w:b/>
        </w:rPr>
      </w:pPr>
      <w:r w:rsidRPr="009671DE">
        <w:rPr>
          <w:b/>
        </w:rPr>
        <w:t>Inventory Purchases – Merchandising Firm</w:t>
      </w:r>
    </w:p>
    <w:p w14:paraId="5C150856" w14:textId="1FECC13E" w:rsidR="009671DE" w:rsidRDefault="009671DE" w:rsidP="009671DE">
      <w:r>
        <w:t>Manufacturing firms produce a production budget, while a manufacturing firm produces a merchandise purchases budget. The merchandise purchases budget is in the same format as the production budget, except that it shows goods to be purchased rather than goods to be produced.</w:t>
      </w:r>
    </w:p>
    <w:p w14:paraId="79C4B410" w14:textId="77777777" w:rsidR="009671DE" w:rsidRDefault="009671DE" w:rsidP="009671DE"/>
    <w:tbl>
      <w:tblPr>
        <w:tblStyle w:val="TableGrid"/>
        <w:tblW w:w="0" w:type="auto"/>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Look w:val="04A0" w:firstRow="1" w:lastRow="0" w:firstColumn="1" w:lastColumn="0" w:noHBand="0" w:noVBand="1"/>
      </w:tblPr>
      <w:tblGrid>
        <w:gridCol w:w="4928"/>
        <w:gridCol w:w="3928"/>
      </w:tblGrid>
      <w:tr w:rsidR="009671DE" w14:paraId="5F986367" w14:textId="77777777" w:rsidTr="009671DE">
        <w:tc>
          <w:tcPr>
            <w:tcW w:w="4928" w:type="dxa"/>
          </w:tcPr>
          <w:p w14:paraId="1ADF71D0" w14:textId="1FECC13E" w:rsidR="009671DE" w:rsidRDefault="009671DE" w:rsidP="009671DE">
            <w:r>
              <w:t>Budgeted Sales</w:t>
            </w:r>
          </w:p>
        </w:tc>
        <w:tc>
          <w:tcPr>
            <w:tcW w:w="3928" w:type="dxa"/>
          </w:tcPr>
          <w:p w14:paraId="091E0452" w14:textId="6C93EA19" w:rsidR="009671DE" w:rsidRDefault="009671DE" w:rsidP="009671DE">
            <w:pPr>
              <w:jc w:val="right"/>
            </w:pPr>
            <w:r>
              <w:t>XXX</w:t>
            </w:r>
          </w:p>
        </w:tc>
      </w:tr>
      <w:tr w:rsidR="009671DE" w14:paraId="758A9C6A" w14:textId="77777777" w:rsidTr="009671DE">
        <w:tc>
          <w:tcPr>
            <w:tcW w:w="4928" w:type="dxa"/>
          </w:tcPr>
          <w:p w14:paraId="742A474C" w14:textId="6B2DB57C" w:rsidR="009671DE" w:rsidRDefault="009671DE" w:rsidP="009671DE">
            <w:r>
              <w:t>Add desired ending merchandise inventory</w:t>
            </w:r>
          </w:p>
        </w:tc>
        <w:tc>
          <w:tcPr>
            <w:tcW w:w="3928" w:type="dxa"/>
          </w:tcPr>
          <w:p w14:paraId="14FE297F" w14:textId="0188A1E5" w:rsidR="009671DE" w:rsidRPr="009671DE" w:rsidRDefault="009671DE" w:rsidP="009671DE">
            <w:pPr>
              <w:jc w:val="right"/>
              <w:rPr>
                <w:u w:val="single"/>
              </w:rPr>
            </w:pPr>
            <w:r w:rsidRPr="009671DE">
              <w:rPr>
                <w:u w:val="single"/>
              </w:rPr>
              <w:t>XXX</w:t>
            </w:r>
          </w:p>
        </w:tc>
      </w:tr>
      <w:tr w:rsidR="009671DE" w14:paraId="74183B0D" w14:textId="77777777" w:rsidTr="009671DE">
        <w:tc>
          <w:tcPr>
            <w:tcW w:w="4928" w:type="dxa"/>
          </w:tcPr>
          <w:p w14:paraId="619F7FF3" w14:textId="160F288D" w:rsidR="009671DE" w:rsidRDefault="009671DE" w:rsidP="009671DE">
            <w:r>
              <w:t xml:space="preserve">      Total Needs</w:t>
            </w:r>
          </w:p>
        </w:tc>
        <w:tc>
          <w:tcPr>
            <w:tcW w:w="3928" w:type="dxa"/>
          </w:tcPr>
          <w:p w14:paraId="3EFC676B" w14:textId="71B77560" w:rsidR="009671DE" w:rsidRDefault="009671DE" w:rsidP="009671DE">
            <w:pPr>
              <w:jc w:val="right"/>
            </w:pPr>
            <w:r>
              <w:t>XXX</w:t>
            </w:r>
          </w:p>
        </w:tc>
      </w:tr>
      <w:tr w:rsidR="009671DE" w14:paraId="7727CD89" w14:textId="77777777" w:rsidTr="009671DE">
        <w:tc>
          <w:tcPr>
            <w:tcW w:w="4928" w:type="dxa"/>
          </w:tcPr>
          <w:p w14:paraId="609E50FD" w14:textId="6E74B58C" w:rsidR="009671DE" w:rsidRDefault="009671DE" w:rsidP="009671DE">
            <w:r>
              <w:t>Less beginning merchandise inventory</w:t>
            </w:r>
          </w:p>
        </w:tc>
        <w:tc>
          <w:tcPr>
            <w:tcW w:w="3928" w:type="dxa"/>
          </w:tcPr>
          <w:p w14:paraId="3495F013" w14:textId="261EE401" w:rsidR="009671DE" w:rsidRPr="009671DE" w:rsidRDefault="009671DE" w:rsidP="009671DE">
            <w:pPr>
              <w:jc w:val="right"/>
              <w:rPr>
                <w:u w:val="single"/>
              </w:rPr>
            </w:pPr>
            <w:r w:rsidRPr="009671DE">
              <w:rPr>
                <w:u w:val="single"/>
              </w:rPr>
              <w:t>XXX</w:t>
            </w:r>
          </w:p>
        </w:tc>
      </w:tr>
      <w:tr w:rsidR="009671DE" w14:paraId="78594FCC" w14:textId="77777777" w:rsidTr="009671DE">
        <w:tc>
          <w:tcPr>
            <w:tcW w:w="4928" w:type="dxa"/>
          </w:tcPr>
          <w:p w14:paraId="4D04E94B" w14:textId="0E65A5BD" w:rsidR="009671DE" w:rsidRDefault="009671DE" w:rsidP="009671DE">
            <w:r>
              <w:t>Required purchases</w:t>
            </w:r>
          </w:p>
        </w:tc>
        <w:tc>
          <w:tcPr>
            <w:tcW w:w="3928" w:type="dxa"/>
          </w:tcPr>
          <w:p w14:paraId="5076CB12" w14:textId="0A1DD09C" w:rsidR="009671DE" w:rsidRPr="009671DE" w:rsidRDefault="009671DE" w:rsidP="009671DE">
            <w:pPr>
              <w:jc w:val="right"/>
              <w:rPr>
                <w:u w:val="double"/>
              </w:rPr>
            </w:pPr>
            <w:r w:rsidRPr="009671DE">
              <w:rPr>
                <w:u w:val="double"/>
              </w:rPr>
              <w:t>XXX</w:t>
            </w:r>
          </w:p>
        </w:tc>
      </w:tr>
    </w:tbl>
    <w:p w14:paraId="3B936093" w14:textId="77777777" w:rsidR="009671DE" w:rsidRDefault="009671DE" w:rsidP="009671DE"/>
    <w:p w14:paraId="0A3CB424" w14:textId="456235D0" w:rsidR="009671DE" w:rsidRPr="009671DE" w:rsidRDefault="009671DE" w:rsidP="009671DE">
      <w:pPr>
        <w:rPr>
          <w:b/>
        </w:rPr>
      </w:pPr>
      <w:r w:rsidRPr="009671DE">
        <w:rPr>
          <w:b/>
        </w:rPr>
        <w:t>DM Budget</w:t>
      </w:r>
    </w:p>
    <w:p w14:paraId="55D772F6" w14:textId="77777777" w:rsidR="009671DE" w:rsidRDefault="009671DE" w:rsidP="009671DE"/>
    <w:tbl>
      <w:tblPr>
        <w:tblStyle w:val="TableGrid"/>
        <w:tblW w:w="0" w:type="auto"/>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Look w:val="04A0" w:firstRow="1" w:lastRow="0" w:firstColumn="1" w:lastColumn="0" w:noHBand="0" w:noVBand="1"/>
      </w:tblPr>
      <w:tblGrid>
        <w:gridCol w:w="6062"/>
        <w:gridCol w:w="2794"/>
      </w:tblGrid>
      <w:tr w:rsidR="009671DE" w14:paraId="6136C0E5" w14:textId="77777777" w:rsidTr="009671DE">
        <w:tc>
          <w:tcPr>
            <w:tcW w:w="6062" w:type="dxa"/>
          </w:tcPr>
          <w:p w14:paraId="18B51872" w14:textId="0CEE26A9" w:rsidR="009671DE" w:rsidRDefault="009671DE" w:rsidP="009671DE">
            <w:r>
              <w:t>Raw materials needed to meet the production schedule</w:t>
            </w:r>
          </w:p>
        </w:tc>
        <w:tc>
          <w:tcPr>
            <w:tcW w:w="2794" w:type="dxa"/>
          </w:tcPr>
          <w:p w14:paraId="76777E57" w14:textId="3A5F11DB" w:rsidR="009671DE" w:rsidRDefault="009671DE" w:rsidP="009671DE">
            <w:pPr>
              <w:jc w:val="right"/>
            </w:pPr>
            <w:r>
              <w:t>XXX</w:t>
            </w:r>
          </w:p>
        </w:tc>
      </w:tr>
      <w:tr w:rsidR="009671DE" w14:paraId="79E3AA4A" w14:textId="77777777" w:rsidTr="009671DE">
        <w:tc>
          <w:tcPr>
            <w:tcW w:w="6062" w:type="dxa"/>
          </w:tcPr>
          <w:p w14:paraId="0C93039C" w14:textId="274DEA4D" w:rsidR="009671DE" w:rsidRDefault="009671DE" w:rsidP="009671DE">
            <w:r>
              <w:t>Add desired ending inventory of raw materials</w:t>
            </w:r>
          </w:p>
        </w:tc>
        <w:tc>
          <w:tcPr>
            <w:tcW w:w="2794" w:type="dxa"/>
          </w:tcPr>
          <w:p w14:paraId="7EFE3928" w14:textId="6C3CE296" w:rsidR="009671DE" w:rsidRPr="009671DE" w:rsidRDefault="009671DE" w:rsidP="009671DE">
            <w:pPr>
              <w:jc w:val="right"/>
              <w:rPr>
                <w:u w:val="single"/>
              </w:rPr>
            </w:pPr>
            <w:r w:rsidRPr="009671DE">
              <w:rPr>
                <w:u w:val="single"/>
              </w:rPr>
              <w:t>XXX</w:t>
            </w:r>
          </w:p>
        </w:tc>
      </w:tr>
      <w:tr w:rsidR="009671DE" w14:paraId="5EB86E7C" w14:textId="77777777" w:rsidTr="009671DE">
        <w:tc>
          <w:tcPr>
            <w:tcW w:w="6062" w:type="dxa"/>
          </w:tcPr>
          <w:p w14:paraId="2E08D557" w14:textId="22B2A48A" w:rsidR="009671DE" w:rsidRDefault="009671DE" w:rsidP="009671DE">
            <w:r>
              <w:t xml:space="preserve">      Total raw material needs</w:t>
            </w:r>
          </w:p>
        </w:tc>
        <w:tc>
          <w:tcPr>
            <w:tcW w:w="2794" w:type="dxa"/>
          </w:tcPr>
          <w:p w14:paraId="23ED3935" w14:textId="76CD8123" w:rsidR="009671DE" w:rsidRDefault="009671DE" w:rsidP="009671DE">
            <w:pPr>
              <w:jc w:val="right"/>
            </w:pPr>
            <w:r>
              <w:t>XXX</w:t>
            </w:r>
          </w:p>
        </w:tc>
      </w:tr>
      <w:tr w:rsidR="009671DE" w14:paraId="0094DC6C" w14:textId="77777777" w:rsidTr="009671DE">
        <w:tc>
          <w:tcPr>
            <w:tcW w:w="6062" w:type="dxa"/>
          </w:tcPr>
          <w:p w14:paraId="647368C8" w14:textId="08249FB2" w:rsidR="009671DE" w:rsidRDefault="009671DE" w:rsidP="009671DE">
            <w:r>
              <w:t>Less beginning inventory of raw materials</w:t>
            </w:r>
          </w:p>
        </w:tc>
        <w:tc>
          <w:tcPr>
            <w:tcW w:w="2794" w:type="dxa"/>
          </w:tcPr>
          <w:p w14:paraId="3A87A36A" w14:textId="44E0043D" w:rsidR="009671DE" w:rsidRPr="009671DE" w:rsidRDefault="009671DE" w:rsidP="009671DE">
            <w:pPr>
              <w:jc w:val="right"/>
              <w:rPr>
                <w:u w:val="single"/>
              </w:rPr>
            </w:pPr>
            <w:r w:rsidRPr="009671DE">
              <w:rPr>
                <w:u w:val="single"/>
              </w:rPr>
              <w:t>XXX</w:t>
            </w:r>
          </w:p>
        </w:tc>
      </w:tr>
      <w:tr w:rsidR="009671DE" w14:paraId="0456B1C3" w14:textId="77777777" w:rsidTr="009671DE">
        <w:tc>
          <w:tcPr>
            <w:tcW w:w="6062" w:type="dxa"/>
          </w:tcPr>
          <w:p w14:paraId="69D8D693" w14:textId="0FB80C0A" w:rsidR="009671DE" w:rsidRDefault="009671DE" w:rsidP="009671DE">
            <w:r>
              <w:t>Raw materials to be purchased</w:t>
            </w:r>
          </w:p>
        </w:tc>
        <w:tc>
          <w:tcPr>
            <w:tcW w:w="2794" w:type="dxa"/>
          </w:tcPr>
          <w:p w14:paraId="3EACC036" w14:textId="610F80FC" w:rsidR="009671DE" w:rsidRPr="009671DE" w:rsidRDefault="009671DE" w:rsidP="009671DE">
            <w:pPr>
              <w:jc w:val="right"/>
              <w:rPr>
                <w:u w:val="double"/>
              </w:rPr>
            </w:pPr>
            <w:r w:rsidRPr="009671DE">
              <w:rPr>
                <w:u w:val="double"/>
              </w:rPr>
              <w:t>XXX</w:t>
            </w:r>
          </w:p>
        </w:tc>
      </w:tr>
    </w:tbl>
    <w:p w14:paraId="63B73C5C" w14:textId="77777777" w:rsidR="009671DE" w:rsidRDefault="009671DE" w:rsidP="009671DE"/>
    <w:p w14:paraId="2AD421CF" w14:textId="14A855A7" w:rsidR="009671DE" w:rsidRDefault="00215628" w:rsidP="009671DE">
      <w:r>
        <w:t xml:space="preserve">The DM budget is accompanied by a schedule of expected cash disbursements for raw materials. Disbursements for raw materials consist of payments for purchases on account in prior periods plus any payments for purchases in the current budget period. </w:t>
      </w:r>
    </w:p>
    <w:p w14:paraId="18EAB1ED" w14:textId="77777777" w:rsidR="00215628" w:rsidRDefault="00215628" w:rsidP="009671DE"/>
    <w:p w14:paraId="7EB884CB" w14:textId="2215690A" w:rsidR="00215628" w:rsidRPr="00215628" w:rsidRDefault="00215628" w:rsidP="009671DE">
      <w:pPr>
        <w:rPr>
          <w:b/>
        </w:rPr>
      </w:pPr>
      <w:r w:rsidRPr="00215628">
        <w:rPr>
          <w:b/>
        </w:rPr>
        <w:t>DL Budget</w:t>
      </w:r>
    </w:p>
    <w:p w14:paraId="78589FB4" w14:textId="18CAD5EF" w:rsidR="00215628" w:rsidRDefault="00215628" w:rsidP="009671DE">
      <w:r>
        <w:t xml:space="preserve">To compute DL requirements, the number of DLH required </w:t>
      </w:r>
      <w:proofErr w:type="gramStart"/>
      <w:r>
        <w:t>to produce</w:t>
      </w:r>
      <w:proofErr w:type="gramEnd"/>
      <w:r>
        <w:t xml:space="preserve"> a single unit multiplied by the number of units of finished product to be produced each period. DL cost is computed by multiplying the DLH requirements by the DL rate per hour. </w:t>
      </w:r>
    </w:p>
    <w:p w14:paraId="51DEB2CD" w14:textId="77777777" w:rsidR="00215628" w:rsidRPr="004E1F1E" w:rsidRDefault="00215628" w:rsidP="009671DE"/>
    <w:tbl>
      <w:tblPr>
        <w:tblStyle w:val="TableGrid"/>
        <w:tblW w:w="0" w:type="auto"/>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Look w:val="04A0" w:firstRow="1" w:lastRow="0" w:firstColumn="1" w:lastColumn="0" w:noHBand="0" w:noVBand="1"/>
      </w:tblPr>
      <w:tblGrid>
        <w:gridCol w:w="4428"/>
        <w:gridCol w:w="4428"/>
      </w:tblGrid>
      <w:tr w:rsidR="00215628" w14:paraId="304D6FBA" w14:textId="77777777" w:rsidTr="00B86295">
        <w:tc>
          <w:tcPr>
            <w:tcW w:w="4428" w:type="dxa"/>
          </w:tcPr>
          <w:p w14:paraId="14CC2BFF" w14:textId="049AECBE" w:rsidR="00215628" w:rsidRDefault="00215628" w:rsidP="009671DE">
            <w:r>
              <w:t>Units to be produced (Schedule 2)</w:t>
            </w:r>
          </w:p>
        </w:tc>
        <w:tc>
          <w:tcPr>
            <w:tcW w:w="4428" w:type="dxa"/>
          </w:tcPr>
          <w:p w14:paraId="77C088CF" w14:textId="4C895237" w:rsidR="00215628" w:rsidRDefault="00B86295" w:rsidP="00B86295">
            <w:pPr>
              <w:jc w:val="right"/>
            </w:pPr>
            <w:r>
              <w:t>14,000</w:t>
            </w:r>
          </w:p>
        </w:tc>
      </w:tr>
      <w:tr w:rsidR="00215628" w14:paraId="07D860AF" w14:textId="77777777" w:rsidTr="00B86295">
        <w:tc>
          <w:tcPr>
            <w:tcW w:w="4428" w:type="dxa"/>
          </w:tcPr>
          <w:p w14:paraId="25C3F63C" w14:textId="4678F0F7" w:rsidR="00215628" w:rsidRDefault="00215628" w:rsidP="009671DE">
            <w:r>
              <w:t>DL time per unit</w:t>
            </w:r>
          </w:p>
        </w:tc>
        <w:tc>
          <w:tcPr>
            <w:tcW w:w="4428" w:type="dxa"/>
          </w:tcPr>
          <w:p w14:paraId="69CA1018" w14:textId="3B198145" w:rsidR="00215628" w:rsidRPr="00B86295" w:rsidRDefault="00B86295" w:rsidP="00B86295">
            <w:pPr>
              <w:jc w:val="right"/>
              <w:rPr>
                <w:u w:val="single"/>
              </w:rPr>
            </w:pPr>
            <w:r w:rsidRPr="00B86295">
              <w:rPr>
                <w:u w:val="single"/>
              </w:rPr>
              <w:t>0.4</w:t>
            </w:r>
          </w:p>
        </w:tc>
      </w:tr>
      <w:tr w:rsidR="00215628" w14:paraId="2F1931E8" w14:textId="77777777" w:rsidTr="00B86295">
        <w:tc>
          <w:tcPr>
            <w:tcW w:w="4428" w:type="dxa"/>
          </w:tcPr>
          <w:p w14:paraId="1301C5A3" w14:textId="28C1198F" w:rsidR="00215628" w:rsidRDefault="00215628" w:rsidP="009671DE">
            <w:r>
              <w:t xml:space="preserve">   Total hours of DL time needed</w:t>
            </w:r>
          </w:p>
        </w:tc>
        <w:tc>
          <w:tcPr>
            <w:tcW w:w="4428" w:type="dxa"/>
          </w:tcPr>
          <w:p w14:paraId="4607AA33" w14:textId="5F807D9F" w:rsidR="00215628" w:rsidRDefault="00B86295" w:rsidP="00B86295">
            <w:pPr>
              <w:jc w:val="right"/>
            </w:pPr>
            <w:r>
              <w:t>5600</w:t>
            </w:r>
          </w:p>
        </w:tc>
      </w:tr>
      <w:tr w:rsidR="00215628" w14:paraId="74E6764D" w14:textId="77777777" w:rsidTr="00B86295">
        <w:tc>
          <w:tcPr>
            <w:tcW w:w="4428" w:type="dxa"/>
          </w:tcPr>
          <w:p w14:paraId="749C60C7" w14:textId="12FE5706" w:rsidR="00215628" w:rsidRDefault="00215628" w:rsidP="009671DE">
            <w:r>
              <w:t>DL cost per hour</w:t>
            </w:r>
          </w:p>
        </w:tc>
        <w:tc>
          <w:tcPr>
            <w:tcW w:w="4428" w:type="dxa"/>
          </w:tcPr>
          <w:p w14:paraId="2E39A7C8" w14:textId="2A056D22" w:rsidR="00215628" w:rsidRPr="00B86295" w:rsidRDefault="00B86295" w:rsidP="00B86295">
            <w:pPr>
              <w:jc w:val="right"/>
              <w:rPr>
                <w:u w:val="single"/>
              </w:rPr>
            </w:pPr>
            <w:r w:rsidRPr="00B86295">
              <w:rPr>
                <w:u w:val="single"/>
              </w:rPr>
              <w:t>$15.00</w:t>
            </w:r>
          </w:p>
        </w:tc>
      </w:tr>
      <w:tr w:rsidR="00215628" w14:paraId="57CD935B" w14:textId="77777777" w:rsidTr="00B86295">
        <w:tc>
          <w:tcPr>
            <w:tcW w:w="4428" w:type="dxa"/>
          </w:tcPr>
          <w:p w14:paraId="48554F39" w14:textId="425D2D03" w:rsidR="00215628" w:rsidRDefault="00215628" w:rsidP="009671DE">
            <w:r>
              <w:t xml:space="preserve">   Total DL cost</w:t>
            </w:r>
          </w:p>
        </w:tc>
        <w:tc>
          <w:tcPr>
            <w:tcW w:w="4428" w:type="dxa"/>
          </w:tcPr>
          <w:p w14:paraId="0BCD233D" w14:textId="08433A41" w:rsidR="00215628" w:rsidRPr="00B86295" w:rsidRDefault="00B86295" w:rsidP="00B86295">
            <w:pPr>
              <w:jc w:val="right"/>
              <w:rPr>
                <w:u w:val="double"/>
              </w:rPr>
            </w:pPr>
            <w:r w:rsidRPr="00B86295">
              <w:rPr>
                <w:u w:val="double"/>
              </w:rPr>
              <w:t>$84,000</w:t>
            </w:r>
          </w:p>
        </w:tc>
      </w:tr>
    </w:tbl>
    <w:p w14:paraId="387DEB25" w14:textId="51B2C28E" w:rsidR="00215628" w:rsidRDefault="00215628" w:rsidP="009671DE"/>
    <w:p w14:paraId="1E5CC89D" w14:textId="77777777" w:rsidR="00B86295" w:rsidRDefault="00B86295" w:rsidP="009671DE">
      <w:pPr>
        <w:rPr>
          <w:b/>
        </w:rPr>
      </w:pPr>
    </w:p>
    <w:p w14:paraId="6888E189" w14:textId="77777777" w:rsidR="00B86295" w:rsidRDefault="00B86295" w:rsidP="009671DE">
      <w:pPr>
        <w:rPr>
          <w:b/>
        </w:rPr>
      </w:pPr>
    </w:p>
    <w:p w14:paraId="66412EF1" w14:textId="77777777" w:rsidR="00B86295" w:rsidRDefault="00B86295" w:rsidP="009671DE">
      <w:pPr>
        <w:rPr>
          <w:b/>
        </w:rPr>
      </w:pPr>
    </w:p>
    <w:p w14:paraId="6DB2BC26" w14:textId="77777777" w:rsidR="00B86295" w:rsidRDefault="00B86295" w:rsidP="009671DE">
      <w:pPr>
        <w:rPr>
          <w:b/>
        </w:rPr>
      </w:pPr>
    </w:p>
    <w:p w14:paraId="7CE8ED85" w14:textId="77777777" w:rsidR="00B86295" w:rsidRDefault="00B86295" w:rsidP="009671DE">
      <w:pPr>
        <w:rPr>
          <w:b/>
        </w:rPr>
      </w:pPr>
    </w:p>
    <w:p w14:paraId="0EED00EE" w14:textId="77777777" w:rsidR="00B86295" w:rsidRDefault="00B86295" w:rsidP="009671DE">
      <w:pPr>
        <w:rPr>
          <w:b/>
        </w:rPr>
      </w:pPr>
    </w:p>
    <w:p w14:paraId="35495672" w14:textId="77777777" w:rsidR="00B86295" w:rsidRDefault="00B86295" w:rsidP="009671DE">
      <w:pPr>
        <w:rPr>
          <w:b/>
        </w:rPr>
      </w:pPr>
    </w:p>
    <w:p w14:paraId="59861ECA" w14:textId="77777777" w:rsidR="00B86295" w:rsidRDefault="00B86295" w:rsidP="009671DE">
      <w:pPr>
        <w:rPr>
          <w:b/>
        </w:rPr>
      </w:pPr>
    </w:p>
    <w:p w14:paraId="09582140" w14:textId="77777777" w:rsidR="00B86295" w:rsidRDefault="00B86295" w:rsidP="009671DE">
      <w:pPr>
        <w:rPr>
          <w:b/>
        </w:rPr>
      </w:pPr>
    </w:p>
    <w:p w14:paraId="2D388C3E" w14:textId="3EED4FD0" w:rsidR="00B86295" w:rsidRPr="00B86295" w:rsidRDefault="00B86295" w:rsidP="009671DE">
      <w:pPr>
        <w:rPr>
          <w:b/>
        </w:rPr>
      </w:pPr>
      <w:r w:rsidRPr="00B86295">
        <w:rPr>
          <w:b/>
        </w:rPr>
        <w:t>MOH Budget</w:t>
      </w:r>
    </w:p>
    <w:p w14:paraId="6D68E6A9" w14:textId="77777777" w:rsidR="00B86295" w:rsidRDefault="00B86295" w:rsidP="009671DE"/>
    <w:tbl>
      <w:tblPr>
        <w:tblStyle w:val="TableGrid"/>
        <w:tblW w:w="0" w:type="auto"/>
        <w:tblLook w:val="04A0" w:firstRow="1" w:lastRow="0" w:firstColumn="1" w:lastColumn="0" w:noHBand="0" w:noVBand="1"/>
      </w:tblPr>
      <w:tblGrid>
        <w:gridCol w:w="4428"/>
        <w:gridCol w:w="4428"/>
      </w:tblGrid>
      <w:tr w:rsidR="00B86295" w14:paraId="2BFF3019" w14:textId="77777777" w:rsidTr="00B86295">
        <w:tc>
          <w:tcPr>
            <w:tcW w:w="4428" w:type="dxa"/>
          </w:tcPr>
          <w:p w14:paraId="0B3051B0" w14:textId="77777777" w:rsidR="00B86295" w:rsidRDefault="00B86295" w:rsidP="009671DE"/>
        </w:tc>
        <w:tc>
          <w:tcPr>
            <w:tcW w:w="4428" w:type="dxa"/>
          </w:tcPr>
          <w:p w14:paraId="57BA9551" w14:textId="2719B566" w:rsidR="00B86295" w:rsidRDefault="00B86295" w:rsidP="009671DE">
            <w:r>
              <w:t>Year</w:t>
            </w:r>
          </w:p>
        </w:tc>
      </w:tr>
      <w:tr w:rsidR="00B86295" w14:paraId="34CC8343" w14:textId="77777777" w:rsidTr="00B86295">
        <w:tc>
          <w:tcPr>
            <w:tcW w:w="4428" w:type="dxa"/>
          </w:tcPr>
          <w:p w14:paraId="77E50998" w14:textId="2050D476" w:rsidR="00B86295" w:rsidRDefault="00B86295" w:rsidP="009671DE">
            <w:r>
              <w:t>Budgeted DLH (schedule 4)</w:t>
            </w:r>
          </w:p>
        </w:tc>
        <w:tc>
          <w:tcPr>
            <w:tcW w:w="4428" w:type="dxa"/>
          </w:tcPr>
          <w:p w14:paraId="28ADF63E" w14:textId="7E7EF5A9" w:rsidR="00B86295" w:rsidRDefault="00B86295" w:rsidP="00B86295">
            <w:pPr>
              <w:jc w:val="right"/>
            </w:pPr>
            <w:r>
              <w:t>40,400</w:t>
            </w:r>
          </w:p>
        </w:tc>
      </w:tr>
      <w:tr w:rsidR="00B86295" w14:paraId="1A3F31DA" w14:textId="77777777" w:rsidTr="00B86295">
        <w:tc>
          <w:tcPr>
            <w:tcW w:w="4428" w:type="dxa"/>
          </w:tcPr>
          <w:p w14:paraId="24D479E8" w14:textId="57F37481" w:rsidR="00B86295" w:rsidRDefault="00B86295" w:rsidP="009671DE">
            <w:r>
              <w:t>Variable OH rate</w:t>
            </w:r>
          </w:p>
        </w:tc>
        <w:tc>
          <w:tcPr>
            <w:tcW w:w="4428" w:type="dxa"/>
          </w:tcPr>
          <w:p w14:paraId="06558796" w14:textId="38F05FE8" w:rsidR="00B86295" w:rsidRPr="00B86295" w:rsidRDefault="00B86295" w:rsidP="00B86295">
            <w:pPr>
              <w:jc w:val="right"/>
              <w:rPr>
                <w:u w:val="single"/>
              </w:rPr>
            </w:pPr>
            <w:r>
              <w:rPr>
                <w:u w:val="single"/>
              </w:rPr>
              <w:t>$</w:t>
            </w:r>
            <w:r w:rsidRPr="00B86295">
              <w:rPr>
                <w:u w:val="single"/>
              </w:rPr>
              <w:t>4.00</w:t>
            </w:r>
          </w:p>
        </w:tc>
      </w:tr>
      <w:tr w:rsidR="00B86295" w14:paraId="1901552F" w14:textId="77777777" w:rsidTr="00B86295">
        <w:tc>
          <w:tcPr>
            <w:tcW w:w="4428" w:type="dxa"/>
          </w:tcPr>
          <w:p w14:paraId="0568400E" w14:textId="1FC231A5" w:rsidR="00B86295" w:rsidRDefault="00B86295" w:rsidP="009671DE">
            <w:r>
              <w:t>Variable MOH</w:t>
            </w:r>
          </w:p>
        </w:tc>
        <w:tc>
          <w:tcPr>
            <w:tcW w:w="4428" w:type="dxa"/>
          </w:tcPr>
          <w:p w14:paraId="0B6E13FC" w14:textId="7E3F36C7" w:rsidR="00B86295" w:rsidRDefault="00B86295" w:rsidP="00B86295">
            <w:pPr>
              <w:jc w:val="right"/>
            </w:pPr>
            <w:r>
              <w:t>161,600</w:t>
            </w:r>
          </w:p>
        </w:tc>
      </w:tr>
      <w:tr w:rsidR="00B86295" w14:paraId="266DC9CB" w14:textId="77777777" w:rsidTr="00B86295">
        <w:tc>
          <w:tcPr>
            <w:tcW w:w="4428" w:type="dxa"/>
          </w:tcPr>
          <w:p w14:paraId="632DAD1C" w14:textId="77F74547" w:rsidR="00B86295" w:rsidRDefault="00B86295" w:rsidP="009671DE">
            <w:r>
              <w:t>FMOH</w:t>
            </w:r>
          </w:p>
        </w:tc>
        <w:tc>
          <w:tcPr>
            <w:tcW w:w="4428" w:type="dxa"/>
          </w:tcPr>
          <w:p w14:paraId="6A56FE7C" w14:textId="5A257883" w:rsidR="00B86295" w:rsidRPr="00B86295" w:rsidRDefault="00B86295" w:rsidP="00B86295">
            <w:pPr>
              <w:jc w:val="right"/>
              <w:rPr>
                <w:u w:val="single"/>
              </w:rPr>
            </w:pPr>
            <w:r w:rsidRPr="00B86295">
              <w:rPr>
                <w:u w:val="single"/>
              </w:rPr>
              <w:t>242,400</w:t>
            </w:r>
          </w:p>
        </w:tc>
      </w:tr>
      <w:tr w:rsidR="00B86295" w14:paraId="1EE7849C" w14:textId="77777777" w:rsidTr="00B86295">
        <w:tc>
          <w:tcPr>
            <w:tcW w:w="4428" w:type="dxa"/>
          </w:tcPr>
          <w:p w14:paraId="5CE3360E" w14:textId="6429B9CA" w:rsidR="00B86295" w:rsidRDefault="00B86295" w:rsidP="009671DE">
            <w:r>
              <w:t>Total MOH</w:t>
            </w:r>
          </w:p>
        </w:tc>
        <w:tc>
          <w:tcPr>
            <w:tcW w:w="4428" w:type="dxa"/>
          </w:tcPr>
          <w:p w14:paraId="139D919A" w14:textId="6A8D1C1E" w:rsidR="00B86295" w:rsidRDefault="00B86295" w:rsidP="00B86295">
            <w:pPr>
              <w:jc w:val="right"/>
            </w:pPr>
            <w:r>
              <w:t>404,000</w:t>
            </w:r>
          </w:p>
        </w:tc>
      </w:tr>
      <w:tr w:rsidR="00B86295" w14:paraId="110E8D83" w14:textId="77777777" w:rsidTr="00B86295">
        <w:tc>
          <w:tcPr>
            <w:tcW w:w="4428" w:type="dxa"/>
          </w:tcPr>
          <w:p w14:paraId="32D708F9" w14:textId="2FC9641C" w:rsidR="00B86295" w:rsidRDefault="00B86295" w:rsidP="009671DE">
            <w:r>
              <w:t>Less Depreciation</w:t>
            </w:r>
          </w:p>
        </w:tc>
        <w:tc>
          <w:tcPr>
            <w:tcW w:w="4428" w:type="dxa"/>
          </w:tcPr>
          <w:p w14:paraId="7E800A0D" w14:textId="427CA5A2" w:rsidR="00B86295" w:rsidRPr="00B86295" w:rsidRDefault="00B86295" w:rsidP="00B86295">
            <w:pPr>
              <w:jc w:val="right"/>
              <w:rPr>
                <w:u w:val="single"/>
              </w:rPr>
            </w:pPr>
            <w:r w:rsidRPr="00B86295">
              <w:rPr>
                <w:u w:val="single"/>
              </w:rPr>
              <w:t>(60,000)</w:t>
            </w:r>
          </w:p>
        </w:tc>
      </w:tr>
      <w:tr w:rsidR="00B86295" w:rsidRPr="00B86295" w14:paraId="24A3484F" w14:textId="77777777" w:rsidTr="00B86295">
        <w:tc>
          <w:tcPr>
            <w:tcW w:w="4428" w:type="dxa"/>
          </w:tcPr>
          <w:p w14:paraId="76578692" w14:textId="05B6B290" w:rsidR="00B86295" w:rsidRDefault="00B86295" w:rsidP="009671DE">
            <w:r>
              <w:t>Cash Disbursements for MOH</w:t>
            </w:r>
          </w:p>
        </w:tc>
        <w:tc>
          <w:tcPr>
            <w:tcW w:w="4428" w:type="dxa"/>
          </w:tcPr>
          <w:p w14:paraId="16D280C8" w14:textId="789C1282" w:rsidR="00B86295" w:rsidRPr="00B86295" w:rsidRDefault="00B86295" w:rsidP="00B86295">
            <w:pPr>
              <w:jc w:val="right"/>
              <w:rPr>
                <w:u w:val="double"/>
              </w:rPr>
            </w:pPr>
            <w:r>
              <w:rPr>
                <w:u w:val="double"/>
              </w:rPr>
              <w:t>$</w:t>
            </w:r>
            <w:r w:rsidRPr="00B86295">
              <w:rPr>
                <w:u w:val="double"/>
              </w:rPr>
              <w:t>344,000</w:t>
            </w:r>
          </w:p>
        </w:tc>
      </w:tr>
      <w:tr w:rsidR="00B86295" w14:paraId="210631F1" w14:textId="77777777" w:rsidTr="00B86295">
        <w:tc>
          <w:tcPr>
            <w:tcW w:w="4428" w:type="dxa"/>
          </w:tcPr>
          <w:p w14:paraId="6115D3B3" w14:textId="4CECE0C7" w:rsidR="00B86295" w:rsidRDefault="00B86295" w:rsidP="009671DE">
            <w:r>
              <w:t>Total MOH</w:t>
            </w:r>
          </w:p>
        </w:tc>
        <w:tc>
          <w:tcPr>
            <w:tcW w:w="4428" w:type="dxa"/>
          </w:tcPr>
          <w:p w14:paraId="1D675A76" w14:textId="4C5AE445" w:rsidR="00B86295" w:rsidRDefault="00B86295" w:rsidP="00B86295">
            <w:pPr>
              <w:jc w:val="right"/>
            </w:pPr>
            <w:r>
              <w:t>404,000</w:t>
            </w:r>
          </w:p>
        </w:tc>
      </w:tr>
      <w:tr w:rsidR="00B86295" w14:paraId="04E6D141" w14:textId="77777777" w:rsidTr="00B86295">
        <w:tc>
          <w:tcPr>
            <w:tcW w:w="4428" w:type="dxa"/>
          </w:tcPr>
          <w:p w14:paraId="4886A684" w14:textId="25F661FD" w:rsidR="00B86295" w:rsidRDefault="00B86295" w:rsidP="009671DE">
            <w:r>
              <w:t>Budgeted DLH</w:t>
            </w:r>
          </w:p>
        </w:tc>
        <w:tc>
          <w:tcPr>
            <w:tcW w:w="4428" w:type="dxa"/>
          </w:tcPr>
          <w:p w14:paraId="70AF01D9" w14:textId="55F4044E" w:rsidR="00B86295" w:rsidRPr="00B86295" w:rsidRDefault="00B86295" w:rsidP="00B86295">
            <w:pPr>
              <w:jc w:val="right"/>
              <w:rPr>
                <w:u w:val="single"/>
              </w:rPr>
            </w:pPr>
            <w:r w:rsidRPr="00B86295">
              <w:rPr>
                <w:u w:val="single"/>
              </w:rPr>
              <w:t>40,400</w:t>
            </w:r>
          </w:p>
        </w:tc>
      </w:tr>
      <w:tr w:rsidR="00B86295" w14:paraId="5D37F552" w14:textId="77777777" w:rsidTr="00B86295">
        <w:tc>
          <w:tcPr>
            <w:tcW w:w="4428" w:type="dxa"/>
          </w:tcPr>
          <w:p w14:paraId="59F454AB" w14:textId="46CB40BA" w:rsidR="00B86295" w:rsidRDefault="00B86295" w:rsidP="009671DE">
            <w:r>
              <w:t>POH for the year</w:t>
            </w:r>
          </w:p>
        </w:tc>
        <w:tc>
          <w:tcPr>
            <w:tcW w:w="4428" w:type="dxa"/>
          </w:tcPr>
          <w:p w14:paraId="0D60FF89" w14:textId="167EED28" w:rsidR="00B86295" w:rsidRPr="00B86295" w:rsidRDefault="00B86295" w:rsidP="00B86295">
            <w:pPr>
              <w:jc w:val="right"/>
              <w:rPr>
                <w:u w:val="double"/>
              </w:rPr>
            </w:pPr>
            <w:r>
              <w:rPr>
                <w:u w:val="double"/>
              </w:rPr>
              <w:t>$</w:t>
            </w:r>
            <w:r w:rsidRPr="00B86295">
              <w:rPr>
                <w:u w:val="double"/>
              </w:rPr>
              <w:t>10.00</w:t>
            </w:r>
          </w:p>
        </w:tc>
      </w:tr>
    </w:tbl>
    <w:p w14:paraId="311BBFD2" w14:textId="77777777" w:rsidR="00B86295" w:rsidRDefault="00B86295" w:rsidP="009671DE"/>
    <w:p w14:paraId="15003D04" w14:textId="1472098D" w:rsidR="00B86295" w:rsidRPr="00E472D1" w:rsidRDefault="00B86295" w:rsidP="009671DE">
      <w:pPr>
        <w:rPr>
          <w:b/>
        </w:rPr>
      </w:pPr>
      <w:r w:rsidRPr="00E472D1">
        <w:rPr>
          <w:b/>
        </w:rPr>
        <w:t>The Ending FG Inventory Budget</w:t>
      </w:r>
    </w:p>
    <w:tbl>
      <w:tblPr>
        <w:tblStyle w:val="TableGrid"/>
        <w:tblW w:w="10349" w:type="dxa"/>
        <w:tblInd w:w="-1310" w:type="dxa"/>
        <w:tblLook w:val="04A0" w:firstRow="1" w:lastRow="0" w:firstColumn="1" w:lastColumn="0" w:noHBand="0" w:noVBand="1"/>
      </w:tblPr>
      <w:tblGrid>
        <w:gridCol w:w="3772"/>
        <w:gridCol w:w="1957"/>
        <w:gridCol w:w="2235"/>
        <w:gridCol w:w="2385"/>
      </w:tblGrid>
      <w:tr w:rsidR="00E472D1" w14:paraId="4640B5F1" w14:textId="77777777" w:rsidTr="00E472D1">
        <w:trPr>
          <w:trHeight w:val="265"/>
        </w:trPr>
        <w:tc>
          <w:tcPr>
            <w:tcW w:w="3772" w:type="dxa"/>
          </w:tcPr>
          <w:p w14:paraId="5FDAE2B7" w14:textId="4FCB6FF1" w:rsidR="00E472D1" w:rsidRPr="00E472D1" w:rsidRDefault="00E472D1" w:rsidP="009671DE">
            <w:pPr>
              <w:rPr>
                <w:i/>
              </w:rPr>
            </w:pPr>
            <w:r w:rsidRPr="00E472D1">
              <w:rPr>
                <w:i/>
              </w:rPr>
              <w:t>Item</w:t>
            </w:r>
          </w:p>
        </w:tc>
        <w:tc>
          <w:tcPr>
            <w:tcW w:w="1957" w:type="dxa"/>
          </w:tcPr>
          <w:p w14:paraId="6B38639D" w14:textId="4A925A93" w:rsidR="00E472D1" w:rsidRPr="00E472D1" w:rsidRDefault="00E472D1" w:rsidP="009671DE">
            <w:pPr>
              <w:rPr>
                <w:i/>
              </w:rPr>
            </w:pPr>
            <w:r w:rsidRPr="00E472D1">
              <w:rPr>
                <w:i/>
              </w:rPr>
              <w:t>Quantity</w:t>
            </w:r>
          </w:p>
        </w:tc>
        <w:tc>
          <w:tcPr>
            <w:tcW w:w="2235" w:type="dxa"/>
          </w:tcPr>
          <w:p w14:paraId="6D5275C5" w14:textId="6BA99F87" w:rsidR="00E472D1" w:rsidRPr="00E472D1" w:rsidRDefault="00E472D1" w:rsidP="009671DE">
            <w:pPr>
              <w:rPr>
                <w:i/>
              </w:rPr>
            </w:pPr>
            <w:r w:rsidRPr="00E472D1">
              <w:rPr>
                <w:i/>
              </w:rPr>
              <w:t>Cost</w:t>
            </w:r>
          </w:p>
        </w:tc>
        <w:tc>
          <w:tcPr>
            <w:tcW w:w="2385" w:type="dxa"/>
          </w:tcPr>
          <w:p w14:paraId="0F7CEA99" w14:textId="6559EDFC" w:rsidR="00E472D1" w:rsidRPr="00E472D1" w:rsidRDefault="00E472D1" w:rsidP="009671DE">
            <w:pPr>
              <w:rPr>
                <w:i/>
              </w:rPr>
            </w:pPr>
            <w:r w:rsidRPr="00E472D1">
              <w:rPr>
                <w:i/>
              </w:rPr>
              <w:t>Total</w:t>
            </w:r>
          </w:p>
        </w:tc>
      </w:tr>
      <w:tr w:rsidR="00E472D1" w14:paraId="46CDCA50" w14:textId="77777777" w:rsidTr="00E472D1">
        <w:trPr>
          <w:trHeight w:val="514"/>
        </w:trPr>
        <w:tc>
          <w:tcPr>
            <w:tcW w:w="3772" w:type="dxa"/>
          </w:tcPr>
          <w:p w14:paraId="3B90A788" w14:textId="460BC4C6" w:rsidR="00E472D1" w:rsidRDefault="00E472D1" w:rsidP="009671DE">
            <w:r>
              <w:t>Production cost per unit:</w:t>
            </w:r>
          </w:p>
        </w:tc>
        <w:tc>
          <w:tcPr>
            <w:tcW w:w="1957" w:type="dxa"/>
          </w:tcPr>
          <w:p w14:paraId="3777E319" w14:textId="77777777" w:rsidR="00E472D1" w:rsidRDefault="00E472D1" w:rsidP="009671DE"/>
        </w:tc>
        <w:tc>
          <w:tcPr>
            <w:tcW w:w="2235" w:type="dxa"/>
          </w:tcPr>
          <w:p w14:paraId="0D5015FE" w14:textId="77777777" w:rsidR="00E472D1" w:rsidRDefault="00E472D1" w:rsidP="009671DE"/>
        </w:tc>
        <w:tc>
          <w:tcPr>
            <w:tcW w:w="2385" w:type="dxa"/>
          </w:tcPr>
          <w:p w14:paraId="546877EE" w14:textId="77777777" w:rsidR="00E472D1" w:rsidRDefault="00E472D1" w:rsidP="00E472D1">
            <w:pPr>
              <w:jc w:val="right"/>
            </w:pPr>
          </w:p>
        </w:tc>
      </w:tr>
      <w:tr w:rsidR="00E472D1" w14:paraId="2861068A" w14:textId="77777777" w:rsidTr="00E472D1">
        <w:trPr>
          <w:trHeight w:val="250"/>
        </w:trPr>
        <w:tc>
          <w:tcPr>
            <w:tcW w:w="3772" w:type="dxa"/>
          </w:tcPr>
          <w:p w14:paraId="5FD74BA2" w14:textId="4C88ACCE" w:rsidR="00E472D1" w:rsidRDefault="00E472D1" w:rsidP="009671DE">
            <w:r>
              <w:t>DM</w:t>
            </w:r>
          </w:p>
        </w:tc>
        <w:tc>
          <w:tcPr>
            <w:tcW w:w="1957" w:type="dxa"/>
          </w:tcPr>
          <w:p w14:paraId="617D6742" w14:textId="5389EA3E" w:rsidR="00E472D1" w:rsidRDefault="00E472D1" w:rsidP="009671DE">
            <w:r>
              <w:t>5 kg</w:t>
            </w:r>
          </w:p>
        </w:tc>
        <w:tc>
          <w:tcPr>
            <w:tcW w:w="2235" w:type="dxa"/>
          </w:tcPr>
          <w:p w14:paraId="22EF2DEA" w14:textId="6CEC3D23" w:rsidR="00E472D1" w:rsidRDefault="00E472D1" w:rsidP="009671DE">
            <w:r>
              <w:t>.60 per kg</w:t>
            </w:r>
          </w:p>
        </w:tc>
        <w:tc>
          <w:tcPr>
            <w:tcW w:w="2385" w:type="dxa"/>
          </w:tcPr>
          <w:p w14:paraId="4CC122CE" w14:textId="406CA97D" w:rsidR="00E472D1" w:rsidRDefault="00E472D1" w:rsidP="00E472D1">
            <w:pPr>
              <w:jc w:val="right"/>
            </w:pPr>
            <w:r>
              <w:t>3</w:t>
            </w:r>
          </w:p>
        </w:tc>
      </w:tr>
      <w:tr w:rsidR="00E472D1" w14:paraId="56D0F452" w14:textId="77777777" w:rsidTr="00E472D1">
        <w:trPr>
          <w:trHeight w:val="250"/>
        </w:trPr>
        <w:tc>
          <w:tcPr>
            <w:tcW w:w="3772" w:type="dxa"/>
          </w:tcPr>
          <w:p w14:paraId="2D449D79" w14:textId="325A429D" w:rsidR="00E472D1" w:rsidRDefault="00E472D1" w:rsidP="009671DE">
            <w:r>
              <w:t>DL</w:t>
            </w:r>
          </w:p>
        </w:tc>
        <w:tc>
          <w:tcPr>
            <w:tcW w:w="1957" w:type="dxa"/>
          </w:tcPr>
          <w:p w14:paraId="3C59ED6B" w14:textId="5A0EA0CC" w:rsidR="00E472D1" w:rsidRDefault="00E472D1" w:rsidP="009671DE">
            <w:r>
              <w:t>.4 hours</w:t>
            </w:r>
          </w:p>
        </w:tc>
        <w:tc>
          <w:tcPr>
            <w:tcW w:w="2235" w:type="dxa"/>
          </w:tcPr>
          <w:p w14:paraId="60F60021" w14:textId="3DF26824" w:rsidR="00E472D1" w:rsidRDefault="00E472D1" w:rsidP="009671DE">
            <w:r>
              <w:t>15.00 per hour</w:t>
            </w:r>
          </w:p>
        </w:tc>
        <w:tc>
          <w:tcPr>
            <w:tcW w:w="2385" w:type="dxa"/>
          </w:tcPr>
          <w:p w14:paraId="586FDF28" w14:textId="23AEFE39" w:rsidR="00E472D1" w:rsidRDefault="00E472D1" w:rsidP="00E472D1">
            <w:pPr>
              <w:jc w:val="right"/>
            </w:pPr>
            <w:r>
              <w:t>6</w:t>
            </w:r>
          </w:p>
        </w:tc>
      </w:tr>
      <w:tr w:rsidR="00E472D1" w14:paraId="0467D7CD" w14:textId="77777777" w:rsidTr="00E472D1">
        <w:trPr>
          <w:trHeight w:val="250"/>
        </w:trPr>
        <w:tc>
          <w:tcPr>
            <w:tcW w:w="3772" w:type="dxa"/>
          </w:tcPr>
          <w:p w14:paraId="2939D21F" w14:textId="4BBA4A77" w:rsidR="00E472D1" w:rsidRDefault="00E472D1" w:rsidP="009671DE">
            <w:r>
              <w:t>MOH</w:t>
            </w:r>
          </w:p>
        </w:tc>
        <w:tc>
          <w:tcPr>
            <w:tcW w:w="1957" w:type="dxa"/>
          </w:tcPr>
          <w:p w14:paraId="2A3EAB0E" w14:textId="7E3B9F93" w:rsidR="00E472D1" w:rsidRDefault="00E472D1" w:rsidP="009671DE">
            <w:r>
              <w:t>.4 hours</w:t>
            </w:r>
          </w:p>
        </w:tc>
        <w:tc>
          <w:tcPr>
            <w:tcW w:w="2235" w:type="dxa"/>
          </w:tcPr>
          <w:p w14:paraId="41350FFA" w14:textId="179213CF" w:rsidR="00E472D1" w:rsidRDefault="00E472D1" w:rsidP="009671DE">
            <w:r>
              <w:t>10.00 per hour</w:t>
            </w:r>
          </w:p>
        </w:tc>
        <w:tc>
          <w:tcPr>
            <w:tcW w:w="2385" w:type="dxa"/>
          </w:tcPr>
          <w:p w14:paraId="2BB2C622" w14:textId="0B5B9412" w:rsidR="00E472D1" w:rsidRPr="00E472D1" w:rsidRDefault="00E472D1" w:rsidP="00E472D1">
            <w:pPr>
              <w:jc w:val="right"/>
              <w:rPr>
                <w:u w:val="single"/>
              </w:rPr>
            </w:pPr>
            <w:r w:rsidRPr="00E472D1">
              <w:rPr>
                <w:u w:val="single"/>
              </w:rPr>
              <w:t>4</w:t>
            </w:r>
          </w:p>
        </w:tc>
      </w:tr>
      <w:tr w:rsidR="00E472D1" w14:paraId="5FBB38D8" w14:textId="77777777" w:rsidTr="00E472D1">
        <w:trPr>
          <w:trHeight w:val="265"/>
        </w:trPr>
        <w:tc>
          <w:tcPr>
            <w:tcW w:w="3772" w:type="dxa"/>
          </w:tcPr>
          <w:p w14:paraId="1ECE97F6" w14:textId="44C7915F" w:rsidR="00E472D1" w:rsidRDefault="00E472D1" w:rsidP="009671DE">
            <w:r>
              <w:t>Unit Product Cost</w:t>
            </w:r>
          </w:p>
        </w:tc>
        <w:tc>
          <w:tcPr>
            <w:tcW w:w="1957" w:type="dxa"/>
          </w:tcPr>
          <w:p w14:paraId="76A86C97" w14:textId="77777777" w:rsidR="00E472D1" w:rsidRDefault="00E472D1" w:rsidP="009671DE"/>
        </w:tc>
        <w:tc>
          <w:tcPr>
            <w:tcW w:w="2235" w:type="dxa"/>
          </w:tcPr>
          <w:p w14:paraId="365ACDD9" w14:textId="77777777" w:rsidR="00E472D1" w:rsidRDefault="00E472D1" w:rsidP="009671DE"/>
        </w:tc>
        <w:tc>
          <w:tcPr>
            <w:tcW w:w="2385" w:type="dxa"/>
          </w:tcPr>
          <w:p w14:paraId="5497D460" w14:textId="534C3554" w:rsidR="00E472D1" w:rsidRPr="00E472D1" w:rsidRDefault="00E472D1" w:rsidP="00E472D1">
            <w:pPr>
              <w:jc w:val="right"/>
              <w:rPr>
                <w:u w:val="double"/>
              </w:rPr>
            </w:pPr>
            <w:r w:rsidRPr="00E472D1">
              <w:rPr>
                <w:u w:val="double"/>
              </w:rPr>
              <w:t>13</w:t>
            </w:r>
          </w:p>
        </w:tc>
      </w:tr>
      <w:tr w:rsidR="00E472D1" w14:paraId="42ADD13F" w14:textId="77777777" w:rsidTr="00E472D1">
        <w:trPr>
          <w:trHeight w:val="250"/>
        </w:trPr>
        <w:tc>
          <w:tcPr>
            <w:tcW w:w="3772" w:type="dxa"/>
          </w:tcPr>
          <w:p w14:paraId="2C80ABBC" w14:textId="77777777" w:rsidR="00E472D1" w:rsidRDefault="00E472D1" w:rsidP="009671DE"/>
        </w:tc>
        <w:tc>
          <w:tcPr>
            <w:tcW w:w="1957" w:type="dxa"/>
          </w:tcPr>
          <w:p w14:paraId="5F490909" w14:textId="77777777" w:rsidR="00E472D1" w:rsidRDefault="00E472D1" w:rsidP="009671DE"/>
        </w:tc>
        <w:tc>
          <w:tcPr>
            <w:tcW w:w="2235" w:type="dxa"/>
          </w:tcPr>
          <w:p w14:paraId="0FEC91E3" w14:textId="77777777" w:rsidR="00E472D1" w:rsidRDefault="00E472D1" w:rsidP="009671DE"/>
        </w:tc>
        <w:tc>
          <w:tcPr>
            <w:tcW w:w="2385" w:type="dxa"/>
          </w:tcPr>
          <w:p w14:paraId="01A56F5C" w14:textId="77777777" w:rsidR="00E472D1" w:rsidRDefault="00E472D1" w:rsidP="00E472D1">
            <w:pPr>
              <w:jc w:val="right"/>
            </w:pPr>
          </w:p>
        </w:tc>
      </w:tr>
      <w:tr w:rsidR="00E472D1" w14:paraId="0112F847" w14:textId="77777777" w:rsidTr="00E472D1">
        <w:trPr>
          <w:trHeight w:val="379"/>
        </w:trPr>
        <w:tc>
          <w:tcPr>
            <w:tcW w:w="3772" w:type="dxa"/>
          </w:tcPr>
          <w:p w14:paraId="214139E7" w14:textId="3720B0B2" w:rsidR="00E472D1" w:rsidRDefault="00E472D1" w:rsidP="009671DE">
            <w:r>
              <w:t>Budgeted FG Inventory</w:t>
            </w:r>
          </w:p>
        </w:tc>
        <w:tc>
          <w:tcPr>
            <w:tcW w:w="1957" w:type="dxa"/>
          </w:tcPr>
          <w:p w14:paraId="5E5713F4" w14:textId="77777777" w:rsidR="00E472D1" w:rsidRDefault="00E472D1" w:rsidP="009671DE"/>
        </w:tc>
        <w:tc>
          <w:tcPr>
            <w:tcW w:w="2235" w:type="dxa"/>
          </w:tcPr>
          <w:p w14:paraId="4DA56AF4" w14:textId="77777777" w:rsidR="00E472D1" w:rsidRDefault="00E472D1" w:rsidP="009671DE"/>
        </w:tc>
        <w:tc>
          <w:tcPr>
            <w:tcW w:w="2385" w:type="dxa"/>
          </w:tcPr>
          <w:p w14:paraId="5E050162" w14:textId="77777777" w:rsidR="00E472D1" w:rsidRDefault="00E472D1" w:rsidP="00E472D1">
            <w:pPr>
              <w:jc w:val="right"/>
            </w:pPr>
          </w:p>
        </w:tc>
      </w:tr>
      <w:tr w:rsidR="00E472D1" w14:paraId="1EAF453F" w14:textId="77777777" w:rsidTr="00E472D1">
        <w:trPr>
          <w:trHeight w:val="527"/>
        </w:trPr>
        <w:tc>
          <w:tcPr>
            <w:tcW w:w="3772" w:type="dxa"/>
          </w:tcPr>
          <w:p w14:paraId="2BDBD39F" w14:textId="45004639" w:rsidR="00E472D1" w:rsidRDefault="00E472D1" w:rsidP="009671DE">
            <w:r>
              <w:t>Ending FG Inventory (Schedule 2)</w:t>
            </w:r>
          </w:p>
        </w:tc>
        <w:tc>
          <w:tcPr>
            <w:tcW w:w="1957" w:type="dxa"/>
          </w:tcPr>
          <w:p w14:paraId="2B525594" w14:textId="77777777" w:rsidR="00E472D1" w:rsidRDefault="00E472D1" w:rsidP="009671DE"/>
        </w:tc>
        <w:tc>
          <w:tcPr>
            <w:tcW w:w="2235" w:type="dxa"/>
          </w:tcPr>
          <w:p w14:paraId="10A9C7F0" w14:textId="77777777" w:rsidR="00E472D1" w:rsidRDefault="00E472D1" w:rsidP="009671DE"/>
        </w:tc>
        <w:tc>
          <w:tcPr>
            <w:tcW w:w="2385" w:type="dxa"/>
          </w:tcPr>
          <w:p w14:paraId="5C680C5D" w14:textId="2DA6B999" w:rsidR="00E472D1" w:rsidRDefault="00E472D1" w:rsidP="00E472D1">
            <w:pPr>
              <w:jc w:val="right"/>
            </w:pPr>
            <w:r>
              <w:t>3000</w:t>
            </w:r>
          </w:p>
        </w:tc>
      </w:tr>
      <w:tr w:rsidR="00E472D1" w14:paraId="0C21A242" w14:textId="77777777" w:rsidTr="00E472D1">
        <w:trPr>
          <w:trHeight w:val="395"/>
        </w:trPr>
        <w:tc>
          <w:tcPr>
            <w:tcW w:w="3772" w:type="dxa"/>
          </w:tcPr>
          <w:p w14:paraId="69D4760D" w14:textId="6B43BDE6" w:rsidR="00E472D1" w:rsidRDefault="00E472D1" w:rsidP="009671DE">
            <w:r>
              <w:t>Unit Product Cost</w:t>
            </w:r>
          </w:p>
        </w:tc>
        <w:tc>
          <w:tcPr>
            <w:tcW w:w="1957" w:type="dxa"/>
          </w:tcPr>
          <w:p w14:paraId="16C1B129" w14:textId="77777777" w:rsidR="00E472D1" w:rsidRDefault="00E472D1" w:rsidP="009671DE"/>
        </w:tc>
        <w:tc>
          <w:tcPr>
            <w:tcW w:w="2235" w:type="dxa"/>
          </w:tcPr>
          <w:p w14:paraId="1FB61C9B" w14:textId="77777777" w:rsidR="00E472D1" w:rsidRDefault="00E472D1" w:rsidP="009671DE"/>
        </w:tc>
        <w:tc>
          <w:tcPr>
            <w:tcW w:w="2385" w:type="dxa"/>
          </w:tcPr>
          <w:p w14:paraId="28742E51" w14:textId="702AF381" w:rsidR="00E472D1" w:rsidRPr="00E472D1" w:rsidRDefault="00E472D1" w:rsidP="00E472D1">
            <w:pPr>
              <w:jc w:val="right"/>
              <w:rPr>
                <w:u w:val="single"/>
              </w:rPr>
            </w:pPr>
            <w:r w:rsidRPr="00E472D1">
              <w:rPr>
                <w:u w:val="single"/>
              </w:rPr>
              <w:t>13</w:t>
            </w:r>
          </w:p>
        </w:tc>
      </w:tr>
      <w:tr w:rsidR="00E472D1" w14:paraId="62926BA6" w14:textId="77777777" w:rsidTr="00E472D1">
        <w:trPr>
          <w:trHeight w:val="415"/>
        </w:trPr>
        <w:tc>
          <w:tcPr>
            <w:tcW w:w="3772" w:type="dxa"/>
          </w:tcPr>
          <w:p w14:paraId="2DD96954" w14:textId="26389C71" w:rsidR="00E472D1" w:rsidRDefault="00E472D1" w:rsidP="009671DE">
            <w:r>
              <w:t>Ending FG inventory in dollars</w:t>
            </w:r>
          </w:p>
        </w:tc>
        <w:tc>
          <w:tcPr>
            <w:tcW w:w="1957" w:type="dxa"/>
          </w:tcPr>
          <w:p w14:paraId="08AA76CA" w14:textId="77777777" w:rsidR="00E472D1" w:rsidRDefault="00E472D1" w:rsidP="009671DE"/>
        </w:tc>
        <w:tc>
          <w:tcPr>
            <w:tcW w:w="2235" w:type="dxa"/>
          </w:tcPr>
          <w:p w14:paraId="0E9BCA80" w14:textId="77777777" w:rsidR="00E472D1" w:rsidRDefault="00E472D1" w:rsidP="009671DE"/>
        </w:tc>
        <w:tc>
          <w:tcPr>
            <w:tcW w:w="2385" w:type="dxa"/>
          </w:tcPr>
          <w:p w14:paraId="09B43CF0" w14:textId="37791753" w:rsidR="00E472D1" w:rsidRPr="00E472D1" w:rsidRDefault="00E472D1" w:rsidP="00E472D1">
            <w:pPr>
              <w:tabs>
                <w:tab w:val="center" w:pos="1084"/>
                <w:tab w:val="right" w:pos="2169"/>
              </w:tabs>
              <w:rPr>
                <w:u w:val="double"/>
              </w:rPr>
            </w:pPr>
            <w:r w:rsidRPr="00E472D1">
              <w:tab/>
            </w:r>
            <w:r w:rsidRPr="00E472D1">
              <w:tab/>
            </w:r>
            <w:r w:rsidRPr="00E472D1">
              <w:rPr>
                <w:u w:val="double"/>
              </w:rPr>
              <w:t>39,000</w:t>
            </w:r>
          </w:p>
        </w:tc>
      </w:tr>
    </w:tbl>
    <w:p w14:paraId="45316EBC" w14:textId="77777777" w:rsidR="00B86295" w:rsidRDefault="00B86295" w:rsidP="009671DE"/>
    <w:p w14:paraId="3B80928F" w14:textId="1F7DDD34" w:rsidR="00E472D1" w:rsidRPr="00E472D1" w:rsidRDefault="00E472D1" w:rsidP="009671DE">
      <w:pPr>
        <w:rPr>
          <w:b/>
        </w:rPr>
      </w:pPr>
      <w:r w:rsidRPr="00E472D1">
        <w:rPr>
          <w:b/>
        </w:rPr>
        <w:t>Selling and Admin Budget</w:t>
      </w:r>
    </w:p>
    <w:p w14:paraId="4E8355C2" w14:textId="77777777" w:rsidR="00E472D1" w:rsidRDefault="00E472D1" w:rsidP="009671DE"/>
    <w:p w14:paraId="3A9BD2AE" w14:textId="1A34E5C6" w:rsidR="00E472D1" w:rsidRDefault="00E472D1" w:rsidP="009671DE">
      <w:r>
        <w:t>Budgeted sales x variable selling and admin</w:t>
      </w:r>
      <w:r w:rsidR="00FD5B76">
        <w:t xml:space="preserve"> per case (commissions, clerical and shipping) = budgeted variable expense</w:t>
      </w:r>
    </w:p>
    <w:p w14:paraId="7A57ED3B" w14:textId="77777777" w:rsidR="00FD5B76" w:rsidRDefault="00FD5B76" w:rsidP="009671DE"/>
    <w:p w14:paraId="7A5FA1C9" w14:textId="5C7E173C" w:rsidR="00FD5B76" w:rsidRDefault="00FD5B76" w:rsidP="009671DE">
      <w:r>
        <w:t>Budgeted variable expense + budgeted fixed selling and admin expenses = total budgeted fixed selling and admin expenses</w:t>
      </w:r>
    </w:p>
    <w:p w14:paraId="6C4E3F99" w14:textId="4D2210EC" w:rsidR="00FD5B76" w:rsidRDefault="00FD5B76" w:rsidP="009671DE"/>
    <w:p w14:paraId="575F08F7" w14:textId="219E0A2D" w:rsidR="00FD5B76" w:rsidRDefault="00FD5B76" w:rsidP="009671DE">
      <w:r>
        <w:t>Total budgeted fi</w:t>
      </w:r>
      <w:r w:rsidR="00FB650D">
        <w:t xml:space="preserve">xed selling and admin expenses </w:t>
      </w:r>
      <w:r>
        <w:t>– insurance – property tax + insurance payment + property tax paid = cash disbursements for selling and admin</w:t>
      </w:r>
    </w:p>
    <w:p w14:paraId="1D31881C" w14:textId="77777777" w:rsidR="00FD5B76" w:rsidRDefault="00FD5B76" w:rsidP="009671DE"/>
    <w:p w14:paraId="103F663A" w14:textId="77777777" w:rsidR="00FD5B76" w:rsidRDefault="00FD5B76" w:rsidP="009671DE"/>
    <w:p w14:paraId="46F91493" w14:textId="77777777" w:rsidR="00FB650D" w:rsidRDefault="00FB650D" w:rsidP="009671DE"/>
    <w:p w14:paraId="6B41808E" w14:textId="77777777" w:rsidR="00FD5B76" w:rsidRDefault="00FD5B76" w:rsidP="009671DE"/>
    <w:p w14:paraId="03035979" w14:textId="77777777" w:rsidR="00FD5B76" w:rsidRDefault="00FD5B76" w:rsidP="009671DE"/>
    <w:p w14:paraId="328C3453" w14:textId="31558199" w:rsidR="00FD5B76" w:rsidRPr="00FD5B76" w:rsidRDefault="00FD5B76" w:rsidP="009671DE">
      <w:pPr>
        <w:rPr>
          <w:b/>
        </w:rPr>
      </w:pPr>
      <w:r w:rsidRPr="00FD5B76">
        <w:rPr>
          <w:b/>
        </w:rPr>
        <w:t>The Cash Budget</w:t>
      </w:r>
    </w:p>
    <w:p w14:paraId="47C024ED" w14:textId="6095A575" w:rsidR="00FD5B76" w:rsidRDefault="00FD5B76" w:rsidP="009671DE">
      <w:r>
        <w:t>There are four sections to the cash budget:</w:t>
      </w:r>
    </w:p>
    <w:p w14:paraId="38599AD5" w14:textId="72174E1F" w:rsidR="00FD5B76" w:rsidRPr="009A58E0" w:rsidRDefault="00FD5B76" w:rsidP="00FD5B76">
      <w:pPr>
        <w:pStyle w:val="ListParagraph"/>
        <w:numPr>
          <w:ilvl w:val="0"/>
          <w:numId w:val="10"/>
        </w:numPr>
        <w:rPr>
          <w:i/>
        </w:rPr>
      </w:pPr>
      <w:r w:rsidRPr="009A58E0">
        <w:rPr>
          <w:i/>
        </w:rPr>
        <w:t>Receipts Section</w:t>
      </w:r>
    </w:p>
    <w:p w14:paraId="40BF40E7" w14:textId="034A878E" w:rsidR="009A58E0" w:rsidRDefault="009A58E0" w:rsidP="009A58E0">
      <w:pPr>
        <w:pStyle w:val="ListParagraph"/>
        <w:numPr>
          <w:ilvl w:val="1"/>
          <w:numId w:val="10"/>
        </w:numPr>
      </w:pPr>
      <w:r>
        <w:t xml:space="preserve">Lists all cash inflows, except for financing. The major source of receipts will be from sales. </w:t>
      </w:r>
    </w:p>
    <w:p w14:paraId="4AEDBE59" w14:textId="02EAC2EE" w:rsidR="00FD5B76" w:rsidRPr="009A58E0" w:rsidRDefault="00FD5B76" w:rsidP="00FD5B76">
      <w:pPr>
        <w:pStyle w:val="ListParagraph"/>
        <w:numPr>
          <w:ilvl w:val="0"/>
          <w:numId w:val="10"/>
        </w:numPr>
        <w:rPr>
          <w:i/>
        </w:rPr>
      </w:pPr>
      <w:r w:rsidRPr="009A58E0">
        <w:rPr>
          <w:i/>
        </w:rPr>
        <w:t>Disbursements section</w:t>
      </w:r>
    </w:p>
    <w:p w14:paraId="5D3EFD4B" w14:textId="49B8538C" w:rsidR="009A58E0" w:rsidRDefault="009A58E0" w:rsidP="009A58E0">
      <w:pPr>
        <w:pStyle w:val="ListParagraph"/>
        <w:numPr>
          <w:ilvl w:val="1"/>
          <w:numId w:val="10"/>
        </w:numPr>
      </w:pPr>
      <w:r>
        <w:t xml:space="preserve">This section consists of all cash payments that are planned for the period. These payments will include RM purchases, DL payments, MOH costs and other costs. Other cash disbursements, such as equipment purchases, dividends and other cash withdrawals by owners are listed. </w:t>
      </w:r>
    </w:p>
    <w:p w14:paraId="316B7816" w14:textId="02927AA8" w:rsidR="00FD5B76" w:rsidRPr="009A58E0" w:rsidRDefault="00FD5B76" w:rsidP="00FD5B76">
      <w:pPr>
        <w:pStyle w:val="ListParagraph"/>
        <w:numPr>
          <w:ilvl w:val="0"/>
          <w:numId w:val="10"/>
        </w:numPr>
        <w:rPr>
          <w:i/>
        </w:rPr>
      </w:pPr>
      <w:r w:rsidRPr="009A58E0">
        <w:rPr>
          <w:i/>
        </w:rPr>
        <w:t>Cash excess or deficiency section</w:t>
      </w:r>
    </w:p>
    <w:p w14:paraId="74627E12" w14:textId="77777777" w:rsidR="009A58E0" w:rsidRDefault="009A58E0" w:rsidP="009A58E0">
      <w:pPr>
        <w:pStyle w:val="ListParagraph"/>
      </w:pPr>
    </w:p>
    <w:tbl>
      <w:tblPr>
        <w:tblStyle w:val="TableGrid"/>
        <w:tblW w:w="0" w:type="auto"/>
        <w:tblInd w:w="108"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Look w:val="04A0" w:firstRow="1" w:lastRow="0" w:firstColumn="1" w:lastColumn="0" w:noHBand="0" w:noVBand="1"/>
      </w:tblPr>
      <w:tblGrid>
        <w:gridCol w:w="6096"/>
        <w:gridCol w:w="1842"/>
      </w:tblGrid>
      <w:tr w:rsidR="009A58E0" w14:paraId="25DCED23" w14:textId="77777777" w:rsidTr="009A58E0">
        <w:tc>
          <w:tcPr>
            <w:tcW w:w="6096" w:type="dxa"/>
          </w:tcPr>
          <w:p w14:paraId="0E00EAB5" w14:textId="26AE8E2F" w:rsidR="009A58E0" w:rsidRDefault="009A58E0" w:rsidP="009A58E0">
            <w:pPr>
              <w:pStyle w:val="ListParagraph"/>
              <w:ind w:left="0"/>
            </w:pPr>
            <w:r>
              <w:t>Cash balance, beginning</w:t>
            </w:r>
          </w:p>
        </w:tc>
        <w:tc>
          <w:tcPr>
            <w:tcW w:w="1842" w:type="dxa"/>
          </w:tcPr>
          <w:p w14:paraId="5438E603" w14:textId="26CD13C0" w:rsidR="009A58E0" w:rsidRDefault="009A58E0" w:rsidP="009A58E0">
            <w:pPr>
              <w:pStyle w:val="ListParagraph"/>
              <w:ind w:left="0"/>
              <w:jc w:val="right"/>
            </w:pPr>
            <w:r>
              <w:t>XXX</w:t>
            </w:r>
          </w:p>
        </w:tc>
      </w:tr>
      <w:tr w:rsidR="009A58E0" w14:paraId="5A219385" w14:textId="77777777" w:rsidTr="009A58E0">
        <w:tc>
          <w:tcPr>
            <w:tcW w:w="6096" w:type="dxa"/>
          </w:tcPr>
          <w:p w14:paraId="27822EB5" w14:textId="11916C3B" w:rsidR="009A58E0" w:rsidRDefault="009A58E0" w:rsidP="009A58E0">
            <w:pPr>
              <w:pStyle w:val="ListParagraph"/>
              <w:ind w:left="0"/>
            </w:pPr>
            <w:r>
              <w:t>Add receipts</w:t>
            </w:r>
          </w:p>
        </w:tc>
        <w:tc>
          <w:tcPr>
            <w:tcW w:w="1842" w:type="dxa"/>
          </w:tcPr>
          <w:p w14:paraId="4846AB2C" w14:textId="247B7116" w:rsidR="009A58E0" w:rsidRPr="009A58E0" w:rsidRDefault="009A58E0" w:rsidP="009A58E0">
            <w:pPr>
              <w:pStyle w:val="ListParagraph"/>
              <w:ind w:left="0"/>
              <w:jc w:val="right"/>
              <w:rPr>
                <w:u w:val="single"/>
              </w:rPr>
            </w:pPr>
            <w:r w:rsidRPr="009A58E0">
              <w:rPr>
                <w:u w:val="single"/>
              </w:rPr>
              <w:t>XXX</w:t>
            </w:r>
          </w:p>
        </w:tc>
      </w:tr>
      <w:tr w:rsidR="009A58E0" w14:paraId="0A9E2F06" w14:textId="77777777" w:rsidTr="009A58E0">
        <w:tc>
          <w:tcPr>
            <w:tcW w:w="6096" w:type="dxa"/>
          </w:tcPr>
          <w:p w14:paraId="55253BAB" w14:textId="12F1CE08" w:rsidR="009A58E0" w:rsidRDefault="009A58E0" w:rsidP="009A58E0">
            <w:pPr>
              <w:pStyle w:val="ListParagraph"/>
              <w:ind w:left="0"/>
            </w:pPr>
            <w:r>
              <w:t xml:space="preserve">   Total Cash available before financing</w:t>
            </w:r>
          </w:p>
        </w:tc>
        <w:tc>
          <w:tcPr>
            <w:tcW w:w="1842" w:type="dxa"/>
          </w:tcPr>
          <w:p w14:paraId="106EED9C" w14:textId="2EAE25A5" w:rsidR="009A58E0" w:rsidRDefault="009A58E0" w:rsidP="009A58E0">
            <w:pPr>
              <w:pStyle w:val="ListParagraph"/>
              <w:ind w:left="0"/>
              <w:jc w:val="right"/>
            </w:pPr>
            <w:r>
              <w:t>XXX</w:t>
            </w:r>
          </w:p>
        </w:tc>
      </w:tr>
      <w:tr w:rsidR="009A58E0" w14:paraId="6F4FA28F" w14:textId="77777777" w:rsidTr="009A58E0">
        <w:tc>
          <w:tcPr>
            <w:tcW w:w="6096" w:type="dxa"/>
          </w:tcPr>
          <w:p w14:paraId="717EB93E" w14:textId="6179BE07" w:rsidR="009A58E0" w:rsidRDefault="009A58E0" w:rsidP="009A58E0">
            <w:pPr>
              <w:pStyle w:val="ListParagraph"/>
              <w:ind w:left="0"/>
            </w:pPr>
            <w:r>
              <w:t>Less disbursements</w:t>
            </w:r>
          </w:p>
        </w:tc>
        <w:tc>
          <w:tcPr>
            <w:tcW w:w="1842" w:type="dxa"/>
          </w:tcPr>
          <w:p w14:paraId="259564FA" w14:textId="69E6FDCF" w:rsidR="009A58E0" w:rsidRPr="009A58E0" w:rsidRDefault="009A58E0" w:rsidP="009A58E0">
            <w:pPr>
              <w:pStyle w:val="ListParagraph"/>
              <w:ind w:left="0"/>
              <w:jc w:val="right"/>
              <w:rPr>
                <w:u w:val="single"/>
              </w:rPr>
            </w:pPr>
            <w:r w:rsidRPr="009A58E0">
              <w:rPr>
                <w:u w:val="single"/>
              </w:rPr>
              <w:t>XXX</w:t>
            </w:r>
          </w:p>
        </w:tc>
      </w:tr>
      <w:tr w:rsidR="009A58E0" w14:paraId="025774F8" w14:textId="77777777" w:rsidTr="009A58E0">
        <w:tc>
          <w:tcPr>
            <w:tcW w:w="6096" w:type="dxa"/>
          </w:tcPr>
          <w:p w14:paraId="5D1C3CB0" w14:textId="2E950AD3" w:rsidR="009A58E0" w:rsidRDefault="009A58E0" w:rsidP="009A58E0">
            <w:pPr>
              <w:pStyle w:val="ListParagraph"/>
              <w:ind w:left="0"/>
            </w:pPr>
            <w:r>
              <w:t>Excess (deficiency) of cash available over disbursements</w:t>
            </w:r>
          </w:p>
        </w:tc>
        <w:tc>
          <w:tcPr>
            <w:tcW w:w="1842" w:type="dxa"/>
          </w:tcPr>
          <w:p w14:paraId="1F5105C7" w14:textId="5DA3EA5B" w:rsidR="009A58E0" w:rsidRPr="009A58E0" w:rsidRDefault="009A58E0" w:rsidP="009A58E0">
            <w:pPr>
              <w:pStyle w:val="ListParagraph"/>
              <w:ind w:left="0"/>
              <w:jc w:val="right"/>
              <w:rPr>
                <w:u w:val="double"/>
              </w:rPr>
            </w:pPr>
            <w:r w:rsidRPr="009A58E0">
              <w:rPr>
                <w:u w:val="double"/>
              </w:rPr>
              <w:t>XXX</w:t>
            </w:r>
          </w:p>
        </w:tc>
      </w:tr>
    </w:tbl>
    <w:p w14:paraId="3F6A0C2F" w14:textId="77777777" w:rsidR="009A58E0" w:rsidRDefault="009A58E0" w:rsidP="009A58E0"/>
    <w:p w14:paraId="4A8AD3BC" w14:textId="391F519D" w:rsidR="008B5D6C" w:rsidRDefault="00FD5B76" w:rsidP="008B5D6C">
      <w:pPr>
        <w:pStyle w:val="ListParagraph"/>
        <w:numPr>
          <w:ilvl w:val="0"/>
          <w:numId w:val="10"/>
        </w:numPr>
        <w:rPr>
          <w:i/>
        </w:rPr>
      </w:pPr>
      <w:r w:rsidRPr="009A58E0">
        <w:rPr>
          <w:i/>
        </w:rPr>
        <w:t>Financing section</w:t>
      </w:r>
    </w:p>
    <w:p w14:paraId="7F01E3DC" w14:textId="41FB6776" w:rsidR="008B5D6C" w:rsidRPr="008B5D6C" w:rsidRDefault="008B5D6C" w:rsidP="008B5D6C">
      <w:pPr>
        <w:pStyle w:val="ListParagraph"/>
        <w:numPr>
          <w:ilvl w:val="1"/>
          <w:numId w:val="10"/>
        </w:numPr>
        <w:rPr>
          <w:i/>
        </w:rPr>
      </w:pPr>
      <w:r>
        <w:t>Interest paid = principal x interest rate x months/12.</w:t>
      </w:r>
    </w:p>
    <w:tbl>
      <w:tblPr>
        <w:tblStyle w:val="TableGrid"/>
        <w:tblW w:w="10207" w:type="dxa"/>
        <w:tblInd w:w="-743"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Look w:val="04A0" w:firstRow="1" w:lastRow="0" w:firstColumn="1" w:lastColumn="0" w:noHBand="0" w:noVBand="1"/>
      </w:tblPr>
      <w:tblGrid>
        <w:gridCol w:w="7514"/>
        <w:gridCol w:w="2693"/>
      </w:tblGrid>
      <w:tr w:rsidR="008B5D6C" w14:paraId="0192396F" w14:textId="77777777" w:rsidTr="003639A5">
        <w:tc>
          <w:tcPr>
            <w:tcW w:w="7514" w:type="dxa"/>
          </w:tcPr>
          <w:p w14:paraId="6079D187" w14:textId="3443D35A" w:rsidR="008B5D6C" w:rsidRPr="008B5D6C" w:rsidRDefault="008B5D6C" w:rsidP="008B5D6C">
            <w:pPr>
              <w:rPr>
                <w:i/>
              </w:rPr>
            </w:pPr>
            <w:r w:rsidRPr="008B5D6C">
              <w:rPr>
                <w:i/>
              </w:rPr>
              <w:t>Required Borrowings at the End of the First Quarter</w:t>
            </w:r>
          </w:p>
        </w:tc>
        <w:tc>
          <w:tcPr>
            <w:tcW w:w="2693" w:type="dxa"/>
          </w:tcPr>
          <w:p w14:paraId="3C681FA1" w14:textId="77777777" w:rsidR="008B5D6C" w:rsidRPr="008B5D6C" w:rsidRDefault="008B5D6C" w:rsidP="008B5D6C"/>
        </w:tc>
      </w:tr>
      <w:tr w:rsidR="008B5D6C" w14:paraId="6EADCF29" w14:textId="77777777" w:rsidTr="003639A5">
        <w:tc>
          <w:tcPr>
            <w:tcW w:w="7514" w:type="dxa"/>
          </w:tcPr>
          <w:p w14:paraId="61B217E9" w14:textId="29100195" w:rsidR="008B5D6C" w:rsidRPr="008B5D6C" w:rsidRDefault="008B5D6C" w:rsidP="008B5D6C">
            <w:r>
              <w:t>Desired ending cash balance</w:t>
            </w:r>
          </w:p>
        </w:tc>
        <w:tc>
          <w:tcPr>
            <w:tcW w:w="2693" w:type="dxa"/>
          </w:tcPr>
          <w:p w14:paraId="084C3584" w14:textId="68FAEC44" w:rsidR="008B5D6C" w:rsidRPr="008B5D6C" w:rsidRDefault="008B5D6C" w:rsidP="008B5D6C">
            <w:pPr>
              <w:jc w:val="right"/>
            </w:pPr>
            <w:r>
              <w:t>40,000</w:t>
            </w:r>
          </w:p>
        </w:tc>
      </w:tr>
      <w:tr w:rsidR="008B5D6C" w14:paraId="69F82C70" w14:textId="77777777" w:rsidTr="003639A5">
        <w:tc>
          <w:tcPr>
            <w:tcW w:w="7514" w:type="dxa"/>
          </w:tcPr>
          <w:p w14:paraId="1CF1394E" w14:textId="48F1D89F" w:rsidR="008B5D6C" w:rsidRPr="008B5D6C" w:rsidRDefault="008B5D6C" w:rsidP="008B5D6C">
            <w:r w:rsidRPr="008B5D6C">
              <w:t>Plus deficiency of cash available over disbursements</w:t>
            </w:r>
          </w:p>
        </w:tc>
        <w:tc>
          <w:tcPr>
            <w:tcW w:w="2693" w:type="dxa"/>
          </w:tcPr>
          <w:p w14:paraId="6D301DE8" w14:textId="7D46E2F0" w:rsidR="008B5D6C" w:rsidRPr="008B5D6C" w:rsidRDefault="008B5D6C" w:rsidP="008B5D6C">
            <w:pPr>
              <w:jc w:val="right"/>
              <w:rPr>
                <w:u w:val="single"/>
              </w:rPr>
            </w:pPr>
            <w:r w:rsidRPr="008B5D6C">
              <w:rPr>
                <w:u w:val="single"/>
              </w:rPr>
              <w:t>80,000</w:t>
            </w:r>
          </w:p>
        </w:tc>
      </w:tr>
      <w:tr w:rsidR="008B5D6C" w14:paraId="3FDA4989" w14:textId="77777777" w:rsidTr="003639A5">
        <w:trPr>
          <w:trHeight w:val="243"/>
        </w:trPr>
        <w:tc>
          <w:tcPr>
            <w:tcW w:w="7514" w:type="dxa"/>
          </w:tcPr>
          <w:p w14:paraId="70CDB8E6" w14:textId="2B8002DF" w:rsidR="008B5D6C" w:rsidRPr="008B5D6C" w:rsidRDefault="008B5D6C" w:rsidP="008B5D6C">
            <w:r w:rsidRPr="008B5D6C">
              <w:t>Required borrowings</w:t>
            </w:r>
          </w:p>
        </w:tc>
        <w:tc>
          <w:tcPr>
            <w:tcW w:w="2693" w:type="dxa"/>
          </w:tcPr>
          <w:p w14:paraId="1F3B4532" w14:textId="237D0328" w:rsidR="008B5D6C" w:rsidRPr="008B5D6C" w:rsidRDefault="008B5D6C" w:rsidP="008B5D6C">
            <w:pPr>
              <w:jc w:val="right"/>
              <w:rPr>
                <w:u w:val="double"/>
              </w:rPr>
            </w:pPr>
            <w:r w:rsidRPr="008B5D6C">
              <w:rPr>
                <w:u w:val="double"/>
              </w:rPr>
              <w:t>120,000</w:t>
            </w:r>
          </w:p>
        </w:tc>
      </w:tr>
      <w:tr w:rsidR="008B5D6C" w14:paraId="119DADBB" w14:textId="77777777" w:rsidTr="003639A5">
        <w:trPr>
          <w:trHeight w:val="243"/>
        </w:trPr>
        <w:tc>
          <w:tcPr>
            <w:tcW w:w="7514" w:type="dxa"/>
          </w:tcPr>
          <w:p w14:paraId="3E4395EB" w14:textId="77777777" w:rsidR="008B5D6C" w:rsidRPr="008B5D6C" w:rsidRDefault="008B5D6C" w:rsidP="008B5D6C"/>
        </w:tc>
        <w:tc>
          <w:tcPr>
            <w:tcW w:w="2693" w:type="dxa"/>
          </w:tcPr>
          <w:p w14:paraId="41DB356F" w14:textId="77777777" w:rsidR="008B5D6C" w:rsidRPr="008B5D6C" w:rsidRDefault="008B5D6C" w:rsidP="008B5D6C">
            <w:pPr>
              <w:jc w:val="right"/>
              <w:rPr>
                <w:u w:val="double"/>
              </w:rPr>
            </w:pPr>
          </w:p>
        </w:tc>
      </w:tr>
      <w:tr w:rsidR="008B5D6C" w14:paraId="7D911628" w14:textId="77777777" w:rsidTr="003639A5">
        <w:trPr>
          <w:trHeight w:val="243"/>
        </w:trPr>
        <w:tc>
          <w:tcPr>
            <w:tcW w:w="7514" w:type="dxa"/>
          </w:tcPr>
          <w:p w14:paraId="244033A7" w14:textId="42034D28" w:rsidR="008B5D6C" w:rsidRPr="003639A5" w:rsidRDefault="008B5D6C" w:rsidP="008B5D6C">
            <w:pPr>
              <w:rPr>
                <w:i/>
              </w:rPr>
            </w:pPr>
            <w:r w:rsidRPr="003639A5">
              <w:rPr>
                <w:i/>
              </w:rPr>
              <w:t>Total Maximum Feasible Loan Payment at the end of the Third Quarter</w:t>
            </w:r>
          </w:p>
        </w:tc>
        <w:tc>
          <w:tcPr>
            <w:tcW w:w="2693" w:type="dxa"/>
          </w:tcPr>
          <w:p w14:paraId="4E0A55F9" w14:textId="77777777" w:rsidR="008B5D6C" w:rsidRPr="008B5D6C" w:rsidRDefault="008B5D6C" w:rsidP="008B5D6C">
            <w:pPr>
              <w:jc w:val="right"/>
              <w:rPr>
                <w:u w:val="double"/>
              </w:rPr>
            </w:pPr>
          </w:p>
        </w:tc>
      </w:tr>
      <w:tr w:rsidR="008B5D6C" w14:paraId="1FCF7001" w14:textId="77777777" w:rsidTr="003639A5">
        <w:trPr>
          <w:trHeight w:val="243"/>
        </w:trPr>
        <w:tc>
          <w:tcPr>
            <w:tcW w:w="7514" w:type="dxa"/>
          </w:tcPr>
          <w:p w14:paraId="58B6215B" w14:textId="13B3D160" w:rsidR="008B5D6C" w:rsidRPr="008B5D6C" w:rsidRDefault="008B5D6C" w:rsidP="008B5D6C">
            <w:r>
              <w:t>Excess of cash available over disbursements</w:t>
            </w:r>
          </w:p>
        </w:tc>
        <w:tc>
          <w:tcPr>
            <w:tcW w:w="2693" w:type="dxa"/>
          </w:tcPr>
          <w:p w14:paraId="5E2A8223" w14:textId="398F8A88" w:rsidR="008B5D6C" w:rsidRPr="008B5D6C" w:rsidRDefault="008B5D6C" w:rsidP="008B5D6C">
            <w:pPr>
              <w:jc w:val="right"/>
            </w:pPr>
            <w:r w:rsidRPr="008B5D6C">
              <w:t>148,000</w:t>
            </w:r>
          </w:p>
        </w:tc>
      </w:tr>
      <w:tr w:rsidR="008B5D6C" w14:paraId="3CF9347B" w14:textId="77777777" w:rsidTr="003639A5">
        <w:trPr>
          <w:trHeight w:val="243"/>
        </w:trPr>
        <w:tc>
          <w:tcPr>
            <w:tcW w:w="7514" w:type="dxa"/>
          </w:tcPr>
          <w:p w14:paraId="30E9E836" w14:textId="7473FB2E" w:rsidR="008B5D6C" w:rsidRPr="008B5D6C" w:rsidRDefault="008B5D6C" w:rsidP="008B5D6C">
            <w:r>
              <w:t>Less desired ending cash balance</w:t>
            </w:r>
          </w:p>
        </w:tc>
        <w:tc>
          <w:tcPr>
            <w:tcW w:w="2693" w:type="dxa"/>
          </w:tcPr>
          <w:p w14:paraId="187E3663" w14:textId="626D8291" w:rsidR="008B5D6C" w:rsidRPr="003639A5" w:rsidRDefault="008B5D6C" w:rsidP="008B5D6C">
            <w:pPr>
              <w:jc w:val="right"/>
              <w:rPr>
                <w:u w:val="single"/>
              </w:rPr>
            </w:pPr>
            <w:r w:rsidRPr="003639A5">
              <w:rPr>
                <w:u w:val="single"/>
              </w:rPr>
              <w:t>(40,000)</w:t>
            </w:r>
          </w:p>
        </w:tc>
      </w:tr>
      <w:tr w:rsidR="008B5D6C" w14:paraId="7E4BEE56" w14:textId="77777777" w:rsidTr="003639A5">
        <w:trPr>
          <w:trHeight w:val="243"/>
        </w:trPr>
        <w:tc>
          <w:tcPr>
            <w:tcW w:w="7514" w:type="dxa"/>
          </w:tcPr>
          <w:p w14:paraId="39DCCC17" w14:textId="20781377" w:rsidR="008B5D6C" w:rsidRPr="008B5D6C" w:rsidRDefault="008B5D6C" w:rsidP="008B5D6C">
            <w:r>
              <w:t>Maximum feasible principal and interest payment</w:t>
            </w:r>
          </w:p>
        </w:tc>
        <w:tc>
          <w:tcPr>
            <w:tcW w:w="2693" w:type="dxa"/>
          </w:tcPr>
          <w:p w14:paraId="668E5B28" w14:textId="046EF7D9" w:rsidR="008B5D6C" w:rsidRPr="008B5D6C" w:rsidRDefault="008B5D6C" w:rsidP="008B5D6C">
            <w:pPr>
              <w:jc w:val="right"/>
              <w:rPr>
                <w:u w:val="double"/>
              </w:rPr>
            </w:pPr>
            <w:r>
              <w:rPr>
                <w:u w:val="double"/>
              </w:rPr>
              <w:t>108,000</w:t>
            </w:r>
          </w:p>
        </w:tc>
      </w:tr>
    </w:tbl>
    <w:p w14:paraId="7A5718E0" w14:textId="77777777" w:rsidR="003639A5" w:rsidRDefault="003639A5" w:rsidP="008B5D6C">
      <w:pPr>
        <w:rPr>
          <w:i/>
        </w:rPr>
      </w:pPr>
    </w:p>
    <w:p w14:paraId="7A624A40" w14:textId="1C9AE8BD" w:rsidR="003639A5" w:rsidRPr="00C72738" w:rsidRDefault="00C72738" w:rsidP="008B5D6C">
      <w:pPr>
        <w:rPr>
          <w:b/>
        </w:rPr>
      </w:pPr>
      <w:r w:rsidRPr="00C72738">
        <w:rPr>
          <w:b/>
        </w:rPr>
        <w:t>Flexible Budgeting</w:t>
      </w:r>
    </w:p>
    <w:p w14:paraId="50C49EEC" w14:textId="2211ABA9" w:rsidR="009E0781" w:rsidRDefault="00C72738" w:rsidP="009E0781">
      <w:r>
        <w:t xml:space="preserve">Unfavorable is because of </w:t>
      </w:r>
      <w:proofErr w:type="gramStart"/>
      <w:r>
        <w:t>a</w:t>
      </w:r>
      <w:proofErr w:type="gramEnd"/>
      <w:r>
        <w:t xml:space="preserve"> increase in actual cost compared to the flexible budget, while favorable is a decrease. </w:t>
      </w:r>
    </w:p>
    <w:p w14:paraId="1AF349C3" w14:textId="77777777" w:rsidR="009E0781" w:rsidRDefault="009E0781" w:rsidP="009E0781"/>
    <w:p w14:paraId="0B22C0A2" w14:textId="3AC73AAD" w:rsidR="009E0781" w:rsidRDefault="009E0781" w:rsidP="009E0781">
      <w:pPr>
        <w:pStyle w:val="Heading2"/>
      </w:pPr>
      <w:r>
        <w:t>Chapter 10 – Standard Costs and Overhead Analysis</w:t>
      </w:r>
    </w:p>
    <w:p w14:paraId="28EA2CD9" w14:textId="45641BE1" w:rsidR="009E0781" w:rsidRDefault="006173D3" w:rsidP="008B5D6C">
      <w:r>
        <w:t>AQ = Actual Quantity Purchased</w:t>
      </w:r>
      <w:r>
        <w:tab/>
        <w:t>AP = Actual Price</w:t>
      </w:r>
      <w:r>
        <w:tab/>
        <w:t>SP = Standard Price</w:t>
      </w:r>
    </w:p>
    <w:p w14:paraId="6006EC23" w14:textId="764DBD75" w:rsidR="00DE61CB" w:rsidRDefault="001B2513" w:rsidP="008B5D6C">
      <w:r>
        <w:t>AH = Actual Hours</w:t>
      </w:r>
      <w:r>
        <w:tab/>
      </w:r>
      <w:r>
        <w:tab/>
        <w:t>SQ = Standard Quantity</w:t>
      </w:r>
      <w:r>
        <w:tab/>
        <w:t>SR = Standard Rate</w:t>
      </w:r>
    </w:p>
    <w:p w14:paraId="6E3D6BF9" w14:textId="32CABFB2" w:rsidR="006173D3" w:rsidRPr="00DE61CB" w:rsidRDefault="00DE61CB" w:rsidP="008B5D6C">
      <w:pPr>
        <w:rPr>
          <w:b/>
        </w:rPr>
      </w:pPr>
      <w:r w:rsidRPr="00DE61CB">
        <w:rPr>
          <w:b/>
        </w:rPr>
        <w:t>Using Standard Costs – DM Variances</w:t>
      </w:r>
    </w:p>
    <w:p w14:paraId="291A4216" w14:textId="0B0231CE" w:rsidR="006173D3" w:rsidRDefault="006173D3" w:rsidP="008B5D6C">
      <w:r>
        <w:t>Materials price variance = AQ (AP – SP)</w:t>
      </w:r>
    </w:p>
    <w:p w14:paraId="25EAD61E" w14:textId="7EF2B707" w:rsidR="006173D3" w:rsidRDefault="006173D3" w:rsidP="008B5D6C">
      <w:r>
        <w:t xml:space="preserve">It measures the difference between what is paid for a given quantity of materials and what should have been paid according to the standard that has been set. </w:t>
      </w:r>
      <w:r w:rsidR="008E6C29">
        <w:t xml:space="preserve"> A negative variance is labeled as favorable (F) and a positive variance is labeled as unfavorable (U).</w:t>
      </w:r>
    </w:p>
    <w:p w14:paraId="5D0E0C17" w14:textId="77777777" w:rsidR="008E6C29" w:rsidRDefault="008E6C29" w:rsidP="008B5D6C"/>
    <w:p w14:paraId="40647E3B" w14:textId="55C25094" w:rsidR="008E6C29" w:rsidRDefault="008E6C29" w:rsidP="008B5D6C">
      <w:r>
        <w:t>Materials Quantity variance = SP (AQ – SQ)</w:t>
      </w:r>
    </w:p>
    <w:p w14:paraId="1A9A22C6" w14:textId="31389490" w:rsidR="008E6C29" w:rsidRDefault="00DE61CB" w:rsidP="008B5D6C">
      <w:r>
        <w:t xml:space="preserve">It measures the difference between the quantity of materials used in production and the quantity that should have been used. </w:t>
      </w:r>
    </w:p>
    <w:p w14:paraId="3D24FD1D" w14:textId="77777777" w:rsidR="006173D3" w:rsidRDefault="006173D3" w:rsidP="008B5D6C"/>
    <w:p w14:paraId="049DDC6D" w14:textId="36E9BBED" w:rsidR="00DE61CB" w:rsidRDefault="00DE61CB" w:rsidP="008B5D6C">
      <w:pPr>
        <w:rPr>
          <w:b/>
        </w:rPr>
      </w:pPr>
      <w:r w:rsidRPr="00DE61CB">
        <w:rPr>
          <w:b/>
        </w:rPr>
        <w:t>Using Standard Costs – DL Variances</w:t>
      </w:r>
    </w:p>
    <w:p w14:paraId="3FDB369C" w14:textId="77777777" w:rsidR="00DE61CB" w:rsidRDefault="00DE61CB" w:rsidP="008B5D6C"/>
    <w:p w14:paraId="57CACB66" w14:textId="4B6C4215" w:rsidR="00DE61CB" w:rsidRDefault="00DE61CB" w:rsidP="008B5D6C">
      <w:r>
        <w:t>Labor rate variance = AH (AR – SR)</w:t>
      </w:r>
    </w:p>
    <w:p w14:paraId="0948DDA9" w14:textId="57A45DA5" w:rsidR="00DE61CB" w:rsidRDefault="00DE61CB" w:rsidP="008B5D6C">
      <w:r>
        <w:t xml:space="preserve">It is a measure of the difference between the actual hourly labor rate and the standard rate, multiplied by the number of hours worked during the period. </w:t>
      </w:r>
    </w:p>
    <w:p w14:paraId="57A970DC" w14:textId="77777777" w:rsidR="00DE61CB" w:rsidRDefault="00DE61CB" w:rsidP="008B5D6C"/>
    <w:p w14:paraId="1A5B93AC" w14:textId="034EFCE0" w:rsidR="00DE61CB" w:rsidRDefault="00DE61CB" w:rsidP="008B5D6C">
      <w:r>
        <w:t>Labor efficiency variance = SR (AH – SH)</w:t>
      </w:r>
    </w:p>
    <w:p w14:paraId="0847C517" w14:textId="1ECFF626" w:rsidR="00DE61CB" w:rsidRDefault="00DE61CB" w:rsidP="008B5D6C">
      <w:r>
        <w:t xml:space="preserve">It measures the difference between the actual hours taken to complete a task and the standard hours allowed, multiplied by the standard hourly rate. </w:t>
      </w:r>
    </w:p>
    <w:p w14:paraId="50E93CD7" w14:textId="77777777" w:rsidR="00DE61CB" w:rsidRDefault="00DE61CB" w:rsidP="008B5D6C"/>
    <w:p w14:paraId="2B22D4D1" w14:textId="6BA24C03" w:rsidR="00DE61CB" w:rsidRPr="001B2513" w:rsidRDefault="001B2513" w:rsidP="008B5D6C">
      <w:pPr>
        <w:rPr>
          <w:b/>
        </w:rPr>
      </w:pPr>
      <w:r w:rsidRPr="001B2513">
        <w:rPr>
          <w:b/>
        </w:rPr>
        <w:t>Using Standard Costs- VMOH Variances</w:t>
      </w:r>
    </w:p>
    <w:p w14:paraId="4C4B00AE" w14:textId="77777777" w:rsidR="001B2513" w:rsidRDefault="001B2513" w:rsidP="008B5D6C"/>
    <w:p w14:paraId="7465FB22" w14:textId="1755B8DC" w:rsidR="001B2513" w:rsidRDefault="001B2513" w:rsidP="008B5D6C">
      <w:r>
        <w:t>VOH spending variance = AH (AR – SR)</w:t>
      </w:r>
    </w:p>
    <w:p w14:paraId="790F13E6" w14:textId="562425C0" w:rsidR="001B2513" w:rsidRDefault="001B2513" w:rsidP="008B5D6C">
      <w:r>
        <w:t xml:space="preserve">This formula shows the difference between the actual VOH cost incurred during a period and the standard cost that should have been incurred based on the actual activity of the period. </w:t>
      </w:r>
    </w:p>
    <w:p w14:paraId="7F758DD3" w14:textId="77777777" w:rsidR="001B2513" w:rsidRDefault="001B2513" w:rsidP="008B5D6C"/>
    <w:p w14:paraId="5BCECB6A" w14:textId="288CF386" w:rsidR="001B2513" w:rsidRDefault="001B2513" w:rsidP="008B5D6C">
      <w:r>
        <w:t xml:space="preserve">VOH efficiency variance = SR (AH – SH) </w:t>
      </w:r>
    </w:p>
    <w:p w14:paraId="42671FF1" w14:textId="4CF5E1C6" w:rsidR="001B2513" w:rsidRDefault="001B2513" w:rsidP="008B5D6C">
      <w:r>
        <w:t>This formula shows the difference between the actual activity of a period and the standard activity allowed, multiplied by the variable part of the predetermined OH rate.</w:t>
      </w:r>
      <w:r w:rsidR="008D7AAC">
        <w:t xml:space="preserve"> The formula is an estimate of the indirect effect on VOH costs of efficiency or inefficiency in the use of the activity base. </w:t>
      </w:r>
    </w:p>
    <w:p w14:paraId="30213AC2" w14:textId="77777777" w:rsidR="001B2513" w:rsidRDefault="001B2513" w:rsidP="008B5D6C"/>
    <w:p w14:paraId="18529BA4" w14:textId="3EA73822" w:rsidR="001B2513" w:rsidRPr="001B2513" w:rsidRDefault="001B2513" w:rsidP="008B5D6C">
      <w:pPr>
        <w:rPr>
          <w:i/>
          <w:u w:val="single"/>
        </w:rPr>
      </w:pPr>
      <w:r w:rsidRPr="001B2513">
        <w:rPr>
          <w:i/>
          <w:u w:val="single"/>
        </w:rPr>
        <w:t>Interpreting the Spending Variance</w:t>
      </w:r>
    </w:p>
    <w:p w14:paraId="44950605" w14:textId="4CE5E213" w:rsidR="001B2513" w:rsidRDefault="001B2513" w:rsidP="008B5D6C">
      <w:r>
        <w:t>An OH spending variance can occur, if either:</w:t>
      </w:r>
    </w:p>
    <w:p w14:paraId="2414CC14" w14:textId="01B189A1" w:rsidR="001B2513" w:rsidRDefault="001B2513" w:rsidP="001B2513">
      <w:pPr>
        <w:pStyle w:val="ListParagraph"/>
        <w:numPr>
          <w:ilvl w:val="0"/>
          <w:numId w:val="11"/>
        </w:numPr>
      </w:pPr>
      <w:r>
        <w:t>The actual purchase price of the variable overhead items differs from the standards or</w:t>
      </w:r>
    </w:p>
    <w:p w14:paraId="2A1EBF55" w14:textId="211023E1" w:rsidR="001B2513" w:rsidRDefault="001B2513" w:rsidP="001B2513">
      <w:pPr>
        <w:pStyle w:val="ListParagraph"/>
        <w:numPr>
          <w:ilvl w:val="0"/>
          <w:numId w:val="11"/>
        </w:numPr>
      </w:pPr>
      <w:r>
        <w:t>The actual quantity of variable overhead items used differs from the standards</w:t>
      </w:r>
    </w:p>
    <w:p w14:paraId="13C46CCA" w14:textId="77777777" w:rsidR="001B2513" w:rsidRDefault="001B2513" w:rsidP="001B2513"/>
    <w:p w14:paraId="1E5E41D4" w14:textId="46A3C4DF" w:rsidR="001B2513" w:rsidRPr="001B2513" w:rsidRDefault="001B2513" w:rsidP="001B2513">
      <w:pPr>
        <w:rPr>
          <w:i/>
          <w:u w:val="single"/>
        </w:rPr>
      </w:pPr>
      <w:r w:rsidRPr="001B2513">
        <w:rPr>
          <w:i/>
          <w:u w:val="single"/>
        </w:rPr>
        <w:t>Interpreting the Efficiency Variance</w:t>
      </w:r>
    </w:p>
    <w:p w14:paraId="05D7E61E" w14:textId="43B2666E" w:rsidR="001B2513" w:rsidRDefault="008D7AAC" w:rsidP="001B2513">
      <w:r>
        <w:t xml:space="preserve">Any increase/decrease in hours actually worked should result in an increase or decrease in VOH costs actually incurred. </w:t>
      </w:r>
    </w:p>
    <w:p w14:paraId="7659D58E" w14:textId="77777777" w:rsidR="00E31EAC" w:rsidRDefault="00E31EAC" w:rsidP="001B2513"/>
    <w:p w14:paraId="6F629860" w14:textId="015785E6" w:rsidR="00E31EAC" w:rsidRDefault="007C2B61" w:rsidP="001B2513">
      <w:r>
        <w:t>The Budget Variance – A Closer Look</w:t>
      </w:r>
    </w:p>
    <w:p w14:paraId="401BB0B9" w14:textId="6577B08D" w:rsidR="007C2B61" w:rsidRDefault="007C2B61" w:rsidP="001B2513">
      <w:r>
        <w:t xml:space="preserve">Budget variance = actual FOH cost – flexible budget FOH cost </w:t>
      </w:r>
    </w:p>
    <w:p w14:paraId="3BBCFF4B" w14:textId="77777777" w:rsidR="007C2B61" w:rsidRDefault="007C2B61" w:rsidP="001B2513"/>
    <w:p w14:paraId="549302E2" w14:textId="77777777" w:rsidR="008140B9" w:rsidRDefault="008140B9" w:rsidP="001B2513"/>
    <w:p w14:paraId="26E28D4B" w14:textId="77777777" w:rsidR="008140B9" w:rsidRDefault="008140B9" w:rsidP="001B2513"/>
    <w:p w14:paraId="5C532D04" w14:textId="77777777" w:rsidR="008140B9" w:rsidRDefault="008140B9" w:rsidP="001B2513"/>
    <w:p w14:paraId="6B0F1751" w14:textId="77777777" w:rsidR="008140B9" w:rsidRDefault="008140B9" w:rsidP="001B2513"/>
    <w:p w14:paraId="4C7043D9" w14:textId="4A0597EE" w:rsidR="008140B9" w:rsidRPr="008140B9" w:rsidRDefault="008140B9" w:rsidP="001B2513">
      <w:pPr>
        <w:rPr>
          <w:b/>
        </w:rPr>
      </w:pPr>
      <w:r w:rsidRPr="008140B9">
        <w:rPr>
          <w:b/>
        </w:rPr>
        <w:t>Volume Variance</w:t>
      </w:r>
    </w:p>
    <w:p w14:paraId="5C9AB391" w14:textId="2F75A683" w:rsidR="007C2B61" w:rsidRDefault="007C2B61" w:rsidP="001B2513">
      <w:r>
        <w:t>Volume Variance = fixed portion of POH x (denominator hours – standard hours allowed)</w:t>
      </w:r>
    </w:p>
    <w:p w14:paraId="189BE38F" w14:textId="6C857EC7" w:rsidR="007C2B61" w:rsidRDefault="008140B9" w:rsidP="008140B9">
      <w:pPr>
        <w:pStyle w:val="ListParagraph"/>
        <w:numPr>
          <w:ilvl w:val="0"/>
          <w:numId w:val="12"/>
        </w:numPr>
      </w:pPr>
      <w:r>
        <w:t>If the denominator activity and the standard hours allowed for the output of the period are the same, then there is no volume variance</w:t>
      </w:r>
    </w:p>
    <w:p w14:paraId="4B3F5C46" w14:textId="40B8CB54" w:rsidR="008140B9" w:rsidRDefault="008140B9" w:rsidP="008140B9">
      <w:pPr>
        <w:pStyle w:val="ListParagraph"/>
        <w:numPr>
          <w:ilvl w:val="0"/>
          <w:numId w:val="12"/>
        </w:numPr>
      </w:pPr>
      <w:r>
        <w:t>If the denominator activity is greater than the standard hours allowed for the output of the period, then the volume variance is unfavorable, signifying an underutilization of available facilities.</w:t>
      </w:r>
    </w:p>
    <w:p w14:paraId="13781961" w14:textId="1E26E103" w:rsidR="008140B9" w:rsidRDefault="008140B9" w:rsidP="008140B9">
      <w:pPr>
        <w:pStyle w:val="ListParagraph"/>
        <w:numPr>
          <w:ilvl w:val="0"/>
          <w:numId w:val="12"/>
        </w:numPr>
      </w:pPr>
      <w:r>
        <w:t xml:space="preserve">If the denominator activity is less than the standard hours allowed for the output of the period, then the volume variance is favorable, signifying a higher utilization of available facilities than was planned. </w:t>
      </w:r>
    </w:p>
    <w:p w14:paraId="3CFE5D36" w14:textId="77777777" w:rsidR="008140B9" w:rsidRDefault="008140B9" w:rsidP="008140B9"/>
    <w:p w14:paraId="577A73BA" w14:textId="23034F6C" w:rsidR="008140B9" w:rsidRPr="008140B9" w:rsidRDefault="008140B9" w:rsidP="008140B9">
      <w:pPr>
        <w:rPr>
          <w:b/>
        </w:rPr>
      </w:pPr>
      <w:r w:rsidRPr="008140B9">
        <w:rPr>
          <w:b/>
        </w:rPr>
        <w:t>Overhead Variances and Under-or Over applied OH Cost</w:t>
      </w:r>
    </w:p>
    <w:p w14:paraId="7D7A29DE" w14:textId="6E4898E6" w:rsidR="008140B9" w:rsidRDefault="008140B9" w:rsidP="008140B9">
      <w:r>
        <w:t xml:space="preserve">In a standard cost system, unfavorable variances are equivalent to under applied overhead and favorable variances are equivalent to over applied overhead. In a standard costing system, unfavorable variances and under applied overhead is the same thing, as are favorable variances and over applied overhead. </w:t>
      </w:r>
    </w:p>
    <w:p w14:paraId="5E395E26" w14:textId="50C317DE" w:rsidR="00AA7886" w:rsidRDefault="00AA7886" w:rsidP="00AA7886">
      <w:pPr>
        <w:pStyle w:val="Heading3"/>
      </w:pPr>
      <w:r>
        <w:t>Chapter 11 – Reporting for Control</w:t>
      </w:r>
    </w:p>
    <w:p w14:paraId="3D99CFBB" w14:textId="77777777" w:rsidR="00AA7886" w:rsidRDefault="00AA7886" w:rsidP="008140B9"/>
    <w:p w14:paraId="37918FFB" w14:textId="386079C4" w:rsidR="00AA7886" w:rsidRDefault="00AA7886" w:rsidP="008140B9">
      <w:r>
        <w:t xml:space="preserve">A </w:t>
      </w:r>
      <w:r w:rsidRPr="00AA7886">
        <w:rPr>
          <w:b/>
        </w:rPr>
        <w:t>cost center</w:t>
      </w:r>
      <w:r>
        <w:t xml:space="preserve"> is a business segment whose manager has control over costs, but not over revenue or investment funds.  EX: legal, accounting, finance departments. Standard cost variances and flexible budget variances are often used to evaluate cost center performance. </w:t>
      </w:r>
    </w:p>
    <w:p w14:paraId="1E5B8741" w14:textId="77777777" w:rsidR="00AA7886" w:rsidRDefault="00AA7886" w:rsidP="008140B9"/>
    <w:p w14:paraId="682C3409" w14:textId="430FEF6B" w:rsidR="00AA7886" w:rsidRDefault="00AA7886" w:rsidP="008140B9">
      <w:r>
        <w:t xml:space="preserve">A </w:t>
      </w:r>
      <w:r>
        <w:rPr>
          <w:b/>
        </w:rPr>
        <w:t>pr</w:t>
      </w:r>
      <w:r w:rsidRPr="00AA7886">
        <w:rPr>
          <w:b/>
        </w:rPr>
        <w:t>ofit center</w:t>
      </w:r>
      <w:r>
        <w:t xml:space="preserve"> is any business segment whose manager has control over both cost and revenue. Managers are evaluated by comparing actual profit to targeted or budgeted profit. </w:t>
      </w:r>
    </w:p>
    <w:p w14:paraId="73F828EF" w14:textId="77777777" w:rsidR="00AA7886" w:rsidRDefault="00AA7886" w:rsidP="008140B9"/>
    <w:p w14:paraId="12475DD3" w14:textId="3947F64F" w:rsidR="00AA7886" w:rsidRDefault="00AA7886" w:rsidP="008140B9">
      <w:r>
        <w:t xml:space="preserve">An </w:t>
      </w:r>
      <w:r w:rsidRPr="00AA7886">
        <w:rPr>
          <w:b/>
        </w:rPr>
        <w:t>investment center</w:t>
      </w:r>
      <w:r>
        <w:t xml:space="preserve"> is any segment of an organization whose manager has control over cost, revenue and investments in operating assets. Managers are evaluated by using return on investment or residual income measures. </w:t>
      </w:r>
    </w:p>
    <w:p w14:paraId="5560A12E" w14:textId="77777777" w:rsidR="00AA7886" w:rsidRDefault="00AA7886" w:rsidP="008140B9"/>
    <w:p w14:paraId="77143C39" w14:textId="4C8D4CE6" w:rsidR="00AA7886" w:rsidRDefault="00AA7886" w:rsidP="008140B9">
      <w:r>
        <w:t>Three common approaches are used to set transfer prices:</w:t>
      </w:r>
    </w:p>
    <w:p w14:paraId="1AE457FE" w14:textId="2414CF20" w:rsidR="00AA7886" w:rsidRDefault="00AA7886" w:rsidP="00AA7886">
      <w:pPr>
        <w:pStyle w:val="ListParagraph"/>
        <w:numPr>
          <w:ilvl w:val="0"/>
          <w:numId w:val="14"/>
        </w:numPr>
      </w:pPr>
      <w:r>
        <w:t>Allow managers involved in the transfer to negotiate their own transfer prices.</w:t>
      </w:r>
    </w:p>
    <w:p w14:paraId="69B26540" w14:textId="77777777" w:rsidR="00AA7886" w:rsidRDefault="00AA7886" w:rsidP="00AA7886">
      <w:pPr>
        <w:pStyle w:val="ListParagraph"/>
        <w:numPr>
          <w:ilvl w:val="0"/>
          <w:numId w:val="14"/>
        </w:numPr>
      </w:pPr>
      <w:r>
        <w:t>Set transfer prices at cost using either variable cost or full absorption cost.</w:t>
      </w:r>
    </w:p>
    <w:p w14:paraId="5E07E5EA" w14:textId="7BE32515" w:rsidR="00AA7886" w:rsidRDefault="00AA7886" w:rsidP="00AA7886">
      <w:pPr>
        <w:pStyle w:val="ListParagraph"/>
        <w:numPr>
          <w:ilvl w:val="0"/>
          <w:numId w:val="14"/>
        </w:numPr>
      </w:pPr>
      <w:r>
        <w:t>Set transfer prices at the market price.</w:t>
      </w:r>
    </w:p>
    <w:p w14:paraId="541298DA" w14:textId="77777777" w:rsidR="00AA7886" w:rsidRDefault="00AA7886" w:rsidP="00AA7886"/>
    <w:p w14:paraId="20D69D08" w14:textId="5FF7EEC4" w:rsidR="00AA7886" w:rsidRPr="00AA7886" w:rsidRDefault="00AA7886" w:rsidP="00AA7886">
      <w:pPr>
        <w:rPr>
          <w:i/>
        </w:rPr>
      </w:pPr>
      <w:r w:rsidRPr="00AA7886">
        <w:rPr>
          <w:i/>
        </w:rPr>
        <w:t>Negotiated Transfer Price</w:t>
      </w:r>
    </w:p>
    <w:p w14:paraId="166134BC" w14:textId="380DC1A0" w:rsidR="003B2967" w:rsidRDefault="00AA7886" w:rsidP="003B2967">
      <w:pPr>
        <w:pStyle w:val="ListParagraph"/>
        <w:numPr>
          <w:ilvl w:val="0"/>
          <w:numId w:val="3"/>
        </w:numPr>
      </w:pPr>
      <w:r>
        <w:t xml:space="preserve">It is a transfer price agreed on between buying and selling divisions. </w:t>
      </w:r>
    </w:p>
    <w:p w14:paraId="6453051C" w14:textId="2A30CCC4" w:rsidR="00AA7886" w:rsidRDefault="00AA7886" w:rsidP="00AA7886">
      <w:pPr>
        <w:pStyle w:val="ListParagraph"/>
        <w:numPr>
          <w:ilvl w:val="0"/>
          <w:numId w:val="3"/>
        </w:numPr>
      </w:pPr>
      <w:r>
        <w:t>Two things can be predicted: the selling and buying divisions will agree to the transfer only if the profits of their respective divisions increase as a result</w:t>
      </w:r>
      <w:r w:rsidR="003B2967">
        <w:t xml:space="preserve"> of the transfer. </w:t>
      </w:r>
    </w:p>
    <w:p w14:paraId="5C522CED" w14:textId="5A850305" w:rsidR="003B2967" w:rsidRDefault="003B2967" w:rsidP="00AA7886">
      <w:pPr>
        <w:pStyle w:val="ListParagraph"/>
        <w:numPr>
          <w:ilvl w:val="0"/>
          <w:numId w:val="3"/>
        </w:numPr>
      </w:pPr>
      <w:r>
        <w:t xml:space="preserve">The transfer price has both an upper and lower limit, which is determined by each division. The limits determine the range of acceptable transfer prices, which is the range within the profits of both the selling and purchasing </w:t>
      </w:r>
      <w:proofErr w:type="gramStart"/>
      <w:r>
        <w:t>division</w:t>
      </w:r>
      <w:proofErr w:type="gramEnd"/>
      <w:r>
        <w:t xml:space="preserve"> would increase as a result of a transfer. </w:t>
      </w:r>
    </w:p>
    <w:p w14:paraId="10E4B1F7" w14:textId="549BA2BA" w:rsidR="003B2967" w:rsidRDefault="003B2967" w:rsidP="003B2967">
      <w:pPr>
        <w:pStyle w:val="ListParagraph"/>
        <w:numPr>
          <w:ilvl w:val="0"/>
          <w:numId w:val="3"/>
        </w:numPr>
      </w:pPr>
      <w:r>
        <w:t>Seller’s lowest acceptable transfer price:  transfer price &gt;= variable cost per unit + (total CM on lost sales / number of units transferred)</w:t>
      </w:r>
    </w:p>
    <w:p w14:paraId="71BE9AE6" w14:textId="6D145E8C" w:rsidR="003B2967" w:rsidRDefault="003B2967" w:rsidP="003B2967">
      <w:pPr>
        <w:pStyle w:val="ListParagraph"/>
        <w:numPr>
          <w:ilvl w:val="0"/>
          <w:numId w:val="3"/>
        </w:numPr>
      </w:pPr>
      <w:r>
        <w:t>Purchaser’s highest acceptable transfer price: transfer price &lt;= cost of buying from outside supplier</w:t>
      </w:r>
    </w:p>
    <w:p w14:paraId="5EAB4F77" w14:textId="77777777" w:rsidR="003B2967" w:rsidRDefault="003B2967" w:rsidP="003B2967"/>
    <w:p w14:paraId="0630819C" w14:textId="3A222B61" w:rsidR="003B2967" w:rsidRPr="003B2967" w:rsidRDefault="003B2967" w:rsidP="003B2967">
      <w:pPr>
        <w:rPr>
          <w:i/>
        </w:rPr>
      </w:pPr>
      <w:r w:rsidRPr="003B2967">
        <w:rPr>
          <w:i/>
        </w:rPr>
        <w:t>Transfers to the Selling Division at Cost</w:t>
      </w:r>
    </w:p>
    <w:p w14:paraId="0DE8E191" w14:textId="4C7B153D" w:rsidR="003B2967" w:rsidRDefault="003B2967" w:rsidP="003B2967">
      <w:r>
        <w:t>Problems with this method:</w:t>
      </w:r>
    </w:p>
    <w:p w14:paraId="28EAA78B" w14:textId="2B19CD10" w:rsidR="003B2967" w:rsidRDefault="0049167D" w:rsidP="0049167D">
      <w:pPr>
        <w:pStyle w:val="ListParagraph"/>
        <w:numPr>
          <w:ilvl w:val="0"/>
          <w:numId w:val="3"/>
        </w:numPr>
      </w:pPr>
      <w:r>
        <w:t>T</w:t>
      </w:r>
      <w:r w:rsidR="003B2967">
        <w:t xml:space="preserve">he use of cost (full cost) as a transfer price can lead to bad decisions and </w:t>
      </w:r>
      <w:proofErr w:type="spellStart"/>
      <w:r w:rsidR="003B2967">
        <w:t>suboptimization</w:t>
      </w:r>
      <w:proofErr w:type="spellEnd"/>
    </w:p>
    <w:p w14:paraId="17DCAFE3" w14:textId="18AFEE8F" w:rsidR="0049167D" w:rsidRDefault="0049167D" w:rsidP="0049167D">
      <w:pPr>
        <w:pStyle w:val="ListParagraph"/>
        <w:numPr>
          <w:ilvl w:val="0"/>
          <w:numId w:val="3"/>
        </w:numPr>
      </w:pPr>
      <w:r>
        <w:t>If cost is used as the transfer price, the selling division will never show a profit on any internal transfer. The only division that shows a profit is the division that makes the final sale to an outside party.</w:t>
      </w:r>
    </w:p>
    <w:p w14:paraId="5E12F78E" w14:textId="1BB854E3" w:rsidR="0049167D" w:rsidRDefault="0049167D" w:rsidP="0049167D">
      <w:pPr>
        <w:pStyle w:val="ListParagraph"/>
        <w:numPr>
          <w:ilvl w:val="0"/>
          <w:numId w:val="3"/>
        </w:numPr>
      </w:pPr>
      <w:r>
        <w:t xml:space="preserve">They do not provide incentives to control costs. If the costs of one division are passed on to the next, then there is little incentive for anyone to work to reduce costs. This can be overcome to some extent by using standard costs rather than actual costs for transfer prices. </w:t>
      </w:r>
    </w:p>
    <w:p w14:paraId="45424E08" w14:textId="77777777" w:rsidR="0049167D" w:rsidRDefault="0049167D" w:rsidP="0049167D"/>
    <w:p w14:paraId="2E926A37" w14:textId="5137CD51" w:rsidR="0049167D" w:rsidRPr="0049167D" w:rsidRDefault="0049167D" w:rsidP="0049167D">
      <w:pPr>
        <w:rPr>
          <w:i/>
        </w:rPr>
      </w:pPr>
      <w:r w:rsidRPr="0049167D">
        <w:rPr>
          <w:i/>
        </w:rPr>
        <w:t>Transfers at Market Price</w:t>
      </w:r>
    </w:p>
    <w:p w14:paraId="42019181" w14:textId="5D58E3CA" w:rsidR="0049167D" w:rsidRDefault="0049167D" w:rsidP="0049167D">
      <w:pPr>
        <w:pStyle w:val="ListParagraph"/>
        <w:numPr>
          <w:ilvl w:val="0"/>
          <w:numId w:val="3"/>
        </w:numPr>
      </w:pPr>
      <w:r>
        <w:t>The market price approach is usually the best one to take.</w:t>
      </w:r>
    </w:p>
    <w:p w14:paraId="64CC72E4" w14:textId="5ED19A7E" w:rsidR="0049167D" w:rsidRDefault="0049167D" w:rsidP="0049167D">
      <w:pPr>
        <w:pStyle w:val="ListParagraph"/>
        <w:numPr>
          <w:ilvl w:val="0"/>
          <w:numId w:val="3"/>
        </w:numPr>
      </w:pPr>
      <w:r>
        <w:t xml:space="preserve">If the selling division has no idle capacity, the market price in the intermediate market is the choice for transfer price. </w:t>
      </w:r>
    </w:p>
    <w:p w14:paraId="18924D14" w14:textId="77777777" w:rsidR="003B2967" w:rsidRDefault="003B2967" w:rsidP="003B2967"/>
    <w:p w14:paraId="2A20B2DC" w14:textId="06C846CF" w:rsidR="0049167D" w:rsidRPr="0031716C" w:rsidRDefault="0049167D" w:rsidP="00AA7886">
      <w:pPr>
        <w:rPr>
          <w:i/>
        </w:rPr>
      </w:pPr>
      <w:r w:rsidRPr="0031716C">
        <w:rPr>
          <w:i/>
        </w:rPr>
        <w:t>ROI – Return on Investment</w:t>
      </w:r>
    </w:p>
    <w:p w14:paraId="34F71AB4" w14:textId="60D3F077" w:rsidR="0049167D" w:rsidRDefault="0049167D" w:rsidP="0049167D">
      <w:pPr>
        <w:pStyle w:val="ListParagraph"/>
        <w:numPr>
          <w:ilvl w:val="0"/>
          <w:numId w:val="3"/>
        </w:numPr>
      </w:pPr>
      <w:r>
        <w:t>ROI = operating income / avg. operating assets</w:t>
      </w:r>
    </w:p>
    <w:p w14:paraId="4C511764" w14:textId="21FC7E41" w:rsidR="0049167D" w:rsidRDefault="0049167D" w:rsidP="00AA7886">
      <w:pPr>
        <w:pStyle w:val="ListParagraph"/>
        <w:numPr>
          <w:ilvl w:val="0"/>
          <w:numId w:val="3"/>
        </w:numPr>
      </w:pPr>
      <w:r>
        <w:t>The higher the percentage, the greater the profit generated per dollar</w:t>
      </w:r>
    </w:p>
    <w:p w14:paraId="0D37CB01" w14:textId="1C1BC05A" w:rsidR="0049167D" w:rsidRDefault="0049167D" w:rsidP="00AA7886">
      <w:pPr>
        <w:pStyle w:val="ListParagraph"/>
        <w:numPr>
          <w:ilvl w:val="0"/>
          <w:numId w:val="3"/>
        </w:numPr>
      </w:pPr>
      <w:r>
        <w:t>Operating assets include cash, A/R, inventory, plant and equipment and all other assets held for productive use in the organization</w:t>
      </w:r>
    </w:p>
    <w:p w14:paraId="414F5925" w14:textId="69AC48DD" w:rsidR="0049167D" w:rsidRDefault="0049167D" w:rsidP="00AA7886">
      <w:pPr>
        <w:pStyle w:val="ListParagraph"/>
        <w:numPr>
          <w:ilvl w:val="0"/>
          <w:numId w:val="3"/>
        </w:numPr>
      </w:pPr>
      <w:r>
        <w:t>The majority of companies calculate net assets (minus depreciation)</w:t>
      </w:r>
    </w:p>
    <w:p w14:paraId="493343D7" w14:textId="5C9FA1C9" w:rsidR="0049167D" w:rsidRDefault="0049167D" w:rsidP="0049167D">
      <w:pPr>
        <w:pStyle w:val="ListParagraph"/>
        <w:numPr>
          <w:ilvl w:val="0"/>
          <w:numId w:val="3"/>
        </w:numPr>
      </w:pPr>
      <w:r>
        <w:t>It can also be measured as: ROI = margin x turnover</w:t>
      </w:r>
    </w:p>
    <w:p w14:paraId="730E83DE" w14:textId="5DD3D162" w:rsidR="0049167D" w:rsidRDefault="0049167D" w:rsidP="0049167D">
      <w:pPr>
        <w:pStyle w:val="ListParagraph"/>
        <w:numPr>
          <w:ilvl w:val="1"/>
          <w:numId w:val="3"/>
        </w:numPr>
      </w:pPr>
      <w:r>
        <w:t>Margin = operating income / sales</w:t>
      </w:r>
    </w:p>
    <w:p w14:paraId="6FD1C733" w14:textId="66D32B53" w:rsidR="0049167D" w:rsidRDefault="0049167D" w:rsidP="0049167D">
      <w:pPr>
        <w:pStyle w:val="ListParagraph"/>
        <w:numPr>
          <w:ilvl w:val="1"/>
          <w:numId w:val="3"/>
        </w:numPr>
      </w:pPr>
      <w:r>
        <w:t>Turnover = sales / average operating assets</w:t>
      </w:r>
    </w:p>
    <w:p w14:paraId="7A2A7B32" w14:textId="28B8450F" w:rsidR="0031716C" w:rsidRDefault="0031716C" w:rsidP="0031716C">
      <w:pPr>
        <w:pStyle w:val="ListParagraph"/>
        <w:numPr>
          <w:ilvl w:val="0"/>
          <w:numId w:val="3"/>
        </w:numPr>
      </w:pPr>
      <w:r>
        <w:t>Any increase in ROI must involve at least one of the following:</w:t>
      </w:r>
    </w:p>
    <w:p w14:paraId="126430FE" w14:textId="16AB3D25" w:rsidR="0031716C" w:rsidRDefault="0031716C" w:rsidP="0031716C">
      <w:pPr>
        <w:pStyle w:val="ListParagraph"/>
        <w:numPr>
          <w:ilvl w:val="1"/>
          <w:numId w:val="3"/>
        </w:numPr>
      </w:pPr>
      <w:r>
        <w:t>Increased sales</w:t>
      </w:r>
    </w:p>
    <w:p w14:paraId="4EAB24AF" w14:textId="42A51501" w:rsidR="0031716C" w:rsidRDefault="0031716C" w:rsidP="0031716C">
      <w:pPr>
        <w:pStyle w:val="ListParagraph"/>
        <w:numPr>
          <w:ilvl w:val="1"/>
          <w:numId w:val="3"/>
        </w:numPr>
      </w:pPr>
      <w:r>
        <w:t>Reduced operating expenses</w:t>
      </w:r>
    </w:p>
    <w:p w14:paraId="135F1B40" w14:textId="345AE718" w:rsidR="0031716C" w:rsidRDefault="0031716C" w:rsidP="0031716C">
      <w:pPr>
        <w:pStyle w:val="ListParagraph"/>
        <w:numPr>
          <w:ilvl w:val="1"/>
          <w:numId w:val="3"/>
        </w:numPr>
      </w:pPr>
      <w:r>
        <w:t>Reduced operating assets</w:t>
      </w:r>
    </w:p>
    <w:p w14:paraId="5923254D" w14:textId="1E625524" w:rsidR="0031716C" w:rsidRDefault="0031716C" w:rsidP="0031716C">
      <w:pPr>
        <w:pStyle w:val="ListParagraph"/>
        <w:numPr>
          <w:ilvl w:val="0"/>
          <w:numId w:val="3"/>
        </w:numPr>
      </w:pPr>
      <w:r>
        <w:t xml:space="preserve">ROI for the month: (operating income / sales) x (sales / avg. </w:t>
      </w:r>
      <w:proofErr w:type="spellStart"/>
      <w:r>
        <w:t>operat</w:t>
      </w:r>
      <w:proofErr w:type="spellEnd"/>
      <w:r>
        <w:t>. assets)</w:t>
      </w:r>
    </w:p>
    <w:p w14:paraId="3D69028C" w14:textId="77777777" w:rsidR="0031716C" w:rsidRDefault="0031716C" w:rsidP="0031716C"/>
    <w:p w14:paraId="5E6C22EB" w14:textId="75AFB5AA" w:rsidR="0031716C" w:rsidRDefault="0031716C" w:rsidP="0031716C">
      <w:r>
        <w:t>Residual Income</w:t>
      </w:r>
    </w:p>
    <w:p w14:paraId="758475FF" w14:textId="79D05397" w:rsidR="0031716C" w:rsidRDefault="0031716C" w:rsidP="000725B8">
      <w:pPr>
        <w:pStyle w:val="ListParagraph"/>
        <w:numPr>
          <w:ilvl w:val="0"/>
          <w:numId w:val="3"/>
        </w:numPr>
      </w:pPr>
      <w:r>
        <w:t xml:space="preserve">Residual income = operating income – (avg. </w:t>
      </w:r>
      <w:proofErr w:type="spellStart"/>
      <w:r>
        <w:t>oper</w:t>
      </w:r>
      <w:proofErr w:type="spellEnd"/>
      <w:r>
        <w:t>. Assets x minimum rate of return)</w:t>
      </w:r>
    </w:p>
    <w:p w14:paraId="082B2252" w14:textId="77777777" w:rsidR="000725B8" w:rsidRDefault="000725B8" w:rsidP="000725B8"/>
    <w:p w14:paraId="6E403752" w14:textId="77777777" w:rsidR="000725B8" w:rsidRDefault="000725B8" w:rsidP="000725B8"/>
    <w:p w14:paraId="30974345" w14:textId="77777777" w:rsidR="000725B8" w:rsidRDefault="000725B8" w:rsidP="000725B8"/>
    <w:p w14:paraId="35FC78EC" w14:textId="77777777" w:rsidR="000725B8" w:rsidRDefault="000725B8" w:rsidP="000725B8"/>
    <w:p w14:paraId="31B7BAD2" w14:textId="733D8EE1" w:rsidR="000725B8" w:rsidRDefault="000725B8" w:rsidP="000725B8">
      <w:pPr>
        <w:pStyle w:val="Heading2"/>
      </w:pPr>
      <w:r>
        <w:t>Chapter 12 – Relevant Costs for Decision Making</w:t>
      </w:r>
    </w:p>
    <w:p w14:paraId="03BFE194" w14:textId="77777777" w:rsidR="000725B8" w:rsidRDefault="000725B8" w:rsidP="000725B8"/>
    <w:p w14:paraId="7500928F" w14:textId="32037E00" w:rsidR="000725B8" w:rsidRDefault="000725B8" w:rsidP="000725B8">
      <w:pPr>
        <w:pStyle w:val="ListParagraph"/>
        <w:numPr>
          <w:ilvl w:val="0"/>
          <w:numId w:val="3"/>
        </w:numPr>
      </w:pPr>
      <w:r>
        <w:t>Relevant costs is a cost that differs between alternatives in a particular decision</w:t>
      </w:r>
    </w:p>
    <w:p w14:paraId="4FCEC095" w14:textId="180F2B60" w:rsidR="000725B8" w:rsidRDefault="000725B8" w:rsidP="000725B8">
      <w:pPr>
        <w:pStyle w:val="ListParagraph"/>
        <w:numPr>
          <w:ilvl w:val="0"/>
          <w:numId w:val="3"/>
        </w:numPr>
      </w:pPr>
      <w:r>
        <w:t>Avoidable costs are relevant costs</w:t>
      </w:r>
    </w:p>
    <w:p w14:paraId="49BEE44D" w14:textId="271635C3" w:rsidR="000725B8" w:rsidRDefault="000725B8" w:rsidP="000725B8">
      <w:pPr>
        <w:pStyle w:val="ListParagraph"/>
        <w:numPr>
          <w:ilvl w:val="0"/>
          <w:numId w:val="3"/>
        </w:numPr>
      </w:pPr>
      <w:r>
        <w:t>Unavoidable costs are irrelevant costs</w:t>
      </w:r>
    </w:p>
    <w:p w14:paraId="4B926A1F" w14:textId="5823AA70" w:rsidR="000725B8" w:rsidRDefault="000725B8" w:rsidP="000725B8">
      <w:pPr>
        <w:pStyle w:val="ListParagraph"/>
        <w:numPr>
          <w:ilvl w:val="0"/>
          <w:numId w:val="3"/>
        </w:numPr>
      </w:pPr>
      <w:r>
        <w:t>Sunk cost  - any cost that has already been incurred and that cannot be changed by any decision made now or in the future</w:t>
      </w:r>
    </w:p>
    <w:p w14:paraId="45BE87EE" w14:textId="77777777" w:rsidR="000725B8" w:rsidRDefault="000725B8" w:rsidP="000725B8"/>
    <w:p w14:paraId="4B058EC1" w14:textId="33013C61" w:rsidR="000725B8" w:rsidRDefault="000725B8" w:rsidP="000725B8">
      <w:r>
        <w:t>Two broad categories of costs are never relevant in decisions. The irrelevant costs are:</w:t>
      </w:r>
    </w:p>
    <w:p w14:paraId="4A5B7E18" w14:textId="6B2EC011" w:rsidR="000725B8" w:rsidRDefault="000725B8" w:rsidP="000725B8">
      <w:pPr>
        <w:pStyle w:val="ListParagraph"/>
        <w:numPr>
          <w:ilvl w:val="0"/>
          <w:numId w:val="16"/>
        </w:numPr>
      </w:pPr>
      <w:r>
        <w:t>Sunk costs (costs that are already incurred – purchasing equipment)</w:t>
      </w:r>
    </w:p>
    <w:p w14:paraId="51763106" w14:textId="6AC1446A" w:rsidR="000725B8" w:rsidRDefault="000725B8" w:rsidP="000725B8">
      <w:pPr>
        <w:pStyle w:val="ListParagraph"/>
        <w:numPr>
          <w:ilvl w:val="0"/>
          <w:numId w:val="16"/>
        </w:numPr>
      </w:pPr>
      <w:r>
        <w:t>Future costs that do not differ between the alternatives</w:t>
      </w:r>
    </w:p>
    <w:p w14:paraId="1B9F3CB6" w14:textId="77777777" w:rsidR="000725B8" w:rsidRDefault="000725B8" w:rsidP="000725B8"/>
    <w:p w14:paraId="4C2DA13B" w14:textId="48792A67" w:rsidR="00715287" w:rsidRPr="00715287" w:rsidRDefault="00715287" w:rsidP="000725B8">
      <w:pPr>
        <w:rPr>
          <w:b/>
        </w:rPr>
      </w:pPr>
      <w:r w:rsidRPr="00715287">
        <w:rPr>
          <w:b/>
        </w:rPr>
        <w:t>Keep OR Drop a Product/Segment</w:t>
      </w:r>
    </w:p>
    <w:p w14:paraId="6B5C9A51" w14:textId="39D4C1CB" w:rsidR="00715287" w:rsidRPr="00715287" w:rsidRDefault="00715287" w:rsidP="000725B8">
      <w:pPr>
        <w:rPr>
          <w:i/>
        </w:rPr>
      </w:pPr>
      <w:r w:rsidRPr="00715287">
        <w:rPr>
          <w:i/>
        </w:rPr>
        <w:t>Relevant Costs and Benefits</w:t>
      </w:r>
    </w:p>
    <w:p w14:paraId="5A98FAA7" w14:textId="7CC03180" w:rsidR="00715287" w:rsidRDefault="00715287" w:rsidP="00715287">
      <w:pPr>
        <w:pStyle w:val="ListParagraph"/>
        <w:numPr>
          <w:ilvl w:val="0"/>
          <w:numId w:val="3"/>
        </w:numPr>
      </w:pPr>
      <w:r>
        <w:t>CM lost if dropped</w:t>
      </w:r>
    </w:p>
    <w:p w14:paraId="321B5C84" w14:textId="53DAEE46" w:rsidR="00715287" w:rsidRDefault="00715287" w:rsidP="00715287">
      <w:pPr>
        <w:pStyle w:val="ListParagraph"/>
        <w:numPr>
          <w:ilvl w:val="0"/>
          <w:numId w:val="3"/>
        </w:numPr>
      </w:pPr>
      <w:r>
        <w:t>Fixed costs avoided if dropped</w:t>
      </w:r>
    </w:p>
    <w:p w14:paraId="5BC29BAC" w14:textId="60FDBD65" w:rsidR="00715287" w:rsidRDefault="00715287" w:rsidP="00715287">
      <w:pPr>
        <w:pStyle w:val="ListParagraph"/>
        <w:numPr>
          <w:ilvl w:val="0"/>
          <w:numId w:val="3"/>
        </w:numPr>
      </w:pPr>
      <w:r>
        <w:t>CM lost/gained on other products/segments</w:t>
      </w:r>
    </w:p>
    <w:p w14:paraId="19440197" w14:textId="6FC4E06A" w:rsidR="00715287" w:rsidRPr="00715287" w:rsidRDefault="00715287" w:rsidP="00715287">
      <w:pPr>
        <w:rPr>
          <w:i/>
        </w:rPr>
      </w:pPr>
      <w:r w:rsidRPr="00715287">
        <w:rPr>
          <w:i/>
        </w:rPr>
        <w:t>Irrelevant costs</w:t>
      </w:r>
    </w:p>
    <w:p w14:paraId="4F183C0F" w14:textId="75C808CF" w:rsidR="00715287" w:rsidRDefault="00715287" w:rsidP="00715287">
      <w:pPr>
        <w:pStyle w:val="ListParagraph"/>
        <w:numPr>
          <w:ilvl w:val="0"/>
          <w:numId w:val="3"/>
        </w:numPr>
      </w:pPr>
      <w:r>
        <w:t>Allocated common costs</w:t>
      </w:r>
    </w:p>
    <w:p w14:paraId="6EE241F5" w14:textId="23069F06" w:rsidR="00715287" w:rsidRDefault="00715287" w:rsidP="00715287">
      <w:pPr>
        <w:pStyle w:val="ListParagraph"/>
        <w:numPr>
          <w:ilvl w:val="0"/>
          <w:numId w:val="3"/>
        </w:numPr>
      </w:pPr>
      <w:r>
        <w:t>Sunk costs</w:t>
      </w:r>
    </w:p>
    <w:p w14:paraId="67A0E451" w14:textId="77777777" w:rsidR="0026548D" w:rsidRDefault="0026548D" w:rsidP="0026548D">
      <w:pPr>
        <w:pStyle w:val="ListParagraph"/>
      </w:pPr>
    </w:p>
    <w:p w14:paraId="49AD93A9" w14:textId="6B732A64" w:rsidR="00715287" w:rsidRPr="00715287" w:rsidRDefault="00715287" w:rsidP="00715287">
      <w:pPr>
        <w:rPr>
          <w:i/>
        </w:rPr>
      </w:pPr>
      <w:r w:rsidRPr="00715287">
        <w:rPr>
          <w:i/>
        </w:rPr>
        <w:t>Decision Rule:</w:t>
      </w:r>
    </w:p>
    <w:p w14:paraId="35C1EB78" w14:textId="74D4C0D4" w:rsidR="00715287" w:rsidRDefault="00715287" w:rsidP="00715287">
      <w:r w:rsidRPr="00715287">
        <w:rPr>
          <w:u w:val="single"/>
        </w:rPr>
        <w:t>KEEP IF</w:t>
      </w:r>
      <w:r>
        <w:t>: CM lost (all product/segments) &gt; fixed costs avoided + CM gained (other products/segment)</w:t>
      </w:r>
    </w:p>
    <w:p w14:paraId="20F67B54" w14:textId="77777777" w:rsidR="00715287" w:rsidRDefault="00715287" w:rsidP="00715287">
      <w:pPr>
        <w:rPr>
          <w:u w:val="single"/>
        </w:rPr>
      </w:pPr>
    </w:p>
    <w:p w14:paraId="21EEFE99" w14:textId="3532B19E" w:rsidR="00715287" w:rsidRDefault="00715287" w:rsidP="00715287">
      <w:r w:rsidRPr="00715287">
        <w:rPr>
          <w:u w:val="single"/>
        </w:rPr>
        <w:t>DROP IF</w:t>
      </w:r>
      <w:r>
        <w:t>: CM lost (all product/segments) &lt; fixed costs avoided + CM gained (other products/segment)</w:t>
      </w:r>
    </w:p>
    <w:p w14:paraId="2AE6182A" w14:textId="77777777" w:rsidR="00715287" w:rsidRDefault="00715287" w:rsidP="00715287"/>
    <w:p w14:paraId="772B8228" w14:textId="47AFF13D" w:rsidR="0026548D" w:rsidRPr="00715287" w:rsidRDefault="0026548D" w:rsidP="0026548D">
      <w:pPr>
        <w:rPr>
          <w:b/>
        </w:rPr>
      </w:pPr>
      <w:r>
        <w:rPr>
          <w:b/>
        </w:rPr>
        <w:t>Make OR BUY</w:t>
      </w:r>
    </w:p>
    <w:p w14:paraId="5B2D3ECD" w14:textId="77777777" w:rsidR="0026548D" w:rsidRPr="00715287" w:rsidRDefault="0026548D" w:rsidP="0026548D">
      <w:pPr>
        <w:rPr>
          <w:i/>
        </w:rPr>
      </w:pPr>
      <w:r w:rsidRPr="00715287">
        <w:rPr>
          <w:i/>
        </w:rPr>
        <w:t>Relevant Costs and Benefits</w:t>
      </w:r>
    </w:p>
    <w:p w14:paraId="43C6939E" w14:textId="52059137" w:rsidR="0026548D" w:rsidRDefault="0026548D" w:rsidP="0026548D">
      <w:pPr>
        <w:pStyle w:val="ListParagraph"/>
        <w:numPr>
          <w:ilvl w:val="0"/>
          <w:numId w:val="3"/>
        </w:numPr>
      </w:pPr>
      <w:r>
        <w:t>Incremental costs of making the product (variable and fixed)</w:t>
      </w:r>
    </w:p>
    <w:p w14:paraId="3419E1CD" w14:textId="4F17D276" w:rsidR="0026548D" w:rsidRDefault="0026548D" w:rsidP="0026548D">
      <w:pPr>
        <w:pStyle w:val="ListParagraph"/>
        <w:numPr>
          <w:ilvl w:val="0"/>
          <w:numId w:val="3"/>
        </w:numPr>
      </w:pPr>
      <w:r>
        <w:t>Opportunity cost of utilizing space to make the product</w:t>
      </w:r>
    </w:p>
    <w:p w14:paraId="31E8E7F8" w14:textId="5FF1C9A3" w:rsidR="0026548D" w:rsidRPr="0026548D" w:rsidRDefault="0026548D" w:rsidP="0026548D">
      <w:pPr>
        <w:pStyle w:val="ListParagraph"/>
        <w:numPr>
          <w:ilvl w:val="0"/>
          <w:numId w:val="3"/>
        </w:numPr>
      </w:pPr>
      <w:r>
        <w:t>Outside purchase price</w:t>
      </w:r>
    </w:p>
    <w:p w14:paraId="707D28CF" w14:textId="77777777" w:rsidR="0026548D" w:rsidRPr="00715287" w:rsidRDefault="0026548D" w:rsidP="0026548D">
      <w:pPr>
        <w:rPr>
          <w:i/>
        </w:rPr>
      </w:pPr>
      <w:r w:rsidRPr="00715287">
        <w:rPr>
          <w:i/>
        </w:rPr>
        <w:t>Irrelevant costs</w:t>
      </w:r>
    </w:p>
    <w:p w14:paraId="3AA0D89A" w14:textId="0CDDD93C" w:rsidR="0026548D" w:rsidRDefault="0026548D" w:rsidP="0026548D">
      <w:pPr>
        <w:pStyle w:val="ListParagraph"/>
        <w:numPr>
          <w:ilvl w:val="0"/>
          <w:numId w:val="3"/>
        </w:numPr>
      </w:pPr>
      <w:r>
        <w:t>Allocated common costs</w:t>
      </w:r>
    </w:p>
    <w:p w14:paraId="47A25BD2" w14:textId="34BDAF39" w:rsidR="0026548D" w:rsidRDefault="0026548D" w:rsidP="0026548D">
      <w:pPr>
        <w:pStyle w:val="ListParagraph"/>
        <w:numPr>
          <w:ilvl w:val="0"/>
          <w:numId w:val="3"/>
        </w:numPr>
      </w:pPr>
      <w:r>
        <w:t>Sunk costs</w:t>
      </w:r>
    </w:p>
    <w:p w14:paraId="74ABCCC4" w14:textId="77777777" w:rsidR="0026548D" w:rsidRDefault="0026548D" w:rsidP="0026548D"/>
    <w:p w14:paraId="6BF7E6E9" w14:textId="79AC7211" w:rsidR="0026548D" w:rsidRDefault="0026548D" w:rsidP="0026548D">
      <w:r>
        <w:t>Total relevant costs of making = incremental costs + opportunity costs</w:t>
      </w:r>
    </w:p>
    <w:p w14:paraId="2062643E" w14:textId="77777777" w:rsidR="0026548D" w:rsidRPr="0026548D" w:rsidRDefault="0026548D" w:rsidP="0026548D">
      <w:pPr>
        <w:pStyle w:val="ListParagraph"/>
      </w:pPr>
    </w:p>
    <w:p w14:paraId="10621E36" w14:textId="77777777" w:rsidR="0026548D" w:rsidRPr="00715287" w:rsidRDefault="0026548D" w:rsidP="0026548D">
      <w:pPr>
        <w:rPr>
          <w:i/>
        </w:rPr>
      </w:pPr>
      <w:r w:rsidRPr="00715287">
        <w:rPr>
          <w:i/>
        </w:rPr>
        <w:t>Decision Rule:</w:t>
      </w:r>
    </w:p>
    <w:p w14:paraId="1F2DB7FD" w14:textId="7DA6C24B" w:rsidR="0026548D" w:rsidRDefault="0026548D" w:rsidP="0026548D">
      <w:r>
        <w:rPr>
          <w:u w:val="single"/>
        </w:rPr>
        <w:t>MAKE</w:t>
      </w:r>
      <w:r w:rsidRPr="00715287">
        <w:rPr>
          <w:u w:val="single"/>
        </w:rPr>
        <w:t xml:space="preserve"> IF</w:t>
      </w:r>
      <w:r>
        <w:t>: total relevant costs of making &lt; outside purchase price</w:t>
      </w:r>
    </w:p>
    <w:p w14:paraId="37F82B7E" w14:textId="77777777" w:rsidR="0026548D" w:rsidRDefault="0026548D" w:rsidP="0026548D">
      <w:pPr>
        <w:rPr>
          <w:u w:val="single"/>
        </w:rPr>
      </w:pPr>
    </w:p>
    <w:p w14:paraId="0824558C" w14:textId="7DDB7243" w:rsidR="0026548D" w:rsidRDefault="0026548D" w:rsidP="0026548D">
      <w:r>
        <w:rPr>
          <w:u w:val="single"/>
        </w:rPr>
        <w:t>BUY</w:t>
      </w:r>
      <w:r w:rsidRPr="00715287">
        <w:rPr>
          <w:u w:val="single"/>
        </w:rPr>
        <w:t xml:space="preserve"> IF</w:t>
      </w:r>
      <w:r>
        <w:t>: total relevant costs of making &gt; outside purchase price</w:t>
      </w:r>
    </w:p>
    <w:p w14:paraId="16C83B0F" w14:textId="2F824C97" w:rsidR="0026548D" w:rsidRPr="00715287" w:rsidRDefault="0026548D" w:rsidP="0026548D">
      <w:pPr>
        <w:rPr>
          <w:b/>
        </w:rPr>
      </w:pPr>
      <w:r>
        <w:rPr>
          <w:b/>
        </w:rPr>
        <w:t>ACCEPT or REJECT special order</w:t>
      </w:r>
    </w:p>
    <w:p w14:paraId="1A8E5DBB" w14:textId="77777777" w:rsidR="0026548D" w:rsidRPr="00715287" w:rsidRDefault="0026548D" w:rsidP="0026548D">
      <w:pPr>
        <w:rPr>
          <w:i/>
        </w:rPr>
      </w:pPr>
      <w:r w:rsidRPr="00715287">
        <w:rPr>
          <w:i/>
        </w:rPr>
        <w:t>Relevant Costs and Benefits</w:t>
      </w:r>
    </w:p>
    <w:p w14:paraId="15A7509C" w14:textId="76F3E487" w:rsidR="0026548D" w:rsidRPr="0026548D" w:rsidRDefault="0026548D" w:rsidP="0026548D">
      <w:pPr>
        <w:pStyle w:val="ListParagraph"/>
        <w:numPr>
          <w:ilvl w:val="0"/>
          <w:numId w:val="3"/>
        </w:numPr>
        <w:rPr>
          <w:i/>
        </w:rPr>
      </w:pPr>
      <w:r>
        <w:t>Incremental costs of filling the order (variable and fixed)</w:t>
      </w:r>
    </w:p>
    <w:p w14:paraId="012EAEC8" w14:textId="7507A274" w:rsidR="0026548D" w:rsidRPr="0026548D" w:rsidRDefault="0026548D" w:rsidP="0026548D">
      <w:pPr>
        <w:pStyle w:val="ListParagraph"/>
        <w:numPr>
          <w:ilvl w:val="0"/>
          <w:numId w:val="3"/>
        </w:numPr>
        <w:rPr>
          <w:i/>
        </w:rPr>
      </w:pPr>
      <w:r>
        <w:t>Opportunity cost of filling the order</w:t>
      </w:r>
    </w:p>
    <w:p w14:paraId="0D223994" w14:textId="1668745B" w:rsidR="0026548D" w:rsidRPr="0026548D" w:rsidRDefault="0026548D" w:rsidP="0026548D">
      <w:pPr>
        <w:pStyle w:val="ListParagraph"/>
        <w:numPr>
          <w:ilvl w:val="0"/>
          <w:numId w:val="3"/>
        </w:numPr>
        <w:rPr>
          <w:i/>
        </w:rPr>
      </w:pPr>
      <w:r>
        <w:t>Incremental revenues from the order</w:t>
      </w:r>
    </w:p>
    <w:p w14:paraId="10E97F87" w14:textId="4ECC1C48" w:rsidR="0026548D" w:rsidRPr="0026548D" w:rsidRDefault="0026548D" w:rsidP="0026548D">
      <w:pPr>
        <w:rPr>
          <w:i/>
        </w:rPr>
      </w:pPr>
      <w:r w:rsidRPr="0026548D">
        <w:rPr>
          <w:i/>
        </w:rPr>
        <w:t>Irrelevant costs</w:t>
      </w:r>
    </w:p>
    <w:p w14:paraId="42E21FBE" w14:textId="32430BA5" w:rsidR="0026548D" w:rsidRDefault="0026548D" w:rsidP="0026548D">
      <w:pPr>
        <w:pStyle w:val="ListParagraph"/>
        <w:numPr>
          <w:ilvl w:val="0"/>
          <w:numId w:val="3"/>
        </w:numPr>
      </w:pPr>
      <w:r>
        <w:t>Allocated common costs</w:t>
      </w:r>
    </w:p>
    <w:p w14:paraId="6E4A44EC" w14:textId="31D328D8" w:rsidR="0026548D" w:rsidRDefault="0026548D" w:rsidP="0026548D">
      <w:pPr>
        <w:pStyle w:val="ListParagraph"/>
        <w:numPr>
          <w:ilvl w:val="0"/>
          <w:numId w:val="3"/>
        </w:numPr>
      </w:pPr>
      <w:r>
        <w:t>Sunk costs</w:t>
      </w:r>
    </w:p>
    <w:p w14:paraId="21C83D80" w14:textId="77777777" w:rsidR="0026548D" w:rsidRDefault="0026548D" w:rsidP="0026548D"/>
    <w:p w14:paraId="77E88526" w14:textId="6DE9B8B4" w:rsidR="0026548D" w:rsidRDefault="0026548D" w:rsidP="0026548D">
      <w:r>
        <w:t>Total relevant costs = incremental costs + opportunity costs</w:t>
      </w:r>
    </w:p>
    <w:p w14:paraId="2E490DCC" w14:textId="77777777" w:rsidR="0026548D" w:rsidRPr="0026548D" w:rsidRDefault="0026548D" w:rsidP="0026548D">
      <w:pPr>
        <w:pStyle w:val="ListParagraph"/>
      </w:pPr>
      <w:bookmarkStart w:id="0" w:name="_GoBack"/>
      <w:bookmarkEnd w:id="0"/>
    </w:p>
    <w:p w14:paraId="43A322DA" w14:textId="77777777" w:rsidR="0026548D" w:rsidRPr="00715287" w:rsidRDefault="0026548D" w:rsidP="0026548D">
      <w:pPr>
        <w:rPr>
          <w:i/>
        </w:rPr>
      </w:pPr>
      <w:r w:rsidRPr="00715287">
        <w:rPr>
          <w:i/>
        </w:rPr>
        <w:t>Decision Rule:</w:t>
      </w:r>
    </w:p>
    <w:p w14:paraId="647CD392" w14:textId="77777777" w:rsidR="0026548D" w:rsidRDefault="0026548D" w:rsidP="0026548D">
      <w:r>
        <w:rPr>
          <w:u w:val="single"/>
        </w:rPr>
        <w:t>MAKE</w:t>
      </w:r>
      <w:r w:rsidRPr="00715287">
        <w:rPr>
          <w:u w:val="single"/>
        </w:rPr>
        <w:t xml:space="preserve"> IF</w:t>
      </w:r>
      <w:r>
        <w:t>: total relevant costs of making &lt; outside purchase price</w:t>
      </w:r>
    </w:p>
    <w:p w14:paraId="23CD61BB" w14:textId="77777777" w:rsidR="0026548D" w:rsidRDefault="0026548D" w:rsidP="0026548D">
      <w:pPr>
        <w:rPr>
          <w:u w:val="single"/>
        </w:rPr>
      </w:pPr>
    </w:p>
    <w:p w14:paraId="192B06AC" w14:textId="77777777" w:rsidR="0026548D" w:rsidRDefault="0026548D" w:rsidP="0026548D">
      <w:r>
        <w:rPr>
          <w:u w:val="single"/>
        </w:rPr>
        <w:t>BUY</w:t>
      </w:r>
      <w:r w:rsidRPr="00715287">
        <w:rPr>
          <w:u w:val="single"/>
        </w:rPr>
        <w:t xml:space="preserve"> IF</w:t>
      </w:r>
      <w:r>
        <w:t>: total relevant costs of making &gt; outside purchase price</w:t>
      </w:r>
    </w:p>
    <w:p w14:paraId="74F2843E" w14:textId="77777777" w:rsidR="0026548D" w:rsidRDefault="0026548D" w:rsidP="0026548D"/>
    <w:p w14:paraId="5839C425" w14:textId="77777777" w:rsidR="00715287" w:rsidRDefault="00715287" w:rsidP="00715287"/>
    <w:p w14:paraId="66BB664E" w14:textId="39B8540E" w:rsidR="0026548D" w:rsidRDefault="00503682" w:rsidP="00715287">
      <w:r w:rsidRPr="00503682">
        <w:rPr>
          <w:i/>
        </w:rPr>
        <w:t>Joint products</w:t>
      </w:r>
      <w:r>
        <w:t xml:space="preserve"> – two or more items that are produced from a common input</w:t>
      </w:r>
    </w:p>
    <w:p w14:paraId="2DF174E2" w14:textId="77777777" w:rsidR="00503682" w:rsidRDefault="00503682" w:rsidP="00715287">
      <w:pPr>
        <w:rPr>
          <w:i/>
        </w:rPr>
      </w:pPr>
    </w:p>
    <w:p w14:paraId="0CE49F1A" w14:textId="5A2F1B7F" w:rsidR="00503682" w:rsidRDefault="00503682" w:rsidP="00715287">
      <w:r w:rsidRPr="00503682">
        <w:rPr>
          <w:i/>
        </w:rPr>
        <w:t>Joint product costs</w:t>
      </w:r>
      <w:r>
        <w:t xml:space="preserve"> – costs that are incurred up to the split-off point in producing joint products</w:t>
      </w:r>
    </w:p>
    <w:p w14:paraId="117E1B7E" w14:textId="77777777" w:rsidR="00503682" w:rsidRDefault="00503682" w:rsidP="00715287">
      <w:pPr>
        <w:rPr>
          <w:i/>
        </w:rPr>
      </w:pPr>
    </w:p>
    <w:p w14:paraId="54E116A8" w14:textId="7BE8C39F" w:rsidR="00503682" w:rsidRDefault="00503682" w:rsidP="00715287">
      <w:r w:rsidRPr="00503682">
        <w:rPr>
          <w:i/>
        </w:rPr>
        <w:t>Split-off point</w:t>
      </w:r>
      <w:r>
        <w:t xml:space="preserve"> – point in manufacturing process where some or all of the joint products can be recognized as individual products</w:t>
      </w:r>
    </w:p>
    <w:p w14:paraId="7906B5EC" w14:textId="77777777" w:rsidR="00503682" w:rsidRDefault="00503682" w:rsidP="00715287">
      <w:pPr>
        <w:rPr>
          <w:i/>
        </w:rPr>
      </w:pPr>
    </w:p>
    <w:p w14:paraId="0B1A34CC" w14:textId="0192AB7E" w:rsidR="00D82BA5" w:rsidRDefault="00503682" w:rsidP="00715287">
      <w:r w:rsidRPr="00503682">
        <w:rPr>
          <w:i/>
        </w:rPr>
        <w:t>Sell or process further decision</w:t>
      </w:r>
      <w:r>
        <w:t xml:space="preserve"> – decision as to whether a joint product should be sold at the split-off point or processed further and sold at a later time in a different form</w:t>
      </w:r>
    </w:p>
    <w:p w14:paraId="72C9A8DB" w14:textId="77777777" w:rsidR="00D678D9" w:rsidRDefault="00D678D9" w:rsidP="00715287"/>
    <w:p w14:paraId="3D5FE095" w14:textId="77777777" w:rsidR="00D678D9" w:rsidRDefault="00D678D9" w:rsidP="00715287"/>
    <w:p w14:paraId="22377F49" w14:textId="77777777" w:rsidR="00D678D9" w:rsidRDefault="00D678D9" w:rsidP="00715287"/>
    <w:p w14:paraId="19DE57E4" w14:textId="75B8872C" w:rsidR="00503682" w:rsidRPr="00715287" w:rsidRDefault="00503682" w:rsidP="00503682">
      <w:pPr>
        <w:rPr>
          <w:b/>
        </w:rPr>
      </w:pPr>
      <w:r>
        <w:rPr>
          <w:b/>
        </w:rPr>
        <w:t>SELL or PROCESS</w:t>
      </w:r>
    </w:p>
    <w:p w14:paraId="01DE75DC" w14:textId="77777777" w:rsidR="00503682" w:rsidRPr="00715287" w:rsidRDefault="00503682" w:rsidP="00503682">
      <w:pPr>
        <w:rPr>
          <w:i/>
        </w:rPr>
      </w:pPr>
      <w:r w:rsidRPr="00715287">
        <w:rPr>
          <w:i/>
        </w:rPr>
        <w:t>Relevant Costs and Benefits</w:t>
      </w:r>
    </w:p>
    <w:p w14:paraId="39DE37CD" w14:textId="6BD20DB6" w:rsidR="00503682" w:rsidRPr="00503682" w:rsidRDefault="00503682" w:rsidP="00503682">
      <w:pPr>
        <w:pStyle w:val="ListParagraph"/>
        <w:numPr>
          <w:ilvl w:val="0"/>
          <w:numId w:val="3"/>
        </w:numPr>
        <w:rPr>
          <w:i/>
        </w:rPr>
      </w:pPr>
      <w:r>
        <w:t>Incremental costs of further processing</w:t>
      </w:r>
    </w:p>
    <w:p w14:paraId="3CB0F5CA" w14:textId="369109DA" w:rsidR="00503682" w:rsidRPr="0026548D" w:rsidRDefault="00503682" w:rsidP="00503682">
      <w:pPr>
        <w:pStyle w:val="ListParagraph"/>
        <w:numPr>
          <w:ilvl w:val="0"/>
          <w:numId w:val="3"/>
        </w:numPr>
        <w:rPr>
          <w:i/>
        </w:rPr>
      </w:pPr>
      <w:r>
        <w:t>Incremental revenues from further processing</w:t>
      </w:r>
    </w:p>
    <w:p w14:paraId="1D0F7EB4" w14:textId="77777777" w:rsidR="00503682" w:rsidRPr="0026548D" w:rsidRDefault="00503682" w:rsidP="00503682">
      <w:pPr>
        <w:rPr>
          <w:i/>
        </w:rPr>
      </w:pPr>
      <w:r w:rsidRPr="0026548D">
        <w:rPr>
          <w:i/>
        </w:rPr>
        <w:t>Irrelevant costs</w:t>
      </w:r>
    </w:p>
    <w:p w14:paraId="216BE802" w14:textId="600B3F3B" w:rsidR="00503682" w:rsidRDefault="00503682" w:rsidP="00503682">
      <w:pPr>
        <w:pStyle w:val="ListParagraph"/>
        <w:numPr>
          <w:ilvl w:val="0"/>
          <w:numId w:val="3"/>
        </w:numPr>
      </w:pPr>
      <w:r>
        <w:t>Allocated joint product costs</w:t>
      </w:r>
    </w:p>
    <w:p w14:paraId="43B066C6" w14:textId="77777777" w:rsidR="00503682" w:rsidRDefault="00503682" w:rsidP="00503682"/>
    <w:p w14:paraId="61638FCC" w14:textId="77777777" w:rsidR="00503682" w:rsidRDefault="00503682" w:rsidP="00503682">
      <w:r>
        <w:t>Total relevant costs = incremental costs + opportunity costs</w:t>
      </w:r>
    </w:p>
    <w:p w14:paraId="43906518" w14:textId="77777777" w:rsidR="00503682" w:rsidRPr="0026548D" w:rsidRDefault="00503682" w:rsidP="00503682">
      <w:pPr>
        <w:pStyle w:val="ListParagraph"/>
      </w:pPr>
    </w:p>
    <w:p w14:paraId="15831759" w14:textId="77777777" w:rsidR="00503682" w:rsidRPr="00715287" w:rsidRDefault="00503682" w:rsidP="00503682">
      <w:pPr>
        <w:rPr>
          <w:i/>
        </w:rPr>
      </w:pPr>
      <w:r w:rsidRPr="00715287">
        <w:rPr>
          <w:i/>
        </w:rPr>
        <w:t>Decision Rule:</w:t>
      </w:r>
    </w:p>
    <w:p w14:paraId="61236BB3" w14:textId="75F3F9E5" w:rsidR="00503682" w:rsidRDefault="00503682" w:rsidP="00503682">
      <w:r>
        <w:rPr>
          <w:u w:val="single"/>
        </w:rPr>
        <w:t>PROCESS FURTHER</w:t>
      </w:r>
      <w:r w:rsidRPr="00715287">
        <w:rPr>
          <w:u w:val="single"/>
        </w:rPr>
        <w:t xml:space="preserve"> IF</w:t>
      </w:r>
      <w:r>
        <w:t>: incremental revenues &lt; incremental costs of further process.</w:t>
      </w:r>
    </w:p>
    <w:p w14:paraId="26E79EFA" w14:textId="77777777" w:rsidR="00503682" w:rsidRDefault="00503682" w:rsidP="00503682">
      <w:pPr>
        <w:rPr>
          <w:u w:val="single"/>
        </w:rPr>
      </w:pPr>
    </w:p>
    <w:p w14:paraId="1ECA9458" w14:textId="4F4D30FC" w:rsidR="00503682" w:rsidRDefault="00503682" w:rsidP="00503682">
      <w:r>
        <w:rPr>
          <w:u w:val="single"/>
        </w:rPr>
        <w:t>SELL at SPLIT-OFF</w:t>
      </w:r>
      <w:r w:rsidRPr="00715287">
        <w:rPr>
          <w:u w:val="single"/>
        </w:rPr>
        <w:t xml:space="preserve"> IF</w:t>
      </w:r>
      <w:r>
        <w:t>: incremental revenues &gt; incremental costs of further process.</w:t>
      </w:r>
    </w:p>
    <w:p w14:paraId="5BC6E9DD" w14:textId="77777777" w:rsidR="00503682" w:rsidRDefault="00503682" w:rsidP="00715287"/>
    <w:tbl>
      <w:tblPr>
        <w:tblStyle w:val="TableGrid"/>
        <w:tblW w:w="11320" w:type="dxa"/>
        <w:tblInd w:w="-1310"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Look w:val="04A0" w:firstRow="1" w:lastRow="0" w:firstColumn="1" w:lastColumn="0" w:noHBand="0" w:noVBand="1"/>
      </w:tblPr>
      <w:tblGrid>
        <w:gridCol w:w="5209"/>
        <w:gridCol w:w="2052"/>
        <w:gridCol w:w="2053"/>
        <w:gridCol w:w="2006"/>
      </w:tblGrid>
      <w:tr w:rsidR="00D82BA5" w14:paraId="74FB28B7" w14:textId="77777777" w:rsidTr="00D82BA5">
        <w:trPr>
          <w:trHeight w:val="259"/>
        </w:trPr>
        <w:tc>
          <w:tcPr>
            <w:tcW w:w="5209" w:type="dxa"/>
          </w:tcPr>
          <w:p w14:paraId="54F53F5F" w14:textId="77777777" w:rsidR="00D82BA5" w:rsidRDefault="00D82BA5" w:rsidP="00715287"/>
        </w:tc>
        <w:tc>
          <w:tcPr>
            <w:tcW w:w="2052" w:type="dxa"/>
          </w:tcPr>
          <w:p w14:paraId="5F8CF2D5" w14:textId="0B1C5C4F" w:rsidR="00D82BA5" w:rsidRPr="00D82BA5" w:rsidRDefault="00D82BA5" w:rsidP="00715287">
            <w:pPr>
              <w:rPr>
                <w:i/>
              </w:rPr>
            </w:pPr>
            <w:r w:rsidRPr="00D82BA5">
              <w:rPr>
                <w:i/>
              </w:rPr>
              <w:t>Coarse Wool</w:t>
            </w:r>
          </w:p>
        </w:tc>
        <w:tc>
          <w:tcPr>
            <w:tcW w:w="2053" w:type="dxa"/>
          </w:tcPr>
          <w:p w14:paraId="3D4CAE9E" w14:textId="2172C386" w:rsidR="00D82BA5" w:rsidRPr="00D82BA5" w:rsidRDefault="00D82BA5" w:rsidP="00715287">
            <w:pPr>
              <w:rPr>
                <w:i/>
              </w:rPr>
            </w:pPr>
            <w:r w:rsidRPr="00D82BA5">
              <w:rPr>
                <w:i/>
              </w:rPr>
              <w:t>Fine Wool</w:t>
            </w:r>
          </w:p>
        </w:tc>
        <w:tc>
          <w:tcPr>
            <w:tcW w:w="2006" w:type="dxa"/>
          </w:tcPr>
          <w:p w14:paraId="41D3CA0D" w14:textId="50ABD173" w:rsidR="00D82BA5" w:rsidRPr="00D82BA5" w:rsidRDefault="00D82BA5" w:rsidP="00715287">
            <w:pPr>
              <w:rPr>
                <w:i/>
              </w:rPr>
            </w:pPr>
            <w:r w:rsidRPr="00D82BA5">
              <w:rPr>
                <w:i/>
              </w:rPr>
              <w:t>Superfine Wool</w:t>
            </w:r>
          </w:p>
        </w:tc>
      </w:tr>
      <w:tr w:rsidR="00D82BA5" w14:paraId="46CF6DB1" w14:textId="77777777" w:rsidTr="00D82BA5">
        <w:trPr>
          <w:trHeight w:val="273"/>
        </w:trPr>
        <w:tc>
          <w:tcPr>
            <w:tcW w:w="5209" w:type="dxa"/>
          </w:tcPr>
          <w:p w14:paraId="6255E612" w14:textId="5A0DE9A9" w:rsidR="00D82BA5" w:rsidRDefault="00D82BA5" w:rsidP="00715287">
            <w:r>
              <w:t>Final sales value after further processing</w:t>
            </w:r>
          </w:p>
        </w:tc>
        <w:tc>
          <w:tcPr>
            <w:tcW w:w="2052" w:type="dxa"/>
          </w:tcPr>
          <w:p w14:paraId="14682878" w14:textId="191CADF8" w:rsidR="00D82BA5" w:rsidRDefault="00D82BA5" w:rsidP="00715287">
            <w:r>
              <w:t>$160,000</w:t>
            </w:r>
          </w:p>
        </w:tc>
        <w:tc>
          <w:tcPr>
            <w:tcW w:w="2053" w:type="dxa"/>
          </w:tcPr>
          <w:p w14:paraId="7AE53498" w14:textId="06EA9D9B" w:rsidR="00D82BA5" w:rsidRDefault="00D82BA5" w:rsidP="00715287">
            <w:r>
              <w:t>$240,000</w:t>
            </w:r>
          </w:p>
        </w:tc>
        <w:tc>
          <w:tcPr>
            <w:tcW w:w="2006" w:type="dxa"/>
          </w:tcPr>
          <w:p w14:paraId="461FA37B" w14:textId="71ACF056" w:rsidR="00D82BA5" w:rsidRDefault="00D82BA5" w:rsidP="00715287">
            <w:r>
              <w:t>$90,000</w:t>
            </w:r>
          </w:p>
        </w:tc>
      </w:tr>
      <w:tr w:rsidR="00D82BA5" w14:paraId="311D3854" w14:textId="77777777" w:rsidTr="00D82BA5">
        <w:trPr>
          <w:trHeight w:val="259"/>
        </w:trPr>
        <w:tc>
          <w:tcPr>
            <w:tcW w:w="5209" w:type="dxa"/>
          </w:tcPr>
          <w:p w14:paraId="1EAFE822" w14:textId="04F9E5E5" w:rsidR="00D82BA5" w:rsidRDefault="00D82BA5" w:rsidP="00715287">
            <w:r>
              <w:t>Less sales value at the split-off point</w:t>
            </w:r>
          </w:p>
        </w:tc>
        <w:tc>
          <w:tcPr>
            <w:tcW w:w="2052" w:type="dxa"/>
          </w:tcPr>
          <w:p w14:paraId="5D69291B" w14:textId="7C4ACADF" w:rsidR="00D82BA5" w:rsidRPr="00D82BA5" w:rsidRDefault="00D82BA5" w:rsidP="00715287">
            <w:pPr>
              <w:rPr>
                <w:u w:val="single"/>
              </w:rPr>
            </w:pPr>
            <w:r w:rsidRPr="00D82BA5">
              <w:rPr>
                <w:u w:val="single"/>
              </w:rPr>
              <w:t>120,000</w:t>
            </w:r>
          </w:p>
        </w:tc>
        <w:tc>
          <w:tcPr>
            <w:tcW w:w="2053" w:type="dxa"/>
          </w:tcPr>
          <w:p w14:paraId="265AD8F6" w14:textId="1D635618" w:rsidR="00D82BA5" w:rsidRPr="00D82BA5" w:rsidRDefault="00D82BA5" w:rsidP="00715287">
            <w:pPr>
              <w:rPr>
                <w:u w:val="single"/>
              </w:rPr>
            </w:pPr>
            <w:r w:rsidRPr="00D82BA5">
              <w:rPr>
                <w:u w:val="single"/>
              </w:rPr>
              <w:t>150,000</w:t>
            </w:r>
          </w:p>
        </w:tc>
        <w:tc>
          <w:tcPr>
            <w:tcW w:w="2006" w:type="dxa"/>
          </w:tcPr>
          <w:p w14:paraId="06421B47" w14:textId="128D19D1" w:rsidR="00D82BA5" w:rsidRPr="00D82BA5" w:rsidRDefault="00D82BA5" w:rsidP="00715287">
            <w:pPr>
              <w:rPr>
                <w:u w:val="single"/>
              </w:rPr>
            </w:pPr>
            <w:r w:rsidRPr="00D82BA5">
              <w:rPr>
                <w:u w:val="single"/>
              </w:rPr>
              <w:t>60,000</w:t>
            </w:r>
          </w:p>
        </w:tc>
      </w:tr>
      <w:tr w:rsidR="00D82BA5" w14:paraId="6D9E0B55" w14:textId="77777777" w:rsidTr="00D82BA5">
        <w:trPr>
          <w:trHeight w:val="259"/>
        </w:trPr>
        <w:tc>
          <w:tcPr>
            <w:tcW w:w="5209" w:type="dxa"/>
          </w:tcPr>
          <w:p w14:paraId="4906B792" w14:textId="01F5232A" w:rsidR="00D82BA5" w:rsidRDefault="00D82BA5" w:rsidP="00715287">
            <w:r>
              <w:t>Incremental revenue from further processing</w:t>
            </w:r>
          </w:p>
        </w:tc>
        <w:tc>
          <w:tcPr>
            <w:tcW w:w="2052" w:type="dxa"/>
          </w:tcPr>
          <w:p w14:paraId="21BD39B4" w14:textId="5C55CDAA" w:rsidR="00D82BA5" w:rsidRDefault="00D82BA5" w:rsidP="00715287">
            <w:r>
              <w:t>40,000</w:t>
            </w:r>
          </w:p>
        </w:tc>
        <w:tc>
          <w:tcPr>
            <w:tcW w:w="2053" w:type="dxa"/>
          </w:tcPr>
          <w:p w14:paraId="735B63D0" w14:textId="669280C8" w:rsidR="00D82BA5" w:rsidRDefault="00D82BA5" w:rsidP="00715287">
            <w:r>
              <w:t>90,000</w:t>
            </w:r>
          </w:p>
        </w:tc>
        <w:tc>
          <w:tcPr>
            <w:tcW w:w="2006" w:type="dxa"/>
          </w:tcPr>
          <w:p w14:paraId="14110FF6" w14:textId="4A242318" w:rsidR="00D82BA5" w:rsidRDefault="00D82BA5" w:rsidP="00715287">
            <w:r>
              <w:t>30,000</w:t>
            </w:r>
          </w:p>
        </w:tc>
      </w:tr>
      <w:tr w:rsidR="00D82BA5" w14:paraId="26D2E707" w14:textId="77777777" w:rsidTr="00D82BA5">
        <w:trPr>
          <w:trHeight w:val="273"/>
        </w:trPr>
        <w:tc>
          <w:tcPr>
            <w:tcW w:w="5209" w:type="dxa"/>
          </w:tcPr>
          <w:p w14:paraId="6325BA35" w14:textId="133F9876" w:rsidR="00D82BA5" w:rsidRDefault="00D82BA5" w:rsidP="00715287">
            <w:r>
              <w:t xml:space="preserve">Less cost of further processing </w:t>
            </w:r>
          </w:p>
        </w:tc>
        <w:tc>
          <w:tcPr>
            <w:tcW w:w="2052" w:type="dxa"/>
          </w:tcPr>
          <w:p w14:paraId="396566AF" w14:textId="62BFC7F3" w:rsidR="00D82BA5" w:rsidRPr="00D82BA5" w:rsidRDefault="00D82BA5" w:rsidP="00715287">
            <w:pPr>
              <w:rPr>
                <w:u w:val="single"/>
              </w:rPr>
            </w:pPr>
            <w:r w:rsidRPr="00D82BA5">
              <w:rPr>
                <w:u w:val="single"/>
              </w:rPr>
              <w:t>50,000</w:t>
            </w:r>
          </w:p>
        </w:tc>
        <w:tc>
          <w:tcPr>
            <w:tcW w:w="2053" w:type="dxa"/>
          </w:tcPr>
          <w:p w14:paraId="022122D7" w14:textId="7266A345" w:rsidR="00D82BA5" w:rsidRPr="00D82BA5" w:rsidRDefault="00D82BA5" w:rsidP="00715287">
            <w:pPr>
              <w:rPr>
                <w:u w:val="single"/>
              </w:rPr>
            </w:pPr>
            <w:r w:rsidRPr="00D82BA5">
              <w:rPr>
                <w:u w:val="single"/>
              </w:rPr>
              <w:t>60,000</w:t>
            </w:r>
          </w:p>
        </w:tc>
        <w:tc>
          <w:tcPr>
            <w:tcW w:w="2006" w:type="dxa"/>
          </w:tcPr>
          <w:p w14:paraId="4C424EB9" w14:textId="67632416" w:rsidR="00D82BA5" w:rsidRPr="00D82BA5" w:rsidRDefault="00D82BA5" w:rsidP="00715287">
            <w:pPr>
              <w:rPr>
                <w:u w:val="single"/>
              </w:rPr>
            </w:pPr>
            <w:r w:rsidRPr="00D82BA5">
              <w:rPr>
                <w:u w:val="single"/>
              </w:rPr>
              <w:t>10,000</w:t>
            </w:r>
          </w:p>
        </w:tc>
      </w:tr>
      <w:tr w:rsidR="00D82BA5" w14:paraId="7403BCEB" w14:textId="77777777" w:rsidTr="00D82BA5">
        <w:trPr>
          <w:trHeight w:val="273"/>
        </w:trPr>
        <w:tc>
          <w:tcPr>
            <w:tcW w:w="5209" w:type="dxa"/>
          </w:tcPr>
          <w:p w14:paraId="03F5BD88" w14:textId="51A7455C" w:rsidR="00D82BA5" w:rsidRDefault="00D82BA5" w:rsidP="00715287">
            <w:r>
              <w:t>Profit (loss) from further processing</w:t>
            </w:r>
          </w:p>
        </w:tc>
        <w:tc>
          <w:tcPr>
            <w:tcW w:w="2052" w:type="dxa"/>
          </w:tcPr>
          <w:p w14:paraId="0574B08C" w14:textId="4FB75E38" w:rsidR="00D82BA5" w:rsidRPr="00D82BA5" w:rsidRDefault="00D82BA5" w:rsidP="00715287">
            <w:pPr>
              <w:rPr>
                <w:u w:val="double"/>
              </w:rPr>
            </w:pPr>
            <w:r w:rsidRPr="00D82BA5">
              <w:rPr>
                <w:u w:val="double"/>
              </w:rPr>
              <w:t>($10,000)</w:t>
            </w:r>
          </w:p>
        </w:tc>
        <w:tc>
          <w:tcPr>
            <w:tcW w:w="2053" w:type="dxa"/>
          </w:tcPr>
          <w:p w14:paraId="68A5AFCB" w14:textId="6B845B81" w:rsidR="00D82BA5" w:rsidRPr="00D82BA5" w:rsidRDefault="00D82BA5" w:rsidP="00715287">
            <w:pPr>
              <w:rPr>
                <w:u w:val="double"/>
              </w:rPr>
            </w:pPr>
            <w:r w:rsidRPr="00D82BA5">
              <w:rPr>
                <w:u w:val="double"/>
              </w:rPr>
              <w:t>$30,000</w:t>
            </w:r>
          </w:p>
        </w:tc>
        <w:tc>
          <w:tcPr>
            <w:tcW w:w="2006" w:type="dxa"/>
          </w:tcPr>
          <w:p w14:paraId="3755DCC8" w14:textId="616C4E0F" w:rsidR="00D82BA5" w:rsidRPr="00D82BA5" w:rsidRDefault="00D82BA5" w:rsidP="00715287">
            <w:pPr>
              <w:rPr>
                <w:u w:val="double"/>
              </w:rPr>
            </w:pPr>
            <w:r w:rsidRPr="00D82BA5">
              <w:rPr>
                <w:u w:val="double"/>
              </w:rPr>
              <w:t>20,000</w:t>
            </w:r>
          </w:p>
        </w:tc>
      </w:tr>
    </w:tbl>
    <w:p w14:paraId="5F5D25D0" w14:textId="77777777" w:rsidR="00503682" w:rsidRDefault="00503682" w:rsidP="00715287"/>
    <w:p w14:paraId="48A67C02" w14:textId="23A68969" w:rsidR="00D82BA5" w:rsidRDefault="00D82BA5" w:rsidP="00715287">
      <w:r w:rsidRPr="00D82BA5">
        <w:rPr>
          <w:i/>
        </w:rPr>
        <w:t>Profitability index</w:t>
      </w:r>
      <w:r>
        <w:t xml:space="preserve"> = CM per unit / quantity of constrained resource required per unit</w:t>
      </w:r>
    </w:p>
    <w:p w14:paraId="46F254C4" w14:textId="77777777" w:rsidR="00D82BA5" w:rsidRDefault="00D82BA5" w:rsidP="00715287"/>
    <w:p w14:paraId="59AAB1F4" w14:textId="77777777" w:rsidR="00D82BA5" w:rsidRPr="00DE61CB" w:rsidRDefault="00D82BA5" w:rsidP="00715287"/>
    <w:sectPr w:rsidR="00D82BA5" w:rsidRPr="00DE61CB" w:rsidSect="003D7B6B">
      <w:pgSz w:w="12240" w:h="15840"/>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0D7DF2C" w14:textId="77777777" w:rsidR="00D678D9" w:rsidRDefault="00D678D9" w:rsidP="000725B8">
      <w:r>
        <w:separator/>
      </w:r>
    </w:p>
  </w:endnote>
  <w:endnote w:type="continuationSeparator" w:id="0">
    <w:p w14:paraId="203F6E2B" w14:textId="77777777" w:rsidR="00D678D9" w:rsidRDefault="00D678D9" w:rsidP="000725B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00000003" w:usb1="00000000" w:usb2="00000000" w:usb3="00000000" w:csb0="00000001"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ourier New">
    <w:panose1 w:val="02070309020205020404"/>
    <w:charset w:val="00"/>
    <w:family w:val="auto"/>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Arial">
    <w:panose1 w:val="020B0604020202020204"/>
    <w:charset w:val="00"/>
    <w:family w:val="auto"/>
    <w:pitch w:val="variable"/>
    <w:sig w:usb0="E0002AFF" w:usb1="C0007843" w:usb2="00000009" w:usb3="00000000" w:csb0="000001F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2A5B3E1" w14:textId="77777777" w:rsidR="00D678D9" w:rsidRDefault="00D678D9" w:rsidP="000725B8">
      <w:r>
        <w:separator/>
      </w:r>
    </w:p>
  </w:footnote>
  <w:footnote w:type="continuationSeparator" w:id="0">
    <w:p w14:paraId="6192EEB6" w14:textId="77777777" w:rsidR="00D678D9" w:rsidRDefault="00D678D9" w:rsidP="000725B8">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F30859"/>
    <w:multiLevelType w:val="hybridMultilevel"/>
    <w:tmpl w:val="67B4E20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31C0638"/>
    <w:multiLevelType w:val="hybridMultilevel"/>
    <w:tmpl w:val="5E683C00"/>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12F90C28"/>
    <w:multiLevelType w:val="hybridMultilevel"/>
    <w:tmpl w:val="D8C22926"/>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17665D84"/>
    <w:multiLevelType w:val="hybridMultilevel"/>
    <w:tmpl w:val="DC5661E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17D74841"/>
    <w:multiLevelType w:val="hybridMultilevel"/>
    <w:tmpl w:val="67768B0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18B17D1C"/>
    <w:multiLevelType w:val="hybridMultilevel"/>
    <w:tmpl w:val="E5625D6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317E6633"/>
    <w:multiLevelType w:val="hybridMultilevel"/>
    <w:tmpl w:val="74E6278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44C15421"/>
    <w:multiLevelType w:val="hybridMultilevel"/>
    <w:tmpl w:val="0262D102"/>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4BE6746F"/>
    <w:multiLevelType w:val="hybridMultilevel"/>
    <w:tmpl w:val="333013B0"/>
    <w:lvl w:ilvl="0" w:tplc="67DCFE82">
      <w:start w:val="6"/>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4D5A2E7C"/>
    <w:multiLevelType w:val="hybridMultilevel"/>
    <w:tmpl w:val="205852E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557F2797"/>
    <w:multiLevelType w:val="hybridMultilevel"/>
    <w:tmpl w:val="BD8048F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585C16C1"/>
    <w:multiLevelType w:val="hybridMultilevel"/>
    <w:tmpl w:val="D22A14A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5F1732CD"/>
    <w:multiLevelType w:val="hybridMultilevel"/>
    <w:tmpl w:val="3C2EF9E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61C34961"/>
    <w:multiLevelType w:val="hybridMultilevel"/>
    <w:tmpl w:val="458C60B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781802CA"/>
    <w:multiLevelType w:val="hybridMultilevel"/>
    <w:tmpl w:val="8FF09368"/>
    <w:lvl w:ilvl="0" w:tplc="67DCFE82">
      <w:start w:val="6"/>
      <w:numFmt w:val="bullet"/>
      <w:lvlText w:val="-"/>
      <w:lvlJc w:val="left"/>
      <w:pPr>
        <w:ind w:left="720" w:hanging="360"/>
      </w:pPr>
      <w:rPr>
        <w:rFonts w:ascii="Cambria" w:eastAsiaTheme="minorEastAsia" w:hAnsi="Cambria" w:cstheme="minorBidi"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78E2556F"/>
    <w:multiLevelType w:val="hybridMultilevel"/>
    <w:tmpl w:val="8FAEAAD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5"/>
  </w:num>
  <w:num w:numId="2">
    <w:abstractNumId w:val="5"/>
  </w:num>
  <w:num w:numId="3">
    <w:abstractNumId w:val="14"/>
  </w:num>
  <w:num w:numId="4">
    <w:abstractNumId w:val="12"/>
  </w:num>
  <w:num w:numId="5">
    <w:abstractNumId w:val="3"/>
  </w:num>
  <w:num w:numId="6">
    <w:abstractNumId w:val="7"/>
  </w:num>
  <w:num w:numId="7">
    <w:abstractNumId w:val="4"/>
  </w:num>
  <w:num w:numId="8">
    <w:abstractNumId w:val="6"/>
  </w:num>
  <w:num w:numId="9">
    <w:abstractNumId w:val="13"/>
  </w:num>
  <w:num w:numId="10">
    <w:abstractNumId w:val="1"/>
  </w:num>
  <w:num w:numId="11">
    <w:abstractNumId w:val="2"/>
  </w:num>
  <w:num w:numId="12">
    <w:abstractNumId w:val="11"/>
  </w:num>
  <w:num w:numId="13">
    <w:abstractNumId w:val="0"/>
  </w:num>
  <w:num w:numId="14">
    <w:abstractNumId w:val="9"/>
  </w:num>
  <w:num w:numId="15">
    <w:abstractNumId w:val="8"/>
  </w:num>
  <w:num w:numId="1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2"/>
  <w:proofState w:spelling="clean" w:grammar="clean"/>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9547F"/>
    <w:rsid w:val="000645D6"/>
    <w:rsid w:val="000725B8"/>
    <w:rsid w:val="0015133B"/>
    <w:rsid w:val="00185D22"/>
    <w:rsid w:val="001A0D61"/>
    <w:rsid w:val="001B2513"/>
    <w:rsid w:val="001C0132"/>
    <w:rsid w:val="00215628"/>
    <w:rsid w:val="002545D3"/>
    <w:rsid w:val="0026548D"/>
    <w:rsid w:val="002A667E"/>
    <w:rsid w:val="002F36AB"/>
    <w:rsid w:val="0031716C"/>
    <w:rsid w:val="003639A5"/>
    <w:rsid w:val="003B0A46"/>
    <w:rsid w:val="003B2967"/>
    <w:rsid w:val="003D7B6B"/>
    <w:rsid w:val="00445FFF"/>
    <w:rsid w:val="00464579"/>
    <w:rsid w:val="0049167D"/>
    <w:rsid w:val="004E1F1E"/>
    <w:rsid w:val="00503682"/>
    <w:rsid w:val="005D1832"/>
    <w:rsid w:val="005D7EF9"/>
    <w:rsid w:val="005F54E5"/>
    <w:rsid w:val="00605E87"/>
    <w:rsid w:val="006173D3"/>
    <w:rsid w:val="00621822"/>
    <w:rsid w:val="00687496"/>
    <w:rsid w:val="006B795A"/>
    <w:rsid w:val="00715287"/>
    <w:rsid w:val="007274FE"/>
    <w:rsid w:val="00727DF8"/>
    <w:rsid w:val="007B64DF"/>
    <w:rsid w:val="007C2B61"/>
    <w:rsid w:val="00813050"/>
    <w:rsid w:val="008140B9"/>
    <w:rsid w:val="00826CD1"/>
    <w:rsid w:val="0089547F"/>
    <w:rsid w:val="008B5D6C"/>
    <w:rsid w:val="008D082F"/>
    <w:rsid w:val="008D7AAC"/>
    <w:rsid w:val="008E6C29"/>
    <w:rsid w:val="008F4BB1"/>
    <w:rsid w:val="00932F2A"/>
    <w:rsid w:val="009671DE"/>
    <w:rsid w:val="0098464B"/>
    <w:rsid w:val="009A58E0"/>
    <w:rsid w:val="009E0781"/>
    <w:rsid w:val="00A063C7"/>
    <w:rsid w:val="00A43C83"/>
    <w:rsid w:val="00AA7886"/>
    <w:rsid w:val="00B0655A"/>
    <w:rsid w:val="00B8432A"/>
    <w:rsid w:val="00B86295"/>
    <w:rsid w:val="00BA6F57"/>
    <w:rsid w:val="00BD1334"/>
    <w:rsid w:val="00C31C79"/>
    <w:rsid w:val="00C52120"/>
    <w:rsid w:val="00C626D1"/>
    <w:rsid w:val="00C72738"/>
    <w:rsid w:val="00D678D9"/>
    <w:rsid w:val="00D77F52"/>
    <w:rsid w:val="00D82BA5"/>
    <w:rsid w:val="00DB44FB"/>
    <w:rsid w:val="00DE61CB"/>
    <w:rsid w:val="00DF5EBE"/>
    <w:rsid w:val="00E0622C"/>
    <w:rsid w:val="00E07016"/>
    <w:rsid w:val="00E12DAA"/>
    <w:rsid w:val="00E24B33"/>
    <w:rsid w:val="00E31EAC"/>
    <w:rsid w:val="00E42AF9"/>
    <w:rsid w:val="00E472D1"/>
    <w:rsid w:val="00EB33EE"/>
    <w:rsid w:val="00EE1FF7"/>
    <w:rsid w:val="00F34A38"/>
    <w:rsid w:val="00F7181D"/>
    <w:rsid w:val="00FB650D"/>
    <w:rsid w:val="00FD5B76"/>
    <w:rsid w:val="00FE0F4D"/>
    <w:rsid w:val="00FF7AB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273E291A"/>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621822"/>
    <w:pPr>
      <w:keepNext/>
      <w:keepLines/>
      <w:spacing w:before="480"/>
      <w:outlineLvl w:val="0"/>
    </w:pPr>
    <w:rPr>
      <w:rFonts w:asciiTheme="majorHAnsi" w:eastAsiaTheme="majorEastAsia" w:hAnsiTheme="majorHAnsi" w:cstheme="majorBidi"/>
      <w:b/>
      <w:bCs/>
      <w:color w:val="345A8A" w:themeColor="accent1" w:themeShade="B5"/>
      <w:sz w:val="32"/>
      <w:szCs w:val="32"/>
    </w:rPr>
  </w:style>
  <w:style w:type="paragraph" w:styleId="Heading2">
    <w:name w:val="heading 2"/>
    <w:basedOn w:val="Normal"/>
    <w:next w:val="Normal"/>
    <w:link w:val="Heading2Char"/>
    <w:uiPriority w:val="9"/>
    <w:unhideWhenUsed/>
    <w:qFormat/>
    <w:rsid w:val="00621822"/>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9671DE"/>
    <w:pPr>
      <w:keepNext/>
      <w:keepLines/>
      <w:spacing w:before="20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D7EF9"/>
    <w:pPr>
      <w:ind w:left="720"/>
      <w:contextualSpacing/>
    </w:pPr>
  </w:style>
  <w:style w:type="character" w:customStyle="1" w:styleId="Heading1Char">
    <w:name w:val="Heading 1 Char"/>
    <w:basedOn w:val="DefaultParagraphFont"/>
    <w:link w:val="Heading1"/>
    <w:uiPriority w:val="9"/>
    <w:rsid w:val="00621822"/>
    <w:rPr>
      <w:rFonts w:asciiTheme="majorHAnsi" w:eastAsiaTheme="majorEastAsia" w:hAnsiTheme="majorHAnsi" w:cstheme="majorBidi"/>
      <w:b/>
      <w:bCs/>
      <w:color w:val="345A8A" w:themeColor="accent1" w:themeShade="B5"/>
      <w:sz w:val="32"/>
      <w:szCs w:val="32"/>
    </w:rPr>
  </w:style>
  <w:style w:type="character" w:customStyle="1" w:styleId="Heading2Char">
    <w:name w:val="Heading 2 Char"/>
    <w:basedOn w:val="DefaultParagraphFont"/>
    <w:link w:val="Heading2"/>
    <w:uiPriority w:val="9"/>
    <w:rsid w:val="00621822"/>
    <w:rPr>
      <w:rFonts w:asciiTheme="majorHAnsi" w:eastAsiaTheme="majorEastAsia" w:hAnsiTheme="majorHAnsi" w:cstheme="majorBidi"/>
      <w:b/>
      <w:bCs/>
      <w:color w:val="4F81BD" w:themeColor="accent1"/>
      <w:sz w:val="26"/>
      <w:szCs w:val="26"/>
    </w:rPr>
  </w:style>
  <w:style w:type="table" w:styleId="TableGrid">
    <w:name w:val="Table Grid"/>
    <w:basedOn w:val="TableNormal"/>
    <w:uiPriority w:val="59"/>
    <w:rsid w:val="00687496"/>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3Char">
    <w:name w:val="Heading 3 Char"/>
    <w:basedOn w:val="DefaultParagraphFont"/>
    <w:link w:val="Heading3"/>
    <w:uiPriority w:val="9"/>
    <w:rsid w:val="009671DE"/>
    <w:rPr>
      <w:rFonts w:asciiTheme="majorHAnsi" w:eastAsiaTheme="majorEastAsia" w:hAnsiTheme="majorHAnsi" w:cstheme="majorBidi"/>
      <w:b/>
      <w:bCs/>
      <w:color w:val="4F81BD" w:themeColor="accent1"/>
    </w:rPr>
  </w:style>
  <w:style w:type="paragraph" w:styleId="Header">
    <w:name w:val="header"/>
    <w:basedOn w:val="Normal"/>
    <w:link w:val="HeaderChar"/>
    <w:uiPriority w:val="99"/>
    <w:unhideWhenUsed/>
    <w:rsid w:val="000725B8"/>
    <w:pPr>
      <w:tabs>
        <w:tab w:val="center" w:pos="4320"/>
        <w:tab w:val="right" w:pos="8640"/>
      </w:tabs>
    </w:pPr>
  </w:style>
  <w:style w:type="character" w:customStyle="1" w:styleId="HeaderChar">
    <w:name w:val="Header Char"/>
    <w:basedOn w:val="DefaultParagraphFont"/>
    <w:link w:val="Header"/>
    <w:uiPriority w:val="99"/>
    <w:rsid w:val="000725B8"/>
  </w:style>
  <w:style w:type="paragraph" w:styleId="Footer">
    <w:name w:val="footer"/>
    <w:basedOn w:val="Normal"/>
    <w:link w:val="FooterChar"/>
    <w:uiPriority w:val="99"/>
    <w:unhideWhenUsed/>
    <w:rsid w:val="000725B8"/>
    <w:pPr>
      <w:tabs>
        <w:tab w:val="center" w:pos="4320"/>
        <w:tab w:val="right" w:pos="8640"/>
      </w:tabs>
    </w:pPr>
  </w:style>
  <w:style w:type="character" w:customStyle="1" w:styleId="FooterChar">
    <w:name w:val="Footer Char"/>
    <w:basedOn w:val="DefaultParagraphFont"/>
    <w:link w:val="Footer"/>
    <w:uiPriority w:val="99"/>
    <w:rsid w:val="000725B8"/>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621822"/>
    <w:pPr>
      <w:keepNext/>
      <w:keepLines/>
      <w:spacing w:before="480"/>
      <w:outlineLvl w:val="0"/>
    </w:pPr>
    <w:rPr>
      <w:rFonts w:asciiTheme="majorHAnsi" w:eastAsiaTheme="majorEastAsia" w:hAnsiTheme="majorHAnsi" w:cstheme="majorBidi"/>
      <w:b/>
      <w:bCs/>
      <w:color w:val="345A8A" w:themeColor="accent1" w:themeShade="B5"/>
      <w:sz w:val="32"/>
      <w:szCs w:val="32"/>
    </w:rPr>
  </w:style>
  <w:style w:type="paragraph" w:styleId="Heading2">
    <w:name w:val="heading 2"/>
    <w:basedOn w:val="Normal"/>
    <w:next w:val="Normal"/>
    <w:link w:val="Heading2Char"/>
    <w:uiPriority w:val="9"/>
    <w:unhideWhenUsed/>
    <w:qFormat/>
    <w:rsid w:val="00621822"/>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9671DE"/>
    <w:pPr>
      <w:keepNext/>
      <w:keepLines/>
      <w:spacing w:before="20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D7EF9"/>
    <w:pPr>
      <w:ind w:left="720"/>
      <w:contextualSpacing/>
    </w:pPr>
  </w:style>
  <w:style w:type="character" w:customStyle="1" w:styleId="Heading1Char">
    <w:name w:val="Heading 1 Char"/>
    <w:basedOn w:val="DefaultParagraphFont"/>
    <w:link w:val="Heading1"/>
    <w:uiPriority w:val="9"/>
    <w:rsid w:val="00621822"/>
    <w:rPr>
      <w:rFonts w:asciiTheme="majorHAnsi" w:eastAsiaTheme="majorEastAsia" w:hAnsiTheme="majorHAnsi" w:cstheme="majorBidi"/>
      <w:b/>
      <w:bCs/>
      <w:color w:val="345A8A" w:themeColor="accent1" w:themeShade="B5"/>
      <w:sz w:val="32"/>
      <w:szCs w:val="32"/>
    </w:rPr>
  </w:style>
  <w:style w:type="character" w:customStyle="1" w:styleId="Heading2Char">
    <w:name w:val="Heading 2 Char"/>
    <w:basedOn w:val="DefaultParagraphFont"/>
    <w:link w:val="Heading2"/>
    <w:uiPriority w:val="9"/>
    <w:rsid w:val="00621822"/>
    <w:rPr>
      <w:rFonts w:asciiTheme="majorHAnsi" w:eastAsiaTheme="majorEastAsia" w:hAnsiTheme="majorHAnsi" w:cstheme="majorBidi"/>
      <w:b/>
      <w:bCs/>
      <w:color w:val="4F81BD" w:themeColor="accent1"/>
      <w:sz w:val="26"/>
      <w:szCs w:val="26"/>
    </w:rPr>
  </w:style>
  <w:style w:type="table" w:styleId="TableGrid">
    <w:name w:val="Table Grid"/>
    <w:basedOn w:val="TableNormal"/>
    <w:uiPriority w:val="59"/>
    <w:rsid w:val="00687496"/>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3Char">
    <w:name w:val="Heading 3 Char"/>
    <w:basedOn w:val="DefaultParagraphFont"/>
    <w:link w:val="Heading3"/>
    <w:uiPriority w:val="9"/>
    <w:rsid w:val="009671DE"/>
    <w:rPr>
      <w:rFonts w:asciiTheme="majorHAnsi" w:eastAsiaTheme="majorEastAsia" w:hAnsiTheme="majorHAnsi" w:cstheme="majorBidi"/>
      <w:b/>
      <w:bCs/>
      <w:color w:val="4F81BD" w:themeColor="accent1"/>
    </w:rPr>
  </w:style>
  <w:style w:type="paragraph" w:styleId="Header">
    <w:name w:val="header"/>
    <w:basedOn w:val="Normal"/>
    <w:link w:val="HeaderChar"/>
    <w:uiPriority w:val="99"/>
    <w:unhideWhenUsed/>
    <w:rsid w:val="000725B8"/>
    <w:pPr>
      <w:tabs>
        <w:tab w:val="center" w:pos="4320"/>
        <w:tab w:val="right" w:pos="8640"/>
      </w:tabs>
    </w:pPr>
  </w:style>
  <w:style w:type="character" w:customStyle="1" w:styleId="HeaderChar">
    <w:name w:val="Header Char"/>
    <w:basedOn w:val="DefaultParagraphFont"/>
    <w:link w:val="Header"/>
    <w:uiPriority w:val="99"/>
    <w:rsid w:val="000725B8"/>
  </w:style>
  <w:style w:type="paragraph" w:styleId="Footer">
    <w:name w:val="footer"/>
    <w:basedOn w:val="Normal"/>
    <w:link w:val="FooterChar"/>
    <w:uiPriority w:val="99"/>
    <w:unhideWhenUsed/>
    <w:rsid w:val="000725B8"/>
    <w:pPr>
      <w:tabs>
        <w:tab w:val="center" w:pos="4320"/>
        <w:tab w:val="right" w:pos="8640"/>
      </w:tabs>
    </w:pPr>
  </w:style>
  <w:style w:type="character" w:customStyle="1" w:styleId="FooterChar">
    <w:name w:val="Footer Char"/>
    <w:basedOn w:val="DefaultParagraphFont"/>
    <w:link w:val="Footer"/>
    <w:uiPriority w:val="99"/>
    <w:rsid w:val="000725B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otnotes" Target="footnotes.xml"/><Relationship Id="rId8" Type="http://schemas.openxmlformats.org/officeDocument/2006/relationships/endnotes" Target="endnotes.xml"/><Relationship Id="rId9" Type="http://schemas.openxmlformats.org/officeDocument/2006/relationships/fontTable" Target="fontTable.xml"/><Relationship Id="rId10"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09C9556-D264-F442-8DAA-CD6414FDB1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794</TotalTime>
  <Pages>23</Pages>
  <Words>6338</Words>
  <Characters>36130</Characters>
  <Application>Microsoft Macintosh Word</Application>
  <DocSecurity>0</DocSecurity>
  <Lines>301</Lines>
  <Paragraphs>84</Paragraphs>
  <ScaleCrop>false</ScaleCrop>
  <Company>University of Ottawa</Company>
  <LinksUpToDate>false</LinksUpToDate>
  <CharactersWithSpaces>42384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Taylor Servais</dc:creator>
  <cp:keywords/>
  <dc:description/>
  <cp:lastModifiedBy>Taylor Servais</cp:lastModifiedBy>
  <cp:revision>17</cp:revision>
  <dcterms:created xsi:type="dcterms:W3CDTF">2011-01-14T00:07:00Z</dcterms:created>
  <dcterms:modified xsi:type="dcterms:W3CDTF">2011-04-14T17:24:00Z</dcterms:modified>
</cp:coreProperties>
</file>