
<file path=[Content_Types].xml><?xml version="1.0" encoding="utf-8"?>
<Types xmlns="http://schemas.openxmlformats.org/package/2006/content-types">
  <Override PartName="/word/numbering.xml" ContentType="application/vnd.openxmlformats-officedocument.wordprocessingml.numbering+xml"/>
  <Override PartName="/docProps/core.xml" ContentType="application/vnd.openxmlformats-package.core-properties+xml"/>
  <Override PartName="/docProps/app.xml" ContentType="application/vnd.openxmlformats-officedocument.extended-properties+xml"/>
  <Default Extension="jpeg" ContentType="image/jpeg"/>
  <Default Extension="xml" ContentType="application/xml"/>
  <Default Extension="rels" ContentType="application/vnd.openxmlformats-package.relationships+xml"/>
  <Override PartName="/word/webSettings.xml" ContentType="application/vnd.openxmlformats-officedocument.wordprocessingml.webSettings+xml"/>
  <Override PartName="/word/theme/theme1.xml" ContentType="application/vnd.openxmlformats-officedocument.theme+xml"/>
  <Override PartName="/word/styles.xml" ContentType="application/vnd.openxmlformats-officedocument.wordprocessingml.styles+xml"/>
  <Override PartName="/word/settings.xml" ContentType="application/vnd.openxmlformats-officedocument.wordprocessingml.settings+xml"/>
  <Override PartName="/word/fontTable.xml" ContentType="application/vnd.openxmlformats-officedocument.wordprocessingml.fontTable+xml"/>
  <Override PartName="/word/document.xml" ContentType="application/vnd.openxmlformats-officedocument.wordprocessingml.document.main+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80723" w:rsidRDefault="00A80723" w:rsidP="00E32DF0">
      <w:pPr>
        <w:jc w:val="center"/>
        <w:rPr>
          <w:b/>
          <w:sz w:val="36"/>
          <w:u w:val="single"/>
        </w:rPr>
      </w:pPr>
      <w:r>
        <w:rPr>
          <w:b/>
          <w:sz w:val="36"/>
          <w:u w:val="single"/>
        </w:rPr>
        <w:t>Chapter 8 – Orientation and Training</w:t>
      </w:r>
    </w:p>
    <w:p w:rsidR="00A80723" w:rsidRDefault="00A80723" w:rsidP="00E32DF0">
      <w:pPr>
        <w:jc w:val="center"/>
        <w:rPr>
          <w:b/>
          <w:sz w:val="36"/>
          <w:u w:val="single"/>
        </w:rPr>
      </w:pPr>
    </w:p>
    <w:p w:rsidR="00A80723" w:rsidRDefault="00A80723" w:rsidP="00A80723">
      <w:pPr>
        <w:rPr>
          <w:b/>
        </w:rPr>
      </w:pPr>
      <w:r w:rsidRPr="00A80723">
        <w:rPr>
          <w:b/>
        </w:rPr>
        <w:sym w:font="Wingdings" w:char="F0E0"/>
      </w:r>
      <w:r>
        <w:rPr>
          <w:b/>
        </w:rPr>
        <w:t xml:space="preserve"> Purpose of Orientation Programs:</w:t>
      </w:r>
    </w:p>
    <w:p w:rsidR="00A80723" w:rsidRPr="00A80723" w:rsidRDefault="00A80723" w:rsidP="00A80723">
      <w:r w:rsidRPr="00A80723">
        <w:t>- Improved job performance</w:t>
      </w:r>
    </w:p>
    <w:p w:rsidR="00A80723" w:rsidRPr="00A80723" w:rsidRDefault="00A80723" w:rsidP="00A80723">
      <w:r w:rsidRPr="00A80723">
        <w:t>- Reduced first day jitters and reality shock</w:t>
      </w:r>
    </w:p>
    <w:p w:rsidR="00A80723" w:rsidRPr="00A80723" w:rsidRDefault="00A80723" w:rsidP="00A80723">
      <w:r w:rsidRPr="00A80723">
        <w:t xml:space="preserve">- Foundation for ongoing performance management </w:t>
      </w:r>
    </w:p>
    <w:p w:rsidR="00A80723" w:rsidRPr="00A80723" w:rsidRDefault="00A80723" w:rsidP="00A80723">
      <w:r w:rsidRPr="00A80723">
        <w:t xml:space="preserve">- Improved productivity </w:t>
      </w:r>
    </w:p>
    <w:p w:rsidR="00A80723" w:rsidRDefault="00A80723" w:rsidP="00A80723">
      <w:r w:rsidRPr="00A80723">
        <w:t>- Improved retention levels and reduced recruitment costs</w:t>
      </w:r>
    </w:p>
    <w:p w:rsidR="00A80723" w:rsidRDefault="00A80723" w:rsidP="00A80723"/>
    <w:p w:rsidR="00A80723" w:rsidRPr="00A80723" w:rsidRDefault="00A80723" w:rsidP="00A80723">
      <w:r w:rsidRPr="00A80723">
        <w:rPr>
          <w:b/>
          <w:bCs/>
        </w:rPr>
        <w:t>Task Analysis</w:t>
      </w:r>
      <w:r w:rsidRPr="00A80723">
        <w:t xml:space="preserve"> (assess training needs of new employees)</w:t>
      </w:r>
    </w:p>
    <w:p w:rsidR="00A80723" w:rsidRPr="00A80723" w:rsidRDefault="00A80723" w:rsidP="00A80723">
      <w:r>
        <w:t>- T</w:t>
      </w:r>
      <w:r w:rsidRPr="00A80723">
        <w:t>ask list</w:t>
      </w:r>
    </w:p>
    <w:p w:rsidR="00A80723" w:rsidRPr="00A80723" w:rsidRDefault="00A80723" w:rsidP="00A80723">
      <w:r>
        <w:t>- W</w:t>
      </w:r>
      <w:r w:rsidRPr="00A80723">
        <w:t>hen and how often performed</w:t>
      </w:r>
    </w:p>
    <w:p w:rsidR="00A80723" w:rsidRPr="00A80723" w:rsidRDefault="00A80723" w:rsidP="00A80723">
      <w:r>
        <w:t>- Q</w:t>
      </w:r>
      <w:r w:rsidRPr="00A80723">
        <w:t>uantity and quality of performance</w:t>
      </w:r>
    </w:p>
    <w:p w:rsidR="00A80723" w:rsidRPr="00A80723" w:rsidRDefault="00A80723" w:rsidP="00A80723">
      <w:r>
        <w:t>- C</w:t>
      </w:r>
      <w:r w:rsidRPr="00A80723">
        <w:t>onditions under which performed</w:t>
      </w:r>
    </w:p>
    <w:p w:rsidR="00A80723" w:rsidRPr="00A80723" w:rsidRDefault="00A80723" w:rsidP="00A80723">
      <w:r>
        <w:t>- C</w:t>
      </w:r>
      <w:r w:rsidRPr="00A80723">
        <w:t>ompetencies and specific knowledge required</w:t>
      </w:r>
    </w:p>
    <w:p w:rsidR="00A80723" w:rsidRPr="00A80723" w:rsidRDefault="00A80723" w:rsidP="00A80723">
      <w:r>
        <w:t>- W</w:t>
      </w:r>
      <w:r w:rsidRPr="00A80723">
        <w:t>here best learned</w:t>
      </w:r>
    </w:p>
    <w:p w:rsidR="00A80723" w:rsidRPr="00A80723" w:rsidRDefault="00A80723" w:rsidP="00A80723">
      <w:r>
        <w:t>(More in notebook)</w:t>
      </w:r>
    </w:p>
    <w:p w:rsidR="00A80723" w:rsidRDefault="00A80723" w:rsidP="00A80723">
      <w:pPr>
        <w:rPr>
          <w:b/>
          <w:sz w:val="36"/>
          <w:u w:val="single"/>
        </w:rPr>
      </w:pPr>
    </w:p>
    <w:p w:rsidR="00E32DF0" w:rsidRDefault="00E32DF0" w:rsidP="00E32DF0">
      <w:pPr>
        <w:jc w:val="center"/>
        <w:rPr>
          <w:b/>
          <w:sz w:val="36"/>
          <w:u w:val="single"/>
        </w:rPr>
      </w:pPr>
      <w:r>
        <w:rPr>
          <w:b/>
          <w:sz w:val="36"/>
          <w:u w:val="single"/>
        </w:rPr>
        <w:t>Chapter 9 – Career Development</w:t>
      </w:r>
    </w:p>
    <w:p w:rsidR="00E32DF0" w:rsidRDefault="00E32DF0" w:rsidP="00E32DF0">
      <w:pPr>
        <w:rPr>
          <w:b/>
        </w:rPr>
      </w:pPr>
    </w:p>
    <w:p w:rsidR="00E32DF0" w:rsidRPr="00E32DF0" w:rsidRDefault="00E32DF0" w:rsidP="00F67B70">
      <w:pPr>
        <w:pStyle w:val="ListParagraph"/>
        <w:numPr>
          <w:ilvl w:val="0"/>
          <w:numId w:val="1"/>
        </w:numPr>
        <w:ind w:left="-284"/>
        <w:rPr>
          <w:b/>
        </w:rPr>
      </w:pPr>
      <w:r>
        <w:rPr>
          <w:b/>
        </w:rPr>
        <w:t xml:space="preserve">Career – </w:t>
      </w:r>
      <w:r>
        <w:t xml:space="preserve">A series of work related positions that help a person to grow in job skills, success, and fulfillment. </w:t>
      </w:r>
    </w:p>
    <w:p w:rsidR="00E32DF0" w:rsidRPr="00E32DF0" w:rsidRDefault="00E32DF0" w:rsidP="00F67B70">
      <w:pPr>
        <w:pStyle w:val="ListParagraph"/>
        <w:numPr>
          <w:ilvl w:val="0"/>
          <w:numId w:val="1"/>
        </w:numPr>
        <w:ind w:left="-284"/>
        <w:rPr>
          <w:b/>
        </w:rPr>
      </w:pPr>
      <w:r>
        <w:rPr>
          <w:b/>
        </w:rPr>
        <w:t>Career Development –</w:t>
      </w:r>
      <w:r>
        <w:t xml:space="preserve"> The lifelong series of activities that contribute to a person’s career exploration, establishment, success, and fulfillment.</w:t>
      </w:r>
    </w:p>
    <w:p w:rsidR="00E32DF0" w:rsidRPr="00E32DF0" w:rsidRDefault="00E32DF0" w:rsidP="00F67B70">
      <w:pPr>
        <w:pStyle w:val="ListParagraph"/>
        <w:numPr>
          <w:ilvl w:val="0"/>
          <w:numId w:val="1"/>
        </w:numPr>
        <w:ind w:left="-284"/>
        <w:rPr>
          <w:b/>
        </w:rPr>
      </w:pPr>
      <w:r>
        <w:rPr>
          <w:b/>
        </w:rPr>
        <w:t>Career Planning –</w:t>
      </w:r>
      <w:r>
        <w:t xml:space="preserve"> The deliberate process through which someone becomes aware of personal skills, interests, knowledge, motivations, and other characteristics. </w:t>
      </w:r>
    </w:p>
    <w:p w:rsidR="00E32DF0" w:rsidRPr="00E32DF0" w:rsidRDefault="00E32DF0" w:rsidP="00F67B70">
      <w:pPr>
        <w:pStyle w:val="ListParagraph"/>
        <w:numPr>
          <w:ilvl w:val="0"/>
          <w:numId w:val="1"/>
        </w:numPr>
        <w:ind w:left="-284"/>
        <w:rPr>
          <w:b/>
        </w:rPr>
      </w:pPr>
      <w:r>
        <w:rPr>
          <w:b/>
        </w:rPr>
        <w:t>Career Planning and Development –</w:t>
      </w:r>
      <w:r>
        <w:t xml:space="preserve"> The deliberate process through which a person becomes aware of personal career related attributes and the lifelong series of activities that contribute to their career fulfillment. </w:t>
      </w:r>
    </w:p>
    <w:p w:rsidR="00E32DF0" w:rsidRDefault="00E32DF0" w:rsidP="00E32DF0"/>
    <w:p w:rsidR="00715451" w:rsidRDefault="00E32DF0" w:rsidP="00E32DF0">
      <w:pPr>
        <w:ind w:left="-284" w:hanging="425"/>
      </w:pPr>
      <w:r>
        <w:sym w:font="Wingdings" w:char="F0E0"/>
      </w:r>
      <w:r>
        <w:t xml:space="preserve">   An individual must accept responsibility for their own career, which requires an entrepreneurial, goal oriented approach that uses four key skills: </w:t>
      </w:r>
      <w:proofErr w:type="gramStart"/>
      <w:r w:rsidRPr="00E32DF0">
        <w:rPr>
          <w:b/>
        </w:rPr>
        <w:t>Self motivation</w:t>
      </w:r>
      <w:proofErr w:type="gramEnd"/>
      <w:r w:rsidRPr="00E32DF0">
        <w:rPr>
          <w:b/>
        </w:rPr>
        <w:t>, independent learning, effective and money management, and self promotion.</w:t>
      </w:r>
      <w:r>
        <w:t xml:space="preserve"> </w:t>
      </w:r>
    </w:p>
    <w:p w:rsidR="00715451" w:rsidRDefault="00715451" w:rsidP="00E32DF0">
      <w:pPr>
        <w:ind w:left="-284" w:hanging="425"/>
      </w:pPr>
    </w:p>
    <w:p w:rsidR="00E32DF0" w:rsidRDefault="00715451" w:rsidP="00E32DF0">
      <w:pPr>
        <w:ind w:left="-284" w:hanging="425"/>
      </w:pPr>
      <w:r>
        <w:sym w:font="Wingdings" w:char="F0E0"/>
      </w:r>
      <w:r>
        <w:t xml:space="preserve">   Manager’s role in Career Development involves acting as a coach, appraiser, advisor, and referral agent.</w:t>
      </w:r>
    </w:p>
    <w:p w:rsidR="00E32DF0" w:rsidRDefault="00E32DF0" w:rsidP="00E32DF0">
      <w:pPr>
        <w:ind w:left="-284" w:hanging="425"/>
      </w:pPr>
    </w:p>
    <w:p w:rsidR="00E32DF0" w:rsidRDefault="00E32DF0" w:rsidP="00F67B70">
      <w:pPr>
        <w:pStyle w:val="ListParagraph"/>
        <w:numPr>
          <w:ilvl w:val="0"/>
          <w:numId w:val="2"/>
        </w:numPr>
        <w:ind w:left="-284"/>
      </w:pPr>
      <w:r>
        <w:rPr>
          <w:b/>
        </w:rPr>
        <w:t xml:space="preserve">Networking – </w:t>
      </w:r>
      <w:r>
        <w:t xml:space="preserve">An organized process whereby the individual arranges and conducts a series of face-to-face meetings with their colleagues, plus individuals they recommend. </w:t>
      </w:r>
    </w:p>
    <w:p w:rsidR="00E32DF0" w:rsidRDefault="00E32DF0" w:rsidP="00F67B70">
      <w:pPr>
        <w:pStyle w:val="ListParagraph"/>
        <w:numPr>
          <w:ilvl w:val="0"/>
          <w:numId w:val="2"/>
        </w:numPr>
        <w:ind w:left="-284"/>
      </w:pPr>
      <w:r>
        <w:rPr>
          <w:b/>
        </w:rPr>
        <w:t>Career Cycle –</w:t>
      </w:r>
      <w:r>
        <w:t xml:space="preserve"> The stages through which a person’s career evolves.</w:t>
      </w:r>
    </w:p>
    <w:p w:rsidR="00E32DF0" w:rsidRDefault="00E32DF0" w:rsidP="00E32DF0"/>
    <w:p w:rsidR="0083198A" w:rsidRDefault="0083198A" w:rsidP="00E32DF0">
      <w:pPr>
        <w:jc w:val="center"/>
        <w:rPr>
          <w:b/>
          <w:u w:val="single"/>
        </w:rPr>
      </w:pPr>
    </w:p>
    <w:p w:rsidR="0083198A" w:rsidRDefault="0083198A" w:rsidP="00E32DF0">
      <w:pPr>
        <w:jc w:val="center"/>
        <w:rPr>
          <w:b/>
          <w:u w:val="single"/>
        </w:rPr>
      </w:pPr>
    </w:p>
    <w:p w:rsidR="0083198A" w:rsidRDefault="0083198A" w:rsidP="00E32DF0">
      <w:pPr>
        <w:jc w:val="center"/>
        <w:rPr>
          <w:b/>
          <w:u w:val="single"/>
        </w:rPr>
      </w:pPr>
    </w:p>
    <w:p w:rsidR="00E32DF0" w:rsidRDefault="00E32DF0" w:rsidP="00E32DF0">
      <w:pPr>
        <w:jc w:val="center"/>
        <w:rPr>
          <w:b/>
        </w:rPr>
      </w:pPr>
      <w:r>
        <w:rPr>
          <w:b/>
          <w:u w:val="single"/>
        </w:rPr>
        <w:t>Career Cycle:</w:t>
      </w:r>
    </w:p>
    <w:p w:rsidR="00E32DF0" w:rsidRDefault="00E32DF0" w:rsidP="00E32DF0">
      <w:pPr>
        <w:ind w:left="-284"/>
      </w:pPr>
      <w:r>
        <w:rPr>
          <w:b/>
        </w:rPr>
        <w:t>1) Growth Stage:</w:t>
      </w:r>
      <w:r>
        <w:t xml:space="preserve"> The period from birth to around age 14 during which the person develops a self-concept by identifying with and interacting with other people, such as family, friends, and teachers. </w:t>
      </w:r>
    </w:p>
    <w:p w:rsidR="00E32DF0" w:rsidRDefault="00E32DF0" w:rsidP="00E32DF0">
      <w:pPr>
        <w:ind w:left="-284"/>
      </w:pPr>
      <w:r>
        <w:rPr>
          <w:b/>
        </w:rPr>
        <w:t>2) Exploration Stage:</w:t>
      </w:r>
      <w:r>
        <w:t xml:space="preserve"> The period from around age 15 to 24 during which a person seriously explores various occupational alternatives, attempting to match these alternatives with their interests and abilities. </w:t>
      </w:r>
    </w:p>
    <w:p w:rsidR="00E32DF0" w:rsidRDefault="00E32DF0" w:rsidP="00E32DF0">
      <w:pPr>
        <w:ind w:left="-284"/>
      </w:pPr>
      <w:r>
        <w:rPr>
          <w:b/>
        </w:rPr>
        <w:t>3) Establishment Stage:</w:t>
      </w:r>
      <w:r>
        <w:t xml:space="preserve"> The period from age 24 to 44 that is the heart of most people’s work lives.</w:t>
      </w:r>
    </w:p>
    <w:p w:rsidR="00E32DF0" w:rsidRDefault="00E32DF0" w:rsidP="00E32DF0">
      <w:pPr>
        <w:ind w:left="-284"/>
      </w:pPr>
      <w:r>
        <w:rPr>
          <w:b/>
        </w:rPr>
        <w:t>4) Maintenance Stage:</w:t>
      </w:r>
      <w:r>
        <w:t xml:space="preserve"> The period from age 45 to 65 during which the person secures their place in the world of work. </w:t>
      </w:r>
    </w:p>
    <w:p w:rsidR="00E32DF0" w:rsidRDefault="00E32DF0" w:rsidP="00E32DF0">
      <w:pPr>
        <w:ind w:left="-284"/>
      </w:pPr>
      <w:r>
        <w:rPr>
          <w:b/>
        </w:rPr>
        <w:t>5) Decline Stage:</w:t>
      </w:r>
      <w:r>
        <w:t xml:space="preserve"> The period during which many people are faced with the prospect of having to accept reduced levels of power and responsibility. </w:t>
      </w:r>
    </w:p>
    <w:p w:rsidR="00E32DF0" w:rsidRDefault="00E32DF0" w:rsidP="00E32DF0">
      <w:pPr>
        <w:ind w:left="-284"/>
      </w:pPr>
    </w:p>
    <w:p w:rsidR="00E32DF0" w:rsidRDefault="00E32DF0" w:rsidP="00F67B70">
      <w:pPr>
        <w:pStyle w:val="ListParagraph"/>
        <w:numPr>
          <w:ilvl w:val="0"/>
          <w:numId w:val="3"/>
        </w:numPr>
        <w:ind w:left="-284"/>
      </w:pPr>
      <w:r>
        <w:rPr>
          <w:b/>
        </w:rPr>
        <w:t xml:space="preserve">Occupational Orientation – </w:t>
      </w:r>
      <w:r>
        <w:t xml:space="preserve">The theory, developed by John Holland, that there are six basic personal orientations that determine the sorts of careers to which people are drawn.  </w:t>
      </w:r>
    </w:p>
    <w:p w:rsidR="00E32DF0" w:rsidRDefault="00E32DF0" w:rsidP="00E32DF0">
      <w:pPr>
        <w:pStyle w:val="ListParagraph"/>
        <w:ind w:left="-284"/>
        <w:rPr>
          <w:b/>
          <w:u w:val="single"/>
        </w:rPr>
      </w:pPr>
      <w:r>
        <w:rPr>
          <w:b/>
          <w:u w:val="single"/>
        </w:rPr>
        <w:t>John Holland’s 6 Basic Personality Types or Orientations:</w:t>
      </w:r>
    </w:p>
    <w:p w:rsidR="00E32DF0" w:rsidRDefault="00E32DF0" w:rsidP="00E32DF0">
      <w:pPr>
        <w:pStyle w:val="ListParagraph"/>
        <w:ind w:left="-284"/>
      </w:pPr>
      <w:r>
        <w:rPr>
          <w:b/>
        </w:rPr>
        <w:t>1) Realistic Orientation:</w:t>
      </w:r>
      <w:r>
        <w:t xml:space="preserve"> These people are attracted to occupations that involve physical activities requiring skill, strength, and coordination. </w:t>
      </w:r>
      <w:proofErr w:type="gramStart"/>
      <w:r>
        <w:t>E.g. farming, forestry.</w:t>
      </w:r>
      <w:proofErr w:type="gramEnd"/>
    </w:p>
    <w:p w:rsidR="004A2F21" w:rsidRDefault="00E32DF0" w:rsidP="00E32DF0">
      <w:pPr>
        <w:pStyle w:val="ListParagraph"/>
        <w:ind w:left="-284"/>
      </w:pPr>
      <w:r>
        <w:rPr>
          <w:b/>
        </w:rPr>
        <w:t>2) Investigative Orientation:</w:t>
      </w:r>
      <w:r>
        <w:t xml:space="preserve"> Investigative people are attracted to careers that involve cognitive activities rather than affective activit</w:t>
      </w:r>
      <w:r w:rsidR="004A2F21">
        <w:t>i</w:t>
      </w:r>
      <w:r>
        <w:t xml:space="preserve">es. </w:t>
      </w:r>
      <w:proofErr w:type="gramStart"/>
      <w:r>
        <w:t xml:space="preserve">E.g. </w:t>
      </w:r>
      <w:r w:rsidR="004A2F21">
        <w:t>biologists, chemists.</w:t>
      </w:r>
      <w:proofErr w:type="gramEnd"/>
    </w:p>
    <w:p w:rsidR="004A2F21" w:rsidRDefault="004A2F21" w:rsidP="00E32DF0">
      <w:pPr>
        <w:pStyle w:val="ListParagraph"/>
        <w:ind w:left="-284"/>
      </w:pPr>
      <w:r>
        <w:rPr>
          <w:b/>
        </w:rPr>
        <w:t>3) Social Orientation:</w:t>
      </w:r>
      <w:r>
        <w:t xml:space="preserve"> These people are attracted to careers that involve interpersonal rather than intellectual or physical activities. </w:t>
      </w:r>
      <w:proofErr w:type="gramStart"/>
      <w:r>
        <w:t>E.g. social work, psychology.</w:t>
      </w:r>
      <w:proofErr w:type="gramEnd"/>
    </w:p>
    <w:p w:rsidR="004A2F21" w:rsidRDefault="004A2F21" w:rsidP="00E32DF0">
      <w:pPr>
        <w:pStyle w:val="ListParagraph"/>
        <w:ind w:left="-284"/>
      </w:pPr>
      <w:r>
        <w:rPr>
          <w:b/>
        </w:rPr>
        <w:t>4) Conventional Orientation:</w:t>
      </w:r>
      <w:r>
        <w:t xml:space="preserve"> Favours careers that involve structured, rule regulated activities, as well as careers in which it is expected that the employee subordinate their personal needs to those of the organization. </w:t>
      </w:r>
      <w:proofErr w:type="gramStart"/>
      <w:r>
        <w:t>E.g. accountants, bankers.</w:t>
      </w:r>
      <w:proofErr w:type="gramEnd"/>
      <w:r>
        <w:t xml:space="preserve"> </w:t>
      </w:r>
    </w:p>
    <w:p w:rsidR="004A2F21" w:rsidRDefault="004A2F21" w:rsidP="00E32DF0">
      <w:pPr>
        <w:pStyle w:val="ListParagraph"/>
        <w:ind w:left="-284"/>
      </w:pPr>
      <w:r>
        <w:rPr>
          <w:b/>
        </w:rPr>
        <w:t>5) Enterprising Orientation:</w:t>
      </w:r>
      <w:r>
        <w:t xml:space="preserve"> Verbal activities aimed at influencing others are attractive to enterprising personalities. </w:t>
      </w:r>
      <w:proofErr w:type="gramStart"/>
      <w:r>
        <w:t>E.g. managers, lawyers.</w:t>
      </w:r>
      <w:proofErr w:type="gramEnd"/>
    </w:p>
    <w:p w:rsidR="004A2F21" w:rsidRDefault="004A2F21" w:rsidP="00E32DF0">
      <w:pPr>
        <w:pStyle w:val="ListParagraph"/>
        <w:ind w:left="-284"/>
      </w:pPr>
      <w:r>
        <w:rPr>
          <w:b/>
        </w:rPr>
        <w:t>6) Artistic Orientation:</w:t>
      </w:r>
      <w:r>
        <w:t xml:space="preserve"> People here are attracted to careers that involve self- expression, artistic creation, and expression of emotions. </w:t>
      </w:r>
      <w:proofErr w:type="gramStart"/>
      <w:r>
        <w:t>E.g. artists, musicians.</w:t>
      </w:r>
      <w:proofErr w:type="gramEnd"/>
      <w:r>
        <w:t xml:space="preserve"> </w:t>
      </w:r>
    </w:p>
    <w:p w:rsidR="004A2F21" w:rsidRDefault="004A2F21" w:rsidP="00E32DF0">
      <w:pPr>
        <w:pStyle w:val="ListParagraph"/>
        <w:ind w:left="-284"/>
      </w:pPr>
    </w:p>
    <w:p w:rsidR="004A2F21" w:rsidRDefault="004A2F21" w:rsidP="00F67B70">
      <w:pPr>
        <w:pStyle w:val="ListParagraph"/>
        <w:numPr>
          <w:ilvl w:val="0"/>
          <w:numId w:val="3"/>
        </w:numPr>
        <w:ind w:left="-284"/>
      </w:pPr>
      <w:r>
        <w:rPr>
          <w:b/>
        </w:rPr>
        <w:t xml:space="preserve">Career Anchor – </w:t>
      </w:r>
      <w:r>
        <w:t xml:space="preserve">A concern or value that you will not give up if a choice has not been made. </w:t>
      </w:r>
    </w:p>
    <w:p w:rsidR="004A2F21" w:rsidRDefault="004A2F21" w:rsidP="004A2F21">
      <w:pPr>
        <w:pStyle w:val="ListParagraph"/>
        <w:ind w:left="-284"/>
        <w:rPr>
          <w:b/>
          <w:u w:val="single"/>
        </w:rPr>
      </w:pPr>
      <w:r>
        <w:rPr>
          <w:b/>
          <w:u w:val="single"/>
        </w:rPr>
        <w:t>Schein’s 8 Career Anchors:</w:t>
      </w:r>
    </w:p>
    <w:p w:rsidR="004A2F21" w:rsidRDefault="004A2F21" w:rsidP="00F058AC">
      <w:pPr>
        <w:pStyle w:val="ListParagraph"/>
        <w:ind w:left="-284"/>
      </w:pPr>
      <w:r>
        <w:rPr>
          <w:b/>
        </w:rPr>
        <w:t xml:space="preserve">1) Technical/Functional: </w:t>
      </w:r>
      <w:r>
        <w:t>People who have a strong technical career a</w:t>
      </w:r>
      <w:r w:rsidR="00F058AC">
        <w:t xml:space="preserve">nchor tend to </w:t>
      </w:r>
      <w:r>
        <w:t>avoid decisions that would drive them toward general management.</w:t>
      </w:r>
    </w:p>
    <w:p w:rsidR="004A2F21" w:rsidRDefault="004A2F21" w:rsidP="004A2F21">
      <w:pPr>
        <w:pStyle w:val="ListParagraph"/>
        <w:ind w:left="-284"/>
      </w:pPr>
      <w:r>
        <w:rPr>
          <w:b/>
        </w:rPr>
        <w:t>2) Managerial Competence:</w:t>
      </w:r>
      <w:r>
        <w:t xml:space="preserve"> Other people show a strong motivation to become managers, and their career experience convinces them that they have the skills and values required to rise to general management positions. </w:t>
      </w:r>
    </w:p>
    <w:p w:rsidR="004A2F21" w:rsidRDefault="004A2F21" w:rsidP="004A2F21">
      <w:pPr>
        <w:pStyle w:val="ListParagraph"/>
        <w:ind w:left="-284"/>
      </w:pPr>
      <w:r>
        <w:rPr>
          <w:b/>
        </w:rPr>
        <w:t>3) Creativity:</w:t>
      </w:r>
      <w:r>
        <w:t xml:space="preserve"> People who become successful entrepreneurs have a need to build or create something that is entirely their own products.</w:t>
      </w:r>
    </w:p>
    <w:p w:rsidR="004A2F21" w:rsidRDefault="004A2F21" w:rsidP="004A2F21">
      <w:pPr>
        <w:pStyle w:val="ListParagraph"/>
        <w:ind w:left="-284"/>
      </w:pPr>
      <w:r>
        <w:rPr>
          <w:b/>
        </w:rPr>
        <w:t>4) Autonomy and Independence:</w:t>
      </w:r>
      <w:r>
        <w:t xml:space="preserve"> Some people seem driven to be on their </w:t>
      </w:r>
      <w:proofErr w:type="gramStart"/>
      <w:r>
        <w:t>own,</w:t>
      </w:r>
      <w:proofErr w:type="gramEnd"/>
      <w:r>
        <w:t xml:space="preserve"> free of the dependence that can arise when a person works in a large organization.</w:t>
      </w:r>
    </w:p>
    <w:p w:rsidR="004A2F21" w:rsidRDefault="004A2F21" w:rsidP="004A2F21">
      <w:pPr>
        <w:pStyle w:val="ListParagraph"/>
        <w:ind w:left="-284"/>
      </w:pPr>
      <w:r>
        <w:rPr>
          <w:b/>
        </w:rPr>
        <w:t>5) Security:</w:t>
      </w:r>
      <w:r>
        <w:t xml:space="preserve"> Some people are mostly concerned with long run career stability and job security.</w:t>
      </w:r>
    </w:p>
    <w:p w:rsidR="00462C6B" w:rsidRDefault="004A2F21" w:rsidP="004A2F21">
      <w:pPr>
        <w:pStyle w:val="ListParagraph"/>
        <w:ind w:left="-284"/>
      </w:pPr>
      <w:r>
        <w:rPr>
          <w:b/>
        </w:rPr>
        <w:t>6) Service/Dedicatio</w:t>
      </w:r>
      <w:r w:rsidR="00462C6B">
        <w:rPr>
          <w:b/>
        </w:rPr>
        <w:t>n:</w:t>
      </w:r>
      <w:r w:rsidR="00462C6B">
        <w:t xml:space="preserve"> More people feel a need to do something meaningful in a larger context. </w:t>
      </w:r>
    </w:p>
    <w:p w:rsidR="00462C6B" w:rsidRDefault="00462C6B" w:rsidP="004A2F21">
      <w:pPr>
        <w:pStyle w:val="ListParagraph"/>
        <w:ind w:left="-284"/>
      </w:pPr>
      <w:r>
        <w:rPr>
          <w:b/>
        </w:rPr>
        <w:t>7) Pure challenge:</w:t>
      </w:r>
      <w:r>
        <w:t xml:space="preserve"> </w:t>
      </w:r>
      <w:proofErr w:type="gramStart"/>
      <w:r>
        <w:t>A small group of people define</w:t>
      </w:r>
      <w:proofErr w:type="gramEnd"/>
      <w:r>
        <w:t xml:space="preserve"> their career in terms of overcoming impossible odds, solving unsolved problems, and winning out over competitors.</w:t>
      </w:r>
    </w:p>
    <w:p w:rsidR="00462C6B" w:rsidRDefault="00462C6B" w:rsidP="004A2F21">
      <w:pPr>
        <w:pStyle w:val="ListParagraph"/>
        <w:ind w:left="-284"/>
      </w:pPr>
      <w:r>
        <w:rPr>
          <w:b/>
        </w:rPr>
        <w:t>8) Lifestyle:</w:t>
      </w:r>
      <w:r>
        <w:t xml:space="preserve"> A growing number of people, particularly dual career couples, define their careers as part of a larger lifestyle integrating two careers and two sets of personal and family concerns. </w:t>
      </w:r>
    </w:p>
    <w:p w:rsidR="00462C6B" w:rsidRDefault="00462C6B" w:rsidP="004A2F21">
      <w:pPr>
        <w:pStyle w:val="ListParagraph"/>
        <w:ind w:left="-284"/>
      </w:pPr>
    </w:p>
    <w:p w:rsidR="00462C6B" w:rsidRDefault="00462C6B" w:rsidP="00F67B70">
      <w:pPr>
        <w:pStyle w:val="ListParagraph"/>
        <w:numPr>
          <w:ilvl w:val="0"/>
          <w:numId w:val="3"/>
        </w:numPr>
        <w:ind w:left="-284"/>
      </w:pPr>
      <w:r>
        <w:rPr>
          <w:b/>
        </w:rPr>
        <w:t>Pygmalion Effect –</w:t>
      </w:r>
      <w:r>
        <w:t xml:space="preserve"> The relationship between a new employee and their boss. The more the supervisor expects and the more confident and supportive he/she is, the better the new employees will perform.</w:t>
      </w:r>
    </w:p>
    <w:p w:rsidR="00462C6B" w:rsidRDefault="00462C6B" w:rsidP="00F67B70">
      <w:pPr>
        <w:pStyle w:val="ListParagraph"/>
        <w:numPr>
          <w:ilvl w:val="0"/>
          <w:numId w:val="3"/>
        </w:numPr>
        <w:ind w:left="-284"/>
      </w:pPr>
      <w:r>
        <w:rPr>
          <w:b/>
        </w:rPr>
        <w:t xml:space="preserve">Career-Planning Workshop – </w:t>
      </w:r>
      <w:r>
        <w:t>A planned learning event in which participants are expected to be actively involved in career planning exercises and career skills practice sessions.</w:t>
      </w:r>
    </w:p>
    <w:p w:rsidR="00462C6B" w:rsidRDefault="00462C6B" w:rsidP="00F67B70">
      <w:pPr>
        <w:pStyle w:val="ListParagraph"/>
        <w:numPr>
          <w:ilvl w:val="0"/>
          <w:numId w:val="3"/>
        </w:numPr>
        <w:ind w:left="-284"/>
      </w:pPr>
      <w:proofErr w:type="gramStart"/>
      <w:r>
        <w:rPr>
          <w:b/>
        </w:rPr>
        <w:t>Self Assessment</w:t>
      </w:r>
      <w:proofErr w:type="gramEnd"/>
      <w:r>
        <w:rPr>
          <w:b/>
        </w:rPr>
        <w:t xml:space="preserve"> –</w:t>
      </w:r>
      <w:r>
        <w:t xml:space="preserve"> Individual employees actively analyze their own career interests, skills, and career anchors. </w:t>
      </w:r>
    </w:p>
    <w:p w:rsidR="00462C6B" w:rsidRDefault="00462C6B" w:rsidP="00F67B70">
      <w:pPr>
        <w:pStyle w:val="ListParagraph"/>
        <w:numPr>
          <w:ilvl w:val="0"/>
          <w:numId w:val="3"/>
        </w:numPr>
        <w:ind w:left="-284"/>
      </w:pPr>
      <w:r>
        <w:rPr>
          <w:b/>
        </w:rPr>
        <w:t>Environmental Assessment –</w:t>
      </w:r>
      <w:r>
        <w:t xml:space="preserve"> Relevant information about the company and its career options and staffing needs is presented.  </w:t>
      </w:r>
    </w:p>
    <w:p w:rsidR="00462C6B" w:rsidRDefault="00462C6B" w:rsidP="00F67B70">
      <w:pPr>
        <w:pStyle w:val="ListParagraph"/>
        <w:numPr>
          <w:ilvl w:val="0"/>
          <w:numId w:val="3"/>
        </w:numPr>
        <w:ind w:left="-284"/>
      </w:pPr>
      <w:r>
        <w:rPr>
          <w:b/>
        </w:rPr>
        <w:t xml:space="preserve">Mentoring – </w:t>
      </w:r>
      <w:r>
        <w:t>An experienced individual teaching and training another person who has less knowledge in an area.</w:t>
      </w:r>
    </w:p>
    <w:p w:rsidR="00462C6B" w:rsidRDefault="00462C6B" w:rsidP="00F67B70">
      <w:pPr>
        <w:pStyle w:val="ListParagraph"/>
        <w:numPr>
          <w:ilvl w:val="0"/>
          <w:numId w:val="3"/>
        </w:numPr>
        <w:ind w:left="-284"/>
      </w:pPr>
      <w:r>
        <w:rPr>
          <w:b/>
        </w:rPr>
        <w:t>Learning Organization –</w:t>
      </w:r>
      <w:r>
        <w:t xml:space="preserve"> An organization skilled at creating, acquiring, and transferring knowledge and at modifying its behaviour to reflect new knowledge and insights.</w:t>
      </w:r>
    </w:p>
    <w:p w:rsidR="00462C6B" w:rsidRDefault="00462C6B" w:rsidP="00462C6B"/>
    <w:p w:rsidR="00DF6A6D" w:rsidRDefault="00462C6B" w:rsidP="00462C6B">
      <w:pPr>
        <w:ind w:left="-284"/>
      </w:pPr>
      <w:r>
        <w:sym w:font="Wingdings" w:char="F0E0"/>
      </w:r>
      <w:r>
        <w:t xml:space="preserve"> Employees may seek transfers into jobs that offer greater possibility for career opportunities,</w:t>
      </w:r>
      <w:r w:rsidR="00DF6A6D">
        <w:t xml:space="preserve"> better hours, location of work, and so on. </w:t>
      </w:r>
    </w:p>
    <w:p w:rsidR="00DF6A6D" w:rsidRDefault="00DF6A6D" w:rsidP="00462C6B">
      <w:pPr>
        <w:ind w:left="-284"/>
        <w:rPr>
          <w:b/>
          <w:u w:val="single"/>
        </w:rPr>
      </w:pPr>
      <w:r>
        <w:rPr>
          <w:b/>
          <w:u w:val="single"/>
        </w:rPr>
        <w:t>Making Promotion Decisions:</w:t>
      </w:r>
    </w:p>
    <w:p w:rsidR="00DF6A6D" w:rsidRDefault="00DF6A6D" w:rsidP="00462C6B">
      <w:pPr>
        <w:ind w:left="-284"/>
        <w:rPr>
          <w:b/>
          <w:u w:val="single"/>
        </w:rPr>
      </w:pPr>
    </w:p>
    <w:p w:rsidR="00DF6A6D" w:rsidRDefault="00DF6A6D" w:rsidP="00462C6B">
      <w:pPr>
        <w:ind w:left="-284"/>
        <w:rPr>
          <w:b/>
        </w:rPr>
      </w:pPr>
      <w:r>
        <w:rPr>
          <w:b/>
        </w:rPr>
        <w:t>Decision 1: Is Seniority or Competence the Rule?</w:t>
      </w:r>
    </w:p>
    <w:p w:rsidR="00DF6A6D" w:rsidRDefault="00DF6A6D" w:rsidP="00462C6B">
      <w:pPr>
        <w:ind w:left="-284"/>
      </w:pPr>
      <w:r>
        <w:sym w:font="Wingdings" w:char="F0E0"/>
      </w:r>
      <w:r>
        <w:t xml:space="preserve"> From the point of view of motivation, promotion based on competence is best. However, union agreements often contain a clause that emphasizes seniority in promotions.</w:t>
      </w:r>
    </w:p>
    <w:p w:rsidR="00DF6A6D" w:rsidRDefault="00DF6A6D" w:rsidP="00462C6B">
      <w:pPr>
        <w:ind w:left="-284"/>
      </w:pPr>
    </w:p>
    <w:p w:rsidR="00DF6A6D" w:rsidRDefault="00DF6A6D" w:rsidP="00462C6B">
      <w:pPr>
        <w:ind w:left="-284"/>
      </w:pPr>
      <w:r>
        <w:rPr>
          <w:b/>
        </w:rPr>
        <w:t>Decision 2: How is Competence Measured?</w:t>
      </w:r>
    </w:p>
    <w:p w:rsidR="00DF6A6D" w:rsidRDefault="00DF6A6D" w:rsidP="00462C6B">
      <w:pPr>
        <w:ind w:left="-284"/>
      </w:pPr>
      <w:r>
        <w:sym w:font="Wingdings" w:char="F0E0"/>
      </w:r>
      <w:r>
        <w:t xml:space="preserve"> Defining and measuring past performance are relatively </w:t>
      </w:r>
      <w:proofErr w:type="gramStart"/>
      <w:r>
        <w:t>straight forward</w:t>
      </w:r>
      <w:proofErr w:type="gramEnd"/>
      <w:r>
        <w:t xml:space="preserve"> matters. Promotion also requires predicting the person’s, thus, there must be a valid procedure for predicting a candidate’s future performance such as assessment.</w:t>
      </w:r>
    </w:p>
    <w:p w:rsidR="00DF6A6D" w:rsidRDefault="00DF6A6D" w:rsidP="00462C6B">
      <w:pPr>
        <w:ind w:left="-284"/>
      </w:pPr>
    </w:p>
    <w:p w:rsidR="00DF6A6D" w:rsidRDefault="00DF6A6D" w:rsidP="00462C6B">
      <w:pPr>
        <w:ind w:left="-284"/>
        <w:rPr>
          <w:b/>
        </w:rPr>
      </w:pPr>
      <w:r>
        <w:rPr>
          <w:b/>
        </w:rPr>
        <w:t xml:space="preserve">Decision 3: Is the process formal or informal? </w:t>
      </w:r>
    </w:p>
    <w:p w:rsidR="00EE1200" w:rsidRDefault="00EE1200" w:rsidP="00462C6B">
      <w:pPr>
        <w:ind w:left="-284"/>
      </w:pPr>
      <w:r w:rsidRPr="00EE1200">
        <w:rPr>
          <w:b/>
        </w:rPr>
        <w:sym w:font="Wingdings" w:char="F0E0"/>
      </w:r>
      <w:r>
        <w:rPr>
          <w:b/>
        </w:rPr>
        <w:t xml:space="preserve"> </w:t>
      </w:r>
      <w:r>
        <w:t xml:space="preserve">Many employers still depend on an informal system where the availability and requirements of open positions are kept secret. Key managers make promotion decisions among employees whom they know personally and who have impressed them. </w:t>
      </w:r>
    </w:p>
    <w:p w:rsidR="00987EF3" w:rsidRDefault="00987EF3" w:rsidP="00462C6B">
      <w:pPr>
        <w:ind w:left="-284"/>
        <w:rPr>
          <w:b/>
        </w:rPr>
      </w:pPr>
    </w:p>
    <w:p w:rsidR="00987EF3" w:rsidRDefault="00987EF3" w:rsidP="00462C6B">
      <w:pPr>
        <w:ind w:left="-284"/>
        <w:rPr>
          <w:b/>
        </w:rPr>
      </w:pPr>
    </w:p>
    <w:p w:rsidR="00987EF3" w:rsidRDefault="00987EF3" w:rsidP="00462C6B">
      <w:pPr>
        <w:ind w:left="-284"/>
        <w:rPr>
          <w:b/>
        </w:rPr>
      </w:pPr>
    </w:p>
    <w:p w:rsidR="00EE1200" w:rsidRDefault="00EE1200" w:rsidP="00462C6B">
      <w:pPr>
        <w:ind w:left="-284"/>
        <w:rPr>
          <w:b/>
        </w:rPr>
      </w:pPr>
      <w:r>
        <w:rPr>
          <w:b/>
        </w:rPr>
        <w:t>Decision 4: Vertical, Horizontal, or Other Career Path?</w:t>
      </w:r>
    </w:p>
    <w:p w:rsidR="00DC213F" w:rsidRDefault="00EE1200" w:rsidP="00462C6B">
      <w:pPr>
        <w:ind w:left="-284"/>
      </w:pPr>
      <w:r w:rsidRPr="00EE1200">
        <w:rPr>
          <w:b/>
        </w:rPr>
        <w:sym w:font="Wingdings" w:char="F0E0"/>
      </w:r>
      <w:r>
        <w:t xml:space="preserve"> Employers are increasingly facing the questions of how to promote employees in an </w:t>
      </w:r>
      <w:r w:rsidR="00DC213F">
        <w:t xml:space="preserve">era of flattened organizations that have eliminated many of the higher management positions to which employees might normally aspire. </w:t>
      </w:r>
    </w:p>
    <w:p w:rsidR="00DC213F" w:rsidRDefault="00DC213F" w:rsidP="00462C6B">
      <w:pPr>
        <w:ind w:left="-284"/>
      </w:pPr>
    </w:p>
    <w:p w:rsidR="00715451" w:rsidRDefault="00DC213F" w:rsidP="00F67B70">
      <w:pPr>
        <w:pStyle w:val="ListParagraph"/>
        <w:numPr>
          <w:ilvl w:val="0"/>
          <w:numId w:val="4"/>
        </w:numPr>
        <w:ind w:left="-284"/>
      </w:pPr>
      <w:r>
        <w:rPr>
          <w:b/>
        </w:rPr>
        <w:t xml:space="preserve">Management Development – </w:t>
      </w:r>
      <w:r>
        <w:t xml:space="preserve">Any attempt to improve current or future management performance by imparting knowledge, changing attitudes, or increasing skills. </w:t>
      </w:r>
    </w:p>
    <w:p w:rsidR="00715451" w:rsidRPr="00715451" w:rsidRDefault="00715451" w:rsidP="00715451">
      <w:pPr>
        <w:pStyle w:val="ListParagraph"/>
        <w:ind w:left="142"/>
        <w:rPr>
          <w:b/>
        </w:rPr>
      </w:pPr>
      <w:r w:rsidRPr="00715451">
        <w:rPr>
          <w:b/>
        </w:rPr>
        <w:sym w:font="Wingdings" w:char="F0E0"/>
      </w:r>
      <w:r>
        <w:rPr>
          <w:b/>
        </w:rPr>
        <w:t xml:space="preserve"> T</w:t>
      </w:r>
      <w:r w:rsidRPr="00715451">
        <w:rPr>
          <w:b/>
        </w:rPr>
        <w:t>he ultimate aim of management-development programs is to achieve business strategy</w:t>
      </w:r>
      <w:r>
        <w:rPr>
          <w:b/>
        </w:rPr>
        <w:t xml:space="preserve">. </w:t>
      </w:r>
      <w:r w:rsidRPr="00715451">
        <w:t>The management-development process consists of:</w:t>
      </w:r>
    </w:p>
    <w:p w:rsidR="00715451" w:rsidRPr="00715451" w:rsidRDefault="00715451" w:rsidP="00715451">
      <w:pPr>
        <w:pStyle w:val="ListParagraph"/>
        <w:numPr>
          <w:ilvl w:val="0"/>
          <w:numId w:val="4"/>
        </w:numPr>
      </w:pPr>
      <w:r w:rsidRPr="00715451">
        <w:t>Assessing HR needs to achieve strategic objectives</w:t>
      </w:r>
    </w:p>
    <w:p w:rsidR="00715451" w:rsidRPr="00715451" w:rsidRDefault="00715451" w:rsidP="00715451">
      <w:pPr>
        <w:pStyle w:val="ListParagraph"/>
        <w:numPr>
          <w:ilvl w:val="0"/>
          <w:numId w:val="4"/>
        </w:numPr>
      </w:pPr>
      <w:r w:rsidRPr="00715451">
        <w:t>Creating a talent pool</w:t>
      </w:r>
    </w:p>
    <w:p w:rsidR="00715451" w:rsidRPr="00715451" w:rsidRDefault="00715451" w:rsidP="00715451">
      <w:pPr>
        <w:pStyle w:val="ListParagraph"/>
        <w:numPr>
          <w:ilvl w:val="0"/>
          <w:numId w:val="4"/>
        </w:numPr>
      </w:pPr>
      <w:r w:rsidRPr="00715451">
        <w:t>Developing managers</w:t>
      </w:r>
    </w:p>
    <w:p w:rsidR="00DC213F" w:rsidRDefault="00DC213F" w:rsidP="00715451">
      <w:pPr>
        <w:pStyle w:val="ListParagraph"/>
        <w:ind w:left="-284"/>
      </w:pPr>
    </w:p>
    <w:p w:rsidR="00DC213F" w:rsidRDefault="00DC213F" w:rsidP="00F67B70">
      <w:pPr>
        <w:pStyle w:val="ListParagraph"/>
        <w:numPr>
          <w:ilvl w:val="0"/>
          <w:numId w:val="4"/>
        </w:numPr>
        <w:ind w:left="-284"/>
      </w:pPr>
      <w:r>
        <w:rPr>
          <w:b/>
        </w:rPr>
        <w:t>Succession Planning –</w:t>
      </w:r>
      <w:r>
        <w:t xml:space="preserve"> A process through which senior level and critical strategic job openings are planned for and eventually filled. </w:t>
      </w:r>
    </w:p>
    <w:p w:rsidR="00DC213F" w:rsidRDefault="00DC213F" w:rsidP="00F67B70">
      <w:pPr>
        <w:pStyle w:val="ListParagraph"/>
        <w:numPr>
          <w:ilvl w:val="0"/>
          <w:numId w:val="4"/>
        </w:numPr>
        <w:ind w:left="-284"/>
      </w:pPr>
      <w:r>
        <w:rPr>
          <w:b/>
        </w:rPr>
        <w:t>Developmental Job Rotation –</w:t>
      </w:r>
      <w:r>
        <w:t xml:space="preserve"> A management training technique that involves moving a trainee from department to department to broaden their experience and identify strong and weak points.</w:t>
      </w:r>
    </w:p>
    <w:p w:rsidR="00DC213F" w:rsidRDefault="00DC213F" w:rsidP="00F67B70">
      <w:pPr>
        <w:pStyle w:val="ListParagraph"/>
        <w:numPr>
          <w:ilvl w:val="0"/>
          <w:numId w:val="4"/>
        </w:numPr>
        <w:ind w:left="-284"/>
      </w:pPr>
      <w:r>
        <w:rPr>
          <w:b/>
        </w:rPr>
        <w:t>Coaching/Understudy Approach –</w:t>
      </w:r>
      <w:r>
        <w:t xml:space="preserve"> The trainee works directly with the person that he/she is to replace; the latter is, in turn, responsible for the trainee’s coaching. </w:t>
      </w:r>
    </w:p>
    <w:p w:rsidR="00DC213F" w:rsidRDefault="00DC213F" w:rsidP="00F67B70">
      <w:pPr>
        <w:pStyle w:val="ListParagraph"/>
        <w:numPr>
          <w:ilvl w:val="0"/>
          <w:numId w:val="4"/>
        </w:numPr>
        <w:ind w:left="-284"/>
      </w:pPr>
      <w:r>
        <w:rPr>
          <w:b/>
        </w:rPr>
        <w:t>Action Learning –</w:t>
      </w:r>
      <w:r>
        <w:t xml:space="preserve"> A training technique by which management trainees are allowed to work full-time, analyzing and solving problems in other departments. </w:t>
      </w:r>
    </w:p>
    <w:p w:rsidR="00DC213F" w:rsidRDefault="00DC213F" w:rsidP="00F67B70">
      <w:pPr>
        <w:pStyle w:val="ListParagraph"/>
        <w:numPr>
          <w:ilvl w:val="0"/>
          <w:numId w:val="4"/>
        </w:numPr>
        <w:ind w:left="-284"/>
      </w:pPr>
      <w:r>
        <w:rPr>
          <w:b/>
        </w:rPr>
        <w:t>Case Study Method –</w:t>
      </w:r>
      <w:r>
        <w:t xml:space="preserve"> A development method in which a trainee is presented with a written description of an organizational problem to diagnose and solve. </w:t>
      </w:r>
    </w:p>
    <w:p w:rsidR="00DC213F" w:rsidRDefault="00DC213F" w:rsidP="00DC213F"/>
    <w:p w:rsidR="00DC213F" w:rsidRDefault="00DC213F" w:rsidP="00F67B70">
      <w:pPr>
        <w:pStyle w:val="ListParagraph"/>
        <w:numPr>
          <w:ilvl w:val="0"/>
          <w:numId w:val="4"/>
        </w:numPr>
        <w:ind w:left="-284"/>
      </w:pPr>
      <w:r>
        <w:rPr>
          <w:b/>
        </w:rPr>
        <w:t xml:space="preserve">Management Game – </w:t>
      </w:r>
      <w:r>
        <w:t xml:space="preserve">A computerized development technique in which teams of managers compete with one another by making decisions regarding realistic but simulated companies.  </w:t>
      </w:r>
    </w:p>
    <w:p w:rsidR="00DC213F" w:rsidRDefault="00DC213F" w:rsidP="00DC213F">
      <w:pPr>
        <w:ind w:left="-284"/>
      </w:pPr>
      <w:r>
        <w:t>Each company sets a goal and is told that it can make several decisions, such as:</w:t>
      </w:r>
    </w:p>
    <w:p w:rsidR="00DC213F" w:rsidRDefault="00DC213F" w:rsidP="00DC213F">
      <w:pPr>
        <w:ind w:left="-284"/>
      </w:pPr>
      <w:r>
        <w:t>1) How much to spend on advertising</w:t>
      </w:r>
    </w:p>
    <w:p w:rsidR="00DC213F" w:rsidRDefault="00DC213F" w:rsidP="00DC213F">
      <w:pPr>
        <w:ind w:left="-284"/>
      </w:pPr>
      <w:r>
        <w:t>2) How much to produce</w:t>
      </w:r>
    </w:p>
    <w:p w:rsidR="00DC213F" w:rsidRDefault="00DC213F" w:rsidP="00DC213F">
      <w:pPr>
        <w:ind w:left="-284"/>
      </w:pPr>
      <w:r>
        <w:t>3) How much inventory to maintain</w:t>
      </w:r>
    </w:p>
    <w:p w:rsidR="00DC213F" w:rsidRDefault="00DC213F" w:rsidP="00DC213F">
      <w:pPr>
        <w:ind w:left="-284"/>
      </w:pPr>
      <w:r>
        <w:t xml:space="preserve">4) How many of which product to produce </w:t>
      </w:r>
    </w:p>
    <w:p w:rsidR="00DC213F" w:rsidRDefault="00DC213F" w:rsidP="00F67B70">
      <w:pPr>
        <w:pStyle w:val="ListParagraph"/>
        <w:numPr>
          <w:ilvl w:val="0"/>
          <w:numId w:val="5"/>
        </w:numPr>
        <w:ind w:left="-284"/>
      </w:pPr>
      <w:r>
        <w:rPr>
          <w:b/>
        </w:rPr>
        <w:t xml:space="preserve">Role Playing – </w:t>
      </w:r>
      <w:r>
        <w:t xml:space="preserve">A training technique in which trainees act the parts of people in a realistic management situation.  </w:t>
      </w:r>
    </w:p>
    <w:p w:rsidR="00C1745E" w:rsidRDefault="00DC213F" w:rsidP="00F67B70">
      <w:pPr>
        <w:pStyle w:val="ListParagraph"/>
        <w:numPr>
          <w:ilvl w:val="0"/>
          <w:numId w:val="5"/>
        </w:numPr>
        <w:ind w:left="-284"/>
      </w:pPr>
      <w:r>
        <w:rPr>
          <w:b/>
        </w:rPr>
        <w:t>Behaviour Modelling –</w:t>
      </w:r>
      <w:r>
        <w:t xml:space="preserve"> A training technique in which trainees are first shown good management techniques, then asked to play roles in a simulated situation, and finally given feedback regarding their performance. </w:t>
      </w:r>
      <w:r w:rsidR="00C1745E">
        <w:t xml:space="preserve">The basic behaviour </w:t>
      </w:r>
      <w:proofErr w:type="spellStart"/>
      <w:r w:rsidR="00C1745E">
        <w:t>modelling</w:t>
      </w:r>
      <w:proofErr w:type="spellEnd"/>
      <w:r w:rsidR="00C1745E">
        <w:t xml:space="preserve"> procedure can be outlined as follows:</w:t>
      </w:r>
    </w:p>
    <w:p w:rsidR="00DC213F" w:rsidRDefault="00C1745E" w:rsidP="00C1745E">
      <w:pPr>
        <w:pStyle w:val="ListParagraph"/>
        <w:ind w:left="-284"/>
      </w:pPr>
      <w:r>
        <w:sym w:font="Wingdings" w:char="F0E0"/>
      </w:r>
      <w:r>
        <w:t xml:space="preserve"> </w:t>
      </w:r>
      <w:proofErr w:type="gramStart"/>
      <w:r>
        <w:t>Modelling, Role-Playing, Social Reinforcement, Transfer of training.</w:t>
      </w:r>
      <w:proofErr w:type="gramEnd"/>
      <w:r>
        <w:t xml:space="preserve"> </w:t>
      </w:r>
    </w:p>
    <w:p w:rsidR="00C1745E" w:rsidRDefault="003C7FF2" w:rsidP="00F67B70">
      <w:pPr>
        <w:pStyle w:val="ListParagraph"/>
        <w:numPr>
          <w:ilvl w:val="0"/>
          <w:numId w:val="5"/>
        </w:numPr>
        <w:ind w:left="-284"/>
      </w:pPr>
      <w:r>
        <w:rPr>
          <w:b/>
        </w:rPr>
        <w:t>In House Development Centre –</w:t>
      </w:r>
      <w:r>
        <w:t xml:space="preserve"> A company based method for exposing prospective managers to realistic exercises to develop improved management skills. </w:t>
      </w:r>
    </w:p>
    <w:p w:rsidR="00C1745E" w:rsidRDefault="00C1745E" w:rsidP="00C1745E">
      <w:pPr>
        <w:pStyle w:val="ListParagraph"/>
        <w:ind w:left="-284"/>
      </w:pPr>
      <w:r>
        <w:sym w:font="Wingdings" w:char="F0E0"/>
      </w:r>
      <w:r>
        <w:t xml:space="preserve"> Banff Centre believes that the</w:t>
      </w:r>
      <w:r w:rsidRPr="00C1745E">
        <w:rPr>
          <w:b/>
        </w:rPr>
        <w:t xml:space="preserve"> three basic requirements of successful leadership </w:t>
      </w:r>
      <w:r>
        <w:t>are: knowledge, competency, and character.</w:t>
      </w:r>
    </w:p>
    <w:p w:rsidR="00DB78A9" w:rsidRDefault="00DB78A9" w:rsidP="00C1745E">
      <w:pPr>
        <w:pStyle w:val="ListParagraph"/>
        <w:ind w:left="-284"/>
      </w:pPr>
    </w:p>
    <w:p w:rsidR="00C1745E" w:rsidRDefault="00C1745E" w:rsidP="00C1745E">
      <w:pPr>
        <w:pStyle w:val="ListParagraph"/>
        <w:ind w:left="-284"/>
      </w:pPr>
    </w:p>
    <w:p w:rsidR="00C1745E" w:rsidRPr="00C1745E" w:rsidRDefault="00C1745E" w:rsidP="00C1745E">
      <w:pPr>
        <w:pStyle w:val="ListParagraph"/>
        <w:ind w:left="-284"/>
        <w:rPr>
          <w:b/>
        </w:rPr>
      </w:pPr>
      <w:r>
        <w:sym w:font="Wingdings" w:char="F0E0"/>
      </w:r>
      <w:r w:rsidRPr="00C1745E">
        <w:rPr>
          <w:b/>
        </w:rPr>
        <w:t xml:space="preserve"> Responsibilities of the Organization:</w:t>
      </w:r>
    </w:p>
    <w:p w:rsidR="00C1745E" w:rsidRDefault="00C1745E" w:rsidP="00C1745E">
      <w:pPr>
        <w:pStyle w:val="ListParagraph"/>
        <w:ind w:left="-284"/>
      </w:pPr>
      <w:r w:rsidRPr="00C1745E">
        <w:rPr>
          <w:b/>
        </w:rPr>
        <w:t>- Provide Realistic Job Previews:</w:t>
      </w:r>
      <w:r>
        <w:rPr>
          <w:b/>
        </w:rPr>
        <w:t xml:space="preserve"> </w:t>
      </w:r>
      <w:r>
        <w:t>Previews of what to expect should a person be selected to work in the organization.</w:t>
      </w:r>
    </w:p>
    <w:p w:rsidR="00C1745E" w:rsidRPr="00C1745E" w:rsidRDefault="00C1745E" w:rsidP="00C1745E">
      <w:pPr>
        <w:pStyle w:val="ListParagraph"/>
        <w:ind w:left="-284"/>
      </w:pPr>
      <w:r>
        <w:rPr>
          <w:b/>
        </w:rPr>
        <w:t>-</w:t>
      </w:r>
      <w:r>
        <w:t xml:space="preserve"> </w:t>
      </w:r>
      <w:r w:rsidRPr="00C1745E">
        <w:t xml:space="preserve">Avoid Reality Shock </w:t>
      </w:r>
    </w:p>
    <w:p w:rsidR="00C1745E" w:rsidRPr="00C1745E" w:rsidRDefault="00C1745E" w:rsidP="00C1745E">
      <w:pPr>
        <w:pStyle w:val="ListParagraph"/>
        <w:ind w:left="-284"/>
      </w:pPr>
      <w:r w:rsidRPr="00C1745E">
        <w:t xml:space="preserve">- Provide Challenging Initial Jobs </w:t>
      </w:r>
    </w:p>
    <w:p w:rsidR="00C1745E" w:rsidRPr="00C1745E" w:rsidRDefault="00C1745E" w:rsidP="00C1745E">
      <w:pPr>
        <w:pStyle w:val="ListParagraph"/>
        <w:ind w:left="-284"/>
      </w:pPr>
      <w:r w:rsidRPr="00C1745E">
        <w:t>- Be Demanding</w:t>
      </w:r>
    </w:p>
    <w:p w:rsidR="00C1745E" w:rsidRPr="00C1745E" w:rsidRDefault="00C1745E" w:rsidP="00C1745E">
      <w:pPr>
        <w:pStyle w:val="ListParagraph"/>
        <w:ind w:left="-284"/>
      </w:pPr>
      <w:r w:rsidRPr="00C1745E">
        <w:t>-</w:t>
      </w:r>
      <w:r w:rsidR="00B62B13">
        <w:t xml:space="preserve"> </w:t>
      </w:r>
      <w:r w:rsidRPr="00C1745E">
        <w:t>Provide Periodic Developmental Job Rotation</w:t>
      </w:r>
    </w:p>
    <w:p w:rsidR="00C1745E" w:rsidRDefault="00C1745E" w:rsidP="00C1745E">
      <w:pPr>
        <w:pStyle w:val="ListParagraph"/>
        <w:ind w:left="-284"/>
      </w:pPr>
      <w:r w:rsidRPr="00C1745E">
        <w:t>- Provide Career Oriented Performance Appraisals</w:t>
      </w:r>
    </w:p>
    <w:p w:rsidR="00715451" w:rsidRPr="0083198A" w:rsidRDefault="00C1745E" w:rsidP="0083198A">
      <w:pPr>
        <w:pStyle w:val="ListParagraph"/>
        <w:ind w:left="-284"/>
      </w:pPr>
      <w:r>
        <w:t xml:space="preserve">- </w:t>
      </w:r>
      <w:r>
        <w:rPr>
          <w:b/>
        </w:rPr>
        <w:t>Provide Career Planning Workshops:</w:t>
      </w:r>
      <w:r>
        <w:t xml:space="preserve"> This should include self-assessment and environmental assessment activities and conclude with goal setting and action planning in which the individual sets careers goals and creates a career plan. </w:t>
      </w:r>
    </w:p>
    <w:p w:rsidR="00715451" w:rsidRDefault="00715451" w:rsidP="00247BC3">
      <w:pPr>
        <w:jc w:val="center"/>
        <w:rPr>
          <w:b/>
          <w:sz w:val="36"/>
          <w:u w:val="single"/>
        </w:rPr>
      </w:pPr>
    </w:p>
    <w:p w:rsidR="00247BC3" w:rsidRDefault="00247BC3" w:rsidP="00247BC3">
      <w:pPr>
        <w:jc w:val="center"/>
        <w:rPr>
          <w:b/>
          <w:sz w:val="36"/>
          <w:u w:val="single"/>
        </w:rPr>
      </w:pPr>
      <w:r>
        <w:rPr>
          <w:b/>
          <w:sz w:val="36"/>
          <w:u w:val="single"/>
        </w:rPr>
        <w:t>Chapter 10 – Performance Management</w:t>
      </w:r>
    </w:p>
    <w:p w:rsidR="00247BC3" w:rsidRDefault="00247BC3" w:rsidP="00247BC3">
      <w:pPr>
        <w:rPr>
          <w:b/>
        </w:rPr>
      </w:pPr>
    </w:p>
    <w:p w:rsidR="00247BC3" w:rsidRPr="00247BC3" w:rsidRDefault="00247BC3" w:rsidP="00F67B70">
      <w:pPr>
        <w:pStyle w:val="ListParagraph"/>
        <w:numPr>
          <w:ilvl w:val="0"/>
          <w:numId w:val="6"/>
        </w:numPr>
        <w:ind w:left="-284"/>
        <w:rPr>
          <w:b/>
        </w:rPr>
      </w:pPr>
      <w:r>
        <w:rPr>
          <w:b/>
        </w:rPr>
        <w:t xml:space="preserve">Performance Management – </w:t>
      </w:r>
      <w:r>
        <w:t xml:space="preserve">The process encompassing all activities related to improving employee performance, productivity, and effectiveness. </w:t>
      </w:r>
    </w:p>
    <w:p w:rsidR="00715451" w:rsidRDefault="00247BC3" w:rsidP="00715451">
      <w:pPr>
        <w:pStyle w:val="ListParagraph"/>
        <w:ind w:left="-567"/>
      </w:pPr>
      <w:r w:rsidRPr="00247BC3">
        <w:rPr>
          <w:b/>
        </w:rPr>
        <w:sym w:font="Wingdings" w:char="F0E0"/>
      </w:r>
      <w:r>
        <w:rPr>
          <w:b/>
        </w:rPr>
        <w:t xml:space="preserve"> </w:t>
      </w:r>
      <w:r>
        <w:t xml:space="preserve">It includes goal setting, pay for performance, training and development, career management, and disciplinary action. </w:t>
      </w:r>
    </w:p>
    <w:p w:rsidR="00DB78A9" w:rsidRDefault="00DB78A9" w:rsidP="00247BC3">
      <w:pPr>
        <w:pStyle w:val="ListParagraph"/>
        <w:ind w:left="-567"/>
      </w:pPr>
    </w:p>
    <w:p w:rsidR="00DB78A9" w:rsidRPr="00DB78A9" w:rsidRDefault="00DB78A9" w:rsidP="00DB78A9">
      <w:pPr>
        <w:pStyle w:val="ListParagraph"/>
        <w:ind w:left="-567"/>
        <w:rPr>
          <w:b/>
        </w:rPr>
      </w:pPr>
      <w:r w:rsidRPr="00DB78A9">
        <w:rPr>
          <w:b/>
        </w:rPr>
        <w:t>Effective performance management involves:</w:t>
      </w:r>
    </w:p>
    <w:p w:rsidR="00DB78A9" w:rsidRPr="00DB78A9" w:rsidRDefault="00DB78A9" w:rsidP="00DB78A9">
      <w:pPr>
        <w:pStyle w:val="ListParagraph"/>
        <w:ind w:left="-567"/>
      </w:pPr>
      <w:r>
        <w:t>- L</w:t>
      </w:r>
      <w:r w:rsidRPr="00DB78A9">
        <w:t>inking individual goals and business strategy</w:t>
      </w:r>
    </w:p>
    <w:p w:rsidR="00DB78A9" w:rsidRPr="00DB78A9" w:rsidRDefault="00DB78A9" w:rsidP="00DB78A9">
      <w:pPr>
        <w:pStyle w:val="ListParagraph"/>
        <w:ind w:left="-567"/>
      </w:pPr>
      <w:r>
        <w:t>- S</w:t>
      </w:r>
      <w:r w:rsidRPr="00DB78A9">
        <w:t>howing leadership and accountability at all levels of the organization</w:t>
      </w:r>
    </w:p>
    <w:p w:rsidR="00DB78A9" w:rsidRPr="00DB78A9" w:rsidRDefault="00DB78A9" w:rsidP="00DB78A9">
      <w:pPr>
        <w:pStyle w:val="ListParagraph"/>
        <w:ind w:left="-567"/>
      </w:pPr>
      <w:r>
        <w:t>- E</w:t>
      </w:r>
      <w:r w:rsidRPr="00DB78A9">
        <w:t>nsuring close ties among appraisal results, rewards, and recognition outcomes</w:t>
      </w:r>
    </w:p>
    <w:p w:rsidR="00DB78A9" w:rsidRPr="00DB78A9" w:rsidRDefault="00DB78A9" w:rsidP="00DB78A9">
      <w:pPr>
        <w:pStyle w:val="ListParagraph"/>
        <w:ind w:left="-567"/>
      </w:pPr>
      <w:r>
        <w:t>- I</w:t>
      </w:r>
      <w:r w:rsidRPr="00DB78A9">
        <w:t>nvesting in employee development planning</w:t>
      </w:r>
    </w:p>
    <w:p w:rsidR="00DB78A9" w:rsidRPr="00DB78A9" w:rsidRDefault="00DB78A9" w:rsidP="00DB78A9">
      <w:pPr>
        <w:pStyle w:val="ListParagraph"/>
        <w:ind w:left="-567"/>
      </w:pPr>
      <w:r>
        <w:t>- H</w:t>
      </w:r>
      <w:r w:rsidRPr="00DB78A9">
        <w:t>aving an administratively efficient system with sufficient communication support</w:t>
      </w:r>
    </w:p>
    <w:p w:rsidR="00247BC3" w:rsidRDefault="00247BC3" w:rsidP="00DB78A9"/>
    <w:p w:rsidR="00247BC3" w:rsidRDefault="00247BC3" w:rsidP="00247BC3">
      <w:pPr>
        <w:ind w:left="-284"/>
        <w:rPr>
          <w:b/>
          <w:u w:val="single"/>
        </w:rPr>
      </w:pPr>
      <w:r>
        <w:rPr>
          <w:b/>
          <w:u w:val="single"/>
        </w:rPr>
        <w:t xml:space="preserve">5 Steps of Performance Management Process: </w:t>
      </w:r>
    </w:p>
    <w:p w:rsidR="00247BC3" w:rsidRDefault="00247BC3" w:rsidP="00247BC3">
      <w:pPr>
        <w:ind w:left="-284" w:hanging="283"/>
      </w:pPr>
      <w:r>
        <w:rPr>
          <w:b/>
        </w:rPr>
        <w:t>1) Defining performance expectations and goals:</w:t>
      </w:r>
      <w:r>
        <w:t xml:space="preserve"> Make sure that job duties and job standards are clear to all.</w:t>
      </w:r>
    </w:p>
    <w:p w:rsidR="007B10FF" w:rsidRDefault="00247BC3" w:rsidP="00247BC3">
      <w:pPr>
        <w:ind w:left="-284" w:hanging="283"/>
      </w:pPr>
      <w:r>
        <w:rPr>
          <w:b/>
        </w:rPr>
        <w:t>2)</w:t>
      </w:r>
      <w:r w:rsidR="007B10FF">
        <w:rPr>
          <w:b/>
        </w:rPr>
        <w:t xml:space="preserve"> Providing ongoing feedback and coaching</w:t>
      </w:r>
      <w:r w:rsidR="00672156">
        <w:t>: Through open two-</w:t>
      </w:r>
      <w:r w:rsidR="007B10FF">
        <w:t>way communication between the employee and the manager.</w:t>
      </w:r>
    </w:p>
    <w:p w:rsidR="007B10FF" w:rsidRPr="007B10FF" w:rsidRDefault="007B10FF" w:rsidP="00247BC3">
      <w:pPr>
        <w:ind w:left="-284" w:hanging="283"/>
      </w:pPr>
      <w:r>
        <w:rPr>
          <w:b/>
        </w:rPr>
        <w:t xml:space="preserve">3) Conducting performance appraisal and evaluation discussions: </w:t>
      </w:r>
      <w:r>
        <w:t xml:space="preserve">At specific intervals by comparing an employee’s actual performance to the standards that have been set. </w:t>
      </w:r>
    </w:p>
    <w:p w:rsidR="007B10FF" w:rsidRDefault="007B10FF" w:rsidP="00247BC3">
      <w:pPr>
        <w:ind w:left="-284" w:hanging="283"/>
      </w:pPr>
      <w:r>
        <w:rPr>
          <w:b/>
        </w:rPr>
        <w:t xml:space="preserve">4) Determining performance rewards/consequences: </w:t>
      </w:r>
      <w:r>
        <w:t>Such as promotions, salary raises, and bonuses.</w:t>
      </w:r>
    </w:p>
    <w:p w:rsidR="007B10FF" w:rsidRDefault="007B10FF" w:rsidP="00247BC3">
      <w:pPr>
        <w:ind w:left="-284" w:hanging="283"/>
      </w:pPr>
      <w:r>
        <w:rPr>
          <w:b/>
        </w:rPr>
        <w:t>5) Conducting development and career opportunities discussions:</w:t>
      </w:r>
      <w:r>
        <w:t xml:space="preserve"> In order to review each employee’s career plans in light of his/her exhibited strengths and weaknesses.</w:t>
      </w:r>
    </w:p>
    <w:p w:rsidR="007B10FF" w:rsidRDefault="007B10FF" w:rsidP="00247BC3">
      <w:pPr>
        <w:ind w:left="-284" w:hanging="283"/>
      </w:pPr>
    </w:p>
    <w:p w:rsidR="007B10FF" w:rsidRDefault="007B10FF" w:rsidP="00F67B70">
      <w:pPr>
        <w:pStyle w:val="ListParagraph"/>
        <w:numPr>
          <w:ilvl w:val="0"/>
          <w:numId w:val="6"/>
        </w:numPr>
        <w:ind w:left="-284"/>
      </w:pPr>
      <w:r>
        <w:rPr>
          <w:b/>
        </w:rPr>
        <w:t xml:space="preserve">Graphic Rating Scale – </w:t>
      </w:r>
      <w:r>
        <w:t xml:space="preserve">A scale that lists a number of traits and a range of performance for each. The employee is then rated by identifying the score that best describes his/her level of </w:t>
      </w:r>
      <w:r w:rsidRPr="00237F7C">
        <w:rPr>
          <w:i/>
        </w:rPr>
        <w:t>performance</w:t>
      </w:r>
      <w:r>
        <w:t xml:space="preserve"> for each trait. </w:t>
      </w:r>
    </w:p>
    <w:p w:rsidR="007B10FF" w:rsidRDefault="007B10FF" w:rsidP="00F67B70">
      <w:pPr>
        <w:pStyle w:val="ListParagraph"/>
        <w:numPr>
          <w:ilvl w:val="0"/>
          <w:numId w:val="6"/>
        </w:numPr>
        <w:ind w:left="-284"/>
      </w:pPr>
      <w:r>
        <w:rPr>
          <w:b/>
        </w:rPr>
        <w:t>Alternation Ranking Method –</w:t>
      </w:r>
      <w:r>
        <w:t xml:space="preserve"> Ranking employees from best to worst on a particular trait. </w:t>
      </w:r>
    </w:p>
    <w:p w:rsidR="007B10FF" w:rsidRDefault="007B10FF" w:rsidP="00F67B70">
      <w:pPr>
        <w:pStyle w:val="ListParagraph"/>
        <w:numPr>
          <w:ilvl w:val="0"/>
          <w:numId w:val="6"/>
        </w:numPr>
        <w:ind w:left="-284"/>
      </w:pPr>
      <w:r>
        <w:rPr>
          <w:b/>
        </w:rPr>
        <w:t>Paired Comparison Method –</w:t>
      </w:r>
      <w:r>
        <w:t xml:space="preserve"> Ranking employees by making a chart of all possible </w:t>
      </w:r>
      <w:r w:rsidRPr="00237F7C">
        <w:rPr>
          <w:i/>
        </w:rPr>
        <w:t>pairs</w:t>
      </w:r>
      <w:r>
        <w:t xml:space="preserve"> of employees for each trait and indicating the better employee of the pair. </w:t>
      </w:r>
    </w:p>
    <w:p w:rsidR="007B10FF" w:rsidRDefault="007B10FF" w:rsidP="00F67B70">
      <w:pPr>
        <w:pStyle w:val="ListParagraph"/>
        <w:numPr>
          <w:ilvl w:val="0"/>
          <w:numId w:val="6"/>
        </w:numPr>
        <w:ind w:left="-284"/>
      </w:pPr>
      <w:r>
        <w:rPr>
          <w:b/>
        </w:rPr>
        <w:t>Forced Distribution Method –</w:t>
      </w:r>
      <w:r>
        <w:t xml:space="preserve"> Predetermined percentages of ratees are placed in various performance </w:t>
      </w:r>
      <w:r w:rsidRPr="00237F7C">
        <w:rPr>
          <w:i/>
        </w:rPr>
        <w:t>categories.</w:t>
      </w:r>
    </w:p>
    <w:p w:rsidR="007B10FF" w:rsidRDefault="007B10FF" w:rsidP="00F67B70">
      <w:pPr>
        <w:pStyle w:val="ListParagraph"/>
        <w:numPr>
          <w:ilvl w:val="0"/>
          <w:numId w:val="6"/>
        </w:numPr>
        <w:ind w:left="-284"/>
      </w:pPr>
      <w:r>
        <w:rPr>
          <w:b/>
        </w:rPr>
        <w:t xml:space="preserve">Critical Incident Method – </w:t>
      </w:r>
      <w:r>
        <w:t xml:space="preserve">Keeping a record of undesirable examples of an employee’s work related </w:t>
      </w:r>
      <w:r w:rsidRPr="00237F7C">
        <w:rPr>
          <w:i/>
        </w:rPr>
        <w:t>behaviour</w:t>
      </w:r>
      <w:r>
        <w:t xml:space="preserve"> and reviewing the list with the employee at predetermined times. </w:t>
      </w:r>
    </w:p>
    <w:p w:rsidR="00D35C68" w:rsidRDefault="007B10FF" w:rsidP="00F67B70">
      <w:pPr>
        <w:pStyle w:val="ListParagraph"/>
        <w:numPr>
          <w:ilvl w:val="0"/>
          <w:numId w:val="6"/>
        </w:numPr>
        <w:ind w:left="-284"/>
      </w:pPr>
      <w:proofErr w:type="spellStart"/>
      <w:r>
        <w:rPr>
          <w:b/>
        </w:rPr>
        <w:t>Behaviourally</w:t>
      </w:r>
      <w:proofErr w:type="spellEnd"/>
      <w:r>
        <w:rPr>
          <w:b/>
        </w:rPr>
        <w:t xml:space="preserve"> Anchored Rating Scale (BARS) </w:t>
      </w:r>
      <w:r w:rsidR="00D35C68">
        <w:rPr>
          <w:b/>
        </w:rPr>
        <w:t>–</w:t>
      </w:r>
      <w:r>
        <w:t xml:space="preserve"> </w:t>
      </w:r>
      <w:r w:rsidR="00D35C68">
        <w:t xml:space="preserve">An appraisal method that aims to combine the benefits of narratives, and quantified ratings by anchoring a </w:t>
      </w:r>
      <w:proofErr w:type="gramStart"/>
      <w:r w:rsidR="00D35C68">
        <w:t xml:space="preserve">quantified </w:t>
      </w:r>
      <w:r w:rsidR="00F77853">
        <w:t xml:space="preserve"> </w:t>
      </w:r>
      <w:r w:rsidR="00D35C68">
        <w:t>scale</w:t>
      </w:r>
      <w:proofErr w:type="gramEnd"/>
      <w:r w:rsidR="00D35C68">
        <w:t xml:space="preserve"> with specific narrative examples of good and poor performance. </w:t>
      </w:r>
    </w:p>
    <w:p w:rsidR="00D35C68" w:rsidRDefault="00D35C68" w:rsidP="00D35C68">
      <w:pPr>
        <w:pStyle w:val="ListParagraph"/>
        <w:ind w:left="-284"/>
      </w:pPr>
      <w:r>
        <w:rPr>
          <w:b/>
        </w:rPr>
        <w:t>Advantages of BARS:</w:t>
      </w:r>
    </w:p>
    <w:p w:rsidR="00D35C68" w:rsidRDefault="00D35C68" w:rsidP="00D35C68">
      <w:pPr>
        <w:pStyle w:val="ListParagraph"/>
        <w:ind w:left="-284"/>
      </w:pPr>
      <w:r>
        <w:t>1) A more accurate measure</w:t>
      </w:r>
    </w:p>
    <w:p w:rsidR="00D35C68" w:rsidRDefault="00D35C68" w:rsidP="00D35C68">
      <w:pPr>
        <w:pStyle w:val="ListParagraph"/>
        <w:ind w:left="-284"/>
      </w:pPr>
      <w:r>
        <w:t>2) Clearer Standards</w:t>
      </w:r>
    </w:p>
    <w:p w:rsidR="00D35C68" w:rsidRDefault="00D35C68" w:rsidP="00D35C68">
      <w:pPr>
        <w:pStyle w:val="ListParagraph"/>
        <w:ind w:left="-284"/>
      </w:pPr>
      <w:r>
        <w:t>3) Feedback</w:t>
      </w:r>
    </w:p>
    <w:p w:rsidR="00D35C68" w:rsidRDefault="00D35C68" w:rsidP="00D35C68">
      <w:pPr>
        <w:pStyle w:val="ListParagraph"/>
        <w:ind w:left="-284"/>
      </w:pPr>
      <w:r>
        <w:t>4) Independent dimensions</w:t>
      </w:r>
    </w:p>
    <w:p w:rsidR="00D35C68" w:rsidRDefault="00D35C68" w:rsidP="00D35C68">
      <w:pPr>
        <w:pStyle w:val="ListParagraph"/>
        <w:ind w:left="-284"/>
      </w:pPr>
      <w:r>
        <w:t>5) Consistency</w:t>
      </w:r>
    </w:p>
    <w:p w:rsidR="00D35C68" w:rsidRDefault="00D35C68" w:rsidP="00D35C68">
      <w:pPr>
        <w:pStyle w:val="ListParagraph"/>
        <w:ind w:left="-284"/>
      </w:pPr>
    </w:p>
    <w:p w:rsidR="00D35C68" w:rsidRDefault="00D35C68" w:rsidP="00F67B70">
      <w:pPr>
        <w:pStyle w:val="ListParagraph"/>
        <w:numPr>
          <w:ilvl w:val="0"/>
          <w:numId w:val="7"/>
        </w:numPr>
        <w:ind w:left="-284"/>
      </w:pPr>
      <w:r>
        <w:rPr>
          <w:b/>
        </w:rPr>
        <w:t xml:space="preserve">Management by Objectives (MBO) – </w:t>
      </w:r>
      <w:r>
        <w:t xml:space="preserve">Involves setting specific measurable goals with each employee and then periodically reviewing the progress made. </w:t>
      </w:r>
    </w:p>
    <w:p w:rsidR="00D35C68" w:rsidRDefault="00D35C68" w:rsidP="00D35C68">
      <w:pPr>
        <w:pStyle w:val="ListParagraph"/>
        <w:ind w:left="-284"/>
      </w:pPr>
      <w:r>
        <w:t>MBO consists of six main steps:</w:t>
      </w:r>
    </w:p>
    <w:p w:rsidR="00D35C68" w:rsidRDefault="00D35C68" w:rsidP="00D35C68">
      <w:pPr>
        <w:pStyle w:val="ListParagraph"/>
        <w:ind w:left="-284"/>
        <w:rPr>
          <w:b/>
        </w:rPr>
      </w:pPr>
      <w:r>
        <w:rPr>
          <w:b/>
        </w:rPr>
        <w:t>1) Set the organization’s goals</w:t>
      </w:r>
    </w:p>
    <w:p w:rsidR="00D35C68" w:rsidRDefault="00D35C68" w:rsidP="00D35C68">
      <w:pPr>
        <w:pStyle w:val="ListParagraph"/>
        <w:ind w:left="-284"/>
        <w:rPr>
          <w:b/>
        </w:rPr>
      </w:pPr>
      <w:r>
        <w:rPr>
          <w:b/>
        </w:rPr>
        <w:t>2) Set departmental goals</w:t>
      </w:r>
    </w:p>
    <w:p w:rsidR="00D35C68" w:rsidRDefault="00D35C68" w:rsidP="00D35C68">
      <w:pPr>
        <w:pStyle w:val="ListParagraph"/>
        <w:ind w:left="-284"/>
        <w:rPr>
          <w:b/>
        </w:rPr>
      </w:pPr>
      <w:r>
        <w:rPr>
          <w:b/>
        </w:rPr>
        <w:t>3) Discuss departmental goals</w:t>
      </w:r>
    </w:p>
    <w:p w:rsidR="00D35C68" w:rsidRDefault="00D35C68" w:rsidP="00D35C68">
      <w:pPr>
        <w:pStyle w:val="ListParagraph"/>
        <w:ind w:left="-284"/>
        <w:rPr>
          <w:b/>
        </w:rPr>
      </w:pPr>
      <w:r>
        <w:rPr>
          <w:b/>
        </w:rPr>
        <w:t>4) Define expected results</w:t>
      </w:r>
    </w:p>
    <w:p w:rsidR="00D35C68" w:rsidRDefault="00D35C68" w:rsidP="00D35C68">
      <w:pPr>
        <w:pStyle w:val="ListParagraph"/>
        <w:ind w:left="-284"/>
        <w:rPr>
          <w:b/>
        </w:rPr>
      </w:pPr>
      <w:r>
        <w:rPr>
          <w:b/>
        </w:rPr>
        <w:t>5) Performance Reviews</w:t>
      </w:r>
    </w:p>
    <w:p w:rsidR="00D35C68" w:rsidRDefault="00D35C68" w:rsidP="00D35C68">
      <w:pPr>
        <w:pStyle w:val="ListParagraph"/>
        <w:ind w:left="-284"/>
        <w:rPr>
          <w:b/>
        </w:rPr>
      </w:pPr>
      <w:r>
        <w:rPr>
          <w:b/>
        </w:rPr>
        <w:t>6) Provide Feedback</w:t>
      </w:r>
    </w:p>
    <w:p w:rsidR="00D35C68" w:rsidRDefault="00D35C68" w:rsidP="00D35C68">
      <w:pPr>
        <w:pStyle w:val="ListParagraph"/>
        <w:ind w:left="-284"/>
        <w:rPr>
          <w:b/>
        </w:rPr>
      </w:pPr>
    </w:p>
    <w:p w:rsidR="00D35C68" w:rsidRDefault="00D35C68" w:rsidP="00D35C68">
      <w:pPr>
        <w:pStyle w:val="ListParagraph"/>
        <w:ind w:left="-284"/>
      </w:pPr>
      <w:r>
        <w:t>3 problems with MBO:</w:t>
      </w:r>
    </w:p>
    <w:p w:rsidR="00D35C68" w:rsidRDefault="00D35C68" w:rsidP="00D35C68">
      <w:pPr>
        <w:pStyle w:val="ListParagraph"/>
        <w:ind w:left="-284"/>
        <w:rPr>
          <w:b/>
        </w:rPr>
      </w:pPr>
      <w:r>
        <w:rPr>
          <w:b/>
        </w:rPr>
        <w:t xml:space="preserve">1) Setting unclear, </w:t>
      </w:r>
      <w:proofErr w:type="spellStart"/>
      <w:r>
        <w:rPr>
          <w:b/>
        </w:rPr>
        <w:t>unmeasurable</w:t>
      </w:r>
      <w:proofErr w:type="spellEnd"/>
      <w:r>
        <w:rPr>
          <w:b/>
        </w:rPr>
        <w:t xml:space="preserve"> objectives</w:t>
      </w:r>
    </w:p>
    <w:p w:rsidR="00D35C68" w:rsidRDefault="00D35C68" w:rsidP="00D35C68">
      <w:pPr>
        <w:pStyle w:val="ListParagraph"/>
        <w:ind w:left="-284"/>
        <w:rPr>
          <w:b/>
        </w:rPr>
      </w:pPr>
      <w:r>
        <w:rPr>
          <w:b/>
        </w:rPr>
        <w:t>2) MBO is time consuming</w:t>
      </w:r>
    </w:p>
    <w:p w:rsidR="00D35C68" w:rsidRDefault="00D35C68" w:rsidP="00D35C68">
      <w:pPr>
        <w:pStyle w:val="ListParagraph"/>
        <w:ind w:left="-284"/>
        <w:rPr>
          <w:b/>
        </w:rPr>
      </w:pPr>
      <w:r>
        <w:rPr>
          <w:b/>
        </w:rPr>
        <w:t>3) Setting objectives with an employee sometimes turns into a tug of war, with the manager pushing for higher goals and the employee pushing for lower ones.</w:t>
      </w:r>
    </w:p>
    <w:p w:rsidR="00D35C68" w:rsidRDefault="00D35C68" w:rsidP="00D35C68">
      <w:pPr>
        <w:pStyle w:val="ListParagraph"/>
        <w:ind w:left="-284"/>
        <w:rPr>
          <w:b/>
        </w:rPr>
      </w:pPr>
    </w:p>
    <w:p w:rsidR="00D35C68" w:rsidRPr="00D35C68" w:rsidRDefault="00D35C68" w:rsidP="00F67B70">
      <w:pPr>
        <w:pStyle w:val="ListParagraph"/>
        <w:numPr>
          <w:ilvl w:val="0"/>
          <w:numId w:val="7"/>
        </w:numPr>
        <w:ind w:left="-284"/>
        <w:rPr>
          <w:b/>
        </w:rPr>
      </w:pPr>
      <w:r>
        <w:rPr>
          <w:b/>
        </w:rPr>
        <w:t xml:space="preserve">Electronic Performance Monitoring – </w:t>
      </w:r>
      <w:r>
        <w:t>Having supervisors electronically monitor the amount of computerized data an employee is processing per day and thereby their performance.</w:t>
      </w:r>
    </w:p>
    <w:p w:rsidR="00D35C68" w:rsidRDefault="00D35C68" w:rsidP="00D35C68">
      <w:pPr>
        <w:rPr>
          <w:b/>
        </w:rPr>
      </w:pPr>
    </w:p>
    <w:p w:rsidR="00D35C68" w:rsidRDefault="00D35C68" w:rsidP="00D35C68">
      <w:pPr>
        <w:ind w:left="-567"/>
      </w:pPr>
      <w:r w:rsidRPr="00D35C68">
        <w:rPr>
          <w:b/>
        </w:rPr>
        <w:sym w:font="Wingdings" w:char="F0E0"/>
      </w:r>
      <w:r>
        <w:t xml:space="preserve">Criteria used in performance appraisal must be accurate or valid in order to produce useful results. Criteria must be: </w:t>
      </w:r>
    </w:p>
    <w:p w:rsidR="00D35C68" w:rsidRDefault="00D35C68" w:rsidP="00D35C68">
      <w:pPr>
        <w:ind w:left="-567"/>
      </w:pPr>
      <w:r>
        <w:t xml:space="preserve">1) Relevant to the job being appraised </w:t>
      </w:r>
    </w:p>
    <w:p w:rsidR="00D35C68" w:rsidRDefault="00D35C68" w:rsidP="00D35C68">
      <w:pPr>
        <w:ind w:left="-567"/>
      </w:pPr>
      <w:r>
        <w:t>2) Broad enough to cover all aspects of the job requirements</w:t>
      </w:r>
    </w:p>
    <w:p w:rsidR="00D35C68" w:rsidRDefault="00D35C68" w:rsidP="00D35C68">
      <w:pPr>
        <w:ind w:left="-567"/>
      </w:pPr>
      <w:r>
        <w:t xml:space="preserve">3) Specific </w:t>
      </w:r>
    </w:p>
    <w:p w:rsidR="00DB78A9" w:rsidRDefault="00DB78A9" w:rsidP="00D35C68">
      <w:pPr>
        <w:ind w:left="-567"/>
      </w:pPr>
    </w:p>
    <w:p w:rsidR="00DB78A9" w:rsidRDefault="00DB78A9" w:rsidP="00D35C68">
      <w:pPr>
        <w:ind w:left="-567"/>
      </w:pPr>
    </w:p>
    <w:p w:rsidR="00DB78A9" w:rsidRDefault="00DB78A9" w:rsidP="00D35C68">
      <w:pPr>
        <w:ind w:left="-567"/>
      </w:pPr>
    </w:p>
    <w:p w:rsidR="00D35C68" w:rsidRDefault="00D35C68" w:rsidP="00D35C68">
      <w:pPr>
        <w:ind w:left="-567"/>
      </w:pPr>
    </w:p>
    <w:p w:rsidR="00CB23C3" w:rsidRDefault="00CB23C3" w:rsidP="00D35C68">
      <w:pPr>
        <w:ind w:left="-567"/>
        <w:rPr>
          <w:b/>
          <w:u w:val="single"/>
        </w:rPr>
      </w:pPr>
      <w:r w:rsidRPr="00CB23C3">
        <w:rPr>
          <w:b/>
          <w:u w:val="single"/>
        </w:rPr>
        <w:t>Rating Scale Problems</w:t>
      </w:r>
      <w:r>
        <w:rPr>
          <w:b/>
          <w:u w:val="single"/>
        </w:rPr>
        <w:t>:</w:t>
      </w:r>
    </w:p>
    <w:p w:rsidR="00CB23C3" w:rsidRDefault="00CB23C3" w:rsidP="00D35C68">
      <w:pPr>
        <w:ind w:left="-567"/>
        <w:rPr>
          <w:b/>
          <w:u w:val="single"/>
        </w:rPr>
      </w:pPr>
    </w:p>
    <w:p w:rsidR="00CB23C3" w:rsidRPr="00CB23C3" w:rsidRDefault="00CB23C3" w:rsidP="00F67B70">
      <w:pPr>
        <w:pStyle w:val="ListParagraph"/>
        <w:numPr>
          <w:ilvl w:val="0"/>
          <w:numId w:val="7"/>
        </w:numPr>
        <w:ind w:left="-284"/>
        <w:rPr>
          <w:b/>
        </w:rPr>
      </w:pPr>
      <w:r>
        <w:rPr>
          <w:b/>
        </w:rPr>
        <w:t xml:space="preserve">Unclear Performance Standards – </w:t>
      </w:r>
      <w:r>
        <w:t>An appraisal scale that is too open to interpretation of traits and standards.</w:t>
      </w:r>
    </w:p>
    <w:p w:rsidR="00CB23C3" w:rsidRPr="00CB23C3" w:rsidRDefault="00CB23C3" w:rsidP="00F67B70">
      <w:pPr>
        <w:pStyle w:val="ListParagraph"/>
        <w:numPr>
          <w:ilvl w:val="0"/>
          <w:numId w:val="7"/>
        </w:numPr>
        <w:ind w:left="-284"/>
        <w:rPr>
          <w:b/>
        </w:rPr>
      </w:pPr>
      <w:r>
        <w:rPr>
          <w:b/>
        </w:rPr>
        <w:t xml:space="preserve">Halo Effect – </w:t>
      </w:r>
      <w:r>
        <w:t xml:space="preserve">In performance appraisal, the problem that occurs when a supervisor’s rating of an employee on one trait biases the rating of that person on other traits. </w:t>
      </w:r>
    </w:p>
    <w:p w:rsidR="00CB23C3" w:rsidRPr="00CB23C3" w:rsidRDefault="00CB23C3" w:rsidP="00F67B70">
      <w:pPr>
        <w:pStyle w:val="ListParagraph"/>
        <w:numPr>
          <w:ilvl w:val="0"/>
          <w:numId w:val="7"/>
        </w:numPr>
        <w:ind w:left="-284"/>
        <w:rPr>
          <w:b/>
        </w:rPr>
      </w:pPr>
      <w:r>
        <w:rPr>
          <w:b/>
        </w:rPr>
        <w:t xml:space="preserve">Central Tendency – </w:t>
      </w:r>
      <w:r>
        <w:t>A tendency to rate all employees in the middle of the scale.</w:t>
      </w:r>
    </w:p>
    <w:p w:rsidR="00CB23C3" w:rsidRPr="00CB23C3" w:rsidRDefault="00CB23C3" w:rsidP="00F67B70">
      <w:pPr>
        <w:pStyle w:val="ListParagraph"/>
        <w:numPr>
          <w:ilvl w:val="0"/>
          <w:numId w:val="7"/>
        </w:numPr>
        <w:ind w:left="-284"/>
        <w:rPr>
          <w:b/>
        </w:rPr>
      </w:pPr>
      <w:r>
        <w:rPr>
          <w:b/>
        </w:rPr>
        <w:t xml:space="preserve">Strictness/Leniency – </w:t>
      </w:r>
      <w:r>
        <w:t xml:space="preserve">The problem that occurs when a supervisor has a tendency to rate all employees either high or low. </w:t>
      </w:r>
    </w:p>
    <w:p w:rsidR="00CB23C3" w:rsidRPr="00CB23C3" w:rsidRDefault="00CB23C3" w:rsidP="00F67B70">
      <w:pPr>
        <w:pStyle w:val="ListParagraph"/>
        <w:numPr>
          <w:ilvl w:val="0"/>
          <w:numId w:val="7"/>
        </w:numPr>
        <w:ind w:left="-284"/>
        <w:rPr>
          <w:b/>
        </w:rPr>
      </w:pPr>
      <w:r>
        <w:rPr>
          <w:b/>
        </w:rPr>
        <w:t xml:space="preserve">Appraisal Bias – </w:t>
      </w:r>
      <w:r>
        <w:t>The tendency to allow individual differences, such as age, race, and sex to affect the appraisal ratings that these employees receive.</w:t>
      </w:r>
    </w:p>
    <w:p w:rsidR="00CB23C3" w:rsidRPr="00CB23C3" w:rsidRDefault="00CB23C3" w:rsidP="00F67B70">
      <w:pPr>
        <w:pStyle w:val="ListParagraph"/>
        <w:numPr>
          <w:ilvl w:val="0"/>
          <w:numId w:val="7"/>
        </w:numPr>
        <w:ind w:left="-284"/>
        <w:rPr>
          <w:b/>
        </w:rPr>
      </w:pPr>
      <w:r>
        <w:rPr>
          <w:b/>
        </w:rPr>
        <w:t xml:space="preserve">Recency Effect – </w:t>
      </w:r>
      <w:r>
        <w:t xml:space="preserve">The rating error that occurs when ratings are based on the employee’s most recent performance rather than on performance throughout the appraisal period. </w:t>
      </w:r>
    </w:p>
    <w:p w:rsidR="00CB23C3" w:rsidRPr="00CB23C3" w:rsidRDefault="00CB23C3" w:rsidP="00F67B70">
      <w:pPr>
        <w:pStyle w:val="ListParagraph"/>
        <w:numPr>
          <w:ilvl w:val="0"/>
          <w:numId w:val="7"/>
        </w:numPr>
        <w:ind w:left="-284"/>
        <w:rPr>
          <w:b/>
        </w:rPr>
      </w:pPr>
      <w:r>
        <w:rPr>
          <w:b/>
        </w:rPr>
        <w:t xml:space="preserve">Similar to me Bias – </w:t>
      </w:r>
      <w:r>
        <w:t>The tendency to give higher performance ratings to employees who are perceived to be similar to the rater in some way.</w:t>
      </w:r>
    </w:p>
    <w:p w:rsidR="00CB23C3" w:rsidRDefault="00CB23C3" w:rsidP="00CB23C3">
      <w:pPr>
        <w:rPr>
          <w:b/>
        </w:rPr>
      </w:pPr>
    </w:p>
    <w:p w:rsidR="00CB23C3" w:rsidRDefault="00CB23C3" w:rsidP="00CB23C3">
      <w:pPr>
        <w:ind w:left="-284"/>
        <w:rPr>
          <w:b/>
          <w:u w:val="single"/>
        </w:rPr>
      </w:pPr>
      <w:r>
        <w:rPr>
          <w:b/>
          <w:u w:val="single"/>
        </w:rPr>
        <w:t>Guidelines for developing an effective appraisal process include the following:</w:t>
      </w:r>
    </w:p>
    <w:p w:rsidR="00CB23C3" w:rsidRDefault="00CB23C3" w:rsidP="00CB23C3">
      <w:pPr>
        <w:ind w:left="-284"/>
      </w:pPr>
      <w:r>
        <w:t xml:space="preserve">1) Conduct a job analysis to ascertain characteristics required for successful job performance. </w:t>
      </w:r>
    </w:p>
    <w:p w:rsidR="00CB23C3" w:rsidRDefault="00CB23C3" w:rsidP="00CB23C3">
      <w:pPr>
        <w:ind w:left="-284"/>
      </w:pPr>
      <w:r>
        <w:t>2) Incorporate these characteristics into a rating instrument</w:t>
      </w:r>
    </w:p>
    <w:p w:rsidR="00CB23C3" w:rsidRDefault="00CB23C3" w:rsidP="00CB23C3">
      <w:pPr>
        <w:ind w:left="-284"/>
      </w:pPr>
      <w:r>
        <w:t>3) Make sure that definitive performance standards are provided to all raters/ratees</w:t>
      </w:r>
    </w:p>
    <w:p w:rsidR="00AA7551" w:rsidRDefault="00CB23C3" w:rsidP="00CB23C3">
      <w:pPr>
        <w:ind w:left="-284"/>
      </w:pPr>
      <w:r>
        <w:t>4) Use clearly defined individual dimensions of job performance</w:t>
      </w:r>
    </w:p>
    <w:p w:rsidR="00AA7551" w:rsidRDefault="00AA7551" w:rsidP="00CB23C3">
      <w:pPr>
        <w:ind w:left="-284"/>
      </w:pPr>
      <w:r>
        <w:t>5) Avoid using trait names unless they can be defined in terms of observable behaviour</w:t>
      </w:r>
    </w:p>
    <w:p w:rsidR="00AA7551" w:rsidRDefault="00AA7551" w:rsidP="00CB23C3">
      <w:pPr>
        <w:ind w:left="-284"/>
      </w:pPr>
      <w:r>
        <w:t>6) Employ subjective supervisory ratings as only one component of the overall appraisal process</w:t>
      </w:r>
    </w:p>
    <w:p w:rsidR="00AA7551" w:rsidRDefault="00AA7551" w:rsidP="00CB23C3">
      <w:pPr>
        <w:ind w:left="-284"/>
      </w:pPr>
      <w:r>
        <w:t>7) Train supervisors to use the rating instrument properly</w:t>
      </w:r>
    </w:p>
    <w:p w:rsidR="00AA7551" w:rsidRDefault="00AA7551" w:rsidP="00CB23C3">
      <w:pPr>
        <w:ind w:left="-284"/>
      </w:pPr>
      <w:r>
        <w:t>8) Allow appraisers regular contact with the employees being evaluated</w:t>
      </w:r>
    </w:p>
    <w:p w:rsidR="00AA7551" w:rsidRDefault="00AA7551" w:rsidP="00CB23C3">
      <w:pPr>
        <w:ind w:left="-284"/>
      </w:pPr>
    </w:p>
    <w:p w:rsidR="00AA7551" w:rsidRDefault="00AA7551" w:rsidP="00CB23C3">
      <w:pPr>
        <w:ind w:left="-284"/>
        <w:rPr>
          <w:b/>
          <w:u w:val="single"/>
        </w:rPr>
      </w:pPr>
      <w:r>
        <w:rPr>
          <w:b/>
          <w:u w:val="single"/>
        </w:rPr>
        <w:t>Who should do the appraising?</w:t>
      </w:r>
    </w:p>
    <w:p w:rsidR="00AA7551" w:rsidRDefault="00AA7551" w:rsidP="00CB23C3">
      <w:pPr>
        <w:ind w:left="-284"/>
        <w:rPr>
          <w:b/>
          <w:u w:val="single"/>
        </w:rPr>
      </w:pPr>
    </w:p>
    <w:p w:rsidR="00AA7551" w:rsidRDefault="00AA7551" w:rsidP="00CB23C3">
      <w:pPr>
        <w:ind w:left="-284"/>
      </w:pPr>
      <w:r>
        <w:rPr>
          <w:b/>
        </w:rPr>
        <w:t>1) Supervisors:</w:t>
      </w:r>
      <w:r>
        <w:t xml:space="preserve"> Supervisors’ ratings are still the heart of most appraisal systems. The supervisor should be in the best position to observe and evaluate the performance of employees reporting to him/her and is responsible for their performance.</w:t>
      </w:r>
    </w:p>
    <w:p w:rsidR="00AA7551" w:rsidRDefault="00AA7551" w:rsidP="00CB23C3">
      <w:pPr>
        <w:ind w:left="-284"/>
      </w:pPr>
      <w:r>
        <w:rPr>
          <w:b/>
        </w:rPr>
        <w:t>2) Peers:</w:t>
      </w:r>
      <w:r>
        <w:t xml:space="preserve"> Peers have more opportunity to observe ratees and to observe them at more revealing times than supervisors do.  </w:t>
      </w:r>
    </w:p>
    <w:p w:rsidR="00AA7551" w:rsidRDefault="00AA7551" w:rsidP="00CB23C3">
      <w:pPr>
        <w:ind w:left="-284"/>
      </w:pPr>
      <w:r>
        <w:rPr>
          <w:b/>
        </w:rPr>
        <w:t>3) Committees:</w:t>
      </w:r>
      <w:r>
        <w:t xml:space="preserve"> These committees usually comprise the employee’s immediate supervisor and 3 or 4 other supervisors. Using multiple raters can be an advantage.</w:t>
      </w:r>
    </w:p>
    <w:p w:rsidR="00AA7551" w:rsidRDefault="00AA7551" w:rsidP="00CB23C3">
      <w:pPr>
        <w:ind w:left="-284"/>
      </w:pPr>
      <w:r>
        <w:rPr>
          <w:b/>
        </w:rPr>
        <w:t>4) Self:</w:t>
      </w:r>
      <w:r>
        <w:t xml:space="preserve"> Employees value the opportunity to participate in performance appraisal more for the opportunity to be heard than for the opportunity to influence the end result. </w:t>
      </w:r>
    </w:p>
    <w:p w:rsidR="00AA7551" w:rsidRDefault="00AA7551" w:rsidP="00CB23C3">
      <w:pPr>
        <w:ind w:left="-284"/>
      </w:pPr>
      <w:r>
        <w:rPr>
          <w:b/>
        </w:rPr>
        <w:t>5) Subordinates:</w:t>
      </w:r>
      <w:r>
        <w:t xml:space="preserve"> Many firms are letting employees anonymously evaluate their supervisors’ performance, a process many call upward feedback. </w:t>
      </w:r>
    </w:p>
    <w:p w:rsidR="00AA7551" w:rsidRDefault="00AA7551" w:rsidP="00CB23C3">
      <w:pPr>
        <w:ind w:left="-284"/>
      </w:pPr>
      <w:r>
        <w:rPr>
          <w:b/>
        </w:rPr>
        <w:t>6) 360 Degree Appraisal:</w:t>
      </w:r>
      <w:r>
        <w:t xml:space="preserve"> A technique that uses multiple raters including peers, employees reporting to the </w:t>
      </w:r>
      <w:proofErr w:type="spellStart"/>
      <w:r>
        <w:t>appraisee</w:t>
      </w:r>
      <w:proofErr w:type="spellEnd"/>
      <w:r>
        <w:t xml:space="preserve">, supervisors, and customers. </w:t>
      </w:r>
    </w:p>
    <w:p w:rsidR="00AA7551" w:rsidRDefault="00AA7551" w:rsidP="00CB23C3">
      <w:pPr>
        <w:ind w:left="-284"/>
      </w:pPr>
    </w:p>
    <w:p w:rsidR="00AA7551" w:rsidRDefault="00AA7551" w:rsidP="00F67B70">
      <w:pPr>
        <w:pStyle w:val="ListParagraph"/>
        <w:numPr>
          <w:ilvl w:val="0"/>
          <w:numId w:val="8"/>
        </w:numPr>
        <w:ind w:left="-284"/>
      </w:pPr>
      <w:r>
        <w:rPr>
          <w:b/>
        </w:rPr>
        <w:t xml:space="preserve">Appraisal Interview – </w:t>
      </w:r>
      <w:r>
        <w:t xml:space="preserve">An interview in which the supervisor and employee review the appraisal and make plans to remedy deficiencies and reinforce strengths.  </w:t>
      </w:r>
    </w:p>
    <w:p w:rsidR="00AA7551" w:rsidRDefault="00AA7551" w:rsidP="00AA7551">
      <w:pPr>
        <w:pStyle w:val="ListParagraph"/>
        <w:ind w:left="-284"/>
      </w:pPr>
      <w:r>
        <w:rPr>
          <w:b/>
        </w:rPr>
        <w:t>Appraisal Interview Objectives:</w:t>
      </w:r>
    </w:p>
    <w:p w:rsidR="00AA7551" w:rsidRDefault="00AA7551" w:rsidP="00AA7551">
      <w:pPr>
        <w:pStyle w:val="ListParagraph"/>
        <w:ind w:left="-284"/>
      </w:pPr>
      <w:r>
        <w:t>1) Make development plans</w:t>
      </w:r>
    </w:p>
    <w:p w:rsidR="00AA7551" w:rsidRDefault="00AA7551" w:rsidP="00AA7551">
      <w:pPr>
        <w:pStyle w:val="ListParagraph"/>
        <w:ind w:left="-284"/>
      </w:pPr>
      <w:r>
        <w:t>2) Maintain performance</w:t>
      </w:r>
    </w:p>
    <w:p w:rsidR="00AA7551" w:rsidRDefault="00AA7551" w:rsidP="00AA7551">
      <w:pPr>
        <w:pStyle w:val="ListParagraph"/>
        <w:ind w:left="-284"/>
      </w:pPr>
      <w:r>
        <w:t>3) Plan Correction</w:t>
      </w:r>
    </w:p>
    <w:p w:rsidR="00AA7551" w:rsidRDefault="00AA7551" w:rsidP="00AA7551">
      <w:pPr>
        <w:pStyle w:val="ListParagraph"/>
        <w:ind w:left="-284"/>
        <w:rPr>
          <w:b/>
        </w:rPr>
      </w:pPr>
      <w:r>
        <w:rPr>
          <w:b/>
        </w:rPr>
        <w:t>Appraisal Interview Type:</w:t>
      </w:r>
    </w:p>
    <w:p w:rsidR="00AA7551" w:rsidRDefault="00AA7551" w:rsidP="00AA7551">
      <w:pPr>
        <w:pStyle w:val="ListParagraph"/>
        <w:ind w:left="-284"/>
      </w:pPr>
      <w:r>
        <w:t>1) Satisfactory performance – Promotable employee</w:t>
      </w:r>
    </w:p>
    <w:p w:rsidR="00AA7551" w:rsidRDefault="00AA7551" w:rsidP="00AA7551">
      <w:pPr>
        <w:pStyle w:val="ListParagraph"/>
        <w:ind w:left="-284"/>
      </w:pPr>
      <w:r>
        <w:t xml:space="preserve">2) Satisfactory performance – </w:t>
      </w:r>
      <w:proofErr w:type="spellStart"/>
      <w:r>
        <w:t>Nonpromotable</w:t>
      </w:r>
      <w:proofErr w:type="spellEnd"/>
      <w:r>
        <w:t xml:space="preserve"> employee</w:t>
      </w:r>
    </w:p>
    <w:p w:rsidR="00AA7551" w:rsidRDefault="00AA7551" w:rsidP="00AA7551">
      <w:pPr>
        <w:pStyle w:val="ListParagraph"/>
        <w:ind w:left="-284"/>
      </w:pPr>
      <w:r>
        <w:t xml:space="preserve">3) Unsatisfactory performance – Correctable </w:t>
      </w:r>
    </w:p>
    <w:p w:rsidR="00BA2A67" w:rsidRDefault="00BA2A67" w:rsidP="00AA7551">
      <w:pPr>
        <w:pStyle w:val="ListParagraph"/>
        <w:ind w:left="-284"/>
        <w:rPr>
          <w:b/>
        </w:rPr>
      </w:pPr>
      <w:r>
        <w:rPr>
          <w:b/>
        </w:rPr>
        <w:t>4 Things to keep in mind when conducting an appraisal interview:</w:t>
      </w:r>
    </w:p>
    <w:p w:rsidR="00BA2A67" w:rsidRDefault="00BA2A67" w:rsidP="00AA7551">
      <w:pPr>
        <w:pStyle w:val="ListParagraph"/>
        <w:ind w:left="-284"/>
      </w:pPr>
      <w:r>
        <w:t>1) Be direct and specific</w:t>
      </w:r>
    </w:p>
    <w:p w:rsidR="00BA2A67" w:rsidRDefault="00BA2A67" w:rsidP="00AA7551">
      <w:pPr>
        <w:pStyle w:val="ListParagraph"/>
        <w:ind w:left="-284"/>
      </w:pPr>
      <w:r>
        <w:t>2) Do not get personal</w:t>
      </w:r>
    </w:p>
    <w:p w:rsidR="00BA2A67" w:rsidRDefault="00BA2A67" w:rsidP="00AA7551">
      <w:pPr>
        <w:pStyle w:val="ListParagraph"/>
        <w:ind w:left="-284"/>
      </w:pPr>
      <w:r>
        <w:t>3) Encourage the person to talk</w:t>
      </w:r>
    </w:p>
    <w:p w:rsidR="00BA2A67" w:rsidRDefault="00BA2A67" w:rsidP="00AA7551">
      <w:pPr>
        <w:pStyle w:val="ListParagraph"/>
        <w:ind w:left="-284"/>
      </w:pPr>
      <w:r>
        <w:t xml:space="preserve">4) Develop an action plan </w:t>
      </w:r>
    </w:p>
    <w:p w:rsidR="00BA2A67" w:rsidRDefault="00BA2A67" w:rsidP="00AA7551">
      <w:pPr>
        <w:pStyle w:val="ListParagraph"/>
        <w:ind w:left="-284"/>
      </w:pPr>
    </w:p>
    <w:p w:rsidR="00BA2A67" w:rsidRDefault="00BA2A67" w:rsidP="00AA7551">
      <w:pPr>
        <w:pStyle w:val="ListParagraph"/>
        <w:ind w:left="-284"/>
        <w:rPr>
          <w:b/>
        </w:rPr>
      </w:pPr>
      <w:r>
        <w:rPr>
          <w:b/>
        </w:rPr>
        <w:t>Understanding and dealing with defensiveness is an important appraisal skill that requires the following:</w:t>
      </w:r>
    </w:p>
    <w:p w:rsidR="00BA2A67" w:rsidRDefault="00BA2A67" w:rsidP="00AA7551">
      <w:pPr>
        <w:pStyle w:val="ListParagraph"/>
        <w:ind w:left="-284"/>
      </w:pPr>
      <w:r>
        <w:t>1) Recognize that defensive behaviour is normal</w:t>
      </w:r>
    </w:p>
    <w:p w:rsidR="00BA2A67" w:rsidRDefault="00BA2A67" w:rsidP="00AA7551">
      <w:pPr>
        <w:pStyle w:val="ListParagraph"/>
        <w:ind w:left="-284"/>
      </w:pPr>
      <w:r>
        <w:t xml:space="preserve">2) Never attack a person’s </w:t>
      </w:r>
      <w:proofErr w:type="spellStart"/>
      <w:r>
        <w:t>defences</w:t>
      </w:r>
      <w:proofErr w:type="spellEnd"/>
    </w:p>
    <w:p w:rsidR="00BA2A67" w:rsidRDefault="00BA2A67" w:rsidP="00AA7551">
      <w:pPr>
        <w:pStyle w:val="ListParagraph"/>
        <w:ind w:left="-284"/>
      </w:pPr>
      <w:r>
        <w:t>3) Postpone action – Sometimes it is best to do nothing at all</w:t>
      </w:r>
    </w:p>
    <w:p w:rsidR="00BA2A67" w:rsidRDefault="00BA2A67" w:rsidP="00AA7551">
      <w:pPr>
        <w:pStyle w:val="ListParagraph"/>
        <w:ind w:left="-284"/>
      </w:pPr>
      <w:r>
        <w:t xml:space="preserve">4) Recognize human limitations – Do not expect to be able to solve every problem that comes up </w:t>
      </w:r>
    </w:p>
    <w:p w:rsidR="00BA2A67" w:rsidRDefault="00BA2A67" w:rsidP="00AA7551">
      <w:pPr>
        <w:pStyle w:val="ListParagraph"/>
        <w:ind w:left="-284"/>
      </w:pPr>
    </w:p>
    <w:p w:rsidR="00BA2A67" w:rsidRDefault="00BA2A67" w:rsidP="00AA7551">
      <w:pPr>
        <w:pStyle w:val="ListParagraph"/>
        <w:ind w:left="-284"/>
        <w:rPr>
          <w:b/>
        </w:rPr>
      </w:pPr>
      <w:r>
        <w:rPr>
          <w:b/>
        </w:rPr>
        <w:t>Ensuring that the appraisal interview leads to improved performances:</w:t>
      </w:r>
    </w:p>
    <w:p w:rsidR="00BA2A67" w:rsidRDefault="00BA2A67" w:rsidP="00AA7551">
      <w:pPr>
        <w:pStyle w:val="ListParagraph"/>
        <w:ind w:left="-284"/>
      </w:pPr>
      <w:r>
        <w:t>1) Let the employee know that their performance is unacceptable and explain your minimum expectations</w:t>
      </w:r>
    </w:p>
    <w:p w:rsidR="00BA2A67" w:rsidRDefault="00BA2A67" w:rsidP="00AA7551">
      <w:pPr>
        <w:pStyle w:val="ListParagraph"/>
        <w:ind w:left="-284"/>
      </w:pPr>
      <w:r>
        <w:t>2) Ensure that your expectations are reasonable</w:t>
      </w:r>
    </w:p>
    <w:p w:rsidR="00BA2A67" w:rsidRDefault="00BA2A67" w:rsidP="00AA7551">
      <w:pPr>
        <w:pStyle w:val="ListParagraph"/>
        <w:ind w:left="-284"/>
      </w:pPr>
      <w:r>
        <w:t>3) Let employees know that warnings play a significant role in the process of establishing just cause</w:t>
      </w:r>
    </w:p>
    <w:p w:rsidR="00BA2A67" w:rsidRDefault="00BA2A67" w:rsidP="00AA7551">
      <w:pPr>
        <w:pStyle w:val="ListParagraph"/>
        <w:ind w:left="-284"/>
      </w:pPr>
      <w:r>
        <w:t>4) Ensure that you take prompt corrective measures when required</w:t>
      </w:r>
    </w:p>
    <w:p w:rsidR="00BA2A67" w:rsidRDefault="00BA2A67" w:rsidP="00AA7551">
      <w:pPr>
        <w:pStyle w:val="ListParagraph"/>
        <w:ind w:left="-284"/>
      </w:pPr>
      <w:r>
        <w:t>5) Avoid sending mixed messages, such as a warning letter together with a satisfactory performance review</w:t>
      </w:r>
    </w:p>
    <w:p w:rsidR="00BA2A67" w:rsidRDefault="00BA2A67" w:rsidP="00AA7551">
      <w:pPr>
        <w:pStyle w:val="ListParagraph"/>
        <w:ind w:left="-284"/>
      </w:pPr>
      <w:r>
        <w:t>6) Provide the employee with a reasonable amount of time to improve performance</w:t>
      </w:r>
    </w:p>
    <w:p w:rsidR="00E32DF0" w:rsidRPr="00BA2A67" w:rsidRDefault="00BA2A67" w:rsidP="00AA7551">
      <w:pPr>
        <w:pStyle w:val="ListParagraph"/>
        <w:ind w:left="-284"/>
      </w:pPr>
      <w:r>
        <w:t xml:space="preserve">7) Be prepared to provide your employees with the necessary support to facilitate improvement </w:t>
      </w:r>
    </w:p>
    <w:p w:rsidR="00DB78A9" w:rsidRDefault="00DB78A9" w:rsidP="00813293">
      <w:pPr>
        <w:rPr>
          <w:b/>
        </w:rPr>
      </w:pPr>
    </w:p>
    <w:p w:rsidR="00DB78A9" w:rsidRDefault="00DB78A9" w:rsidP="00813293">
      <w:pPr>
        <w:rPr>
          <w:b/>
        </w:rPr>
      </w:pPr>
    </w:p>
    <w:p w:rsidR="00DB78A9" w:rsidRDefault="00DB78A9" w:rsidP="00813293">
      <w:pPr>
        <w:rPr>
          <w:b/>
        </w:rPr>
      </w:pPr>
    </w:p>
    <w:p w:rsidR="00DB78A9" w:rsidRDefault="00DB78A9" w:rsidP="00813293">
      <w:pPr>
        <w:rPr>
          <w:b/>
        </w:rPr>
      </w:pPr>
    </w:p>
    <w:p w:rsidR="00DB78A9" w:rsidRDefault="00DB78A9" w:rsidP="00813293">
      <w:pPr>
        <w:rPr>
          <w:b/>
        </w:rPr>
      </w:pPr>
    </w:p>
    <w:p w:rsidR="00DB78A9" w:rsidRDefault="00DB78A9" w:rsidP="00813293">
      <w:pPr>
        <w:rPr>
          <w:b/>
        </w:rPr>
      </w:pPr>
    </w:p>
    <w:p w:rsidR="00DB78A9" w:rsidRDefault="00DB78A9" w:rsidP="00813293">
      <w:pPr>
        <w:rPr>
          <w:b/>
        </w:rPr>
      </w:pPr>
    </w:p>
    <w:p w:rsidR="00813293" w:rsidRDefault="00813293" w:rsidP="00813293">
      <w:pPr>
        <w:rPr>
          <w:b/>
        </w:rPr>
      </w:pPr>
    </w:p>
    <w:p w:rsidR="003B6F6C" w:rsidRDefault="003B6F6C" w:rsidP="00813293">
      <w:pPr>
        <w:rPr>
          <w:b/>
        </w:rPr>
      </w:pPr>
    </w:p>
    <w:p w:rsidR="003B6F6C" w:rsidRDefault="003B6F6C" w:rsidP="003B6F6C">
      <w:pPr>
        <w:ind w:left="-567"/>
        <w:jc w:val="center"/>
        <w:rPr>
          <w:b/>
          <w:sz w:val="36"/>
          <w:u w:val="single"/>
        </w:rPr>
      </w:pPr>
      <w:r>
        <w:rPr>
          <w:b/>
          <w:sz w:val="36"/>
          <w:u w:val="single"/>
        </w:rPr>
        <w:t>Chapter 11: Strategic Pay Plans</w:t>
      </w:r>
    </w:p>
    <w:p w:rsidR="003B6F6C" w:rsidRDefault="003B6F6C" w:rsidP="003B6F6C">
      <w:pPr>
        <w:ind w:left="-284" w:hanging="425"/>
        <w:jc w:val="center"/>
        <w:rPr>
          <w:b/>
          <w:sz w:val="36"/>
          <w:u w:val="single"/>
        </w:rPr>
      </w:pPr>
    </w:p>
    <w:p w:rsidR="003B6F6C" w:rsidRPr="003B6F6C" w:rsidRDefault="003B6F6C" w:rsidP="00F67B70">
      <w:pPr>
        <w:pStyle w:val="ListParagraph"/>
        <w:numPr>
          <w:ilvl w:val="0"/>
          <w:numId w:val="8"/>
        </w:numPr>
        <w:ind w:left="-284"/>
        <w:rPr>
          <w:b/>
        </w:rPr>
      </w:pPr>
      <w:r>
        <w:rPr>
          <w:b/>
        </w:rPr>
        <w:t xml:space="preserve">Total Rewards – </w:t>
      </w:r>
      <w:r>
        <w:t xml:space="preserve">An integrated package of all rewards gained by employees arising from their employment. Includes three categories: </w:t>
      </w:r>
      <w:r>
        <w:rPr>
          <w:i/>
        </w:rPr>
        <w:t xml:space="preserve">compensation, benefits, and work experience. </w:t>
      </w:r>
    </w:p>
    <w:p w:rsidR="003B6F6C" w:rsidRDefault="003B6F6C" w:rsidP="003B6F6C"/>
    <w:p w:rsidR="003B6F6C" w:rsidRDefault="003B6F6C" w:rsidP="00041FC2">
      <w:pPr>
        <w:ind w:left="-284"/>
        <w:rPr>
          <w:b/>
          <w:u w:val="single"/>
        </w:rPr>
      </w:pPr>
      <w:r>
        <w:rPr>
          <w:b/>
          <w:u w:val="single"/>
        </w:rPr>
        <w:t>Five Components of Total Rewards:</w:t>
      </w:r>
    </w:p>
    <w:p w:rsidR="003B6F6C" w:rsidRDefault="003B6F6C" w:rsidP="003B6F6C">
      <w:pPr>
        <w:ind w:left="-567"/>
      </w:pPr>
      <w:r>
        <w:rPr>
          <w:b/>
        </w:rPr>
        <w:t xml:space="preserve">1) Compensation: </w:t>
      </w:r>
      <w:r>
        <w:t>Includes direct financial payments in the form of wages, salaries, commissions and bonuses.</w:t>
      </w:r>
    </w:p>
    <w:p w:rsidR="003B6F6C" w:rsidRDefault="003B6F6C" w:rsidP="003B6F6C">
      <w:pPr>
        <w:ind w:left="-567"/>
      </w:pPr>
      <w:r>
        <w:rPr>
          <w:b/>
        </w:rPr>
        <w:t>2) Benefits:</w:t>
      </w:r>
      <w:r>
        <w:t xml:space="preserve"> Includes indirect payments in the form of financial benefits, insurance, and vacation.</w:t>
      </w:r>
    </w:p>
    <w:p w:rsidR="003B6F6C" w:rsidRDefault="003B6F6C" w:rsidP="003B6F6C">
      <w:pPr>
        <w:ind w:left="-567"/>
      </w:pPr>
      <w:r>
        <w:rPr>
          <w:b/>
        </w:rPr>
        <w:t>3) Work/life Programs:</w:t>
      </w:r>
      <w:r>
        <w:t xml:space="preserve"> Programs that help employees do their jobs effectively, such as flexible scheduling, childcare, and so on.</w:t>
      </w:r>
    </w:p>
    <w:p w:rsidR="003B6F6C" w:rsidRDefault="003B6F6C" w:rsidP="003B6F6C">
      <w:pPr>
        <w:ind w:left="-567"/>
      </w:pPr>
      <w:r>
        <w:rPr>
          <w:b/>
        </w:rPr>
        <w:t>4) Performance and Recognition:</w:t>
      </w:r>
      <w:r>
        <w:t xml:space="preserve"> Includes pay for performance and recognition programs.</w:t>
      </w:r>
    </w:p>
    <w:p w:rsidR="00813293" w:rsidRDefault="003B6F6C" w:rsidP="00813293">
      <w:pPr>
        <w:ind w:left="-567"/>
      </w:pPr>
      <w:r>
        <w:rPr>
          <w:b/>
        </w:rPr>
        <w:t>5) Development and career opportunities:</w:t>
      </w:r>
      <w:r>
        <w:t xml:space="preserve"> Focuses on planning for the advancement and/or change in responsibilities to best suit individual skills, talents, and desires. </w:t>
      </w:r>
    </w:p>
    <w:p w:rsidR="003B6F6C" w:rsidRDefault="003B6F6C" w:rsidP="00813293">
      <w:pPr>
        <w:ind w:left="-567"/>
      </w:pPr>
    </w:p>
    <w:p w:rsidR="003B6F6C" w:rsidRDefault="003B6F6C" w:rsidP="00F67B70">
      <w:pPr>
        <w:pStyle w:val="ListParagraph"/>
        <w:numPr>
          <w:ilvl w:val="0"/>
          <w:numId w:val="8"/>
        </w:numPr>
        <w:ind w:left="-284"/>
      </w:pPr>
      <w:r>
        <w:rPr>
          <w:b/>
        </w:rPr>
        <w:t xml:space="preserve">Engagement – </w:t>
      </w:r>
      <w:r>
        <w:t xml:space="preserve">Refers to a positive emotional connection to the employer and a clear understanding of the strategic significance of the job, which results in discretionary effort on the part of the employee. </w:t>
      </w:r>
    </w:p>
    <w:p w:rsidR="003B6F6C" w:rsidRDefault="003B6F6C" w:rsidP="003B6F6C">
      <w:pPr>
        <w:pStyle w:val="ListParagraph"/>
        <w:ind w:left="-567"/>
        <w:rPr>
          <w:b/>
        </w:rPr>
      </w:pPr>
    </w:p>
    <w:p w:rsidR="003B6F6C" w:rsidRDefault="003B6F6C" w:rsidP="003B6F6C">
      <w:pPr>
        <w:pStyle w:val="ListParagraph"/>
        <w:ind w:left="-567"/>
      </w:pPr>
      <w:r w:rsidRPr="003B6F6C">
        <w:rPr>
          <w:b/>
        </w:rPr>
        <w:sym w:font="Wingdings" w:char="F0E0"/>
      </w:r>
      <w:r>
        <w:rPr>
          <w:b/>
        </w:rPr>
        <w:t xml:space="preserve"> </w:t>
      </w:r>
      <w:r>
        <w:t xml:space="preserve">Four basic considerations influence the formulation of any pay plan: </w:t>
      </w:r>
    </w:p>
    <w:p w:rsidR="003B6F6C" w:rsidRDefault="003B6F6C" w:rsidP="003B6F6C">
      <w:pPr>
        <w:pStyle w:val="ListParagraph"/>
        <w:numPr>
          <w:ilvl w:val="0"/>
          <w:numId w:val="9"/>
        </w:numPr>
        <w:rPr>
          <w:b/>
        </w:rPr>
      </w:pPr>
      <w:r>
        <w:rPr>
          <w:b/>
        </w:rPr>
        <w:t>Legal requirements</w:t>
      </w:r>
    </w:p>
    <w:p w:rsidR="003B6F6C" w:rsidRPr="003B6F6C" w:rsidRDefault="003B6F6C" w:rsidP="003B6F6C">
      <w:pPr>
        <w:pStyle w:val="ListParagraph"/>
        <w:numPr>
          <w:ilvl w:val="0"/>
          <w:numId w:val="9"/>
        </w:numPr>
      </w:pPr>
      <w:r>
        <w:rPr>
          <w:b/>
        </w:rPr>
        <w:t>Union issues</w:t>
      </w:r>
    </w:p>
    <w:p w:rsidR="003B6F6C" w:rsidRPr="003B6F6C" w:rsidRDefault="003B6F6C" w:rsidP="003B6F6C">
      <w:pPr>
        <w:pStyle w:val="ListParagraph"/>
        <w:numPr>
          <w:ilvl w:val="0"/>
          <w:numId w:val="9"/>
        </w:numPr>
      </w:pPr>
      <w:r>
        <w:rPr>
          <w:b/>
        </w:rPr>
        <w:t>Compensation policy</w:t>
      </w:r>
    </w:p>
    <w:p w:rsidR="003B6F6C" w:rsidRPr="003B6F6C" w:rsidRDefault="003B6F6C" w:rsidP="003B6F6C">
      <w:pPr>
        <w:pStyle w:val="ListParagraph"/>
        <w:numPr>
          <w:ilvl w:val="0"/>
          <w:numId w:val="9"/>
        </w:numPr>
      </w:pPr>
      <w:r>
        <w:rPr>
          <w:b/>
        </w:rPr>
        <w:t>Equity</w:t>
      </w:r>
    </w:p>
    <w:p w:rsidR="003B6F6C" w:rsidRDefault="003B6F6C" w:rsidP="003B6F6C">
      <w:pPr>
        <w:pStyle w:val="ListParagraph"/>
        <w:ind w:left="-207"/>
        <w:rPr>
          <w:b/>
        </w:rPr>
      </w:pPr>
    </w:p>
    <w:p w:rsidR="003B6F6C" w:rsidRDefault="003B6F6C" w:rsidP="003B6F6C">
      <w:pPr>
        <w:pStyle w:val="ListParagraph"/>
        <w:ind w:left="-567"/>
      </w:pPr>
      <w:r>
        <w:sym w:font="Wingdings" w:char="F0E0"/>
      </w:r>
      <w:r>
        <w:t xml:space="preserve"> Factors considered when developing a compensation policy: </w:t>
      </w:r>
    </w:p>
    <w:p w:rsidR="003B6F6C" w:rsidRDefault="003B6F6C" w:rsidP="003B6F6C">
      <w:pPr>
        <w:pStyle w:val="ListParagraph"/>
        <w:numPr>
          <w:ilvl w:val="0"/>
          <w:numId w:val="9"/>
        </w:numPr>
      </w:pPr>
      <w:r>
        <w:t>Whether the organization wants to be a leader or a follower regarding pay</w:t>
      </w:r>
    </w:p>
    <w:p w:rsidR="003B6F6C" w:rsidRDefault="003B6F6C" w:rsidP="003B6F6C">
      <w:pPr>
        <w:pStyle w:val="ListParagraph"/>
        <w:numPr>
          <w:ilvl w:val="0"/>
          <w:numId w:val="9"/>
        </w:numPr>
      </w:pPr>
      <w:r>
        <w:t xml:space="preserve">Business Strategy </w:t>
      </w:r>
    </w:p>
    <w:p w:rsidR="003B6F6C" w:rsidRDefault="003B6F6C" w:rsidP="003B6F6C">
      <w:pPr>
        <w:pStyle w:val="ListParagraph"/>
        <w:numPr>
          <w:ilvl w:val="0"/>
          <w:numId w:val="9"/>
        </w:numPr>
      </w:pPr>
      <w:r>
        <w:t xml:space="preserve">The cost of different types of compensation </w:t>
      </w:r>
    </w:p>
    <w:p w:rsidR="003B6F6C" w:rsidRDefault="003B6F6C" w:rsidP="003B6F6C"/>
    <w:p w:rsidR="003B6F6C" w:rsidRDefault="003B6F6C" w:rsidP="003B6F6C">
      <w:pPr>
        <w:ind w:left="-567"/>
      </w:pPr>
      <w:r>
        <w:sym w:font="Wingdings" w:char="F0E0"/>
      </w:r>
      <w:r>
        <w:t xml:space="preserve"> Important policies include:</w:t>
      </w:r>
    </w:p>
    <w:p w:rsidR="003B6F6C" w:rsidRDefault="003B6F6C" w:rsidP="003B6F6C">
      <w:pPr>
        <w:pStyle w:val="ListParagraph"/>
        <w:numPr>
          <w:ilvl w:val="0"/>
          <w:numId w:val="9"/>
        </w:numPr>
      </w:pPr>
      <w:r>
        <w:t xml:space="preserve">The basis for salary increases </w:t>
      </w:r>
    </w:p>
    <w:p w:rsidR="003B6F6C" w:rsidRDefault="003B6F6C" w:rsidP="003B6F6C">
      <w:pPr>
        <w:pStyle w:val="ListParagraph"/>
        <w:numPr>
          <w:ilvl w:val="0"/>
          <w:numId w:val="9"/>
        </w:numPr>
      </w:pPr>
      <w:r>
        <w:t>Promotion and demotion policies</w:t>
      </w:r>
    </w:p>
    <w:p w:rsidR="003B6F6C" w:rsidRDefault="003B6F6C" w:rsidP="003B6F6C">
      <w:pPr>
        <w:pStyle w:val="ListParagraph"/>
        <w:numPr>
          <w:ilvl w:val="0"/>
          <w:numId w:val="9"/>
        </w:numPr>
      </w:pPr>
      <w:r>
        <w:t>Overtime pay policy</w:t>
      </w:r>
    </w:p>
    <w:p w:rsidR="003B6F6C" w:rsidRDefault="003B6F6C" w:rsidP="003B6F6C">
      <w:pPr>
        <w:pStyle w:val="ListParagraph"/>
        <w:numPr>
          <w:ilvl w:val="0"/>
          <w:numId w:val="9"/>
        </w:numPr>
      </w:pPr>
      <w:r>
        <w:t>Leaves for military service</w:t>
      </w:r>
    </w:p>
    <w:p w:rsidR="003B6F6C" w:rsidRDefault="003B6F6C" w:rsidP="003B6F6C">
      <w:pPr>
        <w:pStyle w:val="ListParagraph"/>
        <w:numPr>
          <w:ilvl w:val="0"/>
          <w:numId w:val="9"/>
        </w:numPr>
      </w:pPr>
      <w:r>
        <w:t xml:space="preserve">Jury duty and holidays </w:t>
      </w:r>
    </w:p>
    <w:p w:rsidR="003B6F6C" w:rsidRDefault="003B6F6C" w:rsidP="003B6F6C"/>
    <w:p w:rsidR="003B6F6C" w:rsidRDefault="003B6F6C" w:rsidP="003B6F6C">
      <w:pPr>
        <w:ind w:left="-567"/>
        <w:rPr>
          <w:i/>
        </w:rPr>
      </w:pPr>
      <w:r>
        <w:sym w:font="Wingdings" w:char="F0E0"/>
      </w:r>
      <w:r>
        <w:t xml:space="preserve"> A crucial factor in determining pay rates is the need for equity, specifically </w:t>
      </w:r>
      <w:r>
        <w:rPr>
          <w:i/>
        </w:rPr>
        <w:t xml:space="preserve">external equity </w:t>
      </w:r>
      <w:r w:rsidRPr="003B6F6C">
        <w:t>and</w:t>
      </w:r>
      <w:r>
        <w:rPr>
          <w:i/>
        </w:rPr>
        <w:t xml:space="preserve"> internal equity. </w:t>
      </w:r>
    </w:p>
    <w:p w:rsidR="003B6F6C" w:rsidRDefault="003B6F6C" w:rsidP="003B6F6C">
      <w:pPr>
        <w:ind w:left="-567"/>
        <w:rPr>
          <w:i/>
        </w:rPr>
      </w:pPr>
    </w:p>
    <w:p w:rsidR="0030718A" w:rsidRDefault="0030718A" w:rsidP="003B6F6C">
      <w:pPr>
        <w:ind w:left="-567"/>
        <w:rPr>
          <w:i/>
        </w:rPr>
      </w:pPr>
    </w:p>
    <w:p w:rsidR="003B6F6C" w:rsidRDefault="003B6F6C" w:rsidP="003B6F6C">
      <w:pPr>
        <w:ind w:left="-567"/>
        <w:rPr>
          <w:i/>
        </w:rPr>
      </w:pPr>
    </w:p>
    <w:p w:rsidR="003B6F6C" w:rsidRDefault="003B6F6C" w:rsidP="003B6F6C">
      <w:pPr>
        <w:ind w:left="-567"/>
        <w:rPr>
          <w:b/>
        </w:rPr>
      </w:pPr>
      <w:r>
        <w:rPr>
          <w:b/>
        </w:rPr>
        <w:t>3 Stages in Establishing Pay Rates:</w:t>
      </w:r>
    </w:p>
    <w:p w:rsidR="003B6F6C" w:rsidRDefault="003B6F6C" w:rsidP="003B6F6C">
      <w:pPr>
        <w:ind w:left="-567"/>
      </w:pPr>
      <w:r>
        <w:t>1) Determine the worth of jobs within the organization through job evaluation (to ensure internal equity).</w:t>
      </w:r>
    </w:p>
    <w:p w:rsidR="003B6F6C" w:rsidRDefault="003B6F6C" w:rsidP="003B6F6C">
      <w:pPr>
        <w:ind w:left="-567"/>
      </w:pPr>
      <w:r>
        <w:t>2) Conduct a salary survey of what other employers are paying for comparable jobs (to ensure external equity).</w:t>
      </w:r>
    </w:p>
    <w:p w:rsidR="003B6F6C" w:rsidRDefault="003B6F6C" w:rsidP="003B6F6C">
      <w:pPr>
        <w:ind w:left="-567"/>
      </w:pPr>
      <w:r>
        <w:t xml:space="preserve">3) Combine a job evaluation (internal) and salary survey (external) information to determine pay rates for the jobs in the organization. </w:t>
      </w:r>
    </w:p>
    <w:p w:rsidR="003B6F6C" w:rsidRDefault="003B6F6C" w:rsidP="003B6F6C">
      <w:pPr>
        <w:ind w:left="-567"/>
      </w:pPr>
    </w:p>
    <w:p w:rsidR="003B6F6C" w:rsidRPr="006130D3" w:rsidRDefault="003B6F6C" w:rsidP="006130D3">
      <w:pPr>
        <w:ind w:left="-284"/>
        <w:rPr>
          <w:b/>
          <w:u w:val="single"/>
        </w:rPr>
      </w:pPr>
      <w:r w:rsidRPr="006130D3">
        <w:rPr>
          <w:b/>
          <w:u w:val="single"/>
        </w:rPr>
        <w:t>Stage 1: Job Evaluation</w:t>
      </w:r>
    </w:p>
    <w:p w:rsidR="00A97D37" w:rsidRPr="00A97D37" w:rsidRDefault="003B6F6C" w:rsidP="00F67B70">
      <w:pPr>
        <w:pStyle w:val="ListParagraph"/>
        <w:numPr>
          <w:ilvl w:val="0"/>
          <w:numId w:val="10"/>
        </w:numPr>
        <w:ind w:left="-284"/>
        <w:rPr>
          <w:b/>
        </w:rPr>
      </w:pPr>
      <w:r>
        <w:rPr>
          <w:b/>
        </w:rPr>
        <w:t xml:space="preserve">Job Evaluation </w:t>
      </w:r>
      <w:r w:rsidR="00A97D37">
        <w:rPr>
          <w:b/>
        </w:rPr>
        <w:t>–</w:t>
      </w:r>
      <w:r>
        <w:t xml:space="preserve"> </w:t>
      </w:r>
      <w:r w:rsidR="00A97D37">
        <w:t>A systematic comparison to determine the relative worth of jobs within a firm. Steps involved in job evaluation include:</w:t>
      </w:r>
    </w:p>
    <w:p w:rsidR="00A97D37" w:rsidRDefault="00A97D37" w:rsidP="00A97D37">
      <w:pPr>
        <w:pStyle w:val="ListParagraph"/>
        <w:numPr>
          <w:ilvl w:val="0"/>
          <w:numId w:val="9"/>
        </w:numPr>
      </w:pPr>
      <w:r>
        <w:t>Identifying the need for the program</w:t>
      </w:r>
    </w:p>
    <w:p w:rsidR="00A97D37" w:rsidRDefault="00A97D37" w:rsidP="00A97D37">
      <w:pPr>
        <w:pStyle w:val="ListParagraph"/>
        <w:numPr>
          <w:ilvl w:val="0"/>
          <w:numId w:val="9"/>
        </w:numPr>
      </w:pPr>
      <w:r>
        <w:t>Getting co-operation</w:t>
      </w:r>
    </w:p>
    <w:p w:rsidR="00A97D37" w:rsidRPr="00A97D37" w:rsidRDefault="00A97D37" w:rsidP="00A97D37">
      <w:pPr>
        <w:pStyle w:val="ListParagraph"/>
        <w:numPr>
          <w:ilvl w:val="0"/>
          <w:numId w:val="9"/>
        </w:numPr>
      </w:pPr>
      <w:r>
        <w:t>Choosing an evaluation committee which then carries out the actual job evaluation</w:t>
      </w:r>
    </w:p>
    <w:p w:rsidR="00A97D37" w:rsidRPr="00A97D37" w:rsidRDefault="00A97D37" w:rsidP="00F67B70">
      <w:pPr>
        <w:pStyle w:val="ListParagraph"/>
        <w:numPr>
          <w:ilvl w:val="0"/>
          <w:numId w:val="10"/>
        </w:numPr>
        <w:ind w:left="-284"/>
        <w:rPr>
          <w:b/>
        </w:rPr>
      </w:pPr>
      <w:r>
        <w:rPr>
          <w:b/>
        </w:rPr>
        <w:t>Benchmark Job –</w:t>
      </w:r>
      <w:r>
        <w:t xml:space="preserve"> A job that is critical to the firm’s operations or commonly found in other organizations. </w:t>
      </w:r>
    </w:p>
    <w:p w:rsidR="00A97D37" w:rsidRPr="00A97D37" w:rsidRDefault="00A97D37" w:rsidP="00F67B70">
      <w:pPr>
        <w:pStyle w:val="ListParagraph"/>
        <w:numPr>
          <w:ilvl w:val="0"/>
          <w:numId w:val="10"/>
        </w:numPr>
        <w:ind w:left="-284"/>
        <w:rPr>
          <w:b/>
        </w:rPr>
      </w:pPr>
      <w:r>
        <w:rPr>
          <w:b/>
        </w:rPr>
        <w:t>Ranking Method –</w:t>
      </w:r>
      <w:r>
        <w:t xml:space="preserve"> Jobs cans be compared intuitively by deciding that one job is more important than another without digging any deeper into why in terms of specific job related factors.</w:t>
      </w:r>
    </w:p>
    <w:p w:rsidR="00A97D37" w:rsidRPr="00A97D37" w:rsidRDefault="00A97D37" w:rsidP="00F67B70">
      <w:pPr>
        <w:pStyle w:val="ListParagraph"/>
        <w:numPr>
          <w:ilvl w:val="0"/>
          <w:numId w:val="10"/>
        </w:numPr>
        <w:ind w:left="-284"/>
        <w:rPr>
          <w:b/>
        </w:rPr>
      </w:pPr>
      <w:r>
        <w:rPr>
          <w:b/>
        </w:rPr>
        <w:t>Compensable Factor –</w:t>
      </w:r>
      <w:r>
        <w:t xml:space="preserve"> A fundamental, compensable element of a job, such as skill, effort, responsibility, and working conditions. </w:t>
      </w:r>
    </w:p>
    <w:p w:rsidR="00A97D37" w:rsidRDefault="00A97D37" w:rsidP="003027A3">
      <w:pPr>
        <w:pStyle w:val="ListParagraph"/>
        <w:ind w:left="-284"/>
        <w:rPr>
          <w:i/>
        </w:rPr>
      </w:pPr>
      <w:r w:rsidRPr="00A97D37">
        <w:rPr>
          <w:b/>
        </w:rPr>
        <w:sym w:font="Wingdings" w:char="F0E0"/>
      </w:r>
      <w:r>
        <w:rPr>
          <w:b/>
        </w:rPr>
        <w:t xml:space="preserve"> </w:t>
      </w:r>
      <w:r>
        <w:t xml:space="preserve">For example, most of the pay equity acts in Canada focus on four compensable factors: </w:t>
      </w:r>
      <w:r>
        <w:rPr>
          <w:i/>
        </w:rPr>
        <w:t xml:space="preserve">skill, effort, responsibility, and working conditions. </w:t>
      </w:r>
    </w:p>
    <w:p w:rsidR="00A97D37" w:rsidRDefault="00A97D37" w:rsidP="00A97D37">
      <w:pPr>
        <w:pStyle w:val="ListParagraph"/>
        <w:ind w:left="-567"/>
      </w:pPr>
    </w:p>
    <w:p w:rsidR="00A97D37" w:rsidRDefault="00A97D37" w:rsidP="00F67B70">
      <w:pPr>
        <w:pStyle w:val="ListParagraph"/>
        <w:numPr>
          <w:ilvl w:val="0"/>
          <w:numId w:val="11"/>
        </w:numPr>
        <w:ind w:left="-284"/>
      </w:pPr>
      <w:r>
        <w:rPr>
          <w:b/>
        </w:rPr>
        <w:t xml:space="preserve">Evaluation Committee – </w:t>
      </w:r>
      <w:r>
        <w:t xml:space="preserve">Established to ensure the representation of the points of view of various people who are familiar with the jobs in question. </w:t>
      </w:r>
    </w:p>
    <w:p w:rsidR="00A97D37" w:rsidRDefault="00A97D37" w:rsidP="00F67B70">
      <w:pPr>
        <w:pStyle w:val="ListParagraph"/>
        <w:numPr>
          <w:ilvl w:val="0"/>
          <w:numId w:val="11"/>
        </w:numPr>
        <w:ind w:left="-284"/>
      </w:pPr>
      <w:r>
        <w:rPr>
          <w:b/>
        </w:rPr>
        <w:t>Classification Method –</w:t>
      </w:r>
      <w:r>
        <w:t xml:space="preserve"> A method for categorizing jobs into groups.</w:t>
      </w:r>
    </w:p>
    <w:p w:rsidR="00A97D37" w:rsidRDefault="00A97D37" w:rsidP="00F67B70">
      <w:pPr>
        <w:pStyle w:val="ListParagraph"/>
        <w:numPr>
          <w:ilvl w:val="0"/>
          <w:numId w:val="11"/>
        </w:numPr>
        <w:ind w:left="-284"/>
      </w:pPr>
      <w:r>
        <w:rPr>
          <w:b/>
        </w:rPr>
        <w:t>Classes –</w:t>
      </w:r>
      <w:r>
        <w:t xml:space="preserve"> Groups of jobs based on a set of rules for each class. Classes usually contain similar jobs such as all secretaries.</w:t>
      </w:r>
    </w:p>
    <w:p w:rsidR="00A97D37" w:rsidRDefault="00A97D37" w:rsidP="00F67B70">
      <w:pPr>
        <w:pStyle w:val="ListParagraph"/>
        <w:numPr>
          <w:ilvl w:val="0"/>
          <w:numId w:val="11"/>
        </w:numPr>
        <w:ind w:left="-284"/>
      </w:pPr>
      <w:r>
        <w:rPr>
          <w:b/>
        </w:rPr>
        <w:t>Grades –</w:t>
      </w:r>
      <w:r>
        <w:t xml:space="preserve"> Jobs are similar in difficulty but otherwise different. Grades often contain dissimilar jobs such as secretaries, mechanics, and firefighters.</w:t>
      </w:r>
    </w:p>
    <w:p w:rsidR="00A97D37" w:rsidRDefault="00A97D37" w:rsidP="00F67B70">
      <w:pPr>
        <w:pStyle w:val="ListParagraph"/>
        <w:numPr>
          <w:ilvl w:val="0"/>
          <w:numId w:val="11"/>
        </w:numPr>
        <w:ind w:left="-284"/>
      </w:pPr>
      <w:r>
        <w:rPr>
          <w:b/>
        </w:rPr>
        <w:t xml:space="preserve">Grade/Group Description – </w:t>
      </w:r>
      <w:r>
        <w:t>A written description of the level of compensable factors required by jobs in each grade. Used to combine similar jobs into grades or classes.</w:t>
      </w:r>
    </w:p>
    <w:p w:rsidR="00A97D37" w:rsidRDefault="00A97D37" w:rsidP="00A97D37">
      <w:pPr>
        <w:pStyle w:val="ListParagraph"/>
        <w:ind w:left="-284"/>
      </w:pPr>
    </w:p>
    <w:p w:rsidR="009E775A" w:rsidRDefault="00A97D37" w:rsidP="00F67B70">
      <w:pPr>
        <w:pStyle w:val="ListParagraph"/>
        <w:numPr>
          <w:ilvl w:val="0"/>
          <w:numId w:val="11"/>
        </w:numPr>
        <w:ind w:left="-284"/>
      </w:pPr>
      <w:r>
        <w:rPr>
          <w:b/>
        </w:rPr>
        <w:t xml:space="preserve">Point Method </w:t>
      </w:r>
      <w:r w:rsidR="009E775A">
        <w:rPr>
          <w:b/>
        </w:rPr>
        <w:t>–</w:t>
      </w:r>
      <w:r>
        <w:rPr>
          <w:b/>
        </w:rPr>
        <w:t xml:space="preserve"> </w:t>
      </w:r>
      <w:r w:rsidR="009E775A">
        <w:t xml:space="preserve">The job evaluation method in which a number of compensable factors are identified, the degree to which each of these factors is present in the job is determined, and an overall point value is calculated. </w:t>
      </w:r>
    </w:p>
    <w:p w:rsidR="00F5630A" w:rsidRDefault="00F5630A" w:rsidP="009E775A">
      <w:pPr>
        <w:ind w:left="-284"/>
      </w:pPr>
      <w:r>
        <w:t xml:space="preserve">1) </w:t>
      </w:r>
      <w:r w:rsidRPr="00F5630A">
        <w:rPr>
          <w:b/>
        </w:rPr>
        <w:t>Preliminary Steps:</w:t>
      </w:r>
      <w:r>
        <w:t xml:space="preserve"> In order to use the point method, it is necessary to have current job descriptions and job specifications based on a thorough job analysis.</w:t>
      </w:r>
    </w:p>
    <w:p w:rsidR="00F5630A" w:rsidRDefault="00F5630A" w:rsidP="009E775A">
      <w:pPr>
        <w:ind w:left="-284"/>
      </w:pPr>
      <w:r>
        <w:t xml:space="preserve">2) </w:t>
      </w:r>
      <w:r>
        <w:rPr>
          <w:b/>
        </w:rPr>
        <w:t xml:space="preserve">Determine factor weights and degrees: </w:t>
      </w:r>
      <w:r>
        <w:t xml:space="preserve">The next step is to decide on the maximum number of points (called weight) to assign to each factor. </w:t>
      </w:r>
    </w:p>
    <w:p w:rsidR="00F5630A" w:rsidRDefault="00F5630A" w:rsidP="009E775A">
      <w:pPr>
        <w:ind w:left="-284"/>
        <w:rPr>
          <w:b/>
        </w:rPr>
      </w:pPr>
      <w:r>
        <w:t xml:space="preserve">3) </w:t>
      </w:r>
      <w:r>
        <w:rPr>
          <w:b/>
        </w:rPr>
        <w:t>Assign points for each degree of each sub-factor</w:t>
      </w:r>
    </w:p>
    <w:p w:rsidR="006130D3" w:rsidRDefault="00F5630A" w:rsidP="009E775A">
      <w:pPr>
        <w:ind w:left="-284"/>
      </w:pPr>
      <w:r>
        <w:t xml:space="preserve">4) </w:t>
      </w:r>
      <w:r w:rsidR="006130D3">
        <w:rPr>
          <w:b/>
        </w:rPr>
        <w:t xml:space="preserve">Evaluate the jobs: </w:t>
      </w:r>
      <w:r w:rsidR="006130D3">
        <w:t>Once the manual is complete, evaluations can begin. Each job is evaluated factor by factor to determine the number of points that should be assigned to it.</w:t>
      </w:r>
    </w:p>
    <w:p w:rsidR="006130D3" w:rsidRDefault="006130D3" w:rsidP="009E775A">
      <w:pPr>
        <w:ind w:left="-284"/>
      </w:pPr>
    </w:p>
    <w:p w:rsidR="006130D3" w:rsidRDefault="006130D3" w:rsidP="009E775A">
      <w:pPr>
        <w:ind w:left="-284"/>
        <w:rPr>
          <w:b/>
        </w:rPr>
      </w:pPr>
      <w:r>
        <w:rPr>
          <w:b/>
        </w:rPr>
        <w:t>3 Degrees of working conditions include:</w:t>
      </w:r>
    </w:p>
    <w:p w:rsidR="006130D3" w:rsidRDefault="006130D3" w:rsidP="009E775A">
      <w:pPr>
        <w:ind w:left="-284"/>
      </w:pPr>
      <w:r>
        <w:rPr>
          <w:b/>
        </w:rPr>
        <w:t>Degree 1:  Occasional –</w:t>
      </w:r>
      <w:r>
        <w:t xml:space="preserve"> less than 30% of the time on an annual basis.</w:t>
      </w:r>
    </w:p>
    <w:p w:rsidR="006130D3" w:rsidRDefault="006130D3" w:rsidP="009E775A">
      <w:pPr>
        <w:ind w:left="-284"/>
      </w:pPr>
      <w:r>
        <w:rPr>
          <w:b/>
        </w:rPr>
        <w:t>Degree 2:</w:t>
      </w:r>
      <w:r>
        <w:t xml:space="preserve"> </w:t>
      </w:r>
      <w:r>
        <w:rPr>
          <w:b/>
        </w:rPr>
        <w:t>Frequent –</w:t>
      </w:r>
      <w:r>
        <w:t xml:space="preserve"> 30% to 60% of the time on an annual basis.</w:t>
      </w:r>
    </w:p>
    <w:p w:rsidR="006130D3" w:rsidRDefault="006130D3" w:rsidP="009E775A">
      <w:pPr>
        <w:ind w:left="-284"/>
      </w:pPr>
      <w:r>
        <w:rPr>
          <w:b/>
        </w:rPr>
        <w:t>Degree 3 Continuous –</w:t>
      </w:r>
      <w:r>
        <w:t xml:space="preserve"> More than 60% of the time on an annual basis. </w:t>
      </w:r>
    </w:p>
    <w:p w:rsidR="006130D3" w:rsidRDefault="006130D3" w:rsidP="009E775A">
      <w:pPr>
        <w:ind w:left="-284"/>
      </w:pPr>
    </w:p>
    <w:p w:rsidR="006130D3" w:rsidRDefault="006130D3" w:rsidP="00F67B70">
      <w:pPr>
        <w:pStyle w:val="ListParagraph"/>
        <w:numPr>
          <w:ilvl w:val="0"/>
          <w:numId w:val="12"/>
        </w:numPr>
        <w:ind w:left="-284"/>
      </w:pPr>
      <w:r>
        <w:rPr>
          <w:b/>
        </w:rPr>
        <w:t xml:space="preserve">Pay Grade – </w:t>
      </w:r>
      <w:r>
        <w:t xml:space="preserve">Comprises jobs of approximately equal value. </w:t>
      </w:r>
    </w:p>
    <w:p w:rsidR="006130D3" w:rsidRDefault="006130D3" w:rsidP="006130D3"/>
    <w:p w:rsidR="006130D3" w:rsidRPr="006130D3" w:rsidRDefault="006130D3" w:rsidP="006130D3">
      <w:pPr>
        <w:ind w:left="-284"/>
        <w:rPr>
          <w:b/>
          <w:u w:val="single"/>
        </w:rPr>
      </w:pPr>
      <w:r w:rsidRPr="006130D3">
        <w:rPr>
          <w:b/>
          <w:u w:val="single"/>
        </w:rPr>
        <w:t>Stage 2: Conduct a Salary Survey</w:t>
      </w:r>
    </w:p>
    <w:p w:rsidR="006130D3" w:rsidRPr="006130D3" w:rsidRDefault="006130D3" w:rsidP="00F67B70">
      <w:pPr>
        <w:pStyle w:val="ListParagraph"/>
        <w:numPr>
          <w:ilvl w:val="0"/>
          <w:numId w:val="12"/>
        </w:numPr>
        <w:ind w:left="-284"/>
        <w:rPr>
          <w:b/>
        </w:rPr>
      </w:pPr>
      <w:r>
        <w:rPr>
          <w:b/>
        </w:rPr>
        <w:t xml:space="preserve">Salary Survey – </w:t>
      </w:r>
      <w:r>
        <w:t xml:space="preserve">A survey aimed at determining prevailing wage rates. A good salary survey provides specific wage rates for comparable jobs. </w:t>
      </w:r>
    </w:p>
    <w:p w:rsidR="0012745C" w:rsidRDefault="006130D3" w:rsidP="006130D3">
      <w:pPr>
        <w:pStyle w:val="ListParagraph"/>
        <w:ind w:left="-284"/>
      </w:pPr>
      <w:r>
        <w:t xml:space="preserve">There are many ways to conduct a salary survey including: </w:t>
      </w:r>
    </w:p>
    <w:p w:rsidR="0012745C" w:rsidRDefault="0012745C" w:rsidP="0012745C">
      <w:pPr>
        <w:pStyle w:val="ListParagraph"/>
        <w:numPr>
          <w:ilvl w:val="0"/>
          <w:numId w:val="9"/>
        </w:numPr>
      </w:pPr>
      <w:r>
        <w:t>Informal communication with other employers</w:t>
      </w:r>
    </w:p>
    <w:p w:rsidR="0012745C" w:rsidRDefault="0012745C" w:rsidP="0012745C">
      <w:pPr>
        <w:pStyle w:val="ListParagraph"/>
        <w:numPr>
          <w:ilvl w:val="0"/>
          <w:numId w:val="9"/>
        </w:numPr>
      </w:pPr>
      <w:r>
        <w:t>Reviewing Newspaper and Internet job ads</w:t>
      </w:r>
    </w:p>
    <w:p w:rsidR="0012745C" w:rsidRDefault="0012745C" w:rsidP="0012745C">
      <w:pPr>
        <w:pStyle w:val="ListParagraph"/>
        <w:numPr>
          <w:ilvl w:val="0"/>
          <w:numId w:val="9"/>
        </w:numPr>
      </w:pPr>
      <w:r>
        <w:t>Surveying employment agencies</w:t>
      </w:r>
    </w:p>
    <w:p w:rsidR="0012745C" w:rsidRDefault="0012745C" w:rsidP="0012745C">
      <w:pPr>
        <w:pStyle w:val="ListParagraph"/>
        <w:numPr>
          <w:ilvl w:val="0"/>
          <w:numId w:val="9"/>
        </w:numPr>
      </w:pPr>
      <w:r>
        <w:t>Buying commercial or professional surveys</w:t>
      </w:r>
    </w:p>
    <w:p w:rsidR="0012745C" w:rsidRDefault="0012745C" w:rsidP="0012745C">
      <w:pPr>
        <w:pStyle w:val="ListParagraph"/>
        <w:ind w:left="-207"/>
      </w:pPr>
    </w:p>
    <w:p w:rsidR="0012745C" w:rsidRDefault="0012745C" w:rsidP="0012745C">
      <w:pPr>
        <w:pStyle w:val="ListParagraph"/>
        <w:ind w:left="-207"/>
        <w:rPr>
          <w:b/>
          <w:u w:val="single"/>
        </w:rPr>
      </w:pPr>
      <w:r>
        <w:rPr>
          <w:b/>
          <w:u w:val="single"/>
        </w:rPr>
        <w:t>Stage 3: Combine the Job Evaluation and Salary Survey Information to determine pay for jobs</w:t>
      </w:r>
    </w:p>
    <w:p w:rsidR="0012745C" w:rsidRPr="0012745C" w:rsidRDefault="0012745C" w:rsidP="00F67B70">
      <w:pPr>
        <w:pStyle w:val="ListParagraph"/>
        <w:numPr>
          <w:ilvl w:val="0"/>
          <w:numId w:val="12"/>
        </w:numPr>
        <w:ind w:left="-284"/>
        <w:rPr>
          <w:b/>
          <w:u w:val="single"/>
        </w:rPr>
      </w:pPr>
      <w:r>
        <w:rPr>
          <w:b/>
        </w:rPr>
        <w:t xml:space="preserve">Wage Curve – </w:t>
      </w:r>
      <w:r>
        <w:t xml:space="preserve">A graphic description of the relationship between the value of the job and the average wage paid for this job. </w:t>
      </w:r>
    </w:p>
    <w:p w:rsidR="0012745C" w:rsidRDefault="0012745C" w:rsidP="0012745C">
      <w:pPr>
        <w:pStyle w:val="ListParagraph"/>
        <w:ind w:left="-284"/>
      </w:pPr>
      <w:r>
        <w:t>3 Steps for determining pay for pay grades using a wage curve are:</w:t>
      </w:r>
    </w:p>
    <w:p w:rsidR="0012745C" w:rsidRDefault="0012745C" w:rsidP="0012745C">
      <w:pPr>
        <w:pStyle w:val="ListParagraph"/>
        <w:ind w:left="-284"/>
      </w:pPr>
      <w:r>
        <w:t>1) Find the average pay for each pay grade</w:t>
      </w:r>
    </w:p>
    <w:p w:rsidR="0012745C" w:rsidRDefault="0012745C" w:rsidP="0012745C">
      <w:pPr>
        <w:pStyle w:val="ListParagraph"/>
        <w:ind w:left="-284"/>
      </w:pPr>
      <w:r>
        <w:t>2) Plot the pay rates</w:t>
      </w:r>
    </w:p>
    <w:p w:rsidR="0012745C" w:rsidRDefault="0012745C" w:rsidP="0012745C">
      <w:pPr>
        <w:pStyle w:val="ListParagraph"/>
        <w:ind w:left="-284"/>
      </w:pPr>
      <w:r>
        <w:t xml:space="preserve">3) Determine pay for jobs </w:t>
      </w:r>
    </w:p>
    <w:p w:rsidR="0012745C" w:rsidRDefault="0012745C" w:rsidP="0012745C">
      <w:pPr>
        <w:pStyle w:val="ListParagraph"/>
        <w:ind w:left="-284"/>
      </w:pPr>
    </w:p>
    <w:p w:rsidR="0012745C" w:rsidRPr="0012745C" w:rsidRDefault="0012745C" w:rsidP="00F67B70">
      <w:pPr>
        <w:pStyle w:val="ListParagraph"/>
        <w:numPr>
          <w:ilvl w:val="0"/>
          <w:numId w:val="12"/>
        </w:numPr>
        <w:ind w:left="-284"/>
        <w:rPr>
          <w:u w:val="single"/>
        </w:rPr>
      </w:pPr>
      <w:r>
        <w:rPr>
          <w:b/>
        </w:rPr>
        <w:t xml:space="preserve">Pay Ranges – </w:t>
      </w:r>
      <w:r>
        <w:t xml:space="preserve">A series of steps or levels within a pay grade, usually based on years of service. </w:t>
      </w:r>
    </w:p>
    <w:p w:rsidR="00572DF1" w:rsidRPr="00572DF1" w:rsidRDefault="0012745C" w:rsidP="00F67B70">
      <w:pPr>
        <w:pStyle w:val="ListParagraph"/>
        <w:numPr>
          <w:ilvl w:val="0"/>
          <w:numId w:val="12"/>
        </w:numPr>
        <w:ind w:left="-284"/>
        <w:rPr>
          <w:u w:val="single"/>
        </w:rPr>
      </w:pPr>
      <w:r>
        <w:rPr>
          <w:b/>
        </w:rPr>
        <w:t xml:space="preserve">Broad banding </w:t>
      </w:r>
      <w:r w:rsidR="00572DF1">
        <w:rPr>
          <w:b/>
        </w:rPr>
        <w:t>–</w:t>
      </w:r>
      <w:r w:rsidR="00572DF1">
        <w:t xml:space="preserve"> </w:t>
      </w:r>
      <w:r>
        <w:t>Re</w:t>
      </w:r>
      <w:r w:rsidR="00572DF1">
        <w:t xml:space="preserve">ducing the number of salary grades and ranges into just a few wide levels or bands each of which then contains a relatively wide range of jobs and salary levels. </w:t>
      </w:r>
    </w:p>
    <w:p w:rsidR="00572DF1" w:rsidRPr="00572DF1" w:rsidRDefault="00572DF1" w:rsidP="00F67B70">
      <w:pPr>
        <w:pStyle w:val="ListParagraph"/>
        <w:numPr>
          <w:ilvl w:val="0"/>
          <w:numId w:val="12"/>
        </w:numPr>
        <w:ind w:left="-284"/>
        <w:rPr>
          <w:u w:val="single"/>
        </w:rPr>
      </w:pPr>
      <w:r>
        <w:rPr>
          <w:b/>
        </w:rPr>
        <w:t>Red Circle Pay Rate –</w:t>
      </w:r>
      <w:r>
        <w:rPr>
          <w:u w:val="single"/>
        </w:rPr>
        <w:t xml:space="preserve"> </w:t>
      </w:r>
      <w:r>
        <w:t xml:space="preserve">A rate of pay that is above the pay range maximum. </w:t>
      </w:r>
    </w:p>
    <w:p w:rsidR="00572DF1" w:rsidRPr="00572DF1" w:rsidRDefault="00572DF1" w:rsidP="00572DF1">
      <w:pPr>
        <w:pStyle w:val="ListParagraph"/>
        <w:ind w:left="-284"/>
        <w:rPr>
          <w:u w:val="single"/>
        </w:rPr>
      </w:pPr>
    </w:p>
    <w:p w:rsidR="00572DF1" w:rsidRPr="00572DF1" w:rsidRDefault="00572DF1" w:rsidP="00F67B70">
      <w:pPr>
        <w:pStyle w:val="ListParagraph"/>
        <w:numPr>
          <w:ilvl w:val="0"/>
          <w:numId w:val="12"/>
        </w:numPr>
        <w:ind w:left="-284"/>
        <w:rPr>
          <w:u w:val="single"/>
        </w:rPr>
      </w:pPr>
      <w:r>
        <w:rPr>
          <w:b/>
        </w:rPr>
        <w:t>Competencies –</w:t>
      </w:r>
      <w:r>
        <w:t xml:space="preserve"> Individual knowledge, skills, and behaviours that are critical to successful individual or corporate performance based on their relation to the organization’s visions, values, and business strategy. </w:t>
      </w:r>
    </w:p>
    <w:p w:rsidR="00572DF1" w:rsidRPr="00572DF1" w:rsidRDefault="00572DF1" w:rsidP="00F67B70">
      <w:pPr>
        <w:pStyle w:val="ListParagraph"/>
        <w:numPr>
          <w:ilvl w:val="0"/>
          <w:numId w:val="12"/>
        </w:numPr>
        <w:ind w:left="-284"/>
        <w:rPr>
          <w:u w:val="single"/>
        </w:rPr>
      </w:pPr>
      <w:r>
        <w:rPr>
          <w:b/>
        </w:rPr>
        <w:t>Core Competencies –</w:t>
      </w:r>
      <w:r>
        <w:t xml:space="preserve"> Describe knowledge and behaviours that employees throughout the organization must exhibit for the organization to succeed. </w:t>
      </w:r>
    </w:p>
    <w:p w:rsidR="00572DF1" w:rsidRPr="00572DF1" w:rsidRDefault="00572DF1" w:rsidP="00F67B70">
      <w:pPr>
        <w:pStyle w:val="ListParagraph"/>
        <w:numPr>
          <w:ilvl w:val="0"/>
          <w:numId w:val="12"/>
        </w:numPr>
        <w:ind w:left="-284"/>
        <w:rPr>
          <w:u w:val="single"/>
        </w:rPr>
      </w:pPr>
      <w:r>
        <w:rPr>
          <w:b/>
        </w:rPr>
        <w:t>Functional Competencies –</w:t>
      </w:r>
      <w:r>
        <w:t xml:space="preserve"> Associated with a particular organizational function, such as negotiation skills for salespeople.</w:t>
      </w:r>
    </w:p>
    <w:p w:rsidR="00813293" w:rsidRPr="00813293" w:rsidRDefault="00572DF1" w:rsidP="00F67B70">
      <w:pPr>
        <w:pStyle w:val="ListParagraph"/>
        <w:numPr>
          <w:ilvl w:val="0"/>
          <w:numId w:val="12"/>
        </w:numPr>
        <w:ind w:left="-284"/>
        <w:rPr>
          <w:u w:val="single"/>
        </w:rPr>
      </w:pPr>
      <w:r>
        <w:rPr>
          <w:b/>
        </w:rPr>
        <w:t>Behavioural Competencies –</w:t>
      </w:r>
      <w:r>
        <w:t xml:space="preserve"> Expected behaviours such as always walking a customer to the product they are looking for. </w:t>
      </w:r>
    </w:p>
    <w:p w:rsidR="00813293" w:rsidRDefault="00813293" w:rsidP="00813293">
      <w:pPr>
        <w:rPr>
          <w:u w:val="single"/>
        </w:rPr>
      </w:pPr>
    </w:p>
    <w:p w:rsidR="00813293" w:rsidRDefault="00813293" w:rsidP="00813293">
      <w:pPr>
        <w:ind w:left="-567"/>
      </w:pPr>
      <w:r>
        <w:sym w:font="Wingdings" w:char="F0E0"/>
      </w:r>
      <w:r>
        <w:t xml:space="preserve"> Workers would be paid based on their attained skill levels. In a three level plan:</w:t>
      </w:r>
    </w:p>
    <w:p w:rsidR="00813293" w:rsidRDefault="00813293" w:rsidP="00813293">
      <w:pPr>
        <w:ind w:left="-567"/>
      </w:pPr>
      <w:r>
        <w:rPr>
          <w:b/>
        </w:rPr>
        <w:t>Level 1:</w:t>
      </w:r>
      <w:r>
        <w:t xml:space="preserve"> Indicates limited ability such as knowledge of basic facts and ability to perform simple tasks without direction.</w:t>
      </w:r>
    </w:p>
    <w:p w:rsidR="00813293" w:rsidRDefault="00813293" w:rsidP="00813293">
      <w:pPr>
        <w:ind w:left="-567"/>
      </w:pPr>
      <w:r>
        <w:rPr>
          <w:b/>
        </w:rPr>
        <w:t>Level 2:</w:t>
      </w:r>
      <w:r>
        <w:t xml:space="preserve"> Means that the employee has attained partial proficiency and could apply technical principles on the job.</w:t>
      </w:r>
    </w:p>
    <w:p w:rsidR="00813293" w:rsidRDefault="00813293" w:rsidP="00813293">
      <w:pPr>
        <w:ind w:left="-567"/>
      </w:pPr>
      <w:r>
        <w:rPr>
          <w:b/>
        </w:rPr>
        <w:t>Level 3:</w:t>
      </w:r>
      <w:r>
        <w:t xml:space="preserve"> Means that the employee is fully competent in the area and could analyze and solve production problems. </w:t>
      </w:r>
    </w:p>
    <w:p w:rsidR="00813293" w:rsidRDefault="00813293" w:rsidP="00813293">
      <w:pPr>
        <w:ind w:left="-567"/>
      </w:pPr>
    </w:p>
    <w:p w:rsidR="00813293" w:rsidRDefault="00813293" w:rsidP="00813293">
      <w:pPr>
        <w:ind w:left="-567"/>
        <w:rPr>
          <w:b/>
        </w:rPr>
      </w:pPr>
      <w:r>
        <w:rPr>
          <w:b/>
        </w:rPr>
        <w:t>5 Elements in an Executive/Managerial compensation package:</w:t>
      </w:r>
    </w:p>
    <w:p w:rsidR="00813293" w:rsidRDefault="00813293" w:rsidP="00813293">
      <w:pPr>
        <w:pStyle w:val="ListParagraph"/>
        <w:numPr>
          <w:ilvl w:val="0"/>
          <w:numId w:val="9"/>
        </w:numPr>
      </w:pPr>
      <w:r>
        <w:t>Salary</w:t>
      </w:r>
    </w:p>
    <w:p w:rsidR="00813293" w:rsidRDefault="00813293" w:rsidP="00813293">
      <w:pPr>
        <w:pStyle w:val="ListParagraph"/>
        <w:numPr>
          <w:ilvl w:val="0"/>
          <w:numId w:val="9"/>
        </w:numPr>
      </w:pPr>
      <w:r>
        <w:t>Benefits</w:t>
      </w:r>
    </w:p>
    <w:p w:rsidR="00813293" w:rsidRDefault="00813293" w:rsidP="00813293">
      <w:pPr>
        <w:pStyle w:val="ListParagraph"/>
        <w:numPr>
          <w:ilvl w:val="0"/>
          <w:numId w:val="9"/>
        </w:numPr>
      </w:pPr>
      <w:r>
        <w:t>Short term incentives</w:t>
      </w:r>
    </w:p>
    <w:p w:rsidR="00813293" w:rsidRDefault="00813293" w:rsidP="00813293">
      <w:pPr>
        <w:pStyle w:val="ListParagraph"/>
        <w:numPr>
          <w:ilvl w:val="0"/>
          <w:numId w:val="9"/>
        </w:numPr>
      </w:pPr>
      <w:r>
        <w:t>Long term incentives</w:t>
      </w:r>
    </w:p>
    <w:p w:rsidR="00813293" w:rsidRDefault="00813293" w:rsidP="00813293">
      <w:pPr>
        <w:pStyle w:val="ListParagraph"/>
        <w:numPr>
          <w:ilvl w:val="0"/>
          <w:numId w:val="9"/>
        </w:numPr>
      </w:pPr>
      <w:r>
        <w:t xml:space="preserve">Perquisites </w:t>
      </w:r>
    </w:p>
    <w:p w:rsidR="00813293" w:rsidRDefault="00813293" w:rsidP="00813293">
      <w:pPr>
        <w:pStyle w:val="ListParagraph"/>
        <w:ind w:left="-207"/>
      </w:pPr>
    </w:p>
    <w:p w:rsidR="009E775A" w:rsidRPr="00813293" w:rsidRDefault="00813293" w:rsidP="00F67B70">
      <w:pPr>
        <w:pStyle w:val="ListParagraph"/>
        <w:numPr>
          <w:ilvl w:val="0"/>
          <w:numId w:val="13"/>
        </w:numPr>
        <w:ind w:left="-284"/>
      </w:pPr>
      <w:r>
        <w:rPr>
          <w:b/>
        </w:rPr>
        <w:t xml:space="preserve">Pay Equity – </w:t>
      </w:r>
      <w:r>
        <w:t>Providing equal pay to male dominated job classes and female dominated job classes of equal value to the employer.</w:t>
      </w:r>
    </w:p>
    <w:p w:rsidR="004A39C7" w:rsidRDefault="004A39C7" w:rsidP="00F77853"/>
    <w:p w:rsidR="004A39C7" w:rsidRDefault="004A39C7" w:rsidP="009E775A">
      <w:pPr>
        <w:pStyle w:val="ListParagraph"/>
        <w:ind w:left="-284"/>
      </w:pPr>
    </w:p>
    <w:p w:rsidR="004A39C7" w:rsidRDefault="004A39C7" w:rsidP="004A39C7">
      <w:pPr>
        <w:pStyle w:val="ListParagraph"/>
        <w:ind w:left="-284"/>
        <w:jc w:val="center"/>
        <w:rPr>
          <w:b/>
          <w:sz w:val="32"/>
          <w:u w:val="single"/>
        </w:rPr>
      </w:pPr>
      <w:r w:rsidRPr="004A39C7">
        <w:rPr>
          <w:b/>
          <w:sz w:val="32"/>
          <w:u w:val="single"/>
        </w:rPr>
        <w:t>Chapter 12 – Pay for Performance and Financial Incentives</w:t>
      </w:r>
    </w:p>
    <w:p w:rsidR="004A39C7" w:rsidRDefault="004A39C7" w:rsidP="004A39C7">
      <w:pPr>
        <w:pStyle w:val="ListParagraph"/>
        <w:ind w:left="-284"/>
        <w:jc w:val="center"/>
        <w:rPr>
          <w:b/>
          <w:sz w:val="32"/>
          <w:u w:val="single"/>
        </w:rPr>
      </w:pPr>
    </w:p>
    <w:p w:rsidR="004A39C7" w:rsidRPr="004A39C7" w:rsidRDefault="004A39C7" w:rsidP="00F67B70">
      <w:pPr>
        <w:pStyle w:val="ListParagraph"/>
        <w:numPr>
          <w:ilvl w:val="0"/>
          <w:numId w:val="13"/>
        </w:numPr>
        <w:ind w:left="-284"/>
        <w:rPr>
          <w:b/>
        </w:rPr>
      </w:pPr>
      <w:r>
        <w:rPr>
          <w:b/>
        </w:rPr>
        <w:t>Variable Pay –</w:t>
      </w:r>
      <w:r>
        <w:t xml:space="preserve"> Any plan that ties pay to productivity or profitability. </w:t>
      </w:r>
    </w:p>
    <w:p w:rsidR="004A39C7" w:rsidRPr="004A39C7" w:rsidRDefault="004A39C7" w:rsidP="00F67B70">
      <w:pPr>
        <w:pStyle w:val="ListParagraph"/>
        <w:numPr>
          <w:ilvl w:val="0"/>
          <w:numId w:val="13"/>
        </w:numPr>
        <w:ind w:left="-284"/>
        <w:rPr>
          <w:b/>
        </w:rPr>
      </w:pPr>
      <w:r>
        <w:rPr>
          <w:b/>
        </w:rPr>
        <w:t xml:space="preserve">Piecework – </w:t>
      </w:r>
      <w:r>
        <w:t xml:space="preserve">A system of pay based on the number of items processed by each individual worker in a unit of time, such as times per hour or items per day. </w:t>
      </w:r>
    </w:p>
    <w:p w:rsidR="004A39C7" w:rsidRPr="004A39C7" w:rsidRDefault="004A39C7" w:rsidP="00F67B70">
      <w:pPr>
        <w:pStyle w:val="ListParagraph"/>
        <w:numPr>
          <w:ilvl w:val="0"/>
          <w:numId w:val="13"/>
        </w:numPr>
        <w:ind w:left="-284"/>
        <w:rPr>
          <w:b/>
        </w:rPr>
      </w:pPr>
      <w:r>
        <w:rPr>
          <w:b/>
        </w:rPr>
        <w:t>Straight Piecework Plan –</w:t>
      </w:r>
      <w:r>
        <w:t xml:space="preserve"> A set payment for each piece produced in a factory or shop.</w:t>
      </w:r>
    </w:p>
    <w:p w:rsidR="004A39C7" w:rsidRPr="004A39C7" w:rsidRDefault="004A39C7" w:rsidP="00F67B70">
      <w:pPr>
        <w:pStyle w:val="ListParagraph"/>
        <w:numPr>
          <w:ilvl w:val="0"/>
          <w:numId w:val="13"/>
        </w:numPr>
        <w:ind w:left="-284"/>
        <w:rPr>
          <w:b/>
        </w:rPr>
      </w:pPr>
      <w:r>
        <w:rPr>
          <w:b/>
        </w:rPr>
        <w:t>Guaranteed Piecework Plan –</w:t>
      </w:r>
      <w:r>
        <w:t xml:space="preserve"> The minimum hourly wage plus an incentive for each piece produced above a set number of pieces per hour. </w:t>
      </w:r>
    </w:p>
    <w:p w:rsidR="004A39C7" w:rsidRDefault="004A39C7" w:rsidP="004A39C7">
      <w:pPr>
        <w:pStyle w:val="ListParagraph"/>
        <w:ind w:left="-284"/>
        <w:rPr>
          <w:b/>
        </w:rPr>
      </w:pPr>
    </w:p>
    <w:p w:rsidR="004A39C7" w:rsidRDefault="004A39C7" w:rsidP="004A39C7">
      <w:pPr>
        <w:pStyle w:val="ListParagraph"/>
        <w:ind w:left="-567"/>
        <w:rPr>
          <w:b/>
        </w:rPr>
      </w:pPr>
      <w:r w:rsidRPr="004A39C7">
        <w:rPr>
          <w:b/>
        </w:rPr>
        <w:sym w:font="Wingdings" w:char="F0E0"/>
      </w:r>
      <w:r>
        <w:rPr>
          <w:b/>
        </w:rPr>
        <w:t xml:space="preserve"> Advantages of Piecework Plans:</w:t>
      </w:r>
    </w:p>
    <w:p w:rsidR="004A39C7" w:rsidRDefault="004A39C7" w:rsidP="004A39C7">
      <w:pPr>
        <w:pStyle w:val="ListParagraph"/>
        <w:numPr>
          <w:ilvl w:val="0"/>
          <w:numId w:val="9"/>
        </w:numPr>
      </w:pPr>
      <w:r>
        <w:t xml:space="preserve">Simple to calculate </w:t>
      </w:r>
    </w:p>
    <w:p w:rsidR="004A39C7" w:rsidRDefault="004A39C7" w:rsidP="004A39C7">
      <w:pPr>
        <w:pStyle w:val="ListParagraph"/>
        <w:numPr>
          <w:ilvl w:val="0"/>
          <w:numId w:val="9"/>
        </w:numPr>
      </w:pPr>
      <w:r>
        <w:t xml:space="preserve">Easily understood by employees </w:t>
      </w:r>
    </w:p>
    <w:p w:rsidR="004A39C7" w:rsidRDefault="004A39C7" w:rsidP="004A39C7">
      <w:pPr>
        <w:pStyle w:val="ListParagraph"/>
        <w:numPr>
          <w:ilvl w:val="0"/>
          <w:numId w:val="9"/>
        </w:numPr>
      </w:pPr>
      <w:r>
        <w:t>Their incentive value can be powerful since rewards are directly tied to performance</w:t>
      </w:r>
    </w:p>
    <w:p w:rsidR="004A39C7" w:rsidRDefault="004A39C7" w:rsidP="004A39C7">
      <w:pPr>
        <w:pStyle w:val="ListParagraph"/>
        <w:ind w:left="-567"/>
        <w:rPr>
          <w:b/>
        </w:rPr>
      </w:pPr>
      <w:r w:rsidRPr="004A39C7">
        <w:rPr>
          <w:b/>
        </w:rPr>
        <w:sym w:font="Wingdings" w:char="F0E0"/>
      </w:r>
      <w:r>
        <w:rPr>
          <w:b/>
        </w:rPr>
        <w:t xml:space="preserve"> Disadvantages of Piecework Plans: </w:t>
      </w:r>
    </w:p>
    <w:p w:rsidR="004A39C7" w:rsidRDefault="004A39C7" w:rsidP="004A39C7">
      <w:pPr>
        <w:pStyle w:val="ListParagraph"/>
        <w:numPr>
          <w:ilvl w:val="0"/>
          <w:numId w:val="9"/>
        </w:numPr>
      </w:pPr>
      <w:proofErr w:type="spellStart"/>
      <w:r>
        <w:t>Unsavoury</w:t>
      </w:r>
      <w:proofErr w:type="spellEnd"/>
      <w:r>
        <w:t xml:space="preserve"> reputation among many employees </w:t>
      </w:r>
    </w:p>
    <w:p w:rsidR="004A39C7" w:rsidRDefault="004A39C7" w:rsidP="004A39C7">
      <w:pPr>
        <w:pStyle w:val="ListParagraph"/>
        <w:numPr>
          <w:ilvl w:val="0"/>
          <w:numId w:val="9"/>
        </w:numPr>
      </w:pPr>
      <w:r>
        <w:t xml:space="preserve">Found that workers were earning excessive wages </w:t>
      </w:r>
    </w:p>
    <w:p w:rsidR="004A39C7" w:rsidRDefault="004A39C7" w:rsidP="004A39C7"/>
    <w:p w:rsidR="004A39C7" w:rsidRDefault="004A39C7" w:rsidP="004A39C7">
      <w:pPr>
        <w:pStyle w:val="ListParagraph"/>
        <w:numPr>
          <w:ilvl w:val="0"/>
          <w:numId w:val="15"/>
        </w:numPr>
      </w:pPr>
      <w:r>
        <w:rPr>
          <w:b/>
        </w:rPr>
        <w:t xml:space="preserve">Standard Hour Plan – </w:t>
      </w:r>
      <w:r>
        <w:t xml:space="preserve">A plan by which a worker is paid a basic hourly rate plus an extra percentage of their base rate for production exceeding the standard per hour or per day. </w:t>
      </w:r>
    </w:p>
    <w:p w:rsidR="004A39C7" w:rsidRDefault="004A39C7" w:rsidP="004A39C7">
      <w:pPr>
        <w:pStyle w:val="ListParagraph"/>
        <w:numPr>
          <w:ilvl w:val="0"/>
          <w:numId w:val="14"/>
        </w:numPr>
      </w:pPr>
      <w:r>
        <w:rPr>
          <w:b/>
        </w:rPr>
        <w:t xml:space="preserve">Team or Group Incentive Plan – </w:t>
      </w:r>
      <w:r w:rsidR="008C77E9">
        <w:t>A pla</w:t>
      </w:r>
      <w:r>
        <w:t xml:space="preserve">n in which a production standard is set for a specific work group and its members are paid incentives if the group exceeds the production standard. </w:t>
      </w:r>
    </w:p>
    <w:p w:rsidR="004A39C7" w:rsidRDefault="004A39C7" w:rsidP="004A39C7"/>
    <w:p w:rsidR="004A39C7" w:rsidRDefault="004A39C7" w:rsidP="004A39C7">
      <w:pPr>
        <w:ind w:left="-284"/>
        <w:rPr>
          <w:b/>
          <w:u w:val="single"/>
        </w:rPr>
      </w:pPr>
      <w:r>
        <w:rPr>
          <w:b/>
          <w:u w:val="single"/>
        </w:rPr>
        <w:t xml:space="preserve">Short Term Incentives: Annual Bonus </w:t>
      </w:r>
    </w:p>
    <w:p w:rsidR="00DA4AA7" w:rsidRDefault="004A39C7" w:rsidP="004A39C7">
      <w:pPr>
        <w:pStyle w:val="ListParagraph"/>
        <w:numPr>
          <w:ilvl w:val="0"/>
          <w:numId w:val="9"/>
        </w:numPr>
      </w:pPr>
      <w:r>
        <w:t xml:space="preserve">More than 90% of firms in Canada with variable pay plans provide an annual bonus. </w:t>
      </w:r>
    </w:p>
    <w:p w:rsidR="004A39C7" w:rsidRDefault="004A39C7" w:rsidP="00DA4AA7">
      <w:pPr>
        <w:pStyle w:val="ListParagraph"/>
        <w:ind w:left="360"/>
      </w:pPr>
    </w:p>
    <w:p w:rsidR="004A39C7" w:rsidRDefault="004A39C7" w:rsidP="004A39C7">
      <w:pPr>
        <w:pStyle w:val="ListParagraph"/>
        <w:ind w:left="-207"/>
      </w:pPr>
      <w:r>
        <w:t>There are 3 basic issues when awarding short-term incentives:</w:t>
      </w:r>
    </w:p>
    <w:p w:rsidR="004A39C7" w:rsidRDefault="004A39C7" w:rsidP="004A39C7">
      <w:pPr>
        <w:pStyle w:val="ListParagraph"/>
        <w:ind w:left="-207"/>
        <w:rPr>
          <w:b/>
        </w:rPr>
      </w:pPr>
      <w:r>
        <w:rPr>
          <w:b/>
        </w:rPr>
        <w:t>1) Eligibility</w:t>
      </w:r>
    </w:p>
    <w:p w:rsidR="004A39C7" w:rsidRDefault="004A39C7" w:rsidP="004A39C7">
      <w:pPr>
        <w:pStyle w:val="ListParagraph"/>
        <w:ind w:left="-207"/>
        <w:rPr>
          <w:b/>
        </w:rPr>
      </w:pPr>
      <w:r>
        <w:rPr>
          <w:b/>
        </w:rPr>
        <w:t>2) How much to Pay Out</w:t>
      </w:r>
    </w:p>
    <w:p w:rsidR="004A39C7" w:rsidRDefault="004A39C7" w:rsidP="004A39C7">
      <w:pPr>
        <w:pStyle w:val="ListParagraph"/>
        <w:ind w:left="-207"/>
        <w:rPr>
          <w:b/>
        </w:rPr>
      </w:pPr>
      <w:r>
        <w:rPr>
          <w:b/>
        </w:rPr>
        <w:t xml:space="preserve">3) Determining Individual Awards </w:t>
      </w:r>
    </w:p>
    <w:p w:rsidR="004A39C7" w:rsidRDefault="004A39C7" w:rsidP="004A39C7">
      <w:pPr>
        <w:pStyle w:val="ListParagraph"/>
        <w:ind w:left="-207"/>
        <w:rPr>
          <w:b/>
        </w:rPr>
      </w:pPr>
    </w:p>
    <w:p w:rsidR="004A39C7" w:rsidRDefault="004A39C7" w:rsidP="004A39C7">
      <w:pPr>
        <w:pStyle w:val="ListParagraph"/>
        <w:ind w:left="-207"/>
        <w:rPr>
          <w:b/>
          <w:u w:val="single"/>
        </w:rPr>
      </w:pPr>
      <w:r>
        <w:rPr>
          <w:b/>
          <w:u w:val="single"/>
        </w:rPr>
        <w:t>Long Term Incentives:</w:t>
      </w:r>
    </w:p>
    <w:p w:rsidR="004A39C7" w:rsidRDefault="004A39C7" w:rsidP="004A39C7">
      <w:pPr>
        <w:pStyle w:val="ListParagraph"/>
        <w:numPr>
          <w:ilvl w:val="0"/>
          <w:numId w:val="9"/>
        </w:numPr>
      </w:pPr>
      <w:r>
        <w:t>Intended to motivate and</w:t>
      </w:r>
      <w:r w:rsidR="00DA4AA7">
        <w:t xml:space="preserve"> reward</w:t>
      </w:r>
      <w:r>
        <w:t xml:space="preserve"> top management for the firm’s long-term growth and prosperity and to inject a long-term perspective into executive decisions. </w:t>
      </w:r>
    </w:p>
    <w:p w:rsidR="004A39C7" w:rsidRDefault="004A39C7" w:rsidP="004A39C7">
      <w:pPr>
        <w:pStyle w:val="ListParagraph"/>
        <w:numPr>
          <w:ilvl w:val="0"/>
          <w:numId w:val="9"/>
        </w:numPr>
      </w:pPr>
      <w:r>
        <w:rPr>
          <w:b/>
        </w:rPr>
        <w:t xml:space="preserve">Capital Accumulation Programs - </w:t>
      </w:r>
      <w:r>
        <w:t>Long term incentives most often reserved for senior executives.</w:t>
      </w:r>
    </w:p>
    <w:p w:rsidR="004A39C7" w:rsidRDefault="004A39C7" w:rsidP="004A39C7">
      <w:pPr>
        <w:pStyle w:val="ListParagraph"/>
        <w:numPr>
          <w:ilvl w:val="0"/>
          <w:numId w:val="9"/>
        </w:numPr>
      </w:pPr>
      <w:r>
        <w:rPr>
          <w:b/>
        </w:rPr>
        <w:t>Stock Option –</w:t>
      </w:r>
      <w:r>
        <w:t xml:space="preserve"> The right to purchase a stated number of shares of a company stock at today’s price at some time in the future. </w:t>
      </w:r>
    </w:p>
    <w:p w:rsidR="004A39C7" w:rsidRDefault="004A39C7" w:rsidP="004A39C7">
      <w:pPr>
        <w:pStyle w:val="ListParagraph"/>
        <w:ind w:left="-567"/>
        <w:rPr>
          <w:b/>
        </w:rPr>
      </w:pPr>
      <w:r w:rsidRPr="004A39C7">
        <w:rPr>
          <w:b/>
        </w:rPr>
        <w:sym w:font="Wingdings" w:char="F0E0"/>
      </w:r>
      <w:r>
        <w:rPr>
          <w:b/>
        </w:rPr>
        <w:t xml:space="preserve"> The widespread use of incentives for salespeople is due to three factors:</w:t>
      </w:r>
    </w:p>
    <w:p w:rsidR="004A39C7" w:rsidRDefault="004A39C7" w:rsidP="004A39C7">
      <w:pPr>
        <w:pStyle w:val="ListParagraph"/>
        <w:ind w:left="-567"/>
      </w:pPr>
      <w:r>
        <w:rPr>
          <w:b/>
        </w:rPr>
        <w:t>1) Tradition</w:t>
      </w:r>
    </w:p>
    <w:p w:rsidR="004A39C7" w:rsidRDefault="004A39C7" w:rsidP="004A39C7">
      <w:pPr>
        <w:pStyle w:val="ListParagraph"/>
        <w:ind w:left="-567"/>
        <w:rPr>
          <w:b/>
        </w:rPr>
      </w:pPr>
      <w:r>
        <w:t xml:space="preserve">2) </w:t>
      </w:r>
      <w:r>
        <w:rPr>
          <w:b/>
        </w:rPr>
        <w:t>Unsupervised nature of most sales work</w:t>
      </w:r>
    </w:p>
    <w:p w:rsidR="004A39C7" w:rsidRDefault="004A39C7" w:rsidP="004A39C7">
      <w:pPr>
        <w:pStyle w:val="ListParagraph"/>
        <w:ind w:left="-567"/>
        <w:rPr>
          <w:b/>
        </w:rPr>
      </w:pPr>
      <w:r>
        <w:t xml:space="preserve">3) </w:t>
      </w:r>
      <w:r>
        <w:rPr>
          <w:b/>
        </w:rPr>
        <w:t xml:space="preserve">The assumption that incentives are needed to motivate salespeople </w:t>
      </w:r>
    </w:p>
    <w:p w:rsidR="004A39C7" w:rsidRPr="00DA4AA7" w:rsidRDefault="004A39C7" w:rsidP="00DA4AA7">
      <w:pPr>
        <w:rPr>
          <w:b/>
        </w:rPr>
      </w:pPr>
    </w:p>
    <w:p w:rsidR="004A39C7" w:rsidRPr="004A39C7" w:rsidRDefault="004A39C7" w:rsidP="004A39C7">
      <w:pPr>
        <w:pStyle w:val="ListParagraph"/>
        <w:numPr>
          <w:ilvl w:val="0"/>
          <w:numId w:val="14"/>
        </w:numPr>
        <w:rPr>
          <w:b/>
        </w:rPr>
      </w:pPr>
      <w:r>
        <w:rPr>
          <w:b/>
        </w:rPr>
        <w:t xml:space="preserve">Salary Plan – </w:t>
      </w:r>
      <w:r>
        <w:t xml:space="preserve">Salespeople are paid a fixed salary, although there may be occasional incentives in the form of bonuses and prizes. </w:t>
      </w:r>
    </w:p>
    <w:p w:rsidR="004A39C7" w:rsidRPr="004A39C7" w:rsidRDefault="004A39C7" w:rsidP="004A39C7">
      <w:pPr>
        <w:pStyle w:val="ListParagraph"/>
        <w:numPr>
          <w:ilvl w:val="0"/>
          <w:numId w:val="14"/>
        </w:numPr>
        <w:rPr>
          <w:b/>
        </w:rPr>
      </w:pPr>
      <w:r>
        <w:rPr>
          <w:b/>
        </w:rPr>
        <w:t xml:space="preserve">Commission Plan – </w:t>
      </w:r>
      <w:r>
        <w:t xml:space="preserve">Pay salespeople in direct proportion to their sales. They pay for results and only for results. </w:t>
      </w:r>
    </w:p>
    <w:p w:rsidR="004A39C7" w:rsidRPr="004A39C7" w:rsidRDefault="004A39C7" w:rsidP="004A39C7">
      <w:pPr>
        <w:pStyle w:val="ListParagraph"/>
        <w:numPr>
          <w:ilvl w:val="0"/>
          <w:numId w:val="14"/>
        </w:numPr>
        <w:rPr>
          <w:b/>
        </w:rPr>
      </w:pPr>
      <w:r>
        <w:rPr>
          <w:b/>
        </w:rPr>
        <w:t xml:space="preserve">Combination Plan – </w:t>
      </w:r>
      <w:r>
        <w:t xml:space="preserve">Provides some of the advantages of both straight salary and commission plans and also some of their disadvantages. </w:t>
      </w:r>
    </w:p>
    <w:p w:rsidR="004A39C7" w:rsidRPr="004A39C7" w:rsidRDefault="004A39C7" w:rsidP="004A39C7">
      <w:pPr>
        <w:pStyle w:val="ListParagraph"/>
        <w:numPr>
          <w:ilvl w:val="0"/>
          <w:numId w:val="14"/>
        </w:numPr>
        <w:rPr>
          <w:b/>
        </w:rPr>
      </w:pPr>
      <w:r>
        <w:rPr>
          <w:b/>
        </w:rPr>
        <w:t xml:space="preserve">Sales Compensation – </w:t>
      </w:r>
      <w:r>
        <w:t xml:space="preserve">Traditional product based sales compensation focuses on the amount of product sold. </w:t>
      </w:r>
    </w:p>
    <w:p w:rsidR="004A39C7" w:rsidRPr="004A39C7" w:rsidRDefault="004A39C7" w:rsidP="004A39C7">
      <w:pPr>
        <w:pStyle w:val="ListParagraph"/>
        <w:ind w:left="-207"/>
        <w:rPr>
          <w:b/>
        </w:rPr>
      </w:pPr>
    </w:p>
    <w:p w:rsidR="004A39C7" w:rsidRPr="004A39C7" w:rsidRDefault="004A39C7" w:rsidP="004A39C7">
      <w:pPr>
        <w:pStyle w:val="ListParagraph"/>
        <w:numPr>
          <w:ilvl w:val="0"/>
          <w:numId w:val="14"/>
        </w:numPr>
        <w:rPr>
          <w:b/>
        </w:rPr>
      </w:pPr>
      <w:r>
        <w:rPr>
          <w:b/>
        </w:rPr>
        <w:t xml:space="preserve">Merit Pay – </w:t>
      </w:r>
      <w:r>
        <w:t xml:space="preserve">Any salary increase awarded to an employee based on their individual performance. </w:t>
      </w:r>
    </w:p>
    <w:p w:rsidR="004A39C7" w:rsidRPr="004A39C7" w:rsidRDefault="004A39C7" w:rsidP="004A39C7">
      <w:pPr>
        <w:pStyle w:val="ListParagraph"/>
        <w:numPr>
          <w:ilvl w:val="0"/>
          <w:numId w:val="14"/>
        </w:numPr>
        <w:rPr>
          <w:b/>
        </w:rPr>
      </w:pPr>
      <w:r>
        <w:rPr>
          <w:b/>
        </w:rPr>
        <w:t xml:space="preserve">Profit Sharing Plan – </w:t>
      </w:r>
      <w:r w:rsidR="00554495">
        <w:t xml:space="preserve">A plan whereby most </w:t>
      </w:r>
      <w:r>
        <w:t xml:space="preserve">employees share in the company’s profits. </w:t>
      </w:r>
    </w:p>
    <w:p w:rsidR="004A39C7" w:rsidRPr="004A39C7" w:rsidRDefault="004A39C7" w:rsidP="004A39C7">
      <w:pPr>
        <w:pStyle w:val="ListParagraph"/>
        <w:numPr>
          <w:ilvl w:val="0"/>
          <w:numId w:val="14"/>
        </w:numPr>
        <w:rPr>
          <w:b/>
        </w:rPr>
      </w:pPr>
      <w:r>
        <w:rPr>
          <w:b/>
        </w:rPr>
        <w:t xml:space="preserve">Cash Plans - </w:t>
      </w:r>
      <w:r>
        <w:t xml:space="preserve">A percentage of profits that is distributed as profit shares at regular intervals. </w:t>
      </w:r>
    </w:p>
    <w:p w:rsidR="004A39C7" w:rsidRPr="004A39C7" w:rsidRDefault="004A39C7" w:rsidP="004A39C7">
      <w:pPr>
        <w:pStyle w:val="ListParagraph"/>
        <w:numPr>
          <w:ilvl w:val="0"/>
          <w:numId w:val="14"/>
        </w:numPr>
        <w:rPr>
          <w:b/>
        </w:rPr>
      </w:pPr>
      <w:r>
        <w:rPr>
          <w:b/>
        </w:rPr>
        <w:t xml:space="preserve">Deferred Profit Sharing Plans – </w:t>
      </w:r>
      <w:r>
        <w:t xml:space="preserve">A predetermined portion of profits is placed in each employee’s account under the supervision of a trustee. </w:t>
      </w:r>
    </w:p>
    <w:p w:rsidR="004A39C7" w:rsidRPr="004A39C7" w:rsidRDefault="004A39C7" w:rsidP="004A39C7">
      <w:pPr>
        <w:pStyle w:val="ListParagraph"/>
        <w:numPr>
          <w:ilvl w:val="0"/>
          <w:numId w:val="14"/>
        </w:numPr>
        <w:rPr>
          <w:b/>
        </w:rPr>
      </w:pPr>
      <w:r>
        <w:rPr>
          <w:b/>
        </w:rPr>
        <w:t xml:space="preserve">Employee Share Purchase/Stock Ownership Plans (ESOPS) – </w:t>
      </w:r>
      <w:r>
        <w:t xml:space="preserve">A trust is established to hold shares of company stock purchased for or issued to employees. The trust distributes the stock to employees on retirement, separation from service, or as otherwise prescribed by the plan. </w:t>
      </w:r>
    </w:p>
    <w:p w:rsidR="00642A18" w:rsidRPr="00642A18" w:rsidRDefault="004A39C7" w:rsidP="004A39C7">
      <w:pPr>
        <w:pStyle w:val="ListParagraph"/>
        <w:numPr>
          <w:ilvl w:val="0"/>
          <w:numId w:val="14"/>
        </w:numPr>
        <w:rPr>
          <w:b/>
        </w:rPr>
      </w:pPr>
      <w:r>
        <w:rPr>
          <w:b/>
        </w:rPr>
        <w:t xml:space="preserve">Scanlon Plan – </w:t>
      </w:r>
      <w:r>
        <w:t xml:space="preserve">An incentive plan developed by Joseph Scanlon and designed to encourage cooperation, involvement, and sharing of benefits. </w:t>
      </w:r>
      <w:r w:rsidR="00642A18">
        <w:t>Five features of this plan includes:</w:t>
      </w:r>
    </w:p>
    <w:p w:rsidR="00642A18" w:rsidRDefault="00642A18" w:rsidP="00642A18">
      <w:pPr>
        <w:pStyle w:val="ListParagraph"/>
        <w:numPr>
          <w:ilvl w:val="0"/>
          <w:numId w:val="9"/>
        </w:numPr>
      </w:pPr>
      <w:r>
        <w:rPr>
          <w:b/>
        </w:rPr>
        <w:t xml:space="preserve">Philosophy of cooperation </w:t>
      </w:r>
      <w:r>
        <w:t>of which it is based</w:t>
      </w:r>
    </w:p>
    <w:p w:rsidR="00642A18" w:rsidRDefault="00642A18" w:rsidP="00642A18">
      <w:pPr>
        <w:pStyle w:val="ListParagraph"/>
        <w:numPr>
          <w:ilvl w:val="0"/>
          <w:numId w:val="9"/>
        </w:numPr>
      </w:pPr>
      <w:r>
        <w:rPr>
          <w:b/>
        </w:rPr>
        <w:t xml:space="preserve">Identity </w:t>
      </w:r>
      <w:r>
        <w:t>which focuses on company’s mission or purpose</w:t>
      </w:r>
    </w:p>
    <w:p w:rsidR="00642A18" w:rsidRDefault="00642A18" w:rsidP="00642A18">
      <w:pPr>
        <w:pStyle w:val="ListParagraph"/>
        <w:numPr>
          <w:ilvl w:val="0"/>
          <w:numId w:val="9"/>
        </w:numPr>
      </w:pPr>
      <w:r>
        <w:rPr>
          <w:b/>
        </w:rPr>
        <w:t xml:space="preserve">Competence </w:t>
      </w:r>
    </w:p>
    <w:p w:rsidR="00642A18" w:rsidRPr="00642A18" w:rsidRDefault="00642A18" w:rsidP="00642A18">
      <w:pPr>
        <w:pStyle w:val="ListParagraph"/>
        <w:numPr>
          <w:ilvl w:val="0"/>
          <w:numId w:val="9"/>
        </w:numPr>
      </w:pPr>
      <w:r>
        <w:rPr>
          <w:b/>
        </w:rPr>
        <w:t>Involvement System</w:t>
      </w:r>
    </w:p>
    <w:p w:rsidR="00642A18" w:rsidRPr="00642A18" w:rsidRDefault="00642A18" w:rsidP="00642A18">
      <w:pPr>
        <w:pStyle w:val="ListParagraph"/>
        <w:numPr>
          <w:ilvl w:val="0"/>
          <w:numId w:val="9"/>
        </w:numPr>
      </w:pPr>
      <w:r>
        <w:rPr>
          <w:b/>
        </w:rPr>
        <w:t xml:space="preserve">Sharing of benefits formula </w:t>
      </w:r>
    </w:p>
    <w:p w:rsidR="00642A18" w:rsidRDefault="00642A18" w:rsidP="00642A18">
      <w:pPr>
        <w:pStyle w:val="ListParagraph"/>
        <w:ind w:left="-207"/>
        <w:rPr>
          <w:b/>
        </w:rPr>
      </w:pPr>
    </w:p>
    <w:p w:rsidR="00642A18" w:rsidRDefault="00642A18" w:rsidP="00F67B70">
      <w:pPr>
        <w:pStyle w:val="ListParagraph"/>
        <w:numPr>
          <w:ilvl w:val="0"/>
          <w:numId w:val="16"/>
        </w:numPr>
        <w:ind w:left="-284"/>
      </w:pPr>
      <w:proofErr w:type="spellStart"/>
      <w:r>
        <w:rPr>
          <w:b/>
        </w:rPr>
        <w:t>Gainsharing</w:t>
      </w:r>
      <w:proofErr w:type="spellEnd"/>
      <w:r>
        <w:rPr>
          <w:b/>
        </w:rPr>
        <w:t xml:space="preserve"> Plan – </w:t>
      </w:r>
      <w:r>
        <w:t xml:space="preserve">An incentive plan that engages employees in a common effort to achieve productivity objectives and share the gains. </w:t>
      </w:r>
    </w:p>
    <w:p w:rsidR="00642A18" w:rsidRDefault="00642A18" w:rsidP="00642A18">
      <w:pPr>
        <w:pStyle w:val="ListParagraph"/>
        <w:ind w:left="-284"/>
        <w:rPr>
          <w:b/>
        </w:rPr>
      </w:pPr>
    </w:p>
    <w:p w:rsidR="00642A18" w:rsidRDefault="00642A18" w:rsidP="00642A18">
      <w:pPr>
        <w:pStyle w:val="ListParagraph"/>
        <w:ind w:left="-284"/>
        <w:rPr>
          <w:b/>
          <w:u w:val="single"/>
        </w:rPr>
      </w:pPr>
      <w:r>
        <w:rPr>
          <w:b/>
          <w:u w:val="single"/>
        </w:rPr>
        <w:t>When to use incentives:</w:t>
      </w:r>
    </w:p>
    <w:p w:rsidR="00642A18" w:rsidRDefault="00642A18" w:rsidP="00642A18">
      <w:pPr>
        <w:pStyle w:val="ListParagraph"/>
        <w:ind w:left="-284"/>
      </w:pPr>
      <w:r>
        <w:t>1) Performance pay cannot replace good management</w:t>
      </w:r>
    </w:p>
    <w:p w:rsidR="00642A18" w:rsidRDefault="00642A18" w:rsidP="00642A18">
      <w:pPr>
        <w:pStyle w:val="ListParagraph"/>
        <w:ind w:left="-284"/>
      </w:pPr>
      <w:r>
        <w:t>2) Firms get what they pay for</w:t>
      </w:r>
    </w:p>
    <w:p w:rsidR="00642A18" w:rsidRDefault="00642A18" w:rsidP="00642A18">
      <w:pPr>
        <w:pStyle w:val="ListParagraph"/>
        <w:ind w:left="-284"/>
      </w:pPr>
      <w:r>
        <w:t>3) Pay is not a motivator</w:t>
      </w:r>
    </w:p>
    <w:p w:rsidR="00642A18" w:rsidRDefault="00642A18" w:rsidP="00642A18">
      <w:pPr>
        <w:pStyle w:val="ListParagraph"/>
        <w:ind w:left="-284"/>
      </w:pPr>
      <w:r>
        <w:t>4) Rewards rupture relationships</w:t>
      </w:r>
    </w:p>
    <w:p w:rsidR="00642A18" w:rsidRDefault="00642A18" w:rsidP="00642A18">
      <w:pPr>
        <w:pStyle w:val="ListParagraph"/>
        <w:ind w:left="-284"/>
      </w:pPr>
      <w:r>
        <w:t xml:space="preserve">5) Rewards may undermine responsiveness </w:t>
      </w:r>
    </w:p>
    <w:p w:rsidR="00642A18" w:rsidRDefault="00642A18" w:rsidP="00642A18">
      <w:pPr>
        <w:pStyle w:val="ListParagraph"/>
        <w:ind w:left="-284"/>
      </w:pPr>
    </w:p>
    <w:p w:rsidR="00642A18" w:rsidRDefault="00642A18" w:rsidP="00642A18">
      <w:pPr>
        <w:pStyle w:val="ListParagraph"/>
        <w:ind w:left="-284"/>
        <w:rPr>
          <w:b/>
          <w:u w:val="single"/>
        </w:rPr>
      </w:pPr>
      <w:r>
        <w:rPr>
          <w:b/>
          <w:u w:val="single"/>
        </w:rPr>
        <w:t>How to Implement Incentive Plans:</w:t>
      </w:r>
    </w:p>
    <w:p w:rsidR="00642A18" w:rsidRDefault="00642A18" w:rsidP="00642A18">
      <w:pPr>
        <w:pStyle w:val="ListParagraph"/>
        <w:ind w:left="-284"/>
      </w:pPr>
      <w:r>
        <w:t>1) Pay for performance</w:t>
      </w:r>
    </w:p>
    <w:p w:rsidR="00642A18" w:rsidRDefault="00642A18" w:rsidP="00642A18">
      <w:pPr>
        <w:pStyle w:val="ListParagraph"/>
        <w:ind w:left="-284"/>
      </w:pPr>
      <w:r>
        <w:t xml:space="preserve">2) Link incentives to other activities that engage employees </w:t>
      </w:r>
    </w:p>
    <w:p w:rsidR="00642A18" w:rsidRDefault="00642A18" w:rsidP="00642A18">
      <w:pPr>
        <w:pStyle w:val="ListParagraph"/>
        <w:ind w:left="-284"/>
      </w:pPr>
      <w:r>
        <w:t xml:space="preserve">3) Link incentives to measurable competencies </w:t>
      </w:r>
    </w:p>
    <w:p w:rsidR="00642A18" w:rsidRDefault="00642A18" w:rsidP="00642A18">
      <w:pPr>
        <w:pStyle w:val="ListParagraph"/>
        <w:ind w:left="-284"/>
      </w:pPr>
      <w:r>
        <w:t>4) Keep group incentives clear and simple</w:t>
      </w:r>
    </w:p>
    <w:p w:rsidR="00642A18" w:rsidRDefault="00642A18" w:rsidP="00642A18">
      <w:pPr>
        <w:pStyle w:val="ListParagraph"/>
        <w:ind w:left="-284"/>
      </w:pPr>
      <w:r>
        <w:t>5) Match incentives to the culture of the organization</w:t>
      </w:r>
    </w:p>
    <w:p w:rsidR="00642A18" w:rsidRDefault="00642A18" w:rsidP="00642A18">
      <w:pPr>
        <w:pStyle w:val="ListParagraph"/>
        <w:ind w:left="-284"/>
      </w:pPr>
      <w:r>
        <w:t>6) Over-communicate</w:t>
      </w:r>
    </w:p>
    <w:p w:rsidR="00642A18" w:rsidRDefault="00642A18" w:rsidP="00642A18">
      <w:pPr>
        <w:pStyle w:val="ListParagraph"/>
        <w:ind w:left="-284"/>
      </w:pPr>
      <w:r>
        <w:t xml:space="preserve">7) The greatest incentive is the work itself </w:t>
      </w:r>
    </w:p>
    <w:p w:rsidR="00642A18" w:rsidRDefault="00642A18" w:rsidP="00642A18">
      <w:pPr>
        <w:pStyle w:val="ListParagraph"/>
        <w:ind w:left="-284"/>
      </w:pPr>
    </w:p>
    <w:p w:rsidR="009E775A" w:rsidRPr="00642A18" w:rsidRDefault="00642A18" w:rsidP="00642A18">
      <w:pPr>
        <w:pStyle w:val="ListParagraph"/>
        <w:ind w:left="-284"/>
      </w:pPr>
      <w:r>
        <w:sym w:font="Wingdings" w:char="F0E0"/>
      </w:r>
      <w:r>
        <w:t xml:space="preserve"> </w:t>
      </w:r>
      <w:r>
        <w:rPr>
          <w:b/>
        </w:rPr>
        <w:t>Employee Recognition</w:t>
      </w:r>
      <w:r>
        <w:t xml:space="preserve"> is specific, immediate, personal, and spontaneous. Making time to recognize the individual in front of their colleagues is critical to the success of the program. </w:t>
      </w:r>
    </w:p>
    <w:p w:rsidR="009E775A" w:rsidRDefault="009E775A" w:rsidP="009E775A"/>
    <w:p w:rsidR="00587279" w:rsidRDefault="00587279" w:rsidP="009E775A">
      <w:pPr>
        <w:pStyle w:val="ListParagraph"/>
        <w:ind w:left="-284"/>
      </w:pPr>
    </w:p>
    <w:p w:rsidR="00587279" w:rsidRDefault="00587279" w:rsidP="00587279">
      <w:pPr>
        <w:pStyle w:val="ListParagraph"/>
        <w:ind w:left="-284"/>
        <w:jc w:val="center"/>
        <w:rPr>
          <w:b/>
          <w:sz w:val="36"/>
          <w:u w:val="single"/>
        </w:rPr>
      </w:pPr>
      <w:r>
        <w:rPr>
          <w:b/>
          <w:sz w:val="36"/>
          <w:u w:val="single"/>
        </w:rPr>
        <w:t>Chapter 13 – Employee Benefits and Services</w:t>
      </w:r>
    </w:p>
    <w:p w:rsidR="00587279" w:rsidRDefault="00587279" w:rsidP="00587279">
      <w:pPr>
        <w:pStyle w:val="ListParagraph"/>
        <w:ind w:left="-284"/>
        <w:jc w:val="center"/>
        <w:rPr>
          <w:b/>
          <w:sz w:val="36"/>
          <w:u w:val="single"/>
        </w:rPr>
      </w:pPr>
    </w:p>
    <w:p w:rsidR="00587279" w:rsidRPr="00587279" w:rsidRDefault="00587279" w:rsidP="00F67B70">
      <w:pPr>
        <w:pStyle w:val="ListParagraph"/>
        <w:numPr>
          <w:ilvl w:val="0"/>
          <w:numId w:val="16"/>
        </w:numPr>
        <w:ind w:left="-284"/>
        <w:rPr>
          <w:b/>
        </w:rPr>
      </w:pPr>
      <w:r>
        <w:rPr>
          <w:b/>
        </w:rPr>
        <w:t xml:space="preserve">Employee Benefits – </w:t>
      </w:r>
      <w:r>
        <w:t xml:space="preserve">Indirect financial payments given to employees. May include supplementary health and life insurance, vacation, pension, and education plans. </w:t>
      </w:r>
    </w:p>
    <w:p w:rsidR="00587279" w:rsidRPr="00587279" w:rsidRDefault="00587279" w:rsidP="00F67B70">
      <w:pPr>
        <w:pStyle w:val="ListParagraph"/>
        <w:numPr>
          <w:ilvl w:val="0"/>
          <w:numId w:val="16"/>
        </w:numPr>
        <w:ind w:left="-284"/>
        <w:rPr>
          <w:b/>
        </w:rPr>
      </w:pPr>
      <w:r>
        <w:rPr>
          <w:b/>
        </w:rPr>
        <w:t>Employment Insurance (EI) –</w:t>
      </w:r>
      <w:r>
        <w:t xml:space="preserve"> A federal program that provides income benefits if a person is unable to work through no fault of his or her own. </w:t>
      </w:r>
    </w:p>
    <w:p w:rsidR="00587279" w:rsidRPr="00587279" w:rsidRDefault="00587279" w:rsidP="00F67B70">
      <w:pPr>
        <w:pStyle w:val="ListParagraph"/>
        <w:numPr>
          <w:ilvl w:val="0"/>
          <w:numId w:val="16"/>
        </w:numPr>
        <w:ind w:left="-284"/>
        <w:rPr>
          <w:b/>
        </w:rPr>
      </w:pPr>
      <w:r>
        <w:rPr>
          <w:b/>
        </w:rPr>
        <w:t>Qualifying Period –</w:t>
      </w:r>
      <w:r>
        <w:t xml:space="preserve"> The minimum number of hours during a minimum number of weeks an employee must work before they are eligible to receive benefits.</w:t>
      </w:r>
    </w:p>
    <w:p w:rsidR="00587279" w:rsidRPr="00587279" w:rsidRDefault="00587279" w:rsidP="00F67B70">
      <w:pPr>
        <w:pStyle w:val="ListParagraph"/>
        <w:numPr>
          <w:ilvl w:val="0"/>
          <w:numId w:val="16"/>
        </w:numPr>
        <w:ind w:left="-284"/>
        <w:rPr>
          <w:b/>
        </w:rPr>
      </w:pPr>
      <w:r>
        <w:rPr>
          <w:b/>
        </w:rPr>
        <w:t>Supplemental Unemployment Benefit (SUB) –</w:t>
      </w:r>
      <w:r>
        <w:t xml:space="preserve"> An agreement between an employer and the employees for a plan that enables employees who are eligible for EI benefits to receive additional benefits from an SUB fund created by the employer. </w:t>
      </w:r>
    </w:p>
    <w:p w:rsidR="00587279" w:rsidRPr="00587279" w:rsidRDefault="00587279" w:rsidP="00F67B70">
      <w:pPr>
        <w:pStyle w:val="ListParagraph"/>
        <w:numPr>
          <w:ilvl w:val="0"/>
          <w:numId w:val="16"/>
        </w:numPr>
        <w:ind w:left="-284"/>
        <w:rPr>
          <w:b/>
        </w:rPr>
      </w:pPr>
      <w:r>
        <w:rPr>
          <w:b/>
        </w:rPr>
        <w:t>Canada</w:t>
      </w:r>
      <w:r w:rsidR="004D35A8">
        <w:rPr>
          <w:b/>
        </w:rPr>
        <w:t>/Quebec</w:t>
      </w:r>
      <w:r>
        <w:rPr>
          <w:b/>
        </w:rPr>
        <w:t xml:space="preserve"> Pension Plan (CPP) –</w:t>
      </w:r>
      <w:r>
        <w:t xml:space="preserve"> Programs that provide three types of benefits:</w:t>
      </w:r>
    </w:p>
    <w:p w:rsidR="00587279" w:rsidRDefault="00587279" w:rsidP="00587279">
      <w:pPr>
        <w:pStyle w:val="ListParagraph"/>
        <w:ind w:left="-567"/>
      </w:pPr>
      <w:r>
        <w:rPr>
          <w:b/>
        </w:rPr>
        <w:t>1) Retirement Income:</w:t>
      </w:r>
      <w:r>
        <w:t xml:space="preserve"> Survivor or death benefits payable to the employee’s dependents regardless of age at time of death.</w:t>
      </w:r>
    </w:p>
    <w:p w:rsidR="00587279" w:rsidRDefault="00587279" w:rsidP="00587279">
      <w:pPr>
        <w:pStyle w:val="ListParagraph"/>
        <w:ind w:left="-567"/>
      </w:pPr>
      <w:r>
        <w:rPr>
          <w:b/>
        </w:rPr>
        <w:t>2) Disability Benefits:</w:t>
      </w:r>
      <w:r>
        <w:t xml:space="preserve"> Payable to employees with severe disabilities that are expected to be permanent or to last for an extended period. </w:t>
      </w:r>
    </w:p>
    <w:p w:rsidR="00587279" w:rsidRDefault="00587279" w:rsidP="00587279">
      <w:pPr>
        <w:pStyle w:val="ListParagraph"/>
        <w:ind w:left="-567"/>
      </w:pPr>
      <w:r>
        <w:rPr>
          <w:b/>
        </w:rPr>
        <w:t xml:space="preserve">3) Survivor Benefits: </w:t>
      </w:r>
      <w:r>
        <w:t>Paid on the death of a plan member.</w:t>
      </w:r>
    </w:p>
    <w:p w:rsidR="004D35A8" w:rsidRDefault="004D35A8" w:rsidP="00587279">
      <w:pPr>
        <w:pStyle w:val="ListParagraph"/>
        <w:ind w:left="-567"/>
      </w:pPr>
    </w:p>
    <w:p w:rsidR="00587279" w:rsidRDefault="004D35A8" w:rsidP="00C70498">
      <w:pPr>
        <w:pStyle w:val="ListParagraph"/>
        <w:ind w:left="-567"/>
      </w:pPr>
      <w:r>
        <w:sym w:font="Wingdings" w:char="F0E0"/>
      </w:r>
      <w:r>
        <w:t xml:space="preserve"> B</w:t>
      </w:r>
      <w:r w:rsidRPr="004D35A8">
        <w:t>enefits are payable only to those individuals who make contributions to the plans and/or available to their family members</w:t>
      </w:r>
    </w:p>
    <w:p w:rsidR="00587279" w:rsidRDefault="00587279" w:rsidP="00F67B70">
      <w:pPr>
        <w:pStyle w:val="ListParagraph"/>
        <w:numPr>
          <w:ilvl w:val="0"/>
          <w:numId w:val="17"/>
        </w:numPr>
        <w:ind w:left="-284"/>
      </w:pPr>
      <w:r>
        <w:rPr>
          <w:b/>
        </w:rPr>
        <w:t xml:space="preserve">Workers’ Compensation – </w:t>
      </w:r>
      <w:r>
        <w:t>Provides income and medical benefits to victims of work related accidents or illnesses and/or of their dependants, regardless of fault. Includes payment of expenses for medical treatment</w:t>
      </w:r>
      <w:r w:rsidR="00982455">
        <w:t xml:space="preserve"> and times where the worker can’t work. </w:t>
      </w:r>
    </w:p>
    <w:p w:rsidR="00982455" w:rsidRDefault="00982455" w:rsidP="00982455">
      <w:pPr>
        <w:pStyle w:val="ListParagraph"/>
        <w:ind w:left="-284"/>
        <w:rPr>
          <w:b/>
        </w:rPr>
      </w:pPr>
      <w:r>
        <w:rPr>
          <w:b/>
        </w:rPr>
        <w:t>Two approaches to reduce workers’ compensation claims:</w:t>
      </w:r>
    </w:p>
    <w:p w:rsidR="00982455" w:rsidRDefault="00982455" w:rsidP="00982455">
      <w:pPr>
        <w:pStyle w:val="ListParagraph"/>
        <w:ind w:left="-567"/>
      </w:pPr>
      <w:r>
        <w:rPr>
          <w:b/>
        </w:rPr>
        <w:t>1)</w:t>
      </w:r>
      <w:r>
        <w:t xml:space="preserve"> Try to reduce accident or illness causing conditions in facilities by instituting effective safety and health programs.</w:t>
      </w:r>
    </w:p>
    <w:p w:rsidR="00982455" w:rsidRDefault="00982455" w:rsidP="00982455">
      <w:pPr>
        <w:pStyle w:val="ListParagraph"/>
        <w:ind w:left="-567"/>
      </w:pPr>
      <w:r>
        <w:rPr>
          <w:b/>
        </w:rPr>
        <w:t>2)</w:t>
      </w:r>
      <w:r>
        <w:t xml:space="preserve"> Since workers’ compensation costs increase the longer an employee is unable to return to work, employers have become involved in instituting rehabilitation programs for ill or injured employees. </w:t>
      </w:r>
    </w:p>
    <w:p w:rsidR="00982455" w:rsidRDefault="00982455" w:rsidP="00982455">
      <w:pPr>
        <w:pStyle w:val="ListParagraph"/>
        <w:ind w:left="-567"/>
      </w:pPr>
    </w:p>
    <w:p w:rsidR="00982455" w:rsidRDefault="00982455" w:rsidP="00F67B70">
      <w:pPr>
        <w:pStyle w:val="ListParagraph"/>
        <w:numPr>
          <w:ilvl w:val="0"/>
          <w:numId w:val="17"/>
        </w:numPr>
        <w:ind w:left="-284"/>
      </w:pPr>
      <w:r>
        <w:rPr>
          <w:b/>
        </w:rPr>
        <w:t>Vacations and Holidays:</w:t>
      </w:r>
      <w:r>
        <w:t xml:space="preserve"> Labour/employment standards legislation sets out a minimum amount of paid vacation that must be provided to employees, usually two weeks per year. </w:t>
      </w:r>
    </w:p>
    <w:p w:rsidR="00982455" w:rsidRDefault="00982455" w:rsidP="00F67B70">
      <w:pPr>
        <w:pStyle w:val="ListParagraph"/>
        <w:numPr>
          <w:ilvl w:val="0"/>
          <w:numId w:val="17"/>
        </w:numPr>
        <w:ind w:left="-284"/>
      </w:pPr>
      <w:r>
        <w:rPr>
          <w:b/>
        </w:rPr>
        <w:t>Leaves of Absences:</w:t>
      </w:r>
      <w:r>
        <w:t xml:space="preserve"> All the provinces require unpaid leaves of absence to be provided to employees in certain circumstances. E.g. Maternity leave is provided in every jurisdiction. </w:t>
      </w:r>
    </w:p>
    <w:p w:rsidR="00982455" w:rsidRDefault="00982455" w:rsidP="00982455">
      <w:pPr>
        <w:pStyle w:val="ListParagraph"/>
        <w:ind w:left="-284"/>
        <w:rPr>
          <w:b/>
        </w:rPr>
      </w:pPr>
    </w:p>
    <w:p w:rsidR="00982455" w:rsidRDefault="00982455" w:rsidP="00982455">
      <w:pPr>
        <w:pStyle w:val="ListParagraph"/>
        <w:ind w:left="-567"/>
      </w:pPr>
      <w:r w:rsidRPr="00982455">
        <w:rPr>
          <w:b/>
        </w:rPr>
        <w:sym w:font="Wingdings" w:char="F0E0"/>
      </w:r>
      <w:r>
        <w:rPr>
          <w:b/>
        </w:rPr>
        <w:t xml:space="preserve"> </w:t>
      </w:r>
      <w:r>
        <w:t xml:space="preserve">Employment/labour standards legislation requires that employees whose employment is being terminated by the employer be provided with termination pay when they leave. </w:t>
      </w:r>
    </w:p>
    <w:p w:rsidR="0088798E" w:rsidRDefault="0088798E" w:rsidP="00982455">
      <w:pPr>
        <w:pStyle w:val="ListParagraph"/>
        <w:ind w:left="-567"/>
      </w:pPr>
      <w:r w:rsidRPr="0088798E">
        <w:rPr>
          <w:b/>
        </w:rPr>
        <w:sym w:font="Wingdings" w:char="F0E0"/>
      </w:r>
      <w:r>
        <w:rPr>
          <w:b/>
        </w:rPr>
        <w:t xml:space="preserve"> Pay in Lieu of Notice:</w:t>
      </w:r>
      <w:r>
        <w:t xml:space="preserve"> An employee must be provided with advance written notice if the employer is going to terminate their employment. </w:t>
      </w:r>
    </w:p>
    <w:p w:rsidR="0088798E" w:rsidRDefault="0088798E" w:rsidP="00982455">
      <w:pPr>
        <w:pStyle w:val="ListParagraph"/>
        <w:ind w:left="-567"/>
      </w:pPr>
      <w:r>
        <w:sym w:font="Wingdings" w:char="F0E0"/>
      </w:r>
      <w:r>
        <w:t xml:space="preserve"> </w:t>
      </w:r>
      <w:r>
        <w:rPr>
          <w:b/>
        </w:rPr>
        <w:t xml:space="preserve">Severance Pay: </w:t>
      </w:r>
      <w:r>
        <w:t>Employees in Ontario may be eligible for severance pay in addition to pay in lieu of notice in certain situations. An employee may be eligible if:</w:t>
      </w:r>
    </w:p>
    <w:p w:rsidR="0088798E" w:rsidRDefault="0088798E" w:rsidP="00982455">
      <w:pPr>
        <w:pStyle w:val="ListParagraph"/>
        <w:ind w:left="-567"/>
      </w:pPr>
      <w:r w:rsidRPr="0088798E">
        <w:rPr>
          <w:b/>
        </w:rPr>
        <w:t>1)</w:t>
      </w:r>
      <w:r>
        <w:t xml:space="preserve"> The employer’s annual Ontario payroll is $2.5 million or more</w:t>
      </w:r>
    </w:p>
    <w:p w:rsidR="0088798E" w:rsidRDefault="0088798E" w:rsidP="00982455">
      <w:pPr>
        <w:pStyle w:val="ListParagraph"/>
        <w:ind w:left="-567"/>
      </w:pPr>
      <w:r w:rsidRPr="0088798E">
        <w:rPr>
          <w:b/>
        </w:rPr>
        <w:t xml:space="preserve">2) </w:t>
      </w:r>
      <w:r>
        <w:t>The employer is closing down the business and 50 or more employees will be losing their jobs within a six-month period.</w:t>
      </w:r>
    </w:p>
    <w:p w:rsidR="0088798E" w:rsidRDefault="0088798E" w:rsidP="00982455">
      <w:pPr>
        <w:pStyle w:val="ListParagraph"/>
        <w:ind w:left="-567"/>
      </w:pPr>
      <w:r>
        <w:sym w:font="Wingdings" w:char="F0E0"/>
      </w:r>
      <w:r>
        <w:t xml:space="preserve"> </w:t>
      </w:r>
      <w:r>
        <w:rPr>
          <w:b/>
        </w:rPr>
        <w:t xml:space="preserve">Pay for Mass Layoffs: </w:t>
      </w:r>
      <w:r>
        <w:t xml:space="preserve">Additional pay </w:t>
      </w:r>
      <w:proofErr w:type="gramStart"/>
      <w:r>
        <w:t>be</w:t>
      </w:r>
      <w:proofErr w:type="gramEnd"/>
      <w:r>
        <w:t xml:space="preserve"> provided when a layoff of 50 or more employees occurs. </w:t>
      </w:r>
    </w:p>
    <w:p w:rsidR="0088798E" w:rsidRDefault="0088798E" w:rsidP="00982455">
      <w:pPr>
        <w:pStyle w:val="ListParagraph"/>
        <w:ind w:left="-567"/>
      </w:pPr>
    </w:p>
    <w:p w:rsidR="0088798E" w:rsidRPr="0088798E" w:rsidRDefault="0088798E" w:rsidP="0088798E">
      <w:pPr>
        <w:pStyle w:val="ListParagraph"/>
        <w:ind w:left="-284"/>
        <w:rPr>
          <w:b/>
          <w:u w:val="single"/>
        </w:rPr>
      </w:pPr>
      <w:r>
        <w:rPr>
          <w:b/>
          <w:u w:val="single"/>
        </w:rPr>
        <w:t>Voluntary Employer-Sponsored Benefits:</w:t>
      </w:r>
    </w:p>
    <w:p w:rsidR="0088798E" w:rsidRPr="0088798E" w:rsidRDefault="0088798E" w:rsidP="00F67B70">
      <w:pPr>
        <w:pStyle w:val="ListParagraph"/>
        <w:numPr>
          <w:ilvl w:val="0"/>
          <w:numId w:val="18"/>
        </w:numPr>
        <w:ind w:left="-284"/>
        <w:rPr>
          <w:b/>
        </w:rPr>
      </w:pPr>
      <w:r>
        <w:rPr>
          <w:b/>
        </w:rPr>
        <w:t xml:space="preserve">Group Life Insurance – </w:t>
      </w:r>
      <w:r>
        <w:t xml:space="preserve">Insurance provided at lower rates for all employees, including new employees, regardless of health or physical condition. </w:t>
      </w:r>
    </w:p>
    <w:p w:rsidR="0088798E" w:rsidRDefault="0088798E" w:rsidP="0088798E">
      <w:pPr>
        <w:pStyle w:val="ListParagraph"/>
        <w:ind w:left="-567"/>
      </w:pPr>
      <w:r w:rsidRPr="0088798E">
        <w:rPr>
          <w:b/>
        </w:rPr>
        <w:sym w:font="Wingdings" w:char="F0E0"/>
      </w:r>
      <w:r>
        <w:rPr>
          <w:b/>
        </w:rPr>
        <w:t xml:space="preserve"> Accidental Death and Dismemberment – </w:t>
      </w:r>
      <w:r>
        <w:t xml:space="preserve">Provides a fixed lump sum benefit in addition to life insurance benefits when death is accidental. </w:t>
      </w:r>
    </w:p>
    <w:p w:rsidR="00724E2C" w:rsidRDefault="0088798E" w:rsidP="0088798E">
      <w:pPr>
        <w:pStyle w:val="ListParagraph"/>
        <w:ind w:left="-567"/>
      </w:pPr>
      <w:r>
        <w:sym w:font="Wingdings" w:char="F0E0"/>
      </w:r>
      <w:r>
        <w:t xml:space="preserve"> </w:t>
      </w:r>
      <w:r>
        <w:rPr>
          <w:b/>
        </w:rPr>
        <w:t xml:space="preserve">Critical Illness Insurance – </w:t>
      </w:r>
      <w:r>
        <w:t xml:space="preserve">Provides a lump sum benefit to an employee who is diagnosed with and survives a life threatening illness. </w:t>
      </w:r>
    </w:p>
    <w:p w:rsidR="00724E2C" w:rsidRDefault="00724E2C" w:rsidP="0088798E">
      <w:pPr>
        <w:pStyle w:val="ListParagraph"/>
        <w:ind w:left="-567"/>
      </w:pPr>
    </w:p>
    <w:p w:rsidR="00724E2C" w:rsidRDefault="00724E2C" w:rsidP="00F67B70">
      <w:pPr>
        <w:pStyle w:val="ListParagraph"/>
        <w:numPr>
          <w:ilvl w:val="0"/>
          <w:numId w:val="18"/>
        </w:numPr>
        <w:ind w:left="-284"/>
      </w:pPr>
      <w:r>
        <w:rPr>
          <w:b/>
        </w:rPr>
        <w:t xml:space="preserve">Supplementary Health Care – </w:t>
      </w:r>
      <w:r>
        <w:t>Aimed at providing protection against medical costs arising from off the job accidents or illness.</w:t>
      </w:r>
    </w:p>
    <w:p w:rsidR="00724E2C" w:rsidRDefault="00724E2C" w:rsidP="00F67B70">
      <w:pPr>
        <w:pStyle w:val="ListParagraph"/>
        <w:numPr>
          <w:ilvl w:val="0"/>
          <w:numId w:val="18"/>
        </w:numPr>
        <w:ind w:left="-284"/>
      </w:pPr>
      <w:r>
        <w:rPr>
          <w:b/>
        </w:rPr>
        <w:t>Deductible –</w:t>
      </w:r>
      <w:r>
        <w:t xml:space="preserve"> The annual amount of health expenses that an employee must pay before insurance benefits will be paid. </w:t>
      </w:r>
    </w:p>
    <w:p w:rsidR="00724E2C" w:rsidRDefault="00724E2C" w:rsidP="00F67B70">
      <w:pPr>
        <w:pStyle w:val="ListParagraph"/>
        <w:numPr>
          <w:ilvl w:val="0"/>
          <w:numId w:val="18"/>
        </w:numPr>
        <w:ind w:left="-284"/>
      </w:pPr>
      <w:r>
        <w:rPr>
          <w:b/>
        </w:rPr>
        <w:t>Coinsurance –</w:t>
      </w:r>
      <w:r>
        <w:t xml:space="preserve"> The percentage of expenses (in excess of the deductible) that are paid for by the insurance plan. </w:t>
      </w:r>
    </w:p>
    <w:p w:rsidR="001A0ADA" w:rsidRDefault="001A0ADA" w:rsidP="00724E2C">
      <w:pPr>
        <w:pStyle w:val="ListParagraph"/>
        <w:ind w:left="-284"/>
        <w:rPr>
          <w:b/>
          <w:u w:val="single"/>
        </w:rPr>
      </w:pPr>
    </w:p>
    <w:p w:rsidR="001A0ADA" w:rsidRDefault="001A0ADA" w:rsidP="00724E2C">
      <w:pPr>
        <w:pStyle w:val="ListParagraph"/>
        <w:ind w:left="-284"/>
        <w:rPr>
          <w:b/>
          <w:u w:val="single"/>
        </w:rPr>
      </w:pPr>
    </w:p>
    <w:p w:rsidR="00724E2C" w:rsidRPr="00724E2C" w:rsidRDefault="00724E2C" w:rsidP="00724E2C">
      <w:pPr>
        <w:pStyle w:val="ListParagraph"/>
        <w:ind w:left="-284"/>
        <w:rPr>
          <w:u w:val="single"/>
        </w:rPr>
      </w:pPr>
      <w:r>
        <w:rPr>
          <w:b/>
          <w:u w:val="single"/>
        </w:rPr>
        <w:t>Reducing Health Benefit Costs</w:t>
      </w:r>
    </w:p>
    <w:p w:rsidR="00724E2C" w:rsidRDefault="00724E2C" w:rsidP="00724E2C">
      <w:pPr>
        <w:pStyle w:val="ListParagraph"/>
        <w:ind w:left="-567"/>
      </w:pPr>
      <w:r w:rsidRPr="00724E2C">
        <w:rPr>
          <w:b/>
        </w:rPr>
        <w:sym w:font="Wingdings" w:char="F0E0"/>
      </w:r>
      <w:r>
        <w:rPr>
          <w:b/>
        </w:rPr>
        <w:t xml:space="preserve"> </w:t>
      </w:r>
      <w:r>
        <w:t xml:space="preserve">The simplest approach to reducing health benefit costs is to </w:t>
      </w:r>
      <w:r w:rsidRPr="00724E2C">
        <w:rPr>
          <w:i/>
        </w:rPr>
        <w:t>increase the amount of health care costs</w:t>
      </w:r>
      <w:r>
        <w:t xml:space="preserve"> paid by employees. </w:t>
      </w:r>
      <w:proofErr w:type="gramStart"/>
      <w:r>
        <w:t>This can be accomplished by increasing employee premiums, increasing deductibles, and reducing company coinsurance levels</w:t>
      </w:r>
      <w:proofErr w:type="gramEnd"/>
      <w:r>
        <w:t xml:space="preserve">. </w:t>
      </w:r>
    </w:p>
    <w:p w:rsidR="00724E2C" w:rsidRDefault="00724E2C" w:rsidP="00724E2C">
      <w:pPr>
        <w:pStyle w:val="ListParagraph"/>
        <w:ind w:left="-567"/>
      </w:pPr>
      <w:r w:rsidRPr="00724E2C">
        <w:rPr>
          <w:b/>
        </w:rPr>
        <w:sym w:font="Wingdings" w:char="F0E0"/>
      </w:r>
      <w:r>
        <w:t xml:space="preserve">Another cost reduction strategy is to publish a </w:t>
      </w:r>
      <w:r w:rsidRPr="00724E2C">
        <w:rPr>
          <w:i/>
        </w:rPr>
        <w:t>restricted list of drugs</w:t>
      </w:r>
      <w:r>
        <w:t xml:space="preserve"> that will be paid for under the plan to encourage the use of generic rather than more expensive brand name drugs.</w:t>
      </w:r>
    </w:p>
    <w:p w:rsidR="00724E2C" w:rsidRDefault="00724E2C" w:rsidP="00724E2C">
      <w:pPr>
        <w:pStyle w:val="ListParagraph"/>
        <w:ind w:left="-567"/>
      </w:pPr>
      <w:r w:rsidRPr="00724E2C">
        <w:rPr>
          <w:b/>
        </w:rPr>
        <w:sym w:font="Wingdings" w:char="F0E0"/>
      </w:r>
      <w:r>
        <w:rPr>
          <w:b/>
        </w:rPr>
        <w:t xml:space="preserve"> </w:t>
      </w:r>
      <w:r>
        <w:t xml:space="preserve">A third approach is </w:t>
      </w:r>
      <w:r>
        <w:rPr>
          <w:i/>
        </w:rPr>
        <w:t>health promotion.</w:t>
      </w:r>
      <w:r>
        <w:t xml:space="preserve"> In-house newsletters can caution workers to take medication properly and advertise programs on weight management, smoking cessation, and exercise classes. </w:t>
      </w:r>
    </w:p>
    <w:p w:rsidR="00724E2C" w:rsidRDefault="00724E2C" w:rsidP="00724E2C">
      <w:pPr>
        <w:pStyle w:val="ListParagraph"/>
        <w:ind w:left="-567"/>
      </w:pPr>
      <w:r w:rsidRPr="00724E2C">
        <w:rPr>
          <w:b/>
        </w:rPr>
        <w:sym w:font="Wingdings" w:char="F0E0"/>
      </w:r>
      <w:r>
        <w:t xml:space="preserve">A fourth approach is to implement </w:t>
      </w:r>
      <w:r>
        <w:rPr>
          <w:i/>
        </w:rPr>
        <w:t>risk-assessment programs.</w:t>
      </w:r>
      <w:r>
        <w:t xml:space="preserve"> A third party conducts a confidential survey of the health history and lifestyle choices of employees in order to identify common health risk factors. </w:t>
      </w:r>
    </w:p>
    <w:p w:rsidR="00724E2C" w:rsidRPr="00D266CE" w:rsidRDefault="00724E2C" w:rsidP="00D266CE">
      <w:pPr>
        <w:pStyle w:val="ListParagraph"/>
        <w:ind w:left="-567"/>
      </w:pPr>
      <w:r w:rsidRPr="00724E2C">
        <w:rPr>
          <w:b/>
        </w:rPr>
        <w:sym w:font="Wingdings" w:char="F0E0"/>
      </w:r>
      <w:r>
        <w:rPr>
          <w:b/>
        </w:rPr>
        <w:t xml:space="preserve"> </w:t>
      </w:r>
      <w:r>
        <w:t xml:space="preserve">Lastly, </w:t>
      </w:r>
      <w:r>
        <w:rPr>
          <w:i/>
        </w:rPr>
        <w:t>health care spending accounts</w:t>
      </w:r>
      <w:r>
        <w:t xml:space="preserve"> are offered by more than 90% of Canadian employers, either alone or in combination with a standard health care plan. </w:t>
      </w:r>
    </w:p>
    <w:p w:rsidR="00724E2C" w:rsidRDefault="00724E2C" w:rsidP="00724E2C">
      <w:pPr>
        <w:pStyle w:val="ListParagraph"/>
        <w:ind w:left="-567"/>
        <w:rPr>
          <w:b/>
        </w:rPr>
      </w:pPr>
    </w:p>
    <w:p w:rsidR="00724E2C" w:rsidRDefault="00724E2C" w:rsidP="00724E2C">
      <w:pPr>
        <w:pStyle w:val="ListParagraph"/>
        <w:ind w:left="-567"/>
        <w:rPr>
          <w:b/>
        </w:rPr>
      </w:pPr>
      <w:r>
        <w:rPr>
          <w:b/>
        </w:rPr>
        <w:t>Retiree Health Benefits include:</w:t>
      </w:r>
    </w:p>
    <w:p w:rsidR="00724E2C" w:rsidRDefault="00724E2C" w:rsidP="00724E2C">
      <w:pPr>
        <w:pStyle w:val="ListParagraph"/>
        <w:ind w:left="-567"/>
      </w:pPr>
      <w:r>
        <w:t>- Life insurance</w:t>
      </w:r>
    </w:p>
    <w:p w:rsidR="00724E2C" w:rsidRDefault="00724E2C" w:rsidP="00724E2C">
      <w:pPr>
        <w:ind w:left="-567"/>
      </w:pPr>
      <w:r>
        <w:t>- Drugs</w:t>
      </w:r>
    </w:p>
    <w:p w:rsidR="00724E2C" w:rsidRDefault="00724E2C" w:rsidP="00724E2C">
      <w:pPr>
        <w:ind w:left="-567"/>
      </w:pPr>
      <w:r>
        <w:t xml:space="preserve">- Hospital Coverage </w:t>
      </w:r>
    </w:p>
    <w:p w:rsidR="00724E2C" w:rsidRDefault="00724E2C" w:rsidP="00724E2C">
      <w:pPr>
        <w:ind w:left="-567"/>
        <w:rPr>
          <w:b/>
        </w:rPr>
      </w:pPr>
      <w:r>
        <w:rPr>
          <w:b/>
        </w:rPr>
        <w:t>Ways to Cut Retiree Benefit Costs:</w:t>
      </w:r>
    </w:p>
    <w:p w:rsidR="00724E2C" w:rsidRDefault="00724E2C" w:rsidP="00724E2C">
      <w:pPr>
        <w:ind w:left="-567"/>
      </w:pPr>
      <w:r>
        <w:t>-</w:t>
      </w:r>
      <w:r w:rsidR="00F71F23">
        <w:t xml:space="preserve"> </w:t>
      </w:r>
      <w:r>
        <w:t>Increasing retiree contributions</w:t>
      </w:r>
    </w:p>
    <w:p w:rsidR="00F71F23" w:rsidRDefault="00F71F23" w:rsidP="00724E2C">
      <w:pPr>
        <w:pStyle w:val="ListParagraph"/>
        <w:ind w:left="-567"/>
      </w:pPr>
      <w:r>
        <w:t>- Increasing Deductibles</w:t>
      </w:r>
    </w:p>
    <w:p w:rsidR="00F71F23" w:rsidRDefault="00F71F23" w:rsidP="00724E2C">
      <w:pPr>
        <w:pStyle w:val="ListParagraph"/>
        <w:ind w:left="-567"/>
      </w:pPr>
      <w:r>
        <w:t>- Reducing maximum payouts</w:t>
      </w:r>
    </w:p>
    <w:p w:rsidR="00F71F23" w:rsidRDefault="00F71F23" w:rsidP="00724E2C">
      <w:pPr>
        <w:pStyle w:val="ListParagraph"/>
        <w:ind w:left="-567"/>
      </w:pPr>
    </w:p>
    <w:p w:rsidR="00F71F23" w:rsidRDefault="00F71F23" w:rsidP="00F67B70">
      <w:pPr>
        <w:pStyle w:val="ListParagraph"/>
        <w:numPr>
          <w:ilvl w:val="0"/>
          <w:numId w:val="19"/>
        </w:numPr>
        <w:ind w:left="-284"/>
      </w:pPr>
      <w:r>
        <w:rPr>
          <w:b/>
        </w:rPr>
        <w:t xml:space="preserve">Short Term Disability Plan – </w:t>
      </w:r>
      <w:r>
        <w:t>Provide a continuation of all or part of an employee’s earnings when the employee is absent from work because of non-work related illness.</w:t>
      </w:r>
    </w:p>
    <w:p w:rsidR="00F71F23" w:rsidRDefault="00F71F23" w:rsidP="00F67B70">
      <w:pPr>
        <w:pStyle w:val="ListParagraph"/>
        <w:numPr>
          <w:ilvl w:val="0"/>
          <w:numId w:val="19"/>
        </w:numPr>
        <w:ind w:left="-284"/>
      </w:pPr>
      <w:r>
        <w:rPr>
          <w:b/>
        </w:rPr>
        <w:t>Sick Leave Plans –</w:t>
      </w:r>
      <w:r>
        <w:t xml:space="preserve"> Grants full pay for a specified number of permissible sick days usually up to about 12% per year. </w:t>
      </w:r>
    </w:p>
    <w:p w:rsidR="00CD7634" w:rsidRDefault="00CD7634" w:rsidP="00F67B70">
      <w:pPr>
        <w:pStyle w:val="ListParagraph"/>
        <w:numPr>
          <w:ilvl w:val="0"/>
          <w:numId w:val="19"/>
        </w:numPr>
        <w:ind w:left="-284"/>
      </w:pPr>
      <w:r>
        <w:rPr>
          <w:b/>
        </w:rPr>
        <w:t>Long Term Disability Insurance –</w:t>
      </w:r>
      <w:r>
        <w:t xml:space="preserve"> Aimed at providing income protection or compensation for loss of income because of long term illness or injury that is not work related. </w:t>
      </w:r>
    </w:p>
    <w:p w:rsidR="00CD7634" w:rsidRDefault="00CD7634" w:rsidP="00F67B70">
      <w:pPr>
        <w:pStyle w:val="ListParagraph"/>
        <w:numPr>
          <w:ilvl w:val="0"/>
          <w:numId w:val="19"/>
        </w:numPr>
        <w:ind w:left="-284"/>
      </w:pPr>
      <w:r>
        <w:rPr>
          <w:b/>
        </w:rPr>
        <w:t>Disability Management –</w:t>
      </w:r>
      <w:r>
        <w:t xml:space="preserve"> A proactive, employer-centered process that coordinates the activities of the employer, the insurance company, and health care providers in an effort to minimize the impact of injury. </w:t>
      </w:r>
    </w:p>
    <w:p w:rsidR="00CD7634" w:rsidRDefault="00CD7634" w:rsidP="00CD7634">
      <w:pPr>
        <w:pStyle w:val="ListParagraph"/>
        <w:ind w:left="-284"/>
      </w:pPr>
      <w:r>
        <w:t>Effective disability management programs include:</w:t>
      </w:r>
    </w:p>
    <w:p w:rsidR="00CD7634" w:rsidRDefault="00CD7634" w:rsidP="00CD7634">
      <w:pPr>
        <w:pStyle w:val="ListParagraph"/>
        <w:ind w:left="360"/>
      </w:pPr>
      <w:r>
        <w:t>- Early Assessment</w:t>
      </w:r>
    </w:p>
    <w:p w:rsidR="00CD7634" w:rsidRDefault="00CD7634" w:rsidP="00CD7634">
      <w:pPr>
        <w:pStyle w:val="ListParagraph"/>
        <w:ind w:left="360"/>
      </w:pPr>
      <w:r>
        <w:t>- Intervention regarding employee health problems</w:t>
      </w:r>
    </w:p>
    <w:p w:rsidR="00CD7634" w:rsidRDefault="00CD7634" w:rsidP="00CD7634">
      <w:pPr>
        <w:pStyle w:val="ListParagraph"/>
        <w:ind w:left="360"/>
      </w:pPr>
      <w:r>
        <w:t xml:space="preserve">- Monitoring and management of employee absences </w:t>
      </w:r>
    </w:p>
    <w:p w:rsidR="00CD7634" w:rsidRDefault="00CD7634" w:rsidP="00CD7634">
      <w:pPr>
        <w:pStyle w:val="ListParagraph"/>
        <w:ind w:left="360"/>
      </w:pPr>
      <w:r>
        <w:t xml:space="preserve">- Early and safe return to work policies </w:t>
      </w:r>
    </w:p>
    <w:p w:rsidR="00CD7634" w:rsidRDefault="00CD7634" w:rsidP="00CD7634">
      <w:pPr>
        <w:pStyle w:val="ListParagraph"/>
        <w:ind w:left="360"/>
      </w:pPr>
    </w:p>
    <w:p w:rsidR="00CD7634" w:rsidRDefault="00CD7634" w:rsidP="00F67B70">
      <w:pPr>
        <w:pStyle w:val="ListParagraph"/>
        <w:numPr>
          <w:ilvl w:val="0"/>
          <w:numId w:val="20"/>
        </w:numPr>
        <w:ind w:left="-284"/>
      </w:pPr>
      <w:r>
        <w:rPr>
          <w:b/>
        </w:rPr>
        <w:t xml:space="preserve">Pension Plans – </w:t>
      </w:r>
      <w:r>
        <w:t>Plans that provide income when employees reach a predetermined retirement age.</w:t>
      </w:r>
    </w:p>
    <w:p w:rsidR="00CD7634" w:rsidRDefault="00CD7634" w:rsidP="00F67B70">
      <w:pPr>
        <w:pStyle w:val="ListParagraph"/>
        <w:numPr>
          <w:ilvl w:val="0"/>
          <w:numId w:val="20"/>
        </w:numPr>
        <w:ind w:left="-284"/>
      </w:pPr>
      <w:r>
        <w:rPr>
          <w:b/>
        </w:rPr>
        <w:t>Defined Benefit Pension Plan –</w:t>
      </w:r>
      <w:r>
        <w:t xml:space="preserve"> A plan that contains a formula for determining retirement benefits.</w:t>
      </w:r>
    </w:p>
    <w:p w:rsidR="00CD7634" w:rsidRDefault="00CD7634" w:rsidP="00F67B70">
      <w:pPr>
        <w:pStyle w:val="ListParagraph"/>
        <w:numPr>
          <w:ilvl w:val="0"/>
          <w:numId w:val="20"/>
        </w:numPr>
        <w:ind w:left="-284"/>
      </w:pPr>
      <w:r>
        <w:rPr>
          <w:b/>
        </w:rPr>
        <w:t xml:space="preserve">Defined Contribution Pension Plan – </w:t>
      </w:r>
      <w:r>
        <w:t xml:space="preserve">A plan in which the employer’s contribution to the employees’ retirement fund is specified. </w:t>
      </w:r>
    </w:p>
    <w:p w:rsidR="00CD7634" w:rsidRDefault="00CD7634" w:rsidP="00F67B70">
      <w:pPr>
        <w:pStyle w:val="ListParagraph"/>
        <w:numPr>
          <w:ilvl w:val="0"/>
          <w:numId w:val="20"/>
        </w:numPr>
        <w:ind w:left="-284"/>
      </w:pPr>
      <w:r>
        <w:rPr>
          <w:b/>
        </w:rPr>
        <w:t>Group Registered Retirement Savings Plan –</w:t>
      </w:r>
      <w:r>
        <w:t xml:space="preserve"> Employees can have a portion of their compensation put into an RRSP by the employer. </w:t>
      </w:r>
    </w:p>
    <w:p w:rsidR="00CD7634" w:rsidRDefault="00CD7634" w:rsidP="00F67B70">
      <w:pPr>
        <w:pStyle w:val="ListParagraph"/>
        <w:numPr>
          <w:ilvl w:val="0"/>
          <w:numId w:val="20"/>
        </w:numPr>
        <w:ind w:left="-284"/>
      </w:pPr>
      <w:r>
        <w:rPr>
          <w:b/>
        </w:rPr>
        <w:t>Deferred Profit Sharing Plan –</w:t>
      </w:r>
      <w:r>
        <w:t xml:space="preserve"> A plan in which a certain amount of company profits is credited to each employee’s account, payable at retirement, termination, or death.</w:t>
      </w:r>
    </w:p>
    <w:p w:rsidR="00CD7634" w:rsidRDefault="00CD7634" w:rsidP="00CD7634">
      <w:pPr>
        <w:pStyle w:val="ListParagraph"/>
        <w:ind w:left="-284"/>
        <w:rPr>
          <w:b/>
        </w:rPr>
      </w:pPr>
    </w:p>
    <w:p w:rsidR="00CD7634" w:rsidRDefault="00CD7634" w:rsidP="00CD7634">
      <w:pPr>
        <w:pStyle w:val="ListParagraph"/>
        <w:ind w:left="-284"/>
        <w:rPr>
          <w:b/>
        </w:rPr>
      </w:pPr>
      <w:r>
        <w:rPr>
          <w:b/>
        </w:rPr>
        <w:t>When designing a pension plan, there are several legal and policy issues to consider:</w:t>
      </w:r>
    </w:p>
    <w:p w:rsidR="00CD7634" w:rsidRDefault="00CD7634" w:rsidP="00CD7634">
      <w:pPr>
        <w:pStyle w:val="ListParagraph"/>
        <w:numPr>
          <w:ilvl w:val="0"/>
          <w:numId w:val="9"/>
        </w:numPr>
      </w:pPr>
      <w:r>
        <w:t>Membership Requirements</w:t>
      </w:r>
    </w:p>
    <w:p w:rsidR="00CD7634" w:rsidRDefault="00CD7634" w:rsidP="00CD7634">
      <w:pPr>
        <w:pStyle w:val="ListParagraph"/>
        <w:numPr>
          <w:ilvl w:val="0"/>
          <w:numId w:val="9"/>
        </w:numPr>
      </w:pPr>
      <w:r>
        <w:t>Benefit Formula</w:t>
      </w:r>
    </w:p>
    <w:p w:rsidR="00CD7634" w:rsidRDefault="00CD7634" w:rsidP="00CD7634">
      <w:pPr>
        <w:pStyle w:val="ListParagraph"/>
        <w:numPr>
          <w:ilvl w:val="0"/>
          <w:numId w:val="9"/>
        </w:numPr>
      </w:pPr>
      <w:r>
        <w:t>Retirement age</w:t>
      </w:r>
    </w:p>
    <w:p w:rsidR="00CD7634" w:rsidRDefault="00CD7634" w:rsidP="00CD7634">
      <w:pPr>
        <w:pStyle w:val="ListParagraph"/>
        <w:numPr>
          <w:ilvl w:val="0"/>
          <w:numId w:val="9"/>
        </w:numPr>
      </w:pPr>
      <w:r>
        <w:t>Funding</w:t>
      </w:r>
    </w:p>
    <w:p w:rsidR="00CD7634" w:rsidRDefault="00CD7634" w:rsidP="00CD7634">
      <w:pPr>
        <w:pStyle w:val="ListParagraph"/>
        <w:numPr>
          <w:ilvl w:val="0"/>
          <w:numId w:val="9"/>
        </w:numPr>
      </w:pPr>
      <w:r w:rsidRPr="00CD7634">
        <w:rPr>
          <w:b/>
        </w:rPr>
        <w:t>Vesting:</w:t>
      </w:r>
      <w:r>
        <w:t xml:space="preserve"> Provision that employer money placed in a pension fund cannot be forfeited for any reason. </w:t>
      </w:r>
    </w:p>
    <w:p w:rsidR="00CD7634" w:rsidRPr="00CD7634" w:rsidRDefault="00CD7634" w:rsidP="00CD7634">
      <w:pPr>
        <w:pStyle w:val="ListParagraph"/>
        <w:numPr>
          <w:ilvl w:val="0"/>
          <w:numId w:val="9"/>
        </w:numPr>
        <w:rPr>
          <w:b/>
        </w:rPr>
      </w:pPr>
      <w:r w:rsidRPr="00CD7634">
        <w:rPr>
          <w:b/>
        </w:rPr>
        <w:t>Portability:</w:t>
      </w:r>
      <w:r>
        <w:rPr>
          <w:b/>
        </w:rPr>
        <w:t xml:space="preserve"> </w:t>
      </w:r>
      <w:r>
        <w:t xml:space="preserve">A provision that employees who change jobs can transfer the lump-sum value of the pension they have earned to a locked in RRSP or their new employer’s pension plan. </w:t>
      </w:r>
    </w:p>
    <w:p w:rsidR="00CD7634" w:rsidRDefault="00CD7634" w:rsidP="00CD7634">
      <w:pPr>
        <w:pStyle w:val="ListParagraph"/>
        <w:ind w:left="360"/>
        <w:rPr>
          <w:b/>
        </w:rPr>
      </w:pPr>
    </w:p>
    <w:p w:rsidR="00CD7634" w:rsidRPr="00CD7634" w:rsidRDefault="00CD7634" w:rsidP="00F67B70">
      <w:pPr>
        <w:pStyle w:val="ListParagraph"/>
        <w:numPr>
          <w:ilvl w:val="0"/>
          <w:numId w:val="21"/>
        </w:numPr>
        <w:ind w:left="-284"/>
        <w:rPr>
          <w:b/>
        </w:rPr>
      </w:pPr>
      <w:r>
        <w:rPr>
          <w:b/>
        </w:rPr>
        <w:t xml:space="preserve">Phased Retirement – </w:t>
      </w:r>
      <w:r>
        <w:t xml:space="preserve">An arrangement whereby employees gradually ease into retirement by using reduced workdays and/or shortened workweeks. </w:t>
      </w:r>
    </w:p>
    <w:p w:rsidR="00CD7634" w:rsidRPr="00CD7634" w:rsidRDefault="00CD7634" w:rsidP="00F67B70">
      <w:pPr>
        <w:pStyle w:val="ListParagraph"/>
        <w:numPr>
          <w:ilvl w:val="0"/>
          <w:numId w:val="21"/>
        </w:numPr>
        <w:ind w:left="-284"/>
        <w:rPr>
          <w:b/>
        </w:rPr>
      </w:pPr>
      <w:r>
        <w:rPr>
          <w:b/>
        </w:rPr>
        <w:t xml:space="preserve">Supplemental Employee Retirement Plans </w:t>
      </w:r>
      <w:r w:rsidR="007161C8">
        <w:rPr>
          <w:b/>
        </w:rPr>
        <w:t xml:space="preserve">(SERP) </w:t>
      </w:r>
      <w:r>
        <w:rPr>
          <w:b/>
        </w:rPr>
        <w:t xml:space="preserve">– </w:t>
      </w:r>
      <w:r>
        <w:t xml:space="preserve">Plans that provide the additional pension benefit required for employees to receive their full pension benefit in cases where their full pension benefit exceeds the maximum allowable benefit under the Income Tax Act. </w:t>
      </w:r>
    </w:p>
    <w:p w:rsidR="007161C8" w:rsidRDefault="007161C8" w:rsidP="007161C8">
      <w:pPr>
        <w:pStyle w:val="ListParagraph"/>
        <w:ind w:left="-284"/>
        <w:rPr>
          <w:b/>
        </w:rPr>
      </w:pPr>
    </w:p>
    <w:p w:rsidR="007161C8" w:rsidRDefault="007161C8" w:rsidP="007161C8">
      <w:pPr>
        <w:pStyle w:val="ListParagraph"/>
        <w:ind w:left="-284"/>
        <w:rPr>
          <w:b/>
          <w:u w:val="single"/>
        </w:rPr>
      </w:pPr>
      <w:r>
        <w:rPr>
          <w:b/>
          <w:u w:val="single"/>
        </w:rPr>
        <w:t>Personal Services:</w:t>
      </w:r>
    </w:p>
    <w:p w:rsidR="007161C8" w:rsidRPr="007161C8" w:rsidRDefault="007161C8" w:rsidP="00F67B70">
      <w:pPr>
        <w:pStyle w:val="ListParagraph"/>
        <w:numPr>
          <w:ilvl w:val="0"/>
          <w:numId w:val="22"/>
        </w:numPr>
        <w:ind w:left="-284"/>
        <w:rPr>
          <w:b/>
          <w:u w:val="single"/>
        </w:rPr>
      </w:pPr>
      <w:r>
        <w:rPr>
          <w:b/>
        </w:rPr>
        <w:t xml:space="preserve">Credit Unions – </w:t>
      </w:r>
      <w:r>
        <w:t xml:space="preserve">Usually separate businesses established with the assistance of the employer. Employees usually become members of a credit union by purchasing a share of the credit union’s stock for $5 or $10. </w:t>
      </w:r>
    </w:p>
    <w:p w:rsidR="007161C8" w:rsidRPr="007161C8" w:rsidRDefault="007161C8" w:rsidP="00F67B70">
      <w:pPr>
        <w:pStyle w:val="ListParagraph"/>
        <w:numPr>
          <w:ilvl w:val="0"/>
          <w:numId w:val="22"/>
        </w:numPr>
        <w:ind w:left="-284"/>
        <w:rPr>
          <w:b/>
          <w:u w:val="single"/>
        </w:rPr>
      </w:pPr>
      <w:r>
        <w:rPr>
          <w:b/>
        </w:rPr>
        <w:t>Employee Assistance Plan –</w:t>
      </w:r>
      <w:r>
        <w:t xml:space="preserve"> A company sponsored program to help employees cope with personal problems that are interfering with or have the potential to interfere with their job performance, as well as issues affecting their well being and/or that of their families. </w:t>
      </w:r>
    </w:p>
    <w:p w:rsidR="007161C8" w:rsidRPr="007161C8" w:rsidRDefault="007161C8" w:rsidP="00F67B70">
      <w:pPr>
        <w:pStyle w:val="ListParagraph"/>
        <w:numPr>
          <w:ilvl w:val="0"/>
          <w:numId w:val="22"/>
        </w:numPr>
        <w:ind w:left="-284"/>
        <w:rPr>
          <w:b/>
          <w:u w:val="single"/>
        </w:rPr>
      </w:pPr>
      <w:r>
        <w:rPr>
          <w:b/>
        </w:rPr>
        <w:t>Counselling Services:</w:t>
      </w:r>
      <w:r>
        <w:rPr>
          <w:b/>
          <w:u w:val="single"/>
        </w:rPr>
        <w:t xml:space="preserve"> </w:t>
      </w:r>
    </w:p>
    <w:p w:rsidR="007161C8" w:rsidRDefault="007161C8" w:rsidP="007161C8">
      <w:pPr>
        <w:pStyle w:val="ListParagraph"/>
        <w:numPr>
          <w:ilvl w:val="0"/>
          <w:numId w:val="9"/>
        </w:numPr>
      </w:pPr>
      <w:r>
        <w:t>Financial Counselling: how to overcome existing indebtedness problems</w:t>
      </w:r>
    </w:p>
    <w:p w:rsidR="007161C8" w:rsidRPr="007161C8" w:rsidRDefault="007161C8" w:rsidP="007161C8">
      <w:pPr>
        <w:pStyle w:val="ListParagraph"/>
        <w:numPr>
          <w:ilvl w:val="0"/>
          <w:numId w:val="9"/>
        </w:numPr>
        <w:rPr>
          <w:b/>
          <w:u w:val="single"/>
        </w:rPr>
      </w:pPr>
      <w:r>
        <w:t>Family Counselling: marital problems and so on</w:t>
      </w:r>
    </w:p>
    <w:p w:rsidR="007161C8" w:rsidRPr="007161C8" w:rsidRDefault="007161C8" w:rsidP="007161C8">
      <w:pPr>
        <w:pStyle w:val="ListParagraph"/>
        <w:numPr>
          <w:ilvl w:val="0"/>
          <w:numId w:val="9"/>
        </w:numPr>
        <w:rPr>
          <w:b/>
          <w:u w:val="single"/>
        </w:rPr>
      </w:pPr>
      <w:r>
        <w:t>Career Counselling: Analyzing one’s aptitudes and deciding on a career</w:t>
      </w:r>
    </w:p>
    <w:p w:rsidR="007161C8" w:rsidRPr="007161C8" w:rsidRDefault="007161C8" w:rsidP="007161C8">
      <w:pPr>
        <w:pStyle w:val="ListParagraph"/>
        <w:numPr>
          <w:ilvl w:val="0"/>
          <w:numId w:val="9"/>
        </w:numPr>
        <w:rPr>
          <w:b/>
          <w:u w:val="single"/>
        </w:rPr>
      </w:pPr>
      <w:r>
        <w:t>Job Placement Counselling: Helping terminated employees find new jobs</w:t>
      </w:r>
    </w:p>
    <w:p w:rsidR="007161C8" w:rsidRPr="007161C8" w:rsidRDefault="007161C8" w:rsidP="007161C8">
      <w:pPr>
        <w:pStyle w:val="ListParagraph"/>
        <w:numPr>
          <w:ilvl w:val="0"/>
          <w:numId w:val="9"/>
        </w:numPr>
        <w:rPr>
          <w:b/>
          <w:u w:val="single"/>
        </w:rPr>
      </w:pPr>
      <w:r>
        <w:t>Pre-Retirement Counselling: Preparing retiring employees for what many find is the trauma of retiring</w:t>
      </w:r>
    </w:p>
    <w:p w:rsidR="007161C8" w:rsidRDefault="007161C8" w:rsidP="007161C8"/>
    <w:p w:rsidR="001110A6" w:rsidRDefault="001110A6" w:rsidP="001110A6">
      <w:pPr>
        <w:pStyle w:val="ListParagraph"/>
        <w:ind w:left="-284"/>
      </w:pPr>
      <w:r>
        <w:rPr>
          <w:b/>
          <w:u w:val="single"/>
        </w:rPr>
        <w:t>Job Related Services:</w:t>
      </w:r>
    </w:p>
    <w:p w:rsidR="001110A6" w:rsidRDefault="001110A6" w:rsidP="00F67B70">
      <w:pPr>
        <w:pStyle w:val="ListParagraph"/>
        <w:numPr>
          <w:ilvl w:val="0"/>
          <w:numId w:val="23"/>
        </w:numPr>
        <w:ind w:left="-284"/>
      </w:pPr>
      <w:r>
        <w:rPr>
          <w:b/>
        </w:rPr>
        <w:t xml:space="preserve">Subsidized Childcare – </w:t>
      </w:r>
      <w:r>
        <w:t>Offered to assist in balancing work and life responsibilities. Many employers investigate daycare facilities in their communities and recommend certain ones to interested employees.</w:t>
      </w:r>
    </w:p>
    <w:p w:rsidR="001110A6" w:rsidRDefault="001110A6" w:rsidP="00F67B70">
      <w:pPr>
        <w:pStyle w:val="ListParagraph"/>
        <w:numPr>
          <w:ilvl w:val="0"/>
          <w:numId w:val="23"/>
        </w:numPr>
        <w:ind w:left="-284"/>
      </w:pPr>
      <w:r>
        <w:rPr>
          <w:b/>
        </w:rPr>
        <w:t>Eldercare:</w:t>
      </w:r>
      <w:r>
        <w:t xml:space="preserve"> Designed to assist employees who must help elderly parents who are not fully able to care for themselves. Includes flexible hours, support groups, and counselling.</w:t>
      </w:r>
    </w:p>
    <w:p w:rsidR="001110A6" w:rsidRDefault="001110A6" w:rsidP="00F67B70">
      <w:pPr>
        <w:pStyle w:val="ListParagraph"/>
        <w:numPr>
          <w:ilvl w:val="0"/>
          <w:numId w:val="23"/>
        </w:numPr>
        <w:ind w:left="-284"/>
      </w:pPr>
      <w:r>
        <w:rPr>
          <w:b/>
        </w:rPr>
        <w:t>Transportation:</w:t>
      </w:r>
      <w:r>
        <w:t xml:space="preserve"> An employer can negotiate with a transit system to provide free year-round transportation to its employees. </w:t>
      </w:r>
    </w:p>
    <w:p w:rsidR="001110A6" w:rsidRDefault="001110A6" w:rsidP="00F67B70">
      <w:pPr>
        <w:pStyle w:val="ListParagraph"/>
        <w:numPr>
          <w:ilvl w:val="0"/>
          <w:numId w:val="23"/>
        </w:numPr>
        <w:ind w:left="-284"/>
      </w:pPr>
      <w:r>
        <w:rPr>
          <w:b/>
        </w:rPr>
        <w:t>Food Services:</w:t>
      </w:r>
      <w:r>
        <w:t xml:space="preserve"> Allow employees to purchase meals or coffee usually at relatively low prices.</w:t>
      </w:r>
    </w:p>
    <w:p w:rsidR="001110A6" w:rsidRDefault="001110A6" w:rsidP="00F67B70">
      <w:pPr>
        <w:pStyle w:val="ListParagraph"/>
        <w:numPr>
          <w:ilvl w:val="0"/>
          <w:numId w:val="23"/>
        </w:numPr>
        <w:ind w:left="-284"/>
      </w:pPr>
      <w:r>
        <w:rPr>
          <w:b/>
        </w:rPr>
        <w:t>Educational Subsidies:</w:t>
      </w:r>
      <w:r>
        <w:t xml:space="preserve"> Benefits for employees seeking to continue or complete their education. </w:t>
      </w:r>
    </w:p>
    <w:p w:rsidR="001110A6" w:rsidRDefault="001110A6" w:rsidP="00F67B70">
      <w:pPr>
        <w:pStyle w:val="ListParagraph"/>
        <w:numPr>
          <w:ilvl w:val="0"/>
          <w:numId w:val="23"/>
        </w:numPr>
        <w:ind w:left="-284"/>
      </w:pPr>
      <w:r>
        <w:rPr>
          <w:b/>
        </w:rPr>
        <w:t xml:space="preserve">Family-Friendly benefits: </w:t>
      </w:r>
      <w:r>
        <w:t>Intended to reduce the extent to which work family conflicts spill over to the employee’s job and undermine the person’s job performance.</w:t>
      </w:r>
    </w:p>
    <w:p w:rsidR="001110A6" w:rsidRDefault="001110A6" w:rsidP="00F67B70">
      <w:pPr>
        <w:pStyle w:val="ListParagraph"/>
        <w:numPr>
          <w:ilvl w:val="0"/>
          <w:numId w:val="23"/>
        </w:numPr>
        <w:ind w:left="-284"/>
      </w:pPr>
      <w:r>
        <w:rPr>
          <w:b/>
        </w:rPr>
        <w:t>Flexible Benefit Programs:</w:t>
      </w:r>
      <w:r>
        <w:t xml:space="preserve"> Individualized </w:t>
      </w:r>
      <w:proofErr w:type="gramStart"/>
      <w:r>
        <w:t>benefit plan</w:t>
      </w:r>
      <w:proofErr w:type="gramEnd"/>
      <w:r>
        <w:t xml:space="preserve"> to accommodate employee needs and preferences. </w:t>
      </w:r>
    </w:p>
    <w:p w:rsidR="00724E2C" w:rsidRPr="001110A6" w:rsidRDefault="00724E2C" w:rsidP="001110A6">
      <w:pPr>
        <w:pStyle w:val="ListParagraph"/>
        <w:ind w:left="-284"/>
      </w:pPr>
    </w:p>
    <w:p w:rsidR="00724E2C" w:rsidRDefault="00724E2C" w:rsidP="00724E2C">
      <w:pPr>
        <w:ind w:left="-567"/>
      </w:pPr>
    </w:p>
    <w:p w:rsidR="00CD4FEE" w:rsidRDefault="006C4EBA" w:rsidP="00CD4FEE">
      <w:pPr>
        <w:jc w:val="center"/>
        <w:rPr>
          <w:b/>
          <w:sz w:val="32"/>
          <w:u w:val="single"/>
        </w:rPr>
      </w:pPr>
      <w:r>
        <w:rPr>
          <w:b/>
          <w:sz w:val="32"/>
          <w:u w:val="single"/>
        </w:rPr>
        <w:t>Chapt</w:t>
      </w:r>
      <w:r w:rsidR="00CD4FEE">
        <w:rPr>
          <w:b/>
          <w:sz w:val="32"/>
          <w:u w:val="single"/>
        </w:rPr>
        <w:t xml:space="preserve">er 14 – Occupational Health and Safety </w:t>
      </w:r>
    </w:p>
    <w:p w:rsidR="00CD4FEE" w:rsidRDefault="00CD4FEE" w:rsidP="00CD4FEE">
      <w:pPr>
        <w:jc w:val="center"/>
        <w:rPr>
          <w:b/>
          <w:sz w:val="32"/>
          <w:u w:val="single"/>
        </w:rPr>
      </w:pPr>
    </w:p>
    <w:p w:rsidR="00CD4FEE" w:rsidRDefault="00CD4FEE" w:rsidP="00F67B70">
      <w:pPr>
        <w:pStyle w:val="ListParagraph"/>
        <w:numPr>
          <w:ilvl w:val="0"/>
          <w:numId w:val="24"/>
        </w:numPr>
        <w:ind w:left="-284"/>
        <w:rPr>
          <w:b/>
        </w:rPr>
      </w:pPr>
      <w:r>
        <w:rPr>
          <w:b/>
        </w:rPr>
        <w:t>Occupational Health and Safety Legislation –</w:t>
      </w:r>
      <w:r>
        <w:t xml:space="preserve"> Laws intended to protect the health and safety of workers by minimizing work-related accidents and illnesses. These laws fall into 3 categories:</w:t>
      </w:r>
    </w:p>
    <w:p w:rsidR="00CD4FEE" w:rsidRDefault="00CD4FEE" w:rsidP="00CD4FEE">
      <w:pPr>
        <w:pStyle w:val="ListParagraph"/>
        <w:numPr>
          <w:ilvl w:val="0"/>
          <w:numId w:val="9"/>
        </w:numPr>
      </w:pPr>
      <w:r>
        <w:t>General health and safety rules</w:t>
      </w:r>
    </w:p>
    <w:p w:rsidR="00CD4FEE" w:rsidRDefault="00CD4FEE" w:rsidP="00CD4FEE">
      <w:pPr>
        <w:pStyle w:val="ListParagraph"/>
        <w:numPr>
          <w:ilvl w:val="0"/>
          <w:numId w:val="9"/>
        </w:numPr>
      </w:pPr>
      <w:r>
        <w:t>Rules for specific industries</w:t>
      </w:r>
    </w:p>
    <w:p w:rsidR="00CD4FEE" w:rsidRDefault="00CD4FEE" w:rsidP="00CD4FEE">
      <w:pPr>
        <w:pStyle w:val="ListParagraph"/>
        <w:numPr>
          <w:ilvl w:val="0"/>
          <w:numId w:val="9"/>
        </w:numPr>
      </w:pPr>
      <w:r>
        <w:t>Rules related to specific hazards</w:t>
      </w:r>
    </w:p>
    <w:p w:rsidR="00CD4FEE" w:rsidRDefault="00CD4FEE" w:rsidP="00CD4FEE">
      <w:pPr>
        <w:pStyle w:val="ListParagraph"/>
        <w:ind w:left="360"/>
      </w:pPr>
    </w:p>
    <w:p w:rsidR="00CD4FEE" w:rsidRPr="00AA6AC1" w:rsidRDefault="00CD4FEE" w:rsidP="00CD4FEE">
      <w:pPr>
        <w:pStyle w:val="ListParagraph"/>
        <w:ind w:left="-567"/>
        <w:rPr>
          <w:b/>
        </w:rPr>
      </w:pPr>
      <w:r>
        <w:sym w:font="Wingdings" w:char="F0E0"/>
      </w:r>
      <w:r>
        <w:t xml:space="preserve"> </w:t>
      </w:r>
      <w:r w:rsidRPr="00AA6AC1">
        <w:rPr>
          <w:b/>
        </w:rPr>
        <w:t>Employees have three basic rights under the joint responsibility model:</w:t>
      </w:r>
    </w:p>
    <w:p w:rsidR="00CD4FEE" w:rsidRDefault="00CD4FEE" w:rsidP="00CD4FEE">
      <w:pPr>
        <w:pStyle w:val="ListParagraph"/>
        <w:ind w:left="-567"/>
      </w:pPr>
      <w:r>
        <w:t>1) The right to know about workplace safety hazards</w:t>
      </w:r>
    </w:p>
    <w:p w:rsidR="00CD4FEE" w:rsidRDefault="00CD4FEE" w:rsidP="00CD4FEE">
      <w:pPr>
        <w:pStyle w:val="ListParagraph"/>
        <w:ind w:left="-567"/>
      </w:pPr>
      <w:r>
        <w:t>2) The right to participate in the occupational health and safety process</w:t>
      </w:r>
    </w:p>
    <w:p w:rsidR="00CD4FEE" w:rsidRDefault="00CD4FEE" w:rsidP="00CD4FEE">
      <w:pPr>
        <w:pStyle w:val="ListParagraph"/>
        <w:ind w:left="-567"/>
      </w:pPr>
      <w:r>
        <w:t xml:space="preserve">3) The right to refuse unsafe work if they have reasonable cause to believe that the work is dangerous. </w:t>
      </w:r>
    </w:p>
    <w:p w:rsidR="00B50B4A" w:rsidRDefault="00B50B4A" w:rsidP="00CD4FEE">
      <w:pPr>
        <w:pStyle w:val="ListParagraph"/>
        <w:ind w:left="-567"/>
      </w:pPr>
    </w:p>
    <w:p w:rsidR="00B50B4A" w:rsidRPr="00B50B4A" w:rsidRDefault="00B50B4A" w:rsidP="00F67B70">
      <w:pPr>
        <w:pStyle w:val="ListParagraph"/>
        <w:numPr>
          <w:ilvl w:val="0"/>
          <w:numId w:val="24"/>
        </w:numPr>
        <w:ind w:left="-284"/>
      </w:pPr>
      <w:r w:rsidRPr="00B50B4A">
        <w:rPr>
          <w:b/>
        </w:rPr>
        <w:t>Due Diligence</w:t>
      </w:r>
      <w:r w:rsidR="00AA6AC1">
        <w:t xml:space="preserve"> - E</w:t>
      </w:r>
      <w:r w:rsidRPr="00B50B4A">
        <w:t xml:space="preserve">mployers are responsible for taking every reasonable precaution to ensure the health and safety of their workers </w:t>
      </w:r>
    </w:p>
    <w:p w:rsidR="00B50B4A" w:rsidRPr="00B50B4A" w:rsidRDefault="00B50B4A" w:rsidP="00B50B4A">
      <w:pPr>
        <w:pStyle w:val="ListParagraph"/>
        <w:ind w:left="-567"/>
      </w:pPr>
    </w:p>
    <w:p w:rsidR="00B50B4A" w:rsidRPr="00B50B4A" w:rsidRDefault="00B50B4A" w:rsidP="00B50B4A">
      <w:pPr>
        <w:pStyle w:val="ListParagraph"/>
        <w:ind w:left="-567"/>
        <w:rPr>
          <w:b/>
        </w:rPr>
      </w:pPr>
      <w:r w:rsidRPr="00B50B4A">
        <w:rPr>
          <w:b/>
        </w:rPr>
        <w:sym w:font="Wingdings" w:char="F0E0"/>
      </w:r>
      <w:r>
        <w:rPr>
          <w:b/>
        </w:rPr>
        <w:t>S</w:t>
      </w:r>
      <w:r w:rsidRPr="00B50B4A">
        <w:rPr>
          <w:b/>
        </w:rPr>
        <w:t>pecific duties of the employer include:</w:t>
      </w:r>
    </w:p>
    <w:p w:rsidR="00B50B4A" w:rsidRPr="00B50B4A" w:rsidRDefault="00B50B4A" w:rsidP="00B50B4A">
      <w:pPr>
        <w:pStyle w:val="ListParagraph"/>
        <w:ind w:left="-567"/>
      </w:pPr>
      <w:r>
        <w:t>- F</w:t>
      </w:r>
      <w:r w:rsidRPr="00B50B4A">
        <w:t>iling government accident reports</w:t>
      </w:r>
    </w:p>
    <w:p w:rsidR="00B50B4A" w:rsidRPr="00B50B4A" w:rsidRDefault="00B50B4A" w:rsidP="00B50B4A">
      <w:pPr>
        <w:pStyle w:val="ListParagraph"/>
        <w:ind w:left="-567"/>
      </w:pPr>
      <w:r>
        <w:t>- M</w:t>
      </w:r>
      <w:r w:rsidRPr="00B50B4A">
        <w:t>aintaining records</w:t>
      </w:r>
    </w:p>
    <w:p w:rsidR="00B50B4A" w:rsidRPr="00B50B4A" w:rsidRDefault="00B50B4A" w:rsidP="00B50B4A">
      <w:pPr>
        <w:pStyle w:val="ListParagraph"/>
        <w:ind w:left="-567"/>
      </w:pPr>
      <w:r>
        <w:t>- E</w:t>
      </w:r>
      <w:r w:rsidRPr="00B50B4A">
        <w:t>nsuring that safety rules are enforced</w:t>
      </w:r>
    </w:p>
    <w:p w:rsidR="00B50B4A" w:rsidRPr="00B50B4A" w:rsidRDefault="00B50B4A" w:rsidP="00AA6AC1">
      <w:pPr>
        <w:pStyle w:val="ListParagraph"/>
        <w:ind w:left="-567"/>
      </w:pPr>
      <w:r>
        <w:t>- P</w:t>
      </w:r>
      <w:r w:rsidRPr="00B50B4A">
        <w:t>osting safety notices and legislative information</w:t>
      </w:r>
    </w:p>
    <w:p w:rsidR="00B50B4A" w:rsidRPr="00B50B4A" w:rsidRDefault="00B50B4A" w:rsidP="00AA6AC1">
      <w:pPr>
        <w:pStyle w:val="ListParagraph"/>
        <w:ind w:left="-567"/>
      </w:pPr>
      <w:r>
        <w:sym w:font="Wingdings" w:char="F0E0"/>
      </w:r>
      <w:r>
        <w:t xml:space="preserve"> </w:t>
      </w:r>
      <w:r w:rsidRPr="00B50B4A">
        <w:rPr>
          <w:b/>
        </w:rPr>
        <w:t>Joint Health and Safety Committ</w:t>
      </w:r>
      <w:r>
        <w:rPr>
          <w:b/>
        </w:rPr>
        <w:t>e</w:t>
      </w:r>
      <w:r w:rsidRPr="00B50B4A">
        <w:rPr>
          <w:b/>
        </w:rPr>
        <w:t>es</w:t>
      </w:r>
      <w:r>
        <w:rPr>
          <w:b/>
        </w:rPr>
        <w:t xml:space="preserve"> (JHSC)</w:t>
      </w:r>
      <w:r w:rsidRPr="00B50B4A">
        <w:rPr>
          <w:b/>
        </w:rPr>
        <w:t xml:space="preserve"> is responsible for:</w:t>
      </w:r>
    </w:p>
    <w:p w:rsidR="00B50B4A" w:rsidRPr="00B50B4A" w:rsidRDefault="00B50B4A" w:rsidP="00B50B4A">
      <w:pPr>
        <w:pStyle w:val="ListParagraph"/>
        <w:ind w:left="-284"/>
      </w:pPr>
      <w:r>
        <w:t>- I</w:t>
      </w:r>
      <w:r w:rsidRPr="00B50B4A">
        <w:t>nspecting the workplace in order to identify potential health and safety hazards</w:t>
      </w:r>
    </w:p>
    <w:p w:rsidR="00B50B4A" w:rsidRPr="00B50B4A" w:rsidRDefault="00B50B4A" w:rsidP="00B50B4A">
      <w:pPr>
        <w:pStyle w:val="ListParagraph"/>
        <w:ind w:left="-284"/>
      </w:pPr>
      <w:r>
        <w:t>- E</w:t>
      </w:r>
      <w:r w:rsidRPr="00B50B4A">
        <w:t>valuating the hazards</w:t>
      </w:r>
    </w:p>
    <w:p w:rsidR="00B50B4A" w:rsidRPr="00B50B4A" w:rsidRDefault="00B50B4A" w:rsidP="00B50B4A">
      <w:pPr>
        <w:pStyle w:val="ListParagraph"/>
        <w:ind w:left="-284"/>
      </w:pPr>
      <w:r>
        <w:t>- I</w:t>
      </w:r>
      <w:r w:rsidRPr="00B50B4A">
        <w:t>mplementing solutions</w:t>
      </w:r>
    </w:p>
    <w:p w:rsidR="00B50B4A" w:rsidRPr="00B50B4A" w:rsidRDefault="00B50B4A" w:rsidP="00B50B4A">
      <w:pPr>
        <w:pStyle w:val="ListParagraph"/>
        <w:ind w:left="-284"/>
      </w:pPr>
      <w:r>
        <w:t>- I</w:t>
      </w:r>
      <w:r w:rsidRPr="00B50B4A">
        <w:t>nvestigating employee complaints</w:t>
      </w:r>
    </w:p>
    <w:p w:rsidR="00B50B4A" w:rsidRPr="00B50B4A" w:rsidRDefault="00B50B4A" w:rsidP="00B50B4A">
      <w:pPr>
        <w:pStyle w:val="ListParagraph"/>
        <w:ind w:left="-284"/>
      </w:pPr>
      <w:r>
        <w:t>- I</w:t>
      </w:r>
      <w:r w:rsidRPr="00B50B4A">
        <w:t xml:space="preserve">nvestigating accidents </w:t>
      </w:r>
    </w:p>
    <w:p w:rsidR="00B50B4A" w:rsidRDefault="00B50B4A" w:rsidP="00AA6AC1">
      <w:pPr>
        <w:pStyle w:val="ListParagraph"/>
        <w:ind w:left="-284"/>
      </w:pPr>
      <w:r>
        <w:t>- P</w:t>
      </w:r>
      <w:r w:rsidRPr="00B50B4A">
        <w:t>romoting measures to protect health and safety</w:t>
      </w:r>
    </w:p>
    <w:p w:rsidR="00B50B4A" w:rsidRPr="00B50B4A" w:rsidRDefault="00B50B4A" w:rsidP="00B50B4A">
      <w:pPr>
        <w:pStyle w:val="ListParagraph"/>
        <w:ind w:left="-284"/>
      </w:pPr>
      <w:r>
        <w:sym w:font="Wingdings" w:char="F0E0"/>
      </w:r>
      <w:r>
        <w:t xml:space="preserve"> T</w:t>
      </w:r>
      <w:r w:rsidRPr="00B50B4A">
        <w:t xml:space="preserve">he JHSC provides a </w:t>
      </w:r>
      <w:proofErr w:type="spellStart"/>
      <w:r w:rsidRPr="00B50B4A">
        <w:t>nonadversarial</w:t>
      </w:r>
      <w:proofErr w:type="spellEnd"/>
      <w:r w:rsidRPr="00B50B4A">
        <w:t xml:space="preserve"> atmosphere where management and labour can work together to ensure a safe and healthy workplace</w:t>
      </w:r>
    </w:p>
    <w:p w:rsidR="00B50B4A" w:rsidRPr="00B50B4A" w:rsidRDefault="00B50B4A" w:rsidP="00B50B4A">
      <w:pPr>
        <w:pStyle w:val="ListParagraph"/>
        <w:ind w:left="-284"/>
      </w:pPr>
    </w:p>
    <w:p w:rsidR="00CD4FEE" w:rsidRDefault="00CD4FEE" w:rsidP="00F67B70">
      <w:pPr>
        <w:pStyle w:val="ListParagraph"/>
        <w:numPr>
          <w:ilvl w:val="0"/>
          <w:numId w:val="24"/>
        </w:numPr>
        <w:ind w:left="-284"/>
      </w:pPr>
      <w:r>
        <w:rPr>
          <w:b/>
        </w:rPr>
        <w:t>WHMIS –</w:t>
      </w:r>
      <w:r>
        <w:t xml:space="preserve"> A Canada-wide, legally mandated system designed to protect workers by providing information about hazardous materials in the workplace. The WHMIS legislation has three components:</w:t>
      </w:r>
    </w:p>
    <w:p w:rsidR="00CD4FEE" w:rsidRDefault="00CD4FEE" w:rsidP="00CD4FEE">
      <w:pPr>
        <w:pStyle w:val="ListParagraph"/>
        <w:ind w:left="-284"/>
      </w:pPr>
      <w:r>
        <w:t>1) Labelling of hazardous material containers to alert workers</w:t>
      </w:r>
    </w:p>
    <w:p w:rsidR="00CD4FEE" w:rsidRDefault="00CD4FEE" w:rsidP="00CD4FEE">
      <w:pPr>
        <w:pStyle w:val="ListParagraph"/>
        <w:ind w:left="-284"/>
      </w:pPr>
      <w:r>
        <w:t>2) Material safety data sheets to outline a product’s potentially hazardous ingredients</w:t>
      </w:r>
    </w:p>
    <w:p w:rsidR="00CD4FEE" w:rsidRDefault="00CD4FEE" w:rsidP="00CD4FEE">
      <w:pPr>
        <w:pStyle w:val="ListParagraph"/>
        <w:ind w:left="-284"/>
      </w:pPr>
      <w:r>
        <w:t>3) Employee training to ensure that employees can identify WHMIS hazard symbols</w:t>
      </w:r>
    </w:p>
    <w:p w:rsidR="00B50B4A" w:rsidRDefault="00B50B4A" w:rsidP="00CD4FEE">
      <w:pPr>
        <w:pStyle w:val="ListParagraph"/>
        <w:ind w:left="-284"/>
      </w:pPr>
    </w:p>
    <w:p w:rsidR="00B50B4A" w:rsidRDefault="00B50B4A" w:rsidP="00CD4FEE">
      <w:pPr>
        <w:pStyle w:val="ListParagraph"/>
        <w:ind w:left="-284"/>
        <w:rPr>
          <w:b/>
        </w:rPr>
      </w:pPr>
      <w:r>
        <w:sym w:font="Wingdings" w:char="F0E0"/>
      </w:r>
      <w:r>
        <w:t xml:space="preserve"> </w:t>
      </w:r>
      <w:r>
        <w:rPr>
          <w:b/>
        </w:rPr>
        <w:t>Supervisors Role in Safety:</w:t>
      </w:r>
    </w:p>
    <w:p w:rsidR="00B50B4A" w:rsidRPr="00B50B4A" w:rsidRDefault="00B50B4A" w:rsidP="00B50B4A">
      <w:pPr>
        <w:pStyle w:val="ListParagraph"/>
        <w:ind w:left="-284"/>
      </w:pPr>
      <w:r>
        <w:rPr>
          <w:b/>
        </w:rPr>
        <w:t xml:space="preserve">- </w:t>
      </w:r>
      <w:r w:rsidRPr="00B50B4A">
        <w:t>Most jurisdictions impose a personal duty on supervisors to ensure that workers comply with occupational health and safety regulations</w:t>
      </w:r>
    </w:p>
    <w:p w:rsidR="00B50B4A" w:rsidRPr="00B50B4A" w:rsidRDefault="00B50B4A" w:rsidP="00B50B4A">
      <w:pPr>
        <w:pStyle w:val="ListParagraph"/>
        <w:ind w:left="-284"/>
      </w:pPr>
      <w:r w:rsidRPr="00B50B4A">
        <w:t>- Specific obligation on supervisors to advise and instruct workers about safety, to ensure that all reasonable precautions have been taken to provide for the safety of all employees, and to minimize risk of injuries or illness</w:t>
      </w:r>
    </w:p>
    <w:p w:rsidR="00E24470" w:rsidRDefault="00E24470" w:rsidP="00B50B4A"/>
    <w:p w:rsidR="00E24470" w:rsidRPr="00B50B4A" w:rsidRDefault="00E24470" w:rsidP="00E24470">
      <w:pPr>
        <w:pStyle w:val="ListParagraph"/>
        <w:ind w:left="-567"/>
        <w:rPr>
          <w:b/>
        </w:rPr>
      </w:pPr>
      <w:r>
        <w:sym w:font="Wingdings" w:char="F0E0"/>
      </w:r>
      <w:r>
        <w:t xml:space="preserve"> </w:t>
      </w:r>
      <w:r w:rsidRPr="00B50B4A">
        <w:rPr>
          <w:b/>
        </w:rPr>
        <w:t>Workplace accidents have three basic causes:</w:t>
      </w:r>
    </w:p>
    <w:p w:rsidR="00E24470" w:rsidRDefault="00E24470" w:rsidP="00E24470">
      <w:pPr>
        <w:pStyle w:val="ListParagraph"/>
        <w:ind w:left="-567"/>
      </w:pPr>
      <w:r>
        <w:rPr>
          <w:b/>
        </w:rPr>
        <w:t xml:space="preserve">1) Chance Occurrences: </w:t>
      </w:r>
      <w:r>
        <w:t>Contributes to accidents but are more or less beyond management’s control. E.g. walking past a plate glass window as someone hits a ball through it.</w:t>
      </w:r>
    </w:p>
    <w:p w:rsidR="00E24470" w:rsidRDefault="00E24470" w:rsidP="00E24470">
      <w:pPr>
        <w:pStyle w:val="ListParagraph"/>
        <w:ind w:left="-567"/>
      </w:pPr>
      <w:r>
        <w:rPr>
          <w:b/>
        </w:rPr>
        <w:t>2) Unsafe Conditions:</w:t>
      </w:r>
      <w:r>
        <w:t xml:space="preserve"> Includes defective equipment, unsafe storage, improperly guarded equipment, and improper ventilation. </w:t>
      </w:r>
    </w:p>
    <w:p w:rsidR="00E24470" w:rsidRDefault="00E24470" w:rsidP="00E24470">
      <w:pPr>
        <w:pStyle w:val="ListParagraph"/>
        <w:ind w:left="-567"/>
      </w:pPr>
      <w:r>
        <w:sym w:font="Wingdings" w:char="F0E0"/>
      </w:r>
      <w:r>
        <w:t xml:space="preserve"> In addition to unsafe work conditions, three other work related factors contribute to accidents:</w:t>
      </w:r>
    </w:p>
    <w:p w:rsidR="00E24470" w:rsidRDefault="00E24470" w:rsidP="00E24470">
      <w:pPr>
        <w:pStyle w:val="ListParagraph"/>
        <w:numPr>
          <w:ilvl w:val="0"/>
          <w:numId w:val="9"/>
        </w:numPr>
      </w:pPr>
      <w:proofErr w:type="gramStart"/>
      <w:r>
        <w:t>the</w:t>
      </w:r>
      <w:proofErr w:type="gramEnd"/>
      <w:r>
        <w:t xml:space="preserve"> job itself</w:t>
      </w:r>
    </w:p>
    <w:p w:rsidR="00E24470" w:rsidRDefault="00E24470" w:rsidP="00E24470">
      <w:pPr>
        <w:pStyle w:val="ListParagraph"/>
        <w:numPr>
          <w:ilvl w:val="0"/>
          <w:numId w:val="9"/>
        </w:numPr>
      </w:pPr>
      <w:proofErr w:type="gramStart"/>
      <w:r>
        <w:t>the</w:t>
      </w:r>
      <w:proofErr w:type="gramEnd"/>
      <w:r>
        <w:t xml:space="preserve"> work schedule </w:t>
      </w:r>
    </w:p>
    <w:p w:rsidR="00E24470" w:rsidRDefault="00E24470" w:rsidP="00E24470">
      <w:pPr>
        <w:pStyle w:val="ListParagraph"/>
        <w:numPr>
          <w:ilvl w:val="0"/>
          <w:numId w:val="9"/>
        </w:numPr>
      </w:pPr>
      <w:proofErr w:type="gramStart"/>
      <w:r>
        <w:t>the</w:t>
      </w:r>
      <w:proofErr w:type="gramEnd"/>
      <w:r>
        <w:t xml:space="preserve"> psychological climate </w:t>
      </w:r>
    </w:p>
    <w:p w:rsidR="00E24470" w:rsidRDefault="00E24470" w:rsidP="00E24470">
      <w:pPr>
        <w:pStyle w:val="ListParagraph"/>
        <w:ind w:left="-567"/>
      </w:pPr>
      <w:r>
        <w:rPr>
          <w:b/>
        </w:rPr>
        <w:t xml:space="preserve">3) Unsafe Acts: </w:t>
      </w:r>
      <w:r>
        <w:t xml:space="preserve">People cause accidents and no one has found a sure fire way to eliminate unsafe acts by employees such as throwing materials, operating at unsafe speeds, lifting improperly, and abusing. </w:t>
      </w:r>
    </w:p>
    <w:p w:rsidR="00E24470" w:rsidRDefault="00E24470" w:rsidP="00E24470">
      <w:pPr>
        <w:pStyle w:val="ListParagraph"/>
        <w:ind w:left="-567"/>
      </w:pPr>
    </w:p>
    <w:p w:rsidR="00E24470" w:rsidRPr="00E24470" w:rsidRDefault="00E24470" w:rsidP="00E24470">
      <w:pPr>
        <w:ind w:left="-567"/>
      </w:pPr>
      <w:r>
        <w:sym w:font="Wingdings" w:char="F0E0"/>
      </w:r>
      <w:r>
        <w:t xml:space="preserve"> Personal characteristics can serve as the basis for certain behaviour tendencies, such as the tendency to take risks, and undesirable attitudes. Includes: vision, literacy, age, and perceptual vs. motor skills.</w:t>
      </w:r>
    </w:p>
    <w:p w:rsidR="00CD4FEE" w:rsidRPr="00E24470" w:rsidRDefault="00CD4FEE" w:rsidP="00E24470">
      <w:pPr>
        <w:pStyle w:val="ListParagraph"/>
        <w:ind w:left="-567"/>
      </w:pPr>
    </w:p>
    <w:p w:rsidR="009B79FE" w:rsidRDefault="009B79FE" w:rsidP="009B79FE">
      <w:pPr>
        <w:pStyle w:val="ListParagraph"/>
        <w:ind w:left="-567"/>
        <w:rPr>
          <w:b/>
        </w:rPr>
      </w:pPr>
      <w:r>
        <w:rPr>
          <w:b/>
        </w:rPr>
        <w:t>4 Actions that can help to reduce unsafe acts:</w:t>
      </w:r>
    </w:p>
    <w:p w:rsidR="009B79FE" w:rsidRDefault="009B79FE" w:rsidP="009B79FE">
      <w:pPr>
        <w:pStyle w:val="ListParagraph"/>
        <w:ind w:left="-567"/>
      </w:pPr>
      <w:r>
        <w:rPr>
          <w:b/>
        </w:rPr>
        <w:t xml:space="preserve">1) Selection Testing: </w:t>
      </w:r>
      <w:r>
        <w:t xml:space="preserve">Certain selection tests can help to screen out accident-prone people before they are hired. A test called the “Employee Reliability Inventory” that measures reliability dimensions, can be helpful in selecting employees who are less likely to have accidents.  </w:t>
      </w:r>
    </w:p>
    <w:p w:rsidR="009B79FE" w:rsidRDefault="009B79FE" w:rsidP="009B79FE">
      <w:pPr>
        <w:pStyle w:val="ListParagraph"/>
        <w:ind w:left="-567"/>
      </w:pPr>
      <w:r>
        <w:rPr>
          <w:b/>
        </w:rPr>
        <w:t>2) Top-Management Commitment:</w:t>
      </w:r>
      <w:r>
        <w:t xml:space="preserve"> This commitment manifests itself in senior managers being personally involved in safety activities on a routine basis, giving safety matters high priority in company meetings and production scheduling.</w:t>
      </w:r>
    </w:p>
    <w:p w:rsidR="009B79FE" w:rsidRDefault="009B79FE" w:rsidP="009B79FE">
      <w:pPr>
        <w:pStyle w:val="ListParagraph"/>
        <w:ind w:left="-567"/>
      </w:pPr>
      <w:r>
        <w:rPr>
          <w:b/>
        </w:rPr>
        <w:t>3) Training and Education:</w:t>
      </w:r>
      <w:r>
        <w:t xml:space="preserve"> The training should include a practical evaluation process to ensure that workers are applying the acquired knowledge and following recommended safety procedures.</w:t>
      </w:r>
    </w:p>
    <w:p w:rsidR="009B79FE" w:rsidRDefault="009B79FE" w:rsidP="009B79FE">
      <w:pPr>
        <w:pStyle w:val="ListParagraph"/>
        <w:ind w:left="-567"/>
      </w:pPr>
      <w:r>
        <w:rPr>
          <w:b/>
        </w:rPr>
        <w:t>4) Positive Reinforcement:</w:t>
      </w:r>
      <w:r>
        <w:t xml:space="preserve"> This can improve safety behaviour at work. Employees often receive little reinforcement for performing safely. One approach is to establish and communicate a reasonable goal so that workers know what is expected of them.</w:t>
      </w:r>
    </w:p>
    <w:p w:rsidR="00E15081" w:rsidRDefault="00E15081" w:rsidP="009B79FE">
      <w:pPr>
        <w:pStyle w:val="ListParagraph"/>
        <w:ind w:left="-567"/>
      </w:pPr>
    </w:p>
    <w:p w:rsidR="009B79FE" w:rsidRDefault="00E15081" w:rsidP="009B79FE">
      <w:pPr>
        <w:pStyle w:val="ListParagraph"/>
        <w:ind w:left="-567"/>
      </w:pPr>
      <w:r>
        <w:sym w:font="Wingdings" w:char="F0E0"/>
      </w:r>
      <w:r>
        <w:t xml:space="preserve"> After an accident, employers should provide first aid, make sure that the worker gets quick medical attention and make it clear that they are interested in the injured worker.</w:t>
      </w:r>
    </w:p>
    <w:p w:rsidR="00E15081" w:rsidRDefault="00E15081" w:rsidP="009B79FE">
      <w:pPr>
        <w:pStyle w:val="ListParagraph"/>
        <w:ind w:left="-567"/>
      </w:pPr>
      <w:r>
        <w:t>When a worker is injured an employer should follow the three C’s:</w:t>
      </w:r>
    </w:p>
    <w:p w:rsidR="00E15081" w:rsidRDefault="00E15081" w:rsidP="009B79FE">
      <w:pPr>
        <w:pStyle w:val="ListParagraph"/>
        <w:ind w:left="-567"/>
      </w:pPr>
      <w:r w:rsidRPr="00E15081">
        <w:rPr>
          <w:b/>
        </w:rPr>
        <w:t>1)</w:t>
      </w:r>
      <w:r>
        <w:t xml:space="preserve"> </w:t>
      </w:r>
      <w:r>
        <w:rPr>
          <w:b/>
        </w:rPr>
        <w:t>Commitment</w:t>
      </w:r>
      <w:r>
        <w:t xml:space="preserve"> to keeping in touch with the worker and ensuring their return to work</w:t>
      </w:r>
    </w:p>
    <w:p w:rsidR="00E15081" w:rsidRDefault="00E15081" w:rsidP="009B79FE">
      <w:pPr>
        <w:pStyle w:val="ListParagraph"/>
        <w:ind w:left="-567"/>
      </w:pPr>
      <w:r>
        <w:rPr>
          <w:b/>
        </w:rPr>
        <w:t>2) Collaboration</w:t>
      </w:r>
      <w:r>
        <w:t xml:space="preserve"> among the parties involved including medical and family</w:t>
      </w:r>
    </w:p>
    <w:p w:rsidR="00E15081" w:rsidRDefault="00E15081" w:rsidP="009B79FE">
      <w:pPr>
        <w:pStyle w:val="ListParagraph"/>
        <w:ind w:left="-567"/>
      </w:pPr>
      <w:r>
        <w:rPr>
          <w:b/>
        </w:rPr>
        <w:t>3) Creativity</w:t>
      </w:r>
      <w:r>
        <w:t xml:space="preserve"> in focusing on how to use the worker’s remaining abilities on the job. </w:t>
      </w:r>
    </w:p>
    <w:p w:rsidR="00E15081" w:rsidRDefault="00E15081" w:rsidP="009B79FE">
      <w:pPr>
        <w:pStyle w:val="ListParagraph"/>
        <w:ind w:left="-567"/>
      </w:pPr>
    </w:p>
    <w:p w:rsidR="00E15081" w:rsidRDefault="00E15081" w:rsidP="009B79FE">
      <w:pPr>
        <w:pStyle w:val="ListParagraph"/>
        <w:ind w:left="-567"/>
      </w:pPr>
      <w:r>
        <w:sym w:font="Wingdings" w:char="F0E0"/>
      </w:r>
      <w:r>
        <w:t xml:space="preserve"> Functional abilities evaluations are an important step in facilitating the return to work. </w:t>
      </w:r>
    </w:p>
    <w:p w:rsidR="00E15081" w:rsidRDefault="00E15081" w:rsidP="009B79FE">
      <w:pPr>
        <w:pStyle w:val="ListParagraph"/>
        <w:ind w:left="-567"/>
      </w:pPr>
    </w:p>
    <w:p w:rsidR="00E15081" w:rsidRPr="00E15081" w:rsidRDefault="00E15081" w:rsidP="00F67B70">
      <w:pPr>
        <w:pStyle w:val="ListParagraph"/>
        <w:numPr>
          <w:ilvl w:val="0"/>
          <w:numId w:val="24"/>
        </w:numPr>
        <w:ind w:left="-284"/>
      </w:pPr>
      <w:r>
        <w:rPr>
          <w:b/>
        </w:rPr>
        <w:t>Employee Wellness Program –</w:t>
      </w:r>
      <w:r>
        <w:t xml:space="preserve"> A program that takes a proactive approach to employee health and </w:t>
      </w:r>
      <w:proofErr w:type="gramStart"/>
      <w:r>
        <w:t>well-being</w:t>
      </w:r>
      <w:proofErr w:type="gramEnd"/>
      <w:r>
        <w:t xml:space="preserve">. </w:t>
      </w:r>
    </w:p>
    <w:p w:rsidR="00C3718C" w:rsidRDefault="00C3718C" w:rsidP="00E15081">
      <w:pPr>
        <w:ind w:left="-567"/>
      </w:pPr>
    </w:p>
    <w:p w:rsidR="00C3718C" w:rsidRDefault="00C3718C" w:rsidP="00AA6AC1">
      <w:pPr>
        <w:ind w:left="-567"/>
        <w:rPr>
          <w:b/>
        </w:rPr>
      </w:pPr>
      <w:r>
        <w:rPr>
          <w:b/>
        </w:rPr>
        <w:t>Occupational health and safety issues and challenges:</w:t>
      </w:r>
    </w:p>
    <w:p w:rsidR="00C3718C" w:rsidRDefault="00C3718C" w:rsidP="00C3718C">
      <w:pPr>
        <w:ind w:left="-567"/>
      </w:pPr>
      <w:r w:rsidRPr="00C3718C">
        <w:rPr>
          <w:b/>
        </w:rPr>
        <w:sym w:font="Wingdings" w:char="F0E0"/>
      </w:r>
      <w:r>
        <w:rPr>
          <w:b/>
        </w:rPr>
        <w:t xml:space="preserve"> Substance Abuse:</w:t>
      </w:r>
      <w:r>
        <w:t xml:space="preserve"> The effects of substance abuse on the employee and their work are severe. Employers are responsible for maintaining due diligence. Employers worry that, when they accommodate an employee with an addiction, they may not be ensuring a safe work environment for other employees.</w:t>
      </w:r>
    </w:p>
    <w:p w:rsidR="00C3718C" w:rsidRDefault="00C3718C" w:rsidP="00C3718C">
      <w:pPr>
        <w:ind w:left="-567"/>
      </w:pPr>
      <w:r w:rsidRPr="00C3718C">
        <w:rPr>
          <w:b/>
        </w:rPr>
        <w:t>-</w:t>
      </w:r>
      <w:r>
        <w:t xml:space="preserve"> If an employee appears to be under the influence of drugs or alcohol, ask how the employee feels and look for signs of impairment. Four techniques for dealing with substance abuse are: </w:t>
      </w:r>
      <w:r w:rsidRPr="00AA6AC1">
        <w:rPr>
          <w:b/>
        </w:rPr>
        <w:t>discipline, discharge, in-house counselling, and referral to an outside agency.</w:t>
      </w:r>
      <w:r>
        <w:t xml:space="preserve"> </w:t>
      </w:r>
    </w:p>
    <w:p w:rsidR="00C3718C" w:rsidRDefault="00C3718C" w:rsidP="00C3718C">
      <w:pPr>
        <w:ind w:left="-567"/>
      </w:pPr>
    </w:p>
    <w:p w:rsidR="00C3718C" w:rsidRDefault="00C3718C" w:rsidP="00C3718C">
      <w:pPr>
        <w:pStyle w:val="ListParagraph"/>
        <w:ind w:left="-567"/>
      </w:pPr>
      <w:r>
        <w:sym w:font="Wingdings" w:char="F0E0"/>
      </w:r>
      <w:r>
        <w:t xml:space="preserve"> </w:t>
      </w:r>
      <w:r>
        <w:rPr>
          <w:b/>
        </w:rPr>
        <w:t xml:space="preserve">Job Stress: </w:t>
      </w:r>
      <w:r>
        <w:t xml:space="preserve">The human consequences of job stress include anxiety, depression, anger, and various physical consequences. Employees are being asked to do more with less, creating work overload, increased time pressures, and tighter deadlines. </w:t>
      </w:r>
    </w:p>
    <w:p w:rsidR="00C3718C" w:rsidRDefault="00C3718C" w:rsidP="00C3718C">
      <w:pPr>
        <w:ind w:left="-567"/>
      </w:pPr>
      <w:r>
        <w:t xml:space="preserve">- Job stress has two main sources: environmental factors, and personal factors.  </w:t>
      </w:r>
    </w:p>
    <w:p w:rsidR="00C3718C" w:rsidRDefault="00C3718C" w:rsidP="00C3718C">
      <w:pPr>
        <w:ind w:left="-567"/>
      </w:pPr>
    </w:p>
    <w:p w:rsidR="00C3718C" w:rsidRDefault="00C3718C" w:rsidP="00C3718C">
      <w:pPr>
        <w:ind w:left="-567"/>
      </w:pPr>
      <w:r w:rsidRPr="00C3718C">
        <w:rPr>
          <w:b/>
        </w:rPr>
        <w:sym w:font="Wingdings" w:char="F0E0"/>
      </w:r>
      <w:r>
        <w:rPr>
          <w:b/>
        </w:rPr>
        <w:t xml:space="preserve"> Reducing Job Stress: </w:t>
      </w:r>
      <w:r>
        <w:t xml:space="preserve">There are things that a person can do to alleviate stress, ranging from common sense remedies, such as getting more sleep, eating better, and taking vacation time. Offering an EAP is also a major step toward alleviating pressure on managers to try to help employees cope with stress. </w:t>
      </w:r>
    </w:p>
    <w:p w:rsidR="00C3718C" w:rsidRDefault="00C3718C" w:rsidP="00AA6AC1"/>
    <w:p w:rsidR="00C3718C" w:rsidRDefault="00C3718C" w:rsidP="00F67B70">
      <w:pPr>
        <w:pStyle w:val="ListParagraph"/>
        <w:numPr>
          <w:ilvl w:val="0"/>
          <w:numId w:val="24"/>
        </w:numPr>
        <w:ind w:left="-284"/>
      </w:pPr>
      <w:r>
        <w:rPr>
          <w:b/>
        </w:rPr>
        <w:t xml:space="preserve">Burnout – </w:t>
      </w:r>
      <w:r>
        <w:t xml:space="preserve">The total depletion of physical and mental resources caused by excessive striving to reach an unrealistic work-related goal. </w:t>
      </w:r>
    </w:p>
    <w:p w:rsidR="00C3718C" w:rsidRDefault="00C3718C" w:rsidP="00F67B70">
      <w:pPr>
        <w:pStyle w:val="ListParagraph"/>
        <w:numPr>
          <w:ilvl w:val="0"/>
          <w:numId w:val="24"/>
        </w:numPr>
        <w:ind w:left="-284"/>
      </w:pPr>
      <w:r>
        <w:rPr>
          <w:b/>
        </w:rPr>
        <w:t>Repetitive Strain Injuries –</w:t>
      </w:r>
      <w:r>
        <w:t xml:space="preserve"> Actively related soft tissue injuries of the neck, shoulders, arms, hands, back, and legs.  Due to an increasing number of knowledge workers who use computers. </w:t>
      </w:r>
    </w:p>
    <w:p w:rsidR="00C3718C" w:rsidRDefault="00C3718C" w:rsidP="00F67B70">
      <w:pPr>
        <w:pStyle w:val="ListParagraph"/>
        <w:numPr>
          <w:ilvl w:val="0"/>
          <w:numId w:val="24"/>
        </w:numPr>
        <w:ind w:left="-284"/>
      </w:pPr>
      <w:r>
        <w:rPr>
          <w:b/>
        </w:rPr>
        <w:t>Ergonomics –</w:t>
      </w:r>
      <w:r>
        <w:t xml:space="preserve"> The art of fitting the workstation and work tools to the individual. </w:t>
      </w:r>
    </w:p>
    <w:p w:rsidR="00510301" w:rsidRDefault="00C3718C" w:rsidP="00F67B70">
      <w:pPr>
        <w:pStyle w:val="ListParagraph"/>
        <w:numPr>
          <w:ilvl w:val="0"/>
          <w:numId w:val="24"/>
        </w:numPr>
        <w:ind w:left="-284"/>
      </w:pPr>
      <w:r>
        <w:rPr>
          <w:b/>
        </w:rPr>
        <w:t>Influenza Pandemic –</w:t>
      </w:r>
      <w:r>
        <w:t xml:space="preserve"> Recent major outbreaks of influenza have alarmed people around the world and reminded everyone that this is inevitable at some time in the future. </w:t>
      </w:r>
    </w:p>
    <w:p w:rsidR="00C3718C" w:rsidRDefault="00C3718C" w:rsidP="00510301">
      <w:pPr>
        <w:pStyle w:val="ListParagraph"/>
        <w:ind w:left="-284"/>
      </w:pPr>
    </w:p>
    <w:p w:rsidR="00510301" w:rsidRDefault="00510301" w:rsidP="00510301">
      <w:pPr>
        <w:pStyle w:val="ListParagraph"/>
        <w:ind w:left="-284"/>
      </w:pPr>
      <w:r>
        <w:rPr>
          <w:b/>
        </w:rPr>
        <w:t>Prevention and Control of Workplace Violence:</w:t>
      </w:r>
    </w:p>
    <w:p w:rsidR="00510301" w:rsidRDefault="00510301" w:rsidP="00510301">
      <w:pPr>
        <w:pStyle w:val="ListParagraph"/>
        <w:ind w:left="-284"/>
      </w:pPr>
      <w:r>
        <w:t>- Identify jobs with high risk of violence</w:t>
      </w:r>
    </w:p>
    <w:p w:rsidR="00510301" w:rsidRDefault="00510301" w:rsidP="00510301">
      <w:pPr>
        <w:pStyle w:val="ListParagraph"/>
        <w:ind w:left="-284"/>
      </w:pPr>
      <w:r>
        <w:t>- Institute a workplace violence policy</w:t>
      </w:r>
    </w:p>
    <w:p w:rsidR="00510301" w:rsidRDefault="00510301" w:rsidP="00510301">
      <w:pPr>
        <w:pStyle w:val="ListParagraph"/>
        <w:ind w:left="-284"/>
      </w:pPr>
      <w:r>
        <w:t>- Create a healthy work e</w:t>
      </w:r>
      <w:r w:rsidR="002F3DC7">
        <w:t>-</w:t>
      </w:r>
      <w:proofErr w:type="spellStart"/>
      <w:r>
        <w:t>nvironment</w:t>
      </w:r>
      <w:proofErr w:type="spellEnd"/>
    </w:p>
    <w:p w:rsidR="00510301" w:rsidRDefault="00510301" w:rsidP="00510301">
      <w:pPr>
        <w:pStyle w:val="ListParagraph"/>
        <w:ind w:left="-284"/>
      </w:pPr>
      <w:r>
        <w:t xml:space="preserve">- Heighten security measures </w:t>
      </w:r>
    </w:p>
    <w:p w:rsidR="00510301" w:rsidRDefault="00510301" w:rsidP="00510301">
      <w:pPr>
        <w:pStyle w:val="ListParagraph"/>
        <w:ind w:left="-284"/>
      </w:pPr>
      <w:r>
        <w:t>- Provide workplace violence training</w:t>
      </w:r>
    </w:p>
    <w:p w:rsidR="00E64287" w:rsidRDefault="00510301" w:rsidP="00A33549">
      <w:pPr>
        <w:pStyle w:val="ListParagraph"/>
        <w:ind w:left="-284"/>
      </w:pPr>
      <w:r>
        <w:t>- Improve employee screening</w:t>
      </w:r>
    </w:p>
    <w:p w:rsidR="00E64287" w:rsidRDefault="00E64287" w:rsidP="00C3718C">
      <w:pPr>
        <w:pStyle w:val="ListParagraph"/>
        <w:ind w:left="360"/>
      </w:pPr>
    </w:p>
    <w:p w:rsidR="00E64287" w:rsidRDefault="00E64287" w:rsidP="00E64287">
      <w:pPr>
        <w:jc w:val="center"/>
        <w:rPr>
          <w:b/>
          <w:sz w:val="32"/>
          <w:u w:val="single"/>
        </w:rPr>
      </w:pPr>
      <w:r>
        <w:rPr>
          <w:b/>
          <w:sz w:val="32"/>
          <w:u w:val="single"/>
        </w:rPr>
        <w:t>Chapter 15 – Fair Treatment</w:t>
      </w:r>
    </w:p>
    <w:p w:rsidR="00E64287" w:rsidRDefault="00E64287" w:rsidP="00E64287">
      <w:pPr>
        <w:jc w:val="center"/>
        <w:rPr>
          <w:b/>
          <w:sz w:val="32"/>
          <w:u w:val="single"/>
        </w:rPr>
      </w:pPr>
    </w:p>
    <w:p w:rsidR="00E64287" w:rsidRDefault="00E64287" w:rsidP="00E64287">
      <w:pPr>
        <w:pStyle w:val="ListParagraph"/>
        <w:ind w:left="-567"/>
      </w:pPr>
      <w:r w:rsidRPr="00E64287">
        <w:rPr>
          <w:b/>
        </w:rPr>
        <w:sym w:font="Wingdings" w:char="F0E0"/>
      </w:r>
      <w:r>
        <w:rPr>
          <w:b/>
        </w:rPr>
        <w:t xml:space="preserve"> </w:t>
      </w:r>
      <w:r>
        <w:t xml:space="preserve">The most important aspect of managing employee relations is ensuring that employees are treated fairly, ethically, and legally. </w:t>
      </w:r>
    </w:p>
    <w:p w:rsidR="00E64287" w:rsidRDefault="00E64287" w:rsidP="00F67B70">
      <w:pPr>
        <w:pStyle w:val="ListParagraph"/>
        <w:numPr>
          <w:ilvl w:val="0"/>
          <w:numId w:val="25"/>
        </w:numPr>
        <w:ind w:left="-284"/>
      </w:pPr>
      <w:r>
        <w:rPr>
          <w:b/>
        </w:rPr>
        <w:t xml:space="preserve">Distributive Justice – </w:t>
      </w:r>
      <w:r>
        <w:t>Fairness of a decision outcome.</w:t>
      </w:r>
    </w:p>
    <w:p w:rsidR="00E64287" w:rsidRDefault="00E64287" w:rsidP="00F67B70">
      <w:pPr>
        <w:pStyle w:val="ListParagraph"/>
        <w:numPr>
          <w:ilvl w:val="0"/>
          <w:numId w:val="25"/>
        </w:numPr>
        <w:ind w:left="-284"/>
      </w:pPr>
      <w:r>
        <w:rPr>
          <w:b/>
        </w:rPr>
        <w:t>Procedural Justice –</w:t>
      </w:r>
      <w:r>
        <w:t xml:space="preserve"> Fairness of the process used to make a decision.</w:t>
      </w:r>
    </w:p>
    <w:p w:rsidR="00E64287" w:rsidRDefault="00E64287" w:rsidP="00F67B70">
      <w:pPr>
        <w:pStyle w:val="ListParagraph"/>
        <w:numPr>
          <w:ilvl w:val="0"/>
          <w:numId w:val="25"/>
        </w:numPr>
        <w:ind w:left="-284"/>
      </w:pPr>
      <w:r>
        <w:rPr>
          <w:b/>
        </w:rPr>
        <w:t>Interactional Justice –</w:t>
      </w:r>
      <w:r>
        <w:t xml:space="preserve"> Fairness in interpersonal interactions by treating others with dignity and respect. </w:t>
      </w:r>
    </w:p>
    <w:p w:rsidR="00E64287" w:rsidRDefault="00E64287" w:rsidP="00E64287"/>
    <w:p w:rsidR="00E64287" w:rsidRDefault="00E64287" w:rsidP="00F67B70">
      <w:pPr>
        <w:pStyle w:val="ListParagraph"/>
        <w:numPr>
          <w:ilvl w:val="0"/>
          <w:numId w:val="25"/>
        </w:numPr>
        <w:ind w:left="-284"/>
      </w:pPr>
      <w:r>
        <w:rPr>
          <w:b/>
        </w:rPr>
        <w:t>Employee Engagement –</w:t>
      </w:r>
      <w:r>
        <w:t xml:space="preserve"> A positive, fulfilling, work-related state of mind characterized by </w:t>
      </w:r>
      <w:proofErr w:type="spellStart"/>
      <w:r>
        <w:t>vigour</w:t>
      </w:r>
      <w:proofErr w:type="spellEnd"/>
      <w:r>
        <w:t xml:space="preserve">, dedication, and absorption. </w:t>
      </w:r>
    </w:p>
    <w:p w:rsidR="00E64287" w:rsidRDefault="00E64287" w:rsidP="00E64287">
      <w:pPr>
        <w:pStyle w:val="ListParagraph"/>
        <w:ind w:left="-567"/>
      </w:pPr>
      <w:r w:rsidRPr="00E64287">
        <w:rPr>
          <w:b/>
        </w:rPr>
        <w:sym w:font="Wingdings" w:char="F0E0"/>
      </w:r>
      <w:r>
        <w:rPr>
          <w:b/>
        </w:rPr>
        <w:t xml:space="preserve"> </w:t>
      </w:r>
      <w:r>
        <w:t xml:space="preserve">Engaged employees feel a vested interest on the company’s success and are both willing and motivated to perform to levels that exceed the stated job requirements. </w:t>
      </w:r>
    </w:p>
    <w:p w:rsidR="00A33549" w:rsidRDefault="00A33549" w:rsidP="00E64287">
      <w:pPr>
        <w:pStyle w:val="ListParagraph"/>
        <w:ind w:left="-567"/>
      </w:pPr>
    </w:p>
    <w:p w:rsidR="00A33549" w:rsidRPr="00A33549" w:rsidRDefault="00A33549" w:rsidP="00E64287">
      <w:pPr>
        <w:pStyle w:val="ListParagraph"/>
        <w:ind w:left="-567"/>
        <w:rPr>
          <w:b/>
        </w:rPr>
      </w:pPr>
      <w:r w:rsidRPr="00A33549">
        <w:rPr>
          <w:b/>
        </w:rPr>
        <w:sym w:font="Wingdings" w:char="F0E0"/>
      </w:r>
      <w:r>
        <w:rPr>
          <w:b/>
        </w:rPr>
        <w:t xml:space="preserve"> Outcomes of </w:t>
      </w:r>
      <w:proofErr w:type="spellStart"/>
      <w:r>
        <w:rPr>
          <w:b/>
        </w:rPr>
        <w:t>Engagment</w:t>
      </w:r>
      <w:proofErr w:type="spellEnd"/>
      <w:r>
        <w:rPr>
          <w:b/>
        </w:rPr>
        <w:t>:</w:t>
      </w:r>
    </w:p>
    <w:p w:rsidR="00A33549" w:rsidRPr="00A33549" w:rsidRDefault="00A33549" w:rsidP="00A33549">
      <w:pPr>
        <w:pStyle w:val="ListParagraph"/>
        <w:ind w:left="-567"/>
      </w:pPr>
      <w:r>
        <w:t>- E</w:t>
      </w:r>
      <w:r w:rsidRPr="00A33549">
        <w:t>mployees’ highest productivity</w:t>
      </w:r>
    </w:p>
    <w:p w:rsidR="00A33549" w:rsidRPr="00A33549" w:rsidRDefault="00A33549" w:rsidP="00A33549">
      <w:pPr>
        <w:pStyle w:val="ListParagraph"/>
        <w:ind w:left="-567"/>
      </w:pPr>
      <w:r>
        <w:t>- B</w:t>
      </w:r>
      <w:r w:rsidRPr="00A33549">
        <w:t>est ideas</w:t>
      </w:r>
    </w:p>
    <w:p w:rsidR="00A33549" w:rsidRPr="00A33549" w:rsidRDefault="00A33549" w:rsidP="00A33549">
      <w:pPr>
        <w:pStyle w:val="ListParagraph"/>
        <w:ind w:left="-567"/>
      </w:pPr>
      <w:r>
        <w:t>- G</w:t>
      </w:r>
      <w:r w:rsidRPr="00A33549">
        <w:t>enuine commitment to the success of the organization</w:t>
      </w:r>
    </w:p>
    <w:p w:rsidR="00A33549" w:rsidRPr="00A33549" w:rsidRDefault="00A33549" w:rsidP="00A33549">
      <w:pPr>
        <w:pStyle w:val="ListParagraph"/>
        <w:ind w:left="-567"/>
      </w:pPr>
      <w:r>
        <w:t>- I</w:t>
      </w:r>
      <w:r w:rsidRPr="00A33549">
        <w:t>mprovements in service quality, customer satisfaction, and long-term financial results</w:t>
      </w:r>
    </w:p>
    <w:p w:rsidR="00A33549" w:rsidRPr="00A33549" w:rsidRDefault="00A33549" w:rsidP="00A33549">
      <w:pPr>
        <w:pStyle w:val="ListParagraph"/>
        <w:ind w:left="-567"/>
      </w:pPr>
      <w:r>
        <w:t xml:space="preserve">- </w:t>
      </w:r>
      <w:proofErr w:type="spellStart"/>
      <w:r>
        <w:t>E</w:t>
      </w:r>
      <w:r w:rsidRPr="00A33549">
        <w:t>ndeavours</w:t>
      </w:r>
      <w:proofErr w:type="spellEnd"/>
      <w:r w:rsidRPr="00A33549">
        <w:t xml:space="preserve"> and make a significant contribution</w:t>
      </w:r>
    </w:p>
    <w:p w:rsidR="00A33549" w:rsidRPr="00A33549" w:rsidRDefault="00A33549" w:rsidP="00A33549">
      <w:pPr>
        <w:pStyle w:val="ListParagraph"/>
        <w:ind w:left="-567"/>
      </w:pPr>
      <w:r>
        <w:t>- E</w:t>
      </w:r>
      <w:r w:rsidRPr="00A33549">
        <w:t>ngagement is good for the company and good for the employee</w:t>
      </w:r>
    </w:p>
    <w:p w:rsidR="00E64287" w:rsidRDefault="00E64287" w:rsidP="00A33549"/>
    <w:p w:rsidR="00E64287" w:rsidRDefault="00E64287" w:rsidP="00E64287">
      <w:pPr>
        <w:pStyle w:val="ListParagraph"/>
        <w:ind w:left="-567"/>
      </w:pPr>
      <w:r>
        <w:sym w:font="Wingdings" w:char="F0E0"/>
      </w:r>
      <w:r>
        <w:t xml:space="preserve"> Organizational factors such as senior leadership, opportunities for learning and development, and company image and reputation are the primary influencers of engagement. </w:t>
      </w:r>
    </w:p>
    <w:p w:rsidR="00E64287" w:rsidRDefault="00E64287" w:rsidP="00E64287">
      <w:pPr>
        <w:pStyle w:val="ListParagraph"/>
        <w:ind w:left="-567"/>
      </w:pPr>
      <w:r>
        <w:sym w:font="Wingdings" w:char="F0E0"/>
      </w:r>
      <w:r>
        <w:t xml:space="preserve"> </w:t>
      </w:r>
      <w:r w:rsidR="007002E3">
        <w:rPr>
          <w:b/>
        </w:rPr>
        <w:t>Top drivers of engagement a</w:t>
      </w:r>
      <w:r w:rsidRPr="00A14E63">
        <w:rPr>
          <w:b/>
        </w:rPr>
        <w:t>re:</w:t>
      </w:r>
    </w:p>
    <w:p w:rsidR="00E64287" w:rsidRDefault="00E64287" w:rsidP="00E64287">
      <w:pPr>
        <w:pStyle w:val="ListParagraph"/>
        <w:ind w:left="-567"/>
      </w:pPr>
      <w:r>
        <w:t xml:space="preserve">1) Senior management sincerely interested in employee </w:t>
      </w:r>
      <w:proofErr w:type="gramStart"/>
      <w:r>
        <w:t>well-being</w:t>
      </w:r>
      <w:proofErr w:type="gramEnd"/>
    </w:p>
    <w:p w:rsidR="00E64287" w:rsidRDefault="00E64287" w:rsidP="00E64287">
      <w:pPr>
        <w:pStyle w:val="ListParagraph"/>
        <w:ind w:left="-567"/>
      </w:pPr>
      <w:r>
        <w:t>2) Improved skills and capabilities over the last year</w:t>
      </w:r>
    </w:p>
    <w:p w:rsidR="00E64287" w:rsidRDefault="00E64287" w:rsidP="00E64287">
      <w:pPr>
        <w:pStyle w:val="ListParagraph"/>
        <w:ind w:left="-567"/>
      </w:pPr>
      <w:r>
        <w:t xml:space="preserve">3) Organization’s reputation for social responsibility </w:t>
      </w:r>
    </w:p>
    <w:p w:rsidR="00E64287" w:rsidRDefault="00E64287" w:rsidP="00E64287">
      <w:pPr>
        <w:pStyle w:val="ListParagraph"/>
        <w:ind w:left="-567"/>
      </w:pPr>
    </w:p>
    <w:p w:rsidR="00E64287" w:rsidRDefault="00E64287" w:rsidP="00E64287">
      <w:pPr>
        <w:pStyle w:val="ListParagraph"/>
        <w:ind w:left="-567"/>
      </w:pPr>
      <w:r>
        <w:sym w:font="Wingdings" w:char="F0E0"/>
      </w:r>
      <w:r>
        <w:t xml:space="preserve"> Engagement contributes significantly to an organization’s performance, leading to improvements in service quality, customer satisfaction, and long term financial results. </w:t>
      </w:r>
    </w:p>
    <w:p w:rsidR="00E64287" w:rsidRDefault="00E64287" w:rsidP="00E64287">
      <w:pPr>
        <w:pStyle w:val="ListParagraph"/>
        <w:ind w:left="-567"/>
      </w:pPr>
      <w:r>
        <w:sym w:font="Wingdings" w:char="F0E0"/>
      </w:r>
      <w:r>
        <w:t xml:space="preserve"> One important driver of employee engagement is good communication, because an </w:t>
      </w:r>
      <w:proofErr w:type="gramStart"/>
      <w:r>
        <w:t>engaged</w:t>
      </w:r>
      <w:proofErr w:type="gramEnd"/>
      <w:r>
        <w:t xml:space="preserve"> employee is an informed employee who feels valued and critical to success.</w:t>
      </w:r>
    </w:p>
    <w:p w:rsidR="00E64287" w:rsidRDefault="00E64287" w:rsidP="00E64287">
      <w:pPr>
        <w:pStyle w:val="ListParagraph"/>
        <w:ind w:left="-567"/>
      </w:pPr>
    </w:p>
    <w:p w:rsidR="00E64287" w:rsidRDefault="00E64287" w:rsidP="00F67B70">
      <w:pPr>
        <w:pStyle w:val="ListParagraph"/>
        <w:numPr>
          <w:ilvl w:val="0"/>
          <w:numId w:val="26"/>
        </w:numPr>
        <w:ind w:left="-284"/>
      </w:pPr>
      <w:r>
        <w:rPr>
          <w:b/>
        </w:rPr>
        <w:t xml:space="preserve">Employee Opinion Surveys – </w:t>
      </w:r>
      <w:r>
        <w:t xml:space="preserve">Communication devices that use questionnaires to ask for employees’ opinions about the company, management, and work life. </w:t>
      </w:r>
    </w:p>
    <w:p w:rsidR="00E64287" w:rsidRDefault="00E64287" w:rsidP="00F67B70">
      <w:pPr>
        <w:pStyle w:val="ListParagraph"/>
        <w:numPr>
          <w:ilvl w:val="0"/>
          <w:numId w:val="26"/>
        </w:numPr>
        <w:ind w:left="-284"/>
      </w:pPr>
      <w:r>
        <w:rPr>
          <w:b/>
        </w:rPr>
        <w:t xml:space="preserve">Pre-retirement Counselling – </w:t>
      </w:r>
      <w:r>
        <w:t>Counselling provided to employees some months before retirement, which covers such matters as benefits advice, second careers, etc.</w:t>
      </w:r>
    </w:p>
    <w:p w:rsidR="00E658DF" w:rsidRDefault="00E658DF" w:rsidP="00F67B70">
      <w:pPr>
        <w:pStyle w:val="ListParagraph"/>
        <w:numPr>
          <w:ilvl w:val="0"/>
          <w:numId w:val="26"/>
        </w:numPr>
        <w:ind w:left="-284"/>
      </w:pPr>
      <w:r>
        <w:rPr>
          <w:b/>
        </w:rPr>
        <w:t>Layoff –</w:t>
      </w:r>
      <w:r>
        <w:t xml:space="preserve"> Temporary withdrawal of employment to workers for economic or business reasons. Three conditions are usually present when it occurs:</w:t>
      </w:r>
    </w:p>
    <w:p w:rsidR="00E658DF" w:rsidRDefault="00E658DF" w:rsidP="00E658DF">
      <w:pPr>
        <w:pStyle w:val="ListParagraph"/>
        <w:ind w:left="-284"/>
      </w:pPr>
      <w:r>
        <w:t>1) There is no work available for employees</w:t>
      </w:r>
    </w:p>
    <w:p w:rsidR="00E658DF" w:rsidRDefault="00E658DF" w:rsidP="00E658DF">
      <w:pPr>
        <w:pStyle w:val="ListParagraph"/>
        <w:ind w:left="-284"/>
      </w:pPr>
      <w:r>
        <w:t>2) Management expects the no work situation to be temporary</w:t>
      </w:r>
    </w:p>
    <w:p w:rsidR="00E658DF" w:rsidRDefault="00E658DF" w:rsidP="00E658DF">
      <w:pPr>
        <w:pStyle w:val="ListParagraph"/>
        <w:ind w:left="-284"/>
      </w:pPr>
      <w:r>
        <w:t xml:space="preserve">3) Management intends to recall the employees when work is again available </w:t>
      </w:r>
    </w:p>
    <w:p w:rsidR="00E658DF" w:rsidRDefault="00E658DF" w:rsidP="00E658DF">
      <w:pPr>
        <w:pStyle w:val="ListParagraph"/>
        <w:ind w:left="-284"/>
      </w:pPr>
    </w:p>
    <w:p w:rsidR="00E658DF" w:rsidRDefault="00E658DF" w:rsidP="00F67B70">
      <w:pPr>
        <w:pStyle w:val="ListParagraph"/>
        <w:numPr>
          <w:ilvl w:val="0"/>
          <w:numId w:val="27"/>
        </w:numPr>
        <w:ind w:left="-284"/>
      </w:pPr>
      <w:r>
        <w:rPr>
          <w:b/>
        </w:rPr>
        <w:t xml:space="preserve">Downsizing – </w:t>
      </w:r>
      <w:r>
        <w:t xml:space="preserve">Refers to the process of reducing the number of people employed by the firm. </w:t>
      </w:r>
    </w:p>
    <w:p w:rsidR="00E658DF" w:rsidRDefault="00E658DF" w:rsidP="00F67B70">
      <w:pPr>
        <w:pStyle w:val="ListParagraph"/>
        <w:numPr>
          <w:ilvl w:val="0"/>
          <w:numId w:val="27"/>
        </w:numPr>
        <w:ind w:left="-284"/>
      </w:pPr>
      <w:r>
        <w:rPr>
          <w:b/>
        </w:rPr>
        <w:t>Group Termination Laws –</w:t>
      </w:r>
      <w:r>
        <w:t xml:space="preserve"> Laws that require an employer to notify employees in the event that an employer decides to terminate a group of employees. </w:t>
      </w:r>
    </w:p>
    <w:p w:rsidR="00E658DF" w:rsidRDefault="00E658DF" w:rsidP="00F67B70">
      <w:pPr>
        <w:pStyle w:val="ListParagraph"/>
        <w:numPr>
          <w:ilvl w:val="0"/>
          <w:numId w:val="27"/>
        </w:numPr>
        <w:ind w:left="-284"/>
      </w:pPr>
      <w:r>
        <w:rPr>
          <w:b/>
        </w:rPr>
        <w:t>Discipline –</w:t>
      </w:r>
      <w:r>
        <w:t xml:space="preserve"> A procedure intended to correct an employee’s behaviour because a rule or procedure has been violated. </w:t>
      </w:r>
    </w:p>
    <w:p w:rsidR="00E658DF" w:rsidRDefault="00E658DF" w:rsidP="00E658DF">
      <w:pPr>
        <w:pStyle w:val="ListParagraph"/>
        <w:ind w:left="-284"/>
        <w:rPr>
          <w:b/>
        </w:rPr>
      </w:pPr>
    </w:p>
    <w:p w:rsidR="007112B2" w:rsidRDefault="00E658DF" w:rsidP="00E658DF">
      <w:pPr>
        <w:pStyle w:val="ListParagraph"/>
        <w:ind w:left="-567"/>
      </w:pPr>
      <w:r w:rsidRPr="00E658DF">
        <w:rPr>
          <w:b/>
        </w:rPr>
        <w:sym w:font="Wingdings" w:char="F0E0"/>
      </w:r>
      <w:r>
        <w:rPr>
          <w:b/>
        </w:rPr>
        <w:t xml:space="preserve"> </w:t>
      </w:r>
      <w:r>
        <w:t xml:space="preserve">A fair and just disciplinary process is based on three foundations: rules regulations, a system of progressive penalties, and an appeals process. </w:t>
      </w:r>
    </w:p>
    <w:p w:rsidR="007112B2" w:rsidRDefault="007112B2" w:rsidP="00F67B70">
      <w:pPr>
        <w:pStyle w:val="ListParagraph"/>
        <w:numPr>
          <w:ilvl w:val="0"/>
          <w:numId w:val="28"/>
        </w:numPr>
        <w:ind w:left="-284"/>
      </w:pPr>
      <w:r>
        <w:rPr>
          <w:b/>
        </w:rPr>
        <w:t xml:space="preserve">Dismissal – </w:t>
      </w:r>
      <w:r>
        <w:t xml:space="preserve">Involuntary termination of an employee’s employment. </w:t>
      </w:r>
    </w:p>
    <w:p w:rsidR="007112B2" w:rsidRDefault="007112B2" w:rsidP="00F67B70">
      <w:pPr>
        <w:pStyle w:val="ListParagraph"/>
        <w:numPr>
          <w:ilvl w:val="0"/>
          <w:numId w:val="28"/>
        </w:numPr>
        <w:ind w:left="-284"/>
      </w:pPr>
      <w:r>
        <w:rPr>
          <w:b/>
        </w:rPr>
        <w:t>Insubordination –</w:t>
      </w:r>
      <w:r>
        <w:t xml:space="preserve"> </w:t>
      </w:r>
      <w:proofErr w:type="spellStart"/>
      <w:r>
        <w:t>Wilful</w:t>
      </w:r>
      <w:proofErr w:type="spellEnd"/>
      <w:r>
        <w:t xml:space="preserve"> disregard of the boss’s authority or orders; criticizing the boss in public. </w:t>
      </w:r>
    </w:p>
    <w:p w:rsidR="007112B2" w:rsidRDefault="007112B2" w:rsidP="00F67B70">
      <w:pPr>
        <w:pStyle w:val="ListParagraph"/>
        <w:numPr>
          <w:ilvl w:val="0"/>
          <w:numId w:val="28"/>
        </w:numPr>
        <w:ind w:left="-284"/>
      </w:pPr>
      <w:r>
        <w:rPr>
          <w:b/>
        </w:rPr>
        <w:t>Wrongful Dismissal –</w:t>
      </w:r>
      <w:r>
        <w:t xml:space="preserve"> An employee dismissal that does not comply with the law or does not comply with a written or implied contractual agreement. </w:t>
      </w:r>
    </w:p>
    <w:p w:rsidR="007112B2" w:rsidRDefault="007112B2" w:rsidP="00F67B70">
      <w:pPr>
        <w:pStyle w:val="ListParagraph"/>
        <w:numPr>
          <w:ilvl w:val="0"/>
          <w:numId w:val="28"/>
        </w:numPr>
        <w:ind w:left="-284"/>
      </w:pPr>
      <w:r>
        <w:rPr>
          <w:b/>
        </w:rPr>
        <w:t>Constructive Dismissal –</w:t>
      </w:r>
      <w:r w:rsidR="00884836">
        <w:t xml:space="preserve"> The employer makes one-sided </w:t>
      </w:r>
      <w:r>
        <w:t xml:space="preserve">changes in the employment contract that are unacceptable to the employee, even though the employee has not been formally terminated. </w:t>
      </w:r>
    </w:p>
    <w:p w:rsidR="007112B2" w:rsidRDefault="007112B2" w:rsidP="00F67B70">
      <w:pPr>
        <w:pStyle w:val="ListParagraph"/>
        <w:numPr>
          <w:ilvl w:val="0"/>
          <w:numId w:val="28"/>
        </w:numPr>
        <w:ind w:left="-284"/>
      </w:pPr>
      <w:r>
        <w:rPr>
          <w:b/>
        </w:rPr>
        <w:t>Termination Interview –</w:t>
      </w:r>
      <w:r>
        <w:t xml:space="preserve"> The interview in which an employee is informed of the fact that they have been dismissed. Guidelines for this are as follows:</w:t>
      </w:r>
    </w:p>
    <w:p w:rsidR="007112B2" w:rsidRDefault="007112B2" w:rsidP="007112B2">
      <w:pPr>
        <w:pStyle w:val="ListParagraph"/>
        <w:ind w:left="-284"/>
      </w:pPr>
      <w:r>
        <w:t>1) Plan the Interview</w:t>
      </w:r>
    </w:p>
    <w:p w:rsidR="007112B2" w:rsidRDefault="007112B2" w:rsidP="007112B2">
      <w:pPr>
        <w:pStyle w:val="ListParagraph"/>
        <w:ind w:left="-284"/>
      </w:pPr>
      <w:r>
        <w:t>2) Get to the Point</w:t>
      </w:r>
    </w:p>
    <w:p w:rsidR="007112B2" w:rsidRDefault="007112B2" w:rsidP="007112B2">
      <w:pPr>
        <w:pStyle w:val="ListParagraph"/>
        <w:ind w:left="-284"/>
      </w:pPr>
      <w:r>
        <w:t>3) Describe the Situation</w:t>
      </w:r>
    </w:p>
    <w:p w:rsidR="007112B2" w:rsidRDefault="007112B2" w:rsidP="007112B2">
      <w:pPr>
        <w:pStyle w:val="ListParagraph"/>
        <w:ind w:left="-284"/>
      </w:pPr>
      <w:r>
        <w:t>4) Listen</w:t>
      </w:r>
    </w:p>
    <w:p w:rsidR="007112B2" w:rsidRDefault="007112B2" w:rsidP="007112B2">
      <w:pPr>
        <w:pStyle w:val="ListParagraph"/>
        <w:ind w:left="-284"/>
      </w:pPr>
      <w:r>
        <w:t>5) Review all elements of the severance package</w:t>
      </w:r>
    </w:p>
    <w:p w:rsidR="007112B2" w:rsidRDefault="007112B2" w:rsidP="007112B2">
      <w:pPr>
        <w:pStyle w:val="ListParagraph"/>
        <w:ind w:left="-284"/>
      </w:pPr>
      <w:r>
        <w:t xml:space="preserve">6) Identify the Next step </w:t>
      </w:r>
    </w:p>
    <w:p w:rsidR="007112B2" w:rsidRDefault="007112B2" w:rsidP="007112B2">
      <w:pPr>
        <w:pStyle w:val="ListParagraph"/>
        <w:ind w:left="-284"/>
      </w:pPr>
    </w:p>
    <w:p w:rsidR="007B7C26" w:rsidRDefault="007112B2" w:rsidP="007B7C26">
      <w:pPr>
        <w:pStyle w:val="ListParagraph"/>
        <w:numPr>
          <w:ilvl w:val="0"/>
          <w:numId w:val="29"/>
        </w:numPr>
        <w:ind w:left="-284"/>
      </w:pPr>
      <w:r>
        <w:rPr>
          <w:b/>
        </w:rPr>
        <w:t xml:space="preserve">Outplacement Counselling – </w:t>
      </w:r>
      <w:r>
        <w:t xml:space="preserve">A systematic process by which a terminated person is trained and counseled in the techniques of self-appraisal and securing a new position. </w:t>
      </w:r>
    </w:p>
    <w:p w:rsidR="00A14E63" w:rsidRPr="00A14E63" w:rsidRDefault="00A14E63" w:rsidP="00A14E63">
      <w:pPr>
        <w:ind w:left="-284"/>
        <w:rPr>
          <w:b/>
        </w:rPr>
      </w:pPr>
      <w:r w:rsidRPr="00A14E63">
        <w:rPr>
          <w:b/>
        </w:rPr>
        <w:sym w:font="Wingdings" w:char="F0E0"/>
      </w:r>
      <w:r>
        <w:rPr>
          <w:b/>
        </w:rPr>
        <w:t xml:space="preserve"> </w:t>
      </w:r>
      <w:r w:rsidRPr="00A14E63">
        <w:rPr>
          <w:b/>
        </w:rPr>
        <w:t>As Baby Boomers retire, it is expected that:</w:t>
      </w:r>
    </w:p>
    <w:p w:rsidR="00A14E63" w:rsidRPr="00A14E63" w:rsidRDefault="00A14E63" w:rsidP="00A14E63">
      <w:pPr>
        <w:ind w:left="-284"/>
      </w:pPr>
      <w:r>
        <w:t>- L</w:t>
      </w:r>
      <w:r w:rsidRPr="00A14E63">
        <w:t>ongstanding trend to early retirement will change</w:t>
      </w:r>
    </w:p>
    <w:p w:rsidR="00A14E63" w:rsidRPr="00A14E63" w:rsidRDefault="00A14E63" w:rsidP="00A14E63">
      <w:pPr>
        <w:tabs>
          <w:tab w:val="left" w:pos="142"/>
        </w:tabs>
        <w:ind w:left="-284"/>
      </w:pPr>
      <w:r>
        <w:t>- L</w:t>
      </w:r>
      <w:r w:rsidRPr="00A14E63">
        <w:t>ate retirement will be promoted to help ease labour shortage</w:t>
      </w:r>
    </w:p>
    <w:p w:rsidR="00A14E63" w:rsidRPr="00A14E63" w:rsidRDefault="00A14E63" w:rsidP="00A14E63">
      <w:pPr>
        <w:ind w:left="-284"/>
      </w:pPr>
      <w:r>
        <w:t>- J</w:t>
      </w:r>
      <w:r w:rsidRPr="00A14E63">
        <w:t>oint retirement issues for dual-career couples will increase</w:t>
      </w:r>
    </w:p>
    <w:p w:rsidR="00C10AAA" w:rsidRPr="00496BAA" w:rsidRDefault="00A14E63" w:rsidP="00496BAA">
      <w:pPr>
        <w:ind w:left="-284"/>
      </w:pPr>
      <w:r>
        <w:t>- F</w:t>
      </w:r>
      <w:r w:rsidRPr="00A14E63">
        <w:t>lexibility in retirement arrangements will increase dramatically</w:t>
      </w:r>
    </w:p>
    <w:p w:rsidR="007B7C26" w:rsidRDefault="007B7C26" w:rsidP="007B7C26">
      <w:pPr>
        <w:jc w:val="center"/>
        <w:rPr>
          <w:b/>
          <w:sz w:val="32"/>
          <w:u w:val="single"/>
        </w:rPr>
      </w:pPr>
      <w:r>
        <w:rPr>
          <w:b/>
          <w:sz w:val="32"/>
          <w:u w:val="single"/>
        </w:rPr>
        <w:t>Chapter 16 – Labour Relations</w:t>
      </w:r>
    </w:p>
    <w:p w:rsidR="007B7C26" w:rsidRDefault="007B7C26" w:rsidP="007B7C26">
      <w:pPr>
        <w:jc w:val="center"/>
        <w:rPr>
          <w:b/>
          <w:sz w:val="32"/>
          <w:u w:val="single"/>
        </w:rPr>
      </w:pPr>
    </w:p>
    <w:p w:rsidR="007B7C26" w:rsidRPr="007B7C26" w:rsidRDefault="007B7C26" w:rsidP="00F67B70">
      <w:pPr>
        <w:pStyle w:val="ListParagraph"/>
        <w:numPr>
          <w:ilvl w:val="0"/>
          <w:numId w:val="29"/>
        </w:numPr>
        <w:ind w:left="-284"/>
        <w:rPr>
          <w:b/>
        </w:rPr>
      </w:pPr>
      <w:r>
        <w:rPr>
          <w:b/>
        </w:rPr>
        <w:t xml:space="preserve">Labour Union – </w:t>
      </w:r>
      <w:r>
        <w:t xml:space="preserve">An officially recognized association of employees employed in the same company who have joined together to present a united front and collective voice in dealing with management. </w:t>
      </w:r>
    </w:p>
    <w:p w:rsidR="007B7C26" w:rsidRPr="007B7C26" w:rsidRDefault="007B7C26" w:rsidP="00F67B70">
      <w:pPr>
        <w:pStyle w:val="ListParagraph"/>
        <w:numPr>
          <w:ilvl w:val="0"/>
          <w:numId w:val="29"/>
        </w:numPr>
        <w:ind w:left="-284"/>
        <w:rPr>
          <w:b/>
        </w:rPr>
      </w:pPr>
      <w:r>
        <w:rPr>
          <w:b/>
        </w:rPr>
        <w:t>Labour Management Relations –</w:t>
      </w:r>
      <w:r>
        <w:t xml:space="preserve"> The ongoing interactions between labour unions and management in organizations. </w:t>
      </w:r>
    </w:p>
    <w:p w:rsidR="007B7C26" w:rsidRPr="007B7C26" w:rsidRDefault="007B7C26" w:rsidP="00F67B70">
      <w:pPr>
        <w:pStyle w:val="ListParagraph"/>
        <w:numPr>
          <w:ilvl w:val="0"/>
          <w:numId w:val="29"/>
        </w:numPr>
        <w:ind w:left="-284"/>
        <w:rPr>
          <w:b/>
        </w:rPr>
      </w:pPr>
      <w:r>
        <w:rPr>
          <w:b/>
        </w:rPr>
        <w:t>Collective Agreement –</w:t>
      </w:r>
      <w:r>
        <w:t xml:space="preserve"> A formal agreement between an employer and the union representing a group of its employees regarding terms and conditions of employment.</w:t>
      </w:r>
    </w:p>
    <w:p w:rsidR="007B7C26" w:rsidRPr="007B7C26" w:rsidRDefault="007B7C26" w:rsidP="00F67B70">
      <w:pPr>
        <w:pStyle w:val="ListParagraph"/>
        <w:numPr>
          <w:ilvl w:val="0"/>
          <w:numId w:val="29"/>
        </w:numPr>
        <w:ind w:left="-284"/>
        <w:rPr>
          <w:b/>
        </w:rPr>
      </w:pPr>
      <w:r>
        <w:rPr>
          <w:b/>
        </w:rPr>
        <w:t>Collective Bargaining –</w:t>
      </w:r>
      <w:r>
        <w:t xml:space="preserve"> Negotiations between a union and an employer to arrive at a mutually acceptable collective agreement.</w:t>
      </w:r>
    </w:p>
    <w:p w:rsidR="007B7C26" w:rsidRPr="007B7C26" w:rsidRDefault="007B7C26" w:rsidP="00F67B70">
      <w:pPr>
        <w:pStyle w:val="ListParagraph"/>
        <w:numPr>
          <w:ilvl w:val="0"/>
          <w:numId w:val="29"/>
        </w:numPr>
        <w:ind w:left="-284"/>
        <w:rPr>
          <w:b/>
        </w:rPr>
      </w:pPr>
      <w:r>
        <w:rPr>
          <w:b/>
        </w:rPr>
        <w:t>Bargaining Unit –</w:t>
      </w:r>
      <w:r>
        <w:t xml:space="preserve"> The group of employees in a firm, a plan, or an industry that has been recognized by an employer or certified by a Labour Relations Board as appropriate for collective bargaining purposes. </w:t>
      </w:r>
    </w:p>
    <w:p w:rsidR="007B7C26" w:rsidRPr="007B7C26" w:rsidRDefault="007B7C26" w:rsidP="00F67B70">
      <w:pPr>
        <w:pStyle w:val="ListParagraph"/>
        <w:numPr>
          <w:ilvl w:val="0"/>
          <w:numId w:val="29"/>
        </w:numPr>
        <w:ind w:left="-284"/>
        <w:rPr>
          <w:b/>
        </w:rPr>
      </w:pPr>
      <w:r>
        <w:rPr>
          <w:b/>
        </w:rPr>
        <w:t>Union Acceptance Strategy –</w:t>
      </w:r>
      <w:r>
        <w:t xml:space="preserve"> View the union as the legitimate representative of the firm’s employees. </w:t>
      </w:r>
    </w:p>
    <w:p w:rsidR="007B7C26" w:rsidRPr="007B7C26" w:rsidRDefault="007B7C26" w:rsidP="00F67B70">
      <w:pPr>
        <w:pStyle w:val="ListParagraph"/>
        <w:numPr>
          <w:ilvl w:val="0"/>
          <w:numId w:val="29"/>
        </w:numPr>
        <w:ind w:left="-284"/>
        <w:rPr>
          <w:b/>
        </w:rPr>
      </w:pPr>
      <w:r>
        <w:rPr>
          <w:b/>
        </w:rPr>
        <w:t>Union Avoidance Strategy –</w:t>
      </w:r>
      <w:r>
        <w:t xml:space="preserve"> Believe that it is preferable to operate in a non-unionized environment. </w:t>
      </w:r>
    </w:p>
    <w:p w:rsidR="007B7C26" w:rsidRPr="007B7C26" w:rsidRDefault="007B7C26" w:rsidP="00F67B70">
      <w:pPr>
        <w:pStyle w:val="ListParagraph"/>
        <w:numPr>
          <w:ilvl w:val="0"/>
          <w:numId w:val="29"/>
        </w:numPr>
        <w:ind w:left="-284"/>
        <w:rPr>
          <w:b/>
        </w:rPr>
      </w:pPr>
      <w:r>
        <w:rPr>
          <w:b/>
        </w:rPr>
        <w:t>Union Suppression Approach –</w:t>
      </w:r>
      <w:r>
        <w:t xml:space="preserve"> A desire to avoid a union at all costs. </w:t>
      </w:r>
    </w:p>
    <w:p w:rsidR="007B7C26" w:rsidRDefault="007B7C26" w:rsidP="007B7C26"/>
    <w:p w:rsidR="007B7C26" w:rsidRDefault="007B7C26" w:rsidP="007B7C26">
      <w:pPr>
        <w:ind w:left="-284" w:hanging="283"/>
        <w:rPr>
          <w:b/>
        </w:rPr>
      </w:pPr>
      <w:r w:rsidRPr="007B7C26">
        <w:rPr>
          <w:b/>
        </w:rPr>
        <w:sym w:font="Wingdings" w:char="F0E0"/>
      </w:r>
      <w:r>
        <w:rPr>
          <w:b/>
        </w:rPr>
        <w:t xml:space="preserve"> Canadian Labour laws have two general purposes:</w:t>
      </w:r>
    </w:p>
    <w:p w:rsidR="007B7C26" w:rsidRDefault="007B7C26" w:rsidP="007B7C26">
      <w:pPr>
        <w:ind w:left="-284" w:hanging="283"/>
      </w:pPr>
      <w:r>
        <w:rPr>
          <w:b/>
        </w:rPr>
        <w:t xml:space="preserve">1) </w:t>
      </w:r>
      <w:r>
        <w:t>To provide a common set of rules for fair negotiations</w:t>
      </w:r>
    </w:p>
    <w:p w:rsidR="007B7C26" w:rsidRDefault="007B7C26" w:rsidP="007B7C26">
      <w:pPr>
        <w:ind w:left="-284" w:hanging="283"/>
      </w:pPr>
      <w:r>
        <w:rPr>
          <w:b/>
        </w:rPr>
        <w:t xml:space="preserve">2) </w:t>
      </w:r>
      <w:r>
        <w:t xml:space="preserve">To protect the public interest by preventing the impact of labour disputes from inconveniencing the public. </w:t>
      </w:r>
    </w:p>
    <w:p w:rsidR="007B7C26" w:rsidRDefault="007B7C26" w:rsidP="007B7C26">
      <w:pPr>
        <w:ind w:left="-284" w:hanging="283"/>
        <w:rPr>
          <w:b/>
        </w:rPr>
      </w:pPr>
    </w:p>
    <w:p w:rsidR="007B7C26" w:rsidRDefault="007B7C26" w:rsidP="007B7C26">
      <w:pPr>
        <w:ind w:left="-284" w:hanging="283"/>
        <w:rPr>
          <w:b/>
        </w:rPr>
      </w:pPr>
      <w:r w:rsidRPr="007B7C26">
        <w:rPr>
          <w:b/>
        </w:rPr>
        <w:sym w:font="Wingdings" w:char="F0E0"/>
      </w:r>
      <w:r>
        <w:rPr>
          <w:b/>
        </w:rPr>
        <w:t xml:space="preserve"> Characteristics in the LR legislation across Canada are:</w:t>
      </w:r>
    </w:p>
    <w:p w:rsidR="007B7C26" w:rsidRDefault="007B7C26" w:rsidP="007B7C26">
      <w:pPr>
        <w:ind w:left="-284" w:hanging="283"/>
      </w:pPr>
      <w:r>
        <w:t>- Procedures for the certification of a union</w:t>
      </w:r>
    </w:p>
    <w:p w:rsidR="007B7C26" w:rsidRDefault="007B7C26" w:rsidP="007B7C26">
      <w:pPr>
        <w:ind w:left="-284" w:hanging="283"/>
      </w:pPr>
      <w:r>
        <w:t>- The requirement that a collective agreement be in force for a minimum of one year</w:t>
      </w:r>
    </w:p>
    <w:p w:rsidR="007B7C26" w:rsidRDefault="007B7C26" w:rsidP="007B7C26">
      <w:pPr>
        <w:ind w:left="-284" w:hanging="283"/>
      </w:pPr>
      <w:r>
        <w:t>- The prohibition of strikes during the life of a collective agreement</w:t>
      </w:r>
    </w:p>
    <w:p w:rsidR="007B7C26" w:rsidRDefault="007B7C26" w:rsidP="007B7C26">
      <w:pPr>
        <w:ind w:left="-284" w:hanging="283"/>
      </w:pPr>
      <w:r>
        <w:t>- Prohibition of certain specified unfair practices on the part of labour and management</w:t>
      </w:r>
    </w:p>
    <w:p w:rsidR="000B377C" w:rsidRDefault="000B377C" w:rsidP="007B7C26">
      <w:pPr>
        <w:ind w:left="-284" w:hanging="283"/>
      </w:pPr>
    </w:p>
    <w:p w:rsidR="000B377C" w:rsidRDefault="000B377C" w:rsidP="007B7C26">
      <w:pPr>
        <w:ind w:left="-284" w:hanging="283"/>
        <w:rPr>
          <w:b/>
        </w:rPr>
      </w:pPr>
      <w:r>
        <w:sym w:font="Wingdings" w:char="F0E0"/>
      </w:r>
      <w:r>
        <w:t xml:space="preserve"> </w:t>
      </w:r>
      <w:r>
        <w:rPr>
          <w:b/>
        </w:rPr>
        <w:t>Canada’s Labour Laws: Jurisdiction</w:t>
      </w:r>
    </w:p>
    <w:p w:rsidR="000B377C" w:rsidRDefault="000B377C" w:rsidP="007B7C26">
      <w:pPr>
        <w:ind w:left="-284" w:hanging="283"/>
      </w:pPr>
      <w:r>
        <w:t xml:space="preserve">- Provincial/Territorial – </w:t>
      </w:r>
      <w:r>
        <w:rPr>
          <w:b/>
        </w:rPr>
        <w:t>90%</w:t>
      </w:r>
      <w:r>
        <w:t xml:space="preserve"> of labour management relations</w:t>
      </w:r>
    </w:p>
    <w:p w:rsidR="000B377C" w:rsidRDefault="000B377C" w:rsidP="007B7C26">
      <w:pPr>
        <w:ind w:left="-284" w:hanging="283"/>
      </w:pPr>
      <w:r>
        <w:t xml:space="preserve">- Federal – </w:t>
      </w:r>
      <w:r>
        <w:rPr>
          <w:b/>
        </w:rPr>
        <w:t xml:space="preserve">10% </w:t>
      </w:r>
      <w:r>
        <w:t>of labour management relations</w:t>
      </w:r>
    </w:p>
    <w:p w:rsidR="007B7C26" w:rsidRPr="000B377C" w:rsidRDefault="007B7C26" w:rsidP="00CA166C"/>
    <w:p w:rsidR="007B7C26" w:rsidRPr="007B7C26" w:rsidRDefault="007B7C26" w:rsidP="00F67B70">
      <w:pPr>
        <w:pStyle w:val="ListParagraph"/>
        <w:numPr>
          <w:ilvl w:val="0"/>
          <w:numId w:val="30"/>
        </w:numPr>
        <w:ind w:left="-284"/>
        <w:rPr>
          <w:b/>
        </w:rPr>
      </w:pPr>
      <w:r>
        <w:rPr>
          <w:b/>
        </w:rPr>
        <w:t>Unions –</w:t>
      </w:r>
      <w:r w:rsidR="004A57F6">
        <w:t xml:space="preserve"> Strive to ensure job security,</w:t>
      </w:r>
      <w:r>
        <w:t xml:space="preserve"> attain improved economic conditions and better working conditions for their members. </w:t>
      </w:r>
    </w:p>
    <w:p w:rsidR="007B7C26" w:rsidRPr="007B7C26" w:rsidRDefault="007B7C26" w:rsidP="00F67B70">
      <w:pPr>
        <w:pStyle w:val="ListParagraph"/>
        <w:numPr>
          <w:ilvl w:val="0"/>
          <w:numId w:val="30"/>
        </w:numPr>
        <w:ind w:left="-284"/>
        <w:rPr>
          <w:b/>
        </w:rPr>
      </w:pPr>
      <w:r>
        <w:rPr>
          <w:b/>
        </w:rPr>
        <w:t>Business Unionism –</w:t>
      </w:r>
      <w:r>
        <w:t xml:space="preserve"> The activities of labour unions focusing on economic and welfare issues, including pay and benefits, job security, and working conditions.</w:t>
      </w:r>
    </w:p>
    <w:p w:rsidR="007B7C26" w:rsidRPr="007B7C26" w:rsidRDefault="007B7C26" w:rsidP="00F67B70">
      <w:pPr>
        <w:pStyle w:val="ListParagraph"/>
        <w:numPr>
          <w:ilvl w:val="0"/>
          <w:numId w:val="30"/>
        </w:numPr>
        <w:ind w:left="-284"/>
        <w:rPr>
          <w:b/>
        </w:rPr>
      </w:pPr>
      <w:r>
        <w:rPr>
          <w:b/>
        </w:rPr>
        <w:t>Social (Reform) Unionism –</w:t>
      </w:r>
      <w:r>
        <w:t xml:space="preserve"> Activities of unions directed at furthering the interests of their members by influencing the social and economic policies of governments at all levels. </w:t>
      </w:r>
    </w:p>
    <w:p w:rsidR="000B377C" w:rsidRDefault="000B377C" w:rsidP="007B7C26">
      <w:pPr>
        <w:pStyle w:val="ListParagraph"/>
        <w:ind w:left="-284"/>
        <w:rPr>
          <w:b/>
        </w:rPr>
      </w:pPr>
      <w:r w:rsidRPr="000B377C">
        <w:rPr>
          <w:b/>
        </w:rPr>
        <w:sym w:font="Wingdings" w:char="F0E0"/>
      </w:r>
      <w:r>
        <w:rPr>
          <w:b/>
        </w:rPr>
        <w:t xml:space="preserve"> Labour Legislation Commonalities:</w:t>
      </w:r>
    </w:p>
    <w:p w:rsidR="000B377C" w:rsidRPr="000B377C" w:rsidRDefault="000B377C" w:rsidP="000B377C">
      <w:pPr>
        <w:pStyle w:val="ListParagraph"/>
        <w:ind w:left="-284"/>
      </w:pPr>
      <w:r>
        <w:t>-C</w:t>
      </w:r>
      <w:r w:rsidRPr="000B377C">
        <w:t>ertification procedures</w:t>
      </w:r>
    </w:p>
    <w:p w:rsidR="000B377C" w:rsidRPr="000B377C" w:rsidRDefault="000B377C" w:rsidP="000B377C">
      <w:pPr>
        <w:pStyle w:val="ListParagraph"/>
        <w:ind w:left="-284"/>
      </w:pPr>
      <w:r>
        <w:t>-M</w:t>
      </w:r>
      <w:r w:rsidRPr="000B377C">
        <w:t xml:space="preserve">inimum </w:t>
      </w:r>
      <w:proofErr w:type="gramStart"/>
      <w:r w:rsidRPr="000B377C">
        <w:t>one year</w:t>
      </w:r>
      <w:proofErr w:type="gramEnd"/>
      <w:r w:rsidRPr="000B377C">
        <w:t xml:space="preserve"> collective agreements</w:t>
      </w:r>
    </w:p>
    <w:p w:rsidR="000B377C" w:rsidRPr="000B377C" w:rsidRDefault="000B377C" w:rsidP="000B377C">
      <w:pPr>
        <w:pStyle w:val="ListParagraph"/>
        <w:ind w:left="-284"/>
      </w:pPr>
      <w:r>
        <w:t>-P</w:t>
      </w:r>
      <w:r w:rsidRPr="000B377C">
        <w:t>rocedures preceding legal strike/lockout</w:t>
      </w:r>
    </w:p>
    <w:p w:rsidR="000B377C" w:rsidRPr="000B377C" w:rsidRDefault="000B377C" w:rsidP="000B377C">
      <w:pPr>
        <w:pStyle w:val="ListParagraph"/>
        <w:ind w:left="-284"/>
      </w:pPr>
      <w:r>
        <w:t>-P</w:t>
      </w:r>
      <w:r w:rsidRPr="000B377C">
        <w:t>rohibition of unfair labour practices</w:t>
      </w:r>
    </w:p>
    <w:p w:rsidR="000B377C" w:rsidRPr="000B377C" w:rsidRDefault="000B377C" w:rsidP="000B377C">
      <w:pPr>
        <w:pStyle w:val="ListParagraph"/>
        <w:ind w:left="-284"/>
      </w:pPr>
      <w:r>
        <w:t>-L</w:t>
      </w:r>
      <w:r w:rsidRPr="000B377C">
        <w:t>abour relations boards to enforce legislation</w:t>
      </w:r>
    </w:p>
    <w:p w:rsidR="007B7C26" w:rsidRPr="000B377C" w:rsidRDefault="007B7C26" w:rsidP="000B377C">
      <w:pPr>
        <w:rPr>
          <w:b/>
        </w:rPr>
      </w:pPr>
    </w:p>
    <w:p w:rsidR="007B7C26" w:rsidRDefault="007B7C26" w:rsidP="007B7C26">
      <w:pPr>
        <w:pStyle w:val="ListParagraph"/>
        <w:ind w:left="-284"/>
        <w:rPr>
          <w:b/>
          <w:u w:val="single"/>
        </w:rPr>
      </w:pPr>
      <w:r>
        <w:rPr>
          <w:b/>
          <w:u w:val="single"/>
        </w:rPr>
        <w:t>Types of Unions:</w:t>
      </w:r>
    </w:p>
    <w:p w:rsidR="007B7C26" w:rsidRPr="007B7C26" w:rsidRDefault="007B7C26" w:rsidP="007B7C26">
      <w:pPr>
        <w:pStyle w:val="ListParagraph"/>
        <w:ind w:left="-284"/>
        <w:rPr>
          <w:b/>
        </w:rPr>
      </w:pPr>
      <w:r>
        <w:rPr>
          <w:b/>
        </w:rPr>
        <w:t>1) Type of worker eligible for membership such as:</w:t>
      </w:r>
    </w:p>
    <w:p w:rsidR="007B7C26" w:rsidRPr="007B7C26" w:rsidRDefault="007B7C26" w:rsidP="00F67B70">
      <w:pPr>
        <w:pStyle w:val="ListParagraph"/>
        <w:numPr>
          <w:ilvl w:val="0"/>
          <w:numId w:val="30"/>
        </w:numPr>
        <w:ind w:left="-284"/>
        <w:rPr>
          <w:b/>
        </w:rPr>
      </w:pPr>
      <w:r>
        <w:rPr>
          <w:b/>
        </w:rPr>
        <w:t>Craft Union –</w:t>
      </w:r>
      <w:r>
        <w:t xml:space="preserve"> Associations of people performing a certain type of skill or trade such as carpentry or plumbing.</w:t>
      </w:r>
    </w:p>
    <w:p w:rsidR="007B7C26" w:rsidRPr="007B7C26" w:rsidRDefault="007B7C26" w:rsidP="00F67B70">
      <w:pPr>
        <w:pStyle w:val="ListParagraph"/>
        <w:numPr>
          <w:ilvl w:val="0"/>
          <w:numId w:val="30"/>
        </w:numPr>
        <w:ind w:left="-284"/>
        <w:rPr>
          <w:b/>
        </w:rPr>
      </w:pPr>
      <w:r>
        <w:rPr>
          <w:b/>
        </w:rPr>
        <w:t>Industrial Union –</w:t>
      </w:r>
      <w:r>
        <w:t xml:space="preserve"> A labour organization comprising all the workers eligible for union membership in a particular company. </w:t>
      </w:r>
    </w:p>
    <w:p w:rsidR="007B7C26" w:rsidRDefault="007B7C26" w:rsidP="007B7C26">
      <w:pPr>
        <w:pStyle w:val="ListParagraph"/>
        <w:ind w:left="-284"/>
      </w:pPr>
      <w:r>
        <w:rPr>
          <w:b/>
        </w:rPr>
        <w:t>2) Geographical Scope:</w:t>
      </w:r>
      <w:r>
        <w:t xml:space="preserve"> Labour unions with their head offices in the U.S. that charter branches in both Canada and the U.S. are known as international unions.</w:t>
      </w:r>
    </w:p>
    <w:p w:rsidR="007B7C26" w:rsidRDefault="007B7C26" w:rsidP="007B7C26">
      <w:pPr>
        <w:pStyle w:val="ListParagraph"/>
        <w:ind w:left="-284"/>
      </w:pPr>
      <w:r>
        <w:rPr>
          <w:b/>
        </w:rPr>
        <w:t>3) Labour Congress Affiliation:</w:t>
      </w:r>
      <w:r>
        <w:t xml:space="preserve"> A third way of distinguishing among labour unions is according to affiliation with one or another central labour organization. These organizations include:</w:t>
      </w:r>
    </w:p>
    <w:p w:rsidR="007B7C26" w:rsidRDefault="007B7C26" w:rsidP="007B7C26">
      <w:pPr>
        <w:pStyle w:val="ListParagraph"/>
        <w:ind w:left="-284"/>
      </w:pPr>
      <w:r>
        <w:rPr>
          <w:b/>
        </w:rPr>
        <w:t>-</w:t>
      </w:r>
      <w:r>
        <w:t xml:space="preserve"> Canadian Labour Congress</w:t>
      </w:r>
    </w:p>
    <w:p w:rsidR="007B7C26" w:rsidRDefault="007B7C26" w:rsidP="007B7C26">
      <w:pPr>
        <w:pStyle w:val="ListParagraph"/>
        <w:ind w:left="-284"/>
      </w:pPr>
      <w:r>
        <w:rPr>
          <w:b/>
        </w:rPr>
        <w:t>-</w:t>
      </w:r>
      <w:r>
        <w:t xml:space="preserve"> Confederation des </w:t>
      </w:r>
      <w:proofErr w:type="spellStart"/>
      <w:r>
        <w:t>syndicats</w:t>
      </w:r>
      <w:proofErr w:type="spellEnd"/>
      <w:r>
        <w:t xml:space="preserve"> </w:t>
      </w:r>
      <w:proofErr w:type="spellStart"/>
      <w:r>
        <w:t>nationaux</w:t>
      </w:r>
      <w:proofErr w:type="spellEnd"/>
    </w:p>
    <w:p w:rsidR="007B7C26" w:rsidRDefault="007B7C26" w:rsidP="007B7C26">
      <w:pPr>
        <w:pStyle w:val="ListParagraph"/>
        <w:ind w:left="-284"/>
      </w:pPr>
      <w:r>
        <w:rPr>
          <w:b/>
        </w:rPr>
        <w:t>-</w:t>
      </w:r>
      <w:r>
        <w:t xml:space="preserve"> American Federation of Labour </w:t>
      </w:r>
    </w:p>
    <w:p w:rsidR="007B7C26" w:rsidRDefault="007B7C26" w:rsidP="007B7C26">
      <w:pPr>
        <w:pStyle w:val="ListParagraph"/>
        <w:ind w:left="-284"/>
      </w:pPr>
    </w:p>
    <w:p w:rsidR="00331CB2" w:rsidRPr="00331CB2" w:rsidRDefault="00331CB2" w:rsidP="00F67B70">
      <w:pPr>
        <w:pStyle w:val="ListParagraph"/>
        <w:numPr>
          <w:ilvl w:val="0"/>
          <w:numId w:val="31"/>
        </w:numPr>
        <w:ind w:left="-284"/>
        <w:rPr>
          <w:b/>
        </w:rPr>
      </w:pPr>
      <w:r>
        <w:rPr>
          <w:b/>
        </w:rPr>
        <w:t>Union Steward –</w:t>
      </w:r>
      <w:r>
        <w:t xml:space="preserve"> A union member elected by workers in a particular department or area of a firm to act as their union representative. </w:t>
      </w:r>
    </w:p>
    <w:p w:rsidR="00331CB2" w:rsidRDefault="00331CB2" w:rsidP="00331CB2"/>
    <w:p w:rsidR="00331CB2" w:rsidRDefault="00331CB2" w:rsidP="00331CB2">
      <w:pPr>
        <w:ind w:left="-567"/>
      </w:pPr>
      <w:r>
        <w:sym w:font="Wingdings" w:char="F0E0"/>
      </w:r>
      <w:r>
        <w:t xml:space="preserve"> Various factors are responsible for membership decline in unions, including a dramatic increase in service sector and white-collar jobs, combined with a decrease in employment opportunities in the industries that have traditionally been highly unionized. </w:t>
      </w:r>
    </w:p>
    <w:p w:rsidR="00331CB2" w:rsidRDefault="00331CB2" w:rsidP="00331CB2">
      <w:pPr>
        <w:ind w:left="-567"/>
      </w:pPr>
    </w:p>
    <w:p w:rsidR="00331CB2" w:rsidRDefault="00331CB2" w:rsidP="00331CB2">
      <w:pPr>
        <w:ind w:left="-567"/>
      </w:pPr>
      <w:r>
        <w:sym w:font="Wingdings" w:char="F0E0"/>
      </w:r>
      <w:r>
        <w:t xml:space="preserve"> Unions have to deal with challenges pertaining to global competition, unionization of white-collar employees, managers, and innovative work practices that have the potential to decrease employee interest in unionization. </w:t>
      </w:r>
    </w:p>
    <w:p w:rsidR="00331CB2" w:rsidRDefault="00331CB2" w:rsidP="00331CB2">
      <w:pPr>
        <w:ind w:left="-567"/>
      </w:pPr>
    </w:p>
    <w:p w:rsidR="00331CB2" w:rsidRPr="00331CB2" w:rsidRDefault="00331CB2" w:rsidP="00331CB2">
      <w:pPr>
        <w:ind w:left="-567"/>
        <w:rPr>
          <w:b/>
          <w:u w:val="single"/>
        </w:rPr>
      </w:pPr>
      <w:r w:rsidRPr="00331CB2">
        <w:rPr>
          <w:b/>
          <w:u w:val="single"/>
        </w:rPr>
        <w:t xml:space="preserve">The labour relations process consists of 5 </w:t>
      </w:r>
      <w:proofErr w:type="gramStart"/>
      <w:r w:rsidRPr="00331CB2">
        <w:rPr>
          <w:b/>
          <w:u w:val="single"/>
        </w:rPr>
        <w:t>steps which</w:t>
      </w:r>
      <w:proofErr w:type="gramEnd"/>
      <w:r w:rsidRPr="00331CB2">
        <w:rPr>
          <w:b/>
          <w:u w:val="single"/>
        </w:rPr>
        <w:t xml:space="preserve"> include:</w:t>
      </w:r>
    </w:p>
    <w:p w:rsidR="00331CB2" w:rsidRDefault="00331CB2" w:rsidP="00331CB2">
      <w:pPr>
        <w:ind w:left="-567"/>
        <w:rPr>
          <w:b/>
        </w:rPr>
      </w:pPr>
    </w:p>
    <w:p w:rsidR="00331CB2" w:rsidRDefault="00331CB2" w:rsidP="00331CB2">
      <w:pPr>
        <w:ind w:left="-567"/>
        <w:rPr>
          <w:b/>
        </w:rPr>
      </w:pPr>
      <w:r>
        <w:rPr>
          <w:b/>
        </w:rPr>
        <w:t>Step 1: Desire for Collective Representation</w:t>
      </w:r>
    </w:p>
    <w:p w:rsidR="00331CB2" w:rsidRDefault="00331CB2" w:rsidP="00331CB2">
      <w:pPr>
        <w:ind w:left="-567"/>
      </w:pPr>
      <w:r>
        <w:sym w:font="Wingdings" w:char="F0E0"/>
      </w:r>
      <w:r>
        <w:t xml:space="preserve"> A number of factors can clearly be linked to the desire to unionize:</w:t>
      </w:r>
    </w:p>
    <w:p w:rsidR="00331CB2" w:rsidRDefault="00331CB2" w:rsidP="00331CB2">
      <w:pPr>
        <w:ind w:left="-567"/>
      </w:pPr>
      <w:r>
        <w:t>- Job dissatisfaction</w:t>
      </w:r>
    </w:p>
    <w:p w:rsidR="00331CB2" w:rsidRDefault="00331CB2" w:rsidP="00331CB2">
      <w:pPr>
        <w:ind w:left="-567"/>
      </w:pPr>
      <w:r>
        <w:t>-Lack of job security</w:t>
      </w:r>
    </w:p>
    <w:p w:rsidR="00331CB2" w:rsidRDefault="00331CB2" w:rsidP="00331CB2">
      <w:pPr>
        <w:ind w:left="-567"/>
      </w:pPr>
      <w:r>
        <w:t>-Perceived inequities in pay</w:t>
      </w:r>
    </w:p>
    <w:p w:rsidR="00331CB2" w:rsidRDefault="00331CB2" w:rsidP="00331CB2">
      <w:pPr>
        <w:ind w:left="-567"/>
      </w:pPr>
      <w:r>
        <w:t>-Lack of opportunity for advancement</w:t>
      </w:r>
    </w:p>
    <w:p w:rsidR="00331CB2" w:rsidRDefault="00331CB2" w:rsidP="00331CB2">
      <w:pPr>
        <w:ind w:left="-567"/>
      </w:pPr>
    </w:p>
    <w:p w:rsidR="00331CB2" w:rsidRDefault="00331CB2" w:rsidP="00331CB2">
      <w:pPr>
        <w:ind w:left="-567"/>
      </w:pPr>
      <w:r>
        <w:sym w:font="Wingdings" w:char="F0E0"/>
      </w:r>
      <w:r>
        <w:t xml:space="preserve"> It seems that it is only when workers are dissatisfied and believe that they are without the ability to change the factors causing dissatisfaction, except through collective action, that they become interested in unionizing. </w:t>
      </w:r>
    </w:p>
    <w:p w:rsidR="00331CB2" w:rsidRDefault="00331CB2" w:rsidP="00331CB2">
      <w:pPr>
        <w:ind w:left="-567"/>
      </w:pPr>
    </w:p>
    <w:p w:rsidR="00331CB2" w:rsidRDefault="00331CB2" w:rsidP="00331CB2">
      <w:pPr>
        <w:ind w:left="-567"/>
        <w:rPr>
          <w:b/>
        </w:rPr>
      </w:pPr>
      <w:r>
        <w:rPr>
          <w:b/>
        </w:rPr>
        <w:t xml:space="preserve">Step 2: Union Organizing Campaign </w:t>
      </w:r>
    </w:p>
    <w:p w:rsidR="00331CB2" w:rsidRDefault="00331CB2" w:rsidP="00331CB2">
      <w:pPr>
        <w:ind w:left="-567"/>
      </w:pPr>
      <w:r w:rsidRPr="00331CB2">
        <w:rPr>
          <w:b/>
        </w:rPr>
        <w:sym w:font="Wingdings" w:char="F0E0"/>
      </w:r>
      <w:r>
        <w:rPr>
          <w:b/>
        </w:rPr>
        <w:t xml:space="preserve"> </w:t>
      </w:r>
      <w:r>
        <w:t>There are 5 steps typically involved in this process:</w:t>
      </w:r>
    </w:p>
    <w:p w:rsidR="00331CB2" w:rsidRDefault="00331CB2" w:rsidP="00331CB2">
      <w:pPr>
        <w:ind w:left="-567"/>
      </w:pPr>
      <w:r>
        <w:t>1) Employee/union contract</w:t>
      </w:r>
    </w:p>
    <w:p w:rsidR="00331CB2" w:rsidRDefault="00331CB2" w:rsidP="00331CB2">
      <w:pPr>
        <w:ind w:left="-567"/>
      </w:pPr>
      <w:r>
        <w:t>2) Initial organizational meeting</w:t>
      </w:r>
    </w:p>
    <w:p w:rsidR="00331CB2" w:rsidRDefault="00331CB2" w:rsidP="00331CB2">
      <w:pPr>
        <w:ind w:left="-567"/>
      </w:pPr>
      <w:r>
        <w:t>3) Formation of an in-house organizing committee</w:t>
      </w:r>
    </w:p>
    <w:p w:rsidR="00331CB2" w:rsidRDefault="00331CB2" w:rsidP="00331CB2">
      <w:pPr>
        <w:ind w:left="-567"/>
      </w:pPr>
      <w:r>
        <w:t xml:space="preserve">4) The organizing campaign </w:t>
      </w:r>
    </w:p>
    <w:p w:rsidR="00331CB2" w:rsidRDefault="00331CB2" w:rsidP="00331CB2">
      <w:pPr>
        <w:ind w:left="-567"/>
      </w:pPr>
      <w:r>
        <w:t xml:space="preserve">5) The outcome </w:t>
      </w:r>
    </w:p>
    <w:p w:rsidR="00331CB2" w:rsidRDefault="00331CB2" w:rsidP="00331CB2">
      <w:pPr>
        <w:ind w:left="-567"/>
      </w:pPr>
    </w:p>
    <w:p w:rsidR="00331CB2" w:rsidRDefault="00331CB2" w:rsidP="00331CB2">
      <w:pPr>
        <w:ind w:left="-567"/>
        <w:rPr>
          <w:b/>
        </w:rPr>
      </w:pPr>
      <w:r>
        <w:rPr>
          <w:b/>
        </w:rPr>
        <w:t xml:space="preserve">Signs of Organizing Activity Include: </w:t>
      </w:r>
    </w:p>
    <w:p w:rsidR="001A1F7F" w:rsidRDefault="00331CB2" w:rsidP="00331CB2">
      <w:pPr>
        <w:ind w:left="-567"/>
      </w:pPr>
      <w:r>
        <w:t>-</w:t>
      </w:r>
      <w:r w:rsidR="001A1F7F">
        <w:t>Disappearance of employee lists or directories</w:t>
      </w:r>
    </w:p>
    <w:p w:rsidR="001A1F7F" w:rsidRDefault="001A1F7F" w:rsidP="00331CB2">
      <w:pPr>
        <w:ind w:left="-567"/>
      </w:pPr>
      <w:r>
        <w:t>-More inquiries than usual about benefits, wages, and promotions</w:t>
      </w:r>
    </w:p>
    <w:p w:rsidR="001A1F7F" w:rsidRDefault="001A1F7F" w:rsidP="00331CB2">
      <w:pPr>
        <w:ind w:left="-567"/>
      </w:pPr>
      <w:r>
        <w:t>-Increase in the number of employee complaints</w:t>
      </w:r>
    </w:p>
    <w:p w:rsidR="001A1F7F" w:rsidRDefault="001A1F7F" w:rsidP="00331CB2">
      <w:pPr>
        <w:ind w:left="-567"/>
      </w:pPr>
      <w:r>
        <w:t>-Questions about their opinions of unions</w:t>
      </w:r>
    </w:p>
    <w:p w:rsidR="001A1F7F" w:rsidRDefault="001A1F7F" w:rsidP="00331CB2">
      <w:pPr>
        <w:ind w:left="-567"/>
      </w:pPr>
      <w:r>
        <w:rPr>
          <w:b/>
        </w:rPr>
        <w:t>Employer Response to an Organizing Campaign:</w:t>
      </w:r>
    </w:p>
    <w:p w:rsidR="001A1F7F" w:rsidRDefault="001A1F7F" w:rsidP="00331CB2">
      <w:pPr>
        <w:ind w:left="-567"/>
      </w:pPr>
      <w:r>
        <w:t>Under the law, employers are granted the right to do the following:</w:t>
      </w:r>
    </w:p>
    <w:p w:rsidR="001A1F7F" w:rsidRDefault="001A1F7F" w:rsidP="00331CB2">
      <w:pPr>
        <w:ind w:left="-567"/>
      </w:pPr>
      <w:r>
        <w:t>-Express their views and opinions regarding unions</w:t>
      </w:r>
    </w:p>
    <w:p w:rsidR="001A1F7F" w:rsidRDefault="001A1F7F" w:rsidP="00331CB2">
      <w:pPr>
        <w:ind w:left="-567"/>
      </w:pPr>
      <w:r>
        <w:t>-State their position regarding the desirability of remaining non-union</w:t>
      </w:r>
    </w:p>
    <w:p w:rsidR="001A1F7F" w:rsidRDefault="001A1F7F" w:rsidP="00331CB2">
      <w:pPr>
        <w:ind w:left="-567"/>
      </w:pPr>
      <w:r>
        <w:t>-Prohibit distribution of union literature on company property</w:t>
      </w:r>
    </w:p>
    <w:p w:rsidR="00107B8C" w:rsidRDefault="001A1F7F" w:rsidP="00331CB2">
      <w:pPr>
        <w:ind w:left="-567"/>
      </w:pPr>
      <w:r>
        <w:t>-Increase wages, make promotions, and take other HR actions</w:t>
      </w:r>
    </w:p>
    <w:p w:rsidR="00107B8C" w:rsidRDefault="00107B8C" w:rsidP="00331CB2">
      <w:pPr>
        <w:ind w:left="-567"/>
      </w:pPr>
    </w:p>
    <w:p w:rsidR="00107B8C" w:rsidRDefault="00107B8C" w:rsidP="00331CB2">
      <w:pPr>
        <w:ind w:left="-567"/>
        <w:rPr>
          <w:b/>
        </w:rPr>
      </w:pPr>
      <w:r>
        <w:rPr>
          <w:b/>
        </w:rPr>
        <w:t>Step 3: Union Recognition</w:t>
      </w:r>
    </w:p>
    <w:p w:rsidR="00107B8C" w:rsidRDefault="00107B8C" w:rsidP="00331CB2">
      <w:pPr>
        <w:ind w:left="-567"/>
      </w:pPr>
      <w:r>
        <w:t>A union can obtain recognition as a bargaining unit for a group of workers in three basic ways:</w:t>
      </w:r>
    </w:p>
    <w:p w:rsidR="00107B8C" w:rsidRDefault="00107B8C" w:rsidP="00331CB2">
      <w:pPr>
        <w:ind w:left="-567"/>
      </w:pPr>
      <w:r>
        <w:t>1) Voluntary Recognition</w:t>
      </w:r>
    </w:p>
    <w:p w:rsidR="00107B8C" w:rsidRDefault="00107B8C" w:rsidP="00331CB2">
      <w:pPr>
        <w:ind w:left="-567"/>
      </w:pPr>
      <w:r>
        <w:t xml:space="preserve">2) Regular Certification Process </w:t>
      </w:r>
    </w:p>
    <w:p w:rsidR="00107B8C" w:rsidRDefault="00107B8C" w:rsidP="00331CB2">
      <w:pPr>
        <w:ind w:left="-567"/>
      </w:pPr>
      <w:r>
        <w:t xml:space="preserve">3) A pre-hearing vote </w:t>
      </w:r>
    </w:p>
    <w:p w:rsidR="00107B8C" w:rsidRDefault="00107B8C" w:rsidP="00331CB2">
      <w:pPr>
        <w:ind w:left="-567"/>
      </w:pPr>
    </w:p>
    <w:p w:rsidR="00107B8C" w:rsidRDefault="00107B8C" w:rsidP="00F67B70">
      <w:pPr>
        <w:pStyle w:val="ListParagraph"/>
        <w:numPr>
          <w:ilvl w:val="0"/>
          <w:numId w:val="31"/>
        </w:numPr>
        <w:ind w:left="-284"/>
      </w:pPr>
      <w:r>
        <w:rPr>
          <w:b/>
        </w:rPr>
        <w:t>Pre-hearing Vote –</w:t>
      </w:r>
      <w:r>
        <w:t xml:space="preserve"> An alternative mechanism for certification, used in situations in which there is evidence of violations of fair labour practices early in the organizing campaign.</w:t>
      </w:r>
    </w:p>
    <w:p w:rsidR="00107B8C" w:rsidRDefault="00107B8C" w:rsidP="00F67B70">
      <w:pPr>
        <w:pStyle w:val="ListParagraph"/>
        <w:numPr>
          <w:ilvl w:val="0"/>
          <w:numId w:val="31"/>
        </w:numPr>
        <w:ind w:left="-284"/>
      </w:pPr>
      <w:r>
        <w:rPr>
          <w:b/>
        </w:rPr>
        <w:t>Decertification –</w:t>
      </w:r>
      <w:r>
        <w:t xml:space="preserve"> The process whereby a union is legally deprived of its official recognition as the exclusive bargaining agent for a group of employees. </w:t>
      </w:r>
    </w:p>
    <w:p w:rsidR="00107B8C" w:rsidRDefault="00107B8C" w:rsidP="00107B8C"/>
    <w:p w:rsidR="00A23E9B" w:rsidRDefault="00107B8C" w:rsidP="000B377C">
      <w:pPr>
        <w:ind w:left="-284"/>
        <w:rPr>
          <w:b/>
        </w:rPr>
      </w:pPr>
      <w:r>
        <w:rPr>
          <w:b/>
        </w:rPr>
        <w:t>Step 4: Collective Bargaining</w:t>
      </w:r>
    </w:p>
    <w:p w:rsidR="000B377C" w:rsidRPr="000B377C" w:rsidRDefault="00A23E9B" w:rsidP="00F67B70">
      <w:pPr>
        <w:pStyle w:val="ListParagraph"/>
        <w:numPr>
          <w:ilvl w:val="0"/>
          <w:numId w:val="32"/>
        </w:numPr>
        <w:ind w:left="-284"/>
        <w:rPr>
          <w:b/>
        </w:rPr>
      </w:pPr>
      <w:r>
        <w:rPr>
          <w:b/>
        </w:rPr>
        <w:t xml:space="preserve">Caucus Session – </w:t>
      </w:r>
      <w:r>
        <w:t>A session in which only the members of one’s own bargaining team are present.</w:t>
      </w:r>
    </w:p>
    <w:p w:rsidR="000B377C" w:rsidRPr="00A23E9B" w:rsidRDefault="000B377C" w:rsidP="000B377C">
      <w:pPr>
        <w:pStyle w:val="ListParagraph"/>
        <w:numPr>
          <w:ilvl w:val="0"/>
          <w:numId w:val="32"/>
        </w:numPr>
        <w:ind w:left="-284"/>
        <w:rPr>
          <w:b/>
        </w:rPr>
      </w:pPr>
      <w:r>
        <w:rPr>
          <w:b/>
        </w:rPr>
        <w:t>Distributive Bargaining –</w:t>
      </w:r>
      <w:r>
        <w:t xml:space="preserve"> A win-lose negotiating strategy, such that one party gains at the expense of the other. </w:t>
      </w:r>
    </w:p>
    <w:p w:rsidR="00A23E9B" w:rsidRPr="00A23E9B" w:rsidRDefault="00A23E9B" w:rsidP="000B377C">
      <w:pPr>
        <w:pStyle w:val="ListParagraph"/>
        <w:ind w:left="-284"/>
        <w:rPr>
          <w:b/>
        </w:rPr>
      </w:pPr>
    </w:p>
    <w:p w:rsidR="00A23E9B" w:rsidRPr="00A23E9B" w:rsidRDefault="00A23E9B" w:rsidP="00F67B70">
      <w:pPr>
        <w:pStyle w:val="ListParagraph"/>
        <w:numPr>
          <w:ilvl w:val="0"/>
          <w:numId w:val="32"/>
        </w:numPr>
        <w:ind w:left="-284"/>
        <w:rPr>
          <w:b/>
        </w:rPr>
      </w:pPr>
      <w:r>
        <w:rPr>
          <w:b/>
        </w:rPr>
        <w:t>Bargaining Zone –</w:t>
      </w:r>
      <w:r>
        <w:t xml:space="preserve"> Area defined by the bargaining limits of each side, in which compromise is possible, as is the attainment of a settlement satisfactory to both parties.</w:t>
      </w:r>
    </w:p>
    <w:p w:rsidR="00A23E9B" w:rsidRPr="00A23E9B" w:rsidRDefault="00A23E9B" w:rsidP="00F67B70">
      <w:pPr>
        <w:pStyle w:val="ListParagraph"/>
        <w:numPr>
          <w:ilvl w:val="0"/>
          <w:numId w:val="32"/>
        </w:numPr>
        <w:ind w:left="-284"/>
        <w:rPr>
          <w:b/>
        </w:rPr>
      </w:pPr>
      <w:r>
        <w:rPr>
          <w:b/>
        </w:rPr>
        <w:t>Integrative Bargaining –</w:t>
      </w:r>
      <w:r>
        <w:t xml:space="preserve"> A negotiation strategy in which the possibility of win-win, win-lose, and lose-lose outcomes are recognized, and there is acknowledgement that achieving </w:t>
      </w:r>
      <w:r w:rsidR="00C921A1">
        <w:t>a win-win outcome will depend on</w:t>
      </w:r>
      <w:r>
        <w:t xml:space="preserve"> mutual trust and problem solving. </w:t>
      </w:r>
    </w:p>
    <w:p w:rsidR="00A23E9B" w:rsidRPr="00A23E9B" w:rsidRDefault="00A23E9B" w:rsidP="00F67B70">
      <w:pPr>
        <w:pStyle w:val="ListParagraph"/>
        <w:numPr>
          <w:ilvl w:val="0"/>
          <w:numId w:val="32"/>
        </w:numPr>
        <w:ind w:left="-284"/>
        <w:rPr>
          <w:b/>
        </w:rPr>
      </w:pPr>
      <w:r>
        <w:rPr>
          <w:b/>
        </w:rPr>
        <w:t>Mutual Gains Bargaining –</w:t>
      </w:r>
      <w:r>
        <w:t xml:space="preserve"> A win-win approach based on training in the fundamentals of effective problem solving, in which interests of al</w:t>
      </w:r>
      <w:r w:rsidR="00F81589">
        <w:t>l</w:t>
      </w:r>
      <w:r>
        <w:t xml:space="preserve"> stakeholders are taken into account. </w:t>
      </w:r>
    </w:p>
    <w:p w:rsidR="00A23E9B" w:rsidRPr="00A23E9B" w:rsidRDefault="00A23E9B" w:rsidP="00F67B70">
      <w:pPr>
        <w:pStyle w:val="ListParagraph"/>
        <w:numPr>
          <w:ilvl w:val="0"/>
          <w:numId w:val="32"/>
        </w:numPr>
        <w:ind w:left="-284"/>
        <w:rPr>
          <w:b/>
        </w:rPr>
      </w:pPr>
      <w:r>
        <w:rPr>
          <w:b/>
        </w:rPr>
        <w:t>Memorandum of Settlement –</w:t>
      </w:r>
      <w:r>
        <w:t xml:space="preserve"> A summary of terms and conditions agreed to by the </w:t>
      </w:r>
      <w:proofErr w:type="gramStart"/>
      <w:r>
        <w:t>parties that is</w:t>
      </w:r>
      <w:proofErr w:type="gramEnd"/>
      <w:r>
        <w:t xml:space="preserve"> submitted to the constituent groups for final approval.</w:t>
      </w:r>
    </w:p>
    <w:p w:rsidR="00A23E9B" w:rsidRPr="00A23E9B" w:rsidRDefault="00A23E9B" w:rsidP="00F67B70">
      <w:pPr>
        <w:pStyle w:val="ListParagraph"/>
        <w:numPr>
          <w:ilvl w:val="0"/>
          <w:numId w:val="32"/>
        </w:numPr>
        <w:ind w:left="-284"/>
        <w:rPr>
          <w:b/>
        </w:rPr>
      </w:pPr>
      <w:r>
        <w:rPr>
          <w:b/>
        </w:rPr>
        <w:t>Ratification –</w:t>
      </w:r>
      <w:r>
        <w:t xml:space="preserve"> Formal approved by secret-ballot vote of the bargaining unit members of the agreement negotiated between union and management. </w:t>
      </w:r>
    </w:p>
    <w:p w:rsidR="00A23E9B" w:rsidRDefault="00A23E9B" w:rsidP="00A23E9B">
      <w:pPr>
        <w:pStyle w:val="ListParagraph"/>
        <w:ind w:left="-284"/>
        <w:rPr>
          <w:b/>
        </w:rPr>
      </w:pPr>
    </w:p>
    <w:p w:rsidR="00B15BB3" w:rsidRPr="00B15BB3" w:rsidRDefault="00A23E9B" w:rsidP="00F67B70">
      <w:pPr>
        <w:pStyle w:val="ListParagraph"/>
        <w:numPr>
          <w:ilvl w:val="0"/>
          <w:numId w:val="32"/>
        </w:numPr>
        <w:ind w:left="-284"/>
        <w:rPr>
          <w:b/>
        </w:rPr>
      </w:pPr>
      <w:proofErr w:type="spellStart"/>
      <w:r>
        <w:rPr>
          <w:b/>
        </w:rPr>
        <w:t>Coinciliation</w:t>
      </w:r>
      <w:proofErr w:type="spellEnd"/>
      <w:r>
        <w:rPr>
          <w:b/>
        </w:rPr>
        <w:t xml:space="preserve"> – </w:t>
      </w:r>
      <w:r>
        <w:t xml:space="preserve">The use of a neutral third party to help an organization and the union representing </w:t>
      </w:r>
      <w:r w:rsidR="00B15BB3">
        <w:t xml:space="preserve">a group of its employees to come to a mutually satisfactory collective agreement. </w:t>
      </w:r>
    </w:p>
    <w:p w:rsidR="00B15BB3" w:rsidRPr="00B15BB3" w:rsidRDefault="00B15BB3" w:rsidP="00F67B70">
      <w:pPr>
        <w:pStyle w:val="ListParagraph"/>
        <w:numPr>
          <w:ilvl w:val="0"/>
          <w:numId w:val="32"/>
        </w:numPr>
        <w:ind w:left="-284"/>
        <w:rPr>
          <w:b/>
        </w:rPr>
      </w:pPr>
      <w:r>
        <w:rPr>
          <w:b/>
        </w:rPr>
        <w:t>Mediation –</w:t>
      </w:r>
      <w:r>
        <w:t xml:space="preserve"> The use of a neutral third party to help an organization and the union representing its employees to reach a mutually satisfactory collective agreement. </w:t>
      </w:r>
    </w:p>
    <w:p w:rsidR="00B15BB3" w:rsidRPr="00B15BB3" w:rsidRDefault="00B15BB3" w:rsidP="00F67B70">
      <w:pPr>
        <w:pStyle w:val="ListParagraph"/>
        <w:numPr>
          <w:ilvl w:val="0"/>
          <w:numId w:val="32"/>
        </w:numPr>
        <w:ind w:left="-284"/>
        <w:rPr>
          <w:b/>
        </w:rPr>
      </w:pPr>
      <w:r>
        <w:rPr>
          <w:b/>
        </w:rPr>
        <w:t>Picket –</w:t>
      </w:r>
      <w:r>
        <w:t xml:space="preserve"> Stationing groups of striking employees, usually carrying signs to publicize the issues in dispute and discourage people from entering the premises. </w:t>
      </w:r>
    </w:p>
    <w:p w:rsidR="00B15BB3" w:rsidRPr="00B15BB3" w:rsidRDefault="00B15BB3" w:rsidP="00F67B70">
      <w:pPr>
        <w:pStyle w:val="ListParagraph"/>
        <w:numPr>
          <w:ilvl w:val="0"/>
          <w:numId w:val="32"/>
        </w:numPr>
        <w:ind w:left="-284"/>
        <w:rPr>
          <w:b/>
        </w:rPr>
      </w:pPr>
      <w:r>
        <w:rPr>
          <w:b/>
        </w:rPr>
        <w:t>Lockout –</w:t>
      </w:r>
      <w:r>
        <w:t xml:space="preserve"> Temporary refusal of a company to continue providing work for bargaining unit employees involved in a labour dispute.</w:t>
      </w:r>
    </w:p>
    <w:p w:rsidR="00A13117" w:rsidRPr="00A13117" w:rsidRDefault="00B15BB3" w:rsidP="00F67B70">
      <w:pPr>
        <w:pStyle w:val="ListParagraph"/>
        <w:numPr>
          <w:ilvl w:val="0"/>
          <w:numId w:val="32"/>
        </w:numPr>
        <w:ind w:left="-284"/>
        <w:rPr>
          <w:b/>
        </w:rPr>
      </w:pPr>
      <w:r>
        <w:rPr>
          <w:b/>
        </w:rPr>
        <w:t>Arbitration –</w:t>
      </w:r>
      <w:r>
        <w:t xml:space="preserve"> The use of an outside third party to investigate a dispute between an employer and union and impose a settlement. </w:t>
      </w:r>
    </w:p>
    <w:p w:rsidR="00B15BB3" w:rsidRPr="00B15BB3" w:rsidRDefault="00A13117" w:rsidP="00F67B70">
      <w:pPr>
        <w:pStyle w:val="ListParagraph"/>
        <w:numPr>
          <w:ilvl w:val="0"/>
          <w:numId w:val="32"/>
        </w:numPr>
        <w:ind w:left="-284"/>
        <w:rPr>
          <w:b/>
        </w:rPr>
      </w:pPr>
      <w:r>
        <w:rPr>
          <w:b/>
        </w:rPr>
        <w:t xml:space="preserve">Authorization Card – </w:t>
      </w:r>
      <w:r>
        <w:t xml:space="preserve">A card signed by an employee that indicates their willingness to have the union act as their representative for purposes of collective bargaining. </w:t>
      </w:r>
    </w:p>
    <w:p w:rsidR="00B15BB3" w:rsidRPr="00B15BB3" w:rsidRDefault="00B15BB3" w:rsidP="00F67B70">
      <w:pPr>
        <w:pStyle w:val="ListParagraph"/>
        <w:numPr>
          <w:ilvl w:val="0"/>
          <w:numId w:val="32"/>
        </w:numPr>
        <w:ind w:left="-284"/>
        <w:rPr>
          <w:b/>
        </w:rPr>
      </w:pPr>
      <w:r>
        <w:rPr>
          <w:b/>
        </w:rPr>
        <w:t>Interest Dispute –</w:t>
      </w:r>
      <w:r>
        <w:t xml:space="preserve"> A dispute between an organization and the union representing its employees over the terms of a collective agreement.</w:t>
      </w:r>
    </w:p>
    <w:p w:rsidR="00B15BB3" w:rsidRPr="00B15BB3" w:rsidRDefault="00B15BB3" w:rsidP="00F67B70">
      <w:pPr>
        <w:pStyle w:val="ListParagraph"/>
        <w:numPr>
          <w:ilvl w:val="0"/>
          <w:numId w:val="32"/>
        </w:numPr>
        <w:ind w:left="-284"/>
        <w:rPr>
          <w:b/>
        </w:rPr>
      </w:pPr>
      <w:r>
        <w:rPr>
          <w:b/>
        </w:rPr>
        <w:t>Union Security Clause –</w:t>
      </w:r>
      <w:r>
        <w:t xml:space="preserve"> The contract provisions protecting the interests of the labour union, dealing with the issue of membership requirements and payment of union dues. </w:t>
      </w:r>
    </w:p>
    <w:p w:rsidR="000B377C" w:rsidRDefault="000B377C" w:rsidP="000B377C">
      <w:pPr>
        <w:ind w:left="-284"/>
      </w:pPr>
    </w:p>
    <w:p w:rsidR="000B377C" w:rsidRPr="000B377C" w:rsidRDefault="000B377C" w:rsidP="000B377C">
      <w:pPr>
        <w:ind w:left="-284"/>
      </w:pPr>
      <w:r>
        <w:sym w:font="Wingdings" w:char="F0E0"/>
      </w:r>
      <w:r>
        <w:t xml:space="preserve"> U</w:t>
      </w:r>
      <w:r w:rsidRPr="000B377C">
        <w:t>nion and management must bargain in good faith</w:t>
      </w:r>
    </w:p>
    <w:p w:rsidR="000B377C" w:rsidRPr="000B377C" w:rsidRDefault="000B377C" w:rsidP="000B377C">
      <w:pPr>
        <w:ind w:left="-284"/>
        <w:rPr>
          <w:b/>
        </w:rPr>
      </w:pPr>
      <w:r>
        <w:t xml:space="preserve"> </w:t>
      </w:r>
      <w:r>
        <w:rPr>
          <w:b/>
        </w:rPr>
        <w:t>T</w:t>
      </w:r>
      <w:r w:rsidRPr="000B377C">
        <w:rPr>
          <w:b/>
        </w:rPr>
        <w:t>hree steps include:</w:t>
      </w:r>
    </w:p>
    <w:p w:rsidR="000B377C" w:rsidRPr="000B377C" w:rsidRDefault="000B377C" w:rsidP="000B377C">
      <w:pPr>
        <w:ind w:left="-284"/>
      </w:pPr>
      <w:r>
        <w:t>-P</w:t>
      </w:r>
      <w:r w:rsidRPr="000B377C">
        <w:t>reparation for bargaining</w:t>
      </w:r>
    </w:p>
    <w:p w:rsidR="000B377C" w:rsidRPr="000B377C" w:rsidRDefault="000B377C" w:rsidP="000B377C">
      <w:pPr>
        <w:ind w:left="-284"/>
      </w:pPr>
      <w:r>
        <w:t>-F</w:t>
      </w:r>
      <w:r w:rsidRPr="000B377C">
        <w:t>ace-to-face negotiations</w:t>
      </w:r>
    </w:p>
    <w:p w:rsidR="000B377C" w:rsidRPr="000B377C" w:rsidRDefault="000B377C" w:rsidP="000B377C">
      <w:pPr>
        <w:ind w:left="-284"/>
      </w:pPr>
      <w:r>
        <w:t>-O</w:t>
      </w:r>
      <w:r w:rsidRPr="000B377C">
        <w:t>btaining approval for proposed contract</w:t>
      </w:r>
    </w:p>
    <w:p w:rsidR="00B15BB3" w:rsidRDefault="00B15BB3" w:rsidP="000B377C"/>
    <w:p w:rsidR="00B15BB3" w:rsidRDefault="00B15BB3" w:rsidP="000B377C">
      <w:pPr>
        <w:ind w:left="-284"/>
        <w:rPr>
          <w:b/>
        </w:rPr>
      </w:pPr>
      <w:r>
        <w:rPr>
          <w:b/>
        </w:rPr>
        <w:t xml:space="preserve">Step 5: Contract Administration </w:t>
      </w:r>
    </w:p>
    <w:p w:rsidR="00B15BB3" w:rsidRPr="00B15BB3" w:rsidRDefault="00B15BB3" w:rsidP="00F67B70">
      <w:pPr>
        <w:pStyle w:val="ListParagraph"/>
        <w:numPr>
          <w:ilvl w:val="0"/>
          <w:numId w:val="33"/>
        </w:numPr>
        <w:ind w:left="-284"/>
        <w:rPr>
          <w:b/>
        </w:rPr>
      </w:pPr>
      <w:r>
        <w:rPr>
          <w:b/>
        </w:rPr>
        <w:t>Grievance –</w:t>
      </w:r>
      <w:r>
        <w:t xml:space="preserve"> A written allegation of a contract violation, filed by an individual bargaining unit member or management. </w:t>
      </w:r>
    </w:p>
    <w:p w:rsidR="00B15BB3" w:rsidRPr="00B15BB3" w:rsidRDefault="00B15BB3" w:rsidP="00F67B70">
      <w:pPr>
        <w:pStyle w:val="ListParagraph"/>
        <w:numPr>
          <w:ilvl w:val="0"/>
          <w:numId w:val="33"/>
        </w:numPr>
        <w:ind w:left="-284"/>
        <w:rPr>
          <w:b/>
        </w:rPr>
      </w:pPr>
      <w:r>
        <w:rPr>
          <w:b/>
        </w:rPr>
        <w:t>Rights Dispute –</w:t>
      </w:r>
      <w:r>
        <w:t xml:space="preserve"> A disagreement between an organization and the union representing its employees regarding the interpretation or application of one or more clauses in the current collective agreement. </w:t>
      </w:r>
    </w:p>
    <w:p w:rsidR="00B15BB3" w:rsidRPr="00B15BB3" w:rsidRDefault="00B15BB3" w:rsidP="00F67B70">
      <w:pPr>
        <w:pStyle w:val="ListParagraph"/>
        <w:numPr>
          <w:ilvl w:val="0"/>
          <w:numId w:val="33"/>
        </w:numPr>
        <w:ind w:left="-284"/>
        <w:rPr>
          <w:b/>
        </w:rPr>
      </w:pPr>
      <w:r>
        <w:rPr>
          <w:b/>
        </w:rPr>
        <w:t>Rights Arbitration –</w:t>
      </w:r>
      <w:r>
        <w:t xml:space="preserve"> The process involved in the settlement of a rights dispute. </w:t>
      </w:r>
    </w:p>
    <w:p w:rsidR="00B15BB3" w:rsidRDefault="00B15BB3" w:rsidP="00B15BB3"/>
    <w:p w:rsidR="00B15BB3" w:rsidRDefault="00B15BB3" w:rsidP="00B15BB3">
      <w:pPr>
        <w:ind w:left="-284"/>
        <w:rPr>
          <w:b/>
        </w:rPr>
      </w:pPr>
      <w:r>
        <w:rPr>
          <w:b/>
        </w:rPr>
        <w:t xml:space="preserve">Steps in the Grievance Procedure: </w:t>
      </w:r>
    </w:p>
    <w:p w:rsidR="00B15BB3" w:rsidRDefault="00B15BB3" w:rsidP="00B15BB3">
      <w:pPr>
        <w:ind w:left="-284"/>
      </w:pPr>
      <w:r>
        <w:t>1) Employee prepares written grievance with aid of union steward</w:t>
      </w:r>
    </w:p>
    <w:p w:rsidR="00B15BB3" w:rsidRDefault="00B15BB3" w:rsidP="00B15BB3">
      <w:pPr>
        <w:ind w:left="-284"/>
      </w:pPr>
      <w:proofErr w:type="gramStart"/>
      <w:r>
        <w:t>2) Grievance is discussed by HRM professional or labour relations specialist</w:t>
      </w:r>
      <w:proofErr w:type="gramEnd"/>
    </w:p>
    <w:p w:rsidR="00B15BB3" w:rsidRDefault="00B15BB3" w:rsidP="00B15BB3">
      <w:pPr>
        <w:ind w:left="-284"/>
      </w:pPr>
      <w:r>
        <w:t>3) Senior management and top union officials discuss grievance</w:t>
      </w:r>
    </w:p>
    <w:p w:rsidR="00B15BB3" w:rsidRDefault="00B15BB3" w:rsidP="00B15BB3">
      <w:pPr>
        <w:ind w:left="-284"/>
      </w:pPr>
      <w:r>
        <w:t>4) Grievance is submitted to arbitration; arbitrator hears evidence and makes decision</w:t>
      </w:r>
    </w:p>
    <w:p w:rsidR="00B15BB3" w:rsidRDefault="00B15BB3" w:rsidP="00B15BB3">
      <w:pPr>
        <w:ind w:left="-284"/>
      </w:pPr>
    </w:p>
    <w:p w:rsidR="00BE391C" w:rsidRDefault="00BE391C" w:rsidP="00B15BB3">
      <w:pPr>
        <w:ind w:left="-284"/>
        <w:rPr>
          <w:b/>
        </w:rPr>
      </w:pPr>
      <w:r>
        <w:rPr>
          <w:b/>
        </w:rPr>
        <w:t>Impact of Unionization on HRM:</w:t>
      </w:r>
    </w:p>
    <w:p w:rsidR="00BE391C" w:rsidRDefault="00BE391C" w:rsidP="00B15BB3">
      <w:pPr>
        <w:ind w:left="-284"/>
      </w:pPr>
      <w:r>
        <w:t>- Building effective labour – management relations</w:t>
      </w:r>
    </w:p>
    <w:p w:rsidR="00BE391C" w:rsidRDefault="00BE391C" w:rsidP="00B15BB3">
      <w:pPr>
        <w:ind w:left="-284"/>
      </w:pPr>
      <w:r>
        <w:t>- Instituting an open-door policy</w:t>
      </w:r>
    </w:p>
    <w:p w:rsidR="00BE391C" w:rsidRDefault="00BE391C" w:rsidP="00B15BB3">
      <w:pPr>
        <w:ind w:left="-284"/>
      </w:pPr>
      <w:r>
        <w:t>- Extending the courtesy of prior consultation</w:t>
      </w:r>
    </w:p>
    <w:p w:rsidR="00BE391C" w:rsidRDefault="00BE391C" w:rsidP="00B15BB3">
      <w:pPr>
        <w:ind w:left="-284"/>
      </w:pPr>
      <w:r>
        <w:t xml:space="preserve">- Meeting regularly </w:t>
      </w:r>
    </w:p>
    <w:p w:rsidR="00BE391C" w:rsidRDefault="00BE391C" w:rsidP="00B15BB3">
      <w:pPr>
        <w:ind w:left="-284"/>
      </w:pPr>
      <w:r>
        <w:t xml:space="preserve">- Using third party assistance. </w:t>
      </w:r>
    </w:p>
    <w:p w:rsidR="00BE391C" w:rsidRDefault="00BE391C" w:rsidP="00B15BB3">
      <w:pPr>
        <w:ind w:left="-284"/>
      </w:pPr>
    </w:p>
    <w:p w:rsidR="00BE391C" w:rsidRDefault="00BE391C" w:rsidP="000B377C"/>
    <w:p w:rsidR="00BE391C" w:rsidRDefault="00BE391C" w:rsidP="00BE391C">
      <w:pPr>
        <w:ind w:left="-284"/>
        <w:jc w:val="center"/>
        <w:rPr>
          <w:b/>
          <w:sz w:val="32"/>
          <w:u w:val="single"/>
        </w:rPr>
      </w:pPr>
      <w:r>
        <w:rPr>
          <w:b/>
          <w:sz w:val="32"/>
          <w:u w:val="single"/>
        </w:rPr>
        <w:t>Chapter 17 – Managing HR in a Global Business</w:t>
      </w:r>
    </w:p>
    <w:p w:rsidR="00BE391C" w:rsidRDefault="00BE391C" w:rsidP="00BE391C">
      <w:pPr>
        <w:ind w:left="-284"/>
        <w:jc w:val="center"/>
        <w:rPr>
          <w:b/>
          <w:sz w:val="32"/>
          <w:u w:val="single"/>
        </w:rPr>
      </w:pPr>
    </w:p>
    <w:p w:rsidR="00F67B70" w:rsidRPr="00F67B70" w:rsidRDefault="00BE391C" w:rsidP="00F67B70">
      <w:pPr>
        <w:pStyle w:val="ListParagraph"/>
        <w:numPr>
          <w:ilvl w:val="0"/>
          <w:numId w:val="34"/>
        </w:numPr>
        <w:ind w:left="-284"/>
        <w:rPr>
          <w:b/>
        </w:rPr>
      </w:pPr>
      <w:r>
        <w:rPr>
          <w:b/>
        </w:rPr>
        <w:t>Expatriate –</w:t>
      </w:r>
      <w:r>
        <w:t xml:space="preserve"> Employees who are citizens of the country where the parent company is based, who are sent to work in another country. </w:t>
      </w:r>
    </w:p>
    <w:p w:rsidR="00F67B70" w:rsidRPr="00F67B70" w:rsidRDefault="00F67B70" w:rsidP="00F67B70">
      <w:pPr>
        <w:pStyle w:val="ListParagraph"/>
        <w:numPr>
          <w:ilvl w:val="0"/>
          <w:numId w:val="34"/>
        </w:numPr>
        <w:ind w:left="-284"/>
        <w:rPr>
          <w:b/>
        </w:rPr>
      </w:pPr>
      <w:r>
        <w:rPr>
          <w:b/>
        </w:rPr>
        <w:t xml:space="preserve">Repatriation – </w:t>
      </w:r>
      <w:r>
        <w:t xml:space="preserve">Process of moving the expatriate and their family back home from the foreign assignment. </w:t>
      </w:r>
    </w:p>
    <w:p w:rsidR="00BE391C" w:rsidRPr="00645C47" w:rsidRDefault="00F67B70" w:rsidP="00BE391C">
      <w:pPr>
        <w:pStyle w:val="ListParagraph"/>
        <w:numPr>
          <w:ilvl w:val="0"/>
          <w:numId w:val="34"/>
        </w:numPr>
        <w:ind w:left="-284"/>
        <w:rPr>
          <w:b/>
        </w:rPr>
      </w:pPr>
      <w:r>
        <w:rPr>
          <w:b/>
        </w:rPr>
        <w:t xml:space="preserve">Global HR System – </w:t>
      </w:r>
      <w:r>
        <w:t>A standardized HR system in all company location</w:t>
      </w:r>
      <w:r w:rsidR="00A83134">
        <w:t>s</w:t>
      </w:r>
      <w:r>
        <w:t xml:space="preserve"> around the world. </w:t>
      </w:r>
    </w:p>
    <w:p w:rsidR="00BE391C" w:rsidRDefault="00BE391C" w:rsidP="00310241">
      <w:pPr>
        <w:ind w:left="-284"/>
        <w:rPr>
          <w:b/>
        </w:rPr>
      </w:pPr>
      <w:r>
        <w:rPr>
          <w:b/>
        </w:rPr>
        <w:t>The Stages of Internationalization:</w:t>
      </w:r>
    </w:p>
    <w:p w:rsidR="00BE391C" w:rsidRDefault="00BE391C" w:rsidP="00BE391C">
      <w:pPr>
        <w:ind w:left="-284"/>
      </w:pPr>
      <w:r>
        <w:rPr>
          <w:b/>
        </w:rPr>
        <w:t xml:space="preserve">Stage 1 </w:t>
      </w:r>
      <w:r w:rsidR="00214EBC">
        <w:rPr>
          <w:b/>
        </w:rPr>
        <w:t xml:space="preserve">- </w:t>
      </w:r>
      <w:r>
        <w:rPr>
          <w:b/>
        </w:rPr>
        <w:t xml:space="preserve">Domestic Operations: </w:t>
      </w:r>
      <w:r>
        <w:t>The firm’s market is exclusively domestic.</w:t>
      </w:r>
    </w:p>
    <w:p w:rsidR="00BE391C" w:rsidRDefault="00BE391C" w:rsidP="00BE391C">
      <w:pPr>
        <w:ind w:left="-284"/>
      </w:pPr>
      <w:r>
        <w:rPr>
          <w:b/>
        </w:rPr>
        <w:t xml:space="preserve">Stage 2 – Export Operations: </w:t>
      </w:r>
      <w:r>
        <w:t>The firm expands its market to include other countries, but retains production facilities within domestic borders.</w:t>
      </w:r>
    </w:p>
    <w:p w:rsidR="00BE391C" w:rsidRDefault="00BE391C" w:rsidP="00BE391C">
      <w:pPr>
        <w:ind w:left="-284"/>
      </w:pPr>
      <w:r>
        <w:rPr>
          <w:b/>
        </w:rPr>
        <w:t xml:space="preserve">Stage 3 – Joint Ventures: </w:t>
      </w:r>
      <w:r>
        <w:t>The firm physically moves some of its operations out of the home country.</w:t>
      </w:r>
    </w:p>
    <w:p w:rsidR="00BE391C" w:rsidRDefault="00BE391C" w:rsidP="00BE391C">
      <w:pPr>
        <w:ind w:left="-284"/>
      </w:pPr>
      <w:r>
        <w:rPr>
          <w:b/>
        </w:rPr>
        <w:t>Stage 4 –</w:t>
      </w:r>
      <w:r>
        <w:t xml:space="preserve"> </w:t>
      </w:r>
      <w:r>
        <w:rPr>
          <w:b/>
        </w:rPr>
        <w:t>Multinational Operations:</w:t>
      </w:r>
      <w:r>
        <w:t xml:space="preserve"> The firm becomes a full-fledged multinational corporation with assembly and production facilities in several countries and regions of the world.</w:t>
      </w:r>
    </w:p>
    <w:p w:rsidR="00BE391C" w:rsidRDefault="00BE391C" w:rsidP="00BE391C">
      <w:pPr>
        <w:ind w:left="-284"/>
      </w:pPr>
      <w:r>
        <w:rPr>
          <w:b/>
        </w:rPr>
        <w:t>Stage 5 –</w:t>
      </w:r>
      <w:r>
        <w:t xml:space="preserve"> </w:t>
      </w:r>
      <w:r>
        <w:rPr>
          <w:b/>
        </w:rPr>
        <w:t xml:space="preserve">Transactional Operations: </w:t>
      </w:r>
      <w:r>
        <w:t xml:space="preserve">Firms that reach this stage are transactional because they owe little allegiance to their country of origin. </w:t>
      </w:r>
    </w:p>
    <w:p w:rsidR="00BE391C" w:rsidRDefault="00BE391C" w:rsidP="00BE391C">
      <w:pPr>
        <w:ind w:left="-284"/>
      </w:pPr>
    </w:p>
    <w:p w:rsidR="00BE391C" w:rsidRDefault="00BE391C" w:rsidP="00BE391C">
      <w:pPr>
        <w:ind w:left="-284"/>
        <w:rPr>
          <w:b/>
        </w:rPr>
      </w:pPr>
      <w:r>
        <w:sym w:font="Wingdings" w:char="F0E0"/>
      </w:r>
      <w:r>
        <w:rPr>
          <w:b/>
        </w:rPr>
        <w:t xml:space="preserve"> How inter-country differences affect HRM:</w:t>
      </w:r>
    </w:p>
    <w:p w:rsidR="00BE391C" w:rsidRDefault="00BE391C" w:rsidP="00BE391C">
      <w:pPr>
        <w:ind w:left="-284"/>
      </w:pPr>
      <w:r>
        <w:t>- Cultural Factors</w:t>
      </w:r>
    </w:p>
    <w:p w:rsidR="00BE391C" w:rsidRDefault="00BE391C" w:rsidP="00BE391C">
      <w:pPr>
        <w:ind w:left="-284"/>
      </w:pPr>
      <w:r>
        <w:t>- Economic Systems</w:t>
      </w:r>
    </w:p>
    <w:p w:rsidR="00BE391C" w:rsidRDefault="00BE391C" w:rsidP="00BE391C">
      <w:pPr>
        <w:ind w:left="-284"/>
      </w:pPr>
      <w:r>
        <w:t>- Legal Systems</w:t>
      </w:r>
    </w:p>
    <w:p w:rsidR="00BE391C" w:rsidRDefault="00BE391C" w:rsidP="00BE391C">
      <w:pPr>
        <w:ind w:left="-284"/>
      </w:pPr>
      <w:r>
        <w:t>- Labour Cost Factors</w:t>
      </w:r>
    </w:p>
    <w:p w:rsidR="00F67B70" w:rsidRDefault="00BE391C" w:rsidP="00BE391C">
      <w:pPr>
        <w:ind w:left="-284"/>
      </w:pPr>
      <w:r>
        <w:t xml:space="preserve">- Industrial Relations Factors </w:t>
      </w:r>
    </w:p>
    <w:p w:rsidR="00F67B70" w:rsidRDefault="00F67B70" w:rsidP="00BE391C">
      <w:pPr>
        <w:ind w:left="-284"/>
      </w:pPr>
    </w:p>
    <w:p w:rsidR="00F67B70" w:rsidRDefault="00F67B70" w:rsidP="00BE391C">
      <w:pPr>
        <w:ind w:left="-284"/>
        <w:rPr>
          <w:b/>
        </w:rPr>
      </w:pPr>
      <w:r>
        <w:sym w:font="Wingdings" w:char="F0E0"/>
      </w:r>
      <w:r>
        <w:t xml:space="preserve"> </w:t>
      </w:r>
      <w:r>
        <w:rPr>
          <w:b/>
        </w:rPr>
        <w:t>3 Broad Global HR Challenges:</w:t>
      </w:r>
    </w:p>
    <w:p w:rsidR="00F67B70" w:rsidRDefault="00F67B70" w:rsidP="00BE391C">
      <w:pPr>
        <w:ind w:left="-284"/>
      </w:pPr>
      <w:r>
        <w:t>- Deployment of skills where needed</w:t>
      </w:r>
    </w:p>
    <w:p w:rsidR="00F67B70" w:rsidRDefault="00F67B70" w:rsidP="00BE391C">
      <w:pPr>
        <w:ind w:left="-284"/>
      </w:pPr>
      <w:r>
        <w:t>- Knowledge and innovation dissemination</w:t>
      </w:r>
    </w:p>
    <w:p w:rsidR="00F67B70" w:rsidRDefault="00F67B70" w:rsidP="00BE391C">
      <w:pPr>
        <w:ind w:left="-284"/>
      </w:pPr>
      <w:r>
        <w:t>- Identifying and developing talent on a global basis</w:t>
      </w:r>
    </w:p>
    <w:p w:rsidR="00F67B70" w:rsidRDefault="00F67B70" w:rsidP="00BE391C">
      <w:pPr>
        <w:ind w:left="-284"/>
      </w:pPr>
    </w:p>
    <w:p w:rsidR="00F67B70" w:rsidRDefault="00F67B70" w:rsidP="00BE391C">
      <w:pPr>
        <w:ind w:left="-284"/>
        <w:rPr>
          <w:b/>
        </w:rPr>
      </w:pPr>
      <w:r>
        <w:sym w:font="Wingdings" w:char="F0E0"/>
      </w:r>
      <w:r>
        <w:t xml:space="preserve"> </w:t>
      </w:r>
      <w:r>
        <w:rPr>
          <w:b/>
        </w:rPr>
        <w:t>5 Dimensions of Culture:</w:t>
      </w:r>
    </w:p>
    <w:p w:rsidR="00F67B70" w:rsidRDefault="00F67B70" w:rsidP="00BE391C">
      <w:pPr>
        <w:ind w:left="-284"/>
        <w:rPr>
          <w:b/>
        </w:rPr>
      </w:pPr>
      <w:r>
        <w:rPr>
          <w:b/>
        </w:rPr>
        <w:t>1) Individualism – Collectivism</w:t>
      </w:r>
    </w:p>
    <w:p w:rsidR="00F67B70" w:rsidRDefault="00F67B70" w:rsidP="00BE391C">
      <w:pPr>
        <w:ind w:left="-284"/>
        <w:rPr>
          <w:b/>
        </w:rPr>
      </w:pPr>
      <w:r>
        <w:rPr>
          <w:b/>
        </w:rPr>
        <w:t>2) High/Low Power Distance</w:t>
      </w:r>
    </w:p>
    <w:p w:rsidR="00F67B70" w:rsidRDefault="00F67B70" w:rsidP="00BE391C">
      <w:pPr>
        <w:ind w:left="-284"/>
        <w:rPr>
          <w:b/>
        </w:rPr>
      </w:pPr>
      <w:r>
        <w:rPr>
          <w:b/>
        </w:rPr>
        <w:t>3) High/Low Uncertainty Avoidance</w:t>
      </w:r>
    </w:p>
    <w:p w:rsidR="00F67B70" w:rsidRDefault="00F67B70" w:rsidP="00BE391C">
      <w:pPr>
        <w:ind w:left="-284"/>
        <w:rPr>
          <w:b/>
        </w:rPr>
      </w:pPr>
      <w:r>
        <w:rPr>
          <w:b/>
        </w:rPr>
        <w:t>4) Masculinity – Femininity</w:t>
      </w:r>
    </w:p>
    <w:p w:rsidR="00F67B70" w:rsidRDefault="00F67B70" w:rsidP="00BE391C">
      <w:pPr>
        <w:ind w:left="-284"/>
        <w:rPr>
          <w:b/>
        </w:rPr>
      </w:pPr>
      <w:r>
        <w:rPr>
          <w:b/>
        </w:rPr>
        <w:t>5) Long/Short Term Orientation</w:t>
      </w:r>
    </w:p>
    <w:p w:rsidR="00717055" w:rsidRDefault="00717055" w:rsidP="00BE391C">
      <w:pPr>
        <w:ind w:left="-284"/>
        <w:rPr>
          <w:b/>
        </w:rPr>
      </w:pPr>
    </w:p>
    <w:p w:rsidR="00F67B70" w:rsidRDefault="00F67B70" w:rsidP="00BE391C">
      <w:pPr>
        <w:ind w:left="-284"/>
        <w:rPr>
          <w:b/>
        </w:rPr>
      </w:pPr>
    </w:p>
    <w:p w:rsidR="00F67B70" w:rsidRDefault="00F67B70" w:rsidP="00BE391C">
      <w:pPr>
        <w:ind w:left="-284"/>
        <w:rPr>
          <w:b/>
        </w:rPr>
      </w:pPr>
      <w:r w:rsidRPr="00F67B70">
        <w:rPr>
          <w:b/>
        </w:rPr>
        <w:sym w:font="Wingdings" w:char="F0E0"/>
      </w:r>
      <w:r>
        <w:rPr>
          <w:b/>
        </w:rPr>
        <w:t xml:space="preserve"> Why Expatriate Assignments Fail:</w:t>
      </w:r>
    </w:p>
    <w:p w:rsidR="00F67B70" w:rsidRDefault="00F67B70" w:rsidP="00BE391C">
      <w:pPr>
        <w:ind w:left="-284"/>
      </w:pPr>
      <w:r>
        <w:t>- Career Blockage</w:t>
      </w:r>
    </w:p>
    <w:p w:rsidR="00F67B70" w:rsidRDefault="00F67B70" w:rsidP="00BE391C">
      <w:pPr>
        <w:ind w:left="-284"/>
      </w:pPr>
      <w:r>
        <w:t>- Culture Shock</w:t>
      </w:r>
    </w:p>
    <w:p w:rsidR="00F67B70" w:rsidRDefault="00F67B70" w:rsidP="00BE391C">
      <w:pPr>
        <w:ind w:left="-284"/>
      </w:pPr>
      <w:r>
        <w:t>- Lack of Training</w:t>
      </w:r>
    </w:p>
    <w:p w:rsidR="00F67B70" w:rsidRDefault="00F67B70" w:rsidP="00BE391C">
      <w:pPr>
        <w:ind w:left="-284"/>
      </w:pPr>
      <w:r>
        <w:t>- Poor Selection</w:t>
      </w:r>
    </w:p>
    <w:p w:rsidR="00F67B70" w:rsidRDefault="00F67B70" w:rsidP="00BE391C">
      <w:pPr>
        <w:ind w:left="-284"/>
      </w:pPr>
      <w:r>
        <w:t>- Family Problems</w:t>
      </w:r>
    </w:p>
    <w:p w:rsidR="00F67B70" w:rsidRDefault="00F67B70" w:rsidP="00645C47">
      <w:pPr>
        <w:rPr>
          <w:b/>
        </w:rPr>
      </w:pPr>
    </w:p>
    <w:p w:rsidR="00F67B70" w:rsidRDefault="00F67B70" w:rsidP="00BE391C">
      <w:pPr>
        <w:ind w:left="-284"/>
        <w:rPr>
          <w:b/>
        </w:rPr>
      </w:pPr>
      <w:r w:rsidRPr="00F67B70">
        <w:rPr>
          <w:b/>
        </w:rPr>
        <w:sym w:font="Wingdings" w:char="F0E0"/>
      </w:r>
      <w:r>
        <w:rPr>
          <w:b/>
        </w:rPr>
        <w:t xml:space="preserve"> Difficulties Upon Return:</w:t>
      </w:r>
    </w:p>
    <w:p w:rsidR="00F67B70" w:rsidRDefault="00F67B70" w:rsidP="00BE391C">
      <w:pPr>
        <w:ind w:left="-284"/>
      </w:pPr>
      <w:r>
        <w:t>- Downplaying skills</w:t>
      </w:r>
    </w:p>
    <w:p w:rsidR="00F67B70" w:rsidRDefault="00F67B70" w:rsidP="00BE391C">
      <w:pPr>
        <w:ind w:left="-284"/>
      </w:pPr>
      <w:r>
        <w:t>- Loss of Status</w:t>
      </w:r>
    </w:p>
    <w:p w:rsidR="00F67B70" w:rsidRDefault="00F67B70" w:rsidP="00BE391C">
      <w:pPr>
        <w:ind w:left="-284"/>
      </w:pPr>
      <w:r>
        <w:t>- Poor planning</w:t>
      </w:r>
    </w:p>
    <w:p w:rsidR="00F67B70" w:rsidRDefault="00F67B70" w:rsidP="00BE391C">
      <w:pPr>
        <w:ind w:left="-284"/>
      </w:pPr>
      <w:r>
        <w:t>- Reverse Culture Shock</w:t>
      </w:r>
    </w:p>
    <w:p w:rsidR="00F67B70" w:rsidRDefault="00F67B70" w:rsidP="00BE391C">
      <w:pPr>
        <w:ind w:left="-284"/>
      </w:pPr>
    </w:p>
    <w:p w:rsidR="00F67B70" w:rsidRPr="00F67B70" w:rsidRDefault="00F67B70" w:rsidP="00F67B70">
      <w:pPr>
        <w:ind w:left="-284"/>
      </w:pPr>
      <w:r>
        <w:sym w:font="Wingdings" w:char="F0E0"/>
      </w:r>
      <w:r>
        <w:t xml:space="preserve"> </w:t>
      </w:r>
      <w:r w:rsidRPr="00F67B70">
        <w:rPr>
          <w:b/>
          <w:bCs/>
        </w:rPr>
        <w:t>Basic principles for selection of employees for international assignments:</w:t>
      </w:r>
    </w:p>
    <w:p w:rsidR="00F67B70" w:rsidRPr="00F67B70" w:rsidRDefault="00F67B70" w:rsidP="00F67B70">
      <w:pPr>
        <w:ind w:left="-284"/>
      </w:pPr>
      <w:r>
        <w:t xml:space="preserve">- </w:t>
      </w:r>
      <w:r w:rsidRPr="00F67B70">
        <w:t>Competency in the employee’s area of expertise</w:t>
      </w:r>
    </w:p>
    <w:p w:rsidR="00F67B70" w:rsidRPr="00F67B70" w:rsidRDefault="00F67B70" w:rsidP="00645C47">
      <w:pPr>
        <w:ind w:left="-284"/>
      </w:pPr>
      <w:r>
        <w:t xml:space="preserve">- </w:t>
      </w:r>
      <w:r w:rsidRPr="00F67B70">
        <w:t>Ability to communicate</w:t>
      </w:r>
    </w:p>
    <w:p w:rsidR="00F67B70" w:rsidRPr="00F67B70" w:rsidRDefault="00F67B70" w:rsidP="00F67B70">
      <w:pPr>
        <w:ind w:left="-284"/>
      </w:pPr>
      <w:r>
        <w:t xml:space="preserve">- </w:t>
      </w:r>
      <w:r w:rsidRPr="00F67B70">
        <w:t>Motivation to succeed</w:t>
      </w:r>
    </w:p>
    <w:p w:rsidR="00F67B70" w:rsidRPr="00F67B70" w:rsidRDefault="00F67B70" w:rsidP="00F67B70">
      <w:pPr>
        <w:ind w:left="-284"/>
      </w:pPr>
      <w:r>
        <w:t xml:space="preserve">- </w:t>
      </w:r>
      <w:r w:rsidRPr="00F67B70">
        <w:t>Enjoyment of challenges</w:t>
      </w:r>
    </w:p>
    <w:p w:rsidR="00F67B70" w:rsidRPr="00F67B70" w:rsidRDefault="00F67B70" w:rsidP="00F67B70">
      <w:pPr>
        <w:ind w:left="-284"/>
      </w:pPr>
      <w:r>
        <w:t xml:space="preserve">- </w:t>
      </w:r>
      <w:r w:rsidRPr="00F67B70">
        <w:t>Willingness to learn</w:t>
      </w:r>
    </w:p>
    <w:p w:rsidR="00F67B70" w:rsidRPr="00F67B70" w:rsidRDefault="00F67B70" w:rsidP="00F67B70">
      <w:pPr>
        <w:ind w:left="-284"/>
      </w:pPr>
      <w:r>
        <w:t xml:space="preserve">- </w:t>
      </w:r>
      <w:r w:rsidRPr="00F67B70">
        <w:t>Support from family members</w:t>
      </w:r>
    </w:p>
    <w:p w:rsidR="00FD09D5" w:rsidRDefault="00FD09D5" w:rsidP="00BE391C">
      <w:pPr>
        <w:ind w:left="-284"/>
      </w:pPr>
    </w:p>
    <w:p w:rsidR="00FD09D5" w:rsidRPr="00FD09D5" w:rsidRDefault="00FD09D5" w:rsidP="00FD09D5">
      <w:pPr>
        <w:ind w:left="-284"/>
        <w:rPr>
          <w:b/>
          <w:u w:val="single"/>
        </w:rPr>
      </w:pPr>
      <w:r w:rsidRPr="00FD09D5">
        <w:rPr>
          <w:b/>
          <w:u w:val="single"/>
        </w:rPr>
        <w:sym w:font="Wingdings" w:char="F0E0"/>
      </w:r>
      <w:r>
        <w:rPr>
          <w:b/>
          <w:u w:val="single"/>
        </w:rPr>
        <w:t xml:space="preserve"> G</w:t>
      </w:r>
      <w:r w:rsidRPr="00FD09D5">
        <w:rPr>
          <w:b/>
          <w:u w:val="single"/>
        </w:rPr>
        <w:t>lobal staffing policy</w:t>
      </w:r>
      <w:r>
        <w:rPr>
          <w:b/>
          <w:u w:val="single"/>
        </w:rPr>
        <w:t>:</w:t>
      </w:r>
    </w:p>
    <w:p w:rsidR="00FD09D5" w:rsidRPr="00FD09D5" w:rsidRDefault="00FD09D5" w:rsidP="00FD09D5">
      <w:pPr>
        <w:pStyle w:val="ListParagraph"/>
        <w:numPr>
          <w:ilvl w:val="0"/>
          <w:numId w:val="35"/>
        </w:numPr>
        <w:ind w:left="-284"/>
      </w:pPr>
      <w:r>
        <w:rPr>
          <w:b/>
          <w:bCs/>
        </w:rPr>
        <w:t>E</w:t>
      </w:r>
      <w:r w:rsidRPr="00FD09D5">
        <w:rPr>
          <w:b/>
          <w:bCs/>
        </w:rPr>
        <w:t xml:space="preserve">thnocentric staffing policy </w:t>
      </w:r>
      <w:r w:rsidRPr="00FD09D5">
        <w:t>is based on the attitude that home-country managers are superior to those in the host country, and all key management positions are filled by parent-country nationals</w:t>
      </w:r>
    </w:p>
    <w:p w:rsidR="00FD09D5" w:rsidRPr="00FD09D5" w:rsidRDefault="00FD09D5" w:rsidP="00FD09D5">
      <w:pPr>
        <w:pStyle w:val="ListParagraph"/>
        <w:numPr>
          <w:ilvl w:val="0"/>
          <w:numId w:val="35"/>
        </w:numPr>
        <w:ind w:left="-284"/>
      </w:pPr>
      <w:r w:rsidRPr="00FD09D5">
        <w:rPr>
          <w:b/>
          <w:bCs/>
        </w:rPr>
        <w:t xml:space="preserve">Polycentric staffing policy </w:t>
      </w:r>
      <w:r w:rsidRPr="00FD09D5">
        <w:t xml:space="preserve">is based on the belief that only host-country managers can understand the culture and behaviour of the host-country market, and therefore foreign subsidiaries would be staffed with host-country nationals and its home-office headquarters with parent-country nationals </w:t>
      </w:r>
    </w:p>
    <w:p w:rsidR="00FD09D5" w:rsidRPr="00FD09D5" w:rsidRDefault="00FD09D5" w:rsidP="00FD09D5">
      <w:pPr>
        <w:pStyle w:val="ListParagraph"/>
        <w:numPr>
          <w:ilvl w:val="0"/>
          <w:numId w:val="35"/>
        </w:numPr>
        <w:ind w:left="-284"/>
      </w:pPr>
      <w:r w:rsidRPr="00FD09D5">
        <w:rPr>
          <w:b/>
        </w:rPr>
        <w:t>G</w:t>
      </w:r>
      <w:r w:rsidRPr="00FD09D5">
        <w:rPr>
          <w:b/>
          <w:bCs/>
        </w:rPr>
        <w:t xml:space="preserve">eocentric staffing policy </w:t>
      </w:r>
      <w:r w:rsidRPr="00FD09D5">
        <w:t xml:space="preserve">assumes that management candidates must be searched for globally, on the assumption that the best manager for any specific position anywhere on the globe may be found in any of the countries in which the firm operates </w:t>
      </w:r>
    </w:p>
    <w:p w:rsidR="00E32DF0" w:rsidRPr="00F67B70" w:rsidRDefault="00E32DF0" w:rsidP="00BE391C">
      <w:pPr>
        <w:ind w:left="-284"/>
      </w:pPr>
    </w:p>
    <w:sectPr w:rsidR="00E32DF0" w:rsidRPr="00F67B70" w:rsidSect="00E32DF0">
      <w:pgSz w:w="12240" w:h="15840"/>
      <w:pgMar w:top="1440" w:right="1800" w:bottom="1440" w:left="1800" w:header="708" w:footer="708" w:gutter="0"/>
      <w:cols w:space="708"/>
    </w:sectPr>
  </w:body>
</w:document>
</file>

<file path=word/fontTable.xml><?xml version="1.0" encoding="utf-8"?>
<w:fonts xmlns:r="http://schemas.openxmlformats.org/officeDocument/2006/relationships" xmlns:w="http://schemas.openxmlformats.org/wordprocessingml/2006/main">
  <w:font w:name="Symbol">
    <w:panose1 w:val="000000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Times">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s>
</file>

<file path=word/numbering.xml><?xml version="1.0" encoding="utf-8"?>
<w:numbering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3704C6"/>
    <w:multiLevelType w:val="hybridMultilevel"/>
    <w:tmpl w:val="DE7A9FA0"/>
    <w:lvl w:ilvl="0" w:tplc="04090001">
      <w:start w:val="1"/>
      <w:numFmt w:val="bullet"/>
      <w:lvlText w:val=""/>
      <w:lvlJc w:val="left"/>
      <w:pPr>
        <w:ind w:left="436" w:hanging="360"/>
      </w:pPr>
      <w:rPr>
        <w:rFonts w:ascii="Symbol" w:hAnsi="Symbol" w:hint="default"/>
      </w:rPr>
    </w:lvl>
    <w:lvl w:ilvl="1" w:tplc="04090003" w:tentative="1">
      <w:start w:val="1"/>
      <w:numFmt w:val="bullet"/>
      <w:lvlText w:val="o"/>
      <w:lvlJc w:val="left"/>
      <w:pPr>
        <w:ind w:left="1156" w:hanging="360"/>
      </w:pPr>
      <w:rPr>
        <w:rFonts w:ascii="Courier New" w:hAnsi="Courier New" w:hint="default"/>
      </w:rPr>
    </w:lvl>
    <w:lvl w:ilvl="2" w:tplc="04090005" w:tentative="1">
      <w:start w:val="1"/>
      <w:numFmt w:val="bullet"/>
      <w:lvlText w:val=""/>
      <w:lvlJc w:val="left"/>
      <w:pPr>
        <w:ind w:left="1876" w:hanging="360"/>
      </w:pPr>
      <w:rPr>
        <w:rFonts w:ascii="Wingdings" w:hAnsi="Wingdings" w:hint="default"/>
      </w:rPr>
    </w:lvl>
    <w:lvl w:ilvl="3" w:tplc="04090001" w:tentative="1">
      <w:start w:val="1"/>
      <w:numFmt w:val="bullet"/>
      <w:lvlText w:val=""/>
      <w:lvlJc w:val="left"/>
      <w:pPr>
        <w:ind w:left="2596" w:hanging="360"/>
      </w:pPr>
      <w:rPr>
        <w:rFonts w:ascii="Symbol" w:hAnsi="Symbol" w:hint="default"/>
      </w:rPr>
    </w:lvl>
    <w:lvl w:ilvl="4" w:tplc="04090003" w:tentative="1">
      <w:start w:val="1"/>
      <w:numFmt w:val="bullet"/>
      <w:lvlText w:val="o"/>
      <w:lvlJc w:val="left"/>
      <w:pPr>
        <w:ind w:left="3316" w:hanging="360"/>
      </w:pPr>
      <w:rPr>
        <w:rFonts w:ascii="Courier New" w:hAnsi="Courier New" w:hint="default"/>
      </w:rPr>
    </w:lvl>
    <w:lvl w:ilvl="5" w:tplc="04090005" w:tentative="1">
      <w:start w:val="1"/>
      <w:numFmt w:val="bullet"/>
      <w:lvlText w:val=""/>
      <w:lvlJc w:val="left"/>
      <w:pPr>
        <w:ind w:left="4036" w:hanging="360"/>
      </w:pPr>
      <w:rPr>
        <w:rFonts w:ascii="Wingdings" w:hAnsi="Wingdings" w:hint="default"/>
      </w:rPr>
    </w:lvl>
    <w:lvl w:ilvl="6" w:tplc="04090001" w:tentative="1">
      <w:start w:val="1"/>
      <w:numFmt w:val="bullet"/>
      <w:lvlText w:val=""/>
      <w:lvlJc w:val="left"/>
      <w:pPr>
        <w:ind w:left="4756" w:hanging="360"/>
      </w:pPr>
      <w:rPr>
        <w:rFonts w:ascii="Symbol" w:hAnsi="Symbol" w:hint="default"/>
      </w:rPr>
    </w:lvl>
    <w:lvl w:ilvl="7" w:tplc="04090003" w:tentative="1">
      <w:start w:val="1"/>
      <w:numFmt w:val="bullet"/>
      <w:lvlText w:val="o"/>
      <w:lvlJc w:val="left"/>
      <w:pPr>
        <w:ind w:left="5476" w:hanging="360"/>
      </w:pPr>
      <w:rPr>
        <w:rFonts w:ascii="Courier New" w:hAnsi="Courier New" w:hint="default"/>
      </w:rPr>
    </w:lvl>
    <w:lvl w:ilvl="8" w:tplc="04090005" w:tentative="1">
      <w:start w:val="1"/>
      <w:numFmt w:val="bullet"/>
      <w:lvlText w:val=""/>
      <w:lvlJc w:val="left"/>
      <w:pPr>
        <w:ind w:left="6196" w:hanging="360"/>
      </w:pPr>
      <w:rPr>
        <w:rFonts w:ascii="Wingdings" w:hAnsi="Wingdings" w:hint="default"/>
      </w:rPr>
    </w:lvl>
  </w:abstractNum>
  <w:abstractNum w:abstractNumId="1">
    <w:nsid w:val="036E4E73"/>
    <w:multiLevelType w:val="hybridMultilevel"/>
    <w:tmpl w:val="705263D4"/>
    <w:lvl w:ilvl="0" w:tplc="04090001">
      <w:start w:val="1"/>
      <w:numFmt w:val="bullet"/>
      <w:lvlText w:val=""/>
      <w:lvlJc w:val="left"/>
      <w:pPr>
        <w:ind w:left="153" w:hanging="360"/>
      </w:pPr>
      <w:rPr>
        <w:rFonts w:ascii="Symbol" w:hAnsi="Symbol" w:hint="default"/>
      </w:rPr>
    </w:lvl>
    <w:lvl w:ilvl="1" w:tplc="04090003" w:tentative="1">
      <w:start w:val="1"/>
      <w:numFmt w:val="bullet"/>
      <w:lvlText w:val="o"/>
      <w:lvlJc w:val="left"/>
      <w:pPr>
        <w:ind w:left="873" w:hanging="360"/>
      </w:pPr>
      <w:rPr>
        <w:rFonts w:ascii="Courier New" w:hAnsi="Courier New" w:hint="default"/>
      </w:rPr>
    </w:lvl>
    <w:lvl w:ilvl="2" w:tplc="04090005" w:tentative="1">
      <w:start w:val="1"/>
      <w:numFmt w:val="bullet"/>
      <w:lvlText w:val=""/>
      <w:lvlJc w:val="left"/>
      <w:pPr>
        <w:ind w:left="1593" w:hanging="360"/>
      </w:pPr>
      <w:rPr>
        <w:rFonts w:ascii="Wingdings" w:hAnsi="Wingdings" w:hint="default"/>
      </w:rPr>
    </w:lvl>
    <w:lvl w:ilvl="3" w:tplc="04090001" w:tentative="1">
      <w:start w:val="1"/>
      <w:numFmt w:val="bullet"/>
      <w:lvlText w:val=""/>
      <w:lvlJc w:val="left"/>
      <w:pPr>
        <w:ind w:left="2313" w:hanging="360"/>
      </w:pPr>
      <w:rPr>
        <w:rFonts w:ascii="Symbol" w:hAnsi="Symbol" w:hint="default"/>
      </w:rPr>
    </w:lvl>
    <w:lvl w:ilvl="4" w:tplc="04090003" w:tentative="1">
      <w:start w:val="1"/>
      <w:numFmt w:val="bullet"/>
      <w:lvlText w:val="o"/>
      <w:lvlJc w:val="left"/>
      <w:pPr>
        <w:ind w:left="3033" w:hanging="360"/>
      </w:pPr>
      <w:rPr>
        <w:rFonts w:ascii="Courier New" w:hAnsi="Courier New" w:hint="default"/>
      </w:rPr>
    </w:lvl>
    <w:lvl w:ilvl="5" w:tplc="04090005" w:tentative="1">
      <w:start w:val="1"/>
      <w:numFmt w:val="bullet"/>
      <w:lvlText w:val=""/>
      <w:lvlJc w:val="left"/>
      <w:pPr>
        <w:ind w:left="3753" w:hanging="360"/>
      </w:pPr>
      <w:rPr>
        <w:rFonts w:ascii="Wingdings" w:hAnsi="Wingdings" w:hint="default"/>
      </w:rPr>
    </w:lvl>
    <w:lvl w:ilvl="6" w:tplc="04090001" w:tentative="1">
      <w:start w:val="1"/>
      <w:numFmt w:val="bullet"/>
      <w:lvlText w:val=""/>
      <w:lvlJc w:val="left"/>
      <w:pPr>
        <w:ind w:left="4473" w:hanging="360"/>
      </w:pPr>
      <w:rPr>
        <w:rFonts w:ascii="Symbol" w:hAnsi="Symbol" w:hint="default"/>
      </w:rPr>
    </w:lvl>
    <w:lvl w:ilvl="7" w:tplc="04090003" w:tentative="1">
      <w:start w:val="1"/>
      <w:numFmt w:val="bullet"/>
      <w:lvlText w:val="o"/>
      <w:lvlJc w:val="left"/>
      <w:pPr>
        <w:ind w:left="5193" w:hanging="360"/>
      </w:pPr>
      <w:rPr>
        <w:rFonts w:ascii="Courier New" w:hAnsi="Courier New" w:hint="default"/>
      </w:rPr>
    </w:lvl>
    <w:lvl w:ilvl="8" w:tplc="04090005" w:tentative="1">
      <w:start w:val="1"/>
      <w:numFmt w:val="bullet"/>
      <w:lvlText w:val=""/>
      <w:lvlJc w:val="left"/>
      <w:pPr>
        <w:ind w:left="5913" w:hanging="360"/>
      </w:pPr>
      <w:rPr>
        <w:rFonts w:ascii="Wingdings" w:hAnsi="Wingdings" w:hint="default"/>
      </w:rPr>
    </w:lvl>
  </w:abstractNum>
  <w:abstractNum w:abstractNumId="2">
    <w:nsid w:val="05400DC4"/>
    <w:multiLevelType w:val="hybridMultilevel"/>
    <w:tmpl w:val="85186B40"/>
    <w:lvl w:ilvl="0" w:tplc="04090001">
      <w:start w:val="1"/>
      <w:numFmt w:val="bullet"/>
      <w:lvlText w:val=""/>
      <w:lvlJc w:val="left"/>
      <w:pPr>
        <w:ind w:left="153" w:hanging="360"/>
      </w:pPr>
      <w:rPr>
        <w:rFonts w:ascii="Symbol" w:hAnsi="Symbol" w:hint="default"/>
      </w:rPr>
    </w:lvl>
    <w:lvl w:ilvl="1" w:tplc="04090003" w:tentative="1">
      <w:start w:val="1"/>
      <w:numFmt w:val="bullet"/>
      <w:lvlText w:val="o"/>
      <w:lvlJc w:val="left"/>
      <w:pPr>
        <w:ind w:left="873" w:hanging="360"/>
      </w:pPr>
      <w:rPr>
        <w:rFonts w:ascii="Courier New" w:hAnsi="Courier New" w:hint="default"/>
      </w:rPr>
    </w:lvl>
    <w:lvl w:ilvl="2" w:tplc="04090005" w:tentative="1">
      <w:start w:val="1"/>
      <w:numFmt w:val="bullet"/>
      <w:lvlText w:val=""/>
      <w:lvlJc w:val="left"/>
      <w:pPr>
        <w:ind w:left="1593" w:hanging="360"/>
      </w:pPr>
      <w:rPr>
        <w:rFonts w:ascii="Wingdings" w:hAnsi="Wingdings" w:hint="default"/>
      </w:rPr>
    </w:lvl>
    <w:lvl w:ilvl="3" w:tplc="04090001" w:tentative="1">
      <w:start w:val="1"/>
      <w:numFmt w:val="bullet"/>
      <w:lvlText w:val=""/>
      <w:lvlJc w:val="left"/>
      <w:pPr>
        <w:ind w:left="2313" w:hanging="360"/>
      </w:pPr>
      <w:rPr>
        <w:rFonts w:ascii="Symbol" w:hAnsi="Symbol" w:hint="default"/>
      </w:rPr>
    </w:lvl>
    <w:lvl w:ilvl="4" w:tplc="04090003" w:tentative="1">
      <w:start w:val="1"/>
      <w:numFmt w:val="bullet"/>
      <w:lvlText w:val="o"/>
      <w:lvlJc w:val="left"/>
      <w:pPr>
        <w:ind w:left="3033" w:hanging="360"/>
      </w:pPr>
      <w:rPr>
        <w:rFonts w:ascii="Courier New" w:hAnsi="Courier New" w:hint="default"/>
      </w:rPr>
    </w:lvl>
    <w:lvl w:ilvl="5" w:tplc="04090005" w:tentative="1">
      <w:start w:val="1"/>
      <w:numFmt w:val="bullet"/>
      <w:lvlText w:val=""/>
      <w:lvlJc w:val="left"/>
      <w:pPr>
        <w:ind w:left="3753" w:hanging="360"/>
      </w:pPr>
      <w:rPr>
        <w:rFonts w:ascii="Wingdings" w:hAnsi="Wingdings" w:hint="default"/>
      </w:rPr>
    </w:lvl>
    <w:lvl w:ilvl="6" w:tplc="04090001" w:tentative="1">
      <w:start w:val="1"/>
      <w:numFmt w:val="bullet"/>
      <w:lvlText w:val=""/>
      <w:lvlJc w:val="left"/>
      <w:pPr>
        <w:ind w:left="4473" w:hanging="360"/>
      </w:pPr>
      <w:rPr>
        <w:rFonts w:ascii="Symbol" w:hAnsi="Symbol" w:hint="default"/>
      </w:rPr>
    </w:lvl>
    <w:lvl w:ilvl="7" w:tplc="04090003" w:tentative="1">
      <w:start w:val="1"/>
      <w:numFmt w:val="bullet"/>
      <w:lvlText w:val="o"/>
      <w:lvlJc w:val="left"/>
      <w:pPr>
        <w:ind w:left="5193" w:hanging="360"/>
      </w:pPr>
      <w:rPr>
        <w:rFonts w:ascii="Courier New" w:hAnsi="Courier New" w:hint="default"/>
      </w:rPr>
    </w:lvl>
    <w:lvl w:ilvl="8" w:tplc="04090005" w:tentative="1">
      <w:start w:val="1"/>
      <w:numFmt w:val="bullet"/>
      <w:lvlText w:val=""/>
      <w:lvlJc w:val="left"/>
      <w:pPr>
        <w:ind w:left="5913" w:hanging="360"/>
      </w:pPr>
      <w:rPr>
        <w:rFonts w:ascii="Wingdings" w:hAnsi="Wingdings" w:hint="default"/>
      </w:rPr>
    </w:lvl>
  </w:abstractNum>
  <w:abstractNum w:abstractNumId="3">
    <w:nsid w:val="0DCE37E3"/>
    <w:multiLevelType w:val="hybridMultilevel"/>
    <w:tmpl w:val="7F74EE3A"/>
    <w:lvl w:ilvl="0" w:tplc="04090001">
      <w:start w:val="1"/>
      <w:numFmt w:val="bullet"/>
      <w:lvlText w:val=""/>
      <w:lvlJc w:val="left"/>
      <w:pPr>
        <w:ind w:left="436" w:hanging="360"/>
      </w:pPr>
      <w:rPr>
        <w:rFonts w:ascii="Symbol" w:hAnsi="Symbol" w:hint="default"/>
      </w:rPr>
    </w:lvl>
    <w:lvl w:ilvl="1" w:tplc="04090003" w:tentative="1">
      <w:start w:val="1"/>
      <w:numFmt w:val="bullet"/>
      <w:lvlText w:val="o"/>
      <w:lvlJc w:val="left"/>
      <w:pPr>
        <w:ind w:left="1156" w:hanging="360"/>
      </w:pPr>
      <w:rPr>
        <w:rFonts w:ascii="Courier New" w:hAnsi="Courier New" w:hint="default"/>
      </w:rPr>
    </w:lvl>
    <w:lvl w:ilvl="2" w:tplc="04090005" w:tentative="1">
      <w:start w:val="1"/>
      <w:numFmt w:val="bullet"/>
      <w:lvlText w:val=""/>
      <w:lvlJc w:val="left"/>
      <w:pPr>
        <w:ind w:left="1876" w:hanging="360"/>
      </w:pPr>
      <w:rPr>
        <w:rFonts w:ascii="Wingdings" w:hAnsi="Wingdings" w:hint="default"/>
      </w:rPr>
    </w:lvl>
    <w:lvl w:ilvl="3" w:tplc="04090001" w:tentative="1">
      <w:start w:val="1"/>
      <w:numFmt w:val="bullet"/>
      <w:lvlText w:val=""/>
      <w:lvlJc w:val="left"/>
      <w:pPr>
        <w:ind w:left="2596" w:hanging="360"/>
      </w:pPr>
      <w:rPr>
        <w:rFonts w:ascii="Symbol" w:hAnsi="Symbol" w:hint="default"/>
      </w:rPr>
    </w:lvl>
    <w:lvl w:ilvl="4" w:tplc="04090003" w:tentative="1">
      <w:start w:val="1"/>
      <w:numFmt w:val="bullet"/>
      <w:lvlText w:val="o"/>
      <w:lvlJc w:val="left"/>
      <w:pPr>
        <w:ind w:left="3316" w:hanging="360"/>
      </w:pPr>
      <w:rPr>
        <w:rFonts w:ascii="Courier New" w:hAnsi="Courier New" w:hint="default"/>
      </w:rPr>
    </w:lvl>
    <w:lvl w:ilvl="5" w:tplc="04090005" w:tentative="1">
      <w:start w:val="1"/>
      <w:numFmt w:val="bullet"/>
      <w:lvlText w:val=""/>
      <w:lvlJc w:val="left"/>
      <w:pPr>
        <w:ind w:left="4036" w:hanging="360"/>
      </w:pPr>
      <w:rPr>
        <w:rFonts w:ascii="Wingdings" w:hAnsi="Wingdings" w:hint="default"/>
      </w:rPr>
    </w:lvl>
    <w:lvl w:ilvl="6" w:tplc="04090001" w:tentative="1">
      <w:start w:val="1"/>
      <w:numFmt w:val="bullet"/>
      <w:lvlText w:val=""/>
      <w:lvlJc w:val="left"/>
      <w:pPr>
        <w:ind w:left="4756" w:hanging="360"/>
      </w:pPr>
      <w:rPr>
        <w:rFonts w:ascii="Symbol" w:hAnsi="Symbol" w:hint="default"/>
      </w:rPr>
    </w:lvl>
    <w:lvl w:ilvl="7" w:tplc="04090003" w:tentative="1">
      <w:start w:val="1"/>
      <w:numFmt w:val="bullet"/>
      <w:lvlText w:val="o"/>
      <w:lvlJc w:val="left"/>
      <w:pPr>
        <w:ind w:left="5476" w:hanging="360"/>
      </w:pPr>
      <w:rPr>
        <w:rFonts w:ascii="Courier New" w:hAnsi="Courier New" w:hint="default"/>
      </w:rPr>
    </w:lvl>
    <w:lvl w:ilvl="8" w:tplc="04090005" w:tentative="1">
      <w:start w:val="1"/>
      <w:numFmt w:val="bullet"/>
      <w:lvlText w:val=""/>
      <w:lvlJc w:val="left"/>
      <w:pPr>
        <w:ind w:left="6196" w:hanging="360"/>
      </w:pPr>
      <w:rPr>
        <w:rFonts w:ascii="Wingdings" w:hAnsi="Wingdings" w:hint="default"/>
      </w:rPr>
    </w:lvl>
  </w:abstractNum>
  <w:abstractNum w:abstractNumId="4">
    <w:nsid w:val="12B567ED"/>
    <w:multiLevelType w:val="hybridMultilevel"/>
    <w:tmpl w:val="99A0203A"/>
    <w:lvl w:ilvl="0" w:tplc="04090001">
      <w:start w:val="1"/>
      <w:numFmt w:val="bullet"/>
      <w:lvlText w:val=""/>
      <w:lvlJc w:val="left"/>
      <w:pPr>
        <w:ind w:left="513" w:hanging="360"/>
      </w:pPr>
      <w:rPr>
        <w:rFonts w:ascii="Symbol" w:hAnsi="Symbol" w:hint="default"/>
      </w:rPr>
    </w:lvl>
    <w:lvl w:ilvl="1" w:tplc="04090003" w:tentative="1">
      <w:start w:val="1"/>
      <w:numFmt w:val="bullet"/>
      <w:lvlText w:val="o"/>
      <w:lvlJc w:val="left"/>
      <w:pPr>
        <w:ind w:left="1233" w:hanging="360"/>
      </w:pPr>
      <w:rPr>
        <w:rFonts w:ascii="Courier New" w:hAnsi="Courier New" w:hint="default"/>
      </w:rPr>
    </w:lvl>
    <w:lvl w:ilvl="2" w:tplc="04090005" w:tentative="1">
      <w:start w:val="1"/>
      <w:numFmt w:val="bullet"/>
      <w:lvlText w:val=""/>
      <w:lvlJc w:val="left"/>
      <w:pPr>
        <w:ind w:left="1953" w:hanging="360"/>
      </w:pPr>
      <w:rPr>
        <w:rFonts w:ascii="Wingdings" w:hAnsi="Wingdings" w:hint="default"/>
      </w:rPr>
    </w:lvl>
    <w:lvl w:ilvl="3" w:tplc="04090001" w:tentative="1">
      <w:start w:val="1"/>
      <w:numFmt w:val="bullet"/>
      <w:lvlText w:val=""/>
      <w:lvlJc w:val="left"/>
      <w:pPr>
        <w:ind w:left="2673" w:hanging="360"/>
      </w:pPr>
      <w:rPr>
        <w:rFonts w:ascii="Symbol" w:hAnsi="Symbol" w:hint="default"/>
      </w:rPr>
    </w:lvl>
    <w:lvl w:ilvl="4" w:tplc="04090003" w:tentative="1">
      <w:start w:val="1"/>
      <w:numFmt w:val="bullet"/>
      <w:lvlText w:val="o"/>
      <w:lvlJc w:val="left"/>
      <w:pPr>
        <w:ind w:left="3393" w:hanging="360"/>
      </w:pPr>
      <w:rPr>
        <w:rFonts w:ascii="Courier New" w:hAnsi="Courier New" w:hint="default"/>
      </w:rPr>
    </w:lvl>
    <w:lvl w:ilvl="5" w:tplc="04090005" w:tentative="1">
      <w:start w:val="1"/>
      <w:numFmt w:val="bullet"/>
      <w:lvlText w:val=""/>
      <w:lvlJc w:val="left"/>
      <w:pPr>
        <w:ind w:left="4113" w:hanging="360"/>
      </w:pPr>
      <w:rPr>
        <w:rFonts w:ascii="Wingdings" w:hAnsi="Wingdings" w:hint="default"/>
      </w:rPr>
    </w:lvl>
    <w:lvl w:ilvl="6" w:tplc="04090001" w:tentative="1">
      <w:start w:val="1"/>
      <w:numFmt w:val="bullet"/>
      <w:lvlText w:val=""/>
      <w:lvlJc w:val="left"/>
      <w:pPr>
        <w:ind w:left="4833" w:hanging="360"/>
      </w:pPr>
      <w:rPr>
        <w:rFonts w:ascii="Symbol" w:hAnsi="Symbol" w:hint="default"/>
      </w:rPr>
    </w:lvl>
    <w:lvl w:ilvl="7" w:tplc="04090003" w:tentative="1">
      <w:start w:val="1"/>
      <w:numFmt w:val="bullet"/>
      <w:lvlText w:val="o"/>
      <w:lvlJc w:val="left"/>
      <w:pPr>
        <w:ind w:left="5553" w:hanging="360"/>
      </w:pPr>
      <w:rPr>
        <w:rFonts w:ascii="Courier New" w:hAnsi="Courier New" w:hint="default"/>
      </w:rPr>
    </w:lvl>
    <w:lvl w:ilvl="8" w:tplc="04090005" w:tentative="1">
      <w:start w:val="1"/>
      <w:numFmt w:val="bullet"/>
      <w:lvlText w:val=""/>
      <w:lvlJc w:val="left"/>
      <w:pPr>
        <w:ind w:left="6273" w:hanging="360"/>
      </w:pPr>
      <w:rPr>
        <w:rFonts w:ascii="Wingdings" w:hAnsi="Wingdings" w:hint="default"/>
      </w:rPr>
    </w:lvl>
  </w:abstractNum>
  <w:abstractNum w:abstractNumId="5">
    <w:nsid w:val="12E75956"/>
    <w:multiLevelType w:val="hybridMultilevel"/>
    <w:tmpl w:val="102EEF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4220237"/>
    <w:multiLevelType w:val="hybridMultilevel"/>
    <w:tmpl w:val="3E1049A4"/>
    <w:lvl w:ilvl="0" w:tplc="04090001">
      <w:start w:val="1"/>
      <w:numFmt w:val="bullet"/>
      <w:lvlText w:val=""/>
      <w:lvlJc w:val="left"/>
      <w:pPr>
        <w:ind w:left="436" w:hanging="360"/>
      </w:pPr>
      <w:rPr>
        <w:rFonts w:ascii="Symbol" w:hAnsi="Symbol" w:hint="default"/>
      </w:rPr>
    </w:lvl>
    <w:lvl w:ilvl="1" w:tplc="04090003" w:tentative="1">
      <w:start w:val="1"/>
      <w:numFmt w:val="bullet"/>
      <w:lvlText w:val="o"/>
      <w:lvlJc w:val="left"/>
      <w:pPr>
        <w:ind w:left="1156" w:hanging="360"/>
      </w:pPr>
      <w:rPr>
        <w:rFonts w:ascii="Courier New" w:hAnsi="Courier New" w:hint="default"/>
      </w:rPr>
    </w:lvl>
    <w:lvl w:ilvl="2" w:tplc="04090005" w:tentative="1">
      <w:start w:val="1"/>
      <w:numFmt w:val="bullet"/>
      <w:lvlText w:val=""/>
      <w:lvlJc w:val="left"/>
      <w:pPr>
        <w:ind w:left="1876" w:hanging="360"/>
      </w:pPr>
      <w:rPr>
        <w:rFonts w:ascii="Wingdings" w:hAnsi="Wingdings" w:hint="default"/>
      </w:rPr>
    </w:lvl>
    <w:lvl w:ilvl="3" w:tplc="04090001" w:tentative="1">
      <w:start w:val="1"/>
      <w:numFmt w:val="bullet"/>
      <w:lvlText w:val=""/>
      <w:lvlJc w:val="left"/>
      <w:pPr>
        <w:ind w:left="2596" w:hanging="360"/>
      </w:pPr>
      <w:rPr>
        <w:rFonts w:ascii="Symbol" w:hAnsi="Symbol" w:hint="default"/>
      </w:rPr>
    </w:lvl>
    <w:lvl w:ilvl="4" w:tplc="04090003" w:tentative="1">
      <w:start w:val="1"/>
      <w:numFmt w:val="bullet"/>
      <w:lvlText w:val="o"/>
      <w:lvlJc w:val="left"/>
      <w:pPr>
        <w:ind w:left="3316" w:hanging="360"/>
      </w:pPr>
      <w:rPr>
        <w:rFonts w:ascii="Courier New" w:hAnsi="Courier New" w:hint="default"/>
      </w:rPr>
    </w:lvl>
    <w:lvl w:ilvl="5" w:tplc="04090005" w:tentative="1">
      <w:start w:val="1"/>
      <w:numFmt w:val="bullet"/>
      <w:lvlText w:val=""/>
      <w:lvlJc w:val="left"/>
      <w:pPr>
        <w:ind w:left="4036" w:hanging="360"/>
      </w:pPr>
      <w:rPr>
        <w:rFonts w:ascii="Wingdings" w:hAnsi="Wingdings" w:hint="default"/>
      </w:rPr>
    </w:lvl>
    <w:lvl w:ilvl="6" w:tplc="04090001" w:tentative="1">
      <w:start w:val="1"/>
      <w:numFmt w:val="bullet"/>
      <w:lvlText w:val=""/>
      <w:lvlJc w:val="left"/>
      <w:pPr>
        <w:ind w:left="4756" w:hanging="360"/>
      </w:pPr>
      <w:rPr>
        <w:rFonts w:ascii="Symbol" w:hAnsi="Symbol" w:hint="default"/>
      </w:rPr>
    </w:lvl>
    <w:lvl w:ilvl="7" w:tplc="04090003" w:tentative="1">
      <w:start w:val="1"/>
      <w:numFmt w:val="bullet"/>
      <w:lvlText w:val="o"/>
      <w:lvlJc w:val="left"/>
      <w:pPr>
        <w:ind w:left="5476" w:hanging="360"/>
      </w:pPr>
      <w:rPr>
        <w:rFonts w:ascii="Courier New" w:hAnsi="Courier New" w:hint="default"/>
      </w:rPr>
    </w:lvl>
    <w:lvl w:ilvl="8" w:tplc="04090005" w:tentative="1">
      <w:start w:val="1"/>
      <w:numFmt w:val="bullet"/>
      <w:lvlText w:val=""/>
      <w:lvlJc w:val="left"/>
      <w:pPr>
        <w:ind w:left="6196" w:hanging="360"/>
      </w:pPr>
      <w:rPr>
        <w:rFonts w:ascii="Wingdings" w:hAnsi="Wingdings" w:hint="default"/>
      </w:rPr>
    </w:lvl>
  </w:abstractNum>
  <w:abstractNum w:abstractNumId="7">
    <w:nsid w:val="15C83D83"/>
    <w:multiLevelType w:val="hybridMultilevel"/>
    <w:tmpl w:val="FD4AC378"/>
    <w:lvl w:ilvl="0" w:tplc="04090001">
      <w:start w:val="1"/>
      <w:numFmt w:val="bullet"/>
      <w:lvlText w:val=""/>
      <w:lvlJc w:val="left"/>
      <w:pPr>
        <w:ind w:left="153" w:hanging="360"/>
      </w:pPr>
      <w:rPr>
        <w:rFonts w:ascii="Symbol" w:hAnsi="Symbol" w:hint="default"/>
      </w:rPr>
    </w:lvl>
    <w:lvl w:ilvl="1" w:tplc="04090003" w:tentative="1">
      <w:start w:val="1"/>
      <w:numFmt w:val="bullet"/>
      <w:lvlText w:val="o"/>
      <w:lvlJc w:val="left"/>
      <w:pPr>
        <w:ind w:left="873" w:hanging="360"/>
      </w:pPr>
      <w:rPr>
        <w:rFonts w:ascii="Courier New" w:hAnsi="Courier New" w:hint="default"/>
      </w:rPr>
    </w:lvl>
    <w:lvl w:ilvl="2" w:tplc="04090005" w:tentative="1">
      <w:start w:val="1"/>
      <w:numFmt w:val="bullet"/>
      <w:lvlText w:val=""/>
      <w:lvlJc w:val="left"/>
      <w:pPr>
        <w:ind w:left="1593" w:hanging="360"/>
      </w:pPr>
      <w:rPr>
        <w:rFonts w:ascii="Wingdings" w:hAnsi="Wingdings" w:hint="default"/>
      </w:rPr>
    </w:lvl>
    <w:lvl w:ilvl="3" w:tplc="04090001" w:tentative="1">
      <w:start w:val="1"/>
      <w:numFmt w:val="bullet"/>
      <w:lvlText w:val=""/>
      <w:lvlJc w:val="left"/>
      <w:pPr>
        <w:ind w:left="2313" w:hanging="360"/>
      </w:pPr>
      <w:rPr>
        <w:rFonts w:ascii="Symbol" w:hAnsi="Symbol" w:hint="default"/>
      </w:rPr>
    </w:lvl>
    <w:lvl w:ilvl="4" w:tplc="04090003" w:tentative="1">
      <w:start w:val="1"/>
      <w:numFmt w:val="bullet"/>
      <w:lvlText w:val="o"/>
      <w:lvlJc w:val="left"/>
      <w:pPr>
        <w:ind w:left="3033" w:hanging="360"/>
      </w:pPr>
      <w:rPr>
        <w:rFonts w:ascii="Courier New" w:hAnsi="Courier New" w:hint="default"/>
      </w:rPr>
    </w:lvl>
    <w:lvl w:ilvl="5" w:tplc="04090005" w:tentative="1">
      <w:start w:val="1"/>
      <w:numFmt w:val="bullet"/>
      <w:lvlText w:val=""/>
      <w:lvlJc w:val="left"/>
      <w:pPr>
        <w:ind w:left="3753" w:hanging="360"/>
      </w:pPr>
      <w:rPr>
        <w:rFonts w:ascii="Wingdings" w:hAnsi="Wingdings" w:hint="default"/>
      </w:rPr>
    </w:lvl>
    <w:lvl w:ilvl="6" w:tplc="04090001" w:tentative="1">
      <w:start w:val="1"/>
      <w:numFmt w:val="bullet"/>
      <w:lvlText w:val=""/>
      <w:lvlJc w:val="left"/>
      <w:pPr>
        <w:ind w:left="4473" w:hanging="360"/>
      </w:pPr>
      <w:rPr>
        <w:rFonts w:ascii="Symbol" w:hAnsi="Symbol" w:hint="default"/>
      </w:rPr>
    </w:lvl>
    <w:lvl w:ilvl="7" w:tplc="04090003" w:tentative="1">
      <w:start w:val="1"/>
      <w:numFmt w:val="bullet"/>
      <w:lvlText w:val="o"/>
      <w:lvlJc w:val="left"/>
      <w:pPr>
        <w:ind w:left="5193" w:hanging="360"/>
      </w:pPr>
      <w:rPr>
        <w:rFonts w:ascii="Courier New" w:hAnsi="Courier New" w:hint="default"/>
      </w:rPr>
    </w:lvl>
    <w:lvl w:ilvl="8" w:tplc="04090005" w:tentative="1">
      <w:start w:val="1"/>
      <w:numFmt w:val="bullet"/>
      <w:lvlText w:val=""/>
      <w:lvlJc w:val="left"/>
      <w:pPr>
        <w:ind w:left="5913" w:hanging="360"/>
      </w:pPr>
      <w:rPr>
        <w:rFonts w:ascii="Wingdings" w:hAnsi="Wingdings" w:hint="default"/>
      </w:rPr>
    </w:lvl>
  </w:abstractNum>
  <w:abstractNum w:abstractNumId="8">
    <w:nsid w:val="1D463F79"/>
    <w:multiLevelType w:val="hybridMultilevel"/>
    <w:tmpl w:val="81089CE6"/>
    <w:lvl w:ilvl="0" w:tplc="04090001">
      <w:start w:val="1"/>
      <w:numFmt w:val="bullet"/>
      <w:lvlText w:val=""/>
      <w:lvlJc w:val="left"/>
      <w:pPr>
        <w:ind w:left="-207" w:hanging="360"/>
      </w:pPr>
      <w:rPr>
        <w:rFonts w:ascii="Symbol" w:hAnsi="Symbol" w:hint="default"/>
      </w:rPr>
    </w:lvl>
    <w:lvl w:ilvl="1" w:tplc="04090003" w:tentative="1">
      <w:start w:val="1"/>
      <w:numFmt w:val="bullet"/>
      <w:lvlText w:val="o"/>
      <w:lvlJc w:val="left"/>
      <w:pPr>
        <w:ind w:left="513" w:hanging="360"/>
      </w:pPr>
      <w:rPr>
        <w:rFonts w:ascii="Courier New" w:hAnsi="Courier New" w:hint="default"/>
      </w:rPr>
    </w:lvl>
    <w:lvl w:ilvl="2" w:tplc="04090005" w:tentative="1">
      <w:start w:val="1"/>
      <w:numFmt w:val="bullet"/>
      <w:lvlText w:val=""/>
      <w:lvlJc w:val="left"/>
      <w:pPr>
        <w:ind w:left="1233" w:hanging="360"/>
      </w:pPr>
      <w:rPr>
        <w:rFonts w:ascii="Wingdings" w:hAnsi="Wingdings" w:hint="default"/>
      </w:rPr>
    </w:lvl>
    <w:lvl w:ilvl="3" w:tplc="04090001" w:tentative="1">
      <w:start w:val="1"/>
      <w:numFmt w:val="bullet"/>
      <w:lvlText w:val=""/>
      <w:lvlJc w:val="left"/>
      <w:pPr>
        <w:ind w:left="1953" w:hanging="360"/>
      </w:pPr>
      <w:rPr>
        <w:rFonts w:ascii="Symbol" w:hAnsi="Symbol" w:hint="default"/>
      </w:rPr>
    </w:lvl>
    <w:lvl w:ilvl="4" w:tplc="04090003" w:tentative="1">
      <w:start w:val="1"/>
      <w:numFmt w:val="bullet"/>
      <w:lvlText w:val="o"/>
      <w:lvlJc w:val="left"/>
      <w:pPr>
        <w:ind w:left="2673" w:hanging="360"/>
      </w:pPr>
      <w:rPr>
        <w:rFonts w:ascii="Courier New" w:hAnsi="Courier New" w:hint="default"/>
      </w:rPr>
    </w:lvl>
    <w:lvl w:ilvl="5" w:tplc="04090005" w:tentative="1">
      <w:start w:val="1"/>
      <w:numFmt w:val="bullet"/>
      <w:lvlText w:val=""/>
      <w:lvlJc w:val="left"/>
      <w:pPr>
        <w:ind w:left="3393" w:hanging="360"/>
      </w:pPr>
      <w:rPr>
        <w:rFonts w:ascii="Wingdings" w:hAnsi="Wingdings" w:hint="default"/>
      </w:rPr>
    </w:lvl>
    <w:lvl w:ilvl="6" w:tplc="04090001" w:tentative="1">
      <w:start w:val="1"/>
      <w:numFmt w:val="bullet"/>
      <w:lvlText w:val=""/>
      <w:lvlJc w:val="left"/>
      <w:pPr>
        <w:ind w:left="4113" w:hanging="360"/>
      </w:pPr>
      <w:rPr>
        <w:rFonts w:ascii="Symbol" w:hAnsi="Symbol" w:hint="default"/>
      </w:rPr>
    </w:lvl>
    <w:lvl w:ilvl="7" w:tplc="04090003" w:tentative="1">
      <w:start w:val="1"/>
      <w:numFmt w:val="bullet"/>
      <w:lvlText w:val="o"/>
      <w:lvlJc w:val="left"/>
      <w:pPr>
        <w:ind w:left="4833" w:hanging="360"/>
      </w:pPr>
      <w:rPr>
        <w:rFonts w:ascii="Courier New" w:hAnsi="Courier New" w:hint="default"/>
      </w:rPr>
    </w:lvl>
    <w:lvl w:ilvl="8" w:tplc="04090005" w:tentative="1">
      <w:start w:val="1"/>
      <w:numFmt w:val="bullet"/>
      <w:lvlText w:val=""/>
      <w:lvlJc w:val="left"/>
      <w:pPr>
        <w:ind w:left="5553" w:hanging="360"/>
      </w:pPr>
      <w:rPr>
        <w:rFonts w:ascii="Wingdings" w:hAnsi="Wingdings" w:hint="default"/>
      </w:rPr>
    </w:lvl>
  </w:abstractNum>
  <w:abstractNum w:abstractNumId="9">
    <w:nsid w:val="1DDD6A61"/>
    <w:multiLevelType w:val="hybridMultilevel"/>
    <w:tmpl w:val="2188DBC4"/>
    <w:lvl w:ilvl="0" w:tplc="04090001">
      <w:start w:val="1"/>
      <w:numFmt w:val="bullet"/>
      <w:lvlText w:val=""/>
      <w:lvlJc w:val="left"/>
      <w:pPr>
        <w:ind w:left="436" w:hanging="360"/>
      </w:pPr>
      <w:rPr>
        <w:rFonts w:ascii="Symbol" w:hAnsi="Symbol" w:hint="default"/>
      </w:rPr>
    </w:lvl>
    <w:lvl w:ilvl="1" w:tplc="04090003" w:tentative="1">
      <w:start w:val="1"/>
      <w:numFmt w:val="bullet"/>
      <w:lvlText w:val="o"/>
      <w:lvlJc w:val="left"/>
      <w:pPr>
        <w:ind w:left="1156" w:hanging="360"/>
      </w:pPr>
      <w:rPr>
        <w:rFonts w:ascii="Courier New" w:hAnsi="Courier New" w:hint="default"/>
      </w:rPr>
    </w:lvl>
    <w:lvl w:ilvl="2" w:tplc="04090005" w:tentative="1">
      <w:start w:val="1"/>
      <w:numFmt w:val="bullet"/>
      <w:lvlText w:val=""/>
      <w:lvlJc w:val="left"/>
      <w:pPr>
        <w:ind w:left="1876" w:hanging="360"/>
      </w:pPr>
      <w:rPr>
        <w:rFonts w:ascii="Wingdings" w:hAnsi="Wingdings" w:hint="default"/>
      </w:rPr>
    </w:lvl>
    <w:lvl w:ilvl="3" w:tplc="04090001" w:tentative="1">
      <w:start w:val="1"/>
      <w:numFmt w:val="bullet"/>
      <w:lvlText w:val=""/>
      <w:lvlJc w:val="left"/>
      <w:pPr>
        <w:ind w:left="2596" w:hanging="360"/>
      </w:pPr>
      <w:rPr>
        <w:rFonts w:ascii="Symbol" w:hAnsi="Symbol" w:hint="default"/>
      </w:rPr>
    </w:lvl>
    <w:lvl w:ilvl="4" w:tplc="04090003" w:tentative="1">
      <w:start w:val="1"/>
      <w:numFmt w:val="bullet"/>
      <w:lvlText w:val="o"/>
      <w:lvlJc w:val="left"/>
      <w:pPr>
        <w:ind w:left="3316" w:hanging="360"/>
      </w:pPr>
      <w:rPr>
        <w:rFonts w:ascii="Courier New" w:hAnsi="Courier New" w:hint="default"/>
      </w:rPr>
    </w:lvl>
    <w:lvl w:ilvl="5" w:tplc="04090005" w:tentative="1">
      <w:start w:val="1"/>
      <w:numFmt w:val="bullet"/>
      <w:lvlText w:val=""/>
      <w:lvlJc w:val="left"/>
      <w:pPr>
        <w:ind w:left="4036" w:hanging="360"/>
      </w:pPr>
      <w:rPr>
        <w:rFonts w:ascii="Wingdings" w:hAnsi="Wingdings" w:hint="default"/>
      </w:rPr>
    </w:lvl>
    <w:lvl w:ilvl="6" w:tplc="04090001" w:tentative="1">
      <w:start w:val="1"/>
      <w:numFmt w:val="bullet"/>
      <w:lvlText w:val=""/>
      <w:lvlJc w:val="left"/>
      <w:pPr>
        <w:ind w:left="4756" w:hanging="360"/>
      </w:pPr>
      <w:rPr>
        <w:rFonts w:ascii="Symbol" w:hAnsi="Symbol" w:hint="default"/>
      </w:rPr>
    </w:lvl>
    <w:lvl w:ilvl="7" w:tplc="04090003" w:tentative="1">
      <w:start w:val="1"/>
      <w:numFmt w:val="bullet"/>
      <w:lvlText w:val="o"/>
      <w:lvlJc w:val="left"/>
      <w:pPr>
        <w:ind w:left="5476" w:hanging="360"/>
      </w:pPr>
      <w:rPr>
        <w:rFonts w:ascii="Courier New" w:hAnsi="Courier New" w:hint="default"/>
      </w:rPr>
    </w:lvl>
    <w:lvl w:ilvl="8" w:tplc="04090005" w:tentative="1">
      <w:start w:val="1"/>
      <w:numFmt w:val="bullet"/>
      <w:lvlText w:val=""/>
      <w:lvlJc w:val="left"/>
      <w:pPr>
        <w:ind w:left="6196" w:hanging="360"/>
      </w:pPr>
      <w:rPr>
        <w:rFonts w:ascii="Wingdings" w:hAnsi="Wingdings" w:hint="default"/>
      </w:rPr>
    </w:lvl>
  </w:abstractNum>
  <w:abstractNum w:abstractNumId="10">
    <w:nsid w:val="2F643A1C"/>
    <w:multiLevelType w:val="hybridMultilevel"/>
    <w:tmpl w:val="1A963278"/>
    <w:lvl w:ilvl="0" w:tplc="04090001">
      <w:start w:val="1"/>
      <w:numFmt w:val="bullet"/>
      <w:lvlText w:val=""/>
      <w:lvlJc w:val="left"/>
      <w:pPr>
        <w:ind w:left="873" w:hanging="360"/>
      </w:pPr>
      <w:rPr>
        <w:rFonts w:ascii="Symbol" w:hAnsi="Symbol" w:hint="default"/>
      </w:rPr>
    </w:lvl>
    <w:lvl w:ilvl="1" w:tplc="04090003" w:tentative="1">
      <w:start w:val="1"/>
      <w:numFmt w:val="bullet"/>
      <w:lvlText w:val="o"/>
      <w:lvlJc w:val="left"/>
      <w:pPr>
        <w:ind w:left="1593" w:hanging="360"/>
      </w:pPr>
      <w:rPr>
        <w:rFonts w:ascii="Courier New" w:hAnsi="Courier New" w:hint="default"/>
      </w:rPr>
    </w:lvl>
    <w:lvl w:ilvl="2" w:tplc="04090005" w:tentative="1">
      <w:start w:val="1"/>
      <w:numFmt w:val="bullet"/>
      <w:lvlText w:val=""/>
      <w:lvlJc w:val="left"/>
      <w:pPr>
        <w:ind w:left="2313" w:hanging="360"/>
      </w:pPr>
      <w:rPr>
        <w:rFonts w:ascii="Wingdings" w:hAnsi="Wingdings" w:hint="default"/>
      </w:rPr>
    </w:lvl>
    <w:lvl w:ilvl="3" w:tplc="04090001" w:tentative="1">
      <w:start w:val="1"/>
      <w:numFmt w:val="bullet"/>
      <w:lvlText w:val=""/>
      <w:lvlJc w:val="left"/>
      <w:pPr>
        <w:ind w:left="3033" w:hanging="360"/>
      </w:pPr>
      <w:rPr>
        <w:rFonts w:ascii="Symbol" w:hAnsi="Symbol" w:hint="default"/>
      </w:rPr>
    </w:lvl>
    <w:lvl w:ilvl="4" w:tplc="04090003" w:tentative="1">
      <w:start w:val="1"/>
      <w:numFmt w:val="bullet"/>
      <w:lvlText w:val="o"/>
      <w:lvlJc w:val="left"/>
      <w:pPr>
        <w:ind w:left="3753" w:hanging="360"/>
      </w:pPr>
      <w:rPr>
        <w:rFonts w:ascii="Courier New" w:hAnsi="Courier New" w:hint="default"/>
      </w:rPr>
    </w:lvl>
    <w:lvl w:ilvl="5" w:tplc="04090005" w:tentative="1">
      <w:start w:val="1"/>
      <w:numFmt w:val="bullet"/>
      <w:lvlText w:val=""/>
      <w:lvlJc w:val="left"/>
      <w:pPr>
        <w:ind w:left="4473" w:hanging="360"/>
      </w:pPr>
      <w:rPr>
        <w:rFonts w:ascii="Wingdings" w:hAnsi="Wingdings" w:hint="default"/>
      </w:rPr>
    </w:lvl>
    <w:lvl w:ilvl="6" w:tplc="04090001" w:tentative="1">
      <w:start w:val="1"/>
      <w:numFmt w:val="bullet"/>
      <w:lvlText w:val=""/>
      <w:lvlJc w:val="left"/>
      <w:pPr>
        <w:ind w:left="5193" w:hanging="360"/>
      </w:pPr>
      <w:rPr>
        <w:rFonts w:ascii="Symbol" w:hAnsi="Symbol" w:hint="default"/>
      </w:rPr>
    </w:lvl>
    <w:lvl w:ilvl="7" w:tplc="04090003" w:tentative="1">
      <w:start w:val="1"/>
      <w:numFmt w:val="bullet"/>
      <w:lvlText w:val="o"/>
      <w:lvlJc w:val="left"/>
      <w:pPr>
        <w:ind w:left="5913" w:hanging="360"/>
      </w:pPr>
      <w:rPr>
        <w:rFonts w:ascii="Courier New" w:hAnsi="Courier New" w:hint="default"/>
      </w:rPr>
    </w:lvl>
    <w:lvl w:ilvl="8" w:tplc="04090005" w:tentative="1">
      <w:start w:val="1"/>
      <w:numFmt w:val="bullet"/>
      <w:lvlText w:val=""/>
      <w:lvlJc w:val="left"/>
      <w:pPr>
        <w:ind w:left="6633" w:hanging="360"/>
      </w:pPr>
      <w:rPr>
        <w:rFonts w:ascii="Wingdings" w:hAnsi="Wingdings" w:hint="default"/>
      </w:rPr>
    </w:lvl>
  </w:abstractNum>
  <w:abstractNum w:abstractNumId="11">
    <w:nsid w:val="2F801001"/>
    <w:multiLevelType w:val="hybridMultilevel"/>
    <w:tmpl w:val="64208C16"/>
    <w:lvl w:ilvl="0" w:tplc="04090001">
      <w:start w:val="1"/>
      <w:numFmt w:val="bullet"/>
      <w:lvlText w:val=""/>
      <w:lvlJc w:val="left"/>
      <w:pPr>
        <w:ind w:left="436" w:hanging="360"/>
      </w:pPr>
      <w:rPr>
        <w:rFonts w:ascii="Symbol" w:hAnsi="Symbol" w:hint="default"/>
      </w:rPr>
    </w:lvl>
    <w:lvl w:ilvl="1" w:tplc="04090003" w:tentative="1">
      <w:start w:val="1"/>
      <w:numFmt w:val="bullet"/>
      <w:lvlText w:val="o"/>
      <w:lvlJc w:val="left"/>
      <w:pPr>
        <w:ind w:left="1156" w:hanging="360"/>
      </w:pPr>
      <w:rPr>
        <w:rFonts w:ascii="Courier New" w:hAnsi="Courier New" w:hint="default"/>
      </w:rPr>
    </w:lvl>
    <w:lvl w:ilvl="2" w:tplc="04090005" w:tentative="1">
      <w:start w:val="1"/>
      <w:numFmt w:val="bullet"/>
      <w:lvlText w:val=""/>
      <w:lvlJc w:val="left"/>
      <w:pPr>
        <w:ind w:left="1876" w:hanging="360"/>
      </w:pPr>
      <w:rPr>
        <w:rFonts w:ascii="Wingdings" w:hAnsi="Wingdings" w:hint="default"/>
      </w:rPr>
    </w:lvl>
    <w:lvl w:ilvl="3" w:tplc="04090001" w:tentative="1">
      <w:start w:val="1"/>
      <w:numFmt w:val="bullet"/>
      <w:lvlText w:val=""/>
      <w:lvlJc w:val="left"/>
      <w:pPr>
        <w:ind w:left="2596" w:hanging="360"/>
      </w:pPr>
      <w:rPr>
        <w:rFonts w:ascii="Symbol" w:hAnsi="Symbol" w:hint="default"/>
      </w:rPr>
    </w:lvl>
    <w:lvl w:ilvl="4" w:tplc="04090003" w:tentative="1">
      <w:start w:val="1"/>
      <w:numFmt w:val="bullet"/>
      <w:lvlText w:val="o"/>
      <w:lvlJc w:val="left"/>
      <w:pPr>
        <w:ind w:left="3316" w:hanging="360"/>
      </w:pPr>
      <w:rPr>
        <w:rFonts w:ascii="Courier New" w:hAnsi="Courier New" w:hint="default"/>
      </w:rPr>
    </w:lvl>
    <w:lvl w:ilvl="5" w:tplc="04090005" w:tentative="1">
      <w:start w:val="1"/>
      <w:numFmt w:val="bullet"/>
      <w:lvlText w:val=""/>
      <w:lvlJc w:val="left"/>
      <w:pPr>
        <w:ind w:left="4036" w:hanging="360"/>
      </w:pPr>
      <w:rPr>
        <w:rFonts w:ascii="Wingdings" w:hAnsi="Wingdings" w:hint="default"/>
      </w:rPr>
    </w:lvl>
    <w:lvl w:ilvl="6" w:tplc="04090001" w:tentative="1">
      <w:start w:val="1"/>
      <w:numFmt w:val="bullet"/>
      <w:lvlText w:val=""/>
      <w:lvlJc w:val="left"/>
      <w:pPr>
        <w:ind w:left="4756" w:hanging="360"/>
      </w:pPr>
      <w:rPr>
        <w:rFonts w:ascii="Symbol" w:hAnsi="Symbol" w:hint="default"/>
      </w:rPr>
    </w:lvl>
    <w:lvl w:ilvl="7" w:tplc="04090003" w:tentative="1">
      <w:start w:val="1"/>
      <w:numFmt w:val="bullet"/>
      <w:lvlText w:val="o"/>
      <w:lvlJc w:val="left"/>
      <w:pPr>
        <w:ind w:left="5476" w:hanging="360"/>
      </w:pPr>
      <w:rPr>
        <w:rFonts w:ascii="Courier New" w:hAnsi="Courier New" w:hint="default"/>
      </w:rPr>
    </w:lvl>
    <w:lvl w:ilvl="8" w:tplc="04090005" w:tentative="1">
      <w:start w:val="1"/>
      <w:numFmt w:val="bullet"/>
      <w:lvlText w:val=""/>
      <w:lvlJc w:val="left"/>
      <w:pPr>
        <w:ind w:left="6196" w:hanging="360"/>
      </w:pPr>
      <w:rPr>
        <w:rFonts w:ascii="Wingdings" w:hAnsi="Wingdings" w:hint="default"/>
      </w:rPr>
    </w:lvl>
  </w:abstractNum>
  <w:abstractNum w:abstractNumId="12">
    <w:nsid w:val="303B09B8"/>
    <w:multiLevelType w:val="hybridMultilevel"/>
    <w:tmpl w:val="1332BC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33C6768D"/>
    <w:multiLevelType w:val="hybridMultilevel"/>
    <w:tmpl w:val="A9083220"/>
    <w:lvl w:ilvl="0" w:tplc="04090001">
      <w:start w:val="1"/>
      <w:numFmt w:val="bullet"/>
      <w:lvlText w:val=""/>
      <w:lvlJc w:val="left"/>
      <w:pPr>
        <w:ind w:left="436" w:hanging="360"/>
      </w:pPr>
      <w:rPr>
        <w:rFonts w:ascii="Symbol" w:hAnsi="Symbol" w:hint="default"/>
      </w:rPr>
    </w:lvl>
    <w:lvl w:ilvl="1" w:tplc="04090003" w:tentative="1">
      <w:start w:val="1"/>
      <w:numFmt w:val="bullet"/>
      <w:lvlText w:val="o"/>
      <w:lvlJc w:val="left"/>
      <w:pPr>
        <w:ind w:left="1156" w:hanging="360"/>
      </w:pPr>
      <w:rPr>
        <w:rFonts w:ascii="Courier New" w:hAnsi="Courier New" w:hint="default"/>
      </w:rPr>
    </w:lvl>
    <w:lvl w:ilvl="2" w:tplc="04090005" w:tentative="1">
      <w:start w:val="1"/>
      <w:numFmt w:val="bullet"/>
      <w:lvlText w:val=""/>
      <w:lvlJc w:val="left"/>
      <w:pPr>
        <w:ind w:left="1876" w:hanging="360"/>
      </w:pPr>
      <w:rPr>
        <w:rFonts w:ascii="Wingdings" w:hAnsi="Wingdings" w:hint="default"/>
      </w:rPr>
    </w:lvl>
    <w:lvl w:ilvl="3" w:tplc="04090001" w:tentative="1">
      <w:start w:val="1"/>
      <w:numFmt w:val="bullet"/>
      <w:lvlText w:val=""/>
      <w:lvlJc w:val="left"/>
      <w:pPr>
        <w:ind w:left="2596" w:hanging="360"/>
      </w:pPr>
      <w:rPr>
        <w:rFonts w:ascii="Symbol" w:hAnsi="Symbol" w:hint="default"/>
      </w:rPr>
    </w:lvl>
    <w:lvl w:ilvl="4" w:tplc="04090003" w:tentative="1">
      <w:start w:val="1"/>
      <w:numFmt w:val="bullet"/>
      <w:lvlText w:val="o"/>
      <w:lvlJc w:val="left"/>
      <w:pPr>
        <w:ind w:left="3316" w:hanging="360"/>
      </w:pPr>
      <w:rPr>
        <w:rFonts w:ascii="Courier New" w:hAnsi="Courier New" w:hint="default"/>
      </w:rPr>
    </w:lvl>
    <w:lvl w:ilvl="5" w:tplc="04090005" w:tentative="1">
      <w:start w:val="1"/>
      <w:numFmt w:val="bullet"/>
      <w:lvlText w:val=""/>
      <w:lvlJc w:val="left"/>
      <w:pPr>
        <w:ind w:left="4036" w:hanging="360"/>
      </w:pPr>
      <w:rPr>
        <w:rFonts w:ascii="Wingdings" w:hAnsi="Wingdings" w:hint="default"/>
      </w:rPr>
    </w:lvl>
    <w:lvl w:ilvl="6" w:tplc="04090001" w:tentative="1">
      <w:start w:val="1"/>
      <w:numFmt w:val="bullet"/>
      <w:lvlText w:val=""/>
      <w:lvlJc w:val="left"/>
      <w:pPr>
        <w:ind w:left="4756" w:hanging="360"/>
      </w:pPr>
      <w:rPr>
        <w:rFonts w:ascii="Symbol" w:hAnsi="Symbol" w:hint="default"/>
      </w:rPr>
    </w:lvl>
    <w:lvl w:ilvl="7" w:tplc="04090003" w:tentative="1">
      <w:start w:val="1"/>
      <w:numFmt w:val="bullet"/>
      <w:lvlText w:val="o"/>
      <w:lvlJc w:val="left"/>
      <w:pPr>
        <w:ind w:left="5476" w:hanging="360"/>
      </w:pPr>
      <w:rPr>
        <w:rFonts w:ascii="Courier New" w:hAnsi="Courier New" w:hint="default"/>
      </w:rPr>
    </w:lvl>
    <w:lvl w:ilvl="8" w:tplc="04090005" w:tentative="1">
      <w:start w:val="1"/>
      <w:numFmt w:val="bullet"/>
      <w:lvlText w:val=""/>
      <w:lvlJc w:val="left"/>
      <w:pPr>
        <w:ind w:left="6196" w:hanging="360"/>
      </w:pPr>
      <w:rPr>
        <w:rFonts w:ascii="Wingdings" w:hAnsi="Wingdings" w:hint="default"/>
      </w:rPr>
    </w:lvl>
  </w:abstractNum>
  <w:abstractNum w:abstractNumId="14">
    <w:nsid w:val="33D07C69"/>
    <w:multiLevelType w:val="hybridMultilevel"/>
    <w:tmpl w:val="2A4A9DB0"/>
    <w:lvl w:ilvl="0" w:tplc="04090001">
      <w:start w:val="1"/>
      <w:numFmt w:val="bullet"/>
      <w:lvlText w:val=""/>
      <w:lvlJc w:val="left"/>
      <w:pPr>
        <w:ind w:left="153" w:hanging="360"/>
      </w:pPr>
      <w:rPr>
        <w:rFonts w:ascii="Symbol" w:hAnsi="Symbol" w:hint="default"/>
      </w:rPr>
    </w:lvl>
    <w:lvl w:ilvl="1" w:tplc="04090003" w:tentative="1">
      <w:start w:val="1"/>
      <w:numFmt w:val="bullet"/>
      <w:lvlText w:val="o"/>
      <w:lvlJc w:val="left"/>
      <w:pPr>
        <w:ind w:left="873" w:hanging="360"/>
      </w:pPr>
      <w:rPr>
        <w:rFonts w:ascii="Courier New" w:hAnsi="Courier New" w:hint="default"/>
      </w:rPr>
    </w:lvl>
    <w:lvl w:ilvl="2" w:tplc="04090005" w:tentative="1">
      <w:start w:val="1"/>
      <w:numFmt w:val="bullet"/>
      <w:lvlText w:val=""/>
      <w:lvlJc w:val="left"/>
      <w:pPr>
        <w:ind w:left="1593" w:hanging="360"/>
      </w:pPr>
      <w:rPr>
        <w:rFonts w:ascii="Wingdings" w:hAnsi="Wingdings" w:hint="default"/>
      </w:rPr>
    </w:lvl>
    <w:lvl w:ilvl="3" w:tplc="04090001" w:tentative="1">
      <w:start w:val="1"/>
      <w:numFmt w:val="bullet"/>
      <w:lvlText w:val=""/>
      <w:lvlJc w:val="left"/>
      <w:pPr>
        <w:ind w:left="2313" w:hanging="360"/>
      </w:pPr>
      <w:rPr>
        <w:rFonts w:ascii="Symbol" w:hAnsi="Symbol" w:hint="default"/>
      </w:rPr>
    </w:lvl>
    <w:lvl w:ilvl="4" w:tplc="04090003" w:tentative="1">
      <w:start w:val="1"/>
      <w:numFmt w:val="bullet"/>
      <w:lvlText w:val="o"/>
      <w:lvlJc w:val="left"/>
      <w:pPr>
        <w:ind w:left="3033" w:hanging="360"/>
      </w:pPr>
      <w:rPr>
        <w:rFonts w:ascii="Courier New" w:hAnsi="Courier New" w:hint="default"/>
      </w:rPr>
    </w:lvl>
    <w:lvl w:ilvl="5" w:tplc="04090005" w:tentative="1">
      <w:start w:val="1"/>
      <w:numFmt w:val="bullet"/>
      <w:lvlText w:val=""/>
      <w:lvlJc w:val="left"/>
      <w:pPr>
        <w:ind w:left="3753" w:hanging="360"/>
      </w:pPr>
      <w:rPr>
        <w:rFonts w:ascii="Wingdings" w:hAnsi="Wingdings" w:hint="default"/>
      </w:rPr>
    </w:lvl>
    <w:lvl w:ilvl="6" w:tplc="04090001" w:tentative="1">
      <w:start w:val="1"/>
      <w:numFmt w:val="bullet"/>
      <w:lvlText w:val=""/>
      <w:lvlJc w:val="left"/>
      <w:pPr>
        <w:ind w:left="4473" w:hanging="360"/>
      </w:pPr>
      <w:rPr>
        <w:rFonts w:ascii="Symbol" w:hAnsi="Symbol" w:hint="default"/>
      </w:rPr>
    </w:lvl>
    <w:lvl w:ilvl="7" w:tplc="04090003" w:tentative="1">
      <w:start w:val="1"/>
      <w:numFmt w:val="bullet"/>
      <w:lvlText w:val="o"/>
      <w:lvlJc w:val="left"/>
      <w:pPr>
        <w:ind w:left="5193" w:hanging="360"/>
      </w:pPr>
      <w:rPr>
        <w:rFonts w:ascii="Courier New" w:hAnsi="Courier New" w:hint="default"/>
      </w:rPr>
    </w:lvl>
    <w:lvl w:ilvl="8" w:tplc="04090005" w:tentative="1">
      <w:start w:val="1"/>
      <w:numFmt w:val="bullet"/>
      <w:lvlText w:val=""/>
      <w:lvlJc w:val="left"/>
      <w:pPr>
        <w:ind w:left="5913" w:hanging="360"/>
      </w:pPr>
      <w:rPr>
        <w:rFonts w:ascii="Wingdings" w:hAnsi="Wingdings" w:hint="default"/>
      </w:rPr>
    </w:lvl>
  </w:abstractNum>
  <w:abstractNum w:abstractNumId="15">
    <w:nsid w:val="37340C9A"/>
    <w:multiLevelType w:val="hybridMultilevel"/>
    <w:tmpl w:val="6EA072B6"/>
    <w:lvl w:ilvl="0" w:tplc="04090001">
      <w:start w:val="1"/>
      <w:numFmt w:val="bullet"/>
      <w:lvlText w:val=""/>
      <w:lvlJc w:val="left"/>
      <w:pPr>
        <w:ind w:left="513" w:hanging="360"/>
      </w:pPr>
      <w:rPr>
        <w:rFonts w:ascii="Symbol" w:hAnsi="Symbol" w:hint="default"/>
      </w:rPr>
    </w:lvl>
    <w:lvl w:ilvl="1" w:tplc="04090003" w:tentative="1">
      <w:start w:val="1"/>
      <w:numFmt w:val="bullet"/>
      <w:lvlText w:val="o"/>
      <w:lvlJc w:val="left"/>
      <w:pPr>
        <w:ind w:left="1233" w:hanging="360"/>
      </w:pPr>
      <w:rPr>
        <w:rFonts w:ascii="Courier New" w:hAnsi="Courier New" w:hint="default"/>
      </w:rPr>
    </w:lvl>
    <w:lvl w:ilvl="2" w:tplc="04090005" w:tentative="1">
      <w:start w:val="1"/>
      <w:numFmt w:val="bullet"/>
      <w:lvlText w:val=""/>
      <w:lvlJc w:val="left"/>
      <w:pPr>
        <w:ind w:left="1953" w:hanging="360"/>
      </w:pPr>
      <w:rPr>
        <w:rFonts w:ascii="Wingdings" w:hAnsi="Wingdings" w:hint="default"/>
      </w:rPr>
    </w:lvl>
    <w:lvl w:ilvl="3" w:tplc="04090001" w:tentative="1">
      <w:start w:val="1"/>
      <w:numFmt w:val="bullet"/>
      <w:lvlText w:val=""/>
      <w:lvlJc w:val="left"/>
      <w:pPr>
        <w:ind w:left="2673" w:hanging="360"/>
      </w:pPr>
      <w:rPr>
        <w:rFonts w:ascii="Symbol" w:hAnsi="Symbol" w:hint="default"/>
      </w:rPr>
    </w:lvl>
    <w:lvl w:ilvl="4" w:tplc="04090003" w:tentative="1">
      <w:start w:val="1"/>
      <w:numFmt w:val="bullet"/>
      <w:lvlText w:val="o"/>
      <w:lvlJc w:val="left"/>
      <w:pPr>
        <w:ind w:left="3393" w:hanging="360"/>
      </w:pPr>
      <w:rPr>
        <w:rFonts w:ascii="Courier New" w:hAnsi="Courier New" w:hint="default"/>
      </w:rPr>
    </w:lvl>
    <w:lvl w:ilvl="5" w:tplc="04090005" w:tentative="1">
      <w:start w:val="1"/>
      <w:numFmt w:val="bullet"/>
      <w:lvlText w:val=""/>
      <w:lvlJc w:val="left"/>
      <w:pPr>
        <w:ind w:left="4113" w:hanging="360"/>
      </w:pPr>
      <w:rPr>
        <w:rFonts w:ascii="Wingdings" w:hAnsi="Wingdings" w:hint="default"/>
      </w:rPr>
    </w:lvl>
    <w:lvl w:ilvl="6" w:tplc="04090001" w:tentative="1">
      <w:start w:val="1"/>
      <w:numFmt w:val="bullet"/>
      <w:lvlText w:val=""/>
      <w:lvlJc w:val="left"/>
      <w:pPr>
        <w:ind w:left="4833" w:hanging="360"/>
      </w:pPr>
      <w:rPr>
        <w:rFonts w:ascii="Symbol" w:hAnsi="Symbol" w:hint="default"/>
      </w:rPr>
    </w:lvl>
    <w:lvl w:ilvl="7" w:tplc="04090003" w:tentative="1">
      <w:start w:val="1"/>
      <w:numFmt w:val="bullet"/>
      <w:lvlText w:val="o"/>
      <w:lvlJc w:val="left"/>
      <w:pPr>
        <w:ind w:left="5553" w:hanging="360"/>
      </w:pPr>
      <w:rPr>
        <w:rFonts w:ascii="Courier New" w:hAnsi="Courier New" w:hint="default"/>
      </w:rPr>
    </w:lvl>
    <w:lvl w:ilvl="8" w:tplc="04090005" w:tentative="1">
      <w:start w:val="1"/>
      <w:numFmt w:val="bullet"/>
      <w:lvlText w:val=""/>
      <w:lvlJc w:val="left"/>
      <w:pPr>
        <w:ind w:left="6273" w:hanging="360"/>
      </w:pPr>
      <w:rPr>
        <w:rFonts w:ascii="Wingdings" w:hAnsi="Wingdings" w:hint="default"/>
      </w:rPr>
    </w:lvl>
  </w:abstractNum>
  <w:abstractNum w:abstractNumId="16">
    <w:nsid w:val="3BC659AB"/>
    <w:multiLevelType w:val="hybridMultilevel"/>
    <w:tmpl w:val="81646E48"/>
    <w:lvl w:ilvl="0" w:tplc="04090001">
      <w:start w:val="1"/>
      <w:numFmt w:val="bullet"/>
      <w:lvlText w:val=""/>
      <w:lvlJc w:val="left"/>
      <w:pPr>
        <w:ind w:left="-54" w:hanging="360"/>
      </w:pPr>
      <w:rPr>
        <w:rFonts w:ascii="Symbol" w:hAnsi="Symbol" w:hint="default"/>
      </w:rPr>
    </w:lvl>
    <w:lvl w:ilvl="1" w:tplc="04090003" w:tentative="1">
      <w:start w:val="1"/>
      <w:numFmt w:val="bullet"/>
      <w:lvlText w:val="o"/>
      <w:lvlJc w:val="left"/>
      <w:pPr>
        <w:ind w:left="666" w:hanging="360"/>
      </w:pPr>
      <w:rPr>
        <w:rFonts w:ascii="Courier New" w:hAnsi="Courier New" w:hint="default"/>
      </w:rPr>
    </w:lvl>
    <w:lvl w:ilvl="2" w:tplc="04090005" w:tentative="1">
      <w:start w:val="1"/>
      <w:numFmt w:val="bullet"/>
      <w:lvlText w:val=""/>
      <w:lvlJc w:val="left"/>
      <w:pPr>
        <w:ind w:left="1386" w:hanging="360"/>
      </w:pPr>
      <w:rPr>
        <w:rFonts w:ascii="Wingdings" w:hAnsi="Wingdings" w:hint="default"/>
      </w:rPr>
    </w:lvl>
    <w:lvl w:ilvl="3" w:tplc="04090001" w:tentative="1">
      <w:start w:val="1"/>
      <w:numFmt w:val="bullet"/>
      <w:lvlText w:val=""/>
      <w:lvlJc w:val="left"/>
      <w:pPr>
        <w:ind w:left="2106" w:hanging="360"/>
      </w:pPr>
      <w:rPr>
        <w:rFonts w:ascii="Symbol" w:hAnsi="Symbol" w:hint="default"/>
      </w:rPr>
    </w:lvl>
    <w:lvl w:ilvl="4" w:tplc="04090003" w:tentative="1">
      <w:start w:val="1"/>
      <w:numFmt w:val="bullet"/>
      <w:lvlText w:val="o"/>
      <w:lvlJc w:val="left"/>
      <w:pPr>
        <w:ind w:left="2826" w:hanging="360"/>
      </w:pPr>
      <w:rPr>
        <w:rFonts w:ascii="Courier New" w:hAnsi="Courier New" w:hint="default"/>
      </w:rPr>
    </w:lvl>
    <w:lvl w:ilvl="5" w:tplc="04090005" w:tentative="1">
      <w:start w:val="1"/>
      <w:numFmt w:val="bullet"/>
      <w:lvlText w:val=""/>
      <w:lvlJc w:val="left"/>
      <w:pPr>
        <w:ind w:left="3546" w:hanging="360"/>
      </w:pPr>
      <w:rPr>
        <w:rFonts w:ascii="Wingdings" w:hAnsi="Wingdings" w:hint="default"/>
      </w:rPr>
    </w:lvl>
    <w:lvl w:ilvl="6" w:tplc="04090001" w:tentative="1">
      <w:start w:val="1"/>
      <w:numFmt w:val="bullet"/>
      <w:lvlText w:val=""/>
      <w:lvlJc w:val="left"/>
      <w:pPr>
        <w:ind w:left="4266" w:hanging="360"/>
      </w:pPr>
      <w:rPr>
        <w:rFonts w:ascii="Symbol" w:hAnsi="Symbol" w:hint="default"/>
      </w:rPr>
    </w:lvl>
    <w:lvl w:ilvl="7" w:tplc="04090003" w:tentative="1">
      <w:start w:val="1"/>
      <w:numFmt w:val="bullet"/>
      <w:lvlText w:val="o"/>
      <w:lvlJc w:val="left"/>
      <w:pPr>
        <w:ind w:left="4986" w:hanging="360"/>
      </w:pPr>
      <w:rPr>
        <w:rFonts w:ascii="Courier New" w:hAnsi="Courier New" w:hint="default"/>
      </w:rPr>
    </w:lvl>
    <w:lvl w:ilvl="8" w:tplc="04090005" w:tentative="1">
      <w:start w:val="1"/>
      <w:numFmt w:val="bullet"/>
      <w:lvlText w:val=""/>
      <w:lvlJc w:val="left"/>
      <w:pPr>
        <w:ind w:left="5706" w:hanging="360"/>
      </w:pPr>
      <w:rPr>
        <w:rFonts w:ascii="Wingdings" w:hAnsi="Wingdings" w:hint="default"/>
      </w:rPr>
    </w:lvl>
  </w:abstractNum>
  <w:abstractNum w:abstractNumId="17">
    <w:nsid w:val="419F44BF"/>
    <w:multiLevelType w:val="hybridMultilevel"/>
    <w:tmpl w:val="D2EEA278"/>
    <w:lvl w:ilvl="0" w:tplc="04090001">
      <w:start w:val="1"/>
      <w:numFmt w:val="bullet"/>
      <w:lvlText w:val=""/>
      <w:lvlJc w:val="left"/>
      <w:pPr>
        <w:ind w:left="436" w:hanging="360"/>
      </w:pPr>
      <w:rPr>
        <w:rFonts w:ascii="Symbol" w:hAnsi="Symbol" w:hint="default"/>
      </w:rPr>
    </w:lvl>
    <w:lvl w:ilvl="1" w:tplc="04090003" w:tentative="1">
      <w:start w:val="1"/>
      <w:numFmt w:val="bullet"/>
      <w:lvlText w:val="o"/>
      <w:lvlJc w:val="left"/>
      <w:pPr>
        <w:ind w:left="1156" w:hanging="360"/>
      </w:pPr>
      <w:rPr>
        <w:rFonts w:ascii="Courier New" w:hAnsi="Courier New" w:hint="default"/>
      </w:rPr>
    </w:lvl>
    <w:lvl w:ilvl="2" w:tplc="04090005" w:tentative="1">
      <w:start w:val="1"/>
      <w:numFmt w:val="bullet"/>
      <w:lvlText w:val=""/>
      <w:lvlJc w:val="left"/>
      <w:pPr>
        <w:ind w:left="1876" w:hanging="360"/>
      </w:pPr>
      <w:rPr>
        <w:rFonts w:ascii="Wingdings" w:hAnsi="Wingdings" w:hint="default"/>
      </w:rPr>
    </w:lvl>
    <w:lvl w:ilvl="3" w:tplc="04090001" w:tentative="1">
      <w:start w:val="1"/>
      <w:numFmt w:val="bullet"/>
      <w:lvlText w:val=""/>
      <w:lvlJc w:val="left"/>
      <w:pPr>
        <w:ind w:left="2596" w:hanging="360"/>
      </w:pPr>
      <w:rPr>
        <w:rFonts w:ascii="Symbol" w:hAnsi="Symbol" w:hint="default"/>
      </w:rPr>
    </w:lvl>
    <w:lvl w:ilvl="4" w:tplc="04090003" w:tentative="1">
      <w:start w:val="1"/>
      <w:numFmt w:val="bullet"/>
      <w:lvlText w:val="o"/>
      <w:lvlJc w:val="left"/>
      <w:pPr>
        <w:ind w:left="3316" w:hanging="360"/>
      </w:pPr>
      <w:rPr>
        <w:rFonts w:ascii="Courier New" w:hAnsi="Courier New" w:hint="default"/>
      </w:rPr>
    </w:lvl>
    <w:lvl w:ilvl="5" w:tplc="04090005" w:tentative="1">
      <w:start w:val="1"/>
      <w:numFmt w:val="bullet"/>
      <w:lvlText w:val=""/>
      <w:lvlJc w:val="left"/>
      <w:pPr>
        <w:ind w:left="4036" w:hanging="360"/>
      </w:pPr>
      <w:rPr>
        <w:rFonts w:ascii="Wingdings" w:hAnsi="Wingdings" w:hint="default"/>
      </w:rPr>
    </w:lvl>
    <w:lvl w:ilvl="6" w:tplc="04090001" w:tentative="1">
      <w:start w:val="1"/>
      <w:numFmt w:val="bullet"/>
      <w:lvlText w:val=""/>
      <w:lvlJc w:val="left"/>
      <w:pPr>
        <w:ind w:left="4756" w:hanging="360"/>
      </w:pPr>
      <w:rPr>
        <w:rFonts w:ascii="Symbol" w:hAnsi="Symbol" w:hint="default"/>
      </w:rPr>
    </w:lvl>
    <w:lvl w:ilvl="7" w:tplc="04090003" w:tentative="1">
      <w:start w:val="1"/>
      <w:numFmt w:val="bullet"/>
      <w:lvlText w:val="o"/>
      <w:lvlJc w:val="left"/>
      <w:pPr>
        <w:ind w:left="5476" w:hanging="360"/>
      </w:pPr>
      <w:rPr>
        <w:rFonts w:ascii="Courier New" w:hAnsi="Courier New" w:hint="default"/>
      </w:rPr>
    </w:lvl>
    <w:lvl w:ilvl="8" w:tplc="04090005" w:tentative="1">
      <w:start w:val="1"/>
      <w:numFmt w:val="bullet"/>
      <w:lvlText w:val=""/>
      <w:lvlJc w:val="left"/>
      <w:pPr>
        <w:ind w:left="6196" w:hanging="360"/>
      </w:pPr>
      <w:rPr>
        <w:rFonts w:ascii="Wingdings" w:hAnsi="Wingdings" w:hint="default"/>
      </w:rPr>
    </w:lvl>
  </w:abstractNum>
  <w:abstractNum w:abstractNumId="18">
    <w:nsid w:val="45325E62"/>
    <w:multiLevelType w:val="hybridMultilevel"/>
    <w:tmpl w:val="ED1C0146"/>
    <w:lvl w:ilvl="0" w:tplc="04090001">
      <w:start w:val="1"/>
      <w:numFmt w:val="bullet"/>
      <w:lvlText w:val=""/>
      <w:lvlJc w:val="left"/>
      <w:pPr>
        <w:ind w:left="436" w:hanging="360"/>
      </w:pPr>
      <w:rPr>
        <w:rFonts w:ascii="Symbol" w:hAnsi="Symbol" w:hint="default"/>
      </w:rPr>
    </w:lvl>
    <w:lvl w:ilvl="1" w:tplc="04090003" w:tentative="1">
      <w:start w:val="1"/>
      <w:numFmt w:val="bullet"/>
      <w:lvlText w:val="o"/>
      <w:lvlJc w:val="left"/>
      <w:pPr>
        <w:ind w:left="1156" w:hanging="360"/>
      </w:pPr>
      <w:rPr>
        <w:rFonts w:ascii="Courier New" w:hAnsi="Courier New" w:hint="default"/>
      </w:rPr>
    </w:lvl>
    <w:lvl w:ilvl="2" w:tplc="04090005" w:tentative="1">
      <w:start w:val="1"/>
      <w:numFmt w:val="bullet"/>
      <w:lvlText w:val=""/>
      <w:lvlJc w:val="left"/>
      <w:pPr>
        <w:ind w:left="1876" w:hanging="360"/>
      </w:pPr>
      <w:rPr>
        <w:rFonts w:ascii="Wingdings" w:hAnsi="Wingdings" w:hint="default"/>
      </w:rPr>
    </w:lvl>
    <w:lvl w:ilvl="3" w:tplc="04090001" w:tentative="1">
      <w:start w:val="1"/>
      <w:numFmt w:val="bullet"/>
      <w:lvlText w:val=""/>
      <w:lvlJc w:val="left"/>
      <w:pPr>
        <w:ind w:left="2596" w:hanging="360"/>
      </w:pPr>
      <w:rPr>
        <w:rFonts w:ascii="Symbol" w:hAnsi="Symbol" w:hint="default"/>
      </w:rPr>
    </w:lvl>
    <w:lvl w:ilvl="4" w:tplc="04090003" w:tentative="1">
      <w:start w:val="1"/>
      <w:numFmt w:val="bullet"/>
      <w:lvlText w:val="o"/>
      <w:lvlJc w:val="left"/>
      <w:pPr>
        <w:ind w:left="3316" w:hanging="360"/>
      </w:pPr>
      <w:rPr>
        <w:rFonts w:ascii="Courier New" w:hAnsi="Courier New" w:hint="default"/>
      </w:rPr>
    </w:lvl>
    <w:lvl w:ilvl="5" w:tplc="04090005" w:tentative="1">
      <w:start w:val="1"/>
      <w:numFmt w:val="bullet"/>
      <w:lvlText w:val=""/>
      <w:lvlJc w:val="left"/>
      <w:pPr>
        <w:ind w:left="4036" w:hanging="360"/>
      </w:pPr>
      <w:rPr>
        <w:rFonts w:ascii="Wingdings" w:hAnsi="Wingdings" w:hint="default"/>
      </w:rPr>
    </w:lvl>
    <w:lvl w:ilvl="6" w:tplc="04090001" w:tentative="1">
      <w:start w:val="1"/>
      <w:numFmt w:val="bullet"/>
      <w:lvlText w:val=""/>
      <w:lvlJc w:val="left"/>
      <w:pPr>
        <w:ind w:left="4756" w:hanging="360"/>
      </w:pPr>
      <w:rPr>
        <w:rFonts w:ascii="Symbol" w:hAnsi="Symbol" w:hint="default"/>
      </w:rPr>
    </w:lvl>
    <w:lvl w:ilvl="7" w:tplc="04090003" w:tentative="1">
      <w:start w:val="1"/>
      <w:numFmt w:val="bullet"/>
      <w:lvlText w:val="o"/>
      <w:lvlJc w:val="left"/>
      <w:pPr>
        <w:ind w:left="5476" w:hanging="360"/>
      </w:pPr>
      <w:rPr>
        <w:rFonts w:ascii="Courier New" w:hAnsi="Courier New" w:hint="default"/>
      </w:rPr>
    </w:lvl>
    <w:lvl w:ilvl="8" w:tplc="04090005" w:tentative="1">
      <w:start w:val="1"/>
      <w:numFmt w:val="bullet"/>
      <w:lvlText w:val=""/>
      <w:lvlJc w:val="left"/>
      <w:pPr>
        <w:ind w:left="6196" w:hanging="360"/>
      </w:pPr>
      <w:rPr>
        <w:rFonts w:ascii="Wingdings" w:hAnsi="Wingdings" w:hint="default"/>
      </w:rPr>
    </w:lvl>
  </w:abstractNum>
  <w:abstractNum w:abstractNumId="19">
    <w:nsid w:val="493F2CAA"/>
    <w:multiLevelType w:val="hybridMultilevel"/>
    <w:tmpl w:val="5C78D6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4A4E57F6"/>
    <w:multiLevelType w:val="hybridMultilevel"/>
    <w:tmpl w:val="95CC48A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nsid w:val="54C131C0"/>
    <w:multiLevelType w:val="hybridMultilevel"/>
    <w:tmpl w:val="AE22D120"/>
    <w:lvl w:ilvl="0" w:tplc="04090001">
      <w:start w:val="1"/>
      <w:numFmt w:val="bullet"/>
      <w:lvlText w:val=""/>
      <w:lvlJc w:val="left"/>
      <w:pPr>
        <w:ind w:left="-207" w:hanging="360"/>
      </w:pPr>
      <w:rPr>
        <w:rFonts w:ascii="Symbol" w:hAnsi="Symbol" w:hint="default"/>
      </w:rPr>
    </w:lvl>
    <w:lvl w:ilvl="1" w:tplc="04090003" w:tentative="1">
      <w:start w:val="1"/>
      <w:numFmt w:val="bullet"/>
      <w:lvlText w:val="o"/>
      <w:lvlJc w:val="left"/>
      <w:pPr>
        <w:ind w:left="513" w:hanging="360"/>
      </w:pPr>
      <w:rPr>
        <w:rFonts w:ascii="Courier New" w:hAnsi="Courier New" w:hint="default"/>
      </w:rPr>
    </w:lvl>
    <w:lvl w:ilvl="2" w:tplc="04090005" w:tentative="1">
      <w:start w:val="1"/>
      <w:numFmt w:val="bullet"/>
      <w:lvlText w:val=""/>
      <w:lvlJc w:val="left"/>
      <w:pPr>
        <w:ind w:left="1233" w:hanging="360"/>
      </w:pPr>
      <w:rPr>
        <w:rFonts w:ascii="Wingdings" w:hAnsi="Wingdings" w:hint="default"/>
      </w:rPr>
    </w:lvl>
    <w:lvl w:ilvl="3" w:tplc="04090001" w:tentative="1">
      <w:start w:val="1"/>
      <w:numFmt w:val="bullet"/>
      <w:lvlText w:val=""/>
      <w:lvlJc w:val="left"/>
      <w:pPr>
        <w:ind w:left="1953" w:hanging="360"/>
      </w:pPr>
      <w:rPr>
        <w:rFonts w:ascii="Symbol" w:hAnsi="Symbol" w:hint="default"/>
      </w:rPr>
    </w:lvl>
    <w:lvl w:ilvl="4" w:tplc="04090003" w:tentative="1">
      <w:start w:val="1"/>
      <w:numFmt w:val="bullet"/>
      <w:lvlText w:val="o"/>
      <w:lvlJc w:val="left"/>
      <w:pPr>
        <w:ind w:left="2673" w:hanging="360"/>
      </w:pPr>
      <w:rPr>
        <w:rFonts w:ascii="Courier New" w:hAnsi="Courier New" w:hint="default"/>
      </w:rPr>
    </w:lvl>
    <w:lvl w:ilvl="5" w:tplc="04090005" w:tentative="1">
      <w:start w:val="1"/>
      <w:numFmt w:val="bullet"/>
      <w:lvlText w:val=""/>
      <w:lvlJc w:val="left"/>
      <w:pPr>
        <w:ind w:left="3393" w:hanging="360"/>
      </w:pPr>
      <w:rPr>
        <w:rFonts w:ascii="Wingdings" w:hAnsi="Wingdings" w:hint="default"/>
      </w:rPr>
    </w:lvl>
    <w:lvl w:ilvl="6" w:tplc="04090001" w:tentative="1">
      <w:start w:val="1"/>
      <w:numFmt w:val="bullet"/>
      <w:lvlText w:val=""/>
      <w:lvlJc w:val="left"/>
      <w:pPr>
        <w:ind w:left="4113" w:hanging="360"/>
      </w:pPr>
      <w:rPr>
        <w:rFonts w:ascii="Symbol" w:hAnsi="Symbol" w:hint="default"/>
      </w:rPr>
    </w:lvl>
    <w:lvl w:ilvl="7" w:tplc="04090003" w:tentative="1">
      <w:start w:val="1"/>
      <w:numFmt w:val="bullet"/>
      <w:lvlText w:val="o"/>
      <w:lvlJc w:val="left"/>
      <w:pPr>
        <w:ind w:left="4833" w:hanging="360"/>
      </w:pPr>
      <w:rPr>
        <w:rFonts w:ascii="Courier New" w:hAnsi="Courier New" w:hint="default"/>
      </w:rPr>
    </w:lvl>
    <w:lvl w:ilvl="8" w:tplc="04090005" w:tentative="1">
      <w:start w:val="1"/>
      <w:numFmt w:val="bullet"/>
      <w:lvlText w:val=""/>
      <w:lvlJc w:val="left"/>
      <w:pPr>
        <w:ind w:left="5553" w:hanging="360"/>
      </w:pPr>
      <w:rPr>
        <w:rFonts w:ascii="Wingdings" w:hAnsi="Wingdings" w:hint="default"/>
      </w:rPr>
    </w:lvl>
  </w:abstractNum>
  <w:abstractNum w:abstractNumId="22">
    <w:nsid w:val="590C5778"/>
    <w:multiLevelType w:val="hybridMultilevel"/>
    <w:tmpl w:val="61929F4A"/>
    <w:lvl w:ilvl="0" w:tplc="04090001">
      <w:start w:val="1"/>
      <w:numFmt w:val="bullet"/>
      <w:lvlText w:val="o"/>
      <w:lvlJc w:val="left"/>
      <w:pPr>
        <w:ind w:left="436" w:hanging="360"/>
      </w:pPr>
      <w:rPr>
        <w:rFonts w:ascii="Courier New" w:hAnsi="Courier New" w:hint="default"/>
      </w:rPr>
    </w:lvl>
    <w:lvl w:ilvl="1" w:tplc="04090003" w:tentative="1">
      <w:start w:val="1"/>
      <w:numFmt w:val="bullet"/>
      <w:lvlText w:val="o"/>
      <w:lvlJc w:val="left"/>
      <w:pPr>
        <w:ind w:left="1156" w:hanging="360"/>
      </w:pPr>
      <w:rPr>
        <w:rFonts w:ascii="Courier New" w:hAnsi="Courier New" w:hint="default"/>
      </w:rPr>
    </w:lvl>
    <w:lvl w:ilvl="2" w:tplc="04090005" w:tentative="1">
      <w:start w:val="1"/>
      <w:numFmt w:val="bullet"/>
      <w:lvlText w:val=""/>
      <w:lvlJc w:val="left"/>
      <w:pPr>
        <w:ind w:left="1876" w:hanging="360"/>
      </w:pPr>
      <w:rPr>
        <w:rFonts w:ascii="Wingdings" w:hAnsi="Wingdings" w:hint="default"/>
      </w:rPr>
    </w:lvl>
    <w:lvl w:ilvl="3" w:tplc="04090001" w:tentative="1">
      <w:start w:val="1"/>
      <w:numFmt w:val="bullet"/>
      <w:lvlText w:val=""/>
      <w:lvlJc w:val="left"/>
      <w:pPr>
        <w:ind w:left="2596" w:hanging="360"/>
      </w:pPr>
      <w:rPr>
        <w:rFonts w:ascii="Symbol" w:hAnsi="Symbol" w:hint="default"/>
      </w:rPr>
    </w:lvl>
    <w:lvl w:ilvl="4" w:tplc="04090003" w:tentative="1">
      <w:start w:val="1"/>
      <w:numFmt w:val="bullet"/>
      <w:lvlText w:val="o"/>
      <w:lvlJc w:val="left"/>
      <w:pPr>
        <w:ind w:left="3316" w:hanging="360"/>
      </w:pPr>
      <w:rPr>
        <w:rFonts w:ascii="Courier New" w:hAnsi="Courier New" w:hint="default"/>
      </w:rPr>
    </w:lvl>
    <w:lvl w:ilvl="5" w:tplc="04090005" w:tentative="1">
      <w:start w:val="1"/>
      <w:numFmt w:val="bullet"/>
      <w:lvlText w:val=""/>
      <w:lvlJc w:val="left"/>
      <w:pPr>
        <w:ind w:left="4036" w:hanging="360"/>
      </w:pPr>
      <w:rPr>
        <w:rFonts w:ascii="Wingdings" w:hAnsi="Wingdings" w:hint="default"/>
      </w:rPr>
    </w:lvl>
    <w:lvl w:ilvl="6" w:tplc="04090001" w:tentative="1">
      <w:start w:val="1"/>
      <w:numFmt w:val="bullet"/>
      <w:lvlText w:val=""/>
      <w:lvlJc w:val="left"/>
      <w:pPr>
        <w:ind w:left="4756" w:hanging="360"/>
      </w:pPr>
      <w:rPr>
        <w:rFonts w:ascii="Symbol" w:hAnsi="Symbol" w:hint="default"/>
      </w:rPr>
    </w:lvl>
    <w:lvl w:ilvl="7" w:tplc="04090003" w:tentative="1">
      <w:start w:val="1"/>
      <w:numFmt w:val="bullet"/>
      <w:lvlText w:val="o"/>
      <w:lvlJc w:val="left"/>
      <w:pPr>
        <w:ind w:left="5476" w:hanging="360"/>
      </w:pPr>
      <w:rPr>
        <w:rFonts w:ascii="Courier New" w:hAnsi="Courier New" w:hint="default"/>
      </w:rPr>
    </w:lvl>
    <w:lvl w:ilvl="8" w:tplc="04090005" w:tentative="1">
      <w:start w:val="1"/>
      <w:numFmt w:val="bullet"/>
      <w:lvlText w:val=""/>
      <w:lvlJc w:val="left"/>
      <w:pPr>
        <w:ind w:left="6196" w:hanging="360"/>
      </w:pPr>
      <w:rPr>
        <w:rFonts w:ascii="Wingdings" w:hAnsi="Wingdings" w:hint="default"/>
      </w:rPr>
    </w:lvl>
  </w:abstractNum>
  <w:abstractNum w:abstractNumId="23">
    <w:nsid w:val="5CD0551A"/>
    <w:multiLevelType w:val="hybridMultilevel"/>
    <w:tmpl w:val="D360ADAC"/>
    <w:lvl w:ilvl="0" w:tplc="6674006C">
      <w:start w:val="5"/>
      <w:numFmt w:val="bullet"/>
      <w:lvlText w:val="-"/>
      <w:lvlJc w:val="left"/>
      <w:pPr>
        <w:ind w:left="360" w:hanging="360"/>
      </w:pPr>
      <w:rPr>
        <w:rFonts w:ascii="Cambria" w:eastAsiaTheme="minorHAnsi" w:hAnsi="Cambria" w:cstheme="minorBidi" w:hint="default"/>
      </w:rPr>
    </w:lvl>
    <w:lvl w:ilvl="1" w:tplc="04090003" w:tentative="1">
      <w:start w:val="1"/>
      <w:numFmt w:val="bullet"/>
      <w:lvlText w:val="o"/>
      <w:lvlJc w:val="left"/>
      <w:pPr>
        <w:ind w:left="513" w:hanging="360"/>
      </w:pPr>
      <w:rPr>
        <w:rFonts w:ascii="Courier New" w:hAnsi="Courier New" w:hint="default"/>
      </w:rPr>
    </w:lvl>
    <w:lvl w:ilvl="2" w:tplc="04090005" w:tentative="1">
      <w:start w:val="1"/>
      <w:numFmt w:val="bullet"/>
      <w:lvlText w:val=""/>
      <w:lvlJc w:val="left"/>
      <w:pPr>
        <w:ind w:left="1233" w:hanging="360"/>
      </w:pPr>
      <w:rPr>
        <w:rFonts w:ascii="Wingdings" w:hAnsi="Wingdings" w:hint="default"/>
      </w:rPr>
    </w:lvl>
    <w:lvl w:ilvl="3" w:tplc="04090001" w:tentative="1">
      <w:start w:val="1"/>
      <w:numFmt w:val="bullet"/>
      <w:lvlText w:val=""/>
      <w:lvlJc w:val="left"/>
      <w:pPr>
        <w:ind w:left="1953" w:hanging="360"/>
      </w:pPr>
      <w:rPr>
        <w:rFonts w:ascii="Symbol" w:hAnsi="Symbol" w:hint="default"/>
      </w:rPr>
    </w:lvl>
    <w:lvl w:ilvl="4" w:tplc="04090003" w:tentative="1">
      <w:start w:val="1"/>
      <w:numFmt w:val="bullet"/>
      <w:lvlText w:val="o"/>
      <w:lvlJc w:val="left"/>
      <w:pPr>
        <w:ind w:left="2673" w:hanging="360"/>
      </w:pPr>
      <w:rPr>
        <w:rFonts w:ascii="Courier New" w:hAnsi="Courier New" w:hint="default"/>
      </w:rPr>
    </w:lvl>
    <w:lvl w:ilvl="5" w:tplc="04090005" w:tentative="1">
      <w:start w:val="1"/>
      <w:numFmt w:val="bullet"/>
      <w:lvlText w:val=""/>
      <w:lvlJc w:val="left"/>
      <w:pPr>
        <w:ind w:left="3393" w:hanging="360"/>
      </w:pPr>
      <w:rPr>
        <w:rFonts w:ascii="Wingdings" w:hAnsi="Wingdings" w:hint="default"/>
      </w:rPr>
    </w:lvl>
    <w:lvl w:ilvl="6" w:tplc="04090001" w:tentative="1">
      <w:start w:val="1"/>
      <w:numFmt w:val="bullet"/>
      <w:lvlText w:val=""/>
      <w:lvlJc w:val="left"/>
      <w:pPr>
        <w:ind w:left="4113" w:hanging="360"/>
      </w:pPr>
      <w:rPr>
        <w:rFonts w:ascii="Symbol" w:hAnsi="Symbol" w:hint="default"/>
      </w:rPr>
    </w:lvl>
    <w:lvl w:ilvl="7" w:tplc="04090003" w:tentative="1">
      <w:start w:val="1"/>
      <w:numFmt w:val="bullet"/>
      <w:lvlText w:val="o"/>
      <w:lvlJc w:val="left"/>
      <w:pPr>
        <w:ind w:left="4833" w:hanging="360"/>
      </w:pPr>
      <w:rPr>
        <w:rFonts w:ascii="Courier New" w:hAnsi="Courier New" w:hint="default"/>
      </w:rPr>
    </w:lvl>
    <w:lvl w:ilvl="8" w:tplc="04090005" w:tentative="1">
      <w:start w:val="1"/>
      <w:numFmt w:val="bullet"/>
      <w:lvlText w:val=""/>
      <w:lvlJc w:val="left"/>
      <w:pPr>
        <w:ind w:left="5553" w:hanging="360"/>
      </w:pPr>
      <w:rPr>
        <w:rFonts w:ascii="Wingdings" w:hAnsi="Wingdings" w:hint="default"/>
      </w:rPr>
    </w:lvl>
  </w:abstractNum>
  <w:abstractNum w:abstractNumId="24">
    <w:nsid w:val="604A3D3B"/>
    <w:multiLevelType w:val="hybridMultilevel"/>
    <w:tmpl w:val="027C981A"/>
    <w:lvl w:ilvl="0" w:tplc="04090001">
      <w:start w:val="1"/>
      <w:numFmt w:val="bullet"/>
      <w:lvlText w:val=""/>
      <w:lvlJc w:val="left"/>
      <w:pPr>
        <w:ind w:left="436" w:hanging="360"/>
      </w:pPr>
      <w:rPr>
        <w:rFonts w:ascii="Symbol" w:hAnsi="Symbol" w:hint="default"/>
      </w:rPr>
    </w:lvl>
    <w:lvl w:ilvl="1" w:tplc="04090003" w:tentative="1">
      <w:start w:val="1"/>
      <w:numFmt w:val="bullet"/>
      <w:lvlText w:val="o"/>
      <w:lvlJc w:val="left"/>
      <w:pPr>
        <w:ind w:left="1156" w:hanging="360"/>
      </w:pPr>
      <w:rPr>
        <w:rFonts w:ascii="Courier New" w:hAnsi="Courier New" w:hint="default"/>
      </w:rPr>
    </w:lvl>
    <w:lvl w:ilvl="2" w:tplc="04090005" w:tentative="1">
      <w:start w:val="1"/>
      <w:numFmt w:val="bullet"/>
      <w:lvlText w:val=""/>
      <w:lvlJc w:val="left"/>
      <w:pPr>
        <w:ind w:left="1876" w:hanging="360"/>
      </w:pPr>
      <w:rPr>
        <w:rFonts w:ascii="Wingdings" w:hAnsi="Wingdings" w:hint="default"/>
      </w:rPr>
    </w:lvl>
    <w:lvl w:ilvl="3" w:tplc="04090001" w:tentative="1">
      <w:start w:val="1"/>
      <w:numFmt w:val="bullet"/>
      <w:lvlText w:val=""/>
      <w:lvlJc w:val="left"/>
      <w:pPr>
        <w:ind w:left="2596" w:hanging="360"/>
      </w:pPr>
      <w:rPr>
        <w:rFonts w:ascii="Symbol" w:hAnsi="Symbol" w:hint="default"/>
      </w:rPr>
    </w:lvl>
    <w:lvl w:ilvl="4" w:tplc="04090003" w:tentative="1">
      <w:start w:val="1"/>
      <w:numFmt w:val="bullet"/>
      <w:lvlText w:val="o"/>
      <w:lvlJc w:val="left"/>
      <w:pPr>
        <w:ind w:left="3316" w:hanging="360"/>
      </w:pPr>
      <w:rPr>
        <w:rFonts w:ascii="Courier New" w:hAnsi="Courier New" w:hint="default"/>
      </w:rPr>
    </w:lvl>
    <w:lvl w:ilvl="5" w:tplc="04090005" w:tentative="1">
      <w:start w:val="1"/>
      <w:numFmt w:val="bullet"/>
      <w:lvlText w:val=""/>
      <w:lvlJc w:val="left"/>
      <w:pPr>
        <w:ind w:left="4036" w:hanging="360"/>
      </w:pPr>
      <w:rPr>
        <w:rFonts w:ascii="Wingdings" w:hAnsi="Wingdings" w:hint="default"/>
      </w:rPr>
    </w:lvl>
    <w:lvl w:ilvl="6" w:tplc="04090001" w:tentative="1">
      <w:start w:val="1"/>
      <w:numFmt w:val="bullet"/>
      <w:lvlText w:val=""/>
      <w:lvlJc w:val="left"/>
      <w:pPr>
        <w:ind w:left="4756" w:hanging="360"/>
      </w:pPr>
      <w:rPr>
        <w:rFonts w:ascii="Symbol" w:hAnsi="Symbol" w:hint="default"/>
      </w:rPr>
    </w:lvl>
    <w:lvl w:ilvl="7" w:tplc="04090003" w:tentative="1">
      <w:start w:val="1"/>
      <w:numFmt w:val="bullet"/>
      <w:lvlText w:val="o"/>
      <w:lvlJc w:val="left"/>
      <w:pPr>
        <w:ind w:left="5476" w:hanging="360"/>
      </w:pPr>
      <w:rPr>
        <w:rFonts w:ascii="Courier New" w:hAnsi="Courier New" w:hint="default"/>
      </w:rPr>
    </w:lvl>
    <w:lvl w:ilvl="8" w:tplc="04090005" w:tentative="1">
      <w:start w:val="1"/>
      <w:numFmt w:val="bullet"/>
      <w:lvlText w:val=""/>
      <w:lvlJc w:val="left"/>
      <w:pPr>
        <w:ind w:left="6196" w:hanging="360"/>
      </w:pPr>
      <w:rPr>
        <w:rFonts w:ascii="Wingdings" w:hAnsi="Wingdings" w:hint="default"/>
      </w:rPr>
    </w:lvl>
  </w:abstractNum>
  <w:abstractNum w:abstractNumId="25">
    <w:nsid w:val="62AB752D"/>
    <w:multiLevelType w:val="hybridMultilevel"/>
    <w:tmpl w:val="2C4E366C"/>
    <w:lvl w:ilvl="0" w:tplc="04090001">
      <w:start w:val="1"/>
      <w:numFmt w:val="bullet"/>
      <w:lvlText w:val=""/>
      <w:lvlJc w:val="left"/>
      <w:pPr>
        <w:ind w:left="436" w:hanging="360"/>
      </w:pPr>
      <w:rPr>
        <w:rFonts w:ascii="Symbol" w:hAnsi="Symbol" w:hint="default"/>
      </w:rPr>
    </w:lvl>
    <w:lvl w:ilvl="1" w:tplc="04090003" w:tentative="1">
      <w:start w:val="1"/>
      <w:numFmt w:val="bullet"/>
      <w:lvlText w:val="o"/>
      <w:lvlJc w:val="left"/>
      <w:pPr>
        <w:ind w:left="1156" w:hanging="360"/>
      </w:pPr>
      <w:rPr>
        <w:rFonts w:ascii="Courier New" w:hAnsi="Courier New" w:hint="default"/>
      </w:rPr>
    </w:lvl>
    <w:lvl w:ilvl="2" w:tplc="04090005" w:tentative="1">
      <w:start w:val="1"/>
      <w:numFmt w:val="bullet"/>
      <w:lvlText w:val=""/>
      <w:lvlJc w:val="left"/>
      <w:pPr>
        <w:ind w:left="1876" w:hanging="360"/>
      </w:pPr>
      <w:rPr>
        <w:rFonts w:ascii="Wingdings" w:hAnsi="Wingdings" w:hint="default"/>
      </w:rPr>
    </w:lvl>
    <w:lvl w:ilvl="3" w:tplc="04090001" w:tentative="1">
      <w:start w:val="1"/>
      <w:numFmt w:val="bullet"/>
      <w:lvlText w:val=""/>
      <w:lvlJc w:val="left"/>
      <w:pPr>
        <w:ind w:left="2596" w:hanging="360"/>
      </w:pPr>
      <w:rPr>
        <w:rFonts w:ascii="Symbol" w:hAnsi="Symbol" w:hint="default"/>
      </w:rPr>
    </w:lvl>
    <w:lvl w:ilvl="4" w:tplc="04090003" w:tentative="1">
      <w:start w:val="1"/>
      <w:numFmt w:val="bullet"/>
      <w:lvlText w:val="o"/>
      <w:lvlJc w:val="left"/>
      <w:pPr>
        <w:ind w:left="3316" w:hanging="360"/>
      </w:pPr>
      <w:rPr>
        <w:rFonts w:ascii="Courier New" w:hAnsi="Courier New" w:hint="default"/>
      </w:rPr>
    </w:lvl>
    <w:lvl w:ilvl="5" w:tplc="04090005" w:tentative="1">
      <w:start w:val="1"/>
      <w:numFmt w:val="bullet"/>
      <w:lvlText w:val=""/>
      <w:lvlJc w:val="left"/>
      <w:pPr>
        <w:ind w:left="4036" w:hanging="360"/>
      </w:pPr>
      <w:rPr>
        <w:rFonts w:ascii="Wingdings" w:hAnsi="Wingdings" w:hint="default"/>
      </w:rPr>
    </w:lvl>
    <w:lvl w:ilvl="6" w:tplc="04090001" w:tentative="1">
      <w:start w:val="1"/>
      <w:numFmt w:val="bullet"/>
      <w:lvlText w:val=""/>
      <w:lvlJc w:val="left"/>
      <w:pPr>
        <w:ind w:left="4756" w:hanging="360"/>
      </w:pPr>
      <w:rPr>
        <w:rFonts w:ascii="Symbol" w:hAnsi="Symbol" w:hint="default"/>
      </w:rPr>
    </w:lvl>
    <w:lvl w:ilvl="7" w:tplc="04090003" w:tentative="1">
      <w:start w:val="1"/>
      <w:numFmt w:val="bullet"/>
      <w:lvlText w:val="o"/>
      <w:lvlJc w:val="left"/>
      <w:pPr>
        <w:ind w:left="5476" w:hanging="360"/>
      </w:pPr>
      <w:rPr>
        <w:rFonts w:ascii="Courier New" w:hAnsi="Courier New" w:hint="default"/>
      </w:rPr>
    </w:lvl>
    <w:lvl w:ilvl="8" w:tplc="04090005" w:tentative="1">
      <w:start w:val="1"/>
      <w:numFmt w:val="bullet"/>
      <w:lvlText w:val=""/>
      <w:lvlJc w:val="left"/>
      <w:pPr>
        <w:ind w:left="6196" w:hanging="360"/>
      </w:pPr>
      <w:rPr>
        <w:rFonts w:ascii="Wingdings" w:hAnsi="Wingdings" w:hint="default"/>
      </w:rPr>
    </w:lvl>
  </w:abstractNum>
  <w:abstractNum w:abstractNumId="26">
    <w:nsid w:val="631F78B0"/>
    <w:multiLevelType w:val="hybridMultilevel"/>
    <w:tmpl w:val="6A0826A6"/>
    <w:lvl w:ilvl="0" w:tplc="04090001">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6577624C"/>
    <w:multiLevelType w:val="hybridMultilevel"/>
    <w:tmpl w:val="EEA850B0"/>
    <w:lvl w:ilvl="0" w:tplc="04090001">
      <w:start w:val="1"/>
      <w:numFmt w:val="bullet"/>
      <w:lvlText w:val=""/>
      <w:lvlJc w:val="left"/>
      <w:pPr>
        <w:ind w:left="153" w:hanging="360"/>
      </w:pPr>
      <w:rPr>
        <w:rFonts w:ascii="Symbol" w:hAnsi="Symbol" w:hint="default"/>
      </w:rPr>
    </w:lvl>
    <w:lvl w:ilvl="1" w:tplc="04090003" w:tentative="1">
      <w:start w:val="1"/>
      <w:numFmt w:val="bullet"/>
      <w:lvlText w:val="o"/>
      <w:lvlJc w:val="left"/>
      <w:pPr>
        <w:ind w:left="873" w:hanging="360"/>
      </w:pPr>
      <w:rPr>
        <w:rFonts w:ascii="Courier New" w:hAnsi="Courier New" w:hint="default"/>
      </w:rPr>
    </w:lvl>
    <w:lvl w:ilvl="2" w:tplc="04090005" w:tentative="1">
      <w:start w:val="1"/>
      <w:numFmt w:val="bullet"/>
      <w:lvlText w:val=""/>
      <w:lvlJc w:val="left"/>
      <w:pPr>
        <w:ind w:left="1593" w:hanging="360"/>
      </w:pPr>
      <w:rPr>
        <w:rFonts w:ascii="Wingdings" w:hAnsi="Wingdings" w:hint="default"/>
      </w:rPr>
    </w:lvl>
    <w:lvl w:ilvl="3" w:tplc="04090001" w:tentative="1">
      <w:start w:val="1"/>
      <w:numFmt w:val="bullet"/>
      <w:lvlText w:val=""/>
      <w:lvlJc w:val="left"/>
      <w:pPr>
        <w:ind w:left="2313" w:hanging="360"/>
      </w:pPr>
      <w:rPr>
        <w:rFonts w:ascii="Symbol" w:hAnsi="Symbol" w:hint="default"/>
      </w:rPr>
    </w:lvl>
    <w:lvl w:ilvl="4" w:tplc="04090003" w:tentative="1">
      <w:start w:val="1"/>
      <w:numFmt w:val="bullet"/>
      <w:lvlText w:val="o"/>
      <w:lvlJc w:val="left"/>
      <w:pPr>
        <w:ind w:left="3033" w:hanging="360"/>
      </w:pPr>
      <w:rPr>
        <w:rFonts w:ascii="Courier New" w:hAnsi="Courier New" w:hint="default"/>
      </w:rPr>
    </w:lvl>
    <w:lvl w:ilvl="5" w:tplc="04090005" w:tentative="1">
      <w:start w:val="1"/>
      <w:numFmt w:val="bullet"/>
      <w:lvlText w:val=""/>
      <w:lvlJc w:val="left"/>
      <w:pPr>
        <w:ind w:left="3753" w:hanging="360"/>
      </w:pPr>
      <w:rPr>
        <w:rFonts w:ascii="Wingdings" w:hAnsi="Wingdings" w:hint="default"/>
      </w:rPr>
    </w:lvl>
    <w:lvl w:ilvl="6" w:tplc="04090001" w:tentative="1">
      <w:start w:val="1"/>
      <w:numFmt w:val="bullet"/>
      <w:lvlText w:val=""/>
      <w:lvlJc w:val="left"/>
      <w:pPr>
        <w:ind w:left="4473" w:hanging="360"/>
      </w:pPr>
      <w:rPr>
        <w:rFonts w:ascii="Symbol" w:hAnsi="Symbol" w:hint="default"/>
      </w:rPr>
    </w:lvl>
    <w:lvl w:ilvl="7" w:tplc="04090003" w:tentative="1">
      <w:start w:val="1"/>
      <w:numFmt w:val="bullet"/>
      <w:lvlText w:val="o"/>
      <w:lvlJc w:val="left"/>
      <w:pPr>
        <w:ind w:left="5193" w:hanging="360"/>
      </w:pPr>
      <w:rPr>
        <w:rFonts w:ascii="Courier New" w:hAnsi="Courier New" w:hint="default"/>
      </w:rPr>
    </w:lvl>
    <w:lvl w:ilvl="8" w:tplc="04090005" w:tentative="1">
      <w:start w:val="1"/>
      <w:numFmt w:val="bullet"/>
      <w:lvlText w:val=""/>
      <w:lvlJc w:val="left"/>
      <w:pPr>
        <w:ind w:left="5913" w:hanging="360"/>
      </w:pPr>
      <w:rPr>
        <w:rFonts w:ascii="Wingdings" w:hAnsi="Wingdings" w:hint="default"/>
      </w:rPr>
    </w:lvl>
  </w:abstractNum>
  <w:abstractNum w:abstractNumId="28">
    <w:nsid w:val="66EE7759"/>
    <w:multiLevelType w:val="hybridMultilevel"/>
    <w:tmpl w:val="E8360740"/>
    <w:lvl w:ilvl="0" w:tplc="04090001">
      <w:start w:val="1"/>
      <w:numFmt w:val="bullet"/>
      <w:lvlText w:val=""/>
      <w:lvlJc w:val="left"/>
      <w:pPr>
        <w:ind w:left="153" w:hanging="360"/>
      </w:pPr>
      <w:rPr>
        <w:rFonts w:ascii="Symbol" w:hAnsi="Symbol" w:hint="default"/>
      </w:rPr>
    </w:lvl>
    <w:lvl w:ilvl="1" w:tplc="04090003" w:tentative="1">
      <w:start w:val="1"/>
      <w:numFmt w:val="bullet"/>
      <w:lvlText w:val="o"/>
      <w:lvlJc w:val="left"/>
      <w:pPr>
        <w:ind w:left="873" w:hanging="360"/>
      </w:pPr>
      <w:rPr>
        <w:rFonts w:ascii="Courier New" w:hAnsi="Courier New" w:hint="default"/>
      </w:rPr>
    </w:lvl>
    <w:lvl w:ilvl="2" w:tplc="04090005" w:tentative="1">
      <w:start w:val="1"/>
      <w:numFmt w:val="bullet"/>
      <w:lvlText w:val=""/>
      <w:lvlJc w:val="left"/>
      <w:pPr>
        <w:ind w:left="1593" w:hanging="360"/>
      </w:pPr>
      <w:rPr>
        <w:rFonts w:ascii="Wingdings" w:hAnsi="Wingdings" w:hint="default"/>
      </w:rPr>
    </w:lvl>
    <w:lvl w:ilvl="3" w:tplc="04090001" w:tentative="1">
      <w:start w:val="1"/>
      <w:numFmt w:val="bullet"/>
      <w:lvlText w:val=""/>
      <w:lvlJc w:val="left"/>
      <w:pPr>
        <w:ind w:left="2313" w:hanging="360"/>
      </w:pPr>
      <w:rPr>
        <w:rFonts w:ascii="Symbol" w:hAnsi="Symbol" w:hint="default"/>
      </w:rPr>
    </w:lvl>
    <w:lvl w:ilvl="4" w:tplc="04090003" w:tentative="1">
      <w:start w:val="1"/>
      <w:numFmt w:val="bullet"/>
      <w:lvlText w:val="o"/>
      <w:lvlJc w:val="left"/>
      <w:pPr>
        <w:ind w:left="3033" w:hanging="360"/>
      </w:pPr>
      <w:rPr>
        <w:rFonts w:ascii="Courier New" w:hAnsi="Courier New" w:hint="default"/>
      </w:rPr>
    </w:lvl>
    <w:lvl w:ilvl="5" w:tplc="04090005" w:tentative="1">
      <w:start w:val="1"/>
      <w:numFmt w:val="bullet"/>
      <w:lvlText w:val=""/>
      <w:lvlJc w:val="left"/>
      <w:pPr>
        <w:ind w:left="3753" w:hanging="360"/>
      </w:pPr>
      <w:rPr>
        <w:rFonts w:ascii="Wingdings" w:hAnsi="Wingdings" w:hint="default"/>
      </w:rPr>
    </w:lvl>
    <w:lvl w:ilvl="6" w:tplc="04090001" w:tentative="1">
      <w:start w:val="1"/>
      <w:numFmt w:val="bullet"/>
      <w:lvlText w:val=""/>
      <w:lvlJc w:val="left"/>
      <w:pPr>
        <w:ind w:left="4473" w:hanging="360"/>
      </w:pPr>
      <w:rPr>
        <w:rFonts w:ascii="Symbol" w:hAnsi="Symbol" w:hint="default"/>
      </w:rPr>
    </w:lvl>
    <w:lvl w:ilvl="7" w:tplc="04090003" w:tentative="1">
      <w:start w:val="1"/>
      <w:numFmt w:val="bullet"/>
      <w:lvlText w:val="o"/>
      <w:lvlJc w:val="left"/>
      <w:pPr>
        <w:ind w:left="5193" w:hanging="360"/>
      </w:pPr>
      <w:rPr>
        <w:rFonts w:ascii="Courier New" w:hAnsi="Courier New" w:hint="default"/>
      </w:rPr>
    </w:lvl>
    <w:lvl w:ilvl="8" w:tplc="04090005" w:tentative="1">
      <w:start w:val="1"/>
      <w:numFmt w:val="bullet"/>
      <w:lvlText w:val=""/>
      <w:lvlJc w:val="left"/>
      <w:pPr>
        <w:ind w:left="5913" w:hanging="360"/>
      </w:pPr>
      <w:rPr>
        <w:rFonts w:ascii="Wingdings" w:hAnsi="Wingdings" w:hint="default"/>
      </w:rPr>
    </w:lvl>
  </w:abstractNum>
  <w:abstractNum w:abstractNumId="29">
    <w:nsid w:val="6DF92F22"/>
    <w:multiLevelType w:val="hybridMultilevel"/>
    <w:tmpl w:val="097AFB36"/>
    <w:lvl w:ilvl="0" w:tplc="04090001">
      <w:start w:val="1"/>
      <w:numFmt w:val="bullet"/>
      <w:lvlText w:val=""/>
      <w:lvlJc w:val="left"/>
      <w:pPr>
        <w:ind w:left="436" w:hanging="360"/>
      </w:pPr>
      <w:rPr>
        <w:rFonts w:ascii="Symbol" w:hAnsi="Symbol" w:hint="default"/>
      </w:rPr>
    </w:lvl>
    <w:lvl w:ilvl="1" w:tplc="04090003" w:tentative="1">
      <w:start w:val="1"/>
      <w:numFmt w:val="bullet"/>
      <w:lvlText w:val="o"/>
      <w:lvlJc w:val="left"/>
      <w:pPr>
        <w:ind w:left="1156" w:hanging="360"/>
      </w:pPr>
      <w:rPr>
        <w:rFonts w:ascii="Courier New" w:hAnsi="Courier New" w:hint="default"/>
      </w:rPr>
    </w:lvl>
    <w:lvl w:ilvl="2" w:tplc="04090005" w:tentative="1">
      <w:start w:val="1"/>
      <w:numFmt w:val="bullet"/>
      <w:lvlText w:val=""/>
      <w:lvlJc w:val="left"/>
      <w:pPr>
        <w:ind w:left="1876" w:hanging="360"/>
      </w:pPr>
      <w:rPr>
        <w:rFonts w:ascii="Wingdings" w:hAnsi="Wingdings" w:hint="default"/>
      </w:rPr>
    </w:lvl>
    <w:lvl w:ilvl="3" w:tplc="04090001" w:tentative="1">
      <w:start w:val="1"/>
      <w:numFmt w:val="bullet"/>
      <w:lvlText w:val=""/>
      <w:lvlJc w:val="left"/>
      <w:pPr>
        <w:ind w:left="2596" w:hanging="360"/>
      </w:pPr>
      <w:rPr>
        <w:rFonts w:ascii="Symbol" w:hAnsi="Symbol" w:hint="default"/>
      </w:rPr>
    </w:lvl>
    <w:lvl w:ilvl="4" w:tplc="04090003" w:tentative="1">
      <w:start w:val="1"/>
      <w:numFmt w:val="bullet"/>
      <w:lvlText w:val="o"/>
      <w:lvlJc w:val="left"/>
      <w:pPr>
        <w:ind w:left="3316" w:hanging="360"/>
      </w:pPr>
      <w:rPr>
        <w:rFonts w:ascii="Courier New" w:hAnsi="Courier New" w:hint="default"/>
      </w:rPr>
    </w:lvl>
    <w:lvl w:ilvl="5" w:tplc="04090005" w:tentative="1">
      <w:start w:val="1"/>
      <w:numFmt w:val="bullet"/>
      <w:lvlText w:val=""/>
      <w:lvlJc w:val="left"/>
      <w:pPr>
        <w:ind w:left="4036" w:hanging="360"/>
      </w:pPr>
      <w:rPr>
        <w:rFonts w:ascii="Wingdings" w:hAnsi="Wingdings" w:hint="default"/>
      </w:rPr>
    </w:lvl>
    <w:lvl w:ilvl="6" w:tplc="04090001" w:tentative="1">
      <w:start w:val="1"/>
      <w:numFmt w:val="bullet"/>
      <w:lvlText w:val=""/>
      <w:lvlJc w:val="left"/>
      <w:pPr>
        <w:ind w:left="4756" w:hanging="360"/>
      </w:pPr>
      <w:rPr>
        <w:rFonts w:ascii="Symbol" w:hAnsi="Symbol" w:hint="default"/>
      </w:rPr>
    </w:lvl>
    <w:lvl w:ilvl="7" w:tplc="04090003" w:tentative="1">
      <w:start w:val="1"/>
      <w:numFmt w:val="bullet"/>
      <w:lvlText w:val="o"/>
      <w:lvlJc w:val="left"/>
      <w:pPr>
        <w:ind w:left="5476" w:hanging="360"/>
      </w:pPr>
      <w:rPr>
        <w:rFonts w:ascii="Courier New" w:hAnsi="Courier New" w:hint="default"/>
      </w:rPr>
    </w:lvl>
    <w:lvl w:ilvl="8" w:tplc="04090005" w:tentative="1">
      <w:start w:val="1"/>
      <w:numFmt w:val="bullet"/>
      <w:lvlText w:val=""/>
      <w:lvlJc w:val="left"/>
      <w:pPr>
        <w:ind w:left="6196" w:hanging="360"/>
      </w:pPr>
      <w:rPr>
        <w:rFonts w:ascii="Wingdings" w:hAnsi="Wingdings" w:hint="default"/>
      </w:rPr>
    </w:lvl>
  </w:abstractNum>
  <w:abstractNum w:abstractNumId="30">
    <w:nsid w:val="712850CA"/>
    <w:multiLevelType w:val="hybridMultilevel"/>
    <w:tmpl w:val="FD8C88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72091C60"/>
    <w:multiLevelType w:val="hybridMultilevel"/>
    <w:tmpl w:val="A44C7BB2"/>
    <w:lvl w:ilvl="0" w:tplc="04090001">
      <w:start w:val="1"/>
      <w:numFmt w:val="bullet"/>
      <w:lvlText w:val=""/>
      <w:lvlJc w:val="left"/>
      <w:pPr>
        <w:ind w:left="436" w:hanging="360"/>
      </w:pPr>
      <w:rPr>
        <w:rFonts w:ascii="Symbol" w:hAnsi="Symbol" w:hint="default"/>
      </w:rPr>
    </w:lvl>
    <w:lvl w:ilvl="1" w:tplc="04090003" w:tentative="1">
      <w:start w:val="1"/>
      <w:numFmt w:val="bullet"/>
      <w:lvlText w:val="o"/>
      <w:lvlJc w:val="left"/>
      <w:pPr>
        <w:ind w:left="1156" w:hanging="360"/>
      </w:pPr>
      <w:rPr>
        <w:rFonts w:ascii="Courier New" w:hAnsi="Courier New" w:hint="default"/>
      </w:rPr>
    </w:lvl>
    <w:lvl w:ilvl="2" w:tplc="04090005" w:tentative="1">
      <w:start w:val="1"/>
      <w:numFmt w:val="bullet"/>
      <w:lvlText w:val=""/>
      <w:lvlJc w:val="left"/>
      <w:pPr>
        <w:ind w:left="1876" w:hanging="360"/>
      </w:pPr>
      <w:rPr>
        <w:rFonts w:ascii="Wingdings" w:hAnsi="Wingdings" w:hint="default"/>
      </w:rPr>
    </w:lvl>
    <w:lvl w:ilvl="3" w:tplc="04090001" w:tentative="1">
      <w:start w:val="1"/>
      <w:numFmt w:val="bullet"/>
      <w:lvlText w:val=""/>
      <w:lvlJc w:val="left"/>
      <w:pPr>
        <w:ind w:left="2596" w:hanging="360"/>
      </w:pPr>
      <w:rPr>
        <w:rFonts w:ascii="Symbol" w:hAnsi="Symbol" w:hint="default"/>
      </w:rPr>
    </w:lvl>
    <w:lvl w:ilvl="4" w:tplc="04090003" w:tentative="1">
      <w:start w:val="1"/>
      <w:numFmt w:val="bullet"/>
      <w:lvlText w:val="o"/>
      <w:lvlJc w:val="left"/>
      <w:pPr>
        <w:ind w:left="3316" w:hanging="360"/>
      </w:pPr>
      <w:rPr>
        <w:rFonts w:ascii="Courier New" w:hAnsi="Courier New" w:hint="default"/>
      </w:rPr>
    </w:lvl>
    <w:lvl w:ilvl="5" w:tplc="04090005" w:tentative="1">
      <w:start w:val="1"/>
      <w:numFmt w:val="bullet"/>
      <w:lvlText w:val=""/>
      <w:lvlJc w:val="left"/>
      <w:pPr>
        <w:ind w:left="4036" w:hanging="360"/>
      </w:pPr>
      <w:rPr>
        <w:rFonts w:ascii="Wingdings" w:hAnsi="Wingdings" w:hint="default"/>
      </w:rPr>
    </w:lvl>
    <w:lvl w:ilvl="6" w:tplc="04090001" w:tentative="1">
      <w:start w:val="1"/>
      <w:numFmt w:val="bullet"/>
      <w:lvlText w:val=""/>
      <w:lvlJc w:val="left"/>
      <w:pPr>
        <w:ind w:left="4756" w:hanging="360"/>
      </w:pPr>
      <w:rPr>
        <w:rFonts w:ascii="Symbol" w:hAnsi="Symbol" w:hint="default"/>
      </w:rPr>
    </w:lvl>
    <w:lvl w:ilvl="7" w:tplc="04090003" w:tentative="1">
      <w:start w:val="1"/>
      <w:numFmt w:val="bullet"/>
      <w:lvlText w:val="o"/>
      <w:lvlJc w:val="left"/>
      <w:pPr>
        <w:ind w:left="5476" w:hanging="360"/>
      </w:pPr>
      <w:rPr>
        <w:rFonts w:ascii="Courier New" w:hAnsi="Courier New" w:hint="default"/>
      </w:rPr>
    </w:lvl>
    <w:lvl w:ilvl="8" w:tplc="04090005" w:tentative="1">
      <w:start w:val="1"/>
      <w:numFmt w:val="bullet"/>
      <w:lvlText w:val=""/>
      <w:lvlJc w:val="left"/>
      <w:pPr>
        <w:ind w:left="6196" w:hanging="360"/>
      </w:pPr>
      <w:rPr>
        <w:rFonts w:ascii="Wingdings" w:hAnsi="Wingdings" w:hint="default"/>
      </w:rPr>
    </w:lvl>
  </w:abstractNum>
  <w:abstractNum w:abstractNumId="32">
    <w:nsid w:val="76E90880"/>
    <w:multiLevelType w:val="hybridMultilevel"/>
    <w:tmpl w:val="93BE4F72"/>
    <w:lvl w:ilvl="0" w:tplc="04090001">
      <w:start w:val="1"/>
      <w:numFmt w:val="bullet"/>
      <w:lvlText w:val=""/>
      <w:lvlJc w:val="left"/>
      <w:pPr>
        <w:ind w:left="11" w:hanging="360"/>
      </w:pPr>
      <w:rPr>
        <w:rFonts w:ascii="Symbol" w:hAnsi="Symbol" w:hint="default"/>
      </w:rPr>
    </w:lvl>
    <w:lvl w:ilvl="1" w:tplc="04090003" w:tentative="1">
      <w:start w:val="1"/>
      <w:numFmt w:val="bullet"/>
      <w:lvlText w:val="o"/>
      <w:lvlJc w:val="left"/>
      <w:pPr>
        <w:ind w:left="731" w:hanging="360"/>
      </w:pPr>
      <w:rPr>
        <w:rFonts w:ascii="Courier New" w:hAnsi="Courier New" w:hint="default"/>
      </w:rPr>
    </w:lvl>
    <w:lvl w:ilvl="2" w:tplc="04090005" w:tentative="1">
      <w:start w:val="1"/>
      <w:numFmt w:val="bullet"/>
      <w:lvlText w:val=""/>
      <w:lvlJc w:val="left"/>
      <w:pPr>
        <w:ind w:left="1451" w:hanging="360"/>
      </w:pPr>
      <w:rPr>
        <w:rFonts w:ascii="Wingdings" w:hAnsi="Wingdings" w:hint="default"/>
      </w:rPr>
    </w:lvl>
    <w:lvl w:ilvl="3" w:tplc="04090001" w:tentative="1">
      <w:start w:val="1"/>
      <w:numFmt w:val="bullet"/>
      <w:lvlText w:val=""/>
      <w:lvlJc w:val="left"/>
      <w:pPr>
        <w:ind w:left="2171" w:hanging="360"/>
      </w:pPr>
      <w:rPr>
        <w:rFonts w:ascii="Symbol" w:hAnsi="Symbol" w:hint="default"/>
      </w:rPr>
    </w:lvl>
    <w:lvl w:ilvl="4" w:tplc="04090003" w:tentative="1">
      <w:start w:val="1"/>
      <w:numFmt w:val="bullet"/>
      <w:lvlText w:val="o"/>
      <w:lvlJc w:val="left"/>
      <w:pPr>
        <w:ind w:left="2891" w:hanging="360"/>
      </w:pPr>
      <w:rPr>
        <w:rFonts w:ascii="Courier New" w:hAnsi="Courier New" w:hint="default"/>
      </w:rPr>
    </w:lvl>
    <w:lvl w:ilvl="5" w:tplc="04090005" w:tentative="1">
      <w:start w:val="1"/>
      <w:numFmt w:val="bullet"/>
      <w:lvlText w:val=""/>
      <w:lvlJc w:val="left"/>
      <w:pPr>
        <w:ind w:left="3611" w:hanging="360"/>
      </w:pPr>
      <w:rPr>
        <w:rFonts w:ascii="Wingdings" w:hAnsi="Wingdings" w:hint="default"/>
      </w:rPr>
    </w:lvl>
    <w:lvl w:ilvl="6" w:tplc="04090001" w:tentative="1">
      <w:start w:val="1"/>
      <w:numFmt w:val="bullet"/>
      <w:lvlText w:val=""/>
      <w:lvlJc w:val="left"/>
      <w:pPr>
        <w:ind w:left="4331" w:hanging="360"/>
      </w:pPr>
      <w:rPr>
        <w:rFonts w:ascii="Symbol" w:hAnsi="Symbol" w:hint="default"/>
      </w:rPr>
    </w:lvl>
    <w:lvl w:ilvl="7" w:tplc="04090003" w:tentative="1">
      <w:start w:val="1"/>
      <w:numFmt w:val="bullet"/>
      <w:lvlText w:val="o"/>
      <w:lvlJc w:val="left"/>
      <w:pPr>
        <w:ind w:left="5051" w:hanging="360"/>
      </w:pPr>
      <w:rPr>
        <w:rFonts w:ascii="Courier New" w:hAnsi="Courier New" w:hint="default"/>
      </w:rPr>
    </w:lvl>
    <w:lvl w:ilvl="8" w:tplc="04090005" w:tentative="1">
      <w:start w:val="1"/>
      <w:numFmt w:val="bullet"/>
      <w:lvlText w:val=""/>
      <w:lvlJc w:val="left"/>
      <w:pPr>
        <w:ind w:left="5771" w:hanging="360"/>
      </w:pPr>
      <w:rPr>
        <w:rFonts w:ascii="Wingdings" w:hAnsi="Wingdings" w:hint="default"/>
      </w:rPr>
    </w:lvl>
  </w:abstractNum>
  <w:abstractNum w:abstractNumId="33">
    <w:nsid w:val="772352BE"/>
    <w:multiLevelType w:val="hybridMultilevel"/>
    <w:tmpl w:val="5972EE16"/>
    <w:lvl w:ilvl="0" w:tplc="04090001">
      <w:start w:val="1"/>
      <w:numFmt w:val="bullet"/>
      <w:lvlText w:val=""/>
      <w:lvlJc w:val="left"/>
      <w:pPr>
        <w:ind w:left="153" w:hanging="360"/>
      </w:pPr>
      <w:rPr>
        <w:rFonts w:ascii="Symbol" w:hAnsi="Symbol" w:hint="default"/>
      </w:rPr>
    </w:lvl>
    <w:lvl w:ilvl="1" w:tplc="04090003" w:tentative="1">
      <w:start w:val="1"/>
      <w:numFmt w:val="bullet"/>
      <w:lvlText w:val="o"/>
      <w:lvlJc w:val="left"/>
      <w:pPr>
        <w:ind w:left="873" w:hanging="360"/>
      </w:pPr>
      <w:rPr>
        <w:rFonts w:ascii="Courier New" w:hAnsi="Courier New" w:hint="default"/>
      </w:rPr>
    </w:lvl>
    <w:lvl w:ilvl="2" w:tplc="04090005" w:tentative="1">
      <w:start w:val="1"/>
      <w:numFmt w:val="bullet"/>
      <w:lvlText w:val=""/>
      <w:lvlJc w:val="left"/>
      <w:pPr>
        <w:ind w:left="1593" w:hanging="360"/>
      </w:pPr>
      <w:rPr>
        <w:rFonts w:ascii="Wingdings" w:hAnsi="Wingdings" w:hint="default"/>
      </w:rPr>
    </w:lvl>
    <w:lvl w:ilvl="3" w:tplc="04090001" w:tentative="1">
      <w:start w:val="1"/>
      <w:numFmt w:val="bullet"/>
      <w:lvlText w:val=""/>
      <w:lvlJc w:val="left"/>
      <w:pPr>
        <w:ind w:left="2313" w:hanging="360"/>
      </w:pPr>
      <w:rPr>
        <w:rFonts w:ascii="Symbol" w:hAnsi="Symbol" w:hint="default"/>
      </w:rPr>
    </w:lvl>
    <w:lvl w:ilvl="4" w:tplc="04090003" w:tentative="1">
      <w:start w:val="1"/>
      <w:numFmt w:val="bullet"/>
      <w:lvlText w:val="o"/>
      <w:lvlJc w:val="left"/>
      <w:pPr>
        <w:ind w:left="3033" w:hanging="360"/>
      </w:pPr>
      <w:rPr>
        <w:rFonts w:ascii="Courier New" w:hAnsi="Courier New" w:hint="default"/>
      </w:rPr>
    </w:lvl>
    <w:lvl w:ilvl="5" w:tplc="04090005" w:tentative="1">
      <w:start w:val="1"/>
      <w:numFmt w:val="bullet"/>
      <w:lvlText w:val=""/>
      <w:lvlJc w:val="left"/>
      <w:pPr>
        <w:ind w:left="3753" w:hanging="360"/>
      </w:pPr>
      <w:rPr>
        <w:rFonts w:ascii="Wingdings" w:hAnsi="Wingdings" w:hint="default"/>
      </w:rPr>
    </w:lvl>
    <w:lvl w:ilvl="6" w:tplc="04090001" w:tentative="1">
      <w:start w:val="1"/>
      <w:numFmt w:val="bullet"/>
      <w:lvlText w:val=""/>
      <w:lvlJc w:val="left"/>
      <w:pPr>
        <w:ind w:left="4473" w:hanging="360"/>
      </w:pPr>
      <w:rPr>
        <w:rFonts w:ascii="Symbol" w:hAnsi="Symbol" w:hint="default"/>
      </w:rPr>
    </w:lvl>
    <w:lvl w:ilvl="7" w:tplc="04090003" w:tentative="1">
      <w:start w:val="1"/>
      <w:numFmt w:val="bullet"/>
      <w:lvlText w:val="o"/>
      <w:lvlJc w:val="left"/>
      <w:pPr>
        <w:ind w:left="5193" w:hanging="360"/>
      </w:pPr>
      <w:rPr>
        <w:rFonts w:ascii="Courier New" w:hAnsi="Courier New" w:hint="default"/>
      </w:rPr>
    </w:lvl>
    <w:lvl w:ilvl="8" w:tplc="04090005" w:tentative="1">
      <w:start w:val="1"/>
      <w:numFmt w:val="bullet"/>
      <w:lvlText w:val=""/>
      <w:lvlJc w:val="left"/>
      <w:pPr>
        <w:ind w:left="5913" w:hanging="360"/>
      </w:pPr>
      <w:rPr>
        <w:rFonts w:ascii="Wingdings" w:hAnsi="Wingdings" w:hint="default"/>
      </w:rPr>
    </w:lvl>
  </w:abstractNum>
  <w:abstractNum w:abstractNumId="34">
    <w:nsid w:val="7FD8568C"/>
    <w:multiLevelType w:val="hybridMultilevel"/>
    <w:tmpl w:val="15CA6A52"/>
    <w:lvl w:ilvl="0" w:tplc="04090001">
      <w:start w:val="1"/>
      <w:numFmt w:val="bullet"/>
      <w:lvlText w:val=""/>
      <w:lvlJc w:val="left"/>
      <w:pPr>
        <w:ind w:left="436" w:hanging="360"/>
      </w:pPr>
      <w:rPr>
        <w:rFonts w:ascii="Symbol" w:hAnsi="Symbol" w:hint="default"/>
      </w:rPr>
    </w:lvl>
    <w:lvl w:ilvl="1" w:tplc="04090003" w:tentative="1">
      <w:start w:val="1"/>
      <w:numFmt w:val="bullet"/>
      <w:lvlText w:val="o"/>
      <w:lvlJc w:val="left"/>
      <w:pPr>
        <w:ind w:left="1156" w:hanging="360"/>
      </w:pPr>
      <w:rPr>
        <w:rFonts w:ascii="Courier New" w:hAnsi="Courier New" w:hint="default"/>
      </w:rPr>
    </w:lvl>
    <w:lvl w:ilvl="2" w:tplc="04090005" w:tentative="1">
      <w:start w:val="1"/>
      <w:numFmt w:val="bullet"/>
      <w:lvlText w:val=""/>
      <w:lvlJc w:val="left"/>
      <w:pPr>
        <w:ind w:left="1876" w:hanging="360"/>
      </w:pPr>
      <w:rPr>
        <w:rFonts w:ascii="Wingdings" w:hAnsi="Wingdings" w:hint="default"/>
      </w:rPr>
    </w:lvl>
    <w:lvl w:ilvl="3" w:tplc="04090001" w:tentative="1">
      <w:start w:val="1"/>
      <w:numFmt w:val="bullet"/>
      <w:lvlText w:val=""/>
      <w:lvlJc w:val="left"/>
      <w:pPr>
        <w:ind w:left="2596" w:hanging="360"/>
      </w:pPr>
      <w:rPr>
        <w:rFonts w:ascii="Symbol" w:hAnsi="Symbol" w:hint="default"/>
      </w:rPr>
    </w:lvl>
    <w:lvl w:ilvl="4" w:tplc="04090003" w:tentative="1">
      <w:start w:val="1"/>
      <w:numFmt w:val="bullet"/>
      <w:lvlText w:val="o"/>
      <w:lvlJc w:val="left"/>
      <w:pPr>
        <w:ind w:left="3316" w:hanging="360"/>
      </w:pPr>
      <w:rPr>
        <w:rFonts w:ascii="Courier New" w:hAnsi="Courier New" w:hint="default"/>
      </w:rPr>
    </w:lvl>
    <w:lvl w:ilvl="5" w:tplc="04090005" w:tentative="1">
      <w:start w:val="1"/>
      <w:numFmt w:val="bullet"/>
      <w:lvlText w:val=""/>
      <w:lvlJc w:val="left"/>
      <w:pPr>
        <w:ind w:left="4036" w:hanging="360"/>
      </w:pPr>
      <w:rPr>
        <w:rFonts w:ascii="Wingdings" w:hAnsi="Wingdings" w:hint="default"/>
      </w:rPr>
    </w:lvl>
    <w:lvl w:ilvl="6" w:tplc="04090001" w:tentative="1">
      <w:start w:val="1"/>
      <w:numFmt w:val="bullet"/>
      <w:lvlText w:val=""/>
      <w:lvlJc w:val="left"/>
      <w:pPr>
        <w:ind w:left="4756" w:hanging="360"/>
      </w:pPr>
      <w:rPr>
        <w:rFonts w:ascii="Symbol" w:hAnsi="Symbol" w:hint="default"/>
      </w:rPr>
    </w:lvl>
    <w:lvl w:ilvl="7" w:tplc="04090003" w:tentative="1">
      <w:start w:val="1"/>
      <w:numFmt w:val="bullet"/>
      <w:lvlText w:val="o"/>
      <w:lvlJc w:val="left"/>
      <w:pPr>
        <w:ind w:left="5476" w:hanging="360"/>
      </w:pPr>
      <w:rPr>
        <w:rFonts w:ascii="Courier New" w:hAnsi="Courier New" w:hint="default"/>
      </w:rPr>
    </w:lvl>
    <w:lvl w:ilvl="8" w:tplc="04090005" w:tentative="1">
      <w:start w:val="1"/>
      <w:numFmt w:val="bullet"/>
      <w:lvlText w:val=""/>
      <w:lvlJc w:val="left"/>
      <w:pPr>
        <w:ind w:left="6196" w:hanging="360"/>
      </w:pPr>
      <w:rPr>
        <w:rFonts w:ascii="Wingdings" w:hAnsi="Wingdings" w:hint="default"/>
      </w:rPr>
    </w:lvl>
  </w:abstractNum>
  <w:num w:numId="1">
    <w:abstractNumId w:val="5"/>
  </w:num>
  <w:num w:numId="2">
    <w:abstractNumId w:val="32"/>
  </w:num>
  <w:num w:numId="3">
    <w:abstractNumId w:val="29"/>
  </w:num>
  <w:num w:numId="4">
    <w:abstractNumId w:val="9"/>
  </w:num>
  <w:num w:numId="5">
    <w:abstractNumId w:val="13"/>
  </w:num>
  <w:num w:numId="6">
    <w:abstractNumId w:val="26"/>
  </w:num>
  <w:num w:numId="7">
    <w:abstractNumId w:val="22"/>
  </w:num>
  <w:num w:numId="8">
    <w:abstractNumId w:val="30"/>
  </w:num>
  <w:num w:numId="9">
    <w:abstractNumId w:val="23"/>
  </w:num>
  <w:num w:numId="10">
    <w:abstractNumId w:val="19"/>
  </w:num>
  <w:num w:numId="11">
    <w:abstractNumId w:val="16"/>
  </w:num>
  <w:num w:numId="12">
    <w:abstractNumId w:val="18"/>
  </w:num>
  <w:num w:numId="13">
    <w:abstractNumId w:val="15"/>
  </w:num>
  <w:num w:numId="14">
    <w:abstractNumId w:val="8"/>
  </w:num>
  <w:num w:numId="15">
    <w:abstractNumId w:val="21"/>
  </w:num>
  <w:num w:numId="16">
    <w:abstractNumId w:val="4"/>
  </w:num>
  <w:num w:numId="17">
    <w:abstractNumId w:val="27"/>
  </w:num>
  <w:num w:numId="18">
    <w:abstractNumId w:val="1"/>
  </w:num>
  <w:num w:numId="19">
    <w:abstractNumId w:val="2"/>
  </w:num>
  <w:num w:numId="20">
    <w:abstractNumId w:val="10"/>
  </w:num>
  <w:num w:numId="21">
    <w:abstractNumId w:val="20"/>
  </w:num>
  <w:num w:numId="22">
    <w:abstractNumId w:val="3"/>
  </w:num>
  <w:num w:numId="23">
    <w:abstractNumId w:val="25"/>
  </w:num>
  <w:num w:numId="24">
    <w:abstractNumId w:val="12"/>
  </w:num>
  <w:num w:numId="25">
    <w:abstractNumId w:val="33"/>
  </w:num>
  <w:num w:numId="26">
    <w:abstractNumId w:val="7"/>
  </w:num>
  <w:num w:numId="27">
    <w:abstractNumId w:val="11"/>
  </w:num>
  <w:num w:numId="28">
    <w:abstractNumId w:val="28"/>
  </w:num>
  <w:num w:numId="29">
    <w:abstractNumId w:val="17"/>
  </w:num>
  <w:num w:numId="30">
    <w:abstractNumId w:val="14"/>
  </w:num>
  <w:num w:numId="31">
    <w:abstractNumId w:val="24"/>
  </w:num>
  <w:num w:numId="32">
    <w:abstractNumId w:val="0"/>
  </w:num>
  <w:num w:numId="33">
    <w:abstractNumId w:val="31"/>
  </w:num>
  <w:num w:numId="34">
    <w:abstractNumId w:val="6"/>
  </w:num>
  <w:num w:numId="35">
    <w:abstractNumId w:val="3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5"/>
  <w:embedSystemFonts/>
  <w:proofState w:spelling="clean" w:grammar="clean"/>
  <w:doNotTrackMoves/>
  <w:defaultTabStop w:val="720"/>
  <w:drawingGridHorizontalSpacing w:val="360"/>
  <w:drawingGridVerticalSpacing w:val="360"/>
  <w:displayHorizontalDrawingGridEvery w:val="0"/>
  <w:displayVerticalDrawingGridEvery w:val="0"/>
  <w:characterSpacingControl w:val="doNotCompress"/>
  <w:savePreviewPicture/>
  <w:compat>
    <w:doNotAutofitConstrainedTables/>
    <w:splitPgBreakAndParaMark/>
    <w:doNotVertAlignCellWithSp/>
    <w:doNotBreakConstrainedForcedTable/>
    <w:useAnsiKerningPairs/>
    <w:cachedColBalance/>
  </w:compat>
  <w:rsids>
    <w:rsidRoot w:val="00E32DF0"/>
    <w:rsid w:val="00004AAE"/>
    <w:rsid w:val="00041FC2"/>
    <w:rsid w:val="000871F4"/>
    <w:rsid w:val="000B377C"/>
    <w:rsid w:val="00107B8C"/>
    <w:rsid w:val="001110A6"/>
    <w:rsid w:val="0012745C"/>
    <w:rsid w:val="001A0ADA"/>
    <w:rsid w:val="001A1F7F"/>
    <w:rsid w:val="00214EBC"/>
    <w:rsid w:val="00214EEE"/>
    <w:rsid w:val="00237F7C"/>
    <w:rsid w:val="00247BC3"/>
    <w:rsid w:val="0026164E"/>
    <w:rsid w:val="0026167A"/>
    <w:rsid w:val="00273DDF"/>
    <w:rsid w:val="002F3DC7"/>
    <w:rsid w:val="003027A3"/>
    <w:rsid w:val="0030718A"/>
    <w:rsid w:val="00310241"/>
    <w:rsid w:val="00331CB2"/>
    <w:rsid w:val="003A4029"/>
    <w:rsid w:val="003B0AB7"/>
    <w:rsid w:val="003B6F6C"/>
    <w:rsid w:val="003C7FF2"/>
    <w:rsid w:val="004050FC"/>
    <w:rsid w:val="00462C6B"/>
    <w:rsid w:val="00496BAA"/>
    <w:rsid w:val="004A2F21"/>
    <w:rsid w:val="004A39C7"/>
    <w:rsid w:val="004A5233"/>
    <w:rsid w:val="004A57F6"/>
    <w:rsid w:val="004A5B3A"/>
    <w:rsid w:val="004D35A8"/>
    <w:rsid w:val="00510301"/>
    <w:rsid w:val="00554495"/>
    <w:rsid w:val="00572DF1"/>
    <w:rsid w:val="0057512A"/>
    <w:rsid w:val="00587279"/>
    <w:rsid w:val="00607206"/>
    <w:rsid w:val="006130D3"/>
    <w:rsid w:val="00642A18"/>
    <w:rsid w:val="00645C47"/>
    <w:rsid w:val="00656D9E"/>
    <w:rsid w:val="00672156"/>
    <w:rsid w:val="006C12B0"/>
    <w:rsid w:val="006C4EBA"/>
    <w:rsid w:val="007002E3"/>
    <w:rsid w:val="007112B2"/>
    <w:rsid w:val="00715451"/>
    <w:rsid w:val="007161C8"/>
    <w:rsid w:val="00717055"/>
    <w:rsid w:val="00724E2C"/>
    <w:rsid w:val="007B10FF"/>
    <w:rsid w:val="007B7C26"/>
    <w:rsid w:val="007C74B1"/>
    <w:rsid w:val="00813293"/>
    <w:rsid w:val="0083198A"/>
    <w:rsid w:val="00853F55"/>
    <w:rsid w:val="00884836"/>
    <w:rsid w:val="0088798E"/>
    <w:rsid w:val="008C77E9"/>
    <w:rsid w:val="00921A15"/>
    <w:rsid w:val="00982455"/>
    <w:rsid w:val="00987EF3"/>
    <w:rsid w:val="009A6E53"/>
    <w:rsid w:val="009B79FE"/>
    <w:rsid w:val="009E775A"/>
    <w:rsid w:val="009F3662"/>
    <w:rsid w:val="00A0775F"/>
    <w:rsid w:val="00A13117"/>
    <w:rsid w:val="00A14E63"/>
    <w:rsid w:val="00A23E9B"/>
    <w:rsid w:val="00A33549"/>
    <w:rsid w:val="00A80723"/>
    <w:rsid w:val="00A83134"/>
    <w:rsid w:val="00A97D37"/>
    <w:rsid w:val="00AA6AC1"/>
    <w:rsid w:val="00AA7551"/>
    <w:rsid w:val="00B15BB3"/>
    <w:rsid w:val="00B454D2"/>
    <w:rsid w:val="00B50B4A"/>
    <w:rsid w:val="00B62B13"/>
    <w:rsid w:val="00B65B66"/>
    <w:rsid w:val="00BA2A67"/>
    <w:rsid w:val="00BE391C"/>
    <w:rsid w:val="00C10AAA"/>
    <w:rsid w:val="00C1745E"/>
    <w:rsid w:val="00C3718C"/>
    <w:rsid w:val="00C70498"/>
    <w:rsid w:val="00C921A1"/>
    <w:rsid w:val="00CA166C"/>
    <w:rsid w:val="00CB23C3"/>
    <w:rsid w:val="00CD4FEE"/>
    <w:rsid w:val="00CD7634"/>
    <w:rsid w:val="00D05372"/>
    <w:rsid w:val="00D06F34"/>
    <w:rsid w:val="00D266CE"/>
    <w:rsid w:val="00D33EBC"/>
    <w:rsid w:val="00D35C68"/>
    <w:rsid w:val="00D54591"/>
    <w:rsid w:val="00D70895"/>
    <w:rsid w:val="00D73515"/>
    <w:rsid w:val="00D86BFA"/>
    <w:rsid w:val="00DA4AA7"/>
    <w:rsid w:val="00DB78A9"/>
    <w:rsid w:val="00DC213F"/>
    <w:rsid w:val="00DF6A6D"/>
    <w:rsid w:val="00E15081"/>
    <w:rsid w:val="00E24470"/>
    <w:rsid w:val="00E32DF0"/>
    <w:rsid w:val="00E64287"/>
    <w:rsid w:val="00E658DF"/>
    <w:rsid w:val="00EE1200"/>
    <w:rsid w:val="00F058AC"/>
    <w:rsid w:val="00F31A4B"/>
    <w:rsid w:val="00F5630A"/>
    <w:rsid w:val="00F67B70"/>
    <w:rsid w:val="00F71F23"/>
    <w:rsid w:val="00F77853"/>
    <w:rsid w:val="00F81589"/>
    <w:rsid w:val="00F905C2"/>
    <w:rsid w:val="00FD09D5"/>
  </w:rsids>
  <m:mathPr>
    <m:mathFont m:val="Abadi MT Condensed Light"/>
    <m:brkBin m:val="before"/>
    <m:brkBinSub m:val="--"/>
    <m:smallFrac m:val="off"/>
    <m:dispDef m:val="off"/>
    <m:lMargin m:val="0"/>
    <m:rMargin m:val="0"/>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B3565"/>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paragraph" w:styleId="ListParagraph">
    <w:name w:val="List Paragraph"/>
    <w:basedOn w:val="Normal"/>
    <w:uiPriority w:val="34"/>
    <w:qFormat/>
    <w:rsid w:val="00E32DF0"/>
    <w:pPr>
      <w:ind w:left="720"/>
      <w:contextualSpacing/>
    </w:pPr>
  </w:style>
  <w:style w:type="paragraph" w:styleId="NormalWeb">
    <w:name w:val="Normal (Web)"/>
    <w:basedOn w:val="Normal"/>
    <w:uiPriority w:val="99"/>
    <w:rsid w:val="00B50B4A"/>
    <w:pPr>
      <w:spacing w:beforeLines="1" w:afterLines="1"/>
    </w:pPr>
    <w:rPr>
      <w:rFonts w:ascii="Times" w:hAnsi="Times" w:cs="Times New Roman"/>
      <w:sz w:val="20"/>
      <w:szCs w:val="20"/>
    </w:rPr>
  </w:style>
</w:styles>
</file>

<file path=word/webSettings.xml><?xml version="1.0" encoding="utf-8"?>
<w:webSettings xmlns:r="http://schemas.openxmlformats.org/officeDocument/2006/relationships" xmlns:w="http://schemas.openxmlformats.org/wordprocessingml/2006/main">
  <w:divs>
    <w:div w:id="3748562">
      <w:bodyDiv w:val="1"/>
      <w:marLeft w:val="0"/>
      <w:marRight w:val="0"/>
      <w:marTop w:val="0"/>
      <w:marBottom w:val="0"/>
      <w:divBdr>
        <w:top w:val="none" w:sz="0" w:space="0" w:color="auto"/>
        <w:left w:val="none" w:sz="0" w:space="0" w:color="auto"/>
        <w:bottom w:val="none" w:sz="0" w:space="0" w:color="auto"/>
        <w:right w:val="none" w:sz="0" w:space="0" w:color="auto"/>
      </w:divBdr>
      <w:divsChild>
        <w:div w:id="1827428028">
          <w:marLeft w:val="360"/>
          <w:marRight w:val="0"/>
          <w:marTop w:val="0"/>
          <w:marBottom w:val="0"/>
          <w:divBdr>
            <w:top w:val="none" w:sz="0" w:space="0" w:color="auto"/>
            <w:left w:val="none" w:sz="0" w:space="0" w:color="auto"/>
            <w:bottom w:val="none" w:sz="0" w:space="0" w:color="auto"/>
            <w:right w:val="none" w:sz="0" w:space="0" w:color="auto"/>
          </w:divBdr>
        </w:div>
        <w:div w:id="183712247">
          <w:marLeft w:val="893"/>
          <w:marRight w:val="0"/>
          <w:marTop w:val="0"/>
          <w:marBottom w:val="0"/>
          <w:divBdr>
            <w:top w:val="none" w:sz="0" w:space="0" w:color="auto"/>
            <w:left w:val="none" w:sz="0" w:space="0" w:color="auto"/>
            <w:bottom w:val="none" w:sz="0" w:space="0" w:color="auto"/>
            <w:right w:val="none" w:sz="0" w:space="0" w:color="auto"/>
          </w:divBdr>
        </w:div>
        <w:div w:id="1371565726">
          <w:marLeft w:val="893"/>
          <w:marRight w:val="0"/>
          <w:marTop w:val="0"/>
          <w:marBottom w:val="0"/>
          <w:divBdr>
            <w:top w:val="none" w:sz="0" w:space="0" w:color="auto"/>
            <w:left w:val="none" w:sz="0" w:space="0" w:color="auto"/>
            <w:bottom w:val="none" w:sz="0" w:space="0" w:color="auto"/>
            <w:right w:val="none" w:sz="0" w:space="0" w:color="auto"/>
          </w:divBdr>
        </w:div>
        <w:div w:id="1468546736">
          <w:marLeft w:val="893"/>
          <w:marRight w:val="0"/>
          <w:marTop w:val="0"/>
          <w:marBottom w:val="0"/>
          <w:divBdr>
            <w:top w:val="none" w:sz="0" w:space="0" w:color="auto"/>
            <w:left w:val="none" w:sz="0" w:space="0" w:color="auto"/>
            <w:bottom w:val="none" w:sz="0" w:space="0" w:color="auto"/>
            <w:right w:val="none" w:sz="0" w:space="0" w:color="auto"/>
          </w:divBdr>
        </w:div>
        <w:div w:id="5138203">
          <w:marLeft w:val="893"/>
          <w:marRight w:val="0"/>
          <w:marTop w:val="0"/>
          <w:marBottom w:val="0"/>
          <w:divBdr>
            <w:top w:val="none" w:sz="0" w:space="0" w:color="auto"/>
            <w:left w:val="none" w:sz="0" w:space="0" w:color="auto"/>
            <w:bottom w:val="none" w:sz="0" w:space="0" w:color="auto"/>
            <w:right w:val="none" w:sz="0" w:space="0" w:color="auto"/>
          </w:divBdr>
        </w:div>
        <w:div w:id="486241660">
          <w:marLeft w:val="893"/>
          <w:marRight w:val="0"/>
          <w:marTop w:val="0"/>
          <w:marBottom w:val="0"/>
          <w:divBdr>
            <w:top w:val="none" w:sz="0" w:space="0" w:color="auto"/>
            <w:left w:val="none" w:sz="0" w:space="0" w:color="auto"/>
            <w:bottom w:val="none" w:sz="0" w:space="0" w:color="auto"/>
            <w:right w:val="none" w:sz="0" w:space="0" w:color="auto"/>
          </w:divBdr>
        </w:div>
        <w:div w:id="1215777477">
          <w:marLeft w:val="893"/>
          <w:marRight w:val="0"/>
          <w:marTop w:val="0"/>
          <w:marBottom w:val="0"/>
          <w:divBdr>
            <w:top w:val="none" w:sz="0" w:space="0" w:color="auto"/>
            <w:left w:val="none" w:sz="0" w:space="0" w:color="auto"/>
            <w:bottom w:val="none" w:sz="0" w:space="0" w:color="auto"/>
            <w:right w:val="none" w:sz="0" w:space="0" w:color="auto"/>
          </w:divBdr>
        </w:div>
        <w:div w:id="2070574914">
          <w:marLeft w:val="893"/>
          <w:marRight w:val="0"/>
          <w:marTop w:val="0"/>
          <w:marBottom w:val="0"/>
          <w:divBdr>
            <w:top w:val="none" w:sz="0" w:space="0" w:color="auto"/>
            <w:left w:val="none" w:sz="0" w:space="0" w:color="auto"/>
            <w:bottom w:val="none" w:sz="0" w:space="0" w:color="auto"/>
            <w:right w:val="none" w:sz="0" w:space="0" w:color="auto"/>
          </w:divBdr>
        </w:div>
        <w:div w:id="1045838932">
          <w:marLeft w:val="893"/>
          <w:marRight w:val="0"/>
          <w:marTop w:val="0"/>
          <w:marBottom w:val="0"/>
          <w:divBdr>
            <w:top w:val="none" w:sz="0" w:space="0" w:color="auto"/>
            <w:left w:val="none" w:sz="0" w:space="0" w:color="auto"/>
            <w:bottom w:val="none" w:sz="0" w:space="0" w:color="auto"/>
            <w:right w:val="none" w:sz="0" w:space="0" w:color="auto"/>
          </w:divBdr>
        </w:div>
      </w:divsChild>
    </w:div>
    <w:div w:id="88546976">
      <w:bodyDiv w:val="1"/>
      <w:marLeft w:val="0"/>
      <w:marRight w:val="0"/>
      <w:marTop w:val="0"/>
      <w:marBottom w:val="0"/>
      <w:divBdr>
        <w:top w:val="none" w:sz="0" w:space="0" w:color="auto"/>
        <w:left w:val="none" w:sz="0" w:space="0" w:color="auto"/>
        <w:bottom w:val="none" w:sz="0" w:space="0" w:color="auto"/>
        <w:right w:val="none" w:sz="0" w:space="0" w:color="auto"/>
      </w:divBdr>
      <w:divsChild>
        <w:div w:id="1755859970">
          <w:marLeft w:val="547"/>
          <w:marRight w:val="0"/>
          <w:marTop w:val="0"/>
          <w:marBottom w:val="0"/>
          <w:divBdr>
            <w:top w:val="none" w:sz="0" w:space="0" w:color="auto"/>
            <w:left w:val="none" w:sz="0" w:space="0" w:color="auto"/>
            <w:bottom w:val="none" w:sz="0" w:space="0" w:color="auto"/>
            <w:right w:val="none" w:sz="0" w:space="0" w:color="auto"/>
          </w:divBdr>
        </w:div>
        <w:div w:id="2081707245">
          <w:marLeft w:val="547"/>
          <w:marRight w:val="0"/>
          <w:marTop w:val="0"/>
          <w:marBottom w:val="0"/>
          <w:divBdr>
            <w:top w:val="none" w:sz="0" w:space="0" w:color="auto"/>
            <w:left w:val="none" w:sz="0" w:space="0" w:color="auto"/>
            <w:bottom w:val="none" w:sz="0" w:space="0" w:color="auto"/>
            <w:right w:val="none" w:sz="0" w:space="0" w:color="auto"/>
          </w:divBdr>
        </w:div>
        <w:div w:id="478768853">
          <w:marLeft w:val="547"/>
          <w:marRight w:val="0"/>
          <w:marTop w:val="0"/>
          <w:marBottom w:val="0"/>
          <w:divBdr>
            <w:top w:val="none" w:sz="0" w:space="0" w:color="auto"/>
            <w:left w:val="none" w:sz="0" w:space="0" w:color="auto"/>
            <w:bottom w:val="none" w:sz="0" w:space="0" w:color="auto"/>
            <w:right w:val="none" w:sz="0" w:space="0" w:color="auto"/>
          </w:divBdr>
        </w:div>
        <w:div w:id="122039260">
          <w:marLeft w:val="547"/>
          <w:marRight w:val="0"/>
          <w:marTop w:val="0"/>
          <w:marBottom w:val="0"/>
          <w:divBdr>
            <w:top w:val="none" w:sz="0" w:space="0" w:color="auto"/>
            <w:left w:val="none" w:sz="0" w:space="0" w:color="auto"/>
            <w:bottom w:val="none" w:sz="0" w:space="0" w:color="auto"/>
            <w:right w:val="none" w:sz="0" w:space="0" w:color="auto"/>
          </w:divBdr>
        </w:div>
        <w:div w:id="595872276">
          <w:marLeft w:val="547"/>
          <w:marRight w:val="0"/>
          <w:marTop w:val="0"/>
          <w:marBottom w:val="0"/>
          <w:divBdr>
            <w:top w:val="none" w:sz="0" w:space="0" w:color="auto"/>
            <w:left w:val="none" w:sz="0" w:space="0" w:color="auto"/>
            <w:bottom w:val="none" w:sz="0" w:space="0" w:color="auto"/>
            <w:right w:val="none" w:sz="0" w:space="0" w:color="auto"/>
          </w:divBdr>
        </w:div>
      </w:divsChild>
    </w:div>
    <w:div w:id="150756767">
      <w:bodyDiv w:val="1"/>
      <w:marLeft w:val="0"/>
      <w:marRight w:val="0"/>
      <w:marTop w:val="0"/>
      <w:marBottom w:val="0"/>
      <w:divBdr>
        <w:top w:val="none" w:sz="0" w:space="0" w:color="auto"/>
        <w:left w:val="none" w:sz="0" w:space="0" w:color="auto"/>
        <w:bottom w:val="none" w:sz="0" w:space="0" w:color="auto"/>
        <w:right w:val="none" w:sz="0" w:space="0" w:color="auto"/>
      </w:divBdr>
      <w:divsChild>
        <w:div w:id="573708153">
          <w:marLeft w:val="547"/>
          <w:marRight w:val="0"/>
          <w:marTop w:val="0"/>
          <w:marBottom w:val="0"/>
          <w:divBdr>
            <w:top w:val="none" w:sz="0" w:space="0" w:color="auto"/>
            <w:left w:val="none" w:sz="0" w:space="0" w:color="auto"/>
            <w:bottom w:val="none" w:sz="0" w:space="0" w:color="auto"/>
            <w:right w:val="none" w:sz="0" w:space="0" w:color="auto"/>
          </w:divBdr>
        </w:div>
      </w:divsChild>
    </w:div>
    <w:div w:id="189610631">
      <w:bodyDiv w:val="1"/>
      <w:marLeft w:val="0"/>
      <w:marRight w:val="0"/>
      <w:marTop w:val="0"/>
      <w:marBottom w:val="0"/>
      <w:divBdr>
        <w:top w:val="none" w:sz="0" w:space="0" w:color="auto"/>
        <w:left w:val="none" w:sz="0" w:space="0" w:color="auto"/>
        <w:bottom w:val="none" w:sz="0" w:space="0" w:color="auto"/>
        <w:right w:val="none" w:sz="0" w:space="0" w:color="auto"/>
      </w:divBdr>
      <w:divsChild>
        <w:div w:id="1631402595">
          <w:marLeft w:val="547"/>
          <w:marRight w:val="0"/>
          <w:marTop w:val="0"/>
          <w:marBottom w:val="0"/>
          <w:divBdr>
            <w:top w:val="none" w:sz="0" w:space="0" w:color="auto"/>
            <w:left w:val="none" w:sz="0" w:space="0" w:color="auto"/>
            <w:bottom w:val="none" w:sz="0" w:space="0" w:color="auto"/>
            <w:right w:val="none" w:sz="0" w:space="0" w:color="auto"/>
          </w:divBdr>
        </w:div>
        <w:div w:id="53745483">
          <w:marLeft w:val="547"/>
          <w:marRight w:val="0"/>
          <w:marTop w:val="0"/>
          <w:marBottom w:val="0"/>
          <w:divBdr>
            <w:top w:val="none" w:sz="0" w:space="0" w:color="auto"/>
            <w:left w:val="none" w:sz="0" w:space="0" w:color="auto"/>
            <w:bottom w:val="none" w:sz="0" w:space="0" w:color="auto"/>
            <w:right w:val="none" w:sz="0" w:space="0" w:color="auto"/>
          </w:divBdr>
        </w:div>
        <w:div w:id="831332692">
          <w:marLeft w:val="547"/>
          <w:marRight w:val="0"/>
          <w:marTop w:val="0"/>
          <w:marBottom w:val="0"/>
          <w:divBdr>
            <w:top w:val="none" w:sz="0" w:space="0" w:color="auto"/>
            <w:left w:val="none" w:sz="0" w:space="0" w:color="auto"/>
            <w:bottom w:val="none" w:sz="0" w:space="0" w:color="auto"/>
            <w:right w:val="none" w:sz="0" w:space="0" w:color="auto"/>
          </w:divBdr>
        </w:div>
        <w:div w:id="308487247">
          <w:marLeft w:val="547"/>
          <w:marRight w:val="0"/>
          <w:marTop w:val="0"/>
          <w:marBottom w:val="0"/>
          <w:divBdr>
            <w:top w:val="none" w:sz="0" w:space="0" w:color="auto"/>
            <w:left w:val="none" w:sz="0" w:space="0" w:color="auto"/>
            <w:bottom w:val="none" w:sz="0" w:space="0" w:color="auto"/>
            <w:right w:val="none" w:sz="0" w:space="0" w:color="auto"/>
          </w:divBdr>
        </w:div>
        <w:div w:id="151336618">
          <w:marLeft w:val="547"/>
          <w:marRight w:val="0"/>
          <w:marTop w:val="0"/>
          <w:marBottom w:val="0"/>
          <w:divBdr>
            <w:top w:val="none" w:sz="0" w:space="0" w:color="auto"/>
            <w:left w:val="none" w:sz="0" w:space="0" w:color="auto"/>
            <w:bottom w:val="none" w:sz="0" w:space="0" w:color="auto"/>
            <w:right w:val="none" w:sz="0" w:space="0" w:color="auto"/>
          </w:divBdr>
        </w:div>
        <w:div w:id="645935061">
          <w:marLeft w:val="547"/>
          <w:marRight w:val="0"/>
          <w:marTop w:val="0"/>
          <w:marBottom w:val="0"/>
          <w:divBdr>
            <w:top w:val="none" w:sz="0" w:space="0" w:color="auto"/>
            <w:left w:val="none" w:sz="0" w:space="0" w:color="auto"/>
            <w:bottom w:val="none" w:sz="0" w:space="0" w:color="auto"/>
            <w:right w:val="none" w:sz="0" w:space="0" w:color="auto"/>
          </w:divBdr>
        </w:div>
      </w:divsChild>
    </w:div>
    <w:div w:id="388192583">
      <w:bodyDiv w:val="1"/>
      <w:marLeft w:val="0"/>
      <w:marRight w:val="0"/>
      <w:marTop w:val="0"/>
      <w:marBottom w:val="0"/>
      <w:divBdr>
        <w:top w:val="none" w:sz="0" w:space="0" w:color="auto"/>
        <w:left w:val="none" w:sz="0" w:space="0" w:color="auto"/>
        <w:bottom w:val="none" w:sz="0" w:space="0" w:color="auto"/>
        <w:right w:val="none" w:sz="0" w:space="0" w:color="auto"/>
      </w:divBdr>
      <w:divsChild>
        <w:div w:id="1579631355">
          <w:marLeft w:val="547"/>
          <w:marRight w:val="0"/>
          <w:marTop w:val="0"/>
          <w:marBottom w:val="0"/>
          <w:divBdr>
            <w:top w:val="none" w:sz="0" w:space="0" w:color="auto"/>
            <w:left w:val="none" w:sz="0" w:space="0" w:color="auto"/>
            <w:bottom w:val="none" w:sz="0" w:space="0" w:color="auto"/>
            <w:right w:val="none" w:sz="0" w:space="0" w:color="auto"/>
          </w:divBdr>
        </w:div>
        <w:div w:id="1021396439">
          <w:marLeft w:val="547"/>
          <w:marRight w:val="0"/>
          <w:marTop w:val="0"/>
          <w:marBottom w:val="0"/>
          <w:divBdr>
            <w:top w:val="none" w:sz="0" w:space="0" w:color="auto"/>
            <w:left w:val="none" w:sz="0" w:space="0" w:color="auto"/>
            <w:bottom w:val="none" w:sz="0" w:space="0" w:color="auto"/>
            <w:right w:val="none" w:sz="0" w:space="0" w:color="auto"/>
          </w:divBdr>
        </w:div>
        <w:div w:id="1451044714">
          <w:marLeft w:val="1166"/>
          <w:marRight w:val="0"/>
          <w:marTop w:val="0"/>
          <w:marBottom w:val="0"/>
          <w:divBdr>
            <w:top w:val="none" w:sz="0" w:space="0" w:color="auto"/>
            <w:left w:val="none" w:sz="0" w:space="0" w:color="auto"/>
            <w:bottom w:val="none" w:sz="0" w:space="0" w:color="auto"/>
            <w:right w:val="none" w:sz="0" w:space="0" w:color="auto"/>
          </w:divBdr>
        </w:div>
        <w:div w:id="2124641945">
          <w:marLeft w:val="1166"/>
          <w:marRight w:val="0"/>
          <w:marTop w:val="0"/>
          <w:marBottom w:val="0"/>
          <w:divBdr>
            <w:top w:val="none" w:sz="0" w:space="0" w:color="auto"/>
            <w:left w:val="none" w:sz="0" w:space="0" w:color="auto"/>
            <w:bottom w:val="none" w:sz="0" w:space="0" w:color="auto"/>
            <w:right w:val="none" w:sz="0" w:space="0" w:color="auto"/>
          </w:divBdr>
        </w:div>
        <w:div w:id="1908370513">
          <w:marLeft w:val="1166"/>
          <w:marRight w:val="0"/>
          <w:marTop w:val="0"/>
          <w:marBottom w:val="0"/>
          <w:divBdr>
            <w:top w:val="none" w:sz="0" w:space="0" w:color="auto"/>
            <w:left w:val="none" w:sz="0" w:space="0" w:color="auto"/>
            <w:bottom w:val="none" w:sz="0" w:space="0" w:color="auto"/>
            <w:right w:val="none" w:sz="0" w:space="0" w:color="auto"/>
          </w:divBdr>
        </w:div>
      </w:divsChild>
    </w:div>
    <w:div w:id="478501472">
      <w:bodyDiv w:val="1"/>
      <w:marLeft w:val="0"/>
      <w:marRight w:val="0"/>
      <w:marTop w:val="0"/>
      <w:marBottom w:val="0"/>
      <w:divBdr>
        <w:top w:val="none" w:sz="0" w:space="0" w:color="auto"/>
        <w:left w:val="none" w:sz="0" w:space="0" w:color="auto"/>
        <w:bottom w:val="none" w:sz="0" w:space="0" w:color="auto"/>
        <w:right w:val="none" w:sz="0" w:space="0" w:color="auto"/>
      </w:divBdr>
      <w:divsChild>
        <w:div w:id="1316226861">
          <w:marLeft w:val="547"/>
          <w:marRight w:val="0"/>
          <w:marTop w:val="0"/>
          <w:marBottom w:val="0"/>
          <w:divBdr>
            <w:top w:val="none" w:sz="0" w:space="0" w:color="auto"/>
            <w:left w:val="none" w:sz="0" w:space="0" w:color="auto"/>
            <w:bottom w:val="none" w:sz="0" w:space="0" w:color="auto"/>
            <w:right w:val="none" w:sz="0" w:space="0" w:color="auto"/>
          </w:divBdr>
        </w:div>
        <w:div w:id="1435327241">
          <w:marLeft w:val="547"/>
          <w:marRight w:val="0"/>
          <w:marTop w:val="0"/>
          <w:marBottom w:val="0"/>
          <w:divBdr>
            <w:top w:val="none" w:sz="0" w:space="0" w:color="auto"/>
            <w:left w:val="none" w:sz="0" w:space="0" w:color="auto"/>
            <w:bottom w:val="none" w:sz="0" w:space="0" w:color="auto"/>
            <w:right w:val="none" w:sz="0" w:space="0" w:color="auto"/>
          </w:divBdr>
        </w:div>
        <w:div w:id="275991220">
          <w:marLeft w:val="1584"/>
          <w:marRight w:val="0"/>
          <w:marTop w:val="0"/>
          <w:marBottom w:val="0"/>
          <w:divBdr>
            <w:top w:val="none" w:sz="0" w:space="0" w:color="auto"/>
            <w:left w:val="none" w:sz="0" w:space="0" w:color="auto"/>
            <w:bottom w:val="none" w:sz="0" w:space="0" w:color="auto"/>
            <w:right w:val="none" w:sz="0" w:space="0" w:color="auto"/>
          </w:divBdr>
        </w:div>
        <w:div w:id="1780250021">
          <w:marLeft w:val="1584"/>
          <w:marRight w:val="0"/>
          <w:marTop w:val="0"/>
          <w:marBottom w:val="0"/>
          <w:divBdr>
            <w:top w:val="none" w:sz="0" w:space="0" w:color="auto"/>
            <w:left w:val="none" w:sz="0" w:space="0" w:color="auto"/>
            <w:bottom w:val="none" w:sz="0" w:space="0" w:color="auto"/>
            <w:right w:val="none" w:sz="0" w:space="0" w:color="auto"/>
          </w:divBdr>
        </w:div>
        <w:div w:id="1668824389">
          <w:marLeft w:val="1584"/>
          <w:marRight w:val="0"/>
          <w:marTop w:val="0"/>
          <w:marBottom w:val="0"/>
          <w:divBdr>
            <w:top w:val="none" w:sz="0" w:space="0" w:color="auto"/>
            <w:left w:val="none" w:sz="0" w:space="0" w:color="auto"/>
            <w:bottom w:val="none" w:sz="0" w:space="0" w:color="auto"/>
            <w:right w:val="none" w:sz="0" w:space="0" w:color="auto"/>
          </w:divBdr>
        </w:div>
      </w:divsChild>
    </w:div>
    <w:div w:id="650476477">
      <w:bodyDiv w:val="1"/>
      <w:marLeft w:val="0"/>
      <w:marRight w:val="0"/>
      <w:marTop w:val="0"/>
      <w:marBottom w:val="0"/>
      <w:divBdr>
        <w:top w:val="none" w:sz="0" w:space="0" w:color="auto"/>
        <w:left w:val="none" w:sz="0" w:space="0" w:color="auto"/>
        <w:bottom w:val="none" w:sz="0" w:space="0" w:color="auto"/>
        <w:right w:val="none" w:sz="0" w:space="0" w:color="auto"/>
      </w:divBdr>
      <w:divsChild>
        <w:div w:id="1644507420">
          <w:marLeft w:val="1166"/>
          <w:marRight w:val="0"/>
          <w:marTop w:val="0"/>
          <w:marBottom w:val="0"/>
          <w:divBdr>
            <w:top w:val="none" w:sz="0" w:space="0" w:color="auto"/>
            <w:left w:val="none" w:sz="0" w:space="0" w:color="auto"/>
            <w:bottom w:val="none" w:sz="0" w:space="0" w:color="auto"/>
            <w:right w:val="none" w:sz="0" w:space="0" w:color="auto"/>
          </w:divBdr>
        </w:div>
        <w:div w:id="503594173">
          <w:marLeft w:val="1166"/>
          <w:marRight w:val="0"/>
          <w:marTop w:val="0"/>
          <w:marBottom w:val="0"/>
          <w:divBdr>
            <w:top w:val="none" w:sz="0" w:space="0" w:color="auto"/>
            <w:left w:val="none" w:sz="0" w:space="0" w:color="auto"/>
            <w:bottom w:val="none" w:sz="0" w:space="0" w:color="auto"/>
            <w:right w:val="none" w:sz="0" w:space="0" w:color="auto"/>
          </w:divBdr>
        </w:div>
      </w:divsChild>
    </w:div>
    <w:div w:id="662313981">
      <w:bodyDiv w:val="1"/>
      <w:marLeft w:val="0"/>
      <w:marRight w:val="0"/>
      <w:marTop w:val="0"/>
      <w:marBottom w:val="0"/>
      <w:divBdr>
        <w:top w:val="none" w:sz="0" w:space="0" w:color="auto"/>
        <w:left w:val="none" w:sz="0" w:space="0" w:color="auto"/>
        <w:bottom w:val="none" w:sz="0" w:space="0" w:color="auto"/>
        <w:right w:val="none" w:sz="0" w:space="0" w:color="auto"/>
      </w:divBdr>
      <w:divsChild>
        <w:div w:id="1893275066">
          <w:marLeft w:val="1166"/>
          <w:marRight w:val="0"/>
          <w:marTop w:val="0"/>
          <w:marBottom w:val="0"/>
          <w:divBdr>
            <w:top w:val="none" w:sz="0" w:space="0" w:color="auto"/>
            <w:left w:val="none" w:sz="0" w:space="0" w:color="auto"/>
            <w:bottom w:val="none" w:sz="0" w:space="0" w:color="auto"/>
            <w:right w:val="none" w:sz="0" w:space="0" w:color="auto"/>
          </w:divBdr>
        </w:div>
        <w:div w:id="248541312">
          <w:marLeft w:val="1166"/>
          <w:marRight w:val="0"/>
          <w:marTop w:val="0"/>
          <w:marBottom w:val="0"/>
          <w:divBdr>
            <w:top w:val="none" w:sz="0" w:space="0" w:color="auto"/>
            <w:left w:val="none" w:sz="0" w:space="0" w:color="auto"/>
            <w:bottom w:val="none" w:sz="0" w:space="0" w:color="auto"/>
            <w:right w:val="none" w:sz="0" w:space="0" w:color="auto"/>
          </w:divBdr>
        </w:div>
        <w:div w:id="57022458">
          <w:marLeft w:val="1166"/>
          <w:marRight w:val="0"/>
          <w:marTop w:val="0"/>
          <w:marBottom w:val="0"/>
          <w:divBdr>
            <w:top w:val="none" w:sz="0" w:space="0" w:color="auto"/>
            <w:left w:val="none" w:sz="0" w:space="0" w:color="auto"/>
            <w:bottom w:val="none" w:sz="0" w:space="0" w:color="auto"/>
            <w:right w:val="none" w:sz="0" w:space="0" w:color="auto"/>
          </w:divBdr>
        </w:div>
        <w:div w:id="1717121589">
          <w:marLeft w:val="1166"/>
          <w:marRight w:val="0"/>
          <w:marTop w:val="0"/>
          <w:marBottom w:val="0"/>
          <w:divBdr>
            <w:top w:val="none" w:sz="0" w:space="0" w:color="auto"/>
            <w:left w:val="none" w:sz="0" w:space="0" w:color="auto"/>
            <w:bottom w:val="none" w:sz="0" w:space="0" w:color="auto"/>
            <w:right w:val="none" w:sz="0" w:space="0" w:color="auto"/>
          </w:divBdr>
        </w:div>
      </w:divsChild>
    </w:div>
    <w:div w:id="1087267617">
      <w:bodyDiv w:val="1"/>
      <w:marLeft w:val="0"/>
      <w:marRight w:val="0"/>
      <w:marTop w:val="0"/>
      <w:marBottom w:val="0"/>
      <w:divBdr>
        <w:top w:val="none" w:sz="0" w:space="0" w:color="auto"/>
        <w:left w:val="none" w:sz="0" w:space="0" w:color="auto"/>
        <w:bottom w:val="none" w:sz="0" w:space="0" w:color="auto"/>
        <w:right w:val="none" w:sz="0" w:space="0" w:color="auto"/>
      </w:divBdr>
      <w:divsChild>
        <w:div w:id="897129780">
          <w:marLeft w:val="1166"/>
          <w:marRight w:val="0"/>
          <w:marTop w:val="0"/>
          <w:marBottom w:val="0"/>
          <w:divBdr>
            <w:top w:val="none" w:sz="0" w:space="0" w:color="auto"/>
            <w:left w:val="none" w:sz="0" w:space="0" w:color="auto"/>
            <w:bottom w:val="none" w:sz="0" w:space="0" w:color="auto"/>
            <w:right w:val="none" w:sz="0" w:space="0" w:color="auto"/>
          </w:divBdr>
        </w:div>
        <w:div w:id="1797600478">
          <w:marLeft w:val="1166"/>
          <w:marRight w:val="0"/>
          <w:marTop w:val="0"/>
          <w:marBottom w:val="0"/>
          <w:divBdr>
            <w:top w:val="none" w:sz="0" w:space="0" w:color="auto"/>
            <w:left w:val="none" w:sz="0" w:space="0" w:color="auto"/>
            <w:bottom w:val="none" w:sz="0" w:space="0" w:color="auto"/>
            <w:right w:val="none" w:sz="0" w:space="0" w:color="auto"/>
          </w:divBdr>
        </w:div>
        <w:div w:id="1151168760">
          <w:marLeft w:val="1800"/>
          <w:marRight w:val="0"/>
          <w:marTop w:val="0"/>
          <w:marBottom w:val="0"/>
          <w:divBdr>
            <w:top w:val="none" w:sz="0" w:space="0" w:color="auto"/>
            <w:left w:val="none" w:sz="0" w:space="0" w:color="auto"/>
            <w:bottom w:val="none" w:sz="0" w:space="0" w:color="auto"/>
            <w:right w:val="none" w:sz="0" w:space="0" w:color="auto"/>
          </w:divBdr>
        </w:div>
        <w:div w:id="1978488310">
          <w:marLeft w:val="1800"/>
          <w:marRight w:val="0"/>
          <w:marTop w:val="0"/>
          <w:marBottom w:val="0"/>
          <w:divBdr>
            <w:top w:val="none" w:sz="0" w:space="0" w:color="auto"/>
            <w:left w:val="none" w:sz="0" w:space="0" w:color="auto"/>
            <w:bottom w:val="none" w:sz="0" w:space="0" w:color="auto"/>
            <w:right w:val="none" w:sz="0" w:space="0" w:color="auto"/>
          </w:divBdr>
        </w:div>
        <w:div w:id="1656496120">
          <w:marLeft w:val="1800"/>
          <w:marRight w:val="0"/>
          <w:marTop w:val="0"/>
          <w:marBottom w:val="0"/>
          <w:divBdr>
            <w:top w:val="none" w:sz="0" w:space="0" w:color="auto"/>
            <w:left w:val="none" w:sz="0" w:space="0" w:color="auto"/>
            <w:bottom w:val="none" w:sz="0" w:space="0" w:color="auto"/>
            <w:right w:val="none" w:sz="0" w:space="0" w:color="auto"/>
          </w:divBdr>
        </w:div>
        <w:div w:id="1992295773">
          <w:marLeft w:val="1800"/>
          <w:marRight w:val="0"/>
          <w:marTop w:val="0"/>
          <w:marBottom w:val="0"/>
          <w:divBdr>
            <w:top w:val="none" w:sz="0" w:space="0" w:color="auto"/>
            <w:left w:val="none" w:sz="0" w:space="0" w:color="auto"/>
            <w:bottom w:val="none" w:sz="0" w:space="0" w:color="auto"/>
            <w:right w:val="none" w:sz="0" w:space="0" w:color="auto"/>
          </w:divBdr>
        </w:div>
      </w:divsChild>
    </w:div>
    <w:div w:id="1215697983">
      <w:bodyDiv w:val="1"/>
      <w:marLeft w:val="0"/>
      <w:marRight w:val="0"/>
      <w:marTop w:val="0"/>
      <w:marBottom w:val="0"/>
      <w:divBdr>
        <w:top w:val="none" w:sz="0" w:space="0" w:color="auto"/>
        <w:left w:val="none" w:sz="0" w:space="0" w:color="auto"/>
        <w:bottom w:val="none" w:sz="0" w:space="0" w:color="auto"/>
        <w:right w:val="none" w:sz="0" w:space="0" w:color="auto"/>
      </w:divBdr>
      <w:divsChild>
        <w:div w:id="1158304540">
          <w:marLeft w:val="547"/>
          <w:marRight w:val="0"/>
          <w:marTop w:val="0"/>
          <w:marBottom w:val="0"/>
          <w:divBdr>
            <w:top w:val="none" w:sz="0" w:space="0" w:color="auto"/>
            <w:left w:val="none" w:sz="0" w:space="0" w:color="auto"/>
            <w:bottom w:val="none" w:sz="0" w:space="0" w:color="auto"/>
            <w:right w:val="none" w:sz="0" w:space="0" w:color="auto"/>
          </w:divBdr>
        </w:div>
        <w:div w:id="1931234187">
          <w:marLeft w:val="547"/>
          <w:marRight w:val="0"/>
          <w:marTop w:val="0"/>
          <w:marBottom w:val="0"/>
          <w:divBdr>
            <w:top w:val="none" w:sz="0" w:space="0" w:color="auto"/>
            <w:left w:val="none" w:sz="0" w:space="0" w:color="auto"/>
            <w:bottom w:val="none" w:sz="0" w:space="0" w:color="auto"/>
            <w:right w:val="none" w:sz="0" w:space="0" w:color="auto"/>
          </w:divBdr>
        </w:div>
        <w:div w:id="721447198">
          <w:marLeft w:val="547"/>
          <w:marRight w:val="0"/>
          <w:marTop w:val="0"/>
          <w:marBottom w:val="0"/>
          <w:divBdr>
            <w:top w:val="none" w:sz="0" w:space="0" w:color="auto"/>
            <w:left w:val="none" w:sz="0" w:space="0" w:color="auto"/>
            <w:bottom w:val="none" w:sz="0" w:space="0" w:color="auto"/>
            <w:right w:val="none" w:sz="0" w:space="0" w:color="auto"/>
          </w:divBdr>
        </w:div>
        <w:div w:id="1184202448">
          <w:marLeft w:val="547"/>
          <w:marRight w:val="0"/>
          <w:marTop w:val="0"/>
          <w:marBottom w:val="0"/>
          <w:divBdr>
            <w:top w:val="none" w:sz="0" w:space="0" w:color="auto"/>
            <w:left w:val="none" w:sz="0" w:space="0" w:color="auto"/>
            <w:bottom w:val="none" w:sz="0" w:space="0" w:color="auto"/>
            <w:right w:val="none" w:sz="0" w:space="0" w:color="auto"/>
          </w:divBdr>
        </w:div>
        <w:div w:id="697387200">
          <w:marLeft w:val="547"/>
          <w:marRight w:val="0"/>
          <w:marTop w:val="0"/>
          <w:marBottom w:val="0"/>
          <w:divBdr>
            <w:top w:val="none" w:sz="0" w:space="0" w:color="auto"/>
            <w:left w:val="none" w:sz="0" w:space="0" w:color="auto"/>
            <w:bottom w:val="none" w:sz="0" w:space="0" w:color="auto"/>
            <w:right w:val="none" w:sz="0" w:space="0" w:color="auto"/>
          </w:divBdr>
        </w:div>
        <w:div w:id="86468814">
          <w:marLeft w:val="547"/>
          <w:marRight w:val="0"/>
          <w:marTop w:val="0"/>
          <w:marBottom w:val="0"/>
          <w:divBdr>
            <w:top w:val="none" w:sz="0" w:space="0" w:color="auto"/>
            <w:left w:val="none" w:sz="0" w:space="0" w:color="auto"/>
            <w:bottom w:val="none" w:sz="0" w:space="0" w:color="auto"/>
            <w:right w:val="none" w:sz="0" w:space="0" w:color="auto"/>
          </w:divBdr>
        </w:div>
      </w:divsChild>
    </w:div>
    <w:div w:id="1274750953">
      <w:bodyDiv w:val="1"/>
      <w:marLeft w:val="0"/>
      <w:marRight w:val="0"/>
      <w:marTop w:val="0"/>
      <w:marBottom w:val="0"/>
      <w:divBdr>
        <w:top w:val="none" w:sz="0" w:space="0" w:color="auto"/>
        <w:left w:val="none" w:sz="0" w:space="0" w:color="auto"/>
        <w:bottom w:val="none" w:sz="0" w:space="0" w:color="auto"/>
        <w:right w:val="none" w:sz="0" w:space="0" w:color="auto"/>
      </w:divBdr>
      <w:divsChild>
        <w:div w:id="1153915886">
          <w:marLeft w:val="1166"/>
          <w:marRight w:val="0"/>
          <w:marTop w:val="0"/>
          <w:marBottom w:val="0"/>
          <w:divBdr>
            <w:top w:val="none" w:sz="0" w:space="0" w:color="auto"/>
            <w:left w:val="none" w:sz="0" w:space="0" w:color="auto"/>
            <w:bottom w:val="none" w:sz="0" w:space="0" w:color="auto"/>
            <w:right w:val="none" w:sz="0" w:space="0" w:color="auto"/>
          </w:divBdr>
        </w:div>
      </w:divsChild>
    </w:div>
    <w:div w:id="1291016433">
      <w:bodyDiv w:val="1"/>
      <w:marLeft w:val="0"/>
      <w:marRight w:val="0"/>
      <w:marTop w:val="0"/>
      <w:marBottom w:val="0"/>
      <w:divBdr>
        <w:top w:val="none" w:sz="0" w:space="0" w:color="auto"/>
        <w:left w:val="none" w:sz="0" w:space="0" w:color="auto"/>
        <w:bottom w:val="none" w:sz="0" w:space="0" w:color="auto"/>
        <w:right w:val="none" w:sz="0" w:space="0" w:color="auto"/>
      </w:divBdr>
      <w:divsChild>
        <w:div w:id="1170098127">
          <w:marLeft w:val="1166"/>
          <w:marRight w:val="0"/>
          <w:marTop w:val="0"/>
          <w:marBottom w:val="0"/>
          <w:divBdr>
            <w:top w:val="none" w:sz="0" w:space="0" w:color="auto"/>
            <w:left w:val="none" w:sz="0" w:space="0" w:color="auto"/>
            <w:bottom w:val="none" w:sz="0" w:space="0" w:color="auto"/>
            <w:right w:val="none" w:sz="0" w:space="0" w:color="auto"/>
          </w:divBdr>
        </w:div>
        <w:div w:id="1749230821">
          <w:marLeft w:val="1166"/>
          <w:marRight w:val="0"/>
          <w:marTop w:val="0"/>
          <w:marBottom w:val="0"/>
          <w:divBdr>
            <w:top w:val="none" w:sz="0" w:space="0" w:color="auto"/>
            <w:left w:val="none" w:sz="0" w:space="0" w:color="auto"/>
            <w:bottom w:val="none" w:sz="0" w:space="0" w:color="auto"/>
            <w:right w:val="none" w:sz="0" w:space="0" w:color="auto"/>
          </w:divBdr>
        </w:div>
        <w:div w:id="1750687878">
          <w:marLeft w:val="1166"/>
          <w:marRight w:val="0"/>
          <w:marTop w:val="0"/>
          <w:marBottom w:val="0"/>
          <w:divBdr>
            <w:top w:val="none" w:sz="0" w:space="0" w:color="auto"/>
            <w:left w:val="none" w:sz="0" w:space="0" w:color="auto"/>
            <w:bottom w:val="none" w:sz="0" w:space="0" w:color="auto"/>
            <w:right w:val="none" w:sz="0" w:space="0" w:color="auto"/>
          </w:divBdr>
        </w:div>
        <w:div w:id="515005536">
          <w:marLeft w:val="1166"/>
          <w:marRight w:val="0"/>
          <w:marTop w:val="0"/>
          <w:marBottom w:val="0"/>
          <w:divBdr>
            <w:top w:val="none" w:sz="0" w:space="0" w:color="auto"/>
            <w:left w:val="none" w:sz="0" w:space="0" w:color="auto"/>
            <w:bottom w:val="none" w:sz="0" w:space="0" w:color="auto"/>
            <w:right w:val="none" w:sz="0" w:space="0" w:color="auto"/>
          </w:divBdr>
        </w:div>
        <w:div w:id="16153296">
          <w:marLeft w:val="1166"/>
          <w:marRight w:val="0"/>
          <w:marTop w:val="0"/>
          <w:marBottom w:val="0"/>
          <w:divBdr>
            <w:top w:val="none" w:sz="0" w:space="0" w:color="auto"/>
            <w:left w:val="none" w:sz="0" w:space="0" w:color="auto"/>
            <w:bottom w:val="none" w:sz="0" w:space="0" w:color="auto"/>
            <w:right w:val="none" w:sz="0" w:space="0" w:color="auto"/>
          </w:divBdr>
        </w:div>
        <w:div w:id="693311865">
          <w:marLeft w:val="1166"/>
          <w:marRight w:val="0"/>
          <w:marTop w:val="0"/>
          <w:marBottom w:val="0"/>
          <w:divBdr>
            <w:top w:val="none" w:sz="0" w:space="0" w:color="auto"/>
            <w:left w:val="none" w:sz="0" w:space="0" w:color="auto"/>
            <w:bottom w:val="none" w:sz="0" w:space="0" w:color="auto"/>
            <w:right w:val="none" w:sz="0" w:space="0" w:color="auto"/>
          </w:divBdr>
        </w:div>
      </w:divsChild>
    </w:div>
    <w:div w:id="1429933538">
      <w:bodyDiv w:val="1"/>
      <w:marLeft w:val="0"/>
      <w:marRight w:val="0"/>
      <w:marTop w:val="0"/>
      <w:marBottom w:val="0"/>
      <w:divBdr>
        <w:top w:val="none" w:sz="0" w:space="0" w:color="auto"/>
        <w:left w:val="none" w:sz="0" w:space="0" w:color="auto"/>
        <w:bottom w:val="none" w:sz="0" w:space="0" w:color="auto"/>
        <w:right w:val="none" w:sz="0" w:space="0" w:color="auto"/>
      </w:divBdr>
      <w:divsChild>
        <w:div w:id="944653631">
          <w:marLeft w:val="547"/>
          <w:marRight w:val="0"/>
          <w:marTop w:val="0"/>
          <w:marBottom w:val="0"/>
          <w:divBdr>
            <w:top w:val="none" w:sz="0" w:space="0" w:color="auto"/>
            <w:left w:val="none" w:sz="0" w:space="0" w:color="auto"/>
            <w:bottom w:val="none" w:sz="0" w:space="0" w:color="auto"/>
            <w:right w:val="none" w:sz="0" w:space="0" w:color="auto"/>
          </w:divBdr>
        </w:div>
        <w:div w:id="661549198">
          <w:marLeft w:val="547"/>
          <w:marRight w:val="0"/>
          <w:marTop w:val="0"/>
          <w:marBottom w:val="0"/>
          <w:divBdr>
            <w:top w:val="none" w:sz="0" w:space="0" w:color="auto"/>
            <w:left w:val="none" w:sz="0" w:space="0" w:color="auto"/>
            <w:bottom w:val="none" w:sz="0" w:space="0" w:color="auto"/>
            <w:right w:val="none" w:sz="0" w:space="0" w:color="auto"/>
          </w:divBdr>
        </w:div>
        <w:div w:id="390158077">
          <w:marLeft w:val="547"/>
          <w:marRight w:val="0"/>
          <w:marTop w:val="0"/>
          <w:marBottom w:val="0"/>
          <w:divBdr>
            <w:top w:val="none" w:sz="0" w:space="0" w:color="auto"/>
            <w:left w:val="none" w:sz="0" w:space="0" w:color="auto"/>
            <w:bottom w:val="none" w:sz="0" w:space="0" w:color="auto"/>
            <w:right w:val="none" w:sz="0" w:space="0" w:color="auto"/>
          </w:divBdr>
        </w:div>
        <w:div w:id="1298493195">
          <w:marLeft w:val="547"/>
          <w:marRight w:val="0"/>
          <w:marTop w:val="0"/>
          <w:marBottom w:val="0"/>
          <w:divBdr>
            <w:top w:val="none" w:sz="0" w:space="0" w:color="auto"/>
            <w:left w:val="none" w:sz="0" w:space="0" w:color="auto"/>
            <w:bottom w:val="none" w:sz="0" w:space="0" w:color="auto"/>
            <w:right w:val="none" w:sz="0" w:space="0" w:color="auto"/>
          </w:divBdr>
        </w:div>
        <w:div w:id="382220004">
          <w:marLeft w:val="547"/>
          <w:marRight w:val="0"/>
          <w:marTop w:val="0"/>
          <w:marBottom w:val="0"/>
          <w:divBdr>
            <w:top w:val="none" w:sz="0" w:space="0" w:color="auto"/>
            <w:left w:val="none" w:sz="0" w:space="0" w:color="auto"/>
            <w:bottom w:val="none" w:sz="0" w:space="0" w:color="auto"/>
            <w:right w:val="none" w:sz="0" w:space="0" w:color="auto"/>
          </w:divBdr>
        </w:div>
      </w:divsChild>
    </w:div>
    <w:div w:id="1456217795">
      <w:bodyDiv w:val="1"/>
      <w:marLeft w:val="0"/>
      <w:marRight w:val="0"/>
      <w:marTop w:val="0"/>
      <w:marBottom w:val="0"/>
      <w:divBdr>
        <w:top w:val="none" w:sz="0" w:space="0" w:color="auto"/>
        <w:left w:val="none" w:sz="0" w:space="0" w:color="auto"/>
        <w:bottom w:val="none" w:sz="0" w:space="0" w:color="auto"/>
        <w:right w:val="none" w:sz="0" w:space="0" w:color="auto"/>
      </w:divBdr>
      <w:divsChild>
        <w:div w:id="529681149">
          <w:marLeft w:val="547"/>
          <w:marRight w:val="0"/>
          <w:marTop w:val="0"/>
          <w:marBottom w:val="0"/>
          <w:divBdr>
            <w:top w:val="none" w:sz="0" w:space="0" w:color="auto"/>
            <w:left w:val="none" w:sz="0" w:space="0" w:color="auto"/>
            <w:bottom w:val="none" w:sz="0" w:space="0" w:color="auto"/>
            <w:right w:val="none" w:sz="0" w:space="0" w:color="auto"/>
          </w:divBdr>
        </w:div>
        <w:div w:id="1466460863">
          <w:marLeft w:val="1166"/>
          <w:marRight w:val="0"/>
          <w:marTop w:val="0"/>
          <w:marBottom w:val="0"/>
          <w:divBdr>
            <w:top w:val="none" w:sz="0" w:space="0" w:color="auto"/>
            <w:left w:val="none" w:sz="0" w:space="0" w:color="auto"/>
            <w:bottom w:val="none" w:sz="0" w:space="0" w:color="auto"/>
            <w:right w:val="none" w:sz="0" w:space="0" w:color="auto"/>
          </w:divBdr>
        </w:div>
        <w:div w:id="1101032153">
          <w:marLeft w:val="1166"/>
          <w:marRight w:val="0"/>
          <w:marTop w:val="0"/>
          <w:marBottom w:val="0"/>
          <w:divBdr>
            <w:top w:val="none" w:sz="0" w:space="0" w:color="auto"/>
            <w:left w:val="none" w:sz="0" w:space="0" w:color="auto"/>
            <w:bottom w:val="none" w:sz="0" w:space="0" w:color="auto"/>
            <w:right w:val="none" w:sz="0" w:space="0" w:color="auto"/>
          </w:divBdr>
        </w:div>
        <w:div w:id="1013340305">
          <w:marLeft w:val="1166"/>
          <w:marRight w:val="0"/>
          <w:marTop w:val="0"/>
          <w:marBottom w:val="0"/>
          <w:divBdr>
            <w:top w:val="none" w:sz="0" w:space="0" w:color="auto"/>
            <w:left w:val="none" w:sz="0" w:space="0" w:color="auto"/>
            <w:bottom w:val="none" w:sz="0" w:space="0" w:color="auto"/>
            <w:right w:val="none" w:sz="0" w:space="0" w:color="auto"/>
          </w:divBdr>
        </w:div>
      </w:divsChild>
    </w:div>
    <w:div w:id="2027710255">
      <w:bodyDiv w:val="1"/>
      <w:marLeft w:val="0"/>
      <w:marRight w:val="0"/>
      <w:marTop w:val="0"/>
      <w:marBottom w:val="0"/>
      <w:divBdr>
        <w:top w:val="none" w:sz="0" w:space="0" w:color="auto"/>
        <w:left w:val="none" w:sz="0" w:space="0" w:color="auto"/>
        <w:bottom w:val="none" w:sz="0" w:space="0" w:color="auto"/>
        <w:right w:val="none" w:sz="0" w:space="0" w:color="auto"/>
      </w:divBdr>
      <w:divsChild>
        <w:div w:id="1280333562">
          <w:marLeft w:val="547"/>
          <w:marRight w:val="0"/>
          <w:marTop w:val="0"/>
          <w:marBottom w:val="0"/>
          <w:divBdr>
            <w:top w:val="none" w:sz="0" w:space="0" w:color="auto"/>
            <w:left w:val="none" w:sz="0" w:space="0" w:color="auto"/>
            <w:bottom w:val="none" w:sz="0" w:space="0" w:color="auto"/>
            <w:right w:val="none" w:sz="0" w:space="0" w:color="auto"/>
          </w:divBdr>
        </w:div>
        <w:div w:id="1714958368">
          <w:marLeft w:val="547"/>
          <w:marRight w:val="0"/>
          <w:marTop w:val="0"/>
          <w:marBottom w:val="0"/>
          <w:divBdr>
            <w:top w:val="none" w:sz="0" w:space="0" w:color="auto"/>
            <w:left w:val="none" w:sz="0" w:space="0" w:color="auto"/>
            <w:bottom w:val="none" w:sz="0" w:space="0" w:color="auto"/>
            <w:right w:val="none" w:sz="0" w:space="0" w:color="auto"/>
          </w:divBdr>
        </w:div>
        <w:div w:id="1458064988">
          <w:marLeft w:val="547"/>
          <w:marRight w:val="0"/>
          <w:marTop w:val="0"/>
          <w:marBottom w:val="0"/>
          <w:divBdr>
            <w:top w:val="none" w:sz="0" w:space="0" w:color="auto"/>
            <w:left w:val="none" w:sz="0" w:space="0" w:color="auto"/>
            <w:bottom w:val="none" w:sz="0" w:space="0" w:color="auto"/>
            <w:right w:val="none" w:sz="0" w:space="0" w:color="auto"/>
          </w:divBdr>
        </w:div>
        <w:div w:id="786923247">
          <w:marLeft w:val="547"/>
          <w:marRight w:val="0"/>
          <w:marTop w:val="0"/>
          <w:marBottom w:val="0"/>
          <w:divBdr>
            <w:top w:val="none" w:sz="0" w:space="0" w:color="auto"/>
            <w:left w:val="none" w:sz="0" w:space="0" w:color="auto"/>
            <w:bottom w:val="none" w:sz="0" w:space="0" w:color="auto"/>
            <w:right w:val="none" w:sz="0" w:space="0" w:color="auto"/>
          </w:divBdr>
        </w:div>
        <w:div w:id="944656557">
          <w:marLeft w:val="547"/>
          <w:marRight w:val="0"/>
          <w:marTop w:val="0"/>
          <w:marBottom w:val="0"/>
          <w:divBdr>
            <w:top w:val="none" w:sz="0" w:space="0" w:color="auto"/>
            <w:left w:val="none" w:sz="0" w:space="0" w:color="auto"/>
            <w:bottom w:val="none" w:sz="0" w:space="0" w:color="auto"/>
            <w:right w:val="none" w:sz="0" w:space="0" w:color="auto"/>
          </w:divBdr>
        </w:div>
        <w:div w:id="537740062">
          <w:marLeft w:val="547"/>
          <w:marRight w:val="0"/>
          <w:marTop w:val="0"/>
          <w:marBottom w:val="0"/>
          <w:divBdr>
            <w:top w:val="none" w:sz="0" w:space="0" w:color="auto"/>
            <w:left w:val="none" w:sz="0" w:space="0" w:color="auto"/>
            <w:bottom w:val="none" w:sz="0" w:space="0" w:color="auto"/>
            <w:right w:val="none" w:sz="0" w:space="0" w:color="auto"/>
          </w:divBdr>
        </w:div>
        <w:div w:id="1653832846">
          <w:marLeft w:val="547"/>
          <w:marRight w:val="0"/>
          <w:marTop w:val="0"/>
          <w:marBottom w:val="0"/>
          <w:divBdr>
            <w:top w:val="none" w:sz="0" w:space="0" w:color="auto"/>
            <w:left w:val="none" w:sz="0" w:space="0" w:color="auto"/>
            <w:bottom w:val="none" w:sz="0" w:space="0" w:color="auto"/>
            <w:right w:val="none" w:sz="0" w:space="0" w:color="auto"/>
          </w:divBdr>
        </w:div>
      </w:divsChild>
    </w:div>
  </w:divs>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1301</TotalTime>
  <Pages>28</Pages>
  <Words>8975</Words>
  <Characters>51158</Characters>
  <Application>Microsoft Macintosh Word</Application>
  <DocSecurity>0</DocSecurity>
  <Lines>426</Lines>
  <Paragraphs>102</Paragraphs>
  <ScaleCrop>false</ScaleCrop>
  <LinksUpToDate>false</LinksUpToDate>
  <CharactersWithSpaces>62825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Pierre Bedrossian</dc:creator>
  <cp:keywords/>
  <cp:lastModifiedBy>Pierre Bedrossian</cp:lastModifiedBy>
  <cp:revision>32</cp:revision>
  <dcterms:created xsi:type="dcterms:W3CDTF">2012-03-07T01:46:00Z</dcterms:created>
  <dcterms:modified xsi:type="dcterms:W3CDTF">2012-04-11T20:48:00Z</dcterms:modified>
</cp:coreProperties>
</file>