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4BE" w:rsidRPr="00AD04BE" w:rsidRDefault="00AD04BE" w:rsidP="002E0BCC">
      <w:pPr>
        <w:rPr>
          <w:b/>
          <w:sz w:val="28"/>
          <w:szCs w:val="28"/>
        </w:rPr>
      </w:pPr>
      <w:r w:rsidRPr="00AD04BE">
        <w:rPr>
          <w:b/>
          <w:sz w:val="28"/>
          <w:szCs w:val="28"/>
        </w:rPr>
        <w:t>CHAPTER 13</w:t>
      </w:r>
    </w:p>
    <w:p w:rsidR="002E0BCC" w:rsidRDefault="00C3702A" w:rsidP="002E0BCC">
      <w:r>
        <w:t>Types of sexual dysfunctions:</w:t>
      </w:r>
    </w:p>
    <w:p w:rsidR="00C3702A" w:rsidRDefault="002E0BCC" w:rsidP="002E0BCC">
      <w:pPr>
        <w:pStyle w:val="ListParagraph"/>
        <w:numPr>
          <w:ilvl w:val="0"/>
          <w:numId w:val="1"/>
        </w:numPr>
      </w:pPr>
      <w:r>
        <w:t>S</w:t>
      </w:r>
      <w:r w:rsidR="00C3702A">
        <w:t>exual desire disorders: lack of interest in sex</w:t>
      </w:r>
    </w:p>
    <w:p w:rsidR="00C3702A" w:rsidRDefault="00C3702A" w:rsidP="00C3702A">
      <w:pPr>
        <w:pStyle w:val="ListParagraph"/>
        <w:numPr>
          <w:ilvl w:val="0"/>
          <w:numId w:val="1"/>
        </w:numPr>
      </w:pPr>
      <w:r>
        <w:t>Sexual arousal disorders: no erection/vaginal lubrication</w:t>
      </w:r>
    </w:p>
    <w:p w:rsidR="00C3702A" w:rsidRDefault="00C3702A" w:rsidP="00C3702A">
      <w:pPr>
        <w:pStyle w:val="ListParagraph"/>
        <w:numPr>
          <w:ilvl w:val="0"/>
          <w:numId w:val="1"/>
        </w:numPr>
      </w:pPr>
      <w:r>
        <w:t>Orgasmic disorders</w:t>
      </w:r>
    </w:p>
    <w:p w:rsidR="00C3702A" w:rsidRDefault="00C3702A" w:rsidP="00C3702A">
      <w:pPr>
        <w:pStyle w:val="ListParagraph"/>
        <w:numPr>
          <w:ilvl w:val="0"/>
          <w:numId w:val="1"/>
        </w:numPr>
      </w:pPr>
      <w:r>
        <w:t>Sexual pain disorders</w:t>
      </w:r>
    </w:p>
    <w:p w:rsidR="00C3702A" w:rsidRDefault="00C3702A" w:rsidP="002E0BCC">
      <w:proofErr w:type="spellStart"/>
      <w:r>
        <w:t>Vaginismus</w:t>
      </w:r>
      <w:proofErr w:type="spellEnd"/>
      <w:r>
        <w:t>: involuntary contraction of the pelvic muscles that surround the outer third of the vaginal barrel</w:t>
      </w:r>
    </w:p>
    <w:p w:rsidR="00C3702A" w:rsidRDefault="00C3702A" w:rsidP="00C3702A">
      <w:proofErr w:type="spellStart"/>
      <w:r>
        <w:t>Vulvodinya</w:t>
      </w:r>
      <w:proofErr w:type="spellEnd"/>
      <w:r>
        <w:t xml:space="preserve">: </w:t>
      </w:r>
      <w:proofErr w:type="spellStart"/>
      <w:r>
        <w:t>vulval</w:t>
      </w:r>
      <w:proofErr w:type="spellEnd"/>
      <w:r>
        <w:t xml:space="preserve"> pain, particularly chronic burning sensations, irritation, and soreness</w:t>
      </w:r>
    </w:p>
    <w:p w:rsidR="000336EF" w:rsidRDefault="000336EF" w:rsidP="000336EF">
      <w:proofErr w:type="spellStart"/>
      <w:r>
        <w:t>Dyspareunia</w:t>
      </w:r>
      <w:proofErr w:type="spellEnd"/>
      <w:r>
        <w:t>: painful intercourse</w:t>
      </w:r>
      <w:r w:rsidR="002B739A">
        <w:t xml:space="preserve"> (often reflects vaginal infections and STIs)</w:t>
      </w:r>
    </w:p>
    <w:p w:rsidR="00C3702A" w:rsidRDefault="00C3702A" w:rsidP="00C3702A">
      <w:proofErr w:type="spellStart"/>
      <w:r>
        <w:t>Vulvar</w:t>
      </w:r>
      <w:proofErr w:type="spellEnd"/>
      <w:r>
        <w:t xml:space="preserve"> </w:t>
      </w:r>
      <w:proofErr w:type="spellStart"/>
      <w:r>
        <w:t>vestibulitis</w:t>
      </w:r>
      <w:proofErr w:type="spellEnd"/>
      <w:r>
        <w:t>: pain that can be experienced through both sexual and nonsexual contact at the entrance of the vagina</w:t>
      </w:r>
    </w:p>
    <w:p w:rsidR="00C3702A" w:rsidRDefault="00C3702A" w:rsidP="00C3702A">
      <w:r>
        <w:t xml:space="preserve">New views of women’s sexual dysfunctions: </w:t>
      </w:r>
    </w:p>
    <w:p w:rsidR="00C3702A" w:rsidRDefault="00C3702A" w:rsidP="00C3702A">
      <w:pPr>
        <w:pStyle w:val="ListParagraph"/>
        <w:numPr>
          <w:ilvl w:val="0"/>
          <w:numId w:val="1"/>
        </w:numPr>
      </w:pPr>
      <w:r>
        <w:t xml:space="preserve">Sexual problems due to </w:t>
      </w:r>
      <w:proofErr w:type="spellStart"/>
      <w:r>
        <w:t>sociocultural</w:t>
      </w:r>
      <w:proofErr w:type="spellEnd"/>
      <w:r>
        <w:t>, political, or economic factors</w:t>
      </w:r>
    </w:p>
    <w:p w:rsidR="00C3702A" w:rsidRDefault="00C3702A" w:rsidP="00C3702A">
      <w:pPr>
        <w:pStyle w:val="ListParagraph"/>
        <w:numPr>
          <w:ilvl w:val="0"/>
          <w:numId w:val="1"/>
        </w:numPr>
      </w:pPr>
      <w:r>
        <w:t>Sexual problems relating to a partner or relationship</w:t>
      </w:r>
    </w:p>
    <w:p w:rsidR="00C3702A" w:rsidRDefault="00C3702A" w:rsidP="00C3702A">
      <w:pPr>
        <w:pStyle w:val="ListParagraph"/>
        <w:numPr>
          <w:ilvl w:val="0"/>
          <w:numId w:val="1"/>
        </w:numPr>
      </w:pPr>
      <w:r>
        <w:t>Sexual problems due to psychological factors</w:t>
      </w:r>
    </w:p>
    <w:p w:rsidR="00C3702A" w:rsidRDefault="00C3702A" w:rsidP="00C3702A">
      <w:pPr>
        <w:pStyle w:val="ListParagraph"/>
        <w:numPr>
          <w:ilvl w:val="0"/>
          <w:numId w:val="1"/>
        </w:numPr>
      </w:pPr>
      <w:r>
        <w:t>Sexual problems due to medical factors</w:t>
      </w:r>
    </w:p>
    <w:p w:rsidR="00C3702A" w:rsidRDefault="00C3702A" w:rsidP="00C3702A">
      <w:r>
        <w:t>SSRI drugs (selective serotonin reuptake inhibitors): impair sexual arousal in many patients</w:t>
      </w:r>
    </w:p>
    <w:p w:rsidR="00C3702A" w:rsidRDefault="00C3702A" w:rsidP="00C3702A">
      <w:r>
        <w:t xml:space="preserve">Men with biologically based erectile disorder often do not have nocturnal erections: nocturnal penile tumescence </w:t>
      </w:r>
    </w:p>
    <w:p w:rsidR="00C3702A" w:rsidRDefault="002E0BCC" w:rsidP="00C3702A">
      <w:r>
        <w:t>Abrupt changes in sexual desire are often explained by psychological and interpersonal factors such as depression, stress, and problems in the relationship</w:t>
      </w:r>
    </w:p>
    <w:p w:rsidR="002E0BCC" w:rsidRDefault="002E0BCC" w:rsidP="00C3702A">
      <w:r>
        <w:t>Psychosocial Causes:</w:t>
      </w:r>
    </w:p>
    <w:p w:rsidR="002E0BCC" w:rsidRDefault="002E0BCC" w:rsidP="002E0BCC">
      <w:pPr>
        <w:pStyle w:val="ListParagraph"/>
        <w:numPr>
          <w:ilvl w:val="0"/>
          <w:numId w:val="1"/>
        </w:numPr>
      </w:pPr>
      <w:r>
        <w:t>Cultural influences: children reared in sexually repressive cultural or home environments may learn to respond to sex with feelings of anxiety or shame, rather than anticipation and pleasure. Women are more likely to be taught repressive attitudes towards sex than men (self-control and vigilance seen as female virtues).</w:t>
      </w:r>
    </w:p>
    <w:p w:rsidR="002E0BCC" w:rsidRDefault="002E0BCC" w:rsidP="002E0BCC">
      <w:pPr>
        <w:pStyle w:val="ListParagraph"/>
        <w:numPr>
          <w:ilvl w:val="0"/>
          <w:numId w:val="1"/>
        </w:numPr>
      </w:pPr>
      <w:r>
        <w:t>Psychosexual Trauma: sexually victimized are more likely to experience difficulty becoming sexually aroused</w:t>
      </w:r>
    </w:p>
    <w:p w:rsidR="002E0BCC" w:rsidRDefault="002E0BCC" w:rsidP="002E0BCC">
      <w:pPr>
        <w:pStyle w:val="ListParagraph"/>
        <w:numPr>
          <w:ilvl w:val="0"/>
          <w:numId w:val="1"/>
        </w:numPr>
      </w:pPr>
      <w:r>
        <w:t>Sexual orientation: gay/lesbians test their sexual orientation by resorting to heterosexual relationships</w:t>
      </w:r>
    </w:p>
    <w:p w:rsidR="002E0BCC" w:rsidRDefault="002E0BCC" w:rsidP="002E0BCC">
      <w:pPr>
        <w:pStyle w:val="ListParagraph"/>
        <w:numPr>
          <w:ilvl w:val="0"/>
          <w:numId w:val="1"/>
        </w:numPr>
      </w:pPr>
      <w:r>
        <w:t>Ineffective sexual techniques/</w:t>
      </w:r>
      <w:r w:rsidRPr="002E0BCC">
        <w:t xml:space="preserve"> </w:t>
      </w:r>
      <w:r>
        <w:t>Lack of sexual skills</w:t>
      </w:r>
    </w:p>
    <w:p w:rsidR="002E0BCC" w:rsidRDefault="002E0BCC" w:rsidP="002E0BCC">
      <w:pPr>
        <w:pStyle w:val="ListParagraph"/>
        <w:numPr>
          <w:ilvl w:val="0"/>
          <w:numId w:val="1"/>
        </w:numPr>
      </w:pPr>
      <w:r>
        <w:t>Emotional factors: depression, stress, or fear of losing control to orgasm</w:t>
      </w:r>
    </w:p>
    <w:p w:rsidR="002E0BCC" w:rsidRDefault="002E0BCC" w:rsidP="002E0BCC">
      <w:pPr>
        <w:pStyle w:val="ListParagraph"/>
        <w:numPr>
          <w:ilvl w:val="0"/>
          <w:numId w:val="1"/>
        </w:numPr>
      </w:pPr>
      <w:r>
        <w:lastRenderedPageBreak/>
        <w:t>Problems in the relationship</w:t>
      </w:r>
    </w:p>
    <w:p w:rsidR="002E0BCC" w:rsidRDefault="002E0BCC" w:rsidP="002E0BCC">
      <w:pPr>
        <w:pStyle w:val="ListParagraph"/>
        <w:numPr>
          <w:ilvl w:val="0"/>
          <w:numId w:val="1"/>
        </w:numPr>
      </w:pPr>
      <w:r>
        <w:t>Irrational beliefs: cannot expect partners to read minds, must communicate</w:t>
      </w:r>
    </w:p>
    <w:p w:rsidR="002E0BCC" w:rsidRDefault="002E0BCC" w:rsidP="002E0BCC">
      <w:pPr>
        <w:pStyle w:val="ListParagraph"/>
        <w:numPr>
          <w:ilvl w:val="0"/>
          <w:numId w:val="1"/>
        </w:numPr>
      </w:pPr>
      <w:r>
        <w:t>Performance anxiety: in men, can trigger premature ejaculation or erectile dysfunction. Women, reduce lubrication and orgasmic disorder</w:t>
      </w:r>
    </w:p>
    <w:p w:rsidR="002E0BCC" w:rsidRDefault="002E0BCC" w:rsidP="002E0BCC">
      <w:r>
        <w:t>Treatment of Sexual Dysfunctions:</w:t>
      </w:r>
    </w:p>
    <w:p w:rsidR="002E0BCC" w:rsidRDefault="002E0BCC" w:rsidP="002E0BCC">
      <w:pPr>
        <w:pStyle w:val="ListParagraph"/>
        <w:numPr>
          <w:ilvl w:val="0"/>
          <w:numId w:val="1"/>
        </w:numPr>
      </w:pPr>
      <w:r>
        <w:t>Change self-defeating beliefs and attitudes</w:t>
      </w:r>
    </w:p>
    <w:p w:rsidR="002E0BCC" w:rsidRDefault="002E0BCC" w:rsidP="002E0BCC">
      <w:pPr>
        <w:pStyle w:val="ListParagraph"/>
        <w:numPr>
          <w:ilvl w:val="0"/>
          <w:numId w:val="1"/>
        </w:numPr>
      </w:pPr>
      <w:r>
        <w:t>Teach sexual skills</w:t>
      </w:r>
    </w:p>
    <w:p w:rsidR="002E0BCC" w:rsidRDefault="002E0BCC" w:rsidP="002E0BCC">
      <w:pPr>
        <w:pStyle w:val="ListParagraph"/>
        <w:numPr>
          <w:ilvl w:val="0"/>
          <w:numId w:val="1"/>
        </w:numPr>
      </w:pPr>
      <w:r>
        <w:t>Enhance sexual knowledge</w:t>
      </w:r>
    </w:p>
    <w:p w:rsidR="002E0BCC" w:rsidRDefault="002E0BCC" w:rsidP="002E0BCC">
      <w:pPr>
        <w:pStyle w:val="ListParagraph"/>
        <w:numPr>
          <w:ilvl w:val="0"/>
          <w:numId w:val="1"/>
        </w:numPr>
      </w:pPr>
      <w:r>
        <w:t>Improve sexual communication</w:t>
      </w:r>
    </w:p>
    <w:p w:rsidR="002E0BCC" w:rsidRDefault="002E0BCC" w:rsidP="002E0BCC">
      <w:pPr>
        <w:pStyle w:val="ListParagraph"/>
        <w:numPr>
          <w:ilvl w:val="0"/>
          <w:numId w:val="1"/>
        </w:numPr>
      </w:pPr>
      <w:r>
        <w:t>Reduce performance anxiety</w:t>
      </w:r>
    </w:p>
    <w:p w:rsidR="002E0BCC" w:rsidRDefault="009C7657" w:rsidP="002E0BCC">
      <w:r>
        <w:t>Sensate focus exercises: exercises in which sex partners take turns giving and receiving pleasurable stimulation to non-genital areas of the body</w:t>
      </w:r>
    </w:p>
    <w:p w:rsidR="009C7657" w:rsidRDefault="000336EF" w:rsidP="002E0BCC">
      <w:proofErr w:type="spellStart"/>
      <w:r>
        <w:t>Vasocongestion</w:t>
      </w:r>
      <w:proofErr w:type="spellEnd"/>
      <w:r>
        <w:t>: flow of blood to the genitals</w:t>
      </w:r>
    </w:p>
    <w:p w:rsidR="002E0BCC" w:rsidRDefault="002B739A" w:rsidP="00C3702A">
      <w:r>
        <w:t>Optimal Sexuality:</w:t>
      </w:r>
    </w:p>
    <w:p w:rsidR="002B739A" w:rsidRDefault="002B739A" w:rsidP="002B739A">
      <w:pPr>
        <w:pStyle w:val="ListParagraph"/>
        <w:numPr>
          <w:ilvl w:val="0"/>
          <w:numId w:val="1"/>
        </w:numPr>
      </w:pPr>
      <w:r>
        <w:t>Being present – immersed and intensely focused on the experience</w:t>
      </w:r>
    </w:p>
    <w:p w:rsidR="002B739A" w:rsidRDefault="002B739A" w:rsidP="002B739A">
      <w:pPr>
        <w:pStyle w:val="ListParagraph"/>
        <w:numPr>
          <w:ilvl w:val="0"/>
          <w:numId w:val="1"/>
        </w:numPr>
      </w:pPr>
      <w:r>
        <w:t>Authenticity: free to be themselves</w:t>
      </w:r>
    </w:p>
    <w:p w:rsidR="002B739A" w:rsidRDefault="002B739A" w:rsidP="002B739A">
      <w:pPr>
        <w:pStyle w:val="ListParagraph"/>
        <w:numPr>
          <w:ilvl w:val="0"/>
          <w:numId w:val="1"/>
        </w:numPr>
      </w:pPr>
      <w:r>
        <w:t>Intense emotional connection</w:t>
      </w:r>
    </w:p>
    <w:p w:rsidR="002B739A" w:rsidRDefault="002B739A" w:rsidP="002B739A">
      <w:pPr>
        <w:pStyle w:val="ListParagraph"/>
        <w:numPr>
          <w:ilvl w:val="0"/>
          <w:numId w:val="1"/>
        </w:numPr>
      </w:pPr>
      <w:r>
        <w:t>Sexual and erotic intimacy</w:t>
      </w:r>
    </w:p>
    <w:p w:rsidR="002B739A" w:rsidRDefault="002B739A" w:rsidP="002B739A">
      <w:pPr>
        <w:pStyle w:val="ListParagraph"/>
        <w:numPr>
          <w:ilvl w:val="0"/>
          <w:numId w:val="1"/>
        </w:numPr>
      </w:pPr>
      <w:r>
        <w:t>Communication</w:t>
      </w:r>
    </w:p>
    <w:p w:rsidR="002B739A" w:rsidRDefault="002B739A" w:rsidP="002B739A">
      <w:pPr>
        <w:pStyle w:val="ListParagraph"/>
        <w:numPr>
          <w:ilvl w:val="0"/>
          <w:numId w:val="1"/>
        </w:numPr>
      </w:pPr>
      <w:r>
        <w:t>Transcendence: feeling of spiritual connection</w:t>
      </w:r>
    </w:p>
    <w:p w:rsidR="002B739A" w:rsidRDefault="002B739A" w:rsidP="002B739A">
      <w:r>
        <w:t>Alternative approaches to sex include mindfulness, acupuncture, and yoga.</w:t>
      </w:r>
    </w:p>
    <w:p w:rsidR="00485923" w:rsidRDefault="00485923" w:rsidP="002B739A"/>
    <w:p w:rsidR="00485923" w:rsidRDefault="00485923" w:rsidP="002B739A">
      <w:r w:rsidRPr="00485923">
        <w:rPr>
          <w:highlight w:val="yellow"/>
        </w:rPr>
        <w:t>****organic factors are believed to be involved in the majority of cases of erectile disorder****</w:t>
      </w:r>
      <w:r>
        <w:t xml:space="preserve"> WHAT ARE THEY? ^^</w:t>
      </w:r>
    </w:p>
    <w:p w:rsidR="00485923" w:rsidRDefault="00485923" w:rsidP="002B739A"/>
    <w:p w:rsidR="00485923" w:rsidRPr="00AD04BE" w:rsidRDefault="00AD04BE" w:rsidP="002B739A">
      <w:pPr>
        <w:rPr>
          <w:b/>
          <w:sz w:val="28"/>
          <w:szCs w:val="28"/>
        </w:rPr>
      </w:pPr>
      <w:r w:rsidRPr="00AD04BE">
        <w:rPr>
          <w:b/>
          <w:sz w:val="28"/>
          <w:szCs w:val="28"/>
        </w:rPr>
        <w:t>CHAPTER 14</w:t>
      </w:r>
    </w:p>
    <w:p w:rsidR="00485923" w:rsidRDefault="00595DAE" w:rsidP="002B739A">
      <w:proofErr w:type="spellStart"/>
      <w:r>
        <w:t>Epididymitis</w:t>
      </w:r>
      <w:proofErr w:type="spellEnd"/>
      <w:r>
        <w:t>: can cause fertility problems – feelings of tenderness of pain in the scrotum</w:t>
      </w:r>
    </w:p>
    <w:p w:rsidR="00595DAE" w:rsidRDefault="00595DAE" w:rsidP="002B739A">
      <w:r>
        <w:t>PID: pelvic inflammatory disease</w:t>
      </w:r>
    </w:p>
    <w:p w:rsidR="008A7D3C" w:rsidRDefault="008A7D3C" w:rsidP="002B739A">
      <w:r>
        <w:t xml:space="preserve">MSRA (Flesh-eating bacteria) </w:t>
      </w:r>
    </w:p>
    <w:p w:rsidR="008A7D3C" w:rsidRDefault="008A7D3C" w:rsidP="002B739A">
      <w:proofErr w:type="spellStart"/>
      <w:r>
        <w:t>Vaginitis</w:t>
      </w:r>
      <w:proofErr w:type="spellEnd"/>
      <w:r>
        <w:t>: any kind of vaginal infection or inflammation; May encounter genital irritation or itching and burning during urination – or odorous discharge</w:t>
      </w:r>
      <w:r w:rsidR="0078187E">
        <w:t xml:space="preserve"> </w:t>
      </w:r>
    </w:p>
    <w:p w:rsidR="008A7D3C" w:rsidRDefault="0078187E" w:rsidP="002B739A">
      <w:r>
        <w:lastRenderedPageBreak/>
        <w:t xml:space="preserve">Bacterial </w:t>
      </w:r>
      <w:proofErr w:type="spellStart"/>
      <w:r>
        <w:t>Vaginosis</w:t>
      </w:r>
      <w:proofErr w:type="spellEnd"/>
      <w:r>
        <w:t xml:space="preserve">, </w:t>
      </w:r>
      <w:proofErr w:type="spellStart"/>
      <w:r>
        <w:t>Candidiasis</w:t>
      </w:r>
      <w:proofErr w:type="spellEnd"/>
      <w:r>
        <w:t xml:space="preserve"> (Yeast infection), </w:t>
      </w:r>
      <w:proofErr w:type="spellStart"/>
      <w:r>
        <w:t>Trichomoniasis</w:t>
      </w:r>
      <w:proofErr w:type="spellEnd"/>
      <w:r>
        <w:t xml:space="preserve"> (parasitic STI)</w:t>
      </w:r>
    </w:p>
    <w:p w:rsidR="00AD04BE" w:rsidRDefault="00AD04BE" w:rsidP="002B739A">
      <w:r>
        <w:t>Bacteria: one-celled micro-organisms that cause many illnesses</w:t>
      </w:r>
    </w:p>
    <w:p w:rsidR="0078187E" w:rsidRDefault="0078187E" w:rsidP="002B739A"/>
    <w:p w:rsidR="0078187E" w:rsidRDefault="0078187E" w:rsidP="002B739A">
      <w:r>
        <w:t>Viral infections</w:t>
      </w:r>
    </w:p>
    <w:p w:rsidR="0078187E" w:rsidRDefault="0078187E" w:rsidP="0078187E">
      <w:pPr>
        <w:pStyle w:val="ListParagraph"/>
        <w:numPr>
          <w:ilvl w:val="0"/>
          <w:numId w:val="1"/>
        </w:numPr>
      </w:pPr>
      <w:r>
        <w:t xml:space="preserve"> </w:t>
      </w:r>
      <w:proofErr w:type="gramStart"/>
      <w:r>
        <w:t>tiny</w:t>
      </w:r>
      <w:proofErr w:type="gramEnd"/>
      <w:r>
        <w:t xml:space="preserve"> particles of DNA surrounded by a protein coating. They are incapable of reproducing on their own.</w:t>
      </w:r>
    </w:p>
    <w:p w:rsidR="0078187E" w:rsidRDefault="0078187E" w:rsidP="0078187E">
      <w:pPr>
        <w:pStyle w:val="ListParagraph"/>
        <w:numPr>
          <w:ilvl w:val="0"/>
          <w:numId w:val="1"/>
        </w:numPr>
      </w:pPr>
      <w:r>
        <w:t>HIV: human immunodeficiency virus</w:t>
      </w:r>
    </w:p>
    <w:p w:rsidR="0078187E" w:rsidRDefault="0078187E" w:rsidP="0078187E">
      <w:pPr>
        <w:pStyle w:val="ListParagraph"/>
        <w:numPr>
          <w:ilvl w:val="0"/>
          <w:numId w:val="1"/>
        </w:numPr>
      </w:pPr>
      <w:r>
        <w:t>AIDS: acquired immunodeficiency virus</w:t>
      </w:r>
    </w:p>
    <w:p w:rsidR="0078187E" w:rsidRDefault="0078187E" w:rsidP="0078187E">
      <w:pPr>
        <w:pStyle w:val="ListParagraph"/>
        <w:numPr>
          <w:ilvl w:val="1"/>
          <w:numId w:val="1"/>
        </w:numPr>
      </w:pPr>
      <w:r>
        <w:t>Attacks the body’s immune system, white blood cells envelop and kill pathogens</w:t>
      </w:r>
    </w:p>
    <w:p w:rsidR="008A7D3C" w:rsidRDefault="00B57887" w:rsidP="002B739A">
      <w:r>
        <w:t>Trend amongst Canadians is to use a condom at the beginning of a relationship and then to stop using it as the relationship continues. As people become more committed, they become more trusting and less willing to consider possibility their partner has an STI. The more in love a woman is with her partner, the less she is willing to believe her partner may have an STI.</w:t>
      </w:r>
    </w:p>
    <w:p w:rsidR="00B57887" w:rsidRDefault="00B57887" w:rsidP="002B739A">
      <w:r>
        <w:t>Social Factors – of STI Rates</w:t>
      </w:r>
    </w:p>
    <w:p w:rsidR="00B57887" w:rsidRDefault="00B57887" w:rsidP="00B57887">
      <w:pPr>
        <w:pStyle w:val="ListParagraph"/>
        <w:numPr>
          <w:ilvl w:val="0"/>
          <w:numId w:val="1"/>
        </w:numPr>
      </w:pPr>
      <w:r>
        <w:t>Gender imbalance: violence, or threat of, increases vulnerability to women</w:t>
      </w:r>
    </w:p>
    <w:p w:rsidR="00B57887" w:rsidRDefault="00B57887" w:rsidP="00B57887">
      <w:pPr>
        <w:pStyle w:val="ListParagraph"/>
        <w:numPr>
          <w:ilvl w:val="1"/>
          <w:numId w:val="1"/>
        </w:numPr>
      </w:pPr>
      <w:r>
        <w:t>Women are more likely than men to be in situations where they lack the right to refuse sex or require their partners wear a condom</w:t>
      </w:r>
    </w:p>
    <w:p w:rsidR="00B57887" w:rsidRDefault="00B57887" w:rsidP="00B57887">
      <w:pPr>
        <w:pStyle w:val="ListParagraph"/>
        <w:numPr>
          <w:ilvl w:val="0"/>
          <w:numId w:val="1"/>
        </w:numPr>
      </w:pPr>
      <w:r>
        <w:t>Age: young people generally contract</w:t>
      </w:r>
    </w:p>
    <w:p w:rsidR="00B57887" w:rsidRDefault="00B57887" w:rsidP="00B57887">
      <w:pPr>
        <w:pStyle w:val="ListParagraph"/>
        <w:numPr>
          <w:ilvl w:val="0"/>
          <w:numId w:val="1"/>
        </w:numPr>
      </w:pPr>
      <w:r>
        <w:t xml:space="preserve">Sexual orientation: gay males have the highest </w:t>
      </w:r>
      <w:proofErr w:type="spellStart"/>
      <w:r>
        <w:t>sti</w:t>
      </w:r>
      <w:proofErr w:type="spellEnd"/>
      <w:r>
        <w:t xml:space="preserve"> rates and lesbians the lowest. Can be explained that gay males have a high number of partners compared to lesbians and heterosexuals</w:t>
      </w:r>
    </w:p>
    <w:p w:rsidR="00B57887" w:rsidRDefault="00B57887" w:rsidP="00B57887">
      <w:pPr>
        <w:pStyle w:val="ListParagraph"/>
        <w:numPr>
          <w:ilvl w:val="0"/>
          <w:numId w:val="1"/>
        </w:numPr>
      </w:pPr>
      <w:r>
        <w:t>Marginalized group: highest STI rates among First Nations youth.</w:t>
      </w:r>
    </w:p>
    <w:p w:rsidR="00C702A2" w:rsidRDefault="00C702A2" w:rsidP="00B57887">
      <w:pPr>
        <w:pStyle w:val="ListParagraph"/>
        <w:numPr>
          <w:ilvl w:val="0"/>
          <w:numId w:val="1"/>
        </w:numPr>
      </w:pPr>
      <w:r>
        <w:t>Province/Territory</w:t>
      </w:r>
    </w:p>
    <w:p w:rsidR="00C702A2" w:rsidRDefault="00C702A2" w:rsidP="00B57887">
      <w:pPr>
        <w:pStyle w:val="ListParagraph"/>
        <w:numPr>
          <w:ilvl w:val="0"/>
          <w:numId w:val="1"/>
        </w:numPr>
      </w:pPr>
      <w:r>
        <w:t>Social Capital (Networks): youth who had strong social ties with family, peers, and community organizations were less likely to engage in risky sexual behaviours</w:t>
      </w:r>
    </w:p>
    <w:p w:rsidR="00C702A2" w:rsidRDefault="00C702A2" w:rsidP="00B57887">
      <w:pPr>
        <w:pStyle w:val="ListParagraph"/>
        <w:numPr>
          <w:ilvl w:val="0"/>
          <w:numId w:val="1"/>
        </w:numPr>
      </w:pPr>
      <w:r>
        <w:t xml:space="preserve">Negative societal attitudes toward </w:t>
      </w:r>
      <w:proofErr w:type="spellStart"/>
      <w:r>
        <w:t>sti</w:t>
      </w:r>
      <w:proofErr w:type="spellEnd"/>
      <w:r>
        <w:t>-infected people: people equate STIs with immoral sexual behaviour and this negatively regard people with STI/HIV infections</w:t>
      </w:r>
    </w:p>
    <w:p w:rsidR="00C702A2" w:rsidRDefault="00C702A2" w:rsidP="00C702A2">
      <w:r>
        <w:t>Preventing STIs</w:t>
      </w:r>
    </w:p>
    <w:p w:rsidR="00C702A2" w:rsidRDefault="00C702A2" w:rsidP="00C702A2">
      <w:pPr>
        <w:pStyle w:val="ListParagraph"/>
        <w:numPr>
          <w:ilvl w:val="0"/>
          <w:numId w:val="1"/>
        </w:numPr>
      </w:pPr>
      <w:r>
        <w:t>Consider abstinence or monogamy</w:t>
      </w:r>
    </w:p>
    <w:p w:rsidR="00C702A2" w:rsidRDefault="00C702A2" w:rsidP="00C702A2">
      <w:pPr>
        <w:pStyle w:val="ListParagraph"/>
        <w:numPr>
          <w:ilvl w:val="0"/>
          <w:numId w:val="1"/>
        </w:numPr>
      </w:pPr>
      <w:r>
        <w:t>Be knowledgeable about the risks</w:t>
      </w:r>
    </w:p>
    <w:p w:rsidR="00C702A2" w:rsidRDefault="00C702A2" w:rsidP="00C702A2">
      <w:pPr>
        <w:pStyle w:val="ListParagraph"/>
        <w:numPr>
          <w:ilvl w:val="0"/>
          <w:numId w:val="1"/>
        </w:numPr>
      </w:pPr>
      <w:r>
        <w:t>Remain sober and drug-free</w:t>
      </w:r>
    </w:p>
    <w:p w:rsidR="00C702A2" w:rsidRDefault="00C702A2" w:rsidP="00C702A2">
      <w:pPr>
        <w:pStyle w:val="ListParagraph"/>
        <w:numPr>
          <w:ilvl w:val="0"/>
          <w:numId w:val="1"/>
        </w:numPr>
      </w:pPr>
      <w:r>
        <w:t>Inspect yourself and your partner</w:t>
      </w:r>
    </w:p>
    <w:p w:rsidR="00C702A2" w:rsidRDefault="00C702A2" w:rsidP="00C702A2">
      <w:pPr>
        <w:pStyle w:val="ListParagraph"/>
        <w:numPr>
          <w:ilvl w:val="0"/>
          <w:numId w:val="1"/>
        </w:numPr>
      </w:pPr>
      <w:r>
        <w:t>Use latex condoms</w:t>
      </w:r>
    </w:p>
    <w:p w:rsidR="00C702A2" w:rsidRDefault="00C702A2" w:rsidP="00C702A2">
      <w:pPr>
        <w:pStyle w:val="ListParagraph"/>
        <w:numPr>
          <w:ilvl w:val="0"/>
          <w:numId w:val="1"/>
        </w:numPr>
      </w:pPr>
      <w:r>
        <w:t>Use barrier devices when practicing oral sex</w:t>
      </w:r>
    </w:p>
    <w:p w:rsidR="00C702A2" w:rsidRDefault="00C702A2" w:rsidP="00C702A2">
      <w:pPr>
        <w:pStyle w:val="ListParagraph"/>
        <w:numPr>
          <w:ilvl w:val="0"/>
          <w:numId w:val="1"/>
        </w:numPr>
      </w:pPr>
      <w:r>
        <w:t>Avoid high-risk sexual behaviours</w:t>
      </w:r>
    </w:p>
    <w:p w:rsidR="00C702A2" w:rsidRDefault="00C702A2" w:rsidP="00C702A2">
      <w:pPr>
        <w:pStyle w:val="ListParagraph"/>
        <w:numPr>
          <w:ilvl w:val="0"/>
          <w:numId w:val="1"/>
        </w:numPr>
      </w:pPr>
      <w:r>
        <w:t>Wash the genitals before and after sex</w:t>
      </w:r>
    </w:p>
    <w:p w:rsidR="00C702A2" w:rsidRDefault="00C702A2" w:rsidP="00C702A2">
      <w:pPr>
        <w:pStyle w:val="ListParagraph"/>
        <w:numPr>
          <w:ilvl w:val="0"/>
          <w:numId w:val="1"/>
        </w:numPr>
      </w:pPr>
      <w:r>
        <w:lastRenderedPageBreak/>
        <w:t>Have regular medical checkups</w:t>
      </w:r>
    </w:p>
    <w:p w:rsidR="00C702A2" w:rsidRDefault="00C702A2" w:rsidP="00C702A2">
      <w:pPr>
        <w:pStyle w:val="ListParagraph"/>
        <w:numPr>
          <w:ilvl w:val="0"/>
          <w:numId w:val="1"/>
        </w:numPr>
      </w:pPr>
      <w:r>
        <w:t>Discuss partner testing before sexual relations</w:t>
      </w:r>
    </w:p>
    <w:p w:rsidR="00C702A2" w:rsidRDefault="00AD04BE" w:rsidP="00C702A2">
      <w:pPr>
        <w:pStyle w:val="ListParagraph"/>
        <w:numPr>
          <w:ilvl w:val="0"/>
          <w:numId w:val="1"/>
        </w:numPr>
      </w:pPr>
      <w:r>
        <w:t xml:space="preserve">Consult with physician if you think </w:t>
      </w:r>
      <w:proofErr w:type="spellStart"/>
      <w:r>
        <w:t>youve</w:t>
      </w:r>
      <w:proofErr w:type="spellEnd"/>
      <w:r>
        <w:t xml:space="preserve"> been exposed to and STI</w:t>
      </w:r>
    </w:p>
    <w:p w:rsidR="00AD04BE" w:rsidRDefault="00AD04BE" w:rsidP="00AD04BE">
      <w:pPr>
        <w:pStyle w:val="ListParagraph"/>
        <w:numPr>
          <w:ilvl w:val="0"/>
          <w:numId w:val="1"/>
        </w:numPr>
      </w:pPr>
      <w:r>
        <w:t xml:space="preserve">Engage in </w:t>
      </w:r>
      <w:proofErr w:type="spellStart"/>
      <w:r>
        <w:t>noncoital</w:t>
      </w:r>
      <w:proofErr w:type="spellEnd"/>
      <w:r>
        <w:t xml:space="preserve"> sexual activities</w:t>
      </w:r>
    </w:p>
    <w:p w:rsidR="00AD04BE" w:rsidRDefault="00AD04BE" w:rsidP="00AD04BE">
      <w:pPr>
        <w:pStyle w:val="ListParagraph"/>
        <w:numPr>
          <w:ilvl w:val="0"/>
          <w:numId w:val="1"/>
        </w:numPr>
      </w:pPr>
      <w:r>
        <w:t xml:space="preserve">Get to know </w:t>
      </w:r>
      <w:proofErr w:type="spellStart"/>
      <w:r>
        <w:t>yoru</w:t>
      </w:r>
      <w:proofErr w:type="spellEnd"/>
      <w:r>
        <w:t xml:space="preserve"> partner before initiating sexual relations</w:t>
      </w:r>
    </w:p>
    <w:p w:rsidR="00AD04BE" w:rsidRDefault="00AD04BE" w:rsidP="00AD04BE">
      <w:pPr>
        <w:pStyle w:val="ListParagraph"/>
        <w:numPr>
          <w:ilvl w:val="0"/>
          <w:numId w:val="1"/>
        </w:numPr>
      </w:pPr>
      <w:r>
        <w:t>Avoid high-risk behaviours: avoid contact with bodily substances: blood, semen, vaginal secretions, fecal matter etc</w:t>
      </w:r>
    </w:p>
    <w:p w:rsidR="00AD04BE" w:rsidRDefault="00AD04BE" w:rsidP="00AD04BE">
      <w:r>
        <w:t xml:space="preserve">Genital warts: caused by the human </w:t>
      </w:r>
      <w:proofErr w:type="spellStart"/>
      <w:r>
        <w:t>papilloma</w:t>
      </w:r>
      <w:proofErr w:type="spellEnd"/>
      <w:r>
        <w:t xml:space="preserve"> virus (HPV) </w:t>
      </w:r>
    </w:p>
    <w:p w:rsidR="00AD04BE" w:rsidRDefault="00AD04BE" w:rsidP="00AD04BE">
      <w:pPr>
        <w:pStyle w:val="ListParagraph"/>
        <w:numPr>
          <w:ilvl w:val="0"/>
          <w:numId w:val="1"/>
        </w:numPr>
      </w:pPr>
      <w:r>
        <w:t xml:space="preserve">Has been linked to cancers of the genital tract, the anus, and the </w:t>
      </w:r>
      <w:proofErr w:type="spellStart"/>
      <w:r>
        <w:t>threoat</w:t>
      </w:r>
      <w:proofErr w:type="spellEnd"/>
    </w:p>
    <w:p w:rsidR="00AD04BE" w:rsidRDefault="00AD04BE" w:rsidP="00AD04BE">
      <w:r>
        <w:t>**STI rates remain high because of biological, psychological, and social factors</w:t>
      </w:r>
    </w:p>
    <w:p w:rsidR="00416EA1" w:rsidRDefault="00416EA1" w:rsidP="00AD04BE"/>
    <w:p w:rsidR="00416EA1" w:rsidRDefault="00416EA1" w:rsidP="00416EA1">
      <w:pPr>
        <w:rPr>
          <w:b/>
          <w:sz w:val="28"/>
          <w:szCs w:val="28"/>
        </w:rPr>
      </w:pPr>
      <w:r w:rsidRPr="00416EA1">
        <w:rPr>
          <w:b/>
          <w:sz w:val="28"/>
          <w:szCs w:val="28"/>
        </w:rPr>
        <w:t>CHAPTER 11</w:t>
      </w:r>
    </w:p>
    <w:p w:rsidR="00416EA1" w:rsidRDefault="00416EA1" w:rsidP="00416EA1">
      <w:pPr>
        <w:pStyle w:val="ListParagraph"/>
        <w:numPr>
          <w:ilvl w:val="0"/>
          <w:numId w:val="1"/>
        </w:numPr>
      </w:pPr>
      <w:r>
        <w:t>Illegal to give contraceptive information and services in Canada until 1969</w:t>
      </w:r>
    </w:p>
    <w:p w:rsidR="00416EA1" w:rsidRDefault="00416EA1" w:rsidP="00416EA1">
      <w:pPr>
        <w:pStyle w:val="ListParagraph"/>
        <w:numPr>
          <w:ilvl w:val="0"/>
          <w:numId w:val="1"/>
        </w:numPr>
      </w:pPr>
      <w:r>
        <w:t>Combination pills: estrogen and progestin, fool brain into acting as though pregnant</w:t>
      </w:r>
    </w:p>
    <w:p w:rsidR="00416EA1" w:rsidRDefault="00416EA1" w:rsidP="00416EA1">
      <w:pPr>
        <w:pStyle w:val="ListParagraph"/>
        <w:numPr>
          <w:ilvl w:val="0"/>
          <w:numId w:val="1"/>
        </w:numPr>
      </w:pPr>
      <w:proofErr w:type="spellStart"/>
      <w:r>
        <w:t>Minipill</w:t>
      </w:r>
      <w:proofErr w:type="spellEnd"/>
      <w:r>
        <w:t>: progestin only: thicken the cervical mucus to impede the passage of sperm, and render the inner lining of the uterus less receptive to a fertilized egg</w:t>
      </w:r>
    </w:p>
    <w:p w:rsidR="00416EA1" w:rsidRDefault="00416EA1" w:rsidP="00416EA1">
      <w:pPr>
        <w:pStyle w:val="ListParagraph"/>
        <w:numPr>
          <w:ilvl w:val="0"/>
          <w:numId w:val="1"/>
        </w:numPr>
      </w:pPr>
      <w:r>
        <w:t xml:space="preserve">Diaphragm covers the cervix and should be used with </w:t>
      </w:r>
      <w:proofErr w:type="spellStart"/>
      <w:r>
        <w:t>spermicide</w:t>
      </w:r>
      <w:proofErr w:type="spellEnd"/>
    </w:p>
    <w:p w:rsidR="00416EA1" w:rsidRDefault="00416EA1" w:rsidP="00416EA1">
      <w:pPr>
        <w:pStyle w:val="ListParagraph"/>
        <w:numPr>
          <w:ilvl w:val="0"/>
          <w:numId w:val="1"/>
        </w:numPr>
      </w:pPr>
      <w:r>
        <w:t>Rhythm method: rely on awareness of the fertile times of a woman’s menstrual cycle</w:t>
      </w:r>
    </w:p>
    <w:p w:rsidR="00416EA1" w:rsidRDefault="00416EA1" w:rsidP="00416EA1">
      <w:pPr>
        <w:pStyle w:val="ListParagraph"/>
        <w:numPr>
          <w:ilvl w:val="0"/>
          <w:numId w:val="1"/>
        </w:numPr>
      </w:pPr>
      <w:proofErr w:type="spellStart"/>
      <w:r>
        <w:t>Depo-provera</w:t>
      </w:r>
      <w:proofErr w:type="spellEnd"/>
      <w:r>
        <w:t xml:space="preserve">: </w:t>
      </w:r>
    </w:p>
    <w:p w:rsidR="00416EA1" w:rsidRDefault="00416EA1" w:rsidP="00416EA1">
      <w:pPr>
        <w:pStyle w:val="ListParagraph"/>
        <w:numPr>
          <w:ilvl w:val="0"/>
          <w:numId w:val="1"/>
        </w:numPr>
      </w:pPr>
      <w:r>
        <w:t>In 1988 the Supreme Court of Canada ruled that abortion law restricted the rights of women, thus women were allowed the right to abortion without restriction</w:t>
      </w:r>
    </w:p>
    <w:p w:rsidR="00416EA1" w:rsidRDefault="00416EA1" w:rsidP="00416EA1">
      <w:pPr>
        <w:pStyle w:val="ListParagraph"/>
        <w:numPr>
          <w:ilvl w:val="1"/>
          <w:numId w:val="1"/>
        </w:numPr>
      </w:pPr>
      <w:r>
        <w:t>Still, services are limited in many parts of Canada</w:t>
      </w:r>
    </w:p>
    <w:p w:rsidR="00416EA1" w:rsidRDefault="00416EA1" w:rsidP="00416EA1">
      <w:pPr>
        <w:pStyle w:val="ListParagraph"/>
        <w:numPr>
          <w:ilvl w:val="1"/>
          <w:numId w:val="1"/>
        </w:numPr>
      </w:pPr>
      <w:r>
        <w:t>2 most common abortion types: vacuum aspiration, and dilation &amp; evacuation</w:t>
      </w:r>
    </w:p>
    <w:p w:rsidR="00416EA1" w:rsidRDefault="00416EA1" w:rsidP="00416EA1">
      <w:pPr>
        <w:rPr>
          <w:b/>
          <w:sz w:val="28"/>
          <w:szCs w:val="28"/>
        </w:rPr>
      </w:pPr>
      <w:r w:rsidRPr="00416EA1">
        <w:rPr>
          <w:b/>
          <w:sz w:val="28"/>
          <w:szCs w:val="28"/>
        </w:rPr>
        <w:t>CHAPTER 15</w:t>
      </w:r>
    </w:p>
    <w:p w:rsidR="00694C81" w:rsidRPr="00694C81" w:rsidRDefault="00694C81" w:rsidP="00694C81">
      <w:pPr>
        <w:pStyle w:val="ListParagraph"/>
        <w:numPr>
          <w:ilvl w:val="0"/>
          <w:numId w:val="1"/>
        </w:numPr>
      </w:pPr>
      <w:r w:rsidRPr="00694C81">
        <w:t>Concepts of normalcy and deviance, reflect the mores and customs of a particular culture at a given time</w:t>
      </w:r>
    </w:p>
    <w:p w:rsidR="00416EA1" w:rsidRDefault="000F5C75" w:rsidP="000F5C75">
      <w:pPr>
        <w:pStyle w:val="ListParagraph"/>
        <w:numPr>
          <w:ilvl w:val="0"/>
          <w:numId w:val="1"/>
        </w:numPr>
      </w:pPr>
      <w:r>
        <w:t>Atypica</w:t>
      </w:r>
      <w:r w:rsidR="00B91079">
        <w:t>l patterns of sexual arousal/beha</w:t>
      </w:r>
      <w:r>
        <w:t xml:space="preserve">viour that become problematic are </w:t>
      </w:r>
      <w:proofErr w:type="spellStart"/>
      <w:r>
        <w:t>paraphilias</w:t>
      </w:r>
      <w:proofErr w:type="spellEnd"/>
    </w:p>
    <w:p w:rsidR="000F5C75" w:rsidRDefault="000F5C75" w:rsidP="000F5C75">
      <w:pPr>
        <w:pStyle w:val="ListParagraph"/>
        <w:numPr>
          <w:ilvl w:val="1"/>
          <w:numId w:val="1"/>
        </w:numPr>
      </w:pPr>
      <w:r>
        <w:t>Person has acted on these persistent urges in socially unacceptable ways</w:t>
      </w:r>
    </w:p>
    <w:p w:rsidR="000F5C75" w:rsidRDefault="000F5C75" w:rsidP="000F5C75">
      <w:pPr>
        <w:pStyle w:val="ListParagraph"/>
        <w:numPr>
          <w:ilvl w:val="0"/>
          <w:numId w:val="1"/>
        </w:numPr>
      </w:pPr>
      <w:proofErr w:type="spellStart"/>
      <w:r>
        <w:t>Fetsishism</w:t>
      </w:r>
      <w:proofErr w:type="spellEnd"/>
      <w:r>
        <w:t>: inanimate object comes to elicit sexual arousal</w:t>
      </w:r>
    </w:p>
    <w:p w:rsidR="000F5C75" w:rsidRDefault="000F5C75" w:rsidP="000F5C75">
      <w:pPr>
        <w:pStyle w:val="ListParagraph"/>
        <w:numPr>
          <w:ilvl w:val="0"/>
          <w:numId w:val="1"/>
        </w:numPr>
      </w:pPr>
      <w:r>
        <w:t>Sexual masochists associate the receipt of pain or humiliation with sexual arousal</w:t>
      </w:r>
    </w:p>
    <w:p w:rsidR="000F5C75" w:rsidRDefault="000F5C75" w:rsidP="000F5C75">
      <w:pPr>
        <w:pStyle w:val="ListParagraph"/>
        <w:numPr>
          <w:ilvl w:val="0"/>
          <w:numId w:val="1"/>
        </w:numPr>
      </w:pPr>
      <w:r>
        <w:t>Sexual sadism is characterized by persistent, powerful urges and sexual fantasies involving sexual excitement of gratification</w:t>
      </w:r>
      <w:r w:rsidR="00B91079">
        <w:t xml:space="preserve"> -- inflict</w:t>
      </w:r>
    </w:p>
    <w:p w:rsidR="000F5C75" w:rsidRDefault="000F5C75" w:rsidP="000F5C75">
      <w:pPr>
        <w:pStyle w:val="ListParagraph"/>
        <w:numPr>
          <w:ilvl w:val="0"/>
          <w:numId w:val="1"/>
        </w:numPr>
      </w:pPr>
      <w:r>
        <w:t xml:space="preserve">According to </w:t>
      </w:r>
      <w:proofErr w:type="spellStart"/>
      <w:r>
        <w:t>weinberg’s</w:t>
      </w:r>
      <w:proofErr w:type="spellEnd"/>
      <w:r>
        <w:t xml:space="preserve"> sociological model, the erotic appeal of S&amp;M rituals may result from the opportunity to reverse the customary power relationships</w:t>
      </w:r>
    </w:p>
    <w:p w:rsidR="00694C81" w:rsidRDefault="00694C81" w:rsidP="000F5C75">
      <w:pPr>
        <w:pStyle w:val="ListParagraph"/>
        <w:numPr>
          <w:ilvl w:val="0"/>
          <w:numId w:val="1"/>
        </w:numPr>
      </w:pPr>
      <w:proofErr w:type="spellStart"/>
      <w:r>
        <w:t>Lovemap</w:t>
      </w:r>
      <w:proofErr w:type="spellEnd"/>
      <w:r>
        <w:t xml:space="preserve">: childhood experiences create types of stimuli and activities that becomes sexually arousing </w:t>
      </w:r>
    </w:p>
    <w:p w:rsidR="00694C81" w:rsidRDefault="00694C81" w:rsidP="00694C81">
      <w:pPr>
        <w:pStyle w:val="ListParagraph"/>
        <w:numPr>
          <w:ilvl w:val="1"/>
          <w:numId w:val="1"/>
        </w:numPr>
      </w:pPr>
      <w:r>
        <w:lastRenderedPageBreak/>
        <w:t xml:space="preserve">With </w:t>
      </w:r>
      <w:proofErr w:type="spellStart"/>
      <w:r>
        <w:t>paraphilias</w:t>
      </w:r>
      <w:proofErr w:type="spellEnd"/>
      <w:r>
        <w:t xml:space="preserve">, these </w:t>
      </w:r>
      <w:proofErr w:type="spellStart"/>
      <w:r>
        <w:t>lovemaps</w:t>
      </w:r>
      <w:proofErr w:type="spellEnd"/>
      <w:r>
        <w:t xml:space="preserve"> become distorted be early trauma experiences</w:t>
      </w:r>
    </w:p>
    <w:p w:rsidR="00694C81" w:rsidRDefault="00694C81" w:rsidP="00694C81">
      <w:r>
        <w:t xml:space="preserve">Cognitive-behaviour therapy attempts to eliminate </w:t>
      </w:r>
      <w:proofErr w:type="spellStart"/>
      <w:r>
        <w:t>paraphilic</w:t>
      </w:r>
      <w:proofErr w:type="spellEnd"/>
      <w:r>
        <w:t xml:space="preserve"> behaviours through:</w:t>
      </w:r>
    </w:p>
    <w:p w:rsidR="00694C81" w:rsidRDefault="00694C81" w:rsidP="00694C81">
      <w:pPr>
        <w:pStyle w:val="ListParagraph"/>
        <w:numPr>
          <w:ilvl w:val="0"/>
          <w:numId w:val="1"/>
        </w:numPr>
      </w:pPr>
      <w:r>
        <w:t>Systematic desensitization: relaxation comes to replace sexual arousal response</w:t>
      </w:r>
    </w:p>
    <w:p w:rsidR="00694C81" w:rsidRDefault="00694C81" w:rsidP="00694C81">
      <w:pPr>
        <w:pStyle w:val="ListParagraph"/>
        <w:numPr>
          <w:ilvl w:val="0"/>
          <w:numId w:val="1"/>
        </w:numPr>
      </w:pPr>
      <w:r>
        <w:t>Aversion therapy</w:t>
      </w:r>
    </w:p>
    <w:p w:rsidR="00694C81" w:rsidRDefault="00694C81" w:rsidP="00694C81">
      <w:pPr>
        <w:pStyle w:val="ListParagraph"/>
        <w:numPr>
          <w:ilvl w:val="0"/>
          <w:numId w:val="1"/>
        </w:numPr>
      </w:pPr>
      <w:r>
        <w:t>Social skills training</w:t>
      </w:r>
    </w:p>
    <w:p w:rsidR="00694C81" w:rsidRDefault="00694C81" w:rsidP="00694C81">
      <w:pPr>
        <w:pStyle w:val="ListParagraph"/>
        <w:numPr>
          <w:ilvl w:val="0"/>
          <w:numId w:val="1"/>
        </w:numPr>
      </w:pPr>
      <w:r>
        <w:t xml:space="preserve">Covert sensitization: </w:t>
      </w:r>
      <w:proofErr w:type="spellStart"/>
      <w:r>
        <w:t>paraphilic</w:t>
      </w:r>
      <w:proofErr w:type="spellEnd"/>
      <w:r>
        <w:t xml:space="preserve"> arousal paired with aversion therapy</w:t>
      </w:r>
    </w:p>
    <w:p w:rsidR="00694C81" w:rsidRDefault="00694C81" w:rsidP="00694C81">
      <w:pPr>
        <w:pStyle w:val="ListParagraph"/>
        <w:numPr>
          <w:ilvl w:val="0"/>
          <w:numId w:val="1"/>
        </w:numPr>
      </w:pPr>
      <w:r>
        <w:t>Orgasmic reconditioning</w:t>
      </w:r>
    </w:p>
    <w:p w:rsidR="00694C81" w:rsidRDefault="00694C81" w:rsidP="00694C81">
      <w:r>
        <w:t xml:space="preserve">SSRI: anti </w:t>
      </w:r>
      <w:proofErr w:type="spellStart"/>
      <w:r>
        <w:t>depressents</w:t>
      </w:r>
      <w:proofErr w:type="spellEnd"/>
      <w:r>
        <w:t xml:space="preserve"> – curb compulsive behaviour and depress sexual response (often </w:t>
      </w:r>
      <w:proofErr w:type="spellStart"/>
      <w:r>
        <w:t>Depo-provera</w:t>
      </w:r>
      <w:proofErr w:type="spellEnd"/>
      <w:r>
        <w:t xml:space="preserve"> is used)</w:t>
      </w:r>
    </w:p>
    <w:p w:rsidR="00694C81" w:rsidRDefault="00694C81" w:rsidP="00694C81"/>
    <w:p w:rsidR="00694C81" w:rsidRPr="00694C81" w:rsidRDefault="00694C81" w:rsidP="00694C81">
      <w:pPr>
        <w:rPr>
          <w:b/>
          <w:sz w:val="28"/>
          <w:szCs w:val="28"/>
        </w:rPr>
      </w:pPr>
      <w:r w:rsidRPr="00694C81">
        <w:rPr>
          <w:b/>
          <w:sz w:val="28"/>
          <w:szCs w:val="28"/>
        </w:rPr>
        <w:t>Chapter 16</w:t>
      </w:r>
    </w:p>
    <w:p w:rsidR="00694C81" w:rsidRDefault="008D1F8D" w:rsidP="00694C81">
      <w:pPr>
        <w:pStyle w:val="ListParagraph"/>
        <w:numPr>
          <w:ilvl w:val="0"/>
          <w:numId w:val="1"/>
        </w:numPr>
      </w:pPr>
      <w:r>
        <w:t>Types of sexual assault include stranger assault, acquaintance, date, marital</w:t>
      </w:r>
    </w:p>
    <w:p w:rsidR="008D1F8D" w:rsidRDefault="008D1F8D" w:rsidP="008D1F8D">
      <w:pPr>
        <w:pStyle w:val="ListParagraph"/>
        <w:numPr>
          <w:ilvl w:val="1"/>
          <w:numId w:val="1"/>
        </w:numPr>
      </w:pPr>
      <w:r>
        <w:t>acquaintance is the most common</w:t>
      </w:r>
      <w:r w:rsidR="008E4FA5">
        <w:t xml:space="preserve"> assault</w:t>
      </w:r>
    </w:p>
    <w:p w:rsidR="008D1F8D" w:rsidRDefault="008D1F8D" w:rsidP="008D1F8D">
      <w:pPr>
        <w:pStyle w:val="ListParagraph"/>
        <w:numPr>
          <w:ilvl w:val="1"/>
          <w:numId w:val="1"/>
        </w:numPr>
      </w:pPr>
      <w:r>
        <w:t>Often people do not speak out about this</w:t>
      </w:r>
    </w:p>
    <w:p w:rsidR="008D1F8D" w:rsidRDefault="008D1F8D" w:rsidP="008D1F8D">
      <w:pPr>
        <w:pStyle w:val="ListParagraph"/>
        <w:numPr>
          <w:ilvl w:val="0"/>
          <w:numId w:val="1"/>
        </w:numPr>
      </w:pPr>
      <w:r>
        <w:t>Social attitudes such as gender role stereotyping, seeing sex as adversarial, and acceptance of violence in interpersonal relationships all help create a climate that encourages sexual assault</w:t>
      </w:r>
    </w:p>
    <w:p w:rsidR="008D1F8D" w:rsidRDefault="008D1F8D" w:rsidP="008D1F8D">
      <w:pPr>
        <w:pStyle w:val="ListParagraph"/>
        <w:numPr>
          <w:ilvl w:val="0"/>
          <w:numId w:val="1"/>
        </w:numPr>
      </w:pPr>
      <w:r>
        <w:t xml:space="preserve">Often sexually coercive men: </w:t>
      </w:r>
    </w:p>
    <w:p w:rsidR="008D1F8D" w:rsidRDefault="008D1F8D" w:rsidP="008D1F8D">
      <w:pPr>
        <w:pStyle w:val="ListParagraph"/>
        <w:numPr>
          <w:ilvl w:val="1"/>
          <w:numId w:val="1"/>
        </w:numPr>
      </w:pPr>
      <w:r>
        <w:t>Lack social interactions with women</w:t>
      </w:r>
    </w:p>
    <w:p w:rsidR="008D1F8D" w:rsidRDefault="008D1F8D" w:rsidP="008D1F8D">
      <w:pPr>
        <w:pStyle w:val="ListParagraph"/>
        <w:numPr>
          <w:ilvl w:val="1"/>
          <w:numId w:val="1"/>
        </w:numPr>
      </w:pPr>
      <w:r>
        <w:t>Feel socially inadequate/lack social skills</w:t>
      </w:r>
    </w:p>
    <w:p w:rsidR="008D1F8D" w:rsidRDefault="008D1F8D" w:rsidP="008D1F8D">
      <w:pPr>
        <w:pStyle w:val="ListParagraph"/>
        <w:numPr>
          <w:ilvl w:val="1"/>
          <w:numId w:val="1"/>
        </w:numPr>
      </w:pPr>
      <w:r>
        <w:t>Antisocial and have long histories of violent behaviour</w:t>
      </w:r>
    </w:p>
    <w:p w:rsidR="008D1F8D" w:rsidRDefault="006201BD" w:rsidP="008D1F8D">
      <w:pPr>
        <w:pStyle w:val="ListParagraph"/>
        <w:numPr>
          <w:ilvl w:val="0"/>
          <w:numId w:val="1"/>
        </w:numPr>
      </w:pPr>
      <w:r>
        <w:t xml:space="preserve">Sexual assault prevention involves educating society and familiarizing women with precautions: </w:t>
      </w:r>
    </w:p>
    <w:p w:rsidR="006201BD" w:rsidRDefault="006201BD" w:rsidP="006201BD">
      <w:pPr>
        <w:pStyle w:val="ListParagraph"/>
        <w:numPr>
          <w:ilvl w:val="1"/>
          <w:numId w:val="1"/>
        </w:numPr>
      </w:pPr>
      <w:r>
        <w:t>But does this reinforce the stereotype?</w:t>
      </w:r>
    </w:p>
    <w:p w:rsidR="006201BD" w:rsidRDefault="006201BD" w:rsidP="006201BD">
      <w:pPr>
        <w:pStyle w:val="ListParagraph"/>
        <w:numPr>
          <w:ilvl w:val="1"/>
          <w:numId w:val="1"/>
        </w:numPr>
      </w:pPr>
      <w:r>
        <w:t>Belief that men are going to do what they do and the onus relies on women</w:t>
      </w:r>
    </w:p>
    <w:p w:rsidR="006201BD" w:rsidRDefault="006201BD" w:rsidP="006201BD">
      <w:pPr>
        <w:pStyle w:val="ListParagraph"/>
        <w:numPr>
          <w:ilvl w:val="0"/>
          <w:numId w:val="1"/>
        </w:numPr>
      </w:pPr>
      <w:r>
        <w:t>If you cannot give sexual consent, it is abusive behaviour</w:t>
      </w:r>
    </w:p>
    <w:p w:rsidR="006201BD" w:rsidRDefault="006201BD" w:rsidP="006201BD">
      <w:pPr>
        <w:pStyle w:val="ListParagraph"/>
        <w:numPr>
          <w:ilvl w:val="0"/>
          <w:numId w:val="1"/>
        </w:numPr>
      </w:pPr>
      <w:r>
        <w:t>Children who are sexually abused often suffer social and emotional problems that impair their development and persist into adulthood, affecting their self-esteem and their formation of intimate relationships</w:t>
      </w:r>
    </w:p>
    <w:p w:rsidR="006201BD" w:rsidRDefault="00AE5F21" w:rsidP="006201BD">
      <w:pPr>
        <w:pStyle w:val="ListParagraph"/>
        <w:numPr>
          <w:ilvl w:val="0"/>
          <w:numId w:val="1"/>
        </w:numPr>
      </w:pPr>
      <w:r>
        <w:t>Sexual harassment at sch</w:t>
      </w:r>
      <w:r w:rsidR="006201BD">
        <w:t>ool has become an unwelcome ritual that many students are forced to endure: boys called “gay” and girls called “slut” etc</w:t>
      </w:r>
    </w:p>
    <w:p w:rsidR="006201BD" w:rsidRDefault="006201BD" w:rsidP="006201BD">
      <w:pPr>
        <w:rPr>
          <w:b/>
          <w:sz w:val="28"/>
          <w:szCs w:val="28"/>
        </w:rPr>
      </w:pPr>
      <w:r w:rsidRPr="006201BD">
        <w:rPr>
          <w:b/>
          <w:sz w:val="28"/>
          <w:szCs w:val="28"/>
        </w:rPr>
        <w:t>Chapter 17</w:t>
      </w:r>
    </w:p>
    <w:p w:rsidR="006201BD" w:rsidRPr="008E4FA5" w:rsidRDefault="008E4FA5" w:rsidP="006201BD">
      <w:pPr>
        <w:pStyle w:val="ListParagraph"/>
        <w:numPr>
          <w:ilvl w:val="0"/>
          <w:numId w:val="1"/>
        </w:numPr>
      </w:pPr>
      <w:r w:rsidRPr="008E4FA5">
        <w:t>While prostitution itself is legal, almost all activities associated with it are not (bawdy house, charging $ for sexual acts)</w:t>
      </w:r>
    </w:p>
    <w:p w:rsidR="008E4FA5" w:rsidRPr="008E26B7" w:rsidRDefault="008E26B7" w:rsidP="006201BD">
      <w:pPr>
        <w:pStyle w:val="ListParagraph"/>
        <w:numPr>
          <w:ilvl w:val="0"/>
          <w:numId w:val="1"/>
        </w:numPr>
        <w:rPr>
          <w:b/>
        </w:rPr>
      </w:pPr>
      <w:r>
        <w:t>“johns” and “tricks” – guys who use prostitutes</w:t>
      </w:r>
    </w:p>
    <w:p w:rsidR="008E26B7" w:rsidRPr="008E26B7" w:rsidRDefault="008E26B7" w:rsidP="008E26B7">
      <w:pPr>
        <w:pStyle w:val="ListParagraph"/>
        <w:numPr>
          <w:ilvl w:val="1"/>
          <w:numId w:val="1"/>
        </w:numPr>
        <w:rPr>
          <w:b/>
        </w:rPr>
      </w:pPr>
      <w:r>
        <w:lastRenderedPageBreak/>
        <w:t>Male prostitutes are “hustlers” – usually only young men are wanted and get the most money for their services</w:t>
      </w:r>
    </w:p>
    <w:p w:rsidR="008E26B7" w:rsidRPr="008E26B7" w:rsidRDefault="008E26B7" w:rsidP="008E26B7">
      <w:pPr>
        <w:pStyle w:val="ListParagraph"/>
        <w:numPr>
          <w:ilvl w:val="0"/>
          <w:numId w:val="1"/>
        </w:numPr>
        <w:rPr>
          <w:b/>
        </w:rPr>
      </w:pPr>
      <w:r>
        <w:t>Majority of prostitutes use condoms with clients</w:t>
      </w:r>
    </w:p>
    <w:p w:rsidR="008E26B7" w:rsidRPr="008E26B7" w:rsidRDefault="008E26B7" w:rsidP="008E26B7">
      <w:pPr>
        <w:pStyle w:val="ListParagraph"/>
        <w:numPr>
          <w:ilvl w:val="0"/>
          <w:numId w:val="1"/>
        </w:numPr>
        <w:rPr>
          <w:b/>
        </w:rPr>
      </w:pPr>
      <w:r>
        <w:t>Researchers argue that the violence in violent sexually explicit material, not sexual explicitness per se, is what promotes violence against women</w:t>
      </w:r>
    </w:p>
    <w:p w:rsidR="008E26B7" w:rsidRPr="0079598D" w:rsidRDefault="008E26B7" w:rsidP="008E26B7">
      <w:pPr>
        <w:pStyle w:val="ListParagraph"/>
        <w:numPr>
          <w:ilvl w:val="0"/>
          <w:numId w:val="1"/>
        </w:numPr>
        <w:rPr>
          <w:b/>
        </w:rPr>
      </w:pPr>
      <w:r>
        <w:t>Positive benefits of sexually explicit material? Learning?</w:t>
      </w:r>
    </w:p>
    <w:p w:rsidR="0079598D" w:rsidRDefault="0079598D" w:rsidP="0079598D">
      <w:pPr>
        <w:rPr>
          <w:b/>
        </w:rPr>
      </w:pPr>
      <w:r>
        <w:rPr>
          <w:b/>
        </w:rPr>
        <w:t>CHAPTER 8</w:t>
      </w:r>
    </w:p>
    <w:p w:rsidR="0079598D" w:rsidRPr="0079598D" w:rsidRDefault="0079598D" w:rsidP="0079598D">
      <w:pPr>
        <w:pStyle w:val="ListParagraph"/>
        <w:numPr>
          <w:ilvl w:val="0"/>
          <w:numId w:val="1"/>
        </w:numPr>
      </w:pPr>
      <w:r w:rsidRPr="0079598D">
        <w:t>Self-explanatory</w:t>
      </w:r>
    </w:p>
    <w:p w:rsidR="0079598D" w:rsidRDefault="0079598D" w:rsidP="0079598D">
      <w:pPr>
        <w:rPr>
          <w:b/>
        </w:rPr>
      </w:pPr>
      <w:r>
        <w:rPr>
          <w:b/>
        </w:rPr>
        <w:t>CHAPTER 12</w:t>
      </w:r>
    </w:p>
    <w:p w:rsidR="0079598D" w:rsidRPr="0079598D" w:rsidRDefault="0079598D" w:rsidP="0079598D">
      <w:pPr>
        <w:pStyle w:val="ListParagraph"/>
        <w:numPr>
          <w:ilvl w:val="0"/>
          <w:numId w:val="1"/>
        </w:numPr>
        <w:rPr>
          <w:b/>
        </w:rPr>
      </w:pPr>
      <w:r>
        <w:t>Co-</w:t>
      </w:r>
      <w:proofErr w:type="spellStart"/>
      <w:r>
        <w:t>inhabitors</w:t>
      </w:r>
      <w:proofErr w:type="spellEnd"/>
      <w:r>
        <w:t xml:space="preserve"> more likely to get divorced (they have different values, in </w:t>
      </w:r>
      <w:proofErr w:type="spellStart"/>
      <w:r>
        <w:t>patriuclar</w:t>
      </w:r>
      <w:proofErr w:type="spellEnd"/>
      <w:r>
        <w:t>, related to religion)</w:t>
      </w:r>
    </w:p>
    <w:p w:rsidR="0079598D" w:rsidRPr="0079598D" w:rsidRDefault="0079598D" w:rsidP="0079598D">
      <w:pPr>
        <w:pStyle w:val="ListParagraph"/>
        <w:numPr>
          <w:ilvl w:val="0"/>
          <w:numId w:val="1"/>
        </w:numPr>
        <w:rPr>
          <w:b/>
        </w:rPr>
      </w:pPr>
      <w:r>
        <w:t>Extramarital relations happen to about 10% of marriages</w:t>
      </w:r>
    </w:p>
    <w:p w:rsidR="0079598D" w:rsidRPr="0079598D" w:rsidRDefault="0079598D" w:rsidP="0079598D">
      <w:pPr>
        <w:pStyle w:val="ListParagraph"/>
        <w:numPr>
          <w:ilvl w:val="1"/>
          <w:numId w:val="1"/>
        </w:numPr>
        <w:rPr>
          <w:b/>
        </w:rPr>
      </w:pPr>
      <w:r>
        <w:t>Males seek sex, while for women it is more than just sex</w:t>
      </w:r>
    </w:p>
    <w:p w:rsidR="0079598D" w:rsidRPr="0079598D" w:rsidRDefault="0079598D" w:rsidP="0079598D">
      <w:pPr>
        <w:pStyle w:val="ListParagraph"/>
        <w:numPr>
          <w:ilvl w:val="0"/>
          <w:numId w:val="1"/>
        </w:numPr>
        <w:rPr>
          <w:b/>
        </w:rPr>
      </w:pPr>
      <w:r>
        <w:t>1/3</w:t>
      </w:r>
      <w:r w:rsidRPr="0079598D">
        <w:rPr>
          <w:vertAlign w:val="superscript"/>
        </w:rPr>
        <w:t>rd</w:t>
      </w:r>
      <w:r>
        <w:t xml:space="preserve"> of marriages in Canada end in divorce</w:t>
      </w:r>
    </w:p>
    <w:p w:rsidR="0079598D" w:rsidRPr="00AE5F21" w:rsidRDefault="00456C29" w:rsidP="0079598D">
      <w:pPr>
        <w:pStyle w:val="ListParagraph"/>
        <w:numPr>
          <w:ilvl w:val="0"/>
          <w:numId w:val="1"/>
        </w:numPr>
        <w:rPr>
          <w:b/>
        </w:rPr>
      </w:pPr>
      <w:proofErr w:type="spellStart"/>
      <w:r>
        <w:t>Polyamory</w:t>
      </w:r>
      <w:proofErr w:type="spellEnd"/>
      <w:r>
        <w:t>: arrangements such as open marriages that permit intimate relationships with people outside the marriage</w:t>
      </w:r>
    </w:p>
    <w:p w:rsidR="00AE5F21" w:rsidRDefault="00AE5F21" w:rsidP="00AE5F21">
      <w:pPr>
        <w:rPr>
          <w:b/>
        </w:rPr>
      </w:pPr>
    </w:p>
    <w:p w:rsidR="00AE5F21" w:rsidRDefault="00AE5F21" w:rsidP="00AE5F21">
      <w:pPr>
        <w:rPr>
          <w:b/>
        </w:rPr>
      </w:pPr>
    </w:p>
    <w:p w:rsidR="00AE5F21" w:rsidRDefault="00AE5F21" w:rsidP="00AE5F21">
      <w:pPr>
        <w:rPr>
          <w:b/>
        </w:rPr>
      </w:pPr>
    </w:p>
    <w:p w:rsidR="00AE5F21" w:rsidRDefault="00AE5F21" w:rsidP="00AE5F21">
      <w:pPr>
        <w:rPr>
          <w:b/>
        </w:rPr>
      </w:pPr>
      <w:r>
        <w:rPr>
          <w:b/>
        </w:rPr>
        <w:t>Essentialist: unchanging sexual behaviours over time – women must give in</w:t>
      </w:r>
    </w:p>
    <w:p w:rsidR="00AE5F21" w:rsidRDefault="00AE5F21" w:rsidP="00AE5F21">
      <w:pPr>
        <w:rPr>
          <w:b/>
        </w:rPr>
      </w:pPr>
      <w:r>
        <w:rPr>
          <w:b/>
        </w:rPr>
        <w:t xml:space="preserve">Social </w:t>
      </w:r>
      <w:proofErr w:type="spellStart"/>
      <w:proofErr w:type="gramStart"/>
      <w:r>
        <w:rPr>
          <w:b/>
        </w:rPr>
        <w:t>constructialist</w:t>
      </w:r>
      <w:proofErr w:type="spellEnd"/>
      <w:r>
        <w:rPr>
          <w:b/>
        </w:rPr>
        <w:t xml:space="preserve"> :</w:t>
      </w:r>
      <w:proofErr w:type="gramEnd"/>
      <w:r>
        <w:rPr>
          <w:b/>
        </w:rPr>
        <w:t xml:space="preserve"> varies socially across time and culture – about power. No longer just vaginal-penile penetration</w:t>
      </w:r>
    </w:p>
    <w:p w:rsidR="00AE5F21" w:rsidRDefault="00AE5F21" w:rsidP="00AE5F21">
      <w:pPr>
        <w:rPr>
          <w:b/>
        </w:rPr>
      </w:pPr>
      <w:r>
        <w:rPr>
          <w:b/>
        </w:rPr>
        <w:t>Coercion: shows the psychological side to it</w:t>
      </w:r>
    </w:p>
    <w:p w:rsidR="00AE5F21" w:rsidRDefault="00AE5F21" w:rsidP="00AE5F21">
      <w:pPr>
        <w:pStyle w:val="ListParagraph"/>
        <w:numPr>
          <w:ilvl w:val="0"/>
          <w:numId w:val="1"/>
        </w:numPr>
        <w:rPr>
          <w:b/>
        </w:rPr>
      </w:pPr>
      <w:r>
        <w:rPr>
          <w:b/>
        </w:rPr>
        <w:t>Takes it out of the legal context as well</w:t>
      </w:r>
    </w:p>
    <w:p w:rsidR="00AE5F21" w:rsidRDefault="00AE5F21" w:rsidP="00AE5F21">
      <w:pPr>
        <w:rPr>
          <w:b/>
        </w:rPr>
      </w:pPr>
    </w:p>
    <w:p w:rsidR="00AE5F21" w:rsidRPr="00AE5F21" w:rsidRDefault="00AE5F21" w:rsidP="00AE5F21">
      <w:pPr>
        <w:rPr>
          <w:b/>
        </w:rPr>
      </w:pPr>
    </w:p>
    <w:p w:rsidR="00AE5F21" w:rsidRDefault="00AE5F21" w:rsidP="00AE5F21">
      <w:pPr>
        <w:rPr>
          <w:b/>
        </w:rPr>
      </w:pPr>
    </w:p>
    <w:p w:rsidR="00AE5F21" w:rsidRDefault="00AE5F21" w:rsidP="00AE5F21">
      <w:pPr>
        <w:rPr>
          <w:b/>
        </w:rPr>
      </w:pPr>
      <w:r>
        <w:rPr>
          <w:b/>
        </w:rPr>
        <w:t>Pro-censorship feminists – link between violence and rape</w:t>
      </w:r>
    </w:p>
    <w:p w:rsidR="00AE5F21" w:rsidRDefault="00AE5F21" w:rsidP="00AE5F21">
      <w:pPr>
        <w:pStyle w:val="ListParagraph"/>
        <w:numPr>
          <w:ilvl w:val="0"/>
          <w:numId w:val="1"/>
        </w:numPr>
        <w:rPr>
          <w:b/>
        </w:rPr>
      </w:pPr>
      <w:r>
        <w:rPr>
          <w:b/>
        </w:rPr>
        <w:t>Religious right to ban porn</w:t>
      </w:r>
    </w:p>
    <w:p w:rsidR="00AE5F21" w:rsidRDefault="00AE5F21" w:rsidP="00AE5F21">
      <w:pPr>
        <w:rPr>
          <w:b/>
        </w:rPr>
      </w:pPr>
      <w:r>
        <w:rPr>
          <w:b/>
        </w:rPr>
        <w:t>1/3</w:t>
      </w:r>
      <w:r w:rsidRPr="00AE5F21">
        <w:rPr>
          <w:b/>
          <w:vertAlign w:val="superscript"/>
        </w:rPr>
        <w:t>rd</w:t>
      </w:r>
      <w:r>
        <w:rPr>
          <w:b/>
        </w:rPr>
        <w:t xml:space="preserve"> rule: indifferent, affected, no reaction</w:t>
      </w:r>
    </w:p>
    <w:p w:rsidR="00AE5F21" w:rsidRPr="00AE5F21" w:rsidRDefault="00AE5F21" w:rsidP="00AE5F21">
      <w:pPr>
        <w:rPr>
          <w:b/>
        </w:rPr>
      </w:pPr>
    </w:p>
    <w:sectPr w:rsidR="00AE5F21" w:rsidRPr="00AE5F21" w:rsidSect="00C119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F061F"/>
    <w:multiLevelType w:val="hybridMultilevel"/>
    <w:tmpl w:val="59BA8AA6"/>
    <w:lvl w:ilvl="0" w:tplc="220C9494">
      <w:numFmt w:val="bullet"/>
      <w:lvlText w:val="-"/>
      <w:lvlJc w:val="left"/>
      <w:pPr>
        <w:ind w:left="1440" w:hanging="360"/>
      </w:pPr>
      <w:rPr>
        <w:rFonts w:ascii="Calibri" w:eastAsiaTheme="minorHAnsi" w:hAnsi="Calibri" w:cs="Calibr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702A"/>
    <w:rsid w:val="000336EF"/>
    <w:rsid w:val="000F5C75"/>
    <w:rsid w:val="002B739A"/>
    <w:rsid w:val="002E0BCC"/>
    <w:rsid w:val="00416EA1"/>
    <w:rsid w:val="00456C29"/>
    <w:rsid w:val="00485923"/>
    <w:rsid w:val="00595DAE"/>
    <w:rsid w:val="006201BD"/>
    <w:rsid w:val="00694C81"/>
    <w:rsid w:val="0078187E"/>
    <w:rsid w:val="0079598D"/>
    <w:rsid w:val="008A7D3C"/>
    <w:rsid w:val="008D1F8D"/>
    <w:rsid w:val="008E26B7"/>
    <w:rsid w:val="008E4FA5"/>
    <w:rsid w:val="009C7657"/>
    <w:rsid w:val="00A46F74"/>
    <w:rsid w:val="00A51429"/>
    <w:rsid w:val="00A908FD"/>
    <w:rsid w:val="00AD04BE"/>
    <w:rsid w:val="00AE5F21"/>
    <w:rsid w:val="00B57887"/>
    <w:rsid w:val="00B91079"/>
    <w:rsid w:val="00C119C5"/>
    <w:rsid w:val="00C3702A"/>
    <w:rsid w:val="00C702A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9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02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5828</TotalTime>
  <Pages>7</Pages>
  <Words>1548</Words>
  <Characters>8825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12</cp:revision>
  <dcterms:created xsi:type="dcterms:W3CDTF">2012-11-10T01:45:00Z</dcterms:created>
  <dcterms:modified xsi:type="dcterms:W3CDTF">2012-11-14T06:33:00Z</dcterms:modified>
</cp:coreProperties>
</file>