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4D29F0" w:rsidRDefault="004D29F0">
      <w:pPr>
        <w:rPr>
          <w:rFonts w:ascii="Arial" w:hAnsi="Arial" w:cs="Arial"/>
          <w:sz w:val="28"/>
          <w:szCs w:val="28"/>
        </w:rPr>
      </w:pPr>
      <w:r w:rsidRPr="004D29F0">
        <w:rPr>
          <w:rFonts w:ascii="Arial" w:hAnsi="Arial" w:cs="Arial"/>
          <w:sz w:val="28"/>
          <w:szCs w:val="28"/>
        </w:rPr>
        <w:t>GOTHIC TALES</w:t>
      </w:r>
    </w:p>
    <w:p w:rsidR="004D29F0" w:rsidRPr="004D29F0" w:rsidRDefault="004D29F0">
      <w:pPr>
        <w:rPr>
          <w:rFonts w:ascii="Arial" w:hAnsi="Arial" w:cs="Arial"/>
          <w:sz w:val="28"/>
          <w:szCs w:val="28"/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Gothic tales are form the medieval period =&gt; is in music, architecture, popular expression in 18th century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Gothic conventions: 7 key characteristics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Fear &amp; anxiety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provides a sense of fear and anxiety, and other genres develop from it (sci-fi, horror, detective)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people want to be frightened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it is created through use of particular architectural settings (old houses, cathedral, abbeys, castles) that share characteristics: long history and narratives, local folklore, mysterious, large and overwhelming =&gt; humans feel diminished within them, a sense of awe; thus terrifying 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atmospheric elements such as: darkness/night, rain, thunder, fog =&gt; to intensify tension one may experience in these places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natural settings such as: mountainous landscapes, oceanic exploration (overwhelmed in those spaces), swamps (what's threatening that lies underwater), jungles (hard to tell what is dangerous such as poisonous plant/because of abundance of growth); thus creates terror in humans because no human activity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supernatural (something that cannot be fully explained)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Unstable categories of existence (instability)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related to nationalism and enlightenment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elaborate rationalism (want tone able to understand and control it) 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blurring o categories (can't tell the animate from the inanimate/personification) =&gt; create fear and instability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Magic/supernatural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familiar made strange to us (world [safe] that inexplicably becomes estranged to us)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alienation can be sudden to gradual =&gt; depicts estrangement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art of grotesquery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process of distortion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asymmetric designs, gargoyles, staircases leading to no where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victorian</w:t>
      </w:r>
      <w:proofErr w:type="spellEnd"/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exaggerated and distorted details of faces (bulging eyes, long tongues...)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blurring of gargoyles (serpents, animals morphed together) =&gt; gargoyles used to ward off evil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caricature (cartoon, parody) dehumanizes =&gt; linked to idea of alienation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Presence of a doppelgänger 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german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term for "twin" or "double" (because most gothic terms were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germanic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metaphoric =&gt; two people who mirror and reflect personalities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acts as a type of magnification (one personality will distort a central self)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binary often becomes blurred so it gets difficult to make the distinction between the two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Fear of life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due to transformation of a familiar world =&gt; alienation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provokes people to wish for death because they cannot live in their world anymore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perspective is abysmal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ROSE FOR EMILY (FAULKNER)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"female gothic" storyline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female protagonist confined =&gt; terrorized by male (supernatural)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continues until male love interest saves women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defeats the male terror (ex: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Wyven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mystery… the movie)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emily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suffered from a male tyranny, not a male love, but her father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 controls her and decides who is a suitable suitor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 death of the father gives her freedom, but she is confined to an ancestral house which has secrets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narrative perspective is 1st person plural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southern gothic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defined largely by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souther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region US, and emerges post civil war, the period of the old south =&gt; antebellum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Emily represents a way of life that no longer exist for the town itself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her house has human attributes (inanimate and animate blurring)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house was closed down for 10 years, much like Emily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visible signs of Emily (long grey hair) is a mystery to the townspeople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the southern belle (Emily) has overcome the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yankee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(inhabitant of New England or one of the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norther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states - Union soldier in the Civil War)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she seeks her revenge on Homer, the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yankee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for running away from her (she is in love with him, but he is homosexual)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she's part of historical legacy of the time, dear, inescapable, tranquil, and perverse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town is complicit (engage in illegal acidity because they essentially provide the murder weapon… arsenic for rats)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BIRTHMARK (HAWTHORNE)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similar to Frankenstein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central character is male and involved with scientific discovery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to know secrets of life's creation, and want to rival/replicate that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does not end happily, but instead,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Alymer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kills his beloved for his quest for perfection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Alymer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 estranged and alienated from his wife and himself because of his obsession for perfection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omniscient 3rd POV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increasing repulsion of her birthmark, thus obsession of getting a cure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this distortion turns her into a monster and grotesque through magnification of the significant of the birthmark in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Alymer's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head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character foil (stark contrast, a binary to the main character)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Aminadab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Alymer's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lab assistant) recognizes Georgiana's inner and outer beauty, and is represented by his physicality and earthiness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by the end of the story,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Aminadab's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laughter is ironic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final paragraph (pg. 153)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this story considered as a morale fable (short story with a didactic function)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epigram =&gt; a brief statement that delivers a morale fable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"living once for eternity, he failed to find the perfect future in the present" (pg. 153)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HITCH-HIKER (BETTS)</w:t>
      </w:r>
    </w:p>
    <w:p w:rsidR="004D29F0" w:rsidRPr="004D29F0" w:rsidRDefault="004D29F0" w:rsidP="004D29F0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ambiguous story (what is going on, what does the story mean?)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one is left with more questions after the end of the story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main character, Rosemary, becomes almost robotic in her daily routines, and disassociates from herself (watching herself go through her daily routines)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pills and coffee, and tries to deal with the toxins of her hangover… her environment is toxic too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metaphors of pollution and corruption in the story, thus </w:t>
      </w:r>
      <w:proofErr w:type="spellStart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stablishes</w:t>
      </w:r>
      <w:proofErr w:type="spellEnd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the atmosphere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"her whole body was nasty with alcohol… black swamp"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invisible ink makes reference to her doppelgänger (pg. 162)… corresponds to her disassociation with herself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reference to Dr. Jekyll and Mr. Hyde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leads to her suicide… it was not planned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uses biblical allegory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primary literal allegory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type of story w</w:t>
      </w:r>
      <w:bookmarkStart w:id="0" w:name="_GoBack"/>
      <w:bookmarkEnd w:id="0"/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hich has a literal meaning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secondary meaning directly responds to some sort of biblical story</w:t>
      </w:r>
    </w:p>
    <w:p w:rsidR="004D29F0" w:rsidRPr="004D29F0" w:rsidRDefault="004D29F0" w:rsidP="004D29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the Hitch-hiker, the allegory =&gt; the lady is distraught and decides to end it by driving herself off the road</w:t>
      </w:r>
    </w:p>
    <w:p w:rsidR="004D29F0" w:rsidRPr="004D29F0" w:rsidRDefault="004D29F0" w:rsidP="004D29F0">
      <w:pPr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29F0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3rd person limited POV</w:t>
      </w:r>
    </w:p>
    <w:p w:rsidR="004D29F0" w:rsidRPr="004D29F0" w:rsidRDefault="004D29F0" w:rsidP="004D29F0">
      <w:pPr>
        <w:ind w:firstLine="600"/>
        <w:rPr>
          <w:rFonts w:ascii="Arial" w:hAnsi="Arial" w:cs="Arial"/>
          <w:sz w:val="28"/>
          <w:szCs w:val="28"/>
        </w:rPr>
      </w:pPr>
    </w:p>
    <w:sectPr w:rsidR="004D29F0" w:rsidRPr="004D29F0" w:rsidSect="004D29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F0"/>
    <w:rsid w:val="000405D4"/>
    <w:rsid w:val="004D29F0"/>
    <w:rsid w:val="0069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895</Words>
  <Characters>5105</Characters>
  <Application>Microsoft Macintosh Word</Application>
  <DocSecurity>0</DocSecurity>
  <Lines>42</Lines>
  <Paragraphs>11</Paragraphs>
  <ScaleCrop>false</ScaleCrop>
  <Company/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2012-12-14T04:08:00Z</dcterms:created>
  <dcterms:modified xsi:type="dcterms:W3CDTF">2012-12-14T04:10:00Z</dcterms:modified>
</cp:coreProperties>
</file>