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157" w:rsidRDefault="00730157" w:rsidP="00730157">
      <w:pPr>
        <w:pStyle w:val="NoSpacing"/>
      </w:pPr>
      <w:r>
        <w:t>Organizational Behaviour Notes</w:t>
      </w:r>
    </w:p>
    <w:p w:rsidR="00730157" w:rsidRDefault="00730157" w:rsidP="00730157">
      <w:pPr>
        <w:pStyle w:val="NoSpacing"/>
      </w:pPr>
      <w:r>
        <w:t>ADM2336</w:t>
      </w:r>
    </w:p>
    <w:p w:rsidR="00730157" w:rsidRDefault="00730157" w:rsidP="00730157">
      <w:pPr>
        <w:pStyle w:val="NoSpacing"/>
      </w:pPr>
      <w:r>
        <w:t>Rami, Alasadi</w:t>
      </w:r>
    </w:p>
    <w:p w:rsidR="00730157" w:rsidRDefault="00730157" w:rsidP="00730157">
      <w:pPr>
        <w:pStyle w:val="NoSpacing"/>
      </w:pPr>
    </w:p>
    <w:p w:rsidR="00730157" w:rsidRPr="00B319F3" w:rsidRDefault="00730157" w:rsidP="00730157">
      <w:pPr>
        <w:pStyle w:val="NoSpacing"/>
        <w:rPr>
          <w:b/>
          <w:u w:val="single"/>
        </w:rPr>
      </w:pPr>
      <w:r w:rsidRPr="00B319F3">
        <w:rPr>
          <w:b/>
          <w:u w:val="single"/>
        </w:rPr>
        <w:t>Chapter 1: Organizational Behaviour and Management</w:t>
      </w:r>
    </w:p>
    <w:p w:rsidR="00730157" w:rsidRPr="00B319F3" w:rsidRDefault="00730157" w:rsidP="00730157">
      <w:pPr>
        <w:pStyle w:val="NoSpacing"/>
        <w:rPr>
          <w:b/>
          <w:u w:val="single"/>
        </w:rPr>
      </w:pPr>
    </w:p>
    <w:p w:rsidR="00730157" w:rsidRDefault="00730157" w:rsidP="00730157">
      <w:pPr>
        <w:pStyle w:val="NoSpacing"/>
      </w:pPr>
      <w:r w:rsidRPr="00730157">
        <w:rPr>
          <w:u w:val="single"/>
        </w:rPr>
        <w:t>What are Organizations?</w:t>
      </w:r>
    </w:p>
    <w:p w:rsidR="00730157" w:rsidRDefault="00730157" w:rsidP="00730157">
      <w:pPr>
        <w:pStyle w:val="NoSpacing"/>
        <w:numPr>
          <w:ilvl w:val="0"/>
          <w:numId w:val="1"/>
        </w:numPr>
      </w:pPr>
      <w:r>
        <w:t xml:space="preserve"> Organizations are social inventions for accomplishing common goals through group effort.</w:t>
      </w:r>
    </w:p>
    <w:p w:rsidR="00730157" w:rsidRDefault="00730157" w:rsidP="00730157">
      <w:pPr>
        <w:pStyle w:val="NoSpacing"/>
      </w:pPr>
    </w:p>
    <w:p w:rsidR="00730157" w:rsidRDefault="00730157" w:rsidP="00730157">
      <w:pPr>
        <w:pStyle w:val="NoSpacing"/>
      </w:pPr>
      <w:r>
        <w:rPr>
          <w:b/>
        </w:rPr>
        <w:t>Social Inventions</w:t>
      </w:r>
    </w:p>
    <w:p w:rsidR="00730157" w:rsidRDefault="00730157" w:rsidP="00730157">
      <w:pPr>
        <w:pStyle w:val="NoSpacing"/>
        <w:numPr>
          <w:ilvl w:val="0"/>
          <w:numId w:val="1"/>
        </w:numPr>
      </w:pPr>
      <w:r>
        <w:t xml:space="preserve">Coordinated presence of </w:t>
      </w:r>
      <w:r>
        <w:rPr>
          <w:i/>
        </w:rPr>
        <w:t>people</w:t>
      </w:r>
      <w:r>
        <w:t>, not necessarily things.</w:t>
      </w:r>
    </w:p>
    <w:p w:rsidR="00730157" w:rsidRDefault="00730157" w:rsidP="00730157">
      <w:pPr>
        <w:pStyle w:val="NoSpacing"/>
        <w:numPr>
          <w:ilvl w:val="0"/>
          <w:numId w:val="1"/>
        </w:numPr>
      </w:pPr>
      <w:r>
        <w:rPr>
          <w:i/>
        </w:rPr>
        <w:t>The field of organizational behaviour is about understanding people and managing them to work effectively.</w:t>
      </w:r>
    </w:p>
    <w:p w:rsidR="00730157" w:rsidRDefault="00730157" w:rsidP="00730157">
      <w:pPr>
        <w:pStyle w:val="NoSpacing"/>
      </w:pPr>
    </w:p>
    <w:p w:rsidR="00730157" w:rsidRDefault="00730157" w:rsidP="00730157">
      <w:pPr>
        <w:pStyle w:val="NoSpacing"/>
        <w:rPr>
          <w:b/>
        </w:rPr>
      </w:pPr>
      <w:r>
        <w:rPr>
          <w:b/>
        </w:rPr>
        <w:t>Goal Accomplishment</w:t>
      </w:r>
    </w:p>
    <w:p w:rsidR="00730157" w:rsidRDefault="00730157" w:rsidP="00730157">
      <w:pPr>
        <w:pStyle w:val="NoSpacing"/>
        <w:numPr>
          <w:ilvl w:val="0"/>
          <w:numId w:val="1"/>
        </w:numPr>
      </w:pPr>
      <w:r>
        <w:t xml:space="preserve">Virtually all organizations have survival as a goal. </w:t>
      </w:r>
    </w:p>
    <w:p w:rsidR="00730157" w:rsidRPr="00730157" w:rsidRDefault="00730157" w:rsidP="00730157">
      <w:pPr>
        <w:pStyle w:val="NoSpacing"/>
        <w:numPr>
          <w:ilvl w:val="0"/>
          <w:numId w:val="1"/>
        </w:numPr>
      </w:pPr>
      <w:r>
        <w:rPr>
          <w:i/>
        </w:rPr>
        <w:t>The field of organizational behaviour is concerned with how organizations can survive and adapt to change.</w:t>
      </w:r>
    </w:p>
    <w:p w:rsidR="00730157" w:rsidRDefault="00730157" w:rsidP="00730157">
      <w:pPr>
        <w:pStyle w:val="NoSpacing"/>
        <w:numPr>
          <w:ilvl w:val="0"/>
          <w:numId w:val="1"/>
        </w:numPr>
      </w:pPr>
      <w:r>
        <w:t xml:space="preserve">People have to </w:t>
      </w:r>
    </w:p>
    <w:p w:rsidR="00730157" w:rsidRDefault="00730157" w:rsidP="00730157">
      <w:pPr>
        <w:pStyle w:val="NoSpacing"/>
        <w:numPr>
          <w:ilvl w:val="1"/>
          <w:numId w:val="1"/>
        </w:numPr>
      </w:pPr>
      <w:r>
        <w:t>Be motivated to join and remain in the organization</w:t>
      </w:r>
    </w:p>
    <w:p w:rsidR="00730157" w:rsidRDefault="00730157" w:rsidP="00730157">
      <w:pPr>
        <w:pStyle w:val="NoSpacing"/>
        <w:numPr>
          <w:ilvl w:val="1"/>
          <w:numId w:val="1"/>
        </w:numPr>
      </w:pPr>
      <w:r>
        <w:t>Carry out their basic work reliably, in terms of productivity, quality, and service</w:t>
      </w:r>
    </w:p>
    <w:p w:rsidR="00730157" w:rsidRDefault="00730157" w:rsidP="00730157">
      <w:pPr>
        <w:pStyle w:val="NoSpacing"/>
        <w:numPr>
          <w:ilvl w:val="1"/>
          <w:numId w:val="1"/>
        </w:numPr>
      </w:pPr>
      <w:r>
        <w:t xml:space="preserve">Be willing to continuously learn and upgrade </w:t>
      </w:r>
      <w:r w:rsidR="00444390">
        <w:t>their</w:t>
      </w:r>
      <w:r>
        <w:t xml:space="preserve"> knowledge and skills</w:t>
      </w:r>
    </w:p>
    <w:p w:rsidR="00730157" w:rsidRDefault="00730157" w:rsidP="00730157">
      <w:pPr>
        <w:pStyle w:val="NoSpacing"/>
        <w:numPr>
          <w:ilvl w:val="1"/>
          <w:numId w:val="1"/>
        </w:numPr>
      </w:pPr>
      <w:r>
        <w:t>Be more flexible and innovative</w:t>
      </w:r>
    </w:p>
    <w:p w:rsidR="00730157" w:rsidRDefault="00730157" w:rsidP="00730157">
      <w:pPr>
        <w:pStyle w:val="NoSpacing"/>
      </w:pPr>
    </w:p>
    <w:p w:rsidR="00730157" w:rsidRDefault="00730157" w:rsidP="00730157">
      <w:pPr>
        <w:pStyle w:val="NoSpacing"/>
        <w:rPr>
          <w:b/>
        </w:rPr>
      </w:pPr>
      <w:r>
        <w:rPr>
          <w:b/>
        </w:rPr>
        <w:t>Group Effort</w:t>
      </w:r>
    </w:p>
    <w:p w:rsidR="00730157" w:rsidRDefault="00730157" w:rsidP="00730157">
      <w:pPr>
        <w:pStyle w:val="NoSpacing"/>
        <w:numPr>
          <w:ilvl w:val="0"/>
          <w:numId w:val="1"/>
        </w:numPr>
      </w:pPr>
      <w:r>
        <w:t>Organizations depend on interaction and coordination among people to accomplish their goals.</w:t>
      </w:r>
    </w:p>
    <w:p w:rsidR="00730157" w:rsidRPr="00A15792" w:rsidRDefault="00A15792" w:rsidP="00730157">
      <w:pPr>
        <w:pStyle w:val="NoSpacing"/>
        <w:numPr>
          <w:ilvl w:val="0"/>
          <w:numId w:val="1"/>
        </w:numPr>
      </w:pPr>
      <w:r>
        <w:rPr>
          <w:i/>
        </w:rPr>
        <w:t>In the field of organizational behaviour is concerned with how to get people to practise effective teamwork.</w:t>
      </w:r>
    </w:p>
    <w:p w:rsidR="00A15792" w:rsidRDefault="00A15792" w:rsidP="00A15792">
      <w:pPr>
        <w:pStyle w:val="NoSpacing"/>
      </w:pPr>
    </w:p>
    <w:p w:rsidR="00A15792" w:rsidRDefault="00A15792" w:rsidP="00A15792">
      <w:pPr>
        <w:pStyle w:val="NoSpacing"/>
        <w:rPr>
          <w:u w:val="single"/>
        </w:rPr>
      </w:pPr>
      <w:r>
        <w:rPr>
          <w:u w:val="single"/>
        </w:rPr>
        <w:t xml:space="preserve">What is Organizational </w:t>
      </w:r>
      <w:r w:rsidR="00444390">
        <w:rPr>
          <w:u w:val="single"/>
        </w:rPr>
        <w:t>Behaviour?</w:t>
      </w:r>
    </w:p>
    <w:p w:rsidR="00A15792" w:rsidRDefault="00A15792" w:rsidP="00A15792">
      <w:pPr>
        <w:pStyle w:val="NoSpacing"/>
        <w:numPr>
          <w:ilvl w:val="0"/>
          <w:numId w:val="1"/>
        </w:numPr>
      </w:pPr>
      <w:r>
        <w:t xml:space="preserve">Organizational behaviour refers to the attitudes and behaviours of individual and groups in organizations. </w:t>
      </w:r>
    </w:p>
    <w:p w:rsidR="00A15792" w:rsidRDefault="00A15792" w:rsidP="00A15792">
      <w:pPr>
        <w:pStyle w:val="NoSpacing"/>
        <w:numPr>
          <w:ilvl w:val="0"/>
          <w:numId w:val="1"/>
        </w:numPr>
      </w:pPr>
      <w:r>
        <w:t>Productivity, absenteeism, turnover, and job satisfaction</w:t>
      </w:r>
    </w:p>
    <w:p w:rsidR="00A15792" w:rsidRDefault="00A15792" w:rsidP="00A15792">
      <w:pPr>
        <w:pStyle w:val="NoSpacing"/>
        <w:numPr>
          <w:ilvl w:val="0"/>
          <w:numId w:val="1"/>
        </w:numPr>
      </w:pPr>
      <w:r>
        <w:t>The field of organizational behaviour involves the systematic study of A and B</w:t>
      </w:r>
    </w:p>
    <w:p w:rsidR="00A15792" w:rsidRDefault="00A15792" w:rsidP="00A15792">
      <w:pPr>
        <w:pStyle w:val="NoSpacing"/>
      </w:pPr>
    </w:p>
    <w:p w:rsidR="00A15792" w:rsidRPr="005B2DC6" w:rsidRDefault="00A15792" w:rsidP="00A15792">
      <w:pPr>
        <w:pStyle w:val="NoSpacing"/>
        <w:rPr>
          <w:u w:val="single"/>
        </w:rPr>
      </w:pPr>
      <w:r>
        <w:rPr>
          <w:u w:val="single"/>
        </w:rPr>
        <w:t>Why</w:t>
      </w:r>
      <w:r w:rsidR="005B2DC6">
        <w:rPr>
          <w:u w:val="single"/>
        </w:rPr>
        <w:t xml:space="preserve"> Study Organizational Behaviour</w:t>
      </w:r>
    </w:p>
    <w:p w:rsidR="00A15792" w:rsidRPr="00A15792" w:rsidRDefault="00A15792" w:rsidP="00A15792">
      <w:pPr>
        <w:pStyle w:val="NoSpacing"/>
        <w:numPr>
          <w:ilvl w:val="0"/>
          <w:numId w:val="1"/>
        </w:numPr>
      </w:pPr>
      <w:r w:rsidRPr="00A15792">
        <w:t>Organizational Behaviour is Interesting</w:t>
      </w:r>
    </w:p>
    <w:p w:rsidR="00A15792" w:rsidRPr="00A15792" w:rsidRDefault="00A15792" w:rsidP="00A15792">
      <w:pPr>
        <w:pStyle w:val="NoSpacing"/>
        <w:numPr>
          <w:ilvl w:val="0"/>
          <w:numId w:val="1"/>
        </w:numPr>
        <w:rPr>
          <w:b/>
        </w:rPr>
      </w:pPr>
      <w:r>
        <w:t>Organizational behaviour is important</w:t>
      </w:r>
    </w:p>
    <w:p w:rsidR="00A15792" w:rsidRPr="00A15792" w:rsidRDefault="00A15792" w:rsidP="00A15792">
      <w:pPr>
        <w:pStyle w:val="NoSpacing"/>
        <w:numPr>
          <w:ilvl w:val="0"/>
          <w:numId w:val="1"/>
        </w:numPr>
        <w:rPr>
          <w:b/>
        </w:rPr>
      </w:pPr>
      <w:r>
        <w:t>Organizational Behaviour makes a difference</w:t>
      </w:r>
    </w:p>
    <w:p w:rsidR="00A15792" w:rsidRDefault="00A15792" w:rsidP="00A15792">
      <w:pPr>
        <w:pStyle w:val="NoSpacing"/>
      </w:pPr>
    </w:p>
    <w:p w:rsidR="00A15792" w:rsidRDefault="00A15792" w:rsidP="00A15792">
      <w:pPr>
        <w:pStyle w:val="NoSpacing"/>
        <w:rPr>
          <w:u w:val="single"/>
        </w:rPr>
      </w:pPr>
      <w:r>
        <w:rPr>
          <w:u w:val="single"/>
        </w:rPr>
        <w:t>Go</w:t>
      </w:r>
      <w:r w:rsidR="005B2DC6">
        <w:rPr>
          <w:u w:val="single"/>
        </w:rPr>
        <w:t>als of Organizational Behaviour</w:t>
      </w:r>
    </w:p>
    <w:p w:rsidR="00A15792" w:rsidRDefault="00A15792" w:rsidP="00A15792">
      <w:pPr>
        <w:pStyle w:val="NoSpacing"/>
        <w:numPr>
          <w:ilvl w:val="0"/>
          <w:numId w:val="1"/>
        </w:numPr>
      </w:pPr>
      <w:r w:rsidRPr="00A15792">
        <w:t>Predicting Organizational Behaviour</w:t>
      </w:r>
    </w:p>
    <w:p w:rsidR="00A15792" w:rsidRDefault="00A15792" w:rsidP="00A15792">
      <w:pPr>
        <w:pStyle w:val="NoSpacing"/>
        <w:numPr>
          <w:ilvl w:val="0"/>
          <w:numId w:val="1"/>
        </w:numPr>
      </w:pPr>
      <w:r>
        <w:t>Explaining Organizational Behaviour</w:t>
      </w:r>
    </w:p>
    <w:p w:rsidR="00A15792" w:rsidRDefault="00A15792" w:rsidP="00A15792">
      <w:pPr>
        <w:pStyle w:val="NoSpacing"/>
        <w:numPr>
          <w:ilvl w:val="0"/>
          <w:numId w:val="1"/>
        </w:numPr>
      </w:pPr>
      <w:r>
        <w:t>Managing Organizational Behaviour</w:t>
      </w:r>
    </w:p>
    <w:p w:rsidR="005B2DC6" w:rsidRDefault="005B2DC6" w:rsidP="005B2DC6">
      <w:pPr>
        <w:pStyle w:val="NoSpacing"/>
        <w:ind w:left="360"/>
      </w:pPr>
    </w:p>
    <w:p w:rsidR="00A15792" w:rsidRDefault="005B2DC6" w:rsidP="005B2DC6">
      <w:pPr>
        <w:pStyle w:val="NoSpacing"/>
        <w:rPr>
          <w:u w:val="single"/>
        </w:rPr>
      </w:pPr>
      <w:r>
        <w:rPr>
          <w:u w:val="single"/>
        </w:rPr>
        <w:t>Early Prescriptions Concerning Organizational Behaviour</w:t>
      </w:r>
    </w:p>
    <w:p w:rsidR="005B2DC6" w:rsidRPr="005B2DC6" w:rsidRDefault="005B2DC6" w:rsidP="005B2DC6">
      <w:pPr>
        <w:pStyle w:val="NoSpacing"/>
        <w:numPr>
          <w:ilvl w:val="0"/>
          <w:numId w:val="1"/>
        </w:numPr>
        <w:rPr>
          <w:u w:val="single"/>
        </w:rPr>
      </w:pPr>
      <w:r>
        <w:t xml:space="preserve">For many years, experts have been interested in organizations were concerned with prescribing the “correct” way to manage an organization to achieve goals. </w:t>
      </w:r>
    </w:p>
    <w:p w:rsidR="005B2DC6" w:rsidRPr="005B2DC6" w:rsidRDefault="005B2DC6" w:rsidP="005B2DC6">
      <w:pPr>
        <w:pStyle w:val="NoSpacing"/>
        <w:numPr>
          <w:ilvl w:val="0"/>
          <w:numId w:val="1"/>
        </w:numPr>
        <w:rPr>
          <w:u w:val="single"/>
        </w:rPr>
      </w:pPr>
      <w:r>
        <w:lastRenderedPageBreak/>
        <w:t>Two basic views: “classical view” and “human relations view”.</w:t>
      </w:r>
    </w:p>
    <w:p w:rsidR="005B2DC6" w:rsidRPr="005B2DC6" w:rsidRDefault="005B2DC6" w:rsidP="005B2DC6">
      <w:pPr>
        <w:pStyle w:val="NoSpacing"/>
        <w:numPr>
          <w:ilvl w:val="0"/>
          <w:numId w:val="1"/>
        </w:numPr>
        <w:rPr>
          <w:u w:val="single"/>
        </w:rPr>
      </w:pPr>
    </w:p>
    <w:p w:rsidR="005B2DC6" w:rsidRDefault="005B2DC6" w:rsidP="005B2DC6">
      <w:pPr>
        <w:pStyle w:val="NoSpacing"/>
        <w:rPr>
          <w:b/>
        </w:rPr>
      </w:pPr>
      <w:r>
        <w:rPr>
          <w:b/>
        </w:rPr>
        <w:t>The classical View and Bureaucracy</w:t>
      </w:r>
    </w:p>
    <w:p w:rsidR="005B2DC6" w:rsidRPr="005B2DC6" w:rsidRDefault="005B2DC6" w:rsidP="005B2DC6">
      <w:pPr>
        <w:pStyle w:val="NoSpacing"/>
        <w:numPr>
          <w:ilvl w:val="0"/>
          <w:numId w:val="1"/>
        </w:numPr>
        <w:rPr>
          <w:b/>
          <w:u w:val="single"/>
        </w:rPr>
      </w:pPr>
      <w:r>
        <w:t>Acquire their experience in military settings, mining operations, and factories that produces everything from cars to candy.</w:t>
      </w:r>
    </w:p>
    <w:p w:rsidR="005B2DC6" w:rsidRPr="005B2DC6" w:rsidRDefault="005B2DC6" w:rsidP="00A15792">
      <w:pPr>
        <w:pStyle w:val="NoSpacing"/>
        <w:numPr>
          <w:ilvl w:val="0"/>
          <w:numId w:val="1"/>
        </w:numPr>
        <w:rPr>
          <w:b/>
          <w:u w:val="single"/>
        </w:rPr>
      </w:pPr>
      <w:r>
        <w:t>Includes Henri Fayol, James D. Mooney, and Lyndall Urwick</w:t>
      </w:r>
    </w:p>
    <w:p w:rsidR="005B2DC6" w:rsidRDefault="005B2DC6" w:rsidP="005B2DC6">
      <w:pPr>
        <w:pStyle w:val="NoSpacing"/>
        <w:numPr>
          <w:ilvl w:val="0"/>
          <w:numId w:val="1"/>
        </w:numPr>
        <w:rPr>
          <w:b/>
          <w:u w:val="single"/>
        </w:rPr>
      </w:pPr>
      <w:r>
        <w:t>Tended to advocate very high specialization of labour, intensive coordination, and centralized decision making.</w:t>
      </w:r>
    </w:p>
    <w:p w:rsidR="005B2DC6" w:rsidRPr="005B2DC6" w:rsidRDefault="005B2DC6" w:rsidP="005B2DC6">
      <w:pPr>
        <w:pStyle w:val="NoSpacing"/>
        <w:numPr>
          <w:ilvl w:val="0"/>
          <w:numId w:val="1"/>
        </w:numPr>
        <w:rPr>
          <w:b/>
          <w:u w:val="single"/>
        </w:rPr>
      </w:pPr>
      <w:r>
        <w:t>“Scientific Management”: Fredrick Taylor’s system for using research to determine the optimum degree of specialization and standardization of work tasks.</w:t>
      </w:r>
    </w:p>
    <w:p w:rsidR="005B2DC6" w:rsidRDefault="003A5A53" w:rsidP="005B2DC6">
      <w:pPr>
        <w:pStyle w:val="NoSpacing"/>
        <w:numPr>
          <w:ilvl w:val="0"/>
          <w:numId w:val="1"/>
        </w:numPr>
      </w:pPr>
      <w:r>
        <w:t>Bureaucracy has the following qualities:</w:t>
      </w:r>
    </w:p>
    <w:p w:rsidR="003A5A53" w:rsidRDefault="003A5A53" w:rsidP="003A5A53">
      <w:pPr>
        <w:pStyle w:val="NoSpacing"/>
        <w:numPr>
          <w:ilvl w:val="1"/>
          <w:numId w:val="1"/>
        </w:numPr>
      </w:pPr>
      <w:r>
        <w:t>A strict chain of command in which each member reports to only a single superior</w:t>
      </w:r>
    </w:p>
    <w:p w:rsidR="003A5A53" w:rsidRDefault="0035469A" w:rsidP="003A5A53">
      <w:pPr>
        <w:pStyle w:val="NoSpacing"/>
        <w:numPr>
          <w:ilvl w:val="1"/>
          <w:numId w:val="1"/>
        </w:numPr>
      </w:pPr>
      <w:r>
        <w:t>Criteria for selection and promotion based on impersonal technical skills rather than nepotism or favouritism</w:t>
      </w:r>
    </w:p>
    <w:p w:rsidR="0035469A" w:rsidRDefault="0035469A" w:rsidP="0035469A">
      <w:pPr>
        <w:pStyle w:val="NoSpacing"/>
        <w:numPr>
          <w:ilvl w:val="1"/>
          <w:numId w:val="1"/>
        </w:numPr>
      </w:pPr>
      <w:r>
        <w:t>A set of detailed rules, regulations, and procedures ensuring that the job gets done regardless of who the specific worker is.</w:t>
      </w:r>
    </w:p>
    <w:p w:rsidR="0035469A" w:rsidRDefault="0035469A" w:rsidP="0035469A">
      <w:pPr>
        <w:pStyle w:val="NoSpacing"/>
        <w:numPr>
          <w:ilvl w:val="1"/>
          <w:numId w:val="1"/>
        </w:numPr>
      </w:pPr>
      <w:r>
        <w:t>The use of strict specializations to match duties with technical competence</w:t>
      </w:r>
    </w:p>
    <w:p w:rsidR="0035469A" w:rsidRDefault="0035469A" w:rsidP="0035469A">
      <w:pPr>
        <w:pStyle w:val="NoSpacing"/>
        <w:numPr>
          <w:ilvl w:val="1"/>
          <w:numId w:val="1"/>
        </w:numPr>
      </w:pPr>
      <w:r>
        <w:t>The centralization of power at the top of the organization</w:t>
      </w:r>
    </w:p>
    <w:p w:rsidR="0035469A" w:rsidRDefault="0035469A" w:rsidP="0035469A">
      <w:pPr>
        <w:pStyle w:val="NoSpacing"/>
      </w:pPr>
    </w:p>
    <w:p w:rsidR="0035469A" w:rsidRDefault="0035469A" w:rsidP="0035469A">
      <w:pPr>
        <w:pStyle w:val="NoSpacing"/>
      </w:pPr>
      <w:r>
        <w:rPr>
          <w:b/>
        </w:rPr>
        <w:t xml:space="preserve">The Human Relations Movement and a Critique of Bureaucracy </w:t>
      </w:r>
    </w:p>
    <w:p w:rsidR="0035469A" w:rsidRDefault="0035469A" w:rsidP="0035469A">
      <w:pPr>
        <w:pStyle w:val="NoSpacing"/>
        <w:numPr>
          <w:ilvl w:val="0"/>
          <w:numId w:val="1"/>
        </w:numPr>
      </w:pPr>
      <w:r>
        <w:t>Began with the “Hawthorne Studies”, research conducted at the Hawthorne plant of western electric near Chicago in the 1920s and 1930s that illustrated how psychological and social processes affect productivity and work adjustment.</w:t>
      </w:r>
    </w:p>
    <w:p w:rsidR="0035469A" w:rsidRDefault="0035469A" w:rsidP="0035469A">
      <w:pPr>
        <w:pStyle w:val="NoSpacing"/>
        <w:numPr>
          <w:ilvl w:val="0"/>
          <w:numId w:val="1"/>
        </w:numPr>
      </w:pPr>
      <w:r>
        <w:t>Human relations movement: a critique of classical management and bureaucracy that advocated management styles that were more participative and oriented toward employee needs.</w:t>
      </w:r>
    </w:p>
    <w:p w:rsidR="0035469A" w:rsidRDefault="0035469A" w:rsidP="0035469A">
      <w:pPr>
        <w:pStyle w:val="NoSpacing"/>
        <w:numPr>
          <w:ilvl w:val="0"/>
          <w:numId w:val="1"/>
        </w:numPr>
      </w:pPr>
      <w:r>
        <w:t>Critique of bureaucracy:</w:t>
      </w:r>
    </w:p>
    <w:p w:rsidR="0035469A" w:rsidRDefault="0035469A" w:rsidP="0035469A">
      <w:pPr>
        <w:pStyle w:val="NoSpacing"/>
        <w:numPr>
          <w:ilvl w:val="1"/>
          <w:numId w:val="1"/>
        </w:numPr>
      </w:pPr>
      <w:r>
        <w:t>Strict specialization is incompatible with human needs for growth and achievement.</w:t>
      </w:r>
    </w:p>
    <w:p w:rsidR="0035469A" w:rsidRDefault="0035469A" w:rsidP="0035469A">
      <w:pPr>
        <w:pStyle w:val="NoSpacing"/>
        <w:numPr>
          <w:ilvl w:val="1"/>
          <w:numId w:val="1"/>
        </w:numPr>
      </w:pPr>
      <w:r>
        <w:t xml:space="preserve">Strong centralization and reliance on formal authority often fail to take advantage of the creative ideas and knowledge of lower level members. </w:t>
      </w:r>
    </w:p>
    <w:p w:rsidR="0035469A" w:rsidRDefault="0035469A" w:rsidP="0035469A">
      <w:pPr>
        <w:pStyle w:val="NoSpacing"/>
        <w:numPr>
          <w:ilvl w:val="1"/>
          <w:numId w:val="1"/>
        </w:numPr>
      </w:pPr>
      <w:r>
        <w:t xml:space="preserve">Strict, impersonal rules lead members to adopt the minimum acceptable level of performance that the rules specify. </w:t>
      </w:r>
    </w:p>
    <w:p w:rsidR="0035469A" w:rsidRDefault="0035469A" w:rsidP="0035469A">
      <w:pPr>
        <w:pStyle w:val="NoSpacing"/>
        <w:numPr>
          <w:ilvl w:val="1"/>
          <w:numId w:val="1"/>
        </w:numPr>
      </w:pPr>
      <w:r>
        <w:t>Strong centralization causes employees to lose sight of the overall goals of the organization. This is the “red tape” mentality.</w:t>
      </w:r>
    </w:p>
    <w:p w:rsidR="0035469A" w:rsidRDefault="0035469A" w:rsidP="0035469A">
      <w:pPr>
        <w:pStyle w:val="NoSpacing"/>
      </w:pPr>
    </w:p>
    <w:p w:rsidR="00344ED4" w:rsidRDefault="00344ED4" w:rsidP="0035469A">
      <w:pPr>
        <w:pStyle w:val="NoSpacing"/>
        <w:rPr>
          <w:b/>
        </w:rPr>
      </w:pPr>
      <w:r>
        <w:rPr>
          <w:b/>
        </w:rPr>
        <w:t>Contemporary Management – The contingency Approach</w:t>
      </w:r>
    </w:p>
    <w:p w:rsidR="00344ED4" w:rsidRPr="00344ED4" w:rsidRDefault="00344ED4" w:rsidP="00344ED4">
      <w:pPr>
        <w:pStyle w:val="NoSpacing"/>
        <w:numPr>
          <w:ilvl w:val="0"/>
          <w:numId w:val="1"/>
        </w:numPr>
        <w:rPr>
          <w:b/>
        </w:rPr>
      </w:pPr>
      <w:r>
        <w:t>Pointed out the critical role of control and coordination in getting organizations to achieve their goals.</w:t>
      </w:r>
    </w:p>
    <w:p w:rsidR="00344ED4" w:rsidRDefault="00344ED4" w:rsidP="00344ED4">
      <w:pPr>
        <w:pStyle w:val="NoSpacing"/>
        <w:numPr>
          <w:ilvl w:val="0"/>
          <w:numId w:val="1"/>
        </w:numPr>
        <w:rPr>
          <w:b/>
        </w:rPr>
      </w:pPr>
      <w:r>
        <w:t>The effectiveness of a leadership style if contingent on the abilities of the followers</w:t>
      </w:r>
    </w:p>
    <w:p w:rsidR="00344ED4" w:rsidRPr="00344ED4" w:rsidRDefault="00344ED4" w:rsidP="00344ED4">
      <w:pPr>
        <w:pStyle w:val="NoSpacing"/>
        <w:numPr>
          <w:ilvl w:val="0"/>
          <w:numId w:val="1"/>
        </w:numPr>
        <w:rPr>
          <w:b/>
        </w:rPr>
      </w:pPr>
      <w:r>
        <w:t>Contingency approach: an approach to management that recognizes that there is no one best way to manage, and that an appropriate management style depends on the demands of the situation.</w:t>
      </w:r>
    </w:p>
    <w:p w:rsidR="00344ED4" w:rsidRDefault="00344ED4" w:rsidP="00344ED4">
      <w:pPr>
        <w:pStyle w:val="NoSpacing"/>
        <w:rPr>
          <w:b/>
        </w:rPr>
      </w:pPr>
    </w:p>
    <w:p w:rsidR="00344ED4" w:rsidRDefault="00344ED4" w:rsidP="00344ED4">
      <w:pPr>
        <w:pStyle w:val="NoSpacing"/>
        <w:rPr>
          <w:u w:val="single"/>
        </w:rPr>
      </w:pPr>
      <w:r>
        <w:rPr>
          <w:u w:val="single"/>
        </w:rPr>
        <w:t>What do Managers do?</w:t>
      </w:r>
    </w:p>
    <w:p w:rsidR="00344ED4" w:rsidRDefault="00344ED4" w:rsidP="00344ED4">
      <w:pPr>
        <w:pStyle w:val="NoSpacing"/>
        <w:rPr>
          <w:b/>
        </w:rPr>
      </w:pPr>
      <w:r>
        <w:rPr>
          <w:b/>
        </w:rPr>
        <w:t>Managerial Roles</w:t>
      </w:r>
    </w:p>
    <w:p w:rsidR="00344ED4" w:rsidRDefault="00412602" w:rsidP="00344ED4">
      <w:pPr>
        <w:pStyle w:val="NoSpacing"/>
        <w:numPr>
          <w:ilvl w:val="0"/>
          <w:numId w:val="1"/>
        </w:numPr>
      </w:pPr>
      <w:r>
        <w:t xml:space="preserve">Interpersonal roles: Establishing and maintain interpersonal relations. </w:t>
      </w:r>
    </w:p>
    <w:p w:rsidR="00412602" w:rsidRDefault="00412602" w:rsidP="00344ED4">
      <w:pPr>
        <w:pStyle w:val="NoSpacing"/>
        <w:numPr>
          <w:ilvl w:val="0"/>
          <w:numId w:val="1"/>
        </w:numPr>
      </w:pPr>
      <w:r>
        <w:t>Symbols of their organization rather than active decision makers.</w:t>
      </w:r>
    </w:p>
    <w:p w:rsidR="00412602" w:rsidRDefault="00412602" w:rsidP="00344ED4">
      <w:pPr>
        <w:pStyle w:val="NoSpacing"/>
        <w:numPr>
          <w:ilvl w:val="0"/>
          <w:numId w:val="1"/>
        </w:numPr>
      </w:pPr>
      <w:r>
        <w:t>Leadership role: managers select, mentor, reward, and discipline employees</w:t>
      </w:r>
    </w:p>
    <w:p w:rsidR="00412602" w:rsidRDefault="00412602" w:rsidP="00344ED4">
      <w:pPr>
        <w:pStyle w:val="NoSpacing"/>
        <w:numPr>
          <w:ilvl w:val="0"/>
          <w:numId w:val="1"/>
        </w:numPr>
      </w:pPr>
      <w:r>
        <w:lastRenderedPageBreak/>
        <w:t>Liaison role: managers maintain horizontal contacts inside and outside of the organization</w:t>
      </w:r>
    </w:p>
    <w:p w:rsidR="00412602" w:rsidRDefault="00412602" w:rsidP="00412602">
      <w:pPr>
        <w:pStyle w:val="NoSpacing"/>
        <w:rPr>
          <w:b/>
        </w:rPr>
      </w:pPr>
      <w:r>
        <w:rPr>
          <w:b/>
        </w:rPr>
        <w:t>Informational Roles</w:t>
      </w:r>
    </w:p>
    <w:p w:rsidR="00412602" w:rsidRDefault="00412602" w:rsidP="00412602">
      <w:pPr>
        <w:pStyle w:val="NoSpacing"/>
        <w:numPr>
          <w:ilvl w:val="0"/>
          <w:numId w:val="1"/>
        </w:numPr>
      </w:pPr>
      <w:r>
        <w:t>Various ways managers receive and transmit information</w:t>
      </w:r>
    </w:p>
    <w:p w:rsidR="00412602" w:rsidRDefault="00412602" w:rsidP="00412602">
      <w:pPr>
        <w:pStyle w:val="NoSpacing"/>
        <w:numPr>
          <w:ilvl w:val="0"/>
          <w:numId w:val="1"/>
        </w:numPr>
      </w:pPr>
      <w:r>
        <w:t>Monitor role: managers scan the internal and external environments of the firm to follow current performance and to keep themselves informed of new ideas and trends.</w:t>
      </w:r>
    </w:p>
    <w:p w:rsidR="00412602" w:rsidRDefault="00412602" w:rsidP="00412602">
      <w:pPr>
        <w:pStyle w:val="NoSpacing"/>
        <w:numPr>
          <w:ilvl w:val="0"/>
          <w:numId w:val="1"/>
        </w:numPr>
      </w:pPr>
      <w:r>
        <w:t>Disseminator role: managers send information on both facts and preferences to others.</w:t>
      </w:r>
    </w:p>
    <w:p w:rsidR="00412602" w:rsidRDefault="00412602" w:rsidP="00412602">
      <w:pPr>
        <w:pStyle w:val="NoSpacing"/>
        <w:numPr>
          <w:ilvl w:val="0"/>
          <w:numId w:val="1"/>
        </w:numPr>
      </w:pPr>
      <w:r>
        <w:t>Spokesperson role: concerns mainly sending messages into the organization’s eternal environment.</w:t>
      </w:r>
    </w:p>
    <w:p w:rsidR="00412602" w:rsidRDefault="00412602" w:rsidP="00412602">
      <w:pPr>
        <w:pStyle w:val="NoSpacing"/>
      </w:pPr>
    </w:p>
    <w:p w:rsidR="00412602" w:rsidRDefault="00412602" w:rsidP="00412602">
      <w:pPr>
        <w:pStyle w:val="NoSpacing"/>
        <w:rPr>
          <w:b/>
        </w:rPr>
      </w:pPr>
      <w:r>
        <w:rPr>
          <w:b/>
        </w:rPr>
        <w:t>Decisional Roles</w:t>
      </w:r>
    </w:p>
    <w:p w:rsidR="00412602" w:rsidRDefault="00412602" w:rsidP="00412602">
      <w:pPr>
        <w:pStyle w:val="NoSpacing"/>
        <w:numPr>
          <w:ilvl w:val="0"/>
          <w:numId w:val="1"/>
        </w:numPr>
      </w:pPr>
      <w:r>
        <w:t>Entrepreneur role: managers turn problems and opportunities into plans for improved changes.</w:t>
      </w:r>
    </w:p>
    <w:p w:rsidR="00412602" w:rsidRDefault="00412602" w:rsidP="00412602">
      <w:pPr>
        <w:pStyle w:val="NoSpacing"/>
        <w:numPr>
          <w:ilvl w:val="0"/>
          <w:numId w:val="1"/>
        </w:numPr>
      </w:pPr>
      <w:r>
        <w:t xml:space="preserve">Disturbance handler role: managers deal with problems stemming from employee </w:t>
      </w:r>
      <w:r w:rsidR="00C4378B">
        <w:t>conflicts</w:t>
      </w:r>
      <w:r>
        <w:t xml:space="preserve"> and address threats to resources and turf.</w:t>
      </w:r>
    </w:p>
    <w:p w:rsidR="00412602" w:rsidRDefault="007E2B4B" w:rsidP="00412602">
      <w:pPr>
        <w:pStyle w:val="NoSpacing"/>
        <w:numPr>
          <w:ilvl w:val="0"/>
          <w:numId w:val="1"/>
        </w:numPr>
      </w:pPr>
      <w:r>
        <w:t xml:space="preserve">Resource allocation role: managers decide how the deploy time, </w:t>
      </w:r>
      <w:r w:rsidR="00C4378B">
        <w:t>money,</w:t>
      </w:r>
      <w:r>
        <w:t xml:space="preserve"> personnel, and other critical resources.</w:t>
      </w:r>
    </w:p>
    <w:p w:rsidR="007E2B4B" w:rsidRDefault="007E2B4B" w:rsidP="00412602">
      <w:pPr>
        <w:pStyle w:val="NoSpacing"/>
        <w:numPr>
          <w:ilvl w:val="0"/>
          <w:numId w:val="1"/>
        </w:numPr>
      </w:pPr>
      <w:r>
        <w:t xml:space="preserve">Negotiator role: managers conduct </w:t>
      </w:r>
      <w:r w:rsidR="00C4378B">
        <w:t>major</w:t>
      </w:r>
      <w:r>
        <w:t xml:space="preserve"> negotiations with other organizations or individuals.</w:t>
      </w:r>
    </w:p>
    <w:p w:rsidR="007E2B4B" w:rsidRDefault="007E2B4B" w:rsidP="004217EA">
      <w:pPr>
        <w:pStyle w:val="NoSpacing"/>
      </w:pPr>
    </w:p>
    <w:p w:rsidR="004217EA" w:rsidRDefault="004217EA" w:rsidP="004217EA">
      <w:pPr>
        <w:pStyle w:val="NoSpacing"/>
        <w:rPr>
          <w:b/>
        </w:rPr>
      </w:pPr>
      <w:r>
        <w:rPr>
          <w:b/>
        </w:rPr>
        <w:t>Managerial Activities</w:t>
      </w:r>
    </w:p>
    <w:p w:rsidR="004217EA" w:rsidRDefault="004217EA" w:rsidP="004217EA">
      <w:pPr>
        <w:pStyle w:val="NoSpacing"/>
      </w:pPr>
      <w:r>
        <w:t>4 basic types of activities</w:t>
      </w:r>
    </w:p>
    <w:p w:rsidR="004217EA" w:rsidRDefault="004217EA" w:rsidP="004217EA">
      <w:pPr>
        <w:pStyle w:val="NoSpacing"/>
        <w:numPr>
          <w:ilvl w:val="0"/>
          <w:numId w:val="1"/>
        </w:numPr>
      </w:pPr>
      <w:r>
        <w:t>Routine communication: this includes the formal sending and receiving of information and the handling of paper work.</w:t>
      </w:r>
    </w:p>
    <w:p w:rsidR="004217EA" w:rsidRDefault="004217EA" w:rsidP="004217EA">
      <w:pPr>
        <w:pStyle w:val="NoSpacing"/>
        <w:numPr>
          <w:ilvl w:val="0"/>
          <w:numId w:val="1"/>
        </w:numPr>
      </w:pPr>
      <w:r>
        <w:t>Traditional management: planning, decision making, and controlling are the primary types of traditional management.</w:t>
      </w:r>
    </w:p>
    <w:p w:rsidR="004217EA" w:rsidRDefault="004217EA" w:rsidP="004217EA">
      <w:pPr>
        <w:pStyle w:val="NoSpacing"/>
        <w:numPr>
          <w:ilvl w:val="0"/>
          <w:numId w:val="1"/>
        </w:numPr>
      </w:pPr>
      <w:r>
        <w:t>Networking: networking consists of interacting with people outside of the organization and informal socializing and politicking with insiders.</w:t>
      </w:r>
    </w:p>
    <w:p w:rsidR="004217EA" w:rsidRDefault="004217EA" w:rsidP="004217EA">
      <w:pPr>
        <w:pStyle w:val="NoSpacing"/>
        <w:numPr>
          <w:ilvl w:val="0"/>
          <w:numId w:val="1"/>
        </w:numPr>
      </w:pPr>
      <w:r>
        <w:t>Human resource management: this includes motivating and reinforcing, disciplining and punishing , managing conflict, staffing, and training and developing employees</w:t>
      </w:r>
    </w:p>
    <w:p w:rsidR="004217EA" w:rsidRDefault="004217EA" w:rsidP="004217EA">
      <w:pPr>
        <w:pStyle w:val="NoSpacing"/>
      </w:pPr>
    </w:p>
    <w:p w:rsidR="004217EA" w:rsidRDefault="004217EA" w:rsidP="004217EA">
      <w:pPr>
        <w:pStyle w:val="NoSpacing"/>
        <w:rPr>
          <w:b/>
        </w:rPr>
      </w:pPr>
      <w:r>
        <w:rPr>
          <w:b/>
        </w:rPr>
        <w:t>Managerial Agendas</w:t>
      </w:r>
    </w:p>
    <w:p w:rsidR="004217EA" w:rsidRPr="004217EA" w:rsidRDefault="004217EA" w:rsidP="004217EA">
      <w:pPr>
        <w:pStyle w:val="NoSpacing"/>
        <w:numPr>
          <w:ilvl w:val="0"/>
          <w:numId w:val="1"/>
        </w:numPr>
        <w:rPr>
          <w:b/>
        </w:rPr>
      </w:pPr>
      <w:r>
        <w:t>Agenda setting</w:t>
      </w:r>
    </w:p>
    <w:p w:rsidR="004217EA" w:rsidRPr="004217EA" w:rsidRDefault="004217EA" w:rsidP="004217EA">
      <w:pPr>
        <w:pStyle w:val="NoSpacing"/>
        <w:numPr>
          <w:ilvl w:val="1"/>
          <w:numId w:val="1"/>
        </w:numPr>
        <w:rPr>
          <w:b/>
        </w:rPr>
      </w:pPr>
      <w:r>
        <w:t>Informal and unwritten</w:t>
      </w:r>
    </w:p>
    <w:p w:rsidR="004217EA" w:rsidRPr="004217EA" w:rsidRDefault="004217EA" w:rsidP="004217EA">
      <w:pPr>
        <w:pStyle w:val="NoSpacing"/>
        <w:numPr>
          <w:ilvl w:val="1"/>
          <w:numId w:val="1"/>
        </w:numPr>
        <w:rPr>
          <w:b/>
        </w:rPr>
      </w:pPr>
      <w:r>
        <w:t>Concerned with “people issues”</w:t>
      </w:r>
    </w:p>
    <w:p w:rsidR="004217EA" w:rsidRPr="004217EA" w:rsidRDefault="004217EA" w:rsidP="004217EA">
      <w:pPr>
        <w:pStyle w:val="NoSpacing"/>
        <w:numPr>
          <w:ilvl w:val="1"/>
          <w:numId w:val="1"/>
        </w:numPr>
        <w:rPr>
          <w:b/>
        </w:rPr>
      </w:pPr>
      <w:r>
        <w:t>Less numerical than most strategic plans</w:t>
      </w:r>
    </w:p>
    <w:p w:rsidR="004217EA" w:rsidRPr="004217EA" w:rsidRDefault="004217EA" w:rsidP="004217EA">
      <w:pPr>
        <w:pStyle w:val="NoSpacing"/>
        <w:numPr>
          <w:ilvl w:val="1"/>
          <w:numId w:val="1"/>
        </w:numPr>
        <w:rPr>
          <w:b/>
        </w:rPr>
      </w:pPr>
      <w:r>
        <w:t>Wide-ranging informal discussions with a wide variety of people</w:t>
      </w:r>
    </w:p>
    <w:p w:rsidR="004217EA" w:rsidRPr="004217EA" w:rsidRDefault="004217EA" w:rsidP="004217EA">
      <w:pPr>
        <w:pStyle w:val="NoSpacing"/>
        <w:numPr>
          <w:ilvl w:val="0"/>
          <w:numId w:val="1"/>
        </w:numPr>
        <w:rPr>
          <w:b/>
        </w:rPr>
      </w:pPr>
      <w:r>
        <w:t>Networking</w:t>
      </w:r>
    </w:p>
    <w:p w:rsidR="004217EA" w:rsidRPr="004217EA" w:rsidRDefault="004217EA" w:rsidP="004217EA">
      <w:pPr>
        <w:pStyle w:val="NoSpacing"/>
        <w:numPr>
          <w:ilvl w:val="1"/>
          <w:numId w:val="1"/>
        </w:numPr>
        <w:rPr>
          <w:b/>
        </w:rPr>
      </w:pPr>
      <w:r>
        <w:t>Wide formal and informal network of key people inside and outside of the organization</w:t>
      </w:r>
    </w:p>
    <w:p w:rsidR="004217EA" w:rsidRPr="007A3C64" w:rsidRDefault="007A3C64" w:rsidP="004217EA">
      <w:pPr>
        <w:pStyle w:val="NoSpacing"/>
        <w:numPr>
          <w:ilvl w:val="1"/>
          <w:numId w:val="1"/>
        </w:numPr>
        <w:rPr>
          <w:b/>
        </w:rPr>
      </w:pPr>
      <w:r>
        <w:t>Provided managers with information and established cooperative relationships relevant to their agendas.</w:t>
      </w:r>
    </w:p>
    <w:p w:rsidR="007A3C64" w:rsidRPr="007A3C64" w:rsidRDefault="007A3C64" w:rsidP="007A3C64">
      <w:pPr>
        <w:pStyle w:val="NoSpacing"/>
        <w:numPr>
          <w:ilvl w:val="0"/>
          <w:numId w:val="1"/>
        </w:numPr>
        <w:rPr>
          <w:b/>
        </w:rPr>
      </w:pPr>
      <w:r>
        <w:t>Agenda implementation</w:t>
      </w:r>
    </w:p>
    <w:p w:rsidR="007A3C64" w:rsidRPr="007A3C64" w:rsidRDefault="007A3C64" w:rsidP="007A3C64">
      <w:pPr>
        <w:pStyle w:val="NoSpacing"/>
        <w:numPr>
          <w:ilvl w:val="1"/>
          <w:numId w:val="1"/>
        </w:numPr>
        <w:rPr>
          <w:b/>
        </w:rPr>
      </w:pPr>
      <w:r>
        <w:t xml:space="preserve">Used networks to implement the agendas. </w:t>
      </w:r>
    </w:p>
    <w:p w:rsidR="007A3C64" w:rsidRDefault="007A3C64" w:rsidP="007A3C64">
      <w:pPr>
        <w:pStyle w:val="NoSpacing"/>
      </w:pPr>
      <w:r>
        <w:t>High degree of informal interaction and concern with people issues that were for the managers to achieve their agendas.</w:t>
      </w:r>
    </w:p>
    <w:p w:rsidR="007A3C64" w:rsidRDefault="007A3C64" w:rsidP="007A3C64">
      <w:pPr>
        <w:pStyle w:val="NoSpacing"/>
      </w:pPr>
    </w:p>
    <w:p w:rsidR="007A3C64" w:rsidRDefault="007A3C64" w:rsidP="007A3C64">
      <w:pPr>
        <w:pStyle w:val="NoSpacing"/>
      </w:pPr>
      <w:r>
        <w:rPr>
          <w:b/>
        </w:rPr>
        <w:t>Managerial Minds</w:t>
      </w:r>
    </w:p>
    <w:p w:rsidR="007A3C64" w:rsidRDefault="007A3C64" w:rsidP="007A3C64">
      <w:pPr>
        <w:pStyle w:val="NoSpacing"/>
      </w:pPr>
      <w:r>
        <w:t>Experienced managers use intuition in several ways</w:t>
      </w:r>
      <w:r w:rsidR="00444390">
        <w:t>:</w:t>
      </w:r>
    </w:p>
    <w:p w:rsidR="007A3C64" w:rsidRDefault="007A3C64" w:rsidP="007A3C64">
      <w:pPr>
        <w:pStyle w:val="NoSpacing"/>
        <w:numPr>
          <w:ilvl w:val="0"/>
          <w:numId w:val="1"/>
        </w:numPr>
      </w:pPr>
      <w:r>
        <w:t>To sense that a problem exists</w:t>
      </w:r>
    </w:p>
    <w:p w:rsidR="007A3C64" w:rsidRDefault="007A3C64" w:rsidP="007A3C64">
      <w:pPr>
        <w:pStyle w:val="NoSpacing"/>
        <w:numPr>
          <w:ilvl w:val="0"/>
          <w:numId w:val="1"/>
        </w:numPr>
      </w:pPr>
      <w:r>
        <w:t>To perform well-learned mental tasks rapidly</w:t>
      </w:r>
    </w:p>
    <w:p w:rsidR="007A3C64" w:rsidRDefault="007A3C64" w:rsidP="007A3C64">
      <w:pPr>
        <w:pStyle w:val="NoSpacing"/>
        <w:numPr>
          <w:ilvl w:val="0"/>
          <w:numId w:val="1"/>
        </w:numPr>
      </w:pPr>
      <w:r>
        <w:t>To synthesize isolated pieces of information and data</w:t>
      </w:r>
    </w:p>
    <w:p w:rsidR="007A3C64" w:rsidRDefault="007A3C64" w:rsidP="007A3C64">
      <w:pPr>
        <w:pStyle w:val="NoSpacing"/>
        <w:numPr>
          <w:ilvl w:val="0"/>
          <w:numId w:val="1"/>
        </w:numPr>
      </w:pPr>
      <w:r>
        <w:lastRenderedPageBreak/>
        <w:t>To double check more formal and mechanical analyses</w:t>
      </w:r>
    </w:p>
    <w:p w:rsidR="007A3C64" w:rsidRDefault="007A3C64" w:rsidP="007A3C64">
      <w:pPr>
        <w:pStyle w:val="NoSpacing"/>
      </w:pPr>
    </w:p>
    <w:p w:rsidR="00653359" w:rsidRDefault="00653359" w:rsidP="00653359">
      <w:pPr>
        <w:pStyle w:val="NoSpacing"/>
        <w:ind w:left="360"/>
        <w:rPr>
          <w:b/>
        </w:rPr>
      </w:pPr>
      <w:r>
        <w:rPr>
          <w:b/>
        </w:rPr>
        <w:t>International Managers</w:t>
      </w:r>
    </w:p>
    <w:p w:rsidR="00653359" w:rsidRDefault="00566636" w:rsidP="00566636">
      <w:pPr>
        <w:pStyle w:val="NoSpacing"/>
        <w:numPr>
          <w:ilvl w:val="0"/>
          <w:numId w:val="1"/>
        </w:numPr>
      </w:pPr>
      <w:r>
        <w:t>Is only behaviour requirements that differ</w:t>
      </w:r>
    </w:p>
    <w:p w:rsidR="00566636" w:rsidRDefault="00566636" w:rsidP="00B319F3">
      <w:pPr>
        <w:pStyle w:val="NoSpacing"/>
        <w:numPr>
          <w:ilvl w:val="0"/>
          <w:numId w:val="1"/>
        </w:numPr>
      </w:pPr>
      <w:r>
        <w:t>National culture is one of the most important contingency variables in organizational behaviour.</w:t>
      </w:r>
    </w:p>
    <w:p w:rsidR="00B319F3" w:rsidRDefault="00B319F3" w:rsidP="00B319F3">
      <w:pPr>
        <w:pStyle w:val="NoSpacing"/>
      </w:pPr>
    </w:p>
    <w:p w:rsidR="00B319F3" w:rsidRDefault="00B319F3" w:rsidP="00B319F3">
      <w:pPr>
        <w:pStyle w:val="NoSpacing"/>
        <w:rPr>
          <w:u w:val="single"/>
        </w:rPr>
      </w:pPr>
      <w:r>
        <w:rPr>
          <w:u w:val="single"/>
        </w:rPr>
        <w:t>Some Contemporary Management Concerns</w:t>
      </w:r>
    </w:p>
    <w:p w:rsidR="00B319F3" w:rsidRDefault="00B319F3" w:rsidP="00B319F3">
      <w:pPr>
        <w:pStyle w:val="NoSpacing"/>
      </w:pPr>
      <w:r>
        <w:t>5 issues with which organizations and managers are currently concerned:</w:t>
      </w:r>
    </w:p>
    <w:p w:rsidR="00B319F3" w:rsidRDefault="00B319F3" w:rsidP="00B319F3">
      <w:pPr>
        <w:pStyle w:val="NoSpacing"/>
        <w:numPr>
          <w:ilvl w:val="0"/>
          <w:numId w:val="1"/>
        </w:numPr>
        <w:rPr>
          <w:b/>
        </w:rPr>
      </w:pPr>
      <w:r>
        <w:rPr>
          <w:b/>
        </w:rPr>
        <w:t>Diversity – Local and Global</w:t>
      </w:r>
    </w:p>
    <w:p w:rsidR="00B319F3" w:rsidRDefault="00B319F3" w:rsidP="00B319F3">
      <w:pPr>
        <w:pStyle w:val="NoSpacing"/>
        <w:numPr>
          <w:ilvl w:val="0"/>
          <w:numId w:val="1"/>
        </w:numPr>
        <w:rPr>
          <w:b/>
        </w:rPr>
      </w:pPr>
      <w:r w:rsidRPr="00B319F3">
        <w:rPr>
          <w:b/>
        </w:rPr>
        <w:t>Employee – Organization Relationships</w:t>
      </w:r>
    </w:p>
    <w:p w:rsidR="00B319F3" w:rsidRDefault="00B319F3" w:rsidP="00B319F3">
      <w:pPr>
        <w:pStyle w:val="NoSpacing"/>
        <w:numPr>
          <w:ilvl w:val="0"/>
          <w:numId w:val="1"/>
        </w:numPr>
        <w:rPr>
          <w:b/>
        </w:rPr>
      </w:pPr>
      <w:r>
        <w:rPr>
          <w:b/>
        </w:rPr>
        <w:t>A focus on Quality, Speed, and Flexibility</w:t>
      </w:r>
    </w:p>
    <w:p w:rsidR="00B319F3" w:rsidRDefault="00B319F3" w:rsidP="00B319F3">
      <w:pPr>
        <w:pStyle w:val="NoSpacing"/>
        <w:numPr>
          <w:ilvl w:val="0"/>
          <w:numId w:val="1"/>
        </w:numPr>
        <w:rPr>
          <w:b/>
        </w:rPr>
      </w:pPr>
      <w:r>
        <w:rPr>
          <w:b/>
        </w:rPr>
        <w:t>Talent Management</w:t>
      </w:r>
    </w:p>
    <w:p w:rsidR="00B319F3" w:rsidRDefault="00B319F3" w:rsidP="00B319F3">
      <w:pPr>
        <w:pStyle w:val="NoSpacing"/>
        <w:numPr>
          <w:ilvl w:val="1"/>
          <w:numId w:val="1"/>
        </w:numPr>
        <w:rPr>
          <w:b/>
        </w:rPr>
      </w:pPr>
      <w:r>
        <w:t>An organization’s processes for attracting, developing, retaining, and utilizing people with the required skills to meet current and future business needs.</w:t>
      </w:r>
    </w:p>
    <w:p w:rsidR="00B319F3" w:rsidRDefault="00B319F3" w:rsidP="00B319F3">
      <w:pPr>
        <w:pStyle w:val="NoSpacing"/>
        <w:numPr>
          <w:ilvl w:val="0"/>
          <w:numId w:val="1"/>
        </w:numPr>
        <w:rPr>
          <w:b/>
        </w:rPr>
      </w:pPr>
      <w:r>
        <w:rPr>
          <w:b/>
        </w:rPr>
        <w:t>Focus on Corporate Social Responsibility (CSR)</w:t>
      </w:r>
    </w:p>
    <w:p w:rsidR="00B319F3" w:rsidRDefault="00B319F3" w:rsidP="00B319F3">
      <w:pPr>
        <w:pStyle w:val="NoSpacing"/>
        <w:numPr>
          <w:ilvl w:val="1"/>
          <w:numId w:val="1"/>
        </w:numPr>
      </w:pPr>
      <w:r w:rsidRPr="00B319F3">
        <w:t>An organization taking responsibility for the impact of its decisions and actions on its stakeholders</w:t>
      </w:r>
      <w:r>
        <w:t>.</w:t>
      </w: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pPr>
    </w:p>
    <w:p w:rsidR="00B319F3" w:rsidRDefault="00B319F3" w:rsidP="00B319F3">
      <w:pPr>
        <w:pStyle w:val="NoSpacing"/>
        <w:rPr>
          <w:b/>
          <w:u w:val="single"/>
        </w:rPr>
      </w:pPr>
      <w:r w:rsidRPr="00B319F3">
        <w:rPr>
          <w:b/>
          <w:u w:val="single"/>
        </w:rPr>
        <w:lastRenderedPageBreak/>
        <w:t xml:space="preserve">Chapter 2: </w:t>
      </w:r>
      <w:r>
        <w:rPr>
          <w:b/>
          <w:u w:val="single"/>
        </w:rPr>
        <w:t>Personality and Learning</w:t>
      </w:r>
    </w:p>
    <w:p w:rsidR="00B319F3" w:rsidRDefault="00B319F3" w:rsidP="00B319F3">
      <w:pPr>
        <w:pStyle w:val="NoSpacing"/>
      </w:pPr>
    </w:p>
    <w:p w:rsidR="00B319F3" w:rsidRDefault="00B319F3" w:rsidP="00B319F3">
      <w:pPr>
        <w:pStyle w:val="NoSpacing"/>
        <w:rPr>
          <w:u w:val="single"/>
        </w:rPr>
      </w:pPr>
      <w:r>
        <w:rPr>
          <w:u w:val="single"/>
        </w:rPr>
        <w:t>What is Personality?</w:t>
      </w:r>
    </w:p>
    <w:p w:rsidR="00B319F3" w:rsidRDefault="00B319F3" w:rsidP="00B319F3">
      <w:pPr>
        <w:pStyle w:val="NoSpacing"/>
        <w:numPr>
          <w:ilvl w:val="0"/>
          <w:numId w:val="1"/>
        </w:numPr>
      </w:pPr>
      <w:r>
        <w:t>Personality: The relatively stable set of physiological characteristics that influences the way an individual interacts with his or her environment</w:t>
      </w:r>
    </w:p>
    <w:p w:rsidR="00B319F3" w:rsidRDefault="004F7C09" w:rsidP="00B319F3">
      <w:pPr>
        <w:pStyle w:val="NoSpacing"/>
        <w:numPr>
          <w:ilvl w:val="0"/>
          <w:numId w:val="1"/>
        </w:numPr>
      </w:pPr>
      <w:r>
        <w:t>Susceptible to change through adult learning experiences.</w:t>
      </w:r>
    </w:p>
    <w:p w:rsidR="004F7C09" w:rsidRDefault="004F7C09" w:rsidP="004F7C09">
      <w:pPr>
        <w:pStyle w:val="NoSpacing"/>
      </w:pPr>
    </w:p>
    <w:p w:rsidR="004F7C09" w:rsidRDefault="004F7C09" w:rsidP="004F7C09">
      <w:pPr>
        <w:pStyle w:val="NoSpacing"/>
        <w:rPr>
          <w:u w:val="single"/>
        </w:rPr>
      </w:pPr>
      <w:r>
        <w:rPr>
          <w:u w:val="single"/>
        </w:rPr>
        <w:t>Personality and Organizational Behaviour</w:t>
      </w:r>
    </w:p>
    <w:p w:rsidR="00F13FDF" w:rsidRDefault="00F13FDF" w:rsidP="004F7C09">
      <w:pPr>
        <w:pStyle w:val="NoSpacing"/>
        <w:numPr>
          <w:ilvl w:val="0"/>
          <w:numId w:val="1"/>
        </w:numPr>
      </w:pPr>
      <w:r>
        <w:t>Dispositional Approach</w:t>
      </w:r>
    </w:p>
    <w:p w:rsidR="004F7C09" w:rsidRDefault="00F13FDF" w:rsidP="00F13FDF">
      <w:pPr>
        <w:pStyle w:val="NoSpacing"/>
        <w:numPr>
          <w:ilvl w:val="1"/>
          <w:numId w:val="1"/>
        </w:numPr>
      </w:pPr>
      <w:r>
        <w:t>Focuses on individual dispositions and personality</w:t>
      </w:r>
    </w:p>
    <w:p w:rsidR="00F13FDF" w:rsidRDefault="00F13FDF" w:rsidP="00F13FDF">
      <w:pPr>
        <w:pStyle w:val="NoSpacing"/>
        <w:numPr>
          <w:ilvl w:val="1"/>
          <w:numId w:val="1"/>
        </w:numPr>
      </w:pPr>
      <w:r>
        <w:t xml:space="preserve">Individuals possess stable traits or characteristics that influence their attitudes and behaviour. </w:t>
      </w:r>
    </w:p>
    <w:p w:rsidR="00F13FDF" w:rsidRDefault="00F13FDF" w:rsidP="00F13FDF">
      <w:pPr>
        <w:pStyle w:val="NoSpacing"/>
        <w:numPr>
          <w:ilvl w:val="0"/>
          <w:numId w:val="1"/>
        </w:numPr>
      </w:pPr>
      <w:r>
        <w:t>Situational Approach</w:t>
      </w:r>
    </w:p>
    <w:p w:rsidR="00F13FDF" w:rsidRDefault="00F13FDF" w:rsidP="00F13FDF">
      <w:pPr>
        <w:pStyle w:val="NoSpacing"/>
        <w:numPr>
          <w:ilvl w:val="1"/>
          <w:numId w:val="1"/>
        </w:numPr>
      </w:pPr>
      <w:r>
        <w:t>Rewards and punishment, influence people’s feelings, attitudes, and behaviour</w:t>
      </w:r>
    </w:p>
    <w:p w:rsidR="00F13FDF" w:rsidRDefault="00F13FDF" w:rsidP="00F13FDF">
      <w:pPr>
        <w:pStyle w:val="NoSpacing"/>
        <w:numPr>
          <w:ilvl w:val="0"/>
          <w:numId w:val="1"/>
        </w:numPr>
      </w:pPr>
      <w:r>
        <w:t>Interactionist Approach</w:t>
      </w:r>
    </w:p>
    <w:p w:rsidR="00F13FDF" w:rsidRDefault="00F13FDF" w:rsidP="00F13FDF">
      <w:pPr>
        <w:pStyle w:val="NoSpacing"/>
        <w:numPr>
          <w:ilvl w:val="1"/>
          <w:numId w:val="1"/>
        </w:numPr>
      </w:pPr>
      <w:r>
        <w:t>To predict and understand organizational behaviour, one must know something about an individual’s personality and the setting in which he or she works</w:t>
      </w:r>
    </w:p>
    <w:p w:rsidR="00F13FDF" w:rsidRDefault="00F13FDF" w:rsidP="00F13FDF">
      <w:pPr>
        <w:pStyle w:val="NoSpacing"/>
        <w:numPr>
          <w:ilvl w:val="1"/>
          <w:numId w:val="1"/>
        </w:numPr>
      </w:pPr>
      <w:r>
        <w:t>Most widely accepted method</w:t>
      </w:r>
    </w:p>
    <w:p w:rsidR="00F13FDF" w:rsidRDefault="00F13FDF" w:rsidP="00F13FDF">
      <w:pPr>
        <w:pStyle w:val="NoSpacing"/>
        <w:numPr>
          <w:ilvl w:val="1"/>
          <w:numId w:val="1"/>
        </w:numPr>
      </w:pPr>
      <w:r>
        <w:t>In weak situations it is not always clear how a person should behave.</w:t>
      </w:r>
    </w:p>
    <w:p w:rsidR="001666E4" w:rsidRDefault="00F13FDF" w:rsidP="001666E4">
      <w:pPr>
        <w:pStyle w:val="NoSpacing"/>
        <w:numPr>
          <w:ilvl w:val="1"/>
          <w:numId w:val="1"/>
        </w:numPr>
      </w:pPr>
      <w:r>
        <w:t>In strong situations it is clear of expectations for behaviour</w:t>
      </w:r>
    </w:p>
    <w:p w:rsidR="001666E4" w:rsidRDefault="001666E4" w:rsidP="001666E4">
      <w:pPr>
        <w:pStyle w:val="NoSpacing"/>
      </w:pPr>
    </w:p>
    <w:p w:rsidR="001666E4" w:rsidRDefault="001666E4" w:rsidP="001666E4">
      <w:pPr>
        <w:pStyle w:val="NoSpacing"/>
        <w:rPr>
          <w:b/>
        </w:rPr>
      </w:pPr>
      <w:r>
        <w:rPr>
          <w:b/>
        </w:rPr>
        <w:t>***The Five Factor Model of Personality*** (OCEAN)</w:t>
      </w:r>
    </w:p>
    <w:p w:rsidR="001666E4" w:rsidRDefault="001666E4" w:rsidP="001666E4">
      <w:pPr>
        <w:pStyle w:val="NoSpacing"/>
        <w:numPr>
          <w:ilvl w:val="0"/>
          <w:numId w:val="1"/>
        </w:numPr>
      </w:pPr>
      <w:r>
        <w:t>Extraversion</w:t>
      </w:r>
    </w:p>
    <w:p w:rsidR="001666E4" w:rsidRDefault="001666E4" w:rsidP="001666E4">
      <w:pPr>
        <w:pStyle w:val="NoSpacing"/>
        <w:numPr>
          <w:ilvl w:val="1"/>
          <w:numId w:val="1"/>
        </w:numPr>
      </w:pPr>
      <w:r>
        <w:t>The extent to which a person if outgoing versus shy</w:t>
      </w:r>
    </w:p>
    <w:p w:rsidR="001666E4" w:rsidRDefault="001666E4" w:rsidP="001666E4">
      <w:pPr>
        <w:pStyle w:val="NoSpacing"/>
        <w:numPr>
          <w:ilvl w:val="1"/>
          <w:numId w:val="1"/>
        </w:numPr>
      </w:pPr>
      <w:r>
        <w:t xml:space="preserve">High score </w:t>
      </w:r>
      <w:r>
        <w:sym w:font="Wingdings" w:char="F0E0"/>
      </w:r>
      <w:r>
        <w:t xml:space="preserve"> sociable, outgoing, energetic, joyful, and assertive</w:t>
      </w:r>
    </w:p>
    <w:p w:rsidR="001666E4" w:rsidRDefault="001666E4" w:rsidP="001666E4">
      <w:pPr>
        <w:pStyle w:val="NoSpacing"/>
        <w:numPr>
          <w:ilvl w:val="0"/>
          <w:numId w:val="1"/>
        </w:numPr>
      </w:pPr>
      <w:r>
        <w:t>Emotional Stability/Neuroticism</w:t>
      </w:r>
    </w:p>
    <w:p w:rsidR="001666E4" w:rsidRDefault="001666E4" w:rsidP="001666E4">
      <w:pPr>
        <w:pStyle w:val="NoSpacing"/>
        <w:numPr>
          <w:ilvl w:val="1"/>
          <w:numId w:val="1"/>
        </w:numPr>
      </w:pPr>
      <w:r>
        <w:t xml:space="preserve">The degree to which a person has appropriate emotional control. </w:t>
      </w:r>
    </w:p>
    <w:p w:rsidR="001666E4" w:rsidRDefault="001666E4" w:rsidP="001666E4">
      <w:pPr>
        <w:pStyle w:val="NoSpacing"/>
        <w:numPr>
          <w:ilvl w:val="1"/>
          <w:numId w:val="1"/>
        </w:numPr>
      </w:pPr>
      <w:r>
        <w:t>People with high emotional stability are self-confident and have high self-esteem</w:t>
      </w:r>
    </w:p>
    <w:p w:rsidR="001666E4" w:rsidRDefault="001666E4" w:rsidP="001666E4">
      <w:pPr>
        <w:pStyle w:val="NoSpacing"/>
        <w:numPr>
          <w:ilvl w:val="0"/>
          <w:numId w:val="1"/>
        </w:numPr>
      </w:pPr>
      <w:r>
        <w:t>Agreeableness</w:t>
      </w:r>
    </w:p>
    <w:p w:rsidR="001666E4" w:rsidRDefault="001666E4" w:rsidP="001666E4">
      <w:pPr>
        <w:pStyle w:val="NoSpacing"/>
        <w:numPr>
          <w:ilvl w:val="1"/>
          <w:numId w:val="1"/>
        </w:numPr>
      </w:pPr>
      <w:r>
        <w:t>The extent to which a person is friendly and approachable</w:t>
      </w:r>
    </w:p>
    <w:p w:rsidR="001666E4" w:rsidRDefault="001666E4" w:rsidP="001666E4">
      <w:pPr>
        <w:pStyle w:val="NoSpacing"/>
        <w:numPr>
          <w:ilvl w:val="1"/>
          <w:numId w:val="1"/>
        </w:numPr>
      </w:pPr>
      <w:r>
        <w:t>More agreeable people are warm, considerate, altruistic, friendly, sympathetic, cooperative, and eager to help others.</w:t>
      </w:r>
    </w:p>
    <w:p w:rsidR="001666E4" w:rsidRDefault="00345ACE" w:rsidP="0034363F">
      <w:pPr>
        <w:pStyle w:val="NoSpacing"/>
        <w:numPr>
          <w:ilvl w:val="0"/>
          <w:numId w:val="1"/>
        </w:numPr>
      </w:pPr>
      <w:r>
        <w:t>Conscientiousness</w:t>
      </w:r>
    </w:p>
    <w:p w:rsidR="00345ACE" w:rsidRDefault="00345ACE" w:rsidP="00345ACE">
      <w:pPr>
        <w:pStyle w:val="NoSpacing"/>
        <w:numPr>
          <w:ilvl w:val="1"/>
          <w:numId w:val="1"/>
        </w:numPr>
      </w:pPr>
      <w:r>
        <w:t>The degree to which a person is responsible and achievement-oriented.</w:t>
      </w:r>
    </w:p>
    <w:p w:rsidR="00345ACE" w:rsidRDefault="00345ACE" w:rsidP="00345ACE">
      <w:pPr>
        <w:pStyle w:val="NoSpacing"/>
        <w:numPr>
          <w:ilvl w:val="1"/>
          <w:numId w:val="1"/>
        </w:numPr>
      </w:pPr>
      <w:r>
        <w:t>More conscientious people are dependable and positively motivated.</w:t>
      </w:r>
      <w:r w:rsidR="00071E1E">
        <w:t>1</w:t>
      </w:r>
    </w:p>
    <w:p w:rsidR="00345ACE" w:rsidRDefault="00345ACE" w:rsidP="00345ACE">
      <w:pPr>
        <w:pStyle w:val="NoSpacing"/>
        <w:numPr>
          <w:ilvl w:val="0"/>
          <w:numId w:val="1"/>
        </w:numPr>
      </w:pPr>
      <w:r>
        <w:t>Openness to experience</w:t>
      </w:r>
    </w:p>
    <w:p w:rsidR="00345ACE" w:rsidRDefault="00345ACE" w:rsidP="00345ACE">
      <w:pPr>
        <w:pStyle w:val="NoSpacing"/>
        <w:numPr>
          <w:ilvl w:val="1"/>
          <w:numId w:val="1"/>
        </w:numPr>
      </w:pPr>
      <w:r>
        <w:t>The extent to which a person thinks flexibly and is receptive to new ideas.</w:t>
      </w:r>
    </w:p>
    <w:p w:rsidR="00345ACE" w:rsidRDefault="00345ACE" w:rsidP="00345ACE">
      <w:pPr>
        <w:pStyle w:val="NoSpacing"/>
        <w:numPr>
          <w:ilvl w:val="1"/>
          <w:numId w:val="1"/>
        </w:numPr>
      </w:pPr>
      <w:r>
        <w:t>More open people tend toward creativity and innovation</w:t>
      </w:r>
    </w:p>
    <w:p w:rsidR="00345ACE" w:rsidRDefault="00345ACE" w:rsidP="00345ACE">
      <w:pPr>
        <w:pStyle w:val="NoSpacing"/>
      </w:pPr>
    </w:p>
    <w:p w:rsidR="0099038C" w:rsidRDefault="0099038C" w:rsidP="00345ACE">
      <w:pPr>
        <w:pStyle w:val="NoSpacing"/>
      </w:pPr>
      <w:r>
        <w:rPr>
          <w:b/>
        </w:rPr>
        <w:t>Locus of Control</w:t>
      </w:r>
    </w:p>
    <w:p w:rsidR="0099038C" w:rsidRDefault="0099038C" w:rsidP="0099038C">
      <w:pPr>
        <w:pStyle w:val="NoSpacing"/>
        <w:numPr>
          <w:ilvl w:val="0"/>
          <w:numId w:val="1"/>
        </w:numPr>
      </w:pPr>
      <w:r>
        <w:t>A set of beliefs about whether one’s behaviour is controlled mainly by internal or external forces.</w:t>
      </w:r>
    </w:p>
    <w:p w:rsidR="0099038C" w:rsidRDefault="0099038C" w:rsidP="0099038C">
      <w:pPr>
        <w:pStyle w:val="NoSpacing"/>
      </w:pPr>
    </w:p>
    <w:p w:rsidR="0099038C" w:rsidRDefault="0099038C" w:rsidP="0099038C">
      <w:pPr>
        <w:pStyle w:val="NoSpacing"/>
        <w:rPr>
          <w:b/>
        </w:rPr>
      </w:pPr>
      <w:r>
        <w:rPr>
          <w:b/>
        </w:rPr>
        <w:t>Self-Monitoring</w:t>
      </w:r>
    </w:p>
    <w:p w:rsidR="0099038C" w:rsidRDefault="0099038C" w:rsidP="0099038C">
      <w:pPr>
        <w:pStyle w:val="NoSpacing"/>
        <w:numPr>
          <w:ilvl w:val="0"/>
          <w:numId w:val="1"/>
        </w:numPr>
      </w:pPr>
      <w:r>
        <w:t>The extent to which people observe and regulate how they appear and behave in social settings and relationships.</w:t>
      </w:r>
    </w:p>
    <w:p w:rsidR="0099038C" w:rsidRDefault="00955FB2" w:rsidP="0099038C">
      <w:pPr>
        <w:pStyle w:val="NoSpacing"/>
        <w:numPr>
          <w:ilvl w:val="0"/>
          <w:numId w:val="1"/>
        </w:numPr>
      </w:pPr>
      <w:r>
        <w:t>People who wear their “hearts on their sleeves” are low self-monitors.</w:t>
      </w:r>
    </w:p>
    <w:p w:rsidR="00955FB2" w:rsidRDefault="00955FB2" w:rsidP="0099038C">
      <w:pPr>
        <w:pStyle w:val="NoSpacing"/>
        <w:numPr>
          <w:ilvl w:val="0"/>
          <w:numId w:val="1"/>
        </w:numPr>
      </w:pPr>
      <w:r>
        <w:lastRenderedPageBreak/>
        <w:t>People who take great care to observe and control the images that they project are high self-monitors.</w:t>
      </w:r>
    </w:p>
    <w:p w:rsidR="00955FB2" w:rsidRDefault="00955FB2" w:rsidP="0099038C">
      <w:pPr>
        <w:pStyle w:val="NoSpacing"/>
        <w:numPr>
          <w:ilvl w:val="0"/>
          <w:numId w:val="1"/>
        </w:numPr>
      </w:pPr>
      <w:r>
        <w:t>High self-monitors tend to go toward jobs that require a degree of role playing and the exercise of their self-presentation skills</w:t>
      </w:r>
    </w:p>
    <w:p w:rsidR="00955FB2" w:rsidRDefault="00955FB2" w:rsidP="0099038C">
      <w:pPr>
        <w:pStyle w:val="NoSpacing"/>
        <w:numPr>
          <w:ilvl w:val="0"/>
          <w:numId w:val="1"/>
        </w:numPr>
      </w:pPr>
      <w:r>
        <w:t>High self-monitors perform well in occupations that call for flexibility and adaptiveness in dealings with diver constituencies.</w:t>
      </w:r>
    </w:p>
    <w:p w:rsidR="00955FB2" w:rsidRDefault="00955FB2" w:rsidP="00AF6A48">
      <w:pPr>
        <w:pStyle w:val="NoSpacing"/>
        <w:numPr>
          <w:ilvl w:val="0"/>
          <w:numId w:val="1"/>
        </w:numPr>
      </w:pPr>
      <w:r>
        <w:t>High self-monitors tend to be more involved</w:t>
      </w:r>
      <w:r w:rsidR="00AF6A48">
        <w:t xml:space="preserve"> in their jobs, to perform at a higher level, and to be more likely to emerge as leaders.</w:t>
      </w:r>
    </w:p>
    <w:p w:rsidR="00AF6A48" w:rsidRDefault="00AF6A48" w:rsidP="00AF6A48">
      <w:pPr>
        <w:pStyle w:val="NoSpacing"/>
        <w:numPr>
          <w:ilvl w:val="0"/>
          <w:numId w:val="1"/>
        </w:numPr>
      </w:pPr>
      <w:r>
        <w:t>High self-monitors are more likely to experience more role stress and show less commitment to their organization</w:t>
      </w:r>
    </w:p>
    <w:p w:rsidR="00AF6A48" w:rsidRDefault="00AF6A48" w:rsidP="00AF6A48">
      <w:pPr>
        <w:pStyle w:val="NoSpacing"/>
      </w:pPr>
    </w:p>
    <w:p w:rsidR="00AF6A48" w:rsidRDefault="00AF6A48" w:rsidP="00AF6A48">
      <w:pPr>
        <w:pStyle w:val="NoSpacing"/>
        <w:rPr>
          <w:b/>
        </w:rPr>
      </w:pPr>
      <w:r>
        <w:rPr>
          <w:b/>
        </w:rPr>
        <w:t>Self-Esteem</w:t>
      </w:r>
    </w:p>
    <w:p w:rsidR="00AF6A48" w:rsidRDefault="00AF6A48" w:rsidP="00AF6A48">
      <w:pPr>
        <w:pStyle w:val="NoSpacing"/>
        <w:numPr>
          <w:ilvl w:val="0"/>
          <w:numId w:val="1"/>
        </w:numPr>
      </w:pPr>
      <w:r>
        <w:t>The degree to which a person has a positive self-evaluation</w:t>
      </w:r>
    </w:p>
    <w:p w:rsidR="00AF6A48" w:rsidRDefault="00AF6A48" w:rsidP="00AF6A48">
      <w:pPr>
        <w:pStyle w:val="NoSpacing"/>
        <w:numPr>
          <w:ilvl w:val="0"/>
          <w:numId w:val="1"/>
        </w:numPr>
      </w:pPr>
      <w:r>
        <w:t>Behavioural; plasticity theory: people with low self-esteem tend to be more susceptible to external and social influences than those who have high self-esteem</w:t>
      </w:r>
    </w:p>
    <w:p w:rsidR="00AF6A48" w:rsidRDefault="00AF6A48" w:rsidP="00990EA3">
      <w:pPr>
        <w:pStyle w:val="NoSpacing"/>
      </w:pPr>
    </w:p>
    <w:p w:rsidR="00990EA3" w:rsidRDefault="00990EA3" w:rsidP="00990EA3">
      <w:pPr>
        <w:pStyle w:val="NoSpacing"/>
        <w:rPr>
          <w:b/>
        </w:rPr>
      </w:pPr>
      <w:r>
        <w:rPr>
          <w:b/>
        </w:rPr>
        <w:t>Recent developments in Personality and Organizational Behaviour</w:t>
      </w:r>
    </w:p>
    <w:p w:rsidR="00990EA3" w:rsidRDefault="00990EA3" w:rsidP="00990EA3">
      <w:pPr>
        <w:pStyle w:val="NoSpacing"/>
        <w:numPr>
          <w:ilvl w:val="0"/>
          <w:numId w:val="1"/>
        </w:numPr>
      </w:pPr>
      <w:r w:rsidRPr="00990EA3">
        <w:rPr>
          <w:i/>
        </w:rPr>
        <w:t>Positive affectivity</w:t>
      </w:r>
      <w:r>
        <w:t>: propensity to view the world, including oneself and other people, in a positive light</w:t>
      </w:r>
    </w:p>
    <w:p w:rsidR="00990EA3" w:rsidRDefault="00990EA3" w:rsidP="00990EA3">
      <w:pPr>
        <w:pStyle w:val="NoSpacing"/>
        <w:numPr>
          <w:ilvl w:val="0"/>
          <w:numId w:val="1"/>
        </w:numPr>
      </w:pPr>
      <w:r w:rsidRPr="00990EA3">
        <w:rPr>
          <w:i/>
        </w:rPr>
        <w:t>Negative affectivity</w:t>
      </w:r>
      <w:r>
        <w:t>: propensity to view the world, including oneself and other people, in a negative light.</w:t>
      </w:r>
    </w:p>
    <w:p w:rsidR="00990EA3" w:rsidRDefault="00990EA3" w:rsidP="00990EA3">
      <w:pPr>
        <w:pStyle w:val="NoSpacing"/>
        <w:numPr>
          <w:ilvl w:val="0"/>
          <w:numId w:val="1"/>
        </w:numPr>
      </w:pPr>
      <w:r w:rsidRPr="00990EA3">
        <w:rPr>
          <w:i/>
        </w:rPr>
        <w:t>Proactive behaviour</w:t>
      </w:r>
      <w:r>
        <w:t>: taking initiative to improve current circumstances or creating new ones.</w:t>
      </w:r>
    </w:p>
    <w:p w:rsidR="00990EA3" w:rsidRDefault="00990EA3" w:rsidP="00990EA3">
      <w:pPr>
        <w:pStyle w:val="NoSpacing"/>
        <w:numPr>
          <w:ilvl w:val="0"/>
          <w:numId w:val="1"/>
        </w:numPr>
      </w:pPr>
      <w:r w:rsidRPr="00990EA3">
        <w:rPr>
          <w:i/>
        </w:rPr>
        <w:t>Proactive personality</w:t>
      </w:r>
      <w:r>
        <w:t>: a stable personal disposition that reflects a tendency to take personal initiative across a range of activities and situations and to effect positive change in one’s environment.</w:t>
      </w:r>
    </w:p>
    <w:p w:rsidR="00990EA3" w:rsidRDefault="00990EA3" w:rsidP="00990EA3">
      <w:pPr>
        <w:pStyle w:val="NoSpacing"/>
        <w:numPr>
          <w:ilvl w:val="0"/>
          <w:numId w:val="1"/>
        </w:numPr>
      </w:pPr>
      <w:r w:rsidRPr="00990EA3">
        <w:rPr>
          <w:i/>
        </w:rPr>
        <w:t>General Self-efficacy</w:t>
      </w:r>
      <w:r>
        <w:t>: A general trait that refers to an individual’s beliefs in his or her ability to perform successfully in a variety of challenging situations</w:t>
      </w:r>
    </w:p>
    <w:p w:rsidR="00990EA3" w:rsidRDefault="00990EA3" w:rsidP="00990EA3">
      <w:pPr>
        <w:pStyle w:val="NoSpacing"/>
        <w:numPr>
          <w:ilvl w:val="1"/>
          <w:numId w:val="1"/>
        </w:numPr>
      </w:pPr>
      <w:r>
        <w:t>It is considered a motivational trait</w:t>
      </w:r>
    </w:p>
    <w:p w:rsidR="00990EA3" w:rsidRDefault="00990EA3" w:rsidP="00990EA3">
      <w:pPr>
        <w:pStyle w:val="NoSpacing"/>
        <w:numPr>
          <w:ilvl w:val="0"/>
          <w:numId w:val="1"/>
        </w:numPr>
      </w:pPr>
      <w:r>
        <w:rPr>
          <w:i/>
        </w:rPr>
        <w:t>Core self-evaluations</w:t>
      </w:r>
      <w:r>
        <w:t>: a broad personality concept that consists of more specific traits that reflect the evaluations people hold about themselves and their self-worth</w:t>
      </w:r>
    </w:p>
    <w:p w:rsidR="00990EA3" w:rsidRDefault="00990EA3" w:rsidP="00990EA3">
      <w:pPr>
        <w:pStyle w:val="NoSpacing"/>
      </w:pPr>
    </w:p>
    <w:p w:rsidR="00990EA3" w:rsidRDefault="00990EA3" w:rsidP="00990EA3">
      <w:pPr>
        <w:pStyle w:val="NoSpacing"/>
        <w:rPr>
          <w:u w:val="single"/>
        </w:rPr>
      </w:pPr>
      <w:r>
        <w:rPr>
          <w:u w:val="single"/>
        </w:rPr>
        <w:t xml:space="preserve">What is </w:t>
      </w:r>
      <w:r w:rsidR="00FC73B2">
        <w:rPr>
          <w:u w:val="single"/>
        </w:rPr>
        <w:t>learning</w:t>
      </w:r>
      <w:r>
        <w:rPr>
          <w:u w:val="single"/>
        </w:rPr>
        <w:t>?</w:t>
      </w:r>
    </w:p>
    <w:p w:rsidR="00990EA3" w:rsidRDefault="00990EA3" w:rsidP="00990EA3">
      <w:pPr>
        <w:pStyle w:val="NoSpacing"/>
        <w:numPr>
          <w:ilvl w:val="0"/>
          <w:numId w:val="1"/>
        </w:numPr>
      </w:pPr>
      <w:r>
        <w:t>Learning: a relatively permanent change in behaviour potential that occurs due to practice or experience.</w:t>
      </w:r>
    </w:p>
    <w:p w:rsidR="00990EA3" w:rsidRDefault="00D33796" w:rsidP="00990EA3">
      <w:pPr>
        <w:pStyle w:val="NoSpacing"/>
        <w:numPr>
          <w:ilvl w:val="0"/>
          <w:numId w:val="1"/>
        </w:numPr>
      </w:pPr>
      <w:r>
        <w:t>What do employees learn in organizations:</w:t>
      </w:r>
    </w:p>
    <w:p w:rsidR="00D33796" w:rsidRDefault="00D33796" w:rsidP="00D33796">
      <w:pPr>
        <w:pStyle w:val="NoSpacing"/>
        <w:numPr>
          <w:ilvl w:val="1"/>
          <w:numId w:val="1"/>
        </w:numPr>
      </w:pPr>
      <w:r>
        <w:t>Practical skills</w:t>
      </w:r>
    </w:p>
    <w:p w:rsidR="00D33796" w:rsidRDefault="00D33796" w:rsidP="00D33796">
      <w:pPr>
        <w:pStyle w:val="NoSpacing"/>
        <w:numPr>
          <w:ilvl w:val="1"/>
          <w:numId w:val="1"/>
        </w:numPr>
      </w:pPr>
      <w:r>
        <w:t>Intrapersonal skills</w:t>
      </w:r>
    </w:p>
    <w:p w:rsidR="00D33796" w:rsidRDefault="00D33796" w:rsidP="00D33796">
      <w:pPr>
        <w:pStyle w:val="NoSpacing"/>
        <w:numPr>
          <w:ilvl w:val="1"/>
          <w:numId w:val="1"/>
        </w:numPr>
      </w:pPr>
      <w:r>
        <w:t>Interpersonal skills</w:t>
      </w:r>
    </w:p>
    <w:p w:rsidR="00D33796" w:rsidRDefault="00D33796" w:rsidP="00D33796">
      <w:pPr>
        <w:pStyle w:val="NoSpacing"/>
        <w:numPr>
          <w:ilvl w:val="1"/>
          <w:numId w:val="1"/>
        </w:numPr>
      </w:pPr>
      <w:r>
        <w:t>Cultural awareness</w:t>
      </w:r>
    </w:p>
    <w:p w:rsidR="00D33796" w:rsidRDefault="00D33796" w:rsidP="00D33796">
      <w:pPr>
        <w:pStyle w:val="NoSpacing"/>
      </w:pPr>
    </w:p>
    <w:p w:rsidR="00D33796" w:rsidRDefault="00D33796" w:rsidP="00D33796">
      <w:pPr>
        <w:pStyle w:val="NoSpacing"/>
        <w:rPr>
          <w:b/>
        </w:rPr>
      </w:pPr>
      <w:r>
        <w:rPr>
          <w:b/>
        </w:rPr>
        <w:t>Operant Learning Theory</w:t>
      </w:r>
    </w:p>
    <w:p w:rsidR="00D33796" w:rsidRDefault="00D33796" w:rsidP="00D33796">
      <w:pPr>
        <w:pStyle w:val="NoSpacing"/>
        <w:numPr>
          <w:ilvl w:val="0"/>
          <w:numId w:val="1"/>
        </w:numPr>
      </w:pPr>
      <w:r>
        <w:t>Learning by which the subject learns to operate on the environment to achieve certain consequences.</w:t>
      </w:r>
    </w:p>
    <w:p w:rsidR="00D33796" w:rsidRDefault="00D33796" w:rsidP="00D33796">
      <w:pPr>
        <w:pStyle w:val="NoSpacing"/>
      </w:pPr>
    </w:p>
    <w:p w:rsidR="00D33796" w:rsidRDefault="00D33796" w:rsidP="00D33796">
      <w:pPr>
        <w:pStyle w:val="NoSpacing"/>
        <w:rPr>
          <w:u w:val="single"/>
        </w:rPr>
      </w:pPr>
      <w:r>
        <w:rPr>
          <w:u w:val="single"/>
        </w:rPr>
        <w:t>Increasing the Probability of Behaviour</w:t>
      </w:r>
    </w:p>
    <w:p w:rsidR="00D33796" w:rsidRPr="00D33796" w:rsidRDefault="00D33796" w:rsidP="00D33796">
      <w:pPr>
        <w:pStyle w:val="NoSpacing"/>
        <w:numPr>
          <w:ilvl w:val="0"/>
          <w:numId w:val="1"/>
        </w:numPr>
        <w:rPr>
          <w:u w:val="single"/>
        </w:rPr>
      </w:pPr>
      <w:r>
        <w:t>One of the most important consequences that influences behaviour is reinforcement</w:t>
      </w:r>
    </w:p>
    <w:p w:rsidR="00D33796" w:rsidRPr="00D33796" w:rsidRDefault="00D33796" w:rsidP="00D33796">
      <w:pPr>
        <w:pStyle w:val="NoSpacing"/>
        <w:numPr>
          <w:ilvl w:val="0"/>
          <w:numId w:val="1"/>
        </w:numPr>
        <w:rPr>
          <w:u w:val="single"/>
        </w:rPr>
      </w:pPr>
      <w:r>
        <w:rPr>
          <w:i/>
        </w:rPr>
        <w:t>Reinforcement:</w:t>
      </w:r>
      <w:r>
        <w:t xml:space="preserve"> the process by which stimuli strengthen behaviours.</w:t>
      </w:r>
    </w:p>
    <w:p w:rsidR="00D33796" w:rsidRDefault="00D33796" w:rsidP="00D33796">
      <w:pPr>
        <w:pStyle w:val="NoSpacing"/>
      </w:pPr>
    </w:p>
    <w:p w:rsidR="00D33796" w:rsidRDefault="00D33796" w:rsidP="00D33796">
      <w:pPr>
        <w:pStyle w:val="NoSpacing"/>
        <w:rPr>
          <w:b/>
        </w:rPr>
      </w:pPr>
      <w:r>
        <w:rPr>
          <w:b/>
        </w:rPr>
        <w:lastRenderedPageBreak/>
        <w:t>Positive reinforcement:</w:t>
      </w:r>
    </w:p>
    <w:p w:rsidR="00D33796" w:rsidRDefault="00D33796" w:rsidP="00D33796">
      <w:pPr>
        <w:pStyle w:val="NoSpacing"/>
        <w:numPr>
          <w:ilvl w:val="0"/>
          <w:numId w:val="1"/>
        </w:numPr>
      </w:pPr>
      <w:r>
        <w:rPr>
          <w:i/>
        </w:rPr>
        <w:t>Positive reinforcement:</w:t>
      </w:r>
      <w:r>
        <w:t xml:space="preserve"> the application or addition of a stimulus that increases or maintains the probability of some behaviour</w:t>
      </w:r>
    </w:p>
    <w:p w:rsidR="00D33796" w:rsidRDefault="00D33796" w:rsidP="00D33796">
      <w:pPr>
        <w:pStyle w:val="NoSpacing"/>
        <w:numPr>
          <w:ilvl w:val="0"/>
          <w:numId w:val="1"/>
        </w:numPr>
      </w:pPr>
      <w:r>
        <w:t xml:space="preserve">In general positive reinforcement </w:t>
      </w:r>
      <w:r w:rsidR="00444390">
        <w:t>tends</w:t>
      </w:r>
      <w:r>
        <w:t xml:space="preserve"> to be pleasant things such as: food, praise, money</w:t>
      </w:r>
      <w:r w:rsidR="00444390">
        <w:t>, or</w:t>
      </w:r>
      <w:r>
        <w:t xml:space="preserve"> business success.</w:t>
      </w:r>
    </w:p>
    <w:p w:rsidR="00D33796" w:rsidRDefault="00D33796" w:rsidP="00D33796">
      <w:pPr>
        <w:pStyle w:val="NoSpacing"/>
        <w:numPr>
          <w:ilvl w:val="0"/>
          <w:numId w:val="1"/>
        </w:numPr>
      </w:pPr>
      <w:r>
        <w:t>Whether or not something is a positive reinforce depends only on whether it increases or maintains the occurrence of some behaviour by its application.</w:t>
      </w:r>
    </w:p>
    <w:p w:rsidR="00D33796" w:rsidRDefault="00D33796" w:rsidP="00D33796">
      <w:pPr>
        <w:pStyle w:val="NoSpacing"/>
      </w:pPr>
    </w:p>
    <w:p w:rsidR="00D33796" w:rsidRDefault="00D33796" w:rsidP="00D33796">
      <w:pPr>
        <w:pStyle w:val="NoSpacing"/>
        <w:rPr>
          <w:b/>
        </w:rPr>
      </w:pPr>
      <w:r>
        <w:rPr>
          <w:b/>
        </w:rPr>
        <w:t>Negative reinforcement:</w:t>
      </w:r>
    </w:p>
    <w:p w:rsidR="00D33796" w:rsidRDefault="00D33796" w:rsidP="00D33796">
      <w:pPr>
        <w:pStyle w:val="NoSpacing"/>
        <w:numPr>
          <w:ilvl w:val="0"/>
          <w:numId w:val="1"/>
        </w:numPr>
      </w:pPr>
      <w:r>
        <w:rPr>
          <w:i/>
        </w:rPr>
        <w:t>Negative reinforcement:</w:t>
      </w:r>
      <w:r>
        <w:t xml:space="preserve"> the removal of a stimulus that in turn increases or maintains the probability of some behaviour.</w:t>
      </w:r>
    </w:p>
    <w:p w:rsidR="00D33796" w:rsidRDefault="00D33796" w:rsidP="00D33796">
      <w:pPr>
        <w:pStyle w:val="NoSpacing"/>
        <w:numPr>
          <w:ilvl w:val="0"/>
          <w:numId w:val="1"/>
        </w:numPr>
      </w:pPr>
      <w:r>
        <w:t xml:space="preserve">Occurs when a response </w:t>
      </w:r>
      <w:r>
        <w:rPr>
          <w:i/>
        </w:rPr>
        <w:t>prevents</w:t>
      </w:r>
      <w:r>
        <w:t xml:space="preserve"> some event or stimulus from occurring.</w:t>
      </w:r>
    </w:p>
    <w:p w:rsidR="00D33796" w:rsidRDefault="00CD2934" w:rsidP="00D33796">
      <w:pPr>
        <w:pStyle w:val="NoSpacing"/>
        <w:numPr>
          <w:ilvl w:val="0"/>
          <w:numId w:val="1"/>
        </w:numPr>
      </w:pPr>
      <w:r>
        <w:t xml:space="preserve">Negative reinforcers are usually aversive or unpleasant stimuli. </w:t>
      </w:r>
    </w:p>
    <w:p w:rsidR="00CD2934" w:rsidRDefault="00CD2934" w:rsidP="00CD2934">
      <w:pPr>
        <w:pStyle w:val="NoSpacing"/>
        <w:numPr>
          <w:ilvl w:val="0"/>
          <w:numId w:val="1"/>
        </w:numPr>
      </w:pPr>
      <w:r>
        <w:t>Negative reinforcers increase the probability of a desired behaviour.</w:t>
      </w:r>
    </w:p>
    <w:p w:rsidR="00642554" w:rsidRDefault="00642554" w:rsidP="00642554">
      <w:pPr>
        <w:pStyle w:val="NoSpacing"/>
        <w:numPr>
          <w:ilvl w:val="0"/>
          <w:numId w:val="1"/>
        </w:numPr>
      </w:pPr>
      <w:r>
        <w:t>Negative reinforcers tend to be unpleasant things such as shock, nagging, or threat of fines.</w:t>
      </w:r>
    </w:p>
    <w:p w:rsidR="00642554" w:rsidRDefault="00642554" w:rsidP="00642554">
      <w:pPr>
        <w:pStyle w:val="NoSpacing"/>
      </w:pPr>
    </w:p>
    <w:p w:rsidR="00642554" w:rsidRDefault="00642554" w:rsidP="00642554">
      <w:pPr>
        <w:pStyle w:val="NoSpacing"/>
        <w:rPr>
          <w:b/>
        </w:rPr>
      </w:pPr>
      <w:r>
        <w:rPr>
          <w:b/>
        </w:rPr>
        <w:t>Organizational Errors Involving Reinforcement</w:t>
      </w:r>
    </w:p>
    <w:p w:rsidR="00642554" w:rsidRDefault="00642554" w:rsidP="00642554">
      <w:pPr>
        <w:pStyle w:val="NoSpacing"/>
        <w:numPr>
          <w:ilvl w:val="0"/>
          <w:numId w:val="1"/>
        </w:numPr>
      </w:pPr>
      <w:r>
        <w:t>Confusing rewards with reinforcement</w:t>
      </w:r>
    </w:p>
    <w:p w:rsidR="00642554" w:rsidRDefault="00642554" w:rsidP="00642554">
      <w:pPr>
        <w:pStyle w:val="NoSpacing"/>
        <w:numPr>
          <w:ilvl w:val="0"/>
          <w:numId w:val="1"/>
        </w:numPr>
      </w:pPr>
      <w:r>
        <w:t>Neglecting diversity in preference for reinforces</w:t>
      </w:r>
    </w:p>
    <w:p w:rsidR="00642554" w:rsidRDefault="00642554" w:rsidP="00642554">
      <w:pPr>
        <w:pStyle w:val="NoSpacing"/>
        <w:numPr>
          <w:ilvl w:val="0"/>
          <w:numId w:val="1"/>
        </w:numPr>
      </w:pPr>
      <w:r>
        <w:t>Neglecting important sources of reinforcement</w:t>
      </w:r>
    </w:p>
    <w:p w:rsidR="00642554" w:rsidRDefault="00642554" w:rsidP="00642554">
      <w:pPr>
        <w:pStyle w:val="NoSpacing"/>
        <w:numPr>
          <w:ilvl w:val="1"/>
          <w:numId w:val="1"/>
        </w:numPr>
      </w:pPr>
      <w:r>
        <w:t>Performance feedback: providing quantitative or qualitative information on past performance for the purpose of changing or maintaining performance in specific ways</w:t>
      </w:r>
    </w:p>
    <w:p w:rsidR="00642554" w:rsidRDefault="00642554" w:rsidP="00642554">
      <w:pPr>
        <w:pStyle w:val="NoSpacing"/>
        <w:numPr>
          <w:ilvl w:val="1"/>
          <w:numId w:val="1"/>
        </w:numPr>
      </w:pPr>
      <w:r>
        <w:t>Social recognition: informal acknowledgement attention, praise, approval, or genuine appreciation for work well done from one individual or group to another.</w:t>
      </w:r>
    </w:p>
    <w:p w:rsidR="00642554" w:rsidRDefault="00642554" w:rsidP="00642554">
      <w:pPr>
        <w:pStyle w:val="NoSpacing"/>
      </w:pPr>
    </w:p>
    <w:p w:rsidR="00642554" w:rsidRDefault="00642554" w:rsidP="00642554">
      <w:pPr>
        <w:pStyle w:val="NoSpacing"/>
        <w:rPr>
          <w:b/>
        </w:rPr>
      </w:pPr>
      <w:r>
        <w:rPr>
          <w:b/>
        </w:rPr>
        <w:t>Reinforcement Strategies</w:t>
      </w:r>
    </w:p>
    <w:p w:rsidR="00642554" w:rsidRDefault="00642554" w:rsidP="00642554">
      <w:pPr>
        <w:pStyle w:val="NoSpacing"/>
        <w:numPr>
          <w:ilvl w:val="0"/>
          <w:numId w:val="1"/>
        </w:numPr>
      </w:pPr>
      <w:r>
        <w:t xml:space="preserve">To obtain </w:t>
      </w:r>
      <w:r w:rsidR="00083DD4">
        <w:t xml:space="preserve">the </w:t>
      </w:r>
      <w:r w:rsidR="00083DD4">
        <w:rPr>
          <w:i/>
        </w:rPr>
        <w:t>fast acquisition</w:t>
      </w:r>
      <w:r w:rsidR="00083DD4">
        <w:t>, continuous and immediate reinforcement should be used.</w:t>
      </w:r>
    </w:p>
    <w:p w:rsidR="00083DD4" w:rsidRDefault="00083DD4" w:rsidP="00642554">
      <w:pPr>
        <w:pStyle w:val="NoSpacing"/>
        <w:numPr>
          <w:ilvl w:val="0"/>
          <w:numId w:val="1"/>
        </w:numPr>
      </w:pPr>
      <w:r>
        <w:t xml:space="preserve">Behaviour tends to be </w:t>
      </w:r>
      <w:r>
        <w:rPr>
          <w:i/>
        </w:rPr>
        <w:t>persistent</w:t>
      </w:r>
      <w:r>
        <w:t xml:space="preserve"> when it is learned under conditions of partial and delayed reinforcement.</w:t>
      </w:r>
      <w:r w:rsidR="00213CFF">
        <w:t xml:space="preserve"> </w:t>
      </w:r>
    </w:p>
    <w:p w:rsidR="00083DD4" w:rsidRDefault="00083DD4" w:rsidP="00083DD4">
      <w:pPr>
        <w:pStyle w:val="NoSpacing"/>
      </w:pPr>
    </w:p>
    <w:p w:rsidR="00083DD4" w:rsidRPr="00083DD4" w:rsidRDefault="00083DD4" w:rsidP="00083DD4">
      <w:pPr>
        <w:pStyle w:val="NoSpacing"/>
        <w:rPr>
          <w:u w:val="single"/>
        </w:rPr>
      </w:pPr>
      <w:r w:rsidRPr="00083DD4">
        <w:rPr>
          <w:u w:val="single"/>
        </w:rPr>
        <w:t>Reducing the probabilities of behaviour</w:t>
      </w:r>
    </w:p>
    <w:p w:rsidR="00083DD4" w:rsidRDefault="00083DD4" w:rsidP="00083DD4">
      <w:pPr>
        <w:pStyle w:val="NoSpacing"/>
        <w:numPr>
          <w:ilvl w:val="0"/>
          <w:numId w:val="1"/>
        </w:numPr>
      </w:pPr>
      <w:r>
        <w:t>Two strategies that can reduce the probability of learned behaviour</w:t>
      </w:r>
    </w:p>
    <w:p w:rsidR="00083DD4" w:rsidRDefault="00083DD4" w:rsidP="00083DD4">
      <w:pPr>
        <w:pStyle w:val="NoSpacing"/>
      </w:pPr>
    </w:p>
    <w:p w:rsidR="00083DD4" w:rsidRDefault="00083DD4" w:rsidP="00083DD4">
      <w:pPr>
        <w:pStyle w:val="NoSpacing"/>
        <w:rPr>
          <w:b/>
        </w:rPr>
      </w:pPr>
      <w:r>
        <w:rPr>
          <w:b/>
        </w:rPr>
        <w:t>Extinction</w:t>
      </w:r>
    </w:p>
    <w:p w:rsidR="00083DD4" w:rsidRDefault="00083DD4" w:rsidP="00083DD4">
      <w:pPr>
        <w:pStyle w:val="NoSpacing"/>
        <w:numPr>
          <w:ilvl w:val="0"/>
          <w:numId w:val="1"/>
        </w:numPr>
      </w:pPr>
      <w:r>
        <w:rPr>
          <w:i/>
        </w:rPr>
        <w:t>Extinction:</w:t>
      </w:r>
      <w:r>
        <w:t xml:space="preserve"> The gradual dissipation of behaviour following the termination of reinforcement.</w:t>
      </w:r>
    </w:p>
    <w:p w:rsidR="00083DD4" w:rsidRDefault="00083DD4" w:rsidP="00083DD4">
      <w:pPr>
        <w:pStyle w:val="NoSpacing"/>
        <w:numPr>
          <w:ilvl w:val="0"/>
          <w:numId w:val="1"/>
        </w:numPr>
      </w:pPr>
      <w:r>
        <w:t>If the behaviour is not reinforced, it will gradually dissipate or be extinguished.</w:t>
      </w:r>
    </w:p>
    <w:p w:rsidR="00083DD4" w:rsidRDefault="00083DD4" w:rsidP="00083DD4">
      <w:pPr>
        <w:pStyle w:val="NoSpacing"/>
      </w:pPr>
    </w:p>
    <w:p w:rsidR="00083DD4" w:rsidRDefault="00083DD4" w:rsidP="00083DD4">
      <w:pPr>
        <w:pStyle w:val="NoSpacing"/>
        <w:rPr>
          <w:b/>
        </w:rPr>
      </w:pPr>
      <w:r>
        <w:rPr>
          <w:b/>
        </w:rPr>
        <w:t>Punishment</w:t>
      </w:r>
    </w:p>
    <w:p w:rsidR="00083DD4" w:rsidRDefault="00083DD4" w:rsidP="00083DD4">
      <w:pPr>
        <w:pStyle w:val="NoSpacing"/>
        <w:numPr>
          <w:ilvl w:val="0"/>
          <w:numId w:val="1"/>
        </w:numPr>
      </w:pPr>
      <w:r>
        <w:rPr>
          <w:i/>
        </w:rPr>
        <w:t xml:space="preserve">Punishment: </w:t>
      </w:r>
      <w:r>
        <w:t>the application of an aversive stimulus following some behaviour designed to decrease the probability of that behaviour.</w:t>
      </w:r>
    </w:p>
    <w:p w:rsidR="00083DD4" w:rsidRDefault="00FD5352" w:rsidP="00083DD4">
      <w:pPr>
        <w:pStyle w:val="NoSpacing"/>
        <w:numPr>
          <w:ilvl w:val="0"/>
          <w:numId w:val="1"/>
        </w:numPr>
      </w:pPr>
      <w:r>
        <w:t>In negative reinforcement a nasty stimulus is removed following, increasing the probability of that behaviour</w:t>
      </w:r>
    </w:p>
    <w:p w:rsidR="00FD5352" w:rsidRDefault="00FD5352" w:rsidP="00083DD4">
      <w:pPr>
        <w:pStyle w:val="NoSpacing"/>
        <w:numPr>
          <w:ilvl w:val="0"/>
          <w:numId w:val="1"/>
        </w:numPr>
      </w:pPr>
      <w:r>
        <w:t>With punishment, a nasty stimulus is applied after some behaviour, decreasing the probability of that behaviour.</w:t>
      </w:r>
    </w:p>
    <w:p w:rsidR="00FD5352" w:rsidRDefault="00FD5352" w:rsidP="00FD5352">
      <w:pPr>
        <w:pStyle w:val="NoSpacing"/>
      </w:pPr>
    </w:p>
    <w:p w:rsidR="00FD5352" w:rsidRDefault="00FD5352" w:rsidP="00FD5352">
      <w:pPr>
        <w:pStyle w:val="NoSpacing"/>
        <w:rPr>
          <w:b/>
        </w:rPr>
      </w:pPr>
      <w:r>
        <w:rPr>
          <w:b/>
        </w:rPr>
        <w:t>Using punishment effectively</w:t>
      </w:r>
    </w:p>
    <w:p w:rsidR="00FD5352" w:rsidRDefault="00FD5352" w:rsidP="00FD5352">
      <w:pPr>
        <w:pStyle w:val="NoSpacing"/>
        <w:numPr>
          <w:ilvl w:val="0"/>
          <w:numId w:val="1"/>
        </w:numPr>
      </w:pPr>
      <w:r>
        <w:t>Make sure the chosen punishment is truly aversive</w:t>
      </w:r>
    </w:p>
    <w:p w:rsidR="00FD5352" w:rsidRDefault="00FD5352" w:rsidP="00FD5352">
      <w:pPr>
        <w:pStyle w:val="NoSpacing"/>
        <w:numPr>
          <w:ilvl w:val="0"/>
          <w:numId w:val="1"/>
        </w:numPr>
      </w:pPr>
      <w:r>
        <w:t>Punish immediately</w:t>
      </w:r>
    </w:p>
    <w:p w:rsidR="00FD5352" w:rsidRDefault="00FD5352" w:rsidP="00FD5352">
      <w:pPr>
        <w:pStyle w:val="NoSpacing"/>
        <w:numPr>
          <w:ilvl w:val="0"/>
          <w:numId w:val="1"/>
        </w:numPr>
      </w:pPr>
      <w:r>
        <w:lastRenderedPageBreak/>
        <w:t>Do not reward unwanted behaviours before or after punishment</w:t>
      </w:r>
    </w:p>
    <w:p w:rsidR="00FD5352" w:rsidRDefault="00FD5352" w:rsidP="00FD5352">
      <w:pPr>
        <w:pStyle w:val="NoSpacing"/>
        <w:numPr>
          <w:ilvl w:val="0"/>
          <w:numId w:val="1"/>
        </w:numPr>
      </w:pPr>
      <w:r>
        <w:t>Do not inadvertently punish desirable behaviour</w:t>
      </w:r>
    </w:p>
    <w:p w:rsidR="00FD5352" w:rsidRDefault="00FD5352" w:rsidP="00FD5352">
      <w:pPr>
        <w:pStyle w:val="NoSpacing"/>
      </w:pPr>
    </w:p>
    <w:p w:rsidR="00FD5352" w:rsidRDefault="00FD5352" w:rsidP="00FD5352">
      <w:pPr>
        <w:pStyle w:val="NoSpacing"/>
        <w:rPr>
          <w:u w:val="single"/>
        </w:rPr>
      </w:pPr>
      <w:r>
        <w:rPr>
          <w:u w:val="single"/>
        </w:rPr>
        <w:t>Social Cognitive Theory</w:t>
      </w:r>
    </w:p>
    <w:p w:rsidR="00FD5352" w:rsidRDefault="00FD5352" w:rsidP="00FD5352">
      <w:pPr>
        <w:pStyle w:val="NoSpacing"/>
        <w:numPr>
          <w:ilvl w:val="0"/>
          <w:numId w:val="1"/>
        </w:numPr>
      </w:pPr>
      <w:r>
        <w:t xml:space="preserve">The role of cognitive theory emphasizes regulating someone’s behaviour.  </w:t>
      </w:r>
    </w:p>
    <w:p w:rsidR="00B263DC" w:rsidRDefault="00B263DC" w:rsidP="00B263DC">
      <w:pPr>
        <w:pStyle w:val="NoSpacing"/>
        <w:numPr>
          <w:ilvl w:val="0"/>
          <w:numId w:val="1"/>
        </w:numPr>
      </w:pPr>
      <w:r>
        <w:t>Includes 3 components: observational learning, self-efficacy, and self-regulation</w:t>
      </w:r>
    </w:p>
    <w:p w:rsidR="00B263DC" w:rsidRDefault="00B263DC" w:rsidP="00B263DC">
      <w:pPr>
        <w:pStyle w:val="NoSpacing"/>
      </w:pPr>
    </w:p>
    <w:p w:rsidR="00B263DC" w:rsidRDefault="00B263DC" w:rsidP="00B263DC">
      <w:pPr>
        <w:pStyle w:val="NoSpacing"/>
        <w:rPr>
          <w:b/>
        </w:rPr>
      </w:pPr>
      <w:r>
        <w:rPr>
          <w:b/>
        </w:rPr>
        <w:t>Observational learning</w:t>
      </w:r>
    </w:p>
    <w:p w:rsidR="00B263DC" w:rsidRDefault="00B263DC" w:rsidP="00B263DC">
      <w:pPr>
        <w:pStyle w:val="NoSpacing"/>
        <w:numPr>
          <w:ilvl w:val="0"/>
          <w:numId w:val="1"/>
        </w:numPr>
      </w:pPr>
      <w:r>
        <w:rPr>
          <w:i/>
        </w:rPr>
        <w:t xml:space="preserve">Observational leaning: </w:t>
      </w:r>
      <w:r>
        <w:t>The process of observing and imitating the behaviour of others.</w:t>
      </w:r>
    </w:p>
    <w:p w:rsidR="00B263DC" w:rsidRDefault="00B263DC" w:rsidP="00B263DC">
      <w:pPr>
        <w:pStyle w:val="NoSpacing"/>
        <w:numPr>
          <w:ilvl w:val="0"/>
          <w:numId w:val="1"/>
        </w:numPr>
      </w:pPr>
      <w:r>
        <w:t>Self-reinforcement occurs here</w:t>
      </w:r>
    </w:p>
    <w:p w:rsidR="00B263DC" w:rsidRDefault="00B263DC" w:rsidP="00B263DC">
      <w:pPr>
        <w:pStyle w:val="NoSpacing"/>
      </w:pPr>
    </w:p>
    <w:p w:rsidR="00B263DC" w:rsidRDefault="00B263DC" w:rsidP="00B263DC">
      <w:pPr>
        <w:pStyle w:val="NoSpacing"/>
        <w:rPr>
          <w:b/>
        </w:rPr>
      </w:pPr>
      <w:r>
        <w:rPr>
          <w:b/>
        </w:rPr>
        <w:t>Self-efficacy</w:t>
      </w:r>
    </w:p>
    <w:p w:rsidR="00B263DC" w:rsidRDefault="00B263DC" w:rsidP="00B263DC">
      <w:pPr>
        <w:pStyle w:val="NoSpacing"/>
        <w:numPr>
          <w:ilvl w:val="0"/>
          <w:numId w:val="1"/>
        </w:numPr>
      </w:pPr>
      <w:r>
        <w:rPr>
          <w:i/>
        </w:rPr>
        <w:t xml:space="preserve">Self-efficacy: </w:t>
      </w:r>
      <w:r>
        <w:t>Beliefs people have about their ability to successfully perform a specific task.</w:t>
      </w:r>
    </w:p>
    <w:p w:rsidR="00B263DC" w:rsidRDefault="00B263DC" w:rsidP="00B263DC">
      <w:pPr>
        <w:pStyle w:val="NoSpacing"/>
      </w:pPr>
    </w:p>
    <w:p w:rsidR="00B263DC" w:rsidRDefault="00B263DC" w:rsidP="00B263DC">
      <w:pPr>
        <w:pStyle w:val="NoSpacing"/>
        <w:rPr>
          <w:b/>
        </w:rPr>
      </w:pPr>
      <w:r>
        <w:rPr>
          <w:b/>
        </w:rPr>
        <w:t>Self-regulation</w:t>
      </w:r>
    </w:p>
    <w:p w:rsidR="00B263DC" w:rsidRPr="00B263DC" w:rsidRDefault="00B263DC" w:rsidP="00B263DC">
      <w:pPr>
        <w:pStyle w:val="NoSpacing"/>
        <w:numPr>
          <w:ilvl w:val="0"/>
          <w:numId w:val="1"/>
        </w:numPr>
        <w:rPr>
          <w:b/>
        </w:rPr>
      </w:pPr>
      <w:r>
        <w:rPr>
          <w:i/>
        </w:rPr>
        <w:t xml:space="preserve">Self-regulation: </w:t>
      </w:r>
      <w:r>
        <w:t>The use of learning principles to regulate one’s own behaviour.</w:t>
      </w:r>
    </w:p>
    <w:p w:rsidR="00B263DC" w:rsidRPr="00B263DC" w:rsidRDefault="00B263DC" w:rsidP="00B263DC">
      <w:pPr>
        <w:pStyle w:val="NoSpacing"/>
        <w:numPr>
          <w:ilvl w:val="0"/>
          <w:numId w:val="1"/>
        </w:numPr>
        <w:rPr>
          <w:b/>
        </w:rPr>
      </w:pPr>
      <w:r>
        <w:rPr>
          <w:i/>
        </w:rPr>
        <w:t>Discrepancy production:</w:t>
      </w:r>
      <w:r>
        <w:t xml:space="preserve"> when individuals attain their goals, they are likely to set even higher and more challenging goals. </w:t>
      </w:r>
    </w:p>
    <w:p w:rsidR="00B263DC" w:rsidRDefault="00B263DC" w:rsidP="00B263DC">
      <w:pPr>
        <w:pStyle w:val="NoSpacing"/>
      </w:pPr>
    </w:p>
    <w:p w:rsidR="00B263DC" w:rsidRDefault="00B263DC" w:rsidP="00B263DC">
      <w:pPr>
        <w:pStyle w:val="NoSpacing"/>
        <w:rPr>
          <w:b/>
        </w:rPr>
      </w:pPr>
    </w:p>
    <w:p w:rsidR="00B263DC" w:rsidRDefault="00B263DC">
      <w:pPr>
        <w:rPr>
          <w:b/>
        </w:rPr>
      </w:pPr>
      <w:r>
        <w:rPr>
          <w:b/>
        </w:rPr>
        <w:br w:type="page"/>
      </w:r>
    </w:p>
    <w:p w:rsidR="00B263DC" w:rsidRDefault="00B263DC" w:rsidP="00B263DC">
      <w:pPr>
        <w:pStyle w:val="NoSpacing"/>
        <w:rPr>
          <w:b/>
          <w:u w:val="single"/>
        </w:rPr>
      </w:pPr>
      <w:r w:rsidRPr="00B263DC">
        <w:rPr>
          <w:b/>
          <w:u w:val="single"/>
        </w:rPr>
        <w:lastRenderedPageBreak/>
        <w:t xml:space="preserve">Chapter </w:t>
      </w:r>
      <w:r>
        <w:rPr>
          <w:b/>
          <w:u w:val="single"/>
        </w:rPr>
        <w:t>3: Perception, Attribution, and Diversity</w:t>
      </w:r>
    </w:p>
    <w:p w:rsidR="00B263DC" w:rsidRDefault="00B263DC" w:rsidP="00B263DC">
      <w:pPr>
        <w:pStyle w:val="NoSpacing"/>
      </w:pPr>
    </w:p>
    <w:p w:rsidR="00D97FC6" w:rsidRDefault="00D97FC6" w:rsidP="00B263DC">
      <w:pPr>
        <w:pStyle w:val="NoSpacing"/>
        <w:rPr>
          <w:u w:val="single"/>
        </w:rPr>
      </w:pPr>
      <w:r>
        <w:rPr>
          <w:u w:val="single"/>
        </w:rPr>
        <w:t>What is perception?</w:t>
      </w:r>
    </w:p>
    <w:p w:rsidR="00D97FC6" w:rsidRDefault="00D97FC6" w:rsidP="00D97FC6">
      <w:pPr>
        <w:pStyle w:val="NoSpacing"/>
        <w:numPr>
          <w:ilvl w:val="0"/>
          <w:numId w:val="1"/>
        </w:numPr>
      </w:pPr>
      <w:r>
        <w:t>The process of interpreting the messages of our senses to provide other and meaning to the environment</w:t>
      </w:r>
    </w:p>
    <w:p w:rsidR="00D97FC6" w:rsidRDefault="00D97FC6" w:rsidP="00D97FC6">
      <w:pPr>
        <w:pStyle w:val="NoSpacing"/>
      </w:pPr>
    </w:p>
    <w:p w:rsidR="00D97FC6" w:rsidRDefault="00D97FC6" w:rsidP="00D97FC6">
      <w:pPr>
        <w:pStyle w:val="NoSpacing"/>
        <w:rPr>
          <w:u w:val="single"/>
        </w:rPr>
      </w:pPr>
      <w:r>
        <w:rPr>
          <w:u w:val="single"/>
        </w:rPr>
        <w:t>Components of perception</w:t>
      </w:r>
    </w:p>
    <w:p w:rsidR="00D97FC6" w:rsidRDefault="00D97FC6" w:rsidP="00D97FC6">
      <w:pPr>
        <w:pStyle w:val="NoSpacing"/>
        <w:numPr>
          <w:ilvl w:val="0"/>
          <w:numId w:val="1"/>
        </w:numPr>
      </w:pPr>
      <w:r>
        <w:t>Perception has 3 components: a perceiver, a target that is being perceived, and some situational context in which the perception is occurring.</w:t>
      </w:r>
    </w:p>
    <w:p w:rsidR="00D97FC6" w:rsidRDefault="00D97FC6" w:rsidP="00D97FC6">
      <w:pPr>
        <w:pStyle w:val="NoSpacing"/>
      </w:pPr>
    </w:p>
    <w:p w:rsidR="00D97FC6" w:rsidRDefault="00D97FC6" w:rsidP="00D97FC6">
      <w:pPr>
        <w:pStyle w:val="NoSpacing"/>
        <w:rPr>
          <w:b/>
          <w:noProof/>
          <w:lang w:eastAsia="en-CA"/>
        </w:rPr>
      </w:pPr>
      <w:r>
        <w:rPr>
          <w:b/>
          <w:noProof/>
          <w:lang w:eastAsia="en-CA"/>
        </w:rPr>
        <w:t>Perceiver                                                           Situation                                                                   Target</w:t>
      </w:r>
    </w:p>
    <w:p w:rsidR="00D97FC6" w:rsidRDefault="00D97FC6" w:rsidP="00D97FC6">
      <w:pPr>
        <w:pStyle w:val="NoSpacing"/>
        <w:rPr>
          <w:b/>
          <w:noProof/>
          <w:lang w:eastAsia="en-CA"/>
        </w:rPr>
      </w:pPr>
      <w:r>
        <w:rPr>
          <w:b/>
          <w:noProof/>
          <w:lang w:eastAsia="en-CA"/>
        </w:rPr>
        <mc:AlternateContent>
          <mc:Choice Requires="wps">
            <w:drawing>
              <wp:anchor distT="0" distB="0" distL="114300" distR="114300" simplePos="0" relativeHeight="251659264" behindDoc="0" locked="0" layoutInCell="1" allowOverlap="1" wp14:anchorId="40C67527" wp14:editId="18893ED9">
                <wp:simplePos x="0" y="0"/>
                <wp:positionH relativeFrom="column">
                  <wp:posOffset>266700</wp:posOffset>
                </wp:positionH>
                <wp:positionV relativeFrom="paragraph">
                  <wp:posOffset>153035</wp:posOffset>
                </wp:positionV>
                <wp:extent cx="5353050" cy="0"/>
                <wp:effectExtent l="38100" t="76200" r="19050" b="114300"/>
                <wp:wrapNone/>
                <wp:docPr id="2" name="Straight Arrow Connector 2"/>
                <wp:cNvGraphicFramePr/>
                <a:graphic xmlns:a="http://schemas.openxmlformats.org/drawingml/2006/main">
                  <a:graphicData uri="http://schemas.microsoft.com/office/word/2010/wordprocessingShape">
                    <wps:wsp>
                      <wps:cNvCnPr/>
                      <wps:spPr>
                        <a:xfrm>
                          <a:off x="0" y="0"/>
                          <a:ext cx="535305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1pt;margin-top:12.05pt;width:421.5pt;height: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" strokecolor="#4579b8 [3044]">
                <v:stroke startarrow="open" endarrow="open"/>
              </v:shape>
            </w:pict>
          </mc:Fallback>
        </mc:AlternateContent>
      </w:r>
    </w:p>
    <w:p w:rsidR="00D97FC6" w:rsidRDefault="00D97FC6" w:rsidP="00D97FC6">
      <w:pPr>
        <w:pStyle w:val="NoSpacing"/>
        <w:rPr>
          <w:b/>
          <w:noProof/>
          <w:lang w:eastAsia="en-CA"/>
        </w:rPr>
      </w:pPr>
      <w:r w:rsidRPr="00D97FC6">
        <w:rPr>
          <w:b/>
          <w:noProof/>
          <w:lang w:eastAsia="en-CA"/>
        </w:rPr>
        <mc:AlternateContent>
          <mc:Choice Requires="wps">
            <w:drawing>
              <wp:anchor distT="0" distB="0" distL="114300" distR="114300" simplePos="0" relativeHeight="251663360" behindDoc="1" locked="0" layoutInCell="1" allowOverlap="1" wp14:anchorId="643CD0F7" wp14:editId="0C296E2C">
                <wp:simplePos x="0" y="0"/>
                <wp:positionH relativeFrom="column">
                  <wp:posOffset>4695825</wp:posOffset>
                </wp:positionH>
                <wp:positionV relativeFrom="paragraph">
                  <wp:posOffset>67945</wp:posOffset>
                </wp:positionV>
                <wp:extent cx="193357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noFill/>
                        <a:ln w="9525">
                          <a:noFill/>
                          <a:miter lim="800000"/>
                          <a:headEnd/>
                          <a:tailEnd/>
                        </a:ln>
                      </wps:spPr>
                      <wps:txbx>
                        <w:txbxContent>
                          <w:p w:rsidR="003415C1" w:rsidRDefault="003415C1" w:rsidP="00BB2EED">
                            <w:pPr>
                              <w:pStyle w:val="NoSpacing"/>
                              <w:numPr>
                                <w:ilvl w:val="0"/>
                                <w:numId w:val="1"/>
                              </w:numPr>
                            </w:pPr>
                            <w:r>
                              <w:t>Ambiguity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9.75pt;margin-top:5.35pt;width:152.25pt;height:110.55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" filled="f" stroked="f">
                <v:textbox style="mso-fit-shape-to-text:t">
                  <w:txbxContent>
                    <w:p w:rsidR="003415C1" w:rsidRDefault="003415C1" w:rsidP="00BB2EED">
                      <w:pPr>
                        <w:pStyle w:val="NoSpacing"/>
                        <w:numPr>
                          <w:ilvl w:val="0"/>
                          <w:numId w:val="1"/>
                        </w:numPr>
                      </w:pPr>
                      <w:r>
                        <w:t>Ambiguity</w:t>
                      </w:r>
                    </w:p>
                  </w:txbxContent>
                </v:textbox>
              </v:shape>
            </w:pict>
          </mc:Fallback>
        </mc:AlternateContent>
      </w:r>
      <w:r w:rsidRPr="00D97FC6">
        <w:rPr>
          <w:b/>
          <w:noProof/>
          <w:lang w:eastAsia="en-CA"/>
        </w:rPr>
        <mc:AlternateContent>
          <mc:Choice Requires="wps">
            <w:drawing>
              <wp:anchor distT="0" distB="0" distL="114300" distR="114300" simplePos="0" relativeHeight="251661312" behindDoc="1" locked="0" layoutInCell="1" allowOverlap="1" wp14:anchorId="2C744AAE" wp14:editId="0461ADA3">
                <wp:simplePos x="0" y="0"/>
                <wp:positionH relativeFrom="column">
                  <wp:posOffset>-200025</wp:posOffset>
                </wp:positionH>
                <wp:positionV relativeFrom="paragraph">
                  <wp:posOffset>67945</wp:posOffset>
                </wp:positionV>
                <wp:extent cx="1933575" cy="140398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403985"/>
                        </a:xfrm>
                        <a:prstGeom prst="rect">
                          <a:avLst/>
                        </a:prstGeom>
                        <a:noFill/>
                        <a:ln w="9525">
                          <a:noFill/>
                          <a:miter lim="800000"/>
                          <a:headEnd/>
                          <a:tailEnd/>
                        </a:ln>
                      </wps:spPr>
                      <wps:txbx>
                        <w:txbxContent>
                          <w:p w:rsidR="003415C1" w:rsidRDefault="003415C1" w:rsidP="00D97FC6">
                            <w:pPr>
                              <w:pStyle w:val="ListParagraph"/>
                              <w:numPr>
                                <w:ilvl w:val="0"/>
                                <w:numId w:val="2"/>
                              </w:numPr>
                            </w:pPr>
                            <w:r>
                              <w:t>Experience</w:t>
                            </w:r>
                          </w:p>
                          <w:p w:rsidR="003415C1" w:rsidRDefault="003415C1" w:rsidP="00D97FC6">
                            <w:pPr>
                              <w:pStyle w:val="ListParagraph"/>
                              <w:numPr>
                                <w:ilvl w:val="0"/>
                                <w:numId w:val="2"/>
                              </w:numPr>
                            </w:pPr>
                            <w:r>
                              <w:t>Motivational State</w:t>
                            </w:r>
                          </w:p>
                          <w:p w:rsidR="003415C1" w:rsidRDefault="003415C1" w:rsidP="00D97FC6">
                            <w:pPr>
                              <w:pStyle w:val="ListParagraph"/>
                              <w:numPr>
                                <w:ilvl w:val="0"/>
                                <w:numId w:val="2"/>
                              </w:numPr>
                            </w:pPr>
                            <w:r>
                              <w:t>Emotional State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5.75pt;margin-top:5.35pt;width:152.25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" filled="f" stroked="f">
                <v:textbox style="mso-fit-shape-to-text:t">
                  <w:txbxContent>
                    <w:p w:rsidR="003415C1" w:rsidRDefault="003415C1" w:rsidP="00D97FC6">
                      <w:pPr>
                        <w:pStyle w:val="ListParagraph"/>
                        <w:numPr>
                          <w:ilvl w:val="0"/>
                          <w:numId w:val="2"/>
                        </w:numPr>
                      </w:pPr>
                      <w:r>
                        <w:t>Experience</w:t>
                      </w:r>
                    </w:p>
                    <w:p w:rsidR="003415C1" w:rsidRDefault="003415C1" w:rsidP="00D97FC6">
                      <w:pPr>
                        <w:pStyle w:val="ListParagraph"/>
                        <w:numPr>
                          <w:ilvl w:val="0"/>
                          <w:numId w:val="2"/>
                        </w:numPr>
                      </w:pPr>
                      <w:r>
                        <w:t>Motivational State</w:t>
                      </w:r>
                    </w:p>
                    <w:p w:rsidR="003415C1" w:rsidRDefault="003415C1" w:rsidP="00D97FC6">
                      <w:pPr>
                        <w:pStyle w:val="ListParagraph"/>
                        <w:numPr>
                          <w:ilvl w:val="0"/>
                          <w:numId w:val="2"/>
                        </w:numPr>
                      </w:pPr>
                      <w:r>
                        <w:t>Emotional State</w:t>
                      </w:r>
                    </w:p>
                  </w:txbxContent>
                </v:textbox>
              </v:shape>
            </w:pict>
          </mc:Fallback>
        </mc:AlternateContent>
      </w:r>
    </w:p>
    <w:p w:rsidR="00D97FC6" w:rsidRDefault="00D97FC6" w:rsidP="00D97FC6">
      <w:pPr>
        <w:pStyle w:val="NoSpacing"/>
        <w:rPr>
          <w:b/>
          <w:noProof/>
          <w:lang w:eastAsia="en-CA"/>
        </w:rPr>
      </w:pPr>
    </w:p>
    <w:p w:rsidR="00D97FC6" w:rsidRDefault="00D97FC6" w:rsidP="00D97FC6">
      <w:pPr>
        <w:pStyle w:val="NoSpacing"/>
        <w:rPr>
          <w:b/>
          <w:noProof/>
          <w:lang w:eastAsia="en-CA"/>
        </w:rPr>
      </w:pPr>
    </w:p>
    <w:p w:rsidR="00D97FC6" w:rsidRDefault="00D97FC6" w:rsidP="00D97FC6">
      <w:pPr>
        <w:pStyle w:val="NoSpacing"/>
        <w:rPr>
          <w:b/>
          <w:noProof/>
          <w:lang w:eastAsia="en-CA"/>
        </w:rPr>
      </w:pPr>
    </w:p>
    <w:p w:rsidR="00D97FC6" w:rsidRDefault="00D97FC6" w:rsidP="00D97FC6">
      <w:pPr>
        <w:pStyle w:val="NoSpacing"/>
        <w:rPr>
          <w:b/>
          <w:noProof/>
          <w:lang w:eastAsia="en-CA"/>
        </w:rPr>
      </w:pPr>
    </w:p>
    <w:p w:rsidR="00D97FC6" w:rsidRDefault="00D97FC6" w:rsidP="00D97FC6">
      <w:pPr>
        <w:pStyle w:val="NoSpacing"/>
        <w:rPr>
          <w:b/>
          <w:noProof/>
          <w:lang w:eastAsia="en-CA"/>
        </w:rPr>
      </w:pPr>
      <w:r w:rsidRPr="00D97FC6">
        <w:rPr>
          <w:b/>
          <w:noProof/>
          <w:lang w:eastAsia="en-CA"/>
        </w:rPr>
        <w:t>The Perceiver</w:t>
      </w:r>
    </w:p>
    <w:p w:rsidR="00D97FC6" w:rsidRDefault="00D97FC6" w:rsidP="00D97FC6">
      <w:pPr>
        <w:pStyle w:val="NoSpacing"/>
        <w:numPr>
          <w:ilvl w:val="0"/>
          <w:numId w:val="1"/>
        </w:numPr>
        <w:rPr>
          <w:noProof/>
          <w:lang w:eastAsia="en-CA"/>
        </w:rPr>
      </w:pPr>
      <w:r>
        <w:rPr>
          <w:noProof/>
          <w:lang w:eastAsia="en-CA"/>
        </w:rPr>
        <w:t>Experience, needs, and emotions can affect his or her perceptions of  target.</w:t>
      </w:r>
    </w:p>
    <w:p w:rsidR="00D97FC6" w:rsidRDefault="00D97FC6" w:rsidP="00D97FC6">
      <w:pPr>
        <w:pStyle w:val="NoSpacing"/>
        <w:numPr>
          <w:ilvl w:val="0"/>
          <w:numId w:val="1"/>
        </w:numPr>
        <w:rPr>
          <w:noProof/>
          <w:lang w:eastAsia="en-CA"/>
        </w:rPr>
      </w:pPr>
      <w:r>
        <w:rPr>
          <w:i/>
          <w:noProof/>
          <w:lang w:eastAsia="en-CA"/>
        </w:rPr>
        <w:t>Perceptual Difference:</w:t>
      </w:r>
      <w:r>
        <w:rPr>
          <w:noProof/>
          <w:lang w:eastAsia="en-CA"/>
        </w:rPr>
        <w:t xml:space="preserve"> The tendency for the perceptual system to defend the perceiver against unpleasant emotions</w:t>
      </w:r>
    </w:p>
    <w:p w:rsidR="00D97FC6" w:rsidRDefault="00D97FC6" w:rsidP="00D97FC6">
      <w:pPr>
        <w:pStyle w:val="NoSpacing"/>
        <w:rPr>
          <w:noProof/>
          <w:lang w:eastAsia="en-CA"/>
        </w:rPr>
      </w:pPr>
    </w:p>
    <w:p w:rsidR="00D97FC6" w:rsidRDefault="00D97FC6" w:rsidP="00D97FC6">
      <w:pPr>
        <w:pStyle w:val="NoSpacing"/>
        <w:rPr>
          <w:b/>
          <w:noProof/>
          <w:lang w:eastAsia="en-CA"/>
        </w:rPr>
      </w:pPr>
      <w:r>
        <w:rPr>
          <w:b/>
          <w:noProof/>
          <w:lang w:eastAsia="en-CA"/>
        </w:rPr>
        <w:t>The Target</w:t>
      </w:r>
    </w:p>
    <w:p w:rsidR="00D97FC6" w:rsidRDefault="00D97FC6" w:rsidP="00D97FC6">
      <w:pPr>
        <w:pStyle w:val="NoSpacing"/>
        <w:numPr>
          <w:ilvl w:val="0"/>
          <w:numId w:val="1"/>
        </w:numPr>
        <w:rPr>
          <w:noProof/>
          <w:lang w:eastAsia="en-CA"/>
        </w:rPr>
      </w:pPr>
      <w:r>
        <w:rPr>
          <w:noProof/>
          <w:lang w:eastAsia="en-CA"/>
        </w:rPr>
        <w:t>The perceiver does not or cannot always use all the information provided by the target.</w:t>
      </w:r>
    </w:p>
    <w:p w:rsidR="00D97FC6" w:rsidRDefault="00D97FC6" w:rsidP="00522D11">
      <w:pPr>
        <w:pStyle w:val="NoSpacing"/>
        <w:rPr>
          <w:noProof/>
          <w:lang w:eastAsia="en-CA"/>
        </w:rPr>
      </w:pPr>
    </w:p>
    <w:p w:rsidR="00522D11" w:rsidRDefault="00522D11" w:rsidP="00522D11">
      <w:pPr>
        <w:pStyle w:val="NoSpacing"/>
        <w:rPr>
          <w:b/>
          <w:noProof/>
          <w:lang w:eastAsia="en-CA"/>
        </w:rPr>
      </w:pPr>
      <w:r>
        <w:rPr>
          <w:b/>
          <w:noProof/>
          <w:lang w:eastAsia="en-CA"/>
        </w:rPr>
        <w:t>The Situation</w:t>
      </w:r>
    </w:p>
    <w:p w:rsidR="00522D11" w:rsidRDefault="00522D11" w:rsidP="00522D11">
      <w:pPr>
        <w:pStyle w:val="NoSpacing"/>
        <w:numPr>
          <w:ilvl w:val="0"/>
          <w:numId w:val="1"/>
        </w:numPr>
        <w:rPr>
          <w:noProof/>
          <w:lang w:eastAsia="en-CA"/>
        </w:rPr>
      </w:pPr>
      <w:r>
        <w:rPr>
          <w:noProof/>
          <w:lang w:eastAsia="en-CA"/>
        </w:rPr>
        <w:t>The most important effect that the situation can have is to add information about the target.</w:t>
      </w:r>
    </w:p>
    <w:p w:rsidR="00522D11" w:rsidRDefault="00522D11" w:rsidP="00522D11">
      <w:pPr>
        <w:pStyle w:val="NoSpacing"/>
        <w:rPr>
          <w:noProof/>
          <w:lang w:eastAsia="en-CA"/>
        </w:rPr>
      </w:pPr>
    </w:p>
    <w:p w:rsidR="00522D11" w:rsidRDefault="00522D11" w:rsidP="00522D11">
      <w:pPr>
        <w:pStyle w:val="NoSpacing"/>
        <w:rPr>
          <w:noProof/>
          <w:lang w:eastAsia="en-CA"/>
        </w:rPr>
      </w:pPr>
      <w:r>
        <w:rPr>
          <w:noProof/>
          <w:u w:val="single"/>
          <w:lang w:eastAsia="en-CA"/>
        </w:rPr>
        <w:t>Social Identity Theory</w:t>
      </w:r>
    </w:p>
    <w:p w:rsidR="00522D11" w:rsidRDefault="00A30F65" w:rsidP="00A30F65">
      <w:pPr>
        <w:pStyle w:val="NoSpacing"/>
        <w:numPr>
          <w:ilvl w:val="0"/>
          <w:numId w:val="1"/>
        </w:numPr>
        <w:rPr>
          <w:noProof/>
          <w:lang w:eastAsia="en-CA"/>
        </w:rPr>
      </w:pPr>
      <w:r>
        <w:rPr>
          <w:noProof/>
          <w:lang w:eastAsia="en-CA"/>
        </w:rPr>
        <w:t>A theory that stats that people form perceptions of themselves bassed on their characteristics and memberhsips in social categories.</w:t>
      </w:r>
    </w:p>
    <w:p w:rsidR="00A30F65" w:rsidRDefault="00A30F65" w:rsidP="00A30F65">
      <w:pPr>
        <w:pStyle w:val="NoSpacing"/>
        <w:rPr>
          <w:noProof/>
          <w:lang w:eastAsia="en-CA"/>
        </w:rPr>
      </w:pPr>
    </w:p>
    <w:p w:rsidR="00790967" w:rsidRDefault="00A30F65" w:rsidP="00A30F65">
      <w:pPr>
        <w:pStyle w:val="NoSpacing"/>
        <w:rPr>
          <w:noProof/>
          <w:u w:val="single"/>
          <w:lang w:eastAsia="en-CA"/>
        </w:rPr>
      </w:pPr>
      <w:r>
        <w:rPr>
          <w:noProof/>
          <w:u w:val="single"/>
          <w:lang w:eastAsia="en-CA"/>
        </w:rPr>
        <w:t>A model of the perceptual process</w:t>
      </w:r>
    </w:p>
    <w:p w:rsidR="00A30F65" w:rsidRDefault="00790967" w:rsidP="00A30F65">
      <w:pPr>
        <w:pStyle w:val="NoSpacing"/>
        <w:rPr>
          <w:noProof/>
          <w:u w:val="single"/>
          <w:lang w:eastAsia="en-CA"/>
        </w:rPr>
      </w:pPr>
      <w:r>
        <w:rPr>
          <w:noProof/>
          <w:lang w:eastAsia="en-CA"/>
        </w:rPr>
        <w:drawing>
          <wp:inline distT="0" distB="0" distL="0" distR="0" wp14:anchorId="324EF113" wp14:editId="19833BD9">
            <wp:extent cx="5486400" cy="2152650"/>
            <wp:effectExtent l="0" t="57150" r="1905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A30F65" w:rsidRDefault="00A30F65" w:rsidP="00A30F65">
      <w:pPr>
        <w:pStyle w:val="NoSpacing"/>
        <w:rPr>
          <w:noProof/>
          <w:lang w:eastAsia="en-CA"/>
        </w:rPr>
      </w:pPr>
    </w:p>
    <w:p w:rsidR="00790967" w:rsidRDefault="00790967" w:rsidP="00A30F65">
      <w:pPr>
        <w:pStyle w:val="NoSpacing"/>
        <w:rPr>
          <w:noProof/>
          <w:lang w:eastAsia="en-CA"/>
        </w:rPr>
      </w:pPr>
    </w:p>
    <w:p w:rsidR="00790967" w:rsidRDefault="00790967" w:rsidP="00790967">
      <w:pPr>
        <w:pStyle w:val="NoSpacing"/>
        <w:numPr>
          <w:ilvl w:val="0"/>
          <w:numId w:val="1"/>
        </w:numPr>
        <w:rPr>
          <w:noProof/>
          <w:lang w:eastAsia="en-CA"/>
        </w:rPr>
      </w:pPr>
      <w:r>
        <w:rPr>
          <w:noProof/>
          <w:lang w:eastAsia="en-CA"/>
        </w:rPr>
        <w:lastRenderedPageBreak/>
        <w:t>Perception is selective</w:t>
      </w:r>
    </w:p>
    <w:p w:rsidR="00790967" w:rsidRDefault="00790967" w:rsidP="00790967">
      <w:pPr>
        <w:pStyle w:val="NoSpacing"/>
        <w:numPr>
          <w:ilvl w:val="0"/>
          <w:numId w:val="1"/>
        </w:numPr>
        <w:rPr>
          <w:noProof/>
          <w:lang w:eastAsia="en-CA"/>
        </w:rPr>
      </w:pPr>
      <w:r>
        <w:rPr>
          <w:noProof/>
          <w:lang w:eastAsia="en-CA"/>
        </w:rPr>
        <w:t>Perceptual contancy refers to the tendency for the target to be perceived in the same way over time or across situations</w:t>
      </w:r>
    </w:p>
    <w:p w:rsidR="00790967" w:rsidRDefault="00790967" w:rsidP="00790967">
      <w:pPr>
        <w:pStyle w:val="NoSpacing"/>
        <w:numPr>
          <w:ilvl w:val="0"/>
          <w:numId w:val="1"/>
        </w:numPr>
        <w:rPr>
          <w:noProof/>
          <w:lang w:eastAsia="en-CA"/>
        </w:rPr>
      </w:pPr>
      <w:r>
        <w:rPr>
          <w:noProof/>
          <w:lang w:eastAsia="en-CA"/>
        </w:rPr>
        <w:t>Perceptual Consistency refers to the tendency to select, ignore, and distort cues in such a manner that they fit together to form a homogenious picture of the target.</w:t>
      </w:r>
    </w:p>
    <w:p w:rsidR="00790967" w:rsidRDefault="00790967" w:rsidP="00444390">
      <w:pPr>
        <w:pStyle w:val="NoSpacing"/>
        <w:rPr>
          <w:noProof/>
          <w:lang w:eastAsia="en-CA"/>
        </w:rPr>
      </w:pPr>
    </w:p>
    <w:p w:rsidR="00444390" w:rsidRDefault="00444390" w:rsidP="00444390">
      <w:pPr>
        <w:pStyle w:val="NoSpacing"/>
        <w:rPr>
          <w:noProof/>
          <w:u w:val="single"/>
          <w:lang w:eastAsia="en-CA"/>
        </w:rPr>
      </w:pPr>
      <w:r>
        <w:rPr>
          <w:noProof/>
          <w:u w:val="single"/>
          <w:lang w:eastAsia="en-CA"/>
        </w:rPr>
        <w:t>Basic Biases in Person Perception</w:t>
      </w:r>
    </w:p>
    <w:p w:rsidR="00444390" w:rsidRDefault="00444390" w:rsidP="00444390">
      <w:pPr>
        <w:pStyle w:val="NoSpacing"/>
        <w:rPr>
          <w:noProof/>
          <w:lang w:eastAsia="en-CA"/>
        </w:rPr>
      </w:pPr>
    </w:p>
    <w:p w:rsidR="00444390" w:rsidRDefault="00444390" w:rsidP="00444390">
      <w:pPr>
        <w:pStyle w:val="NoSpacing"/>
        <w:rPr>
          <w:b/>
          <w:noProof/>
          <w:lang w:eastAsia="en-CA"/>
        </w:rPr>
      </w:pPr>
      <w:r>
        <w:rPr>
          <w:b/>
          <w:noProof/>
          <w:lang w:eastAsia="en-CA"/>
        </w:rPr>
        <w:t>Primacy and Recency Effects</w:t>
      </w:r>
    </w:p>
    <w:p w:rsidR="00444390" w:rsidRDefault="00444390" w:rsidP="00444390">
      <w:pPr>
        <w:pStyle w:val="NoSpacing"/>
        <w:numPr>
          <w:ilvl w:val="0"/>
          <w:numId w:val="1"/>
        </w:numPr>
        <w:rPr>
          <w:noProof/>
          <w:lang w:eastAsia="en-CA"/>
        </w:rPr>
      </w:pPr>
      <w:r>
        <w:rPr>
          <w:noProof/>
          <w:lang w:eastAsia="en-CA"/>
        </w:rPr>
        <w:t>Primacy effect: the tendency for a perceiver to rely on early cues or first impressions</w:t>
      </w:r>
      <w:r w:rsidR="00896DF0">
        <w:rPr>
          <w:noProof/>
          <w:lang w:eastAsia="en-CA"/>
        </w:rPr>
        <w:t>.</w:t>
      </w:r>
    </w:p>
    <w:p w:rsidR="00896DF0" w:rsidRDefault="00444390" w:rsidP="00444390">
      <w:pPr>
        <w:pStyle w:val="NoSpacing"/>
        <w:numPr>
          <w:ilvl w:val="0"/>
          <w:numId w:val="1"/>
        </w:numPr>
        <w:rPr>
          <w:noProof/>
          <w:lang w:eastAsia="en-CA"/>
        </w:rPr>
      </w:pPr>
      <w:r>
        <w:rPr>
          <w:noProof/>
          <w:lang w:eastAsia="en-CA"/>
        </w:rPr>
        <w:t>Recency effect: the tendency for a perceiver to rely on recent cues or last impressions.</w:t>
      </w:r>
    </w:p>
    <w:p w:rsidR="00896DF0" w:rsidRDefault="00896DF0" w:rsidP="00896DF0">
      <w:pPr>
        <w:pStyle w:val="NoSpacing"/>
        <w:rPr>
          <w:noProof/>
          <w:lang w:eastAsia="en-CA"/>
        </w:rPr>
      </w:pPr>
    </w:p>
    <w:p w:rsidR="00896DF0" w:rsidRDefault="00896DF0" w:rsidP="00896DF0">
      <w:pPr>
        <w:pStyle w:val="NoSpacing"/>
        <w:rPr>
          <w:b/>
          <w:noProof/>
          <w:lang w:eastAsia="en-CA"/>
        </w:rPr>
      </w:pPr>
      <w:r>
        <w:rPr>
          <w:b/>
          <w:noProof/>
          <w:lang w:eastAsia="en-CA"/>
        </w:rPr>
        <w:t>Reliance on Central Traits</w:t>
      </w:r>
    </w:p>
    <w:p w:rsidR="00896DF0" w:rsidRDefault="00896DF0" w:rsidP="00896DF0">
      <w:pPr>
        <w:pStyle w:val="NoSpacing"/>
        <w:numPr>
          <w:ilvl w:val="0"/>
          <w:numId w:val="1"/>
        </w:numPr>
        <w:rPr>
          <w:noProof/>
          <w:lang w:eastAsia="en-CA"/>
        </w:rPr>
      </w:pPr>
      <w:r>
        <w:rPr>
          <w:noProof/>
          <w:lang w:eastAsia="en-CA"/>
        </w:rPr>
        <w:t>Central Traits: personal characteristics of a target person that are particular interest to a perceiver.</w:t>
      </w:r>
    </w:p>
    <w:p w:rsidR="00896DF0" w:rsidRDefault="00896DF0" w:rsidP="00896DF0">
      <w:pPr>
        <w:pStyle w:val="NoSpacing"/>
        <w:rPr>
          <w:noProof/>
          <w:lang w:eastAsia="en-CA"/>
        </w:rPr>
      </w:pPr>
    </w:p>
    <w:p w:rsidR="00896DF0" w:rsidRDefault="00896DF0" w:rsidP="00896DF0">
      <w:pPr>
        <w:pStyle w:val="NoSpacing"/>
        <w:rPr>
          <w:b/>
          <w:noProof/>
          <w:lang w:eastAsia="en-CA"/>
        </w:rPr>
      </w:pPr>
      <w:r>
        <w:rPr>
          <w:b/>
          <w:noProof/>
          <w:lang w:eastAsia="en-CA"/>
        </w:rPr>
        <w:t>Implicit Personality Theories</w:t>
      </w:r>
    </w:p>
    <w:p w:rsidR="00896DF0" w:rsidRDefault="00896DF0" w:rsidP="00896DF0">
      <w:pPr>
        <w:pStyle w:val="NoSpacing"/>
        <w:numPr>
          <w:ilvl w:val="0"/>
          <w:numId w:val="1"/>
        </w:numPr>
        <w:rPr>
          <w:noProof/>
          <w:lang w:eastAsia="en-CA"/>
        </w:rPr>
      </w:pPr>
      <w:r>
        <w:rPr>
          <w:noProof/>
          <w:lang w:eastAsia="en-CA"/>
        </w:rPr>
        <w:t>Personal theories that people have about which personality characteristics go together.</w:t>
      </w:r>
    </w:p>
    <w:p w:rsidR="00896DF0" w:rsidRDefault="00896DF0" w:rsidP="00896DF0">
      <w:pPr>
        <w:pStyle w:val="NoSpacing"/>
        <w:rPr>
          <w:b/>
          <w:noProof/>
          <w:lang w:eastAsia="en-CA"/>
        </w:rPr>
      </w:pPr>
    </w:p>
    <w:p w:rsidR="00896DF0" w:rsidRDefault="00896DF0" w:rsidP="00896DF0">
      <w:pPr>
        <w:pStyle w:val="NoSpacing"/>
        <w:rPr>
          <w:b/>
          <w:noProof/>
          <w:lang w:eastAsia="en-CA"/>
        </w:rPr>
      </w:pPr>
      <w:r>
        <w:rPr>
          <w:b/>
          <w:noProof/>
          <w:lang w:eastAsia="en-CA"/>
        </w:rPr>
        <w:t>Projection</w:t>
      </w:r>
    </w:p>
    <w:p w:rsidR="00444390" w:rsidRPr="00896DF0" w:rsidRDefault="00896DF0" w:rsidP="00896DF0">
      <w:pPr>
        <w:pStyle w:val="NoSpacing"/>
        <w:numPr>
          <w:ilvl w:val="0"/>
          <w:numId w:val="1"/>
        </w:numPr>
        <w:rPr>
          <w:b/>
          <w:noProof/>
          <w:lang w:eastAsia="en-CA"/>
        </w:rPr>
      </w:pPr>
      <w:r>
        <w:rPr>
          <w:noProof/>
          <w:lang w:eastAsia="en-CA"/>
        </w:rPr>
        <w:t>The tendency for perceiver to attribute their own thoughts and feelings to others.</w:t>
      </w:r>
    </w:p>
    <w:p w:rsidR="00896DF0" w:rsidRDefault="00896DF0" w:rsidP="00896DF0">
      <w:pPr>
        <w:pStyle w:val="NoSpacing"/>
        <w:rPr>
          <w:noProof/>
          <w:lang w:eastAsia="en-CA"/>
        </w:rPr>
      </w:pPr>
    </w:p>
    <w:p w:rsidR="00896DF0" w:rsidRDefault="00213CFF" w:rsidP="00896DF0">
      <w:pPr>
        <w:pStyle w:val="NoSpacing"/>
        <w:rPr>
          <w:b/>
          <w:noProof/>
          <w:lang w:eastAsia="en-CA"/>
        </w:rPr>
      </w:pPr>
      <w:r>
        <w:rPr>
          <w:b/>
          <w:noProof/>
          <w:lang w:eastAsia="en-CA"/>
        </w:rPr>
        <w:t>Sterotyping</w:t>
      </w:r>
    </w:p>
    <w:p w:rsidR="00213CFF" w:rsidRPr="00213CFF" w:rsidRDefault="00213CFF" w:rsidP="00213CFF">
      <w:pPr>
        <w:pStyle w:val="NoSpacing"/>
        <w:numPr>
          <w:ilvl w:val="0"/>
          <w:numId w:val="1"/>
        </w:numPr>
        <w:rPr>
          <w:b/>
          <w:noProof/>
          <w:lang w:eastAsia="en-CA"/>
        </w:rPr>
      </w:pPr>
      <w:r>
        <w:rPr>
          <w:noProof/>
          <w:lang w:eastAsia="en-CA"/>
        </w:rPr>
        <w:t>The tendency to generalie about people in a certain social category and ignore variations among them.</w:t>
      </w:r>
    </w:p>
    <w:p w:rsidR="00213CFF" w:rsidRDefault="00213CFF" w:rsidP="00213CFF">
      <w:pPr>
        <w:pStyle w:val="NoSpacing"/>
        <w:rPr>
          <w:noProof/>
          <w:lang w:eastAsia="en-CA"/>
        </w:rPr>
      </w:pPr>
    </w:p>
    <w:p w:rsidR="00FD59C5" w:rsidRDefault="00FD59C5" w:rsidP="00213CFF">
      <w:pPr>
        <w:pStyle w:val="NoSpacing"/>
        <w:rPr>
          <w:noProof/>
          <w:u w:val="single"/>
          <w:lang w:eastAsia="en-CA"/>
        </w:rPr>
      </w:pPr>
      <w:r>
        <w:rPr>
          <w:noProof/>
          <w:u w:val="single"/>
          <w:lang w:eastAsia="en-CA"/>
        </w:rPr>
        <w:t>Attribution: Perceiving Causes and Motives</w:t>
      </w:r>
    </w:p>
    <w:p w:rsidR="00FD59C5" w:rsidRDefault="00FD59C5" w:rsidP="00FD59C5">
      <w:pPr>
        <w:pStyle w:val="NoSpacing"/>
        <w:numPr>
          <w:ilvl w:val="0"/>
          <w:numId w:val="1"/>
        </w:numPr>
        <w:rPr>
          <w:noProof/>
          <w:lang w:eastAsia="en-CA"/>
        </w:rPr>
      </w:pPr>
      <w:r>
        <w:rPr>
          <w:noProof/>
          <w:lang w:eastAsia="en-CA"/>
        </w:rPr>
        <w:t>Attribution: the process by which causes or motives are assigned to explain people’s behaviour</w:t>
      </w:r>
    </w:p>
    <w:p w:rsidR="00FD59C5" w:rsidRDefault="00FD59C5" w:rsidP="00FD59C5">
      <w:pPr>
        <w:pStyle w:val="NoSpacing"/>
        <w:numPr>
          <w:ilvl w:val="0"/>
          <w:numId w:val="1"/>
        </w:numPr>
        <w:rPr>
          <w:noProof/>
          <w:lang w:eastAsia="en-CA"/>
        </w:rPr>
      </w:pPr>
      <w:r>
        <w:rPr>
          <w:noProof/>
          <w:lang w:eastAsia="en-CA"/>
        </w:rPr>
        <w:t>Dispositional attirbutions: explanations for beahviour based on an actor’s personality or intelect.</w:t>
      </w:r>
    </w:p>
    <w:p w:rsidR="00FD59C5" w:rsidRDefault="00FD59C5" w:rsidP="00FD59C5">
      <w:pPr>
        <w:pStyle w:val="NoSpacing"/>
        <w:numPr>
          <w:ilvl w:val="0"/>
          <w:numId w:val="1"/>
        </w:numPr>
        <w:rPr>
          <w:noProof/>
          <w:lang w:eastAsia="en-CA"/>
        </w:rPr>
      </w:pPr>
      <w:r>
        <w:rPr>
          <w:noProof/>
          <w:lang w:eastAsia="en-CA"/>
        </w:rPr>
        <w:t>Situational attirbitions: explanations for behaviour based on an actor’s external situation or envirnment</w:t>
      </w:r>
    </w:p>
    <w:p w:rsidR="00FD59C5" w:rsidRDefault="00FD59C5" w:rsidP="00FD59C5">
      <w:pPr>
        <w:pStyle w:val="NoSpacing"/>
        <w:rPr>
          <w:noProof/>
          <w:lang w:eastAsia="en-CA"/>
        </w:rPr>
      </w:pPr>
    </w:p>
    <w:p w:rsidR="00FD59C5" w:rsidRDefault="00FD59C5" w:rsidP="00FD59C5">
      <w:pPr>
        <w:pStyle w:val="NoSpacing"/>
        <w:rPr>
          <w:b/>
          <w:noProof/>
          <w:lang w:eastAsia="en-CA"/>
        </w:rPr>
      </w:pPr>
      <w:r>
        <w:rPr>
          <w:b/>
          <w:noProof/>
          <w:lang w:eastAsia="en-CA"/>
        </w:rPr>
        <w:t>Consistency Cues</w:t>
      </w:r>
    </w:p>
    <w:p w:rsidR="00245F9B" w:rsidRPr="00245F9B" w:rsidRDefault="00245F9B" w:rsidP="00245F9B">
      <w:pPr>
        <w:pStyle w:val="NoSpacing"/>
        <w:numPr>
          <w:ilvl w:val="0"/>
          <w:numId w:val="1"/>
        </w:numPr>
        <w:rPr>
          <w:b/>
          <w:noProof/>
          <w:lang w:eastAsia="en-CA"/>
        </w:rPr>
      </w:pPr>
      <w:r>
        <w:rPr>
          <w:noProof/>
          <w:lang w:eastAsia="en-CA"/>
        </w:rPr>
        <w:t>Attributions cues that reflect how consistently a person engages in a behaviour over time.</w:t>
      </w:r>
    </w:p>
    <w:p w:rsidR="00245F9B" w:rsidRPr="00245F9B" w:rsidRDefault="00245F9B" w:rsidP="00245F9B">
      <w:pPr>
        <w:pStyle w:val="NoSpacing"/>
        <w:numPr>
          <w:ilvl w:val="0"/>
          <w:numId w:val="1"/>
        </w:numPr>
        <w:rPr>
          <w:b/>
          <w:noProof/>
          <w:lang w:eastAsia="en-CA"/>
        </w:rPr>
      </w:pPr>
      <w:r>
        <w:rPr>
          <w:noProof/>
          <w:lang w:eastAsia="en-CA"/>
        </w:rPr>
        <w:t>High consistency leads to dispositional attributions.</w:t>
      </w:r>
    </w:p>
    <w:p w:rsidR="00245F9B" w:rsidRDefault="00245F9B" w:rsidP="00245F9B">
      <w:pPr>
        <w:pStyle w:val="NoSpacing"/>
        <w:rPr>
          <w:noProof/>
          <w:lang w:eastAsia="en-CA"/>
        </w:rPr>
      </w:pPr>
    </w:p>
    <w:p w:rsidR="00245F9B" w:rsidRDefault="00245F9B" w:rsidP="00245F9B">
      <w:pPr>
        <w:pStyle w:val="NoSpacing"/>
        <w:rPr>
          <w:b/>
          <w:noProof/>
          <w:lang w:eastAsia="en-CA"/>
        </w:rPr>
      </w:pPr>
      <w:r>
        <w:rPr>
          <w:b/>
          <w:noProof/>
          <w:lang w:eastAsia="en-CA"/>
        </w:rPr>
        <w:t>Consensus Cues</w:t>
      </w:r>
    </w:p>
    <w:p w:rsidR="00245F9B" w:rsidRDefault="00245F9B" w:rsidP="00245F9B">
      <w:pPr>
        <w:pStyle w:val="NoSpacing"/>
        <w:numPr>
          <w:ilvl w:val="0"/>
          <w:numId w:val="1"/>
        </w:numPr>
        <w:rPr>
          <w:noProof/>
          <w:lang w:eastAsia="en-CA"/>
        </w:rPr>
      </w:pPr>
      <w:r>
        <w:rPr>
          <w:noProof/>
          <w:lang w:eastAsia="en-CA"/>
        </w:rPr>
        <w:t>Attribution cues that reflect how a person;s behaviour compares with that of others.</w:t>
      </w:r>
    </w:p>
    <w:p w:rsidR="00245F9B" w:rsidRDefault="00245F9B" w:rsidP="00245F9B">
      <w:pPr>
        <w:pStyle w:val="NoSpacing"/>
        <w:numPr>
          <w:ilvl w:val="0"/>
          <w:numId w:val="1"/>
        </w:numPr>
        <w:rPr>
          <w:noProof/>
          <w:lang w:eastAsia="en-CA"/>
        </w:rPr>
      </w:pPr>
      <w:r>
        <w:rPr>
          <w:noProof/>
          <w:lang w:eastAsia="en-CA"/>
        </w:rPr>
        <w:t>Low-consensus behaviour leads to more dispositional attributions thatn typical, high consensus behaviour</w:t>
      </w:r>
    </w:p>
    <w:p w:rsidR="00245F9B" w:rsidRDefault="00245F9B" w:rsidP="00245F9B">
      <w:pPr>
        <w:pStyle w:val="NoSpacing"/>
        <w:rPr>
          <w:noProof/>
          <w:lang w:eastAsia="en-CA"/>
        </w:rPr>
      </w:pPr>
    </w:p>
    <w:p w:rsidR="00245F9B" w:rsidRDefault="00245F9B" w:rsidP="00245F9B">
      <w:pPr>
        <w:pStyle w:val="NoSpacing"/>
        <w:rPr>
          <w:b/>
          <w:noProof/>
          <w:lang w:eastAsia="en-CA"/>
        </w:rPr>
      </w:pPr>
      <w:r>
        <w:rPr>
          <w:b/>
          <w:noProof/>
          <w:lang w:eastAsia="en-CA"/>
        </w:rPr>
        <w:t>Distinctiveness Cues</w:t>
      </w:r>
    </w:p>
    <w:p w:rsidR="00245F9B" w:rsidRDefault="00245F9B" w:rsidP="00245F9B">
      <w:pPr>
        <w:pStyle w:val="NoSpacing"/>
        <w:numPr>
          <w:ilvl w:val="0"/>
          <w:numId w:val="1"/>
        </w:numPr>
        <w:rPr>
          <w:noProof/>
          <w:lang w:eastAsia="en-CA"/>
        </w:rPr>
      </w:pPr>
      <w:r>
        <w:rPr>
          <w:noProof/>
          <w:lang w:eastAsia="en-CA"/>
        </w:rPr>
        <w:t>Attributions cues that reflect the extnent to which a person engages in some behaviour across a variety of situations.</w:t>
      </w:r>
      <w:r w:rsidR="00A25C5D">
        <w:rPr>
          <w:noProof/>
          <w:lang w:eastAsia="en-CA"/>
        </w:rPr>
        <w:t xml:space="preserve"> </w:t>
      </w:r>
    </w:p>
    <w:p w:rsidR="00245F9B" w:rsidRDefault="00F06E3F" w:rsidP="006C6ED2">
      <w:pPr>
        <w:pStyle w:val="NoSpacing"/>
        <w:rPr>
          <w:noProof/>
          <w:lang w:eastAsia="en-CA"/>
        </w:rPr>
      </w:pPr>
      <w:r>
        <w:rPr>
          <w:noProof/>
          <w:lang w:eastAsia="en-CA"/>
        </w:rPr>
        <w:t>These cues lead to either dispositional or situational cues. Dispositional is that it just this person and it has always been their way. Situational is it depends on the environememt of the person.</w:t>
      </w:r>
    </w:p>
    <w:p w:rsidR="00D64F9C" w:rsidRDefault="00D64F9C" w:rsidP="00D64F9C">
      <w:pPr>
        <w:pStyle w:val="NoSpacing"/>
        <w:rPr>
          <w:b/>
          <w:noProof/>
          <w:lang w:eastAsia="en-CA"/>
        </w:rPr>
      </w:pPr>
      <w:r>
        <w:rPr>
          <w:b/>
          <w:noProof/>
          <w:lang w:eastAsia="en-CA"/>
        </w:rPr>
        <w:t>Biases in Attribution</w:t>
      </w:r>
    </w:p>
    <w:p w:rsidR="00D64F9C" w:rsidRDefault="00D64F9C" w:rsidP="00D64F9C">
      <w:pPr>
        <w:pStyle w:val="NoSpacing"/>
        <w:numPr>
          <w:ilvl w:val="0"/>
          <w:numId w:val="1"/>
        </w:numPr>
        <w:rPr>
          <w:noProof/>
          <w:lang w:eastAsia="en-CA"/>
        </w:rPr>
      </w:pPr>
      <w:r>
        <w:rPr>
          <w:noProof/>
          <w:lang w:eastAsia="en-CA"/>
        </w:rPr>
        <w:t xml:space="preserve">Fundamental Attribution Error: </w:t>
      </w:r>
    </w:p>
    <w:p w:rsidR="00D64F9C" w:rsidRDefault="00D64F9C" w:rsidP="00D64F9C">
      <w:pPr>
        <w:pStyle w:val="NoSpacing"/>
        <w:numPr>
          <w:ilvl w:val="1"/>
          <w:numId w:val="1"/>
        </w:numPr>
        <w:rPr>
          <w:noProof/>
          <w:lang w:eastAsia="en-CA"/>
        </w:rPr>
      </w:pPr>
      <w:r>
        <w:rPr>
          <w:noProof/>
          <w:lang w:eastAsia="en-CA"/>
        </w:rPr>
        <w:lastRenderedPageBreak/>
        <w:t>The tendency to overemphasie dispositional explanations for behaviour at the expense of situations explnantions.</w:t>
      </w:r>
    </w:p>
    <w:p w:rsidR="00D64F9C" w:rsidRDefault="00D64F9C" w:rsidP="00D64F9C">
      <w:pPr>
        <w:pStyle w:val="NoSpacing"/>
        <w:numPr>
          <w:ilvl w:val="0"/>
          <w:numId w:val="1"/>
        </w:numPr>
        <w:rPr>
          <w:noProof/>
          <w:lang w:eastAsia="en-CA"/>
        </w:rPr>
      </w:pPr>
      <w:r>
        <w:rPr>
          <w:noProof/>
          <w:lang w:eastAsia="en-CA"/>
        </w:rPr>
        <w:t xml:space="preserve">Actor-observer effect: </w:t>
      </w:r>
    </w:p>
    <w:p w:rsidR="00D64F9C" w:rsidRDefault="00D64F9C" w:rsidP="00D64F9C">
      <w:pPr>
        <w:pStyle w:val="NoSpacing"/>
        <w:numPr>
          <w:ilvl w:val="1"/>
          <w:numId w:val="1"/>
        </w:numPr>
        <w:rPr>
          <w:noProof/>
          <w:lang w:eastAsia="en-CA"/>
        </w:rPr>
      </w:pPr>
      <w:r>
        <w:rPr>
          <w:noProof/>
          <w:lang w:eastAsia="en-CA"/>
        </w:rPr>
        <w:t>The propensity for actors and observers to view the causes of the actor’s behaviour differently</w:t>
      </w:r>
    </w:p>
    <w:p w:rsidR="00D64F9C" w:rsidRDefault="00D64F9C" w:rsidP="00D64F9C">
      <w:pPr>
        <w:pStyle w:val="NoSpacing"/>
        <w:numPr>
          <w:ilvl w:val="0"/>
          <w:numId w:val="1"/>
        </w:numPr>
        <w:rPr>
          <w:noProof/>
          <w:lang w:eastAsia="en-CA"/>
        </w:rPr>
      </w:pPr>
      <w:r>
        <w:rPr>
          <w:noProof/>
          <w:lang w:eastAsia="en-CA"/>
        </w:rPr>
        <w:t>Self-serving bias</w:t>
      </w:r>
    </w:p>
    <w:p w:rsidR="00D64F9C" w:rsidRDefault="00D64F9C" w:rsidP="00D64F9C">
      <w:pPr>
        <w:pStyle w:val="NoSpacing"/>
        <w:numPr>
          <w:ilvl w:val="1"/>
          <w:numId w:val="1"/>
        </w:numPr>
        <w:rPr>
          <w:noProof/>
          <w:lang w:eastAsia="en-CA"/>
        </w:rPr>
      </w:pPr>
      <w:r>
        <w:rPr>
          <w:noProof/>
          <w:lang w:eastAsia="en-CA"/>
        </w:rPr>
        <w:t>The tendency to take credit for successful outcome and to deny responsibility for failures.</w:t>
      </w:r>
    </w:p>
    <w:p w:rsidR="00D64F9C" w:rsidRDefault="00D64F9C" w:rsidP="00D64F9C">
      <w:pPr>
        <w:pStyle w:val="NoSpacing"/>
        <w:rPr>
          <w:noProof/>
          <w:lang w:eastAsia="en-CA"/>
        </w:rPr>
      </w:pPr>
    </w:p>
    <w:p w:rsidR="00D64F9C" w:rsidRDefault="00D64F9C" w:rsidP="00D64F9C">
      <w:pPr>
        <w:pStyle w:val="NoSpacing"/>
        <w:rPr>
          <w:noProof/>
          <w:u w:val="single"/>
          <w:lang w:eastAsia="en-CA"/>
        </w:rPr>
      </w:pPr>
      <w:r>
        <w:rPr>
          <w:noProof/>
          <w:u w:val="single"/>
          <w:lang w:eastAsia="en-CA"/>
        </w:rPr>
        <w:t>Person Perception and Workforce Density</w:t>
      </w:r>
    </w:p>
    <w:p w:rsidR="00D64F9C" w:rsidRDefault="00D64F9C" w:rsidP="00D64F9C">
      <w:pPr>
        <w:pStyle w:val="NoSpacing"/>
        <w:numPr>
          <w:ilvl w:val="0"/>
          <w:numId w:val="1"/>
        </w:numPr>
        <w:rPr>
          <w:noProof/>
          <w:lang w:eastAsia="en-CA"/>
        </w:rPr>
      </w:pPr>
      <w:r>
        <w:rPr>
          <w:noProof/>
          <w:lang w:eastAsia="en-CA"/>
        </w:rPr>
        <w:t>Workforce density: differences among recruits and employees in characteristics such as gender, race, age, religion, cultural background, physical ability, or sexual orientation.</w:t>
      </w:r>
    </w:p>
    <w:p w:rsidR="00D64F9C" w:rsidRDefault="00D64F9C" w:rsidP="00D64F9C">
      <w:pPr>
        <w:pStyle w:val="NoSpacing"/>
        <w:rPr>
          <w:noProof/>
          <w:lang w:eastAsia="en-CA"/>
        </w:rPr>
      </w:pPr>
    </w:p>
    <w:p w:rsidR="00D64F9C" w:rsidRDefault="00843EA4" w:rsidP="00D64F9C">
      <w:pPr>
        <w:pStyle w:val="NoSpacing"/>
        <w:rPr>
          <w:b/>
          <w:noProof/>
          <w:lang w:eastAsia="en-CA"/>
        </w:rPr>
      </w:pPr>
      <w:r>
        <w:rPr>
          <w:b/>
          <w:noProof/>
          <w:lang w:eastAsia="en-CA"/>
        </w:rPr>
        <w:t>Valuing Diversity</w:t>
      </w:r>
    </w:p>
    <w:p w:rsidR="00843EA4" w:rsidRDefault="00843EA4" w:rsidP="00843EA4">
      <w:pPr>
        <w:pStyle w:val="NoSpacing"/>
        <w:numPr>
          <w:ilvl w:val="0"/>
          <w:numId w:val="1"/>
        </w:numPr>
        <w:rPr>
          <w:noProof/>
          <w:lang w:eastAsia="en-CA"/>
        </w:rPr>
      </w:pPr>
      <w:r>
        <w:rPr>
          <w:noProof/>
          <w:lang w:eastAsia="en-CA"/>
        </w:rPr>
        <w:t>Potential for imporoved problem solving and creativity when diverse perspectives are brough to bear on an organizational problem such as product of service quality</w:t>
      </w:r>
    </w:p>
    <w:p w:rsidR="00843EA4" w:rsidRDefault="00843EA4" w:rsidP="00843EA4">
      <w:pPr>
        <w:pStyle w:val="NoSpacing"/>
        <w:rPr>
          <w:noProof/>
          <w:lang w:eastAsia="en-CA"/>
        </w:rPr>
      </w:pPr>
    </w:p>
    <w:p w:rsidR="00843EA4" w:rsidRDefault="00843EA4" w:rsidP="00843EA4">
      <w:pPr>
        <w:pStyle w:val="NoSpacing"/>
        <w:rPr>
          <w:b/>
          <w:noProof/>
          <w:lang w:eastAsia="en-CA"/>
        </w:rPr>
      </w:pPr>
      <w:r>
        <w:rPr>
          <w:b/>
          <w:noProof/>
          <w:lang w:eastAsia="en-CA"/>
        </w:rPr>
        <w:t>Sterotypes and Workforce Diversity</w:t>
      </w:r>
    </w:p>
    <w:p w:rsidR="00843EA4" w:rsidRDefault="00843EA4" w:rsidP="00843EA4">
      <w:pPr>
        <w:pStyle w:val="NoSpacing"/>
        <w:numPr>
          <w:ilvl w:val="0"/>
          <w:numId w:val="1"/>
        </w:numPr>
        <w:rPr>
          <w:noProof/>
          <w:lang w:eastAsia="en-CA"/>
        </w:rPr>
      </w:pPr>
      <w:r>
        <w:rPr>
          <w:noProof/>
          <w:lang w:eastAsia="en-CA"/>
        </w:rPr>
        <w:t xml:space="preserve">Racial and ethnic </w:t>
      </w:r>
    </w:p>
    <w:p w:rsidR="00843EA4" w:rsidRDefault="00843EA4" w:rsidP="00843EA4">
      <w:pPr>
        <w:pStyle w:val="NoSpacing"/>
        <w:numPr>
          <w:ilvl w:val="0"/>
          <w:numId w:val="1"/>
        </w:numPr>
        <w:rPr>
          <w:noProof/>
          <w:lang w:eastAsia="en-CA"/>
        </w:rPr>
      </w:pPr>
      <w:r>
        <w:rPr>
          <w:noProof/>
          <w:lang w:eastAsia="en-CA"/>
        </w:rPr>
        <w:t>Gender</w:t>
      </w:r>
    </w:p>
    <w:p w:rsidR="00843EA4" w:rsidRDefault="00843EA4" w:rsidP="00843EA4">
      <w:pPr>
        <w:pStyle w:val="NoSpacing"/>
        <w:numPr>
          <w:ilvl w:val="0"/>
          <w:numId w:val="1"/>
        </w:numPr>
        <w:rPr>
          <w:noProof/>
          <w:lang w:eastAsia="en-CA"/>
        </w:rPr>
      </w:pPr>
      <w:r>
        <w:rPr>
          <w:noProof/>
          <w:lang w:eastAsia="en-CA"/>
        </w:rPr>
        <w:t>Age</w:t>
      </w:r>
    </w:p>
    <w:p w:rsidR="00843EA4" w:rsidRDefault="00843EA4" w:rsidP="00843EA4">
      <w:pPr>
        <w:pStyle w:val="NoSpacing"/>
        <w:rPr>
          <w:noProof/>
          <w:lang w:eastAsia="en-CA"/>
        </w:rPr>
      </w:pPr>
    </w:p>
    <w:p w:rsidR="00843EA4" w:rsidRDefault="00843EA4" w:rsidP="00843EA4">
      <w:pPr>
        <w:pStyle w:val="NoSpacing"/>
        <w:rPr>
          <w:noProof/>
          <w:lang w:eastAsia="en-CA"/>
        </w:rPr>
      </w:pPr>
    </w:p>
    <w:p w:rsidR="00843EA4" w:rsidRDefault="00843EA4">
      <w:pPr>
        <w:rPr>
          <w:noProof/>
          <w:lang w:eastAsia="en-CA"/>
        </w:rPr>
      </w:pPr>
      <w:r>
        <w:rPr>
          <w:noProof/>
          <w:lang w:eastAsia="en-CA"/>
        </w:rPr>
        <w:br w:type="page"/>
      </w:r>
    </w:p>
    <w:p w:rsidR="00843EA4" w:rsidRDefault="00843EA4" w:rsidP="00843EA4">
      <w:pPr>
        <w:pStyle w:val="NoSpacing"/>
        <w:rPr>
          <w:b/>
          <w:noProof/>
          <w:u w:val="single"/>
          <w:lang w:eastAsia="en-CA"/>
        </w:rPr>
      </w:pPr>
      <w:r>
        <w:rPr>
          <w:b/>
          <w:noProof/>
          <w:u w:val="single"/>
          <w:lang w:eastAsia="en-CA"/>
        </w:rPr>
        <w:lastRenderedPageBreak/>
        <w:t>Chapter 4: Values, Attitudes and Work Behaviour</w:t>
      </w:r>
    </w:p>
    <w:p w:rsidR="00843EA4" w:rsidRDefault="00843EA4" w:rsidP="00843EA4">
      <w:pPr>
        <w:pStyle w:val="NoSpacing"/>
        <w:rPr>
          <w:noProof/>
          <w:lang w:eastAsia="en-CA"/>
        </w:rPr>
      </w:pPr>
    </w:p>
    <w:p w:rsidR="00843EA4" w:rsidRDefault="00D80B1A" w:rsidP="00843EA4">
      <w:pPr>
        <w:pStyle w:val="NoSpacing"/>
        <w:rPr>
          <w:noProof/>
          <w:u w:val="single"/>
          <w:lang w:eastAsia="en-CA"/>
        </w:rPr>
      </w:pPr>
      <w:r>
        <w:rPr>
          <w:noProof/>
          <w:u w:val="single"/>
          <w:lang w:eastAsia="en-CA"/>
        </w:rPr>
        <w:t>What are Values?</w:t>
      </w:r>
    </w:p>
    <w:p w:rsidR="00D80B1A" w:rsidRDefault="00D80B1A" w:rsidP="00D80B1A">
      <w:pPr>
        <w:pStyle w:val="NoSpacing"/>
        <w:numPr>
          <w:ilvl w:val="0"/>
          <w:numId w:val="1"/>
        </w:numPr>
        <w:rPr>
          <w:noProof/>
          <w:lang w:eastAsia="en-CA"/>
        </w:rPr>
      </w:pPr>
      <w:r>
        <w:rPr>
          <w:noProof/>
          <w:lang w:eastAsia="en-CA"/>
        </w:rPr>
        <w:t>A broad tendency to prefer certain states of affairs over others</w:t>
      </w:r>
    </w:p>
    <w:p w:rsidR="00D80B1A" w:rsidRDefault="00D80B1A" w:rsidP="00D80B1A">
      <w:pPr>
        <w:pStyle w:val="NoSpacing"/>
        <w:rPr>
          <w:noProof/>
          <w:lang w:eastAsia="en-CA"/>
        </w:rPr>
      </w:pPr>
    </w:p>
    <w:p w:rsidR="00D80B1A" w:rsidRDefault="00D42647" w:rsidP="00D42647">
      <w:pPr>
        <w:pStyle w:val="NoSpacing"/>
        <w:rPr>
          <w:b/>
          <w:noProof/>
          <w:lang w:eastAsia="en-CA"/>
        </w:rPr>
      </w:pPr>
      <w:r>
        <w:rPr>
          <w:b/>
          <w:noProof/>
          <w:lang w:eastAsia="en-CA"/>
        </w:rPr>
        <w:t>Cultural Differences in Value</w:t>
      </w:r>
    </w:p>
    <w:p w:rsidR="00D42647" w:rsidRDefault="00D42647" w:rsidP="00D42647">
      <w:pPr>
        <w:pStyle w:val="NoSpacing"/>
        <w:numPr>
          <w:ilvl w:val="0"/>
          <w:numId w:val="1"/>
        </w:numPr>
        <w:rPr>
          <w:noProof/>
          <w:lang w:eastAsia="en-CA"/>
        </w:rPr>
      </w:pPr>
      <w:r>
        <w:rPr>
          <w:noProof/>
          <w:lang w:eastAsia="en-CA"/>
        </w:rPr>
        <w:t>Work Centrality</w:t>
      </w:r>
    </w:p>
    <w:p w:rsidR="00D42647" w:rsidRDefault="00D42647" w:rsidP="00D42647">
      <w:pPr>
        <w:pStyle w:val="NoSpacing"/>
        <w:numPr>
          <w:ilvl w:val="1"/>
          <w:numId w:val="1"/>
        </w:numPr>
        <w:rPr>
          <w:noProof/>
          <w:lang w:eastAsia="en-CA"/>
        </w:rPr>
      </w:pPr>
      <w:r>
        <w:rPr>
          <w:noProof/>
          <w:lang w:eastAsia="en-CA"/>
        </w:rPr>
        <w:t>Work the extent to which people perceived work as central life interest.</w:t>
      </w:r>
    </w:p>
    <w:p w:rsidR="00D42647" w:rsidRDefault="00D42647" w:rsidP="00D42647">
      <w:pPr>
        <w:pStyle w:val="NoSpacing"/>
        <w:numPr>
          <w:ilvl w:val="0"/>
          <w:numId w:val="1"/>
        </w:numPr>
        <w:rPr>
          <w:noProof/>
          <w:lang w:eastAsia="en-CA"/>
        </w:rPr>
      </w:pPr>
      <w:r>
        <w:rPr>
          <w:noProof/>
          <w:lang w:eastAsia="en-CA"/>
        </w:rPr>
        <w:t>Hodstede’s study</w:t>
      </w:r>
    </w:p>
    <w:p w:rsidR="00D42647" w:rsidRDefault="00D42647" w:rsidP="00D42647">
      <w:pPr>
        <w:pStyle w:val="NoSpacing"/>
        <w:numPr>
          <w:ilvl w:val="1"/>
          <w:numId w:val="1"/>
        </w:numPr>
        <w:rPr>
          <w:noProof/>
          <w:lang w:eastAsia="en-CA"/>
        </w:rPr>
      </w:pPr>
      <w:r>
        <w:rPr>
          <w:noProof/>
          <w:lang w:eastAsia="en-CA"/>
        </w:rPr>
        <w:t>Questioned over 116 00 IBM employees and discovered 4 work realted values that differed across cultures.</w:t>
      </w:r>
    </w:p>
    <w:p w:rsidR="00D42647" w:rsidRDefault="00D42647" w:rsidP="00D42647">
      <w:pPr>
        <w:pStyle w:val="NoSpacing"/>
        <w:numPr>
          <w:ilvl w:val="2"/>
          <w:numId w:val="1"/>
        </w:numPr>
        <w:rPr>
          <w:noProof/>
          <w:lang w:eastAsia="en-CA"/>
        </w:rPr>
      </w:pPr>
      <w:r>
        <w:rPr>
          <w:noProof/>
          <w:lang w:eastAsia="en-CA"/>
        </w:rPr>
        <w:t xml:space="preserve">Power distance: refers to the extent to which society memebrs accept an unequal distribution of power. </w:t>
      </w:r>
    </w:p>
    <w:p w:rsidR="00D42647" w:rsidRDefault="00D42647" w:rsidP="00D42647">
      <w:pPr>
        <w:pStyle w:val="NoSpacing"/>
        <w:numPr>
          <w:ilvl w:val="3"/>
          <w:numId w:val="1"/>
        </w:numPr>
        <w:rPr>
          <w:noProof/>
          <w:lang w:eastAsia="en-CA"/>
        </w:rPr>
      </w:pPr>
      <w:r>
        <w:rPr>
          <w:noProof/>
          <w:lang w:eastAsia="en-CA"/>
        </w:rPr>
        <w:t xml:space="preserve">In small power distance culsture, inequality is minimized, superiors are accessible, and power differences are downplayed. </w:t>
      </w:r>
    </w:p>
    <w:p w:rsidR="00D42647" w:rsidRDefault="00D42647" w:rsidP="00D42647">
      <w:pPr>
        <w:pStyle w:val="NoSpacing"/>
        <w:numPr>
          <w:ilvl w:val="2"/>
          <w:numId w:val="1"/>
        </w:numPr>
        <w:rPr>
          <w:noProof/>
          <w:lang w:eastAsia="en-CA"/>
        </w:rPr>
      </w:pPr>
      <w:r>
        <w:rPr>
          <w:noProof/>
          <w:lang w:eastAsia="en-CA"/>
        </w:rPr>
        <w:t>Uncertainty Avoidence: the extent to which people are uncorfortable with uncertain and ambiguous situations.</w:t>
      </w:r>
    </w:p>
    <w:p w:rsidR="00D42647" w:rsidRDefault="00D42647" w:rsidP="00D42647">
      <w:pPr>
        <w:pStyle w:val="NoSpacing"/>
        <w:numPr>
          <w:ilvl w:val="3"/>
          <w:numId w:val="1"/>
        </w:numPr>
        <w:rPr>
          <w:noProof/>
          <w:lang w:eastAsia="en-CA"/>
        </w:rPr>
      </w:pPr>
      <w:r>
        <w:rPr>
          <w:noProof/>
          <w:lang w:eastAsia="en-CA"/>
        </w:rPr>
        <w:t>Strong uncertainty avoidance cultures stress rules and regulations, hard work, conformity, and sevurity</w:t>
      </w:r>
    </w:p>
    <w:p w:rsidR="00D42647" w:rsidRDefault="00D42647" w:rsidP="00D42647">
      <w:pPr>
        <w:pStyle w:val="NoSpacing"/>
        <w:numPr>
          <w:ilvl w:val="2"/>
          <w:numId w:val="1"/>
        </w:numPr>
        <w:rPr>
          <w:noProof/>
          <w:lang w:eastAsia="en-CA"/>
        </w:rPr>
      </w:pPr>
      <w:r>
        <w:rPr>
          <w:noProof/>
          <w:lang w:eastAsia="en-CA"/>
        </w:rPr>
        <w:t>Mascullinity/femininity: More masculine cultures clearly differentiate gender roles, support the dominance of men, and stress economic performance.</w:t>
      </w:r>
    </w:p>
    <w:p w:rsidR="00D42647" w:rsidRDefault="00D42647" w:rsidP="00D42647">
      <w:pPr>
        <w:pStyle w:val="NoSpacing"/>
        <w:numPr>
          <w:ilvl w:val="3"/>
          <w:numId w:val="1"/>
        </w:numPr>
        <w:rPr>
          <w:noProof/>
          <w:lang w:eastAsia="en-CA"/>
        </w:rPr>
      </w:pPr>
      <w:r>
        <w:rPr>
          <w:noProof/>
          <w:lang w:eastAsia="en-CA"/>
        </w:rPr>
        <w:t>Feminine cultures accept fluid gender rolaes, stress sexual eqality, and stree quality of life.</w:t>
      </w:r>
    </w:p>
    <w:p w:rsidR="00737464" w:rsidRDefault="00D42647" w:rsidP="00D42647">
      <w:pPr>
        <w:pStyle w:val="NoSpacing"/>
        <w:numPr>
          <w:ilvl w:val="2"/>
          <w:numId w:val="1"/>
        </w:numPr>
        <w:rPr>
          <w:noProof/>
          <w:lang w:eastAsia="en-CA"/>
        </w:rPr>
      </w:pPr>
      <w:r>
        <w:rPr>
          <w:noProof/>
          <w:lang w:eastAsia="en-CA"/>
        </w:rPr>
        <w:t>Individualism</w:t>
      </w:r>
      <w:r w:rsidR="00737464">
        <w:rPr>
          <w:noProof/>
          <w:lang w:eastAsia="en-CA"/>
        </w:rPr>
        <w:t>/collectivism</w:t>
      </w:r>
    </w:p>
    <w:p w:rsidR="00737464" w:rsidRDefault="00737464" w:rsidP="00737464">
      <w:pPr>
        <w:pStyle w:val="NoSpacing"/>
        <w:numPr>
          <w:ilvl w:val="3"/>
          <w:numId w:val="1"/>
        </w:numPr>
        <w:rPr>
          <w:noProof/>
          <w:lang w:eastAsia="en-CA"/>
        </w:rPr>
      </w:pPr>
      <w:r>
        <w:rPr>
          <w:noProof/>
          <w:lang w:eastAsia="en-CA"/>
        </w:rPr>
        <w:t>Individualistic societies stress</w:t>
      </w:r>
      <w:r w:rsidR="00D42647">
        <w:rPr>
          <w:noProof/>
          <w:lang w:eastAsia="en-CA"/>
        </w:rPr>
        <w:t xml:space="preserve"> indepence, individual initiative, and privacy. </w:t>
      </w:r>
    </w:p>
    <w:p w:rsidR="00D42647" w:rsidRDefault="00D42647" w:rsidP="00737464">
      <w:pPr>
        <w:pStyle w:val="NoSpacing"/>
        <w:numPr>
          <w:ilvl w:val="3"/>
          <w:numId w:val="1"/>
        </w:numPr>
        <w:rPr>
          <w:noProof/>
          <w:lang w:eastAsia="en-CA"/>
        </w:rPr>
      </w:pPr>
      <w:r>
        <w:rPr>
          <w:noProof/>
          <w:lang w:eastAsia="en-CA"/>
        </w:rPr>
        <w:t>Collective cultures favour interdependence and loyalty to family or clan.</w:t>
      </w:r>
    </w:p>
    <w:p w:rsidR="00737464" w:rsidRDefault="00737464" w:rsidP="00737464">
      <w:pPr>
        <w:pStyle w:val="NoSpacing"/>
        <w:numPr>
          <w:ilvl w:val="2"/>
          <w:numId w:val="1"/>
        </w:numPr>
        <w:rPr>
          <w:noProof/>
          <w:lang w:eastAsia="en-CA"/>
        </w:rPr>
      </w:pPr>
      <w:r>
        <w:rPr>
          <w:noProof/>
          <w:lang w:eastAsia="en-CA"/>
        </w:rPr>
        <w:t>Long-term/short-term orientation</w:t>
      </w:r>
    </w:p>
    <w:p w:rsidR="00737464" w:rsidRDefault="00737464" w:rsidP="00737464">
      <w:pPr>
        <w:pStyle w:val="NoSpacing"/>
        <w:numPr>
          <w:ilvl w:val="3"/>
          <w:numId w:val="1"/>
        </w:numPr>
        <w:rPr>
          <w:noProof/>
          <w:lang w:eastAsia="en-CA"/>
        </w:rPr>
      </w:pPr>
      <w:r>
        <w:rPr>
          <w:noProof/>
          <w:lang w:eastAsia="en-CA"/>
        </w:rPr>
        <w:t>Cultures with a long term orientationtend to stress persistence, perseverance, thrift, and close attention to status differences.</w:t>
      </w:r>
    </w:p>
    <w:p w:rsidR="00737464" w:rsidRDefault="00737464" w:rsidP="00737464">
      <w:pPr>
        <w:pStyle w:val="NoSpacing"/>
        <w:rPr>
          <w:noProof/>
          <w:lang w:eastAsia="en-CA"/>
        </w:rPr>
      </w:pPr>
    </w:p>
    <w:p w:rsidR="00737464" w:rsidRPr="0012278D" w:rsidRDefault="0012278D" w:rsidP="0012278D">
      <w:pPr>
        <w:pStyle w:val="NoSpacing"/>
        <w:rPr>
          <w:noProof/>
          <w:u w:val="single"/>
          <w:lang w:eastAsia="en-CA"/>
        </w:rPr>
      </w:pPr>
      <w:r w:rsidRPr="0012278D">
        <w:rPr>
          <w:noProof/>
          <w:u w:val="single"/>
          <w:lang w:eastAsia="en-CA"/>
        </w:rPr>
        <w:t>What are attitudes?</w:t>
      </w:r>
    </w:p>
    <w:p w:rsidR="0012278D" w:rsidRDefault="0012278D" w:rsidP="0012278D">
      <w:pPr>
        <w:pStyle w:val="NoSpacing"/>
        <w:numPr>
          <w:ilvl w:val="0"/>
          <w:numId w:val="1"/>
        </w:numPr>
        <w:rPr>
          <w:noProof/>
          <w:lang w:eastAsia="en-CA"/>
        </w:rPr>
      </w:pPr>
      <w:r>
        <w:rPr>
          <w:noProof/>
          <w:lang w:eastAsia="en-CA"/>
        </w:rPr>
        <w:t>A fairly stable evaluative tendency to respond consistently to some specific object, situation, person, or category of people.</w:t>
      </w:r>
    </w:p>
    <w:p w:rsidR="0012278D" w:rsidRDefault="0012278D" w:rsidP="0012278D">
      <w:pPr>
        <w:pStyle w:val="NoSpacing"/>
        <w:numPr>
          <w:ilvl w:val="0"/>
          <w:numId w:val="1"/>
        </w:numPr>
        <w:rPr>
          <w:noProof/>
          <w:lang w:eastAsia="en-CA"/>
        </w:rPr>
      </w:pPr>
      <w:r>
        <w:rPr>
          <w:noProof/>
          <w:lang w:eastAsia="en-CA"/>
        </w:rPr>
        <w:t xml:space="preserve">BELIEF + VALUE </w:t>
      </w:r>
      <w:r>
        <w:rPr>
          <w:noProof/>
          <w:lang w:eastAsia="en-CA"/>
        </w:rPr>
        <w:sym w:font="Wingdings" w:char="F0E0"/>
      </w:r>
      <w:r>
        <w:rPr>
          <w:noProof/>
          <w:lang w:eastAsia="en-CA"/>
        </w:rPr>
        <w:t xml:space="preserve"> Attitude </w:t>
      </w:r>
      <w:r>
        <w:rPr>
          <w:noProof/>
          <w:lang w:eastAsia="en-CA"/>
        </w:rPr>
        <w:sym w:font="Wingdings" w:char="F0E0"/>
      </w:r>
      <w:r>
        <w:rPr>
          <w:noProof/>
          <w:lang w:eastAsia="en-CA"/>
        </w:rPr>
        <w:t xml:space="preserve"> Behaviour</w:t>
      </w:r>
    </w:p>
    <w:p w:rsidR="0012278D" w:rsidRDefault="0012278D" w:rsidP="00F10107">
      <w:pPr>
        <w:pStyle w:val="NoSpacing"/>
        <w:rPr>
          <w:noProof/>
          <w:lang w:eastAsia="en-CA"/>
        </w:rPr>
      </w:pPr>
    </w:p>
    <w:p w:rsidR="00F10107" w:rsidRDefault="00F10107" w:rsidP="00F10107">
      <w:pPr>
        <w:pStyle w:val="NoSpacing"/>
        <w:rPr>
          <w:noProof/>
          <w:u w:val="single"/>
          <w:lang w:eastAsia="en-CA"/>
        </w:rPr>
      </w:pPr>
      <w:r>
        <w:rPr>
          <w:noProof/>
          <w:u w:val="single"/>
          <w:lang w:eastAsia="en-CA"/>
        </w:rPr>
        <w:t>What is Job Satisfaction?</w:t>
      </w:r>
    </w:p>
    <w:p w:rsidR="00F10107" w:rsidRDefault="00F10107" w:rsidP="00F10107">
      <w:pPr>
        <w:pStyle w:val="NoSpacing"/>
        <w:numPr>
          <w:ilvl w:val="0"/>
          <w:numId w:val="1"/>
        </w:numPr>
        <w:rPr>
          <w:noProof/>
          <w:lang w:eastAsia="en-CA"/>
        </w:rPr>
      </w:pPr>
      <w:r>
        <w:rPr>
          <w:noProof/>
          <w:lang w:eastAsia="en-CA"/>
        </w:rPr>
        <w:t>A collection of attitudes that workers have about their jobs.</w:t>
      </w:r>
    </w:p>
    <w:p w:rsidR="00F10107" w:rsidRDefault="00F10107" w:rsidP="00F10107">
      <w:pPr>
        <w:pStyle w:val="NoSpacing"/>
        <w:numPr>
          <w:ilvl w:val="0"/>
          <w:numId w:val="1"/>
        </w:numPr>
        <w:rPr>
          <w:noProof/>
          <w:lang w:eastAsia="en-CA"/>
        </w:rPr>
      </w:pPr>
      <w:r>
        <w:rPr>
          <w:noProof/>
          <w:lang w:eastAsia="en-CA"/>
        </w:rPr>
        <w:t>Popular measure of job satisfaction is the Job Description Index (HDI)</w:t>
      </w:r>
    </w:p>
    <w:p w:rsidR="00F10107" w:rsidRDefault="00F10107" w:rsidP="00F10107">
      <w:pPr>
        <w:pStyle w:val="NoSpacing"/>
        <w:rPr>
          <w:noProof/>
          <w:lang w:eastAsia="en-CA"/>
        </w:rPr>
      </w:pPr>
    </w:p>
    <w:p w:rsidR="00F10107" w:rsidRDefault="00F10107" w:rsidP="00F10107">
      <w:pPr>
        <w:pStyle w:val="NoSpacing"/>
        <w:rPr>
          <w:noProof/>
          <w:u w:val="single"/>
          <w:lang w:eastAsia="en-CA"/>
        </w:rPr>
      </w:pPr>
      <w:r>
        <w:rPr>
          <w:noProof/>
          <w:u w:val="single"/>
          <w:lang w:eastAsia="en-CA"/>
        </w:rPr>
        <w:t>What determines Job satisfaction?</w:t>
      </w:r>
    </w:p>
    <w:p w:rsidR="00F10107" w:rsidRDefault="00F10107" w:rsidP="00F10107">
      <w:pPr>
        <w:pStyle w:val="NoSpacing"/>
        <w:rPr>
          <w:noProof/>
          <w:lang w:eastAsia="en-CA"/>
        </w:rPr>
      </w:pPr>
    </w:p>
    <w:p w:rsidR="00F10107" w:rsidRDefault="00F10107" w:rsidP="00F10107">
      <w:pPr>
        <w:pStyle w:val="NoSpacing"/>
        <w:rPr>
          <w:b/>
          <w:noProof/>
          <w:lang w:eastAsia="en-CA"/>
        </w:rPr>
      </w:pPr>
      <w:r>
        <w:rPr>
          <w:b/>
          <w:noProof/>
          <w:lang w:eastAsia="en-CA"/>
        </w:rPr>
        <w:t>Descrepancy</w:t>
      </w:r>
    </w:p>
    <w:p w:rsidR="00F10107" w:rsidRDefault="00C70C46" w:rsidP="00F10107">
      <w:pPr>
        <w:pStyle w:val="NoSpacing"/>
        <w:numPr>
          <w:ilvl w:val="0"/>
          <w:numId w:val="1"/>
        </w:numPr>
        <w:rPr>
          <w:noProof/>
          <w:lang w:eastAsia="en-CA"/>
        </w:rPr>
      </w:pPr>
      <w:r>
        <w:rPr>
          <w:noProof/>
          <w:lang w:eastAsia="en-CA"/>
        </w:rPr>
        <w:t>A theory that job satisfaction stems from the decsrepancy between the job outcomes watned and the outcomes that are perceived to be obtained.</w:t>
      </w:r>
    </w:p>
    <w:p w:rsidR="00C70C46" w:rsidRDefault="00C70C46" w:rsidP="00C70C46">
      <w:pPr>
        <w:pStyle w:val="NoSpacing"/>
        <w:rPr>
          <w:noProof/>
          <w:lang w:eastAsia="en-CA"/>
        </w:rPr>
      </w:pPr>
    </w:p>
    <w:p w:rsidR="00F85331" w:rsidRDefault="00F85331" w:rsidP="00F85331">
      <w:pPr>
        <w:pStyle w:val="NoSpacing"/>
        <w:rPr>
          <w:b/>
          <w:noProof/>
          <w:lang w:eastAsia="en-CA"/>
        </w:rPr>
      </w:pPr>
      <w:r>
        <w:rPr>
          <w:b/>
          <w:noProof/>
          <w:lang w:eastAsia="en-CA"/>
        </w:rPr>
        <w:t>Fairness</w:t>
      </w:r>
    </w:p>
    <w:p w:rsidR="00F85331" w:rsidRDefault="00F85331" w:rsidP="00F85331">
      <w:pPr>
        <w:pStyle w:val="NoSpacing"/>
        <w:numPr>
          <w:ilvl w:val="0"/>
          <w:numId w:val="1"/>
        </w:numPr>
        <w:rPr>
          <w:noProof/>
          <w:lang w:eastAsia="en-CA"/>
        </w:rPr>
      </w:pPr>
      <w:r>
        <w:rPr>
          <w:noProof/>
          <w:lang w:eastAsia="en-CA"/>
        </w:rPr>
        <w:lastRenderedPageBreak/>
        <w:t>Distributive fairness: fiarness that occues when people reveive the outcomes they think they deserver from their jobs.</w:t>
      </w:r>
    </w:p>
    <w:p w:rsidR="00F85331" w:rsidRDefault="00F85331" w:rsidP="00F85331">
      <w:pPr>
        <w:pStyle w:val="NoSpacing"/>
        <w:numPr>
          <w:ilvl w:val="0"/>
          <w:numId w:val="1"/>
        </w:numPr>
        <w:rPr>
          <w:noProof/>
          <w:lang w:eastAsia="en-CA"/>
        </w:rPr>
      </w:pPr>
      <w:r>
        <w:rPr>
          <w:noProof/>
          <w:lang w:eastAsia="en-CA"/>
        </w:rPr>
        <w:t>Equity theory: a theory that job satisfaction stems from a comparison of the inputs one invests in a job and the outcomes one reveives in comparison with the inputs and out comes of another person or group</w:t>
      </w:r>
    </w:p>
    <w:p w:rsidR="00F85331" w:rsidRDefault="00F85331" w:rsidP="000217D0">
      <w:pPr>
        <w:pStyle w:val="NoSpacing"/>
        <w:numPr>
          <w:ilvl w:val="1"/>
          <w:numId w:val="1"/>
        </w:numPr>
        <w:rPr>
          <w:noProof/>
          <w:lang w:eastAsia="en-CA"/>
        </w:rPr>
      </w:pPr>
      <w:r>
        <w:rPr>
          <w:noProof/>
          <w:lang w:eastAsia="en-CA"/>
        </w:rPr>
        <w:t>Inputs: anything that people give up, offer, or trade to their organization in exchange for outcomes</w:t>
      </w:r>
    </w:p>
    <w:p w:rsidR="00F85331" w:rsidRDefault="00F85331" w:rsidP="000217D0">
      <w:pPr>
        <w:pStyle w:val="NoSpacing"/>
        <w:numPr>
          <w:ilvl w:val="1"/>
          <w:numId w:val="1"/>
        </w:numPr>
        <w:rPr>
          <w:noProof/>
          <w:lang w:eastAsia="en-CA"/>
        </w:rPr>
      </w:pPr>
      <w:r>
        <w:rPr>
          <w:noProof/>
          <w:lang w:eastAsia="en-CA"/>
        </w:rPr>
        <w:t>Outcomes: factors that an organization distributes to employees in exchange for their inputs.</w:t>
      </w:r>
    </w:p>
    <w:p w:rsidR="00F85331" w:rsidRDefault="000217D0" w:rsidP="000217D0">
      <w:pPr>
        <w:pStyle w:val="NoSpacing"/>
        <w:numPr>
          <w:ilvl w:val="0"/>
          <w:numId w:val="1"/>
        </w:numPr>
        <w:rPr>
          <w:noProof/>
          <w:lang w:eastAsia="en-CA"/>
        </w:rPr>
      </w:pPr>
      <w:r>
        <w:rPr>
          <w:noProof/>
          <w:lang w:eastAsia="en-CA"/>
        </w:rPr>
        <w:t>Procedural Fairness: fairness that occurs when the process used to determine work outcomes is seen as reasonable.</w:t>
      </w:r>
    </w:p>
    <w:p w:rsidR="000217D0" w:rsidRDefault="000217D0" w:rsidP="000217D0">
      <w:pPr>
        <w:pStyle w:val="NoSpacing"/>
        <w:numPr>
          <w:ilvl w:val="0"/>
          <w:numId w:val="1"/>
        </w:numPr>
        <w:rPr>
          <w:noProof/>
          <w:lang w:eastAsia="en-CA"/>
        </w:rPr>
      </w:pPr>
      <w:r>
        <w:rPr>
          <w:noProof/>
          <w:lang w:eastAsia="en-CA"/>
        </w:rPr>
        <w:t>Interactional Fairness: Fairness that occurs when people feel they have received respectful and informatiev communication about an outcome</w:t>
      </w:r>
    </w:p>
    <w:p w:rsidR="000217D0" w:rsidRDefault="000217D0" w:rsidP="000217D0">
      <w:pPr>
        <w:pStyle w:val="NoSpacing"/>
        <w:rPr>
          <w:noProof/>
          <w:lang w:eastAsia="en-CA"/>
        </w:rPr>
      </w:pPr>
    </w:p>
    <w:p w:rsidR="000217D0" w:rsidRDefault="000217D0" w:rsidP="000217D0">
      <w:pPr>
        <w:pStyle w:val="NoSpacing"/>
        <w:rPr>
          <w:b/>
          <w:noProof/>
          <w:lang w:eastAsia="en-CA"/>
        </w:rPr>
      </w:pPr>
      <w:r>
        <w:rPr>
          <w:b/>
          <w:noProof/>
          <w:lang w:eastAsia="en-CA"/>
        </w:rPr>
        <w:t>Disposition</w:t>
      </w:r>
    </w:p>
    <w:p w:rsidR="000217D0" w:rsidRDefault="00A47285" w:rsidP="000217D0">
      <w:pPr>
        <w:pStyle w:val="NoSpacing"/>
        <w:numPr>
          <w:ilvl w:val="0"/>
          <w:numId w:val="1"/>
        </w:numPr>
        <w:rPr>
          <w:noProof/>
          <w:lang w:eastAsia="en-CA"/>
        </w:rPr>
      </w:pPr>
      <w:r>
        <w:rPr>
          <w:noProof/>
          <w:lang w:eastAsia="en-CA"/>
        </w:rPr>
        <w:t xml:space="preserve">In general people who are more eptimistic and proactive report higher job satisfaction. </w:t>
      </w:r>
    </w:p>
    <w:p w:rsidR="00A47285" w:rsidRDefault="00651D45" w:rsidP="00A47285">
      <w:pPr>
        <w:pStyle w:val="ListParagraph"/>
        <w:numPr>
          <w:ilvl w:val="0"/>
          <w:numId w:val="1"/>
        </w:numPr>
        <w:rPr>
          <w:noProof/>
          <w:lang w:eastAsia="en-CA"/>
        </w:rPr>
      </w:pPr>
      <w:r w:rsidRPr="00651D45">
        <w:rPr>
          <w:noProof/>
          <w:lang w:eastAsia="en-CA"/>
        </w:rPr>
        <w:t>The dispositional view of job satisfaction is based on the idea that some people are predisposed by virtue of their personalities to be more or less satisfied despite cha</w:t>
      </w:r>
      <w:r>
        <w:rPr>
          <w:noProof/>
          <w:lang w:eastAsia="en-CA"/>
        </w:rPr>
        <w:t>nges in discrepancy and fairness</w:t>
      </w:r>
    </w:p>
    <w:p w:rsidR="00A47285" w:rsidRDefault="00A47285" w:rsidP="00A47285">
      <w:pPr>
        <w:pStyle w:val="NoSpacing"/>
        <w:rPr>
          <w:noProof/>
          <w:lang w:eastAsia="en-CA"/>
        </w:rPr>
      </w:pPr>
      <w:r>
        <w:rPr>
          <w:b/>
          <w:noProof/>
          <w:lang w:eastAsia="en-CA"/>
        </w:rPr>
        <w:t>Mood and Emotion</w:t>
      </w:r>
    </w:p>
    <w:p w:rsidR="00A47285" w:rsidRDefault="00A47285" w:rsidP="00A47285">
      <w:pPr>
        <w:pStyle w:val="NoSpacing"/>
        <w:rPr>
          <w:noProof/>
          <w:lang w:eastAsia="en-CA"/>
        </w:rPr>
      </w:pPr>
    </w:p>
    <w:p w:rsidR="00A47285" w:rsidRDefault="00A47285" w:rsidP="00A47285">
      <w:pPr>
        <w:pStyle w:val="NoSpacing"/>
        <w:numPr>
          <w:ilvl w:val="0"/>
          <w:numId w:val="1"/>
        </w:numPr>
        <w:rPr>
          <w:noProof/>
          <w:lang w:eastAsia="en-CA"/>
        </w:rPr>
      </w:pPr>
      <w:r>
        <w:rPr>
          <w:noProof/>
          <w:lang w:eastAsia="en-CA"/>
        </w:rPr>
        <w:t>Emotions are intense, often short leved feeeling caused by a particular event.</w:t>
      </w:r>
    </w:p>
    <w:p w:rsidR="00A47285" w:rsidRDefault="00A47285" w:rsidP="00A47285">
      <w:pPr>
        <w:pStyle w:val="NoSpacing"/>
        <w:numPr>
          <w:ilvl w:val="0"/>
          <w:numId w:val="1"/>
        </w:numPr>
        <w:rPr>
          <w:noProof/>
          <w:lang w:eastAsia="en-CA"/>
        </w:rPr>
      </w:pPr>
      <w:r>
        <w:rPr>
          <w:noProof/>
          <w:lang w:eastAsia="en-CA"/>
        </w:rPr>
        <w:t>Moods are less intense, longer lived, and more diffuse feelings.</w:t>
      </w:r>
    </w:p>
    <w:p w:rsidR="00A47285" w:rsidRDefault="00A47285" w:rsidP="00A47285">
      <w:pPr>
        <w:pStyle w:val="NoSpacing"/>
        <w:numPr>
          <w:ilvl w:val="0"/>
          <w:numId w:val="1"/>
        </w:numPr>
        <w:rPr>
          <w:noProof/>
          <w:lang w:eastAsia="en-CA"/>
        </w:rPr>
      </w:pPr>
      <w:r>
        <w:rPr>
          <w:noProof/>
          <w:lang w:eastAsia="en-CA"/>
        </w:rPr>
        <w:t>Emotional contagion: tendency for moods and emotions to spread between people or throughout a group</w:t>
      </w:r>
    </w:p>
    <w:p w:rsidR="00A47285" w:rsidRDefault="00A47285" w:rsidP="00A47285">
      <w:pPr>
        <w:pStyle w:val="NoSpacing"/>
        <w:numPr>
          <w:ilvl w:val="0"/>
          <w:numId w:val="1"/>
        </w:numPr>
        <w:rPr>
          <w:noProof/>
          <w:lang w:eastAsia="en-CA"/>
        </w:rPr>
      </w:pPr>
      <w:r>
        <w:rPr>
          <w:noProof/>
          <w:lang w:eastAsia="en-CA"/>
        </w:rPr>
        <w:t>Emotionsal regulation: requirement for people to conform to certain “display rules” in their job behaviour in spite of their true mood or emotions.</w:t>
      </w:r>
    </w:p>
    <w:p w:rsidR="00A47285" w:rsidRDefault="00A47285" w:rsidP="00A47285">
      <w:pPr>
        <w:pStyle w:val="NoSpacing"/>
        <w:rPr>
          <w:noProof/>
          <w:lang w:eastAsia="en-CA"/>
        </w:rPr>
      </w:pPr>
    </w:p>
    <w:p w:rsidR="00A47285" w:rsidRDefault="00A47285" w:rsidP="00A47285">
      <w:pPr>
        <w:pStyle w:val="NoSpacing"/>
        <w:rPr>
          <w:b/>
          <w:noProof/>
          <w:lang w:eastAsia="en-CA"/>
        </w:rPr>
      </w:pPr>
      <w:r>
        <w:rPr>
          <w:b/>
          <w:noProof/>
          <w:lang w:eastAsia="en-CA"/>
        </w:rPr>
        <w:t>Key contributors to job satisfaction</w:t>
      </w:r>
    </w:p>
    <w:p w:rsidR="00A47285" w:rsidRDefault="00A47285" w:rsidP="00A47285">
      <w:pPr>
        <w:pStyle w:val="NoSpacing"/>
        <w:numPr>
          <w:ilvl w:val="0"/>
          <w:numId w:val="1"/>
        </w:numPr>
        <w:rPr>
          <w:noProof/>
          <w:lang w:eastAsia="en-CA"/>
        </w:rPr>
      </w:pPr>
      <w:r>
        <w:rPr>
          <w:noProof/>
          <w:lang w:eastAsia="en-CA"/>
        </w:rPr>
        <w:t>Mentally challenging work: tests employees’ skills and abilities and allows them to set their own working pace</w:t>
      </w:r>
    </w:p>
    <w:p w:rsidR="00D34A5B" w:rsidRDefault="00D34A5B" w:rsidP="00D34A5B">
      <w:pPr>
        <w:pStyle w:val="NoSpacing"/>
        <w:rPr>
          <w:noProof/>
          <w:lang w:eastAsia="en-CA"/>
        </w:rPr>
      </w:pPr>
    </w:p>
    <w:p w:rsidR="00A47285" w:rsidRDefault="00A47285" w:rsidP="00A47285">
      <w:pPr>
        <w:pStyle w:val="NoSpacing"/>
        <w:numPr>
          <w:ilvl w:val="0"/>
          <w:numId w:val="1"/>
        </w:numPr>
        <w:rPr>
          <w:noProof/>
          <w:lang w:eastAsia="en-CA"/>
        </w:rPr>
      </w:pPr>
      <w:r>
        <w:rPr>
          <w:noProof/>
          <w:lang w:eastAsia="en-CA"/>
        </w:rPr>
        <w:t>Adequate compensation: pay and satisfaction</w:t>
      </w:r>
    </w:p>
    <w:p w:rsidR="00D34A5B" w:rsidRDefault="00D34A5B" w:rsidP="00D34A5B">
      <w:pPr>
        <w:pStyle w:val="NoSpacing"/>
        <w:rPr>
          <w:noProof/>
          <w:lang w:eastAsia="en-CA"/>
        </w:rPr>
      </w:pPr>
    </w:p>
    <w:p w:rsidR="00A47285" w:rsidRDefault="00A47285" w:rsidP="00A47285">
      <w:pPr>
        <w:pStyle w:val="NoSpacing"/>
        <w:numPr>
          <w:ilvl w:val="0"/>
          <w:numId w:val="1"/>
        </w:numPr>
        <w:rPr>
          <w:noProof/>
          <w:lang w:eastAsia="en-CA"/>
        </w:rPr>
      </w:pPr>
      <w:r>
        <w:rPr>
          <w:noProof/>
          <w:lang w:eastAsia="en-CA"/>
        </w:rPr>
        <w:t xml:space="preserve">Career opportunities: </w:t>
      </w:r>
      <w:r w:rsidR="00D34A5B">
        <w:rPr>
          <w:noProof/>
          <w:lang w:eastAsia="en-CA"/>
        </w:rPr>
        <w:t>The availability of career opportunities contributes to job satisfaction</w:t>
      </w:r>
    </w:p>
    <w:p w:rsidR="00D34A5B" w:rsidRDefault="00D34A5B" w:rsidP="00D34A5B">
      <w:pPr>
        <w:pStyle w:val="NoSpacing"/>
        <w:rPr>
          <w:noProof/>
          <w:lang w:eastAsia="en-CA"/>
        </w:rPr>
      </w:pPr>
    </w:p>
    <w:p w:rsidR="00D34A5B" w:rsidRDefault="00A47285" w:rsidP="00D34A5B">
      <w:pPr>
        <w:pStyle w:val="NoSpacing"/>
        <w:numPr>
          <w:ilvl w:val="0"/>
          <w:numId w:val="1"/>
        </w:numPr>
        <w:rPr>
          <w:noProof/>
          <w:lang w:eastAsia="en-CA"/>
        </w:rPr>
      </w:pPr>
      <w:r>
        <w:rPr>
          <w:noProof/>
          <w:lang w:eastAsia="en-CA"/>
        </w:rPr>
        <w:t>People</w:t>
      </w:r>
      <w:r w:rsidR="00D34A5B">
        <w:rPr>
          <w:noProof/>
          <w:lang w:eastAsia="en-CA"/>
        </w:rPr>
        <w:t>: Friendly, considerate good0natured superiors and coworkers contribute to job satisfaction.</w:t>
      </w:r>
    </w:p>
    <w:p w:rsidR="00D34A5B" w:rsidRDefault="00D34A5B" w:rsidP="00D34A5B">
      <w:pPr>
        <w:pStyle w:val="NoSpacing"/>
        <w:rPr>
          <w:noProof/>
          <w:lang w:eastAsia="en-CA"/>
        </w:rPr>
      </w:pPr>
    </w:p>
    <w:p w:rsidR="00D34A5B" w:rsidRDefault="00D34A5B" w:rsidP="00D34A5B">
      <w:pPr>
        <w:pStyle w:val="NoSpacing"/>
        <w:rPr>
          <w:noProof/>
          <w:u w:val="single"/>
          <w:lang w:eastAsia="en-CA"/>
        </w:rPr>
      </w:pPr>
      <w:r>
        <w:rPr>
          <w:noProof/>
          <w:u w:val="single"/>
          <w:lang w:eastAsia="en-CA"/>
        </w:rPr>
        <w:t>Consequences of job satisfaction</w:t>
      </w:r>
    </w:p>
    <w:p w:rsidR="00D34A5B" w:rsidRDefault="00D34A5B" w:rsidP="00D34A5B">
      <w:pPr>
        <w:pStyle w:val="NoSpacing"/>
        <w:rPr>
          <w:b/>
          <w:noProof/>
          <w:lang w:eastAsia="en-CA"/>
        </w:rPr>
      </w:pPr>
    </w:p>
    <w:p w:rsidR="00651D45" w:rsidRDefault="00651D45" w:rsidP="00D34A5B">
      <w:pPr>
        <w:pStyle w:val="NoSpacing"/>
        <w:rPr>
          <w:b/>
          <w:noProof/>
          <w:lang w:eastAsia="en-CA"/>
        </w:rPr>
      </w:pPr>
      <w:r>
        <w:rPr>
          <w:b/>
          <w:noProof/>
          <w:lang w:eastAsia="en-CA"/>
        </w:rPr>
        <w:t>Abesence from work</w:t>
      </w:r>
    </w:p>
    <w:p w:rsidR="00651D45" w:rsidRDefault="00651D45" w:rsidP="00651D45">
      <w:pPr>
        <w:pStyle w:val="NoSpacing"/>
        <w:rPr>
          <w:noProof/>
          <w:lang w:eastAsia="en-CA"/>
        </w:rPr>
      </w:pPr>
      <w:r>
        <w:rPr>
          <w:b/>
          <w:noProof/>
          <w:lang w:eastAsia="en-CA"/>
        </w:rPr>
        <w:t>Turnover</w:t>
      </w:r>
    </w:p>
    <w:p w:rsidR="00651D45" w:rsidRDefault="00651D45" w:rsidP="00651D45">
      <w:pPr>
        <w:pStyle w:val="NoSpacing"/>
        <w:numPr>
          <w:ilvl w:val="0"/>
          <w:numId w:val="1"/>
        </w:numPr>
        <w:rPr>
          <w:noProof/>
          <w:lang w:eastAsia="en-CA"/>
        </w:rPr>
      </w:pPr>
      <w:r>
        <w:rPr>
          <w:noProof/>
          <w:lang w:eastAsia="en-CA"/>
        </w:rPr>
        <w:t>Resignation from an roganization</w:t>
      </w:r>
    </w:p>
    <w:p w:rsidR="00651D45" w:rsidRDefault="00651D45" w:rsidP="00651D45">
      <w:pPr>
        <w:pStyle w:val="NoSpacing"/>
        <w:numPr>
          <w:ilvl w:val="0"/>
          <w:numId w:val="1"/>
        </w:numPr>
        <w:rPr>
          <w:noProof/>
          <w:lang w:eastAsia="en-CA"/>
        </w:rPr>
      </w:pPr>
      <w:r>
        <w:rPr>
          <w:noProof/>
          <w:lang w:eastAsia="en-CA"/>
        </w:rPr>
        <w:t>Less satisfied workers are more likely to quite</w:t>
      </w:r>
    </w:p>
    <w:p w:rsidR="00651D45" w:rsidRDefault="00651D45" w:rsidP="00651D45">
      <w:pPr>
        <w:pStyle w:val="NoSpacing"/>
        <w:rPr>
          <w:b/>
          <w:noProof/>
          <w:lang w:eastAsia="en-CA"/>
        </w:rPr>
      </w:pPr>
      <w:r>
        <w:rPr>
          <w:b/>
          <w:noProof/>
          <w:lang w:eastAsia="en-CA"/>
        </w:rPr>
        <w:t>Performance</w:t>
      </w:r>
    </w:p>
    <w:p w:rsidR="00651D45" w:rsidRDefault="00651D45" w:rsidP="00651D45">
      <w:pPr>
        <w:pStyle w:val="NoSpacing"/>
        <w:numPr>
          <w:ilvl w:val="0"/>
          <w:numId w:val="1"/>
        </w:numPr>
        <w:rPr>
          <w:noProof/>
          <w:lang w:eastAsia="en-CA"/>
        </w:rPr>
      </w:pPr>
      <w:r>
        <w:rPr>
          <w:noProof/>
          <w:lang w:eastAsia="en-CA"/>
        </w:rPr>
        <w:t>Job satisfaction is accociated with enhanved performance.</w:t>
      </w:r>
    </w:p>
    <w:p w:rsidR="00651D45" w:rsidRDefault="00651D45" w:rsidP="00651D45">
      <w:pPr>
        <w:pStyle w:val="NoSpacing"/>
        <w:numPr>
          <w:ilvl w:val="0"/>
          <w:numId w:val="1"/>
        </w:numPr>
        <w:rPr>
          <w:noProof/>
          <w:lang w:eastAsia="en-CA"/>
        </w:rPr>
      </w:pPr>
      <w:r>
        <w:rPr>
          <w:noProof/>
          <w:lang w:eastAsia="en-CA"/>
        </w:rPr>
        <w:lastRenderedPageBreak/>
        <w:t>Less satisfied workerd will perform worse than others</w:t>
      </w:r>
    </w:p>
    <w:p w:rsidR="00651D45" w:rsidRDefault="00651D45" w:rsidP="00651D45">
      <w:pPr>
        <w:pStyle w:val="NoSpacing"/>
        <w:rPr>
          <w:b/>
          <w:noProof/>
          <w:lang w:eastAsia="en-CA"/>
        </w:rPr>
      </w:pPr>
      <w:r>
        <w:rPr>
          <w:b/>
          <w:noProof/>
          <w:lang w:eastAsia="en-CA"/>
        </w:rPr>
        <w:t>Organizational citizenship behaviour</w:t>
      </w:r>
    </w:p>
    <w:p w:rsidR="00651D45" w:rsidRDefault="00651D45" w:rsidP="00651D45">
      <w:pPr>
        <w:pStyle w:val="NoSpacing"/>
        <w:numPr>
          <w:ilvl w:val="0"/>
          <w:numId w:val="1"/>
        </w:numPr>
        <w:rPr>
          <w:noProof/>
          <w:lang w:eastAsia="en-CA"/>
        </w:rPr>
      </w:pPr>
      <w:r>
        <w:rPr>
          <w:noProof/>
          <w:lang w:eastAsia="en-CA"/>
        </w:rPr>
        <w:t>Voluntary informal behaviour that contributes to organizational effectiveness.</w:t>
      </w:r>
    </w:p>
    <w:p w:rsidR="00651D45" w:rsidRDefault="00651D45" w:rsidP="00651D45">
      <w:pPr>
        <w:pStyle w:val="NoSpacing"/>
        <w:rPr>
          <w:b/>
          <w:noProof/>
          <w:lang w:eastAsia="en-CA"/>
        </w:rPr>
      </w:pPr>
    </w:p>
    <w:p w:rsidR="00651D45" w:rsidRDefault="00651D45" w:rsidP="00651D45">
      <w:pPr>
        <w:pStyle w:val="NoSpacing"/>
        <w:rPr>
          <w:b/>
          <w:noProof/>
          <w:lang w:eastAsia="en-CA"/>
        </w:rPr>
      </w:pPr>
      <w:r>
        <w:rPr>
          <w:b/>
          <w:noProof/>
          <w:lang w:eastAsia="en-CA"/>
        </w:rPr>
        <w:t>Customer satisfaction and profit</w:t>
      </w:r>
    </w:p>
    <w:p w:rsidR="00651D45" w:rsidRDefault="00651D45" w:rsidP="00651D45">
      <w:pPr>
        <w:pStyle w:val="NoSpacing"/>
        <w:numPr>
          <w:ilvl w:val="0"/>
          <w:numId w:val="1"/>
        </w:numPr>
        <w:rPr>
          <w:noProof/>
          <w:lang w:eastAsia="en-CA"/>
        </w:rPr>
      </w:pPr>
      <w:r>
        <w:rPr>
          <w:noProof/>
          <w:lang w:eastAsia="en-CA"/>
        </w:rPr>
        <w:t>Employee jos satisfaction is indeed translated into customer or client satisfaction and orgniazational profitability</w:t>
      </w:r>
    </w:p>
    <w:p w:rsidR="00651D45" w:rsidRDefault="00651D45" w:rsidP="00651D45">
      <w:pPr>
        <w:pStyle w:val="NoSpacing"/>
        <w:numPr>
          <w:ilvl w:val="0"/>
          <w:numId w:val="1"/>
        </w:numPr>
        <w:rPr>
          <w:noProof/>
          <w:lang w:eastAsia="en-CA"/>
        </w:rPr>
      </w:pPr>
      <w:r>
        <w:rPr>
          <w:noProof/>
          <w:lang w:eastAsia="en-CA"/>
        </w:rPr>
        <w:t xml:space="preserve">Organizations with higher average levels of employee satisfaction aer more effective. </w:t>
      </w:r>
    </w:p>
    <w:p w:rsidR="00651D45" w:rsidRDefault="00651D45" w:rsidP="00651D45">
      <w:pPr>
        <w:pStyle w:val="NoSpacing"/>
        <w:rPr>
          <w:noProof/>
          <w:lang w:eastAsia="en-CA"/>
        </w:rPr>
      </w:pPr>
    </w:p>
    <w:p w:rsidR="00651D45" w:rsidRPr="007C10A1" w:rsidRDefault="00651D45" w:rsidP="00651D45">
      <w:pPr>
        <w:pStyle w:val="NoSpacing"/>
        <w:rPr>
          <w:noProof/>
          <w:u w:val="single"/>
          <w:lang w:eastAsia="en-CA"/>
        </w:rPr>
      </w:pPr>
      <w:r w:rsidRPr="007C10A1">
        <w:rPr>
          <w:noProof/>
          <w:u w:val="single"/>
          <w:lang w:eastAsia="en-CA"/>
        </w:rPr>
        <w:t>What is Organizational Commitment?</w:t>
      </w:r>
    </w:p>
    <w:p w:rsidR="00651D45" w:rsidRDefault="00651D45" w:rsidP="00651D45">
      <w:pPr>
        <w:pStyle w:val="NoSpacing"/>
        <w:rPr>
          <w:noProof/>
          <w:lang w:eastAsia="en-CA"/>
        </w:rPr>
      </w:pPr>
    </w:p>
    <w:p w:rsidR="00651D45" w:rsidRDefault="00651D45" w:rsidP="00651D45">
      <w:pPr>
        <w:pStyle w:val="NoSpacing"/>
        <w:rPr>
          <w:noProof/>
          <w:lang w:eastAsia="en-CA"/>
        </w:rPr>
      </w:pPr>
      <w:r>
        <w:rPr>
          <w:noProof/>
          <w:lang w:eastAsia="en-CA"/>
        </w:rPr>
        <w:t>Organizational commitement is an sttitude that reflects the strength of the linkage between an employee and an organization</w:t>
      </w:r>
    </w:p>
    <w:p w:rsidR="00651D45" w:rsidRDefault="00651D45" w:rsidP="00651D45">
      <w:pPr>
        <w:pStyle w:val="NoSpacing"/>
        <w:rPr>
          <w:noProof/>
          <w:lang w:eastAsia="en-CA"/>
        </w:rPr>
      </w:pPr>
    </w:p>
    <w:p w:rsidR="00651D45" w:rsidRDefault="00651D45" w:rsidP="00651D45">
      <w:pPr>
        <w:pStyle w:val="NoSpacing"/>
        <w:numPr>
          <w:ilvl w:val="0"/>
          <w:numId w:val="1"/>
        </w:numPr>
        <w:rPr>
          <w:noProof/>
          <w:lang w:eastAsia="en-CA"/>
        </w:rPr>
      </w:pPr>
      <w:r>
        <w:rPr>
          <w:noProof/>
          <w:lang w:eastAsia="en-CA"/>
        </w:rPr>
        <w:t xml:space="preserve">Affective commitment: a persons identification and involvement with and organization. People with </w:t>
      </w:r>
      <w:r>
        <w:rPr>
          <w:b/>
          <w:noProof/>
          <w:lang w:eastAsia="en-CA"/>
        </w:rPr>
        <w:t>HIGH</w:t>
      </w:r>
      <w:r>
        <w:rPr>
          <w:noProof/>
          <w:lang w:eastAsia="en-CA"/>
        </w:rPr>
        <w:t xml:space="preserve"> </w:t>
      </w:r>
      <w:r w:rsidR="007C10A1">
        <w:rPr>
          <w:noProof/>
          <w:lang w:eastAsia="en-CA"/>
        </w:rPr>
        <w:t>Affective commitment stay with and organization because they WANT to.</w:t>
      </w:r>
    </w:p>
    <w:p w:rsidR="007C10A1" w:rsidRDefault="007C10A1" w:rsidP="007C10A1">
      <w:pPr>
        <w:pStyle w:val="NoSpacing"/>
        <w:numPr>
          <w:ilvl w:val="0"/>
          <w:numId w:val="1"/>
        </w:numPr>
        <w:rPr>
          <w:noProof/>
          <w:lang w:eastAsia="en-CA"/>
        </w:rPr>
      </w:pPr>
      <w:r>
        <w:rPr>
          <w:noProof/>
          <w:lang w:eastAsia="en-CA"/>
        </w:rPr>
        <w:t xml:space="preserve">Comtinuance commitment: the costs that would be incurred in leaving an organization. People with </w:t>
      </w:r>
      <w:r>
        <w:rPr>
          <w:b/>
          <w:noProof/>
          <w:lang w:eastAsia="en-CA"/>
        </w:rPr>
        <w:t xml:space="preserve">HIGH </w:t>
      </w:r>
      <w:r>
        <w:rPr>
          <w:noProof/>
          <w:lang w:eastAsia="en-CA"/>
        </w:rPr>
        <w:t>continuance commitment stay with an organization because they HAVE to.</w:t>
      </w:r>
    </w:p>
    <w:p w:rsidR="007C10A1" w:rsidRDefault="007C10A1" w:rsidP="007C10A1">
      <w:pPr>
        <w:pStyle w:val="NoSpacing"/>
        <w:numPr>
          <w:ilvl w:val="0"/>
          <w:numId w:val="1"/>
        </w:numPr>
        <w:rPr>
          <w:noProof/>
          <w:lang w:eastAsia="en-CA"/>
        </w:rPr>
      </w:pPr>
      <w:r>
        <w:rPr>
          <w:noProof/>
          <w:lang w:eastAsia="en-CA"/>
        </w:rPr>
        <w:t xml:space="preserve">Normative commitment: ideology or a feeling of obligation to an organization. People with </w:t>
      </w:r>
      <w:r>
        <w:rPr>
          <w:b/>
          <w:noProof/>
          <w:lang w:eastAsia="en-CA"/>
        </w:rPr>
        <w:t xml:space="preserve">HIGH </w:t>
      </w:r>
      <w:r>
        <w:rPr>
          <w:noProof/>
          <w:lang w:eastAsia="en-CA"/>
        </w:rPr>
        <w:t>normative commitment stay with an organization because they think that they SHOULD do so.</w:t>
      </w:r>
    </w:p>
    <w:p w:rsidR="007C10A1" w:rsidRDefault="007C10A1" w:rsidP="007C10A1">
      <w:pPr>
        <w:pStyle w:val="NoSpacing"/>
        <w:rPr>
          <w:noProof/>
          <w:lang w:eastAsia="en-CA"/>
        </w:rPr>
      </w:pPr>
    </w:p>
    <w:p w:rsidR="007C10A1" w:rsidRDefault="007C10A1" w:rsidP="007C10A1">
      <w:pPr>
        <w:pStyle w:val="NoSpacing"/>
        <w:rPr>
          <w:b/>
          <w:noProof/>
          <w:lang w:eastAsia="en-CA"/>
        </w:rPr>
      </w:pPr>
      <w:r>
        <w:rPr>
          <w:b/>
          <w:noProof/>
          <w:lang w:eastAsia="en-CA"/>
        </w:rPr>
        <w:t>Key contributors to organizational commitment</w:t>
      </w:r>
    </w:p>
    <w:p w:rsidR="007C10A1" w:rsidRDefault="007C10A1" w:rsidP="007C10A1">
      <w:pPr>
        <w:pStyle w:val="NoSpacing"/>
        <w:rPr>
          <w:noProof/>
          <w:lang w:eastAsia="en-CA"/>
        </w:rPr>
      </w:pPr>
    </w:p>
    <w:p w:rsidR="007C10A1" w:rsidRDefault="007C10A1" w:rsidP="007C10A1">
      <w:pPr>
        <w:pStyle w:val="NoSpacing"/>
        <w:numPr>
          <w:ilvl w:val="0"/>
          <w:numId w:val="1"/>
        </w:numPr>
        <w:rPr>
          <w:noProof/>
          <w:lang w:eastAsia="en-CA"/>
        </w:rPr>
      </w:pPr>
      <w:r>
        <w:rPr>
          <w:noProof/>
          <w:lang w:eastAsia="en-CA"/>
        </w:rPr>
        <w:t xml:space="preserve">Continuance commitment occurs when people feel that leaving the organization will result in personal sacrifice, or theye perceive that good alternative employement is lacking. </w:t>
      </w:r>
    </w:p>
    <w:p w:rsidR="007C10A1" w:rsidRDefault="007C10A1" w:rsidP="007C10A1">
      <w:pPr>
        <w:pStyle w:val="NoSpacing"/>
        <w:numPr>
          <w:ilvl w:val="0"/>
          <w:numId w:val="1"/>
        </w:numPr>
        <w:rPr>
          <w:noProof/>
          <w:lang w:eastAsia="en-CA"/>
        </w:rPr>
      </w:pPr>
      <w:r>
        <w:rPr>
          <w:noProof/>
          <w:lang w:eastAsia="en-CA"/>
        </w:rPr>
        <w:t>Normative commitment (should I stay here) can be fostered by benefits that build a sense of obligation to the organization.</w:t>
      </w:r>
    </w:p>
    <w:p w:rsidR="007C10A1" w:rsidRDefault="007C10A1" w:rsidP="007C10A1">
      <w:pPr>
        <w:pStyle w:val="NoSpacing"/>
        <w:rPr>
          <w:noProof/>
          <w:lang w:eastAsia="en-CA"/>
        </w:rPr>
      </w:pPr>
    </w:p>
    <w:p w:rsidR="007C10A1" w:rsidRDefault="007C10A1">
      <w:pPr>
        <w:rPr>
          <w:b/>
          <w:noProof/>
          <w:u w:val="single"/>
          <w:lang w:eastAsia="en-CA"/>
        </w:rPr>
      </w:pPr>
      <w:r>
        <w:rPr>
          <w:noProof/>
          <w:lang w:eastAsia="en-CA"/>
        </w:rPr>
        <w:br w:type="page"/>
      </w:r>
      <w:r>
        <w:rPr>
          <w:b/>
          <w:noProof/>
          <w:u w:val="single"/>
          <w:lang w:eastAsia="en-CA"/>
        </w:rPr>
        <w:lastRenderedPageBreak/>
        <w:t>Chapter 5: Theories of work Motiation</w:t>
      </w:r>
    </w:p>
    <w:p w:rsidR="00FC73B2" w:rsidRDefault="00FC73B2" w:rsidP="00FC73B2">
      <w:pPr>
        <w:rPr>
          <w:u w:val="single"/>
        </w:rPr>
      </w:pPr>
      <w:r w:rsidRPr="00FC73B2">
        <w:rPr>
          <w:u w:val="single"/>
        </w:rPr>
        <w:t>What is motivation?</w:t>
      </w:r>
    </w:p>
    <w:p w:rsidR="00FC73B2" w:rsidRPr="00FC73B2" w:rsidRDefault="00FC73B2" w:rsidP="00FC73B2">
      <w:pPr>
        <w:pStyle w:val="ListParagraph"/>
        <w:numPr>
          <w:ilvl w:val="0"/>
          <w:numId w:val="1"/>
        </w:numPr>
        <w:rPr>
          <w:u w:val="single"/>
        </w:rPr>
      </w:pPr>
      <w:r>
        <w:t>Motivation: the extent to which persistent effort is directed toward a goal.</w:t>
      </w:r>
    </w:p>
    <w:p w:rsidR="00FC73B2" w:rsidRPr="00FC73B2" w:rsidRDefault="00FC73B2" w:rsidP="00FC73B2">
      <w:pPr>
        <w:rPr>
          <w:b/>
        </w:rPr>
      </w:pPr>
      <w:r w:rsidRPr="00FC73B2">
        <w:rPr>
          <w:b/>
        </w:rPr>
        <w:t>Basic characteristic of motivation</w:t>
      </w:r>
    </w:p>
    <w:p w:rsidR="00FC73B2" w:rsidRDefault="00FC73B2" w:rsidP="00FC73B2">
      <w:pPr>
        <w:pStyle w:val="ListParagraph"/>
        <w:numPr>
          <w:ilvl w:val="0"/>
          <w:numId w:val="3"/>
        </w:numPr>
      </w:pPr>
      <w:r>
        <w:t>Effort</w:t>
      </w:r>
    </w:p>
    <w:p w:rsidR="00FC73B2" w:rsidRDefault="00FC73B2" w:rsidP="00FC73B2">
      <w:pPr>
        <w:pStyle w:val="ListParagraph"/>
        <w:numPr>
          <w:ilvl w:val="0"/>
          <w:numId w:val="3"/>
        </w:numPr>
      </w:pPr>
      <w:r>
        <w:t>Persistence</w:t>
      </w:r>
    </w:p>
    <w:p w:rsidR="00FC73B2" w:rsidRDefault="00FC73B2" w:rsidP="00FC73B2">
      <w:pPr>
        <w:pStyle w:val="ListParagraph"/>
        <w:numPr>
          <w:ilvl w:val="0"/>
          <w:numId w:val="3"/>
        </w:numPr>
      </w:pPr>
      <w:r>
        <w:t>Direction</w:t>
      </w:r>
    </w:p>
    <w:p w:rsidR="00FC73B2" w:rsidRDefault="00FC73B2" w:rsidP="00FC73B2">
      <w:pPr>
        <w:pStyle w:val="ListParagraph"/>
        <w:numPr>
          <w:ilvl w:val="0"/>
          <w:numId w:val="3"/>
        </w:numPr>
      </w:pPr>
      <w:r>
        <w:t>Goals</w:t>
      </w:r>
    </w:p>
    <w:p w:rsidR="00FC73B2" w:rsidRPr="00CC1346" w:rsidRDefault="00FC73B2" w:rsidP="00FC73B2">
      <w:pPr>
        <w:rPr>
          <w:b/>
        </w:rPr>
      </w:pPr>
      <w:r w:rsidRPr="00CC1346">
        <w:rPr>
          <w:b/>
        </w:rPr>
        <w:t>Extrinsic and intrinsic motivation</w:t>
      </w:r>
    </w:p>
    <w:p w:rsidR="00FC73B2" w:rsidRDefault="00FC73B2" w:rsidP="00FC73B2">
      <w:pPr>
        <w:pStyle w:val="ListParagraph"/>
        <w:numPr>
          <w:ilvl w:val="0"/>
          <w:numId w:val="3"/>
        </w:numPr>
      </w:pPr>
      <w:r>
        <w:t>Intrinsic motivation: motivation that stems from the direct relationships between the worker and the task; it is usually self-applied</w:t>
      </w:r>
    </w:p>
    <w:p w:rsidR="00FC73B2" w:rsidRDefault="00FC73B2" w:rsidP="00FC73B2">
      <w:pPr>
        <w:pStyle w:val="ListParagraph"/>
        <w:numPr>
          <w:ilvl w:val="0"/>
          <w:numId w:val="3"/>
        </w:numPr>
      </w:pPr>
      <w:r>
        <w:t>Extrinsic motivation: motivation that stems from the work environment external to the task; it is usually applied by others.</w:t>
      </w:r>
    </w:p>
    <w:p w:rsidR="00FC73B2" w:rsidRDefault="00FC73B2" w:rsidP="00FC73B2">
      <w:pPr>
        <w:pStyle w:val="ListParagraph"/>
        <w:numPr>
          <w:ilvl w:val="0"/>
          <w:numId w:val="3"/>
        </w:numPr>
      </w:pPr>
      <w:r>
        <w:t>Self-determination theory: a theory that considers whether people’s motivation is independent or controlled.</w:t>
      </w:r>
    </w:p>
    <w:p w:rsidR="00FC73B2" w:rsidRDefault="00FC73B2" w:rsidP="00FC73B2">
      <w:pPr>
        <w:pStyle w:val="ListParagraph"/>
        <w:numPr>
          <w:ilvl w:val="0"/>
          <w:numId w:val="3"/>
        </w:numPr>
      </w:pPr>
      <w:r>
        <w:t>Autonomous motivation: when people are self-motivated by intrinsic factors</w:t>
      </w:r>
    </w:p>
    <w:p w:rsidR="00FC73B2" w:rsidRDefault="00FC73B2" w:rsidP="00FC73B2">
      <w:pPr>
        <w:pStyle w:val="ListParagraph"/>
        <w:numPr>
          <w:ilvl w:val="0"/>
          <w:numId w:val="3"/>
        </w:numPr>
      </w:pPr>
      <w:r>
        <w:t>Controlled motivation: when people are motivated to obtain a desired consequence or extrinsic reward.</w:t>
      </w:r>
    </w:p>
    <w:p w:rsidR="00FC73B2" w:rsidRPr="00CC1346" w:rsidRDefault="00FC73B2" w:rsidP="00FC73B2">
      <w:pPr>
        <w:rPr>
          <w:b/>
        </w:rPr>
      </w:pPr>
      <w:r w:rsidRPr="00CC1346">
        <w:rPr>
          <w:b/>
        </w:rPr>
        <w:t>Motivation and performance</w:t>
      </w:r>
    </w:p>
    <w:p w:rsidR="00FC73B2" w:rsidRDefault="00FC73B2" w:rsidP="00FC73B2">
      <w:pPr>
        <w:pStyle w:val="ListParagraph"/>
        <w:numPr>
          <w:ilvl w:val="0"/>
          <w:numId w:val="3"/>
        </w:numPr>
      </w:pPr>
      <w:r>
        <w:t>Performance: the extent to which an organizational member contributes to achieving the objective of the organization</w:t>
      </w:r>
    </w:p>
    <w:p w:rsidR="00FC73B2" w:rsidRDefault="00FC73B2" w:rsidP="00FC73B2">
      <w:pPr>
        <w:pStyle w:val="ListParagraph"/>
        <w:numPr>
          <w:ilvl w:val="0"/>
          <w:numId w:val="3"/>
        </w:numPr>
      </w:pPr>
      <w:r>
        <w:t>General cognitive ability: a person’s basic information processing capacities and cognitive resources.</w:t>
      </w:r>
    </w:p>
    <w:p w:rsidR="00FC73B2" w:rsidRDefault="00FC73B2" w:rsidP="00FC73B2">
      <w:pPr>
        <w:pStyle w:val="ListParagraph"/>
        <w:numPr>
          <w:ilvl w:val="0"/>
          <w:numId w:val="3"/>
        </w:numPr>
      </w:pPr>
      <w:r>
        <w:t>Emotional intelligence: the ability to understand and manage one’s own and other’s feelings and emotions</w:t>
      </w:r>
    </w:p>
    <w:p w:rsidR="00860936" w:rsidRPr="006F43D0" w:rsidRDefault="00FC73B2" w:rsidP="00FC73B2">
      <w:pPr>
        <w:rPr>
          <w:u w:val="single"/>
        </w:rPr>
      </w:pPr>
      <w:r w:rsidRPr="006F43D0">
        <w:rPr>
          <w:u w:val="single"/>
        </w:rPr>
        <w:t>Needs theories of work motivation</w:t>
      </w:r>
    </w:p>
    <w:p w:rsidR="00FC73B2" w:rsidRDefault="00FC73B2" w:rsidP="00FC73B2">
      <w:r>
        <w:t>NEEDS</w:t>
      </w:r>
      <w:r>
        <w:sym w:font="Wingdings" w:char="F0E0"/>
      </w:r>
      <w:r>
        <w:t>BEHAVIOUR</w:t>
      </w:r>
      <w:r>
        <w:sym w:font="Wingdings" w:char="F0E0"/>
      </w:r>
      <w:r>
        <w:t>INCENTIVES AND GOALS</w:t>
      </w:r>
    </w:p>
    <w:p w:rsidR="00FC73B2" w:rsidRPr="00CC1346" w:rsidRDefault="00FC73B2" w:rsidP="00FC73B2">
      <w:pPr>
        <w:rPr>
          <w:b/>
        </w:rPr>
      </w:pPr>
      <w:r w:rsidRPr="00CC1346">
        <w:rPr>
          <w:b/>
        </w:rPr>
        <w:t>Maslow’s hierarchy of needs</w:t>
      </w:r>
      <w:r w:rsidR="00CC1346" w:rsidRPr="00CC1346">
        <w:rPr>
          <w:b/>
        </w:rPr>
        <w:t xml:space="preserve"> (bottom to top)</w:t>
      </w:r>
    </w:p>
    <w:p w:rsidR="00FC73B2" w:rsidRDefault="00FC73B2" w:rsidP="00FC73B2">
      <w:pPr>
        <w:pStyle w:val="ListParagraph"/>
        <w:numPr>
          <w:ilvl w:val="0"/>
          <w:numId w:val="4"/>
        </w:numPr>
      </w:pPr>
      <w:r>
        <w:t>Physiological needs: food, water, shelter</w:t>
      </w:r>
    </w:p>
    <w:p w:rsidR="00FC73B2" w:rsidRDefault="00FC73B2" w:rsidP="00FC73B2">
      <w:pPr>
        <w:pStyle w:val="ListParagraph"/>
        <w:numPr>
          <w:ilvl w:val="0"/>
          <w:numId w:val="4"/>
        </w:numPr>
      </w:pPr>
      <w:r>
        <w:t>Safety needs: security, stability, freedom</w:t>
      </w:r>
    </w:p>
    <w:p w:rsidR="00FC73B2" w:rsidRDefault="00FC73B2" w:rsidP="00FC73B2">
      <w:pPr>
        <w:pStyle w:val="ListParagraph"/>
        <w:numPr>
          <w:ilvl w:val="0"/>
          <w:numId w:val="4"/>
        </w:numPr>
      </w:pPr>
      <w:r>
        <w:t>Belongingness needs: social interaction, affection, love, companionship, and friendship</w:t>
      </w:r>
    </w:p>
    <w:p w:rsidR="00FC73B2" w:rsidRDefault="00FC73B2" w:rsidP="00FC73B2">
      <w:pPr>
        <w:pStyle w:val="ListParagraph"/>
        <w:numPr>
          <w:ilvl w:val="0"/>
          <w:numId w:val="4"/>
        </w:numPr>
      </w:pPr>
      <w:r>
        <w:t>Self-esteem needs: feelings for adequacy, competence, independence, strength, and confidence</w:t>
      </w:r>
    </w:p>
    <w:p w:rsidR="00FC73B2" w:rsidRDefault="00FC73B2" w:rsidP="00FC73B2">
      <w:pPr>
        <w:pStyle w:val="ListParagraph"/>
        <w:numPr>
          <w:ilvl w:val="0"/>
          <w:numId w:val="4"/>
        </w:numPr>
      </w:pPr>
      <w:r>
        <w:lastRenderedPageBreak/>
        <w:t>Self-actualization needs: desire to develop one’s true potential as an individual to the fullest extent and to express one’s skills, talents, and emotions in a manner that is most personally fulfilling.</w:t>
      </w:r>
    </w:p>
    <w:p w:rsidR="00FC73B2" w:rsidRPr="00CC1346" w:rsidRDefault="00FC73B2" w:rsidP="00FC73B2">
      <w:pPr>
        <w:rPr>
          <w:b/>
        </w:rPr>
      </w:pPr>
      <w:r w:rsidRPr="00CC1346">
        <w:rPr>
          <w:b/>
        </w:rPr>
        <w:t>ERG theory (</w:t>
      </w:r>
      <w:proofErr w:type="spellStart"/>
      <w:r w:rsidRPr="00CC1346">
        <w:rPr>
          <w:b/>
        </w:rPr>
        <w:t>aldefer’s</w:t>
      </w:r>
      <w:proofErr w:type="spellEnd"/>
      <w:r w:rsidRPr="00CC1346">
        <w:rPr>
          <w:b/>
        </w:rPr>
        <w:t>)</w:t>
      </w:r>
    </w:p>
    <w:p w:rsidR="00FC73B2" w:rsidRDefault="00FC73B2" w:rsidP="00FC73B2">
      <w:pPr>
        <w:pStyle w:val="ListParagraph"/>
        <w:numPr>
          <w:ilvl w:val="0"/>
          <w:numId w:val="5"/>
        </w:numPr>
      </w:pPr>
      <w:r>
        <w:t>Existence needs: satisfied by some material substance or condition</w:t>
      </w:r>
    </w:p>
    <w:p w:rsidR="00FC73B2" w:rsidRDefault="00FC73B2" w:rsidP="00FC73B2">
      <w:pPr>
        <w:pStyle w:val="ListParagraph"/>
        <w:numPr>
          <w:ilvl w:val="0"/>
          <w:numId w:val="5"/>
        </w:numPr>
      </w:pPr>
      <w:r>
        <w:t>Relatedness needs: needs that are satisfied by open communication and the exchange of thoughts and feeling with other organizational members.</w:t>
      </w:r>
    </w:p>
    <w:p w:rsidR="00FC73B2" w:rsidRDefault="00FC73B2" w:rsidP="00FC73B2">
      <w:pPr>
        <w:pStyle w:val="ListParagraph"/>
        <w:numPr>
          <w:ilvl w:val="0"/>
          <w:numId w:val="5"/>
        </w:numPr>
      </w:pPr>
      <w:r>
        <w:t>Growth needs: fulfilled by strong personal involvement in the work setting. They involve the full utilization of one’s skills and abilities and the creative development of new skills and abilities.</w:t>
      </w:r>
    </w:p>
    <w:p w:rsidR="00860936" w:rsidRDefault="00860936" w:rsidP="00860936">
      <w:r>
        <w:rPr>
          <w:noProof/>
          <w:lang w:eastAsia="en-CA"/>
        </w:rPr>
        <w:drawing>
          <wp:inline distT="0" distB="0" distL="0" distR="0">
            <wp:extent cx="3390900" cy="254353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 5.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91383" cy="2543899"/>
                    </a:xfrm>
                    <a:prstGeom prst="rect">
                      <a:avLst/>
                    </a:prstGeom>
                  </pic:spPr>
                </pic:pic>
              </a:graphicData>
            </a:graphic>
          </wp:inline>
        </w:drawing>
      </w:r>
    </w:p>
    <w:p w:rsidR="00FC73B2" w:rsidRPr="00CC1346" w:rsidRDefault="00FC73B2" w:rsidP="00FC73B2">
      <w:pPr>
        <w:rPr>
          <w:b/>
        </w:rPr>
      </w:pPr>
      <w:r w:rsidRPr="00CC1346">
        <w:rPr>
          <w:b/>
        </w:rPr>
        <w:t>McClelland’s theory of needs</w:t>
      </w:r>
    </w:p>
    <w:p w:rsidR="00FC73B2" w:rsidRDefault="00FC73B2" w:rsidP="00FC73B2">
      <w:pPr>
        <w:pStyle w:val="ListParagraph"/>
        <w:numPr>
          <w:ilvl w:val="0"/>
          <w:numId w:val="3"/>
        </w:numPr>
      </w:pPr>
      <w:r>
        <w:t>Need for achievement: a strong desire to perform challenging tasks well.</w:t>
      </w:r>
    </w:p>
    <w:p w:rsidR="00FC73B2" w:rsidRDefault="00FC73B2" w:rsidP="00FC73B2">
      <w:pPr>
        <w:pStyle w:val="ListParagraph"/>
        <w:numPr>
          <w:ilvl w:val="0"/>
          <w:numId w:val="3"/>
        </w:numPr>
      </w:pPr>
      <w:r>
        <w:t>Need for affiliation: a strong desire to establish and maintain friendly, compatible interpersonal relationships.</w:t>
      </w:r>
    </w:p>
    <w:p w:rsidR="00FC73B2" w:rsidRDefault="00FC73B2" w:rsidP="00FC73B2">
      <w:pPr>
        <w:pStyle w:val="ListParagraph"/>
        <w:numPr>
          <w:ilvl w:val="0"/>
          <w:numId w:val="3"/>
        </w:numPr>
      </w:pPr>
      <w:r>
        <w:t>Need for power: a strong desire to influence other, making a significant impact or impression.</w:t>
      </w:r>
    </w:p>
    <w:p w:rsidR="00FC73B2" w:rsidRDefault="00FC73B2" w:rsidP="00FC73B2">
      <w:r>
        <w:t>Maslow’s need hierarchy suggest two main things:</w:t>
      </w:r>
    </w:p>
    <w:p w:rsidR="00FC73B2" w:rsidRDefault="00FC73B2" w:rsidP="00FC73B2">
      <w:pPr>
        <w:pStyle w:val="ListParagraph"/>
        <w:numPr>
          <w:ilvl w:val="0"/>
          <w:numId w:val="6"/>
        </w:numPr>
      </w:pPr>
      <w:r>
        <w:t>Specific needs should cluster into the five main need categories that Maslow proposes</w:t>
      </w:r>
    </w:p>
    <w:p w:rsidR="00FC73B2" w:rsidRDefault="00FC73B2" w:rsidP="00FC73B2">
      <w:pPr>
        <w:pStyle w:val="ListParagraph"/>
        <w:numPr>
          <w:ilvl w:val="0"/>
          <w:numId w:val="6"/>
        </w:numPr>
      </w:pPr>
      <w:r>
        <w:t>As the needs in a given category are satisfied, they should become less important, while the needs in the adjacent higher-need category should become more important</w:t>
      </w:r>
    </w:p>
    <w:p w:rsidR="00FC73B2" w:rsidRPr="006F43D0" w:rsidRDefault="00FC73B2" w:rsidP="00FC73B2">
      <w:pPr>
        <w:rPr>
          <w:u w:val="single"/>
        </w:rPr>
      </w:pPr>
      <w:r w:rsidRPr="006F43D0">
        <w:rPr>
          <w:u w:val="single"/>
        </w:rPr>
        <w:t>Process theories of work motivation</w:t>
      </w:r>
    </w:p>
    <w:p w:rsidR="00FC73B2" w:rsidRPr="006F43D0" w:rsidRDefault="00FC73B2" w:rsidP="00FC73B2">
      <w:pPr>
        <w:rPr>
          <w:b/>
        </w:rPr>
      </w:pPr>
      <w:r w:rsidRPr="006F43D0">
        <w:rPr>
          <w:b/>
        </w:rPr>
        <w:t>Expectancy theory:</w:t>
      </w:r>
    </w:p>
    <w:p w:rsidR="00FC73B2" w:rsidRDefault="00FC73B2" w:rsidP="00FC73B2">
      <w:pPr>
        <w:pStyle w:val="ListParagraph"/>
        <w:numPr>
          <w:ilvl w:val="0"/>
          <w:numId w:val="3"/>
        </w:numPr>
      </w:pPr>
      <w:r>
        <w:t xml:space="preserve">The basic idea is the belief that motivation is determined by the outcome that people expect to occur as a result of their actions on the job. </w:t>
      </w:r>
    </w:p>
    <w:p w:rsidR="00FC73B2" w:rsidRDefault="00FC73B2" w:rsidP="00FC73B2">
      <w:pPr>
        <w:pStyle w:val="ListParagraph"/>
        <w:numPr>
          <w:ilvl w:val="1"/>
          <w:numId w:val="3"/>
        </w:numPr>
      </w:pPr>
      <w:r>
        <w:lastRenderedPageBreak/>
        <w:t>Outcomes: motivation is determined by the outcomes that people expect to occur as a result of their actions on the job.</w:t>
      </w:r>
    </w:p>
    <w:p w:rsidR="00FC73B2" w:rsidRDefault="00FC73B2" w:rsidP="00FC73B2">
      <w:pPr>
        <w:pStyle w:val="ListParagraph"/>
        <w:numPr>
          <w:ilvl w:val="1"/>
          <w:numId w:val="3"/>
        </w:numPr>
      </w:pPr>
      <w:r>
        <w:t xml:space="preserve">Instrumentality: the probability that a particular first level outcome will be followed by a particular second level outcome. (high productivity </w:t>
      </w:r>
      <w:r>
        <w:sym w:font="Wingdings" w:char="F0E0"/>
      </w:r>
      <w:r>
        <w:t>pay)</w:t>
      </w:r>
    </w:p>
    <w:p w:rsidR="00FC73B2" w:rsidRDefault="00FC73B2" w:rsidP="00FC73B2">
      <w:pPr>
        <w:pStyle w:val="ListParagraph"/>
        <w:numPr>
          <w:ilvl w:val="1"/>
          <w:numId w:val="3"/>
        </w:numPr>
      </w:pPr>
      <w:r>
        <w:t>Valence: the expect value of outcomes, the extent to which they are attractive or unattractive to the individual</w:t>
      </w:r>
    </w:p>
    <w:p w:rsidR="00FC73B2" w:rsidRDefault="00FC73B2" w:rsidP="00FC73B2">
      <w:pPr>
        <w:pStyle w:val="ListParagraph"/>
        <w:numPr>
          <w:ilvl w:val="1"/>
          <w:numId w:val="3"/>
        </w:numPr>
      </w:pPr>
      <w:r>
        <w:t>Expectancy: the probability that the worker can actually achieve a particular first level outcome (effort</w:t>
      </w:r>
      <w:r>
        <w:sym w:font="Wingdings" w:char="F0E0"/>
      </w:r>
      <w:r>
        <w:t>performance link)</w:t>
      </w:r>
    </w:p>
    <w:p w:rsidR="00FC73B2" w:rsidRDefault="00FC73B2" w:rsidP="00FC73B2">
      <w:pPr>
        <w:pStyle w:val="ListParagraph"/>
        <w:numPr>
          <w:ilvl w:val="1"/>
          <w:numId w:val="3"/>
        </w:numPr>
      </w:pPr>
      <w:r>
        <w:t>Force: the end product of the other components of the theory.</w:t>
      </w:r>
    </w:p>
    <w:p w:rsidR="006F43D0" w:rsidRDefault="006F43D0" w:rsidP="006F43D0">
      <w:pPr>
        <w:rPr>
          <w:b/>
        </w:rPr>
      </w:pPr>
      <w:r>
        <w:rPr>
          <w:b/>
        </w:rPr>
        <w:t>Equity Theory:</w:t>
      </w:r>
    </w:p>
    <w:p w:rsidR="006F43D0" w:rsidRDefault="006F43D0" w:rsidP="006F43D0">
      <w:r>
        <w:t>A process theory that states that motivation stems from a comparison of the inputs one invests in a hob and the outcome one receives in comparison with the inputs and outcomes of another person or group.</w:t>
      </w:r>
    </w:p>
    <w:p w:rsidR="006F43D0" w:rsidRDefault="006F43D0" w:rsidP="006F43D0">
      <w:pPr>
        <w:pStyle w:val="ListParagraph"/>
        <w:numPr>
          <w:ilvl w:val="0"/>
          <w:numId w:val="3"/>
        </w:numPr>
      </w:pPr>
      <w:r>
        <w:t>Individuals are motivated to maintain an equitable exchange relationship.</w:t>
      </w:r>
    </w:p>
    <w:p w:rsidR="006F43D0" w:rsidRPr="006F43D0" w:rsidRDefault="006F43D0" w:rsidP="006F43D0">
      <w:pPr>
        <w:rPr>
          <w:b/>
        </w:rPr>
      </w:pPr>
      <w:r>
        <w:rPr>
          <w:b/>
        </w:rPr>
        <w:t>Example</w:t>
      </w:r>
    </w:p>
    <w:p w:rsidR="006F43D0" w:rsidRDefault="006F43D0" w:rsidP="006F43D0">
      <w:r>
        <w:t>Terry $75000/ Good performance, MBA, % years ≠ Maxine$75000/ Average performance, Bachelor’s, 1 year</w:t>
      </w:r>
    </w:p>
    <w:p w:rsidR="006F43D0" w:rsidRDefault="006F43D0" w:rsidP="006F43D0">
      <w:pPr>
        <w:rPr>
          <w:b/>
        </w:rPr>
      </w:pPr>
      <w:r>
        <w:rPr>
          <w:b/>
        </w:rPr>
        <w:t>Goal setting theory:</w:t>
      </w:r>
    </w:p>
    <w:p w:rsidR="006F43D0" w:rsidRDefault="006F43D0" w:rsidP="006F43D0">
      <w:pPr>
        <w:pStyle w:val="ListParagraph"/>
        <w:numPr>
          <w:ilvl w:val="0"/>
          <w:numId w:val="3"/>
        </w:numPr>
      </w:pPr>
      <w:r>
        <w:t>Individuals meet with their immediate superiors and set individual performance goals and to review how well they have met their goals.</w:t>
      </w:r>
    </w:p>
    <w:p w:rsidR="006F43D0" w:rsidRDefault="006F43D0" w:rsidP="006F43D0">
      <w:pPr>
        <w:pStyle w:val="ListParagraph"/>
        <w:numPr>
          <w:ilvl w:val="0"/>
          <w:numId w:val="3"/>
        </w:numPr>
      </w:pPr>
      <w:r>
        <w:t>Goal: the object or aim of an action.</w:t>
      </w:r>
    </w:p>
    <w:p w:rsidR="00BB2EED" w:rsidRDefault="006F43D0" w:rsidP="00BB2EED">
      <w:pPr>
        <w:pStyle w:val="ListParagraph"/>
        <w:numPr>
          <w:ilvl w:val="0"/>
          <w:numId w:val="3"/>
        </w:numPr>
      </w:pPr>
      <w:r>
        <w:t>Goal setting theory: A process theory that states that goals are motivational when they are specific, challenging, and when organizational members are committed to them and feedback about progress toward goals attainment is provided.</w:t>
      </w:r>
    </w:p>
    <w:p w:rsidR="00BB2EED" w:rsidRDefault="00BB2EED" w:rsidP="00BB2EED">
      <w:r>
        <w:t>Positive effects are due to 4 things:</w:t>
      </w:r>
    </w:p>
    <w:p w:rsidR="00BB2EED" w:rsidRDefault="00BB2EED" w:rsidP="00BB2EED">
      <w:pPr>
        <w:pStyle w:val="ListParagraph"/>
        <w:numPr>
          <w:ilvl w:val="0"/>
          <w:numId w:val="7"/>
        </w:numPr>
      </w:pPr>
      <w:r>
        <w:t>They direct attention toward goal relevant activities</w:t>
      </w:r>
    </w:p>
    <w:p w:rsidR="00BB2EED" w:rsidRDefault="00BB2EED" w:rsidP="00BB2EED">
      <w:pPr>
        <w:pStyle w:val="ListParagraph"/>
        <w:numPr>
          <w:ilvl w:val="0"/>
          <w:numId w:val="7"/>
        </w:numPr>
      </w:pPr>
      <w:r>
        <w:t>They lead to greater effort</w:t>
      </w:r>
    </w:p>
    <w:p w:rsidR="00BB2EED" w:rsidRDefault="00BB2EED" w:rsidP="00BB2EED">
      <w:pPr>
        <w:pStyle w:val="ListParagraph"/>
        <w:numPr>
          <w:ilvl w:val="0"/>
          <w:numId w:val="7"/>
        </w:numPr>
      </w:pPr>
      <w:r>
        <w:t>Increase and prolong persistence</w:t>
      </w:r>
    </w:p>
    <w:p w:rsidR="00BB2EED" w:rsidRDefault="00BB2EED" w:rsidP="00BB2EED">
      <w:pPr>
        <w:pStyle w:val="ListParagraph"/>
        <w:numPr>
          <w:ilvl w:val="0"/>
          <w:numId w:val="7"/>
        </w:numPr>
      </w:pPr>
      <w:r>
        <w:t>Lead to the discovery and use of task relevant strategies for goal attainment.</w:t>
      </w:r>
    </w:p>
    <w:p w:rsidR="00BB2EED" w:rsidRDefault="00BB2EED" w:rsidP="00BB2EED">
      <w:r>
        <w:t>4 parts of Goal setting theory:</w:t>
      </w:r>
    </w:p>
    <w:p w:rsidR="00BB2EED" w:rsidRDefault="00BB2EED" w:rsidP="00BB2EED">
      <w:pPr>
        <w:pStyle w:val="ListParagraph"/>
        <w:numPr>
          <w:ilvl w:val="0"/>
          <w:numId w:val="8"/>
        </w:numPr>
      </w:pPr>
      <w:r>
        <w:t>Goal specificity</w:t>
      </w:r>
    </w:p>
    <w:p w:rsidR="00BB2EED" w:rsidRDefault="00BB2EED" w:rsidP="00BB2EED">
      <w:pPr>
        <w:pStyle w:val="ListParagraph"/>
        <w:numPr>
          <w:ilvl w:val="0"/>
          <w:numId w:val="8"/>
        </w:numPr>
      </w:pPr>
      <w:r>
        <w:t>Goal challenge</w:t>
      </w:r>
    </w:p>
    <w:p w:rsidR="00BB2EED" w:rsidRDefault="00BB2EED" w:rsidP="00BB2EED">
      <w:pPr>
        <w:pStyle w:val="ListParagraph"/>
        <w:numPr>
          <w:ilvl w:val="0"/>
          <w:numId w:val="8"/>
        </w:numPr>
      </w:pPr>
      <w:r>
        <w:t>Goal commitment</w:t>
      </w:r>
    </w:p>
    <w:p w:rsidR="00BB2EED" w:rsidRDefault="00BB2EED" w:rsidP="00BB2EED">
      <w:pPr>
        <w:pStyle w:val="ListParagraph"/>
        <w:numPr>
          <w:ilvl w:val="0"/>
          <w:numId w:val="8"/>
        </w:numPr>
      </w:pPr>
      <w:r>
        <w:t>Goal feedback</w:t>
      </w:r>
    </w:p>
    <w:p w:rsidR="00860936" w:rsidRDefault="00860936" w:rsidP="00BB2EED"/>
    <w:p w:rsidR="00BB2EED" w:rsidRPr="00860936" w:rsidRDefault="00BB2EED" w:rsidP="00BB2EED">
      <w:r>
        <w:rPr>
          <w:b/>
          <w:u w:val="single"/>
        </w:rPr>
        <w:lastRenderedPageBreak/>
        <w:t>Chapter 6: Motivation in Practice</w:t>
      </w:r>
    </w:p>
    <w:p w:rsidR="00FC7F9B" w:rsidRPr="00FC7F9B" w:rsidRDefault="00FC7F9B" w:rsidP="00BB2EED">
      <w:pPr>
        <w:rPr>
          <w:u w:val="single"/>
        </w:rPr>
      </w:pPr>
      <w:r w:rsidRPr="00FC7F9B">
        <w:rPr>
          <w:u w:val="single"/>
        </w:rPr>
        <w:t>Job design as a motivator</w:t>
      </w:r>
    </w:p>
    <w:p w:rsidR="00FC7F9B" w:rsidRDefault="00FC7F9B" w:rsidP="00FC7F9B">
      <w:pPr>
        <w:rPr>
          <w:b/>
        </w:rPr>
      </w:pPr>
      <w:r>
        <w:rPr>
          <w:b/>
        </w:rPr>
        <w:t>Traditional view of job design</w:t>
      </w:r>
    </w:p>
    <w:p w:rsidR="00FC7F9B" w:rsidRDefault="00FC7F9B" w:rsidP="00FC7F9B">
      <w:pPr>
        <w:pStyle w:val="ListParagraph"/>
        <w:numPr>
          <w:ilvl w:val="0"/>
          <w:numId w:val="3"/>
        </w:numPr>
      </w:pPr>
      <w:r>
        <w:t xml:space="preserve">Organizations learned </w:t>
      </w:r>
      <w:r>
        <w:rPr>
          <w:i/>
        </w:rPr>
        <w:t>specialization</w:t>
      </w:r>
      <w:r>
        <w:t xml:space="preserve"> we the key to efficient productivity</w:t>
      </w:r>
    </w:p>
    <w:p w:rsidR="00FC7F9B" w:rsidRDefault="00FC7F9B" w:rsidP="00FC7F9B">
      <w:pPr>
        <w:rPr>
          <w:b/>
        </w:rPr>
      </w:pPr>
      <w:r>
        <w:rPr>
          <w:b/>
        </w:rPr>
        <w:t>Job scope and motivation</w:t>
      </w:r>
    </w:p>
    <w:p w:rsidR="00FC7F9B" w:rsidRDefault="00FC7F9B" w:rsidP="00FC7F9B">
      <w:pPr>
        <w:pStyle w:val="ListParagraph"/>
        <w:numPr>
          <w:ilvl w:val="0"/>
          <w:numId w:val="3"/>
        </w:numPr>
      </w:pPr>
      <w:r>
        <w:t>Job scope: the breadth and depth of a job</w:t>
      </w:r>
    </w:p>
    <w:p w:rsidR="00FC7F9B" w:rsidRDefault="00860936" w:rsidP="00FC7F9B">
      <w:pPr>
        <w:pStyle w:val="ListParagraph"/>
        <w:numPr>
          <w:ilvl w:val="0"/>
          <w:numId w:val="3"/>
        </w:numPr>
      </w:pPr>
      <w:r>
        <w:t>Breadth: the number of different activities performed on a job</w:t>
      </w:r>
    </w:p>
    <w:p w:rsidR="00860936" w:rsidRDefault="00860936" w:rsidP="00860936">
      <w:pPr>
        <w:pStyle w:val="ListParagraph"/>
        <w:numPr>
          <w:ilvl w:val="0"/>
          <w:numId w:val="3"/>
        </w:numPr>
      </w:pPr>
      <w:r>
        <w:t>Depth: The degree of discretion or control a worker has over how work tasks are performed.</w:t>
      </w:r>
    </w:p>
    <w:p w:rsidR="00860936" w:rsidRDefault="00860936" w:rsidP="00860936">
      <w:pPr>
        <w:pStyle w:val="ListParagraph"/>
        <w:numPr>
          <w:ilvl w:val="0"/>
          <w:numId w:val="3"/>
        </w:numPr>
      </w:pPr>
      <w:r>
        <w:t>Job rotation: Rotating employees to different tasks and jobs In an organization</w:t>
      </w:r>
    </w:p>
    <w:p w:rsidR="00860936" w:rsidRDefault="00860936" w:rsidP="00860936">
      <w:pPr>
        <w:rPr>
          <w:b/>
        </w:rPr>
      </w:pPr>
      <w:r>
        <w:rPr>
          <w:b/>
        </w:rPr>
        <w:t>The job characteristic model</w:t>
      </w:r>
    </w:p>
    <w:p w:rsidR="00860936" w:rsidRDefault="00860936" w:rsidP="00860936">
      <w:pPr>
        <w:rPr>
          <w:b/>
        </w:rPr>
      </w:pPr>
      <w:r>
        <w:rPr>
          <w:b/>
          <w:noProof/>
          <w:lang w:eastAsia="en-CA"/>
        </w:rPr>
        <w:drawing>
          <wp:inline distT="0" distB="0" distL="0" distR="0">
            <wp:extent cx="4400550" cy="33004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 6.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05563" cy="3304172"/>
                    </a:xfrm>
                    <a:prstGeom prst="rect">
                      <a:avLst/>
                    </a:prstGeom>
                  </pic:spPr>
                </pic:pic>
              </a:graphicData>
            </a:graphic>
          </wp:inline>
        </w:drawing>
      </w:r>
    </w:p>
    <w:p w:rsidR="008A4056" w:rsidRPr="008A4056" w:rsidRDefault="008A4056" w:rsidP="00860936">
      <w:pPr>
        <w:rPr>
          <w:i/>
        </w:rPr>
      </w:pPr>
      <w:r w:rsidRPr="008A4056">
        <w:rPr>
          <w:i/>
        </w:rPr>
        <w:t>Core Job characteristics</w:t>
      </w:r>
    </w:p>
    <w:p w:rsidR="00860936" w:rsidRDefault="00860936" w:rsidP="00860936">
      <w:pPr>
        <w:pStyle w:val="ListParagraph"/>
        <w:numPr>
          <w:ilvl w:val="0"/>
          <w:numId w:val="10"/>
        </w:numPr>
      </w:pPr>
      <w:r>
        <w:t>Skill variety:  the opportunity to do a variety of job activities using various skills and talents.</w:t>
      </w:r>
    </w:p>
    <w:p w:rsidR="00860936" w:rsidRDefault="00860936" w:rsidP="00860936">
      <w:pPr>
        <w:pStyle w:val="ListParagraph"/>
        <w:numPr>
          <w:ilvl w:val="0"/>
          <w:numId w:val="10"/>
        </w:numPr>
      </w:pPr>
      <w:r>
        <w:t>Autonomy: The freedom to schedule one’s own work activities and decide work procedures.</w:t>
      </w:r>
    </w:p>
    <w:p w:rsidR="00860936" w:rsidRDefault="00860936" w:rsidP="00860936">
      <w:pPr>
        <w:pStyle w:val="ListParagraph"/>
        <w:numPr>
          <w:ilvl w:val="0"/>
          <w:numId w:val="10"/>
        </w:numPr>
      </w:pPr>
      <w:r>
        <w:t>Task significance: the impact that a job has on other people</w:t>
      </w:r>
    </w:p>
    <w:p w:rsidR="00860936" w:rsidRDefault="008A4056" w:rsidP="00860936">
      <w:pPr>
        <w:pStyle w:val="ListParagraph"/>
        <w:numPr>
          <w:ilvl w:val="0"/>
          <w:numId w:val="10"/>
        </w:numPr>
      </w:pPr>
      <w:r>
        <w:t>Task identity: the extent to which a job involves doing a piece of work, from beginning to end.</w:t>
      </w:r>
    </w:p>
    <w:p w:rsidR="008A4056" w:rsidRDefault="008A4056" w:rsidP="00860936">
      <w:pPr>
        <w:pStyle w:val="ListParagraph"/>
        <w:numPr>
          <w:ilvl w:val="0"/>
          <w:numId w:val="10"/>
        </w:numPr>
      </w:pPr>
      <w:r>
        <w:t>Feedback from job: information about the effectiveness of one’s work performance.</w:t>
      </w:r>
    </w:p>
    <w:p w:rsidR="008A4056" w:rsidRDefault="008A4056" w:rsidP="008A4056">
      <w:pPr>
        <w:rPr>
          <w:b/>
        </w:rPr>
      </w:pPr>
      <w:r>
        <w:rPr>
          <w:b/>
        </w:rPr>
        <w:t>Job enrichment</w:t>
      </w:r>
    </w:p>
    <w:p w:rsidR="008A4056" w:rsidRDefault="008A4056" w:rsidP="008A4056">
      <w:pPr>
        <w:pStyle w:val="ListParagraph"/>
        <w:numPr>
          <w:ilvl w:val="0"/>
          <w:numId w:val="3"/>
        </w:numPr>
      </w:pPr>
      <w:r>
        <w:lastRenderedPageBreak/>
        <w:t>Job enrichment: the design of the jobs to enhance intrinsic motivation, the quality of working life, and job involvement.</w:t>
      </w:r>
    </w:p>
    <w:p w:rsidR="008A4056" w:rsidRDefault="008A4056" w:rsidP="008A4056">
      <w:pPr>
        <w:pStyle w:val="ListParagraph"/>
        <w:numPr>
          <w:ilvl w:val="0"/>
          <w:numId w:val="3"/>
        </w:numPr>
      </w:pPr>
      <w:r>
        <w:t>Job involvement: cognitive stats of psychological identification with one’s job and the importance of work to one’s total self-image.</w:t>
      </w:r>
    </w:p>
    <w:p w:rsidR="00DE64D6" w:rsidRDefault="00DE64D6" w:rsidP="00DE64D6">
      <w:r>
        <w:t>Job enrichment schemes</w:t>
      </w:r>
    </w:p>
    <w:p w:rsidR="00DE64D6" w:rsidRDefault="00DE64D6" w:rsidP="00DE64D6">
      <w:pPr>
        <w:pStyle w:val="ListParagraph"/>
        <w:numPr>
          <w:ilvl w:val="0"/>
          <w:numId w:val="3"/>
        </w:numPr>
      </w:pPr>
      <w:r>
        <w:t>Combining tasks</w:t>
      </w:r>
    </w:p>
    <w:p w:rsidR="00DE64D6" w:rsidRDefault="00DE64D6" w:rsidP="00DE64D6">
      <w:pPr>
        <w:pStyle w:val="ListParagraph"/>
        <w:numPr>
          <w:ilvl w:val="0"/>
          <w:numId w:val="3"/>
        </w:numPr>
      </w:pPr>
      <w:r>
        <w:t>Establishing external client relationships</w:t>
      </w:r>
    </w:p>
    <w:p w:rsidR="00DE64D6" w:rsidRDefault="00DE64D6" w:rsidP="00DE64D6">
      <w:pPr>
        <w:pStyle w:val="ListParagraph"/>
        <w:numPr>
          <w:ilvl w:val="0"/>
          <w:numId w:val="3"/>
        </w:numPr>
      </w:pPr>
      <w:r>
        <w:t>Establishing internal client relationships</w:t>
      </w:r>
    </w:p>
    <w:p w:rsidR="00DE64D6" w:rsidRDefault="00DE64D6" w:rsidP="00DE64D6">
      <w:pPr>
        <w:pStyle w:val="ListParagraph"/>
        <w:numPr>
          <w:ilvl w:val="0"/>
          <w:numId w:val="3"/>
        </w:numPr>
      </w:pPr>
      <w:r>
        <w:t>Reducing supervision or reliance on others</w:t>
      </w:r>
    </w:p>
    <w:p w:rsidR="00DE64D6" w:rsidRDefault="00DE64D6" w:rsidP="00DE64D6">
      <w:pPr>
        <w:pStyle w:val="ListParagraph"/>
        <w:numPr>
          <w:ilvl w:val="0"/>
          <w:numId w:val="3"/>
        </w:numPr>
      </w:pPr>
      <w:r>
        <w:t>Forming work teams</w:t>
      </w:r>
    </w:p>
    <w:p w:rsidR="00DE64D6" w:rsidRDefault="00DE64D6" w:rsidP="00DE64D6">
      <w:pPr>
        <w:pStyle w:val="ListParagraph"/>
        <w:numPr>
          <w:ilvl w:val="0"/>
          <w:numId w:val="3"/>
        </w:numPr>
      </w:pPr>
      <w:r>
        <w:t>Making feedback more direct</w:t>
      </w:r>
    </w:p>
    <w:p w:rsidR="00DE64D6" w:rsidRDefault="00DE64D6" w:rsidP="00DE64D6">
      <w:pPr>
        <w:rPr>
          <w:b/>
        </w:rPr>
      </w:pPr>
      <w:r>
        <w:rPr>
          <w:b/>
        </w:rPr>
        <w:t>Potential problems with job enrichment</w:t>
      </w:r>
    </w:p>
    <w:p w:rsidR="00DE64D6" w:rsidRDefault="00DE64D6" w:rsidP="00DE64D6">
      <w:pPr>
        <w:pStyle w:val="ListParagraph"/>
        <w:numPr>
          <w:ilvl w:val="0"/>
          <w:numId w:val="3"/>
        </w:numPr>
      </w:pPr>
      <w:r>
        <w:t>Poor diagnosis: careful diagnosis of the needs of the organization and the particular jobs in questions</w:t>
      </w:r>
    </w:p>
    <w:p w:rsidR="00DE64D6" w:rsidRDefault="00DE64D6" w:rsidP="00DE64D6">
      <w:pPr>
        <w:pStyle w:val="ListParagraph"/>
        <w:numPr>
          <w:ilvl w:val="0"/>
          <w:numId w:val="3"/>
        </w:numPr>
      </w:pPr>
      <w:r>
        <w:t>Lack of desire or skill: some workers do not desire enriched jobs</w:t>
      </w:r>
    </w:p>
    <w:p w:rsidR="00DE64D6" w:rsidRDefault="00DE64D6" w:rsidP="00DE64D6">
      <w:pPr>
        <w:pStyle w:val="ListParagraph"/>
        <w:numPr>
          <w:ilvl w:val="0"/>
          <w:numId w:val="3"/>
        </w:numPr>
      </w:pPr>
      <w:r>
        <w:t>Demand for rewards: greater extrinsic rewards, such as pay, accompany their redesigned jobs</w:t>
      </w:r>
    </w:p>
    <w:p w:rsidR="00DE64D6" w:rsidRDefault="00DE64D6" w:rsidP="00DE64D6">
      <w:pPr>
        <w:pStyle w:val="ListParagraph"/>
        <w:numPr>
          <w:ilvl w:val="0"/>
          <w:numId w:val="3"/>
        </w:numPr>
      </w:pPr>
      <w:r>
        <w:t>Union resistance: unions have tended to equate the narrow division of labour with preserving jobs for their members</w:t>
      </w:r>
    </w:p>
    <w:p w:rsidR="000C4A69" w:rsidRDefault="00DE64D6" w:rsidP="000C4A69">
      <w:pPr>
        <w:pStyle w:val="ListParagraph"/>
        <w:numPr>
          <w:ilvl w:val="0"/>
          <w:numId w:val="3"/>
        </w:numPr>
      </w:pPr>
      <w:r>
        <w:t xml:space="preserve">Supervisory resistance: </w:t>
      </w:r>
      <w:r w:rsidR="000C4A69">
        <w:t>employees want to be more autonomy so they will stop listening to their superiors and management</w:t>
      </w:r>
    </w:p>
    <w:p w:rsidR="000C4A69" w:rsidRDefault="000C4A69" w:rsidP="000C4A69">
      <w:pPr>
        <w:rPr>
          <w:u w:val="single"/>
        </w:rPr>
      </w:pPr>
      <w:r>
        <w:rPr>
          <w:u w:val="single"/>
        </w:rPr>
        <w:t>Management by objectives</w:t>
      </w:r>
    </w:p>
    <w:p w:rsidR="000C4A69" w:rsidRDefault="000C4A69" w:rsidP="000C4A69">
      <w:pPr>
        <w:pStyle w:val="ListParagraph"/>
        <w:numPr>
          <w:ilvl w:val="0"/>
          <w:numId w:val="3"/>
        </w:numPr>
      </w:pPr>
      <w:r>
        <w:t>An elaborate, systematic, ongoing program designed to facilitate goal establishment, goal accomplishment, and employee development</w:t>
      </w:r>
    </w:p>
    <w:p w:rsidR="000C4A69" w:rsidRDefault="000C4A69" w:rsidP="000C4A69">
      <w:pPr>
        <w:pStyle w:val="ListParagraph"/>
        <w:numPr>
          <w:ilvl w:val="0"/>
          <w:numId w:val="3"/>
        </w:numPr>
      </w:pPr>
      <w:r>
        <w:t xml:space="preserve">Peter </w:t>
      </w:r>
      <w:proofErr w:type="spellStart"/>
      <w:r>
        <w:t>Drucker</w:t>
      </w:r>
      <w:proofErr w:type="spellEnd"/>
    </w:p>
    <w:p w:rsidR="000C4A69" w:rsidRDefault="00AE5E3B" w:rsidP="00AE5E3B">
      <w:pPr>
        <w:pStyle w:val="ListParagraph"/>
        <w:numPr>
          <w:ilvl w:val="0"/>
          <w:numId w:val="11"/>
        </w:numPr>
      </w:pPr>
      <w:r>
        <w:t xml:space="preserve">The manager meets with individual workers to develop and agree on employee objective </w:t>
      </w:r>
      <w:proofErr w:type="spellStart"/>
      <w:r>
        <w:t>fo</w:t>
      </w:r>
      <w:proofErr w:type="spellEnd"/>
      <w:r>
        <w:t xml:space="preserve"> the coming months</w:t>
      </w:r>
    </w:p>
    <w:p w:rsidR="00AE5E3B" w:rsidRDefault="00AE5E3B" w:rsidP="00AE5E3B">
      <w:pPr>
        <w:pStyle w:val="ListParagraph"/>
        <w:numPr>
          <w:ilvl w:val="0"/>
          <w:numId w:val="11"/>
        </w:numPr>
      </w:pPr>
      <w:r>
        <w:t>There are periodic meetings to monitor employee progress</w:t>
      </w:r>
    </w:p>
    <w:p w:rsidR="00AE5E3B" w:rsidRDefault="00AE5E3B" w:rsidP="00AE5E3B">
      <w:pPr>
        <w:pStyle w:val="ListParagraph"/>
        <w:numPr>
          <w:ilvl w:val="0"/>
          <w:numId w:val="11"/>
        </w:numPr>
      </w:pPr>
      <w:r>
        <w:t>An appraisal meeting is held to evaluate the extent to which agreed upon objectives have been reached.</w:t>
      </w:r>
    </w:p>
    <w:p w:rsidR="00AE5E3B" w:rsidRDefault="00AE5E3B" w:rsidP="00AE5E3B">
      <w:pPr>
        <w:pStyle w:val="ListParagraph"/>
        <w:numPr>
          <w:ilvl w:val="0"/>
          <w:numId w:val="11"/>
        </w:numPr>
      </w:pPr>
      <w:r>
        <w:t>The MBO cycle is repeated.</w:t>
      </w:r>
    </w:p>
    <w:p w:rsidR="00AE5E3B" w:rsidRDefault="00AE5E3B" w:rsidP="00AE5E3B"/>
    <w:p w:rsidR="00AE5E3B" w:rsidRDefault="00AE5E3B">
      <w:r>
        <w:br w:type="page"/>
      </w:r>
    </w:p>
    <w:p w:rsidR="00DE64D6" w:rsidRDefault="00AE5E3B" w:rsidP="00DE64D6">
      <w:pPr>
        <w:rPr>
          <w:b/>
          <w:u w:val="single"/>
        </w:rPr>
      </w:pPr>
      <w:r>
        <w:rPr>
          <w:b/>
          <w:u w:val="single"/>
        </w:rPr>
        <w:lastRenderedPageBreak/>
        <w:t xml:space="preserve">Chapter 7: </w:t>
      </w:r>
      <w:r w:rsidR="005370A6">
        <w:rPr>
          <w:b/>
          <w:u w:val="single"/>
        </w:rPr>
        <w:t>Groups and Teamwork</w:t>
      </w:r>
    </w:p>
    <w:p w:rsidR="003415C1" w:rsidRDefault="003415C1" w:rsidP="00DE64D6">
      <w:pPr>
        <w:rPr>
          <w:u w:val="single"/>
        </w:rPr>
      </w:pPr>
      <w:r>
        <w:rPr>
          <w:u w:val="single"/>
        </w:rPr>
        <w:t>What is a group?</w:t>
      </w:r>
    </w:p>
    <w:p w:rsidR="003415C1" w:rsidRDefault="003415C1" w:rsidP="003415C1">
      <w:pPr>
        <w:pStyle w:val="ListParagraph"/>
        <w:numPr>
          <w:ilvl w:val="0"/>
          <w:numId w:val="3"/>
        </w:numPr>
      </w:pPr>
      <w:r>
        <w:t>Group: two or more people interacting independently to achieve a common goal.</w:t>
      </w:r>
    </w:p>
    <w:p w:rsidR="00ED236F" w:rsidRDefault="00ED236F" w:rsidP="00ED236F">
      <w:pPr>
        <w:pStyle w:val="ListParagraph"/>
        <w:numPr>
          <w:ilvl w:val="0"/>
          <w:numId w:val="3"/>
        </w:numPr>
      </w:pPr>
      <w:r>
        <w:t>Formal Group: groups that are established by organizations to facilitate the achievement of organizational goals.</w:t>
      </w:r>
    </w:p>
    <w:p w:rsidR="00ED236F" w:rsidRDefault="00ED236F" w:rsidP="00ED236F">
      <w:pPr>
        <w:pStyle w:val="ListParagraph"/>
        <w:numPr>
          <w:ilvl w:val="0"/>
          <w:numId w:val="3"/>
        </w:numPr>
      </w:pPr>
      <w:r>
        <w:t>Informal groups: Groups that emerge naturally in response to the common interests of organizational members.</w:t>
      </w:r>
    </w:p>
    <w:p w:rsidR="00ED236F" w:rsidRDefault="00ED236F" w:rsidP="00ED236F">
      <w:r>
        <w:rPr>
          <w:u w:val="single"/>
        </w:rPr>
        <w:t>Group development</w:t>
      </w:r>
    </w:p>
    <w:p w:rsidR="00ED236F" w:rsidRDefault="00ED236F" w:rsidP="00ED236F">
      <w:pPr>
        <w:rPr>
          <w:b/>
        </w:rPr>
      </w:pPr>
      <w:r>
        <w:rPr>
          <w:b/>
        </w:rPr>
        <w:t>Typical stage of group development</w:t>
      </w:r>
    </w:p>
    <w:p w:rsidR="00ED236F" w:rsidRDefault="00ED236F" w:rsidP="00ED236F">
      <w:pPr>
        <w:pStyle w:val="ListParagraph"/>
        <w:numPr>
          <w:ilvl w:val="0"/>
          <w:numId w:val="3"/>
        </w:numPr>
      </w:pPr>
      <w:r>
        <w:t>Forming: group members try to orient themselves</w:t>
      </w:r>
    </w:p>
    <w:p w:rsidR="00ED236F" w:rsidRDefault="00ED236F" w:rsidP="00ED236F">
      <w:pPr>
        <w:pStyle w:val="ListParagraph"/>
        <w:numPr>
          <w:ilvl w:val="0"/>
          <w:numId w:val="3"/>
        </w:numPr>
      </w:pPr>
      <w:r>
        <w:t>Storming: conflict emerges</w:t>
      </w:r>
    </w:p>
    <w:p w:rsidR="00ED236F" w:rsidRDefault="00ED236F" w:rsidP="00ED236F">
      <w:pPr>
        <w:pStyle w:val="ListParagraph"/>
        <w:numPr>
          <w:ilvl w:val="0"/>
          <w:numId w:val="3"/>
        </w:numPr>
      </w:pPr>
      <w:r>
        <w:t>Norming: members resolve the issues that provoke the storming</w:t>
      </w:r>
    </w:p>
    <w:p w:rsidR="00ED236F" w:rsidRDefault="00ED236F" w:rsidP="00ED236F">
      <w:pPr>
        <w:pStyle w:val="ListParagraph"/>
        <w:numPr>
          <w:ilvl w:val="0"/>
          <w:numId w:val="3"/>
        </w:numPr>
      </w:pPr>
      <w:r>
        <w:t>Performing: the group devotes its energies toward task accomplishment</w:t>
      </w:r>
    </w:p>
    <w:p w:rsidR="00ED236F" w:rsidRDefault="00ED236F" w:rsidP="00ED236F">
      <w:pPr>
        <w:pStyle w:val="ListParagraph"/>
        <w:numPr>
          <w:ilvl w:val="0"/>
          <w:numId w:val="3"/>
        </w:numPr>
      </w:pPr>
      <w:r>
        <w:t xml:space="preserve">Adjourning: </w:t>
      </w:r>
      <w:r w:rsidR="005C09F7">
        <w:t>people say good bye</w:t>
      </w:r>
    </w:p>
    <w:p w:rsidR="005C09F7" w:rsidRDefault="005C09F7" w:rsidP="005C09F7">
      <w:pPr>
        <w:rPr>
          <w:b/>
        </w:rPr>
      </w:pPr>
      <w:r>
        <w:rPr>
          <w:b/>
        </w:rPr>
        <w:t>Punctuated Equilibrium</w:t>
      </w:r>
    </w:p>
    <w:p w:rsidR="005C09F7" w:rsidRDefault="005C09F7" w:rsidP="005C09F7">
      <w:pPr>
        <w:pStyle w:val="ListParagraph"/>
        <w:numPr>
          <w:ilvl w:val="0"/>
          <w:numId w:val="3"/>
        </w:numPr>
      </w:pPr>
      <w:r>
        <w:t>Punctuated equilibrium: a model of group development that describes how groups with deadlines are affected by their first meetings and crucial midpoint transitions.</w:t>
      </w:r>
    </w:p>
    <w:p w:rsidR="005C09F7" w:rsidRDefault="005C09F7" w:rsidP="005C09F7">
      <w:pPr>
        <w:pStyle w:val="ListParagraph"/>
        <w:numPr>
          <w:ilvl w:val="0"/>
          <w:numId w:val="3"/>
        </w:numPr>
      </w:pPr>
      <w:r>
        <w:t>Phase 1: begins the first meeting and continues until the midpoint in the group’s existence</w:t>
      </w:r>
    </w:p>
    <w:p w:rsidR="005C09F7" w:rsidRDefault="005C09F7" w:rsidP="005C09F7">
      <w:pPr>
        <w:pStyle w:val="ListParagraph"/>
        <w:numPr>
          <w:ilvl w:val="0"/>
          <w:numId w:val="3"/>
        </w:numPr>
      </w:pPr>
      <w:r>
        <w:t>Midpoint transition: exactly halfway point in time toward the group’s deadline. At this point the group chance is critical to for the group to show progress.</w:t>
      </w:r>
    </w:p>
    <w:p w:rsidR="005C09F7" w:rsidRDefault="005C09F7" w:rsidP="005C09F7">
      <w:pPr>
        <w:pStyle w:val="ListParagraph"/>
        <w:numPr>
          <w:ilvl w:val="0"/>
          <w:numId w:val="3"/>
        </w:numPr>
      </w:pPr>
      <w:r>
        <w:t>Phase 2: for better or for worse, decisions, and approaches adopted at the midpoint get played out in phase 2. It concludes with a final meeting that reveals a burst of activity and a concern for how outsiders will evaluate the product.</w:t>
      </w:r>
    </w:p>
    <w:p w:rsidR="005C09F7" w:rsidRPr="00874EFE" w:rsidRDefault="00874EFE" w:rsidP="005C09F7">
      <w:pPr>
        <w:rPr>
          <w:u w:val="single"/>
        </w:rPr>
      </w:pPr>
      <w:r w:rsidRPr="00874EFE">
        <w:rPr>
          <w:u w:val="single"/>
        </w:rPr>
        <w:t xml:space="preserve">Group structure and its consequences </w:t>
      </w:r>
    </w:p>
    <w:p w:rsidR="00874EFE" w:rsidRDefault="00C8338C" w:rsidP="00C8338C">
      <w:pPr>
        <w:pStyle w:val="NoSpacing"/>
        <w:numPr>
          <w:ilvl w:val="0"/>
          <w:numId w:val="3"/>
        </w:numPr>
      </w:pPr>
      <w:r>
        <w:t>Group size</w:t>
      </w:r>
    </w:p>
    <w:p w:rsidR="00C8338C" w:rsidRDefault="00C8338C" w:rsidP="00C8338C">
      <w:pPr>
        <w:pStyle w:val="NoSpacing"/>
        <w:numPr>
          <w:ilvl w:val="0"/>
          <w:numId w:val="3"/>
        </w:numPr>
      </w:pPr>
      <w:r>
        <w:t>Diversity of group membership</w:t>
      </w:r>
    </w:p>
    <w:p w:rsidR="00C8338C" w:rsidRDefault="00C8338C" w:rsidP="00C8338C">
      <w:pPr>
        <w:pStyle w:val="NoSpacing"/>
        <w:numPr>
          <w:ilvl w:val="0"/>
          <w:numId w:val="3"/>
        </w:numPr>
      </w:pPr>
      <w:r>
        <w:t>Group norms</w:t>
      </w:r>
    </w:p>
    <w:p w:rsidR="00C8338C" w:rsidRDefault="00C8338C" w:rsidP="00C8338C">
      <w:pPr>
        <w:pStyle w:val="NoSpacing"/>
        <w:numPr>
          <w:ilvl w:val="0"/>
          <w:numId w:val="3"/>
        </w:numPr>
      </w:pPr>
      <w:r>
        <w:t>Roles</w:t>
      </w:r>
    </w:p>
    <w:p w:rsidR="00C8338C" w:rsidRDefault="00C8338C" w:rsidP="00C8338C">
      <w:pPr>
        <w:pStyle w:val="NoSpacing"/>
        <w:numPr>
          <w:ilvl w:val="0"/>
          <w:numId w:val="3"/>
        </w:numPr>
      </w:pPr>
      <w:r>
        <w:t>Status</w:t>
      </w:r>
    </w:p>
    <w:p w:rsidR="000941A9" w:rsidRDefault="000941A9" w:rsidP="000941A9">
      <w:pPr>
        <w:pStyle w:val="NoSpacing"/>
        <w:ind w:left="720"/>
      </w:pPr>
    </w:p>
    <w:p w:rsidR="000941A9" w:rsidRDefault="000941A9" w:rsidP="000941A9">
      <w:pPr>
        <w:rPr>
          <w:u w:val="single"/>
        </w:rPr>
      </w:pPr>
      <w:r w:rsidRPr="000941A9">
        <w:rPr>
          <w:u w:val="single"/>
        </w:rPr>
        <w:t>Group Cohesiveness</w:t>
      </w:r>
    </w:p>
    <w:p w:rsidR="000941A9" w:rsidRDefault="000941A9" w:rsidP="000941A9">
      <w:pPr>
        <w:pStyle w:val="ListParagraph"/>
        <w:numPr>
          <w:ilvl w:val="0"/>
          <w:numId w:val="3"/>
        </w:numPr>
      </w:pPr>
      <w:r>
        <w:t>The degree to which a group is especially attractive to its members</w:t>
      </w:r>
    </w:p>
    <w:p w:rsidR="000941A9" w:rsidRDefault="000941A9" w:rsidP="000941A9">
      <w:pPr>
        <w:rPr>
          <w:b/>
        </w:rPr>
      </w:pPr>
      <w:r>
        <w:rPr>
          <w:b/>
        </w:rPr>
        <w:t>Factors influencing cohesiveness</w:t>
      </w:r>
    </w:p>
    <w:p w:rsidR="000941A9" w:rsidRPr="000941A9" w:rsidRDefault="000941A9" w:rsidP="000941A9">
      <w:pPr>
        <w:pStyle w:val="ListParagraph"/>
        <w:numPr>
          <w:ilvl w:val="0"/>
          <w:numId w:val="3"/>
        </w:numPr>
        <w:rPr>
          <w:b/>
        </w:rPr>
      </w:pPr>
      <w:r>
        <w:t>Threat and competition</w:t>
      </w:r>
    </w:p>
    <w:p w:rsidR="000941A9" w:rsidRPr="000941A9" w:rsidRDefault="000941A9" w:rsidP="000941A9">
      <w:pPr>
        <w:pStyle w:val="ListParagraph"/>
        <w:numPr>
          <w:ilvl w:val="0"/>
          <w:numId w:val="3"/>
        </w:numPr>
        <w:rPr>
          <w:b/>
        </w:rPr>
      </w:pPr>
      <w:r>
        <w:t>Success</w:t>
      </w:r>
    </w:p>
    <w:p w:rsidR="000941A9" w:rsidRPr="000941A9" w:rsidRDefault="000941A9" w:rsidP="000941A9">
      <w:pPr>
        <w:pStyle w:val="ListParagraph"/>
        <w:numPr>
          <w:ilvl w:val="0"/>
          <w:numId w:val="3"/>
        </w:numPr>
        <w:rPr>
          <w:b/>
        </w:rPr>
      </w:pPr>
      <w:r>
        <w:lastRenderedPageBreak/>
        <w:t>Member diversity</w:t>
      </w:r>
    </w:p>
    <w:p w:rsidR="000941A9" w:rsidRPr="000941A9" w:rsidRDefault="000941A9" w:rsidP="000941A9">
      <w:pPr>
        <w:pStyle w:val="ListParagraph"/>
        <w:numPr>
          <w:ilvl w:val="0"/>
          <w:numId w:val="3"/>
        </w:numPr>
        <w:rPr>
          <w:b/>
        </w:rPr>
      </w:pPr>
      <w:r>
        <w:t>Size</w:t>
      </w:r>
    </w:p>
    <w:p w:rsidR="000941A9" w:rsidRPr="000941A9" w:rsidRDefault="000941A9" w:rsidP="000941A9">
      <w:pPr>
        <w:pStyle w:val="ListParagraph"/>
        <w:numPr>
          <w:ilvl w:val="0"/>
          <w:numId w:val="3"/>
        </w:numPr>
        <w:rPr>
          <w:b/>
        </w:rPr>
      </w:pPr>
      <w:r>
        <w:t>Toughness of initiation</w:t>
      </w:r>
    </w:p>
    <w:p w:rsidR="000941A9" w:rsidRDefault="000941A9" w:rsidP="000941A9">
      <w:pPr>
        <w:rPr>
          <w:b/>
        </w:rPr>
      </w:pPr>
      <w:r>
        <w:rPr>
          <w:b/>
        </w:rPr>
        <w:t>Consequences of Cohesiveness</w:t>
      </w:r>
    </w:p>
    <w:p w:rsidR="000941A9" w:rsidRDefault="000941A9" w:rsidP="000941A9">
      <w:pPr>
        <w:pStyle w:val="ListParagraph"/>
        <w:numPr>
          <w:ilvl w:val="0"/>
          <w:numId w:val="3"/>
        </w:numPr>
      </w:pPr>
      <w:r>
        <w:t>More participation in group activities</w:t>
      </w:r>
    </w:p>
    <w:p w:rsidR="000941A9" w:rsidRDefault="000941A9" w:rsidP="000941A9">
      <w:pPr>
        <w:pStyle w:val="ListParagraph"/>
        <w:numPr>
          <w:ilvl w:val="0"/>
          <w:numId w:val="3"/>
        </w:numPr>
      </w:pPr>
      <w:r>
        <w:t>More conformity</w:t>
      </w:r>
    </w:p>
    <w:p w:rsidR="000941A9" w:rsidRDefault="000941A9" w:rsidP="000941A9">
      <w:pPr>
        <w:pStyle w:val="ListParagraph"/>
        <w:numPr>
          <w:ilvl w:val="0"/>
          <w:numId w:val="3"/>
        </w:numPr>
      </w:pPr>
      <w:r>
        <w:t>More success</w:t>
      </w:r>
    </w:p>
    <w:p w:rsidR="000941A9" w:rsidRDefault="000941A9" w:rsidP="000941A9">
      <w:pPr>
        <w:rPr>
          <w:u w:val="single"/>
        </w:rPr>
      </w:pPr>
      <w:r>
        <w:rPr>
          <w:u w:val="single"/>
        </w:rPr>
        <w:t>Social Loafing *******</w:t>
      </w:r>
    </w:p>
    <w:p w:rsidR="000941A9" w:rsidRDefault="00FF492C" w:rsidP="00FF492C">
      <w:pPr>
        <w:pStyle w:val="ListParagraph"/>
        <w:numPr>
          <w:ilvl w:val="0"/>
          <w:numId w:val="3"/>
        </w:numPr>
      </w:pPr>
      <w:r>
        <w:t>The tendency to withhold physical or intellectual effort when performing a group task.</w:t>
      </w:r>
    </w:p>
    <w:p w:rsidR="00FF492C" w:rsidRPr="00FF492C" w:rsidRDefault="00FF492C" w:rsidP="000941A9">
      <w:pPr>
        <w:rPr>
          <w:b/>
        </w:rPr>
      </w:pPr>
      <w:r w:rsidRPr="00FF492C">
        <w:rPr>
          <w:b/>
        </w:rPr>
        <w:t>How to counteract</w:t>
      </w:r>
    </w:p>
    <w:p w:rsidR="00FF492C" w:rsidRDefault="00FF492C" w:rsidP="00FF492C">
      <w:pPr>
        <w:pStyle w:val="ListParagraph"/>
        <w:numPr>
          <w:ilvl w:val="0"/>
          <w:numId w:val="3"/>
        </w:numPr>
      </w:pPr>
      <w:r>
        <w:t>Make individual performance more visible: tell the group how good someone is doing.</w:t>
      </w:r>
    </w:p>
    <w:p w:rsidR="00FF492C" w:rsidRDefault="00FF492C" w:rsidP="00FF492C">
      <w:pPr>
        <w:pStyle w:val="ListParagraph"/>
        <w:numPr>
          <w:ilvl w:val="0"/>
          <w:numId w:val="3"/>
        </w:numPr>
      </w:pPr>
      <w:r>
        <w:t>Make sure that the work is interesting</w:t>
      </w:r>
    </w:p>
    <w:p w:rsidR="00FF492C" w:rsidRDefault="00FF492C" w:rsidP="00FF492C">
      <w:pPr>
        <w:pStyle w:val="ListParagraph"/>
        <w:numPr>
          <w:ilvl w:val="0"/>
          <w:numId w:val="3"/>
        </w:numPr>
      </w:pPr>
      <w:r>
        <w:t>Increase feelings of indispensability: make group members feel needed. Have each member master one component of the task.</w:t>
      </w:r>
    </w:p>
    <w:p w:rsidR="00FF492C" w:rsidRDefault="00FF492C" w:rsidP="00FF492C">
      <w:pPr>
        <w:pStyle w:val="ListParagraph"/>
        <w:numPr>
          <w:ilvl w:val="0"/>
          <w:numId w:val="3"/>
        </w:numPr>
      </w:pPr>
      <w:r>
        <w:t>Increase performance feedback</w:t>
      </w:r>
    </w:p>
    <w:p w:rsidR="00FF492C" w:rsidRDefault="00FF492C" w:rsidP="00FF492C">
      <w:pPr>
        <w:pStyle w:val="ListParagraph"/>
        <w:numPr>
          <w:ilvl w:val="0"/>
          <w:numId w:val="3"/>
        </w:numPr>
      </w:pPr>
      <w:r>
        <w:t>Reward group performance</w:t>
      </w:r>
    </w:p>
    <w:p w:rsidR="00FF492C" w:rsidRDefault="00FF492C" w:rsidP="00FF492C">
      <w:pPr>
        <w:rPr>
          <w:u w:val="single"/>
        </w:rPr>
      </w:pPr>
      <w:r>
        <w:rPr>
          <w:u w:val="single"/>
        </w:rPr>
        <w:t>Designing effective work teams</w:t>
      </w:r>
    </w:p>
    <w:p w:rsidR="00FF492C" w:rsidRDefault="00FF492C" w:rsidP="00FF492C">
      <w:r>
        <w:rPr>
          <w:b/>
        </w:rPr>
        <w:t xml:space="preserve">Self-managing work teams: </w:t>
      </w:r>
      <w:r>
        <w:t>work groups that have the opportunity to do challenging work under reduced supervision</w:t>
      </w:r>
    </w:p>
    <w:p w:rsidR="00FF492C" w:rsidRDefault="00FF492C" w:rsidP="00FF492C">
      <w:r>
        <w:rPr>
          <w:b/>
        </w:rPr>
        <w:t xml:space="preserve">Cross functional teams: </w:t>
      </w:r>
      <w:r>
        <w:t>work groups that bring people with different functional specialities together to better invent, design, or deliver a product or service.</w:t>
      </w:r>
    </w:p>
    <w:p w:rsidR="00FF492C" w:rsidRDefault="00FF492C" w:rsidP="00FF492C">
      <w:r>
        <w:rPr>
          <w:b/>
        </w:rPr>
        <w:t>Virtual Teams:</w:t>
      </w:r>
      <w:r>
        <w:t xml:space="preserve"> work groups that use technology to communicate and collaborate across time, space, and organizational boundaries</w:t>
      </w:r>
    </w:p>
    <w:p w:rsidR="00FF492C" w:rsidRDefault="00FF492C" w:rsidP="00FF492C">
      <w:pPr>
        <w:pStyle w:val="ListParagraph"/>
        <w:numPr>
          <w:ilvl w:val="0"/>
          <w:numId w:val="3"/>
        </w:numPr>
      </w:pPr>
      <w:r>
        <w:t>Advantages:</w:t>
      </w:r>
    </w:p>
    <w:p w:rsidR="00FF492C" w:rsidRDefault="00FF492C" w:rsidP="00FF492C">
      <w:pPr>
        <w:pStyle w:val="ListParagraph"/>
        <w:numPr>
          <w:ilvl w:val="1"/>
          <w:numId w:val="3"/>
        </w:numPr>
      </w:pPr>
      <w:r>
        <w:t>Around the clock work</w:t>
      </w:r>
    </w:p>
    <w:p w:rsidR="00FF492C" w:rsidRDefault="00FF492C" w:rsidP="00FF492C">
      <w:pPr>
        <w:pStyle w:val="ListParagraph"/>
        <w:numPr>
          <w:ilvl w:val="1"/>
          <w:numId w:val="3"/>
        </w:numPr>
      </w:pPr>
      <w:r>
        <w:t>Reduced travel time and cost</w:t>
      </w:r>
    </w:p>
    <w:p w:rsidR="00FF492C" w:rsidRDefault="00FF492C" w:rsidP="00FF492C">
      <w:pPr>
        <w:pStyle w:val="ListParagraph"/>
        <w:numPr>
          <w:ilvl w:val="1"/>
          <w:numId w:val="3"/>
        </w:numPr>
      </w:pPr>
      <w:r>
        <w:t>Larger talent pool</w:t>
      </w:r>
    </w:p>
    <w:p w:rsidR="00FF492C" w:rsidRDefault="00FF492C" w:rsidP="00FF492C">
      <w:pPr>
        <w:pStyle w:val="ListParagraph"/>
        <w:numPr>
          <w:ilvl w:val="0"/>
          <w:numId w:val="3"/>
        </w:numPr>
      </w:pPr>
      <w:r>
        <w:t>Disadvantages;</w:t>
      </w:r>
    </w:p>
    <w:p w:rsidR="00FF492C" w:rsidRDefault="00FF492C" w:rsidP="00FF492C">
      <w:pPr>
        <w:pStyle w:val="ListParagraph"/>
        <w:numPr>
          <w:ilvl w:val="1"/>
          <w:numId w:val="3"/>
        </w:numPr>
      </w:pPr>
      <w:r>
        <w:t>Trust</w:t>
      </w:r>
    </w:p>
    <w:p w:rsidR="00FF492C" w:rsidRDefault="00FF492C" w:rsidP="00FF492C">
      <w:pPr>
        <w:pStyle w:val="ListParagraph"/>
        <w:numPr>
          <w:ilvl w:val="1"/>
          <w:numId w:val="3"/>
        </w:numPr>
      </w:pPr>
      <w:r>
        <w:t>Miscommunication</w:t>
      </w:r>
    </w:p>
    <w:p w:rsidR="00FF492C" w:rsidRDefault="00FF492C" w:rsidP="00FF492C">
      <w:pPr>
        <w:pStyle w:val="ListParagraph"/>
        <w:numPr>
          <w:ilvl w:val="1"/>
          <w:numId w:val="3"/>
        </w:numPr>
      </w:pPr>
      <w:r>
        <w:t>Isolation</w:t>
      </w:r>
    </w:p>
    <w:p w:rsidR="00FF492C" w:rsidRDefault="00FF492C" w:rsidP="00FF492C">
      <w:pPr>
        <w:pStyle w:val="ListParagraph"/>
        <w:numPr>
          <w:ilvl w:val="1"/>
          <w:numId w:val="3"/>
        </w:numPr>
      </w:pPr>
      <w:r>
        <w:t>High costs</w:t>
      </w:r>
    </w:p>
    <w:p w:rsidR="00FF492C" w:rsidRDefault="00FF492C" w:rsidP="00FF492C">
      <w:pPr>
        <w:pStyle w:val="ListParagraph"/>
        <w:numPr>
          <w:ilvl w:val="1"/>
          <w:numId w:val="3"/>
        </w:numPr>
      </w:pPr>
      <w:r>
        <w:t>Management issues</w:t>
      </w:r>
    </w:p>
    <w:p w:rsidR="00382D0B" w:rsidRPr="00382D0B" w:rsidRDefault="002B5AFB" w:rsidP="00382D0B">
      <w:pPr>
        <w:rPr>
          <w:b/>
          <w:u w:val="single"/>
        </w:rPr>
      </w:pPr>
      <w:r>
        <w:br w:type="page"/>
      </w:r>
      <w:r>
        <w:rPr>
          <w:b/>
          <w:u w:val="single"/>
        </w:rPr>
        <w:lastRenderedPageBreak/>
        <w:t xml:space="preserve">Chapter 8: social influence, socialization and </w:t>
      </w:r>
      <w:r w:rsidR="00382D0B">
        <w:rPr>
          <w:b/>
          <w:u w:val="single"/>
        </w:rPr>
        <w:t>culture</w:t>
      </w:r>
    </w:p>
    <w:p w:rsidR="00382D0B" w:rsidRPr="00382D0B" w:rsidRDefault="00382D0B" w:rsidP="00382D0B">
      <w:pPr>
        <w:pStyle w:val="NoSpacing"/>
        <w:rPr>
          <w:u w:val="single"/>
        </w:rPr>
      </w:pPr>
      <w:r w:rsidRPr="00382D0B">
        <w:rPr>
          <w:u w:val="single"/>
        </w:rPr>
        <w:t>Social influence in organizations</w:t>
      </w:r>
    </w:p>
    <w:p w:rsidR="00382D0B" w:rsidRDefault="00382D0B" w:rsidP="00382D0B">
      <w:pPr>
        <w:pStyle w:val="NoSpacing"/>
        <w:rPr>
          <w:b/>
        </w:rPr>
      </w:pPr>
    </w:p>
    <w:p w:rsidR="00382D0B" w:rsidRPr="00382D0B" w:rsidRDefault="00382D0B" w:rsidP="00382D0B">
      <w:pPr>
        <w:pStyle w:val="NoSpacing"/>
        <w:rPr>
          <w:b/>
        </w:rPr>
      </w:pPr>
      <w:r w:rsidRPr="00382D0B">
        <w:rPr>
          <w:b/>
        </w:rPr>
        <w:t>Information dependence and effect dependence</w:t>
      </w:r>
    </w:p>
    <w:p w:rsidR="00382D0B" w:rsidRDefault="00382D0B" w:rsidP="00382D0B">
      <w:pPr>
        <w:pStyle w:val="NoSpacing"/>
      </w:pPr>
    </w:p>
    <w:p w:rsidR="00382D0B" w:rsidRDefault="00382D0B" w:rsidP="00382D0B">
      <w:pPr>
        <w:pStyle w:val="NoSpacing"/>
        <w:numPr>
          <w:ilvl w:val="0"/>
          <w:numId w:val="13"/>
        </w:numPr>
      </w:pPr>
      <w:r>
        <w:t>Information dependence: reliance on others for information about how to think, feel, and act.</w:t>
      </w:r>
    </w:p>
    <w:p w:rsidR="00382D0B" w:rsidRDefault="00382D0B" w:rsidP="00382D0B">
      <w:pPr>
        <w:pStyle w:val="NoSpacing"/>
        <w:numPr>
          <w:ilvl w:val="0"/>
          <w:numId w:val="13"/>
        </w:numPr>
      </w:pPr>
      <w:r>
        <w:t>Effect dependence: reliance on others due to their capacity to provide rewards and punishment.</w:t>
      </w:r>
    </w:p>
    <w:p w:rsidR="00382D0B" w:rsidRDefault="00382D0B" w:rsidP="00382D0B">
      <w:pPr>
        <w:pStyle w:val="NoSpacing"/>
      </w:pPr>
    </w:p>
    <w:p w:rsidR="00382D0B" w:rsidRPr="00382D0B" w:rsidRDefault="00382D0B" w:rsidP="00382D0B">
      <w:pPr>
        <w:pStyle w:val="NoSpacing"/>
        <w:rPr>
          <w:u w:val="single"/>
        </w:rPr>
      </w:pPr>
      <w:r w:rsidRPr="00382D0B">
        <w:rPr>
          <w:u w:val="single"/>
        </w:rPr>
        <w:t>Socialization influence in action</w:t>
      </w:r>
    </w:p>
    <w:p w:rsidR="00382D0B" w:rsidRDefault="00382D0B" w:rsidP="00382D0B">
      <w:pPr>
        <w:pStyle w:val="NoSpacing"/>
      </w:pPr>
    </w:p>
    <w:p w:rsidR="00382D0B" w:rsidRPr="00382D0B" w:rsidRDefault="00382D0B" w:rsidP="00382D0B">
      <w:pPr>
        <w:pStyle w:val="NoSpacing"/>
        <w:rPr>
          <w:b/>
        </w:rPr>
      </w:pPr>
      <w:r w:rsidRPr="00382D0B">
        <w:rPr>
          <w:b/>
        </w:rPr>
        <w:t>Motives for social conformity</w:t>
      </w:r>
    </w:p>
    <w:p w:rsidR="00382D0B" w:rsidRDefault="00382D0B" w:rsidP="00382D0B">
      <w:pPr>
        <w:pStyle w:val="NoSpacing"/>
      </w:pPr>
    </w:p>
    <w:p w:rsidR="00382D0B" w:rsidRDefault="00382D0B" w:rsidP="00382D0B">
      <w:pPr>
        <w:pStyle w:val="NoSpacing"/>
        <w:numPr>
          <w:ilvl w:val="0"/>
          <w:numId w:val="12"/>
        </w:numPr>
      </w:pPr>
      <w:r>
        <w:t>Compliance: conformity to a social norm promoted by the desire to acquire rewards or avoid punishment</w:t>
      </w:r>
    </w:p>
    <w:p w:rsidR="00382D0B" w:rsidRDefault="00382D0B" w:rsidP="00382D0B">
      <w:pPr>
        <w:pStyle w:val="NoSpacing"/>
        <w:numPr>
          <w:ilvl w:val="0"/>
          <w:numId w:val="12"/>
        </w:numPr>
      </w:pPr>
      <w:r>
        <w:t>Identification: conformity to a social norm prompted by perceptions that those who promote the norm are attractive or similar to oneself</w:t>
      </w:r>
    </w:p>
    <w:p w:rsidR="00382D0B" w:rsidRDefault="00382D0B" w:rsidP="00382D0B">
      <w:pPr>
        <w:pStyle w:val="NoSpacing"/>
        <w:numPr>
          <w:ilvl w:val="0"/>
          <w:numId w:val="12"/>
        </w:numPr>
      </w:pPr>
      <w:r>
        <w:t>Internalization: conformity to a social norm prompted by true acceptance of the beliefs, values, and attitudes that underlie the norm</w:t>
      </w:r>
    </w:p>
    <w:p w:rsidR="00382D0B" w:rsidRDefault="00382D0B" w:rsidP="00382D0B">
      <w:pPr>
        <w:pStyle w:val="NoSpacing"/>
      </w:pPr>
    </w:p>
    <w:p w:rsidR="00382D0B" w:rsidRPr="00382D0B" w:rsidRDefault="00382D0B" w:rsidP="00382D0B">
      <w:pPr>
        <w:pStyle w:val="NoSpacing"/>
        <w:rPr>
          <w:b/>
        </w:rPr>
      </w:pPr>
      <w:r w:rsidRPr="00382D0B">
        <w:rPr>
          <w:b/>
        </w:rPr>
        <w:t>The subtle power of compliance</w:t>
      </w:r>
    </w:p>
    <w:p w:rsidR="00382D0B" w:rsidRDefault="00382D0B" w:rsidP="00382D0B">
      <w:pPr>
        <w:pStyle w:val="NoSpacing"/>
      </w:pPr>
    </w:p>
    <w:p w:rsidR="00382D0B" w:rsidRDefault="00382D0B" w:rsidP="00382D0B">
      <w:pPr>
        <w:pStyle w:val="NoSpacing"/>
        <w:numPr>
          <w:ilvl w:val="0"/>
          <w:numId w:val="12"/>
        </w:numPr>
      </w:pPr>
      <w:r>
        <w:t xml:space="preserve">A compliant individual is necessarily </w:t>
      </w:r>
      <w:r>
        <w:rPr>
          <w:i/>
        </w:rPr>
        <w:t>doing</w:t>
      </w:r>
      <w:r>
        <w:t xml:space="preserve"> something that is contrary to the way he or she </w:t>
      </w:r>
      <w:r>
        <w:rPr>
          <w:i/>
        </w:rPr>
        <w:t>thinks</w:t>
      </w:r>
      <w:r>
        <w:t xml:space="preserve"> or </w:t>
      </w:r>
      <w:r>
        <w:rPr>
          <w:i/>
        </w:rPr>
        <w:t>feels</w:t>
      </w:r>
    </w:p>
    <w:p w:rsidR="00382D0B" w:rsidRDefault="00382D0B" w:rsidP="00382D0B">
      <w:pPr>
        <w:pStyle w:val="NoSpacing"/>
        <w:numPr>
          <w:ilvl w:val="0"/>
          <w:numId w:val="12"/>
        </w:numPr>
      </w:pPr>
      <w:r>
        <w:t>One way to reduce this dissonance is to cease conformity</w:t>
      </w:r>
    </w:p>
    <w:p w:rsidR="00382D0B" w:rsidRDefault="00382D0B" w:rsidP="00382D0B">
      <w:pPr>
        <w:pStyle w:val="NoSpacing"/>
      </w:pPr>
    </w:p>
    <w:p w:rsidR="00382D0B" w:rsidRPr="00382D0B" w:rsidRDefault="00382D0B" w:rsidP="00382D0B">
      <w:pPr>
        <w:pStyle w:val="NoSpacing"/>
        <w:rPr>
          <w:u w:val="single"/>
        </w:rPr>
      </w:pPr>
      <w:r w:rsidRPr="00382D0B">
        <w:rPr>
          <w:u w:val="single"/>
        </w:rPr>
        <w:t>Organizational Socialization</w:t>
      </w:r>
    </w:p>
    <w:p w:rsidR="00382D0B" w:rsidRDefault="00382D0B" w:rsidP="00382D0B">
      <w:pPr>
        <w:pStyle w:val="NoSpacing"/>
        <w:rPr>
          <w:b/>
        </w:rPr>
      </w:pPr>
    </w:p>
    <w:p w:rsidR="00382D0B" w:rsidRDefault="00382D0B" w:rsidP="00382D0B">
      <w:pPr>
        <w:pStyle w:val="NoSpacing"/>
        <w:numPr>
          <w:ilvl w:val="0"/>
          <w:numId w:val="12"/>
        </w:numPr>
      </w:pPr>
      <w:r>
        <w:t xml:space="preserve">Socialization: the process by which people learn the attitudes, knowledge, and behaviour </w:t>
      </w:r>
      <w:proofErr w:type="gramStart"/>
      <w:r>
        <w:t>that are</w:t>
      </w:r>
      <w:proofErr w:type="gramEnd"/>
      <w:r>
        <w:t xml:space="preserve"> necessary to function in a group or organization.</w:t>
      </w:r>
    </w:p>
    <w:p w:rsidR="00382D0B" w:rsidRDefault="00382D0B" w:rsidP="00382D0B">
      <w:pPr>
        <w:pStyle w:val="NoSpacing"/>
        <w:numPr>
          <w:ilvl w:val="0"/>
          <w:numId w:val="12"/>
        </w:numPr>
      </w:pPr>
      <w:r>
        <w:t>Person-job fit: the math between an employee`s knowledge, skills, and abilities and the requirements of the job.</w:t>
      </w:r>
    </w:p>
    <w:p w:rsidR="00382D0B" w:rsidRDefault="00382D0B" w:rsidP="00382D0B">
      <w:pPr>
        <w:pStyle w:val="NoSpacing"/>
        <w:numPr>
          <w:ilvl w:val="0"/>
          <w:numId w:val="12"/>
        </w:numPr>
      </w:pPr>
      <w:r>
        <w:t>Person organization fit: the match between the an employee`s personal values and the values of an organization</w:t>
      </w:r>
    </w:p>
    <w:p w:rsidR="00382D0B" w:rsidRDefault="00382D0B" w:rsidP="00382D0B">
      <w:pPr>
        <w:pStyle w:val="NoSpacing"/>
        <w:numPr>
          <w:ilvl w:val="0"/>
          <w:numId w:val="12"/>
        </w:numPr>
      </w:pPr>
      <w:r>
        <w:t>Organizational identification: the extent to which and individual defines him or herself in terms of the organization and what it is perceived to represent.</w:t>
      </w:r>
    </w:p>
    <w:p w:rsidR="00382D0B" w:rsidRDefault="00382D0B" w:rsidP="00382D0B">
      <w:pPr>
        <w:pStyle w:val="NoSpacing"/>
      </w:pPr>
    </w:p>
    <w:p w:rsidR="00382D0B" w:rsidRPr="00382D0B" w:rsidRDefault="00382D0B" w:rsidP="00382D0B">
      <w:pPr>
        <w:pStyle w:val="NoSpacing"/>
        <w:rPr>
          <w:b/>
        </w:rPr>
      </w:pPr>
      <w:r w:rsidRPr="00382D0B">
        <w:rPr>
          <w:b/>
        </w:rPr>
        <w:t>Stages of socialization</w:t>
      </w:r>
    </w:p>
    <w:p w:rsidR="00382D0B" w:rsidRDefault="00382D0B" w:rsidP="00382D0B">
      <w:pPr>
        <w:pStyle w:val="NoSpacing"/>
      </w:pPr>
    </w:p>
    <w:p w:rsidR="00382D0B" w:rsidRDefault="00382D0B" w:rsidP="00382D0B">
      <w:pPr>
        <w:pStyle w:val="NoSpacing"/>
        <w:numPr>
          <w:ilvl w:val="0"/>
          <w:numId w:val="12"/>
        </w:numPr>
      </w:pPr>
      <w:r>
        <w:t>Anticipatory socialization: a considerable amount of socialization occurs even before a person becomes a member of a particular organization.</w:t>
      </w:r>
    </w:p>
    <w:p w:rsidR="00382D0B" w:rsidRDefault="00382D0B" w:rsidP="00382D0B">
      <w:pPr>
        <w:pStyle w:val="NoSpacing"/>
        <w:numPr>
          <w:ilvl w:val="0"/>
          <w:numId w:val="12"/>
        </w:numPr>
      </w:pPr>
      <w:r>
        <w:t>Encounter: the new recruit armed with some expectations about the organisational life, encounters the day to day reality of this life. Formal aspects may include orientation and rotation through different roles. Informal aspects may include getting to know and understand the style and personality of the bosses and coworkers.</w:t>
      </w:r>
    </w:p>
    <w:p w:rsidR="00382D0B" w:rsidRDefault="00382D0B" w:rsidP="00382D0B">
      <w:pPr>
        <w:pStyle w:val="NoSpacing"/>
        <w:numPr>
          <w:ilvl w:val="0"/>
          <w:numId w:val="12"/>
        </w:numPr>
      </w:pPr>
      <w:r>
        <w:t>Role management: the new member`s attention shifts to fine tuning and actively managing this or her role in the organization.</w:t>
      </w:r>
    </w:p>
    <w:p w:rsidR="00382D0B" w:rsidRDefault="00382D0B" w:rsidP="00382D0B">
      <w:pPr>
        <w:pStyle w:val="NoSpacing"/>
      </w:pPr>
    </w:p>
    <w:p w:rsidR="00382D0B" w:rsidRPr="00382D0B" w:rsidRDefault="00382D0B" w:rsidP="00382D0B">
      <w:pPr>
        <w:pStyle w:val="NoSpacing"/>
        <w:rPr>
          <w:b/>
        </w:rPr>
      </w:pPr>
      <w:r w:rsidRPr="00382D0B">
        <w:rPr>
          <w:b/>
        </w:rPr>
        <w:lastRenderedPageBreak/>
        <w:t>Unrealistic expectations and the psychological contract</w:t>
      </w:r>
    </w:p>
    <w:p w:rsidR="00382D0B" w:rsidRDefault="00382D0B" w:rsidP="00382D0B">
      <w:pPr>
        <w:pStyle w:val="NoSpacing"/>
      </w:pPr>
    </w:p>
    <w:p w:rsidR="00382D0B" w:rsidRDefault="00382D0B" w:rsidP="00382D0B">
      <w:pPr>
        <w:pStyle w:val="NoSpacing"/>
        <w:numPr>
          <w:ilvl w:val="0"/>
          <w:numId w:val="12"/>
        </w:numPr>
      </w:pPr>
      <w:r>
        <w:t xml:space="preserve">Unrealistic expectations: research indicates that people entering organizations hold many expectations that are inaccurate and often unrealistically high. Thus, they enter the organization experiencing shock and their expectations are not met. </w:t>
      </w:r>
    </w:p>
    <w:p w:rsidR="00382D0B" w:rsidRDefault="00382D0B" w:rsidP="00382D0B">
      <w:pPr>
        <w:pStyle w:val="NoSpacing"/>
        <w:numPr>
          <w:ilvl w:val="0"/>
          <w:numId w:val="12"/>
        </w:numPr>
      </w:pPr>
      <w:r>
        <w:t xml:space="preserve">Psychological contract: people have expectations about what they will receive from the organization in return for what they give the organization. </w:t>
      </w:r>
    </w:p>
    <w:p w:rsidR="00382D0B" w:rsidRDefault="00382D0B" w:rsidP="00382D0B">
      <w:pPr>
        <w:pStyle w:val="NoSpacing"/>
        <w:numPr>
          <w:ilvl w:val="1"/>
          <w:numId w:val="12"/>
        </w:numPr>
      </w:pPr>
      <w:r>
        <w:t>It refers to beliefs held by employees regarding the reciprocal obligations and promises between them and their organization</w:t>
      </w:r>
    </w:p>
    <w:p w:rsidR="00382D0B" w:rsidRDefault="00382D0B" w:rsidP="00382D0B">
      <w:pPr>
        <w:pStyle w:val="NoSpacing"/>
        <w:numPr>
          <w:ilvl w:val="1"/>
          <w:numId w:val="12"/>
        </w:numPr>
      </w:pPr>
      <w:r>
        <w:t>Psychological contract breach: employees perceptions that his or her organization has failed to fulfill one or more its promises or obligations of the psychological contract</w:t>
      </w:r>
    </w:p>
    <w:p w:rsidR="00382D0B" w:rsidRDefault="00382D0B" w:rsidP="00382D0B">
      <w:pPr>
        <w:pStyle w:val="NoSpacing"/>
      </w:pPr>
    </w:p>
    <w:p w:rsidR="00382D0B" w:rsidRPr="00382D0B" w:rsidRDefault="00382D0B" w:rsidP="00382D0B">
      <w:pPr>
        <w:pStyle w:val="NoSpacing"/>
        <w:rPr>
          <w:u w:val="single"/>
        </w:rPr>
      </w:pPr>
      <w:r w:rsidRPr="00382D0B">
        <w:rPr>
          <w:u w:val="single"/>
        </w:rPr>
        <w:t>Methods of organizational socialization</w:t>
      </w:r>
    </w:p>
    <w:p w:rsidR="00382D0B" w:rsidRDefault="00382D0B" w:rsidP="00382D0B">
      <w:pPr>
        <w:pStyle w:val="NoSpacing"/>
        <w:rPr>
          <w:b/>
        </w:rPr>
      </w:pPr>
    </w:p>
    <w:p w:rsidR="00382D0B" w:rsidRPr="00382D0B" w:rsidRDefault="00382D0B" w:rsidP="00382D0B">
      <w:pPr>
        <w:pStyle w:val="NoSpacing"/>
        <w:rPr>
          <w:b/>
        </w:rPr>
      </w:pPr>
      <w:r w:rsidRPr="00382D0B">
        <w:rPr>
          <w:b/>
        </w:rPr>
        <w:t>Realistic job previews</w:t>
      </w:r>
    </w:p>
    <w:p w:rsidR="00382D0B" w:rsidRDefault="00382D0B" w:rsidP="00382D0B">
      <w:pPr>
        <w:pStyle w:val="NoSpacing"/>
      </w:pPr>
    </w:p>
    <w:p w:rsidR="00382D0B" w:rsidRDefault="00382D0B" w:rsidP="00382D0B">
      <w:pPr>
        <w:pStyle w:val="NoSpacing"/>
        <w:numPr>
          <w:ilvl w:val="0"/>
          <w:numId w:val="12"/>
        </w:numPr>
      </w:pPr>
      <w:r>
        <w:t>Realistic job previews: the provision of a balanced, realistic picture of the positive and negative aspects of a job to applicants.</w:t>
      </w:r>
    </w:p>
    <w:p w:rsidR="00382D0B" w:rsidRDefault="00382D0B" w:rsidP="00382D0B">
      <w:pPr>
        <w:pStyle w:val="NoSpacing"/>
      </w:pPr>
      <w:r>
        <w:rPr>
          <w:noProof/>
          <w:lang w:eastAsia="en-CA"/>
        </w:rPr>
        <w:drawing>
          <wp:inline distT="0" distB="0" distL="0" distR="0" wp14:anchorId="19D0D3CE" wp14:editId="7B5A4080">
            <wp:extent cx="3030279" cy="4954772"/>
            <wp:effectExtent l="0" t="0" r="0" b="3683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Pr>
          <w:noProof/>
          <w:lang w:eastAsia="en-CA"/>
        </w:rPr>
        <w:drawing>
          <wp:inline distT="0" distB="0" distL="0" distR="0" wp14:anchorId="50697752" wp14:editId="79135230">
            <wp:extent cx="2583712" cy="4965405"/>
            <wp:effectExtent l="0" t="0" r="0" b="2603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382D0B" w:rsidRDefault="00382D0B" w:rsidP="00382D0B">
      <w:pPr>
        <w:pStyle w:val="NoSpacing"/>
        <w:numPr>
          <w:ilvl w:val="0"/>
          <w:numId w:val="12"/>
        </w:numPr>
      </w:pPr>
      <w:r>
        <w:lastRenderedPageBreak/>
        <w:t>Evidence shows that realistic job previews are effective in reducing inflated expectations and turnover and improving job performance</w:t>
      </w:r>
    </w:p>
    <w:p w:rsidR="00382D0B" w:rsidRDefault="00382D0B" w:rsidP="00382D0B">
      <w:pPr>
        <w:pStyle w:val="NoSpacing"/>
      </w:pPr>
    </w:p>
    <w:p w:rsidR="00382D0B" w:rsidRPr="00382D0B" w:rsidRDefault="00382D0B" w:rsidP="00382D0B">
      <w:pPr>
        <w:pStyle w:val="NoSpacing"/>
        <w:rPr>
          <w:b/>
        </w:rPr>
      </w:pPr>
      <w:r w:rsidRPr="00382D0B">
        <w:rPr>
          <w:b/>
        </w:rPr>
        <w:t>Employee orientations programs</w:t>
      </w:r>
    </w:p>
    <w:p w:rsidR="00382D0B" w:rsidRDefault="00382D0B" w:rsidP="00382D0B">
      <w:pPr>
        <w:pStyle w:val="NoSpacing"/>
      </w:pPr>
    </w:p>
    <w:p w:rsidR="00382D0B" w:rsidRDefault="00382D0B" w:rsidP="00382D0B">
      <w:pPr>
        <w:pStyle w:val="NoSpacing"/>
        <w:numPr>
          <w:ilvl w:val="0"/>
          <w:numId w:val="12"/>
        </w:numPr>
      </w:pPr>
      <w:r>
        <w:t>Employee’s orientation programs: programs designed to introduce new employees to their job, the people they will be working with, and the organization.</w:t>
      </w:r>
    </w:p>
    <w:p w:rsidR="00382D0B" w:rsidRDefault="00382D0B" w:rsidP="00382D0B">
      <w:pPr>
        <w:pStyle w:val="NoSpacing"/>
        <w:numPr>
          <w:ilvl w:val="0"/>
          <w:numId w:val="12"/>
        </w:numPr>
      </w:pPr>
      <w:r>
        <w:t>They are an important method of socialization because they can have an immediate effect on learning and a lasting effect on the job attitudes and behaviour of new hires.</w:t>
      </w:r>
    </w:p>
    <w:p w:rsidR="00382D0B" w:rsidRDefault="00382D0B" w:rsidP="00382D0B">
      <w:pPr>
        <w:pStyle w:val="NoSpacing"/>
      </w:pPr>
    </w:p>
    <w:p w:rsidR="00382D0B" w:rsidRPr="00382D0B" w:rsidRDefault="00382D0B" w:rsidP="00382D0B">
      <w:pPr>
        <w:pStyle w:val="NoSpacing"/>
        <w:rPr>
          <w:b/>
        </w:rPr>
      </w:pPr>
      <w:r w:rsidRPr="00382D0B">
        <w:rPr>
          <w:b/>
        </w:rPr>
        <w:t>Socialization tactics</w:t>
      </w:r>
    </w:p>
    <w:p w:rsidR="00382D0B" w:rsidRDefault="00382D0B" w:rsidP="00382D0B">
      <w:pPr>
        <w:pStyle w:val="NoSpacing"/>
      </w:pPr>
    </w:p>
    <w:p w:rsidR="00382D0B" w:rsidRDefault="00382D0B" w:rsidP="00382D0B">
      <w:pPr>
        <w:pStyle w:val="NoSpacing"/>
      </w:pPr>
    </w:p>
    <w:p w:rsidR="00382D0B" w:rsidRDefault="00382D0B" w:rsidP="00382D0B">
      <w:pPr>
        <w:pStyle w:val="NoSpacing"/>
      </w:pPr>
      <w:r>
        <w:rPr>
          <w:noProof/>
          <w:lang w:eastAsia="en-CA"/>
        </w:rPr>
        <w:drawing>
          <wp:inline distT="0" distB="0" distL="0" distR="0" wp14:anchorId="77CDA9FF" wp14:editId="27FF86C9">
            <wp:extent cx="5486400" cy="3200400"/>
            <wp:effectExtent l="19050" t="0" r="1905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382D0B" w:rsidRDefault="00382D0B" w:rsidP="00382D0B">
      <w:pPr>
        <w:pStyle w:val="NoSpacing"/>
      </w:pPr>
    </w:p>
    <w:p w:rsidR="00382D0B" w:rsidRDefault="00382D0B" w:rsidP="00382D0B">
      <w:pPr>
        <w:pStyle w:val="NoSpacing"/>
        <w:numPr>
          <w:ilvl w:val="0"/>
          <w:numId w:val="12"/>
        </w:numPr>
      </w:pPr>
      <w:r>
        <w:t>Collective versus individual</w:t>
      </w:r>
    </w:p>
    <w:p w:rsidR="00382D0B" w:rsidRDefault="00382D0B" w:rsidP="00382D0B">
      <w:pPr>
        <w:pStyle w:val="NoSpacing"/>
        <w:numPr>
          <w:ilvl w:val="1"/>
          <w:numId w:val="12"/>
        </w:numPr>
      </w:pPr>
      <w:r>
        <w:t xml:space="preserve">Collective: a number of new members are socialized as a group, going through the same experiences and facing the same challenges. </w:t>
      </w:r>
    </w:p>
    <w:p w:rsidR="00382D0B" w:rsidRDefault="00382D0B" w:rsidP="00382D0B">
      <w:pPr>
        <w:pStyle w:val="NoSpacing"/>
        <w:numPr>
          <w:ilvl w:val="1"/>
          <w:numId w:val="12"/>
        </w:numPr>
      </w:pPr>
      <w:r>
        <w:t>Individual: consists of socialization experiences that are tailor-made for each new member.</w:t>
      </w:r>
    </w:p>
    <w:p w:rsidR="00382D0B" w:rsidRDefault="00382D0B" w:rsidP="00382D0B">
      <w:pPr>
        <w:pStyle w:val="NoSpacing"/>
        <w:numPr>
          <w:ilvl w:val="0"/>
          <w:numId w:val="12"/>
        </w:numPr>
      </w:pPr>
      <w:r>
        <w:t>Formal versus informal</w:t>
      </w:r>
    </w:p>
    <w:p w:rsidR="00382D0B" w:rsidRDefault="00382D0B" w:rsidP="00382D0B">
      <w:pPr>
        <w:pStyle w:val="NoSpacing"/>
        <w:numPr>
          <w:ilvl w:val="1"/>
          <w:numId w:val="12"/>
        </w:numPr>
      </w:pPr>
      <w:r>
        <w:t>Formal: involve segregating newcomers from regular organizational members and providing them with formal meaning experiences during the person of socialization.</w:t>
      </w:r>
    </w:p>
    <w:p w:rsidR="00382D0B" w:rsidRDefault="00382D0B" w:rsidP="00382D0B">
      <w:pPr>
        <w:pStyle w:val="NoSpacing"/>
        <w:numPr>
          <w:ilvl w:val="1"/>
          <w:numId w:val="12"/>
        </w:numPr>
      </w:pPr>
      <w:r>
        <w:t>Informal: do not distinguish a newcomer from more experiences members and rely more on informal and on the job learning.</w:t>
      </w:r>
    </w:p>
    <w:p w:rsidR="00382D0B" w:rsidRDefault="00382D0B" w:rsidP="00382D0B">
      <w:pPr>
        <w:pStyle w:val="NoSpacing"/>
        <w:numPr>
          <w:ilvl w:val="0"/>
          <w:numId w:val="12"/>
        </w:numPr>
      </w:pPr>
      <w:r>
        <w:t>Sequential versus random</w:t>
      </w:r>
    </w:p>
    <w:p w:rsidR="00382D0B" w:rsidRDefault="00382D0B" w:rsidP="00382D0B">
      <w:pPr>
        <w:pStyle w:val="NoSpacing"/>
        <w:numPr>
          <w:ilvl w:val="1"/>
          <w:numId w:val="12"/>
        </w:numPr>
      </w:pPr>
      <w:r>
        <w:t>Sequential: there is a clear sequence on steps or stages leading to the assumption of the role.</w:t>
      </w:r>
    </w:p>
    <w:p w:rsidR="00382D0B" w:rsidRDefault="00382D0B" w:rsidP="00382D0B">
      <w:pPr>
        <w:pStyle w:val="NoSpacing"/>
        <w:numPr>
          <w:ilvl w:val="1"/>
          <w:numId w:val="12"/>
        </w:numPr>
      </w:pPr>
      <w:r>
        <w:t>Random: I DO WHAT I WANT</w:t>
      </w:r>
    </w:p>
    <w:p w:rsidR="00382D0B" w:rsidRDefault="00382D0B" w:rsidP="00382D0B">
      <w:pPr>
        <w:pStyle w:val="NoSpacing"/>
        <w:numPr>
          <w:ilvl w:val="0"/>
          <w:numId w:val="12"/>
        </w:numPr>
      </w:pPr>
      <w:r>
        <w:t>Fixed versus variable:</w:t>
      </w:r>
    </w:p>
    <w:p w:rsidR="00382D0B" w:rsidRDefault="00382D0B" w:rsidP="00382D0B">
      <w:pPr>
        <w:pStyle w:val="NoSpacing"/>
        <w:numPr>
          <w:ilvl w:val="1"/>
          <w:numId w:val="12"/>
        </w:numPr>
      </w:pPr>
      <w:r>
        <w:lastRenderedPageBreak/>
        <w:t>Fixed: there is a time table for the newcomer`s assumption of the role</w:t>
      </w:r>
    </w:p>
    <w:p w:rsidR="00382D0B" w:rsidRDefault="00382D0B" w:rsidP="00382D0B">
      <w:pPr>
        <w:pStyle w:val="NoSpacing"/>
        <w:numPr>
          <w:ilvl w:val="1"/>
          <w:numId w:val="12"/>
        </w:numPr>
      </w:pPr>
      <w:r>
        <w:t>Variable: no time frame for when the socialization process ends and the new comer assumes her or her new role.</w:t>
      </w:r>
    </w:p>
    <w:p w:rsidR="00382D0B" w:rsidRDefault="00382D0B" w:rsidP="00382D0B">
      <w:pPr>
        <w:pStyle w:val="NoSpacing"/>
        <w:numPr>
          <w:ilvl w:val="0"/>
          <w:numId w:val="12"/>
        </w:numPr>
      </w:pPr>
      <w:r>
        <w:t>Serial versus disjunctive</w:t>
      </w:r>
    </w:p>
    <w:p w:rsidR="00382D0B" w:rsidRDefault="00382D0B" w:rsidP="00382D0B">
      <w:pPr>
        <w:pStyle w:val="NoSpacing"/>
        <w:numPr>
          <w:ilvl w:val="1"/>
          <w:numId w:val="12"/>
        </w:numPr>
      </w:pPr>
      <w:r>
        <w:t xml:space="preserve">Serial: process in which newcomers are socialized by experienced members </w:t>
      </w:r>
    </w:p>
    <w:p w:rsidR="00382D0B" w:rsidRDefault="00382D0B" w:rsidP="00382D0B">
      <w:pPr>
        <w:pStyle w:val="NoSpacing"/>
        <w:numPr>
          <w:ilvl w:val="1"/>
          <w:numId w:val="12"/>
        </w:numPr>
      </w:pPr>
      <w:r>
        <w:t>Disjunctive: role models and experienced organization members do not from new members or show them the ropes.</w:t>
      </w:r>
    </w:p>
    <w:p w:rsidR="00382D0B" w:rsidRDefault="00382D0B" w:rsidP="00382D0B">
      <w:pPr>
        <w:pStyle w:val="NoSpacing"/>
        <w:numPr>
          <w:ilvl w:val="0"/>
          <w:numId w:val="12"/>
        </w:numPr>
        <w:rPr>
          <w:b/>
        </w:rPr>
      </w:pPr>
      <w:r w:rsidRPr="00E5739B">
        <w:rPr>
          <w:b/>
        </w:rPr>
        <w:t xml:space="preserve">Investiture versus </w:t>
      </w:r>
      <w:r>
        <w:rPr>
          <w:b/>
        </w:rPr>
        <w:t>divestiture</w:t>
      </w:r>
    </w:p>
    <w:p w:rsidR="00382D0B" w:rsidRPr="007E6E4F" w:rsidRDefault="00382D0B" w:rsidP="00382D0B">
      <w:pPr>
        <w:pStyle w:val="NoSpacing"/>
        <w:numPr>
          <w:ilvl w:val="1"/>
          <w:numId w:val="12"/>
        </w:numPr>
        <w:rPr>
          <w:b/>
        </w:rPr>
      </w:pPr>
      <w:r>
        <w:t xml:space="preserve">Divestiture: debasement and hazing. Basically initiation and shit. Stripping them away of their old beliefs, values, and attitudes. </w:t>
      </w:r>
      <w:proofErr w:type="gramStart"/>
      <w:r>
        <w:t>Examples is</w:t>
      </w:r>
      <w:proofErr w:type="gramEnd"/>
      <w:r>
        <w:t xml:space="preserve"> how the army shaves people heads and do boot camps. ``SUCK EM UPPPPP!!!!!!!!!!!``</w:t>
      </w:r>
    </w:p>
    <w:p w:rsidR="00382D0B" w:rsidRPr="007E6E4F" w:rsidRDefault="00382D0B" w:rsidP="00382D0B">
      <w:pPr>
        <w:pStyle w:val="NoSpacing"/>
        <w:numPr>
          <w:ilvl w:val="1"/>
          <w:numId w:val="12"/>
        </w:numPr>
        <w:rPr>
          <w:b/>
        </w:rPr>
      </w:pPr>
      <w:r>
        <w:t>Investiture: affirms the income identity and attributes of new hires rather than denying them and stripping them away.</w:t>
      </w:r>
    </w:p>
    <w:p w:rsidR="00382D0B" w:rsidRPr="007E6E4F" w:rsidRDefault="00382D0B" w:rsidP="00382D0B">
      <w:pPr>
        <w:pStyle w:val="NoSpacing"/>
        <w:numPr>
          <w:ilvl w:val="0"/>
          <w:numId w:val="12"/>
        </w:numPr>
      </w:pPr>
      <w:r w:rsidRPr="007E6E4F">
        <w:t>Institutionalized versus individualized</w:t>
      </w:r>
    </w:p>
    <w:p w:rsidR="00382D0B" w:rsidRPr="007E6E4F" w:rsidRDefault="00382D0B" w:rsidP="00382D0B">
      <w:pPr>
        <w:pStyle w:val="NoSpacing"/>
        <w:numPr>
          <w:ilvl w:val="1"/>
          <w:numId w:val="12"/>
        </w:numPr>
        <w:rPr>
          <w:b/>
        </w:rPr>
      </w:pPr>
      <w:r>
        <w:t xml:space="preserve">Institutionalized: consists of </w:t>
      </w:r>
      <w:proofErr w:type="spellStart"/>
      <w:r>
        <w:t>collevtive</w:t>
      </w:r>
      <w:proofErr w:type="spellEnd"/>
      <w:r>
        <w:t>, formal, sequential, fixed, serial, and investiture tactics.</w:t>
      </w:r>
    </w:p>
    <w:p w:rsidR="00382D0B" w:rsidRPr="007E6E4F" w:rsidRDefault="00382D0B" w:rsidP="00382D0B">
      <w:pPr>
        <w:pStyle w:val="NoSpacing"/>
        <w:numPr>
          <w:ilvl w:val="1"/>
          <w:numId w:val="12"/>
        </w:numPr>
        <w:rPr>
          <w:b/>
        </w:rPr>
      </w:pPr>
      <w:r>
        <w:t>Individualized: consists of individual, informal. Random, variable, disjunctive, and divestiture tactics.</w:t>
      </w:r>
    </w:p>
    <w:p w:rsidR="00382D0B" w:rsidRPr="007E6E4F" w:rsidRDefault="00382D0B" w:rsidP="00382D0B">
      <w:pPr>
        <w:pStyle w:val="NoSpacing"/>
        <w:numPr>
          <w:ilvl w:val="0"/>
          <w:numId w:val="12"/>
        </w:numPr>
        <w:rPr>
          <w:b/>
        </w:rPr>
      </w:pPr>
      <w:r>
        <w:t>Research evidence shows that these support the basic predictions regarding the effects of institutionalized and individualized socialization on new comer`s roles, attitudes, and behaviour.</w:t>
      </w:r>
    </w:p>
    <w:p w:rsidR="00382D0B" w:rsidRDefault="00382D0B" w:rsidP="00382D0B">
      <w:pPr>
        <w:pStyle w:val="NoSpacing"/>
        <w:rPr>
          <w:b/>
        </w:rPr>
      </w:pPr>
    </w:p>
    <w:p w:rsidR="00382D0B" w:rsidRPr="00382D0B" w:rsidRDefault="00382D0B" w:rsidP="00382D0B">
      <w:pPr>
        <w:pStyle w:val="NoSpacing"/>
        <w:rPr>
          <w:b/>
        </w:rPr>
      </w:pPr>
      <w:r w:rsidRPr="00382D0B">
        <w:rPr>
          <w:b/>
        </w:rPr>
        <w:t>Mentoring</w:t>
      </w:r>
    </w:p>
    <w:p w:rsidR="00382D0B" w:rsidRDefault="00382D0B" w:rsidP="00382D0B">
      <w:pPr>
        <w:pStyle w:val="NoSpacing"/>
      </w:pPr>
    </w:p>
    <w:p w:rsidR="00382D0B" w:rsidRDefault="00382D0B" w:rsidP="00382D0B">
      <w:pPr>
        <w:pStyle w:val="NoSpacing"/>
        <w:numPr>
          <w:ilvl w:val="0"/>
          <w:numId w:val="12"/>
        </w:numPr>
      </w:pPr>
      <w:r>
        <w:t>Mentoring: an experienced or more senior person in the organization who gives a junior person special attention, such as giving advice and creating opportunities to assist him or her during the early stages of his or her career.</w:t>
      </w:r>
    </w:p>
    <w:p w:rsidR="00382D0B" w:rsidRDefault="00382D0B" w:rsidP="00382D0B">
      <w:pPr>
        <w:pStyle w:val="NoSpacing"/>
        <w:numPr>
          <w:ilvl w:val="0"/>
          <w:numId w:val="12"/>
        </w:numPr>
      </w:pPr>
      <w:r>
        <w:t>Career functions of mentoring</w:t>
      </w:r>
    </w:p>
    <w:p w:rsidR="00382D0B" w:rsidRDefault="00382D0B" w:rsidP="00382D0B">
      <w:pPr>
        <w:pStyle w:val="NoSpacing"/>
        <w:numPr>
          <w:ilvl w:val="1"/>
          <w:numId w:val="12"/>
        </w:numPr>
      </w:pPr>
      <w:r>
        <w:t>Sponsorship: the mentor might nominate the apprentice for advantageous transfers and promotions</w:t>
      </w:r>
    </w:p>
    <w:p w:rsidR="00382D0B" w:rsidRDefault="00382D0B" w:rsidP="00382D0B">
      <w:pPr>
        <w:pStyle w:val="NoSpacing"/>
        <w:numPr>
          <w:ilvl w:val="1"/>
          <w:numId w:val="12"/>
        </w:numPr>
      </w:pPr>
      <w:r>
        <w:t>Exposure and visibility: the mentor might provide opportunities to work with key people and see other parts of the organization</w:t>
      </w:r>
    </w:p>
    <w:p w:rsidR="00382D0B" w:rsidRDefault="00382D0B" w:rsidP="00382D0B">
      <w:pPr>
        <w:pStyle w:val="NoSpacing"/>
        <w:numPr>
          <w:ilvl w:val="1"/>
          <w:numId w:val="12"/>
        </w:numPr>
      </w:pPr>
      <w:r>
        <w:t>Coaching and feedback: the mentor might suggest work strategies and identify strengths and weaknesses in the apprentice’s performance.</w:t>
      </w:r>
    </w:p>
    <w:p w:rsidR="00382D0B" w:rsidRDefault="00382D0B" w:rsidP="00382D0B">
      <w:pPr>
        <w:pStyle w:val="NoSpacing"/>
        <w:numPr>
          <w:ilvl w:val="1"/>
          <w:numId w:val="12"/>
        </w:numPr>
      </w:pPr>
      <w:r>
        <w:t>Developmental assignments: the mentor can provide challenging work assignments that will help develop key skills and knowledge that are crucial to career progress.</w:t>
      </w:r>
    </w:p>
    <w:p w:rsidR="00382D0B" w:rsidRDefault="00382D0B" w:rsidP="00382D0B">
      <w:pPr>
        <w:pStyle w:val="NoSpacing"/>
        <w:numPr>
          <w:ilvl w:val="0"/>
          <w:numId w:val="12"/>
        </w:numPr>
      </w:pPr>
      <w:r>
        <w:t>Psychosocial functions of mentoring</w:t>
      </w:r>
    </w:p>
    <w:p w:rsidR="00382D0B" w:rsidRDefault="00382D0B" w:rsidP="00382D0B">
      <w:pPr>
        <w:pStyle w:val="NoSpacing"/>
        <w:numPr>
          <w:ilvl w:val="1"/>
          <w:numId w:val="12"/>
        </w:numPr>
      </w:pPr>
      <w:r>
        <w:t>Role modeling: the provides a set of attitudes, values, behaviour for the junior person to imitate</w:t>
      </w:r>
    </w:p>
    <w:p w:rsidR="00382D0B" w:rsidRDefault="00382D0B" w:rsidP="00382D0B">
      <w:pPr>
        <w:pStyle w:val="NoSpacing"/>
        <w:numPr>
          <w:ilvl w:val="1"/>
          <w:numId w:val="12"/>
        </w:numPr>
      </w:pPr>
      <w:r>
        <w:t>Provide acceptance and confirmation: the provides encouragement and support and helps the apprentice gain self-confidence</w:t>
      </w:r>
    </w:p>
    <w:p w:rsidR="00382D0B" w:rsidRDefault="00382D0B" w:rsidP="00382D0B">
      <w:pPr>
        <w:pStyle w:val="NoSpacing"/>
        <w:numPr>
          <w:ilvl w:val="1"/>
          <w:numId w:val="12"/>
        </w:numPr>
      </w:pPr>
      <w:r>
        <w:t xml:space="preserve">Counselling: this provides </w:t>
      </w:r>
      <w:proofErr w:type="spellStart"/>
      <w:r>
        <w:t>and</w:t>
      </w:r>
      <w:proofErr w:type="spellEnd"/>
      <w:r>
        <w:t xml:space="preserve"> opportunity to discuss personal concerns and anxieties concerning career prospects, work-family conflicts and etc.</w:t>
      </w:r>
    </w:p>
    <w:p w:rsidR="00382D0B" w:rsidRDefault="00382D0B" w:rsidP="00382D0B">
      <w:pPr>
        <w:pStyle w:val="NoSpacing"/>
        <w:numPr>
          <w:ilvl w:val="0"/>
          <w:numId w:val="12"/>
        </w:numPr>
      </w:pPr>
      <w:r>
        <w:t>Evidence shows that the importance of having a mentor when starting one`s career and how it can influences career success can lead to higher objective and subjective career outcomes. Objective: promotions. Subjective: peace with thy inner self.</w:t>
      </w:r>
    </w:p>
    <w:p w:rsidR="00382D0B" w:rsidRDefault="00382D0B" w:rsidP="00382D0B">
      <w:pPr>
        <w:pStyle w:val="NoSpacing"/>
      </w:pPr>
    </w:p>
    <w:p w:rsidR="00382D0B" w:rsidRDefault="00382D0B" w:rsidP="00382D0B">
      <w:pPr>
        <w:pStyle w:val="NoSpacing"/>
      </w:pPr>
      <w:r w:rsidRPr="00382D0B">
        <w:rPr>
          <w:b/>
        </w:rPr>
        <w:t>Proactive socialization</w:t>
      </w:r>
    </w:p>
    <w:p w:rsidR="00382D0B" w:rsidRDefault="00382D0B" w:rsidP="00382D0B">
      <w:pPr>
        <w:pStyle w:val="NoSpacing"/>
      </w:pPr>
    </w:p>
    <w:p w:rsidR="00382D0B" w:rsidRDefault="00382D0B" w:rsidP="00382D0B">
      <w:pPr>
        <w:pStyle w:val="NoSpacing"/>
        <w:numPr>
          <w:ilvl w:val="0"/>
          <w:numId w:val="12"/>
        </w:numPr>
      </w:pPr>
      <w:r>
        <w:lastRenderedPageBreak/>
        <w:t>The process through which newcomers play and active role in their own socialization through the use of a number of proactive socialization behaviours</w:t>
      </w:r>
    </w:p>
    <w:p w:rsidR="00382D0B" w:rsidRDefault="00382D0B" w:rsidP="00382D0B">
      <w:pPr>
        <w:pStyle w:val="NoSpacing"/>
        <w:numPr>
          <w:ilvl w:val="0"/>
          <w:numId w:val="12"/>
        </w:numPr>
      </w:pPr>
      <w:r>
        <w:t>Evidence shows that feedback and information seeking is related to greater knowledge of different content areas as well as to higher job satisfaction, organizational commitment, and job performance, and lower levels of stress, intentions to quit and turnover.</w:t>
      </w:r>
    </w:p>
    <w:p w:rsidR="00382D0B" w:rsidRDefault="00382D0B" w:rsidP="00382D0B">
      <w:pPr>
        <w:pStyle w:val="NoSpacing"/>
      </w:pPr>
    </w:p>
    <w:p w:rsidR="008D2B56" w:rsidRDefault="008D2B56" w:rsidP="00382D0B">
      <w:pPr>
        <w:pStyle w:val="NoSpacing"/>
      </w:pPr>
    </w:p>
    <w:p w:rsidR="008D2B56" w:rsidRDefault="008D2B56">
      <w:r>
        <w:br w:type="page"/>
      </w:r>
    </w:p>
    <w:p w:rsidR="00382D0B" w:rsidRPr="00534544" w:rsidRDefault="008D2B56" w:rsidP="00382D0B">
      <w:pPr>
        <w:pStyle w:val="NoSpacing"/>
        <w:rPr>
          <w:b/>
          <w:u w:val="single"/>
        </w:rPr>
      </w:pPr>
      <w:r w:rsidRPr="00534544">
        <w:rPr>
          <w:b/>
          <w:u w:val="single"/>
        </w:rPr>
        <w:lastRenderedPageBreak/>
        <w:t>Chapter 9: Leadership</w:t>
      </w:r>
    </w:p>
    <w:p w:rsidR="008D2B56" w:rsidRDefault="008D2B56" w:rsidP="00382D0B">
      <w:pPr>
        <w:pStyle w:val="NoSpacing"/>
      </w:pPr>
    </w:p>
    <w:p w:rsidR="00534544" w:rsidRDefault="00534544" w:rsidP="00534544">
      <w:r>
        <w:t>Leadership: an influence among leaders and follows who intend real changes and outcomes th</w:t>
      </w:r>
      <w:r>
        <w:t>at reflect their shard purposes</w:t>
      </w:r>
    </w:p>
    <w:p w:rsidR="00534544" w:rsidRPr="00534544" w:rsidRDefault="00534544" w:rsidP="00534544">
      <w:pPr>
        <w:rPr>
          <w:u w:val="single"/>
        </w:rPr>
      </w:pPr>
      <w:r>
        <w:rPr>
          <w:u w:val="single"/>
        </w:rPr>
        <w:t>New reality for leadership</w:t>
      </w:r>
    </w:p>
    <w:p w:rsidR="00534544" w:rsidRPr="00534544" w:rsidRDefault="00534544" w:rsidP="00534544">
      <w:pPr>
        <w:rPr>
          <w:b/>
        </w:rPr>
      </w:pPr>
      <w:r>
        <w:rPr>
          <w:b/>
        </w:rPr>
        <w:t>Old:</w:t>
      </w:r>
    </w:p>
    <w:p w:rsidR="00534544" w:rsidRDefault="00534544" w:rsidP="00534544">
      <w:pPr>
        <w:pStyle w:val="ListParagraph"/>
        <w:numPr>
          <w:ilvl w:val="0"/>
          <w:numId w:val="12"/>
        </w:numPr>
      </w:pPr>
      <w:r>
        <w:t>Stability</w:t>
      </w:r>
    </w:p>
    <w:p w:rsidR="00534544" w:rsidRDefault="00534544" w:rsidP="00534544">
      <w:pPr>
        <w:pStyle w:val="ListParagraph"/>
        <w:numPr>
          <w:ilvl w:val="0"/>
          <w:numId w:val="12"/>
        </w:numPr>
      </w:pPr>
      <w:r>
        <w:t>Control</w:t>
      </w:r>
    </w:p>
    <w:p w:rsidR="00534544" w:rsidRDefault="00534544" w:rsidP="00534544">
      <w:pPr>
        <w:pStyle w:val="ListParagraph"/>
        <w:numPr>
          <w:ilvl w:val="0"/>
          <w:numId w:val="12"/>
        </w:numPr>
      </w:pPr>
      <w:r>
        <w:t>Competition</w:t>
      </w:r>
    </w:p>
    <w:p w:rsidR="00534544" w:rsidRDefault="00534544" w:rsidP="00534544">
      <w:pPr>
        <w:pStyle w:val="ListParagraph"/>
        <w:numPr>
          <w:ilvl w:val="0"/>
          <w:numId w:val="12"/>
        </w:numPr>
      </w:pPr>
      <w:r>
        <w:t>Uniformity</w:t>
      </w:r>
    </w:p>
    <w:p w:rsidR="00534544" w:rsidRDefault="00534544" w:rsidP="00534544">
      <w:pPr>
        <w:pStyle w:val="ListParagraph"/>
        <w:numPr>
          <w:ilvl w:val="0"/>
          <w:numId w:val="12"/>
        </w:numPr>
      </w:pPr>
      <w:r>
        <w:t>Self centered</w:t>
      </w:r>
    </w:p>
    <w:p w:rsidR="00534544" w:rsidRPr="00534544" w:rsidRDefault="00534544" w:rsidP="00534544">
      <w:pPr>
        <w:rPr>
          <w:b/>
        </w:rPr>
      </w:pPr>
      <w:r>
        <w:rPr>
          <w:b/>
        </w:rPr>
        <w:t>New</w:t>
      </w:r>
    </w:p>
    <w:p w:rsidR="00534544" w:rsidRDefault="00534544" w:rsidP="00534544">
      <w:pPr>
        <w:pStyle w:val="ListParagraph"/>
        <w:numPr>
          <w:ilvl w:val="0"/>
          <w:numId w:val="12"/>
        </w:numPr>
      </w:pPr>
      <w:r>
        <w:t>Change</w:t>
      </w:r>
    </w:p>
    <w:p w:rsidR="00534544" w:rsidRDefault="00534544" w:rsidP="00534544">
      <w:pPr>
        <w:pStyle w:val="ListParagraph"/>
        <w:numPr>
          <w:ilvl w:val="0"/>
          <w:numId w:val="12"/>
        </w:numPr>
      </w:pPr>
      <w:r>
        <w:t>Empowerment</w:t>
      </w:r>
    </w:p>
    <w:p w:rsidR="00534544" w:rsidRDefault="00534544" w:rsidP="00534544">
      <w:pPr>
        <w:pStyle w:val="ListParagraph"/>
        <w:numPr>
          <w:ilvl w:val="0"/>
          <w:numId w:val="12"/>
        </w:numPr>
      </w:pPr>
      <w:r>
        <w:t>Collaboration</w:t>
      </w:r>
    </w:p>
    <w:p w:rsidR="00534544" w:rsidRDefault="00534544" w:rsidP="00534544">
      <w:pPr>
        <w:pStyle w:val="ListParagraph"/>
        <w:numPr>
          <w:ilvl w:val="0"/>
          <w:numId w:val="12"/>
        </w:numPr>
      </w:pPr>
      <w:r>
        <w:t>Diversity</w:t>
      </w:r>
    </w:p>
    <w:p w:rsidR="00534544" w:rsidRDefault="00534544" w:rsidP="00534544">
      <w:pPr>
        <w:pStyle w:val="ListParagraph"/>
        <w:numPr>
          <w:ilvl w:val="0"/>
          <w:numId w:val="12"/>
        </w:numPr>
      </w:pPr>
      <w:r>
        <w:t>High ethical purpose</w:t>
      </w:r>
    </w:p>
    <w:p w:rsidR="00534544" w:rsidRPr="00534544" w:rsidRDefault="00534544" w:rsidP="00534544">
      <w:pPr>
        <w:rPr>
          <w:u w:val="single"/>
        </w:rPr>
      </w:pPr>
      <w:r w:rsidRPr="00534544">
        <w:rPr>
          <w:u w:val="single"/>
        </w:rPr>
        <w:t>Management v</w:t>
      </w:r>
      <w:r>
        <w:rPr>
          <w:u w:val="single"/>
        </w:rPr>
        <w:t>ersus leadership</w:t>
      </w:r>
    </w:p>
    <w:p w:rsidR="00534544" w:rsidRDefault="00534544" w:rsidP="00534544">
      <w:pPr>
        <w:pStyle w:val="ListParagraph"/>
        <w:numPr>
          <w:ilvl w:val="0"/>
          <w:numId w:val="12"/>
        </w:numPr>
      </w:pPr>
      <w:r>
        <w:t>Direction: planning and budgeting, keeping eye on bottom line  /  creating a</w:t>
      </w:r>
      <w:r>
        <w:t xml:space="preserve"> vision, keeping eye on horizon</w:t>
      </w:r>
    </w:p>
    <w:p w:rsidR="00534544" w:rsidRDefault="00534544" w:rsidP="00534544">
      <w:pPr>
        <w:pStyle w:val="ListParagraph"/>
        <w:numPr>
          <w:ilvl w:val="0"/>
          <w:numId w:val="12"/>
        </w:numPr>
      </w:pPr>
      <w:r>
        <w:t>Alignment: organizing and staffing directing and controlling  /   creating shared culture</w:t>
      </w:r>
      <w:r>
        <w:t xml:space="preserve"> and values helping others grow</w:t>
      </w:r>
    </w:p>
    <w:p w:rsidR="00534544" w:rsidRDefault="00534544" w:rsidP="00534544">
      <w:pPr>
        <w:pStyle w:val="ListParagraph"/>
        <w:numPr>
          <w:ilvl w:val="0"/>
          <w:numId w:val="12"/>
        </w:numPr>
      </w:pPr>
      <w:r>
        <w:t>Relationships: focusing on objects, based on position power, acting as boss  /   focusing on people, inspiring motivation, acting as coach</w:t>
      </w:r>
    </w:p>
    <w:p w:rsidR="00534544" w:rsidRDefault="00534544" w:rsidP="00534544">
      <w:pPr>
        <w:pStyle w:val="ListParagraph"/>
        <w:numPr>
          <w:ilvl w:val="0"/>
          <w:numId w:val="12"/>
        </w:numPr>
      </w:pPr>
      <w:r>
        <w:t xml:space="preserve">Personal quality: emotional distance talking </w:t>
      </w:r>
      <w:r>
        <w:t>comfortably</w:t>
      </w:r>
      <w:r>
        <w:t>/ emotional connection listening</w:t>
      </w:r>
    </w:p>
    <w:p w:rsidR="00534544" w:rsidRDefault="00534544" w:rsidP="00534544">
      <w:pPr>
        <w:pStyle w:val="ListParagraph"/>
        <w:numPr>
          <w:ilvl w:val="0"/>
          <w:numId w:val="12"/>
        </w:numPr>
      </w:pPr>
      <w:r>
        <w:t>Out comes: stability creates culture / creates change and a culture of integrity</w:t>
      </w:r>
    </w:p>
    <w:p w:rsidR="00534544" w:rsidRDefault="00534544" w:rsidP="00534544">
      <w:pPr>
        <w:rPr>
          <w:b/>
        </w:rPr>
      </w:pPr>
      <w:r w:rsidRPr="00534544">
        <w:rPr>
          <w:b/>
        </w:rPr>
        <w:t>Tr</w:t>
      </w:r>
      <w:r>
        <w:rPr>
          <w:b/>
        </w:rPr>
        <w:t>aits associated with leadership</w:t>
      </w:r>
    </w:p>
    <w:p w:rsidR="00534544" w:rsidRDefault="00534544" w:rsidP="00534544">
      <w:pPr>
        <w:pStyle w:val="ListParagraph"/>
        <w:numPr>
          <w:ilvl w:val="0"/>
          <w:numId w:val="12"/>
        </w:numPr>
      </w:pPr>
      <w:r>
        <w:t>Intelligence</w:t>
      </w:r>
    </w:p>
    <w:p w:rsidR="00534544" w:rsidRDefault="00534544" w:rsidP="00534544">
      <w:pPr>
        <w:pStyle w:val="ListParagraph"/>
        <w:numPr>
          <w:ilvl w:val="0"/>
          <w:numId w:val="12"/>
        </w:numPr>
      </w:pPr>
      <w:r>
        <w:t>Self confidence</w:t>
      </w:r>
    </w:p>
    <w:p w:rsidR="00534544" w:rsidRDefault="00534544" w:rsidP="00534544">
      <w:pPr>
        <w:pStyle w:val="ListParagraph"/>
        <w:numPr>
          <w:ilvl w:val="0"/>
          <w:numId w:val="12"/>
        </w:numPr>
      </w:pPr>
      <w:r>
        <w:t>Dominance</w:t>
      </w:r>
    </w:p>
    <w:p w:rsidR="00534544" w:rsidRDefault="00534544" w:rsidP="00534544">
      <w:pPr>
        <w:pStyle w:val="ListParagraph"/>
        <w:numPr>
          <w:ilvl w:val="0"/>
          <w:numId w:val="12"/>
        </w:numPr>
      </w:pPr>
      <w:r>
        <w:t>Motivation to lead</w:t>
      </w:r>
    </w:p>
    <w:p w:rsidR="00534544" w:rsidRDefault="00534544" w:rsidP="00534544">
      <w:pPr>
        <w:pStyle w:val="ListParagraph"/>
        <w:numPr>
          <w:ilvl w:val="0"/>
          <w:numId w:val="12"/>
        </w:numPr>
      </w:pPr>
      <w:r>
        <w:t>Emotional stability</w:t>
      </w:r>
    </w:p>
    <w:p w:rsidR="00534544" w:rsidRDefault="00534544" w:rsidP="00534544">
      <w:pPr>
        <w:pStyle w:val="ListParagraph"/>
        <w:numPr>
          <w:ilvl w:val="0"/>
          <w:numId w:val="12"/>
        </w:numPr>
      </w:pPr>
      <w:r>
        <w:t>Honesty and integrity</w:t>
      </w:r>
    </w:p>
    <w:p w:rsidR="00534544" w:rsidRDefault="00534544" w:rsidP="00534544">
      <w:pPr>
        <w:pStyle w:val="ListParagraph"/>
        <w:numPr>
          <w:ilvl w:val="0"/>
          <w:numId w:val="12"/>
        </w:numPr>
      </w:pPr>
      <w:r>
        <w:t>Need for achievement</w:t>
      </w:r>
    </w:p>
    <w:p w:rsidR="00626FEE" w:rsidRDefault="00626FEE" w:rsidP="00534544"/>
    <w:p w:rsidR="00534544" w:rsidRPr="00626FEE" w:rsidRDefault="00534544" w:rsidP="00534544">
      <w:r>
        <w:rPr>
          <w:b/>
        </w:rPr>
        <w:lastRenderedPageBreak/>
        <w:t>Research on leadership traits</w:t>
      </w:r>
    </w:p>
    <w:p w:rsidR="00534544" w:rsidRDefault="00534544" w:rsidP="00534544">
      <w:r>
        <w:t xml:space="preserve">Three of the BIG FIVE </w:t>
      </w:r>
      <w:proofErr w:type="gramStart"/>
      <w:r>
        <w:t>dimension of personality (agreeableness, extraversion, open to experience) are</w:t>
      </w:r>
      <w:proofErr w:type="gramEnd"/>
      <w:r>
        <w:t xml:space="preserve"> related to effective leaderships</w:t>
      </w:r>
    </w:p>
    <w:p w:rsidR="00534544" w:rsidRDefault="00534544" w:rsidP="00534544">
      <w:pPr>
        <w:pStyle w:val="ListParagraph"/>
        <w:numPr>
          <w:ilvl w:val="0"/>
          <w:numId w:val="12"/>
        </w:numPr>
      </w:pPr>
      <w:r>
        <w:t>Intelligence is not as strong</w:t>
      </w:r>
      <w:r>
        <w:t>ly related as previously though</w:t>
      </w:r>
    </w:p>
    <w:p w:rsidR="00534544" w:rsidRPr="00534544" w:rsidRDefault="00534544" w:rsidP="00534544">
      <w:pPr>
        <w:rPr>
          <w:b/>
        </w:rPr>
      </w:pPr>
      <w:r w:rsidRPr="00534544">
        <w:rPr>
          <w:b/>
        </w:rPr>
        <w:t>Lim</w:t>
      </w:r>
      <w:r>
        <w:rPr>
          <w:b/>
        </w:rPr>
        <w:t>itations of the traits approach</w:t>
      </w:r>
    </w:p>
    <w:p w:rsidR="00534544" w:rsidRDefault="00534544" w:rsidP="00534544">
      <w:pPr>
        <w:pStyle w:val="ListParagraph"/>
        <w:numPr>
          <w:ilvl w:val="0"/>
          <w:numId w:val="12"/>
        </w:numPr>
      </w:pPr>
      <w:r>
        <w:t>Does not tell us what leaders do to influence us</w:t>
      </w:r>
    </w:p>
    <w:p w:rsidR="00534544" w:rsidRDefault="00534544" w:rsidP="00534544">
      <w:pPr>
        <w:pStyle w:val="ListParagraph"/>
        <w:numPr>
          <w:ilvl w:val="0"/>
          <w:numId w:val="12"/>
        </w:numPr>
      </w:pPr>
      <w:r>
        <w:t>Does not take into consideration the situation</w:t>
      </w:r>
    </w:p>
    <w:p w:rsidR="00534544" w:rsidRDefault="00534544" w:rsidP="00534544">
      <w:pPr>
        <w:pStyle w:val="ListParagraph"/>
        <w:numPr>
          <w:ilvl w:val="0"/>
          <w:numId w:val="12"/>
        </w:numPr>
      </w:pPr>
      <w:r>
        <w:t>Traits alone are not sufficient for success</w:t>
      </w:r>
    </w:p>
    <w:p w:rsidR="00534544" w:rsidRPr="00534544" w:rsidRDefault="00534544" w:rsidP="00534544">
      <w:pPr>
        <w:rPr>
          <w:b/>
        </w:rPr>
      </w:pPr>
      <w:r w:rsidRPr="00534544">
        <w:rPr>
          <w:b/>
        </w:rPr>
        <w:t>The behaviours of leaders</w:t>
      </w:r>
    </w:p>
    <w:p w:rsidR="00534544" w:rsidRDefault="00534544" w:rsidP="00534544">
      <w:pPr>
        <w:pStyle w:val="ListParagraph"/>
        <w:numPr>
          <w:ilvl w:val="0"/>
          <w:numId w:val="12"/>
        </w:numPr>
      </w:pPr>
      <w:r>
        <w:t>The most involved study of leadership begun in 1940</w:t>
      </w:r>
    </w:p>
    <w:p w:rsidR="00534544" w:rsidRDefault="00534544" w:rsidP="00534544">
      <w:pPr>
        <w:pStyle w:val="ListParagraph"/>
        <w:numPr>
          <w:ilvl w:val="0"/>
          <w:numId w:val="12"/>
        </w:numPr>
      </w:pPr>
      <w:r>
        <w:t xml:space="preserve">Employees described their superiors along a number of </w:t>
      </w:r>
      <w:proofErr w:type="spellStart"/>
      <w:r>
        <w:t>behavioral</w:t>
      </w:r>
      <w:proofErr w:type="spellEnd"/>
      <w:r>
        <w:t xml:space="preserve"> dimensions</w:t>
      </w:r>
    </w:p>
    <w:p w:rsidR="00534544" w:rsidRDefault="00534544" w:rsidP="00534544">
      <w:pPr>
        <w:rPr>
          <w:b/>
        </w:rPr>
      </w:pPr>
      <w:r>
        <w:rPr>
          <w:b/>
        </w:rPr>
        <w:t>2 kinds of basic behaviours</w:t>
      </w:r>
    </w:p>
    <w:p w:rsidR="00534544" w:rsidRDefault="00534544" w:rsidP="00534544">
      <w:pPr>
        <w:pStyle w:val="ListParagraph"/>
        <w:numPr>
          <w:ilvl w:val="0"/>
          <w:numId w:val="12"/>
        </w:numPr>
      </w:pPr>
      <w:r>
        <w:t>Consideration</w:t>
      </w:r>
    </w:p>
    <w:p w:rsidR="00534544" w:rsidRDefault="00534544" w:rsidP="00534544">
      <w:pPr>
        <w:pStyle w:val="ListParagraph"/>
        <w:numPr>
          <w:ilvl w:val="0"/>
          <w:numId w:val="12"/>
        </w:numPr>
      </w:pPr>
      <w:r>
        <w:t>I</w:t>
      </w:r>
      <w:r>
        <w:t>nitiating structure</w:t>
      </w:r>
    </w:p>
    <w:p w:rsidR="00534544" w:rsidRPr="005679C1" w:rsidRDefault="00534544" w:rsidP="00534544">
      <w:pPr>
        <w:rPr>
          <w:b/>
        </w:rPr>
      </w:pPr>
      <w:r w:rsidRPr="005679C1">
        <w:rPr>
          <w:b/>
        </w:rPr>
        <w:t>Consequences of style</w:t>
      </w:r>
    </w:p>
    <w:p w:rsidR="005679C1" w:rsidRDefault="00534544" w:rsidP="00534544">
      <w:pPr>
        <w:pStyle w:val="ListParagraph"/>
        <w:numPr>
          <w:ilvl w:val="0"/>
          <w:numId w:val="12"/>
        </w:numPr>
      </w:pPr>
      <w:r>
        <w:t>Both contribute positively to employees’ satisfaction, motivation, job satisfaction and effectiveness</w:t>
      </w:r>
    </w:p>
    <w:p w:rsidR="005679C1" w:rsidRDefault="00534544" w:rsidP="00534544">
      <w:pPr>
        <w:pStyle w:val="ListParagraph"/>
        <w:numPr>
          <w:ilvl w:val="0"/>
          <w:numId w:val="12"/>
        </w:numPr>
      </w:pPr>
      <w:r>
        <w:t>Consideration is more strongly related to follower satisfaction, motivation and effectiveness</w:t>
      </w:r>
    </w:p>
    <w:p w:rsidR="005679C1" w:rsidRDefault="00534544" w:rsidP="00534544">
      <w:pPr>
        <w:pStyle w:val="ListParagraph"/>
        <w:numPr>
          <w:ilvl w:val="0"/>
          <w:numId w:val="12"/>
        </w:numPr>
      </w:pPr>
      <w:r>
        <w:t>Initiating structure is more related to leader performance and group performance</w:t>
      </w:r>
    </w:p>
    <w:p w:rsidR="005679C1" w:rsidRDefault="00534544" w:rsidP="00534544">
      <w:pPr>
        <w:pStyle w:val="ListParagraph"/>
        <w:numPr>
          <w:ilvl w:val="0"/>
          <w:numId w:val="12"/>
        </w:numPr>
      </w:pPr>
      <w:r>
        <w:t>The relative importance of consideration and initiating structure varies according to the nature of the leadership situation</w:t>
      </w:r>
    </w:p>
    <w:p w:rsidR="00534544" w:rsidRDefault="00534544" w:rsidP="00534544">
      <w:pPr>
        <w:pStyle w:val="ListParagraph"/>
        <w:numPr>
          <w:ilvl w:val="0"/>
          <w:numId w:val="12"/>
        </w:numPr>
      </w:pPr>
      <w:r>
        <w:t>When employees are under pressure due to deadlines and unclear tasks more stru</w:t>
      </w:r>
      <w:r w:rsidR="005679C1">
        <w:t>cture is required</w:t>
      </w:r>
    </w:p>
    <w:p w:rsidR="00534544" w:rsidRDefault="00534544" w:rsidP="00534544">
      <w:r>
        <w:t>The effects of consideration and initiating structure depend of employee characteristics and task and which the sett</w:t>
      </w:r>
      <w:r w:rsidR="005679C1">
        <w:t>ing the work is being performed</w:t>
      </w:r>
    </w:p>
    <w:p w:rsidR="00534544" w:rsidRDefault="00626FEE" w:rsidP="00534544">
      <w:r>
        <w:rPr>
          <w:b/>
        </w:rPr>
        <w:t>Comparing approaches</w:t>
      </w:r>
    </w:p>
    <w:p w:rsidR="00534544" w:rsidRDefault="00534544" w:rsidP="00534544">
      <w:r>
        <w:t xml:space="preserve">Universalistic à leadership traits/behaviours à outcomes </w:t>
      </w:r>
      <w:r w:rsidR="005679C1">
        <w:t>(performance)</w:t>
      </w:r>
    </w:p>
    <w:p w:rsidR="00534544" w:rsidRDefault="005679C1" w:rsidP="00534544">
      <w:r>
        <w:t xml:space="preserve">Contingence </w:t>
      </w:r>
      <w:r w:rsidR="00534544">
        <w:t>leader -&gt; style traits behaviours po</w:t>
      </w:r>
      <w:r>
        <w:t>sition à outcomes (performance)</w:t>
      </w:r>
    </w:p>
    <w:p w:rsidR="005679C1" w:rsidRDefault="005679C1" w:rsidP="00534544">
      <w:r>
        <w:t xml:space="preserve">Approach à </w:t>
      </w:r>
      <w:r w:rsidR="00534544">
        <w:t>followers -&gt; needs, maturity, tr</w:t>
      </w:r>
      <w:r>
        <w:t>aining à outcomes (performance)</w:t>
      </w:r>
    </w:p>
    <w:p w:rsidR="00534544" w:rsidRDefault="00534544" w:rsidP="00534544">
      <w:r>
        <w:t>Situation -&gt; task, str</w:t>
      </w:r>
      <w:r w:rsidR="005679C1">
        <w:t>ucture à outcomes (performance)</w:t>
      </w:r>
    </w:p>
    <w:p w:rsidR="005679C1" w:rsidRDefault="005679C1" w:rsidP="00534544">
      <w:pPr>
        <w:rPr>
          <w:b/>
        </w:rPr>
      </w:pPr>
      <w:r>
        <w:rPr>
          <w:b/>
        </w:rPr>
        <w:t>Fiedler’s classification</w:t>
      </w:r>
    </w:p>
    <w:p w:rsidR="005679C1" w:rsidRDefault="005679C1" w:rsidP="00534544">
      <w:pPr>
        <w:pStyle w:val="ListParagraph"/>
        <w:numPr>
          <w:ilvl w:val="0"/>
          <w:numId w:val="12"/>
        </w:numPr>
      </w:pPr>
      <w:r>
        <w:lastRenderedPageBreak/>
        <w:t>Leaders role in path-goal model</w:t>
      </w:r>
    </w:p>
    <w:p w:rsidR="005679C1" w:rsidRDefault="00534544" w:rsidP="00534544">
      <w:pPr>
        <w:pStyle w:val="ListParagraph"/>
        <w:numPr>
          <w:ilvl w:val="0"/>
          <w:numId w:val="12"/>
        </w:numPr>
      </w:pPr>
      <w:r>
        <w:t>Path clarification</w:t>
      </w:r>
    </w:p>
    <w:p w:rsidR="005679C1" w:rsidRDefault="00534544" w:rsidP="00534544">
      <w:pPr>
        <w:pStyle w:val="ListParagraph"/>
        <w:numPr>
          <w:ilvl w:val="0"/>
          <w:numId w:val="12"/>
        </w:numPr>
      </w:pPr>
      <w:r>
        <w:t>Define what follower must do to attain outcomes</w:t>
      </w:r>
    </w:p>
    <w:p w:rsidR="005679C1" w:rsidRDefault="00534544" w:rsidP="00534544">
      <w:pPr>
        <w:pStyle w:val="ListParagraph"/>
        <w:numPr>
          <w:ilvl w:val="0"/>
          <w:numId w:val="12"/>
        </w:numPr>
      </w:pPr>
      <w:r>
        <w:t>Leader clarifies work role</w:t>
      </w:r>
    </w:p>
    <w:p w:rsidR="005679C1" w:rsidRDefault="005679C1" w:rsidP="00534544">
      <w:pPr>
        <w:pStyle w:val="ListParagraph"/>
        <w:numPr>
          <w:ilvl w:val="0"/>
          <w:numId w:val="12"/>
        </w:numPr>
      </w:pPr>
      <w:r>
        <w:t>F</w:t>
      </w:r>
      <w:r w:rsidR="00534544">
        <w:t>ollower has increased knowledge and confidence</w:t>
      </w:r>
    </w:p>
    <w:p w:rsidR="005679C1" w:rsidRPr="004822D1" w:rsidRDefault="00534544" w:rsidP="004822D1">
      <w:pPr>
        <w:rPr>
          <w:b/>
        </w:rPr>
      </w:pPr>
      <w:r w:rsidRPr="004822D1">
        <w:rPr>
          <w:b/>
        </w:rPr>
        <w:t>Increase rewards</w:t>
      </w:r>
    </w:p>
    <w:p w:rsidR="005679C1" w:rsidRDefault="00534544" w:rsidP="00534544">
      <w:pPr>
        <w:pStyle w:val="ListParagraph"/>
        <w:numPr>
          <w:ilvl w:val="0"/>
          <w:numId w:val="12"/>
        </w:numPr>
      </w:pPr>
      <w:r>
        <w:t>Leader learns followers needs</w:t>
      </w:r>
    </w:p>
    <w:p w:rsidR="005679C1" w:rsidRDefault="00534544" w:rsidP="00534544">
      <w:pPr>
        <w:pStyle w:val="ListParagraph"/>
        <w:numPr>
          <w:ilvl w:val="0"/>
          <w:numId w:val="12"/>
        </w:numPr>
      </w:pPr>
      <w:r>
        <w:t>Leader matches followers needs to rewards if work outcomes are accomplished</w:t>
      </w:r>
    </w:p>
    <w:p w:rsidR="00534544" w:rsidRDefault="00534544" w:rsidP="00534544">
      <w:pPr>
        <w:pStyle w:val="ListParagraph"/>
        <w:numPr>
          <w:ilvl w:val="0"/>
          <w:numId w:val="12"/>
        </w:numPr>
      </w:pPr>
      <w:r>
        <w:t>Leader increases val</w:t>
      </w:r>
      <w:r w:rsidR="005679C1">
        <w:t>ue of work outcomes for follower</w:t>
      </w:r>
    </w:p>
    <w:p w:rsidR="00534544" w:rsidRDefault="00534544" w:rsidP="00534544">
      <w:r>
        <w:t xml:space="preserve">For both, follower displays </w:t>
      </w:r>
      <w:r w:rsidR="005679C1">
        <w:t>increased effort and motivation</w:t>
      </w:r>
    </w:p>
    <w:p w:rsidR="00534544" w:rsidRDefault="00534544" w:rsidP="00534544">
      <w:r>
        <w:t>Organization</w:t>
      </w:r>
      <w:r w:rsidR="005679C1">
        <w:t xml:space="preserve"> work outcomes are accomplished</w:t>
      </w:r>
    </w:p>
    <w:p w:rsidR="00534544" w:rsidRPr="004822D1" w:rsidRDefault="00534544" w:rsidP="00534544">
      <w:pPr>
        <w:rPr>
          <w:b/>
        </w:rPr>
      </w:pPr>
      <w:r w:rsidRPr="004822D1">
        <w:rPr>
          <w:b/>
        </w:rPr>
        <w:t xml:space="preserve">Path goal situations </w:t>
      </w:r>
      <w:r w:rsidR="005679C1" w:rsidRPr="004822D1">
        <w:rPr>
          <w:b/>
        </w:rPr>
        <w:t>and preferred leader behaviours</w:t>
      </w:r>
      <w:r w:rsidR="004822D1" w:rsidRPr="004822D1">
        <w:rPr>
          <w:b/>
        </w:rPr>
        <w:t xml:space="preserve"> </w:t>
      </w:r>
    </w:p>
    <w:p w:rsidR="00534544" w:rsidRDefault="005679C1" w:rsidP="00534544">
      <w:r>
        <w:t>Situation</w:t>
      </w:r>
      <w:r w:rsidR="00534544">
        <w:t xml:space="preserve">             </w:t>
      </w:r>
      <w:r w:rsidR="00626FEE">
        <w:t>-</w:t>
      </w:r>
      <w:r w:rsidR="00534544">
        <w:t xml:space="preserve">       </w:t>
      </w:r>
      <w:r w:rsidR="00626FEE">
        <w:t xml:space="preserve">           Leadership behaviour</w:t>
      </w:r>
    </w:p>
    <w:p w:rsidR="00534544" w:rsidRDefault="00534544" w:rsidP="00534544">
      <w:r>
        <w:t xml:space="preserve">Followers lack </w:t>
      </w:r>
      <w:proofErr w:type="gramStart"/>
      <w:r w:rsidR="005679C1">
        <w:t>confidence</w:t>
      </w:r>
      <w:r w:rsidR="00626FEE">
        <w:t xml:space="preserve">  -</w:t>
      </w:r>
      <w:proofErr w:type="gramEnd"/>
      <w:r w:rsidR="00626FEE">
        <w:t xml:space="preserve"> supportive leadership</w:t>
      </w:r>
    </w:p>
    <w:p w:rsidR="00534544" w:rsidRDefault="005679C1" w:rsidP="00534544">
      <w:r>
        <w:t>Ambiguous</w:t>
      </w:r>
      <w:r w:rsidR="00534544">
        <w:t xml:space="preserve"> job           </w:t>
      </w:r>
      <w:r w:rsidR="00626FEE">
        <w:t>-           directive leadership</w:t>
      </w:r>
    </w:p>
    <w:p w:rsidR="00534544" w:rsidRDefault="00534544" w:rsidP="00534544">
      <w:proofErr w:type="gramStart"/>
      <w:r>
        <w:t>lack</w:t>
      </w:r>
      <w:proofErr w:type="gramEnd"/>
      <w:r>
        <w:t xml:space="preserve"> of challenge         </w:t>
      </w:r>
      <w:r w:rsidR="00626FEE">
        <w:t>-</w:t>
      </w:r>
      <w:r>
        <w:t xml:space="preserve">          </w:t>
      </w:r>
      <w:r w:rsidR="00626FEE">
        <w:t>achievement oriented leadership</w:t>
      </w:r>
    </w:p>
    <w:p w:rsidR="005679C1" w:rsidRDefault="00534544" w:rsidP="00534544">
      <w:proofErr w:type="gramStart"/>
      <w:r>
        <w:t>incorrect</w:t>
      </w:r>
      <w:proofErr w:type="gramEnd"/>
      <w:r>
        <w:t xml:space="preserve"> reward         </w:t>
      </w:r>
      <w:r w:rsidR="00626FEE">
        <w:t>-</w:t>
      </w:r>
      <w:r>
        <w:t xml:space="preserve">          participative leadership</w:t>
      </w:r>
    </w:p>
    <w:p w:rsidR="005679C1" w:rsidRDefault="005679C1" w:rsidP="00534544">
      <w:pPr>
        <w:rPr>
          <w:b/>
        </w:rPr>
      </w:pPr>
      <w:r>
        <w:rPr>
          <w:b/>
        </w:rPr>
        <w:t>IMPACT ON FOLLOWER</w:t>
      </w:r>
    </w:p>
    <w:p w:rsidR="005679C1" w:rsidRDefault="00534544" w:rsidP="00534544">
      <w:pPr>
        <w:pStyle w:val="ListParagraph"/>
        <w:numPr>
          <w:ilvl w:val="0"/>
          <w:numId w:val="12"/>
        </w:numPr>
      </w:pPr>
      <w:r>
        <w:t>increase confidence</w:t>
      </w:r>
    </w:p>
    <w:p w:rsidR="00534544" w:rsidRDefault="00534544" w:rsidP="00534544">
      <w:pPr>
        <w:pStyle w:val="ListParagraph"/>
        <w:numPr>
          <w:ilvl w:val="0"/>
          <w:numId w:val="12"/>
        </w:numPr>
      </w:pPr>
      <w:r>
        <w:t>clarifies path to reward</w:t>
      </w:r>
    </w:p>
    <w:p w:rsidR="005679C1" w:rsidRDefault="00534544" w:rsidP="00534544">
      <w:pPr>
        <w:pStyle w:val="ListParagraph"/>
        <w:numPr>
          <w:ilvl w:val="0"/>
          <w:numId w:val="12"/>
        </w:numPr>
      </w:pPr>
      <w:r>
        <w:t>set a</w:t>
      </w:r>
      <w:r w:rsidR="005679C1">
        <w:t>n</w:t>
      </w:r>
      <w:r>
        <w:t>d strive for high goals</w:t>
      </w:r>
    </w:p>
    <w:p w:rsidR="00534544" w:rsidRDefault="00534544" w:rsidP="00534544">
      <w:pPr>
        <w:pStyle w:val="ListParagraph"/>
        <w:numPr>
          <w:ilvl w:val="0"/>
          <w:numId w:val="12"/>
        </w:numPr>
      </w:pPr>
      <w:r>
        <w:t>clarifies followers’ need to change reward</w:t>
      </w:r>
    </w:p>
    <w:p w:rsidR="004822D1" w:rsidRDefault="004822D1" w:rsidP="00534544">
      <w:r>
        <w:t>OUTCOME</w:t>
      </w:r>
    </w:p>
    <w:p w:rsidR="00534544" w:rsidRDefault="00534544" w:rsidP="00534544">
      <w:pPr>
        <w:pStyle w:val="ListParagraph"/>
        <w:numPr>
          <w:ilvl w:val="0"/>
          <w:numId w:val="12"/>
        </w:numPr>
      </w:pPr>
      <w:r>
        <w:t>Increased effort and improv</w:t>
      </w:r>
      <w:r w:rsidR="004822D1">
        <w:t>ed satisfaction and performance</w:t>
      </w:r>
    </w:p>
    <w:p w:rsidR="00534544" w:rsidRPr="004822D1" w:rsidRDefault="00534544" w:rsidP="00534544">
      <w:pPr>
        <w:rPr>
          <w:b/>
        </w:rPr>
      </w:pPr>
      <w:r w:rsidRPr="004822D1">
        <w:rPr>
          <w:b/>
        </w:rPr>
        <w:t xml:space="preserve">Vroom and </w:t>
      </w:r>
      <w:proofErr w:type="spellStart"/>
      <w:r w:rsidRPr="004822D1">
        <w:rPr>
          <w:b/>
        </w:rPr>
        <w:t>Jago’s</w:t>
      </w:r>
      <w:proofErr w:type="spellEnd"/>
      <w:r w:rsidRPr="004822D1">
        <w:rPr>
          <w:b/>
        </w:rPr>
        <w:t xml:space="preserve"> sit</w:t>
      </w:r>
      <w:r w:rsidR="004822D1">
        <w:rPr>
          <w:b/>
        </w:rPr>
        <w:t>uational model of participation</w:t>
      </w:r>
    </w:p>
    <w:p w:rsidR="00534544" w:rsidRDefault="00534544" w:rsidP="00534544">
      <w:r>
        <w:t>A</w:t>
      </w:r>
      <w:r w:rsidR="004822D1">
        <w:t>. for autocratic</w:t>
      </w:r>
    </w:p>
    <w:p w:rsidR="00534544" w:rsidRDefault="00534544" w:rsidP="00534544">
      <w:r>
        <w:t>C</w:t>
      </w:r>
      <w:r w:rsidR="004822D1">
        <w:t>. for consultation</w:t>
      </w:r>
    </w:p>
    <w:p w:rsidR="00534544" w:rsidRDefault="00534544" w:rsidP="00534544">
      <w:r>
        <w:t>G</w:t>
      </w:r>
      <w:r w:rsidR="004822D1">
        <w:t>. for group</w:t>
      </w:r>
    </w:p>
    <w:p w:rsidR="004822D1" w:rsidRDefault="004822D1" w:rsidP="00534544"/>
    <w:p w:rsidR="00534544" w:rsidRDefault="00534544" w:rsidP="00534544">
      <w:r>
        <w:lastRenderedPageBreak/>
        <w:t>A1: you solve the problem</w:t>
      </w:r>
      <w:r w:rsidR="004822D1">
        <w:t xml:space="preserve"> and make the decision yourself</w:t>
      </w:r>
    </w:p>
    <w:p w:rsidR="00534544" w:rsidRDefault="00534544" w:rsidP="00534544">
      <w:r>
        <w:t>A2: you obtain information from followers and s</w:t>
      </w:r>
      <w:r w:rsidR="004822D1">
        <w:t>till make the decision yourself</w:t>
      </w:r>
    </w:p>
    <w:p w:rsidR="00534544" w:rsidRDefault="00534544" w:rsidP="00534544">
      <w:r>
        <w:t>C1: you share the problem with the relevant employees, individually getting their ideas and suggesti</w:t>
      </w:r>
      <w:r w:rsidR="004822D1">
        <w:t xml:space="preserve">ons, </w:t>
      </w:r>
      <w:proofErr w:type="gramStart"/>
      <w:r w:rsidR="004822D1">
        <w:t>then</w:t>
      </w:r>
      <w:proofErr w:type="gramEnd"/>
      <w:r w:rsidR="004822D1">
        <w:t xml:space="preserve"> you make the decision</w:t>
      </w:r>
    </w:p>
    <w:p w:rsidR="00534544" w:rsidRDefault="00534544" w:rsidP="00534544">
      <w:r>
        <w:t xml:space="preserve">C2: share the problem with your employees as a group, </w:t>
      </w:r>
      <w:proofErr w:type="gramStart"/>
      <w:r>
        <w:t>then</w:t>
      </w:r>
      <w:proofErr w:type="gramEnd"/>
      <w:r>
        <w:t xml:space="preserve"> yo</w:t>
      </w:r>
      <w:r w:rsidR="004822D1">
        <w:t>u make the decision</w:t>
      </w:r>
    </w:p>
    <w:p w:rsidR="00534544" w:rsidRDefault="00534544" w:rsidP="00534544">
      <w:r>
        <w:t>G2: you share the problem with your employees as a gro</w:t>
      </w:r>
      <w:r w:rsidR="004822D1">
        <w:t>up and make a solution together</w:t>
      </w:r>
    </w:p>
    <w:p w:rsidR="00534544" w:rsidRPr="004822D1" w:rsidRDefault="00534544" w:rsidP="00534544">
      <w:pPr>
        <w:rPr>
          <w:b/>
        </w:rPr>
      </w:pPr>
      <w:r w:rsidRPr="004822D1">
        <w:rPr>
          <w:b/>
        </w:rPr>
        <w:t>Questions</w:t>
      </w:r>
      <w:r w:rsidR="004822D1" w:rsidRPr="004822D1">
        <w:rPr>
          <w:b/>
        </w:rPr>
        <w:t xml:space="preserve"> leaders would ask</w:t>
      </w:r>
    </w:p>
    <w:p w:rsidR="00534544" w:rsidRDefault="00534544" w:rsidP="00534544">
      <w:r>
        <w:t>How important is the tech</w:t>
      </w:r>
      <w:r w:rsidR="004822D1">
        <w:t>nical quality of this decision?</w:t>
      </w:r>
    </w:p>
    <w:p w:rsidR="00534544" w:rsidRDefault="00534544" w:rsidP="00534544">
      <w:r>
        <w:t>How important is subordin</w:t>
      </w:r>
      <w:r w:rsidR="004822D1">
        <w:t>ate commitment to the decision?</w:t>
      </w:r>
    </w:p>
    <w:p w:rsidR="008D2B56" w:rsidRDefault="00534544" w:rsidP="00534544">
      <w:r>
        <w:t>Do you have sufficient information?</w:t>
      </w:r>
    </w:p>
    <w:p w:rsidR="004822D1" w:rsidRDefault="004822D1" w:rsidP="00534544"/>
    <w:p w:rsidR="004822D1" w:rsidRDefault="004822D1" w:rsidP="00534544"/>
    <w:p w:rsidR="004822D1" w:rsidRDefault="004822D1" w:rsidP="00534544"/>
    <w:p w:rsidR="00626FEE" w:rsidRDefault="00626FEE" w:rsidP="00534544"/>
    <w:p w:rsidR="00626FEE" w:rsidRDefault="00626FEE" w:rsidP="00534544"/>
    <w:p w:rsidR="00626FEE" w:rsidRDefault="00626FEE" w:rsidP="00534544"/>
    <w:p w:rsidR="00626FEE" w:rsidRDefault="00626FEE" w:rsidP="00534544"/>
    <w:p w:rsidR="00626FEE" w:rsidRDefault="00626FEE" w:rsidP="00534544"/>
    <w:p w:rsidR="00626FEE" w:rsidRDefault="00626FEE" w:rsidP="00534544"/>
    <w:p w:rsidR="00626FEE" w:rsidRDefault="00626FEE" w:rsidP="00534544"/>
    <w:p w:rsidR="00626FEE" w:rsidRDefault="00626FEE" w:rsidP="00534544"/>
    <w:p w:rsidR="004822D1" w:rsidRDefault="004822D1" w:rsidP="00534544"/>
    <w:p w:rsidR="00626FEE" w:rsidRDefault="00626FEE" w:rsidP="00534544"/>
    <w:p w:rsidR="00626FEE" w:rsidRDefault="00626FEE" w:rsidP="00534544"/>
    <w:p w:rsidR="00626FEE" w:rsidRDefault="00626FEE" w:rsidP="00534544"/>
    <w:p w:rsidR="00626FEE" w:rsidRDefault="00626FEE" w:rsidP="00534544"/>
    <w:p w:rsidR="008D2B56" w:rsidRPr="008D2B56" w:rsidRDefault="008D2B56" w:rsidP="00382D0B">
      <w:pPr>
        <w:pStyle w:val="NoSpacing"/>
        <w:rPr>
          <w:b/>
          <w:u w:val="single"/>
        </w:rPr>
      </w:pPr>
      <w:r w:rsidRPr="008D2B56">
        <w:rPr>
          <w:b/>
          <w:u w:val="single"/>
        </w:rPr>
        <w:lastRenderedPageBreak/>
        <w:t>Chapter 10: Communication</w:t>
      </w:r>
    </w:p>
    <w:p w:rsidR="008D2B56" w:rsidRDefault="008D2B56" w:rsidP="00382D0B">
      <w:pPr>
        <w:pStyle w:val="NoSpacing"/>
      </w:pPr>
    </w:p>
    <w:p w:rsidR="008D2B56" w:rsidRPr="009D4287" w:rsidRDefault="009D4287" w:rsidP="00382D0B">
      <w:pPr>
        <w:pStyle w:val="NoSpacing"/>
        <w:rPr>
          <w:u w:val="single"/>
        </w:rPr>
      </w:pPr>
      <w:r w:rsidRPr="009D4287">
        <w:rPr>
          <w:u w:val="single"/>
        </w:rPr>
        <w:t>What is communication?</w:t>
      </w:r>
    </w:p>
    <w:p w:rsidR="009D4287" w:rsidRPr="007E6E4F" w:rsidRDefault="009D4287" w:rsidP="00382D0B">
      <w:pPr>
        <w:pStyle w:val="NoSpacing"/>
      </w:pPr>
    </w:p>
    <w:p w:rsidR="00382D0B" w:rsidRDefault="009D4287" w:rsidP="009D4287">
      <w:pPr>
        <w:pStyle w:val="NoSpacing"/>
      </w:pPr>
      <w:r>
        <w:t>The process by which information is exchanged between a sender and a receiver</w:t>
      </w:r>
    </w:p>
    <w:p w:rsidR="009D4287" w:rsidRDefault="009D4287" w:rsidP="009D4287">
      <w:pPr>
        <w:pStyle w:val="NoSpacing"/>
      </w:pPr>
    </w:p>
    <w:p w:rsidR="009D4287" w:rsidRDefault="009D4287" w:rsidP="009D4287">
      <w:pPr>
        <w:pStyle w:val="NoSpacing"/>
        <w:rPr>
          <w:u w:val="single"/>
        </w:rPr>
      </w:pPr>
      <w:r>
        <w:rPr>
          <w:u w:val="single"/>
        </w:rPr>
        <w:t>Basics of organizational communication</w:t>
      </w:r>
    </w:p>
    <w:p w:rsidR="009D4287" w:rsidRDefault="009D4287" w:rsidP="009D4287">
      <w:pPr>
        <w:pStyle w:val="NoSpacing"/>
        <w:rPr>
          <w:u w:val="single"/>
        </w:rPr>
      </w:pPr>
    </w:p>
    <w:p w:rsidR="009D4287" w:rsidRDefault="009D4287" w:rsidP="009D4287">
      <w:pPr>
        <w:pStyle w:val="NoSpacing"/>
        <w:rPr>
          <w:b/>
        </w:rPr>
      </w:pPr>
      <w:r>
        <w:rPr>
          <w:b/>
        </w:rPr>
        <w:t>Communication by a strict chain of command</w:t>
      </w:r>
    </w:p>
    <w:p w:rsidR="009D4287" w:rsidRDefault="009D4287" w:rsidP="009D4287">
      <w:pPr>
        <w:pStyle w:val="NoSpacing"/>
        <w:rPr>
          <w:u w:val="single"/>
        </w:rPr>
      </w:pPr>
    </w:p>
    <w:p w:rsidR="009D4287" w:rsidRDefault="009D4287" w:rsidP="009D4287">
      <w:pPr>
        <w:pStyle w:val="NoSpacing"/>
        <w:numPr>
          <w:ilvl w:val="0"/>
          <w:numId w:val="12"/>
        </w:numPr>
      </w:pPr>
      <w:r>
        <w:t>Chain of command: lines of authority and formal reporting relationships</w:t>
      </w:r>
    </w:p>
    <w:p w:rsidR="009D4287" w:rsidRDefault="009D4287" w:rsidP="009D4287">
      <w:pPr>
        <w:pStyle w:val="NoSpacing"/>
        <w:numPr>
          <w:ilvl w:val="0"/>
          <w:numId w:val="12"/>
        </w:numPr>
      </w:pPr>
      <w:r>
        <w:t>Downward communication: information that flows from the top of the organization toward the bottom</w:t>
      </w:r>
    </w:p>
    <w:p w:rsidR="009D4287" w:rsidRDefault="009D4287" w:rsidP="009D4287">
      <w:pPr>
        <w:pStyle w:val="NoSpacing"/>
        <w:numPr>
          <w:ilvl w:val="0"/>
          <w:numId w:val="12"/>
        </w:numPr>
      </w:pPr>
      <w:r>
        <w:t>Upward communication: information that flows from the bottom of the organization toward the top</w:t>
      </w:r>
    </w:p>
    <w:p w:rsidR="009D4287" w:rsidRDefault="009D4287" w:rsidP="009D4287">
      <w:pPr>
        <w:pStyle w:val="NoSpacing"/>
        <w:numPr>
          <w:ilvl w:val="0"/>
          <w:numId w:val="12"/>
        </w:numPr>
      </w:pPr>
      <w:r>
        <w:t>Horizontal communication: information that flows between departments or functional units, usually as a means of coordinating effort.</w:t>
      </w:r>
    </w:p>
    <w:p w:rsidR="009D4287" w:rsidRDefault="009D4287" w:rsidP="009D4287">
      <w:pPr>
        <w:pStyle w:val="NoSpacing"/>
      </w:pPr>
    </w:p>
    <w:p w:rsidR="009D4287" w:rsidRDefault="009D4287" w:rsidP="009D4287">
      <w:pPr>
        <w:pStyle w:val="NoSpacing"/>
        <w:rPr>
          <w:b/>
        </w:rPr>
      </w:pPr>
      <w:r>
        <w:rPr>
          <w:b/>
        </w:rPr>
        <w:t>Deficiencies in the chain of command</w:t>
      </w:r>
    </w:p>
    <w:p w:rsidR="009D4287" w:rsidRDefault="009D4287" w:rsidP="009D4287">
      <w:pPr>
        <w:pStyle w:val="NoSpacing"/>
        <w:rPr>
          <w:b/>
        </w:rPr>
      </w:pPr>
    </w:p>
    <w:p w:rsidR="009D4287" w:rsidRDefault="009D4287" w:rsidP="009D4287">
      <w:pPr>
        <w:pStyle w:val="NoSpacing"/>
        <w:numPr>
          <w:ilvl w:val="0"/>
          <w:numId w:val="12"/>
        </w:numPr>
      </w:pPr>
      <w:r>
        <w:t xml:space="preserve">Informal communication: </w:t>
      </w:r>
      <w:r w:rsidR="00534544">
        <w:t>an informal grapevine might spread unsavoury, inaccurate rumours across the organization</w:t>
      </w:r>
    </w:p>
    <w:p w:rsidR="00534544" w:rsidRDefault="00313E6D" w:rsidP="009D4287">
      <w:pPr>
        <w:pStyle w:val="NoSpacing"/>
        <w:numPr>
          <w:ilvl w:val="0"/>
          <w:numId w:val="12"/>
        </w:numPr>
      </w:pPr>
      <w:r>
        <w:t>Filtering: the tendency for a message to be watered down or stopped during transmission</w:t>
      </w:r>
    </w:p>
    <w:p w:rsidR="00313E6D" w:rsidRDefault="00313E6D" w:rsidP="00313E6D">
      <w:pPr>
        <w:pStyle w:val="NoSpacing"/>
        <w:numPr>
          <w:ilvl w:val="1"/>
          <w:numId w:val="12"/>
        </w:numPr>
      </w:pPr>
      <w:r>
        <w:t>Open door policy: the opportunity for employees to communicate directly with a manager without going through the chain of command.</w:t>
      </w:r>
    </w:p>
    <w:p w:rsidR="00313E6D" w:rsidRDefault="00313E6D" w:rsidP="00313E6D">
      <w:pPr>
        <w:pStyle w:val="NoSpacing"/>
        <w:numPr>
          <w:ilvl w:val="0"/>
          <w:numId w:val="12"/>
        </w:numPr>
      </w:pPr>
      <w:r>
        <w:t>Slowness: cause by messages going through multiple departments</w:t>
      </w:r>
    </w:p>
    <w:p w:rsidR="00313E6D" w:rsidRDefault="00313E6D" w:rsidP="00E05BEC">
      <w:pPr>
        <w:pStyle w:val="NoSpacing"/>
      </w:pPr>
    </w:p>
    <w:p w:rsidR="00E05BEC" w:rsidRDefault="005079A1" w:rsidP="00E05BEC">
      <w:pPr>
        <w:pStyle w:val="NoSpacing"/>
        <w:rPr>
          <w:u w:val="single"/>
        </w:rPr>
      </w:pPr>
      <w:r>
        <w:rPr>
          <w:u w:val="single"/>
        </w:rPr>
        <w:t>The Grapevine</w:t>
      </w:r>
    </w:p>
    <w:p w:rsidR="005079A1" w:rsidRDefault="005079A1" w:rsidP="00E05BEC">
      <w:pPr>
        <w:pStyle w:val="NoSpacing"/>
      </w:pPr>
    </w:p>
    <w:p w:rsidR="005079A1" w:rsidRDefault="005079A1" w:rsidP="00E05BEC">
      <w:pPr>
        <w:pStyle w:val="NoSpacing"/>
        <w:numPr>
          <w:ilvl w:val="0"/>
          <w:numId w:val="12"/>
        </w:numPr>
      </w:pPr>
      <w:r>
        <w:t>An organization’s informal communication network</w:t>
      </w:r>
    </w:p>
    <w:p w:rsidR="005079A1" w:rsidRDefault="005079A1" w:rsidP="00E05BEC">
      <w:pPr>
        <w:pStyle w:val="NoSpacing"/>
        <w:numPr>
          <w:ilvl w:val="0"/>
          <w:numId w:val="12"/>
        </w:numPr>
      </w:pPr>
      <w:r>
        <w:t>Where all the gossip spreads</w:t>
      </w:r>
    </w:p>
    <w:p w:rsidR="00E34199" w:rsidRDefault="00E34199" w:rsidP="00E34199">
      <w:pPr>
        <w:pStyle w:val="NoSpacing"/>
        <w:ind w:left="720"/>
      </w:pPr>
    </w:p>
    <w:p w:rsidR="005079A1" w:rsidRDefault="00E34199" w:rsidP="005079A1">
      <w:pPr>
        <w:pStyle w:val="NoSpacing"/>
        <w:rPr>
          <w:b/>
        </w:rPr>
      </w:pPr>
      <w:r>
        <w:rPr>
          <w:b/>
        </w:rPr>
        <w:t>Pros and Cons of the grapevine</w:t>
      </w:r>
    </w:p>
    <w:p w:rsidR="00E34199" w:rsidRDefault="00E34199" w:rsidP="005079A1">
      <w:pPr>
        <w:pStyle w:val="NoSpacing"/>
      </w:pPr>
    </w:p>
    <w:p w:rsidR="00E34199" w:rsidRDefault="00E34199" w:rsidP="00E34199">
      <w:pPr>
        <w:pStyle w:val="NoSpacing"/>
        <w:numPr>
          <w:ilvl w:val="0"/>
          <w:numId w:val="12"/>
        </w:numPr>
      </w:pPr>
      <w:r>
        <w:t>Rumours: an unverified beliefs that is in general circulation</w:t>
      </w:r>
    </w:p>
    <w:p w:rsidR="00E34199" w:rsidRDefault="00E34199" w:rsidP="00E34199">
      <w:pPr>
        <w:pStyle w:val="NoSpacing"/>
        <w:numPr>
          <w:ilvl w:val="0"/>
          <w:numId w:val="12"/>
        </w:numPr>
      </w:pPr>
      <w:r>
        <w:t>Sometimes it can keep employees informed about important organizational matters.</w:t>
      </w:r>
    </w:p>
    <w:p w:rsidR="00E34199" w:rsidRDefault="00E34199" w:rsidP="00E34199">
      <w:pPr>
        <w:pStyle w:val="NoSpacing"/>
      </w:pPr>
    </w:p>
    <w:p w:rsidR="00E34199" w:rsidRDefault="00E34199" w:rsidP="00E34199">
      <w:pPr>
        <w:pStyle w:val="NoSpacing"/>
        <w:rPr>
          <w:u w:val="single"/>
        </w:rPr>
      </w:pPr>
      <w:r>
        <w:rPr>
          <w:u w:val="single"/>
        </w:rPr>
        <w:t>Basic Principles of effective communication</w:t>
      </w:r>
    </w:p>
    <w:p w:rsidR="00E34199" w:rsidRPr="00E34199" w:rsidRDefault="00E34199" w:rsidP="00E34199">
      <w:pPr>
        <w:pStyle w:val="NoSpacing"/>
        <w:rPr>
          <w:u w:val="single"/>
        </w:rPr>
      </w:pPr>
    </w:p>
    <w:p w:rsidR="00E34199" w:rsidRDefault="00E34199" w:rsidP="00E34199">
      <w:pPr>
        <w:pStyle w:val="NoSpacing"/>
        <w:numPr>
          <w:ilvl w:val="0"/>
          <w:numId w:val="12"/>
        </w:numPr>
      </w:pPr>
      <w:r>
        <w:t>Take the time</w:t>
      </w:r>
    </w:p>
    <w:p w:rsidR="00E34199" w:rsidRDefault="00E34199" w:rsidP="00E34199">
      <w:pPr>
        <w:pStyle w:val="NoSpacing"/>
        <w:numPr>
          <w:ilvl w:val="0"/>
          <w:numId w:val="12"/>
        </w:numPr>
      </w:pPr>
      <w:r>
        <w:t>Be accepting of the other person</w:t>
      </w:r>
    </w:p>
    <w:p w:rsidR="00E34199" w:rsidRDefault="00E34199" w:rsidP="00E34199">
      <w:pPr>
        <w:pStyle w:val="NoSpacing"/>
        <w:numPr>
          <w:ilvl w:val="0"/>
          <w:numId w:val="12"/>
        </w:numPr>
      </w:pPr>
      <w:r>
        <w:t>Do not confuse the person with the problem</w:t>
      </w:r>
    </w:p>
    <w:p w:rsidR="00E34199" w:rsidRDefault="00E34199" w:rsidP="00E34199">
      <w:pPr>
        <w:pStyle w:val="NoSpacing"/>
        <w:numPr>
          <w:ilvl w:val="0"/>
          <w:numId w:val="12"/>
        </w:numPr>
      </w:pPr>
      <w:r>
        <w:t>Say what you feel</w:t>
      </w:r>
    </w:p>
    <w:p w:rsidR="00E34199" w:rsidRDefault="00E34199" w:rsidP="00E34199">
      <w:pPr>
        <w:pStyle w:val="NoSpacing"/>
        <w:numPr>
          <w:ilvl w:val="0"/>
          <w:numId w:val="12"/>
        </w:numPr>
      </w:pPr>
      <w:r>
        <w:t>Listen actively</w:t>
      </w:r>
    </w:p>
    <w:p w:rsidR="00E34199" w:rsidRDefault="00E34199" w:rsidP="00E34199">
      <w:pPr>
        <w:pStyle w:val="NoSpacing"/>
        <w:numPr>
          <w:ilvl w:val="1"/>
          <w:numId w:val="12"/>
        </w:numPr>
      </w:pPr>
      <w:r>
        <w:t>Watch your body language</w:t>
      </w:r>
    </w:p>
    <w:p w:rsidR="00E34199" w:rsidRDefault="00E34199" w:rsidP="00E34199">
      <w:pPr>
        <w:pStyle w:val="NoSpacing"/>
        <w:numPr>
          <w:ilvl w:val="1"/>
          <w:numId w:val="12"/>
        </w:numPr>
      </w:pPr>
      <w:r>
        <w:t>Paraphrase what the speaker means</w:t>
      </w:r>
    </w:p>
    <w:p w:rsidR="00E34199" w:rsidRDefault="00E34199" w:rsidP="00E34199">
      <w:pPr>
        <w:pStyle w:val="NoSpacing"/>
        <w:numPr>
          <w:ilvl w:val="1"/>
          <w:numId w:val="12"/>
        </w:numPr>
      </w:pPr>
      <w:r>
        <w:t>Show empathy</w:t>
      </w:r>
    </w:p>
    <w:p w:rsidR="00E34199" w:rsidRDefault="00E34199" w:rsidP="00E34199">
      <w:pPr>
        <w:pStyle w:val="NoSpacing"/>
        <w:numPr>
          <w:ilvl w:val="1"/>
          <w:numId w:val="12"/>
        </w:numPr>
      </w:pPr>
      <w:r>
        <w:t>Ask questions</w:t>
      </w:r>
    </w:p>
    <w:p w:rsidR="00E34199" w:rsidRDefault="00E34199" w:rsidP="00E34199">
      <w:pPr>
        <w:pStyle w:val="NoSpacing"/>
        <w:numPr>
          <w:ilvl w:val="1"/>
          <w:numId w:val="12"/>
        </w:numPr>
      </w:pPr>
      <w:r>
        <w:lastRenderedPageBreak/>
        <w:t>Wait out pauses</w:t>
      </w:r>
    </w:p>
    <w:p w:rsidR="00E34199" w:rsidRDefault="00E34199" w:rsidP="00E34199">
      <w:pPr>
        <w:pStyle w:val="NoSpacing"/>
        <w:numPr>
          <w:ilvl w:val="0"/>
          <w:numId w:val="12"/>
        </w:numPr>
      </w:pPr>
      <w:r>
        <w:t>Give timely and specific feedback</w:t>
      </w:r>
    </w:p>
    <w:p w:rsidR="00E34199" w:rsidRDefault="00E34199" w:rsidP="00E34199">
      <w:pPr>
        <w:pStyle w:val="NoSpacing"/>
      </w:pPr>
    </w:p>
    <w:p w:rsidR="00E34199" w:rsidRDefault="00E34199" w:rsidP="00E34199">
      <w:pPr>
        <w:pStyle w:val="NoSpacing"/>
      </w:pPr>
    </w:p>
    <w:p w:rsidR="00E34199" w:rsidRDefault="00E34199">
      <w:r>
        <w:br w:type="page"/>
      </w:r>
    </w:p>
    <w:p w:rsidR="00E34199" w:rsidRDefault="00E34199" w:rsidP="00E34199">
      <w:pPr>
        <w:pStyle w:val="NoSpacing"/>
        <w:rPr>
          <w:b/>
          <w:u w:val="single"/>
        </w:rPr>
      </w:pPr>
      <w:r>
        <w:rPr>
          <w:b/>
          <w:u w:val="single"/>
        </w:rPr>
        <w:lastRenderedPageBreak/>
        <w:t>Chapter 11: Decision making</w:t>
      </w:r>
    </w:p>
    <w:p w:rsidR="00E34199" w:rsidRPr="00E34199" w:rsidRDefault="00E34199" w:rsidP="00E34199">
      <w:pPr>
        <w:pStyle w:val="NoSpacing"/>
        <w:rPr>
          <w:b/>
          <w:u w:val="single"/>
        </w:rPr>
      </w:pPr>
      <w:bookmarkStart w:id="0" w:name="_GoBack"/>
      <w:bookmarkEnd w:id="0"/>
    </w:p>
    <w:p w:rsidR="00E34199" w:rsidRPr="00E34199" w:rsidRDefault="00E34199" w:rsidP="005079A1">
      <w:pPr>
        <w:pStyle w:val="NoSpacing"/>
      </w:pPr>
    </w:p>
    <w:sectPr w:rsidR="00E34199" w:rsidRPr="00E341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1B83"/>
    <w:multiLevelType w:val="hybridMultilevel"/>
    <w:tmpl w:val="BD5E37D4"/>
    <w:lvl w:ilvl="0" w:tplc="4E266E0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B31980"/>
    <w:multiLevelType w:val="hybridMultilevel"/>
    <w:tmpl w:val="D3A4D34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33C0D3B"/>
    <w:multiLevelType w:val="hybridMultilevel"/>
    <w:tmpl w:val="9BB62C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6074497"/>
    <w:multiLevelType w:val="hybridMultilevel"/>
    <w:tmpl w:val="C30E706C"/>
    <w:lvl w:ilvl="0" w:tplc="137A800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463A60"/>
    <w:multiLevelType w:val="hybridMultilevel"/>
    <w:tmpl w:val="E028EBE8"/>
    <w:lvl w:ilvl="0" w:tplc="30A0F1C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85D127B"/>
    <w:multiLevelType w:val="hybridMultilevel"/>
    <w:tmpl w:val="66B00C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AB14964"/>
    <w:multiLevelType w:val="hybridMultilevel"/>
    <w:tmpl w:val="D8BC3212"/>
    <w:lvl w:ilvl="0" w:tplc="BF523DD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39E5435"/>
    <w:multiLevelType w:val="hybridMultilevel"/>
    <w:tmpl w:val="4344F6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7E52D78"/>
    <w:multiLevelType w:val="hybridMultilevel"/>
    <w:tmpl w:val="FD4A90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8B967EE"/>
    <w:multiLevelType w:val="hybridMultilevel"/>
    <w:tmpl w:val="A470D90E"/>
    <w:lvl w:ilvl="0" w:tplc="10AE522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95D10EC"/>
    <w:multiLevelType w:val="hybridMultilevel"/>
    <w:tmpl w:val="9C1EC0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5134D84"/>
    <w:multiLevelType w:val="hybridMultilevel"/>
    <w:tmpl w:val="251CEE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F5C4A62"/>
    <w:multiLevelType w:val="hybridMultilevel"/>
    <w:tmpl w:val="E6D292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9"/>
  </w:num>
  <w:num w:numId="3">
    <w:abstractNumId w:val="0"/>
  </w:num>
  <w:num w:numId="4">
    <w:abstractNumId w:val="12"/>
  </w:num>
  <w:num w:numId="5">
    <w:abstractNumId w:val="8"/>
  </w:num>
  <w:num w:numId="6">
    <w:abstractNumId w:val="2"/>
  </w:num>
  <w:num w:numId="7">
    <w:abstractNumId w:val="1"/>
  </w:num>
  <w:num w:numId="8">
    <w:abstractNumId w:val="11"/>
  </w:num>
  <w:num w:numId="9">
    <w:abstractNumId w:val="7"/>
  </w:num>
  <w:num w:numId="10">
    <w:abstractNumId w:val="5"/>
  </w:num>
  <w:num w:numId="11">
    <w:abstractNumId w:val="1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157"/>
    <w:rsid w:val="000217D0"/>
    <w:rsid w:val="0003105F"/>
    <w:rsid w:val="00071E1E"/>
    <w:rsid w:val="00083DD4"/>
    <w:rsid w:val="000941A9"/>
    <w:rsid w:val="00094354"/>
    <w:rsid w:val="000C4A69"/>
    <w:rsid w:val="0012278D"/>
    <w:rsid w:val="001666E4"/>
    <w:rsid w:val="00213CFF"/>
    <w:rsid w:val="00245F9B"/>
    <w:rsid w:val="002B5AFB"/>
    <w:rsid w:val="00313E6D"/>
    <w:rsid w:val="003415C1"/>
    <w:rsid w:val="0034363F"/>
    <w:rsid w:val="00344ED4"/>
    <w:rsid w:val="00345ACE"/>
    <w:rsid w:val="0035469A"/>
    <w:rsid w:val="00382D0B"/>
    <w:rsid w:val="003A17CC"/>
    <w:rsid w:val="003A5A53"/>
    <w:rsid w:val="00412602"/>
    <w:rsid w:val="004217EA"/>
    <w:rsid w:val="00444390"/>
    <w:rsid w:val="004822D1"/>
    <w:rsid w:val="004F7C09"/>
    <w:rsid w:val="005079A1"/>
    <w:rsid w:val="00522D11"/>
    <w:rsid w:val="00534544"/>
    <w:rsid w:val="005370A6"/>
    <w:rsid w:val="005502FC"/>
    <w:rsid w:val="00566636"/>
    <w:rsid w:val="005679C1"/>
    <w:rsid w:val="005B2DC6"/>
    <w:rsid w:val="005C09F7"/>
    <w:rsid w:val="00626FEE"/>
    <w:rsid w:val="00642554"/>
    <w:rsid w:val="00651D45"/>
    <w:rsid w:val="00653359"/>
    <w:rsid w:val="006C6ED2"/>
    <w:rsid w:val="006D2BAD"/>
    <w:rsid w:val="006D6053"/>
    <w:rsid w:val="006F43D0"/>
    <w:rsid w:val="00730157"/>
    <w:rsid w:val="00737464"/>
    <w:rsid w:val="00790967"/>
    <w:rsid w:val="007A3C64"/>
    <w:rsid w:val="007C10A1"/>
    <w:rsid w:val="007E2B4B"/>
    <w:rsid w:val="00827804"/>
    <w:rsid w:val="00843EA4"/>
    <w:rsid w:val="00860936"/>
    <w:rsid w:val="00874EFE"/>
    <w:rsid w:val="00896DF0"/>
    <w:rsid w:val="008A4056"/>
    <w:rsid w:val="008D2B56"/>
    <w:rsid w:val="00955FB2"/>
    <w:rsid w:val="0099038C"/>
    <w:rsid w:val="00990EA3"/>
    <w:rsid w:val="009D4287"/>
    <w:rsid w:val="009E7F6F"/>
    <w:rsid w:val="00A15792"/>
    <w:rsid w:val="00A25C5D"/>
    <w:rsid w:val="00A30F65"/>
    <w:rsid w:val="00A47285"/>
    <w:rsid w:val="00AE5E3B"/>
    <w:rsid w:val="00AF6A48"/>
    <w:rsid w:val="00B263DC"/>
    <w:rsid w:val="00B319F3"/>
    <w:rsid w:val="00BB2EED"/>
    <w:rsid w:val="00C4378B"/>
    <w:rsid w:val="00C70C46"/>
    <w:rsid w:val="00C8338C"/>
    <w:rsid w:val="00CC1346"/>
    <w:rsid w:val="00CD2934"/>
    <w:rsid w:val="00CE32EC"/>
    <w:rsid w:val="00D33796"/>
    <w:rsid w:val="00D34A5B"/>
    <w:rsid w:val="00D42647"/>
    <w:rsid w:val="00D64F9C"/>
    <w:rsid w:val="00D80B1A"/>
    <w:rsid w:val="00D97FC6"/>
    <w:rsid w:val="00DE64D6"/>
    <w:rsid w:val="00E05BEC"/>
    <w:rsid w:val="00E34199"/>
    <w:rsid w:val="00ED236F"/>
    <w:rsid w:val="00F06E3F"/>
    <w:rsid w:val="00F10107"/>
    <w:rsid w:val="00F13FDF"/>
    <w:rsid w:val="00F85331"/>
    <w:rsid w:val="00F86949"/>
    <w:rsid w:val="00FC73B2"/>
    <w:rsid w:val="00FC7F9B"/>
    <w:rsid w:val="00FD5352"/>
    <w:rsid w:val="00FD59C5"/>
    <w:rsid w:val="00FF49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0157"/>
    <w:pPr>
      <w:spacing w:after="0" w:line="240" w:lineRule="auto"/>
    </w:pPr>
  </w:style>
  <w:style w:type="paragraph" w:styleId="BalloonText">
    <w:name w:val="Balloon Text"/>
    <w:basedOn w:val="Normal"/>
    <w:link w:val="BalloonTextChar"/>
    <w:uiPriority w:val="99"/>
    <w:semiHidden/>
    <w:unhideWhenUsed/>
    <w:rsid w:val="00D97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FC6"/>
    <w:rPr>
      <w:rFonts w:ascii="Tahoma" w:hAnsi="Tahoma" w:cs="Tahoma"/>
      <w:sz w:val="16"/>
      <w:szCs w:val="16"/>
    </w:rPr>
  </w:style>
  <w:style w:type="paragraph" w:styleId="ListParagraph">
    <w:name w:val="List Paragraph"/>
    <w:basedOn w:val="Normal"/>
    <w:uiPriority w:val="34"/>
    <w:qFormat/>
    <w:rsid w:val="00D97F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0157"/>
    <w:pPr>
      <w:spacing w:after="0" w:line="240" w:lineRule="auto"/>
    </w:pPr>
  </w:style>
  <w:style w:type="paragraph" w:styleId="BalloonText">
    <w:name w:val="Balloon Text"/>
    <w:basedOn w:val="Normal"/>
    <w:link w:val="BalloonTextChar"/>
    <w:uiPriority w:val="99"/>
    <w:semiHidden/>
    <w:unhideWhenUsed/>
    <w:rsid w:val="00D97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FC6"/>
    <w:rPr>
      <w:rFonts w:ascii="Tahoma" w:hAnsi="Tahoma" w:cs="Tahoma"/>
      <w:sz w:val="16"/>
      <w:szCs w:val="16"/>
    </w:rPr>
  </w:style>
  <w:style w:type="paragraph" w:styleId="ListParagraph">
    <w:name w:val="List Paragraph"/>
    <w:basedOn w:val="Normal"/>
    <w:uiPriority w:val="34"/>
    <w:qFormat/>
    <w:rsid w:val="00D97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133599">
      <w:bodyDiv w:val="1"/>
      <w:marLeft w:val="0"/>
      <w:marRight w:val="0"/>
      <w:marTop w:val="0"/>
      <w:marBottom w:val="0"/>
      <w:divBdr>
        <w:top w:val="none" w:sz="0" w:space="0" w:color="auto"/>
        <w:left w:val="none" w:sz="0" w:space="0" w:color="auto"/>
        <w:bottom w:val="none" w:sz="0" w:space="0" w:color="auto"/>
        <w:right w:val="none" w:sz="0" w:space="0" w:color="auto"/>
      </w:divBdr>
    </w:div>
    <w:div w:id="1414233275">
      <w:bodyDiv w:val="1"/>
      <w:marLeft w:val="0"/>
      <w:marRight w:val="0"/>
      <w:marTop w:val="0"/>
      <w:marBottom w:val="0"/>
      <w:divBdr>
        <w:top w:val="none" w:sz="0" w:space="0" w:color="auto"/>
        <w:left w:val="none" w:sz="0" w:space="0" w:color="auto"/>
        <w:bottom w:val="none" w:sz="0" w:space="0" w:color="auto"/>
        <w:right w:val="none" w:sz="0" w:space="0" w:color="auto"/>
      </w:divBdr>
    </w:div>
    <w:div w:id="166955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24" Type="http://schemas.openxmlformats.org/officeDocument/2006/relationships/diagramData" Target="diagrams/data4.xm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Colors" Target="diagrams/colors1.xml"/><Relationship Id="rId19" Type="http://schemas.openxmlformats.org/officeDocument/2006/relationships/diagramData" Target="diagrams/data3.xml"/><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DF76E8-6946-4402-8ED1-8F1AD00A79D6}"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CA"/>
        </a:p>
      </dgm:t>
    </dgm:pt>
    <dgm:pt modelId="{D40BEDF9-1E9E-4A5E-AB25-67DA4E71AD11}">
      <dgm:prSet phldrT="[Text]"/>
      <dgm:spPr/>
      <dgm:t>
        <a:bodyPr/>
        <a:lstStyle/>
        <a:p>
          <a:r>
            <a:rPr lang="en-CA"/>
            <a:t> </a:t>
          </a:r>
        </a:p>
      </dgm:t>
    </dgm:pt>
    <dgm:pt modelId="{708FE063-72AF-4634-BA4F-7364B4B9EBB0}" type="parTrans" cxnId="{D80DB0E8-A7DA-490B-AE33-862EA9BEAB47}">
      <dgm:prSet/>
      <dgm:spPr/>
      <dgm:t>
        <a:bodyPr/>
        <a:lstStyle/>
        <a:p>
          <a:endParaRPr lang="en-CA"/>
        </a:p>
      </dgm:t>
    </dgm:pt>
    <dgm:pt modelId="{E24FF371-11FD-426D-863C-752BE1006696}" type="sibTrans" cxnId="{D80DB0E8-A7DA-490B-AE33-862EA9BEAB47}">
      <dgm:prSet/>
      <dgm:spPr/>
      <dgm:t>
        <a:bodyPr/>
        <a:lstStyle/>
        <a:p>
          <a:endParaRPr lang="en-CA"/>
        </a:p>
      </dgm:t>
    </dgm:pt>
    <dgm:pt modelId="{D4FBA106-6846-4BD9-BF67-0EB71E3F79E3}">
      <dgm:prSet phldrT="[Text]"/>
      <dgm:spPr/>
      <dgm:t>
        <a:bodyPr/>
        <a:lstStyle/>
        <a:p>
          <a:r>
            <a:rPr lang="en-CA"/>
            <a:t>Unfamiliar target encountered</a:t>
          </a:r>
        </a:p>
      </dgm:t>
    </dgm:pt>
    <dgm:pt modelId="{9A1DDBD7-97B6-4733-9538-2899A6FD8A1A}" type="parTrans" cxnId="{2B564452-F729-46D5-B93B-6A35C7C70CC5}">
      <dgm:prSet/>
      <dgm:spPr/>
      <dgm:t>
        <a:bodyPr/>
        <a:lstStyle/>
        <a:p>
          <a:endParaRPr lang="en-CA"/>
        </a:p>
      </dgm:t>
    </dgm:pt>
    <dgm:pt modelId="{8E935043-7C0A-46DC-98E2-59FE3CB187EF}" type="sibTrans" cxnId="{2B564452-F729-46D5-B93B-6A35C7C70CC5}">
      <dgm:prSet/>
      <dgm:spPr/>
      <dgm:t>
        <a:bodyPr/>
        <a:lstStyle/>
        <a:p>
          <a:endParaRPr lang="en-CA"/>
        </a:p>
      </dgm:t>
    </dgm:pt>
    <dgm:pt modelId="{3F7CCB91-BED5-4576-B7C1-60C39FA811E9}">
      <dgm:prSet phldrT="[Text]"/>
      <dgm:spPr/>
      <dgm:t>
        <a:bodyPr/>
        <a:lstStyle/>
        <a:p>
          <a:r>
            <a:rPr lang="en-CA"/>
            <a:t> </a:t>
          </a:r>
        </a:p>
      </dgm:t>
    </dgm:pt>
    <dgm:pt modelId="{FE2E6AB6-BEBF-462D-8DBC-E7AAA15A22A8}" type="parTrans" cxnId="{953865D9-FB2D-497C-9422-89476CBC748E}">
      <dgm:prSet/>
      <dgm:spPr/>
      <dgm:t>
        <a:bodyPr/>
        <a:lstStyle/>
        <a:p>
          <a:endParaRPr lang="en-CA"/>
        </a:p>
      </dgm:t>
    </dgm:pt>
    <dgm:pt modelId="{D8C346C8-20B2-4531-9644-584C401B45CF}" type="sibTrans" cxnId="{953865D9-FB2D-497C-9422-89476CBC748E}">
      <dgm:prSet/>
      <dgm:spPr/>
      <dgm:t>
        <a:bodyPr/>
        <a:lstStyle/>
        <a:p>
          <a:endParaRPr lang="en-CA"/>
        </a:p>
      </dgm:t>
    </dgm:pt>
    <dgm:pt modelId="{B892685A-2647-4AF2-9674-68B09F904090}">
      <dgm:prSet phldrT="[Text]"/>
      <dgm:spPr/>
      <dgm:t>
        <a:bodyPr/>
        <a:lstStyle/>
        <a:p>
          <a:r>
            <a:rPr lang="en-CA"/>
            <a:t>Openness to target cues</a:t>
          </a:r>
        </a:p>
      </dgm:t>
    </dgm:pt>
    <dgm:pt modelId="{7C53C7A0-4727-4D88-84DF-B934C266E439}" type="parTrans" cxnId="{121FD8DD-D0C9-4170-B633-17A7261F16BF}">
      <dgm:prSet/>
      <dgm:spPr/>
      <dgm:t>
        <a:bodyPr/>
        <a:lstStyle/>
        <a:p>
          <a:endParaRPr lang="en-CA"/>
        </a:p>
      </dgm:t>
    </dgm:pt>
    <dgm:pt modelId="{4C1AB94D-23E7-4AB7-A809-8852C3CFEBF0}" type="sibTrans" cxnId="{121FD8DD-D0C9-4170-B633-17A7261F16BF}">
      <dgm:prSet/>
      <dgm:spPr/>
      <dgm:t>
        <a:bodyPr/>
        <a:lstStyle/>
        <a:p>
          <a:endParaRPr lang="en-CA"/>
        </a:p>
      </dgm:t>
    </dgm:pt>
    <dgm:pt modelId="{B2C936B2-95DA-4AF2-8196-01B70B86EA2A}">
      <dgm:prSet phldrT="[Text]"/>
      <dgm:spPr/>
      <dgm:t>
        <a:bodyPr/>
        <a:lstStyle/>
        <a:p>
          <a:r>
            <a:rPr lang="en-CA"/>
            <a:t> </a:t>
          </a:r>
        </a:p>
      </dgm:t>
    </dgm:pt>
    <dgm:pt modelId="{7064EE26-B259-4EA9-9533-CF151FC4979E}" type="parTrans" cxnId="{CE4E63DE-C28A-4301-BE1E-C031D93506E3}">
      <dgm:prSet/>
      <dgm:spPr/>
      <dgm:t>
        <a:bodyPr/>
        <a:lstStyle/>
        <a:p>
          <a:endParaRPr lang="en-CA"/>
        </a:p>
      </dgm:t>
    </dgm:pt>
    <dgm:pt modelId="{9B921164-06FE-48B6-BACF-2C1E923256AA}" type="sibTrans" cxnId="{CE4E63DE-C28A-4301-BE1E-C031D93506E3}">
      <dgm:prSet/>
      <dgm:spPr/>
      <dgm:t>
        <a:bodyPr/>
        <a:lstStyle/>
        <a:p>
          <a:endParaRPr lang="en-CA"/>
        </a:p>
      </dgm:t>
    </dgm:pt>
    <dgm:pt modelId="{A2C4EF19-76BF-4B49-A96A-0A7B64F11EDA}">
      <dgm:prSet phldrT="[Text]"/>
      <dgm:spPr/>
      <dgm:t>
        <a:bodyPr/>
        <a:lstStyle/>
        <a:p>
          <a:r>
            <a:rPr lang="en-CA"/>
            <a:t>Target categoried</a:t>
          </a:r>
        </a:p>
      </dgm:t>
    </dgm:pt>
    <dgm:pt modelId="{9177E269-DF64-4A01-A27C-A0C19C30EAEE}" type="parTrans" cxnId="{3CD503E0-733A-4763-9242-BDA4475B6F03}">
      <dgm:prSet/>
      <dgm:spPr/>
      <dgm:t>
        <a:bodyPr/>
        <a:lstStyle/>
        <a:p>
          <a:endParaRPr lang="en-CA"/>
        </a:p>
      </dgm:t>
    </dgm:pt>
    <dgm:pt modelId="{19BF9E93-1A60-4E34-A4B8-99CCD9B1015E}" type="sibTrans" cxnId="{3CD503E0-733A-4763-9242-BDA4475B6F03}">
      <dgm:prSet/>
      <dgm:spPr/>
      <dgm:t>
        <a:bodyPr/>
        <a:lstStyle/>
        <a:p>
          <a:endParaRPr lang="en-CA"/>
        </a:p>
      </dgm:t>
    </dgm:pt>
    <dgm:pt modelId="{3B69F817-0125-40E7-9F46-EAD796BDF682}">
      <dgm:prSet phldrT="[Text]"/>
      <dgm:spPr/>
      <dgm:t>
        <a:bodyPr/>
        <a:lstStyle/>
        <a:p>
          <a:endParaRPr lang="en-CA"/>
        </a:p>
      </dgm:t>
    </dgm:pt>
    <dgm:pt modelId="{2D68ECE3-220A-4233-8A09-4D0A4F7F843E}" type="parTrans" cxnId="{F052C101-C90B-4A11-B992-786974FE28B4}">
      <dgm:prSet/>
      <dgm:spPr/>
      <dgm:t>
        <a:bodyPr/>
        <a:lstStyle/>
        <a:p>
          <a:endParaRPr lang="en-CA"/>
        </a:p>
      </dgm:t>
    </dgm:pt>
    <dgm:pt modelId="{D21D461A-4839-445C-9014-ECD7809F0AAB}" type="sibTrans" cxnId="{F052C101-C90B-4A11-B992-786974FE28B4}">
      <dgm:prSet/>
      <dgm:spPr/>
      <dgm:t>
        <a:bodyPr/>
        <a:lstStyle/>
        <a:p>
          <a:endParaRPr lang="en-CA"/>
        </a:p>
      </dgm:t>
    </dgm:pt>
    <dgm:pt modelId="{336EE746-73A9-4F8F-AB9E-5F84AD6EDD7F}">
      <dgm:prSet phldrT="[Text]"/>
      <dgm:spPr/>
      <dgm:t>
        <a:bodyPr/>
        <a:lstStyle/>
        <a:p>
          <a:r>
            <a:rPr lang="en-CA"/>
            <a:t>Cue Selectivity</a:t>
          </a:r>
        </a:p>
      </dgm:t>
    </dgm:pt>
    <dgm:pt modelId="{3900D624-70A2-469E-B21C-75FF07FCB5A7}" type="parTrans" cxnId="{18B2B14C-F206-4457-90C6-69FC869EF3BA}">
      <dgm:prSet/>
      <dgm:spPr/>
      <dgm:t>
        <a:bodyPr/>
        <a:lstStyle/>
        <a:p>
          <a:endParaRPr lang="en-CA"/>
        </a:p>
      </dgm:t>
    </dgm:pt>
    <dgm:pt modelId="{5DDC4003-848E-40CE-B380-C13C979FA27D}" type="sibTrans" cxnId="{18B2B14C-F206-4457-90C6-69FC869EF3BA}">
      <dgm:prSet/>
      <dgm:spPr/>
      <dgm:t>
        <a:bodyPr/>
        <a:lstStyle/>
        <a:p>
          <a:endParaRPr lang="en-CA"/>
        </a:p>
      </dgm:t>
    </dgm:pt>
    <dgm:pt modelId="{B73EE942-EDEF-441D-AADD-03DC357C6425}">
      <dgm:prSet phldrT="[Text]"/>
      <dgm:spPr/>
      <dgm:t>
        <a:bodyPr/>
        <a:lstStyle/>
        <a:p>
          <a:endParaRPr lang="en-CA"/>
        </a:p>
      </dgm:t>
    </dgm:pt>
    <dgm:pt modelId="{9534E4DB-C9C4-49CE-8D4F-1DCEF2FA6E03}" type="parTrans" cxnId="{B32035E3-F682-4079-989D-C908A86AA196}">
      <dgm:prSet/>
      <dgm:spPr/>
      <dgm:t>
        <a:bodyPr/>
        <a:lstStyle/>
        <a:p>
          <a:endParaRPr lang="en-CA"/>
        </a:p>
      </dgm:t>
    </dgm:pt>
    <dgm:pt modelId="{4E8F4F47-08F9-4699-9290-6852BCE6A7C2}" type="sibTrans" cxnId="{B32035E3-F682-4079-989D-C908A86AA196}">
      <dgm:prSet/>
      <dgm:spPr/>
      <dgm:t>
        <a:bodyPr/>
        <a:lstStyle/>
        <a:p>
          <a:endParaRPr lang="en-CA"/>
        </a:p>
      </dgm:t>
    </dgm:pt>
    <dgm:pt modelId="{1BE391A0-B77A-4FC7-A8BA-EEE590B58BA0}">
      <dgm:prSet phldrT="[Text]"/>
      <dgm:spPr/>
      <dgm:t>
        <a:bodyPr/>
        <a:lstStyle/>
        <a:p>
          <a:r>
            <a:rPr lang="en-CA"/>
            <a:t>Categorization strengthened</a:t>
          </a:r>
        </a:p>
      </dgm:t>
    </dgm:pt>
    <dgm:pt modelId="{54C43746-C1F5-4201-BDF3-B7B53C6FCC18}" type="parTrans" cxnId="{1FAD4CFD-764F-4B6D-94D3-FB1A2F2D2358}">
      <dgm:prSet/>
      <dgm:spPr/>
      <dgm:t>
        <a:bodyPr/>
        <a:lstStyle/>
        <a:p>
          <a:endParaRPr lang="en-CA"/>
        </a:p>
      </dgm:t>
    </dgm:pt>
    <dgm:pt modelId="{4C00622A-4B92-41BF-9257-13C4819D04D7}" type="sibTrans" cxnId="{1FAD4CFD-764F-4B6D-94D3-FB1A2F2D2358}">
      <dgm:prSet/>
      <dgm:spPr/>
      <dgm:t>
        <a:bodyPr/>
        <a:lstStyle/>
        <a:p>
          <a:endParaRPr lang="en-CA"/>
        </a:p>
      </dgm:t>
    </dgm:pt>
    <dgm:pt modelId="{1BD8B08F-32D7-4336-8D3F-E2F1393FEA3A}">
      <dgm:prSet phldrT="[Text]"/>
      <dgm:spPr/>
      <dgm:t>
        <a:bodyPr/>
        <a:lstStyle/>
        <a:p>
          <a:endParaRPr lang="en-CA"/>
        </a:p>
      </dgm:t>
    </dgm:pt>
    <dgm:pt modelId="{A5F2B703-0FDF-4FDB-9C12-5B1417C845ED}" type="parTrans" cxnId="{44953592-F339-4695-AD95-31D5F4D222A5}">
      <dgm:prSet/>
      <dgm:spPr/>
      <dgm:t>
        <a:bodyPr/>
        <a:lstStyle/>
        <a:p>
          <a:endParaRPr lang="en-CA"/>
        </a:p>
      </dgm:t>
    </dgm:pt>
    <dgm:pt modelId="{C69C5DE1-8BA7-4512-BE9A-12688FE67D77}" type="sibTrans" cxnId="{44953592-F339-4695-AD95-31D5F4D222A5}">
      <dgm:prSet/>
      <dgm:spPr/>
      <dgm:t>
        <a:bodyPr/>
        <a:lstStyle/>
        <a:p>
          <a:endParaRPr lang="en-CA"/>
        </a:p>
      </dgm:t>
    </dgm:pt>
    <dgm:pt modelId="{5642A84F-455C-45E5-81C1-742328C03726}">
      <dgm:prSet phldrT="[Text]"/>
      <dgm:spPr/>
      <dgm:t>
        <a:bodyPr/>
        <a:lstStyle/>
        <a:p>
          <a:r>
            <a:rPr lang="en-CA"/>
            <a:t>Familiar cues encountered</a:t>
          </a:r>
        </a:p>
      </dgm:t>
    </dgm:pt>
    <dgm:pt modelId="{3800C31B-CF46-4C1F-9AFD-2A3F3970C311}" type="sibTrans" cxnId="{0035EA5E-7012-41C6-862A-35CA143B6B56}">
      <dgm:prSet/>
      <dgm:spPr/>
      <dgm:t>
        <a:bodyPr/>
        <a:lstStyle/>
        <a:p>
          <a:endParaRPr lang="en-CA"/>
        </a:p>
      </dgm:t>
    </dgm:pt>
    <dgm:pt modelId="{E92C914F-08C4-475F-B95E-631CABDB96F7}" type="parTrans" cxnId="{0035EA5E-7012-41C6-862A-35CA143B6B56}">
      <dgm:prSet/>
      <dgm:spPr/>
      <dgm:t>
        <a:bodyPr/>
        <a:lstStyle/>
        <a:p>
          <a:endParaRPr lang="en-CA"/>
        </a:p>
      </dgm:t>
    </dgm:pt>
    <dgm:pt modelId="{6D18BBB7-1FA3-4C8D-8565-8A1AFEA8530E}" type="pres">
      <dgm:prSet presAssocID="{3DDF76E8-6946-4402-8ED1-8F1AD00A79D6}" presName="linearFlow" presStyleCnt="0">
        <dgm:presLayoutVars>
          <dgm:dir/>
          <dgm:animLvl val="lvl"/>
          <dgm:resizeHandles val="exact"/>
        </dgm:presLayoutVars>
      </dgm:prSet>
      <dgm:spPr/>
      <dgm:t>
        <a:bodyPr/>
        <a:lstStyle/>
        <a:p>
          <a:endParaRPr lang="en-CA"/>
        </a:p>
      </dgm:t>
    </dgm:pt>
    <dgm:pt modelId="{E07E463A-6B9E-4C63-8037-1F6A9A8F2CA5}" type="pres">
      <dgm:prSet presAssocID="{D40BEDF9-1E9E-4A5E-AB25-67DA4E71AD11}" presName="composite" presStyleCnt="0"/>
      <dgm:spPr/>
    </dgm:pt>
    <dgm:pt modelId="{C70EAFC2-1E9F-4A55-A6C4-A33D1579FA6F}" type="pres">
      <dgm:prSet presAssocID="{D40BEDF9-1E9E-4A5E-AB25-67DA4E71AD11}" presName="parentText" presStyleLbl="alignNode1" presStyleIdx="0" presStyleCnt="6">
        <dgm:presLayoutVars>
          <dgm:chMax val="1"/>
          <dgm:bulletEnabled val="1"/>
        </dgm:presLayoutVars>
      </dgm:prSet>
      <dgm:spPr/>
      <dgm:t>
        <a:bodyPr/>
        <a:lstStyle/>
        <a:p>
          <a:endParaRPr lang="en-CA"/>
        </a:p>
      </dgm:t>
    </dgm:pt>
    <dgm:pt modelId="{ED9BBB4B-8151-44CC-A4A1-63910C201C6A}" type="pres">
      <dgm:prSet presAssocID="{D40BEDF9-1E9E-4A5E-AB25-67DA4E71AD11}" presName="descendantText" presStyleLbl="alignAcc1" presStyleIdx="0" presStyleCnt="6">
        <dgm:presLayoutVars>
          <dgm:bulletEnabled val="1"/>
        </dgm:presLayoutVars>
      </dgm:prSet>
      <dgm:spPr/>
      <dgm:t>
        <a:bodyPr/>
        <a:lstStyle/>
        <a:p>
          <a:endParaRPr lang="en-CA"/>
        </a:p>
      </dgm:t>
    </dgm:pt>
    <dgm:pt modelId="{8DE7DFC2-CABF-4338-9142-E0D9B3C18130}" type="pres">
      <dgm:prSet presAssocID="{E24FF371-11FD-426D-863C-752BE1006696}" presName="sp" presStyleCnt="0"/>
      <dgm:spPr/>
    </dgm:pt>
    <dgm:pt modelId="{617802F2-4F90-4975-9B2B-E80AAD7DC847}" type="pres">
      <dgm:prSet presAssocID="{3F7CCB91-BED5-4576-B7C1-60C39FA811E9}" presName="composite" presStyleCnt="0"/>
      <dgm:spPr/>
    </dgm:pt>
    <dgm:pt modelId="{AD822974-169F-4F2B-9DC3-0D54FF5E5C7F}" type="pres">
      <dgm:prSet presAssocID="{3F7CCB91-BED5-4576-B7C1-60C39FA811E9}" presName="parentText" presStyleLbl="alignNode1" presStyleIdx="1" presStyleCnt="6">
        <dgm:presLayoutVars>
          <dgm:chMax val="1"/>
          <dgm:bulletEnabled val="1"/>
        </dgm:presLayoutVars>
      </dgm:prSet>
      <dgm:spPr/>
      <dgm:t>
        <a:bodyPr/>
        <a:lstStyle/>
        <a:p>
          <a:endParaRPr lang="en-CA"/>
        </a:p>
      </dgm:t>
    </dgm:pt>
    <dgm:pt modelId="{71662D3F-671C-448D-B18D-B139E08FD2CE}" type="pres">
      <dgm:prSet presAssocID="{3F7CCB91-BED5-4576-B7C1-60C39FA811E9}" presName="descendantText" presStyleLbl="alignAcc1" presStyleIdx="1" presStyleCnt="6">
        <dgm:presLayoutVars>
          <dgm:bulletEnabled val="1"/>
        </dgm:presLayoutVars>
      </dgm:prSet>
      <dgm:spPr/>
      <dgm:t>
        <a:bodyPr/>
        <a:lstStyle/>
        <a:p>
          <a:endParaRPr lang="en-CA"/>
        </a:p>
      </dgm:t>
    </dgm:pt>
    <dgm:pt modelId="{92B867E6-4275-497E-82D4-BACDC256D301}" type="pres">
      <dgm:prSet presAssocID="{D8C346C8-20B2-4531-9644-584C401B45CF}" presName="sp" presStyleCnt="0"/>
      <dgm:spPr/>
    </dgm:pt>
    <dgm:pt modelId="{42908425-BC9A-4C25-A784-70906F82E218}" type="pres">
      <dgm:prSet presAssocID="{B2C936B2-95DA-4AF2-8196-01B70B86EA2A}" presName="composite" presStyleCnt="0"/>
      <dgm:spPr/>
    </dgm:pt>
    <dgm:pt modelId="{2029F035-94BA-4DD6-AD9A-76C0B873BDCE}" type="pres">
      <dgm:prSet presAssocID="{B2C936B2-95DA-4AF2-8196-01B70B86EA2A}" presName="parentText" presStyleLbl="alignNode1" presStyleIdx="2" presStyleCnt="6">
        <dgm:presLayoutVars>
          <dgm:chMax val="1"/>
          <dgm:bulletEnabled val="1"/>
        </dgm:presLayoutVars>
      </dgm:prSet>
      <dgm:spPr/>
      <dgm:t>
        <a:bodyPr/>
        <a:lstStyle/>
        <a:p>
          <a:endParaRPr lang="en-CA"/>
        </a:p>
      </dgm:t>
    </dgm:pt>
    <dgm:pt modelId="{BBCFEB61-31DD-4707-8B02-472CE6DBD2D0}" type="pres">
      <dgm:prSet presAssocID="{B2C936B2-95DA-4AF2-8196-01B70B86EA2A}" presName="descendantText" presStyleLbl="alignAcc1" presStyleIdx="2" presStyleCnt="6">
        <dgm:presLayoutVars>
          <dgm:bulletEnabled val="1"/>
        </dgm:presLayoutVars>
      </dgm:prSet>
      <dgm:spPr/>
      <dgm:t>
        <a:bodyPr/>
        <a:lstStyle/>
        <a:p>
          <a:endParaRPr lang="en-CA"/>
        </a:p>
      </dgm:t>
    </dgm:pt>
    <dgm:pt modelId="{B5BFB05F-D07C-4E19-946B-27934368A5D2}" type="pres">
      <dgm:prSet presAssocID="{9B921164-06FE-48B6-BACF-2C1E923256AA}" presName="sp" presStyleCnt="0"/>
      <dgm:spPr/>
    </dgm:pt>
    <dgm:pt modelId="{90151D31-7320-4947-8CDB-A8CE940BE082}" type="pres">
      <dgm:prSet presAssocID="{3B69F817-0125-40E7-9F46-EAD796BDF682}" presName="composite" presStyleCnt="0"/>
      <dgm:spPr/>
    </dgm:pt>
    <dgm:pt modelId="{6F40191A-7B63-4695-A7E3-21A8C4B034B2}" type="pres">
      <dgm:prSet presAssocID="{3B69F817-0125-40E7-9F46-EAD796BDF682}" presName="parentText" presStyleLbl="alignNode1" presStyleIdx="3" presStyleCnt="6">
        <dgm:presLayoutVars>
          <dgm:chMax val="1"/>
          <dgm:bulletEnabled val="1"/>
        </dgm:presLayoutVars>
      </dgm:prSet>
      <dgm:spPr/>
      <dgm:t>
        <a:bodyPr/>
        <a:lstStyle/>
        <a:p>
          <a:endParaRPr lang="en-CA"/>
        </a:p>
      </dgm:t>
    </dgm:pt>
    <dgm:pt modelId="{0381A337-EBA5-4F65-BD38-28180562D4B7}" type="pres">
      <dgm:prSet presAssocID="{3B69F817-0125-40E7-9F46-EAD796BDF682}" presName="descendantText" presStyleLbl="alignAcc1" presStyleIdx="3" presStyleCnt="6">
        <dgm:presLayoutVars>
          <dgm:bulletEnabled val="1"/>
        </dgm:presLayoutVars>
      </dgm:prSet>
      <dgm:spPr/>
      <dgm:t>
        <a:bodyPr/>
        <a:lstStyle/>
        <a:p>
          <a:endParaRPr lang="en-CA"/>
        </a:p>
      </dgm:t>
    </dgm:pt>
    <dgm:pt modelId="{966B510D-DE1D-4C55-BF90-F8E0FC26D509}" type="pres">
      <dgm:prSet presAssocID="{D21D461A-4839-445C-9014-ECD7809F0AAB}" presName="sp" presStyleCnt="0"/>
      <dgm:spPr/>
    </dgm:pt>
    <dgm:pt modelId="{F7589B05-0EE0-4A2F-9DFF-0379695FB1BE}" type="pres">
      <dgm:prSet presAssocID="{B73EE942-EDEF-441D-AADD-03DC357C6425}" presName="composite" presStyleCnt="0"/>
      <dgm:spPr/>
    </dgm:pt>
    <dgm:pt modelId="{A8A1556E-A3F2-441D-9D30-CA13B5628C60}" type="pres">
      <dgm:prSet presAssocID="{B73EE942-EDEF-441D-AADD-03DC357C6425}" presName="parentText" presStyleLbl="alignNode1" presStyleIdx="4" presStyleCnt="6">
        <dgm:presLayoutVars>
          <dgm:chMax val="1"/>
          <dgm:bulletEnabled val="1"/>
        </dgm:presLayoutVars>
      </dgm:prSet>
      <dgm:spPr/>
      <dgm:t>
        <a:bodyPr/>
        <a:lstStyle/>
        <a:p>
          <a:endParaRPr lang="en-CA"/>
        </a:p>
      </dgm:t>
    </dgm:pt>
    <dgm:pt modelId="{651BA294-7897-4C14-9585-232FFF728AAD}" type="pres">
      <dgm:prSet presAssocID="{B73EE942-EDEF-441D-AADD-03DC357C6425}" presName="descendantText" presStyleLbl="alignAcc1" presStyleIdx="4" presStyleCnt="6">
        <dgm:presLayoutVars>
          <dgm:bulletEnabled val="1"/>
        </dgm:presLayoutVars>
      </dgm:prSet>
      <dgm:spPr/>
      <dgm:t>
        <a:bodyPr/>
        <a:lstStyle/>
        <a:p>
          <a:endParaRPr lang="en-CA"/>
        </a:p>
      </dgm:t>
    </dgm:pt>
    <dgm:pt modelId="{94F2FB0A-F54C-4895-BB4C-A527257FA4A6}" type="pres">
      <dgm:prSet presAssocID="{4E8F4F47-08F9-4699-9290-6852BCE6A7C2}" presName="sp" presStyleCnt="0"/>
      <dgm:spPr/>
    </dgm:pt>
    <dgm:pt modelId="{1CC137A9-078F-4E8E-ABCD-6536D6594851}" type="pres">
      <dgm:prSet presAssocID="{1BD8B08F-32D7-4336-8D3F-E2F1393FEA3A}" presName="composite" presStyleCnt="0"/>
      <dgm:spPr/>
    </dgm:pt>
    <dgm:pt modelId="{EB60C074-6BD6-49CD-B646-F0098508C39C}" type="pres">
      <dgm:prSet presAssocID="{1BD8B08F-32D7-4336-8D3F-E2F1393FEA3A}" presName="parentText" presStyleLbl="alignNode1" presStyleIdx="5" presStyleCnt="6">
        <dgm:presLayoutVars>
          <dgm:chMax val="1"/>
          <dgm:bulletEnabled val="1"/>
        </dgm:presLayoutVars>
      </dgm:prSet>
      <dgm:spPr/>
      <dgm:t>
        <a:bodyPr/>
        <a:lstStyle/>
        <a:p>
          <a:endParaRPr lang="en-CA"/>
        </a:p>
      </dgm:t>
    </dgm:pt>
    <dgm:pt modelId="{0BAAE619-0A94-4DB9-A613-B173A737FAEF}" type="pres">
      <dgm:prSet presAssocID="{1BD8B08F-32D7-4336-8D3F-E2F1393FEA3A}" presName="descendantText" presStyleLbl="alignAcc1" presStyleIdx="5" presStyleCnt="6">
        <dgm:presLayoutVars>
          <dgm:bulletEnabled val="1"/>
        </dgm:presLayoutVars>
      </dgm:prSet>
      <dgm:spPr/>
      <dgm:t>
        <a:bodyPr/>
        <a:lstStyle/>
        <a:p>
          <a:endParaRPr lang="en-CA"/>
        </a:p>
      </dgm:t>
    </dgm:pt>
  </dgm:ptLst>
  <dgm:cxnLst>
    <dgm:cxn modelId="{44953592-F339-4695-AD95-31D5F4D222A5}" srcId="{3DDF76E8-6946-4402-8ED1-8F1AD00A79D6}" destId="{1BD8B08F-32D7-4336-8D3F-E2F1393FEA3A}" srcOrd="5" destOrd="0" parTransId="{A5F2B703-0FDF-4FDB-9C12-5B1417C845ED}" sibTransId="{C69C5DE1-8BA7-4512-BE9A-12688FE67D77}"/>
    <dgm:cxn modelId="{2434EB4D-5157-44CD-B839-5CF73063021F}" type="presOf" srcId="{A2C4EF19-76BF-4B49-A96A-0A7B64F11EDA}" destId="{0381A337-EBA5-4F65-BD38-28180562D4B7}" srcOrd="0" destOrd="0" presId="urn:microsoft.com/office/officeart/2005/8/layout/chevron2"/>
    <dgm:cxn modelId="{C89E67B7-BA92-40A8-B991-2960FC9D9E83}" type="presOf" srcId="{D4FBA106-6846-4BD9-BF67-0EB71E3F79E3}" destId="{ED9BBB4B-8151-44CC-A4A1-63910C201C6A}" srcOrd="0" destOrd="0" presId="urn:microsoft.com/office/officeart/2005/8/layout/chevron2"/>
    <dgm:cxn modelId="{2B564452-F729-46D5-B93B-6A35C7C70CC5}" srcId="{D40BEDF9-1E9E-4A5E-AB25-67DA4E71AD11}" destId="{D4FBA106-6846-4BD9-BF67-0EB71E3F79E3}" srcOrd="0" destOrd="0" parTransId="{9A1DDBD7-97B6-4733-9538-2899A6FD8A1A}" sibTransId="{8E935043-7C0A-46DC-98E2-59FE3CB187EF}"/>
    <dgm:cxn modelId="{BC798A43-358D-4535-8F82-2F7D421446C4}" type="presOf" srcId="{5642A84F-455C-45E5-81C1-742328C03726}" destId="{BBCFEB61-31DD-4707-8B02-472CE6DBD2D0}" srcOrd="0" destOrd="0" presId="urn:microsoft.com/office/officeart/2005/8/layout/chevron2"/>
    <dgm:cxn modelId="{1FAD4CFD-764F-4B6D-94D3-FB1A2F2D2358}" srcId="{1BD8B08F-32D7-4336-8D3F-E2F1393FEA3A}" destId="{1BE391A0-B77A-4FC7-A8BA-EEE590B58BA0}" srcOrd="0" destOrd="0" parTransId="{54C43746-C1F5-4201-BDF3-B7B53C6FCC18}" sibTransId="{4C00622A-4B92-41BF-9257-13C4819D04D7}"/>
    <dgm:cxn modelId="{0035EA5E-7012-41C6-862A-35CA143B6B56}" srcId="{B2C936B2-95DA-4AF2-8196-01B70B86EA2A}" destId="{5642A84F-455C-45E5-81C1-742328C03726}" srcOrd="0" destOrd="0" parTransId="{E92C914F-08C4-475F-B95E-631CABDB96F7}" sibTransId="{3800C31B-CF46-4C1F-9AFD-2A3F3970C311}"/>
    <dgm:cxn modelId="{953865D9-FB2D-497C-9422-89476CBC748E}" srcId="{3DDF76E8-6946-4402-8ED1-8F1AD00A79D6}" destId="{3F7CCB91-BED5-4576-B7C1-60C39FA811E9}" srcOrd="1" destOrd="0" parTransId="{FE2E6AB6-BEBF-462D-8DBC-E7AAA15A22A8}" sibTransId="{D8C346C8-20B2-4531-9644-584C401B45CF}"/>
    <dgm:cxn modelId="{DEBC90CA-B540-49B7-9C3F-D5922094D7BC}" type="presOf" srcId="{3B69F817-0125-40E7-9F46-EAD796BDF682}" destId="{6F40191A-7B63-4695-A7E3-21A8C4B034B2}" srcOrd="0" destOrd="0" presId="urn:microsoft.com/office/officeart/2005/8/layout/chevron2"/>
    <dgm:cxn modelId="{7FDA3985-C398-4CEF-808F-A282D520FF81}" type="presOf" srcId="{1BD8B08F-32D7-4336-8D3F-E2F1393FEA3A}" destId="{EB60C074-6BD6-49CD-B646-F0098508C39C}" srcOrd="0" destOrd="0" presId="urn:microsoft.com/office/officeart/2005/8/layout/chevron2"/>
    <dgm:cxn modelId="{18B2B14C-F206-4457-90C6-69FC869EF3BA}" srcId="{B73EE942-EDEF-441D-AADD-03DC357C6425}" destId="{336EE746-73A9-4F8F-AB9E-5F84AD6EDD7F}" srcOrd="0" destOrd="0" parTransId="{3900D624-70A2-469E-B21C-75FF07FCB5A7}" sibTransId="{5DDC4003-848E-40CE-B380-C13C979FA27D}"/>
    <dgm:cxn modelId="{F052C101-C90B-4A11-B992-786974FE28B4}" srcId="{3DDF76E8-6946-4402-8ED1-8F1AD00A79D6}" destId="{3B69F817-0125-40E7-9F46-EAD796BDF682}" srcOrd="3" destOrd="0" parTransId="{2D68ECE3-220A-4233-8A09-4D0A4F7F843E}" sibTransId="{D21D461A-4839-445C-9014-ECD7809F0AAB}"/>
    <dgm:cxn modelId="{47486E37-3CD6-44AF-A429-9AE182A050A4}" type="presOf" srcId="{1BE391A0-B77A-4FC7-A8BA-EEE590B58BA0}" destId="{0BAAE619-0A94-4DB9-A613-B173A737FAEF}" srcOrd="0" destOrd="0" presId="urn:microsoft.com/office/officeart/2005/8/layout/chevron2"/>
    <dgm:cxn modelId="{C2FD0F10-6736-4B3A-9375-BAFF630727D2}" type="presOf" srcId="{B73EE942-EDEF-441D-AADD-03DC357C6425}" destId="{A8A1556E-A3F2-441D-9D30-CA13B5628C60}" srcOrd="0" destOrd="0" presId="urn:microsoft.com/office/officeart/2005/8/layout/chevron2"/>
    <dgm:cxn modelId="{CE4E63DE-C28A-4301-BE1E-C031D93506E3}" srcId="{3DDF76E8-6946-4402-8ED1-8F1AD00A79D6}" destId="{B2C936B2-95DA-4AF2-8196-01B70B86EA2A}" srcOrd="2" destOrd="0" parTransId="{7064EE26-B259-4EA9-9533-CF151FC4979E}" sibTransId="{9B921164-06FE-48B6-BACF-2C1E923256AA}"/>
    <dgm:cxn modelId="{0F5B0147-D86E-4B84-8A06-4EC82465F1CE}" type="presOf" srcId="{3F7CCB91-BED5-4576-B7C1-60C39FA811E9}" destId="{AD822974-169F-4F2B-9DC3-0D54FF5E5C7F}" srcOrd="0" destOrd="0" presId="urn:microsoft.com/office/officeart/2005/8/layout/chevron2"/>
    <dgm:cxn modelId="{93DBF4BA-6FB2-457A-A664-D8F3FCE50EA8}" type="presOf" srcId="{B892685A-2647-4AF2-9674-68B09F904090}" destId="{71662D3F-671C-448D-B18D-B139E08FD2CE}" srcOrd="0" destOrd="0" presId="urn:microsoft.com/office/officeart/2005/8/layout/chevron2"/>
    <dgm:cxn modelId="{0EA55467-29D1-4C56-BF29-C0EF96A2C30E}" type="presOf" srcId="{D40BEDF9-1E9E-4A5E-AB25-67DA4E71AD11}" destId="{C70EAFC2-1E9F-4A55-A6C4-A33D1579FA6F}" srcOrd="0" destOrd="0" presId="urn:microsoft.com/office/officeart/2005/8/layout/chevron2"/>
    <dgm:cxn modelId="{D80DB0E8-A7DA-490B-AE33-862EA9BEAB47}" srcId="{3DDF76E8-6946-4402-8ED1-8F1AD00A79D6}" destId="{D40BEDF9-1E9E-4A5E-AB25-67DA4E71AD11}" srcOrd="0" destOrd="0" parTransId="{708FE063-72AF-4634-BA4F-7364B4B9EBB0}" sibTransId="{E24FF371-11FD-426D-863C-752BE1006696}"/>
    <dgm:cxn modelId="{B32035E3-F682-4079-989D-C908A86AA196}" srcId="{3DDF76E8-6946-4402-8ED1-8F1AD00A79D6}" destId="{B73EE942-EDEF-441D-AADD-03DC357C6425}" srcOrd="4" destOrd="0" parTransId="{9534E4DB-C9C4-49CE-8D4F-1DCEF2FA6E03}" sibTransId="{4E8F4F47-08F9-4699-9290-6852BCE6A7C2}"/>
    <dgm:cxn modelId="{D552FEB9-C3C9-4E40-9D84-1EC92C4972BB}" type="presOf" srcId="{B2C936B2-95DA-4AF2-8196-01B70B86EA2A}" destId="{2029F035-94BA-4DD6-AD9A-76C0B873BDCE}" srcOrd="0" destOrd="0" presId="urn:microsoft.com/office/officeart/2005/8/layout/chevron2"/>
    <dgm:cxn modelId="{C33CA8EF-45CF-4576-BF09-08D450B1DFDB}" type="presOf" srcId="{336EE746-73A9-4F8F-AB9E-5F84AD6EDD7F}" destId="{651BA294-7897-4C14-9585-232FFF728AAD}" srcOrd="0" destOrd="0" presId="urn:microsoft.com/office/officeart/2005/8/layout/chevron2"/>
    <dgm:cxn modelId="{121FD8DD-D0C9-4170-B633-17A7261F16BF}" srcId="{3F7CCB91-BED5-4576-B7C1-60C39FA811E9}" destId="{B892685A-2647-4AF2-9674-68B09F904090}" srcOrd="0" destOrd="0" parTransId="{7C53C7A0-4727-4D88-84DF-B934C266E439}" sibTransId="{4C1AB94D-23E7-4AB7-A809-8852C3CFEBF0}"/>
    <dgm:cxn modelId="{45199DF5-1F55-451C-8AE7-6C41403D9DAE}" type="presOf" srcId="{3DDF76E8-6946-4402-8ED1-8F1AD00A79D6}" destId="{6D18BBB7-1FA3-4C8D-8565-8A1AFEA8530E}" srcOrd="0" destOrd="0" presId="urn:microsoft.com/office/officeart/2005/8/layout/chevron2"/>
    <dgm:cxn modelId="{3CD503E0-733A-4763-9242-BDA4475B6F03}" srcId="{3B69F817-0125-40E7-9F46-EAD796BDF682}" destId="{A2C4EF19-76BF-4B49-A96A-0A7B64F11EDA}" srcOrd="0" destOrd="0" parTransId="{9177E269-DF64-4A01-A27C-A0C19C30EAEE}" sibTransId="{19BF9E93-1A60-4E34-A4B8-99CCD9B1015E}"/>
    <dgm:cxn modelId="{6E2BF3BE-7E13-474E-B7E2-9304B688A1C9}" type="presParOf" srcId="{6D18BBB7-1FA3-4C8D-8565-8A1AFEA8530E}" destId="{E07E463A-6B9E-4C63-8037-1F6A9A8F2CA5}" srcOrd="0" destOrd="0" presId="urn:microsoft.com/office/officeart/2005/8/layout/chevron2"/>
    <dgm:cxn modelId="{DAC78478-0782-4C4A-AF4C-3600CDC3A6AF}" type="presParOf" srcId="{E07E463A-6B9E-4C63-8037-1F6A9A8F2CA5}" destId="{C70EAFC2-1E9F-4A55-A6C4-A33D1579FA6F}" srcOrd="0" destOrd="0" presId="urn:microsoft.com/office/officeart/2005/8/layout/chevron2"/>
    <dgm:cxn modelId="{F63543BA-6835-4EAE-A052-C76141559EED}" type="presParOf" srcId="{E07E463A-6B9E-4C63-8037-1F6A9A8F2CA5}" destId="{ED9BBB4B-8151-44CC-A4A1-63910C201C6A}" srcOrd="1" destOrd="0" presId="urn:microsoft.com/office/officeart/2005/8/layout/chevron2"/>
    <dgm:cxn modelId="{9F3E94D9-D0C4-4A65-9A62-F36BC112746B}" type="presParOf" srcId="{6D18BBB7-1FA3-4C8D-8565-8A1AFEA8530E}" destId="{8DE7DFC2-CABF-4338-9142-E0D9B3C18130}" srcOrd="1" destOrd="0" presId="urn:microsoft.com/office/officeart/2005/8/layout/chevron2"/>
    <dgm:cxn modelId="{525D91E8-3135-4D91-8203-E2EE7D00DCFC}" type="presParOf" srcId="{6D18BBB7-1FA3-4C8D-8565-8A1AFEA8530E}" destId="{617802F2-4F90-4975-9B2B-E80AAD7DC847}" srcOrd="2" destOrd="0" presId="urn:microsoft.com/office/officeart/2005/8/layout/chevron2"/>
    <dgm:cxn modelId="{9B2BDC82-4429-45B7-87FC-4153F693CBB1}" type="presParOf" srcId="{617802F2-4F90-4975-9B2B-E80AAD7DC847}" destId="{AD822974-169F-4F2B-9DC3-0D54FF5E5C7F}" srcOrd="0" destOrd="0" presId="urn:microsoft.com/office/officeart/2005/8/layout/chevron2"/>
    <dgm:cxn modelId="{13567926-621A-4EC5-B765-FFF2A25AE06E}" type="presParOf" srcId="{617802F2-4F90-4975-9B2B-E80AAD7DC847}" destId="{71662D3F-671C-448D-B18D-B139E08FD2CE}" srcOrd="1" destOrd="0" presId="urn:microsoft.com/office/officeart/2005/8/layout/chevron2"/>
    <dgm:cxn modelId="{2545FDA0-98B3-4C51-85C3-1D9BA8C88D3E}" type="presParOf" srcId="{6D18BBB7-1FA3-4C8D-8565-8A1AFEA8530E}" destId="{92B867E6-4275-497E-82D4-BACDC256D301}" srcOrd="3" destOrd="0" presId="urn:microsoft.com/office/officeart/2005/8/layout/chevron2"/>
    <dgm:cxn modelId="{B1B6DA65-EE41-48E8-8560-F18B09CFFE6B}" type="presParOf" srcId="{6D18BBB7-1FA3-4C8D-8565-8A1AFEA8530E}" destId="{42908425-BC9A-4C25-A784-70906F82E218}" srcOrd="4" destOrd="0" presId="urn:microsoft.com/office/officeart/2005/8/layout/chevron2"/>
    <dgm:cxn modelId="{88543D5F-E4F7-44C3-82F6-B40002D58BE0}" type="presParOf" srcId="{42908425-BC9A-4C25-A784-70906F82E218}" destId="{2029F035-94BA-4DD6-AD9A-76C0B873BDCE}" srcOrd="0" destOrd="0" presId="urn:microsoft.com/office/officeart/2005/8/layout/chevron2"/>
    <dgm:cxn modelId="{F93D4C74-B1FA-4433-96A9-AAE4972E9B8C}" type="presParOf" srcId="{42908425-BC9A-4C25-A784-70906F82E218}" destId="{BBCFEB61-31DD-4707-8B02-472CE6DBD2D0}" srcOrd="1" destOrd="0" presId="urn:microsoft.com/office/officeart/2005/8/layout/chevron2"/>
    <dgm:cxn modelId="{470DDEF6-E758-4FDB-BA51-66AA267C04B3}" type="presParOf" srcId="{6D18BBB7-1FA3-4C8D-8565-8A1AFEA8530E}" destId="{B5BFB05F-D07C-4E19-946B-27934368A5D2}" srcOrd="5" destOrd="0" presId="urn:microsoft.com/office/officeart/2005/8/layout/chevron2"/>
    <dgm:cxn modelId="{2CEC9563-B618-4561-8BC7-4AE768FF615A}" type="presParOf" srcId="{6D18BBB7-1FA3-4C8D-8565-8A1AFEA8530E}" destId="{90151D31-7320-4947-8CDB-A8CE940BE082}" srcOrd="6" destOrd="0" presId="urn:microsoft.com/office/officeart/2005/8/layout/chevron2"/>
    <dgm:cxn modelId="{51FD0C06-D72C-4C70-BBDB-C66D58AC7DAC}" type="presParOf" srcId="{90151D31-7320-4947-8CDB-A8CE940BE082}" destId="{6F40191A-7B63-4695-A7E3-21A8C4B034B2}" srcOrd="0" destOrd="0" presId="urn:microsoft.com/office/officeart/2005/8/layout/chevron2"/>
    <dgm:cxn modelId="{B0A920B6-6C56-4C18-8B35-DD5F2E14B6BB}" type="presParOf" srcId="{90151D31-7320-4947-8CDB-A8CE940BE082}" destId="{0381A337-EBA5-4F65-BD38-28180562D4B7}" srcOrd="1" destOrd="0" presId="urn:microsoft.com/office/officeart/2005/8/layout/chevron2"/>
    <dgm:cxn modelId="{BA08B0FF-C4BD-44C5-8D11-51D19FB279F3}" type="presParOf" srcId="{6D18BBB7-1FA3-4C8D-8565-8A1AFEA8530E}" destId="{966B510D-DE1D-4C55-BF90-F8E0FC26D509}" srcOrd="7" destOrd="0" presId="urn:microsoft.com/office/officeart/2005/8/layout/chevron2"/>
    <dgm:cxn modelId="{8CBA117B-BEB4-4894-A7D9-69F5E4151D44}" type="presParOf" srcId="{6D18BBB7-1FA3-4C8D-8565-8A1AFEA8530E}" destId="{F7589B05-0EE0-4A2F-9DFF-0379695FB1BE}" srcOrd="8" destOrd="0" presId="urn:microsoft.com/office/officeart/2005/8/layout/chevron2"/>
    <dgm:cxn modelId="{0308BBA3-9A33-463B-9551-49ECA61760DC}" type="presParOf" srcId="{F7589B05-0EE0-4A2F-9DFF-0379695FB1BE}" destId="{A8A1556E-A3F2-441D-9D30-CA13B5628C60}" srcOrd="0" destOrd="0" presId="urn:microsoft.com/office/officeart/2005/8/layout/chevron2"/>
    <dgm:cxn modelId="{E058AC03-A9B0-4137-A9A9-AADCA1DF456E}" type="presParOf" srcId="{F7589B05-0EE0-4A2F-9DFF-0379695FB1BE}" destId="{651BA294-7897-4C14-9585-232FFF728AAD}" srcOrd="1" destOrd="0" presId="urn:microsoft.com/office/officeart/2005/8/layout/chevron2"/>
    <dgm:cxn modelId="{6AA1550D-8D06-48BF-AB32-B74D94F41A50}" type="presParOf" srcId="{6D18BBB7-1FA3-4C8D-8565-8A1AFEA8530E}" destId="{94F2FB0A-F54C-4895-BB4C-A527257FA4A6}" srcOrd="9" destOrd="0" presId="urn:microsoft.com/office/officeart/2005/8/layout/chevron2"/>
    <dgm:cxn modelId="{DBC61E05-937D-44CE-91D2-3FB9F41F2E3F}" type="presParOf" srcId="{6D18BBB7-1FA3-4C8D-8565-8A1AFEA8530E}" destId="{1CC137A9-078F-4E8E-ABCD-6536D6594851}" srcOrd="10" destOrd="0" presId="urn:microsoft.com/office/officeart/2005/8/layout/chevron2"/>
    <dgm:cxn modelId="{3697BAFB-5BBC-43D2-9AB7-40257A5FFF47}" type="presParOf" srcId="{1CC137A9-078F-4E8E-ABCD-6536D6594851}" destId="{EB60C074-6BD6-49CD-B646-F0098508C39C}" srcOrd="0" destOrd="0" presId="urn:microsoft.com/office/officeart/2005/8/layout/chevron2"/>
    <dgm:cxn modelId="{9641A9C6-69A2-42D2-9C1A-2EC34A33A4CA}" type="presParOf" srcId="{1CC137A9-078F-4E8E-ABCD-6536D6594851}" destId="{0BAAE619-0A94-4DB9-A613-B173A737FAEF}" srcOrd="1" destOrd="0" presId="urn:microsoft.com/office/officeart/2005/8/layout/chevro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06D973-05EA-482E-AFC8-F19C74A018FD}" type="doc">
      <dgm:prSet loTypeId="urn:microsoft.com/office/officeart/2005/8/layout/process2" loCatId="process" qsTypeId="urn:microsoft.com/office/officeart/2005/8/quickstyle/simple1" qsCatId="simple" csTypeId="urn:microsoft.com/office/officeart/2005/8/colors/accent0_1" csCatId="mainScheme" phldr="1"/>
      <dgm:spPr/>
    </dgm:pt>
    <dgm:pt modelId="{A6093E4E-DEF3-42ED-8B31-3774AF23A5A0}">
      <dgm:prSet phldrT="[Text]"/>
      <dgm:spPr/>
      <dgm:t>
        <a:bodyPr/>
        <a:lstStyle/>
        <a:p>
          <a:pPr algn="ctr"/>
          <a:r>
            <a:rPr lang="en-CA" b="0"/>
            <a:t>Traditional procedures</a:t>
          </a:r>
        </a:p>
      </dgm:t>
    </dgm:pt>
    <dgm:pt modelId="{B149A088-8ED0-4FAF-A599-E5A3D5E3970B}" type="parTrans" cxnId="{A7277511-9DF8-407B-9AB8-700C9DBA9DCA}">
      <dgm:prSet/>
      <dgm:spPr/>
      <dgm:t>
        <a:bodyPr/>
        <a:lstStyle/>
        <a:p>
          <a:endParaRPr lang="en-CA"/>
        </a:p>
      </dgm:t>
    </dgm:pt>
    <dgm:pt modelId="{374463C9-8C33-4B7F-B7AE-E140B5031D71}" type="sibTrans" cxnId="{A7277511-9DF8-407B-9AB8-700C9DBA9DCA}">
      <dgm:prSet/>
      <dgm:spPr/>
      <dgm:t>
        <a:bodyPr/>
        <a:lstStyle/>
        <a:p>
          <a:endParaRPr lang="en-CA"/>
        </a:p>
      </dgm:t>
    </dgm:pt>
    <dgm:pt modelId="{4847C542-A162-4430-8A5D-922AF4ABA8FB}">
      <dgm:prSet phldrT="[Text]"/>
      <dgm:spPr/>
      <dgm:t>
        <a:bodyPr/>
        <a:lstStyle/>
        <a:p>
          <a:r>
            <a:rPr lang="en-CA"/>
            <a:t>set initial job expectations too high</a:t>
          </a:r>
        </a:p>
      </dgm:t>
    </dgm:pt>
    <dgm:pt modelId="{4D35ECCF-8BA8-47FD-B8FD-8105E848DB07}" type="parTrans" cxnId="{22A9B61D-0E50-468B-9295-297468EB2973}">
      <dgm:prSet/>
      <dgm:spPr/>
      <dgm:t>
        <a:bodyPr/>
        <a:lstStyle/>
        <a:p>
          <a:endParaRPr lang="en-CA"/>
        </a:p>
      </dgm:t>
    </dgm:pt>
    <dgm:pt modelId="{BAB8625F-B544-46DB-8B89-56BE3807320B}" type="sibTrans" cxnId="{22A9B61D-0E50-468B-9295-297468EB2973}">
      <dgm:prSet/>
      <dgm:spPr/>
      <dgm:t>
        <a:bodyPr/>
        <a:lstStyle/>
        <a:p>
          <a:endParaRPr lang="en-CA"/>
        </a:p>
      </dgm:t>
    </dgm:pt>
    <dgm:pt modelId="{49523BE6-C51A-45A6-BA0A-6E9BC9C4DA1D}">
      <dgm:prSet phldrT="[Text]"/>
      <dgm:spPr/>
      <dgm:t>
        <a:bodyPr/>
        <a:lstStyle/>
        <a:p>
          <a:r>
            <a:rPr lang="en-CA"/>
            <a:t>job is typically viewed as attractive</a:t>
          </a:r>
        </a:p>
      </dgm:t>
    </dgm:pt>
    <dgm:pt modelId="{A1D2A09B-E172-4B80-8550-05F4218DCD70}" type="parTrans" cxnId="{E7D18849-9E42-4E10-9E54-1D0728F0C92F}">
      <dgm:prSet/>
      <dgm:spPr/>
      <dgm:t>
        <a:bodyPr/>
        <a:lstStyle/>
        <a:p>
          <a:endParaRPr lang="en-CA"/>
        </a:p>
      </dgm:t>
    </dgm:pt>
    <dgm:pt modelId="{A8FCA4B5-6754-4CFB-9B41-46D621F2BECF}" type="sibTrans" cxnId="{E7D18849-9E42-4E10-9E54-1D0728F0C92F}">
      <dgm:prSet/>
      <dgm:spPr/>
      <dgm:t>
        <a:bodyPr/>
        <a:lstStyle/>
        <a:p>
          <a:endParaRPr lang="en-CA"/>
        </a:p>
      </dgm:t>
    </dgm:pt>
    <dgm:pt modelId="{5D161670-0998-4A06-8F26-137D277E1441}">
      <dgm:prSet/>
      <dgm:spPr/>
      <dgm:t>
        <a:bodyPr/>
        <a:lstStyle/>
        <a:p>
          <a:r>
            <a:rPr lang="en-CA"/>
            <a:t>high rate of job offer acceptance</a:t>
          </a:r>
        </a:p>
      </dgm:t>
    </dgm:pt>
    <dgm:pt modelId="{7941F7AE-40BB-4CE1-AB68-2E0C104A57CC}" type="parTrans" cxnId="{DDCECF8D-ABEE-4396-8E9C-E3EA9C77FF86}">
      <dgm:prSet/>
      <dgm:spPr/>
      <dgm:t>
        <a:bodyPr/>
        <a:lstStyle/>
        <a:p>
          <a:endParaRPr lang="en-CA"/>
        </a:p>
      </dgm:t>
    </dgm:pt>
    <dgm:pt modelId="{16FC8AB8-1E67-40EA-BE31-662E48E9955D}" type="sibTrans" cxnId="{DDCECF8D-ABEE-4396-8E9C-E3EA9C77FF86}">
      <dgm:prSet/>
      <dgm:spPr/>
      <dgm:t>
        <a:bodyPr/>
        <a:lstStyle/>
        <a:p>
          <a:endParaRPr lang="en-CA"/>
        </a:p>
      </dgm:t>
    </dgm:pt>
    <dgm:pt modelId="{5FD8AF37-8C05-4C1F-A40D-DC5BEC42398B}">
      <dgm:prSet/>
      <dgm:spPr/>
      <dgm:t>
        <a:bodyPr/>
        <a:lstStyle/>
        <a:p>
          <a:r>
            <a:rPr lang="en-CA"/>
            <a:t>work expectations disconfirms expectations</a:t>
          </a:r>
        </a:p>
      </dgm:t>
    </dgm:pt>
    <dgm:pt modelId="{BBD9B221-6256-413D-845C-A53CCA9E2C72}" type="parTrans" cxnId="{F6169782-3770-4465-B7CB-9304BF3DA53F}">
      <dgm:prSet/>
      <dgm:spPr/>
      <dgm:t>
        <a:bodyPr/>
        <a:lstStyle/>
        <a:p>
          <a:endParaRPr lang="en-CA"/>
        </a:p>
      </dgm:t>
    </dgm:pt>
    <dgm:pt modelId="{6D458A9F-0E26-4969-8B7E-72ABA618716B}" type="sibTrans" cxnId="{F6169782-3770-4465-B7CB-9304BF3DA53F}">
      <dgm:prSet/>
      <dgm:spPr/>
      <dgm:t>
        <a:bodyPr/>
        <a:lstStyle/>
        <a:p>
          <a:endParaRPr lang="en-CA"/>
        </a:p>
      </dgm:t>
    </dgm:pt>
    <dgm:pt modelId="{5BDE24E2-87C2-40EA-91CD-FDCBE25D018A}">
      <dgm:prSet/>
      <dgm:spPr/>
      <dgm:t>
        <a:bodyPr/>
        <a:lstStyle/>
        <a:p>
          <a:r>
            <a:rPr lang="en-CA"/>
            <a:t>dissatisfaction and realization that job not marched to needs</a:t>
          </a:r>
        </a:p>
      </dgm:t>
    </dgm:pt>
    <dgm:pt modelId="{B4CD6A64-1C34-4277-977F-64F3AA3DBA58}" type="parTrans" cxnId="{3109BF53-0EE5-47EC-AA8D-E85E352E412A}">
      <dgm:prSet/>
      <dgm:spPr/>
      <dgm:t>
        <a:bodyPr/>
        <a:lstStyle/>
        <a:p>
          <a:endParaRPr lang="en-CA"/>
        </a:p>
      </dgm:t>
    </dgm:pt>
    <dgm:pt modelId="{C144E898-574A-4565-8E51-C96B66EB73D5}" type="sibTrans" cxnId="{3109BF53-0EE5-47EC-AA8D-E85E352E412A}">
      <dgm:prSet/>
      <dgm:spPr/>
      <dgm:t>
        <a:bodyPr/>
        <a:lstStyle/>
        <a:p>
          <a:endParaRPr lang="en-CA"/>
        </a:p>
      </dgm:t>
    </dgm:pt>
    <dgm:pt modelId="{1F329AA4-D131-475D-9061-28082A4DF4CB}">
      <dgm:prSet/>
      <dgm:spPr/>
      <dgm:t>
        <a:bodyPr/>
        <a:lstStyle/>
        <a:p>
          <a:r>
            <a:rPr lang="en-CA"/>
            <a:t>low job survival, dissatisfaction, frequent thourhgt of quitting</a:t>
          </a:r>
        </a:p>
      </dgm:t>
    </dgm:pt>
    <dgm:pt modelId="{863CE574-7938-4D7A-B40C-F63AE3C5050E}" type="parTrans" cxnId="{DCBDDBF5-802E-4FD2-BB4A-1F9B9C366D68}">
      <dgm:prSet/>
      <dgm:spPr/>
      <dgm:t>
        <a:bodyPr/>
        <a:lstStyle/>
        <a:p>
          <a:endParaRPr lang="en-CA"/>
        </a:p>
      </dgm:t>
    </dgm:pt>
    <dgm:pt modelId="{0BD189DF-8439-462A-B98D-446772DE5E5A}" type="sibTrans" cxnId="{DCBDDBF5-802E-4FD2-BB4A-1F9B9C366D68}">
      <dgm:prSet/>
      <dgm:spPr/>
      <dgm:t>
        <a:bodyPr/>
        <a:lstStyle/>
        <a:p>
          <a:endParaRPr lang="en-CA"/>
        </a:p>
      </dgm:t>
    </dgm:pt>
    <dgm:pt modelId="{6CA2FD24-7867-4EB0-91CE-966E01E15C70}" type="pres">
      <dgm:prSet presAssocID="{B406D973-05EA-482E-AFC8-F19C74A018FD}" presName="linearFlow" presStyleCnt="0">
        <dgm:presLayoutVars>
          <dgm:resizeHandles val="exact"/>
        </dgm:presLayoutVars>
      </dgm:prSet>
      <dgm:spPr/>
    </dgm:pt>
    <dgm:pt modelId="{EE675D9C-D93E-455D-AD75-6A4EAEF2FDD2}" type="pres">
      <dgm:prSet presAssocID="{A6093E4E-DEF3-42ED-8B31-3774AF23A5A0}" presName="node" presStyleLbl="node1" presStyleIdx="0" presStyleCnt="7" custScaleX="179402">
        <dgm:presLayoutVars>
          <dgm:bulletEnabled val="1"/>
        </dgm:presLayoutVars>
      </dgm:prSet>
      <dgm:spPr/>
      <dgm:t>
        <a:bodyPr/>
        <a:lstStyle/>
        <a:p>
          <a:endParaRPr lang="en-CA"/>
        </a:p>
      </dgm:t>
    </dgm:pt>
    <dgm:pt modelId="{EEBAD4C7-427B-4921-A8D3-85C2E0F59210}" type="pres">
      <dgm:prSet presAssocID="{374463C9-8C33-4B7F-B7AE-E140B5031D71}" presName="sibTrans" presStyleLbl="sibTrans2D1" presStyleIdx="0" presStyleCnt="6"/>
      <dgm:spPr/>
      <dgm:t>
        <a:bodyPr/>
        <a:lstStyle/>
        <a:p>
          <a:endParaRPr lang="en-CA"/>
        </a:p>
      </dgm:t>
    </dgm:pt>
    <dgm:pt modelId="{3223E1EB-6E15-481D-9D12-BA496F0BA552}" type="pres">
      <dgm:prSet presAssocID="{374463C9-8C33-4B7F-B7AE-E140B5031D71}" presName="connectorText" presStyleLbl="sibTrans2D1" presStyleIdx="0" presStyleCnt="6"/>
      <dgm:spPr/>
      <dgm:t>
        <a:bodyPr/>
        <a:lstStyle/>
        <a:p>
          <a:endParaRPr lang="en-CA"/>
        </a:p>
      </dgm:t>
    </dgm:pt>
    <dgm:pt modelId="{C6716644-BD23-415C-A916-BEE781FDA473}" type="pres">
      <dgm:prSet presAssocID="{4847C542-A162-4430-8A5D-922AF4ABA8FB}" presName="node" presStyleLbl="node1" presStyleIdx="1" presStyleCnt="7">
        <dgm:presLayoutVars>
          <dgm:bulletEnabled val="1"/>
        </dgm:presLayoutVars>
      </dgm:prSet>
      <dgm:spPr/>
      <dgm:t>
        <a:bodyPr/>
        <a:lstStyle/>
        <a:p>
          <a:endParaRPr lang="en-CA"/>
        </a:p>
      </dgm:t>
    </dgm:pt>
    <dgm:pt modelId="{762217BE-1A4F-4EA8-85DC-6086D3376397}" type="pres">
      <dgm:prSet presAssocID="{BAB8625F-B544-46DB-8B89-56BE3807320B}" presName="sibTrans" presStyleLbl="sibTrans2D1" presStyleIdx="1" presStyleCnt="6"/>
      <dgm:spPr/>
      <dgm:t>
        <a:bodyPr/>
        <a:lstStyle/>
        <a:p>
          <a:endParaRPr lang="en-CA"/>
        </a:p>
      </dgm:t>
    </dgm:pt>
    <dgm:pt modelId="{AE33376D-45BF-4AB2-9D97-CCF5A00FF50F}" type="pres">
      <dgm:prSet presAssocID="{BAB8625F-B544-46DB-8B89-56BE3807320B}" presName="connectorText" presStyleLbl="sibTrans2D1" presStyleIdx="1" presStyleCnt="6"/>
      <dgm:spPr/>
      <dgm:t>
        <a:bodyPr/>
        <a:lstStyle/>
        <a:p>
          <a:endParaRPr lang="en-CA"/>
        </a:p>
      </dgm:t>
    </dgm:pt>
    <dgm:pt modelId="{2F4D461F-9DEC-4F97-9674-D28FC2C31337}" type="pres">
      <dgm:prSet presAssocID="{49523BE6-C51A-45A6-BA0A-6E9BC9C4DA1D}" presName="node" presStyleLbl="node1" presStyleIdx="2" presStyleCnt="7">
        <dgm:presLayoutVars>
          <dgm:bulletEnabled val="1"/>
        </dgm:presLayoutVars>
      </dgm:prSet>
      <dgm:spPr/>
      <dgm:t>
        <a:bodyPr/>
        <a:lstStyle/>
        <a:p>
          <a:endParaRPr lang="en-CA"/>
        </a:p>
      </dgm:t>
    </dgm:pt>
    <dgm:pt modelId="{087D3369-AC0D-421A-8E39-5B90A2BC2F25}" type="pres">
      <dgm:prSet presAssocID="{A8FCA4B5-6754-4CFB-9B41-46D621F2BECF}" presName="sibTrans" presStyleLbl="sibTrans2D1" presStyleIdx="2" presStyleCnt="6"/>
      <dgm:spPr/>
      <dgm:t>
        <a:bodyPr/>
        <a:lstStyle/>
        <a:p>
          <a:endParaRPr lang="en-CA"/>
        </a:p>
      </dgm:t>
    </dgm:pt>
    <dgm:pt modelId="{81C8CB51-1F33-47B3-A977-98AB2F70877F}" type="pres">
      <dgm:prSet presAssocID="{A8FCA4B5-6754-4CFB-9B41-46D621F2BECF}" presName="connectorText" presStyleLbl="sibTrans2D1" presStyleIdx="2" presStyleCnt="6"/>
      <dgm:spPr/>
      <dgm:t>
        <a:bodyPr/>
        <a:lstStyle/>
        <a:p>
          <a:endParaRPr lang="en-CA"/>
        </a:p>
      </dgm:t>
    </dgm:pt>
    <dgm:pt modelId="{9E032CB7-AB32-4120-A512-70A87122EB8B}" type="pres">
      <dgm:prSet presAssocID="{5D161670-0998-4A06-8F26-137D277E1441}" presName="node" presStyleLbl="node1" presStyleIdx="3" presStyleCnt="7" custLinFactNeighborX="0" custLinFactNeighborY="-16957">
        <dgm:presLayoutVars>
          <dgm:bulletEnabled val="1"/>
        </dgm:presLayoutVars>
      </dgm:prSet>
      <dgm:spPr/>
      <dgm:t>
        <a:bodyPr/>
        <a:lstStyle/>
        <a:p>
          <a:endParaRPr lang="en-CA"/>
        </a:p>
      </dgm:t>
    </dgm:pt>
    <dgm:pt modelId="{B5A83892-B8B8-40FD-8170-BF4C33DAAA45}" type="pres">
      <dgm:prSet presAssocID="{16FC8AB8-1E67-40EA-BE31-662E48E9955D}" presName="sibTrans" presStyleLbl="sibTrans2D1" presStyleIdx="3" presStyleCnt="6"/>
      <dgm:spPr/>
      <dgm:t>
        <a:bodyPr/>
        <a:lstStyle/>
        <a:p>
          <a:endParaRPr lang="en-CA"/>
        </a:p>
      </dgm:t>
    </dgm:pt>
    <dgm:pt modelId="{0F96958F-FE09-43E1-872E-7FF4B00762FE}" type="pres">
      <dgm:prSet presAssocID="{16FC8AB8-1E67-40EA-BE31-662E48E9955D}" presName="connectorText" presStyleLbl="sibTrans2D1" presStyleIdx="3" presStyleCnt="6"/>
      <dgm:spPr/>
      <dgm:t>
        <a:bodyPr/>
        <a:lstStyle/>
        <a:p>
          <a:endParaRPr lang="en-CA"/>
        </a:p>
      </dgm:t>
    </dgm:pt>
    <dgm:pt modelId="{41CE13E4-DEBE-4155-89F0-35D2FC62F821}" type="pres">
      <dgm:prSet presAssocID="{5FD8AF37-8C05-4C1F-A40D-DC5BEC42398B}" presName="node" presStyleLbl="node1" presStyleIdx="4" presStyleCnt="7">
        <dgm:presLayoutVars>
          <dgm:bulletEnabled val="1"/>
        </dgm:presLayoutVars>
      </dgm:prSet>
      <dgm:spPr/>
      <dgm:t>
        <a:bodyPr/>
        <a:lstStyle/>
        <a:p>
          <a:endParaRPr lang="en-CA"/>
        </a:p>
      </dgm:t>
    </dgm:pt>
    <dgm:pt modelId="{BF65B266-644C-47F6-BA83-C845D72FB49B}" type="pres">
      <dgm:prSet presAssocID="{6D458A9F-0E26-4969-8B7E-72ABA618716B}" presName="sibTrans" presStyleLbl="sibTrans2D1" presStyleIdx="4" presStyleCnt="6"/>
      <dgm:spPr/>
      <dgm:t>
        <a:bodyPr/>
        <a:lstStyle/>
        <a:p>
          <a:endParaRPr lang="en-CA"/>
        </a:p>
      </dgm:t>
    </dgm:pt>
    <dgm:pt modelId="{70D25386-0513-42EF-AC5C-5918E128E1E8}" type="pres">
      <dgm:prSet presAssocID="{6D458A9F-0E26-4969-8B7E-72ABA618716B}" presName="connectorText" presStyleLbl="sibTrans2D1" presStyleIdx="4" presStyleCnt="6"/>
      <dgm:spPr/>
      <dgm:t>
        <a:bodyPr/>
        <a:lstStyle/>
        <a:p>
          <a:endParaRPr lang="en-CA"/>
        </a:p>
      </dgm:t>
    </dgm:pt>
    <dgm:pt modelId="{ABE8293C-4AC8-4A0E-AE7C-5B65DEF6AABE}" type="pres">
      <dgm:prSet presAssocID="{5BDE24E2-87C2-40EA-91CD-FDCBE25D018A}" presName="node" presStyleLbl="node1" presStyleIdx="5" presStyleCnt="7">
        <dgm:presLayoutVars>
          <dgm:bulletEnabled val="1"/>
        </dgm:presLayoutVars>
      </dgm:prSet>
      <dgm:spPr/>
      <dgm:t>
        <a:bodyPr/>
        <a:lstStyle/>
        <a:p>
          <a:endParaRPr lang="en-CA"/>
        </a:p>
      </dgm:t>
    </dgm:pt>
    <dgm:pt modelId="{96DCB6BC-2440-4223-A833-016FAC2983D2}" type="pres">
      <dgm:prSet presAssocID="{C144E898-574A-4565-8E51-C96B66EB73D5}" presName="sibTrans" presStyleLbl="sibTrans2D1" presStyleIdx="5" presStyleCnt="6"/>
      <dgm:spPr/>
      <dgm:t>
        <a:bodyPr/>
        <a:lstStyle/>
        <a:p>
          <a:endParaRPr lang="en-CA"/>
        </a:p>
      </dgm:t>
    </dgm:pt>
    <dgm:pt modelId="{45361964-2A5C-4309-8526-B7434BFD2379}" type="pres">
      <dgm:prSet presAssocID="{C144E898-574A-4565-8E51-C96B66EB73D5}" presName="connectorText" presStyleLbl="sibTrans2D1" presStyleIdx="5" presStyleCnt="6"/>
      <dgm:spPr/>
      <dgm:t>
        <a:bodyPr/>
        <a:lstStyle/>
        <a:p>
          <a:endParaRPr lang="en-CA"/>
        </a:p>
      </dgm:t>
    </dgm:pt>
    <dgm:pt modelId="{63FFFB36-B30A-40CA-9BF2-0751BB9A551A}" type="pres">
      <dgm:prSet presAssocID="{1F329AA4-D131-475D-9061-28082A4DF4CB}" presName="node" presStyleLbl="node1" presStyleIdx="6" presStyleCnt="7">
        <dgm:presLayoutVars>
          <dgm:bulletEnabled val="1"/>
        </dgm:presLayoutVars>
      </dgm:prSet>
      <dgm:spPr/>
      <dgm:t>
        <a:bodyPr/>
        <a:lstStyle/>
        <a:p>
          <a:endParaRPr lang="en-CA"/>
        </a:p>
      </dgm:t>
    </dgm:pt>
  </dgm:ptLst>
  <dgm:cxnLst>
    <dgm:cxn modelId="{7654B7E7-C312-49A7-9DC0-9A5E653B1076}" type="presOf" srcId="{A6093E4E-DEF3-42ED-8B31-3774AF23A5A0}" destId="{EE675D9C-D93E-455D-AD75-6A4EAEF2FDD2}" srcOrd="0" destOrd="0" presId="urn:microsoft.com/office/officeart/2005/8/layout/process2"/>
    <dgm:cxn modelId="{2DCF5316-BBCA-4C74-B261-432C8459C382}" type="presOf" srcId="{374463C9-8C33-4B7F-B7AE-E140B5031D71}" destId="{EEBAD4C7-427B-4921-A8D3-85C2E0F59210}" srcOrd="0" destOrd="0" presId="urn:microsoft.com/office/officeart/2005/8/layout/process2"/>
    <dgm:cxn modelId="{06F2A42F-BE52-4D69-B85C-239D9653D5D3}" type="presOf" srcId="{B406D973-05EA-482E-AFC8-F19C74A018FD}" destId="{6CA2FD24-7867-4EB0-91CE-966E01E15C70}" srcOrd="0" destOrd="0" presId="urn:microsoft.com/office/officeart/2005/8/layout/process2"/>
    <dgm:cxn modelId="{7FB45633-B70B-4821-8A0A-4F8C500DC5F4}" type="presOf" srcId="{16FC8AB8-1E67-40EA-BE31-662E48E9955D}" destId="{0F96958F-FE09-43E1-872E-7FF4B00762FE}" srcOrd="1" destOrd="0" presId="urn:microsoft.com/office/officeart/2005/8/layout/process2"/>
    <dgm:cxn modelId="{F6169782-3770-4465-B7CB-9304BF3DA53F}" srcId="{B406D973-05EA-482E-AFC8-F19C74A018FD}" destId="{5FD8AF37-8C05-4C1F-A40D-DC5BEC42398B}" srcOrd="4" destOrd="0" parTransId="{BBD9B221-6256-413D-845C-A53CCA9E2C72}" sibTransId="{6D458A9F-0E26-4969-8B7E-72ABA618716B}"/>
    <dgm:cxn modelId="{A7277511-9DF8-407B-9AB8-700C9DBA9DCA}" srcId="{B406D973-05EA-482E-AFC8-F19C74A018FD}" destId="{A6093E4E-DEF3-42ED-8B31-3774AF23A5A0}" srcOrd="0" destOrd="0" parTransId="{B149A088-8ED0-4FAF-A599-E5A3D5E3970B}" sibTransId="{374463C9-8C33-4B7F-B7AE-E140B5031D71}"/>
    <dgm:cxn modelId="{9C76765E-E443-4F6F-8341-5FD34624DD37}" type="presOf" srcId="{1F329AA4-D131-475D-9061-28082A4DF4CB}" destId="{63FFFB36-B30A-40CA-9BF2-0751BB9A551A}" srcOrd="0" destOrd="0" presId="urn:microsoft.com/office/officeart/2005/8/layout/process2"/>
    <dgm:cxn modelId="{260F4D40-CF35-4EEF-9815-1350D7000F1A}" type="presOf" srcId="{BAB8625F-B544-46DB-8B89-56BE3807320B}" destId="{AE33376D-45BF-4AB2-9D97-CCF5A00FF50F}" srcOrd="1" destOrd="0" presId="urn:microsoft.com/office/officeart/2005/8/layout/process2"/>
    <dgm:cxn modelId="{3740AB90-C4F4-412C-AFA2-07B46E1FAE99}" type="presOf" srcId="{5BDE24E2-87C2-40EA-91CD-FDCBE25D018A}" destId="{ABE8293C-4AC8-4A0E-AE7C-5B65DEF6AABE}" srcOrd="0" destOrd="0" presId="urn:microsoft.com/office/officeart/2005/8/layout/process2"/>
    <dgm:cxn modelId="{3109BF53-0EE5-47EC-AA8D-E85E352E412A}" srcId="{B406D973-05EA-482E-AFC8-F19C74A018FD}" destId="{5BDE24E2-87C2-40EA-91CD-FDCBE25D018A}" srcOrd="5" destOrd="0" parTransId="{B4CD6A64-1C34-4277-977F-64F3AA3DBA58}" sibTransId="{C144E898-574A-4565-8E51-C96B66EB73D5}"/>
    <dgm:cxn modelId="{49359484-8AD6-436C-8CE9-93AE6BDBF4BE}" type="presOf" srcId="{5FD8AF37-8C05-4C1F-A40D-DC5BEC42398B}" destId="{41CE13E4-DEBE-4155-89F0-35D2FC62F821}" srcOrd="0" destOrd="0" presId="urn:microsoft.com/office/officeart/2005/8/layout/process2"/>
    <dgm:cxn modelId="{58859DD2-5F3A-4BC8-BEC3-A62FB22CE80C}" type="presOf" srcId="{5D161670-0998-4A06-8F26-137D277E1441}" destId="{9E032CB7-AB32-4120-A512-70A87122EB8B}" srcOrd="0" destOrd="0" presId="urn:microsoft.com/office/officeart/2005/8/layout/process2"/>
    <dgm:cxn modelId="{22A9B61D-0E50-468B-9295-297468EB2973}" srcId="{B406D973-05EA-482E-AFC8-F19C74A018FD}" destId="{4847C542-A162-4430-8A5D-922AF4ABA8FB}" srcOrd="1" destOrd="0" parTransId="{4D35ECCF-8BA8-47FD-B8FD-8105E848DB07}" sibTransId="{BAB8625F-B544-46DB-8B89-56BE3807320B}"/>
    <dgm:cxn modelId="{DDCECF8D-ABEE-4396-8E9C-E3EA9C77FF86}" srcId="{B406D973-05EA-482E-AFC8-F19C74A018FD}" destId="{5D161670-0998-4A06-8F26-137D277E1441}" srcOrd="3" destOrd="0" parTransId="{7941F7AE-40BB-4CE1-AB68-2E0C104A57CC}" sibTransId="{16FC8AB8-1E67-40EA-BE31-662E48E9955D}"/>
    <dgm:cxn modelId="{B13D9510-2DEE-4046-9CCE-564EF92D8A6F}" type="presOf" srcId="{6D458A9F-0E26-4969-8B7E-72ABA618716B}" destId="{BF65B266-644C-47F6-BA83-C845D72FB49B}" srcOrd="0" destOrd="0" presId="urn:microsoft.com/office/officeart/2005/8/layout/process2"/>
    <dgm:cxn modelId="{1C9D9E24-5F26-48DE-B22A-4C26F5D3757F}" type="presOf" srcId="{A8FCA4B5-6754-4CFB-9B41-46D621F2BECF}" destId="{087D3369-AC0D-421A-8E39-5B90A2BC2F25}" srcOrd="0" destOrd="0" presId="urn:microsoft.com/office/officeart/2005/8/layout/process2"/>
    <dgm:cxn modelId="{D8434078-133A-4A92-B750-90E1F84D0DFA}" type="presOf" srcId="{C144E898-574A-4565-8E51-C96B66EB73D5}" destId="{96DCB6BC-2440-4223-A833-016FAC2983D2}" srcOrd="0" destOrd="0" presId="urn:microsoft.com/office/officeart/2005/8/layout/process2"/>
    <dgm:cxn modelId="{14767C18-D65B-4E43-8916-9DEB5C52597C}" type="presOf" srcId="{BAB8625F-B544-46DB-8B89-56BE3807320B}" destId="{762217BE-1A4F-4EA8-85DC-6086D3376397}" srcOrd="0" destOrd="0" presId="urn:microsoft.com/office/officeart/2005/8/layout/process2"/>
    <dgm:cxn modelId="{893462A3-94ED-41B4-8D6C-684B9152BD7E}" type="presOf" srcId="{C144E898-574A-4565-8E51-C96B66EB73D5}" destId="{45361964-2A5C-4309-8526-B7434BFD2379}" srcOrd="1" destOrd="0" presId="urn:microsoft.com/office/officeart/2005/8/layout/process2"/>
    <dgm:cxn modelId="{07B3D379-4D34-4458-8673-B2B6535691E6}" type="presOf" srcId="{6D458A9F-0E26-4969-8B7E-72ABA618716B}" destId="{70D25386-0513-42EF-AC5C-5918E128E1E8}" srcOrd="1" destOrd="0" presId="urn:microsoft.com/office/officeart/2005/8/layout/process2"/>
    <dgm:cxn modelId="{DCBDDBF5-802E-4FD2-BB4A-1F9B9C366D68}" srcId="{B406D973-05EA-482E-AFC8-F19C74A018FD}" destId="{1F329AA4-D131-475D-9061-28082A4DF4CB}" srcOrd="6" destOrd="0" parTransId="{863CE574-7938-4D7A-B40C-F63AE3C5050E}" sibTransId="{0BD189DF-8439-462A-B98D-446772DE5E5A}"/>
    <dgm:cxn modelId="{CB18CF2B-2B97-4E2B-B24C-7E985478CA7B}" type="presOf" srcId="{49523BE6-C51A-45A6-BA0A-6E9BC9C4DA1D}" destId="{2F4D461F-9DEC-4F97-9674-D28FC2C31337}" srcOrd="0" destOrd="0" presId="urn:microsoft.com/office/officeart/2005/8/layout/process2"/>
    <dgm:cxn modelId="{213F507E-2132-48A7-9B76-7EDBC7ADFD67}" type="presOf" srcId="{A8FCA4B5-6754-4CFB-9B41-46D621F2BECF}" destId="{81C8CB51-1F33-47B3-A977-98AB2F70877F}" srcOrd="1" destOrd="0" presId="urn:microsoft.com/office/officeart/2005/8/layout/process2"/>
    <dgm:cxn modelId="{69C24E75-3FAC-4ED9-BD56-14E4DE8F77AD}" type="presOf" srcId="{374463C9-8C33-4B7F-B7AE-E140B5031D71}" destId="{3223E1EB-6E15-481D-9D12-BA496F0BA552}" srcOrd="1" destOrd="0" presId="urn:microsoft.com/office/officeart/2005/8/layout/process2"/>
    <dgm:cxn modelId="{10622A58-E8D6-428D-B55D-BC72D6BF66C8}" type="presOf" srcId="{16FC8AB8-1E67-40EA-BE31-662E48E9955D}" destId="{B5A83892-B8B8-40FD-8170-BF4C33DAAA45}" srcOrd="0" destOrd="0" presId="urn:microsoft.com/office/officeart/2005/8/layout/process2"/>
    <dgm:cxn modelId="{8A304562-A4A3-4A4B-8EE2-C3D51C7A5113}" type="presOf" srcId="{4847C542-A162-4430-8A5D-922AF4ABA8FB}" destId="{C6716644-BD23-415C-A916-BEE781FDA473}" srcOrd="0" destOrd="0" presId="urn:microsoft.com/office/officeart/2005/8/layout/process2"/>
    <dgm:cxn modelId="{E7D18849-9E42-4E10-9E54-1D0728F0C92F}" srcId="{B406D973-05EA-482E-AFC8-F19C74A018FD}" destId="{49523BE6-C51A-45A6-BA0A-6E9BC9C4DA1D}" srcOrd="2" destOrd="0" parTransId="{A1D2A09B-E172-4B80-8550-05F4218DCD70}" sibTransId="{A8FCA4B5-6754-4CFB-9B41-46D621F2BECF}"/>
    <dgm:cxn modelId="{7F2A35B8-FF9F-45C3-96B6-748C845EA366}" type="presParOf" srcId="{6CA2FD24-7867-4EB0-91CE-966E01E15C70}" destId="{EE675D9C-D93E-455D-AD75-6A4EAEF2FDD2}" srcOrd="0" destOrd="0" presId="urn:microsoft.com/office/officeart/2005/8/layout/process2"/>
    <dgm:cxn modelId="{11CD6DAF-2F14-4DF6-98AC-ED586D42397D}" type="presParOf" srcId="{6CA2FD24-7867-4EB0-91CE-966E01E15C70}" destId="{EEBAD4C7-427B-4921-A8D3-85C2E0F59210}" srcOrd="1" destOrd="0" presId="urn:microsoft.com/office/officeart/2005/8/layout/process2"/>
    <dgm:cxn modelId="{54C20165-9A63-4CC3-999F-1F0117434C00}" type="presParOf" srcId="{EEBAD4C7-427B-4921-A8D3-85C2E0F59210}" destId="{3223E1EB-6E15-481D-9D12-BA496F0BA552}" srcOrd="0" destOrd="0" presId="urn:microsoft.com/office/officeart/2005/8/layout/process2"/>
    <dgm:cxn modelId="{B9A92354-CE25-41EE-94AA-B5923495F2C9}" type="presParOf" srcId="{6CA2FD24-7867-4EB0-91CE-966E01E15C70}" destId="{C6716644-BD23-415C-A916-BEE781FDA473}" srcOrd="2" destOrd="0" presId="urn:microsoft.com/office/officeart/2005/8/layout/process2"/>
    <dgm:cxn modelId="{195D5F24-B68F-4C75-B082-E2D01D1BE9E3}" type="presParOf" srcId="{6CA2FD24-7867-4EB0-91CE-966E01E15C70}" destId="{762217BE-1A4F-4EA8-85DC-6086D3376397}" srcOrd="3" destOrd="0" presId="urn:microsoft.com/office/officeart/2005/8/layout/process2"/>
    <dgm:cxn modelId="{B5E6C1FA-E43F-463C-937A-3BBF75511FA9}" type="presParOf" srcId="{762217BE-1A4F-4EA8-85DC-6086D3376397}" destId="{AE33376D-45BF-4AB2-9D97-CCF5A00FF50F}" srcOrd="0" destOrd="0" presId="urn:microsoft.com/office/officeart/2005/8/layout/process2"/>
    <dgm:cxn modelId="{DFE1C43D-B86E-48A6-AFE8-B4CB4F40C981}" type="presParOf" srcId="{6CA2FD24-7867-4EB0-91CE-966E01E15C70}" destId="{2F4D461F-9DEC-4F97-9674-D28FC2C31337}" srcOrd="4" destOrd="0" presId="urn:microsoft.com/office/officeart/2005/8/layout/process2"/>
    <dgm:cxn modelId="{37FDDC05-F546-4684-AC91-8D6E350C0B01}" type="presParOf" srcId="{6CA2FD24-7867-4EB0-91CE-966E01E15C70}" destId="{087D3369-AC0D-421A-8E39-5B90A2BC2F25}" srcOrd="5" destOrd="0" presId="urn:microsoft.com/office/officeart/2005/8/layout/process2"/>
    <dgm:cxn modelId="{7B849F10-ACF0-44A9-9EBB-82E68114A99B}" type="presParOf" srcId="{087D3369-AC0D-421A-8E39-5B90A2BC2F25}" destId="{81C8CB51-1F33-47B3-A977-98AB2F70877F}" srcOrd="0" destOrd="0" presId="urn:microsoft.com/office/officeart/2005/8/layout/process2"/>
    <dgm:cxn modelId="{29E86776-A06C-4B3B-B903-A98246B87499}" type="presParOf" srcId="{6CA2FD24-7867-4EB0-91CE-966E01E15C70}" destId="{9E032CB7-AB32-4120-A512-70A87122EB8B}" srcOrd="6" destOrd="0" presId="urn:microsoft.com/office/officeart/2005/8/layout/process2"/>
    <dgm:cxn modelId="{D3900299-4209-43FF-9013-29355DC1AF1B}" type="presParOf" srcId="{6CA2FD24-7867-4EB0-91CE-966E01E15C70}" destId="{B5A83892-B8B8-40FD-8170-BF4C33DAAA45}" srcOrd="7" destOrd="0" presId="urn:microsoft.com/office/officeart/2005/8/layout/process2"/>
    <dgm:cxn modelId="{AFBDEA6A-E84F-49A3-AC14-994CF62C22C5}" type="presParOf" srcId="{B5A83892-B8B8-40FD-8170-BF4C33DAAA45}" destId="{0F96958F-FE09-43E1-872E-7FF4B00762FE}" srcOrd="0" destOrd="0" presId="urn:microsoft.com/office/officeart/2005/8/layout/process2"/>
    <dgm:cxn modelId="{BC41F2D4-7DA6-4672-B07B-DE12392E7292}" type="presParOf" srcId="{6CA2FD24-7867-4EB0-91CE-966E01E15C70}" destId="{41CE13E4-DEBE-4155-89F0-35D2FC62F821}" srcOrd="8" destOrd="0" presId="urn:microsoft.com/office/officeart/2005/8/layout/process2"/>
    <dgm:cxn modelId="{89529787-18CA-4C72-9606-FFBDD3C0AADC}" type="presParOf" srcId="{6CA2FD24-7867-4EB0-91CE-966E01E15C70}" destId="{BF65B266-644C-47F6-BA83-C845D72FB49B}" srcOrd="9" destOrd="0" presId="urn:microsoft.com/office/officeart/2005/8/layout/process2"/>
    <dgm:cxn modelId="{5427B0A3-3110-4899-8BBE-7748248E7920}" type="presParOf" srcId="{BF65B266-644C-47F6-BA83-C845D72FB49B}" destId="{70D25386-0513-42EF-AC5C-5918E128E1E8}" srcOrd="0" destOrd="0" presId="urn:microsoft.com/office/officeart/2005/8/layout/process2"/>
    <dgm:cxn modelId="{876E6A9C-1CCB-40A7-9D4A-55AAE219059E}" type="presParOf" srcId="{6CA2FD24-7867-4EB0-91CE-966E01E15C70}" destId="{ABE8293C-4AC8-4A0E-AE7C-5B65DEF6AABE}" srcOrd="10" destOrd="0" presId="urn:microsoft.com/office/officeart/2005/8/layout/process2"/>
    <dgm:cxn modelId="{BDDEA6BD-8D4C-4DB5-A1F8-051E9CDC9B1B}" type="presParOf" srcId="{6CA2FD24-7867-4EB0-91CE-966E01E15C70}" destId="{96DCB6BC-2440-4223-A833-016FAC2983D2}" srcOrd="11" destOrd="0" presId="urn:microsoft.com/office/officeart/2005/8/layout/process2"/>
    <dgm:cxn modelId="{497EB98F-C379-4AC8-8FB1-EB3E08AD3EDA}" type="presParOf" srcId="{96DCB6BC-2440-4223-A833-016FAC2983D2}" destId="{45361964-2A5C-4309-8526-B7434BFD2379}" srcOrd="0" destOrd="0" presId="urn:microsoft.com/office/officeart/2005/8/layout/process2"/>
    <dgm:cxn modelId="{7742F20B-37C0-4001-9E2A-362A9146BC5A}" type="presParOf" srcId="{6CA2FD24-7867-4EB0-91CE-966E01E15C70}" destId="{63FFFB36-B30A-40CA-9BF2-0751BB9A551A}" srcOrd="12" destOrd="0" presId="urn:microsoft.com/office/officeart/2005/8/layout/process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406D973-05EA-482E-AFC8-F19C74A018FD}" type="doc">
      <dgm:prSet loTypeId="urn:microsoft.com/office/officeart/2005/8/layout/process2" loCatId="process" qsTypeId="urn:microsoft.com/office/officeart/2005/8/quickstyle/simple1" qsCatId="simple" csTypeId="urn:microsoft.com/office/officeart/2005/8/colors/accent0_1" csCatId="mainScheme" phldr="1"/>
      <dgm:spPr/>
    </dgm:pt>
    <dgm:pt modelId="{A6093E4E-DEF3-42ED-8B31-3774AF23A5A0}">
      <dgm:prSet phldrT="[Text]"/>
      <dgm:spPr/>
      <dgm:t>
        <a:bodyPr/>
        <a:lstStyle/>
        <a:p>
          <a:r>
            <a:rPr lang="en-CA"/>
            <a:t>realistic procedures</a:t>
          </a:r>
        </a:p>
      </dgm:t>
    </dgm:pt>
    <dgm:pt modelId="{B149A088-8ED0-4FAF-A599-E5A3D5E3970B}" type="parTrans" cxnId="{A7277511-9DF8-407B-9AB8-700C9DBA9DCA}">
      <dgm:prSet/>
      <dgm:spPr/>
      <dgm:t>
        <a:bodyPr/>
        <a:lstStyle/>
        <a:p>
          <a:endParaRPr lang="en-CA"/>
        </a:p>
      </dgm:t>
    </dgm:pt>
    <dgm:pt modelId="{374463C9-8C33-4B7F-B7AE-E140B5031D71}" type="sibTrans" cxnId="{A7277511-9DF8-407B-9AB8-700C9DBA9DCA}">
      <dgm:prSet/>
      <dgm:spPr/>
      <dgm:t>
        <a:bodyPr/>
        <a:lstStyle/>
        <a:p>
          <a:endParaRPr lang="en-CA"/>
        </a:p>
      </dgm:t>
    </dgm:pt>
    <dgm:pt modelId="{4847C542-A162-4430-8A5D-922AF4ABA8FB}">
      <dgm:prSet phldrT="[Text]"/>
      <dgm:spPr/>
      <dgm:t>
        <a:bodyPr/>
        <a:lstStyle/>
        <a:p>
          <a:r>
            <a:rPr lang="en-CA"/>
            <a:t>set job expectations realistically</a:t>
          </a:r>
        </a:p>
      </dgm:t>
    </dgm:pt>
    <dgm:pt modelId="{4D35ECCF-8BA8-47FD-B8FD-8105E848DB07}" type="parTrans" cxnId="{22A9B61D-0E50-468B-9295-297468EB2973}">
      <dgm:prSet/>
      <dgm:spPr/>
      <dgm:t>
        <a:bodyPr/>
        <a:lstStyle/>
        <a:p>
          <a:endParaRPr lang="en-CA"/>
        </a:p>
      </dgm:t>
    </dgm:pt>
    <dgm:pt modelId="{BAB8625F-B544-46DB-8B89-56BE3807320B}" type="sibTrans" cxnId="{22A9B61D-0E50-468B-9295-297468EB2973}">
      <dgm:prSet/>
      <dgm:spPr/>
      <dgm:t>
        <a:bodyPr/>
        <a:lstStyle/>
        <a:p>
          <a:endParaRPr lang="en-CA"/>
        </a:p>
      </dgm:t>
    </dgm:pt>
    <dgm:pt modelId="{49523BE6-C51A-45A6-BA0A-6E9BC9C4DA1D}">
      <dgm:prSet phldrT="[Text]"/>
      <dgm:spPr/>
      <dgm:t>
        <a:bodyPr/>
        <a:lstStyle/>
        <a:p>
          <a:r>
            <a:rPr lang="en-CA"/>
            <a:t>high job survival, satisfaction, infrequent thought of quiting</a:t>
          </a:r>
        </a:p>
      </dgm:t>
    </dgm:pt>
    <dgm:pt modelId="{A1D2A09B-E172-4B80-8550-05F4218DCD70}" type="parTrans" cxnId="{E7D18849-9E42-4E10-9E54-1D0728F0C92F}">
      <dgm:prSet/>
      <dgm:spPr/>
      <dgm:t>
        <a:bodyPr/>
        <a:lstStyle/>
        <a:p>
          <a:endParaRPr lang="en-CA"/>
        </a:p>
      </dgm:t>
    </dgm:pt>
    <dgm:pt modelId="{A8FCA4B5-6754-4CFB-9B41-46D621F2BECF}" type="sibTrans" cxnId="{E7D18849-9E42-4E10-9E54-1D0728F0C92F}">
      <dgm:prSet/>
      <dgm:spPr/>
      <dgm:t>
        <a:bodyPr/>
        <a:lstStyle/>
        <a:p>
          <a:endParaRPr lang="en-CA"/>
        </a:p>
      </dgm:t>
    </dgm:pt>
    <dgm:pt modelId="{B4F30789-A4E9-4EFA-972B-D6F450165D1B}">
      <dgm:prSet/>
      <dgm:spPr/>
      <dgm:t>
        <a:bodyPr/>
        <a:lstStyle/>
        <a:p>
          <a:r>
            <a:rPr lang="en-CA"/>
            <a:t>job nay or may not be attactive depending on individual needs</a:t>
          </a:r>
        </a:p>
      </dgm:t>
    </dgm:pt>
    <dgm:pt modelId="{E99D9004-60E3-4DE8-BA75-53DC304BD6F7}" type="parTrans" cxnId="{FF0016BB-16CC-496A-868C-B5436B2B9568}">
      <dgm:prSet/>
      <dgm:spPr/>
      <dgm:t>
        <a:bodyPr/>
        <a:lstStyle/>
        <a:p>
          <a:endParaRPr lang="en-CA"/>
        </a:p>
      </dgm:t>
    </dgm:pt>
    <dgm:pt modelId="{390CF48B-82ED-476E-93CE-E27265C7BADB}" type="sibTrans" cxnId="{FF0016BB-16CC-496A-868C-B5436B2B9568}">
      <dgm:prSet/>
      <dgm:spPr/>
      <dgm:t>
        <a:bodyPr/>
        <a:lstStyle/>
        <a:p>
          <a:endParaRPr lang="en-CA"/>
        </a:p>
      </dgm:t>
    </dgm:pt>
    <dgm:pt modelId="{3707478B-9FF4-4408-AAA2-73FFE4FD2F4C}">
      <dgm:prSet/>
      <dgm:spPr/>
      <dgm:t>
        <a:bodyPr/>
        <a:lstStyle/>
        <a:p>
          <a:r>
            <a:rPr lang="en-CA"/>
            <a:t>some accept, some reject job offer</a:t>
          </a:r>
        </a:p>
      </dgm:t>
    </dgm:pt>
    <dgm:pt modelId="{D8452A7B-BE57-46A6-9BF5-3350AE51EC9A}" type="parTrans" cxnId="{78D4252F-5AA1-4969-A00C-A23BDB70C373}">
      <dgm:prSet/>
      <dgm:spPr/>
      <dgm:t>
        <a:bodyPr/>
        <a:lstStyle/>
        <a:p>
          <a:endParaRPr lang="en-CA"/>
        </a:p>
      </dgm:t>
    </dgm:pt>
    <dgm:pt modelId="{5BF4A82B-B985-42FA-B144-311734829D5D}" type="sibTrans" cxnId="{78D4252F-5AA1-4969-A00C-A23BDB70C373}">
      <dgm:prSet/>
      <dgm:spPr/>
      <dgm:t>
        <a:bodyPr/>
        <a:lstStyle/>
        <a:p>
          <a:endParaRPr lang="en-CA"/>
        </a:p>
      </dgm:t>
    </dgm:pt>
    <dgm:pt modelId="{24912EE4-D0A4-45F6-BE16-25CACF6F01A1}">
      <dgm:prSet/>
      <dgm:spPr/>
      <dgm:t>
        <a:bodyPr/>
        <a:lstStyle/>
        <a:p>
          <a:r>
            <a:rPr lang="en-CA"/>
            <a:t>work experience confrims expectations</a:t>
          </a:r>
        </a:p>
      </dgm:t>
    </dgm:pt>
    <dgm:pt modelId="{3EC882B4-870D-46CE-8C33-7DEFB7A40A40}" type="parTrans" cxnId="{A68A094B-E35E-49E5-A863-6F9C5629F8A4}">
      <dgm:prSet/>
      <dgm:spPr/>
      <dgm:t>
        <a:bodyPr/>
        <a:lstStyle/>
        <a:p>
          <a:endParaRPr lang="en-CA"/>
        </a:p>
      </dgm:t>
    </dgm:pt>
    <dgm:pt modelId="{A9AB2D14-EF0B-4199-AEE7-A49E9DC64655}" type="sibTrans" cxnId="{A68A094B-E35E-49E5-A863-6F9C5629F8A4}">
      <dgm:prSet/>
      <dgm:spPr/>
      <dgm:t>
        <a:bodyPr/>
        <a:lstStyle/>
        <a:p>
          <a:endParaRPr lang="en-CA"/>
        </a:p>
      </dgm:t>
    </dgm:pt>
    <dgm:pt modelId="{0B638674-AC23-48F3-A8C7-02497B3FBB8F}">
      <dgm:prSet/>
      <dgm:spPr/>
      <dgm:t>
        <a:bodyPr/>
        <a:lstStyle/>
        <a:p>
          <a:r>
            <a:rPr lang="en-CA"/>
            <a:t>satisfaction; needs matched the job</a:t>
          </a:r>
        </a:p>
      </dgm:t>
    </dgm:pt>
    <dgm:pt modelId="{7FA20EE9-9D69-4872-A37F-135EA56BED80}" type="parTrans" cxnId="{87513404-A49B-4F61-AE33-16A53F60E37F}">
      <dgm:prSet/>
      <dgm:spPr/>
      <dgm:t>
        <a:bodyPr/>
        <a:lstStyle/>
        <a:p>
          <a:endParaRPr lang="en-CA"/>
        </a:p>
      </dgm:t>
    </dgm:pt>
    <dgm:pt modelId="{7AFBEBDC-E158-4214-9F93-CA4ED6CFE982}" type="sibTrans" cxnId="{87513404-A49B-4F61-AE33-16A53F60E37F}">
      <dgm:prSet/>
      <dgm:spPr/>
      <dgm:t>
        <a:bodyPr/>
        <a:lstStyle/>
        <a:p>
          <a:endParaRPr lang="en-CA"/>
        </a:p>
      </dgm:t>
    </dgm:pt>
    <dgm:pt modelId="{6CA2FD24-7867-4EB0-91CE-966E01E15C70}" type="pres">
      <dgm:prSet presAssocID="{B406D973-05EA-482E-AFC8-F19C74A018FD}" presName="linearFlow" presStyleCnt="0">
        <dgm:presLayoutVars>
          <dgm:resizeHandles val="exact"/>
        </dgm:presLayoutVars>
      </dgm:prSet>
      <dgm:spPr/>
    </dgm:pt>
    <dgm:pt modelId="{EE675D9C-D93E-455D-AD75-6A4EAEF2FDD2}" type="pres">
      <dgm:prSet presAssocID="{A6093E4E-DEF3-42ED-8B31-3774AF23A5A0}" presName="node" presStyleLbl="node1" presStyleIdx="0" presStyleCnt="7">
        <dgm:presLayoutVars>
          <dgm:bulletEnabled val="1"/>
        </dgm:presLayoutVars>
      </dgm:prSet>
      <dgm:spPr/>
      <dgm:t>
        <a:bodyPr/>
        <a:lstStyle/>
        <a:p>
          <a:endParaRPr lang="en-CA"/>
        </a:p>
      </dgm:t>
    </dgm:pt>
    <dgm:pt modelId="{EEBAD4C7-427B-4921-A8D3-85C2E0F59210}" type="pres">
      <dgm:prSet presAssocID="{374463C9-8C33-4B7F-B7AE-E140B5031D71}" presName="sibTrans" presStyleLbl="sibTrans2D1" presStyleIdx="0" presStyleCnt="6"/>
      <dgm:spPr/>
      <dgm:t>
        <a:bodyPr/>
        <a:lstStyle/>
        <a:p>
          <a:endParaRPr lang="en-CA"/>
        </a:p>
      </dgm:t>
    </dgm:pt>
    <dgm:pt modelId="{3223E1EB-6E15-481D-9D12-BA496F0BA552}" type="pres">
      <dgm:prSet presAssocID="{374463C9-8C33-4B7F-B7AE-E140B5031D71}" presName="connectorText" presStyleLbl="sibTrans2D1" presStyleIdx="0" presStyleCnt="6"/>
      <dgm:spPr/>
      <dgm:t>
        <a:bodyPr/>
        <a:lstStyle/>
        <a:p>
          <a:endParaRPr lang="en-CA"/>
        </a:p>
      </dgm:t>
    </dgm:pt>
    <dgm:pt modelId="{C6716644-BD23-415C-A916-BEE781FDA473}" type="pres">
      <dgm:prSet presAssocID="{4847C542-A162-4430-8A5D-922AF4ABA8FB}" presName="node" presStyleLbl="node1" presStyleIdx="1" presStyleCnt="7">
        <dgm:presLayoutVars>
          <dgm:bulletEnabled val="1"/>
        </dgm:presLayoutVars>
      </dgm:prSet>
      <dgm:spPr/>
      <dgm:t>
        <a:bodyPr/>
        <a:lstStyle/>
        <a:p>
          <a:endParaRPr lang="en-CA"/>
        </a:p>
      </dgm:t>
    </dgm:pt>
    <dgm:pt modelId="{762217BE-1A4F-4EA8-85DC-6086D3376397}" type="pres">
      <dgm:prSet presAssocID="{BAB8625F-B544-46DB-8B89-56BE3807320B}" presName="sibTrans" presStyleLbl="sibTrans2D1" presStyleIdx="1" presStyleCnt="6"/>
      <dgm:spPr/>
      <dgm:t>
        <a:bodyPr/>
        <a:lstStyle/>
        <a:p>
          <a:endParaRPr lang="en-CA"/>
        </a:p>
      </dgm:t>
    </dgm:pt>
    <dgm:pt modelId="{AE33376D-45BF-4AB2-9D97-CCF5A00FF50F}" type="pres">
      <dgm:prSet presAssocID="{BAB8625F-B544-46DB-8B89-56BE3807320B}" presName="connectorText" presStyleLbl="sibTrans2D1" presStyleIdx="1" presStyleCnt="6"/>
      <dgm:spPr/>
      <dgm:t>
        <a:bodyPr/>
        <a:lstStyle/>
        <a:p>
          <a:endParaRPr lang="en-CA"/>
        </a:p>
      </dgm:t>
    </dgm:pt>
    <dgm:pt modelId="{78ACCF8E-4C84-4672-8BAF-0DF3F8C36D09}" type="pres">
      <dgm:prSet presAssocID="{B4F30789-A4E9-4EFA-972B-D6F450165D1B}" presName="node" presStyleLbl="node1" presStyleIdx="2" presStyleCnt="7">
        <dgm:presLayoutVars>
          <dgm:bulletEnabled val="1"/>
        </dgm:presLayoutVars>
      </dgm:prSet>
      <dgm:spPr/>
      <dgm:t>
        <a:bodyPr/>
        <a:lstStyle/>
        <a:p>
          <a:endParaRPr lang="en-CA"/>
        </a:p>
      </dgm:t>
    </dgm:pt>
    <dgm:pt modelId="{D9CFF9F7-3C4C-4DEB-BBE2-1D4D31E239FB}" type="pres">
      <dgm:prSet presAssocID="{390CF48B-82ED-476E-93CE-E27265C7BADB}" presName="sibTrans" presStyleLbl="sibTrans2D1" presStyleIdx="2" presStyleCnt="6"/>
      <dgm:spPr/>
      <dgm:t>
        <a:bodyPr/>
        <a:lstStyle/>
        <a:p>
          <a:endParaRPr lang="en-CA"/>
        </a:p>
      </dgm:t>
    </dgm:pt>
    <dgm:pt modelId="{FC10B003-4815-4426-9955-5B9703BBEC0A}" type="pres">
      <dgm:prSet presAssocID="{390CF48B-82ED-476E-93CE-E27265C7BADB}" presName="connectorText" presStyleLbl="sibTrans2D1" presStyleIdx="2" presStyleCnt="6"/>
      <dgm:spPr/>
      <dgm:t>
        <a:bodyPr/>
        <a:lstStyle/>
        <a:p>
          <a:endParaRPr lang="en-CA"/>
        </a:p>
      </dgm:t>
    </dgm:pt>
    <dgm:pt modelId="{764522AB-134A-498D-AA5C-CB9FF5576374}" type="pres">
      <dgm:prSet presAssocID="{3707478B-9FF4-4408-AAA2-73FFE4FD2F4C}" presName="node" presStyleLbl="node1" presStyleIdx="3" presStyleCnt="7">
        <dgm:presLayoutVars>
          <dgm:bulletEnabled val="1"/>
        </dgm:presLayoutVars>
      </dgm:prSet>
      <dgm:spPr/>
      <dgm:t>
        <a:bodyPr/>
        <a:lstStyle/>
        <a:p>
          <a:endParaRPr lang="en-CA"/>
        </a:p>
      </dgm:t>
    </dgm:pt>
    <dgm:pt modelId="{7694FEC6-E7FD-4349-BEE4-A237CA23B9FA}" type="pres">
      <dgm:prSet presAssocID="{5BF4A82B-B985-42FA-B144-311734829D5D}" presName="sibTrans" presStyleLbl="sibTrans2D1" presStyleIdx="3" presStyleCnt="6"/>
      <dgm:spPr/>
      <dgm:t>
        <a:bodyPr/>
        <a:lstStyle/>
        <a:p>
          <a:endParaRPr lang="en-CA"/>
        </a:p>
      </dgm:t>
    </dgm:pt>
    <dgm:pt modelId="{787722F4-F0F1-4723-9F59-DF72AAE6D7ED}" type="pres">
      <dgm:prSet presAssocID="{5BF4A82B-B985-42FA-B144-311734829D5D}" presName="connectorText" presStyleLbl="sibTrans2D1" presStyleIdx="3" presStyleCnt="6"/>
      <dgm:spPr/>
      <dgm:t>
        <a:bodyPr/>
        <a:lstStyle/>
        <a:p>
          <a:endParaRPr lang="en-CA"/>
        </a:p>
      </dgm:t>
    </dgm:pt>
    <dgm:pt modelId="{9428012C-36BD-4979-B1A8-A5572F8D9FF3}" type="pres">
      <dgm:prSet presAssocID="{24912EE4-D0A4-45F6-BE16-25CACF6F01A1}" presName="node" presStyleLbl="node1" presStyleIdx="4" presStyleCnt="7">
        <dgm:presLayoutVars>
          <dgm:bulletEnabled val="1"/>
        </dgm:presLayoutVars>
      </dgm:prSet>
      <dgm:spPr/>
      <dgm:t>
        <a:bodyPr/>
        <a:lstStyle/>
        <a:p>
          <a:endParaRPr lang="en-CA"/>
        </a:p>
      </dgm:t>
    </dgm:pt>
    <dgm:pt modelId="{C8C47235-2858-4129-A998-E9D57BF41679}" type="pres">
      <dgm:prSet presAssocID="{A9AB2D14-EF0B-4199-AEE7-A49E9DC64655}" presName="sibTrans" presStyleLbl="sibTrans2D1" presStyleIdx="4" presStyleCnt="6"/>
      <dgm:spPr/>
      <dgm:t>
        <a:bodyPr/>
        <a:lstStyle/>
        <a:p>
          <a:endParaRPr lang="en-CA"/>
        </a:p>
      </dgm:t>
    </dgm:pt>
    <dgm:pt modelId="{3094F0A8-C6C0-4E83-B04B-39F4FA5937DB}" type="pres">
      <dgm:prSet presAssocID="{A9AB2D14-EF0B-4199-AEE7-A49E9DC64655}" presName="connectorText" presStyleLbl="sibTrans2D1" presStyleIdx="4" presStyleCnt="6"/>
      <dgm:spPr/>
      <dgm:t>
        <a:bodyPr/>
        <a:lstStyle/>
        <a:p>
          <a:endParaRPr lang="en-CA"/>
        </a:p>
      </dgm:t>
    </dgm:pt>
    <dgm:pt modelId="{5CD7DDC2-F451-409C-9545-ECC686E5787B}" type="pres">
      <dgm:prSet presAssocID="{0B638674-AC23-48F3-A8C7-02497B3FBB8F}" presName="node" presStyleLbl="node1" presStyleIdx="5" presStyleCnt="7">
        <dgm:presLayoutVars>
          <dgm:bulletEnabled val="1"/>
        </dgm:presLayoutVars>
      </dgm:prSet>
      <dgm:spPr/>
      <dgm:t>
        <a:bodyPr/>
        <a:lstStyle/>
        <a:p>
          <a:endParaRPr lang="en-CA"/>
        </a:p>
      </dgm:t>
    </dgm:pt>
    <dgm:pt modelId="{F53B0C52-4DE9-415F-A422-1F3A5C307DED}" type="pres">
      <dgm:prSet presAssocID="{7AFBEBDC-E158-4214-9F93-CA4ED6CFE982}" presName="sibTrans" presStyleLbl="sibTrans2D1" presStyleIdx="5" presStyleCnt="6"/>
      <dgm:spPr/>
      <dgm:t>
        <a:bodyPr/>
        <a:lstStyle/>
        <a:p>
          <a:endParaRPr lang="en-CA"/>
        </a:p>
      </dgm:t>
    </dgm:pt>
    <dgm:pt modelId="{D9131198-30E3-4710-84B5-816E5FE4A726}" type="pres">
      <dgm:prSet presAssocID="{7AFBEBDC-E158-4214-9F93-CA4ED6CFE982}" presName="connectorText" presStyleLbl="sibTrans2D1" presStyleIdx="5" presStyleCnt="6"/>
      <dgm:spPr/>
      <dgm:t>
        <a:bodyPr/>
        <a:lstStyle/>
        <a:p>
          <a:endParaRPr lang="en-CA"/>
        </a:p>
      </dgm:t>
    </dgm:pt>
    <dgm:pt modelId="{2F4D461F-9DEC-4F97-9674-D28FC2C31337}" type="pres">
      <dgm:prSet presAssocID="{49523BE6-C51A-45A6-BA0A-6E9BC9C4DA1D}" presName="node" presStyleLbl="node1" presStyleIdx="6" presStyleCnt="7">
        <dgm:presLayoutVars>
          <dgm:bulletEnabled val="1"/>
        </dgm:presLayoutVars>
      </dgm:prSet>
      <dgm:spPr/>
      <dgm:t>
        <a:bodyPr/>
        <a:lstStyle/>
        <a:p>
          <a:endParaRPr lang="en-CA"/>
        </a:p>
      </dgm:t>
    </dgm:pt>
  </dgm:ptLst>
  <dgm:cxnLst>
    <dgm:cxn modelId="{B0E85EC5-88C6-436B-B79F-74D0BF302364}" type="presOf" srcId="{374463C9-8C33-4B7F-B7AE-E140B5031D71}" destId="{3223E1EB-6E15-481D-9D12-BA496F0BA552}" srcOrd="1" destOrd="0" presId="urn:microsoft.com/office/officeart/2005/8/layout/process2"/>
    <dgm:cxn modelId="{87513404-A49B-4F61-AE33-16A53F60E37F}" srcId="{B406D973-05EA-482E-AFC8-F19C74A018FD}" destId="{0B638674-AC23-48F3-A8C7-02497B3FBB8F}" srcOrd="5" destOrd="0" parTransId="{7FA20EE9-9D69-4872-A37F-135EA56BED80}" sibTransId="{7AFBEBDC-E158-4214-9F93-CA4ED6CFE982}"/>
    <dgm:cxn modelId="{895E81D0-C578-474F-A9C2-3D4AC8C9D3F6}" type="presOf" srcId="{49523BE6-C51A-45A6-BA0A-6E9BC9C4DA1D}" destId="{2F4D461F-9DEC-4F97-9674-D28FC2C31337}" srcOrd="0" destOrd="0" presId="urn:microsoft.com/office/officeart/2005/8/layout/process2"/>
    <dgm:cxn modelId="{A6AC7DD4-3566-4F39-8B33-774F02A31E77}" type="presOf" srcId="{390CF48B-82ED-476E-93CE-E27265C7BADB}" destId="{D9CFF9F7-3C4C-4DEB-BBE2-1D4D31E239FB}" srcOrd="0" destOrd="0" presId="urn:microsoft.com/office/officeart/2005/8/layout/process2"/>
    <dgm:cxn modelId="{1114ABC3-87CD-4806-8DDE-926D6A04B779}" type="presOf" srcId="{4847C542-A162-4430-8A5D-922AF4ABA8FB}" destId="{C6716644-BD23-415C-A916-BEE781FDA473}" srcOrd="0" destOrd="0" presId="urn:microsoft.com/office/officeart/2005/8/layout/process2"/>
    <dgm:cxn modelId="{A68A094B-E35E-49E5-A863-6F9C5629F8A4}" srcId="{B406D973-05EA-482E-AFC8-F19C74A018FD}" destId="{24912EE4-D0A4-45F6-BE16-25CACF6F01A1}" srcOrd="4" destOrd="0" parTransId="{3EC882B4-870D-46CE-8C33-7DEFB7A40A40}" sibTransId="{A9AB2D14-EF0B-4199-AEE7-A49E9DC64655}"/>
    <dgm:cxn modelId="{91379689-D169-49C1-B814-9B3C3006FFA2}" type="presOf" srcId="{0B638674-AC23-48F3-A8C7-02497B3FBB8F}" destId="{5CD7DDC2-F451-409C-9545-ECC686E5787B}" srcOrd="0" destOrd="0" presId="urn:microsoft.com/office/officeart/2005/8/layout/process2"/>
    <dgm:cxn modelId="{54045241-BB5C-40E0-8FCA-BA2BB8238238}" type="presOf" srcId="{A9AB2D14-EF0B-4199-AEE7-A49E9DC64655}" destId="{3094F0A8-C6C0-4E83-B04B-39F4FA5937DB}" srcOrd="1" destOrd="0" presId="urn:microsoft.com/office/officeart/2005/8/layout/process2"/>
    <dgm:cxn modelId="{F3B51B85-F3F8-4CA9-9971-2F29E38804BC}" type="presOf" srcId="{3707478B-9FF4-4408-AAA2-73FFE4FD2F4C}" destId="{764522AB-134A-498D-AA5C-CB9FF5576374}" srcOrd="0" destOrd="0" presId="urn:microsoft.com/office/officeart/2005/8/layout/process2"/>
    <dgm:cxn modelId="{E26E18E9-AEE9-4DFA-85EF-38FC9C194499}" type="presOf" srcId="{5BF4A82B-B985-42FA-B144-311734829D5D}" destId="{787722F4-F0F1-4723-9F59-DF72AAE6D7ED}" srcOrd="1" destOrd="0" presId="urn:microsoft.com/office/officeart/2005/8/layout/process2"/>
    <dgm:cxn modelId="{24ED0714-9156-437B-9D34-C8C4DE28B4E2}" type="presOf" srcId="{B406D973-05EA-482E-AFC8-F19C74A018FD}" destId="{6CA2FD24-7867-4EB0-91CE-966E01E15C70}" srcOrd="0" destOrd="0" presId="urn:microsoft.com/office/officeart/2005/8/layout/process2"/>
    <dgm:cxn modelId="{A7277511-9DF8-407B-9AB8-700C9DBA9DCA}" srcId="{B406D973-05EA-482E-AFC8-F19C74A018FD}" destId="{A6093E4E-DEF3-42ED-8B31-3774AF23A5A0}" srcOrd="0" destOrd="0" parTransId="{B149A088-8ED0-4FAF-A599-E5A3D5E3970B}" sibTransId="{374463C9-8C33-4B7F-B7AE-E140B5031D71}"/>
    <dgm:cxn modelId="{C84FDF20-D053-400A-A16D-60842C9A9496}" type="presOf" srcId="{374463C9-8C33-4B7F-B7AE-E140B5031D71}" destId="{EEBAD4C7-427B-4921-A8D3-85C2E0F59210}" srcOrd="0" destOrd="0" presId="urn:microsoft.com/office/officeart/2005/8/layout/process2"/>
    <dgm:cxn modelId="{28879769-E145-4E74-9924-BBD9ED8EC2B1}" type="presOf" srcId="{A9AB2D14-EF0B-4199-AEE7-A49E9DC64655}" destId="{C8C47235-2858-4129-A998-E9D57BF41679}" srcOrd="0" destOrd="0" presId="urn:microsoft.com/office/officeart/2005/8/layout/process2"/>
    <dgm:cxn modelId="{22A9B61D-0E50-468B-9295-297468EB2973}" srcId="{B406D973-05EA-482E-AFC8-F19C74A018FD}" destId="{4847C542-A162-4430-8A5D-922AF4ABA8FB}" srcOrd="1" destOrd="0" parTransId="{4D35ECCF-8BA8-47FD-B8FD-8105E848DB07}" sibTransId="{BAB8625F-B544-46DB-8B89-56BE3807320B}"/>
    <dgm:cxn modelId="{10E07ABE-5730-48F6-9AD5-E0CA167EFB86}" type="presOf" srcId="{7AFBEBDC-E158-4214-9F93-CA4ED6CFE982}" destId="{F53B0C52-4DE9-415F-A422-1F3A5C307DED}" srcOrd="0" destOrd="0" presId="urn:microsoft.com/office/officeart/2005/8/layout/process2"/>
    <dgm:cxn modelId="{EC2BC9FC-A558-46B7-8DDA-DA9EA55B57A4}" type="presOf" srcId="{BAB8625F-B544-46DB-8B89-56BE3807320B}" destId="{762217BE-1A4F-4EA8-85DC-6086D3376397}" srcOrd="0" destOrd="0" presId="urn:microsoft.com/office/officeart/2005/8/layout/process2"/>
    <dgm:cxn modelId="{3A71577F-62A8-4719-90F8-74E1F051584B}" type="presOf" srcId="{7AFBEBDC-E158-4214-9F93-CA4ED6CFE982}" destId="{D9131198-30E3-4710-84B5-816E5FE4A726}" srcOrd="1" destOrd="0" presId="urn:microsoft.com/office/officeart/2005/8/layout/process2"/>
    <dgm:cxn modelId="{1FCBACEE-D265-473C-9066-FDD2F6710E6A}" type="presOf" srcId="{5BF4A82B-B985-42FA-B144-311734829D5D}" destId="{7694FEC6-E7FD-4349-BEE4-A237CA23B9FA}" srcOrd="0" destOrd="0" presId="urn:microsoft.com/office/officeart/2005/8/layout/process2"/>
    <dgm:cxn modelId="{C816730A-922F-4671-9743-E195DBB6A8EE}" type="presOf" srcId="{A6093E4E-DEF3-42ED-8B31-3774AF23A5A0}" destId="{EE675D9C-D93E-455D-AD75-6A4EAEF2FDD2}" srcOrd="0" destOrd="0" presId="urn:microsoft.com/office/officeart/2005/8/layout/process2"/>
    <dgm:cxn modelId="{78D4252F-5AA1-4969-A00C-A23BDB70C373}" srcId="{B406D973-05EA-482E-AFC8-F19C74A018FD}" destId="{3707478B-9FF4-4408-AAA2-73FFE4FD2F4C}" srcOrd="3" destOrd="0" parTransId="{D8452A7B-BE57-46A6-9BF5-3350AE51EC9A}" sibTransId="{5BF4A82B-B985-42FA-B144-311734829D5D}"/>
    <dgm:cxn modelId="{8908F82D-02D1-46E5-BBAC-B66EC6401124}" type="presOf" srcId="{24912EE4-D0A4-45F6-BE16-25CACF6F01A1}" destId="{9428012C-36BD-4979-B1A8-A5572F8D9FF3}" srcOrd="0" destOrd="0" presId="urn:microsoft.com/office/officeart/2005/8/layout/process2"/>
    <dgm:cxn modelId="{4B52DDE9-4FF8-48BE-95F4-29152C8B8E44}" type="presOf" srcId="{BAB8625F-B544-46DB-8B89-56BE3807320B}" destId="{AE33376D-45BF-4AB2-9D97-CCF5A00FF50F}" srcOrd="1" destOrd="0" presId="urn:microsoft.com/office/officeart/2005/8/layout/process2"/>
    <dgm:cxn modelId="{E7D18849-9E42-4E10-9E54-1D0728F0C92F}" srcId="{B406D973-05EA-482E-AFC8-F19C74A018FD}" destId="{49523BE6-C51A-45A6-BA0A-6E9BC9C4DA1D}" srcOrd="6" destOrd="0" parTransId="{A1D2A09B-E172-4B80-8550-05F4218DCD70}" sibTransId="{A8FCA4B5-6754-4CFB-9B41-46D621F2BECF}"/>
    <dgm:cxn modelId="{FF0016BB-16CC-496A-868C-B5436B2B9568}" srcId="{B406D973-05EA-482E-AFC8-F19C74A018FD}" destId="{B4F30789-A4E9-4EFA-972B-D6F450165D1B}" srcOrd="2" destOrd="0" parTransId="{E99D9004-60E3-4DE8-BA75-53DC304BD6F7}" sibTransId="{390CF48B-82ED-476E-93CE-E27265C7BADB}"/>
    <dgm:cxn modelId="{DE700024-3887-4A3D-9474-433A017D4C91}" type="presOf" srcId="{B4F30789-A4E9-4EFA-972B-D6F450165D1B}" destId="{78ACCF8E-4C84-4672-8BAF-0DF3F8C36D09}" srcOrd="0" destOrd="0" presId="urn:microsoft.com/office/officeart/2005/8/layout/process2"/>
    <dgm:cxn modelId="{070167D6-7899-4D5D-A49D-C7E856A558F2}" type="presOf" srcId="{390CF48B-82ED-476E-93CE-E27265C7BADB}" destId="{FC10B003-4815-4426-9955-5B9703BBEC0A}" srcOrd="1" destOrd="0" presId="urn:microsoft.com/office/officeart/2005/8/layout/process2"/>
    <dgm:cxn modelId="{3BB15C59-0D35-4A54-B41F-8F0A443D1605}" type="presParOf" srcId="{6CA2FD24-7867-4EB0-91CE-966E01E15C70}" destId="{EE675D9C-D93E-455D-AD75-6A4EAEF2FDD2}" srcOrd="0" destOrd="0" presId="urn:microsoft.com/office/officeart/2005/8/layout/process2"/>
    <dgm:cxn modelId="{A7433391-0D48-46A6-B00C-DA509ABBF1D6}" type="presParOf" srcId="{6CA2FD24-7867-4EB0-91CE-966E01E15C70}" destId="{EEBAD4C7-427B-4921-A8D3-85C2E0F59210}" srcOrd="1" destOrd="0" presId="urn:microsoft.com/office/officeart/2005/8/layout/process2"/>
    <dgm:cxn modelId="{944EDE57-D6E3-48FD-ABA9-7CED44C2B2DD}" type="presParOf" srcId="{EEBAD4C7-427B-4921-A8D3-85C2E0F59210}" destId="{3223E1EB-6E15-481D-9D12-BA496F0BA552}" srcOrd="0" destOrd="0" presId="urn:microsoft.com/office/officeart/2005/8/layout/process2"/>
    <dgm:cxn modelId="{75A50A78-7626-4A0E-888E-07B7B903C0CE}" type="presParOf" srcId="{6CA2FD24-7867-4EB0-91CE-966E01E15C70}" destId="{C6716644-BD23-415C-A916-BEE781FDA473}" srcOrd="2" destOrd="0" presId="urn:microsoft.com/office/officeart/2005/8/layout/process2"/>
    <dgm:cxn modelId="{BBA4443A-D8F9-466A-AF9F-72A1E54509EA}" type="presParOf" srcId="{6CA2FD24-7867-4EB0-91CE-966E01E15C70}" destId="{762217BE-1A4F-4EA8-85DC-6086D3376397}" srcOrd="3" destOrd="0" presId="urn:microsoft.com/office/officeart/2005/8/layout/process2"/>
    <dgm:cxn modelId="{6DFDA434-22DA-4357-B36D-5273F5D3A34F}" type="presParOf" srcId="{762217BE-1A4F-4EA8-85DC-6086D3376397}" destId="{AE33376D-45BF-4AB2-9D97-CCF5A00FF50F}" srcOrd="0" destOrd="0" presId="urn:microsoft.com/office/officeart/2005/8/layout/process2"/>
    <dgm:cxn modelId="{CD4BAE30-D6F0-4265-9AA5-F5CC45424A6D}" type="presParOf" srcId="{6CA2FD24-7867-4EB0-91CE-966E01E15C70}" destId="{78ACCF8E-4C84-4672-8BAF-0DF3F8C36D09}" srcOrd="4" destOrd="0" presId="urn:microsoft.com/office/officeart/2005/8/layout/process2"/>
    <dgm:cxn modelId="{FF4D1B25-173C-4D53-AEBA-1A36DE3D7913}" type="presParOf" srcId="{6CA2FD24-7867-4EB0-91CE-966E01E15C70}" destId="{D9CFF9F7-3C4C-4DEB-BBE2-1D4D31E239FB}" srcOrd="5" destOrd="0" presId="urn:microsoft.com/office/officeart/2005/8/layout/process2"/>
    <dgm:cxn modelId="{A0197CDD-ED51-4B2A-A912-BA54393540DD}" type="presParOf" srcId="{D9CFF9F7-3C4C-4DEB-BBE2-1D4D31E239FB}" destId="{FC10B003-4815-4426-9955-5B9703BBEC0A}" srcOrd="0" destOrd="0" presId="urn:microsoft.com/office/officeart/2005/8/layout/process2"/>
    <dgm:cxn modelId="{4A4C5C96-F6C4-4A5F-B081-05C190B58259}" type="presParOf" srcId="{6CA2FD24-7867-4EB0-91CE-966E01E15C70}" destId="{764522AB-134A-498D-AA5C-CB9FF5576374}" srcOrd="6" destOrd="0" presId="urn:microsoft.com/office/officeart/2005/8/layout/process2"/>
    <dgm:cxn modelId="{97D23271-A22D-40E0-BEBD-00B9A6F013AF}" type="presParOf" srcId="{6CA2FD24-7867-4EB0-91CE-966E01E15C70}" destId="{7694FEC6-E7FD-4349-BEE4-A237CA23B9FA}" srcOrd="7" destOrd="0" presId="urn:microsoft.com/office/officeart/2005/8/layout/process2"/>
    <dgm:cxn modelId="{FA61AA7B-C16D-44ED-971C-0BE4514613BC}" type="presParOf" srcId="{7694FEC6-E7FD-4349-BEE4-A237CA23B9FA}" destId="{787722F4-F0F1-4723-9F59-DF72AAE6D7ED}" srcOrd="0" destOrd="0" presId="urn:microsoft.com/office/officeart/2005/8/layout/process2"/>
    <dgm:cxn modelId="{0FAF1E53-3B2E-494F-AFDF-96255ED9ADDD}" type="presParOf" srcId="{6CA2FD24-7867-4EB0-91CE-966E01E15C70}" destId="{9428012C-36BD-4979-B1A8-A5572F8D9FF3}" srcOrd="8" destOrd="0" presId="urn:microsoft.com/office/officeart/2005/8/layout/process2"/>
    <dgm:cxn modelId="{00F10CCC-488A-4CAB-93F3-6CFD05179F83}" type="presParOf" srcId="{6CA2FD24-7867-4EB0-91CE-966E01E15C70}" destId="{C8C47235-2858-4129-A998-E9D57BF41679}" srcOrd="9" destOrd="0" presId="urn:microsoft.com/office/officeart/2005/8/layout/process2"/>
    <dgm:cxn modelId="{34D33484-3EE8-47DE-9C11-5F4F8B86306B}" type="presParOf" srcId="{C8C47235-2858-4129-A998-E9D57BF41679}" destId="{3094F0A8-C6C0-4E83-B04B-39F4FA5937DB}" srcOrd="0" destOrd="0" presId="urn:microsoft.com/office/officeart/2005/8/layout/process2"/>
    <dgm:cxn modelId="{565C9673-4E00-48AB-AE03-B276B95F88BB}" type="presParOf" srcId="{6CA2FD24-7867-4EB0-91CE-966E01E15C70}" destId="{5CD7DDC2-F451-409C-9545-ECC686E5787B}" srcOrd="10" destOrd="0" presId="urn:microsoft.com/office/officeart/2005/8/layout/process2"/>
    <dgm:cxn modelId="{96849DCF-8AB3-4341-BA57-5C5AC835F1F0}" type="presParOf" srcId="{6CA2FD24-7867-4EB0-91CE-966E01E15C70}" destId="{F53B0C52-4DE9-415F-A422-1F3A5C307DED}" srcOrd="11" destOrd="0" presId="urn:microsoft.com/office/officeart/2005/8/layout/process2"/>
    <dgm:cxn modelId="{B4DE333C-1FC5-46B1-A1DF-174ACC2C8055}" type="presParOf" srcId="{F53B0C52-4DE9-415F-A422-1F3A5C307DED}" destId="{D9131198-30E3-4710-84B5-816E5FE4A726}" srcOrd="0" destOrd="0" presId="urn:microsoft.com/office/officeart/2005/8/layout/process2"/>
    <dgm:cxn modelId="{0BF378E8-75D0-41E8-9475-C93E5CD28255}" type="presParOf" srcId="{6CA2FD24-7867-4EB0-91CE-966E01E15C70}" destId="{2F4D461F-9DEC-4F97-9674-D28FC2C31337}" srcOrd="12" destOrd="0" presId="urn:microsoft.com/office/officeart/2005/8/layout/process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121F010-4FF1-4941-AB28-DA15AE8276D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CA"/>
        </a:p>
      </dgm:t>
    </dgm:pt>
    <dgm:pt modelId="{CCD56013-B8D6-4131-A2BB-15ACDD5EDBCA}">
      <dgm:prSet phldrT="[Text]"/>
      <dgm:spPr/>
      <dgm:t>
        <a:bodyPr/>
        <a:lstStyle/>
        <a:p>
          <a:r>
            <a:rPr lang="en-CA"/>
            <a:t>INSTITUTIONALIZED TACTICS</a:t>
          </a:r>
        </a:p>
      </dgm:t>
    </dgm:pt>
    <dgm:pt modelId="{1AF51561-2FC6-4166-A119-0B72BBFFB625}" type="parTrans" cxnId="{21FDDE99-0989-428E-A3C4-8830A7F0EC65}">
      <dgm:prSet/>
      <dgm:spPr/>
      <dgm:t>
        <a:bodyPr/>
        <a:lstStyle/>
        <a:p>
          <a:endParaRPr lang="en-CA"/>
        </a:p>
      </dgm:t>
    </dgm:pt>
    <dgm:pt modelId="{793665AA-676A-4EAE-BBDB-9BDFAA701784}" type="sibTrans" cxnId="{21FDDE99-0989-428E-A3C4-8830A7F0EC65}">
      <dgm:prSet/>
      <dgm:spPr/>
      <dgm:t>
        <a:bodyPr/>
        <a:lstStyle/>
        <a:p>
          <a:endParaRPr lang="en-CA"/>
        </a:p>
      </dgm:t>
    </dgm:pt>
    <dgm:pt modelId="{46D94A6B-B10D-49FF-A7F3-1E449357C103}">
      <dgm:prSet phldrT="[Text]"/>
      <dgm:spPr/>
      <dgm:t>
        <a:bodyPr/>
        <a:lstStyle/>
        <a:p>
          <a:r>
            <a:rPr lang="en-CA"/>
            <a:t>COLLECTIVE FORMAL</a:t>
          </a:r>
        </a:p>
      </dgm:t>
    </dgm:pt>
    <dgm:pt modelId="{355C7BFD-C470-44EE-92B8-D9E14F888428}" type="parTrans" cxnId="{07AD8F04-69B2-459E-A3B2-74B3CAD95B79}">
      <dgm:prSet/>
      <dgm:spPr/>
      <dgm:t>
        <a:bodyPr/>
        <a:lstStyle/>
        <a:p>
          <a:endParaRPr lang="en-CA"/>
        </a:p>
      </dgm:t>
    </dgm:pt>
    <dgm:pt modelId="{86337CF7-3ABB-469B-8944-B3C55216652A}" type="sibTrans" cxnId="{07AD8F04-69B2-459E-A3B2-74B3CAD95B79}">
      <dgm:prSet/>
      <dgm:spPr/>
      <dgm:t>
        <a:bodyPr/>
        <a:lstStyle/>
        <a:p>
          <a:endParaRPr lang="en-CA"/>
        </a:p>
      </dgm:t>
    </dgm:pt>
    <dgm:pt modelId="{B74DBD16-4602-4A78-88D3-913F2EF3ED08}">
      <dgm:prSet phldrT="[Text]"/>
      <dgm:spPr/>
      <dgm:t>
        <a:bodyPr/>
        <a:lstStyle/>
        <a:p>
          <a:r>
            <a:rPr lang="en-CA"/>
            <a:t>SERIAL INVESTITURE</a:t>
          </a:r>
        </a:p>
      </dgm:t>
    </dgm:pt>
    <dgm:pt modelId="{32659D83-CDC4-45BE-B655-7072749C98CE}" type="parTrans" cxnId="{72F9D46C-BB45-481A-9A4F-C94F1E7CBF37}">
      <dgm:prSet/>
      <dgm:spPr/>
      <dgm:t>
        <a:bodyPr/>
        <a:lstStyle/>
        <a:p>
          <a:endParaRPr lang="en-CA"/>
        </a:p>
      </dgm:t>
    </dgm:pt>
    <dgm:pt modelId="{FD48CE82-EEF3-4481-AF98-E8BFD132F153}" type="sibTrans" cxnId="{72F9D46C-BB45-481A-9A4F-C94F1E7CBF37}">
      <dgm:prSet/>
      <dgm:spPr/>
      <dgm:t>
        <a:bodyPr/>
        <a:lstStyle/>
        <a:p>
          <a:endParaRPr lang="en-CA"/>
        </a:p>
      </dgm:t>
    </dgm:pt>
    <dgm:pt modelId="{4382FDAC-11FA-449B-A7CB-93D37B66F86A}">
      <dgm:prSet phldrT="[Text]"/>
      <dgm:spPr/>
      <dgm:t>
        <a:bodyPr/>
        <a:lstStyle/>
        <a:p>
          <a:r>
            <a:rPr lang="en-CA"/>
            <a:t>SOCIAL TACTICS</a:t>
          </a:r>
        </a:p>
      </dgm:t>
    </dgm:pt>
    <dgm:pt modelId="{0ACF44B7-5077-46FC-ACFD-97EA6BEC7A60}" type="parTrans" cxnId="{F40F7083-6DE9-48DD-AD42-5F3087997245}">
      <dgm:prSet/>
      <dgm:spPr/>
      <dgm:t>
        <a:bodyPr/>
        <a:lstStyle/>
        <a:p>
          <a:endParaRPr lang="en-CA"/>
        </a:p>
      </dgm:t>
    </dgm:pt>
    <dgm:pt modelId="{898BCE5A-C555-4D88-80F3-0D8CC4B83EC7}" type="sibTrans" cxnId="{F40F7083-6DE9-48DD-AD42-5F3087997245}">
      <dgm:prSet/>
      <dgm:spPr/>
      <dgm:t>
        <a:bodyPr/>
        <a:lstStyle/>
        <a:p>
          <a:endParaRPr lang="en-CA"/>
        </a:p>
      </dgm:t>
    </dgm:pt>
    <dgm:pt modelId="{9D5D538B-4C70-4ED4-896D-6847E5DFBADE}">
      <dgm:prSet phldrT="[Text]"/>
      <dgm:spPr/>
      <dgm:t>
        <a:bodyPr/>
        <a:lstStyle/>
        <a:p>
          <a:r>
            <a:rPr lang="en-CA"/>
            <a:t>INDIVIDUALIZED TACTICS</a:t>
          </a:r>
        </a:p>
      </dgm:t>
    </dgm:pt>
    <dgm:pt modelId="{3AAA9031-BD05-4C55-AE49-9AF37A4D9B18}" type="parTrans" cxnId="{DF5BC3FC-AF81-4C6C-99F1-4E05B60CA726}">
      <dgm:prSet/>
      <dgm:spPr/>
      <dgm:t>
        <a:bodyPr/>
        <a:lstStyle/>
        <a:p>
          <a:endParaRPr lang="en-CA"/>
        </a:p>
      </dgm:t>
    </dgm:pt>
    <dgm:pt modelId="{1AE14317-7B2D-4C2F-8A0F-1FE563E56226}" type="sibTrans" cxnId="{DF5BC3FC-AF81-4C6C-99F1-4E05B60CA726}">
      <dgm:prSet/>
      <dgm:spPr/>
      <dgm:t>
        <a:bodyPr/>
        <a:lstStyle/>
        <a:p>
          <a:endParaRPr lang="en-CA"/>
        </a:p>
      </dgm:t>
    </dgm:pt>
    <dgm:pt modelId="{69B34C93-54D5-4AA9-BD99-9377AB124EF1}">
      <dgm:prSet phldrT="[Text]"/>
      <dgm:spPr/>
      <dgm:t>
        <a:bodyPr/>
        <a:lstStyle/>
        <a:p>
          <a:r>
            <a:rPr lang="en-CA"/>
            <a:t>INDIVIDAUL INFORMAL</a:t>
          </a:r>
        </a:p>
      </dgm:t>
    </dgm:pt>
    <dgm:pt modelId="{9B05A46F-6D4C-49E2-BF8B-5D6BA645100F}" type="parTrans" cxnId="{1804ADCA-A76B-4608-9780-B4773927F129}">
      <dgm:prSet/>
      <dgm:spPr/>
      <dgm:t>
        <a:bodyPr/>
        <a:lstStyle/>
        <a:p>
          <a:endParaRPr lang="en-CA"/>
        </a:p>
      </dgm:t>
    </dgm:pt>
    <dgm:pt modelId="{AA9BE90C-C9FF-4436-B940-99D273DD164C}" type="sibTrans" cxnId="{1804ADCA-A76B-4608-9780-B4773927F129}">
      <dgm:prSet/>
      <dgm:spPr/>
      <dgm:t>
        <a:bodyPr/>
        <a:lstStyle/>
        <a:p>
          <a:endParaRPr lang="en-CA"/>
        </a:p>
      </dgm:t>
    </dgm:pt>
    <dgm:pt modelId="{6B4102EC-2475-45C8-964C-202B10E05C10}">
      <dgm:prSet phldrT="[Text]"/>
      <dgm:spPr/>
      <dgm:t>
        <a:bodyPr/>
        <a:lstStyle/>
        <a:p>
          <a:r>
            <a:rPr lang="en-CA"/>
            <a:t>RANDOM VARIABLE</a:t>
          </a:r>
        </a:p>
      </dgm:t>
    </dgm:pt>
    <dgm:pt modelId="{A75164BD-84B1-4ABF-ADF2-0F3A570DC666}" type="parTrans" cxnId="{AD366CE8-9651-43C9-AFBB-1510714BFA2A}">
      <dgm:prSet/>
      <dgm:spPr/>
      <dgm:t>
        <a:bodyPr/>
        <a:lstStyle/>
        <a:p>
          <a:endParaRPr lang="en-CA"/>
        </a:p>
      </dgm:t>
    </dgm:pt>
    <dgm:pt modelId="{C3C950B5-A1C6-42F8-A7EB-26A46FA85ED0}" type="sibTrans" cxnId="{AD366CE8-9651-43C9-AFBB-1510714BFA2A}">
      <dgm:prSet/>
      <dgm:spPr/>
      <dgm:t>
        <a:bodyPr/>
        <a:lstStyle/>
        <a:p>
          <a:endParaRPr lang="en-CA"/>
        </a:p>
      </dgm:t>
    </dgm:pt>
    <dgm:pt modelId="{9F3E9823-F46D-43AF-9FA6-8714D2053936}">
      <dgm:prSet phldrT="[Text]"/>
      <dgm:spPr/>
      <dgm:t>
        <a:bodyPr/>
        <a:lstStyle/>
        <a:p>
          <a:r>
            <a:rPr lang="en-CA"/>
            <a:t>CONTEXT TACTICS</a:t>
          </a:r>
        </a:p>
      </dgm:t>
    </dgm:pt>
    <dgm:pt modelId="{D16ACBC9-6BBC-46E4-A3BA-B1B65C11B634}" type="sibTrans" cxnId="{D75E4BF4-7076-4927-900C-6A2468AB701D}">
      <dgm:prSet/>
      <dgm:spPr/>
      <dgm:t>
        <a:bodyPr/>
        <a:lstStyle/>
        <a:p>
          <a:endParaRPr lang="en-CA"/>
        </a:p>
      </dgm:t>
    </dgm:pt>
    <dgm:pt modelId="{A6F27A40-2F04-41A5-A2DF-A4392FA93E0B}" type="parTrans" cxnId="{D75E4BF4-7076-4927-900C-6A2468AB701D}">
      <dgm:prSet/>
      <dgm:spPr/>
      <dgm:t>
        <a:bodyPr/>
        <a:lstStyle/>
        <a:p>
          <a:endParaRPr lang="en-CA"/>
        </a:p>
      </dgm:t>
    </dgm:pt>
    <dgm:pt modelId="{72AF0719-7DA2-495F-9E55-E31DB407DBD9}">
      <dgm:prSet phldrT="[Text]"/>
      <dgm:spPr>
        <a:noFill/>
        <a:ln>
          <a:noFill/>
        </a:ln>
      </dgm:spPr>
      <dgm:t>
        <a:bodyPr/>
        <a:lstStyle/>
        <a:p>
          <a:r>
            <a:rPr lang="en-CA">
              <a:solidFill>
                <a:sysClr val="windowText" lastClr="000000"/>
              </a:solidFill>
            </a:rPr>
            <a:t>EXIBIT 8.4 </a:t>
          </a:r>
        </a:p>
      </dgm:t>
    </dgm:pt>
    <dgm:pt modelId="{DDAD7171-D914-472B-B348-A94F650D7D57}" type="sibTrans" cxnId="{212CAF0C-34E6-4EBC-BE14-194D317BDACB}">
      <dgm:prSet/>
      <dgm:spPr/>
      <dgm:t>
        <a:bodyPr/>
        <a:lstStyle/>
        <a:p>
          <a:endParaRPr lang="en-CA"/>
        </a:p>
      </dgm:t>
    </dgm:pt>
    <dgm:pt modelId="{A9A7E409-635C-4CE9-A6DA-06AFF97198D0}" type="parTrans" cxnId="{212CAF0C-34E6-4EBC-BE14-194D317BDACB}">
      <dgm:prSet/>
      <dgm:spPr/>
      <dgm:t>
        <a:bodyPr/>
        <a:lstStyle/>
        <a:p>
          <a:endParaRPr lang="en-CA"/>
        </a:p>
      </dgm:t>
    </dgm:pt>
    <dgm:pt modelId="{CEA9FACF-0639-43D7-9EF3-5D2FF7BD6A6B}">
      <dgm:prSet phldrT="[Text]"/>
      <dgm:spPr/>
      <dgm:t>
        <a:bodyPr/>
        <a:lstStyle/>
        <a:p>
          <a:r>
            <a:rPr lang="en-CA"/>
            <a:t>SEQUENTIAL FIXED</a:t>
          </a:r>
        </a:p>
      </dgm:t>
    </dgm:pt>
    <dgm:pt modelId="{FC170AE1-DF36-46C1-AA2E-EC28E0CAD7CD}" type="parTrans" cxnId="{B15E09D9-633E-41BF-A3A6-EE0D25FE52FA}">
      <dgm:prSet/>
      <dgm:spPr/>
      <dgm:t>
        <a:bodyPr/>
        <a:lstStyle/>
        <a:p>
          <a:endParaRPr lang="en-CA"/>
        </a:p>
      </dgm:t>
    </dgm:pt>
    <dgm:pt modelId="{C0BB927D-0A5F-435D-B0A1-110E4FD639F0}" type="sibTrans" cxnId="{B15E09D9-633E-41BF-A3A6-EE0D25FE52FA}">
      <dgm:prSet/>
      <dgm:spPr/>
      <dgm:t>
        <a:bodyPr/>
        <a:lstStyle/>
        <a:p>
          <a:endParaRPr lang="en-CA"/>
        </a:p>
      </dgm:t>
    </dgm:pt>
    <dgm:pt modelId="{FB8EDBE0-5435-45EC-8BE6-325C17C5A121}">
      <dgm:prSet phldrT="[Text]"/>
      <dgm:spPr/>
      <dgm:t>
        <a:bodyPr/>
        <a:lstStyle/>
        <a:p>
          <a:r>
            <a:rPr lang="en-CA"/>
            <a:t>CONTENT TACTICS</a:t>
          </a:r>
        </a:p>
      </dgm:t>
    </dgm:pt>
    <dgm:pt modelId="{A1FFEA89-D0CD-4895-941A-E93751E7C0F6}" type="parTrans" cxnId="{940DCF5F-BBCD-45B7-9DCE-402833B3EE63}">
      <dgm:prSet/>
      <dgm:spPr/>
      <dgm:t>
        <a:bodyPr/>
        <a:lstStyle/>
        <a:p>
          <a:endParaRPr lang="en-CA"/>
        </a:p>
      </dgm:t>
    </dgm:pt>
    <dgm:pt modelId="{27883147-A9C9-4D3F-9F55-E4CD2E3C96D9}" type="sibTrans" cxnId="{940DCF5F-BBCD-45B7-9DCE-402833B3EE63}">
      <dgm:prSet/>
      <dgm:spPr/>
      <dgm:t>
        <a:bodyPr/>
        <a:lstStyle/>
        <a:p>
          <a:endParaRPr lang="en-CA"/>
        </a:p>
      </dgm:t>
    </dgm:pt>
    <dgm:pt modelId="{DEBA1B06-6E82-43E2-8E28-4B9318E20D52}">
      <dgm:prSet phldrT="[Text]"/>
      <dgm:spPr/>
      <dgm:t>
        <a:bodyPr/>
        <a:lstStyle/>
        <a:p>
          <a:endParaRPr lang="en-CA"/>
        </a:p>
      </dgm:t>
    </dgm:pt>
    <dgm:pt modelId="{8634A2C5-58E5-4303-9CB7-5D82CFA40E18}" type="parTrans" cxnId="{7041A6F8-F450-40A3-A528-9FAB55EA6E56}">
      <dgm:prSet/>
      <dgm:spPr/>
      <dgm:t>
        <a:bodyPr/>
        <a:lstStyle/>
        <a:p>
          <a:endParaRPr lang="en-CA"/>
        </a:p>
      </dgm:t>
    </dgm:pt>
    <dgm:pt modelId="{841F8667-4349-4DD2-A73F-1E914A255B42}" type="sibTrans" cxnId="{7041A6F8-F450-40A3-A528-9FAB55EA6E56}">
      <dgm:prSet/>
      <dgm:spPr/>
      <dgm:t>
        <a:bodyPr/>
        <a:lstStyle/>
        <a:p>
          <a:endParaRPr lang="en-CA"/>
        </a:p>
      </dgm:t>
    </dgm:pt>
    <dgm:pt modelId="{21188692-37E0-4483-BD18-C99A4DA76AC8}">
      <dgm:prSet phldrT="[Text]"/>
      <dgm:spPr/>
      <dgm:t>
        <a:bodyPr/>
        <a:lstStyle/>
        <a:p>
          <a:endParaRPr lang="en-CA"/>
        </a:p>
      </dgm:t>
    </dgm:pt>
    <dgm:pt modelId="{C38E707E-435D-422E-9B6B-9708DFD084B0}" type="parTrans" cxnId="{0C516F54-1FE7-4DF0-B2D6-25744FE8CD6E}">
      <dgm:prSet/>
      <dgm:spPr/>
      <dgm:t>
        <a:bodyPr/>
        <a:lstStyle/>
        <a:p>
          <a:endParaRPr lang="en-CA"/>
        </a:p>
      </dgm:t>
    </dgm:pt>
    <dgm:pt modelId="{B2E49EAB-BF97-4C1F-AD0C-D41A82CDF4C7}" type="sibTrans" cxnId="{0C516F54-1FE7-4DF0-B2D6-25744FE8CD6E}">
      <dgm:prSet/>
      <dgm:spPr/>
      <dgm:t>
        <a:bodyPr/>
        <a:lstStyle/>
        <a:p>
          <a:endParaRPr lang="en-CA"/>
        </a:p>
      </dgm:t>
    </dgm:pt>
    <dgm:pt modelId="{3D3FC7CD-4296-40E4-917F-5B94482549E4}">
      <dgm:prSet phldrT="[Text]"/>
      <dgm:spPr/>
      <dgm:t>
        <a:bodyPr/>
        <a:lstStyle/>
        <a:p>
          <a:endParaRPr lang="en-CA"/>
        </a:p>
      </dgm:t>
    </dgm:pt>
    <dgm:pt modelId="{1A3F36D4-7472-46FF-83F6-B32ACA7DE3E7}" type="parTrans" cxnId="{00501FE8-7774-44BB-81B9-44AA78D407EF}">
      <dgm:prSet/>
      <dgm:spPr/>
      <dgm:t>
        <a:bodyPr/>
        <a:lstStyle/>
        <a:p>
          <a:endParaRPr lang="en-CA"/>
        </a:p>
      </dgm:t>
    </dgm:pt>
    <dgm:pt modelId="{38D8366F-545A-441B-BA5F-C6FCBD7BFC4A}" type="sibTrans" cxnId="{00501FE8-7774-44BB-81B9-44AA78D407EF}">
      <dgm:prSet/>
      <dgm:spPr/>
      <dgm:t>
        <a:bodyPr/>
        <a:lstStyle/>
        <a:p>
          <a:endParaRPr lang="en-CA"/>
        </a:p>
      </dgm:t>
    </dgm:pt>
    <dgm:pt modelId="{8817603E-9F5C-4ED2-B231-BCF60F712824}">
      <dgm:prSet phldrT="[Text]"/>
      <dgm:spPr/>
      <dgm:t>
        <a:bodyPr/>
        <a:lstStyle/>
        <a:p>
          <a:r>
            <a:rPr lang="en-CA"/>
            <a:t>DISJUNCTINVE DIVESTITURE</a:t>
          </a:r>
        </a:p>
      </dgm:t>
    </dgm:pt>
    <dgm:pt modelId="{CA4F8938-752E-46DB-8A60-E4912D3605C2}" type="parTrans" cxnId="{4FAE3E75-A8CB-4E30-8C5A-4D2B5EF1BF36}">
      <dgm:prSet/>
      <dgm:spPr/>
    </dgm:pt>
    <dgm:pt modelId="{FCE616F6-675A-40FE-B5B6-3A2568AC4961}" type="sibTrans" cxnId="{4FAE3E75-A8CB-4E30-8C5A-4D2B5EF1BF36}">
      <dgm:prSet/>
      <dgm:spPr/>
    </dgm:pt>
    <dgm:pt modelId="{322AF039-0210-4E2D-87BB-21B051E9262B}">
      <dgm:prSet phldrT="[Text]"/>
      <dgm:spPr/>
      <dgm:t>
        <a:bodyPr/>
        <a:lstStyle/>
        <a:p>
          <a:endParaRPr lang="en-CA"/>
        </a:p>
      </dgm:t>
    </dgm:pt>
    <dgm:pt modelId="{786C4CD3-89ED-4A20-AB5D-23BB7F572C27}" type="parTrans" cxnId="{36D0CF37-8EFA-487D-BF84-76B15EF56542}">
      <dgm:prSet/>
      <dgm:spPr/>
    </dgm:pt>
    <dgm:pt modelId="{B74CC879-E60B-4BE5-9E9C-0ACF71558C98}" type="sibTrans" cxnId="{36D0CF37-8EFA-487D-BF84-76B15EF56542}">
      <dgm:prSet/>
      <dgm:spPr/>
    </dgm:pt>
    <dgm:pt modelId="{F8D1E2B2-5D88-4061-9CF5-4085EA427536}" type="pres">
      <dgm:prSet presAssocID="{3121F010-4FF1-4941-AB28-DA15AE8276DD}" presName="Name0" presStyleCnt="0">
        <dgm:presLayoutVars>
          <dgm:dir/>
          <dgm:animLvl val="lvl"/>
          <dgm:resizeHandles val="exact"/>
        </dgm:presLayoutVars>
      </dgm:prSet>
      <dgm:spPr/>
      <dgm:t>
        <a:bodyPr/>
        <a:lstStyle/>
        <a:p>
          <a:endParaRPr lang="en-CA"/>
        </a:p>
      </dgm:t>
    </dgm:pt>
    <dgm:pt modelId="{5FD62317-7372-4887-9B4C-26A5D97F6949}" type="pres">
      <dgm:prSet presAssocID="{CCD56013-B8D6-4131-A2BB-15ACDD5EDBCA}" presName="composite" presStyleCnt="0"/>
      <dgm:spPr/>
    </dgm:pt>
    <dgm:pt modelId="{7170A7CB-D938-4C5A-B17A-C6111ECE15E8}" type="pres">
      <dgm:prSet presAssocID="{CCD56013-B8D6-4131-A2BB-15ACDD5EDBCA}" presName="parTx" presStyleLbl="alignNode1" presStyleIdx="0" presStyleCnt="3">
        <dgm:presLayoutVars>
          <dgm:chMax val="0"/>
          <dgm:chPref val="0"/>
          <dgm:bulletEnabled val="1"/>
        </dgm:presLayoutVars>
      </dgm:prSet>
      <dgm:spPr/>
      <dgm:t>
        <a:bodyPr/>
        <a:lstStyle/>
        <a:p>
          <a:endParaRPr lang="en-CA"/>
        </a:p>
      </dgm:t>
    </dgm:pt>
    <dgm:pt modelId="{260C42F1-2C1A-4846-BE08-A4B61DB5066E}" type="pres">
      <dgm:prSet presAssocID="{CCD56013-B8D6-4131-A2BB-15ACDD5EDBCA}" presName="desTx" presStyleLbl="alignAccFollowNode1" presStyleIdx="0" presStyleCnt="3">
        <dgm:presLayoutVars>
          <dgm:bulletEnabled val="1"/>
        </dgm:presLayoutVars>
      </dgm:prSet>
      <dgm:spPr/>
      <dgm:t>
        <a:bodyPr/>
        <a:lstStyle/>
        <a:p>
          <a:endParaRPr lang="en-CA"/>
        </a:p>
      </dgm:t>
    </dgm:pt>
    <dgm:pt modelId="{41DE715A-0C60-4A20-898C-952D9BF3C86A}" type="pres">
      <dgm:prSet presAssocID="{793665AA-676A-4EAE-BBDB-9BDFAA701784}" presName="space" presStyleCnt="0"/>
      <dgm:spPr/>
    </dgm:pt>
    <dgm:pt modelId="{9E1884DC-BA8D-4AC4-984E-E4FEE9AEB18C}" type="pres">
      <dgm:prSet presAssocID="{72AF0719-7DA2-495F-9E55-E31DB407DBD9}" presName="composite" presStyleCnt="0"/>
      <dgm:spPr/>
    </dgm:pt>
    <dgm:pt modelId="{1763E979-DAB7-47CF-A3D8-A80A2B5BB448}" type="pres">
      <dgm:prSet presAssocID="{72AF0719-7DA2-495F-9E55-E31DB407DBD9}" presName="parTx" presStyleLbl="alignNode1" presStyleIdx="1" presStyleCnt="3">
        <dgm:presLayoutVars>
          <dgm:chMax val="0"/>
          <dgm:chPref val="0"/>
          <dgm:bulletEnabled val="1"/>
        </dgm:presLayoutVars>
      </dgm:prSet>
      <dgm:spPr/>
      <dgm:t>
        <a:bodyPr/>
        <a:lstStyle/>
        <a:p>
          <a:endParaRPr lang="en-CA"/>
        </a:p>
      </dgm:t>
    </dgm:pt>
    <dgm:pt modelId="{D49B3110-381C-4636-8F6A-269F9463C580}" type="pres">
      <dgm:prSet presAssocID="{72AF0719-7DA2-495F-9E55-E31DB407DBD9}" presName="desTx" presStyleLbl="alignAccFollowNode1" presStyleIdx="1" presStyleCnt="3">
        <dgm:presLayoutVars>
          <dgm:bulletEnabled val="1"/>
        </dgm:presLayoutVars>
      </dgm:prSet>
      <dgm:spPr/>
      <dgm:t>
        <a:bodyPr/>
        <a:lstStyle/>
        <a:p>
          <a:endParaRPr lang="en-CA"/>
        </a:p>
      </dgm:t>
    </dgm:pt>
    <dgm:pt modelId="{090FC780-B9E0-437F-A075-777DDF4D05B3}" type="pres">
      <dgm:prSet presAssocID="{DDAD7171-D914-472B-B348-A94F650D7D57}" presName="space" presStyleCnt="0"/>
      <dgm:spPr/>
    </dgm:pt>
    <dgm:pt modelId="{2848E0E8-3B40-45EA-8130-FF0C2B73F4B8}" type="pres">
      <dgm:prSet presAssocID="{9D5D538B-4C70-4ED4-896D-6847E5DFBADE}" presName="composite" presStyleCnt="0"/>
      <dgm:spPr/>
    </dgm:pt>
    <dgm:pt modelId="{38967FCB-DAD3-4CAF-9AF2-DA4A3A54B3B9}" type="pres">
      <dgm:prSet presAssocID="{9D5D538B-4C70-4ED4-896D-6847E5DFBADE}" presName="parTx" presStyleLbl="alignNode1" presStyleIdx="2" presStyleCnt="3">
        <dgm:presLayoutVars>
          <dgm:chMax val="0"/>
          <dgm:chPref val="0"/>
          <dgm:bulletEnabled val="1"/>
        </dgm:presLayoutVars>
      </dgm:prSet>
      <dgm:spPr/>
      <dgm:t>
        <a:bodyPr/>
        <a:lstStyle/>
        <a:p>
          <a:endParaRPr lang="en-CA"/>
        </a:p>
      </dgm:t>
    </dgm:pt>
    <dgm:pt modelId="{C6E96FED-3068-49CC-96EB-2552BF664268}" type="pres">
      <dgm:prSet presAssocID="{9D5D538B-4C70-4ED4-896D-6847E5DFBADE}" presName="desTx" presStyleLbl="alignAccFollowNode1" presStyleIdx="2" presStyleCnt="3">
        <dgm:presLayoutVars>
          <dgm:bulletEnabled val="1"/>
        </dgm:presLayoutVars>
      </dgm:prSet>
      <dgm:spPr/>
      <dgm:t>
        <a:bodyPr/>
        <a:lstStyle/>
        <a:p>
          <a:endParaRPr lang="en-CA"/>
        </a:p>
      </dgm:t>
    </dgm:pt>
  </dgm:ptLst>
  <dgm:cxnLst>
    <dgm:cxn modelId="{DE947657-AB60-4756-9B82-2B537D5174A0}" type="presOf" srcId="{322AF039-0210-4E2D-87BB-21B051E9262B}" destId="{C6E96FED-3068-49CC-96EB-2552BF664268}" srcOrd="0" destOrd="2" presId="urn:microsoft.com/office/officeart/2005/8/layout/hList1"/>
    <dgm:cxn modelId="{3A160659-BAFD-47A7-8A56-74A9E2FE0DE4}" type="presOf" srcId="{CCD56013-B8D6-4131-A2BB-15ACDD5EDBCA}" destId="{7170A7CB-D938-4C5A-B17A-C6111ECE15E8}" srcOrd="0" destOrd="0" presId="urn:microsoft.com/office/officeart/2005/8/layout/hList1"/>
    <dgm:cxn modelId="{0C516F54-1FE7-4DF0-B2D6-25744FE8CD6E}" srcId="{72AF0719-7DA2-495F-9E55-E31DB407DBD9}" destId="{21188692-37E0-4483-BD18-C99A4DA76AC8}" srcOrd="3" destOrd="0" parTransId="{C38E707E-435D-422E-9B6B-9708DFD084B0}" sibTransId="{B2E49EAB-BF97-4C1F-AD0C-D41A82CDF4C7}"/>
    <dgm:cxn modelId="{212CAF0C-34E6-4EBC-BE14-194D317BDACB}" srcId="{3121F010-4FF1-4941-AB28-DA15AE8276DD}" destId="{72AF0719-7DA2-495F-9E55-E31DB407DBD9}" srcOrd="1" destOrd="0" parTransId="{A9A7E409-635C-4CE9-A6DA-06AFF97198D0}" sibTransId="{DDAD7171-D914-472B-B348-A94F650D7D57}"/>
    <dgm:cxn modelId="{29C8C2DE-67D3-4AE4-9DF4-149F589F0092}" type="presOf" srcId="{3D3FC7CD-4296-40E4-917F-5B94482549E4}" destId="{260C42F1-2C1A-4846-BE08-A4B61DB5066E}" srcOrd="0" destOrd="2" presId="urn:microsoft.com/office/officeart/2005/8/layout/hList1"/>
    <dgm:cxn modelId="{3791A292-24C0-4480-ADDA-9BD6939EECA1}" type="presOf" srcId="{4382FDAC-11FA-449B-A7CB-93D37B66F86A}" destId="{D49B3110-381C-4636-8F6A-269F9463C580}" srcOrd="0" destOrd="4" presId="urn:microsoft.com/office/officeart/2005/8/layout/hList1"/>
    <dgm:cxn modelId="{AD366CE8-9651-43C9-AFBB-1510714BFA2A}" srcId="{9D5D538B-4C70-4ED4-896D-6847E5DFBADE}" destId="{6B4102EC-2475-45C8-964C-202B10E05C10}" srcOrd="1" destOrd="0" parTransId="{A75164BD-84B1-4ABF-ADF2-0F3A570DC666}" sibTransId="{C3C950B5-A1C6-42F8-A7EB-26A46FA85ED0}"/>
    <dgm:cxn modelId="{07AD8F04-69B2-459E-A3B2-74B3CAD95B79}" srcId="{CCD56013-B8D6-4131-A2BB-15ACDD5EDBCA}" destId="{46D94A6B-B10D-49FF-A7F3-1E449357C103}" srcOrd="0" destOrd="0" parTransId="{355C7BFD-C470-44EE-92B8-D9E14F888428}" sibTransId="{86337CF7-3ABB-469B-8944-B3C55216652A}"/>
    <dgm:cxn modelId="{7041A6F8-F450-40A3-A528-9FAB55EA6E56}" srcId="{72AF0719-7DA2-495F-9E55-E31DB407DBD9}" destId="{DEBA1B06-6E82-43E2-8E28-4B9318E20D52}" srcOrd="1" destOrd="0" parTransId="{8634A2C5-58E5-4303-9CB7-5D82CFA40E18}" sibTransId="{841F8667-4349-4DD2-A73F-1E914A255B42}"/>
    <dgm:cxn modelId="{940DCF5F-BBCD-45B7-9DCE-402833B3EE63}" srcId="{72AF0719-7DA2-495F-9E55-E31DB407DBD9}" destId="{FB8EDBE0-5435-45EC-8BE6-325C17C5A121}" srcOrd="2" destOrd="0" parTransId="{A1FFEA89-D0CD-4895-941A-E93751E7C0F6}" sibTransId="{27883147-A9C9-4D3F-9F55-E4CD2E3C96D9}"/>
    <dgm:cxn modelId="{CA0A71B5-0706-493E-B354-065401A7D2CE}" type="presOf" srcId="{72AF0719-7DA2-495F-9E55-E31DB407DBD9}" destId="{1763E979-DAB7-47CF-A3D8-A80A2B5BB448}" srcOrd="0" destOrd="0" presId="urn:microsoft.com/office/officeart/2005/8/layout/hList1"/>
    <dgm:cxn modelId="{4FAE3E75-A8CB-4E30-8C5A-4D2B5EF1BF36}" srcId="{9D5D538B-4C70-4ED4-896D-6847E5DFBADE}" destId="{8817603E-9F5C-4ED2-B231-BCF60F712824}" srcOrd="3" destOrd="0" parTransId="{CA4F8938-752E-46DB-8A60-E4912D3605C2}" sibTransId="{FCE616F6-675A-40FE-B5B6-3A2568AC4961}"/>
    <dgm:cxn modelId="{ECBA4E1A-CF46-46F4-849D-68598F637F19}" type="presOf" srcId="{FB8EDBE0-5435-45EC-8BE6-325C17C5A121}" destId="{D49B3110-381C-4636-8F6A-269F9463C580}" srcOrd="0" destOrd="2" presId="urn:microsoft.com/office/officeart/2005/8/layout/hList1"/>
    <dgm:cxn modelId="{00501FE8-7774-44BB-81B9-44AA78D407EF}" srcId="{CCD56013-B8D6-4131-A2BB-15ACDD5EDBCA}" destId="{3D3FC7CD-4296-40E4-917F-5B94482549E4}" srcOrd="2" destOrd="0" parTransId="{1A3F36D4-7472-46FF-83F6-B32ACA7DE3E7}" sibTransId="{38D8366F-545A-441B-BA5F-C6FCBD7BFC4A}"/>
    <dgm:cxn modelId="{C57A6F50-1073-416C-95A8-8A2B9865DA87}" type="presOf" srcId="{69B34C93-54D5-4AA9-BD99-9377AB124EF1}" destId="{C6E96FED-3068-49CC-96EB-2552BF664268}" srcOrd="0" destOrd="0" presId="urn:microsoft.com/office/officeart/2005/8/layout/hList1"/>
    <dgm:cxn modelId="{B15E09D9-633E-41BF-A3A6-EE0D25FE52FA}" srcId="{CCD56013-B8D6-4131-A2BB-15ACDD5EDBCA}" destId="{CEA9FACF-0639-43D7-9EF3-5D2FF7BD6A6B}" srcOrd="1" destOrd="0" parTransId="{FC170AE1-DF36-46C1-AA2E-EC28E0CAD7CD}" sibTransId="{C0BB927D-0A5F-435D-B0A1-110E4FD639F0}"/>
    <dgm:cxn modelId="{E9D1ADE9-6A88-411E-AC79-89AC8D430B02}" type="presOf" srcId="{9D5D538B-4C70-4ED4-896D-6847E5DFBADE}" destId="{38967FCB-DAD3-4CAF-9AF2-DA4A3A54B3B9}" srcOrd="0" destOrd="0" presId="urn:microsoft.com/office/officeart/2005/8/layout/hList1"/>
    <dgm:cxn modelId="{099A2269-E054-4F3F-A011-B72926BE067E}" type="presOf" srcId="{6B4102EC-2475-45C8-964C-202B10E05C10}" destId="{C6E96FED-3068-49CC-96EB-2552BF664268}" srcOrd="0" destOrd="1" presId="urn:microsoft.com/office/officeart/2005/8/layout/hList1"/>
    <dgm:cxn modelId="{1804ADCA-A76B-4608-9780-B4773927F129}" srcId="{9D5D538B-4C70-4ED4-896D-6847E5DFBADE}" destId="{69B34C93-54D5-4AA9-BD99-9377AB124EF1}" srcOrd="0" destOrd="0" parTransId="{9B05A46F-6D4C-49E2-BF8B-5D6BA645100F}" sibTransId="{AA9BE90C-C9FF-4436-B940-99D273DD164C}"/>
    <dgm:cxn modelId="{F90EFC64-3E0C-462F-9CB5-9D3E124672B3}" type="presOf" srcId="{3121F010-4FF1-4941-AB28-DA15AE8276DD}" destId="{F8D1E2B2-5D88-4061-9CF5-4085EA427536}" srcOrd="0" destOrd="0" presId="urn:microsoft.com/office/officeart/2005/8/layout/hList1"/>
    <dgm:cxn modelId="{72F9D46C-BB45-481A-9A4F-C94F1E7CBF37}" srcId="{CCD56013-B8D6-4131-A2BB-15ACDD5EDBCA}" destId="{B74DBD16-4602-4A78-88D3-913F2EF3ED08}" srcOrd="3" destOrd="0" parTransId="{32659D83-CDC4-45BE-B655-7072749C98CE}" sibTransId="{FD48CE82-EEF3-4481-AF98-E8BFD132F153}"/>
    <dgm:cxn modelId="{21FDDE99-0989-428E-A3C4-8830A7F0EC65}" srcId="{3121F010-4FF1-4941-AB28-DA15AE8276DD}" destId="{CCD56013-B8D6-4131-A2BB-15ACDD5EDBCA}" srcOrd="0" destOrd="0" parTransId="{1AF51561-2FC6-4166-A119-0B72BBFFB625}" sibTransId="{793665AA-676A-4EAE-BBDB-9BDFAA701784}"/>
    <dgm:cxn modelId="{E7AC6A6D-5B9C-4D3C-B831-59890CFB1084}" type="presOf" srcId="{21188692-37E0-4483-BD18-C99A4DA76AC8}" destId="{D49B3110-381C-4636-8F6A-269F9463C580}" srcOrd="0" destOrd="3" presId="urn:microsoft.com/office/officeart/2005/8/layout/hList1"/>
    <dgm:cxn modelId="{96017DB7-8F32-4E1A-A24F-35E5FF4B5870}" type="presOf" srcId="{9F3E9823-F46D-43AF-9FA6-8714D2053936}" destId="{D49B3110-381C-4636-8F6A-269F9463C580}" srcOrd="0" destOrd="0" presId="urn:microsoft.com/office/officeart/2005/8/layout/hList1"/>
    <dgm:cxn modelId="{DF5BC3FC-AF81-4C6C-99F1-4E05B60CA726}" srcId="{3121F010-4FF1-4941-AB28-DA15AE8276DD}" destId="{9D5D538B-4C70-4ED4-896D-6847E5DFBADE}" srcOrd="2" destOrd="0" parTransId="{3AAA9031-BD05-4C55-AE49-9AF37A4D9B18}" sibTransId="{1AE14317-7B2D-4C2F-8A0F-1FE563E56226}"/>
    <dgm:cxn modelId="{731A600A-5B7E-442D-8E01-009533AFD58D}" type="presOf" srcId="{46D94A6B-B10D-49FF-A7F3-1E449357C103}" destId="{260C42F1-2C1A-4846-BE08-A4B61DB5066E}" srcOrd="0" destOrd="0" presId="urn:microsoft.com/office/officeart/2005/8/layout/hList1"/>
    <dgm:cxn modelId="{B8F04527-8F90-4820-88EB-53DAB502DACB}" type="presOf" srcId="{DEBA1B06-6E82-43E2-8E28-4B9318E20D52}" destId="{D49B3110-381C-4636-8F6A-269F9463C580}" srcOrd="0" destOrd="1" presId="urn:microsoft.com/office/officeart/2005/8/layout/hList1"/>
    <dgm:cxn modelId="{F40F7083-6DE9-48DD-AD42-5F3087997245}" srcId="{72AF0719-7DA2-495F-9E55-E31DB407DBD9}" destId="{4382FDAC-11FA-449B-A7CB-93D37B66F86A}" srcOrd="4" destOrd="0" parTransId="{0ACF44B7-5077-46FC-ACFD-97EA6BEC7A60}" sibTransId="{898BCE5A-C555-4D88-80F3-0D8CC4B83EC7}"/>
    <dgm:cxn modelId="{E7454647-548F-4691-8A46-D84F5698FBFD}" type="presOf" srcId="{B74DBD16-4602-4A78-88D3-913F2EF3ED08}" destId="{260C42F1-2C1A-4846-BE08-A4B61DB5066E}" srcOrd="0" destOrd="3" presId="urn:microsoft.com/office/officeart/2005/8/layout/hList1"/>
    <dgm:cxn modelId="{6D8E70DF-B5CA-4EDE-9161-2173DE529332}" type="presOf" srcId="{CEA9FACF-0639-43D7-9EF3-5D2FF7BD6A6B}" destId="{260C42F1-2C1A-4846-BE08-A4B61DB5066E}" srcOrd="0" destOrd="1" presId="urn:microsoft.com/office/officeart/2005/8/layout/hList1"/>
    <dgm:cxn modelId="{D75E4BF4-7076-4927-900C-6A2468AB701D}" srcId="{72AF0719-7DA2-495F-9E55-E31DB407DBD9}" destId="{9F3E9823-F46D-43AF-9FA6-8714D2053936}" srcOrd="0" destOrd="0" parTransId="{A6F27A40-2F04-41A5-A2DF-A4392FA93E0B}" sibTransId="{D16ACBC9-6BBC-46E4-A3BA-B1B65C11B634}"/>
    <dgm:cxn modelId="{C5737462-2CC6-4E89-ACBF-91D63786B965}" type="presOf" srcId="{8817603E-9F5C-4ED2-B231-BCF60F712824}" destId="{C6E96FED-3068-49CC-96EB-2552BF664268}" srcOrd="0" destOrd="3" presId="urn:microsoft.com/office/officeart/2005/8/layout/hList1"/>
    <dgm:cxn modelId="{36D0CF37-8EFA-487D-BF84-76B15EF56542}" srcId="{9D5D538B-4C70-4ED4-896D-6847E5DFBADE}" destId="{322AF039-0210-4E2D-87BB-21B051E9262B}" srcOrd="2" destOrd="0" parTransId="{786C4CD3-89ED-4A20-AB5D-23BB7F572C27}" sibTransId="{B74CC879-E60B-4BE5-9E9C-0ACF71558C98}"/>
    <dgm:cxn modelId="{930966EC-EE4A-4B85-A1F0-C13B17B61BBB}" type="presParOf" srcId="{F8D1E2B2-5D88-4061-9CF5-4085EA427536}" destId="{5FD62317-7372-4887-9B4C-26A5D97F6949}" srcOrd="0" destOrd="0" presId="urn:microsoft.com/office/officeart/2005/8/layout/hList1"/>
    <dgm:cxn modelId="{FC89A7B8-95C2-4BDA-A05B-AF8E1AC5A073}" type="presParOf" srcId="{5FD62317-7372-4887-9B4C-26A5D97F6949}" destId="{7170A7CB-D938-4C5A-B17A-C6111ECE15E8}" srcOrd="0" destOrd="0" presId="urn:microsoft.com/office/officeart/2005/8/layout/hList1"/>
    <dgm:cxn modelId="{412FA323-D609-45FA-A33A-5B492E1FEA35}" type="presParOf" srcId="{5FD62317-7372-4887-9B4C-26A5D97F6949}" destId="{260C42F1-2C1A-4846-BE08-A4B61DB5066E}" srcOrd="1" destOrd="0" presId="urn:microsoft.com/office/officeart/2005/8/layout/hList1"/>
    <dgm:cxn modelId="{D9F1AF61-FE63-40D2-BB02-C9203AB87F58}" type="presParOf" srcId="{F8D1E2B2-5D88-4061-9CF5-4085EA427536}" destId="{41DE715A-0C60-4A20-898C-952D9BF3C86A}" srcOrd="1" destOrd="0" presId="urn:microsoft.com/office/officeart/2005/8/layout/hList1"/>
    <dgm:cxn modelId="{5F9060A1-0B72-449D-AD0C-46508044C181}" type="presParOf" srcId="{F8D1E2B2-5D88-4061-9CF5-4085EA427536}" destId="{9E1884DC-BA8D-4AC4-984E-E4FEE9AEB18C}" srcOrd="2" destOrd="0" presId="urn:microsoft.com/office/officeart/2005/8/layout/hList1"/>
    <dgm:cxn modelId="{C19281E4-645F-4E7B-8684-2614BC143073}" type="presParOf" srcId="{9E1884DC-BA8D-4AC4-984E-E4FEE9AEB18C}" destId="{1763E979-DAB7-47CF-A3D8-A80A2B5BB448}" srcOrd="0" destOrd="0" presId="urn:microsoft.com/office/officeart/2005/8/layout/hList1"/>
    <dgm:cxn modelId="{6CED94C0-1E8D-4D89-BE5D-693CFDDD5D42}" type="presParOf" srcId="{9E1884DC-BA8D-4AC4-984E-E4FEE9AEB18C}" destId="{D49B3110-381C-4636-8F6A-269F9463C580}" srcOrd="1" destOrd="0" presId="urn:microsoft.com/office/officeart/2005/8/layout/hList1"/>
    <dgm:cxn modelId="{3B118B83-6EDD-4C02-97B3-7A70868659F0}" type="presParOf" srcId="{F8D1E2B2-5D88-4061-9CF5-4085EA427536}" destId="{090FC780-B9E0-437F-A075-777DDF4D05B3}" srcOrd="3" destOrd="0" presId="urn:microsoft.com/office/officeart/2005/8/layout/hList1"/>
    <dgm:cxn modelId="{455919C3-FC62-42D4-93C9-7F03A263E975}" type="presParOf" srcId="{F8D1E2B2-5D88-4061-9CF5-4085EA427536}" destId="{2848E0E8-3B40-45EA-8130-FF0C2B73F4B8}" srcOrd="4" destOrd="0" presId="urn:microsoft.com/office/officeart/2005/8/layout/hList1"/>
    <dgm:cxn modelId="{6D317050-E471-4933-A388-32AE7B3CDDEC}" type="presParOf" srcId="{2848E0E8-3B40-45EA-8130-FF0C2B73F4B8}" destId="{38967FCB-DAD3-4CAF-9AF2-DA4A3A54B3B9}" srcOrd="0" destOrd="0" presId="urn:microsoft.com/office/officeart/2005/8/layout/hList1"/>
    <dgm:cxn modelId="{BA6E52A8-B702-45DC-8ED3-61647FE5D7B3}" type="presParOf" srcId="{2848E0E8-3B40-45EA-8130-FF0C2B73F4B8}" destId="{C6E96FED-3068-49CC-96EB-2552BF664268}" srcOrd="1" destOrd="0" presId="urn:microsoft.com/office/officeart/2005/8/layout/h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0EAFC2-1E9F-4A55-A6C4-A33D1579FA6F}">
      <dsp:nvSpPr>
        <dsp:cNvPr id="0" name=""/>
        <dsp:cNvSpPr/>
      </dsp:nvSpPr>
      <dsp:spPr>
        <a:xfrm rot="5400000">
          <a:off x="-65194" y="65811"/>
          <a:ext cx="434629" cy="30424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a:t> </a:t>
          </a:r>
        </a:p>
      </dsp:txBody>
      <dsp:txXfrm rot="-5400000">
        <a:off x="1" y="152736"/>
        <a:ext cx="304240" cy="130389"/>
      </dsp:txXfrm>
    </dsp:sp>
    <dsp:sp modelId="{ED9BBB4B-8151-44CC-A4A1-63910C201C6A}">
      <dsp:nvSpPr>
        <dsp:cNvPr id="0" name=""/>
        <dsp:cNvSpPr/>
      </dsp:nvSpPr>
      <dsp:spPr>
        <a:xfrm rot="5400000">
          <a:off x="2754065" y="-2449207"/>
          <a:ext cx="282509" cy="518215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CA" sz="1600" kern="1200"/>
            <a:t>Unfamiliar target encountered</a:t>
          </a:r>
        </a:p>
      </dsp:txBody>
      <dsp:txXfrm rot="-5400000">
        <a:off x="304241" y="14408"/>
        <a:ext cx="5168368" cy="254927"/>
      </dsp:txXfrm>
    </dsp:sp>
    <dsp:sp modelId="{AD822974-169F-4F2B-9DC3-0D54FF5E5C7F}">
      <dsp:nvSpPr>
        <dsp:cNvPr id="0" name=""/>
        <dsp:cNvSpPr/>
      </dsp:nvSpPr>
      <dsp:spPr>
        <a:xfrm rot="5400000">
          <a:off x="-65194" y="409169"/>
          <a:ext cx="434629" cy="30424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a:t> </a:t>
          </a:r>
        </a:p>
      </dsp:txBody>
      <dsp:txXfrm rot="-5400000">
        <a:off x="1" y="496094"/>
        <a:ext cx="304240" cy="130389"/>
      </dsp:txXfrm>
    </dsp:sp>
    <dsp:sp modelId="{71662D3F-671C-448D-B18D-B139E08FD2CE}">
      <dsp:nvSpPr>
        <dsp:cNvPr id="0" name=""/>
        <dsp:cNvSpPr/>
      </dsp:nvSpPr>
      <dsp:spPr>
        <a:xfrm rot="5400000">
          <a:off x="2754065" y="-2105850"/>
          <a:ext cx="282509" cy="518215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CA" sz="1600" kern="1200"/>
            <a:t>Openness to target cues</a:t>
          </a:r>
        </a:p>
      </dsp:txBody>
      <dsp:txXfrm rot="-5400000">
        <a:off x="304241" y="357765"/>
        <a:ext cx="5168368" cy="254927"/>
      </dsp:txXfrm>
    </dsp:sp>
    <dsp:sp modelId="{2029F035-94BA-4DD6-AD9A-76C0B873BDCE}">
      <dsp:nvSpPr>
        <dsp:cNvPr id="0" name=""/>
        <dsp:cNvSpPr/>
      </dsp:nvSpPr>
      <dsp:spPr>
        <a:xfrm rot="5400000">
          <a:off x="-65194" y="752526"/>
          <a:ext cx="434629" cy="30424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a:t> </a:t>
          </a:r>
        </a:p>
      </dsp:txBody>
      <dsp:txXfrm rot="-5400000">
        <a:off x="1" y="839451"/>
        <a:ext cx="304240" cy="130389"/>
      </dsp:txXfrm>
    </dsp:sp>
    <dsp:sp modelId="{BBCFEB61-31DD-4707-8B02-472CE6DBD2D0}">
      <dsp:nvSpPr>
        <dsp:cNvPr id="0" name=""/>
        <dsp:cNvSpPr/>
      </dsp:nvSpPr>
      <dsp:spPr>
        <a:xfrm rot="5400000">
          <a:off x="2754065" y="-1762493"/>
          <a:ext cx="282509" cy="518215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CA" sz="1600" kern="1200"/>
            <a:t>Familiar cues encountered</a:t>
          </a:r>
        </a:p>
      </dsp:txBody>
      <dsp:txXfrm rot="-5400000">
        <a:off x="304241" y="701122"/>
        <a:ext cx="5168368" cy="254927"/>
      </dsp:txXfrm>
    </dsp:sp>
    <dsp:sp modelId="{6F40191A-7B63-4695-A7E3-21A8C4B034B2}">
      <dsp:nvSpPr>
        <dsp:cNvPr id="0" name=""/>
        <dsp:cNvSpPr/>
      </dsp:nvSpPr>
      <dsp:spPr>
        <a:xfrm rot="5400000">
          <a:off x="-65194" y="1095883"/>
          <a:ext cx="434629" cy="30424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 y="1182808"/>
        <a:ext cx="304240" cy="130389"/>
      </dsp:txXfrm>
    </dsp:sp>
    <dsp:sp modelId="{0381A337-EBA5-4F65-BD38-28180562D4B7}">
      <dsp:nvSpPr>
        <dsp:cNvPr id="0" name=""/>
        <dsp:cNvSpPr/>
      </dsp:nvSpPr>
      <dsp:spPr>
        <a:xfrm rot="5400000">
          <a:off x="2754065" y="-1419136"/>
          <a:ext cx="282509" cy="518215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CA" sz="1600" kern="1200"/>
            <a:t>Target categoried</a:t>
          </a:r>
        </a:p>
      </dsp:txBody>
      <dsp:txXfrm rot="-5400000">
        <a:off x="304241" y="1044479"/>
        <a:ext cx="5168368" cy="254927"/>
      </dsp:txXfrm>
    </dsp:sp>
    <dsp:sp modelId="{A8A1556E-A3F2-441D-9D30-CA13B5628C60}">
      <dsp:nvSpPr>
        <dsp:cNvPr id="0" name=""/>
        <dsp:cNvSpPr/>
      </dsp:nvSpPr>
      <dsp:spPr>
        <a:xfrm rot="5400000">
          <a:off x="-65194" y="1439240"/>
          <a:ext cx="434629" cy="30424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 y="1526165"/>
        <a:ext cx="304240" cy="130389"/>
      </dsp:txXfrm>
    </dsp:sp>
    <dsp:sp modelId="{651BA294-7897-4C14-9585-232FFF728AAD}">
      <dsp:nvSpPr>
        <dsp:cNvPr id="0" name=""/>
        <dsp:cNvSpPr/>
      </dsp:nvSpPr>
      <dsp:spPr>
        <a:xfrm rot="5400000">
          <a:off x="2754065" y="-1075779"/>
          <a:ext cx="282509" cy="518215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CA" sz="1600" kern="1200"/>
            <a:t>Cue Selectivity</a:t>
          </a:r>
        </a:p>
      </dsp:txBody>
      <dsp:txXfrm rot="-5400000">
        <a:off x="304241" y="1387836"/>
        <a:ext cx="5168368" cy="254927"/>
      </dsp:txXfrm>
    </dsp:sp>
    <dsp:sp modelId="{EB60C074-6BD6-49CD-B646-F0098508C39C}">
      <dsp:nvSpPr>
        <dsp:cNvPr id="0" name=""/>
        <dsp:cNvSpPr/>
      </dsp:nvSpPr>
      <dsp:spPr>
        <a:xfrm rot="5400000">
          <a:off x="-65194" y="1782597"/>
          <a:ext cx="434629" cy="30424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 y="1869522"/>
        <a:ext cx="304240" cy="130389"/>
      </dsp:txXfrm>
    </dsp:sp>
    <dsp:sp modelId="{0BAAE619-0A94-4DB9-A613-B173A737FAEF}">
      <dsp:nvSpPr>
        <dsp:cNvPr id="0" name=""/>
        <dsp:cNvSpPr/>
      </dsp:nvSpPr>
      <dsp:spPr>
        <a:xfrm rot="5400000">
          <a:off x="2754065" y="-732422"/>
          <a:ext cx="282509" cy="518215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CA" sz="1600" kern="1200"/>
            <a:t>Categorization strengthened</a:t>
          </a:r>
        </a:p>
      </dsp:txBody>
      <dsp:txXfrm rot="-5400000">
        <a:off x="304241" y="1731193"/>
        <a:ext cx="5168368" cy="2549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675D9C-D93E-455D-AD75-6A4EAEF2FDD2}">
      <dsp:nvSpPr>
        <dsp:cNvPr id="0" name=""/>
        <dsp:cNvSpPr/>
      </dsp:nvSpPr>
      <dsp:spPr>
        <a:xfrm>
          <a:off x="412589" y="604"/>
          <a:ext cx="2205099" cy="49535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CA" sz="900" b="0" kern="1200"/>
            <a:t>Traditional procedures</a:t>
          </a:r>
        </a:p>
      </dsp:txBody>
      <dsp:txXfrm>
        <a:off x="427097" y="15112"/>
        <a:ext cx="2176083" cy="466340"/>
      </dsp:txXfrm>
    </dsp:sp>
    <dsp:sp modelId="{EEBAD4C7-427B-4921-A8D3-85C2E0F59210}">
      <dsp:nvSpPr>
        <dsp:cNvPr id="0" name=""/>
        <dsp:cNvSpPr/>
      </dsp:nvSpPr>
      <dsp:spPr>
        <a:xfrm rot="5400000">
          <a:off x="1422260" y="508344"/>
          <a:ext cx="185758" cy="2229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448267" y="526920"/>
        <a:ext cx="133746" cy="130031"/>
      </dsp:txXfrm>
    </dsp:sp>
    <dsp:sp modelId="{C6716644-BD23-415C-A916-BEE781FDA473}">
      <dsp:nvSpPr>
        <dsp:cNvPr id="0" name=""/>
        <dsp:cNvSpPr/>
      </dsp:nvSpPr>
      <dsp:spPr>
        <a:xfrm>
          <a:off x="900570" y="743639"/>
          <a:ext cx="1229138" cy="49535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CA" sz="900" kern="1200"/>
            <a:t>set initial job expectations too high</a:t>
          </a:r>
        </a:p>
      </dsp:txBody>
      <dsp:txXfrm>
        <a:off x="915078" y="758147"/>
        <a:ext cx="1200122" cy="466340"/>
      </dsp:txXfrm>
    </dsp:sp>
    <dsp:sp modelId="{762217BE-1A4F-4EA8-85DC-6086D3376397}">
      <dsp:nvSpPr>
        <dsp:cNvPr id="0" name=""/>
        <dsp:cNvSpPr/>
      </dsp:nvSpPr>
      <dsp:spPr>
        <a:xfrm rot="5400000">
          <a:off x="1422260" y="1251379"/>
          <a:ext cx="185758" cy="2229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448267" y="1269955"/>
        <a:ext cx="133746" cy="130031"/>
      </dsp:txXfrm>
    </dsp:sp>
    <dsp:sp modelId="{2F4D461F-9DEC-4F97-9674-D28FC2C31337}">
      <dsp:nvSpPr>
        <dsp:cNvPr id="0" name=""/>
        <dsp:cNvSpPr/>
      </dsp:nvSpPr>
      <dsp:spPr>
        <a:xfrm>
          <a:off x="900570" y="1486673"/>
          <a:ext cx="1229138" cy="49535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CA" sz="900" kern="1200"/>
            <a:t>job is typically viewed as attractive</a:t>
          </a:r>
        </a:p>
      </dsp:txBody>
      <dsp:txXfrm>
        <a:off x="915078" y="1501181"/>
        <a:ext cx="1200122" cy="466340"/>
      </dsp:txXfrm>
    </dsp:sp>
    <dsp:sp modelId="{087D3369-AC0D-421A-8E39-5B90A2BC2F25}">
      <dsp:nvSpPr>
        <dsp:cNvPr id="0" name=""/>
        <dsp:cNvSpPr/>
      </dsp:nvSpPr>
      <dsp:spPr>
        <a:xfrm rot="5400000">
          <a:off x="1438009" y="1973414"/>
          <a:ext cx="154259" cy="2229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p>
      </dsp:txBody>
      <dsp:txXfrm rot="-5400000">
        <a:off x="1448266" y="2007739"/>
        <a:ext cx="133746" cy="107981"/>
      </dsp:txXfrm>
    </dsp:sp>
    <dsp:sp modelId="{9E032CB7-AB32-4120-A512-70A87122EB8B}">
      <dsp:nvSpPr>
        <dsp:cNvPr id="0" name=""/>
        <dsp:cNvSpPr/>
      </dsp:nvSpPr>
      <dsp:spPr>
        <a:xfrm>
          <a:off x="900570" y="2187709"/>
          <a:ext cx="1229138" cy="49535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CA" sz="900" kern="1200"/>
            <a:t>high rate of job offer acceptance</a:t>
          </a:r>
        </a:p>
      </dsp:txBody>
      <dsp:txXfrm>
        <a:off x="915078" y="2202217"/>
        <a:ext cx="1200122" cy="466340"/>
      </dsp:txXfrm>
    </dsp:sp>
    <dsp:sp modelId="{B5A83892-B8B8-40FD-8170-BF4C33DAAA45}">
      <dsp:nvSpPr>
        <dsp:cNvPr id="0" name=""/>
        <dsp:cNvSpPr/>
      </dsp:nvSpPr>
      <dsp:spPr>
        <a:xfrm rot="5400000">
          <a:off x="1406510" y="2716448"/>
          <a:ext cx="217257" cy="2229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448266" y="2719275"/>
        <a:ext cx="133746" cy="152080"/>
      </dsp:txXfrm>
    </dsp:sp>
    <dsp:sp modelId="{41CE13E4-DEBE-4155-89F0-35D2FC62F821}">
      <dsp:nvSpPr>
        <dsp:cNvPr id="0" name=""/>
        <dsp:cNvSpPr/>
      </dsp:nvSpPr>
      <dsp:spPr>
        <a:xfrm>
          <a:off x="900570" y="2972742"/>
          <a:ext cx="1229138" cy="49535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CA" sz="900" kern="1200"/>
            <a:t>work expectations disconfirms expectations</a:t>
          </a:r>
        </a:p>
      </dsp:txBody>
      <dsp:txXfrm>
        <a:off x="915078" y="2987250"/>
        <a:ext cx="1200122" cy="466340"/>
      </dsp:txXfrm>
    </dsp:sp>
    <dsp:sp modelId="{BF65B266-644C-47F6-BA83-C845D72FB49B}">
      <dsp:nvSpPr>
        <dsp:cNvPr id="0" name=""/>
        <dsp:cNvSpPr/>
      </dsp:nvSpPr>
      <dsp:spPr>
        <a:xfrm rot="5400000">
          <a:off x="1422260" y="3480482"/>
          <a:ext cx="185758" cy="2229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448267" y="3499058"/>
        <a:ext cx="133746" cy="130031"/>
      </dsp:txXfrm>
    </dsp:sp>
    <dsp:sp modelId="{ABE8293C-4AC8-4A0E-AE7C-5B65DEF6AABE}">
      <dsp:nvSpPr>
        <dsp:cNvPr id="0" name=""/>
        <dsp:cNvSpPr/>
      </dsp:nvSpPr>
      <dsp:spPr>
        <a:xfrm>
          <a:off x="900570" y="3715776"/>
          <a:ext cx="1229138" cy="49535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CA" sz="900" kern="1200"/>
            <a:t>dissatisfaction and realization that job not marched to needs</a:t>
          </a:r>
        </a:p>
      </dsp:txBody>
      <dsp:txXfrm>
        <a:off x="915078" y="3730284"/>
        <a:ext cx="1200122" cy="466340"/>
      </dsp:txXfrm>
    </dsp:sp>
    <dsp:sp modelId="{96DCB6BC-2440-4223-A833-016FAC2983D2}">
      <dsp:nvSpPr>
        <dsp:cNvPr id="0" name=""/>
        <dsp:cNvSpPr/>
      </dsp:nvSpPr>
      <dsp:spPr>
        <a:xfrm rot="5400000">
          <a:off x="1422260" y="4223516"/>
          <a:ext cx="185758" cy="2229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CA" sz="800" kern="1200"/>
        </a:p>
      </dsp:txBody>
      <dsp:txXfrm rot="-5400000">
        <a:off x="1448267" y="4242092"/>
        <a:ext cx="133746" cy="130031"/>
      </dsp:txXfrm>
    </dsp:sp>
    <dsp:sp modelId="{63FFFB36-B30A-40CA-9BF2-0751BB9A551A}">
      <dsp:nvSpPr>
        <dsp:cNvPr id="0" name=""/>
        <dsp:cNvSpPr/>
      </dsp:nvSpPr>
      <dsp:spPr>
        <a:xfrm>
          <a:off x="900570" y="4458810"/>
          <a:ext cx="1229138" cy="49535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CA" sz="900" kern="1200"/>
            <a:t>low job survival, dissatisfaction, frequent thourhgt of quitting</a:t>
          </a:r>
        </a:p>
      </dsp:txBody>
      <dsp:txXfrm>
        <a:off x="915078" y="4473318"/>
        <a:ext cx="1200122" cy="4663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675D9C-D93E-455D-AD75-6A4EAEF2FDD2}">
      <dsp:nvSpPr>
        <dsp:cNvPr id="0" name=""/>
        <dsp:cNvSpPr/>
      </dsp:nvSpPr>
      <dsp:spPr>
        <a:xfrm>
          <a:off x="343811" y="606"/>
          <a:ext cx="1896088" cy="49641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realistic procedures</a:t>
          </a:r>
        </a:p>
      </dsp:txBody>
      <dsp:txXfrm>
        <a:off x="358351" y="15146"/>
        <a:ext cx="1867008" cy="467339"/>
      </dsp:txXfrm>
    </dsp:sp>
    <dsp:sp modelId="{EEBAD4C7-427B-4921-A8D3-85C2E0F59210}">
      <dsp:nvSpPr>
        <dsp:cNvPr id="0" name=""/>
        <dsp:cNvSpPr/>
      </dsp:nvSpPr>
      <dsp:spPr>
        <a:xfrm rot="5400000">
          <a:off x="1198777" y="509435"/>
          <a:ext cx="186157" cy="22338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CA" sz="900" kern="1200"/>
        </a:p>
      </dsp:txBody>
      <dsp:txXfrm rot="-5400000">
        <a:off x="1224840" y="528051"/>
        <a:ext cx="134032" cy="130310"/>
      </dsp:txXfrm>
    </dsp:sp>
    <dsp:sp modelId="{C6716644-BD23-415C-A916-BEE781FDA473}">
      <dsp:nvSpPr>
        <dsp:cNvPr id="0" name=""/>
        <dsp:cNvSpPr/>
      </dsp:nvSpPr>
      <dsp:spPr>
        <a:xfrm>
          <a:off x="343811" y="745235"/>
          <a:ext cx="1896088" cy="49641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set job expectations realistically</a:t>
          </a:r>
        </a:p>
      </dsp:txBody>
      <dsp:txXfrm>
        <a:off x="358351" y="759775"/>
        <a:ext cx="1867008" cy="467339"/>
      </dsp:txXfrm>
    </dsp:sp>
    <dsp:sp modelId="{762217BE-1A4F-4EA8-85DC-6086D3376397}">
      <dsp:nvSpPr>
        <dsp:cNvPr id="0" name=""/>
        <dsp:cNvSpPr/>
      </dsp:nvSpPr>
      <dsp:spPr>
        <a:xfrm rot="5400000">
          <a:off x="1198777" y="1254064"/>
          <a:ext cx="186157" cy="22338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CA" sz="900" kern="1200"/>
        </a:p>
      </dsp:txBody>
      <dsp:txXfrm rot="-5400000">
        <a:off x="1224840" y="1272680"/>
        <a:ext cx="134032" cy="130310"/>
      </dsp:txXfrm>
    </dsp:sp>
    <dsp:sp modelId="{78ACCF8E-4C84-4672-8BAF-0DF3F8C36D09}">
      <dsp:nvSpPr>
        <dsp:cNvPr id="0" name=""/>
        <dsp:cNvSpPr/>
      </dsp:nvSpPr>
      <dsp:spPr>
        <a:xfrm>
          <a:off x="343811" y="1489863"/>
          <a:ext cx="1896088" cy="49641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job nay or may not be attactive depending on individual needs</a:t>
          </a:r>
        </a:p>
      </dsp:txBody>
      <dsp:txXfrm>
        <a:off x="358351" y="1504403"/>
        <a:ext cx="1867008" cy="467339"/>
      </dsp:txXfrm>
    </dsp:sp>
    <dsp:sp modelId="{D9CFF9F7-3C4C-4DEB-BBE2-1D4D31E239FB}">
      <dsp:nvSpPr>
        <dsp:cNvPr id="0" name=""/>
        <dsp:cNvSpPr/>
      </dsp:nvSpPr>
      <dsp:spPr>
        <a:xfrm rot="5400000">
          <a:off x="1198777" y="1998693"/>
          <a:ext cx="186157" cy="22338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CA" sz="900" kern="1200"/>
        </a:p>
      </dsp:txBody>
      <dsp:txXfrm rot="-5400000">
        <a:off x="1224840" y="2017309"/>
        <a:ext cx="134032" cy="130310"/>
      </dsp:txXfrm>
    </dsp:sp>
    <dsp:sp modelId="{764522AB-134A-498D-AA5C-CB9FF5576374}">
      <dsp:nvSpPr>
        <dsp:cNvPr id="0" name=""/>
        <dsp:cNvSpPr/>
      </dsp:nvSpPr>
      <dsp:spPr>
        <a:xfrm>
          <a:off x="343811" y="2234492"/>
          <a:ext cx="1896088" cy="49641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some accept, some reject job offer</a:t>
          </a:r>
        </a:p>
      </dsp:txBody>
      <dsp:txXfrm>
        <a:off x="358351" y="2249032"/>
        <a:ext cx="1867008" cy="467339"/>
      </dsp:txXfrm>
    </dsp:sp>
    <dsp:sp modelId="{7694FEC6-E7FD-4349-BEE4-A237CA23B9FA}">
      <dsp:nvSpPr>
        <dsp:cNvPr id="0" name=""/>
        <dsp:cNvSpPr/>
      </dsp:nvSpPr>
      <dsp:spPr>
        <a:xfrm rot="5400000">
          <a:off x="1198777" y="2743322"/>
          <a:ext cx="186157" cy="22338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CA" sz="900" kern="1200"/>
        </a:p>
      </dsp:txBody>
      <dsp:txXfrm rot="-5400000">
        <a:off x="1224840" y="2761938"/>
        <a:ext cx="134032" cy="130310"/>
      </dsp:txXfrm>
    </dsp:sp>
    <dsp:sp modelId="{9428012C-36BD-4979-B1A8-A5572F8D9FF3}">
      <dsp:nvSpPr>
        <dsp:cNvPr id="0" name=""/>
        <dsp:cNvSpPr/>
      </dsp:nvSpPr>
      <dsp:spPr>
        <a:xfrm>
          <a:off x="343811" y="2979121"/>
          <a:ext cx="1896088" cy="49641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work experience confrims expectations</a:t>
          </a:r>
        </a:p>
      </dsp:txBody>
      <dsp:txXfrm>
        <a:off x="358351" y="2993661"/>
        <a:ext cx="1867008" cy="467339"/>
      </dsp:txXfrm>
    </dsp:sp>
    <dsp:sp modelId="{C8C47235-2858-4129-A998-E9D57BF41679}">
      <dsp:nvSpPr>
        <dsp:cNvPr id="0" name=""/>
        <dsp:cNvSpPr/>
      </dsp:nvSpPr>
      <dsp:spPr>
        <a:xfrm rot="5400000">
          <a:off x="1198777" y="3487951"/>
          <a:ext cx="186157" cy="22338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CA" sz="900" kern="1200"/>
        </a:p>
      </dsp:txBody>
      <dsp:txXfrm rot="-5400000">
        <a:off x="1224840" y="3506567"/>
        <a:ext cx="134032" cy="130310"/>
      </dsp:txXfrm>
    </dsp:sp>
    <dsp:sp modelId="{5CD7DDC2-F451-409C-9545-ECC686E5787B}">
      <dsp:nvSpPr>
        <dsp:cNvPr id="0" name=""/>
        <dsp:cNvSpPr/>
      </dsp:nvSpPr>
      <dsp:spPr>
        <a:xfrm>
          <a:off x="343811" y="3723750"/>
          <a:ext cx="1896088" cy="49641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satisfaction; needs matched the job</a:t>
          </a:r>
        </a:p>
      </dsp:txBody>
      <dsp:txXfrm>
        <a:off x="358351" y="3738290"/>
        <a:ext cx="1867008" cy="467339"/>
      </dsp:txXfrm>
    </dsp:sp>
    <dsp:sp modelId="{F53B0C52-4DE9-415F-A422-1F3A5C307DED}">
      <dsp:nvSpPr>
        <dsp:cNvPr id="0" name=""/>
        <dsp:cNvSpPr/>
      </dsp:nvSpPr>
      <dsp:spPr>
        <a:xfrm rot="5400000">
          <a:off x="1198777" y="4232580"/>
          <a:ext cx="186157" cy="22338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CA" sz="900" kern="1200"/>
        </a:p>
      </dsp:txBody>
      <dsp:txXfrm rot="-5400000">
        <a:off x="1224840" y="4251196"/>
        <a:ext cx="134032" cy="130310"/>
      </dsp:txXfrm>
    </dsp:sp>
    <dsp:sp modelId="{2F4D461F-9DEC-4F97-9674-D28FC2C31337}">
      <dsp:nvSpPr>
        <dsp:cNvPr id="0" name=""/>
        <dsp:cNvSpPr/>
      </dsp:nvSpPr>
      <dsp:spPr>
        <a:xfrm>
          <a:off x="343811" y="4468379"/>
          <a:ext cx="1896088" cy="49641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high job survival, satisfaction, infrequent thought of quiting</a:t>
          </a:r>
        </a:p>
      </dsp:txBody>
      <dsp:txXfrm>
        <a:off x="358351" y="4482919"/>
        <a:ext cx="1867008" cy="46733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70A7CB-D938-4C5A-B17A-C6111ECE15E8}">
      <dsp:nvSpPr>
        <dsp:cNvPr id="0" name=""/>
        <dsp:cNvSpPr/>
      </dsp:nvSpPr>
      <dsp:spPr>
        <a:xfrm>
          <a:off x="1714" y="500420"/>
          <a:ext cx="1671637" cy="511041"/>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CA" sz="1400" kern="1200"/>
            <a:t>INSTITUTIONALIZED TACTICS</a:t>
          </a:r>
        </a:p>
      </dsp:txBody>
      <dsp:txXfrm>
        <a:off x="1714" y="500420"/>
        <a:ext cx="1671637" cy="511041"/>
      </dsp:txXfrm>
    </dsp:sp>
    <dsp:sp modelId="{260C42F1-2C1A-4846-BE08-A4B61DB5066E}">
      <dsp:nvSpPr>
        <dsp:cNvPr id="0" name=""/>
        <dsp:cNvSpPr/>
      </dsp:nvSpPr>
      <dsp:spPr>
        <a:xfrm>
          <a:off x="1714" y="1011461"/>
          <a:ext cx="1671637" cy="168851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CA" sz="1400" kern="1200"/>
            <a:t>COLLECTIVE FORMAL</a:t>
          </a:r>
        </a:p>
        <a:p>
          <a:pPr marL="114300" lvl="1" indent="-114300" algn="l" defTabSz="622300">
            <a:lnSpc>
              <a:spcPct val="90000"/>
            </a:lnSpc>
            <a:spcBef>
              <a:spcPct val="0"/>
            </a:spcBef>
            <a:spcAft>
              <a:spcPct val="15000"/>
            </a:spcAft>
            <a:buChar char="••"/>
          </a:pPr>
          <a:r>
            <a:rPr lang="en-CA" sz="1400" kern="1200"/>
            <a:t>SEQUENTIAL FIXED</a:t>
          </a:r>
        </a:p>
        <a:p>
          <a:pPr marL="114300" lvl="1" indent="-114300" algn="l" defTabSz="622300">
            <a:lnSpc>
              <a:spcPct val="90000"/>
            </a:lnSpc>
            <a:spcBef>
              <a:spcPct val="0"/>
            </a:spcBef>
            <a:spcAft>
              <a:spcPct val="15000"/>
            </a:spcAft>
            <a:buChar char="••"/>
          </a:pPr>
          <a:endParaRPr lang="en-CA" sz="1400" kern="1200"/>
        </a:p>
        <a:p>
          <a:pPr marL="114300" lvl="1" indent="-114300" algn="l" defTabSz="622300">
            <a:lnSpc>
              <a:spcPct val="90000"/>
            </a:lnSpc>
            <a:spcBef>
              <a:spcPct val="0"/>
            </a:spcBef>
            <a:spcAft>
              <a:spcPct val="15000"/>
            </a:spcAft>
            <a:buChar char="••"/>
          </a:pPr>
          <a:r>
            <a:rPr lang="en-CA" sz="1400" kern="1200"/>
            <a:t>SERIAL INVESTITURE</a:t>
          </a:r>
        </a:p>
      </dsp:txBody>
      <dsp:txXfrm>
        <a:off x="1714" y="1011461"/>
        <a:ext cx="1671637" cy="1688518"/>
      </dsp:txXfrm>
    </dsp:sp>
    <dsp:sp modelId="{1763E979-DAB7-47CF-A3D8-A80A2B5BB448}">
      <dsp:nvSpPr>
        <dsp:cNvPr id="0" name=""/>
        <dsp:cNvSpPr/>
      </dsp:nvSpPr>
      <dsp:spPr>
        <a:xfrm>
          <a:off x="1907381" y="500420"/>
          <a:ext cx="1671637" cy="511041"/>
        </a:xfrm>
        <a:prstGeom prst="rect">
          <a:avLst/>
        </a:prstGeom>
        <a:no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CA" sz="1400" kern="1200">
              <a:solidFill>
                <a:sysClr val="windowText" lastClr="000000"/>
              </a:solidFill>
            </a:rPr>
            <a:t>EXIBIT 8.4 </a:t>
          </a:r>
        </a:p>
      </dsp:txBody>
      <dsp:txXfrm>
        <a:off x="1907381" y="500420"/>
        <a:ext cx="1671637" cy="511041"/>
      </dsp:txXfrm>
    </dsp:sp>
    <dsp:sp modelId="{D49B3110-381C-4636-8F6A-269F9463C580}">
      <dsp:nvSpPr>
        <dsp:cNvPr id="0" name=""/>
        <dsp:cNvSpPr/>
      </dsp:nvSpPr>
      <dsp:spPr>
        <a:xfrm>
          <a:off x="1907381" y="1011461"/>
          <a:ext cx="1671637" cy="168851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CA" sz="1400" kern="1200"/>
            <a:t>CONTEXT TACTICS</a:t>
          </a:r>
        </a:p>
        <a:p>
          <a:pPr marL="114300" lvl="1" indent="-114300" algn="l" defTabSz="622300">
            <a:lnSpc>
              <a:spcPct val="90000"/>
            </a:lnSpc>
            <a:spcBef>
              <a:spcPct val="0"/>
            </a:spcBef>
            <a:spcAft>
              <a:spcPct val="15000"/>
            </a:spcAft>
            <a:buChar char="••"/>
          </a:pPr>
          <a:endParaRPr lang="en-CA" sz="1400" kern="1200"/>
        </a:p>
        <a:p>
          <a:pPr marL="114300" lvl="1" indent="-114300" algn="l" defTabSz="622300">
            <a:lnSpc>
              <a:spcPct val="90000"/>
            </a:lnSpc>
            <a:spcBef>
              <a:spcPct val="0"/>
            </a:spcBef>
            <a:spcAft>
              <a:spcPct val="15000"/>
            </a:spcAft>
            <a:buChar char="••"/>
          </a:pPr>
          <a:r>
            <a:rPr lang="en-CA" sz="1400" kern="1200"/>
            <a:t>CONTENT TACTICS</a:t>
          </a:r>
        </a:p>
        <a:p>
          <a:pPr marL="114300" lvl="1" indent="-114300" algn="l" defTabSz="622300">
            <a:lnSpc>
              <a:spcPct val="90000"/>
            </a:lnSpc>
            <a:spcBef>
              <a:spcPct val="0"/>
            </a:spcBef>
            <a:spcAft>
              <a:spcPct val="15000"/>
            </a:spcAft>
            <a:buChar char="••"/>
          </a:pPr>
          <a:endParaRPr lang="en-CA" sz="1400" kern="1200"/>
        </a:p>
        <a:p>
          <a:pPr marL="114300" lvl="1" indent="-114300" algn="l" defTabSz="622300">
            <a:lnSpc>
              <a:spcPct val="90000"/>
            </a:lnSpc>
            <a:spcBef>
              <a:spcPct val="0"/>
            </a:spcBef>
            <a:spcAft>
              <a:spcPct val="15000"/>
            </a:spcAft>
            <a:buChar char="••"/>
          </a:pPr>
          <a:r>
            <a:rPr lang="en-CA" sz="1400" kern="1200"/>
            <a:t>SOCIAL TACTICS</a:t>
          </a:r>
        </a:p>
      </dsp:txBody>
      <dsp:txXfrm>
        <a:off x="1907381" y="1011461"/>
        <a:ext cx="1671637" cy="1688518"/>
      </dsp:txXfrm>
    </dsp:sp>
    <dsp:sp modelId="{38967FCB-DAD3-4CAF-9AF2-DA4A3A54B3B9}">
      <dsp:nvSpPr>
        <dsp:cNvPr id="0" name=""/>
        <dsp:cNvSpPr/>
      </dsp:nvSpPr>
      <dsp:spPr>
        <a:xfrm>
          <a:off x="3813048" y="500420"/>
          <a:ext cx="1671637" cy="511041"/>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CA" sz="1400" kern="1200"/>
            <a:t>INDIVIDUALIZED TACTICS</a:t>
          </a:r>
        </a:p>
      </dsp:txBody>
      <dsp:txXfrm>
        <a:off x="3813048" y="500420"/>
        <a:ext cx="1671637" cy="511041"/>
      </dsp:txXfrm>
    </dsp:sp>
    <dsp:sp modelId="{C6E96FED-3068-49CC-96EB-2552BF664268}">
      <dsp:nvSpPr>
        <dsp:cNvPr id="0" name=""/>
        <dsp:cNvSpPr/>
      </dsp:nvSpPr>
      <dsp:spPr>
        <a:xfrm>
          <a:off x="3813048" y="1011461"/>
          <a:ext cx="1671637" cy="1688518"/>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CA" sz="1400" kern="1200"/>
            <a:t>INDIVIDAUL INFORMAL</a:t>
          </a:r>
        </a:p>
        <a:p>
          <a:pPr marL="114300" lvl="1" indent="-114300" algn="l" defTabSz="622300">
            <a:lnSpc>
              <a:spcPct val="90000"/>
            </a:lnSpc>
            <a:spcBef>
              <a:spcPct val="0"/>
            </a:spcBef>
            <a:spcAft>
              <a:spcPct val="15000"/>
            </a:spcAft>
            <a:buChar char="••"/>
          </a:pPr>
          <a:r>
            <a:rPr lang="en-CA" sz="1400" kern="1200"/>
            <a:t>RANDOM VARIABLE</a:t>
          </a:r>
        </a:p>
        <a:p>
          <a:pPr marL="114300" lvl="1" indent="-114300" algn="l" defTabSz="622300">
            <a:lnSpc>
              <a:spcPct val="90000"/>
            </a:lnSpc>
            <a:spcBef>
              <a:spcPct val="0"/>
            </a:spcBef>
            <a:spcAft>
              <a:spcPct val="15000"/>
            </a:spcAft>
            <a:buChar char="••"/>
          </a:pPr>
          <a:endParaRPr lang="en-CA" sz="1400" kern="1200"/>
        </a:p>
        <a:p>
          <a:pPr marL="114300" lvl="1" indent="-114300" algn="l" defTabSz="622300">
            <a:lnSpc>
              <a:spcPct val="90000"/>
            </a:lnSpc>
            <a:spcBef>
              <a:spcPct val="0"/>
            </a:spcBef>
            <a:spcAft>
              <a:spcPct val="15000"/>
            </a:spcAft>
            <a:buChar char="••"/>
          </a:pPr>
          <a:r>
            <a:rPr lang="en-CA" sz="1400" kern="1200"/>
            <a:t>DISJUNCTINVE DIVESTITURE</a:t>
          </a:r>
        </a:p>
      </dsp:txBody>
      <dsp:txXfrm>
        <a:off x="3813048" y="1011461"/>
        <a:ext cx="1671637" cy="168851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11C94-1F3F-41EA-AF58-F08F0A527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4391</TotalTime>
  <Pages>33</Pages>
  <Words>7180</Words>
  <Characters>40927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JamesLi</dc:creator>
  <cp:lastModifiedBy>JamesLi</cp:lastModifiedBy>
  <cp:revision>34</cp:revision>
  <dcterms:created xsi:type="dcterms:W3CDTF">2012-10-01T01:04:00Z</dcterms:created>
  <dcterms:modified xsi:type="dcterms:W3CDTF">2012-12-07T02:50:00Z</dcterms:modified>
</cp:coreProperties>
</file>