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900F4A" w14:textId="77777777" w:rsidR="00CB438C" w:rsidRPr="00CB438C" w:rsidRDefault="00CB438C" w:rsidP="00CB438C">
      <w:pPr>
        <w:widowControl w:val="0"/>
        <w:autoSpaceDE w:val="0"/>
        <w:autoSpaceDN w:val="0"/>
        <w:adjustRightInd w:val="0"/>
        <w:spacing w:after="240"/>
        <w:rPr>
          <w:rFonts w:ascii="Cambria" w:hAnsi="Cambria" w:cs="Times"/>
          <w:b/>
          <w:lang w:val="en-US"/>
        </w:rPr>
      </w:pPr>
      <w:r w:rsidRPr="00CB438C">
        <w:rPr>
          <w:rFonts w:ascii="Cambria" w:hAnsi="Cambria" w:cs="Calibri"/>
          <w:b/>
          <w:lang w:val="en-US"/>
        </w:rPr>
        <w:t>English 2450:</w:t>
      </w:r>
    </w:p>
    <w:p w14:paraId="53A7459A" w14:textId="77777777" w:rsidR="00CB438C" w:rsidRPr="00CB438C" w:rsidRDefault="00CB438C" w:rsidP="00CB438C">
      <w:pPr>
        <w:widowControl w:val="0"/>
        <w:autoSpaceDE w:val="0"/>
        <w:autoSpaceDN w:val="0"/>
        <w:adjustRightInd w:val="0"/>
        <w:spacing w:after="240"/>
        <w:rPr>
          <w:rFonts w:ascii="Cambria" w:hAnsi="Cambria" w:cs="Calibri"/>
          <w:b/>
          <w:color w:val="767676"/>
          <w:lang w:val="en-US"/>
        </w:rPr>
      </w:pPr>
      <w:r w:rsidRPr="00CB438C">
        <w:rPr>
          <w:rFonts w:ascii="Cambria" w:hAnsi="Cambria" w:cs="Calibri"/>
          <w:b/>
          <w:color w:val="767676"/>
          <w:lang w:val="en-US"/>
        </w:rPr>
        <w:t>The Naysayers: The Dark Romanticism of Hawthorne and Poe</w:t>
      </w:r>
    </w:p>
    <w:p w14:paraId="53260CDC" w14:textId="77777777" w:rsidR="00CB438C" w:rsidRPr="00CB438C" w:rsidRDefault="00CB438C" w:rsidP="00CB438C">
      <w:pPr>
        <w:widowControl w:val="0"/>
        <w:autoSpaceDE w:val="0"/>
        <w:autoSpaceDN w:val="0"/>
        <w:adjustRightInd w:val="0"/>
        <w:spacing w:after="240"/>
        <w:rPr>
          <w:rFonts w:ascii="Cambria" w:hAnsi="Cambria" w:cs="Times"/>
          <w:b/>
          <w:lang w:val="en-US"/>
        </w:rPr>
      </w:pPr>
      <w:r w:rsidRPr="00CB438C">
        <w:rPr>
          <w:rFonts w:ascii="Cambria" w:hAnsi="Cambria" w:cs="Calibri"/>
          <w:b/>
          <w:lang w:val="en-US"/>
        </w:rPr>
        <w:t>Dark Romanticism</w:t>
      </w:r>
    </w:p>
    <w:p w14:paraId="75C8425D" w14:textId="77777777" w:rsidR="00CB438C" w:rsidRPr="00CB438C" w:rsidRDefault="00CB438C" w:rsidP="00CB438C">
      <w:pPr>
        <w:pStyle w:val="ListParagraph"/>
        <w:widowControl w:val="0"/>
        <w:numPr>
          <w:ilvl w:val="0"/>
          <w:numId w:val="7"/>
        </w:numPr>
        <w:tabs>
          <w:tab w:val="left" w:pos="220"/>
          <w:tab w:val="left" w:pos="720"/>
        </w:tabs>
        <w:autoSpaceDE w:val="0"/>
        <w:autoSpaceDN w:val="0"/>
        <w:adjustRightInd w:val="0"/>
        <w:spacing w:after="400"/>
        <w:rPr>
          <w:rFonts w:ascii="Cambria" w:hAnsi="Cambria" w:cs="Arial"/>
          <w:lang w:val="en-US"/>
        </w:rPr>
      </w:pPr>
      <w:r w:rsidRPr="00CB438C">
        <w:rPr>
          <w:rFonts w:ascii="Cambria" w:hAnsi="Cambria" w:cs="Calibri"/>
          <w:lang w:val="en-US"/>
        </w:rPr>
        <w:t xml:space="preserve">Dark Romantic writers combined the emphasis on emotion and intuition of the Romantic writers (in the American tradition, these include Longfellow, Emerson, and Whitman) with </w:t>
      </w:r>
      <w:proofErr w:type="gramStart"/>
      <w:r w:rsidRPr="00CB438C">
        <w:rPr>
          <w:rFonts w:ascii="Cambria" w:hAnsi="Cambria" w:cs="Calibri"/>
          <w:lang w:val="en-US"/>
        </w:rPr>
        <w:t>a skepticism</w:t>
      </w:r>
      <w:proofErr w:type="gramEnd"/>
      <w:r w:rsidRPr="00CB438C">
        <w:rPr>
          <w:rFonts w:ascii="Cambria" w:hAnsi="Cambria" w:cs="Calibri"/>
          <w:lang w:val="en-US"/>
        </w:rPr>
        <w:t xml:space="preserve"> about human perfectibility which made their work very different from the more optimistic writers of the American Renaissance. </w:t>
      </w:r>
    </w:p>
    <w:p w14:paraId="1EA6DFF3" w14:textId="77777777" w:rsidR="00CB438C" w:rsidRPr="00CB438C" w:rsidRDefault="00CB438C" w:rsidP="00CB438C">
      <w:pPr>
        <w:pStyle w:val="ListParagraph"/>
        <w:widowControl w:val="0"/>
        <w:numPr>
          <w:ilvl w:val="0"/>
          <w:numId w:val="7"/>
        </w:numPr>
        <w:tabs>
          <w:tab w:val="left" w:pos="220"/>
          <w:tab w:val="left" w:pos="720"/>
        </w:tabs>
        <w:autoSpaceDE w:val="0"/>
        <w:autoSpaceDN w:val="0"/>
        <w:adjustRightInd w:val="0"/>
        <w:spacing w:after="400"/>
        <w:rPr>
          <w:rFonts w:ascii="Cambria" w:hAnsi="Cambria" w:cs="Arial"/>
          <w:lang w:val="en-US"/>
        </w:rPr>
      </w:pPr>
      <w:r w:rsidRPr="00CB438C">
        <w:rPr>
          <w:rFonts w:ascii="Cambria" w:hAnsi="Cambria" w:cs="Calibri"/>
          <w:lang w:val="en-US"/>
        </w:rPr>
        <w:t xml:space="preserve">Many English (Coleridge, Mary Shelley) German (Schiller, Hoffmann) and American (Brown, Hawthorne, Poe, Melville) writers have been described as Dark Romantics, and their diverse writings are unified by their pessimistic or skeptical tendencies, as well as their aesthetic adoption of Gothic elements and use of (an often allegorical or psychologized) supernaturalism. </w:t>
      </w:r>
    </w:p>
    <w:p w14:paraId="02EA31FE" w14:textId="77777777" w:rsidR="00CB438C" w:rsidRPr="00CB438C" w:rsidRDefault="00CB438C" w:rsidP="00CB438C">
      <w:pPr>
        <w:pStyle w:val="ListParagraph"/>
        <w:widowControl w:val="0"/>
        <w:numPr>
          <w:ilvl w:val="0"/>
          <w:numId w:val="7"/>
        </w:numPr>
        <w:autoSpaceDE w:val="0"/>
        <w:autoSpaceDN w:val="0"/>
        <w:adjustRightInd w:val="0"/>
        <w:spacing w:after="240"/>
        <w:rPr>
          <w:rFonts w:ascii="Cambria" w:hAnsi="Cambria" w:cs="Times"/>
          <w:lang w:val="en-US"/>
        </w:rPr>
      </w:pPr>
      <w:r w:rsidRPr="00CB438C">
        <w:rPr>
          <w:rFonts w:ascii="Cambria" w:hAnsi="Cambria" w:cs="Calibri"/>
          <w:lang w:val="en-US"/>
        </w:rPr>
        <w:t>“Fallen man's inability fully to comprehend haunting reminders of another, supernatural realm that yet seemed not to exist, the constant perplexity of inexplicable and vastly metaphysical phenomena, a propensity for seemingly perverse or evil moral choices that had no firm or fixed measure or rule, and a sense of nameless guilt combined with a suspicion the external world was a delusive projection of the mind--these were major elements in the vision of man the Dark Romantics opposed to the mainstream of Romantic thought.”</w:t>
      </w:r>
    </w:p>
    <w:p w14:paraId="6D8C800A" w14:textId="77777777" w:rsidR="009779BA" w:rsidRPr="009779BA" w:rsidRDefault="00CB438C" w:rsidP="009779BA">
      <w:pPr>
        <w:pStyle w:val="ListParagraph"/>
        <w:widowControl w:val="0"/>
        <w:numPr>
          <w:ilvl w:val="0"/>
          <w:numId w:val="7"/>
        </w:numPr>
        <w:autoSpaceDE w:val="0"/>
        <w:autoSpaceDN w:val="0"/>
        <w:adjustRightInd w:val="0"/>
        <w:spacing w:after="240"/>
        <w:rPr>
          <w:rFonts w:ascii="Cambria" w:hAnsi="Cambria" w:cs="Times"/>
          <w:lang w:val="en-US"/>
        </w:rPr>
      </w:pPr>
      <w:r w:rsidRPr="00CB438C">
        <w:rPr>
          <w:rFonts w:ascii="Cambria" w:hAnsi="Cambria" w:cs="Calibri"/>
          <w:lang w:val="en-US"/>
        </w:rPr>
        <w:t>G. R. Thompson</w:t>
      </w:r>
    </w:p>
    <w:p w14:paraId="4218E444" w14:textId="77777777" w:rsidR="00CB438C" w:rsidRPr="009779BA" w:rsidRDefault="00CB438C" w:rsidP="00CB438C">
      <w:pPr>
        <w:widowControl w:val="0"/>
        <w:autoSpaceDE w:val="0"/>
        <w:autoSpaceDN w:val="0"/>
        <w:adjustRightInd w:val="0"/>
        <w:spacing w:after="240"/>
        <w:rPr>
          <w:rFonts w:ascii="Cambria" w:hAnsi="Cambria" w:cs="Times"/>
          <w:b/>
          <w:lang w:val="en-US"/>
        </w:rPr>
      </w:pPr>
      <w:r w:rsidRPr="009779BA">
        <w:rPr>
          <w:rFonts w:ascii="Cambria" w:hAnsi="Cambria" w:cs="Calibri"/>
          <w:b/>
          <w:lang w:val="en-US"/>
        </w:rPr>
        <w:t>Hawthorne</w:t>
      </w:r>
    </w:p>
    <w:p w14:paraId="6A510F53" w14:textId="2FE82CB3" w:rsidR="00942247" w:rsidRPr="00942247" w:rsidRDefault="00CB438C" w:rsidP="00942247">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sidRPr="009779BA">
        <w:rPr>
          <w:rFonts w:ascii="Cambria" w:hAnsi="Cambria" w:cs="Calibri"/>
          <w:lang w:val="en-US"/>
        </w:rPr>
        <w:t xml:space="preserve">Hawthorne has long been recognized as a classic interpreter of the spiritual history of New England, and in many of his short works, as well as in </w:t>
      </w:r>
      <w:r w:rsidRPr="009779BA">
        <w:rPr>
          <w:rFonts w:ascii="Cambria" w:hAnsi="Cambria" w:cs="Times"/>
          <w:lang w:val="en-US"/>
        </w:rPr>
        <w:t xml:space="preserve">The Scarlet Letter </w:t>
      </w:r>
      <w:r w:rsidRPr="009779BA">
        <w:rPr>
          <w:rFonts w:ascii="Cambria" w:hAnsi="Cambria" w:cs="Calibri"/>
          <w:lang w:val="en-US"/>
        </w:rPr>
        <w:t xml:space="preserve">and </w:t>
      </w:r>
      <w:r w:rsidRPr="009779BA">
        <w:rPr>
          <w:rFonts w:ascii="Cambria" w:hAnsi="Cambria" w:cs="Times"/>
          <w:lang w:val="en-US"/>
        </w:rPr>
        <w:t>The House of the Seven Gables</w:t>
      </w:r>
      <w:r w:rsidRPr="009779BA">
        <w:rPr>
          <w:rFonts w:ascii="Cambria" w:hAnsi="Cambria" w:cs="Calibri"/>
          <w:lang w:val="en-US"/>
        </w:rPr>
        <w:t xml:space="preserve">, he wrote masterpieces of romantic fiction. Like Poe, but with an emphasis on moral significance, he was a leader in the development of the short story as a distinctive American genre. The philosophic attitude implicit in his writing is generally pessimistic, growing out of the Puritan background, although his use of the supernatural has an aesthetic rather than a religious foundation, for he presented New England's early Puritanism and its decay in terms of romantic fiction. Emphasis on allegory and symbolism causes his characters to be recalled as the embodiment of psychological traits or moral concepts more than as living figures. </w:t>
      </w:r>
    </w:p>
    <w:p w14:paraId="7907A711" w14:textId="6B5CB8CA" w:rsidR="00942247" w:rsidRPr="00942247" w:rsidRDefault="00942247" w:rsidP="00942247">
      <w:pPr>
        <w:pStyle w:val="ListParagraph"/>
        <w:widowControl w:val="0"/>
        <w:tabs>
          <w:tab w:val="left" w:pos="220"/>
          <w:tab w:val="left" w:pos="720"/>
        </w:tabs>
        <w:autoSpaceDE w:val="0"/>
        <w:autoSpaceDN w:val="0"/>
        <w:adjustRightInd w:val="0"/>
        <w:spacing w:after="400"/>
        <w:rPr>
          <w:rFonts w:ascii="Cambria" w:hAnsi="Cambria" w:cs="Arial"/>
          <w:b/>
          <w:lang w:val="en-US"/>
        </w:rPr>
      </w:pPr>
      <w:r>
        <w:rPr>
          <w:rFonts w:ascii="Cambria" w:hAnsi="Cambria" w:cs="Calibri"/>
          <w:b/>
          <w:lang w:val="en-US"/>
        </w:rPr>
        <w:t xml:space="preserve">My Kinsman, Major </w:t>
      </w:r>
      <w:proofErr w:type="spellStart"/>
      <w:r>
        <w:rPr>
          <w:rFonts w:ascii="Cambria" w:hAnsi="Cambria" w:cs="Calibri"/>
          <w:b/>
          <w:lang w:val="en-US"/>
        </w:rPr>
        <w:t>Molineux</w:t>
      </w:r>
      <w:proofErr w:type="spellEnd"/>
    </w:p>
    <w:p w14:paraId="3D3AAA6E" w14:textId="77777777" w:rsidR="009779BA" w:rsidRPr="009779BA" w:rsidRDefault="009779BA"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Calibri"/>
          <w:color w:val="365F91" w:themeColor="accent1" w:themeShade="BF"/>
          <w:lang w:val="en-US"/>
        </w:rPr>
        <w:t>Idealized version of a farmer, brook farm experiment, he found that the work was very time consuming and arduous and that he did not have time to write. He had to figure out how to make money to support his family and write as well.</w:t>
      </w:r>
    </w:p>
    <w:p w14:paraId="0EA91C99" w14:textId="77777777" w:rsidR="009779BA" w:rsidRPr="008602D0" w:rsidRDefault="009779BA"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Calibri"/>
          <w:color w:val="365F91" w:themeColor="accent1" w:themeShade="BF"/>
          <w:lang w:val="en-US"/>
        </w:rPr>
        <w:lastRenderedPageBreak/>
        <w:t xml:space="preserve">He wrote about </w:t>
      </w:r>
      <w:proofErr w:type="gramStart"/>
      <w:r>
        <w:rPr>
          <w:rFonts w:ascii="Cambria" w:hAnsi="Cambria" w:cs="Calibri"/>
          <w:color w:val="365F91" w:themeColor="accent1" w:themeShade="BF"/>
          <w:lang w:val="en-US"/>
        </w:rPr>
        <w:t>a</w:t>
      </w:r>
      <w:proofErr w:type="gramEnd"/>
      <w:r>
        <w:rPr>
          <w:rFonts w:ascii="Cambria" w:hAnsi="Cambria" w:cs="Calibri"/>
          <w:color w:val="365F91" w:themeColor="accent1" w:themeShade="BF"/>
          <w:lang w:val="en-US"/>
        </w:rPr>
        <w:t xml:space="preserve"> idealized place, allegory, the people meant something more outside of the text. He had a fairly isolated childhood, and spent most of the time reading. </w:t>
      </w:r>
    </w:p>
    <w:p w14:paraId="08BADCDF" w14:textId="77777777" w:rsidR="008602D0" w:rsidRPr="009014CE" w:rsidRDefault="008602D0"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Calibri"/>
          <w:color w:val="365F91" w:themeColor="accent1" w:themeShade="BF"/>
          <w:lang w:val="en-US"/>
        </w:rPr>
        <w:t xml:space="preserve">He will rarely assert something direct, association with redness and prostitution. </w:t>
      </w:r>
    </w:p>
    <w:p w14:paraId="03B80ED6" w14:textId="77777777" w:rsidR="009014CE" w:rsidRPr="009014CE" w:rsidRDefault="009014CE"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Calibri"/>
          <w:color w:val="365F91" w:themeColor="accent1" w:themeShade="BF"/>
          <w:lang w:val="en-US"/>
        </w:rPr>
        <w:t xml:space="preserve">Immerging the world of experience and the world of imagination, desire to get beneath the surface of things. </w:t>
      </w:r>
    </w:p>
    <w:p w14:paraId="471DE795" w14:textId="77777777" w:rsidR="009014CE" w:rsidRPr="009014CE" w:rsidRDefault="009014CE"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Calibri"/>
          <w:color w:val="365F91" w:themeColor="accent1" w:themeShade="BF"/>
          <w:lang w:val="en-US"/>
        </w:rPr>
        <w:t xml:space="preserve">The personality being something complicated and multiplicity of personality, this distresses Robin, aspects of two-faces, red on one side and black on the other. </w:t>
      </w:r>
    </w:p>
    <w:p w14:paraId="614A0FAD" w14:textId="77777777" w:rsidR="009014CE" w:rsidRPr="0093023E" w:rsidRDefault="009014CE"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Calibri"/>
          <w:color w:val="365F91" w:themeColor="accent1" w:themeShade="BF"/>
          <w:lang w:val="en-US"/>
        </w:rPr>
        <w:t>The costume and characters seemed to run rampant through</w:t>
      </w:r>
      <w:r w:rsidR="0093023E">
        <w:rPr>
          <w:rFonts w:ascii="Cambria" w:hAnsi="Cambria" w:cs="Calibri"/>
          <w:color w:val="365F91" w:themeColor="accent1" w:themeShade="BF"/>
          <w:lang w:val="en-US"/>
        </w:rPr>
        <w:t xml:space="preserve"> the streets. They tortured by a making him a stigma of a traitor; </w:t>
      </w:r>
      <w:r>
        <w:rPr>
          <w:rFonts w:ascii="Cambria" w:hAnsi="Cambria" w:cs="Calibri"/>
          <w:color w:val="365F91" w:themeColor="accent1" w:themeShade="BF"/>
          <w:lang w:val="en-US"/>
        </w:rPr>
        <w:t>chicken feathers and tarring the sk</w:t>
      </w:r>
      <w:r w:rsidR="0093023E">
        <w:rPr>
          <w:rFonts w:ascii="Cambria" w:hAnsi="Cambria" w:cs="Calibri"/>
          <w:color w:val="365F91" w:themeColor="accent1" w:themeShade="BF"/>
          <w:lang w:val="en-US"/>
        </w:rPr>
        <w:t xml:space="preserve">in, the torture </w:t>
      </w:r>
      <w:r>
        <w:rPr>
          <w:rFonts w:ascii="Cambria" w:hAnsi="Cambria" w:cs="Calibri"/>
          <w:color w:val="365F91" w:themeColor="accent1" w:themeShade="BF"/>
          <w:lang w:val="en-US"/>
        </w:rPr>
        <w:t xml:space="preserve">was very painful. </w:t>
      </w:r>
    </w:p>
    <w:p w14:paraId="714843CD" w14:textId="77777777" w:rsidR="0093023E" w:rsidRPr="00370ABB" w:rsidRDefault="0093023E"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We are all born into sin. </w:t>
      </w:r>
      <w:r w:rsidR="00370ABB">
        <w:rPr>
          <w:rFonts w:ascii="Cambria" w:hAnsi="Cambria" w:cs="Arial"/>
          <w:color w:val="365F91" w:themeColor="accent1" w:themeShade="BF"/>
          <w:lang w:val="en-US"/>
        </w:rPr>
        <w:t xml:space="preserve">Total corruption is always seen, and evil. </w:t>
      </w:r>
    </w:p>
    <w:p w14:paraId="6D04C045" w14:textId="771932CF" w:rsidR="00942247" w:rsidRPr="00942247" w:rsidRDefault="00942247" w:rsidP="00942247">
      <w:pPr>
        <w:pStyle w:val="ListParagraph"/>
        <w:widowControl w:val="0"/>
        <w:tabs>
          <w:tab w:val="left" w:pos="220"/>
          <w:tab w:val="left" w:pos="720"/>
        </w:tabs>
        <w:autoSpaceDE w:val="0"/>
        <w:autoSpaceDN w:val="0"/>
        <w:adjustRightInd w:val="0"/>
        <w:spacing w:after="400"/>
        <w:rPr>
          <w:rFonts w:ascii="Cambria" w:hAnsi="Cambria" w:cs="Arial"/>
          <w:b/>
          <w:lang w:val="en-US"/>
        </w:rPr>
      </w:pPr>
      <w:r>
        <w:rPr>
          <w:rFonts w:ascii="Cambria" w:hAnsi="Cambria" w:cs="Arial"/>
          <w:b/>
          <w:lang w:val="en-US"/>
        </w:rPr>
        <w:t>Young Goodman Brown and The Mary-Pole of Merry Mount</w:t>
      </w:r>
    </w:p>
    <w:p w14:paraId="7C5DF526" w14:textId="77777777" w:rsidR="00370ABB" w:rsidRPr="00370ABB" w:rsidRDefault="00370ABB"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Faith herself belongs to the devils trials. One of Hawthorne’s sources of puritan was cotton Matter. </w:t>
      </w:r>
    </w:p>
    <w:p w14:paraId="3B929F60" w14:textId="77777777" w:rsidR="00370ABB" w:rsidRPr="002D2A58" w:rsidRDefault="00370ABB"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Multiracial gathered for the secret ceremony. </w:t>
      </w:r>
    </w:p>
    <w:p w14:paraId="02F9075C" w14:textId="77777777" w:rsidR="002D2A58" w:rsidRPr="002D2A58" w:rsidRDefault="002D2A58"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Idea that this is you’re race, then you naturally belong to the devil and that it is pointless to go against destiny. </w:t>
      </w:r>
    </w:p>
    <w:p w14:paraId="269C13F7" w14:textId="77777777" w:rsidR="002D2A58" w:rsidRPr="002D2A58" w:rsidRDefault="002D2A58"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He stops going to church because the minister is a hypocrite. Because it is corrupt, unable to bear their hypocrisy. But we do not know if he was delusional. </w:t>
      </w:r>
    </w:p>
    <w:p w14:paraId="4CB69F68" w14:textId="77777777" w:rsidR="002D2A58" w:rsidRPr="002D2A58" w:rsidRDefault="002D2A58"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The moral of the story was too trying to remove himself from his ancestors being involved in the witch trials. Good </w:t>
      </w:r>
      <w:proofErr w:type="spellStart"/>
      <w:r>
        <w:rPr>
          <w:rFonts w:ascii="Cambria" w:hAnsi="Cambria" w:cs="Arial"/>
          <w:color w:val="365F91" w:themeColor="accent1" w:themeShade="BF"/>
          <w:lang w:val="en-US"/>
        </w:rPr>
        <w:t>vs</w:t>
      </w:r>
      <w:proofErr w:type="spellEnd"/>
      <w:r>
        <w:rPr>
          <w:rFonts w:ascii="Cambria" w:hAnsi="Cambria" w:cs="Arial"/>
          <w:color w:val="365F91" w:themeColor="accent1" w:themeShade="BF"/>
          <w:lang w:val="en-US"/>
        </w:rPr>
        <w:t xml:space="preserve"> evil, the two are completely separate they overlap each other. </w:t>
      </w:r>
    </w:p>
    <w:p w14:paraId="150E3DDD" w14:textId="3EE13B4C" w:rsidR="002D2A58" w:rsidRPr="00762B84" w:rsidRDefault="002D2A58"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Melville dedicates the novel to Hawthorne and he is a hellfire doubter. Puritan view of anti </w:t>
      </w:r>
      <w:proofErr w:type="spellStart"/>
      <w:r>
        <w:rPr>
          <w:rFonts w:ascii="Cambria" w:hAnsi="Cambria" w:cs="Arial"/>
          <w:color w:val="365F91" w:themeColor="accent1" w:themeShade="BF"/>
          <w:lang w:val="en-US"/>
        </w:rPr>
        <w:t>occulance</w:t>
      </w:r>
      <w:proofErr w:type="spellEnd"/>
      <w:r>
        <w:rPr>
          <w:rFonts w:ascii="Cambria" w:hAnsi="Cambria" w:cs="Arial"/>
          <w:color w:val="365F91" w:themeColor="accent1" w:themeShade="BF"/>
          <w:lang w:val="en-US"/>
        </w:rPr>
        <w:t xml:space="preserve">. Critique of puritans using </w:t>
      </w:r>
      <w:r w:rsidR="00762B84">
        <w:rPr>
          <w:rFonts w:ascii="Cambria" w:hAnsi="Cambria" w:cs="Arial"/>
          <w:color w:val="365F91" w:themeColor="accent1" w:themeShade="BF"/>
          <w:lang w:val="en-US"/>
        </w:rPr>
        <w:t>puritan’s</w:t>
      </w:r>
      <w:r>
        <w:rPr>
          <w:rFonts w:ascii="Cambria" w:hAnsi="Cambria" w:cs="Arial"/>
          <w:color w:val="365F91" w:themeColor="accent1" w:themeShade="BF"/>
          <w:lang w:val="en-US"/>
        </w:rPr>
        <w:t xml:space="preserve"> principals. </w:t>
      </w:r>
    </w:p>
    <w:p w14:paraId="27C94F23" w14:textId="24619A4A" w:rsidR="00762B84" w:rsidRPr="001043CA" w:rsidRDefault="00762B84"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He is not trying to ensure sympathy for the character. </w:t>
      </w:r>
    </w:p>
    <w:p w14:paraId="15CD6C19" w14:textId="730D9114" w:rsidR="001043CA" w:rsidRPr="009779BA" w:rsidRDefault="001043CA" w:rsidP="009779B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Pr>
          <w:rFonts w:ascii="Cambria" w:hAnsi="Cambria" w:cs="Arial"/>
          <w:color w:val="365F91" w:themeColor="accent1" w:themeShade="BF"/>
          <w:lang w:val="en-US"/>
        </w:rPr>
        <w:t xml:space="preserve">Optimism and pessimism, </w:t>
      </w:r>
    </w:p>
    <w:p w14:paraId="5E67FC08" w14:textId="77777777" w:rsidR="00CB438C" w:rsidRPr="00942247" w:rsidRDefault="00CB438C" w:rsidP="001043CA">
      <w:pPr>
        <w:pStyle w:val="ListParagraph"/>
        <w:widowControl w:val="0"/>
        <w:numPr>
          <w:ilvl w:val="0"/>
          <w:numId w:val="8"/>
        </w:numPr>
        <w:tabs>
          <w:tab w:val="left" w:pos="220"/>
          <w:tab w:val="left" w:pos="720"/>
        </w:tabs>
        <w:autoSpaceDE w:val="0"/>
        <w:autoSpaceDN w:val="0"/>
        <w:adjustRightInd w:val="0"/>
        <w:spacing w:after="400"/>
        <w:rPr>
          <w:rFonts w:ascii="Cambria" w:hAnsi="Cambria" w:cs="Arial"/>
          <w:lang w:val="en-US"/>
        </w:rPr>
      </w:pPr>
      <w:r w:rsidRPr="001043CA">
        <w:rPr>
          <w:rFonts w:ascii="Cambria" w:hAnsi="Cambria" w:cs="Times"/>
          <w:lang w:val="en-US"/>
        </w:rPr>
        <w:t xml:space="preserve">Concise Oxford Companion to American Literature </w:t>
      </w:r>
    </w:p>
    <w:p w14:paraId="65164329" w14:textId="623A2E07" w:rsidR="00942247" w:rsidRPr="00942247" w:rsidRDefault="00942247" w:rsidP="001043CA">
      <w:pPr>
        <w:pStyle w:val="ListParagraph"/>
        <w:widowControl w:val="0"/>
        <w:numPr>
          <w:ilvl w:val="0"/>
          <w:numId w:val="8"/>
        </w:numPr>
        <w:tabs>
          <w:tab w:val="left" w:pos="220"/>
          <w:tab w:val="left" w:pos="720"/>
        </w:tabs>
        <w:autoSpaceDE w:val="0"/>
        <w:autoSpaceDN w:val="0"/>
        <w:adjustRightInd w:val="0"/>
        <w:spacing w:after="400"/>
        <w:rPr>
          <w:rFonts w:ascii="Cambria" w:hAnsi="Cambria" w:cs="Arial"/>
          <w:color w:val="365F91" w:themeColor="accent1" w:themeShade="BF"/>
          <w:lang w:val="en-US"/>
        </w:rPr>
      </w:pPr>
      <w:r w:rsidRPr="00942247">
        <w:rPr>
          <w:rFonts w:ascii="Cambria" w:hAnsi="Cambria" w:cs="Helvetica Neue"/>
          <w:color w:val="365F91" w:themeColor="accent1" w:themeShade="BF"/>
          <w:lang w:val="en-US"/>
        </w:rPr>
        <w:t>Humankind was born tarred with the brush of original sin and could not lose the smudge by any simple ritual of baptism. Brown’s unhappy death at the end of the story seems conventional: Puritans held that how one died indicated his chances in the hereafter. A radiantly serene and happy death was an omen that the victim was Heaven-bound, while a dour death boded ill.</w:t>
      </w:r>
    </w:p>
    <w:p w14:paraId="563CBA50" w14:textId="77777777" w:rsidR="00CB438C" w:rsidRPr="00CB438C" w:rsidRDefault="00CB438C" w:rsidP="00CB438C">
      <w:pPr>
        <w:widowControl w:val="0"/>
        <w:autoSpaceDE w:val="0"/>
        <w:autoSpaceDN w:val="0"/>
        <w:adjustRightInd w:val="0"/>
        <w:rPr>
          <w:rFonts w:ascii="Cambria" w:hAnsi="Cambria" w:cs="Times"/>
          <w:lang w:val="en-US"/>
        </w:rPr>
      </w:pPr>
    </w:p>
    <w:p w14:paraId="72C46F1E" w14:textId="77777777" w:rsidR="00CB438C" w:rsidRPr="001043CA" w:rsidRDefault="00CB438C" w:rsidP="001043CA">
      <w:pPr>
        <w:widowControl w:val="0"/>
        <w:autoSpaceDE w:val="0"/>
        <w:autoSpaceDN w:val="0"/>
        <w:adjustRightInd w:val="0"/>
        <w:spacing w:after="240"/>
        <w:rPr>
          <w:rFonts w:ascii="Cambria" w:hAnsi="Cambria" w:cs="Times"/>
          <w:b/>
          <w:lang w:val="en-US"/>
        </w:rPr>
      </w:pPr>
      <w:r w:rsidRPr="001043CA">
        <w:rPr>
          <w:rFonts w:ascii="Cambria" w:hAnsi="Cambria" w:cs="Calibri"/>
          <w:b/>
          <w:lang w:val="en-US"/>
        </w:rPr>
        <w:t>Poe and Poetry</w:t>
      </w:r>
    </w:p>
    <w:p w14:paraId="74E7CCDA" w14:textId="6428837E" w:rsidR="00CB438C" w:rsidRPr="001043CA" w:rsidRDefault="00CB438C" w:rsidP="001043CA">
      <w:pPr>
        <w:pStyle w:val="ListParagraph"/>
        <w:widowControl w:val="0"/>
        <w:numPr>
          <w:ilvl w:val="0"/>
          <w:numId w:val="11"/>
        </w:numPr>
        <w:autoSpaceDE w:val="0"/>
        <w:autoSpaceDN w:val="0"/>
        <w:adjustRightInd w:val="0"/>
        <w:spacing w:after="240"/>
        <w:rPr>
          <w:rFonts w:ascii="Cambria" w:hAnsi="Cambria" w:cs="Times"/>
          <w:lang w:val="en-US"/>
        </w:rPr>
      </w:pPr>
      <w:r w:rsidRPr="001043CA">
        <w:rPr>
          <w:rFonts w:ascii="Cambria" w:hAnsi="Cambria" w:cs="Calibri"/>
          <w:lang w:val="en-US"/>
        </w:rPr>
        <w:t xml:space="preserve">There have been strongly divergent evaluations of Poe's literary significance, from Emerson's dismissal of him as “the jingle man” and Lowell's “three-fifths genius and two-fifths sheer fudge” to </w:t>
      </w:r>
      <w:proofErr w:type="spellStart"/>
      <w:r w:rsidRPr="001043CA">
        <w:rPr>
          <w:rFonts w:ascii="Cambria" w:hAnsi="Cambria" w:cs="Calibri"/>
          <w:lang w:val="en-US"/>
        </w:rPr>
        <w:t>Yeat's</w:t>
      </w:r>
      <w:proofErr w:type="spellEnd"/>
      <w:r w:rsidRPr="001043CA">
        <w:rPr>
          <w:rFonts w:ascii="Cambria" w:hAnsi="Cambria" w:cs="Calibri"/>
          <w:lang w:val="en-US"/>
        </w:rPr>
        <w:t xml:space="preserve"> declaration, “always and for all lands a great lyric poet.” The difference of opinion is at heart directed at his criticism, for the poetry consistently exemplifies the theories set forth in </w:t>
      </w:r>
      <w:r w:rsidRPr="001043CA">
        <w:rPr>
          <w:rFonts w:ascii="Cambria" w:hAnsi="Cambria" w:cs="Times"/>
          <w:lang w:val="en-US"/>
        </w:rPr>
        <w:t xml:space="preserve">“The Philosophy of Composition,” “The Rationale of Verse,” </w:t>
      </w:r>
      <w:r w:rsidRPr="001043CA">
        <w:rPr>
          <w:rFonts w:ascii="Cambria" w:hAnsi="Cambria" w:cs="Calibri"/>
          <w:lang w:val="en-US"/>
        </w:rPr>
        <w:t xml:space="preserve">and </w:t>
      </w:r>
      <w:r w:rsidRPr="001043CA">
        <w:rPr>
          <w:rFonts w:ascii="Cambria" w:hAnsi="Cambria" w:cs="Times"/>
          <w:lang w:val="en-US"/>
        </w:rPr>
        <w:t xml:space="preserve">“The Poetic Principle,” </w:t>
      </w:r>
      <w:r w:rsidRPr="001043CA">
        <w:rPr>
          <w:rFonts w:ascii="Cambria" w:hAnsi="Cambria" w:cs="Calibri"/>
          <w:lang w:val="en-US"/>
        </w:rPr>
        <w:t>in which he indicated his conception of poetic unity to be one of mood or emotion, and especially emphasized the beauty of melancholy. This romantic attitude has led to the criticism that his poetry is no more than a sustained tone, entirely dominated by its atmosphere.</w:t>
      </w:r>
    </w:p>
    <w:p w14:paraId="0149541D" w14:textId="0BC4180E" w:rsidR="001043CA" w:rsidRPr="001043CA" w:rsidRDefault="001043CA" w:rsidP="001043CA">
      <w:pPr>
        <w:pStyle w:val="ListParagraph"/>
        <w:widowControl w:val="0"/>
        <w:numPr>
          <w:ilvl w:val="0"/>
          <w:numId w:val="11"/>
        </w:numPr>
        <w:autoSpaceDE w:val="0"/>
        <w:autoSpaceDN w:val="0"/>
        <w:adjustRightInd w:val="0"/>
        <w:spacing w:after="240"/>
        <w:rPr>
          <w:rFonts w:ascii="Cambria" w:hAnsi="Cambria" w:cs="Times"/>
          <w:lang w:val="en-US"/>
        </w:rPr>
      </w:pPr>
      <w:proofErr w:type="spellStart"/>
      <w:r>
        <w:rPr>
          <w:rFonts w:ascii="Cambria" w:hAnsi="Cambria" w:cs="Calibri"/>
          <w:color w:val="365F91" w:themeColor="accent1" w:themeShade="BF"/>
          <w:lang w:val="en-US"/>
        </w:rPr>
        <w:t>Revity</w:t>
      </w:r>
      <w:proofErr w:type="spellEnd"/>
      <w:r>
        <w:rPr>
          <w:rFonts w:ascii="Cambria" w:hAnsi="Cambria" w:cs="Calibri"/>
          <w:color w:val="365F91" w:themeColor="accent1" w:themeShade="BF"/>
          <w:lang w:val="en-US"/>
        </w:rPr>
        <w:t xml:space="preserve">, establish an effect, tone, mood, response from the reader. Poe was trying to make money and live of writing, it was also a big reason as to why he wrote the novel. </w:t>
      </w:r>
    </w:p>
    <w:p w14:paraId="7CDB85AF" w14:textId="5BB7F01F" w:rsidR="001043CA" w:rsidRPr="001043CA" w:rsidRDefault="001043CA" w:rsidP="001043CA">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Calibri"/>
          <w:color w:val="365F91" w:themeColor="accent1" w:themeShade="BF"/>
          <w:lang w:val="en-US"/>
        </w:rPr>
        <w:t xml:space="preserve">Poe takes on the theory about how at the poles of the earth (Antarctica) there is two points where we can go to the core of the earth and see another world within the world they lived on. Also, many scholars argue wither he actually believed it or if he was just making a parody of it. </w:t>
      </w:r>
    </w:p>
    <w:p w14:paraId="3A83AA02" w14:textId="3D944FCE" w:rsidR="001043CA" w:rsidRPr="001043CA" w:rsidRDefault="001043CA" w:rsidP="001043CA">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Many people say that he is jabbing at the publication of the era, the genre of that era. </w:t>
      </w:r>
    </w:p>
    <w:p w14:paraId="7D36E24B" w14:textId="60C56A26" w:rsidR="001043CA" w:rsidRPr="001043CA" w:rsidRDefault="001043CA" w:rsidP="001043CA">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 The strange way he died helped cement his reputation. He shaped American literature by reviewing articles and books. </w:t>
      </w:r>
    </w:p>
    <w:p w14:paraId="75412F6D" w14:textId="1CAA1AA1" w:rsidR="001043CA" w:rsidRPr="004F3BD2" w:rsidRDefault="00FD6CEA" w:rsidP="001043CA">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Prose of ambiguity. </w:t>
      </w:r>
    </w:p>
    <w:p w14:paraId="569400E0" w14:textId="04D23135" w:rsidR="004F3BD2" w:rsidRPr="004F3BD2" w:rsidRDefault="004F3BD2" w:rsidP="004F3BD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The raven can be seen as tricksters, it taunts him with a kind of revelation but never tells him more. “Never more”. Ravens are very goo at imitations, so one way of looking at it, as an unreliable narrator. Because he is almost unable to adopt with the grief of the death.</w:t>
      </w:r>
    </w:p>
    <w:p w14:paraId="0D294F41" w14:textId="05C340CD" w:rsidR="004F3BD2" w:rsidRPr="004F3BD2" w:rsidRDefault="004F3BD2" w:rsidP="004F3BD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READING MOTIVATION OF ODERICK FOR THE DEATH OF THE SISTER, </w:t>
      </w:r>
    </w:p>
    <w:p w14:paraId="16136DEB" w14:textId="542D6D29" w:rsidR="00874126" w:rsidRPr="00874126" w:rsidRDefault="004F3BD2" w:rsidP="004F3BD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Some readers believe that he had something to do with her death.</w:t>
      </w:r>
      <w:r w:rsidR="00874126">
        <w:rPr>
          <w:rFonts w:ascii="Cambria" w:hAnsi="Cambria" w:cs="Times"/>
          <w:color w:val="365F91" w:themeColor="accent1" w:themeShade="BF"/>
          <w:lang w:val="en-US"/>
        </w:rPr>
        <w:t xml:space="preserve"> Sense of faith and inevitable future or a psychological determinant, he is somewhat of a dupe that strategizes everything, like the telltale heart. The usher family has been inbreeding, maybe he buried her because she carried his child. And their psychological problems are the result of the incest. </w:t>
      </w:r>
    </w:p>
    <w:p w14:paraId="0EB66166" w14:textId="09788284" w:rsidR="004F3BD2" w:rsidRPr="005E30B0" w:rsidRDefault="00874126" w:rsidP="004F3BD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 He approached his writing were you had the final image in your mind and worked your way back. Poe goes against romantic genius. </w:t>
      </w:r>
    </w:p>
    <w:p w14:paraId="0981B759" w14:textId="77777777" w:rsidR="005E30B0" w:rsidRPr="005E30B0" w:rsidRDefault="005E30B0" w:rsidP="004F3BD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Problem for the critics that believe the ending (Pym) was a mistake. </w:t>
      </w:r>
    </w:p>
    <w:p w14:paraId="746BAB6B" w14:textId="77777777" w:rsidR="005E30B0" w:rsidRPr="005E30B0" w:rsidRDefault="005E30B0" w:rsidP="004F3BD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Responses to Pym: some where disappointed because, the story was full of action and it ends in a “blah” way, sets you up to expects action pact story, </w:t>
      </w:r>
      <w:proofErr w:type="spellStart"/>
      <w:r>
        <w:rPr>
          <w:rFonts w:ascii="Cambria" w:hAnsi="Cambria" w:cs="Times"/>
          <w:color w:val="365F91" w:themeColor="accent1" w:themeShade="BF"/>
          <w:lang w:val="en-US"/>
        </w:rPr>
        <w:t>bu</w:t>
      </w:r>
      <w:proofErr w:type="spellEnd"/>
      <w:r>
        <w:rPr>
          <w:rFonts w:ascii="Cambria" w:hAnsi="Cambria" w:cs="Times"/>
          <w:color w:val="365F91" w:themeColor="accent1" w:themeShade="BF"/>
          <w:lang w:val="en-US"/>
        </w:rPr>
        <w:t xml:space="preserve"> ends in a very abstract way. </w:t>
      </w:r>
    </w:p>
    <w:p w14:paraId="08F6FCFB" w14:textId="20322042" w:rsidR="005E30B0" w:rsidRPr="00EE43E2" w:rsidRDefault="005E30B0" w:rsidP="005E30B0">
      <w:pPr>
        <w:pStyle w:val="ListParagraph"/>
        <w:widowControl w:val="0"/>
        <w:numPr>
          <w:ilvl w:val="1"/>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The expectations of the end are never what we think, the ending is not very dramatic and he has a realization </w:t>
      </w:r>
      <w:r w:rsidR="00EE43E2">
        <w:rPr>
          <w:rFonts w:ascii="Cambria" w:hAnsi="Cambria" w:cs="Times"/>
          <w:color w:val="365F91" w:themeColor="accent1" w:themeShade="BF"/>
          <w:lang w:val="en-US"/>
        </w:rPr>
        <w:t xml:space="preserve">of light and darkness. </w:t>
      </w:r>
    </w:p>
    <w:p w14:paraId="088CE4CC" w14:textId="5176DF18" w:rsidR="00EE43E2" w:rsidRPr="00EE43E2" w:rsidRDefault="00EE43E2" w:rsidP="005E30B0">
      <w:pPr>
        <w:pStyle w:val="ListParagraph"/>
        <w:widowControl w:val="0"/>
        <w:numPr>
          <w:ilvl w:val="1"/>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He envisioned the ending, but the public and his publishers wanted something more “action packed” </w:t>
      </w:r>
    </w:p>
    <w:p w14:paraId="046FD624" w14:textId="7DD6FFE6" w:rsidR="00EE43E2" w:rsidRPr="00EE43E2" w:rsidRDefault="00EE43E2"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In terms of the way the novel addresses race, she describes the meditation of race and says that </w:t>
      </w:r>
      <w:proofErr w:type="spellStart"/>
      <w:r>
        <w:rPr>
          <w:rFonts w:ascii="Cambria" w:hAnsi="Cambria" w:cs="Times"/>
          <w:color w:val="365F91" w:themeColor="accent1" w:themeShade="BF"/>
          <w:lang w:val="en-US"/>
        </w:rPr>
        <w:t>Athur</w:t>
      </w:r>
      <w:proofErr w:type="spellEnd"/>
      <w:r>
        <w:rPr>
          <w:rFonts w:ascii="Cambria" w:hAnsi="Cambria" w:cs="Times"/>
          <w:color w:val="365F91" w:themeColor="accent1" w:themeShade="BF"/>
          <w:lang w:val="en-US"/>
        </w:rPr>
        <w:t xml:space="preserve"> Gordon Pym describes very well the image they had at that time of dark skinned people. </w:t>
      </w:r>
    </w:p>
    <w:p w14:paraId="58598883" w14:textId="626D3C43" w:rsidR="00EE43E2" w:rsidRPr="00EE43E2" w:rsidRDefault="00EE43E2"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We can also say that the bird was normal and doubt the author’s psychological abilities as he imagines the bird just saying ‘Never more’</w:t>
      </w:r>
    </w:p>
    <w:p w14:paraId="13ADAF6F" w14:textId="16F111F3" w:rsidR="00EE43E2" w:rsidRPr="002F0DD7" w:rsidRDefault="002F0DD7"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Poem should be about beauty and be indefinite. </w:t>
      </w:r>
    </w:p>
    <w:p w14:paraId="18051B32" w14:textId="525C47AA" w:rsidR="002F0DD7" w:rsidRPr="002F0DD7" w:rsidRDefault="002F0DD7"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Repetition of sound, of words, the rhythms of speech and repetitions, occupation with eyes, sight and vision, eye of the cat.</w:t>
      </w:r>
    </w:p>
    <w:p w14:paraId="79ABE425" w14:textId="60EC991B" w:rsidR="002F0DD7" w:rsidRPr="00986112" w:rsidRDefault="002F0DD7"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Whiteness and blackness, is the colors described that are used in a historical context</w:t>
      </w:r>
      <w:r w:rsidR="00986112">
        <w:rPr>
          <w:rFonts w:ascii="Cambria" w:hAnsi="Cambria" w:cs="Times"/>
          <w:color w:val="365F91" w:themeColor="accent1" w:themeShade="BF"/>
          <w:lang w:val="en-US"/>
        </w:rPr>
        <w:t xml:space="preserve">. Poe’s racism is average considering the time period it was written in, and that it was to appeal to the mass. But we see a change of attitude towards the blacks change. </w:t>
      </w:r>
    </w:p>
    <w:p w14:paraId="6FBA9219" w14:textId="1F98F69C" w:rsidR="00986112" w:rsidRPr="00986112" w:rsidRDefault="00986112"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The sense of horror just continues to grow, cannibalism, darkness and the end was going to be the last big terror, but it didn’t happen. Some read the ending as a revelation (religion) or salvation. </w:t>
      </w:r>
    </w:p>
    <w:p w14:paraId="1BC6402E" w14:textId="3F7B8EE3" w:rsidR="00986112" w:rsidRPr="00986112" w:rsidRDefault="00986112"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There is something naturally scary about the color black, or darker </w:t>
      </w:r>
      <w:proofErr w:type="spellStart"/>
      <w:r>
        <w:rPr>
          <w:rFonts w:ascii="Cambria" w:hAnsi="Cambria" w:cs="Times"/>
          <w:color w:val="365F91" w:themeColor="accent1" w:themeShade="BF"/>
          <w:lang w:val="en-US"/>
        </w:rPr>
        <w:t>colours</w:t>
      </w:r>
      <w:proofErr w:type="spellEnd"/>
      <w:r>
        <w:rPr>
          <w:rFonts w:ascii="Cambria" w:hAnsi="Cambria" w:cs="Times"/>
          <w:color w:val="365F91" w:themeColor="accent1" w:themeShade="BF"/>
          <w:lang w:val="en-US"/>
        </w:rPr>
        <w:t xml:space="preserve">. </w:t>
      </w:r>
    </w:p>
    <w:p w14:paraId="58C2AD34" w14:textId="66B1CD1F" w:rsidR="00986112" w:rsidRPr="00166568" w:rsidRDefault="00986112"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The whiteness of the whale- wooliness to terror, to terror, this is less racially appointed. </w:t>
      </w:r>
    </w:p>
    <w:p w14:paraId="0E8C043D" w14:textId="54CC2371" w:rsidR="00166568" w:rsidRPr="00166568" w:rsidRDefault="00166568" w:rsidP="00EE43E2">
      <w:pPr>
        <w:pStyle w:val="ListParagraph"/>
        <w:widowControl w:val="0"/>
        <w:numPr>
          <w:ilvl w:val="0"/>
          <w:numId w:val="11"/>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 Philosophy of composition: </w:t>
      </w:r>
      <w:proofErr w:type="spellStart"/>
      <w:r>
        <w:rPr>
          <w:rFonts w:ascii="Cambria" w:hAnsi="Cambria" w:cs="Times"/>
          <w:color w:val="365F91" w:themeColor="accent1" w:themeShade="BF"/>
          <w:lang w:val="en-US"/>
        </w:rPr>
        <w:t>Emmerson</w:t>
      </w:r>
      <w:proofErr w:type="spellEnd"/>
      <w:r>
        <w:rPr>
          <w:rFonts w:ascii="Cambria" w:hAnsi="Cambria" w:cs="Times"/>
          <w:color w:val="365F91" w:themeColor="accent1" w:themeShade="BF"/>
          <w:lang w:val="en-US"/>
        </w:rPr>
        <w:t>, The raven links to it.</w:t>
      </w:r>
    </w:p>
    <w:p w14:paraId="7BAACA3E" w14:textId="69EAE7B6" w:rsidR="00CB438C" w:rsidRPr="000A30ED" w:rsidRDefault="00166568" w:rsidP="001043CA">
      <w:pPr>
        <w:pStyle w:val="ListParagraph"/>
        <w:widowControl w:val="0"/>
        <w:numPr>
          <w:ilvl w:val="0"/>
          <w:numId w:val="11"/>
        </w:numPr>
        <w:autoSpaceDE w:val="0"/>
        <w:autoSpaceDN w:val="0"/>
        <w:adjustRightInd w:val="0"/>
        <w:spacing w:after="240"/>
        <w:rPr>
          <w:rFonts w:ascii="Cambria" w:hAnsi="Cambria" w:cs="Times"/>
          <w:lang w:val="en-US"/>
        </w:rPr>
      </w:pPr>
      <w:r w:rsidRPr="000A30ED">
        <w:rPr>
          <w:rFonts w:ascii="Cambria" w:hAnsi="Cambria" w:cs="Times"/>
          <w:color w:val="365F91" w:themeColor="accent1" w:themeShade="BF"/>
          <w:lang w:val="en-US"/>
        </w:rPr>
        <w:t xml:space="preserve">He was left out of many anthologies; this was the case because it doesn’t glorify any great people and it kind of of a grim though about the future. Poe shows a collapse of many social aspects, he becomes a dangerous literary figure because he showed the real aspects of </w:t>
      </w:r>
      <w:r w:rsidR="00BC48E1" w:rsidRPr="000A30ED">
        <w:rPr>
          <w:rFonts w:ascii="Cambria" w:hAnsi="Cambria" w:cs="Times"/>
          <w:color w:val="365F91" w:themeColor="accent1" w:themeShade="BF"/>
          <w:lang w:val="en-US"/>
        </w:rPr>
        <w:t>life, which</w:t>
      </w:r>
      <w:r w:rsidRPr="000A30ED">
        <w:rPr>
          <w:rFonts w:ascii="Cambria" w:hAnsi="Cambria" w:cs="Times"/>
          <w:color w:val="365F91" w:themeColor="accent1" w:themeShade="BF"/>
          <w:lang w:val="en-US"/>
        </w:rPr>
        <w:t xml:space="preserve"> most wanted to ignore. He wasn’t accepted because they thought only madmen could write like him. </w:t>
      </w:r>
      <w:r w:rsidR="00BC48E1" w:rsidRPr="000A30ED">
        <w:rPr>
          <w:rFonts w:ascii="Cambria" w:hAnsi="Cambria" w:cs="Times"/>
          <w:color w:val="365F91" w:themeColor="accent1" w:themeShade="BF"/>
          <w:lang w:val="en-US"/>
        </w:rPr>
        <w:t xml:space="preserve">He cannot fit in with the bourgeois society, so he was seen as an outsider. </w:t>
      </w:r>
    </w:p>
    <w:p w14:paraId="621DA0E3" w14:textId="77777777" w:rsidR="00CB438C" w:rsidRPr="001043CA" w:rsidRDefault="00CB438C" w:rsidP="001043CA">
      <w:pPr>
        <w:widowControl w:val="0"/>
        <w:autoSpaceDE w:val="0"/>
        <w:autoSpaceDN w:val="0"/>
        <w:adjustRightInd w:val="0"/>
        <w:spacing w:after="240"/>
        <w:rPr>
          <w:rFonts w:ascii="Cambria" w:hAnsi="Cambria" w:cs="Times"/>
          <w:b/>
          <w:lang w:val="en-US"/>
        </w:rPr>
      </w:pPr>
      <w:r w:rsidRPr="001043CA">
        <w:rPr>
          <w:rFonts w:ascii="Cambria" w:hAnsi="Cambria" w:cs="Calibri"/>
          <w:b/>
          <w:lang w:val="en-US"/>
        </w:rPr>
        <w:t>Poe’s “Tales”</w:t>
      </w:r>
    </w:p>
    <w:p w14:paraId="25B201C1" w14:textId="77777777" w:rsidR="00CB438C" w:rsidRPr="001043CA" w:rsidRDefault="00CB438C"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sidRPr="001043CA">
        <w:rPr>
          <w:rFonts w:ascii="Cambria" w:hAnsi="Cambria" w:cs="Calibri"/>
          <w:lang w:val="en-US"/>
        </w:rPr>
        <w:t xml:space="preserve">His reputation is also grounded on his use of the short story, which he preferred to the novel on the same basis that he preferred the short poem to the long. The stories may be said to fall into two categories, those of horror, set in a crepuscular world, and those of ratiocination, which set the standard for the modern detective story and conform to the critical theories expounded in </w:t>
      </w:r>
      <w:r w:rsidRPr="001043CA">
        <w:rPr>
          <w:rFonts w:ascii="Cambria" w:hAnsi="Cambria" w:cs="Times"/>
          <w:lang w:val="en-US"/>
        </w:rPr>
        <w:t>Eureka</w:t>
      </w:r>
      <w:r w:rsidRPr="001043CA">
        <w:rPr>
          <w:rFonts w:ascii="Cambria" w:hAnsi="Cambria" w:cs="Calibri"/>
          <w:lang w:val="en-US"/>
        </w:rPr>
        <w:t xml:space="preserve">. Although Poe was strongly influenced by many authors—e.g. Tennyson in his poetry, Coleridge in his criticism, and Charles </w:t>
      </w:r>
      <w:proofErr w:type="spellStart"/>
      <w:r w:rsidRPr="001043CA">
        <w:rPr>
          <w:rFonts w:ascii="Cambria" w:hAnsi="Cambria" w:cs="Calibri"/>
          <w:lang w:val="en-US"/>
        </w:rPr>
        <w:t>Brockden</w:t>
      </w:r>
      <w:proofErr w:type="spellEnd"/>
      <w:r w:rsidRPr="001043CA">
        <w:rPr>
          <w:rFonts w:ascii="Cambria" w:hAnsi="Cambria" w:cs="Calibri"/>
          <w:lang w:val="en-US"/>
        </w:rPr>
        <w:t xml:space="preserve"> Brown in his fiction—he himself proved a source of influence on such Americans as Bierce and Hart Crane, and such Englishmen as Rossetti, Swinburne, Dowson, and Stevenson, besides having a profound effect on the French Symbolists. </w:t>
      </w:r>
    </w:p>
    <w:p w14:paraId="38FA020F" w14:textId="77777777" w:rsidR="00CB438C" w:rsidRPr="00FD6CEA" w:rsidRDefault="00CB438C"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sidRPr="001043CA">
        <w:rPr>
          <w:rFonts w:ascii="Cambria" w:hAnsi="Cambria" w:cs="Times"/>
          <w:lang w:val="en-US"/>
        </w:rPr>
        <w:t xml:space="preserve">Concise Oxford Companion to American Literature </w:t>
      </w:r>
    </w:p>
    <w:p w14:paraId="65E0D7F4" w14:textId="607D8A6E" w:rsidR="00FD6CEA" w:rsidRPr="00FD6CEA" w:rsidRDefault="00FD6CEA"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Times"/>
          <w:color w:val="365F91" w:themeColor="accent1" w:themeShade="BF"/>
          <w:lang w:val="en-US"/>
        </w:rPr>
        <w:t xml:space="preserve">Non-fictional genre, they relied on descriptive title, to give more information about the book and setting up a mood or what to expect in terms of reality of the narrator. </w:t>
      </w:r>
    </w:p>
    <w:p w14:paraId="7D9885C8" w14:textId="18046D75" w:rsidR="00FD6CEA" w:rsidRPr="00CA746B" w:rsidRDefault="00FD6CEA"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Prow of the ship (triangle), the sudden hemisphere and towa</w:t>
      </w:r>
      <w:r w:rsidR="00CA746B">
        <w:rPr>
          <w:rFonts w:ascii="Cambria" w:hAnsi="Cambria" w:cs="Arial"/>
          <w:color w:val="365F91" w:themeColor="accent1" w:themeShade="BF"/>
          <w:lang w:val="en-US"/>
        </w:rPr>
        <w:t>rds Antarctica, or a world pool.</w:t>
      </w:r>
    </w:p>
    <w:p w14:paraId="364534B9" w14:textId="16EB0A83" w:rsidR="00CA746B" w:rsidRPr="00CA746B" w:rsidRDefault="00CA746B"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 xml:space="preserve">The strength of story telling. Intoxication is linked to the sea faring in some way. </w:t>
      </w:r>
      <w:proofErr w:type="spellStart"/>
      <w:r>
        <w:rPr>
          <w:rFonts w:ascii="Cambria" w:hAnsi="Cambria" w:cs="Arial"/>
          <w:color w:val="365F91" w:themeColor="accent1" w:themeShade="BF"/>
          <w:lang w:val="en-US"/>
        </w:rPr>
        <w:t>Pim</w:t>
      </w:r>
      <w:proofErr w:type="spellEnd"/>
      <w:r>
        <w:rPr>
          <w:rFonts w:ascii="Cambria" w:hAnsi="Cambria" w:cs="Arial"/>
          <w:color w:val="365F91" w:themeColor="accent1" w:themeShade="BF"/>
          <w:lang w:val="en-US"/>
        </w:rPr>
        <w:t xml:space="preserve"> boards the second ship and the other boat is sucked in a world pool. </w:t>
      </w:r>
    </w:p>
    <w:p w14:paraId="37B62421" w14:textId="08B32B48" w:rsidR="00CA746B" w:rsidRPr="00FE3F52" w:rsidRDefault="00CA746B"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He is writing</w:t>
      </w:r>
      <w:r w:rsidR="00FE3F52">
        <w:rPr>
          <w:rFonts w:ascii="Cambria" w:hAnsi="Cambria" w:cs="Arial"/>
          <w:color w:val="365F91" w:themeColor="accent1" w:themeShade="BF"/>
          <w:lang w:val="en-US"/>
        </w:rPr>
        <w:t xml:space="preserve"> a novel of sensation. </w:t>
      </w:r>
    </w:p>
    <w:p w14:paraId="4F20F4E4" w14:textId="5EECC438" w:rsidR="00FE3F52" w:rsidRPr="00FE3F52" w:rsidRDefault="00FE3F52"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 xml:space="preserve">Foreshadowing, the novel relies immensely in foreshadowing. The mind moves align an unmovable track, the human mind that are irrational and that goes against their nature. </w:t>
      </w:r>
    </w:p>
    <w:p w14:paraId="3817EB85" w14:textId="4639CF50" w:rsidR="00FE3F52" w:rsidRPr="00FE3F52" w:rsidRDefault="00FE3F52"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 xml:space="preserve">Every mortal creature that we all have a seed of destruction within us.  Does this deter him, </w:t>
      </w:r>
      <w:proofErr w:type="gramStart"/>
      <w:r>
        <w:rPr>
          <w:rFonts w:ascii="Cambria" w:hAnsi="Cambria" w:cs="Arial"/>
          <w:color w:val="365F91" w:themeColor="accent1" w:themeShade="BF"/>
          <w:lang w:val="en-US"/>
        </w:rPr>
        <w:t>no.</w:t>
      </w:r>
      <w:proofErr w:type="gramEnd"/>
      <w:r>
        <w:rPr>
          <w:rFonts w:ascii="Cambria" w:hAnsi="Cambria" w:cs="Arial"/>
          <w:color w:val="365F91" w:themeColor="accent1" w:themeShade="BF"/>
          <w:lang w:val="en-US"/>
        </w:rPr>
        <w:t xml:space="preserve"> He goes all the way. The literary context, he also makes fun of the readers, by mocking them. </w:t>
      </w:r>
    </w:p>
    <w:p w14:paraId="32D2FAB1" w14:textId="7EB99303" w:rsidR="00FE3F52" w:rsidRPr="00FE3F52" w:rsidRDefault="00FE3F52"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 xml:space="preserve">Being driven by fate, in which you have no direct control. Madeline and Roderick are twins, and never seem to separate from each other. </w:t>
      </w:r>
    </w:p>
    <w:p w14:paraId="3049DE7E" w14:textId="4D8976AF" w:rsidR="00FE3F52" w:rsidRPr="00455088" w:rsidRDefault="00FE3F52"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The pearl teeth and the ruby eyes</w:t>
      </w:r>
      <w:r w:rsidR="00455088">
        <w:rPr>
          <w:rFonts w:ascii="Cambria" w:hAnsi="Cambria" w:cs="Arial"/>
          <w:color w:val="365F91" w:themeColor="accent1" w:themeShade="BF"/>
          <w:lang w:val="en-US"/>
        </w:rPr>
        <w:t xml:space="preserve">- something that can crumble and fall of the house is also the fall of the mind into insanity. </w:t>
      </w:r>
    </w:p>
    <w:p w14:paraId="2D9AE786" w14:textId="0A68CC7E" w:rsidR="00455088" w:rsidRPr="00455088" w:rsidRDefault="00455088"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 xml:space="preserve">He tries to read to the patient but it’s a type of book full of big and loud sounds. </w:t>
      </w:r>
    </w:p>
    <w:p w14:paraId="1A45FF88" w14:textId="0C30D767" w:rsidR="00455088" w:rsidRPr="00455088" w:rsidRDefault="00455088"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lang w:val="en-US"/>
        </w:rPr>
      </w:pPr>
      <w:r>
        <w:rPr>
          <w:rFonts w:ascii="Cambria" w:hAnsi="Cambria" w:cs="Arial"/>
          <w:color w:val="365F91" w:themeColor="accent1" w:themeShade="BF"/>
          <w:lang w:val="en-US"/>
        </w:rPr>
        <w:t>Pressure of the beast on his chest but it turns out to be his dog, and how did the dog get there? And when he disappears from it?</w:t>
      </w:r>
    </w:p>
    <w:p w14:paraId="671BB096" w14:textId="61E6660D" w:rsidR="00455088" w:rsidRDefault="00455088"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color w:val="365F91" w:themeColor="accent1" w:themeShade="BF"/>
          <w:lang w:val="en-US"/>
        </w:rPr>
      </w:pPr>
      <w:r w:rsidRPr="00455088">
        <w:rPr>
          <w:rFonts w:ascii="Cambria" w:hAnsi="Cambria" w:cs="Arial"/>
          <w:color w:val="365F91" w:themeColor="accent1" w:themeShade="BF"/>
          <w:lang w:val="en-US"/>
        </w:rPr>
        <w:t xml:space="preserve">By p. 88 tiger has become a competition for food. </w:t>
      </w:r>
      <w:r>
        <w:rPr>
          <w:rFonts w:ascii="Cambria" w:hAnsi="Cambria" w:cs="Arial"/>
          <w:color w:val="365F91" w:themeColor="accent1" w:themeShade="BF"/>
          <w:lang w:val="en-US"/>
        </w:rPr>
        <w:t xml:space="preserve">The compulsive and constructive act by drinking the full bottle and then smashing it on the floor. </w:t>
      </w:r>
    </w:p>
    <w:p w14:paraId="3C8244B2" w14:textId="3C3D059C" w:rsidR="00E534F8" w:rsidRDefault="00E534F8"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color w:val="365F91" w:themeColor="accent1" w:themeShade="BF"/>
          <w:lang w:val="en-US"/>
        </w:rPr>
      </w:pPr>
      <w:r>
        <w:rPr>
          <w:rFonts w:ascii="Cambria" w:hAnsi="Cambria" w:cs="Arial"/>
          <w:color w:val="365F91" w:themeColor="accent1" w:themeShade="BF"/>
          <w:lang w:val="en-US"/>
        </w:rPr>
        <w:t xml:space="preserve">Hostile racial stereotypes p.94 </w:t>
      </w:r>
    </w:p>
    <w:p w14:paraId="0C0CF808" w14:textId="2811DD9C" w:rsidR="00E534F8" w:rsidRDefault="00E534F8"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color w:val="365F91" w:themeColor="accent1" w:themeShade="BF"/>
          <w:lang w:val="en-US"/>
        </w:rPr>
      </w:pPr>
      <w:r>
        <w:rPr>
          <w:rFonts w:ascii="Cambria" w:hAnsi="Cambria" w:cs="Arial"/>
          <w:color w:val="365F91" w:themeColor="accent1" w:themeShade="BF"/>
          <w:lang w:val="en-US"/>
        </w:rPr>
        <w:t xml:space="preserve">P. 125 come over the </w:t>
      </w:r>
      <w:proofErr w:type="spellStart"/>
      <w:r>
        <w:rPr>
          <w:rFonts w:ascii="Cambria" w:hAnsi="Cambria" w:cs="Arial"/>
          <w:color w:val="365F91" w:themeColor="accent1" w:themeShade="BF"/>
          <w:lang w:val="en-US"/>
        </w:rPr>
        <w:t>mutan</w:t>
      </w:r>
      <w:proofErr w:type="spellEnd"/>
      <w:r>
        <w:rPr>
          <w:rFonts w:ascii="Cambria" w:hAnsi="Cambria" w:cs="Arial"/>
          <w:color w:val="365F91" w:themeColor="accent1" w:themeShade="BF"/>
          <w:lang w:val="en-US"/>
        </w:rPr>
        <w:t xml:space="preserve"> nears</w:t>
      </w:r>
    </w:p>
    <w:p w14:paraId="7521ADB5" w14:textId="2D57735B" w:rsidR="00E534F8" w:rsidRDefault="00E534F8" w:rsidP="001043CA">
      <w:pPr>
        <w:pStyle w:val="ListParagraph"/>
        <w:widowControl w:val="0"/>
        <w:numPr>
          <w:ilvl w:val="0"/>
          <w:numId w:val="12"/>
        </w:numPr>
        <w:tabs>
          <w:tab w:val="left" w:pos="220"/>
          <w:tab w:val="left" w:pos="720"/>
        </w:tabs>
        <w:autoSpaceDE w:val="0"/>
        <w:autoSpaceDN w:val="0"/>
        <w:adjustRightInd w:val="0"/>
        <w:spacing w:after="580"/>
        <w:rPr>
          <w:rFonts w:ascii="Cambria" w:hAnsi="Cambria" w:cs="Arial"/>
          <w:color w:val="365F91" w:themeColor="accent1" w:themeShade="BF"/>
          <w:lang w:val="en-US"/>
        </w:rPr>
      </w:pPr>
      <w:r>
        <w:rPr>
          <w:rFonts w:ascii="Cambria" w:hAnsi="Cambria" w:cs="Arial"/>
          <w:color w:val="365F91" w:themeColor="accent1" w:themeShade="BF"/>
          <w:lang w:val="en-US"/>
        </w:rPr>
        <w:t xml:space="preserve">P. 140-144 ghost ship, description of the body of a sailor. The destroying of the eyeballs- visionary sight of the world, playing with blindness, lack of sight, Poe is very occupied with the eyes. His attacks his desire to oppose the tradition of that era. </w:t>
      </w:r>
    </w:p>
    <w:p w14:paraId="33BF1C10" w14:textId="6BBB0AB9" w:rsidR="00E534F8" w:rsidRDefault="00E534F8" w:rsidP="00E534F8">
      <w:pPr>
        <w:pStyle w:val="ListParagraph"/>
        <w:widowControl w:val="0"/>
        <w:numPr>
          <w:ilvl w:val="0"/>
          <w:numId w:val="12"/>
        </w:numPr>
        <w:tabs>
          <w:tab w:val="left" w:pos="220"/>
          <w:tab w:val="left" w:pos="720"/>
        </w:tabs>
        <w:autoSpaceDE w:val="0"/>
        <w:autoSpaceDN w:val="0"/>
        <w:adjustRightInd w:val="0"/>
        <w:spacing w:after="580"/>
        <w:rPr>
          <w:rFonts w:ascii="Cambria" w:hAnsi="Cambria" w:cs="Arial"/>
          <w:color w:val="365F91" w:themeColor="accent1" w:themeShade="BF"/>
          <w:lang w:val="en-US"/>
        </w:rPr>
      </w:pPr>
      <w:r>
        <w:rPr>
          <w:rFonts w:ascii="Cambria" w:hAnsi="Cambria" w:cs="Arial"/>
          <w:color w:val="365F91" w:themeColor="accent1" w:themeShade="BF"/>
          <w:lang w:val="en-US"/>
        </w:rPr>
        <w:t xml:space="preserve">Survival cannibalisms in marine exploration- linked to the theory of blackness, progression towards blackness (darkness) </w:t>
      </w:r>
    </w:p>
    <w:p w14:paraId="019753C5" w14:textId="2D3CEB23" w:rsidR="00E534F8" w:rsidRDefault="00752473" w:rsidP="00E534F8">
      <w:pPr>
        <w:pStyle w:val="ListParagraph"/>
        <w:widowControl w:val="0"/>
        <w:numPr>
          <w:ilvl w:val="0"/>
          <w:numId w:val="12"/>
        </w:numPr>
        <w:tabs>
          <w:tab w:val="left" w:pos="220"/>
          <w:tab w:val="left" w:pos="720"/>
        </w:tabs>
        <w:autoSpaceDE w:val="0"/>
        <w:autoSpaceDN w:val="0"/>
        <w:adjustRightInd w:val="0"/>
        <w:spacing w:after="580"/>
        <w:rPr>
          <w:rFonts w:ascii="Cambria" w:hAnsi="Cambria" w:cs="Arial"/>
          <w:color w:val="365F91" w:themeColor="accent1" w:themeShade="BF"/>
          <w:lang w:val="en-US"/>
        </w:rPr>
      </w:pPr>
      <w:r>
        <w:rPr>
          <w:rFonts w:ascii="Cambria" w:hAnsi="Cambria" w:cs="Arial"/>
          <w:color w:val="365F91" w:themeColor="accent1" w:themeShade="BF"/>
          <w:lang w:val="en-US"/>
        </w:rPr>
        <w:t xml:space="preserve">Races other than white are blended together, and it is seen in a hostile way. </w:t>
      </w:r>
    </w:p>
    <w:p w14:paraId="09518826" w14:textId="77777777" w:rsidR="000A30ED" w:rsidRDefault="00752473" w:rsidP="000A30ED">
      <w:pPr>
        <w:pStyle w:val="ListParagraph"/>
        <w:widowControl w:val="0"/>
        <w:numPr>
          <w:ilvl w:val="0"/>
          <w:numId w:val="12"/>
        </w:numPr>
        <w:tabs>
          <w:tab w:val="left" w:pos="220"/>
          <w:tab w:val="left" w:pos="720"/>
        </w:tabs>
        <w:autoSpaceDE w:val="0"/>
        <w:autoSpaceDN w:val="0"/>
        <w:adjustRightInd w:val="0"/>
        <w:spacing w:after="580"/>
        <w:rPr>
          <w:rFonts w:ascii="Cambria" w:hAnsi="Cambria" w:cs="Arial"/>
          <w:color w:val="365F91" w:themeColor="accent1" w:themeShade="BF"/>
          <w:lang w:val="en-US"/>
        </w:rPr>
      </w:pPr>
      <w:r>
        <w:rPr>
          <w:rFonts w:ascii="Cambria" w:hAnsi="Cambria" w:cs="Arial"/>
          <w:color w:val="365F91" w:themeColor="accent1" w:themeShade="BF"/>
          <w:lang w:val="en-US"/>
        </w:rPr>
        <w:t xml:space="preserve">Cannibalism can be linked to </w:t>
      </w:r>
      <w:proofErr w:type="spellStart"/>
      <w:r>
        <w:rPr>
          <w:rFonts w:ascii="Cambria" w:hAnsi="Cambria" w:cs="Arial"/>
          <w:color w:val="365F91" w:themeColor="accent1" w:themeShade="BF"/>
          <w:lang w:val="en-US"/>
        </w:rPr>
        <w:t>Pim</w:t>
      </w:r>
      <w:proofErr w:type="spellEnd"/>
      <w:r>
        <w:rPr>
          <w:rFonts w:ascii="Cambria" w:hAnsi="Cambria" w:cs="Arial"/>
          <w:color w:val="365F91" w:themeColor="accent1" w:themeShade="BF"/>
          <w:lang w:val="en-US"/>
        </w:rPr>
        <w:t xml:space="preserve">, he stole a wholesale of copies of cannibalism and literary ownership and copyright. He was quick to accuse others about plagiarism even though some may dough his work for cannibalism too. </w:t>
      </w:r>
    </w:p>
    <w:p w14:paraId="1D1849DA" w14:textId="77777777" w:rsidR="000A30ED" w:rsidRDefault="00CB438C" w:rsidP="000A30ED">
      <w:pPr>
        <w:widowControl w:val="0"/>
        <w:tabs>
          <w:tab w:val="left" w:pos="220"/>
          <w:tab w:val="left" w:pos="720"/>
        </w:tabs>
        <w:autoSpaceDE w:val="0"/>
        <w:autoSpaceDN w:val="0"/>
        <w:adjustRightInd w:val="0"/>
        <w:spacing w:after="580"/>
        <w:ind w:left="360"/>
        <w:rPr>
          <w:rFonts w:ascii="Cambria" w:hAnsi="Cambria" w:cs="Calibri"/>
          <w:b/>
          <w:lang w:val="en-US"/>
        </w:rPr>
      </w:pPr>
      <w:r w:rsidRPr="000A30ED">
        <w:rPr>
          <w:rFonts w:ascii="Cambria" w:hAnsi="Cambria" w:cs="Calibri"/>
          <w:b/>
          <w:lang w:val="en-US"/>
        </w:rPr>
        <w:t>Affect and National Identity</w:t>
      </w:r>
    </w:p>
    <w:p w14:paraId="7B548C73" w14:textId="47D6017E" w:rsidR="00CB438C" w:rsidRPr="000A30ED" w:rsidRDefault="00CB438C" w:rsidP="000A30ED">
      <w:pPr>
        <w:pStyle w:val="ListParagraph"/>
        <w:widowControl w:val="0"/>
        <w:numPr>
          <w:ilvl w:val="0"/>
          <w:numId w:val="16"/>
        </w:numPr>
        <w:tabs>
          <w:tab w:val="left" w:pos="220"/>
          <w:tab w:val="left" w:pos="720"/>
        </w:tabs>
        <w:autoSpaceDE w:val="0"/>
        <w:autoSpaceDN w:val="0"/>
        <w:adjustRightInd w:val="0"/>
        <w:spacing w:after="580"/>
        <w:rPr>
          <w:rFonts w:ascii="Cambria" w:hAnsi="Cambria" w:cs="Arial"/>
          <w:lang w:val="en-US"/>
        </w:rPr>
      </w:pPr>
      <w:r w:rsidRPr="000A30ED">
        <w:rPr>
          <w:rFonts w:ascii="Cambria" w:hAnsi="Cambria" w:cs="Calibri"/>
          <w:lang w:val="en-US"/>
        </w:rPr>
        <w:t xml:space="preserve">If in many of my productions terror has been the thesis, I maintain that terror is not of Germany, but of the soul – that I have deduced this terror only from its legitimate sources, and urged it only to its legitimate results. </w:t>
      </w:r>
    </w:p>
    <w:p w14:paraId="759D0159" w14:textId="77777777" w:rsidR="00CB438C" w:rsidRPr="00FD6CEA" w:rsidRDefault="00CB438C" w:rsidP="00FD6CEA">
      <w:pPr>
        <w:pStyle w:val="ListParagraph"/>
        <w:widowControl w:val="0"/>
        <w:numPr>
          <w:ilvl w:val="0"/>
          <w:numId w:val="14"/>
        </w:numPr>
        <w:tabs>
          <w:tab w:val="left" w:pos="220"/>
          <w:tab w:val="left" w:pos="720"/>
        </w:tabs>
        <w:autoSpaceDE w:val="0"/>
        <w:autoSpaceDN w:val="0"/>
        <w:adjustRightInd w:val="0"/>
        <w:spacing w:after="640"/>
        <w:rPr>
          <w:rFonts w:ascii="Cambria" w:hAnsi="Cambria" w:cs="Arial"/>
          <w:lang w:val="en-US"/>
        </w:rPr>
      </w:pPr>
      <w:r w:rsidRPr="00FD6CEA">
        <w:rPr>
          <w:rFonts w:ascii="Cambria" w:hAnsi="Cambria" w:cs="Calibri"/>
          <w:lang w:val="en-US"/>
        </w:rPr>
        <w:t xml:space="preserve">Poe, introduction to </w:t>
      </w:r>
      <w:r w:rsidRPr="00FD6CEA">
        <w:rPr>
          <w:rFonts w:ascii="Cambria" w:hAnsi="Cambria" w:cs="Times"/>
          <w:lang w:val="en-US"/>
        </w:rPr>
        <w:t xml:space="preserve">Tales of the Grotesque </w:t>
      </w:r>
      <w:r w:rsidRPr="00FD6CEA">
        <w:rPr>
          <w:rFonts w:ascii="Cambria" w:hAnsi="Cambria" w:cs="Calibri"/>
          <w:lang w:val="en-US"/>
        </w:rPr>
        <w:t xml:space="preserve">and Arabesque, 1839. </w:t>
      </w:r>
    </w:p>
    <w:p w14:paraId="2349B0FD" w14:textId="670C81EA" w:rsidR="00CB438C" w:rsidRPr="00FD6CEA" w:rsidRDefault="00CB438C" w:rsidP="00FD6CEA">
      <w:pPr>
        <w:pStyle w:val="ListParagraph"/>
        <w:widowControl w:val="0"/>
        <w:numPr>
          <w:ilvl w:val="0"/>
          <w:numId w:val="14"/>
        </w:numPr>
        <w:autoSpaceDE w:val="0"/>
        <w:autoSpaceDN w:val="0"/>
        <w:adjustRightInd w:val="0"/>
        <w:spacing w:after="240"/>
        <w:rPr>
          <w:rFonts w:ascii="Cambria" w:hAnsi="Cambria" w:cs="Times"/>
          <w:lang w:val="en-US"/>
        </w:rPr>
      </w:pPr>
      <w:r w:rsidRPr="00FD6CEA">
        <w:rPr>
          <w:rFonts w:ascii="Cambria" w:hAnsi="Cambria" w:cs="Calibri"/>
          <w:lang w:val="en-US"/>
        </w:rPr>
        <w:t>“</w:t>
      </w:r>
      <w:proofErr w:type="gramStart"/>
      <w:r w:rsidRPr="00FD6CEA">
        <w:rPr>
          <w:rFonts w:ascii="Cambria" w:hAnsi="Cambria" w:cs="Calibri"/>
          <w:lang w:val="en-US"/>
        </w:rPr>
        <w:t>for</w:t>
      </w:r>
      <w:proofErr w:type="gramEnd"/>
      <w:r w:rsidRPr="00FD6CEA">
        <w:rPr>
          <w:rFonts w:ascii="Cambria" w:hAnsi="Cambria" w:cs="Calibri"/>
          <w:lang w:val="en-US"/>
        </w:rPr>
        <w:t xml:space="preserve"> a long while, and until lately, I had a distaste for Poe’s writings. I wanted, and still want for poetry, the clear sun shining and the fresh air blowing – the strength and the power of health, not of delirium, even amid the stormiest passions – with always the background of the eternal moralities.”</w:t>
      </w:r>
    </w:p>
    <w:p w14:paraId="5D17A4E9" w14:textId="528C2FA4" w:rsidR="00CB438C" w:rsidRPr="000A30ED" w:rsidRDefault="00CB438C" w:rsidP="00FD6CEA">
      <w:pPr>
        <w:pStyle w:val="ListParagraph"/>
        <w:widowControl w:val="0"/>
        <w:numPr>
          <w:ilvl w:val="0"/>
          <w:numId w:val="14"/>
        </w:numPr>
        <w:autoSpaceDE w:val="0"/>
        <w:autoSpaceDN w:val="0"/>
        <w:adjustRightInd w:val="0"/>
        <w:spacing w:after="240"/>
        <w:rPr>
          <w:rFonts w:ascii="Cambria" w:hAnsi="Cambria" w:cs="Times"/>
          <w:lang w:val="en-US"/>
        </w:rPr>
      </w:pPr>
      <w:r w:rsidRPr="00FD6CEA">
        <w:rPr>
          <w:rFonts w:ascii="Cambria" w:hAnsi="Cambria" w:cs="Calibri"/>
          <w:lang w:val="en-US"/>
        </w:rPr>
        <w:t xml:space="preserve">Walt Whitman, </w:t>
      </w:r>
      <w:r w:rsidRPr="00FD6CEA">
        <w:rPr>
          <w:rFonts w:ascii="Cambria" w:hAnsi="Cambria" w:cs="Times"/>
          <w:lang w:val="en-US"/>
        </w:rPr>
        <w:t xml:space="preserve">Specimen Days </w:t>
      </w:r>
      <w:r w:rsidRPr="00FD6CEA">
        <w:rPr>
          <w:rFonts w:ascii="Cambria" w:hAnsi="Cambria" w:cs="Calibri"/>
          <w:lang w:val="en-US"/>
        </w:rPr>
        <w:t>(1880)</w:t>
      </w:r>
    </w:p>
    <w:p w14:paraId="2C4AFAA2" w14:textId="64C0E903" w:rsidR="000A30ED" w:rsidRPr="00CF0533" w:rsidRDefault="000A30ED" w:rsidP="00FD6CEA">
      <w:pPr>
        <w:pStyle w:val="ListParagraph"/>
        <w:widowControl w:val="0"/>
        <w:numPr>
          <w:ilvl w:val="0"/>
          <w:numId w:val="14"/>
        </w:numPr>
        <w:autoSpaceDE w:val="0"/>
        <w:autoSpaceDN w:val="0"/>
        <w:adjustRightInd w:val="0"/>
        <w:spacing w:after="240"/>
        <w:rPr>
          <w:rFonts w:ascii="Cambria" w:hAnsi="Cambria" w:cs="Times"/>
          <w:lang w:val="en-US"/>
        </w:rPr>
      </w:pPr>
      <w:r>
        <w:rPr>
          <w:rFonts w:ascii="Cambria" w:hAnsi="Cambria" w:cs="Times"/>
          <w:color w:val="365F91" w:themeColor="accent1" w:themeShade="BF"/>
          <w:lang w:val="en-US"/>
        </w:rPr>
        <w:t xml:space="preserve">The settings are not very clear. He tended to situate his work because it was out of state out of time. This is why it was not considered to be American literature. </w:t>
      </w:r>
    </w:p>
    <w:p w14:paraId="1F7B5320" w14:textId="77777777" w:rsidR="00CF0533" w:rsidRPr="00FD6CEA" w:rsidRDefault="00CF0533" w:rsidP="00FD6CEA">
      <w:pPr>
        <w:pStyle w:val="ListParagraph"/>
        <w:widowControl w:val="0"/>
        <w:numPr>
          <w:ilvl w:val="0"/>
          <w:numId w:val="14"/>
        </w:numPr>
        <w:autoSpaceDE w:val="0"/>
        <w:autoSpaceDN w:val="0"/>
        <w:adjustRightInd w:val="0"/>
        <w:spacing w:after="240"/>
        <w:rPr>
          <w:rFonts w:ascii="Cambria" w:hAnsi="Cambria" w:cs="Times"/>
          <w:lang w:val="en-US"/>
        </w:rPr>
      </w:pPr>
      <w:bookmarkStart w:id="0" w:name="_GoBack"/>
      <w:bookmarkEnd w:id="0"/>
    </w:p>
    <w:p w14:paraId="6F1E7807" w14:textId="77777777" w:rsidR="00CB438C" w:rsidRPr="000A30ED" w:rsidRDefault="00CB438C" w:rsidP="00CB438C">
      <w:pPr>
        <w:widowControl w:val="0"/>
        <w:autoSpaceDE w:val="0"/>
        <w:autoSpaceDN w:val="0"/>
        <w:adjustRightInd w:val="0"/>
        <w:spacing w:after="240"/>
        <w:rPr>
          <w:rFonts w:ascii="Cambria" w:hAnsi="Cambria" w:cs="Times"/>
          <w:b/>
          <w:lang w:val="en-US"/>
        </w:rPr>
      </w:pPr>
      <w:r w:rsidRPr="000A30ED">
        <w:rPr>
          <w:rFonts w:ascii="Cambria" w:hAnsi="Cambria" w:cs="Calibri"/>
          <w:b/>
          <w:lang w:val="en-US"/>
        </w:rPr>
        <w:t xml:space="preserve">Framing </w:t>
      </w:r>
      <w:r w:rsidRPr="000A30ED">
        <w:rPr>
          <w:rFonts w:ascii="Cambria" w:hAnsi="Cambria" w:cs="Times"/>
          <w:b/>
          <w:lang w:val="en-US"/>
        </w:rPr>
        <w:t>Pym</w:t>
      </w:r>
      <w:r w:rsidRPr="000A30ED">
        <w:rPr>
          <w:rFonts w:ascii="Cambria" w:hAnsi="Cambria" w:cs="Calibri"/>
          <w:b/>
          <w:lang w:val="en-US"/>
        </w:rPr>
        <w:t xml:space="preserve">: Nation and </w:t>
      </w:r>
      <w:proofErr w:type="spellStart"/>
      <w:r w:rsidRPr="000A30ED">
        <w:rPr>
          <w:rFonts w:ascii="Cambria" w:hAnsi="Cambria" w:cs="Calibri"/>
          <w:b/>
          <w:lang w:val="en-US"/>
        </w:rPr>
        <w:t>Tace</w:t>
      </w:r>
      <w:proofErr w:type="spellEnd"/>
    </w:p>
    <w:p w14:paraId="7EEF8845" w14:textId="77777777" w:rsidR="00CB438C" w:rsidRPr="000A30ED" w:rsidRDefault="00CB438C" w:rsidP="000A30ED">
      <w:pPr>
        <w:pStyle w:val="ListParagraph"/>
        <w:widowControl w:val="0"/>
        <w:numPr>
          <w:ilvl w:val="0"/>
          <w:numId w:val="16"/>
        </w:numPr>
        <w:tabs>
          <w:tab w:val="left" w:pos="220"/>
          <w:tab w:val="left" w:pos="720"/>
        </w:tabs>
        <w:autoSpaceDE w:val="0"/>
        <w:autoSpaceDN w:val="0"/>
        <w:adjustRightInd w:val="0"/>
        <w:spacing w:after="720"/>
        <w:rPr>
          <w:rFonts w:ascii="Cambria" w:hAnsi="Cambria" w:cs="Arial"/>
          <w:lang w:val="en-US"/>
        </w:rPr>
      </w:pPr>
      <w:r w:rsidRPr="000A30ED">
        <w:rPr>
          <w:rFonts w:ascii="Cambria" w:hAnsi="Cambria" w:cs="Calibri"/>
          <w:lang w:val="en-US"/>
        </w:rPr>
        <w:t xml:space="preserve">“Poe's literary strategy is indicative of a larger historical development in early 19th century America, when [James] Cook's Antarctic assessment was challenged in order to make the region productive again, both for literary speculation and economic expansion." Johan </w:t>
      </w:r>
      <w:proofErr w:type="spellStart"/>
      <w:r w:rsidRPr="000A30ED">
        <w:rPr>
          <w:rFonts w:ascii="Cambria" w:hAnsi="Cambria" w:cs="Calibri"/>
          <w:lang w:val="en-US"/>
        </w:rPr>
        <w:t>Wijkmark</w:t>
      </w:r>
      <w:proofErr w:type="spellEnd"/>
      <w:r w:rsidRPr="000A30ED">
        <w:rPr>
          <w:rFonts w:ascii="Cambria" w:hAnsi="Cambria" w:cs="Calibri"/>
          <w:lang w:val="en-US"/>
        </w:rPr>
        <w:t xml:space="preserve"> </w:t>
      </w:r>
    </w:p>
    <w:p w14:paraId="464BB647" w14:textId="77777777" w:rsidR="00CB438C" w:rsidRPr="00CB438C" w:rsidRDefault="00CB438C" w:rsidP="00CB438C">
      <w:pPr>
        <w:widowControl w:val="0"/>
        <w:numPr>
          <w:ilvl w:val="0"/>
          <w:numId w:val="5"/>
        </w:numPr>
        <w:tabs>
          <w:tab w:val="left" w:pos="220"/>
          <w:tab w:val="left" w:pos="720"/>
        </w:tabs>
        <w:autoSpaceDE w:val="0"/>
        <w:autoSpaceDN w:val="0"/>
        <w:adjustRightInd w:val="0"/>
        <w:spacing w:after="720"/>
        <w:ind w:hanging="720"/>
        <w:rPr>
          <w:rFonts w:ascii="Cambria" w:hAnsi="Cambria" w:cs="Arial"/>
          <w:lang w:val="en-US"/>
        </w:rPr>
      </w:pPr>
      <w:r w:rsidRPr="00CB438C">
        <w:rPr>
          <w:rFonts w:ascii="Cambria" w:hAnsi="Cambria" w:cs="Calibri"/>
          <w:lang w:val="en-US"/>
        </w:rPr>
        <w:t>“</w:t>
      </w:r>
      <w:proofErr w:type="gramStart"/>
      <w:r w:rsidRPr="00CB438C">
        <w:rPr>
          <w:rFonts w:ascii="Cambria" w:hAnsi="Cambria" w:cs="Calibri"/>
          <w:lang w:val="en-US"/>
        </w:rPr>
        <w:t>the</w:t>
      </w:r>
      <w:proofErr w:type="gramEnd"/>
      <w:r w:rsidRPr="00CB438C">
        <w:rPr>
          <w:rFonts w:ascii="Cambria" w:hAnsi="Cambria" w:cs="Calibri"/>
          <w:lang w:val="en-US"/>
        </w:rPr>
        <w:t xml:space="preserve"> natives of </w:t>
      </w:r>
      <w:proofErr w:type="spellStart"/>
      <w:r w:rsidRPr="00CB438C">
        <w:rPr>
          <w:rFonts w:ascii="Cambria" w:hAnsi="Cambria" w:cs="Calibri"/>
          <w:lang w:val="en-US"/>
        </w:rPr>
        <w:t>Tsalal</w:t>
      </w:r>
      <w:proofErr w:type="spellEnd"/>
      <w:r w:rsidRPr="00CB438C">
        <w:rPr>
          <w:rFonts w:ascii="Cambria" w:hAnsi="Cambria" w:cs="Calibri"/>
          <w:lang w:val="en-US"/>
        </w:rPr>
        <w:t xml:space="preserve"> suggest the ways </w:t>
      </w:r>
      <w:proofErr w:type="spellStart"/>
      <w:r w:rsidRPr="00CB438C">
        <w:rPr>
          <w:rFonts w:ascii="Cambria" w:hAnsi="Cambria" w:cs="Calibri"/>
          <w:lang w:val="en-US"/>
        </w:rPr>
        <w:t>antiblack</w:t>
      </w:r>
      <w:proofErr w:type="spellEnd"/>
      <w:r w:rsidRPr="00CB438C">
        <w:rPr>
          <w:rFonts w:ascii="Cambria" w:hAnsi="Cambria" w:cs="Calibri"/>
          <w:lang w:val="en-US"/>
        </w:rPr>
        <w:t xml:space="preserve"> feeling intersects with a more generalized phobia about the racial other - Indian, Mexican, African, or other - in the American cultural imaginary.“ </w:t>
      </w:r>
    </w:p>
    <w:p w14:paraId="619C9B55" w14:textId="77777777" w:rsidR="00CB438C" w:rsidRPr="00CB438C" w:rsidRDefault="00CB438C" w:rsidP="00CB438C">
      <w:pPr>
        <w:widowControl w:val="0"/>
        <w:numPr>
          <w:ilvl w:val="0"/>
          <w:numId w:val="5"/>
        </w:numPr>
        <w:tabs>
          <w:tab w:val="left" w:pos="220"/>
          <w:tab w:val="left" w:pos="720"/>
        </w:tabs>
        <w:autoSpaceDE w:val="0"/>
        <w:autoSpaceDN w:val="0"/>
        <w:adjustRightInd w:val="0"/>
        <w:spacing w:after="720"/>
        <w:ind w:hanging="720"/>
        <w:rPr>
          <w:rFonts w:ascii="Cambria" w:hAnsi="Cambria" w:cs="Arial"/>
          <w:lang w:val="en-US"/>
        </w:rPr>
      </w:pPr>
      <w:r w:rsidRPr="00CB438C">
        <w:rPr>
          <w:rFonts w:ascii="Cambria" w:hAnsi="Cambria" w:cs="Calibri"/>
          <w:lang w:val="en-US"/>
        </w:rPr>
        <w:t xml:space="preserve">Betsy </w:t>
      </w:r>
      <w:proofErr w:type="spellStart"/>
      <w:r w:rsidRPr="00CB438C">
        <w:rPr>
          <w:rFonts w:ascii="Cambria" w:hAnsi="Cambria" w:cs="Calibri"/>
          <w:lang w:val="en-US"/>
        </w:rPr>
        <w:t>Erkilla</w:t>
      </w:r>
      <w:proofErr w:type="spellEnd"/>
      <w:r w:rsidRPr="00CB438C">
        <w:rPr>
          <w:rFonts w:ascii="Cambria" w:hAnsi="Cambria" w:cs="Calibri"/>
          <w:lang w:val="en-US"/>
        </w:rPr>
        <w:t xml:space="preserve"> </w:t>
      </w:r>
    </w:p>
    <w:p w14:paraId="4FFFE80A" w14:textId="77777777" w:rsidR="00CB438C" w:rsidRPr="00CB438C" w:rsidRDefault="00CB438C" w:rsidP="00CB438C">
      <w:pPr>
        <w:widowControl w:val="0"/>
        <w:autoSpaceDE w:val="0"/>
        <w:autoSpaceDN w:val="0"/>
        <w:adjustRightInd w:val="0"/>
        <w:rPr>
          <w:rFonts w:ascii="Cambria" w:hAnsi="Cambria" w:cs="Times"/>
          <w:lang w:val="en-US"/>
        </w:rPr>
      </w:pPr>
      <w:r w:rsidRPr="00CB438C">
        <w:rPr>
          <w:rFonts w:ascii="Cambria" w:hAnsi="Cambria" w:cs="Times"/>
          <w:noProof/>
          <w:lang w:val="en-US"/>
        </w:rPr>
        <w:drawing>
          <wp:inline distT="0" distB="0" distL="0" distR="0" wp14:anchorId="7968DA72" wp14:editId="46913C01">
            <wp:extent cx="9144000" cy="685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0" cy="6858000"/>
                    </a:xfrm>
                    <a:prstGeom prst="rect">
                      <a:avLst/>
                    </a:prstGeom>
                    <a:noFill/>
                    <a:ln>
                      <a:noFill/>
                    </a:ln>
                  </pic:spPr>
                </pic:pic>
              </a:graphicData>
            </a:graphic>
          </wp:inline>
        </w:drawing>
      </w:r>
    </w:p>
    <w:p w14:paraId="2775B182" w14:textId="77777777" w:rsidR="00CB438C" w:rsidRPr="00CB438C" w:rsidRDefault="00CB438C" w:rsidP="00CB438C">
      <w:pPr>
        <w:widowControl w:val="0"/>
        <w:autoSpaceDE w:val="0"/>
        <w:autoSpaceDN w:val="0"/>
        <w:adjustRightInd w:val="0"/>
        <w:rPr>
          <w:rFonts w:ascii="Cambria" w:hAnsi="Cambria" w:cs="Times"/>
          <w:lang w:val="en-US"/>
        </w:rPr>
      </w:pPr>
      <w:r w:rsidRPr="00CB438C">
        <w:rPr>
          <w:rFonts w:ascii="Cambria" w:hAnsi="Cambria" w:cs="Times"/>
          <w:noProof/>
          <w:lang w:val="en-US"/>
        </w:rPr>
        <w:drawing>
          <wp:inline distT="0" distB="0" distL="0" distR="0" wp14:anchorId="4CB7BE1E" wp14:editId="400550E0">
            <wp:extent cx="9144000" cy="6858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44000" cy="6858000"/>
                    </a:xfrm>
                    <a:prstGeom prst="rect">
                      <a:avLst/>
                    </a:prstGeom>
                    <a:noFill/>
                    <a:ln>
                      <a:noFill/>
                    </a:ln>
                  </pic:spPr>
                </pic:pic>
              </a:graphicData>
            </a:graphic>
          </wp:inline>
        </w:drawing>
      </w:r>
    </w:p>
    <w:p w14:paraId="692794F3" w14:textId="77777777" w:rsidR="00B1529E" w:rsidRPr="00CB438C" w:rsidRDefault="00B1529E">
      <w:pPr>
        <w:rPr>
          <w:rFonts w:ascii="Cambria" w:hAnsi="Cambria"/>
        </w:rPr>
      </w:pPr>
    </w:p>
    <w:sectPr w:rsidR="00B1529E" w:rsidRPr="00CB438C" w:rsidSect="009779BA">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380E353B"/>
    <w:multiLevelType w:val="hybridMultilevel"/>
    <w:tmpl w:val="D504B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D317C"/>
    <w:multiLevelType w:val="hybridMultilevel"/>
    <w:tmpl w:val="7EB452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4CB7027"/>
    <w:multiLevelType w:val="hybridMultilevel"/>
    <w:tmpl w:val="B572627C"/>
    <w:lvl w:ilvl="0" w:tplc="000000C9">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67435F"/>
    <w:multiLevelType w:val="hybridMultilevel"/>
    <w:tmpl w:val="90BCF024"/>
    <w:lvl w:ilvl="0" w:tplc="000000C9">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9B440D"/>
    <w:multiLevelType w:val="hybridMultilevel"/>
    <w:tmpl w:val="DFFA198E"/>
    <w:lvl w:ilvl="0" w:tplc="000000C9">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D0170A"/>
    <w:multiLevelType w:val="hybridMultilevel"/>
    <w:tmpl w:val="3C945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806C38"/>
    <w:multiLevelType w:val="hybridMultilevel"/>
    <w:tmpl w:val="F2705D5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81D5B30"/>
    <w:multiLevelType w:val="hybridMultilevel"/>
    <w:tmpl w:val="0B68FD9E"/>
    <w:lvl w:ilvl="0" w:tplc="000000C9">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EB1A23"/>
    <w:multiLevelType w:val="hybridMultilevel"/>
    <w:tmpl w:val="B70A7C32"/>
    <w:lvl w:ilvl="0" w:tplc="000000C9">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5E06B39"/>
    <w:multiLevelType w:val="hybridMultilevel"/>
    <w:tmpl w:val="8A9872D8"/>
    <w:lvl w:ilvl="0" w:tplc="000000C9">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0350A6"/>
    <w:multiLevelType w:val="hybridMultilevel"/>
    <w:tmpl w:val="5D421C3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0"/>
  </w:num>
  <w:num w:numId="7">
    <w:abstractNumId w:val="11"/>
  </w:num>
  <w:num w:numId="8">
    <w:abstractNumId w:val="5"/>
  </w:num>
  <w:num w:numId="9">
    <w:abstractNumId w:val="14"/>
  </w:num>
  <w:num w:numId="10">
    <w:abstractNumId w:val="9"/>
  </w:num>
  <w:num w:numId="11">
    <w:abstractNumId w:val="8"/>
  </w:num>
  <w:num w:numId="12">
    <w:abstractNumId w:val="12"/>
  </w:num>
  <w:num w:numId="13">
    <w:abstractNumId w:val="7"/>
  </w:num>
  <w:num w:numId="14">
    <w:abstractNumId w:val="13"/>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38C"/>
    <w:rsid w:val="00073D6F"/>
    <w:rsid w:val="000A30ED"/>
    <w:rsid w:val="001043CA"/>
    <w:rsid w:val="00166568"/>
    <w:rsid w:val="002840F1"/>
    <w:rsid w:val="002D2A58"/>
    <w:rsid w:val="002F0DD7"/>
    <w:rsid w:val="00370ABB"/>
    <w:rsid w:val="00455088"/>
    <w:rsid w:val="004F3BD2"/>
    <w:rsid w:val="005E30B0"/>
    <w:rsid w:val="006C6401"/>
    <w:rsid w:val="00752473"/>
    <w:rsid w:val="00762B84"/>
    <w:rsid w:val="008602D0"/>
    <w:rsid w:val="00874126"/>
    <w:rsid w:val="009014CE"/>
    <w:rsid w:val="0093023E"/>
    <w:rsid w:val="00942247"/>
    <w:rsid w:val="009779BA"/>
    <w:rsid w:val="00986112"/>
    <w:rsid w:val="00B1529E"/>
    <w:rsid w:val="00BC48E1"/>
    <w:rsid w:val="00CA746B"/>
    <w:rsid w:val="00CB438C"/>
    <w:rsid w:val="00CF0533"/>
    <w:rsid w:val="00E534F8"/>
    <w:rsid w:val="00EE43E2"/>
    <w:rsid w:val="00FD6CEA"/>
    <w:rsid w:val="00FE3F52"/>
    <w:rsid w:val="00FE7D7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1DF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43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438C"/>
    <w:rPr>
      <w:rFonts w:ascii="Lucida Grande" w:hAnsi="Lucida Grande" w:cs="Lucida Grande"/>
      <w:sz w:val="18"/>
      <w:szCs w:val="18"/>
      <w:lang w:val="fr-CA"/>
    </w:rPr>
  </w:style>
  <w:style w:type="paragraph" w:styleId="ListParagraph">
    <w:name w:val="List Paragraph"/>
    <w:basedOn w:val="Normal"/>
    <w:uiPriority w:val="34"/>
    <w:qFormat/>
    <w:rsid w:val="00CB438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43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438C"/>
    <w:rPr>
      <w:rFonts w:ascii="Lucida Grande" w:hAnsi="Lucida Grande" w:cs="Lucida Grande"/>
      <w:sz w:val="18"/>
      <w:szCs w:val="18"/>
      <w:lang w:val="fr-CA"/>
    </w:rPr>
  </w:style>
  <w:style w:type="paragraph" w:styleId="ListParagraph">
    <w:name w:val="List Paragraph"/>
    <w:basedOn w:val="Normal"/>
    <w:uiPriority w:val="34"/>
    <w:qFormat/>
    <w:rsid w:val="00CB43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8</Pages>
  <Words>1992</Words>
  <Characters>11356</Characters>
  <Application>Microsoft Macintosh Word</Application>
  <DocSecurity>0</DocSecurity>
  <Lines>94</Lines>
  <Paragraphs>26</Paragraphs>
  <ScaleCrop>false</ScaleCrop>
  <Company>Office Mac Home and Student</Company>
  <LinksUpToDate>false</LinksUpToDate>
  <CharactersWithSpaces>13322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Fallows</dc:creator>
  <cp:keywords/>
  <dc:description/>
  <cp:lastModifiedBy>Julie Fallows</cp:lastModifiedBy>
  <cp:revision>9</cp:revision>
  <dcterms:created xsi:type="dcterms:W3CDTF">2012-11-13T16:41:00Z</dcterms:created>
  <dcterms:modified xsi:type="dcterms:W3CDTF">2012-11-20T20:06:00Z</dcterms:modified>
</cp:coreProperties>
</file>