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4A661" w14:textId="77777777" w:rsidR="000336CB" w:rsidRPr="002C6FF2" w:rsidRDefault="000336CB" w:rsidP="000336CB">
      <w:pPr>
        <w:widowControl w:val="0"/>
        <w:autoSpaceDE w:val="0"/>
        <w:autoSpaceDN w:val="0"/>
        <w:adjustRightInd w:val="0"/>
        <w:spacing w:after="240"/>
        <w:rPr>
          <w:rFonts w:ascii="Cambria" w:hAnsi="Cambria" w:cs="Times"/>
          <w:b/>
          <w:szCs w:val="22"/>
          <w:lang w:val="en-US"/>
        </w:rPr>
      </w:pPr>
      <w:r w:rsidRPr="002C6FF2">
        <w:rPr>
          <w:rFonts w:ascii="Cambria" w:hAnsi="Cambria" w:cs="Calibri"/>
          <w:b/>
          <w:szCs w:val="22"/>
          <w:lang w:val="en-US"/>
        </w:rPr>
        <w:t>English 2450 Lecture 9 &amp; 10</w:t>
      </w:r>
    </w:p>
    <w:p w14:paraId="4E3FBD5D" w14:textId="77777777" w:rsidR="000336CB" w:rsidRPr="002C6FF2" w:rsidRDefault="000336CB" w:rsidP="000336CB">
      <w:pPr>
        <w:widowControl w:val="0"/>
        <w:autoSpaceDE w:val="0"/>
        <w:autoSpaceDN w:val="0"/>
        <w:adjustRightInd w:val="0"/>
        <w:spacing w:after="240"/>
        <w:rPr>
          <w:rFonts w:ascii="Cambria" w:hAnsi="Cambria" w:cs="Times"/>
          <w:b/>
          <w:szCs w:val="22"/>
          <w:lang w:val="en-US"/>
        </w:rPr>
      </w:pPr>
      <w:r w:rsidRPr="002C6FF2">
        <w:rPr>
          <w:rFonts w:ascii="Cambria" w:hAnsi="Cambria" w:cs="Calibri"/>
          <w:b/>
          <w:color w:val="767676"/>
          <w:szCs w:val="22"/>
          <w:lang w:val="en-US"/>
        </w:rPr>
        <w:t xml:space="preserve">Washington Irving J. F. Cooper William </w:t>
      </w:r>
      <w:proofErr w:type="spellStart"/>
      <w:r w:rsidRPr="002C6FF2">
        <w:rPr>
          <w:rFonts w:ascii="Cambria" w:hAnsi="Cambria" w:cs="Calibri"/>
          <w:b/>
          <w:color w:val="767676"/>
          <w:szCs w:val="22"/>
          <w:lang w:val="en-US"/>
        </w:rPr>
        <w:t>Apess</w:t>
      </w:r>
      <w:proofErr w:type="spellEnd"/>
    </w:p>
    <w:p w14:paraId="7E5088B9" w14:textId="77777777" w:rsidR="000336CB" w:rsidRPr="00666418" w:rsidRDefault="000336CB" w:rsidP="002C6FF2">
      <w:pPr>
        <w:widowControl w:val="0"/>
        <w:autoSpaceDE w:val="0"/>
        <w:autoSpaceDN w:val="0"/>
        <w:adjustRightInd w:val="0"/>
        <w:spacing w:after="240"/>
        <w:rPr>
          <w:rFonts w:ascii="Cambria" w:hAnsi="Cambria" w:cs="Times"/>
          <w:b/>
          <w:szCs w:val="22"/>
          <w:lang w:val="en-US"/>
        </w:rPr>
      </w:pPr>
      <w:r w:rsidRPr="00666418">
        <w:rPr>
          <w:rFonts w:ascii="Cambria" w:hAnsi="Cambria" w:cs="Calibri"/>
          <w:b/>
          <w:szCs w:val="22"/>
          <w:lang w:val="en-US"/>
        </w:rPr>
        <w:t xml:space="preserve">Washington Irving (aka J. </w:t>
      </w:r>
      <w:proofErr w:type="spellStart"/>
      <w:r w:rsidRPr="00666418">
        <w:rPr>
          <w:rFonts w:ascii="Cambria" w:hAnsi="Cambria" w:cs="Calibri"/>
          <w:b/>
          <w:szCs w:val="22"/>
          <w:lang w:val="en-US"/>
        </w:rPr>
        <w:t>Oldstyle</w:t>
      </w:r>
      <w:proofErr w:type="spellEnd"/>
      <w:r w:rsidRPr="00666418">
        <w:rPr>
          <w:rFonts w:ascii="Cambria" w:hAnsi="Cambria" w:cs="Calibri"/>
          <w:b/>
          <w:szCs w:val="22"/>
          <w:lang w:val="en-US"/>
        </w:rPr>
        <w:t>, Gent</w:t>
      </w:r>
      <w:proofErr w:type="gramStart"/>
      <w:r w:rsidRPr="00666418">
        <w:rPr>
          <w:rFonts w:ascii="Cambria" w:hAnsi="Cambria" w:cs="Calibri"/>
          <w:b/>
          <w:szCs w:val="22"/>
          <w:lang w:val="en-US"/>
        </w:rPr>
        <w:t>.;</w:t>
      </w:r>
      <w:proofErr w:type="gramEnd"/>
      <w:r w:rsidRPr="00666418">
        <w:rPr>
          <w:rFonts w:ascii="Cambria" w:hAnsi="Cambria" w:cs="Calibri"/>
          <w:b/>
          <w:szCs w:val="22"/>
          <w:lang w:val="en-US"/>
        </w:rPr>
        <w:t xml:space="preserve"> </w:t>
      </w:r>
      <w:proofErr w:type="spellStart"/>
      <w:r w:rsidRPr="00666418">
        <w:rPr>
          <w:rFonts w:ascii="Cambria" w:hAnsi="Cambria" w:cs="Calibri"/>
          <w:b/>
          <w:szCs w:val="22"/>
          <w:lang w:val="en-US"/>
        </w:rPr>
        <w:t>Diedrich</w:t>
      </w:r>
      <w:proofErr w:type="spellEnd"/>
      <w:r w:rsidRPr="00666418">
        <w:rPr>
          <w:rFonts w:ascii="Cambria" w:hAnsi="Cambria" w:cs="Calibri"/>
          <w:b/>
          <w:szCs w:val="22"/>
          <w:lang w:val="en-US"/>
        </w:rPr>
        <w:t xml:space="preserve"> Knickerbocker; Geoffrey Crayon, etc.)</w:t>
      </w:r>
      <w:r w:rsidRPr="00666418">
        <w:rPr>
          <w:rFonts w:ascii="Cambria" w:hAnsi="Cambria" w:cs="Times"/>
          <w:b/>
          <w:szCs w:val="22"/>
          <w:lang w:val="en-US"/>
        </w:rPr>
        <w:t xml:space="preserve"> </w:t>
      </w:r>
    </w:p>
    <w:p w14:paraId="729A2FA5" w14:textId="77777777" w:rsidR="000336CB" w:rsidRPr="00666418" w:rsidRDefault="000336CB" w:rsidP="000336CB">
      <w:pPr>
        <w:widowControl w:val="0"/>
        <w:autoSpaceDE w:val="0"/>
        <w:autoSpaceDN w:val="0"/>
        <w:adjustRightInd w:val="0"/>
        <w:spacing w:after="240"/>
        <w:rPr>
          <w:rFonts w:ascii="Cambria" w:hAnsi="Cambria" w:cs="Times"/>
          <w:b/>
          <w:szCs w:val="22"/>
          <w:lang w:val="en-US"/>
        </w:rPr>
      </w:pPr>
      <w:r w:rsidRPr="00666418">
        <w:rPr>
          <w:rFonts w:ascii="Cambria" w:hAnsi="Cambria" w:cs="Calibri"/>
          <w:b/>
          <w:szCs w:val="22"/>
          <w:lang w:val="en-US"/>
        </w:rPr>
        <w:t xml:space="preserve">James </w:t>
      </w:r>
      <w:proofErr w:type="spellStart"/>
      <w:r w:rsidRPr="00666418">
        <w:rPr>
          <w:rFonts w:ascii="Cambria" w:hAnsi="Cambria" w:cs="Calibri"/>
          <w:b/>
          <w:szCs w:val="22"/>
          <w:lang w:val="en-US"/>
        </w:rPr>
        <w:t>Fenimore</w:t>
      </w:r>
      <w:proofErr w:type="spellEnd"/>
      <w:r w:rsidRPr="00666418">
        <w:rPr>
          <w:rFonts w:ascii="Cambria" w:hAnsi="Cambria" w:cs="Calibri"/>
          <w:b/>
          <w:szCs w:val="22"/>
          <w:lang w:val="en-US"/>
        </w:rPr>
        <w:t xml:space="preserve"> Cooper</w:t>
      </w:r>
    </w:p>
    <w:p w14:paraId="2022B252" w14:textId="77777777" w:rsidR="000336CB" w:rsidRPr="00D90814" w:rsidRDefault="000336CB" w:rsidP="00666418">
      <w:pPr>
        <w:pStyle w:val="ListParagraph"/>
        <w:widowControl w:val="0"/>
        <w:numPr>
          <w:ilvl w:val="0"/>
          <w:numId w:val="4"/>
        </w:numPr>
        <w:autoSpaceDE w:val="0"/>
        <w:autoSpaceDN w:val="0"/>
        <w:adjustRightInd w:val="0"/>
        <w:spacing w:after="240"/>
        <w:rPr>
          <w:rFonts w:ascii="Cambria" w:hAnsi="Cambria" w:cs="Calibri"/>
          <w:color w:val="365F91" w:themeColor="accent1" w:themeShade="BF"/>
          <w:szCs w:val="22"/>
          <w:lang w:val="en-US"/>
        </w:rPr>
      </w:pPr>
      <w:r w:rsidRPr="00D90814">
        <w:rPr>
          <w:rFonts w:ascii="Cambria" w:hAnsi="Cambria" w:cs="Calibri"/>
          <w:color w:val="365F91" w:themeColor="accent1" w:themeShade="BF"/>
          <w:szCs w:val="22"/>
          <w:lang w:val="en-US"/>
        </w:rPr>
        <w:t>Along with Irving, Cooper was one of the first American writers to achieve international celebrity, and to succeed as a professional novelist.</w:t>
      </w:r>
    </w:p>
    <w:p w14:paraId="6E1FC47C" w14:textId="77777777" w:rsidR="00666418" w:rsidRPr="00D90814" w:rsidRDefault="00666418" w:rsidP="00666418">
      <w:pPr>
        <w:pStyle w:val="ListParagraph"/>
        <w:widowControl w:val="0"/>
        <w:numPr>
          <w:ilvl w:val="0"/>
          <w:numId w:val="4"/>
        </w:numPr>
        <w:autoSpaceDE w:val="0"/>
        <w:autoSpaceDN w:val="0"/>
        <w:adjustRightInd w:val="0"/>
        <w:spacing w:after="240"/>
        <w:rPr>
          <w:rFonts w:ascii="Cambria" w:hAnsi="Cambria" w:cs="Calibri"/>
          <w:color w:val="365F91" w:themeColor="accent1" w:themeShade="BF"/>
          <w:szCs w:val="22"/>
          <w:lang w:val="en-US"/>
        </w:rPr>
      </w:pPr>
      <w:r w:rsidRPr="00D90814">
        <w:rPr>
          <w:rFonts w:ascii="Cambria" w:hAnsi="Cambria" w:cs="Calibri"/>
          <w:color w:val="365F91" w:themeColor="accent1" w:themeShade="BF"/>
          <w:szCs w:val="22"/>
          <w:lang w:val="en-US"/>
        </w:rPr>
        <w:t>He went through a lot of personas and names.</w:t>
      </w:r>
    </w:p>
    <w:p w14:paraId="53C1BAF0" w14:textId="77777777" w:rsidR="00666418" w:rsidRPr="00D90814" w:rsidRDefault="00666418" w:rsidP="00666418">
      <w:pPr>
        <w:pStyle w:val="ListParagraph"/>
        <w:widowControl w:val="0"/>
        <w:numPr>
          <w:ilvl w:val="0"/>
          <w:numId w:val="4"/>
        </w:numPr>
        <w:autoSpaceDE w:val="0"/>
        <w:autoSpaceDN w:val="0"/>
        <w:adjustRightInd w:val="0"/>
        <w:spacing w:after="240"/>
        <w:rPr>
          <w:rFonts w:ascii="Cambria" w:hAnsi="Cambria" w:cs="Calibri"/>
          <w:color w:val="365F91" w:themeColor="accent1" w:themeShade="BF"/>
          <w:szCs w:val="22"/>
          <w:lang w:val="en-US"/>
        </w:rPr>
      </w:pPr>
      <w:r w:rsidRPr="00D90814">
        <w:rPr>
          <w:rFonts w:ascii="Cambria" w:hAnsi="Cambria" w:cs="Calibri"/>
          <w:color w:val="365F91" w:themeColor="accent1" w:themeShade="BF"/>
          <w:szCs w:val="22"/>
          <w:lang w:val="en-US"/>
        </w:rPr>
        <w:t xml:space="preserve">He was able to live quite comfortably just by being an author. </w:t>
      </w:r>
    </w:p>
    <w:p w14:paraId="4A2D669F" w14:textId="77777777" w:rsidR="00666418" w:rsidRPr="00D90814" w:rsidRDefault="00666418" w:rsidP="00666418">
      <w:pPr>
        <w:pStyle w:val="ListParagraph"/>
        <w:widowControl w:val="0"/>
        <w:numPr>
          <w:ilvl w:val="0"/>
          <w:numId w:val="4"/>
        </w:numPr>
        <w:autoSpaceDE w:val="0"/>
        <w:autoSpaceDN w:val="0"/>
        <w:adjustRightInd w:val="0"/>
        <w:spacing w:after="240"/>
        <w:rPr>
          <w:rFonts w:ascii="Cambria" w:hAnsi="Cambria" w:cs="Calibri"/>
          <w:color w:val="365F91" w:themeColor="accent1" w:themeShade="BF"/>
          <w:szCs w:val="22"/>
          <w:lang w:val="en-US"/>
        </w:rPr>
      </w:pPr>
      <w:r w:rsidRPr="00D90814">
        <w:rPr>
          <w:rFonts w:ascii="Cambria" w:hAnsi="Cambria" w:cs="Calibri"/>
          <w:color w:val="365F91" w:themeColor="accent1" w:themeShade="BF"/>
          <w:szCs w:val="22"/>
          <w:lang w:val="en-US"/>
        </w:rPr>
        <w:t xml:space="preserve">Stricken with grief when his wife died, the fact that she wasn’t there, he was able to accomplish more writing. </w:t>
      </w:r>
    </w:p>
    <w:p w14:paraId="4AC6CF02" w14:textId="77777777" w:rsidR="00D90814" w:rsidRPr="00D90814" w:rsidRDefault="00D90814" w:rsidP="00666418">
      <w:pPr>
        <w:pStyle w:val="ListParagraph"/>
        <w:widowControl w:val="0"/>
        <w:numPr>
          <w:ilvl w:val="0"/>
          <w:numId w:val="4"/>
        </w:numPr>
        <w:autoSpaceDE w:val="0"/>
        <w:autoSpaceDN w:val="0"/>
        <w:adjustRightInd w:val="0"/>
        <w:spacing w:after="240"/>
        <w:rPr>
          <w:rFonts w:ascii="Cambria" w:hAnsi="Cambria" w:cs="Calibri"/>
          <w:color w:val="365F91" w:themeColor="accent1" w:themeShade="BF"/>
          <w:szCs w:val="22"/>
          <w:lang w:val="en-US"/>
        </w:rPr>
      </w:pPr>
      <w:r w:rsidRPr="00D90814">
        <w:rPr>
          <w:rFonts w:ascii="Cambria" w:hAnsi="Cambria" w:cs="Calibri"/>
          <w:color w:val="365F91" w:themeColor="accent1" w:themeShade="BF"/>
          <w:szCs w:val="22"/>
          <w:lang w:val="en-US"/>
        </w:rPr>
        <w:t xml:space="preserve">True history is draw on the experience and stories of real people. Element of satire, supposed to see it in a humorous manor.  By making fun of </w:t>
      </w:r>
      <w:proofErr w:type="spellStart"/>
      <w:r w:rsidRPr="00D90814">
        <w:rPr>
          <w:rFonts w:ascii="Cambria" w:hAnsi="Cambria" w:cs="Calibri"/>
          <w:color w:val="365F91" w:themeColor="accent1" w:themeShade="BF"/>
          <w:szCs w:val="22"/>
          <w:lang w:val="en-US"/>
        </w:rPr>
        <w:t>Nokor</w:t>
      </w:r>
      <w:proofErr w:type="spellEnd"/>
      <w:r w:rsidRPr="00D90814">
        <w:rPr>
          <w:rFonts w:ascii="Cambria" w:hAnsi="Cambria" w:cs="Calibri"/>
          <w:color w:val="365F91" w:themeColor="accent1" w:themeShade="BF"/>
          <w:szCs w:val="22"/>
          <w:lang w:val="en-US"/>
        </w:rPr>
        <w:t xml:space="preserve"> </w:t>
      </w:r>
      <w:proofErr w:type="spellStart"/>
      <w:r w:rsidRPr="00D90814">
        <w:rPr>
          <w:rFonts w:ascii="Cambria" w:hAnsi="Cambria" w:cs="Calibri"/>
          <w:color w:val="365F91" w:themeColor="accent1" w:themeShade="BF"/>
          <w:szCs w:val="22"/>
          <w:lang w:val="en-US"/>
        </w:rPr>
        <w:t>boker</w:t>
      </w:r>
      <w:proofErr w:type="spellEnd"/>
      <w:r w:rsidRPr="00D90814">
        <w:rPr>
          <w:rFonts w:ascii="Cambria" w:hAnsi="Cambria" w:cs="Calibri"/>
          <w:color w:val="365F91" w:themeColor="accent1" w:themeShade="BF"/>
          <w:szCs w:val="22"/>
          <w:lang w:val="en-US"/>
        </w:rPr>
        <w:t xml:space="preserve">, the fact that he did make a fantastic book is seemed in a humorous manor. </w:t>
      </w:r>
    </w:p>
    <w:p w14:paraId="4800531F" w14:textId="77777777" w:rsidR="00D90814" w:rsidRPr="00D90814" w:rsidRDefault="00D90814"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How mysterious, establish the American setting. The literary device of change between two types of settings is what </w:t>
      </w:r>
      <w:proofErr w:type="spellStart"/>
      <w:proofErr w:type="gramStart"/>
      <w:r>
        <w:rPr>
          <w:rFonts w:ascii="Cambria" w:hAnsi="Cambria" w:cs="Calibri"/>
          <w:color w:val="365F91" w:themeColor="accent1" w:themeShade="BF"/>
          <w:szCs w:val="22"/>
          <w:lang w:val="en-US"/>
        </w:rPr>
        <w:t>poe</w:t>
      </w:r>
      <w:proofErr w:type="spellEnd"/>
      <w:proofErr w:type="gramEnd"/>
      <w:r>
        <w:rPr>
          <w:rFonts w:ascii="Cambria" w:hAnsi="Cambria" w:cs="Calibri"/>
          <w:color w:val="365F91" w:themeColor="accent1" w:themeShade="BF"/>
          <w:szCs w:val="22"/>
          <w:lang w:val="en-US"/>
        </w:rPr>
        <w:t xml:space="preserve"> uses too. Mountain becomes forest, forest becomes city.  </w:t>
      </w:r>
    </w:p>
    <w:p w14:paraId="4F81AC78" w14:textId="77777777" w:rsidR="00D90814" w:rsidRPr="00D90814" w:rsidRDefault="00D90814"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He doesn’t take care of his house. He moves into the settings of the mountains and then to the house, he excelled at the smoothness of change. </w:t>
      </w:r>
    </w:p>
    <w:p w14:paraId="3CC25A20" w14:textId="77777777" w:rsidR="00D90814" w:rsidRPr="00D90814" w:rsidRDefault="00D90814"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Set in the prerevolutionary period. </w:t>
      </w:r>
    </w:p>
    <w:p w14:paraId="07085200" w14:textId="77777777" w:rsidR="00D90814" w:rsidRPr="00D90814" w:rsidRDefault="00D90814"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Tending to your own garden, fails to do this, </w:t>
      </w:r>
      <w:r w:rsidR="00386741">
        <w:rPr>
          <w:rFonts w:ascii="Cambria" w:hAnsi="Cambria" w:cs="Calibri"/>
          <w:color w:val="365F91" w:themeColor="accent1" w:themeShade="BF"/>
          <w:szCs w:val="22"/>
          <w:lang w:val="en-US"/>
        </w:rPr>
        <w:t>he’s</w:t>
      </w:r>
      <w:r>
        <w:rPr>
          <w:rFonts w:ascii="Cambria" w:hAnsi="Cambria" w:cs="Calibri"/>
          <w:color w:val="365F91" w:themeColor="accent1" w:themeShade="BF"/>
          <w:szCs w:val="22"/>
          <w:lang w:val="en-US"/>
        </w:rPr>
        <w:t xml:space="preserve"> helping the </w:t>
      </w:r>
      <w:r w:rsidR="00386741">
        <w:rPr>
          <w:rFonts w:ascii="Cambria" w:hAnsi="Cambria" w:cs="Calibri"/>
          <w:color w:val="365F91" w:themeColor="accent1" w:themeShade="BF"/>
          <w:szCs w:val="22"/>
          <w:lang w:val="en-US"/>
        </w:rPr>
        <w:t>neighbors</w:t>
      </w:r>
      <w:r>
        <w:rPr>
          <w:rFonts w:ascii="Cambria" w:hAnsi="Cambria" w:cs="Calibri"/>
          <w:color w:val="365F91" w:themeColor="accent1" w:themeShade="BF"/>
          <w:szCs w:val="22"/>
          <w:lang w:val="en-US"/>
        </w:rPr>
        <w:t xml:space="preserve">, and the wife thinks he should be helping himself. He collects stories and telling them.  He is as far as Franklin’s perfect hard-working American. He was happy to take the world </w:t>
      </w:r>
      <w:r w:rsidR="00386741">
        <w:rPr>
          <w:rFonts w:ascii="Cambria" w:hAnsi="Cambria" w:cs="Calibri"/>
          <w:color w:val="365F91" w:themeColor="accent1" w:themeShade="BF"/>
          <w:szCs w:val="22"/>
          <w:lang w:val="en-US"/>
        </w:rPr>
        <w:t>easy;</w:t>
      </w:r>
      <w:r>
        <w:rPr>
          <w:rFonts w:ascii="Cambria" w:hAnsi="Cambria" w:cs="Calibri"/>
          <w:color w:val="365F91" w:themeColor="accent1" w:themeShade="BF"/>
          <w:szCs w:val="22"/>
          <w:lang w:val="en-US"/>
        </w:rPr>
        <w:t xml:space="preserve"> he would rather starve for a penny rather then work for a pound. </w:t>
      </w:r>
    </w:p>
    <w:p w14:paraId="653E6B57" w14:textId="77777777" w:rsidR="00D90814" w:rsidRPr="00386741" w:rsidRDefault="00D90814"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Wife saying how he was </w:t>
      </w:r>
      <w:r w:rsidR="00386741">
        <w:rPr>
          <w:rFonts w:ascii="Cambria" w:hAnsi="Cambria" w:cs="Calibri"/>
          <w:color w:val="365F91" w:themeColor="accent1" w:themeShade="BF"/>
          <w:szCs w:val="22"/>
          <w:lang w:val="en-US"/>
        </w:rPr>
        <w:t>bringing</w:t>
      </w:r>
      <w:r>
        <w:rPr>
          <w:rFonts w:ascii="Cambria" w:hAnsi="Cambria" w:cs="Calibri"/>
          <w:color w:val="365F91" w:themeColor="accent1" w:themeShade="BF"/>
          <w:szCs w:val="22"/>
          <w:lang w:val="en-US"/>
        </w:rPr>
        <w:t xml:space="preserve"> ruin to their </w:t>
      </w:r>
      <w:r w:rsidR="00386741">
        <w:rPr>
          <w:rFonts w:ascii="Cambria" w:hAnsi="Cambria" w:cs="Calibri"/>
          <w:color w:val="365F91" w:themeColor="accent1" w:themeShade="BF"/>
          <w:szCs w:val="22"/>
          <w:lang w:val="en-US"/>
        </w:rPr>
        <w:t>family</w:t>
      </w:r>
      <w:r>
        <w:rPr>
          <w:rFonts w:ascii="Cambria" w:hAnsi="Cambria" w:cs="Calibri"/>
          <w:color w:val="365F91" w:themeColor="accent1" w:themeShade="BF"/>
          <w:szCs w:val="22"/>
          <w:lang w:val="en-US"/>
        </w:rPr>
        <w:t xml:space="preserve">. </w:t>
      </w:r>
      <w:r w:rsidR="00386741">
        <w:rPr>
          <w:rFonts w:ascii="Cambria" w:hAnsi="Cambria" w:cs="Calibri"/>
          <w:color w:val="365F91" w:themeColor="accent1" w:themeShade="BF"/>
          <w:szCs w:val="22"/>
          <w:lang w:val="en-US"/>
        </w:rPr>
        <w:t xml:space="preserve">Trying to hunt. He is seduced by nature from the forest. He sees a person from another time: strange old style clothes. </w:t>
      </w:r>
    </w:p>
    <w:p w14:paraId="26A8E24A" w14:textId="77777777" w:rsidR="00386741" w:rsidRPr="00386741" w:rsidRDefault="00386741"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He drinks the liquor. It’s important because the theme that your not supposed to drink or else something bad will happen. </w:t>
      </w:r>
    </w:p>
    <w:p w14:paraId="37FE0A20" w14:textId="77777777" w:rsidR="00386741" w:rsidRPr="00666418" w:rsidRDefault="00386741" w:rsidP="00666418">
      <w:pPr>
        <w:pStyle w:val="ListParagraph"/>
        <w:widowControl w:val="0"/>
        <w:numPr>
          <w:ilvl w:val="0"/>
          <w:numId w:val="4"/>
        </w:numPr>
        <w:autoSpaceDE w:val="0"/>
        <w:autoSpaceDN w:val="0"/>
        <w:adjustRightInd w:val="0"/>
        <w:spacing w:after="240"/>
        <w:rPr>
          <w:rFonts w:ascii="Cambria" w:hAnsi="Cambria" w:cs="Calibri"/>
          <w:szCs w:val="22"/>
          <w:lang w:val="en-US"/>
        </w:rPr>
      </w:pPr>
      <w:r>
        <w:rPr>
          <w:rFonts w:ascii="Cambria" w:hAnsi="Cambria" w:cs="Calibri"/>
          <w:color w:val="365F91" w:themeColor="accent1" w:themeShade="BF"/>
          <w:szCs w:val="22"/>
          <w:lang w:val="en-US"/>
        </w:rPr>
        <w:t xml:space="preserve">When he wakes up, the woods rotted, the metal is rusted because of how long he has been asleep. He had long beard. When he returns, all the people are changed and his dog doesn’t recognize him. </w:t>
      </w:r>
    </w:p>
    <w:p w14:paraId="27D72DEA" w14:textId="77777777" w:rsidR="000336CB" w:rsidRPr="00666418" w:rsidRDefault="000336CB" w:rsidP="000336CB">
      <w:pPr>
        <w:widowControl w:val="0"/>
        <w:autoSpaceDE w:val="0"/>
        <w:autoSpaceDN w:val="0"/>
        <w:adjustRightInd w:val="0"/>
        <w:spacing w:after="240"/>
        <w:rPr>
          <w:rFonts w:ascii="Cambria" w:hAnsi="Cambria" w:cs="Times"/>
          <w:b/>
          <w:szCs w:val="22"/>
          <w:lang w:val="en-US"/>
        </w:rPr>
      </w:pPr>
      <w:r w:rsidRPr="00666418">
        <w:rPr>
          <w:rFonts w:ascii="Cambria" w:hAnsi="Cambria" w:cs="Calibri"/>
          <w:b/>
          <w:szCs w:val="22"/>
          <w:lang w:val="en-US"/>
        </w:rPr>
        <w:t>“The Death of Jane McCrae”</w:t>
      </w:r>
    </w:p>
    <w:p w14:paraId="05093E02" w14:textId="77777777" w:rsidR="000336CB" w:rsidRPr="00AE2814" w:rsidRDefault="000336CB"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szCs w:val="22"/>
          <w:lang w:val="en-US"/>
        </w:rPr>
      </w:pPr>
      <w:proofErr w:type="spellStart"/>
      <w:proofErr w:type="gramStart"/>
      <w:r w:rsidRPr="00AE2814">
        <w:rPr>
          <w:rFonts w:ascii="Cambria" w:hAnsi="Cambria" w:cs="Calibri"/>
          <w:szCs w:val="22"/>
          <w:lang w:val="en-US"/>
        </w:rPr>
        <w:t>JohnVanderlyn</w:t>
      </w:r>
      <w:proofErr w:type="spellEnd"/>
      <w:r w:rsidRPr="00AE2814">
        <w:rPr>
          <w:rFonts w:ascii="Cambria" w:hAnsi="Cambria" w:cs="Calibri"/>
          <w:szCs w:val="22"/>
          <w:lang w:val="en-US"/>
        </w:rPr>
        <w:t>(</w:t>
      </w:r>
      <w:proofErr w:type="gramEnd"/>
      <w:r w:rsidRPr="00AE2814">
        <w:rPr>
          <w:rFonts w:ascii="Cambria" w:hAnsi="Cambria" w:cs="Calibri"/>
          <w:szCs w:val="22"/>
          <w:lang w:val="en-US"/>
        </w:rPr>
        <w:t xml:space="preserve">1804) </w:t>
      </w:r>
    </w:p>
    <w:p w14:paraId="4E9C7797" w14:textId="77777777" w:rsidR="000336CB" w:rsidRPr="00AE2814" w:rsidRDefault="000336CB"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szCs w:val="22"/>
          <w:lang w:val="en-US"/>
        </w:rPr>
      </w:pPr>
      <w:r w:rsidRPr="00AE2814">
        <w:rPr>
          <w:rFonts w:ascii="Cambria" w:hAnsi="Cambria" w:cs="Calibri"/>
          <w:szCs w:val="22"/>
          <w:lang w:val="en-US"/>
        </w:rPr>
        <w:t xml:space="preserve">Jane </w:t>
      </w:r>
      <w:proofErr w:type="spellStart"/>
      <w:r w:rsidRPr="00AE2814">
        <w:rPr>
          <w:rFonts w:ascii="Cambria" w:hAnsi="Cambria" w:cs="Calibri"/>
          <w:szCs w:val="22"/>
          <w:lang w:val="en-US"/>
        </w:rPr>
        <w:t>MacCrae</w:t>
      </w:r>
      <w:proofErr w:type="spellEnd"/>
      <w:r w:rsidRPr="00AE2814">
        <w:rPr>
          <w:rFonts w:ascii="Cambria" w:hAnsi="Cambria" w:cs="Calibri"/>
          <w:szCs w:val="22"/>
          <w:lang w:val="en-US"/>
        </w:rPr>
        <w:t xml:space="preserve"> was a Loyalist during the Revolutionary War who was killed by the Iroquois allies of the British in 1777; her death was one of the historical events that inspired Cooper’s </w:t>
      </w:r>
      <w:r w:rsidRPr="00AE2814">
        <w:rPr>
          <w:rFonts w:ascii="Cambria" w:hAnsi="Cambria" w:cs="Times"/>
          <w:szCs w:val="22"/>
          <w:lang w:val="en-US"/>
        </w:rPr>
        <w:t xml:space="preserve">The Last of the Mohicans. </w:t>
      </w:r>
    </w:p>
    <w:p w14:paraId="63A4C3C7" w14:textId="77777777" w:rsidR="00AE2814" w:rsidRPr="00AE2814" w:rsidRDefault="00AE2814"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color w:val="365F91" w:themeColor="accent1" w:themeShade="BF"/>
          <w:szCs w:val="22"/>
          <w:lang w:val="en-US"/>
        </w:rPr>
      </w:pPr>
      <w:r w:rsidRPr="00AE2814">
        <w:rPr>
          <w:rFonts w:ascii="Cambria" w:hAnsi="Cambria" w:cs="Times"/>
          <w:color w:val="365F91" w:themeColor="accent1" w:themeShade="BF"/>
          <w:szCs w:val="22"/>
          <w:lang w:val="en-US"/>
        </w:rPr>
        <w:t xml:space="preserve">Trying to discern that there is an election going on and that he has no idea </w:t>
      </w:r>
      <w:r w:rsidRPr="00AE2814">
        <w:rPr>
          <w:rFonts w:ascii="Cambria" w:hAnsi="Cambria" w:cs="Times"/>
          <w:color w:val="365F91" w:themeColor="accent1" w:themeShade="BF"/>
          <w:szCs w:val="22"/>
          <w:lang w:val="en-US"/>
        </w:rPr>
        <w:lastRenderedPageBreak/>
        <w:t xml:space="preserve">what it is. </w:t>
      </w:r>
    </w:p>
    <w:p w14:paraId="42F7A706" w14:textId="77777777" w:rsidR="00AE2814" w:rsidRPr="00AE2814" w:rsidRDefault="00AE2814"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color w:val="365F91" w:themeColor="accent1" w:themeShade="BF"/>
          <w:szCs w:val="22"/>
          <w:lang w:val="en-US"/>
        </w:rPr>
      </w:pPr>
      <w:r w:rsidRPr="00AE2814">
        <w:rPr>
          <w:rFonts w:ascii="Cambria" w:hAnsi="Cambria" w:cs="Times"/>
          <w:color w:val="365F91" w:themeColor="accent1" w:themeShade="BF"/>
          <w:szCs w:val="22"/>
          <w:lang w:val="en-US"/>
        </w:rPr>
        <w:t xml:space="preserve">And he says he supports loyalty. And they think that he is a traitor or a spy. He blames this new world he was in on himself and the fact that maybe because he did drink and he didn’t work. </w:t>
      </w:r>
    </w:p>
    <w:p w14:paraId="31CF6314" w14:textId="77777777" w:rsidR="00AE2814" w:rsidRPr="00AE2814" w:rsidRDefault="00AE2814"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color w:val="365F91" w:themeColor="accent1" w:themeShade="BF"/>
          <w:szCs w:val="22"/>
          <w:lang w:val="en-US"/>
        </w:rPr>
      </w:pPr>
      <w:r w:rsidRPr="00AE2814">
        <w:rPr>
          <w:rFonts w:ascii="Cambria" w:hAnsi="Cambria" w:cs="Times"/>
          <w:color w:val="365F91" w:themeColor="accent1" w:themeShade="BF"/>
          <w:szCs w:val="22"/>
          <w:lang w:val="en-US"/>
        </w:rPr>
        <w:t xml:space="preserve">He is happy that his nagging wife is gone. </w:t>
      </w:r>
    </w:p>
    <w:p w14:paraId="7C18BE32" w14:textId="77777777" w:rsidR="00AE2814" w:rsidRPr="00AE2814" w:rsidRDefault="00AE2814"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color w:val="365F91" w:themeColor="accent1" w:themeShade="BF"/>
          <w:szCs w:val="22"/>
          <w:lang w:val="en-US"/>
        </w:rPr>
      </w:pPr>
      <w:r w:rsidRPr="00AE2814">
        <w:rPr>
          <w:rFonts w:ascii="Cambria" w:hAnsi="Cambria" w:cs="Times"/>
          <w:color w:val="365F91" w:themeColor="accent1" w:themeShade="BF"/>
          <w:szCs w:val="22"/>
          <w:lang w:val="en-US"/>
        </w:rPr>
        <w:t xml:space="preserve">Artificiality to his writing. Among the first to depict the native culture accurately. Some things were wrong. </w:t>
      </w:r>
    </w:p>
    <w:p w14:paraId="5C456C63" w14:textId="77777777" w:rsidR="00AE2814" w:rsidRPr="00AE2814" w:rsidRDefault="00AE2814" w:rsidP="00AE2814">
      <w:pPr>
        <w:pStyle w:val="ListParagraph"/>
        <w:widowControl w:val="0"/>
        <w:numPr>
          <w:ilvl w:val="0"/>
          <w:numId w:val="5"/>
        </w:numPr>
        <w:tabs>
          <w:tab w:val="left" w:pos="220"/>
          <w:tab w:val="left" w:pos="720"/>
        </w:tabs>
        <w:autoSpaceDE w:val="0"/>
        <w:autoSpaceDN w:val="0"/>
        <w:adjustRightInd w:val="0"/>
        <w:spacing w:after="740"/>
        <w:rPr>
          <w:rFonts w:ascii="Cambria" w:hAnsi="Cambria" w:cs="Arial"/>
          <w:color w:val="365F91" w:themeColor="accent1" w:themeShade="BF"/>
          <w:szCs w:val="22"/>
          <w:lang w:val="en-US"/>
        </w:rPr>
      </w:pPr>
      <w:r w:rsidRPr="00AE2814">
        <w:rPr>
          <w:rFonts w:ascii="Cambria" w:hAnsi="Cambria" w:cs="Times"/>
          <w:color w:val="365F91" w:themeColor="accent1" w:themeShade="BF"/>
          <w:szCs w:val="22"/>
          <w:lang w:val="en-US"/>
        </w:rPr>
        <w:t xml:space="preserve">His attention was different then Brown and he bring a lot of realism. </w:t>
      </w:r>
    </w:p>
    <w:p w14:paraId="6E5C0547" w14:textId="77777777" w:rsidR="00AE2814" w:rsidRDefault="000336CB" w:rsidP="00AE2814">
      <w:pPr>
        <w:widowControl w:val="0"/>
        <w:tabs>
          <w:tab w:val="left" w:pos="220"/>
          <w:tab w:val="left" w:pos="720"/>
        </w:tabs>
        <w:autoSpaceDE w:val="0"/>
        <w:autoSpaceDN w:val="0"/>
        <w:adjustRightInd w:val="0"/>
        <w:spacing w:after="740"/>
        <w:rPr>
          <w:rFonts w:ascii="Cambria" w:hAnsi="Cambria" w:cs="Arial"/>
          <w:szCs w:val="22"/>
          <w:lang w:val="en-US"/>
        </w:rPr>
      </w:pPr>
      <w:r w:rsidRPr="00AE2814">
        <w:rPr>
          <w:rFonts w:ascii="Cambria" w:hAnsi="Cambria" w:cs="Calibri"/>
          <w:b/>
          <w:szCs w:val="22"/>
          <w:lang w:val="en-US"/>
        </w:rPr>
        <w:t xml:space="preserve">From Cooper’s Intro to </w:t>
      </w:r>
      <w:r w:rsidRPr="00AE2814">
        <w:rPr>
          <w:rFonts w:ascii="Cambria" w:hAnsi="Cambria" w:cs="Times"/>
          <w:b/>
          <w:szCs w:val="22"/>
          <w:lang w:val="en-US"/>
        </w:rPr>
        <w:t>Last of the Mohicans</w:t>
      </w:r>
    </w:p>
    <w:p w14:paraId="5B436389" w14:textId="77777777" w:rsidR="000336CB" w:rsidRPr="00AE2814" w:rsidRDefault="000336CB" w:rsidP="00AE2814">
      <w:pPr>
        <w:pStyle w:val="ListParagraph"/>
        <w:widowControl w:val="0"/>
        <w:numPr>
          <w:ilvl w:val="0"/>
          <w:numId w:val="7"/>
        </w:numPr>
        <w:tabs>
          <w:tab w:val="left" w:pos="220"/>
          <w:tab w:val="left" w:pos="720"/>
        </w:tabs>
        <w:autoSpaceDE w:val="0"/>
        <w:autoSpaceDN w:val="0"/>
        <w:adjustRightInd w:val="0"/>
        <w:spacing w:after="740"/>
        <w:rPr>
          <w:rFonts w:ascii="Cambria" w:hAnsi="Cambria" w:cs="Arial"/>
          <w:szCs w:val="22"/>
          <w:lang w:val="en-US"/>
        </w:rPr>
      </w:pPr>
      <w:r w:rsidRPr="00AE2814">
        <w:rPr>
          <w:rFonts w:ascii="Cambria" w:hAnsi="Cambria" w:cs="Calibri"/>
          <w:szCs w:val="22"/>
          <w:lang w:val="en-US"/>
        </w:rPr>
        <w:t>Few men exhibit greater diversity, or, if we may so express it, greater antithesis of character, than the native warrior of North America. In war, he is daring, boastful, cunning, ruthless, self-denying, and self-devoted; in peace, just, generous, hospitable, revengeful, superstitious, modest, and commonly chaste. These are qualities, it is true, which do not distinguish all alike; but they are so far the predominating traits of these remarkable people as to be characteristic.</w:t>
      </w:r>
    </w:p>
    <w:p w14:paraId="434E6A97" w14:textId="77777777" w:rsidR="000336CB" w:rsidRPr="00AE2814" w:rsidRDefault="000336CB" w:rsidP="00AE2814">
      <w:pPr>
        <w:pStyle w:val="ListParagraph"/>
        <w:widowControl w:val="0"/>
        <w:numPr>
          <w:ilvl w:val="0"/>
          <w:numId w:val="7"/>
        </w:numPr>
        <w:autoSpaceDE w:val="0"/>
        <w:autoSpaceDN w:val="0"/>
        <w:adjustRightInd w:val="0"/>
        <w:spacing w:after="240"/>
        <w:rPr>
          <w:rFonts w:ascii="Cambria" w:hAnsi="Cambria" w:cs="Times"/>
          <w:szCs w:val="22"/>
          <w:lang w:val="en-US"/>
        </w:rPr>
      </w:pPr>
      <w:r w:rsidRPr="00AE2814">
        <w:rPr>
          <w:rFonts w:ascii="Cambria" w:hAnsi="Cambria" w:cs="Calibri"/>
          <w:szCs w:val="22"/>
          <w:lang w:val="en-US"/>
        </w:rPr>
        <w:t xml:space="preserve">Like nations of higher pretensions, the American Indian gives a very different account of his own tribe or race from that which </w:t>
      </w:r>
      <w:proofErr w:type="gramStart"/>
      <w:r w:rsidRPr="00AE2814">
        <w:rPr>
          <w:rFonts w:ascii="Cambria" w:hAnsi="Cambria" w:cs="Calibri"/>
          <w:szCs w:val="22"/>
          <w:lang w:val="en-US"/>
        </w:rPr>
        <w:t>is given by other people</w:t>
      </w:r>
      <w:proofErr w:type="gramEnd"/>
      <w:r w:rsidRPr="00AE2814">
        <w:rPr>
          <w:rFonts w:ascii="Cambria" w:hAnsi="Cambria" w:cs="Calibri"/>
          <w:szCs w:val="22"/>
          <w:lang w:val="en-US"/>
        </w:rPr>
        <w:t xml:space="preserve">. He is much addicted to overestimating his own perfections, and to undervaluing those of his rival or his enemy; a </w:t>
      </w:r>
      <w:proofErr w:type="gramStart"/>
      <w:r w:rsidRPr="00AE2814">
        <w:rPr>
          <w:rFonts w:ascii="Cambria" w:hAnsi="Cambria" w:cs="Calibri"/>
          <w:szCs w:val="22"/>
          <w:lang w:val="en-US"/>
        </w:rPr>
        <w:t>trait which may possibly be thought corroborative of</w:t>
      </w:r>
      <w:proofErr w:type="gramEnd"/>
      <w:r w:rsidRPr="00AE2814">
        <w:rPr>
          <w:rFonts w:ascii="Cambria" w:hAnsi="Cambria" w:cs="Calibri"/>
          <w:szCs w:val="22"/>
          <w:lang w:val="en-US"/>
        </w:rPr>
        <w:t xml:space="preserve"> the Mosaic account of the creation.</w:t>
      </w:r>
    </w:p>
    <w:p w14:paraId="325C0B4F" w14:textId="77777777" w:rsidR="000336CB" w:rsidRPr="00AE2814" w:rsidRDefault="000336CB" w:rsidP="00AE2814">
      <w:pPr>
        <w:pStyle w:val="ListParagraph"/>
        <w:widowControl w:val="0"/>
        <w:numPr>
          <w:ilvl w:val="0"/>
          <w:numId w:val="7"/>
        </w:numPr>
        <w:autoSpaceDE w:val="0"/>
        <w:autoSpaceDN w:val="0"/>
        <w:adjustRightInd w:val="0"/>
        <w:spacing w:after="240"/>
        <w:rPr>
          <w:rFonts w:ascii="Cambria" w:hAnsi="Cambria" w:cs="Times"/>
          <w:szCs w:val="22"/>
          <w:lang w:val="en-US"/>
        </w:rPr>
      </w:pPr>
      <w:r w:rsidRPr="00AE2814">
        <w:rPr>
          <w:rFonts w:ascii="Cambria" w:hAnsi="Cambria" w:cs="Calibri"/>
          <w:szCs w:val="22"/>
          <w:lang w:val="en-US"/>
        </w:rPr>
        <w:t xml:space="preserve">The whites have assisted greatly in rendering the traditions of the Aborigines more obscure by their own manner of corrupting names. Thus, the term used in the title of this book has undergone the changes of </w:t>
      </w:r>
      <w:proofErr w:type="spellStart"/>
      <w:r w:rsidRPr="00AE2814">
        <w:rPr>
          <w:rFonts w:ascii="Cambria" w:hAnsi="Cambria" w:cs="Calibri"/>
          <w:szCs w:val="22"/>
          <w:lang w:val="en-US"/>
        </w:rPr>
        <w:t>Mahicanni</w:t>
      </w:r>
      <w:proofErr w:type="spellEnd"/>
      <w:r w:rsidRPr="00AE2814">
        <w:rPr>
          <w:rFonts w:ascii="Cambria" w:hAnsi="Cambria" w:cs="Calibri"/>
          <w:szCs w:val="22"/>
          <w:lang w:val="en-US"/>
        </w:rPr>
        <w:t xml:space="preserve">, Mohicans, and </w:t>
      </w:r>
      <w:proofErr w:type="spellStart"/>
      <w:r w:rsidRPr="00AE2814">
        <w:rPr>
          <w:rFonts w:ascii="Cambria" w:hAnsi="Cambria" w:cs="Calibri"/>
          <w:szCs w:val="22"/>
          <w:lang w:val="en-US"/>
        </w:rPr>
        <w:t>Mohegans</w:t>
      </w:r>
      <w:proofErr w:type="spellEnd"/>
      <w:r w:rsidRPr="00AE2814">
        <w:rPr>
          <w:rFonts w:ascii="Cambria" w:hAnsi="Cambria" w:cs="Calibri"/>
          <w:szCs w:val="22"/>
          <w:lang w:val="en-US"/>
        </w:rPr>
        <w:t>; the latter being the word commonly used by the whites. When it is remembered that the Dutch (who first settled New York), the English, and the French, all gave appellations to the tribes that dwelt within the country which is the scene of this story, and that the Indians not only gave different names to their enemies, but frequently to themselves, the cause of the confusion will be understood.</w:t>
      </w:r>
    </w:p>
    <w:p w14:paraId="102A911F" w14:textId="77777777" w:rsidR="00AE2814" w:rsidRPr="003F1C92" w:rsidRDefault="00AE2814" w:rsidP="00AE2814">
      <w:pPr>
        <w:pStyle w:val="ListParagraph"/>
        <w:widowControl w:val="0"/>
        <w:numPr>
          <w:ilvl w:val="0"/>
          <w:numId w:val="7"/>
        </w:numPr>
        <w:autoSpaceDE w:val="0"/>
        <w:autoSpaceDN w:val="0"/>
        <w:adjustRightInd w:val="0"/>
        <w:spacing w:after="240"/>
        <w:rPr>
          <w:rFonts w:ascii="Cambria" w:hAnsi="Cambria" w:cs="Times"/>
          <w:szCs w:val="22"/>
          <w:lang w:val="en-US"/>
        </w:rPr>
      </w:pPr>
      <w:r>
        <w:rPr>
          <w:rFonts w:ascii="Cambria" w:hAnsi="Cambria" w:cs="Times"/>
          <w:color w:val="365F91" w:themeColor="accent1" w:themeShade="BF"/>
          <w:szCs w:val="22"/>
          <w:lang w:val="en-US"/>
        </w:rPr>
        <w:t>Strong</w:t>
      </w:r>
      <w:r w:rsidR="003F1C92">
        <w:rPr>
          <w:rFonts w:ascii="Cambria" w:hAnsi="Cambria" w:cs="Times"/>
          <w:color w:val="365F91" w:themeColor="accent1" w:themeShade="BF"/>
          <w:szCs w:val="22"/>
          <w:lang w:val="en-US"/>
        </w:rPr>
        <w:t xml:space="preserve"> emotional</w:t>
      </w:r>
      <w:r>
        <w:rPr>
          <w:rFonts w:ascii="Cambria" w:hAnsi="Cambria" w:cs="Times"/>
          <w:color w:val="365F91" w:themeColor="accent1" w:themeShade="BF"/>
          <w:szCs w:val="22"/>
          <w:lang w:val="en-US"/>
        </w:rPr>
        <w:t xml:space="preserve"> between the two males. </w:t>
      </w:r>
    </w:p>
    <w:p w14:paraId="4C0E074F" w14:textId="77777777" w:rsidR="003F1C92" w:rsidRPr="00AE2814" w:rsidRDefault="003F1C92" w:rsidP="00AE2814">
      <w:pPr>
        <w:pStyle w:val="ListParagraph"/>
        <w:widowControl w:val="0"/>
        <w:numPr>
          <w:ilvl w:val="0"/>
          <w:numId w:val="7"/>
        </w:numPr>
        <w:autoSpaceDE w:val="0"/>
        <w:autoSpaceDN w:val="0"/>
        <w:adjustRightInd w:val="0"/>
        <w:spacing w:after="240"/>
        <w:rPr>
          <w:rFonts w:ascii="Cambria" w:hAnsi="Cambria" w:cs="Times"/>
          <w:szCs w:val="22"/>
          <w:lang w:val="en-US"/>
        </w:rPr>
      </w:pPr>
      <w:r>
        <w:rPr>
          <w:rFonts w:ascii="Cambria" w:hAnsi="Cambria" w:cs="Times"/>
          <w:color w:val="365F91" w:themeColor="accent1" w:themeShade="BF"/>
          <w:szCs w:val="22"/>
          <w:lang w:val="en-US"/>
        </w:rPr>
        <w:t xml:space="preserve">What makes it difficult is the formality portraying the events. </w:t>
      </w:r>
    </w:p>
    <w:p w14:paraId="513B529E" w14:textId="77777777" w:rsidR="000336CB" w:rsidRPr="003F1C92" w:rsidRDefault="000336CB" w:rsidP="000336CB">
      <w:pPr>
        <w:widowControl w:val="0"/>
        <w:autoSpaceDE w:val="0"/>
        <w:autoSpaceDN w:val="0"/>
        <w:adjustRightInd w:val="0"/>
        <w:spacing w:after="240"/>
        <w:rPr>
          <w:rFonts w:ascii="Cambria" w:hAnsi="Cambria" w:cs="Times"/>
          <w:b/>
          <w:szCs w:val="22"/>
          <w:lang w:val="en-US"/>
        </w:rPr>
      </w:pPr>
      <w:r w:rsidRPr="003F1C92">
        <w:rPr>
          <w:rFonts w:ascii="Cambria" w:hAnsi="Cambria" w:cs="Calibri"/>
          <w:b/>
          <w:szCs w:val="22"/>
          <w:lang w:val="en-US"/>
        </w:rPr>
        <w:t xml:space="preserve">William </w:t>
      </w:r>
      <w:proofErr w:type="spellStart"/>
      <w:r w:rsidRPr="003F1C92">
        <w:rPr>
          <w:rFonts w:ascii="Cambria" w:hAnsi="Cambria" w:cs="Calibri"/>
          <w:b/>
          <w:szCs w:val="22"/>
          <w:lang w:val="en-US"/>
        </w:rPr>
        <w:t>Apess</w:t>
      </w:r>
      <w:proofErr w:type="spellEnd"/>
    </w:p>
    <w:p w14:paraId="6BDD46F8" w14:textId="77777777" w:rsidR="003F1C92" w:rsidRPr="003F1C92" w:rsidRDefault="003F1C92" w:rsidP="003F1C9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szCs w:val="22"/>
          <w:lang w:val="en-US"/>
        </w:rPr>
        <w:t>H</w:t>
      </w:r>
      <w:r w:rsidR="000336CB" w:rsidRPr="003F1C92">
        <w:rPr>
          <w:rFonts w:ascii="Cambria" w:hAnsi="Cambria" w:cs="Calibri"/>
          <w:szCs w:val="22"/>
          <w:lang w:val="en-US"/>
        </w:rPr>
        <w:t xml:space="preserve">e late eighteenth and early nineteenth centuries produced conditions that required Native people to negotiate space and power with a new republic. A century and a half of occupation by Anglo-Americans had created mixed-blood and literate people for whom assimilation was a strategy for survival and for acquisition of power. In New England, the itinerant Methodist preacher William </w:t>
      </w:r>
      <w:proofErr w:type="spellStart"/>
      <w:r w:rsidR="000336CB" w:rsidRPr="003F1C92">
        <w:rPr>
          <w:rFonts w:ascii="Cambria" w:hAnsi="Cambria" w:cs="Calibri"/>
          <w:szCs w:val="22"/>
          <w:lang w:val="en-US"/>
        </w:rPr>
        <w:t>Apess</w:t>
      </w:r>
      <w:proofErr w:type="spellEnd"/>
      <w:r w:rsidR="000336CB" w:rsidRPr="003F1C92">
        <w:rPr>
          <w:rFonts w:ascii="Cambria" w:hAnsi="Cambria" w:cs="Calibri"/>
          <w:szCs w:val="22"/>
          <w:lang w:val="en-US"/>
        </w:rPr>
        <w:t xml:space="preserve"> (Pequot) published several texts including his autobiography </w:t>
      </w:r>
      <w:r w:rsidR="000336CB" w:rsidRPr="003F1C92">
        <w:rPr>
          <w:rFonts w:ascii="Cambria" w:hAnsi="Cambria" w:cs="Times"/>
          <w:szCs w:val="22"/>
          <w:lang w:val="en-US"/>
        </w:rPr>
        <w:t xml:space="preserve">A Son of the Forest </w:t>
      </w:r>
      <w:r w:rsidR="000336CB" w:rsidRPr="003F1C92">
        <w:rPr>
          <w:rFonts w:ascii="Cambria" w:hAnsi="Cambria" w:cs="Calibri"/>
          <w:szCs w:val="22"/>
          <w:lang w:val="en-US"/>
        </w:rPr>
        <w:t xml:space="preserve">(1829); his works range from religious conversion narratives to political protest and lectures on revisionist history, ending with </w:t>
      </w:r>
      <w:r w:rsidR="000336CB" w:rsidRPr="003F1C92">
        <w:rPr>
          <w:rFonts w:ascii="Cambria" w:hAnsi="Cambria" w:cs="Times"/>
          <w:szCs w:val="22"/>
          <w:lang w:val="en-US"/>
        </w:rPr>
        <w:t xml:space="preserve">A Eulogy on King Philip </w:t>
      </w:r>
      <w:r w:rsidR="000336CB" w:rsidRPr="003F1C92">
        <w:rPr>
          <w:rFonts w:ascii="Cambria" w:hAnsi="Cambria" w:cs="Calibri"/>
          <w:szCs w:val="22"/>
          <w:lang w:val="en-US"/>
        </w:rPr>
        <w:t xml:space="preserve">in 1836. </w:t>
      </w:r>
      <w:proofErr w:type="spellStart"/>
      <w:r w:rsidR="000336CB" w:rsidRPr="003F1C92">
        <w:rPr>
          <w:rFonts w:ascii="Cambria" w:hAnsi="Cambria" w:cs="Calibri"/>
          <w:szCs w:val="22"/>
          <w:lang w:val="en-US"/>
        </w:rPr>
        <w:t>Apess</w:t>
      </w:r>
      <w:proofErr w:type="spellEnd"/>
      <w:r w:rsidR="000336CB" w:rsidRPr="003F1C92">
        <w:rPr>
          <w:rFonts w:ascii="Cambria" w:hAnsi="Cambria" w:cs="Calibri"/>
          <w:szCs w:val="22"/>
          <w:lang w:val="en-US"/>
        </w:rPr>
        <w:t xml:space="preserve"> developed a concept of coalition among “people of color,” a term he used; his most widely anthologized work, </w:t>
      </w:r>
      <w:r w:rsidR="000336CB" w:rsidRPr="003F1C92">
        <w:rPr>
          <w:rFonts w:ascii="Cambria" w:hAnsi="Cambria" w:cs="Times"/>
          <w:szCs w:val="22"/>
          <w:lang w:val="en-US"/>
        </w:rPr>
        <w:t xml:space="preserve">An Indian's Looking-Glass for the White Man </w:t>
      </w:r>
      <w:r w:rsidR="000336CB" w:rsidRPr="003F1C92">
        <w:rPr>
          <w:rFonts w:ascii="Cambria" w:hAnsi="Cambria" w:cs="Calibri"/>
          <w:szCs w:val="22"/>
          <w:lang w:val="en-US"/>
        </w:rPr>
        <w:t xml:space="preserve">(1833), analyzes racism and its expressions in the early republic. </w:t>
      </w:r>
    </w:p>
    <w:p w14:paraId="22F8948D" w14:textId="77777777" w:rsidR="003F1C92" w:rsidRPr="003F1C92" w:rsidRDefault="003F1C92" w:rsidP="003F1C9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color w:val="365F91" w:themeColor="accent1" w:themeShade="BF"/>
          <w:szCs w:val="22"/>
          <w:lang w:val="en-US"/>
        </w:rPr>
        <w:t>He made a hero of king Philipp</w:t>
      </w:r>
    </w:p>
    <w:p w14:paraId="3567B3D3" w14:textId="77777777" w:rsidR="00F464C0" w:rsidRPr="00F464C0" w:rsidRDefault="00F464C0" w:rsidP="003F1C9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color w:val="365F91" w:themeColor="accent1" w:themeShade="BF"/>
          <w:szCs w:val="22"/>
          <w:lang w:val="en-US"/>
        </w:rPr>
        <w:t xml:space="preserve">Says that there is an abduction and rape of a white female. And they say that it is actually the contrary, it is the whites that are taking the Indian women to become prostitutes. </w:t>
      </w:r>
    </w:p>
    <w:p w14:paraId="666A6DE2" w14:textId="77777777" w:rsidR="00F464C0" w:rsidRPr="00F464C0" w:rsidRDefault="00F464C0" w:rsidP="003F1C9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color w:val="365F91" w:themeColor="accent1" w:themeShade="BF"/>
          <w:szCs w:val="22"/>
          <w:lang w:val="en-US"/>
        </w:rPr>
        <w:t xml:space="preserve">Principle has to be tested and inspected for its value and consequences. </w:t>
      </w:r>
    </w:p>
    <w:p w14:paraId="1C0654D7" w14:textId="77777777" w:rsidR="003F1C92" w:rsidRPr="00F464C0" w:rsidRDefault="00F464C0" w:rsidP="003F1C9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color w:val="365F91" w:themeColor="accent1" w:themeShade="BF"/>
          <w:szCs w:val="22"/>
          <w:lang w:val="en-US"/>
        </w:rPr>
        <w:t xml:space="preserve">The idea of Native Americans was that they worship the nature and not god. They are natural and not very civilized. The idea of </w:t>
      </w:r>
      <w:proofErr w:type="spellStart"/>
      <w:r>
        <w:rPr>
          <w:rFonts w:ascii="Cambria" w:hAnsi="Cambria" w:cs="Calibri"/>
          <w:color w:val="365F91" w:themeColor="accent1" w:themeShade="BF"/>
          <w:szCs w:val="22"/>
          <w:lang w:val="en-US"/>
        </w:rPr>
        <w:t>coloured</w:t>
      </w:r>
      <w:proofErr w:type="spellEnd"/>
      <w:r>
        <w:rPr>
          <w:rFonts w:ascii="Cambria" w:hAnsi="Cambria" w:cs="Calibri"/>
          <w:color w:val="365F91" w:themeColor="accent1" w:themeShade="BF"/>
          <w:szCs w:val="22"/>
          <w:lang w:val="en-US"/>
        </w:rPr>
        <w:t xml:space="preserve"> skins: anything other color than white is not good and not godly.  </w:t>
      </w:r>
      <w:r w:rsidR="003F1C92">
        <w:rPr>
          <w:rFonts w:ascii="Cambria" w:hAnsi="Cambria" w:cs="Calibri"/>
          <w:color w:val="365F91" w:themeColor="accent1" w:themeShade="BF"/>
          <w:szCs w:val="22"/>
          <w:lang w:val="en-US"/>
        </w:rPr>
        <w:t xml:space="preserve"> </w:t>
      </w:r>
    </w:p>
    <w:p w14:paraId="39F17880" w14:textId="77777777" w:rsidR="00292B22" w:rsidRPr="00292B22" w:rsidRDefault="00F464C0" w:rsidP="00292B2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Calibri"/>
          <w:color w:val="365F91" w:themeColor="accent1" w:themeShade="BF"/>
          <w:szCs w:val="22"/>
          <w:lang w:val="en-US"/>
        </w:rPr>
        <w:t xml:space="preserve">They are saying that Jesus was not white. Racist ideology and Christianity, the </w:t>
      </w:r>
      <w:proofErr w:type="spellStart"/>
      <w:proofErr w:type="gramStart"/>
      <w:r>
        <w:rPr>
          <w:rFonts w:ascii="Cambria" w:hAnsi="Cambria" w:cs="Calibri"/>
          <w:color w:val="365F91" w:themeColor="accent1" w:themeShade="BF"/>
          <w:szCs w:val="22"/>
          <w:lang w:val="en-US"/>
        </w:rPr>
        <w:t>klan</w:t>
      </w:r>
      <w:proofErr w:type="spellEnd"/>
      <w:proofErr w:type="gramEnd"/>
      <w:r>
        <w:rPr>
          <w:rFonts w:ascii="Cambria" w:hAnsi="Cambria" w:cs="Calibri"/>
          <w:color w:val="365F91" w:themeColor="accent1" w:themeShade="BF"/>
          <w:szCs w:val="22"/>
          <w:lang w:val="en-US"/>
        </w:rPr>
        <w:t xml:space="preserve"> hates catholic </w:t>
      </w:r>
      <w:r w:rsidR="00292B22">
        <w:rPr>
          <w:rFonts w:ascii="Cambria" w:hAnsi="Cambria" w:cs="Calibri"/>
          <w:color w:val="365F91" w:themeColor="accent1" w:themeShade="BF"/>
          <w:szCs w:val="22"/>
          <w:lang w:val="en-US"/>
        </w:rPr>
        <w:t>almost as much as black people.</w:t>
      </w:r>
    </w:p>
    <w:p w14:paraId="7FA88968" w14:textId="77777777" w:rsidR="000336CB" w:rsidRPr="00292B22" w:rsidRDefault="000336CB" w:rsidP="00292B2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sidRPr="00292B22">
        <w:rPr>
          <w:rFonts w:ascii="Cambria" w:hAnsi="Cambria" w:cs="Times"/>
          <w:szCs w:val="22"/>
          <w:lang w:val="en-US"/>
        </w:rPr>
        <w:t xml:space="preserve">The Oxford Encyclopedia of American Literature </w:t>
      </w:r>
    </w:p>
    <w:p w14:paraId="7FAC62D9" w14:textId="77777777" w:rsidR="00292B22" w:rsidRPr="00292B22" w:rsidRDefault="00292B22" w:rsidP="00292B22">
      <w:pPr>
        <w:pStyle w:val="ListParagraph"/>
        <w:widowControl w:val="0"/>
        <w:numPr>
          <w:ilvl w:val="0"/>
          <w:numId w:val="2"/>
        </w:numPr>
        <w:tabs>
          <w:tab w:val="left" w:pos="220"/>
          <w:tab w:val="left" w:pos="720"/>
        </w:tabs>
        <w:autoSpaceDE w:val="0"/>
        <w:autoSpaceDN w:val="0"/>
        <w:adjustRightInd w:val="0"/>
        <w:spacing w:after="400"/>
        <w:rPr>
          <w:rFonts w:ascii="Cambria" w:hAnsi="Cambria" w:cs="Arial"/>
          <w:szCs w:val="22"/>
          <w:lang w:val="en-US"/>
        </w:rPr>
      </w:pPr>
      <w:r>
        <w:rPr>
          <w:rFonts w:ascii="Cambria" w:hAnsi="Cambria" w:cs="Times"/>
          <w:color w:val="365F91" w:themeColor="accent1" w:themeShade="BF"/>
          <w:szCs w:val="22"/>
          <w:lang w:val="en-US"/>
        </w:rPr>
        <w:t xml:space="preserve">Skin is just the surface and does not have anything to do with what is on the inside. </w:t>
      </w:r>
    </w:p>
    <w:p w14:paraId="135919A4" w14:textId="77777777" w:rsidR="000336CB" w:rsidRPr="002C6FF2" w:rsidRDefault="000336CB" w:rsidP="000336CB">
      <w:pPr>
        <w:widowControl w:val="0"/>
        <w:autoSpaceDE w:val="0"/>
        <w:autoSpaceDN w:val="0"/>
        <w:adjustRightInd w:val="0"/>
        <w:spacing w:after="240"/>
        <w:rPr>
          <w:rFonts w:ascii="Cambria" w:hAnsi="Cambria" w:cs="Times"/>
          <w:szCs w:val="22"/>
          <w:lang w:val="en-US"/>
        </w:rPr>
      </w:pPr>
      <w:r w:rsidRPr="00292B22">
        <w:rPr>
          <w:rFonts w:ascii="Cambria" w:hAnsi="Cambria" w:cs="Times"/>
          <w:b/>
          <w:szCs w:val="22"/>
          <w:lang w:val="en-US"/>
        </w:rPr>
        <w:t>Indian Nullification of the</w:t>
      </w:r>
      <w:r w:rsidR="00292B22" w:rsidRPr="00292B22">
        <w:rPr>
          <w:rFonts w:ascii="Cambria" w:hAnsi="Cambria" w:cs="Times"/>
          <w:b/>
          <w:szCs w:val="22"/>
          <w:lang w:val="en-US"/>
        </w:rPr>
        <w:t xml:space="preserve"> </w:t>
      </w:r>
      <w:r w:rsidRPr="00292B22">
        <w:rPr>
          <w:rFonts w:ascii="Cambria" w:hAnsi="Cambria" w:cs="Times"/>
          <w:b/>
          <w:szCs w:val="22"/>
          <w:lang w:val="en-US"/>
        </w:rPr>
        <w:t>Unconstitutional Laws of</w:t>
      </w:r>
      <w:r w:rsidR="00292B22" w:rsidRPr="00292B22">
        <w:rPr>
          <w:rFonts w:ascii="Cambria" w:hAnsi="Cambria" w:cs="Times"/>
          <w:b/>
          <w:szCs w:val="22"/>
          <w:lang w:val="en-US"/>
        </w:rPr>
        <w:t xml:space="preserve"> </w:t>
      </w:r>
      <w:proofErr w:type="spellStart"/>
      <w:r w:rsidRPr="00292B22">
        <w:rPr>
          <w:rFonts w:ascii="Cambria" w:hAnsi="Cambria" w:cs="Times"/>
          <w:b/>
          <w:szCs w:val="22"/>
          <w:lang w:val="en-US"/>
        </w:rPr>
        <w:t>Massachussetts</w:t>
      </w:r>
      <w:proofErr w:type="spellEnd"/>
    </w:p>
    <w:p w14:paraId="5C397754" w14:textId="77777777" w:rsidR="000336CB" w:rsidRPr="00292B22" w:rsidRDefault="000336CB" w:rsidP="00292B22">
      <w:pPr>
        <w:pStyle w:val="ListParagraph"/>
        <w:widowControl w:val="0"/>
        <w:numPr>
          <w:ilvl w:val="0"/>
          <w:numId w:val="8"/>
        </w:numPr>
        <w:tabs>
          <w:tab w:val="left" w:pos="220"/>
          <w:tab w:val="left" w:pos="720"/>
        </w:tabs>
        <w:autoSpaceDE w:val="0"/>
        <w:autoSpaceDN w:val="0"/>
        <w:adjustRightInd w:val="0"/>
        <w:spacing w:after="520"/>
        <w:rPr>
          <w:rFonts w:ascii="Cambria" w:hAnsi="Cambria" w:cs="Arial"/>
          <w:szCs w:val="22"/>
          <w:lang w:val="en-US"/>
        </w:rPr>
      </w:pPr>
      <w:r w:rsidRPr="00292B22">
        <w:rPr>
          <w:rFonts w:ascii="Cambria" w:hAnsi="Cambria" w:cs="Calibri"/>
          <w:szCs w:val="22"/>
          <w:lang w:val="en-US"/>
        </w:rPr>
        <w:t xml:space="preserve">For a long time the Indians had been disaffected, but no one was energetic enough among them to combine them in taking measures for their rights. Every time they had petitioned the Legislature, the laws, by the management of the interested whites, had been made more severe against them. DANIEL AMOS, I believe, was the first one among them, who conceived the plan of freeing his tribe from slavery. WILLIAM APES, an Indian preacher, of the </w:t>
      </w:r>
      <w:proofErr w:type="spellStart"/>
      <w:r w:rsidRPr="00292B22">
        <w:rPr>
          <w:rFonts w:ascii="Cambria" w:hAnsi="Cambria" w:cs="Calibri"/>
          <w:szCs w:val="22"/>
          <w:lang w:val="en-US"/>
        </w:rPr>
        <w:t>Pequod</w:t>
      </w:r>
      <w:proofErr w:type="spellEnd"/>
      <w:r w:rsidRPr="00292B22">
        <w:rPr>
          <w:rFonts w:ascii="Cambria" w:hAnsi="Cambria" w:cs="Calibri"/>
          <w:szCs w:val="22"/>
          <w:lang w:val="en-US"/>
        </w:rPr>
        <w:t xml:space="preserve"> tribe, regularly ordained as a minister, came among these Indians, to preach. They invited him to assist them in getting their liberty. He had the talent they most stood in need of. He accordingly went forward, and the Indians declared that no man should take their wood off their plantation. APES and a number of other Indians quietly unloaded a load of wood, which a Mr. SAMPSON was carting off. For this, he and some others were indicted for a riot, upon grounds extremely doubtful in law, to say the least. Every person on the jury, who said he thought the Indians ought to have their liberty, was set aside. The three Indians were convicted, and APES was imprisoned thirty days. </w:t>
      </w:r>
    </w:p>
    <w:p w14:paraId="23A3A7AF" w14:textId="77777777" w:rsidR="000336CB" w:rsidRPr="00292B22" w:rsidRDefault="000336CB" w:rsidP="00292B22">
      <w:pPr>
        <w:pStyle w:val="ListParagraph"/>
        <w:widowControl w:val="0"/>
        <w:numPr>
          <w:ilvl w:val="1"/>
          <w:numId w:val="8"/>
        </w:numPr>
        <w:tabs>
          <w:tab w:val="left" w:pos="220"/>
          <w:tab w:val="left" w:pos="720"/>
        </w:tabs>
        <w:autoSpaceDE w:val="0"/>
        <w:autoSpaceDN w:val="0"/>
        <w:adjustRightInd w:val="0"/>
        <w:spacing w:after="520"/>
        <w:rPr>
          <w:rFonts w:ascii="Cambria" w:hAnsi="Cambria" w:cs="Arial"/>
          <w:szCs w:val="22"/>
          <w:lang w:val="en-US"/>
        </w:rPr>
      </w:pPr>
      <w:r w:rsidRPr="00292B22">
        <w:rPr>
          <w:rFonts w:ascii="Cambria" w:hAnsi="Cambria" w:cs="Calibri"/>
          <w:szCs w:val="22"/>
          <w:lang w:val="en-US"/>
        </w:rPr>
        <w:t xml:space="preserve">Benjamin </w:t>
      </w:r>
      <w:proofErr w:type="spellStart"/>
      <w:r w:rsidRPr="00292B22">
        <w:rPr>
          <w:rFonts w:ascii="Cambria" w:hAnsi="Cambria" w:cs="Calibri"/>
          <w:szCs w:val="22"/>
          <w:lang w:val="en-US"/>
        </w:rPr>
        <w:t>Hallet’s</w:t>
      </w:r>
      <w:proofErr w:type="spellEnd"/>
      <w:r w:rsidRPr="00292B22">
        <w:rPr>
          <w:rFonts w:ascii="Cambria" w:hAnsi="Cambria" w:cs="Calibri"/>
          <w:szCs w:val="22"/>
          <w:lang w:val="en-US"/>
        </w:rPr>
        <w:t xml:space="preserve"> preface (1835) </w:t>
      </w:r>
    </w:p>
    <w:p w14:paraId="5864BA11" w14:textId="77777777" w:rsidR="00292B22" w:rsidRPr="00292B22" w:rsidRDefault="00292B22" w:rsidP="00292B22">
      <w:pPr>
        <w:pStyle w:val="ListParagraph"/>
        <w:widowControl w:val="0"/>
        <w:numPr>
          <w:ilvl w:val="0"/>
          <w:numId w:val="8"/>
        </w:numPr>
        <w:tabs>
          <w:tab w:val="left" w:pos="220"/>
          <w:tab w:val="left" w:pos="720"/>
        </w:tabs>
        <w:autoSpaceDE w:val="0"/>
        <w:autoSpaceDN w:val="0"/>
        <w:adjustRightInd w:val="0"/>
        <w:spacing w:after="520"/>
        <w:rPr>
          <w:rFonts w:ascii="Cambria" w:hAnsi="Cambria" w:cs="Arial"/>
          <w:szCs w:val="22"/>
          <w:lang w:val="en-US"/>
        </w:rPr>
      </w:pPr>
      <w:r>
        <w:rPr>
          <w:rFonts w:ascii="Cambria" w:hAnsi="Cambria" w:cs="Calibri"/>
          <w:color w:val="365F91" w:themeColor="accent1" w:themeShade="BF"/>
          <w:szCs w:val="22"/>
          <w:lang w:val="en-US"/>
        </w:rPr>
        <w:t xml:space="preserve">They said that they could live there but not have the forest. </w:t>
      </w:r>
    </w:p>
    <w:p w14:paraId="2B4301AF" w14:textId="77777777" w:rsidR="00292B22" w:rsidRPr="00292B22" w:rsidRDefault="00292B22" w:rsidP="00292B22">
      <w:pPr>
        <w:pStyle w:val="ListParagraph"/>
        <w:widowControl w:val="0"/>
        <w:numPr>
          <w:ilvl w:val="0"/>
          <w:numId w:val="8"/>
        </w:numPr>
        <w:tabs>
          <w:tab w:val="left" w:pos="220"/>
          <w:tab w:val="left" w:pos="720"/>
        </w:tabs>
        <w:autoSpaceDE w:val="0"/>
        <w:autoSpaceDN w:val="0"/>
        <w:adjustRightInd w:val="0"/>
        <w:spacing w:after="520"/>
        <w:rPr>
          <w:rFonts w:ascii="Cambria" w:hAnsi="Cambria" w:cs="Arial"/>
          <w:szCs w:val="22"/>
          <w:lang w:val="en-US"/>
        </w:rPr>
      </w:pPr>
      <w:bookmarkStart w:id="0" w:name="_GoBack"/>
      <w:bookmarkEnd w:id="0"/>
    </w:p>
    <w:p w14:paraId="44A45271" w14:textId="77777777" w:rsidR="000336CB" w:rsidRPr="00292B22" w:rsidRDefault="000336CB" w:rsidP="000336CB">
      <w:pPr>
        <w:widowControl w:val="0"/>
        <w:autoSpaceDE w:val="0"/>
        <w:autoSpaceDN w:val="0"/>
        <w:adjustRightInd w:val="0"/>
        <w:spacing w:after="240"/>
        <w:rPr>
          <w:rFonts w:ascii="Cambria" w:hAnsi="Cambria" w:cs="Times"/>
          <w:b/>
          <w:szCs w:val="22"/>
          <w:lang w:val="en-US"/>
        </w:rPr>
      </w:pPr>
      <w:r w:rsidRPr="00292B22">
        <w:rPr>
          <w:rFonts w:ascii="Cambria" w:hAnsi="Cambria" w:cs="Calibri"/>
          <w:b/>
          <w:szCs w:val="22"/>
          <w:lang w:val="en-US"/>
        </w:rPr>
        <w:t>From Nullification</w:t>
      </w:r>
    </w:p>
    <w:p w14:paraId="6EFB97E8" w14:textId="77777777" w:rsidR="000336CB" w:rsidRPr="002C6FF2" w:rsidRDefault="000336CB" w:rsidP="000336CB">
      <w:pPr>
        <w:widowControl w:val="0"/>
        <w:autoSpaceDE w:val="0"/>
        <w:autoSpaceDN w:val="0"/>
        <w:adjustRightInd w:val="0"/>
        <w:spacing w:after="240"/>
        <w:rPr>
          <w:rFonts w:ascii="Cambria" w:hAnsi="Cambria" w:cs="Times"/>
          <w:szCs w:val="22"/>
          <w:lang w:val="en-US"/>
        </w:rPr>
      </w:pPr>
      <w:r w:rsidRPr="002C6FF2">
        <w:rPr>
          <w:rFonts w:ascii="Cambria" w:hAnsi="Cambria" w:cs="Arial"/>
          <w:szCs w:val="22"/>
          <w:lang w:val="en-US"/>
        </w:rPr>
        <w:t xml:space="preserve">• </w:t>
      </w:r>
      <w:proofErr w:type="gramStart"/>
      <w:r w:rsidRPr="002C6FF2">
        <w:rPr>
          <w:rFonts w:ascii="Cambria" w:hAnsi="Cambria" w:cs="Calibri"/>
          <w:szCs w:val="22"/>
          <w:lang w:val="en-US"/>
        </w:rPr>
        <w:t>It</w:t>
      </w:r>
      <w:proofErr w:type="gramEnd"/>
      <w:r w:rsidRPr="002C6FF2">
        <w:rPr>
          <w:rFonts w:ascii="Cambria" w:hAnsi="Cambria" w:cs="Calibri"/>
          <w:szCs w:val="22"/>
          <w:lang w:val="en-US"/>
        </w:rPr>
        <w:t xml:space="preserve"> is true that the author of this book is a member of the </w:t>
      </w:r>
      <w:proofErr w:type="spellStart"/>
      <w:r w:rsidRPr="002C6FF2">
        <w:rPr>
          <w:rFonts w:ascii="Cambria" w:hAnsi="Cambria" w:cs="Calibri"/>
          <w:szCs w:val="22"/>
          <w:lang w:val="en-US"/>
        </w:rPr>
        <w:t>Marshpee</w:t>
      </w:r>
      <w:proofErr w:type="spellEnd"/>
      <w:r w:rsidRPr="002C6FF2">
        <w:rPr>
          <w:rFonts w:ascii="Cambria" w:hAnsi="Cambria" w:cs="Calibri"/>
          <w:szCs w:val="22"/>
          <w:lang w:val="en-US"/>
        </w:rPr>
        <w:t xml:space="preserve"> Tribe, not by birth, but by adoption. How he has become one of that unfortunate people, and why he concerns himself about their affairs, will now be explained to the satisfaction of the reader. He wishes to say in the first place, that the causes of the prevalent prejudice against his race have been his study from his childhood upwards. That their </w:t>
      </w:r>
      <w:proofErr w:type="spellStart"/>
      <w:r w:rsidRPr="002C6FF2">
        <w:rPr>
          <w:rFonts w:ascii="Cambria" w:hAnsi="Cambria" w:cs="Calibri"/>
          <w:szCs w:val="22"/>
          <w:lang w:val="en-US"/>
        </w:rPr>
        <w:t>colour</w:t>
      </w:r>
      <w:proofErr w:type="spellEnd"/>
      <w:r w:rsidRPr="002C6FF2">
        <w:rPr>
          <w:rFonts w:ascii="Cambria" w:hAnsi="Cambria" w:cs="Calibri"/>
          <w:szCs w:val="22"/>
          <w:lang w:val="en-US"/>
        </w:rPr>
        <w:t xml:space="preserve"> should be a reason to treat one portion of the human race with insult and abuse has always seemed to him strange; believing that God has given to all men an equal right to possess and occupy the earth, and to enjoy the fruits thereof, without any such distinction. He has seen the beasts of the field drive each other out of their pastures, because they had the power to do so; and he knew that the white man had that power over the Indian which knowledge and superior strength give; but it has also occurred to him that Indians are men, not brutes, as the treatment they usually receive would lead us to think. Nevertheless, being bred to look upon Indians with dislike and detestation, it is not to be wondered that the whites regard them as on a footing with the brutes that perish. Doubtless there are many who think it granting us poor natives a great privilege to treat us with equal humanity. The author has often been told seriously, by sober persons, that his fellows were a link between the whites and the brute creation, an inferior race of men to whom the Almighty had less regard than to their </w:t>
      </w:r>
      <w:proofErr w:type="spellStart"/>
      <w:r w:rsidRPr="002C6FF2">
        <w:rPr>
          <w:rFonts w:ascii="Cambria" w:hAnsi="Cambria" w:cs="Calibri"/>
          <w:szCs w:val="22"/>
          <w:lang w:val="en-US"/>
        </w:rPr>
        <w:t>neighbours</w:t>
      </w:r>
      <w:proofErr w:type="spellEnd"/>
      <w:r w:rsidRPr="002C6FF2">
        <w:rPr>
          <w:rFonts w:ascii="Cambria" w:hAnsi="Cambria" w:cs="Calibri"/>
          <w:szCs w:val="22"/>
          <w:lang w:val="en-US"/>
        </w:rPr>
        <w:t xml:space="preserve">, and whom he had driven from their possessions to make room for a race more </w:t>
      </w:r>
      <w:proofErr w:type="spellStart"/>
      <w:r w:rsidRPr="002C6FF2">
        <w:rPr>
          <w:rFonts w:ascii="Cambria" w:hAnsi="Cambria" w:cs="Calibri"/>
          <w:szCs w:val="22"/>
          <w:lang w:val="en-US"/>
        </w:rPr>
        <w:t>favoured</w:t>
      </w:r>
      <w:proofErr w:type="spellEnd"/>
      <w:r w:rsidRPr="002C6FF2">
        <w:rPr>
          <w:rFonts w:ascii="Cambria" w:hAnsi="Cambria" w:cs="Calibri"/>
          <w:szCs w:val="22"/>
          <w:lang w:val="en-US"/>
        </w:rPr>
        <w:t>. Some have gone so far as to bid him remove and give place to that pure and excellent people who have ever despised his brethren and evil entreated them, both by precept and example.</w:t>
      </w:r>
    </w:p>
    <w:p w14:paraId="44FF9DD6" w14:textId="77777777" w:rsidR="000336CB" w:rsidRPr="002C6FF2" w:rsidRDefault="000336CB" w:rsidP="000336CB">
      <w:pPr>
        <w:widowControl w:val="0"/>
        <w:autoSpaceDE w:val="0"/>
        <w:autoSpaceDN w:val="0"/>
        <w:adjustRightInd w:val="0"/>
        <w:spacing w:after="240"/>
        <w:rPr>
          <w:rFonts w:ascii="Cambria" w:hAnsi="Cambria" w:cs="Times"/>
          <w:szCs w:val="22"/>
          <w:lang w:val="en-US"/>
        </w:rPr>
      </w:pPr>
      <w:r w:rsidRPr="002C6FF2">
        <w:rPr>
          <w:rFonts w:ascii="Cambria" w:hAnsi="Cambria" w:cs="Arial"/>
          <w:szCs w:val="22"/>
          <w:lang w:val="en-US"/>
        </w:rPr>
        <w:t xml:space="preserve">– </w:t>
      </w:r>
      <w:proofErr w:type="spellStart"/>
      <w:r w:rsidRPr="002C6FF2">
        <w:rPr>
          <w:rFonts w:ascii="Cambria" w:hAnsi="Cambria" w:cs="Calibri"/>
          <w:szCs w:val="22"/>
          <w:lang w:val="en-US"/>
        </w:rPr>
        <w:t>Apess</w:t>
      </w:r>
      <w:proofErr w:type="spellEnd"/>
    </w:p>
    <w:p w14:paraId="1D56ECA4" w14:textId="77777777" w:rsidR="00B1529E" w:rsidRPr="002C6FF2" w:rsidRDefault="00B1529E">
      <w:pPr>
        <w:rPr>
          <w:sz w:val="28"/>
        </w:rPr>
      </w:pPr>
    </w:p>
    <w:sectPr w:rsidR="00B1529E" w:rsidRPr="002C6FF2" w:rsidSect="00666418">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460A52AC"/>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2AB0070"/>
    <w:multiLevelType w:val="hybridMultilevel"/>
    <w:tmpl w:val="E6FA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5B6365"/>
    <w:multiLevelType w:val="hybridMultilevel"/>
    <w:tmpl w:val="0CA69E4E"/>
    <w:lvl w:ilvl="0" w:tplc="00000065">
      <w:start w:val="1"/>
      <w:numFmt w:val="bullet"/>
      <w:lvlText w:val="•"/>
      <w:lvlJc w:val="left"/>
      <w:pPr>
        <w:ind w:left="720" w:hanging="360"/>
      </w:pPr>
    </w:lvl>
    <w:lvl w:ilvl="1" w:tplc="B0AEB536">
      <w:numFmt w:val="bullet"/>
      <w:lvlText w:val="-"/>
      <w:lvlJc w:val="left"/>
      <w:pPr>
        <w:ind w:left="1440" w:hanging="360"/>
      </w:pPr>
      <w:rPr>
        <w:rFonts w:ascii="Cambria" w:eastAsiaTheme="minorEastAsia" w:hAnsi="Cambria"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394FDC"/>
    <w:multiLevelType w:val="hybridMultilevel"/>
    <w:tmpl w:val="EB2A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614811"/>
    <w:multiLevelType w:val="hybridMultilevel"/>
    <w:tmpl w:val="E728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FA72E9"/>
    <w:multiLevelType w:val="hybridMultilevel"/>
    <w:tmpl w:val="45B0D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6CB"/>
    <w:rsid w:val="000336CB"/>
    <w:rsid w:val="00073D6F"/>
    <w:rsid w:val="002840F1"/>
    <w:rsid w:val="00292B22"/>
    <w:rsid w:val="002C6FF2"/>
    <w:rsid w:val="00386741"/>
    <w:rsid w:val="003F1C92"/>
    <w:rsid w:val="00666418"/>
    <w:rsid w:val="006C6401"/>
    <w:rsid w:val="00AE2814"/>
    <w:rsid w:val="00B1529E"/>
    <w:rsid w:val="00D90814"/>
    <w:rsid w:val="00F464C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F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6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6FF2"/>
    <w:rPr>
      <w:rFonts w:ascii="Lucida Grande" w:hAnsi="Lucida Grande" w:cs="Lucida Grande"/>
      <w:sz w:val="18"/>
      <w:szCs w:val="18"/>
      <w:lang w:val="fr-CA"/>
    </w:rPr>
  </w:style>
  <w:style w:type="paragraph" w:styleId="ListParagraph">
    <w:name w:val="List Paragraph"/>
    <w:basedOn w:val="Normal"/>
    <w:uiPriority w:val="34"/>
    <w:qFormat/>
    <w:rsid w:val="0066641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6FF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C6FF2"/>
    <w:rPr>
      <w:rFonts w:ascii="Lucida Grande" w:hAnsi="Lucida Grande" w:cs="Lucida Grande"/>
      <w:sz w:val="18"/>
      <w:szCs w:val="18"/>
      <w:lang w:val="fr-CA"/>
    </w:rPr>
  </w:style>
  <w:style w:type="paragraph" w:styleId="ListParagraph">
    <w:name w:val="List Paragraph"/>
    <w:basedOn w:val="Normal"/>
    <w:uiPriority w:val="34"/>
    <w:qFormat/>
    <w:rsid w:val="00666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1362</Words>
  <Characters>7768</Characters>
  <Application>Microsoft Macintosh Word</Application>
  <DocSecurity>0</DocSecurity>
  <Lines>64</Lines>
  <Paragraphs>18</Paragraphs>
  <ScaleCrop>false</ScaleCrop>
  <Company>Office Mac Home and Student</Company>
  <LinksUpToDate>false</LinksUpToDate>
  <CharactersWithSpaces>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3</cp:revision>
  <dcterms:created xsi:type="dcterms:W3CDTF">2012-10-16T15:27:00Z</dcterms:created>
  <dcterms:modified xsi:type="dcterms:W3CDTF">2012-10-16T16:45:00Z</dcterms:modified>
</cp:coreProperties>
</file>