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EA4E7B">
      <w:r w:rsidRPr="00EA4E7B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13.95pt;margin-top:-29.1pt;width:279.85pt;height:175.8pt;z-index:251664384;mso-width-relative:margin;mso-height-relative:margin" fillcolor="white [3201]" stroked="f" strokecolor="#c2d69b [1942]" strokeweight="1pt">
            <v:fill color2="#d6e3bc [1302]" focusposition="1" focussize="" focus="100%" type="gradient"/>
            <v:shadow type="perspective" color="#4e6128 [1606]" opacity=".5" offset="1pt" offset2="-3pt"/>
            <v:textbox>
              <w:txbxContent>
                <w:p w:rsidR="00C45F64" w:rsidRDefault="00C45F64">
                  <w:pPr>
                    <w:contextualSpacing/>
                    <w:rPr>
                      <w:b/>
                    </w:rPr>
                  </w:pPr>
                  <w:r w:rsidRPr="00C45F64">
                    <w:rPr>
                      <w:b/>
                    </w:rPr>
                    <w:t>Describe the structure and function of veins, arteries and capillaries.</w:t>
                  </w:r>
                </w:p>
                <w:p w:rsidR="00C45F64" w:rsidRDefault="00C45F6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Arteries</w:t>
                  </w:r>
                </w:p>
                <w:p w:rsidR="00C45F64" w:rsidRDefault="00C45F6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Elastic lamina, loose connective tissue &amp; endothelium.</w:t>
                  </w:r>
                </w:p>
                <w:p w:rsidR="00C45F64" w:rsidRDefault="00C45F6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-Act as pressure reservoirs during diastole due to elastic lamina.</w:t>
                  </w:r>
                </w:p>
                <w:p w:rsidR="00C45F64" w:rsidRDefault="00C45F64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Veins</w:t>
                  </w:r>
                </w:p>
                <w:p w:rsidR="00C45F64" w:rsidRDefault="00C45F6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Venous valve, loose connective tissue &amp;endothelium.</w:t>
                  </w:r>
                </w:p>
                <w:p w:rsidR="00C45F64" w:rsidRDefault="00C45F6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F23832">
                    <w:rPr>
                      <w:sz w:val="20"/>
                      <w:szCs w:val="20"/>
                    </w:rPr>
                    <w:t>Carry blood to heart.</w:t>
                  </w:r>
                </w:p>
                <w:p w:rsidR="00F23832" w:rsidRDefault="00F23832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Capillaries</w:t>
                  </w:r>
                </w:p>
                <w:p w:rsidR="00F23832" w:rsidRPr="00F23832" w:rsidRDefault="00F2383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Basement membrane &amp; endothelium. </w:t>
                  </w:r>
                </w:p>
                <w:p w:rsidR="00F23832" w:rsidRDefault="00F23832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Gas &amp; nutrient exchange.</w:t>
                  </w:r>
                </w:p>
                <w:p w:rsidR="00F23832" w:rsidRPr="00F23832" w:rsidRDefault="00F23832">
                  <w:pPr>
                    <w:contextualSpacing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Pr="00EA4E7B">
        <w:rPr>
          <w:noProof/>
          <w:lang w:val="en-US" w:eastAsia="zh-TW"/>
        </w:rPr>
        <w:pict>
          <v:shape id="_x0000_s1027" type="#_x0000_t202" style="position:absolute;margin-left:-44.15pt;margin-top:-29.1pt;width:258.1pt;height:175.8pt;z-index:251662336;mso-width-relative:margin;mso-height-relative:margin" fillcolor="#95b3d7 [1940]" stroked="f" strokecolor="#95b3d7 [1940]" strokeweight="1pt">
            <v:fill color2="#dbe5f1 [660]" angle="-45" focus="-50%" type="gradient"/>
            <v:shadow type="perspective" color="#243f60 [1604]" opacity=".5" offset="1pt" offset2="-3pt"/>
            <v:textbox>
              <w:txbxContent>
                <w:p w:rsidR="00EE2060" w:rsidRDefault="00EE2060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 xml:space="preserve">State the function of the following fetal circulation structures. </w:t>
                  </w:r>
                </w:p>
                <w:p w:rsidR="00EE2060" w:rsidRDefault="00EE206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Ductus Arteriosus</w:t>
                  </w:r>
                </w:p>
                <w:p w:rsidR="00EE2060" w:rsidRPr="00EE2060" w:rsidRDefault="00EE206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Connects the aorta and pulmonary trunk.</w:t>
                  </w:r>
                </w:p>
                <w:p w:rsidR="00EE2060" w:rsidRDefault="00EE206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 xml:space="preserve">Ductus </w:t>
                  </w:r>
                  <w:proofErr w:type="spellStart"/>
                  <w:r>
                    <w:rPr>
                      <w:sz w:val="20"/>
                      <w:szCs w:val="20"/>
                      <w:u w:val="single"/>
                    </w:rPr>
                    <w:t>Venosus</w:t>
                  </w:r>
                  <w:proofErr w:type="spellEnd"/>
                </w:p>
                <w:p w:rsidR="00EE2060" w:rsidRPr="00EE2060" w:rsidRDefault="00EE2060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D95A4A">
                    <w:rPr>
                      <w:sz w:val="20"/>
                      <w:szCs w:val="20"/>
                    </w:rPr>
                    <w:t xml:space="preserve">Shunts blood flow from umbilical vein to inferior vena cava. </w:t>
                  </w:r>
                </w:p>
                <w:p w:rsidR="00EE2060" w:rsidRDefault="00EE206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Foramen Ovale</w:t>
                  </w:r>
                </w:p>
                <w:p w:rsidR="00D95A4A" w:rsidRPr="00D95A4A" w:rsidRDefault="00D95A4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Allows blood flow directly from right to left atrium.</w:t>
                  </w:r>
                </w:p>
                <w:p w:rsidR="00EE2060" w:rsidRDefault="00D95A4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Umbilical A</w:t>
                  </w:r>
                  <w:r w:rsidR="00EE2060">
                    <w:rPr>
                      <w:sz w:val="20"/>
                      <w:szCs w:val="20"/>
                      <w:u w:val="single"/>
                    </w:rPr>
                    <w:t>rteries</w:t>
                  </w:r>
                </w:p>
                <w:p w:rsidR="00D95A4A" w:rsidRPr="00D95A4A" w:rsidRDefault="00D95A4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Carries </w:t>
                  </w:r>
                  <w:proofErr w:type="gramStart"/>
                  <w:r>
                    <w:rPr>
                      <w:sz w:val="20"/>
                      <w:szCs w:val="20"/>
                    </w:rPr>
                    <w:t>CO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2 </w:t>
                  </w:r>
                  <w:r>
                    <w:rPr>
                      <w:sz w:val="20"/>
                      <w:szCs w:val="20"/>
                    </w:rPr>
                    <w:t xml:space="preserve"> and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debris blood from fetus to placenta.</w:t>
                  </w:r>
                </w:p>
                <w:p w:rsidR="00EE2060" w:rsidRDefault="00EE2060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Umbilical Vein</w:t>
                  </w:r>
                </w:p>
                <w:p w:rsidR="00EE2060" w:rsidRPr="00D95A4A" w:rsidRDefault="00D95A4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Carries blood rich in oxygen &amp; nutrients to fetus.</w:t>
                  </w:r>
                </w:p>
              </w:txbxContent>
            </v:textbox>
          </v:shape>
        </w:pict>
      </w:r>
      <w:r w:rsidRPr="00EA4E7B">
        <w:rPr>
          <w:noProof/>
          <w:lang w:val="en-US" w:eastAsia="zh-TW"/>
        </w:rPr>
        <w:pict>
          <v:shape id="_x0000_s1026" type="#_x0000_t202" style="position:absolute;margin-left:179.35pt;margin-top:-59.75pt;width:87.85pt;height:31.65pt;z-index:251660288;mso-height-percent:200;mso-height-percent:200;mso-width-relative:margin;mso-height-relative:margin" fillcolor="white [3201]" stroked="f" strokecolor="#b2a1c7 [1943]" strokeweight="1pt">
            <v:fill color2="#ccc0d9 [1303]" focusposition="1" focussize="" focus="100%" type="gradient"/>
            <v:shadow type="perspective" color="#3f3151 [1607]" opacity=".5" offset="1pt" offset2="-3pt"/>
            <v:textbox style="mso-fit-shape-to-text:t">
              <w:txbxContent>
                <w:p w:rsidR="00EE2060" w:rsidRPr="00EE2060" w:rsidRDefault="00EE2060" w:rsidP="00EE2060">
                  <w:pPr>
                    <w:jc w:val="center"/>
                    <w:rPr>
                      <w:b/>
                    </w:rPr>
                  </w:pPr>
                  <w:proofErr w:type="spellStart"/>
                  <w:r w:rsidRPr="00EE2060">
                    <w:rPr>
                      <w:b/>
                    </w:rPr>
                    <w:t>Chaper</w:t>
                  </w:r>
                  <w:proofErr w:type="spellEnd"/>
                  <w:r w:rsidRPr="00EE2060">
                    <w:rPr>
                      <w:b/>
                    </w:rPr>
                    <w:t xml:space="preserve"> 11</w:t>
                  </w:r>
                </w:p>
              </w:txbxContent>
            </v:textbox>
          </v:shape>
        </w:pic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EE2060"/>
    <w:rsid w:val="00357D68"/>
    <w:rsid w:val="007D41CF"/>
    <w:rsid w:val="0092509C"/>
    <w:rsid w:val="00A71C52"/>
    <w:rsid w:val="00C45F64"/>
    <w:rsid w:val="00CC56AF"/>
    <w:rsid w:val="00D95A4A"/>
    <w:rsid w:val="00E86270"/>
    <w:rsid w:val="00EA4E7B"/>
    <w:rsid w:val="00EE2060"/>
    <w:rsid w:val="00F23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206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0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3</cp:revision>
  <cp:lastPrinted>2011-03-15T23:30:00Z</cp:lastPrinted>
  <dcterms:created xsi:type="dcterms:W3CDTF">2011-03-10T05:16:00Z</dcterms:created>
  <dcterms:modified xsi:type="dcterms:W3CDTF">2011-03-15T23:31:00Z</dcterms:modified>
</cp:coreProperties>
</file>