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358" w:rsidRDefault="00AD3358" w:rsidP="00AD3358">
      <w:pPr>
        <w:pStyle w:val="NormalWeb"/>
        <w:spacing w:after="0"/>
      </w:pPr>
      <w:r>
        <w:rPr>
          <w:sz w:val="40"/>
          <w:szCs w:val="40"/>
        </w:rPr>
        <w:t xml:space="preserve">Chapter 7: Learning </w:t>
      </w:r>
    </w:p>
    <w:p w:rsidR="00AD3358" w:rsidRDefault="00AD3358" w:rsidP="00AD3358">
      <w:pPr>
        <w:pStyle w:val="NormalWeb"/>
        <w:spacing w:after="0"/>
      </w:pPr>
      <w:r>
        <w:rPr>
          <w:sz w:val="30"/>
          <w:szCs w:val="30"/>
        </w:rPr>
        <w:t>Classical Conditioning: One Thing Leads to Another</w:t>
      </w:r>
    </w:p>
    <w:p w:rsidR="00AD3358" w:rsidRDefault="00AD3358" w:rsidP="00AD3358">
      <w:pPr>
        <w:pStyle w:val="NormalWeb"/>
        <w:numPr>
          <w:ilvl w:val="0"/>
          <w:numId w:val="1"/>
        </w:numPr>
        <w:spacing w:after="0"/>
      </w:pPr>
      <w:r>
        <w:t xml:space="preserve">Classical conditioning: when a neutral stimulus produces a response after being paired with a stimulus that naturally produces a response </w:t>
      </w:r>
    </w:p>
    <w:p w:rsidR="00AD3358" w:rsidRDefault="00AD3358" w:rsidP="00AD3358">
      <w:pPr>
        <w:pStyle w:val="NormalWeb"/>
        <w:spacing w:after="0"/>
      </w:pPr>
      <w:r>
        <w:t xml:space="preserve">The Development of Classical Conditioning: Pavlov's Experiments </w:t>
      </w:r>
    </w:p>
    <w:p w:rsidR="00AD3358" w:rsidRDefault="00AD3358" w:rsidP="00AD3358">
      <w:pPr>
        <w:pStyle w:val="NormalWeb"/>
        <w:numPr>
          <w:ilvl w:val="0"/>
          <w:numId w:val="2"/>
        </w:numPr>
        <w:spacing w:after="0"/>
      </w:pPr>
      <w:r>
        <w:t xml:space="preserve">Unconditioned Stimulus (US): something that reliably produces a naturally </w:t>
      </w:r>
      <w:proofErr w:type="spellStart"/>
      <w:r>
        <w:t>occuring</w:t>
      </w:r>
      <w:proofErr w:type="spellEnd"/>
      <w:r>
        <w:t xml:space="preserve"> reaction in an organism </w:t>
      </w:r>
    </w:p>
    <w:p w:rsidR="00AD3358" w:rsidRDefault="00AD3358" w:rsidP="00AD3358">
      <w:pPr>
        <w:pStyle w:val="NormalWeb"/>
        <w:numPr>
          <w:ilvl w:val="0"/>
          <w:numId w:val="2"/>
        </w:numPr>
        <w:spacing w:after="0"/>
      </w:pPr>
      <w:r>
        <w:t>Unconditioned Response (UR): a reflexive reaction that is reliably produced by an unconditioned stimulus</w:t>
      </w:r>
    </w:p>
    <w:p w:rsidR="00AD3358" w:rsidRDefault="00AD3358" w:rsidP="00AD3358">
      <w:pPr>
        <w:pStyle w:val="NormalWeb"/>
        <w:numPr>
          <w:ilvl w:val="0"/>
          <w:numId w:val="2"/>
        </w:numPr>
        <w:spacing w:after="0"/>
      </w:pPr>
      <w:r>
        <w:t xml:space="preserve">Conditioned Stimulus (CS): a stimulus that is initially neutral and produces no reliable response in an organism </w:t>
      </w:r>
    </w:p>
    <w:p w:rsidR="00AD3358" w:rsidRDefault="00AD3358" w:rsidP="00AD3358">
      <w:pPr>
        <w:pStyle w:val="NormalWeb"/>
        <w:numPr>
          <w:ilvl w:val="0"/>
          <w:numId w:val="2"/>
        </w:numPr>
        <w:spacing w:after="0"/>
      </w:pPr>
      <w:r>
        <w:t xml:space="preserve">Conditioned Response (CR): a reaction that resembles an unconditioned response but is produced by a conditioned stimulus </w:t>
      </w:r>
    </w:p>
    <w:p w:rsidR="00AD3358" w:rsidRDefault="00AD3358" w:rsidP="00AD3358">
      <w:pPr>
        <w:pStyle w:val="NormalWeb"/>
        <w:spacing w:after="0"/>
      </w:pPr>
      <w:r>
        <w:t>The Basic Principles of Classical Conditioning</w:t>
      </w:r>
    </w:p>
    <w:p w:rsidR="00AD3358" w:rsidRDefault="00AD3358" w:rsidP="00AD3358">
      <w:pPr>
        <w:pStyle w:val="NormalWeb"/>
        <w:numPr>
          <w:ilvl w:val="0"/>
          <w:numId w:val="3"/>
        </w:numPr>
        <w:spacing w:after="0"/>
      </w:pPr>
      <w:r>
        <w:t>Acquisition: the phase of classical conditioning when the CS and the US are presented together</w:t>
      </w:r>
    </w:p>
    <w:p w:rsidR="00AD3358" w:rsidRDefault="00AD3358" w:rsidP="00AD3358">
      <w:pPr>
        <w:pStyle w:val="NormalWeb"/>
        <w:numPr>
          <w:ilvl w:val="0"/>
          <w:numId w:val="3"/>
        </w:numPr>
        <w:spacing w:after="0"/>
      </w:pPr>
      <w:r>
        <w:t>Second-Order Conditioning: conditioning where the stimulus that functions as the US is actually the CS from an earlier procedure in which it acquired its ability to produce learning</w:t>
      </w:r>
    </w:p>
    <w:p w:rsidR="00AD3358" w:rsidRDefault="00AD3358" w:rsidP="00AD3358">
      <w:pPr>
        <w:pStyle w:val="NormalWeb"/>
        <w:numPr>
          <w:ilvl w:val="1"/>
          <w:numId w:val="3"/>
        </w:numPr>
        <w:spacing w:after="0"/>
      </w:pPr>
      <w:r>
        <w:t xml:space="preserve">e.g. Pavlov now associated a black square with the bell, and the dogs produced the </w:t>
      </w:r>
      <w:proofErr w:type="spellStart"/>
      <w:r>
        <w:t>salivory</w:t>
      </w:r>
      <w:proofErr w:type="spellEnd"/>
      <w:r>
        <w:t xml:space="preserve"> response even though the black square had never been directly associated with the food</w:t>
      </w:r>
    </w:p>
    <w:p w:rsidR="00AD3358" w:rsidRDefault="00AD3358" w:rsidP="00AD3358">
      <w:pPr>
        <w:pStyle w:val="NormalWeb"/>
        <w:numPr>
          <w:ilvl w:val="0"/>
          <w:numId w:val="4"/>
        </w:numPr>
        <w:spacing w:after="0"/>
      </w:pPr>
      <w:r>
        <w:t>Extinction: the gradual elimination of a learned response that occurs when the US is no longer presented</w:t>
      </w:r>
    </w:p>
    <w:p w:rsidR="00AD3358" w:rsidRDefault="00AD3358" w:rsidP="00AD3358">
      <w:pPr>
        <w:pStyle w:val="NormalWeb"/>
        <w:numPr>
          <w:ilvl w:val="0"/>
          <w:numId w:val="5"/>
        </w:numPr>
        <w:spacing w:after="0"/>
      </w:pPr>
      <w:r>
        <w:t xml:space="preserve">Spontaneous Recovery: the tendency of a learned behavior to recover from extinction after a rest period </w:t>
      </w:r>
    </w:p>
    <w:p w:rsidR="00AD3358" w:rsidRDefault="00AD3358" w:rsidP="00AD3358">
      <w:pPr>
        <w:pStyle w:val="NormalWeb"/>
        <w:numPr>
          <w:ilvl w:val="0"/>
          <w:numId w:val="6"/>
        </w:numPr>
        <w:spacing w:after="0"/>
      </w:pPr>
      <w:r>
        <w:t>Generalization and Discrimination</w:t>
      </w:r>
    </w:p>
    <w:p w:rsidR="00AD3358" w:rsidRDefault="00AD3358" w:rsidP="00AD3358">
      <w:pPr>
        <w:pStyle w:val="NormalWeb"/>
        <w:numPr>
          <w:ilvl w:val="1"/>
          <w:numId w:val="6"/>
        </w:numPr>
        <w:spacing w:after="0"/>
      </w:pPr>
      <w:r>
        <w:t xml:space="preserve">Generalization: the CR is observed even though the CS is slightly different from the original one used during acquisition </w:t>
      </w:r>
    </w:p>
    <w:p w:rsidR="00AD3358" w:rsidRDefault="00AD3358" w:rsidP="00AD3358">
      <w:pPr>
        <w:pStyle w:val="NormalWeb"/>
        <w:numPr>
          <w:ilvl w:val="1"/>
          <w:numId w:val="6"/>
        </w:numPr>
        <w:spacing w:after="0"/>
      </w:pPr>
      <w:r>
        <w:t xml:space="preserve">Discrimination: the capacity to distinguish between similar but distinct stimuli </w:t>
      </w:r>
    </w:p>
    <w:p w:rsidR="00AD3358" w:rsidRDefault="00AD3358" w:rsidP="00AD3358">
      <w:pPr>
        <w:pStyle w:val="NormalWeb"/>
        <w:spacing w:after="0"/>
      </w:pPr>
      <w:r>
        <w:t>Conditioned Emotional Responses: The Case of Little Albert</w:t>
      </w:r>
    </w:p>
    <w:p w:rsidR="00AD3358" w:rsidRDefault="00AD3358" w:rsidP="00AD3358">
      <w:pPr>
        <w:pStyle w:val="NormalWeb"/>
        <w:numPr>
          <w:ilvl w:val="0"/>
          <w:numId w:val="7"/>
        </w:numPr>
        <w:spacing w:after="0"/>
      </w:pPr>
      <w:r>
        <w:t xml:space="preserve">Classical conditioning demonstrates that durable, substantial changes in behavior can be achieved simply by setting up the proper conditions </w:t>
      </w:r>
    </w:p>
    <w:p w:rsidR="00AD3358" w:rsidRDefault="00AD3358" w:rsidP="00AD3358">
      <w:pPr>
        <w:pStyle w:val="NormalWeb"/>
        <w:numPr>
          <w:ilvl w:val="0"/>
          <w:numId w:val="7"/>
        </w:numPr>
        <w:spacing w:after="0"/>
      </w:pPr>
      <w:r>
        <w:lastRenderedPageBreak/>
        <w:t>Albert was a healthy, well-developed child, and by Watson's assessment, “stolid and unemotional”</w:t>
      </w:r>
    </w:p>
    <w:p w:rsidR="00AD3358" w:rsidRDefault="00AD3358" w:rsidP="00AD3358">
      <w:pPr>
        <w:pStyle w:val="NormalWeb"/>
        <w:numPr>
          <w:ilvl w:val="0"/>
          <w:numId w:val="7"/>
        </w:numPr>
        <w:spacing w:after="0"/>
      </w:pPr>
      <w:r>
        <w:t>Watson presented Little Albert with a variety of stimuli: white rat, dog, rabbit, various masks, and a burning newspaper</w:t>
      </w:r>
    </w:p>
    <w:p w:rsidR="00AD3358" w:rsidRDefault="00AD3358" w:rsidP="00AD3358">
      <w:pPr>
        <w:pStyle w:val="NormalWeb"/>
        <w:numPr>
          <w:ilvl w:val="1"/>
          <w:numId w:val="7"/>
        </w:numPr>
        <w:spacing w:after="0"/>
      </w:pPr>
      <w:r>
        <w:t>Albert responded with curiosity or indifference, but no fear for any of the items</w:t>
      </w:r>
    </w:p>
    <w:p w:rsidR="00AD3358" w:rsidRDefault="00AD3358" w:rsidP="00AD3358">
      <w:pPr>
        <w:pStyle w:val="NormalWeb"/>
        <w:numPr>
          <w:ilvl w:val="1"/>
          <w:numId w:val="7"/>
        </w:numPr>
        <w:spacing w:after="0"/>
      </w:pPr>
      <w:r>
        <w:t xml:space="preserve">Watson believed he could </w:t>
      </w:r>
      <w:r>
        <w:rPr>
          <w:i/>
          <w:iCs/>
        </w:rPr>
        <w:t>make him</w:t>
      </w:r>
      <w:r>
        <w:t xml:space="preserve"> afraid</w:t>
      </w:r>
    </w:p>
    <w:p w:rsidR="00AD3358" w:rsidRDefault="00AD3358" w:rsidP="00AD3358">
      <w:pPr>
        <w:pStyle w:val="NormalWeb"/>
        <w:numPr>
          <w:ilvl w:val="0"/>
          <w:numId w:val="7"/>
        </w:numPr>
        <w:spacing w:after="0"/>
      </w:pPr>
      <w:r>
        <w:t>Albert was presented with a white rat and as he reached out to touch it, a steel bar was struck</w:t>
      </w:r>
    </w:p>
    <w:p w:rsidR="00AD3358" w:rsidRDefault="00AD3358" w:rsidP="00AD3358">
      <w:pPr>
        <w:pStyle w:val="NormalWeb"/>
        <w:numPr>
          <w:ilvl w:val="1"/>
          <w:numId w:val="7"/>
        </w:numPr>
        <w:spacing w:after="0"/>
      </w:pPr>
      <w:r>
        <w:t>steel bar struck produced a loud noise, causing Albert to cry, tremble, and be displeased</w:t>
      </w:r>
    </w:p>
    <w:p w:rsidR="00AD3358" w:rsidRDefault="00AD3358" w:rsidP="00AD3358">
      <w:pPr>
        <w:pStyle w:val="NormalWeb"/>
        <w:numPr>
          <w:ilvl w:val="0"/>
          <w:numId w:val="7"/>
        </w:numPr>
        <w:spacing w:after="0"/>
      </w:pPr>
      <w:r>
        <w:t>The white rat—steel bar ring, duo was repeated various times</w:t>
      </w:r>
    </w:p>
    <w:p w:rsidR="00AD3358" w:rsidRDefault="00AD3358" w:rsidP="00AD3358">
      <w:pPr>
        <w:pStyle w:val="NormalWeb"/>
        <w:numPr>
          <w:ilvl w:val="0"/>
          <w:numId w:val="7"/>
        </w:numPr>
        <w:spacing w:after="0"/>
      </w:pPr>
      <w:proofErr w:type="spellStart"/>
      <w:r>
        <w:t>Aventually</w:t>
      </w:r>
      <w:proofErr w:type="spellEnd"/>
      <w:r>
        <w:t>, sight of the white rat caused fear in Albert</w:t>
      </w:r>
    </w:p>
    <w:p w:rsidR="00AD3358" w:rsidRDefault="00AD3358" w:rsidP="00AD3358">
      <w:pPr>
        <w:pStyle w:val="NormalWeb"/>
        <w:numPr>
          <w:ilvl w:val="0"/>
          <w:numId w:val="7"/>
        </w:numPr>
        <w:spacing w:after="0"/>
      </w:pPr>
      <w:r>
        <w:t xml:space="preserve">Generalization occurred as well </w:t>
      </w:r>
    </w:p>
    <w:p w:rsidR="00AD3358" w:rsidRDefault="00AD3358" w:rsidP="00AD3358">
      <w:pPr>
        <w:pStyle w:val="NormalWeb"/>
        <w:numPr>
          <w:ilvl w:val="1"/>
          <w:numId w:val="7"/>
        </w:numPr>
        <w:spacing w:after="0"/>
      </w:pPr>
      <w:r>
        <w:t>sight of a white rabbit, a seal-fur coat, and a Santa Claus mask produced the same kinds of fear reactions</w:t>
      </w:r>
    </w:p>
    <w:p w:rsidR="00AD3358" w:rsidRDefault="00AD3358" w:rsidP="00AD3358">
      <w:pPr>
        <w:pStyle w:val="NormalWeb"/>
        <w:spacing w:after="0"/>
      </w:pPr>
      <w:r>
        <w:t xml:space="preserve">A Deeper Understanding of Classical Conditioning </w:t>
      </w:r>
    </w:p>
    <w:p w:rsidR="00AD3358" w:rsidRDefault="00AD3358" w:rsidP="00AD3358">
      <w:pPr>
        <w:pStyle w:val="NormalWeb"/>
        <w:numPr>
          <w:ilvl w:val="0"/>
          <w:numId w:val="8"/>
        </w:numPr>
        <w:spacing w:after="0"/>
      </w:pPr>
      <w:r>
        <w:t>T</w:t>
      </w:r>
      <w:r>
        <w:rPr>
          <w:u w:val="single"/>
        </w:rPr>
        <w:t>he Cognitive Elements of Classical Conditioning :</w:t>
      </w:r>
    </w:p>
    <w:p w:rsidR="00AD3358" w:rsidRDefault="00AD3358" w:rsidP="00AD3358">
      <w:pPr>
        <w:pStyle w:val="NormalWeb"/>
        <w:numPr>
          <w:ilvl w:val="1"/>
          <w:numId w:val="8"/>
        </w:numPr>
        <w:spacing w:after="0"/>
      </w:pPr>
      <w:r>
        <w:t>Why didn't the dogs salivate to just seeing Pavlov or Albert to just seeing Watson?</w:t>
      </w:r>
    </w:p>
    <w:p w:rsidR="00AD3358" w:rsidRDefault="00AD3358" w:rsidP="00AD3358">
      <w:pPr>
        <w:pStyle w:val="NormalWeb"/>
        <w:numPr>
          <w:ilvl w:val="1"/>
          <w:numId w:val="8"/>
        </w:numPr>
        <w:spacing w:after="0"/>
      </w:pPr>
      <w:r>
        <w:t>Subjects only develop an expectation with a reliable pairing system</w:t>
      </w:r>
    </w:p>
    <w:p w:rsidR="00AD3358" w:rsidRDefault="00AD3358" w:rsidP="00AD3358">
      <w:pPr>
        <w:pStyle w:val="NormalWeb"/>
        <w:numPr>
          <w:ilvl w:val="1"/>
          <w:numId w:val="8"/>
        </w:numPr>
        <w:spacing w:after="0"/>
      </w:pPr>
      <w:r>
        <w:t xml:space="preserve">The </w:t>
      </w:r>
      <w:proofErr w:type="spellStart"/>
      <w:r>
        <w:t>Rescorla</w:t>
      </w:r>
      <w:proofErr w:type="spellEnd"/>
      <w:r>
        <w:t>-Wagner model introduced a cognitive component that accounted for a variety of classical-conditioning phenomena that were difficult to understand from a simple behaviorist point of view</w:t>
      </w:r>
    </w:p>
    <w:p w:rsidR="00AD3358" w:rsidRDefault="00AD3358" w:rsidP="00AD3358">
      <w:pPr>
        <w:pStyle w:val="NormalWeb"/>
        <w:numPr>
          <w:ilvl w:val="0"/>
          <w:numId w:val="9"/>
        </w:numPr>
        <w:spacing w:after="0"/>
      </w:pPr>
      <w:r>
        <w:t>The Role of Consciousness</w:t>
      </w:r>
    </w:p>
    <w:p w:rsidR="00AD3358" w:rsidRDefault="00AD3358" w:rsidP="00AD3358">
      <w:pPr>
        <w:pStyle w:val="NormalWeb"/>
        <w:numPr>
          <w:ilvl w:val="1"/>
          <w:numId w:val="9"/>
        </w:numPr>
        <w:spacing w:after="0"/>
      </w:pPr>
      <w:r>
        <w:t xml:space="preserve">In </w:t>
      </w:r>
      <w:proofErr w:type="spellStart"/>
      <w:r>
        <w:t>Rescorla</w:t>
      </w:r>
      <w:proofErr w:type="spellEnd"/>
      <w:r>
        <w:t>-Wagner model, the cognitive elements are not necessarily conscious</w:t>
      </w:r>
    </w:p>
    <w:p w:rsidR="00AD3358" w:rsidRDefault="00AD3358" w:rsidP="00AD3358">
      <w:pPr>
        <w:pStyle w:val="NormalWeb"/>
        <w:numPr>
          <w:ilvl w:val="2"/>
          <w:numId w:val="9"/>
        </w:numPr>
        <w:spacing w:after="0"/>
      </w:pPr>
      <w:r>
        <w:t xml:space="preserve">rather, they reflect the operation of </w:t>
      </w:r>
      <w:proofErr w:type="spellStart"/>
      <w:r>
        <w:t>nonconscious</w:t>
      </w:r>
      <w:proofErr w:type="spellEnd"/>
      <w:r>
        <w:t xml:space="preserve"> associative mechanisms that do more than just record co-occurrences of events—they link those co-occurrences to prior experiences, generating an expectation </w:t>
      </w:r>
    </w:p>
    <w:p w:rsidR="00AD3358" w:rsidRDefault="00AD3358" w:rsidP="00AD3358">
      <w:pPr>
        <w:pStyle w:val="NormalWeb"/>
        <w:numPr>
          <w:ilvl w:val="1"/>
          <w:numId w:val="9"/>
        </w:numPr>
        <w:spacing w:after="0"/>
      </w:pPr>
      <w:r>
        <w:t xml:space="preserve">In </w:t>
      </w:r>
      <w:r>
        <w:rPr>
          <w:u w:val="single"/>
        </w:rPr>
        <w:t>delay conditioning</w:t>
      </w:r>
      <w:r>
        <w:t xml:space="preserve">, the CS is a tone that is followed immediately by the US, a puff of air, which elicits an </w:t>
      </w:r>
      <w:proofErr w:type="spellStart"/>
      <w:r>
        <w:t>eyeblink</w:t>
      </w:r>
      <w:proofErr w:type="spellEnd"/>
      <w:r>
        <w:t xml:space="preserve"> response. Importantly, the tone and air puff overlap in time—the </w:t>
      </w:r>
      <w:proofErr w:type="spellStart"/>
      <w:r>
        <w:t>airpuff</w:t>
      </w:r>
      <w:proofErr w:type="spellEnd"/>
      <w:r>
        <w:t xml:space="preserve"> follows the tone, but the tone remains on when the air puff is delivered. Then, the tone and air puff end at the same time. After a few pairings of the tone and air puff, conditioning occurs and the tone alone elicits an </w:t>
      </w:r>
      <w:proofErr w:type="spellStart"/>
      <w:r>
        <w:t>eyeblink</w:t>
      </w:r>
      <w:proofErr w:type="spellEnd"/>
      <w:r>
        <w:t xml:space="preserve"> response </w:t>
      </w:r>
    </w:p>
    <w:p w:rsidR="00AD3358" w:rsidRDefault="00AD3358" w:rsidP="00AD3358">
      <w:pPr>
        <w:pStyle w:val="NormalWeb"/>
        <w:numPr>
          <w:ilvl w:val="1"/>
          <w:numId w:val="9"/>
        </w:numPr>
        <w:spacing w:after="0"/>
      </w:pPr>
      <w:r>
        <w:rPr>
          <w:u w:val="single"/>
        </w:rPr>
        <w:t>Trace conditioning</w:t>
      </w:r>
      <w:r>
        <w:t xml:space="preserve"> uses the identical procedures, with one difference: In trace conditioning, there is a brief interval of time after the tone ends and the air puff is delivered </w:t>
      </w:r>
    </w:p>
    <w:p w:rsidR="00AD3358" w:rsidRDefault="00AD3358" w:rsidP="00AD3358">
      <w:pPr>
        <w:pStyle w:val="NormalWeb"/>
        <w:numPr>
          <w:ilvl w:val="0"/>
          <w:numId w:val="10"/>
        </w:numPr>
        <w:spacing w:after="0"/>
      </w:pPr>
      <w:r>
        <w:t xml:space="preserve">Implications for Patients in a Vegetative State </w:t>
      </w:r>
    </w:p>
    <w:p w:rsidR="00AD3358" w:rsidRDefault="00AD3358" w:rsidP="00AD3358">
      <w:pPr>
        <w:pStyle w:val="NormalWeb"/>
        <w:numPr>
          <w:ilvl w:val="1"/>
          <w:numId w:val="10"/>
        </w:numPr>
        <w:spacing w:after="0"/>
      </w:pPr>
      <w:r>
        <w:t>Both vegetative state and minimally conscious patients showed robust trace conditioning</w:t>
      </w:r>
    </w:p>
    <w:p w:rsidR="00AD3358" w:rsidRDefault="00AD3358" w:rsidP="00AD3358">
      <w:pPr>
        <w:pStyle w:val="NormalWeb"/>
        <w:numPr>
          <w:ilvl w:val="1"/>
          <w:numId w:val="10"/>
        </w:numPr>
        <w:spacing w:after="0"/>
      </w:pPr>
      <w:r>
        <w:t xml:space="preserve">Subjects unconscious by the administration of anesthesia showed no trace conditioning </w:t>
      </w:r>
    </w:p>
    <w:p w:rsidR="00AD3358" w:rsidRDefault="00AD3358" w:rsidP="00AD3358">
      <w:pPr>
        <w:pStyle w:val="NormalWeb"/>
        <w:numPr>
          <w:ilvl w:val="0"/>
          <w:numId w:val="11"/>
        </w:numPr>
        <w:spacing w:after="0"/>
      </w:pPr>
      <w:r>
        <w:lastRenderedPageBreak/>
        <w:t xml:space="preserve">Implications for Understanding Schizophrenia </w:t>
      </w:r>
    </w:p>
    <w:p w:rsidR="00AD3358" w:rsidRDefault="00AD3358" w:rsidP="00AD3358">
      <w:pPr>
        <w:pStyle w:val="NormalWeb"/>
        <w:numPr>
          <w:ilvl w:val="1"/>
          <w:numId w:val="11"/>
        </w:numPr>
        <w:spacing w:after="0"/>
      </w:pPr>
      <w:r>
        <w:t>Conditioning procedures may be used to test hypotheses concerning impaired reality testing in Schizophrenia</w:t>
      </w:r>
    </w:p>
    <w:p w:rsidR="00AD3358" w:rsidRDefault="00AD3358" w:rsidP="00AD3358">
      <w:pPr>
        <w:pStyle w:val="NormalWeb"/>
        <w:numPr>
          <w:ilvl w:val="0"/>
          <w:numId w:val="12"/>
        </w:numPr>
        <w:spacing w:after="0"/>
      </w:pPr>
      <w:r>
        <w:rPr>
          <w:u w:val="single"/>
        </w:rPr>
        <w:t>The Neural elements of Classical Conditioning</w:t>
      </w:r>
      <w:r>
        <w:t>:</w:t>
      </w:r>
    </w:p>
    <w:p w:rsidR="00AD3358" w:rsidRDefault="00AD3358" w:rsidP="00AD3358">
      <w:pPr>
        <w:pStyle w:val="NormalWeb"/>
        <w:numPr>
          <w:ilvl w:val="1"/>
          <w:numId w:val="12"/>
        </w:numPr>
        <w:spacing w:after="0"/>
      </w:pPr>
      <w:r>
        <w:t xml:space="preserve">Cerebellum is critical for both delay and trace conditioning </w:t>
      </w:r>
    </w:p>
    <w:p w:rsidR="00AD3358" w:rsidRDefault="00AD3358" w:rsidP="00AD3358">
      <w:pPr>
        <w:pStyle w:val="NormalWeb"/>
        <w:numPr>
          <w:ilvl w:val="1"/>
          <w:numId w:val="12"/>
        </w:numPr>
        <w:spacing w:after="0"/>
      </w:pPr>
      <w:r>
        <w:t xml:space="preserve">the hippocampus is important for trace conditioning but not delay conditioning </w:t>
      </w:r>
    </w:p>
    <w:p w:rsidR="00AD3358" w:rsidRDefault="00AD3358" w:rsidP="00AD3358">
      <w:pPr>
        <w:pStyle w:val="NormalWeb"/>
        <w:numPr>
          <w:ilvl w:val="1"/>
          <w:numId w:val="12"/>
        </w:numPr>
        <w:spacing w:after="0"/>
      </w:pPr>
      <w:r>
        <w:t xml:space="preserve">Amygdala, particularly an area known as the </w:t>
      </w:r>
      <w:r>
        <w:rPr>
          <w:i/>
          <w:iCs/>
        </w:rPr>
        <w:t>central nucleus</w:t>
      </w:r>
      <w:r>
        <w:t xml:space="preserve">, is critical for emotional conditioning </w:t>
      </w:r>
    </w:p>
    <w:p w:rsidR="00AD3358" w:rsidRDefault="00AD3358" w:rsidP="00AD3358">
      <w:pPr>
        <w:pStyle w:val="NormalWeb"/>
        <w:numPr>
          <w:ilvl w:val="1"/>
          <w:numId w:val="12"/>
        </w:numPr>
        <w:spacing w:after="0"/>
      </w:pPr>
      <w:r>
        <w:t>When fear conditioning takes place, two components (behavioral, physiological) occur</w:t>
      </w:r>
    </w:p>
    <w:p w:rsidR="00AD3358" w:rsidRDefault="00AD3358" w:rsidP="00AD3358">
      <w:pPr>
        <w:pStyle w:val="NormalWeb"/>
        <w:numPr>
          <w:ilvl w:val="2"/>
          <w:numId w:val="12"/>
        </w:numPr>
        <w:spacing w:after="0"/>
      </w:pPr>
      <w:r>
        <w:t>physiological: heart rate, blood pressure, hormones</w:t>
      </w:r>
    </w:p>
    <w:p w:rsidR="00AD3358" w:rsidRDefault="00AD3358" w:rsidP="00AD3358">
      <w:pPr>
        <w:pStyle w:val="NormalWeb"/>
        <w:numPr>
          <w:ilvl w:val="2"/>
          <w:numId w:val="12"/>
        </w:numPr>
        <w:spacing w:after="0"/>
      </w:pPr>
      <w:r>
        <w:t xml:space="preserve">Amygdala is essential in fear conditioning </w:t>
      </w:r>
    </w:p>
    <w:p w:rsidR="00AD3358" w:rsidRDefault="00AD3358" w:rsidP="00AD3358">
      <w:pPr>
        <w:pStyle w:val="NormalWeb"/>
        <w:numPr>
          <w:ilvl w:val="0"/>
          <w:numId w:val="12"/>
        </w:numPr>
        <w:spacing w:after="0"/>
      </w:pPr>
      <w:r>
        <w:t xml:space="preserve">The Evolutionary Elements of Classical Conditioning </w:t>
      </w:r>
    </w:p>
    <w:p w:rsidR="00AD3358" w:rsidRDefault="00AD3358" w:rsidP="00AD3358">
      <w:pPr>
        <w:pStyle w:val="NormalWeb"/>
        <w:numPr>
          <w:ilvl w:val="1"/>
          <w:numId w:val="12"/>
        </w:numPr>
        <w:spacing w:after="0"/>
      </w:pPr>
      <w:r>
        <w:t>To have adaptive value, this mechanism should have several properties:</w:t>
      </w:r>
    </w:p>
    <w:p w:rsidR="00AD3358" w:rsidRDefault="00AD3358" w:rsidP="00AD3358">
      <w:pPr>
        <w:pStyle w:val="NormalWeb"/>
        <w:numPr>
          <w:ilvl w:val="2"/>
          <w:numId w:val="12"/>
        </w:numPr>
        <w:spacing w:after="0"/>
      </w:pPr>
      <w:r>
        <w:t>There should be rapid learning that occurs in perhaps one or two trials. If learning takes more trials than this, the animal could die from eating a toxic substance.</w:t>
      </w:r>
    </w:p>
    <w:p w:rsidR="00AD3358" w:rsidRDefault="00AD3358" w:rsidP="00AD3358">
      <w:pPr>
        <w:pStyle w:val="NormalWeb"/>
        <w:numPr>
          <w:ilvl w:val="2"/>
          <w:numId w:val="12"/>
        </w:numPr>
        <w:spacing w:after="0"/>
      </w:pPr>
      <w:r>
        <w:t>Conditioning should be able to take place over very long intervals, perhaps up to several hours. Toxic substances often don't cause illness immediately, so the organism would need to form an association between food and the illness over a longer term</w:t>
      </w:r>
    </w:p>
    <w:p w:rsidR="00AD3358" w:rsidRDefault="00AD3358" w:rsidP="00AD3358">
      <w:pPr>
        <w:pStyle w:val="NormalWeb"/>
        <w:numPr>
          <w:ilvl w:val="2"/>
          <w:numId w:val="12"/>
        </w:numPr>
        <w:spacing w:after="0"/>
      </w:pPr>
      <w:r>
        <w:t xml:space="preserve">The organism should develop the aversion to the smell or taste of the food rather than its ingestion. </w:t>
      </w:r>
    </w:p>
    <w:p w:rsidR="00AD3358" w:rsidRDefault="00AD3358" w:rsidP="00AD3358">
      <w:pPr>
        <w:pStyle w:val="NormalWeb"/>
        <w:numPr>
          <w:ilvl w:val="2"/>
          <w:numId w:val="12"/>
        </w:numPr>
        <w:spacing w:after="0"/>
      </w:pPr>
      <w:r>
        <w:t>Learned aversions should occur more often with novel foods than familiar ones</w:t>
      </w:r>
    </w:p>
    <w:p w:rsidR="00AD3358" w:rsidRDefault="00AD3358" w:rsidP="00AD3358">
      <w:pPr>
        <w:pStyle w:val="NormalWeb"/>
        <w:numPr>
          <w:ilvl w:val="1"/>
          <w:numId w:val="13"/>
        </w:numPr>
        <w:spacing w:after="0"/>
      </w:pPr>
      <w:r>
        <w:t xml:space="preserve">Biological Preparedness: a propensity for learning particular kinds of associations over others </w:t>
      </w:r>
    </w:p>
    <w:p w:rsidR="00AD3358" w:rsidRDefault="00AD3358" w:rsidP="00AD3358">
      <w:pPr>
        <w:pStyle w:val="NormalWeb"/>
        <w:numPr>
          <w:ilvl w:val="2"/>
          <w:numId w:val="13"/>
        </w:numPr>
        <w:spacing w:after="0"/>
      </w:pPr>
      <w:r>
        <w:t>Rats and birds have different food aversions</w:t>
      </w:r>
    </w:p>
    <w:p w:rsidR="00AD3358" w:rsidRDefault="00AD3358" w:rsidP="00AD3358">
      <w:pPr>
        <w:pStyle w:val="NormalWeb"/>
        <w:numPr>
          <w:ilvl w:val="2"/>
          <w:numId w:val="13"/>
        </w:numPr>
        <w:spacing w:after="0"/>
      </w:pPr>
      <w:r>
        <w:t xml:space="preserve">Birds depend primarily on visual cues for finding food and are relatively insensitive to taste and smell </w:t>
      </w:r>
    </w:p>
    <w:p w:rsidR="00AD3358" w:rsidRDefault="00AD3358" w:rsidP="00AD3358">
      <w:pPr>
        <w:pStyle w:val="NormalWeb"/>
        <w:spacing w:after="0"/>
      </w:pPr>
      <w:r>
        <w:rPr>
          <w:sz w:val="30"/>
          <w:szCs w:val="30"/>
        </w:rPr>
        <w:t>Operant Conditioning: Reinforcements from the Environment</w:t>
      </w:r>
    </w:p>
    <w:p w:rsidR="00AD3358" w:rsidRDefault="00AD3358" w:rsidP="00AD3358">
      <w:pPr>
        <w:pStyle w:val="NormalWeb"/>
        <w:numPr>
          <w:ilvl w:val="0"/>
          <w:numId w:val="14"/>
        </w:numPr>
        <w:spacing w:after="0"/>
      </w:pPr>
      <w:r>
        <w:t xml:space="preserve">Operant Conditioning: a type of learning in which the consequences of an organism's behavior determine whether it will be repeated in the future </w:t>
      </w:r>
    </w:p>
    <w:p w:rsidR="00AD3358" w:rsidRDefault="00AD3358" w:rsidP="00AD3358">
      <w:pPr>
        <w:pStyle w:val="NormalWeb"/>
        <w:spacing w:after="0"/>
      </w:pPr>
      <w:r>
        <w:t xml:space="preserve">The Development of Operant Conditioning: The Law of Effect </w:t>
      </w:r>
    </w:p>
    <w:p w:rsidR="00AD3358" w:rsidRDefault="00AD3358" w:rsidP="00AD3358">
      <w:pPr>
        <w:pStyle w:val="NormalWeb"/>
        <w:numPr>
          <w:ilvl w:val="0"/>
          <w:numId w:val="15"/>
        </w:numPr>
        <w:spacing w:after="0"/>
      </w:pPr>
      <w:r>
        <w:t>Law of Effect: behaviors that are followed by a “satisfying state of affairs” tend to be repeated and those that produce an “unpleasant state of affairs” are less likely to be repeated</w:t>
      </w:r>
    </w:p>
    <w:p w:rsidR="00AD3358" w:rsidRDefault="00AD3358" w:rsidP="00AD3358">
      <w:pPr>
        <w:pStyle w:val="NormalWeb"/>
        <w:numPr>
          <w:ilvl w:val="0"/>
          <w:numId w:val="15"/>
        </w:numPr>
        <w:spacing w:after="0"/>
      </w:pPr>
      <w:r>
        <w:t xml:space="preserve">Edward L. Thorndike's cat and pressing a lever for food </w:t>
      </w:r>
    </w:p>
    <w:p w:rsidR="00AD3358" w:rsidRDefault="00AD3358" w:rsidP="00AD3358">
      <w:pPr>
        <w:pStyle w:val="NormalWeb"/>
        <w:spacing w:after="0"/>
      </w:pPr>
    </w:p>
    <w:p w:rsidR="00AD3358" w:rsidRDefault="00AD3358" w:rsidP="00AD3358">
      <w:pPr>
        <w:pStyle w:val="NormalWeb"/>
        <w:spacing w:after="0"/>
      </w:pPr>
      <w:r>
        <w:lastRenderedPageBreak/>
        <w:t>B.F. Skinner: The Role of Reinforcement and Punishment</w:t>
      </w:r>
    </w:p>
    <w:p w:rsidR="00AD3358" w:rsidRDefault="00AD3358" w:rsidP="00AD3358">
      <w:pPr>
        <w:pStyle w:val="NormalWeb"/>
        <w:numPr>
          <w:ilvl w:val="0"/>
          <w:numId w:val="16"/>
        </w:numPr>
        <w:spacing w:after="0"/>
      </w:pPr>
      <w:r>
        <w:t xml:space="preserve">Operant behavior: behavior that an organism produces that has some impact on the environment </w:t>
      </w:r>
    </w:p>
    <w:p w:rsidR="00AD3358" w:rsidRDefault="00AD3358" w:rsidP="00AD3358">
      <w:pPr>
        <w:pStyle w:val="NormalWeb"/>
        <w:numPr>
          <w:ilvl w:val="0"/>
          <w:numId w:val="16"/>
        </w:numPr>
        <w:spacing w:after="0"/>
      </w:pPr>
      <w:proofErr w:type="spellStart"/>
      <w:r>
        <w:t>Reinforcer</w:t>
      </w:r>
      <w:proofErr w:type="spellEnd"/>
      <w:r>
        <w:t xml:space="preserve">: any stimulus or event that functions to increase the </w:t>
      </w:r>
      <w:proofErr w:type="spellStart"/>
      <w:r>
        <w:t>likelyhood</w:t>
      </w:r>
      <w:proofErr w:type="spellEnd"/>
      <w:r>
        <w:t xml:space="preserve"> of the behavior that led to it</w:t>
      </w:r>
    </w:p>
    <w:p w:rsidR="00AD3358" w:rsidRDefault="00AD3358" w:rsidP="00AD3358">
      <w:pPr>
        <w:pStyle w:val="NormalWeb"/>
        <w:numPr>
          <w:ilvl w:val="0"/>
          <w:numId w:val="16"/>
        </w:numPr>
        <w:spacing w:after="0"/>
      </w:pPr>
      <w:r>
        <w:t xml:space="preserve">Punisher: any stimulus or event that functions to decrease the likelihood of the behavior that led to it </w:t>
      </w:r>
    </w:p>
    <w:p w:rsidR="00AD3358" w:rsidRDefault="00AD3358" w:rsidP="00AD3358">
      <w:pPr>
        <w:pStyle w:val="NormalWeb"/>
        <w:numPr>
          <w:ilvl w:val="0"/>
          <w:numId w:val="17"/>
        </w:numPr>
        <w:spacing w:after="0"/>
      </w:pPr>
      <w:r>
        <w:t xml:space="preserve">Primary and Secondary Reinforcement and Punishment </w:t>
      </w:r>
    </w:p>
    <w:p w:rsidR="00AD3358" w:rsidRDefault="00AD3358" w:rsidP="00AD3358">
      <w:pPr>
        <w:pStyle w:val="NormalWeb"/>
        <w:numPr>
          <w:ilvl w:val="1"/>
          <w:numId w:val="17"/>
        </w:numPr>
        <w:spacing w:after="0"/>
      </w:pPr>
      <w:r>
        <w:t xml:space="preserve">Secondary </w:t>
      </w:r>
      <w:proofErr w:type="spellStart"/>
      <w:r>
        <w:t>reinforcers</w:t>
      </w:r>
      <w:proofErr w:type="spellEnd"/>
      <w:r>
        <w:t xml:space="preserve"> derive their effectiveness from their associations with primary </w:t>
      </w:r>
      <w:proofErr w:type="spellStart"/>
      <w:r>
        <w:t>reinforcers</w:t>
      </w:r>
      <w:proofErr w:type="spellEnd"/>
      <w:r>
        <w:t xml:space="preserve"> through classical conditioning </w:t>
      </w:r>
    </w:p>
    <w:p w:rsidR="00AD3358" w:rsidRDefault="00AD3358" w:rsidP="00AD3358">
      <w:pPr>
        <w:pStyle w:val="NormalWeb"/>
        <w:numPr>
          <w:ilvl w:val="1"/>
          <w:numId w:val="17"/>
        </w:numPr>
        <w:spacing w:after="0"/>
      </w:pPr>
      <w:r>
        <w:t xml:space="preserve">Extrinsic reinforcement—rewards that come from external sources—don't always capture the reasons why people engage in behavior in the first place </w:t>
      </w:r>
    </w:p>
    <w:p w:rsidR="00AD3358" w:rsidRDefault="00AD3358" w:rsidP="00AD3358">
      <w:pPr>
        <w:pStyle w:val="NormalWeb"/>
        <w:numPr>
          <w:ilvl w:val="2"/>
          <w:numId w:val="17"/>
        </w:numPr>
        <w:spacing w:after="0"/>
      </w:pPr>
      <w:r>
        <w:t>people do activities for the enjoyment of it, no rewards needed</w:t>
      </w:r>
    </w:p>
    <w:p w:rsidR="00AD3358" w:rsidRDefault="00AD3358" w:rsidP="00AD3358">
      <w:pPr>
        <w:pStyle w:val="NormalWeb"/>
        <w:numPr>
          <w:ilvl w:val="1"/>
          <w:numId w:val="17"/>
        </w:numPr>
        <w:spacing w:after="0"/>
      </w:pPr>
      <w:proofErr w:type="spellStart"/>
      <w:r>
        <w:t>Overjustification</w:t>
      </w:r>
      <w:proofErr w:type="spellEnd"/>
      <w:r>
        <w:t xml:space="preserve"> Effect: when external rewards undermine the intrinsic satisfaction of performing a behavior </w:t>
      </w:r>
    </w:p>
    <w:p w:rsidR="00AD3358" w:rsidRDefault="00AD3358" w:rsidP="00AD3358">
      <w:pPr>
        <w:pStyle w:val="NormalWeb"/>
        <w:numPr>
          <w:ilvl w:val="2"/>
          <w:numId w:val="17"/>
        </w:numPr>
        <w:spacing w:after="0"/>
      </w:pPr>
      <w:r>
        <w:t>children put less effort into drawing after rewards stopped, when they had previously been given</w:t>
      </w:r>
    </w:p>
    <w:p w:rsidR="00AD3358" w:rsidRDefault="00AD3358" w:rsidP="00AD3358">
      <w:pPr>
        <w:pStyle w:val="NormalWeb"/>
        <w:numPr>
          <w:ilvl w:val="1"/>
          <w:numId w:val="17"/>
        </w:numPr>
        <w:spacing w:after="0"/>
      </w:pPr>
      <w:r>
        <w:t xml:space="preserve">People produce less creative solutions when monetary rewards are offered </w:t>
      </w:r>
    </w:p>
    <w:p w:rsidR="00AD3358" w:rsidRDefault="00AD3358" w:rsidP="00AD3358">
      <w:pPr>
        <w:pStyle w:val="NormalWeb"/>
        <w:spacing w:after="0"/>
      </w:pPr>
      <w:r>
        <w:t xml:space="preserve">The Basic Principle of Operant Conditioning </w:t>
      </w:r>
    </w:p>
    <w:p w:rsidR="00AD3358" w:rsidRDefault="00AD3358" w:rsidP="00AD3358">
      <w:pPr>
        <w:pStyle w:val="NormalWeb"/>
        <w:numPr>
          <w:ilvl w:val="0"/>
          <w:numId w:val="18"/>
        </w:numPr>
        <w:spacing w:after="0"/>
      </w:pPr>
      <w:r>
        <w:rPr>
          <w:u w:val="single"/>
        </w:rPr>
        <w:t xml:space="preserve">Discrimination, Generalization, and the Importance of Context </w:t>
      </w:r>
    </w:p>
    <w:p w:rsidR="00AD3358" w:rsidRDefault="00AD3358" w:rsidP="00AD3358">
      <w:pPr>
        <w:pStyle w:val="NormalWeb"/>
        <w:numPr>
          <w:ilvl w:val="1"/>
          <w:numId w:val="18"/>
        </w:numPr>
        <w:spacing w:after="0"/>
      </w:pPr>
      <w:r>
        <w:t xml:space="preserve">Learning takes place in contexts, not in the free range of any plausible situation </w:t>
      </w:r>
    </w:p>
    <w:p w:rsidR="00AD3358" w:rsidRDefault="00AD3358" w:rsidP="00AD3358">
      <w:pPr>
        <w:pStyle w:val="NormalWeb"/>
        <w:numPr>
          <w:ilvl w:val="1"/>
          <w:numId w:val="18"/>
        </w:numPr>
        <w:spacing w:after="0"/>
      </w:pPr>
      <w:r>
        <w:t xml:space="preserve">“Three-term contingency”: In the presence of a discriminative stimulus, a response produces a </w:t>
      </w:r>
      <w:proofErr w:type="spellStart"/>
      <w:r>
        <w:t>reinforcer</w:t>
      </w:r>
      <w:proofErr w:type="spellEnd"/>
      <w:r>
        <w:t xml:space="preserve"> </w:t>
      </w:r>
    </w:p>
    <w:p w:rsidR="00AD3358" w:rsidRDefault="00AD3358" w:rsidP="00AD3358">
      <w:pPr>
        <w:pStyle w:val="NormalWeb"/>
        <w:numPr>
          <w:ilvl w:val="0"/>
          <w:numId w:val="19"/>
        </w:numPr>
        <w:spacing w:after="0"/>
      </w:pPr>
      <w:r>
        <w:rPr>
          <w:u w:val="single"/>
        </w:rPr>
        <w:t>Extinction</w:t>
      </w:r>
    </w:p>
    <w:p w:rsidR="00AD3358" w:rsidRDefault="00AD3358" w:rsidP="00AD3358">
      <w:pPr>
        <w:pStyle w:val="NormalWeb"/>
        <w:numPr>
          <w:ilvl w:val="1"/>
          <w:numId w:val="19"/>
        </w:numPr>
        <w:spacing w:after="0"/>
      </w:pPr>
      <w:r>
        <w:t xml:space="preserve">Operant behavior undergoes extinction when the reinforcements stop </w:t>
      </w:r>
    </w:p>
    <w:p w:rsidR="00AD3358" w:rsidRDefault="00AD3358" w:rsidP="00AD3358">
      <w:pPr>
        <w:pStyle w:val="NormalWeb"/>
        <w:numPr>
          <w:ilvl w:val="0"/>
          <w:numId w:val="20"/>
        </w:numPr>
        <w:spacing w:after="0"/>
      </w:pPr>
      <w:r>
        <w:rPr>
          <w:u w:val="single"/>
        </w:rPr>
        <w:t xml:space="preserve">Schedules of Reinforcement </w:t>
      </w:r>
    </w:p>
    <w:p w:rsidR="00AD3358" w:rsidRDefault="00AD3358" w:rsidP="00AD3358">
      <w:pPr>
        <w:pStyle w:val="NormalWeb"/>
        <w:numPr>
          <w:ilvl w:val="1"/>
          <w:numId w:val="20"/>
        </w:numPr>
        <w:spacing w:after="0"/>
      </w:pPr>
      <w:r>
        <w:t>Two most important schedules of reinforcement:</w:t>
      </w:r>
    </w:p>
    <w:p w:rsidR="00AD3358" w:rsidRDefault="00AD3358" w:rsidP="00AD3358">
      <w:pPr>
        <w:pStyle w:val="NormalWeb"/>
        <w:numPr>
          <w:ilvl w:val="1"/>
          <w:numId w:val="21"/>
        </w:numPr>
        <w:spacing w:after="0"/>
      </w:pPr>
      <w:r>
        <w:t xml:space="preserve">Interval </w:t>
      </w:r>
      <w:proofErr w:type="spellStart"/>
      <w:r>
        <w:t>shcedules</w:t>
      </w:r>
      <w:proofErr w:type="spellEnd"/>
      <w:r>
        <w:t xml:space="preserve">: based on the time intervals between reinforcements </w:t>
      </w:r>
    </w:p>
    <w:p w:rsidR="00AD3358" w:rsidRDefault="00AD3358" w:rsidP="00AD3358">
      <w:pPr>
        <w:pStyle w:val="NormalWeb"/>
        <w:numPr>
          <w:ilvl w:val="1"/>
          <w:numId w:val="21"/>
        </w:numPr>
        <w:spacing w:after="0"/>
      </w:pPr>
      <w:r>
        <w:t>Ratio schedules: based on the ratio of responses to reinforcements</w:t>
      </w:r>
    </w:p>
    <w:p w:rsidR="00AD3358" w:rsidRDefault="00AD3358" w:rsidP="00AD3358">
      <w:pPr>
        <w:pStyle w:val="NormalWeb"/>
        <w:numPr>
          <w:ilvl w:val="0"/>
          <w:numId w:val="22"/>
        </w:numPr>
        <w:spacing w:after="0"/>
      </w:pPr>
      <w:r>
        <w:t>Interval Schedules</w:t>
      </w:r>
    </w:p>
    <w:p w:rsidR="00AD3358" w:rsidRDefault="00AD3358" w:rsidP="00AD3358">
      <w:pPr>
        <w:pStyle w:val="NormalWeb"/>
        <w:numPr>
          <w:ilvl w:val="1"/>
          <w:numId w:val="23"/>
        </w:numPr>
        <w:spacing w:after="0"/>
      </w:pPr>
      <w:r>
        <w:t xml:space="preserve">Under a fixed interval schedule (FI): </w:t>
      </w:r>
      <w:proofErr w:type="spellStart"/>
      <w:r>
        <w:t>reinforcers</w:t>
      </w:r>
      <w:proofErr w:type="spellEnd"/>
      <w:r>
        <w:t xml:space="preserve"> are presented at fixed time periods, provided that the appropriate response is made </w:t>
      </w:r>
    </w:p>
    <w:p w:rsidR="00AD3358" w:rsidRDefault="00AD3358" w:rsidP="00AD3358">
      <w:pPr>
        <w:pStyle w:val="NormalWeb"/>
        <w:numPr>
          <w:ilvl w:val="1"/>
          <w:numId w:val="23"/>
        </w:numPr>
        <w:spacing w:after="0"/>
      </w:pPr>
      <w:r>
        <w:t xml:space="preserve">Under a variable interval schedule (VI): behavior is reinforced based on an average time that has expired since the last reinforcement </w:t>
      </w:r>
    </w:p>
    <w:p w:rsidR="00AD3358" w:rsidRDefault="00AD3358" w:rsidP="00AD3358">
      <w:pPr>
        <w:pStyle w:val="NormalWeb"/>
        <w:spacing w:after="0"/>
      </w:pPr>
    </w:p>
    <w:p w:rsidR="00AD3358" w:rsidRDefault="00AD3358" w:rsidP="00AD3358">
      <w:pPr>
        <w:pStyle w:val="NormalWeb"/>
        <w:numPr>
          <w:ilvl w:val="0"/>
          <w:numId w:val="24"/>
        </w:numPr>
        <w:spacing w:after="0"/>
      </w:pPr>
      <w:r>
        <w:lastRenderedPageBreak/>
        <w:t>Ratio Schedules</w:t>
      </w:r>
    </w:p>
    <w:p w:rsidR="00AD3358" w:rsidRDefault="00AD3358" w:rsidP="00AD3358">
      <w:pPr>
        <w:pStyle w:val="NormalWeb"/>
        <w:numPr>
          <w:ilvl w:val="1"/>
          <w:numId w:val="24"/>
        </w:numPr>
        <w:spacing w:after="0"/>
      </w:pPr>
      <w:r>
        <w:t xml:space="preserve">Under a fixed ratio schedule (FI): reinforcement is delivered </w:t>
      </w:r>
      <w:proofErr w:type="spellStart"/>
      <w:r>
        <w:t>afdter</w:t>
      </w:r>
      <w:proofErr w:type="spellEnd"/>
      <w:r>
        <w:t xml:space="preserve"> a specific number of responses have been made </w:t>
      </w:r>
    </w:p>
    <w:p w:rsidR="00AD3358" w:rsidRDefault="00AD3358" w:rsidP="00AD3358">
      <w:pPr>
        <w:pStyle w:val="NormalWeb"/>
        <w:numPr>
          <w:ilvl w:val="1"/>
          <w:numId w:val="24"/>
        </w:numPr>
        <w:spacing w:after="0"/>
      </w:pPr>
      <w:r>
        <w:t xml:space="preserve">Under a variable ratio schedule (VR): the delivery of reinforcement is based on a particular average number of responses </w:t>
      </w:r>
    </w:p>
    <w:p w:rsidR="00AD3358" w:rsidRDefault="00AD3358" w:rsidP="00AD3358">
      <w:pPr>
        <w:pStyle w:val="NormalWeb"/>
        <w:numPr>
          <w:ilvl w:val="0"/>
          <w:numId w:val="25"/>
        </w:numPr>
        <w:spacing w:after="0"/>
      </w:pPr>
      <w:r>
        <w:t xml:space="preserve">Intermittent reinforcement: when only some of the responses made are followed by reinforcement </w:t>
      </w:r>
    </w:p>
    <w:p w:rsidR="00AD3358" w:rsidRDefault="00AD3358" w:rsidP="00AD3358">
      <w:pPr>
        <w:pStyle w:val="NormalWeb"/>
        <w:numPr>
          <w:ilvl w:val="1"/>
          <w:numId w:val="25"/>
        </w:numPr>
        <w:spacing w:after="0"/>
      </w:pPr>
      <w:r>
        <w:t xml:space="preserve">produce behavior much more </w:t>
      </w:r>
      <w:proofErr w:type="spellStart"/>
      <w:r>
        <w:t>reisistant</w:t>
      </w:r>
      <w:proofErr w:type="spellEnd"/>
      <w:r>
        <w:t xml:space="preserve"> to extinction </w:t>
      </w:r>
    </w:p>
    <w:p w:rsidR="00AD3358" w:rsidRDefault="00AD3358" w:rsidP="00AD3358">
      <w:pPr>
        <w:pStyle w:val="NormalWeb"/>
        <w:numPr>
          <w:ilvl w:val="0"/>
          <w:numId w:val="26"/>
        </w:numPr>
        <w:spacing w:after="0"/>
      </w:pPr>
      <w:r>
        <w:t xml:space="preserve">Intermittent-reinforcement effect: the fact that operant behaviors that are maintained under the intermittent reinforcement </w:t>
      </w:r>
      <w:proofErr w:type="spellStart"/>
      <w:r>
        <w:t>shcedules</w:t>
      </w:r>
      <w:proofErr w:type="spellEnd"/>
      <w:r>
        <w:t xml:space="preserve"> resist extinction better than those maintained under continuous reinforcement </w:t>
      </w:r>
    </w:p>
    <w:p w:rsidR="00AD3358" w:rsidRDefault="00AD3358" w:rsidP="00AD3358">
      <w:pPr>
        <w:pStyle w:val="NormalWeb"/>
        <w:numPr>
          <w:ilvl w:val="0"/>
          <w:numId w:val="27"/>
        </w:numPr>
        <w:spacing w:after="0"/>
      </w:pPr>
      <w:r>
        <w:rPr>
          <w:u w:val="single"/>
        </w:rPr>
        <w:t>Shaping through Successive Approximations</w:t>
      </w:r>
      <w:r>
        <w:t xml:space="preserve">: </w:t>
      </w:r>
    </w:p>
    <w:p w:rsidR="00AD3358" w:rsidRDefault="00AD3358" w:rsidP="00AD3358">
      <w:pPr>
        <w:pStyle w:val="NormalWeb"/>
        <w:numPr>
          <w:ilvl w:val="1"/>
          <w:numId w:val="27"/>
        </w:numPr>
        <w:spacing w:after="0"/>
      </w:pPr>
      <w:r>
        <w:t xml:space="preserve">Shaping: learning that results from the reinforcement of successive steps to a final desired behavior </w:t>
      </w:r>
    </w:p>
    <w:p w:rsidR="00AD3358" w:rsidRDefault="00AD3358" w:rsidP="00AD3358">
      <w:pPr>
        <w:pStyle w:val="NormalWeb"/>
        <w:numPr>
          <w:ilvl w:val="1"/>
          <w:numId w:val="27"/>
        </w:numPr>
        <w:spacing w:after="0"/>
      </w:pPr>
      <w:r>
        <w:t>Superstitious Behavior:</w:t>
      </w:r>
    </w:p>
    <w:p w:rsidR="00AD3358" w:rsidRDefault="00AD3358" w:rsidP="00AD3358">
      <w:pPr>
        <w:pStyle w:val="NormalWeb"/>
        <w:numPr>
          <w:ilvl w:val="2"/>
          <w:numId w:val="27"/>
        </w:numPr>
        <w:spacing w:after="0"/>
      </w:pPr>
      <w:r>
        <w:t xml:space="preserve">accidental reinforcement by coincidental behavior </w:t>
      </w:r>
    </w:p>
    <w:p w:rsidR="00AD3358" w:rsidRDefault="00AD3358" w:rsidP="00AD3358">
      <w:pPr>
        <w:pStyle w:val="NormalWeb"/>
        <w:spacing w:after="0"/>
      </w:pPr>
      <w:r>
        <w:t xml:space="preserve">A Deeper Understanding of Operant Conditioning </w:t>
      </w:r>
    </w:p>
    <w:p w:rsidR="00AD3358" w:rsidRDefault="00AD3358" w:rsidP="00AD3358">
      <w:pPr>
        <w:pStyle w:val="NormalWeb"/>
        <w:numPr>
          <w:ilvl w:val="0"/>
          <w:numId w:val="28"/>
        </w:numPr>
        <w:spacing w:after="0"/>
      </w:pPr>
      <w:r>
        <w:t>The Cognitive Elements of Operant Conditioning:</w:t>
      </w:r>
    </w:p>
    <w:p w:rsidR="00AD3358" w:rsidRDefault="00AD3358" w:rsidP="00AD3358">
      <w:pPr>
        <w:pStyle w:val="NormalWeb"/>
        <w:numPr>
          <w:ilvl w:val="1"/>
          <w:numId w:val="28"/>
        </w:numPr>
        <w:spacing w:after="0"/>
      </w:pPr>
      <w:r>
        <w:t xml:space="preserve">Latent learning: a condition in which something is learned but it is not manifested as behavioral change until sometime in the future </w:t>
      </w:r>
    </w:p>
    <w:p w:rsidR="00AD3358" w:rsidRDefault="00AD3358" w:rsidP="00AD3358">
      <w:pPr>
        <w:pStyle w:val="NormalWeb"/>
        <w:numPr>
          <w:ilvl w:val="1"/>
          <w:numId w:val="28"/>
        </w:numPr>
        <w:spacing w:after="0"/>
      </w:pPr>
      <w:r>
        <w:t xml:space="preserve">Cognitive map: a mental representation of the physical features of the environment </w:t>
      </w:r>
    </w:p>
    <w:p w:rsidR="00AD3358" w:rsidRDefault="00AD3358" w:rsidP="00AD3358">
      <w:pPr>
        <w:pStyle w:val="NormalWeb"/>
        <w:spacing w:after="0"/>
      </w:pPr>
      <w:r>
        <w:t xml:space="preserve">The Neural Elements of Operant Conditioning </w:t>
      </w:r>
    </w:p>
    <w:p w:rsidR="00AD3358" w:rsidRDefault="00AD3358" w:rsidP="00AD3358">
      <w:pPr>
        <w:pStyle w:val="NormalWeb"/>
        <w:numPr>
          <w:ilvl w:val="0"/>
          <w:numId w:val="29"/>
        </w:numPr>
        <w:spacing w:after="0"/>
      </w:pPr>
      <w:r>
        <w:t xml:space="preserve">the neurons in the </w:t>
      </w:r>
      <w:r>
        <w:rPr>
          <w:u w:val="single"/>
        </w:rPr>
        <w:t xml:space="preserve">medial </w:t>
      </w:r>
      <w:proofErr w:type="spellStart"/>
      <w:r>
        <w:rPr>
          <w:u w:val="single"/>
        </w:rPr>
        <w:t>foreblain</w:t>
      </w:r>
      <w:proofErr w:type="spellEnd"/>
      <w:r>
        <w:rPr>
          <w:u w:val="single"/>
        </w:rPr>
        <w:t xml:space="preserve"> bundle</w:t>
      </w:r>
      <w:r>
        <w:t xml:space="preserve">, a pathway that meanders its way from the midbrain through the </w:t>
      </w:r>
      <w:r>
        <w:rPr>
          <w:u w:val="single"/>
        </w:rPr>
        <w:t>hypothalamus</w:t>
      </w:r>
      <w:r>
        <w:t xml:space="preserve"> into the </w:t>
      </w:r>
      <w:r>
        <w:rPr>
          <w:u w:val="single"/>
        </w:rPr>
        <w:t xml:space="preserve">nucleus </w:t>
      </w:r>
      <w:proofErr w:type="spellStart"/>
      <w:r>
        <w:rPr>
          <w:u w:val="single"/>
        </w:rPr>
        <w:t>accumbens</w:t>
      </w:r>
      <w:proofErr w:type="spellEnd"/>
      <w:r>
        <w:t>, are the most susceptible to stimulation that produces pleasure</w:t>
      </w:r>
    </w:p>
    <w:p w:rsidR="00AD3358" w:rsidRDefault="00AD3358" w:rsidP="00AD3358">
      <w:pPr>
        <w:pStyle w:val="NormalWeb"/>
        <w:numPr>
          <w:ilvl w:val="0"/>
          <w:numId w:val="29"/>
        </w:numPr>
        <w:spacing w:after="0"/>
      </w:pPr>
      <w:r>
        <w:t xml:space="preserve">neurons in the nucleus </w:t>
      </w:r>
      <w:proofErr w:type="spellStart"/>
      <w:r>
        <w:t>accumbensare</w:t>
      </w:r>
      <w:proofErr w:type="spellEnd"/>
      <w:r>
        <w:t xml:space="preserve"> dopaminergic—they secrete neurotransmitter dopamine </w:t>
      </w:r>
    </w:p>
    <w:p w:rsidR="00AD3358" w:rsidRDefault="00AD3358" w:rsidP="00AD3358">
      <w:pPr>
        <w:pStyle w:val="NormalWeb"/>
        <w:numPr>
          <w:ilvl w:val="0"/>
          <w:numId w:val="29"/>
        </w:numPr>
        <w:spacing w:after="0"/>
      </w:pPr>
      <w:r>
        <w:t>Dopamine itself can be considered a reward</w:t>
      </w:r>
    </w:p>
    <w:p w:rsidR="00AD3358" w:rsidRDefault="00AD3358" w:rsidP="00AD3358">
      <w:pPr>
        <w:pStyle w:val="NormalWeb"/>
        <w:numPr>
          <w:ilvl w:val="1"/>
          <w:numId w:val="29"/>
        </w:numPr>
        <w:spacing w:after="0"/>
      </w:pPr>
      <w:r>
        <w:t>drugs can reduce or increase dopamine (e.g. cocaine increases)</w:t>
      </w:r>
    </w:p>
    <w:p w:rsidR="00AD3358" w:rsidRDefault="00AD3358" w:rsidP="00AD3358">
      <w:pPr>
        <w:pStyle w:val="NormalWeb"/>
        <w:spacing w:after="0"/>
        <w:rPr>
          <w:sz w:val="30"/>
          <w:szCs w:val="30"/>
        </w:rPr>
      </w:pPr>
    </w:p>
    <w:p w:rsidR="00AD3358" w:rsidRDefault="00AD3358" w:rsidP="00AD3358">
      <w:pPr>
        <w:pStyle w:val="NormalWeb"/>
        <w:spacing w:after="0"/>
        <w:rPr>
          <w:sz w:val="30"/>
          <w:szCs w:val="30"/>
        </w:rPr>
      </w:pPr>
    </w:p>
    <w:p w:rsidR="00AD3358" w:rsidRDefault="00AD3358" w:rsidP="00AD3358">
      <w:pPr>
        <w:pStyle w:val="NormalWeb"/>
        <w:spacing w:after="0"/>
        <w:rPr>
          <w:sz w:val="30"/>
          <w:szCs w:val="30"/>
        </w:rPr>
      </w:pPr>
    </w:p>
    <w:p w:rsidR="00AD3358" w:rsidRDefault="00AD3358" w:rsidP="00AD3358">
      <w:pPr>
        <w:pStyle w:val="NormalWeb"/>
        <w:spacing w:after="0"/>
        <w:rPr>
          <w:sz w:val="30"/>
          <w:szCs w:val="30"/>
        </w:rPr>
      </w:pPr>
    </w:p>
    <w:p w:rsidR="00AD3358" w:rsidRDefault="00AD3358" w:rsidP="00AD3358">
      <w:pPr>
        <w:pStyle w:val="NormalWeb"/>
        <w:spacing w:after="0"/>
      </w:pPr>
      <w:r>
        <w:rPr>
          <w:sz w:val="30"/>
          <w:szCs w:val="30"/>
        </w:rPr>
        <w:lastRenderedPageBreak/>
        <w:t>Observational Learning: Look at Me</w:t>
      </w:r>
    </w:p>
    <w:p w:rsidR="00AD3358" w:rsidRDefault="00AD3358" w:rsidP="00AD3358">
      <w:pPr>
        <w:pStyle w:val="NormalWeb"/>
        <w:numPr>
          <w:ilvl w:val="0"/>
          <w:numId w:val="30"/>
        </w:numPr>
        <w:spacing w:after="0"/>
      </w:pPr>
      <w:r>
        <w:t xml:space="preserve">Observational learning: learning takes place by watching actions of others </w:t>
      </w:r>
    </w:p>
    <w:p w:rsidR="00AD3358" w:rsidRDefault="00AD3358" w:rsidP="00AD3358">
      <w:pPr>
        <w:pStyle w:val="NormalWeb"/>
        <w:spacing w:after="0"/>
      </w:pPr>
      <w:r>
        <w:t xml:space="preserve">Observational Learning in Humans </w:t>
      </w:r>
    </w:p>
    <w:p w:rsidR="00AD3358" w:rsidRDefault="00AD3358" w:rsidP="00AD3358">
      <w:pPr>
        <w:pStyle w:val="NormalWeb"/>
        <w:numPr>
          <w:ilvl w:val="0"/>
          <w:numId w:val="31"/>
        </w:numPr>
        <w:spacing w:after="0"/>
      </w:pPr>
      <w:r>
        <w:t xml:space="preserve">Diffusion chain: a process in which individuals initially learn a behavior by observing another individual perform that behavior, and then serve as a model from which other individuals learn the behavior </w:t>
      </w:r>
    </w:p>
    <w:p w:rsidR="00AD3358" w:rsidRDefault="00AD3358" w:rsidP="00AD3358">
      <w:pPr>
        <w:pStyle w:val="NormalWeb"/>
        <w:spacing w:after="0"/>
      </w:pPr>
      <w:r>
        <w:t xml:space="preserve">Neural Elements of Observational Learning </w:t>
      </w:r>
    </w:p>
    <w:p w:rsidR="00AD3358" w:rsidRDefault="00AD3358" w:rsidP="00AD3358">
      <w:pPr>
        <w:pStyle w:val="NormalWeb"/>
        <w:numPr>
          <w:ilvl w:val="0"/>
          <w:numId w:val="32"/>
        </w:numPr>
        <w:spacing w:after="0"/>
      </w:pPr>
      <w:r>
        <w:t>Mirror neurons are a type of cell found in the brains of primates (</w:t>
      </w:r>
      <w:proofErr w:type="spellStart"/>
      <w:r>
        <w:t>includin</w:t>
      </w:r>
      <w:proofErr w:type="spellEnd"/>
      <w:r>
        <w:t xml:space="preserve"> </w:t>
      </w:r>
      <w:proofErr w:type="spellStart"/>
      <w:r>
        <w:t>ghumans</w:t>
      </w:r>
      <w:proofErr w:type="spellEnd"/>
      <w:r>
        <w:t>)</w:t>
      </w:r>
    </w:p>
    <w:p w:rsidR="00AD3358" w:rsidRDefault="00AD3358" w:rsidP="00AD3358">
      <w:pPr>
        <w:pStyle w:val="NormalWeb"/>
        <w:spacing w:after="0"/>
      </w:pPr>
      <w:r>
        <w:rPr>
          <w:sz w:val="30"/>
          <w:szCs w:val="30"/>
        </w:rPr>
        <w:t xml:space="preserve">Implicit Learning: Under the Wires </w:t>
      </w:r>
    </w:p>
    <w:p w:rsidR="00AD3358" w:rsidRDefault="00AD3358" w:rsidP="00AD3358">
      <w:pPr>
        <w:pStyle w:val="NormalWeb"/>
        <w:numPr>
          <w:ilvl w:val="0"/>
          <w:numId w:val="33"/>
        </w:numPr>
        <w:spacing w:after="0"/>
      </w:pPr>
      <w:r>
        <w:t>Implicit learning: learning that takes place largely independent of awareness of both the process and the products of information acquisition</w:t>
      </w:r>
    </w:p>
    <w:p w:rsidR="00AD3358" w:rsidRDefault="00AD3358" w:rsidP="00AD3358">
      <w:pPr>
        <w:pStyle w:val="NormalWeb"/>
        <w:spacing w:after="0"/>
      </w:pPr>
      <w:r>
        <w:t xml:space="preserve">Habituation: A Simple Case of Implicit Learning </w:t>
      </w:r>
    </w:p>
    <w:p w:rsidR="00AD3358" w:rsidRDefault="00AD3358" w:rsidP="00AD3358">
      <w:pPr>
        <w:pStyle w:val="NormalWeb"/>
        <w:numPr>
          <w:ilvl w:val="0"/>
          <w:numId w:val="34"/>
        </w:numPr>
        <w:spacing w:after="0"/>
      </w:pPr>
      <w:r>
        <w:t xml:space="preserve">Habituation: a general process in which repeated or prolonged exposure to a stimulus results in a gradual reduction in responding </w:t>
      </w:r>
    </w:p>
    <w:p w:rsidR="00AD3358" w:rsidRDefault="00AD3358" w:rsidP="00AD3358">
      <w:pPr>
        <w:pStyle w:val="NormalWeb"/>
        <w:numPr>
          <w:ilvl w:val="1"/>
          <w:numId w:val="34"/>
        </w:numPr>
        <w:spacing w:after="0"/>
      </w:pPr>
      <w:r>
        <w:t>AKA “getting used to it”</w:t>
      </w:r>
    </w:p>
    <w:p w:rsidR="00AD3358" w:rsidRDefault="00AD3358" w:rsidP="00AD3358">
      <w:pPr>
        <w:pStyle w:val="NormalWeb"/>
        <w:spacing w:after="0"/>
      </w:pPr>
      <w:r>
        <w:t>Implicit and Explicit Learning Use Distinct Neural Pathways</w:t>
      </w:r>
    </w:p>
    <w:p w:rsidR="00AD3358" w:rsidRDefault="00AD3358" w:rsidP="00AD3358">
      <w:pPr>
        <w:pStyle w:val="NormalWeb"/>
        <w:numPr>
          <w:ilvl w:val="0"/>
          <w:numId w:val="35"/>
        </w:numPr>
        <w:spacing w:after="0"/>
      </w:pPr>
      <w:r>
        <w:t xml:space="preserve">Participants given explicit instructions showed increased brain activity in the prefrontal cortex, parietal cortex, hippocampus, and a variety of other areas known to be associated with the processing of explicit memories </w:t>
      </w:r>
    </w:p>
    <w:p w:rsidR="00AD3358" w:rsidRDefault="00AD3358" w:rsidP="00AD3358">
      <w:pPr>
        <w:pStyle w:val="NormalWeb"/>
        <w:numPr>
          <w:ilvl w:val="0"/>
          <w:numId w:val="35"/>
        </w:numPr>
        <w:spacing w:after="0"/>
      </w:pPr>
      <w:r>
        <w:t xml:space="preserve">Those given implicit instructions showed decreased brain activation primarily in the occipital region, which is involved in visual processing </w:t>
      </w:r>
    </w:p>
    <w:p w:rsidR="0081268C" w:rsidRDefault="0081268C">
      <w:bookmarkStart w:id="0" w:name="_GoBack"/>
      <w:bookmarkEnd w:id="0"/>
    </w:p>
    <w:sectPr w:rsidR="008126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F57"/>
    <w:multiLevelType w:val="multilevel"/>
    <w:tmpl w:val="1CB49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61E54"/>
    <w:multiLevelType w:val="multilevel"/>
    <w:tmpl w:val="5250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1A2289"/>
    <w:multiLevelType w:val="multilevel"/>
    <w:tmpl w:val="4A3A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62E28"/>
    <w:multiLevelType w:val="multilevel"/>
    <w:tmpl w:val="D2CA4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83068B"/>
    <w:multiLevelType w:val="multilevel"/>
    <w:tmpl w:val="51FA5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D40EED"/>
    <w:multiLevelType w:val="multilevel"/>
    <w:tmpl w:val="85663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23057"/>
    <w:multiLevelType w:val="multilevel"/>
    <w:tmpl w:val="7870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B17CFA"/>
    <w:multiLevelType w:val="multilevel"/>
    <w:tmpl w:val="9862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413ECB"/>
    <w:multiLevelType w:val="multilevel"/>
    <w:tmpl w:val="679C3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46F59"/>
    <w:multiLevelType w:val="multilevel"/>
    <w:tmpl w:val="11229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E64031"/>
    <w:multiLevelType w:val="multilevel"/>
    <w:tmpl w:val="D68A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9C13A7"/>
    <w:multiLevelType w:val="multilevel"/>
    <w:tmpl w:val="46FA5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B3068E"/>
    <w:multiLevelType w:val="multilevel"/>
    <w:tmpl w:val="4A2E3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A3766B"/>
    <w:multiLevelType w:val="multilevel"/>
    <w:tmpl w:val="4FE2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674FF9"/>
    <w:multiLevelType w:val="multilevel"/>
    <w:tmpl w:val="997CC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9A1610"/>
    <w:multiLevelType w:val="multilevel"/>
    <w:tmpl w:val="33F82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A15F9A"/>
    <w:multiLevelType w:val="multilevel"/>
    <w:tmpl w:val="D99E1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6C415E"/>
    <w:multiLevelType w:val="multilevel"/>
    <w:tmpl w:val="F5C4F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B25BB1"/>
    <w:multiLevelType w:val="multilevel"/>
    <w:tmpl w:val="A37C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050D55"/>
    <w:multiLevelType w:val="multilevel"/>
    <w:tmpl w:val="6D840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466534"/>
    <w:multiLevelType w:val="multilevel"/>
    <w:tmpl w:val="8BE2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365908"/>
    <w:multiLevelType w:val="multilevel"/>
    <w:tmpl w:val="B17C8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024CBD"/>
    <w:multiLevelType w:val="multilevel"/>
    <w:tmpl w:val="4FBC6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841150"/>
    <w:multiLevelType w:val="multilevel"/>
    <w:tmpl w:val="D03C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DED1D24"/>
    <w:multiLevelType w:val="multilevel"/>
    <w:tmpl w:val="3762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C437A6"/>
    <w:multiLevelType w:val="multilevel"/>
    <w:tmpl w:val="20407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8B0CCE"/>
    <w:multiLevelType w:val="multilevel"/>
    <w:tmpl w:val="E882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736406"/>
    <w:multiLevelType w:val="multilevel"/>
    <w:tmpl w:val="F7484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CD5C7D"/>
    <w:multiLevelType w:val="multilevel"/>
    <w:tmpl w:val="E6CA8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71578E"/>
    <w:multiLevelType w:val="multilevel"/>
    <w:tmpl w:val="6E14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C90852"/>
    <w:multiLevelType w:val="multilevel"/>
    <w:tmpl w:val="C4E4D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EC6DD5"/>
    <w:multiLevelType w:val="multilevel"/>
    <w:tmpl w:val="A7562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0F6216"/>
    <w:multiLevelType w:val="multilevel"/>
    <w:tmpl w:val="5094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B23BD6"/>
    <w:multiLevelType w:val="multilevel"/>
    <w:tmpl w:val="71A40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B70F91"/>
    <w:multiLevelType w:val="multilevel"/>
    <w:tmpl w:val="C1AE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7"/>
  </w:num>
  <w:num w:numId="4">
    <w:abstractNumId w:val="6"/>
  </w:num>
  <w:num w:numId="5">
    <w:abstractNumId w:val="7"/>
  </w:num>
  <w:num w:numId="6">
    <w:abstractNumId w:val="9"/>
  </w:num>
  <w:num w:numId="7">
    <w:abstractNumId w:val="4"/>
  </w:num>
  <w:num w:numId="8">
    <w:abstractNumId w:val="17"/>
  </w:num>
  <w:num w:numId="9">
    <w:abstractNumId w:val="28"/>
  </w:num>
  <w:num w:numId="10">
    <w:abstractNumId w:val="0"/>
  </w:num>
  <w:num w:numId="11">
    <w:abstractNumId w:val="30"/>
  </w:num>
  <w:num w:numId="12">
    <w:abstractNumId w:val="19"/>
  </w:num>
  <w:num w:numId="13">
    <w:abstractNumId w:val="21"/>
  </w:num>
  <w:num w:numId="14">
    <w:abstractNumId w:val="29"/>
  </w:num>
  <w:num w:numId="15">
    <w:abstractNumId w:val="24"/>
  </w:num>
  <w:num w:numId="16">
    <w:abstractNumId w:val="2"/>
  </w:num>
  <w:num w:numId="17">
    <w:abstractNumId w:val="22"/>
  </w:num>
  <w:num w:numId="18">
    <w:abstractNumId w:val="33"/>
  </w:num>
  <w:num w:numId="19">
    <w:abstractNumId w:val="11"/>
  </w:num>
  <w:num w:numId="20">
    <w:abstractNumId w:val="8"/>
  </w:num>
  <w:num w:numId="21">
    <w:abstractNumId w:val="15"/>
  </w:num>
  <w:num w:numId="22">
    <w:abstractNumId w:val="34"/>
  </w:num>
  <w:num w:numId="23">
    <w:abstractNumId w:val="20"/>
  </w:num>
  <w:num w:numId="24">
    <w:abstractNumId w:val="25"/>
  </w:num>
  <w:num w:numId="25">
    <w:abstractNumId w:val="31"/>
  </w:num>
  <w:num w:numId="26">
    <w:abstractNumId w:val="32"/>
  </w:num>
  <w:num w:numId="27">
    <w:abstractNumId w:val="16"/>
  </w:num>
  <w:num w:numId="28">
    <w:abstractNumId w:val="14"/>
  </w:num>
  <w:num w:numId="29">
    <w:abstractNumId w:val="3"/>
  </w:num>
  <w:num w:numId="30">
    <w:abstractNumId w:val="10"/>
  </w:num>
  <w:num w:numId="31">
    <w:abstractNumId w:val="26"/>
  </w:num>
  <w:num w:numId="32">
    <w:abstractNumId w:val="18"/>
  </w:num>
  <w:num w:numId="33">
    <w:abstractNumId w:val="13"/>
  </w:num>
  <w:num w:numId="34">
    <w:abstractNumId w:val="1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358"/>
    <w:rsid w:val="00040734"/>
    <w:rsid w:val="00064D18"/>
    <w:rsid w:val="0008436D"/>
    <w:rsid w:val="0009110A"/>
    <w:rsid w:val="0011378C"/>
    <w:rsid w:val="001212A8"/>
    <w:rsid w:val="0012152C"/>
    <w:rsid w:val="002053A3"/>
    <w:rsid w:val="00266F34"/>
    <w:rsid w:val="002B0534"/>
    <w:rsid w:val="002B5CAB"/>
    <w:rsid w:val="00332982"/>
    <w:rsid w:val="003C0FCF"/>
    <w:rsid w:val="00420306"/>
    <w:rsid w:val="00422D9E"/>
    <w:rsid w:val="00446D5D"/>
    <w:rsid w:val="004A7329"/>
    <w:rsid w:val="004C3793"/>
    <w:rsid w:val="004F1551"/>
    <w:rsid w:val="006520FE"/>
    <w:rsid w:val="006639BC"/>
    <w:rsid w:val="006A4DE9"/>
    <w:rsid w:val="007000B0"/>
    <w:rsid w:val="00714417"/>
    <w:rsid w:val="00733E93"/>
    <w:rsid w:val="007E7AC4"/>
    <w:rsid w:val="0080131A"/>
    <w:rsid w:val="008125D5"/>
    <w:rsid w:val="0081268C"/>
    <w:rsid w:val="00AD3358"/>
    <w:rsid w:val="00AD7C37"/>
    <w:rsid w:val="00AF49B2"/>
    <w:rsid w:val="00B42488"/>
    <w:rsid w:val="00B836D9"/>
    <w:rsid w:val="00B86573"/>
    <w:rsid w:val="00B92F56"/>
    <w:rsid w:val="00BB233D"/>
    <w:rsid w:val="00C048A4"/>
    <w:rsid w:val="00C57E01"/>
    <w:rsid w:val="00C67319"/>
    <w:rsid w:val="00C70B22"/>
    <w:rsid w:val="00CA0918"/>
    <w:rsid w:val="00D00706"/>
    <w:rsid w:val="00D57164"/>
    <w:rsid w:val="00D85F79"/>
    <w:rsid w:val="00D86627"/>
    <w:rsid w:val="00DC1BAC"/>
    <w:rsid w:val="00DE6044"/>
    <w:rsid w:val="00EB5189"/>
    <w:rsid w:val="00F755A9"/>
    <w:rsid w:val="00FE1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3358"/>
    <w:pPr>
      <w:spacing w:before="100" w:beforeAutospacing="1" w:after="115"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3358"/>
    <w:pPr>
      <w:spacing w:before="100" w:beforeAutospacing="1" w:after="115"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94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2012-11-25T03:46:00Z</dcterms:created>
  <dcterms:modified xsi:type="dcterms:W3CDTF">2012-11-25T03:49:00Z</dcterms:modified>
</cp:coreProperties>
</file>