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D7FC2" w14:textId="6F1E7CBC" w:rsidR="00C65A96" w:rsidRDefault="00C65A96" w:rsidP="00C65A96">
      <w:pPr>
        <w:rPr>
          <w:rFonts w:asciiTheme="majorHAnsi" w:hAnsiTheme="majorHAnsi"/>
          <w:b/>
          <w:sz w:val="28"/>
          <w:szCs w:val="28"/>
        </w:rPr>
      </w:pPr>
      <w:r w:rsidRPr="00CD1CFD">
        <w:rPr>
          <w:rFonts w:asciiTheme="majorHAnsi" w:hAnsiTheme="majorHAnsi"/>
          <w:b/>
          <w:sz w:val="28"/>
          <w:szCs w:val="28"/>
        </w:rPr>
        <w:t>Chapter 1</w:t>
      </w:r>
      <w:r w:rsidR="00CD1CFD">
        <w:rPr>
          <w:rFonts w:asciiTheme="majorHAnsi" w:hAnsiTheme="majorHAnsi"/>
          <w:b/>
          <w:sz w:val="28"/>
          <w:szCs w:val="28"/>
        </w:rPr>
        <w:t>.</w:t>
      </w:r>
    </w:p>
    <w:p w14:paraId="6CED8544" w14:textId="77777777" w:rsidR="00CD1CFD" w:rsidRPr="00CD1CFD" w:rsidRDefault="00CD1CFD" w:rsidP="00C65A96">
      <w:pPr>
        <w:rPr>
          <w:rFonts w:asciiTheme="majorHAnsi" w:hAnsiTheme="majorHAnsi"/>
          <w:b/>
          <w:sz w:val="28"/>
          <w:szCs w:val="28"/>
        </w:rPr>
      </w:pPr>
    </w:p>
    <w:p w14:paraId="182B2F50" w14:textId="77777777" w:rsidR="00C65A96" w:rsidRPr="00CD1CFD" w:rsidRDefault="00C65A96" w:rsidP="00C65A96">
      <w:pPr>
        <w:rPr>
          <w:rFonts w:asciiTheme="majorHAnsi" w:hAnsiTheme="majorHAnsi"/>
          <w:sz w:val="22"/>
          <w:szCs w:val="22"/>
        </w:rPr>
      </w:pPr>
      <w:r w:rsidRPr="00CD1CFD">
        <w:rPr>
          <w:rFonts w:asciiTheme="majorHAnsi" w:hAnsiTheme="majorHAnsi"/>
          <w:b/>
          <w:sz w:val="22"/>
          <w:szCs w:val="22"/>
        </w:rPr>
        <w:t>What is organizational behavior?</w:t>
      </w:r>
      <w:r w:rsidRPr="00CD1CFD">
        <w:rPr>
          <w:rFonts w:asciiTheme="majorHAnsi" w:hAnsiTheme="majorHAnsi"/>
          <w:sz w:val="22"/>
          <w:szCs w:val="22"/>
        </w:rPr>
        <w:t xml:space="preserve"> The attitudes and behaviors of individuals and groups in organizations.</w:t>
      </w:r>
    </w:p>
    <w:p w14:paraId="4BC2D0E0" w14:textId="77777777" w:rsidR="00C65A96" w:rsidRPr="00CD1CFD" w:rsidRDefault="00C65A96" w:rsidP="00C65A96">
      <w:pPr>
        <w:rPr>
          <w:rFonts w:asciiTheme="majorHAnsi" w:hAnsiTheme="majorHAnsi"/>
          <w:b/>
          <w:sz w:val="22"/>
          <w:szCs w:val="22"/>
          <w:lang w:val="en-CA"/>
        </w:rPr>
      </w:pPr>
      <w:r w:rsidRPr="00CD1CFD">
        <w:rPr>
          <w:rFonts w:asciiTheme="majorHAnsi" w:hAnsiTheme="majorHAnsi"/>
          <w:b/>
          <w:sz w:val="22"/>
          <w:szCs w:val="22"/>
          <w:lang w:val="en-CA"/>
        </w:rPr>
        <w:t>What is Organizational Behaviour about?</w:t>
      </w:r>
    </w:p>
    <w:p w14:paraId="0BD3FFCA" w14:textId="35E11207" w:rsidR="00C65A96" w:rsidRPr="00CD1CFD" w:rsidRDefault="00C65A96" w:rsidP="00C65A96">
      <w:pPr>
        <w:numPr>
          <w:ilvl w:val="0"/>
          <w:numId w:val="1"/>
        </w:numPr>
        <w:rPr>
          <w:rFonts w:asciiTheme="majorHAnsi" w:hAnsiTheme="majorHAnsi"/>
          <w:sz w:val="22"/>
          <w:szCs w:val="22"/>
        </w:rPr>
      </w:pPr>
      <w:r w:rsidRPr="00CD1CFD">
        <w:rPr>
          <w:rFonts w:asciiTheme="majorHAnsi" w:hAnsiTheme="majorHAnsi"/>
          <w:sz w:val="22"/>
          <w:szCs w:val="22"/>
        </w:rPr>
        <w:t xml:space="preserve">Studying these attitudes and </w:t>
      </w:r>
      <w:r w:rsidR="00BC5A75" w:rsidRPr="00CD1CFD">
        <w:rPr>
          <w:rFonts w:asciiTheme="majorHAnsi" w:hAnsiTheme="majorHAnsi"/>
          <w:sz w:val="22"/>
          <w:szCs w:val="22"/>
        </w:rPr>
        <w:t>behaviors</w:t>
      </w:r>
      <w:r w:rsidRPr="00CD1CFD">
        <w:rPr>
          <w:rFonts w:asciiTheme="majorHAnsi" w:hAnsiTheme="majorHAnsi"/>
          <w:sz w:val="22"/>
          <w:szCs w:val="22"/>
        </w:rPr>
        <w:t>.</w:t>
      </w:r>
    </w:p>
    <w:p w14:paraId="5F0896C3" w14:textId="645BBC23" w:rsidR="00C65A96" w:rsidRPr="00CD1CFD" w:rsidRDefault="00C65A96" w:rsidP="00C65A96">
      <w:pPr>
        <w:numPr>
          <w:ilvl w:val="0"/>
          <w:numId w:val="1"/>
        </w:numPr>
        <w:rPr>
          <w:rFonts w:asciiTheme="majorHAnsi" w:hAnsiTheme="majorHAnsi"/>
          <w:sz w:val="22"/>
          <w:szCs w:val="22"/>
        </w:rPr>
      </w:pPr>
      <w:r w:rsidRPr="00CD1CFD">
        <w:rPr>
          <w:rFonts w:asciiTheme="majorHAnsi" w:hAnsiTheme="majorHAnsi"/>
          <w:sz w:val="22"/>
          <w:szCs w:val="22"/>
        </w:rPr>
        <w:t xml:space="preserve">Providing insights to effectively manage and change attitudes and </w:t>
      </w:r>
      <w:r w:rsidR="00BC5A75" w:rsidRPr="00CD1CFD">
        <w:rPr>
          <w:rFonts w:asciiTheme="majorHAnsi" w:hAnsiTheme="majorHAnsi"/>
          <w:sz w:val="22"/>
          <w:szCs w:val="22"/>
        </w:rPr>
        <w:t>behaviors</w:t>
      </w:r>
      <w:r w:rsidRPr="00CD1CFD">
        <w:rPr>
          <w:rFonts w:asciiTheme="majorHAnsi" w:hAnsiTheme="majorHAnsi"/>
          <w:sz w:val="22"/>
          <w:szCs w:val="22"/>
        </w:rPr>
        <w:t>.</w:t>
      </w:r>
    </w:p>
    <w:p w14:paraId="678CA163" w14:textId="77777777" w:rsidR="00C65A96" w:rsidRPr="00CD1CFD" w:rsidRDefault="00C65A96" w:rsidP="00C65A96">
      <w:pPr>
        <w:numPr>
          <w:ilvl w:val="0"/>
          <w:numId w:val="1"/>
        </w:numPr>
        <w:rPr>
          <w:rFonts w:asciiTheme="majorHAnsi" w:hAnsiTheme="majorHAnsi"/>
          <w:sz w:val="22"/>
          <w:szCs w:val="22"/>
        </w:rPr>
      </w:pPr>
      <w:r w:rsidRPr="00CD1CFD">
        <w:rPr>
          <w:rFonts w:asciiTheme="majorHAnsi" w:hAnsiTheme="majorHAnsi"/>
          <w:sz w:val="22"/>
          <w:szCs w:val="22"/>
        </w:rPr>
        <w:t>How organizations can be structured more effectively.</w:t>
      </w:r>
    </w:p>
    <w:p w14:paraId="1918380C" w14:textId="6A28AC7B" w:rsidR="00C65A96" w:rsidRPr="00CD1CFD" w:rsidRDefault="00C65A96" w:rsidP="00C65A96">
      <w:pPr>
        <w:numPr>
          <w:ilvl w:val="0"/>
          <w:numId w:val="1"/>
        </w:numPr>
        <w:rPr>
          <w:rFonts w:asciiTheme="majorHAnsi" w:hAnsiTheme="majorHAnsi"/>
          <w:sz w:val="22"/>
          <w:szCs w:val="22"/>
        </w:rPr>
      </w:pPr>
      <w:r w:rsidRPr="00CD1CFD">
        <w:rPr>
          <w:rFonts w:asciiTheme="majorHAnsi" w:hAnsiTheme="majorHAnsi"/>
          <w:sz w:val="22"/>
          <w:szCs w:val="22"/>
        </w:rPr>
        <w:t xml:space="preserve">How events external to the organization can affect attitudes and </w:t>
      </w:r>
      <w:r w:rsidR="00BC5A75" w:rsidRPr="00CD1CFD">
        <w:rPr>
          <w:rFonts w:asciiTheme="majorHAnsi" w:hAnsiTheme="majorHAnsi"/>
          <w:sz w:val="22"/>
          <w:szCs w:val="22"/>
        </w:rPr>
        <w:t>behaviors</w:t>
      </w:r>
      <w:r w:rsidRPr="00CD1CFD">
        <w:rPr>
          <w:rFonts w:asciiTheme="majorHAnsi" w:hAnsiTheme="majorHAnsi"/>
          <w:sz w:val="22"/>
          <w:szCs w:val="22"/>
        </w:rPr>
        <w:t>.</w:t>
      </w:r>
    </w:p>
    <w:p w14:paraId="512AD91C" w14:textId="77777777" w:rsidR="00C65A96" w:rsidRPr="00CD1CFD" w:rsidRDefault="00C65A96" w:rsidP="00C65A96">
      <w:pPr>
        <w:rPr>
          <w:rFonts w:asciiTheme="majorHAnsi" w:hAnsiTheme="majorHAnsi"/>
          <w:sz w:val="22"/>
          <w:szCs w:val="22"/>
        </w:rPr>
      </w:pPr>
      <w:r w:rsidRPr="00CD1CFD">
        <w:rPr>
          <w:rFonts w:asciiTheme="majorHAnsi" w:hAnsiTheme="majorHAnsi"/>
          <w:b/>
          <w:sz w:val="22"/>
          <w:szCs w:val="22"/>
        </w:rPr>
        <w:t>Goals of Organizational behavior:</w:t>
      </w:r>
      <w:r w:rsidRPr="00CD1CFD">
        <w:rPr>
          <w:rFonts w:asciiTheme="majorHAnsi" w:hAnsiTheme="majorHAnsi"/>
          <w:sz w:val="22"/>
          <w:szCs w:val="22"/>
        </w:rPr>
        <w:t xml:space="preserve"> predict, explain and manage attitudes and behaviors.</w:t>
      </w:r>
    </w:p>
    <w:p w14:paraId="73D7DC36" w14:textId="77777777" w:rsidR="00C65A96" w:rsidRPr="00CD1CFD" w:rsidRDefault="00C65A96" w:rsidP="00C65A96">
      <w:pPr>
        <w:widowControl w:val="0"/>
        <w:autoSpaceDE w:val="0"/>
        <w:autoSpaceDN w:val="0"/>
        <w:adjustRightInd w:val="0"/>
        <w:spacing w:after="240"/>
        <w:rPr>
          <w:rFonts w:asciiTheme="majorHAnsi" w:hAnsiTheme="majorHAnsi" w:cs="Verdana"/>
          <w:sz w:val="22"/>
          <w:szCs w:val="22"/>
        </w:rPr>
      </w:pPr>
      <w:r w:rsidRPr="00CD1CFD">
        <w:rPr>
          <w:rFonts w:asciiTheme="majorHAnsi" w:hAnsiTheme="majorHAnsi" w:cs="Verdana"/>
          <w:b/>
          <w:bCs/>
          <w:sz w:val="22"/>
          <w:szCs w:val="22"/>
        </w:rPr>
        <w:t xml:space="preserve">Contingency approach: </w:t>
      </w:r>
      <w:r w:rsidRPr="00193165">
        <w:rPr>
          <w:rFonts w:asciiTheme="majorHAnsi" w:hAnsiTheme="majorHAnsi" w:cs="Verdana"/>
          <w:sz w:val="20"/>
          <w:szCs w:val="20"/>
        </w:rPr>
        <w:t xml:space="preserve">Contemporary scholars and managers recognize the merits of both the classical approach and the human relations movement. This </w:t>
      </w:r>
      <w:r w:rsidRPr="00193165">
        <w:rPr>
          <w:rFonts w:asciiTheme="majorHAnsi" w:hAnsiTheme="majorHAnsi" w:cs="Verdana"/>
          <w:b/>
          <w:bCs/>
          <w:sz w:val="20"/>
          <w:szCs w:val="20"/>
        </w:rPr>
        <w:t>contingency approach</w:t>
      </w:r>
      <w:r w:rsidRPr="00193165">
        <w:rPr>
          <w:rFonts w:asciiTheme="majorHAnsi" w:hAnsiTheme="majorHAnsi" w:cs="Verdana"/>
          <w:sz w:val="20"/>
          <w:szCs w:val="20"/>
        </w:rPr>
        <w:t xml:space="preserve"> to management recognizes that there is no one best way to manage, and that an appropriate management style depends on the demands of the situation.</w:t>
      </w:r>
    </w:p>
    <w:p w14:paraId="0A15F661" w14:textId="077E6C55" w:rsidR="00C65A96" w:rsidRPr="00CD1CFD" w:rsidRDefault="00C65A96" w:rsidP="00CD1CFD">
      <w:pPr>
        <w:widowControl w:val="0"/>
        <w:autoSpaceDE w:val="0"/>
        <w:autoSpaceDN w:val="0"/>
        <w:adjustRightInd w:val="0"/>
        <w:spacing w:after="240"/>
        <w:ind w:left="720"/>
        <w:rPr>
          <w:rFonts w:asciiTheme="majorHAnsi" w:hAnsiTheme="majorHAnsi" w:cs="Verdana"/>
          <w:sz w:val="22"/>
          <w:szCs w:val="22"/>
        </w:rPr>
      </w:pPr>
      <w:r w:rsidRPr="00CD1CFD">
        <w:rPr>
          <w:rFonts w:asciiTheme="majorHAnsi" w:hAnsiTheme="majorHAnsi" w:cs="Verdana"/>
          <w:b/>
          <w:bCs/>
          <w:sz w:val="22"/>
          <w:szCs w:val="22"/>
        </w:rPr>
        <w:t>Classical Approach</w:t>
      </w:r>
      <w:r w:rsidRPr="00CD1CFD">
        <w:rPr>
          <w:rFonts w:asciiTheme="majorHAnsi" w:hAnsiTheme="majorHAnsi" w:cs="Verdana"/>
          <w:sz w:val="22"/>
          <w:szCs w:val="22"/>
        </w:rPr>
        <w:t>: Controlling and coordinating people.</w:t>
      </w:r>
      <w:r w:rsidR="00CD1CFD">
        <w:rPr>
          <w:rFonts w:asciiTheme="majorHAnsi" w:hAnsiTheme="majorHAnsi" w:cs="Verdana"/>
          <w:sz w:val="22"/>
          <w:szCs w:val="22"/>
        </w:rPr>
        <w:br/>
      </w:r>
      <w:r w:rsidRPr="00CD1CFD">
        <w:rPr>
          <w:rFonts w:asciiTheme="majorHAnsi" w:hAnsiTheme="majorHAnsi" w:cs="Verdana"/>
          <w:b/>
          <w:bCs/>
          <w:sz w:val="22"/>
          <w:szCs w:val="22"/>
        </w:rPr>
        <w:t>Human relations Approach</w:t>
      </w:r>
      <w:r w:rsidRPr="00CD1CFD">
        <w:rPr>
          <w:rFonts w:asciiTheme="majorHAnsi" w:hAnsiTheme="majorHAnsi" w:cs="Verdana"/>
          <w:sz w:val="22"/>
          <w:szCs w:val="22"/>
        </w:rPr>
        <w:t>: Being flexible and adaptable. Letting people express themselves!</w:t>
      </w:r>
    </w:p>
    <w:p w14:paraId="0799AB6D" w14:textId="77777777" w:rsidR="00C65A96" w:rsidRDefault="00C65A96" w:rsidP="00C65A96">
      <w:pPr>
        <w:widowControl w:val="0"/>
        <w:autoSpaceDE w:val="0"/>
        <w:autoSpaceDN w:val="0"/>
        <w:adjustRightInd w:val="0"/>
        <w:spacing w:after="240"/>
        <w:rPr>
          <w:rFonts w:asciiTheme="majorHAnsi" w:hAnsiTheme="majorHAnsi" w:cs="Verdana"/>
          <w:sz w:val="22"/>
          <w:szCs w:val="22"/>
        </w:rPr>
      </w:pPr>
      <w:r w:rsidRPr="00CD1CFD">
        <w:rPr>
          <w:rFonts w:asciiTheme="majorHAnsi" w:hAnsiTheme="majorHAnsi" w:cs="Verdana"/>
          <w:sz w:val="22"/>
          <w:szCs w:val="22"/>
        </w:rPr>
        <w:t>Performance= Ability*Motivation</w:t>
      </w:r>
    </w:p>
    <w:p w14:paraId="180EA431" w14:textId="77777777" w:rsidR="00CD1CFD" w:rsidRPr="00CD1CFD" w:rsidRDefault="00CD1CFD" w:rsidP="00C65A96">
      <w:pPr>
        <w:widowControl w:val="0"/>
        <w:autoSpaceDE w:val="0"/>
        <w:autoSpaceDN w:val="0"/>
        <w:adjustRightInd w:val="0"/>
        <w:spacing w:after="240"/>
        <w:rPr>
          <w:rFonts w:asciiTheme="majorHAnsi" w:hAnsiTheme="majorHAnsi" w:cs="Verdana"/>
          <w:sz w:val="22"/>
          <w:szCs w:val="22"/>
        </w:rPr>
      </w:pPr>
    </w:p>
    <w:p w14:paraId="2D523350" w14:textId="77777777" w:rsidR="0007332B" w:rsidRPr="00CD1CFD" w:rsidRDefault="0007332B" w:rsidP="00C65A96">
      <w:pPr>
        <w:widowControl w:val="0"/>
        <w:autoSpaceDE w:val="0"/>
        <w:autoSpaceDN w:val="0"/>
        <w:adjustRightInd w:val="0"/>
        <w:spacing w:after="240"/>
        <w:rPr>
          <w:rFonts w:asciiTheme="majorHAnsi" w:hAnsiTheme="majorHAnsi" w:cs="Verdana"/>
          <w:b/>
          <w:sz w:val="28"/>
          <w:szCs w:val="28"/>
        </w:rPr>
      </w:pPr>
      <w:r w:rsidRPr="00CD1CFD">
        <w:rPr>
          <w:rFonts w:asciiTheme="majorHAnsi" w:hAnsiTheme="majorHAnsi" w:cs="Verdana"/>
          <w:b/>
          <w:sz w:val="28"/>
          <w:szCs w:val="28"/>
        </w:rPr>
        <w:t>Chapter 2: Personality and Learning</w:t>
      </w:r>
    </w:p>
    <w:p w14:paraId="45875F2D" w14:textId="77777777" w:rsidR="0007332B" w:rsidRPr="007E681A" w:rsidRDefault="0007332B" w:rsidP="00C65A96">
      <w:pPr>
        <w:widowControl w:val="0"/>
        <w:autoSpaceDE w:val="0"/>
        <w:autoSpaceDN w:val="0"/>
        <w:adjustRightInd w:val="0"/>
        <w:spacing w:after="240"/>
        <w:rPr>
          <w:rFonts w:asciiTheme="majorHAnsi" w:hAnsiTheme="majorHAnsi" w:cs="Verdana"/>
        </w:rPr>
      </w:pPr>
      <w:r w:rsidRPr="007E681A">
        <w:rPr>
          <w:rFonts w:asciiTheme="majorHAnsi" w:hAnsiTheme="majorHAnsi" w:cs="Verdana"/>
        </w:rPr>
        <w:t>Personality:</w:t>
      </w:r>
    </w:p>
    <w:p w14:paraId="087D34F9" w14:textId="77777777" w:rsidR="00CD1CFD" w:rsidRDefault="0007332B" w:rsidP="00085E36">
      <w:pPr>
        <w:pStyle w:val="ListParagraph"/>
        <w:widowControl w:val="0"/>
        <w:numPr>
          <w:ilvl w:val="0"/>
          <w:numId w:val="4"/>
        </w:numPr>
        <w:autoSpaceDE w:val="0"/>
        <w:autoSpaceDN w:val="0"/>
        <w:adjustRightInd w:val="0"/>
        <w:spacing w:after="240"/>
        <w:rPr>
          <w:rFonts w:asciiTheme="majorHAnsi" w:hAnsiTheme="majorHAnsi" w:cs="Verdana"/>
          <w:bCs/>
        </w:rPr>
      </w:pPr>
      <w:r w:rsidRPr="00CD1CFD">
        <w:rPr>
          <w:rFonts w:asciiTheme="majorHAnsi" w:hAnsiTheme="majorHAnsi" w:cs="Verdana"/>
          <w:bCs/>
        </w:rPr>
        <w:t xml:space="preserve">Relatively stable set of psychological characteristics that influence a person’s feelings, thoughts and behaviour. </w:t>
      </w:r>
    </w:p>
    <w:p w14:paraId="66E4EBF7" w14:textId="77777777" w:rsidR="00CD1CFD" w:rsidRDefault="0007332B" w:rsidP="00085E36">
      <w:pPr>
        <w:pStyle w:val="ListParagraph"/>
        <w:widowControl w:val="0"/>
        <w:numPr>
          <w:ilvl w:val="0"/>
          <w:numId w:val="4"/>
        </w:numPr>
        <w:autoSpaceDE w:val="0"/>
        <w:autoSpaceDN w:val="0"/>
        <w:adjustRightInd w:val="0"/>
        <w:spacing w:after="240"/>
        <w:rPr>
          <w:rFonts w:asciiTheme="majorHAnsi" w:hAnsiTheme="majorHAnsi" w:cs="Verdana"/>
          <w:bCs/>
        </w:rPr>
      </w:pPr>
      <w:r w:rsidRPr="00CD1CFD">
        <w:rPr>
          <w:rFonts w:asciiTheme="majorHAnsi" w:hAnsiTheme="majorHAnsi" w:cs="Verdana"/>
          <w:bCs/>
        </w:rPr>
        <w:t>A personal style of dealing with the world.</w:t>
      </w:r>
    </w:p>
    <w:p w14:paraId="2B70DFBB" w14:textId="77777777" w:rsidR="00CD1CFD" w:rsidRDefault="0007332B" w:rsidP="00085E36">
      <w:pPr>
        <w:pStyle w:val="ListParagraph"/>
        <w:widowControl w:val="0"/>
        <w:numPr>
          <w:ilvl w:val="0"/>
          <w:numId w:val="4"/>
        </w:numPr>
        <w:autoSpaceDE w:val="0"/>
        <w:autoSpaceDN w:val="0"/>
        <w:adjustRightInd w:val="0"/>
        <w:spacing w:after="240"/>
        <w:rPr>
          <w:rFonts w:asciiTheme="majorHAnsi" w:hAnsiTheme="majorHAnsi" w:cs="Verdana"/>
          <w:bCs/>
        </w:rPr>
      </w:pPr>
      <w:r w:rsidRPr="00CD1CFD">
        <w:rPr>
          <w:rFonts w:asciiTheme="majorHAnsi" w:hAnsiTheme="majorHAnsi" w:cs="Verdana"/>
          <w:bCs/>
        </w:rPr>
        <w:t>Determined by genetic predisposition and long-term learning history</w:t>
      </w:r>
    </w:p>
    <w:p w14:paraId="23B3F64E" w14:textId="2443C7BA" w:rsidR="0007332B" w:rsidRPr="00CD1CFD" w:rsidRDefault="0007332B" w:rsidP="00085E36">
      <w:pPr>
        <w:pStyle w:val="ListParagraph"/>
        <w:widowControl w:val="0"/>
        <w:numPr>
          <w:ilvl w:val="0"/>
          <w:numId w:val="4"/>
        </w:numPr>
        <w:autoSpaceDE w:val="0"/>
        <w:autoSpaceDN w:val="0"/>
        <w:adjustRightInd w:val="0"/>
        <w:spacing w:after="240"/>
        <w:rPr>
          <w:rFonts w:asciiTheme="majorHAnsi" w:hAnsiTheme="majorHAnsi" w:cs="Verdana"/>
          <w:bCs/>
        </w:rPr>
      </w:pPr>
      <w:r w:rsidRPr="00CD1CFD">
        <w:rPr>
          <w:rFonts w:asciiTheme="majorHAnsi" w:hAnsiTheme="majorHAnsi" w:cs="Verdana"/>
          <w:bCs/>
        </w:rPr>
        <w:t>Can change through adult learning experiences</w:t>
      </w:r>
    </w:p>
    <w:p w14:paraId="4FD154C9" w14:textId="7EEE6836" w:rsidR="0007332B" w:rsidRPr="00CD1CFD" w:rsidRDefault="0007332B" w:rsidP="0007332B">
      <w:pPr>
        <w:widowControl w:val="0"/>
        <w:autoSpaceDE w:val="0"/>
        <w:autoSpaceDN w:val="0"/>
        <w:adjustRightInd w:val="0"/>
        <w:spacing w:after="240"/>
        <w:rPr>
          <w:rFonts w:asciiTheme="majorHAnsi" w:hAnsiTheme="majorHAnsi" w:cs="Verdana"/>
          <w:bCs/>
          <w:sz w:val="22"/>
          <w:szCs w:val="22"/>
        </w:rPr>
      </w:pPr>
      <w:r w:rsidRPr="00CD1CFD">
        <w:rPr>
          <w:rFonts w:asciiTheme="majorHAnsi" w:hAnsiTheme="majorHAnsi" w:cs="Verdana"/>
          <w:bCs/>
          <w:sz w:val="22"/>
          <w:szCs w:val="22"/>
          <w:u w:val="single"/>
        </w:rPr>
        <w:t>“Dispositional Approach”-</w:t>
      </w:r>
      <w:r w:rsidRPr="00CD1CFD">
        <w:rPr>
          <w:rFonts w:asciiTheme="majorHAnsi" w:hAnsiTheme="majorHAnsi" w:cs="Verdana"/>
          <w:bCs/>
          <w:sz w:val="22"/>
          <w:szCs w:val="22"/>
        </w:rPr>
        <w:t xml:space="preserve"> people have stable traits that influence their attitudes/behaviour at work</w:t>
      </w:r>
      <w:r w:rsidR="007E681A" w:rsidRPr="00CD1CFD">
        <w:rPr>
          <w:rFonts w:asciiTheme="majorHAnsi" w:hAnsiTheme="majorHAnsi" w:cs="Verdana"/>
          <w:bCs/>
          <w:sz w:val="22"/>
          <w:szCs w:val="22"/>
        </w:rPr>
        <w:t>.</w:t>
      </w:r>
      <w:r w:rsidR="00CD1CFD" w:rsidRPr="00CD1CFD">
        <w:rPr>
          <w:rFonts w:asciiTheme="majorHAnsi" w:hAnsiTheme="majorHAnsi" w:cs="Verdana"/>
          <w:bCs/>
          <w:sz w:val="22"/>
          <w:szCs w:val="22"/>
        </w:rPr>
        <w:br/>
      </w:r>
      <w:r w:rsidRPr="00CD1CFD">
        <w:rPr>
          <w:rFonts w:asciiTheme="majorHAnsi" w:hAnsiTheme="majorHAnsi" w:cs="Verdana"/>
          <w:bCs/>
          <w:sz w:val="22"/>
          <w:szCs w:val="22"/>
          <w:u w:val="single"/>
        </w:rPr>
        <w:t>“Situational Approach”-</w:t>
      </w:r>
      <w:r w:rsidRPr="00CD1CFD">
        <w:rPr>
          <w:rFonts w:asciiTheme="majorHAnsi" w:hAnsiTheme="majorHAnsi" w:cs="Verdana"/>
          <w:bCs/>
          <w:sz w:val="22"/>
          <w:szCs w:val="22"/>
        </w:rPr>
        <w:t xml:space="preserve"> factors in the work environment influence attitudes/</w:t>
      </w:r>
      <w:r w:rsidR="007E681A" w:rsidRPr="00CD1CFD">
        <w:rPr>
          <w:rFonts w:asciiTheme="majorHAnsi" w:hAnsiTheme="majorHAnsi" w:cs="Verdana"/>
          <w:bCs/>
          <w:sz w:val="22"/>
          <w:szCs w:val="22"/>
        </w:rPr>
        <w:t>behavior.</w:t>
      </w:r>
      <w:r w:rsidR="00CD1CFD" w:rsidRPr="00CD1CFD">
        <w:rPr>
          <w:rFonts w:asciiTheme="majorHAnsi" w:hAnsiTheme="majorHAnsi" w:cs="Verdana"/>
          <w:bCs/>
          <w:sz w:val="22"/>
          <w:szCs w:val="22"/>
        </w:rPr>
        <w:br/>
      </w:r>
      <w:r w:rsidRPr="00CD1CFD">
        <w:rPr>
          <w:rFonts w:asciiTheme="majorHAnsi" w:hAnsiTheme="majorHAnsi" w:cs="Verdana"/>
          <w:bCs/>
          <w:sz w:val="22"/>
          <w:szCs w:val="22"/>
          <w:u w:val="single"/>
        </w:rPr>
        <w:t>“Interactionist Approach”-</w:t>
      </w:r>
      <w:r w:rsidRPr="00CD1CFD">
        <w:rPr>
          <w:rFonts w:asciiTheme="majorHAnsi" w:hAnsiTheme="majorHAnsi" w:cs="Verdana"/>
          <w:bCs/>
          <w:sz w:val="22"/>
          <w:szCs w:val="22"/>
        </w:rPr>
        <w:t xml:space="preserve"> org. behaviour a function of both dispositions and situation… most accepted</w:t>
      </w:r>
    </w:p>
    <w:p w14:paraId="2CAE8315" w14:textId="77777777" w:rsidR="007E681A" w:rsidRPr="00CD1CFD" w:rsidRDefault="007E681A" w:rsidP="0007332B">
      <w:pPr>
        <w:widowControl w:val="0"/>
        <w:autoSpaceDE w:val="0"/>
        <w:autoSpaceDN w:val="0"/>
        <w:adjustRightInd w:val="0"/>
        <w:spacing w:after="240"/>
        <w:rPr>
          <w:rFonts w:asciiTheme="majorHAnsi" w:hAnsiTheme="majorHAnsi" w:cs="Verdana"/>
          <w:bCs/>
          <w:sz w:val="22"/>
          <w:szCs w:val="22"/>
        </w:rPr>
      </w:pPr>
      <w:r w:rsidRPr="00CD1CFD">
        <w:rPr>
          <w:rFonts w:asciiTheme="majorHAnsi" w:hAnsiTheme="majorHAnsi" w:cs="Verdana"/>
          <w:bCs/>
          <w:sz w:val="22"/>
          <w:szCs w:val="22"/>
        </w:rPr>
        <w:t>The Big Five Dimensions of personality</w:t>
      </w:r>
    </w:p>
    <w:p w14:paraId="3DE781DD" w14:textId="77777777" w:rsidR="007E681A" w:rsidRPr="00CD1CFD" w:rsidRDefault="007E681A" w:rsidP="00085E36">
      <w:pPr>
        <w:widowControl w:val="0"/>
        <w:numPr>
          <w:ilvl w:val="0"/>
          <w:numId w:val="2"/>
        </w:numPr>
        <w:tabs>
          <w:tab w:val="left" w:pos="220"/>
          <w:tab w:val="left" w:pos="720"/>
        </w:tabs>
        <w:autoSpaceDE w:val="0"/>
        <w:autoSpaceDN w:val="0"/>
        <w:adjustRightInd w:val="0"/>
        <w:ind w:hanging="720"/>
        <w:rPr>
          <w:rFonts w:asciiTheme="majorHAnsi" w:hAnsiTheme="majorHAnsi" w:cs="Verdana"/>
          <w:sz w:val="22"/>
          <w:szCs w:val="22"/>
        </w:rPr>
      </w:pPr>
      <w:r w:rsidRPr="00CD1CFD">
        <w:rPr>
          <w:rFonts w:asciiTheme="majorHAnsi" w:hAnsiTheme="majorHAnsi" w:cs="Verdana"/>
          <w:sz w:val="22"/>
          <w:szCs w:val="22"/>
        </w:rPr>
        <w:t>Extraversion. Sociable, talkative vs. withdrawn, shy.</w:t>
      </w:r>
    </w:p>
    <w:p w14:paraId="756DCED4" w14:textId="77777777" w:rsidR="007E681A" w:rsidRPr="00CD1CFD" w:rsidRDefault="007E681A" w:rsidP="00085E36">
      <w:pPr>
        <w:widowControl w:val="0"/>
        <w:numPr>
          <w:ilvl w:val="0"/>
          <w:numId w:val="2"/>
        </w:numPr>
        <w:tabs>
          <w:tab w:val="left" w:pos="220"/>
          <w:tab w:val="left" w:pos="720"/>
        </w:tabs>
        <w:autoSpaceDE w:val="0"/>
        <w:autoSpaceDN w:val="0"/>
        <w:adjustRightInd w:val="0"/>
        <w:ind w:hanging="720"/>
        <w:rPr>
          <w:rFonts w:asciiTheme="majorHAnsi" w:hAnsiTheme="majorHAnsi" w:cs="Verdana"/>
          <w:sz w:val="22"/>
          <w:szCs w:val="22"/>
        </w:rPr>
      </w:pPr>
      <w:r w:rsidRPr="00CD1CFD">
        <w:rPr>
          <w:rFonts w:asciiTheme="majorHAnsi" w:hAnsiTheme="majorHAnsi" w:cs="Verdana"/>
          <w:sz w:val="22"/>
          <w:szCs w:val="22"/>
        </w:rPr>
        <w:t>Emotional Stability/Neuroticism. Stable, confident vs. depressed, anxious.</w:t>
      </w:r>
    </w:p>
    <w:p w14:paraId="10A4892A" w14:textId="77777777" w:rsidR="007E681A" w:rsidRPr="00CD1CFD" w:rsidRDefault="007E681A" w:rsidP="00085E36">
      <w:pPr>
        <w:widowControl w:val="0"/>
        <w:numPr>
          <w:ilvl w:val="0"/>
          <w:numId w:val="2"/>
        </w:numPr>
        <w:tabs>
          <w:tab w:val="left" w:pos="220"/>
          <w:tab w:val="left" w:pos="720"/>
        </w:tabs>
        <w:autoSpaceDE w:val="0"/>
        <w:autoSpaceDN w:val="0"/>
        <w:adjustRightInd w:val="0"/>
        <w:ind w:hanging="720"/>
        <w:rPr>
          <w:rFonts w:asciiTheme="majorHAnsi" w:hAnsiTheme="majorHAnsi" w:cs="Verdana"/>
          <w:sz w:val="22"/>
          <w:szCs w:val="22"/>
        </w:rPr>
      </w:pPr>
      <w:r w:rsidRPr="00CD1CFD">
        <w:rPr>
          <w:rFonts w:asciiTheme="majorHAnsi" w:hAnsiTheme="majorHAnsi" w:cs="Verdana"/>
          <w:sz w:val="22"/>
          <w:szCs w:val="22"/>
        </w:rPr>
        <w:t>Agreeableness. Tolerant, cooperative vs. cold, rude.</w:t>
      </w:r>
    </w:p>
    <w:p w14:paraId="132EC456" w14:textId="77777777" w:rsidR="007E681A" w:rsidRPr="00CD1CFD" w:rsidRDefault="007E681A" w:rsidP="00085E36">
      <w:pPr>
        <w:widowControl w:val="0"/>
        <w:numPr>
          <w:ilvl w:val="0"/>
          <w:numId w:val="2"/>
        </w:numPr>
        <w:tabs>
          <w:tab w:val="left" w:pos="220"/>
          <w:tab w:val="left" w:pos="720"/>
        </w:tabs>
        <w:autoSpaceDE w:val="0"/>
        <w:autoSpaceDN w:val="0"/>
        <w:adjustRightInd w:val="0"/>
        <w:ind w:hanging="720"/>
        <w:rPr>
          <w:rFonts w:asciiTheme="majorHAnsi" w:hAnsiTheme="majorHAnsi" w:cs="Verdana"/>
          <w:sz w:val="22"/>
          <w:szCs w:val="22"/>
        </w:rPr>
      </w:pPr>
      <w:r w:rsidRPr="00CD1CFD">
        <w:rPr>
          <w:rFonts w:asciiTheme="majorHAnsi" w:hAnsiTheme="majorHAnsi" w:cs="Verdana"/>
          <w:sz w:val="22"/>
          <w:szCs w:val="22"/>
        </w:rPr>
        <w:t>Conscientiousness. Dependable, responsible vs. careless, impulsive.</w:t>
      </w:r>
    </w:p>
    <w:p w14:paraId="042ED3F0" w14:textId="77777777" w:rsidR="007E681A" w:rsidRPr="00CD1CFD" w:rsidRDefault="007E681A" w:rsidP="00085E36">
      <w:pPr>
        <w:widowControl w:val="0"/>
        <w:numPr>
          <w:ilvl w:val="0"/>
          <w:numId w:val="2"/>
        </w:numPr>
        <w:tabs>
          <w:tab w:val="left" w:pos="220"/>
          <w:tab w:val="left" w:pos="720"/>
        </w:tabs>
        <w:autoSpaceDE w:val="0"/>
        <w:autoSpaceDN w:val="0"/>
        <w:adjustRightInd w:val="0"/>
        <w:ind w:hanging="720"/>
        <w:rPr>
          <w:rFonts w:asciiTheme="majorHAnsi" w:hAnsiTheme="majorHAnsi" w:cs="Verdana"/>
          <w:sz w:val="22"/>
          <w:szCs w:val="22"/>
        </w:rPr>
      </w:pPr>
      <w:r w:rsidRPr="00CD1CFD">
        <w:rPr>
          <w:rFonts w:asciiTheme="majorHAnsi" w:hAnsiTheme="majorHAnsi" w:cs="Verdana"/>
          <w:sz w:val="22"/>
          <w:szCs w:val="22"/>
        </w:rPr>
        <w:t>Openness to Experience. Curious, original vs. dull, unimaginative.</w:t>
      </w:r>
    </w:p>
    <w:p w14:paraId="1385569D" w14:textId="77777777" w:rsidR="007E681A" w:rsidRPr="00CD1CFD" w:rsidRDefault="007E681A" w:rsidP="00C65A96">
      <w:pPr>
        <w:widowControl w:val="0"/>
        <w:autoSpaceDE w:val="0"/>
        <w:autoSpaceDN w:val="0"/>
        <w:adjustRightInd w:val="0"/>
        <w:spacing w:after="240"/>
        <w:rPr>
          <w:rFonts w:asciiTheme="majorHAnsi" w:hAnsiTheme="majorHAnsi" w:cs="Verdana"/>
          <w:sz w:val="22"/>
          <w:szCs w:val="22"/>
        </w:rPr>
      </w:pPr>
    </w:p>
    <w:p w14:paraId="7D586FE4" w14:textId="5D171115" w:rsidR="007E681A" w:rsidRPr="00CD1CFD" w:rsidRDefault="007E681A" w:rsidP="007E681A">
      <w:pPr>
        <w:widowControl w:val="0"/>
        <w:autoSpaceDE w:val="0"/>
        <w:autoSpaceDN w:val="0"/>
        <w:adjustRightInd w:val="0"/>
        <w:spacing w:after="240"/>
        <w:rPr>
          <w:rFonts w:asciiTheme="majorHAnsi" w:hAnsiTheme="majorHAnsi" w:cs="Verdana"/>
          <w:sz w:val="22"/>
          <w:szCs w:val="22"/>
        </w:rPr>
      </w:pPr>
      <w:r w:rsidRPr="00CD1CFD">
        <w:rPr>
          <w:rFonts w:asciiTheme="majorHAnsi" w:hAnsiTheme="majorHAnsi" w:cs="Verdana"/>
          <w:b/>
          <w:bCs/>
          <w:sz w:val="22"/>
          <w:szCs w:val="22"/>
        </w:rPr>
        <w:lastRenderedPageBreak/>
        <w:t>Locus of control</w:t>
      </w:r>
      <w:r w:rsidRPr="00CD1CFD">
        <w:rPr>
          <w:rFonts w:asciiTheme="majorHAnsi" w:hAnsiTheme="majorHAnsi" w:cs="Verdana"/>
          <w:sz w:val="22"/>
          <w:szCs w:val="22"/>
        </w:rPr>
        <w:t xml:space="preserve"> is a set of beliefs about whether one's behaviour is controlled mainly by internal or external forces. High "externals" see their </w:t>
      </w:r>
      <w:r w:rsidR="00205595" w:rsidRPr="00CD1CFD">
        <w:rPr>
          <w:rFonts w:asciiTheme="majorHAnsi" w:hAnsiTheme="majorHAnsi" w:cs="Verdana"/>
          <w:sz w:val="22"/>
          <w:szCs w:val="22"/>
        </w:rPr>
        <w:t>behaviors</w:t>
      </w:r>
      <w:r w:rsidRPr="00CD1CFD">
        <w:rPr>
          <w:rFonts w:asciiTheme="majorHAnsi" w:hAnsiTheme="majorHAnsi" w:cs="Verdana"/>
          <w:sz w:val="22"/>
          <w:szCs w:val="22"/>
        </w:rPr>
        <w:t xml:space="preserve"> controlled by factors like fate, luck and powerful people. High "internals" see stronger effects on their behaviour as a consequence of self-initiative, personal actions and free will.</w:t>
      </w:r>
    </w:p>
    <w:p w14:paraId="44C97A22" w14:textId="77777777" w:rsidR="007E681A" w:rsidRPr="00CD1CFD" w:rsidRDefault="007E681A" w:rsidP="007E681A">
      <w:pPr>
        <w:widowControl w:val="0"/>
        <w:autoSpaceDE w:val="0"/>
        <w:autoSpaceDN w:val="0"/>
        <w:adjustRightInd w:val="0"/>
        <w:spacing w:after="240"/>
        <w:rPr>
          <w:rFonts w:asciiTheme="majorHAnsi" w:hAnsiTheme="majorHAnsi" w:cs="Verdana"/>
          <w:sz w:val="22"/>
          <w:szCs w:val="22"/>
        </w:rPr>
      </w:pPr>
      <w:r w:rsidRPr="00CD1CFD">
        <w:rPr>
          <w:rFonts w:asciiTheme="majorHAnsi" w:hAnsiTheme="majorHAnsi" w:cs="Verdana"/>
          <w:sz w:val="22"/>
          <w:szCs w:val="22"/>
        </w:rPr>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14:paraId="005F5162" w14:textId="77777777" w:rsidR="00B5444D" w:rsidRDefault="00B5444D" w:rsidP="007E681A">
      <w:pPr>
        <w:widowControl w:val="0"/>
        <w:autoSpaceDE w:val="0"/>
        <w:autoSpaceDN w:val="0"/>
        <w:adjustRightInd w:val="0"/>
        <w:spacing w:after="240"/>
        <w:rPr>
          <w:rFonts w:asciiTheme="majorHAnsi" w:hAnsiTheme="majorHAnsi" w:cs="Verdana"/>
          <w:sz w:val="22"/>
          <w:szCs w:val="22"/>
        </w:rPr>
      </w:pPr>
      <w:r w:rsidRPr="00CD1CFD">
        <w:rPr>
          <w:rFonts w:asciiTheme="majorHAnsi" w:hAnsiTheme="majorHAnsi" w:cs="Verdana"/>
          <w:b/>
          <w:bCs/>
          <w:sz w:val="22"/>
          <w:szCs w:val="22"/>
        </w:rPr>
        <w:t>Learning</w:t>
      </w:r>
      <w:r w:rsidRPr="00CD1CFD">
        <w:rPr>
          <w:rFonts w:asciiTheme="majorHAnsi" w:hAnsiTheme="majorHAnsi" w:cs="Verdana"/>
          <w:sz w:val="22"/>
          <w:szCs w:val="22"/>
        </w:rPr>
        <w:t xml:space="preserve">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w:t>
      </w:r>
      <w:r w:rsidRPr="00CD1CFD">
        <w:rPr>
          <w:rFonts w:asciiTheme="majorHAnsi" w:hAnsiTheme="majorHAnsi" w:cs="Verdana"/>
          <w:b/>
          <w:sz w:val="22"/>
          <w:szCs w:val="22"/>
        </w:rPr>
        <w:t>Practical skills</w:t>
      </w:r>
      <w:r w:rsidRPr="00CD1CFD">
        <w:rPr>
          <w:rFonts w:asciiTheme="majorHAnsi" w:hAnsiTheme="majorHAnsi" w:cs="Verdana"/>
          <w:sz w:val="22"/>
          <w:szCs w:val="22"/>
        </w:rPr>
        <w:t xml:space="preserve"> refer to job-specific skills, knowledge, and technical competence required to perform one’s job</w:t>
      </w:r>
      <w:r w:rsidRPr="00CD1CFD">
        <w:rPr>
          <w:rFonts w:asciiTheme="majorHAnsi" w:hAnsiTheme="majorHAnsi" w:cs="Verdana"/>
          <w:b/>
          <w:sz w:val="22"/>
          <w:szCs w:val="22"/>
        </w:rPr>
        <w:t>. Intrapersonal skills</w:t>
      </w:r>
      <w:r w:rsidRPr="00CD1CFD">
        <w:rPr>
          <w:rFonts w:asciiTheme="majorHAnsi" w:hAnsiTheme="majorHAnsi" w:cs="Verdana"/>
          <w:sz w:val="22"/>
          <w:szCs w:val="22"/>
        </w:rPr>
        <w:t xml:space="preserve"> refer to skills such as problem solving, critical thinking, and risk-taking</w:t>
      </w:r>
      <w:r w:rsidRPr="00CD1CFD">
        <w:rPr>
          <w:rFonts w:asciiTheme="majorHAnsi" w:hAnsiTheme="majorHAnsi" w:cs="Verdana"/>
          <w:b/>
          <w:sz w:val="22"/>
          <w:szCs w:val="22"/>
        </w:rPr>
        <w:t>. Interpersonal skills</w:t>
      </w:r>
      <w:r w:rsidRPr="00CD1CFD">
        <w:rPr>
          <w:rFonts w:asciiTheme="majorHAnsi" w:hAnsiTheme="majorHAnsi" w:cs="Verdana"/>
          <w:sz w:val="22"/>
          <w:szCs w:val="22"/>
        </w:rPr>
        <w:t xml:space="preserve"> refer to interactive skills such as communication and teamwork. </w:t>
      </w:r>
      <w:r w:rsidRPr="00CD1CFD">
        <w:rPr>
          <w:rFonts w:asciiTheme="majorHAnsi" w:hAnsiTheme="majorHAnsi" w:cs="Verdana"/>
          <w:b/>
          <w:sz w:val="22"/>
          <w:szCs w:val="22"/>
        </w:rPr>
        <w:t>Cultural awareness</w:t>
      </w:r>
      <w:r w:rsidRPr="00CD1CFD">
        <w:rPr>
          <w:rFonts w:asciiTheme="majorHAnsi" w:hAnsiTheme="majorHAnsi" w:cs="Verdana"/>
          <w:sz w:val="22"/>
          <w:szCs w:val="22"/>
        </w:rPr>
        <w:t xml:space="preserve"> refers to the cultural norms and expectations that exist in an organization.</w:t>
      </w:r>
    </w:p>
    <w:p w14:paraId="0690922B" w14:textId="19BB84A9" w:rsidR="00D007D7" w:rsidRDefault="00A65CA3" w:rsidP="00A65CA3">
      <w:pPr>
        <w:widowControl w:val="0"/>
        <w:autoSpaceDE w:val="0"/>
        <w:autoSpaceDN w:val="0"/>
        <w:adjustRightInd w:val="0"/>
        <w:spacing w:after="240"/>
        <w:rPr>
          <w:rFonts w:asciiTheme="majorHAnsi" w:hAnsiTheme="majorHAnsi" w:cs="Verdana"/>
          <w:sz w:val="22"/>
          <w:szCs w:val="22"/>
        </w:rPr>
      </w:pPr>
      <w:r w:rsidRPr="00A65CA3">
        <w:rPr>
          <w:rFonts w:asciiTheme="majorHAnsi" w:hAnsiTheme="majorHAnsi" w:cs="Verdana"/>
          <w:b/>
          <w:sz w:val="22"/>
          <w:szCs w:val="22"/>
        </w:rPr>
        <w:t>Skinner’s Operant Learning Theory</w:t>
      </w:r>
      <w:r>
        <w:rPr>
          <w:rFonts w:asciiTheme="majorHAnsi" w:hAnsiTheme="majorHAnsi" w:cs="Verdana"/>
          <w:sz w:val="22"/>
          <w:szCs w:val="22"/>
        </w:rPr>
        <w:br/>
        <w:t xml:space="preserve">Reinforcement: the process by which stimuli strengthens behavior. </w:t>
      </w:r>
      <w:r>
        <w:rPr>
          <w:rFonts w:asciiTheme="majorHAnsi" w:hAnsiTheme="majorHAnsi" w:cs="Verdana"/>
          <w:sz w:val="22"/>
          <w:szCs w:val="22"/>
        </w:rPr>
        <w:br/>
        <w:t xml:space="preserve"> </w:t>
      </w:r>
      <w:r>
        <w:rPr>
          <w:rFonts w:asciiTheme="majorHAnsi" w:hAnsiTheme="majorHAnsi" w:cs="Verdana"/>
          <w:sz w:val="22"/>
          <w:szCs w:val="22"/>
        </w:rPr>
        <w:tab/>
        <w:t>Positive: application or addition of stimulus. (Positive reinforcers tend to be pleasant)</w:t>
      </w:r>
      <w:r>
        <w:rPr>
          <w:rFonts w:asciiTheme="majorHAnsi" w:hAnsiTheme="majorHAnsi" w:cs="Verdana"/>
          <w:sz w:val="22"/>
          <w:szCs w:val="22"/>
        </w:rPr>
        <w:br/>
        <w:t xml:space="preserve"> </w:t>
      </w:r>
      <w:r>
        <w:rPr>
          <w:rFonts w:asciiTheme="majorHAnsi" w:hAnsiTheme="majorHAnsi" w:cs="Verdana"/>
          <w:sz w:val="22"/>
          <w:szCs w:val="22"/>
        </w:rPr>
        <w:tab/>
        <w:t xml:space="preserve">Negative: removal of a stimulus. (Unpleasant: nagging, threats) </w:t>
      </w:r>
      <w:r>
        <w:rPr>
          <w:rFonts w:asciiTheme="majorHAnsi" w:hAnsiTheme="majorHAnsi" w:cs="Verdana"/>
          <w:sz w:val="22"/>
          <w:szCs w:val="22"/>
        </w:rPr>
        <w:br/>
        <w:t>Reinforcer: A stimulus that follows some behavior and increases or maintains the probability that the behavior will be enacted again in the future.</w:t>
      </w:r>
    </w:p>
    <w:p w14:paraId="41D55D8A" w14:textId="72703F09" w:rsidR="00D007D7" w:rsidRDefault="00D007D7" w:rsidP="00A65CA3">
      <w:pPr>
        <w:widowControl w:val="0"/>
        <w:autoSpaceDE w:val="0"/>
        <w:autoSpaceDN w:val="0"/>
        <w:adjustRightInd w:val="0"/>
        <w:spacing w:after="240"/>
        <w:rPr>
          <w:rFonts w:asciiTheme="majorHAnsi" w:hAnsiTheme="majorHAnsi" w:cs="Verdana"/>
          <w:sz w:val="20"/>
          <w:szCs w:val="20"/>
        </w:rPr>
      </w:pPr>
      <w:r w:rsidRPr="00D007D7">
        <w:rPr>
          <w:rFonts w:asciiTheme="majorHAnsi" w:hAnsiTheme="majorHAnsi" w:cs="Verdana"/>
          <w:b/>
          <w:sz w:val="22"/>
          <w:szCs w:val="22"/>
        </w:rPr>
        <w:t>Organizational errors involving reinforcing</w:t>
      </w:r>
      <w:r>
        <w:rPr>
          <w:rFonts w:asciiTheme="majorHAnsi" w:hAnsiTheme="majorHAnsi" w:cs="Verdana"/>
          <w:sz w:val="22"/>
          <w:szCs w:val="22"/>
        </w:rPr>
        <w:br/>
      </w:r>
      <w:r>
        <w:rPr>
          <w:rFonts w:asciiTheme="majorHAnsi" w:hAnsiTheme="majorHAnsi" w:cs="Verdana"/>
          <w:sz w:val="22"/>
          <w:szCs w:val="22"/>
        </w:rPr>
        <w:tab/>
      </w:r>
      <w:r w:rsidRPr="00D007D7">
        <w:rPr>
          <w:rFonts w:asciiTheme="majorHAnsi" w:hAnsiTheme="majorHAnsi" w:cs="Verdana"/>
          <w:sz w:val="20"/>
          <w:szCs w:val="20"/>
        </w:rPr>
        <w:t>1. Confusing rewards with reinforcers: fails because not made contingent on specific, desired organizational behavior.</w:t>
      </w:r>
      <w:r w:rsidRPr="00D007D7">
        <w:rPr>
          <w:rFonts w:asciiTheme="majorHAnsi" w:hAnsiTheme="majorHAnsi" w:cs="Verdana"/>
          <w:sz w:val="20"/>
          <w:szCs w:val="20"/>
        </w:rPr>
        <w:br/>
      </w:r>
      <w:r w:rsidRPr="00D007D7">
        <w:rPr>
          <w:rFonts w:asciiTheme="majorHAnsi" w:hAnsiTheme="majorHAnsi" w:cs="Verdana"/>
          <w:sz w:val="20"/>
          <w:szCs w:val="20"/>
        </w:rPr>
        <w:tab/>
        <w:t>2. Neglecting diversity in preferences for reinforcers: different people require different rewards. (Time-off vs. challenging task for workaholic)</w:t>
      </w:r>
      <w:r w:rsidRPr="00D007D7">
        <w:rPr>
          <w:rFonts w:asciiTheme="majorHAnsi" w:hAnsiTheme="majorHAnsi" w:cs="Verdana"/>
          <w:sz w:val="20"/>
          <w:szCs w:val="20"/>
        </w:rPr>
        <w:br/>
      </w:r>
      <w:r w:rsidRPr="00D007D7">
        <w:rPr>
          <w:rFonts w:asciiTheme="majorHAnsi" w:hAnsiTheme="majorHAnsi" w:cs="Verdana"/>
          <w:sz w:val="20"/>
          <w:szCs w:val="20"/>
        </w:rPr>
        <w:tab/>
        <w:t>3. Neglecting important sources of reinforcement: could be administered by co-workers, feedback on performance, recognition.</w:t>
      </w:r>
    </w:p>
    <w:p w14:paraId="2924794E" w14:textId="774E75BB" w:rsidR="00D007D7" w:rsidRPr="00D007D7" w:rsidRDefault="00D007D7" w:rsidP="00A65CA3">
      <w:pPr>
        <w:widowControl w:val="0"/>
        <w:autoSpaceDE w:val="0"/>
        <w:autoSpaceDN w:val="0"/>
        <w:adjustRightInd w:val="0"/>
        <w:spacing w:after="240"/>
        <w:rPr>
          <w:rFonts w:asciiTheme="majorHAnsi" w:hAnsiTheme="majorHAnsi" w:cs="Verdana"/>
          <w:b/>
          <w:sz w:val="20"/>
          <w:szCs w:val="20"/>
        </w:rPr>
      </w:pPr>
      <w:r w:rsidRPr="00D007D7">
        <w:rPr>
          <w:rFonts w:asciiTheme="majorHAnsi" w:hAnsiTheme="majorHAnsi" w:cs="Verdana"/>
          <w:b/>
          <w:sz w:val="20"/>
          <w:szCs w:val="20"/>
        </w:rPr>
        <w:t>Reinforcement Strategies</w:t>
      </w:r>
    </w:p>
    <w:p w14:paraId="38B5519F" w14:textId="085876B7" w:rsidR="00D007D7" w:rsidRDefault="00D007D7" w:rsidP="00085E36">
      <w:pPr>
        <w:pStyle w:val="ListParagraph"/>
        <w:widowControl w:val="0"/>
        <w:numPr>
          <w:ilvl w:val="0"/>
          <w:numId w:val="5"/>
        </w:numPr>
        <w:autoSpaceDE w:val="0"/>
        <w:autoSpaceDN w:val="0"/>
        <w:adjustRightInd w:val="0"/>
        <w:spacing w:after="240"/>
        <w:rPr>
          <w:rFonts w:asciiTheme="majorHAnsi" w:hAnsiTheme="majorHAnsi" w:cs="Verdana"/>
        </w:rPr>
      </w:pPr>
      <w:r w:rsidRPr="00D007D7">
        <w:rPr>
          <w:rFonts w:asciiTheme="majorHAnsi" w:hAnsiTheme="majorHAnsi" w:cs="Verdana"/>
        </w:rPr>
        <w:t xml:space="preserve">Fast acquisition of response: </w:t>
      </w:r>
      <w:r w:rsidRPr="00D007D7">
        <w:rPr>
          <w:rFonts w:asciiTheme="majorHAnsi" w:hAnsiTheme="majorHAnsi" w:cs="Verdana"/>
          <w:b/>
        </w:rPr>
        <w:t xml:space="preserve">continuous and immediate reinforcement </w:t>
      </w:r>
      <w:r w:rsidRPr="00D007D7">
        <w:rPr>
          <w:rFonts w:asciiTheme="majorHAnsi" w:hAnsiTheme="majorHAnsi" w:cs="Verdana"/>
        </w:rPr>
        <w:t>(useful when dealing with problem employees, emergency training, unsafe behavior)</w:t>
      </w:r>
    </w:p>
    <w:p w14:paraId="52B55483" w14:textId="11780F3E" w:rsidR="00D007D7" w:rsidRPr="00D007D7" w:rsidRDefault="00D007D7" w:rsidP="00085E36">
      <w:pPr>
        <w:pStyle w:val="ListParagraph"/>
        <w:widowControl w:val="0"/>
        <w:numPr>
          <w:ilvl w:val="0"/>
          <w:numId w:val="5"/>
        </w:numPr>
        <w:autoSpaceDE w:val="0"/>
        <w:autoSpaceDN w:val="0"/>
        <w:adjustRightInd w:val="0"/>
        <w:spacing w:after="240"/>
        <w:rPr>
          <w:rFonts w:asciiTheme="majorHAnsi" w:hAnsiTheme="majorHAnsi" w:cs="Verdana"/>
        </w:rPr>
      </w:pPr>
      <w:r>
        <w:rPr>
          <w:rFonts w:asciiTheme="majorHAnsi" w:hAnsiTheme="majorHAnsi" w:cs="Verdana"/>
        </w:rPr>
        <w:t xml:space="preserve">Persistent Behavior when it is learned under conditions of </w:t>
      </w:r>
      <w:r w:rsidRPr="00D007D7">
        <w:rPr>
          <w:rFonts w:asciiTheme="majorHAnsi" w:hAnsiTheme="majorHAnsi" w:cs="Verdana"/>
          <w:b/>
        </w:rPr>
        <w:t>partial and delayed reinforcement.</w:t>
      </w:r>
    </w:p>
    <w:p w14:paraId="5DCB456F" w14:textId="2C51852E" w:rsidR="00D007D7" w:rsidRDefault="00D007D7" w:rsidP="00D007D7">
      <w:pPr>
        <w:widowControl w:val="0"/>
        <w:autoSpaceDE w:val="0"/>
        <w:autoSpaceDN w:val="0"/>
        <w:adjustRightInd w:val="0"/>
        <w:spacing w:after="240"/>
        <w:rPr>
          <w:rFonts w:asciiTheme="majorHAnsi" w:hAnsiTheme="majorHAnsi" w:cs="Verdana"/>
          <w:b/>
          <w:sz w:val="22"/>
          <w:szCs w:val="22"/>
        </w:rPr>
      </w:pPr>
      <w:r w:rsidRPr="00D007D7">
        <w:rPr>
          <w:rFonts w:asciiTheme="majorHAnsi" w:hAnsiTheme="majorHAnsi" w:cs="Verdana"/>
          <w:b/>
          <w:sz w:val="22"/>
          <w:szCs w:val="22"/>
        </w:rPr>
        <w:t>Reducing the probability of behavio</w:t>
      </w:r>
      <w:r>
        <w:rPr>
          <w:rFonts w:asciiTheme="majorHAnsi" w:hAnsiTheme="majorHAnsi" w:cs="Verdana"/>
          <w:b/>
          <w:sz w:val="22"/>
          <w:szCs w:val="22"/>
        </w:rPr>
        <w:t>r</w:t>
      </w:r>
    </w:p>
    <w:p w14:paraId="3EBAF49E" w14:textId="62BFBF3C" w:rsidR="00D007D7" w:rsidRDefault="00D007D7" w:rsidP="00085E36">
      <w:pPr>
        <w:pStyle w:val="ListParagraph"/>
        <w:widowControl w:val="0"/>
        <w:numPr>
          <w:ilvl w:val="0"/>
          <w:numId w:val="6"/>
        </w:numPr>
        <w:autoSpaceDE w:val="0"/>
        <w:autoSpaceDN w:val="0"/>
        <w:adjustRightInd w:val="0"/>
        <w:spacing w:after="240"/>
        <w:rPr>
          <w:rFonts w:asciiTheme="majorHAnsi" w:hAnsiTheme="majorHAnsi" w:cs="Verdana"/>
          <w:sz w:val="22"/>
          <w:szCs w:val="22"/>
        </w:rPr>
      </w:pPr>
      <w:r w:rsidRPr="00D007D7">
        <w:rPr>
          <w:rFonts w:asciiTheme="majorHAnsi" w:hAnsiTheme="majorHAnsi" w:cs="Verdana"/>
          <w:sz w:val="22"/>
          <w:szCs w:val="22"/>
        </w:rPr>
        <w:t>Extinction</w:t>
      </w:r>
      <w:r>
        <w:rPr>
          <w:rFonts w:asciiTheme="majorHAnsi" w:hAnsiTheme="majorHAnsi" w:cs="Verdana"/>
          <w:sz w:val="22"/>
          <w:szCs w:val="22"/>
        </w:rPr>
        <w:br/>
      </w:r>
      <w:r w:rsidRPr="003922AB">
        <w:rPr>
          <w:rFonts w:asciiTheme="majorHAnsi" w:hAnsiTheme="majorHAnsi" w:cs="Verdana"/>
        </w:rPr>
        <w:t>The gradual dissipation of behavior following the termination of reinforcement.</w:t>
      </w:r>
      <w:r w:rsidR="003922AB" w:rsidRPr="003922AB">
        <w:rPr>
          <w:rFonts w:asciiTheme="majorHAnsi" w:hAnsiTheme="majorHAnsi" w:cs="Verdana"/>
        </w:rPr>
        <w:br/>
        <w:t>Good idea to deal with the supporters of the contrary behavior.</w:t>
      </w:r>
      <w:r w:rsidR="003922AB" w:rsidRPr="003922AB">
        <w:rPr>
          <w:rFonts w:asciiTheme="majorHAnsi" w:hAnsiTheme="majorHAnsi" w:cs="Verdana"/>
        </w:rPr>
        <w:br/>
        <w:t>Works best when coupled with reinforcement of desired substitute behavior.</w:t>
      </w:r>
    </w:p>
    <w:p w14:paraId="1D3079DF" w14:textId="4BC74B7A" w:rsidR="003922AB" w:rsidRDefault="003922AB" w:rsidP="00085E36">
      <w:pPr>
        <w:pStyle w:val="ListParagraph"/>
        <w:widowControl w:val="0"/>
        <w:numPr>
          <w:ilvl w:val="0"/>
          <w:numId w:val="6"/>
        </w:numPr>
        <w:autoSpaceDE w:val="0"/>
        <w:autoSpaceDN w:val="0"/>
        <w:adjustRightInd w:val="0"/>
        <w:spacing w:after="240"/>
        <w:rPr>
          <w:rFonts w:asciiTheme="majorHAnsi" w:hAnsiTheme="majorHAnsi" w:cs="Verdana"/>
          <w:sz w:val="22"/>
          <w:szCs w:val="22"/>
        </w:rPr>
      </w:pPr>
      <w:r>
        <w:rPr>
          <w:rFonts w:asciiTheme="majorHAnsi" w:hAnsiTheme="majorHAnsi" w:cs="Verdana"/>
          <w:sz w:val="22"/>
          <w:szCs w:val="22"/>
        </w:rPr>
        <w:t>Punishment</w:t>
      </w:r>
    </w:p>
    <w:p w14:paraId="12BAC1C7" w14:textId="45682B6A" w:rsidR="003922AB" w:rsidRPr="003922AB" w:rsidRDefault="003922AB" w:rsidP="003922AB">
      <w:pPr>
        <w:pStyle w:val="ListParagraph"/>
        <w:widowControl w:val="0"/>
        <w:autoSpaceDE w:val="0"/>
        <w:autoSpaceDN w:val="0"/>
        <w:adjustRightInd w:val="0"/>
        <w:spacing w:after="240"/>
        <w:rPr>
          <w:rFonts w:asciiTheme="majorHAnsi" w:hAnsiTheme="majorHAnsi" w:cs="Verdana"/>
        </w:rPr>
      </w:pPr>
      <w:r w:rsidRPr="003922AB">
        <w:rPr>
          <w:rFonts w:asciiTheme="majorHAnsi" w:hAnsiTheme="majorHAnsi" w:cs="Verdana"/>
        </w:rPr>
        <w:t>The application of an aversive stimulus following some behavior designed to decrease the probability of that behavior. (A screaming boss)</w:t>
      </w:r>
    </w:p>
    <w:p w14:paraId="48564A90" w14:textId="2EFED3EF" w:rsidR="003922AB" w:rsidRPr="003922AB" w:rsidRDefault="003922AB" w:rsidP="003922AB">
      <w:pPr>
        <w:widowControl w:val="0"/>
        <w:autoSpaceDE w:val="0"/>
        <w:autoSpaceDN w:val="0"/>
        <w:adjustRightInd w:val="0"/>
        <w:spacing w:after="240"/>
        <w:rPr>
          <w:rFonts w:asciiTheme="majorHAnsi" w:hAnsiTheme="majorHAnsi" w:cs="Verdana"/>
          <w:b/>
          <w:sz w:val="22"/>
          <w:szCs w:val="22"/>
        </w:rPr>
      </w:pPr>
      <w:r w:rsidRPr="003922AB">
        <w:rPr>
          <w:rFonts w:asciiTheme="majorHAnsi" w:hAnsiTheme="majorHAnsi" w:cs="Verdana"/>
          <w:b/>
          <w:sz w:val="22"/>
          <w:szCs w:val="22"/>
        </w:rPr>
        <w:lastRenderedPageBreak/>
        <w:t>Using Punishment effectively:</w:t>
      </w:r>
    </w:p>
    <w:p w14:paraId="68FAF99E" w14:textId="7F470D64"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Temporarily suppresses the unwanted behavior.</w:t>
      </w:r>
    </w:p>
    <w:p w14:paraId="3C327ED9" w14:textId="783923C5"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Provide acceptable activity to replace current behavior.</w:t>
      </w:r>
    </w:p>
    <w:p w14:paraId="431E2DB5" w14:textId="2CC2FC96"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Provokes strong emotional response. (Ensure manager’s emotions are under control)</w:t>
      </w:r>
    </w:p>
    <w:p w14:paraId="5BEC7595" w14:textId="3CE3FC1F"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Avoid punishing in front of others.</w:t>
      </w:r>
    </w:p>
    <w:p w14:paraId="177218C9" w14:textId="63FB5B37"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Make sure the chosen punishment is truly aversive: not overtime (extra pay) for ineffective performers.</w:t>
      </w:r>
    </w:p>
    <w:p w14:paraId="0F2D9D61" w14:textId="7834E591"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Punish immediately.</w:t>
      </w:r>
    </w:p>
    <w:p w14:paraId="02364D02" w14:textId="4E9775AC" w:rsidR="003922AB" w:rsidRP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Do not reward-unwanted behavior before or after punishment; confusing signals.</w:t>
      </w:r>
    </w:p>
    <w:p w14:paraId="238A2320" w14:textId="72761950" w:rsidR="003922AB" w:rsidRDefault="003922AB" w:rsidP="00085E36">
      <w:pPr>
        <w:pStyle w:val="ListParagraph"/>
        <w:widowControl w:val="0"/>
        <w:numPr>
          <w:ilvl w:val="0"/>
          <w:numId w:val="7"/>
        </w:numPr>
        <w:autoSpaceDE w:val="0"/>
        <w:autoSpaceDN w:val="0"/>
        <w:adjustRightInd w:val="0"/>
        <w:spacing w:after="240"/>
        <w:rPr>
          <w:rFonts w:asciiTheme="majorHAnsi" w:hAnsiTheme="majorHAnsi" w:cs="Verdana"/>
        </w:rPr>
      </w:pPr>
      <w:r w:rsidRPr="003922AB">
        <w:rPr>
          <w:rFonts w:asciiTheme="majorHAnsi" w:hAnsiTheme="majorHAnsi" w:cs="Verdana"/>
        </w:rPr>
        <w:t>Do not inadvertently punish desirable behavior; reducing budgets due to improved efficiency.</w:t>
      </w:r>
    </w:p>
    <w:p w14:paraId="0A0F3970" w14:textId="0B08E312" w:rsidR="00076B52" w:rsidRDefault="003922AB" w:rsidP="003922AB">
      <w:pPr>
        <w:widowControl w:val="0"/>
        <w:autoSpaceDE w:val="0"/>
        <w:autoSpaceDN w:val="0"/>
        <w:adjustRightInd w:val="0"/>
        <w:spacing w:after="240"/>
        <w:rPr>
          <w:rFonts w:asciiTheme="majorHAnsi" w:hAnsiTheme="majorHAnsi" w:cs="Verdana"/>
        </w:rPr>
      </w:pPr>
      <w:r>
        <w:rPr>
          <w:rFonts w:asciiTheme="majorHAnsi" w:hAnsiTheme="majorHAnsi" w:cs="Verdana"/>
        </w:rPr>
        <w:t>BANDURA’S SOCIAL LEARNING THEORY</w:t>
      </w:r>
      <w:r>
        <w:rPr>
          <w:rFonts w:asciiTheme="majorHAnsi" w:hAnsiTheme="majorHAnsi" w:cs="Verdana"/>
        </w:rPr>
        <w:br/>
      </w:r>
      <w:r w:rsidRPr="00076B52">
        <w:rPr>
          <w:rFonts w:asciiTheme="majorHAnsi" w:hAnsiTheme="majorHAnsi" w:cs="Verdana"/>
          <w:b/>
          <w:sz w:val="22"/>
          <w:szCs w:val="22"/>
        </w:rPr>
        <w:t>Observational Learning:</w:t>
      </w:r>
      <w:r w:rsidRPr="00076B52">
        <w:rPr>
          <w:rFonts w:asciiTheme="majorHAnsi" w:hAnsiTheme="majorHAnsi" w:cs="Verdana"/>
          <w:sz w:val="20"/>
          <w:szCs w:val="20"/>
        </w:rPr>
        <w:t xml:space="preserve"> process of imitating the behavior of others. The occurrence of behavior can therefore be increase without the use of reinforcements.</w:t>
      </w:r>
      <w:r w:rsidRPr="00076B52">
        <w:rPr>
          <w:rFonts w:asciiTheme="majorHAnsi" w:hAnsiTheme="majorHAnsi" w:cs="Verdana"/>
          <w:sz w:val="20"/>
          <w:szCs w:val="20"/>
        </w:rPr>
        <w:br/>
      </w:r>
      <w:r w:rsidRPr="00076B52">
        <w:rPr>
          <w:rFonts w:asciiTheme="majorHAnsi" w:hAnsiTheme="majorHAnsi" w:cs="Verdana"/>
          <w:b/>
          <w:sz w:val="22"/>
          <w:szCs w:val="22"/>
        </w:rPr>
        <w:t>Self-efficacy:</w:t>
      </w:r>
      <w:r w:rsidRPr="00076B52">
        <w:rPr>
          <w:rFonts w:asciiTheme="majorHAnsi" w:hAnsiTheme="majorHAnsi" w:cs="Verdana"/>
          <w:sz w:val="20"/>
          <w:szCs w:val="20"/>
        </w:rPr>
        <w:t xml:space="preserve"> beliefs people have about their ability to </w:t>
      </w:r>
      <w:r w:rsidR="00076B52" w:rsidRPr="00076B52">
        <w:rPr>
          <w:rFonts w:asciiTheme="majorHAnsi" w:hAnsiTheme="majorHAnsi" w:cs="Verdana"/>
          <w:sz w:val="20"/>
          <w:szCs w:val="20"/>
        </w:rPr>
        <w:t>successfully perform a specific task. (Feeling that you can reproduce the behavior of the model (If I try, I can); key factor in training)</w:t>
      </w:r>
      <w:r w:rsidR="00076B52" w:rsidRPr="00076B52">
        <w:rPr>
          <w:rFonts w:asciiTheme="majorHAnsi" w:hAnsiTheme="majorHAnsi" w:cs="Verdana"/>
          <w:sz w:val="20"/>
          <w:szCs w:val="20"/>
        </w:rPr>
        <w:br/>
      </w:r>
      <w:r w:rsidR="00076B52" w:rsidRPr="00076B52">
        <w:rPr>
          <w:rFonts w:asciiTheme="majorHAnsi" w:hAnsiTheme="majorHAnsi" w:cs="Verdana"/>
          <w:b/>
          <w:sz w:val="22"/>
          <w:szCs w:val="22"/>
        </w:rPr>
        <w:t>Self-regulation:</w:t>
      </w:r>
      <w:r w:rsidR="00076B52" w:rsidRPr="00076B52">
        <w:rPr>
          <w:rFonts w:asciiTheme="majorHAnsi" w:hAnsiTheme="majorHAnsi" w:cs="Verdana"/>
          <w:sz w:val="20"/>
          <w:szCs w:val="20"/>
        </w:rPr>
        <w:t xml:space="preserve"> the use of learning principles to manage one’s own behavior. (Observing one’s own behavior (videotape), comparing behavior to standards, rewarding one self when standard is met).</w:t>
      </w:r>
      <w:r w:rsidR="00076B52">
        <w:rPr>
          <w:rFonts w:asciiTheme="majorHAnsi" w:hAnsiTheme="majorHAnsi" w:cs="Verdana"/>
        </w:rPr>
        <w:t xml:space="preserve"> </w:t>
      </w:r>
    </w:p>
    <w:p w14:paraId="143C5CE6" w14:textId="374C7F5F" w:rsidR="00EA7242" w:rsidRDefault="00EA7242" w:rsidP="00076B52">
      <w:pPr>
        <w:widowControl w:val="0"/>
        <w:autoSpaceDE w:val="0"/>
        <w:autoSpaceDN w:val="0"/>
        <w:adjustRightInd w:val="0"/>
        <w:spacing w:after="240"/>
        <w:rPr>
          <w:rFonts w:asciiTheme="majorHAnsi" w:hAnsiTheme="majorHAnsi" w:cs="Verdana"/>
          <w:sz w:val="22"/>
          <w:szCs w:val="22"/>
        </w:rPr>
      </w:pPr>
      <w:r w:rsidRPr="00076B52">
        <w:rPr>
          <w:rFonts w:asciiTheme="majorHAnsi" w:hAnsiTheme="majorHAnsi" w:cs="Verdana"/>
          <w:sz w:val="22"/>
          <w:szCs w:val="22"/>
        </w:rPr>
        <w:t>Learning can happen through response-consequence pairings.</w:t>
      </w:r>
      <w:r w:rsidR="00076B52" w:rsidRPr="00076B52">
        <w:rPr>
          <w:rFonts w:asciiTheme="majorHAnsi" w:hAnsiTheme="majorHAnsi" w:cs="Verdana"/>
          <w:sz w:val="22"/>
          <w:szCs w:val="22"/>
        </w:rPr>
        <w:br/>
      </w:r>
      <w:r w:rsidRPr="00076B52">
        <w:rPr>
          <w:rFonts w:asciiTheme="majorHAnsi" w:hAnsiTheme="majorHAnsi" w:cs="Verdana"/>
          <w:sz w:val="22"/>
          <w:szCs w:val="22"/>
        </w:rPr>
        <w:t>Learning can happen vicariously, without individual consequences.</w:t>
      </w:r>
    </w:p>
    <w:p w14:paraId="2978692A" w14:textId="77777777" w:rsidR="00EA7242" w:rsidRDefault="00EA7242" w:rsidP="00076B52">
      <w:pPr>
        <w:widowControl w:val="0"/>
        <w:autoSpaceDE w:val="0"/>
        <w:autoSpaceDN w:val="0"/>
        <w:adjustRightInd w:val="0"/>
        <w:spacing w:after="240"/>
        <w:rPr>
          <w:rFonts w:asciiTheme="majorHAnsi" w:hAnsiTheme="majorHAnsi" w:cs="Verdana"/>
          <w:sz w:val="22"/>
          <w:szCs w:val="22"/>
        </w:rPr>
      </w:pPr>
    </w:p>
    <w:p w14:paraId="14D48FC8" w14:textId="7D93ECFE" w:rsidR="00EA7242" w:rsidRDefault="00EA7242" w:rsidP="00EA7242">
      <w:pPr>
        <w:widowControl w:val="0"/>
        <w:autoSpaceDE w:val="0"/>
        <w:autoSpaceDN w:val="0"/>
        <w:adjustRightInd w:val="0"/>
        <w:spacing w:after="240"/>
        <w:rPr>
          <w:rFonts w:asciiTheme="majorHAnsi" w:hAnsiTheme="majorHAnsi" w:cs="Verdana"/>
          <w:b/>
          <w:sz w:val="28"/>
          <w:szCs w:val="28"/>
        </w:rPr>
      </w:pPr>
      <w:r>
        <w:rPr>
          <w:rFonts w:asciiTheme="majorHAnsi" w:hAnsiTheme="majorHAnsi" w:cs="Verdana"/>
          <w:b/>
          <w:sz w:val="28"/>
          <w:szCs w:val="28"/>
        </w:rPr>
        <w:t>Chapter 3</w:t>
      </w:r>
      <w:r w:rsidRPr="00CD1CFD">
        <w:rPr>
          <w:rFonts w:asciiTheme="majorHAnsi" w:hAnsiTheme="majorHAnsi" w:cs="Verdana"/>
          <w:b/>
          <w:sz w:val="28"/>
          <w:szCs w:val="28"/>
        </w:rPr>
        <w:t>: Per</w:t>
      </w:r>
      <w:r>
        <w:rPr>
          <w:rFonts w:asciiTheme="majorHAnsi" w:hAnsiTheme="majorHAnsi" w:cs="Verdana"/>
          <w:b/>
          <w:sz w:val="28"/>
          <w:szCs w:val="28"/>
        </w:rPr>
        <w:t>ception and Attribution</w:t>
      </w:r>
    </w:p>
    <w:p w14:paraId="40E9DF18" w14:textId="67206B84" w:rsidR="00400EED" w:rsidRDefault="00EA7242" w:rsidP="00EA7242">
      <w:pPr>
        <w:widowControl w:val="0"/>
        <w:autoSpaceDE w:val="0"/>
        <w:autoSpaceDN w:val="0"/>
        <w:adjustRightInd w:val="0"/>
        <w:spacing w:after="240"/>
        <w:rPr>
          <w:rFonts w:asciiTheme="majorHAnsi" w:hAnsiTheme="majorHAnsi" w:cs="Verdana"/>
          <w:sz w:val="20"/>
          <w:szCs w:val="20"/>
        </w:rPr>
      </w:pPr>
      <w:r w:rsidRPr="00EA7242">
        <w:rPr>
          <w:rFonts w:asciiTheme="majorHAnsi" w:hAnsiTheme="majorHAnsi" w:cs="Verdana"/>
          <w:b/>
          <w:sz w:val="22"/>
          <w:szCs w:val="22"/>
        </w:rPr>
        <w:t>Perception:</w:t>
      </w:r>
      <w:r>
        <w:rPr>
          <w:rFonts w:asciiTheme="majorHAnsi" w:hAnsiTheme="majorHAnsi" w:cs="Verdana"/>
          <w:sz w:val="22"/>
          <w:szCs w:val="22"/>
        </w:rPr>
        <w:t xml:space="preserve"> process from receiving information from our senses and interpreting it to provide order and meaning to the environment.</w:t>
      </w:r>
      <w:r w:rsidR="00DD093F">
        <w:rPr>
          <w:rFonts w:asciiTheme="majorHAnsi" w:hAnsiTheme="majorHAnsi" w:cs="Verdana"/>
          <w:sz w:val="22"/>
          <w:szCs w:val="22"/>
        </w:rPr>
        <w:t xml:space="preserve"> (Components: perceiver, situation, and target)</w:t>
      </w:r>
      <w:r w:rsidR="00DD093F">
        <w:rPr>
          <w:rFonts w:asciiTheme="majorHAnsi" w:hAnsiTheme="majorHAnsi" w:cs="Verdana"/>
          <w:sz w:val="22"/>
          <w:szCs w:val="22"/>
        </w:rPr>
        <w:br/>
      </w:r>
      <w:r w:rsidR="00DD093F" w:rsidRPr="00DD093F">
        <w:rPr>
          <w:rFonts w:asciiTheme="majorHAnsi" w:hAnsiTheme="majorHAnsi" w:cs="Verdana"/>
          <w:b/>
          <w:sz w:val="22"/>
          <w:szCs w:val="22"/>
        </w:rPr>
        <w:t>What affects the perceiver?</w:t>
      </w:r>
      <w:r w:rsidR="00DD093F">
        <w:rPr>
          <w:rFonts w:asciiTheme="majorHAnsi" w:hAnsiTheme="majorHAnsi" w:cs="Verdana"/>
          <w:sz w:val="22"/>
          <w:szCs w:val="22"/>
        </w:rPr>
        <w:t xml:space="preserve"> </w:t>
      </w:r>
      <w:r w:rsidR="00DD093F" w:rsidRPr="00DD093F">
        <w:rPr>
          <w:rFonts w:asciiTheme="majorHAnsi" w:hAnsiTheme="majorHAnsi" w:cs="Verdana"/>
          <w:sz w:val="20"/>
          <w:szCs w:val="20"/>
        </w:rPr>
        <w:t>Limits of the senses; past experiences lead to expectations; interest values and needs can make you focus on certain pieces of information and ignore others; emotions alter perceptions)</w:t>
      </w:r>
      <w:r w:rsidR="00DD093F">
        <w:rPr>
          <w:rFonts w:asciiTheme="majorHAnsi" w:hAnsiTheme="majorHAnsi" w:cs="Verdana"/>
          <w:sz w:val="20"/>
          <w:szCs w:val="20"/>
        </w:rPr>
        <w:br/>
      </w:r>
      <w:r w:rsidR="00DD093F" w:rsidRPr="00DD093F">
        <w:rPr>
          <w:rFonts w:asciiTheme="majorHAnsi" w:hAnsiTheme="majorHAnsi" w:cs="Verdana"/>
          <w:b/>
          <w:sz w:val="22"/>
          <w:szCs w:val="22"/>
        </w:rPr>
        <w:t>The power of the situation:</w:t>
      </w:r>
      <w:r w:rsidR="00DD093F">
        <w:rPr>
          <w:rFonts w:asciiTheme="majorHAnsi" w:hAnsiTheme="majorHAnsi" w:cs="Verdana"/>
          <w:b/>
          <w:sz w:val="20"/>
          <w:szCs w:val="20"/>
        </w:rPr>
        <w:t xml:space="preserve"> </w:t>
      </w:r>
      <w:r w:rsidR="00DD093F">
        <w:rPr>
          <w:rFonts w:asciiTheme="majorHAnsi" w:hAnsiTheme="majorHAnsi" w:cs="Verdana"/>
          <w:sz w:val="20"/>
          <w:szCs w:val="20"/>
        </w:rPr>
        <w:t>influences whether you perceive the target’s behavior as appropriate or not. Can blur the characteristics of the target, or make some of them more salient.</w:t>
      </w:r>
      <w:r w:rsidR="00DD093F">
        <w:rPr>
          <w:rFonts w:asciiTheme="majorHAnsi" w:hAnsiTheme="majorHAnsi" w:cs="Verdana"/>
          <w:sz w:val="20"/>
          <w:szCs w:val="20"/>
        </w:rPr>
        <w:br/>
      </w:r>
      <w:r w:rsidR="00DD093F" w:rsidRPr="00400EED">
        <w:rPr>
          <w:rFonts w:asciiTheme="majorHAnsi" w:hAnsiTheme="majorHAnsi" w:cs="Verdana"/>
          <w:b/>
          <w:sz w:val="22"/>
          <w:szCs w:val="22"/>
        </w:rPr>
        <w:t>Target Characteristics:</w:t>
      </w:r>
      <w:r w:rsidR="00400EED">
        <w:rPr>
          <w:rFonts w:asciiTheme="majorHAnsi" w:hAnsiTheme="majorHAnsi" w:cs="Verdana"/>
          <w:sz w:val="20"/>
          <w:szCs w:val="20"/>
        </w:rPr>
        <w:t xml:space="preserve"> ambiguous targets are more susceptible to interpretation and distortion because perceiver tries to resolve ambiguities (fill in the gaps).</w:t>
      </w:r>
    </w:p>
    <w:p w14:paraId="61C991F3" w14:textId="076305B1" w:rsidR="00400EED" w:rsidRDefault="00400EED" w:rsidP="00EA7242">
      <w:pPr>
        <w:widowControl w:val="0"/>
        <w:autoSpaceDE w:val="0"/>
        <w:autoSpaceDN w:val="0"/>
        <w:adjustRightInd w:val="0"/>
        <w:spacing w:after="240"/>
        <w:rPr>
          <w:rFonts w:asciiTheme="majorHAnsi" w:hAnsiTheme="majorHAnsi" w:cs="Verdana"/>
          <w:sz w:val="20"/>
          <w:szCs w:val="20"/>
        </w:rPr>
      </w:pPr>
      <w:r w:rsidRPr="00400EED">
        <w:rPr>
          <w:rFonts w:asciiTheme="majorHAnsi" w:hAnsiTheme="majorHAnsi" w:cs="Verdana"/>
          <w:b/>
          <w:sz w:val="22"/>
          <w:szCs w:val="22"/>
        </w:rPr>
        <w:t>Perceptual Defense:</w:t>
      </w:r>
      <w:r>
        <w:rPr>
          <w:rFonts w:asciiTheme="majorHAnsi" w:hAnsiTheme="majorHAnsi" w:cs="Verdana"/>
          <w:sz w:val="20"/>
          <w:szCs w:val="20"/>
        </w:rPr>
        <w:t xml:space="preserve"> tendency for the perceptual system to defend the perceiver of unpleasant emotions. (Hear what you want to hear, see what you want to see)</w:t>
      </w:r>
    </w:p>
    <w:p w14:paraId="26B0F3D2" w14:textId="77777777" w:rsidR="00400EED" w:rsidRDefault="00400EED" w:rsidP="00400EED">
      <w:pPr>
        <w:widowControl w:val="0"/>
        <w:autoSpaceDE w:val="0"/>
        <w:autoSpaceDN w:val="0"/>
        <w:adjustRightInd w:val="0"/>
        <w:spacing w:after="240"/>
        <w:rPr>
          <w:rFonts w:asciiTheme="majorHAnsi" w:hAnsiTheme="majorHAnsi" w:cs="Verdana"/>
          <w:bCs/>
          <w:sz w:val="20"/>
          <w:szCs w:val="20"/>
        </w:rPr>
      </w:pPr>
      <w:r w:rsidRPr="00400EED">
        <w:rPr>
          <w:rFonts w:asciiTheme="majorHAnsi" w:hAnsiTheme="majorHAnsi" w:cs="Verdana"/>
          <w:b/>
          <w:sz w:val="22"/>
          <w:szCs w:val="22"/>
        </w:rPr>
        <w:t>BRUNER’S MODEL OF THE PERCEPTUAL PROCESS</w:t>
      </w:r>
      <w:r>
        <w:rPr>
          <w:rFonts w:asciiTheme="majorHAnsi" w:hAnsiTheme="majorHAnsi" w:cs="Verdana"/>
          <w:sz w:val="20"/>
          <w:szCs w:val="20"/>
        </w:rPr>
        <w:br/>
      </w:r>
      <w:r w:rsidRPr="00400EED">
        <w:rPr>
          <w:rFonts w:asciiTheme="majorHAnsi" w:hAnsiTheme="majorHAnsi" w:cs="Verdana"/>
          <w:bCs/>
          <w:sz w:val="20"/>
          <w:szCs w:val="20"/>
        </w:rPr>
        <w:t>When a perceiver encounters an unfamiliar target, the perceiver looks for informational cues contained in the target and the situation surrounding the target.</w:t>
      </w:r>
    </w:p>
    <w:p w14:paraId="65991D58" w14:textId="77777777" w:rsidR="00400EED" w:rsidRPr="00400EED" w:rsidRDefault="00400EED" w:rsidP="00085E36">
      <w:pPr>
        <w:pStyle w:val="ListParagraph"/>
        <w:widowControl w:val="0"/>
        <w:numPr>
          <w:ilvl w:val="0"/>
          <w:numId w:val="8"/>
        </w:numPr>
        <w:autoSpaceDE w:val="0"/>
        <w:autoSpaceDN w:val="0"/>
        <w:adjustRightInd w:val="0"/>
        <w:spacing w:after="240"/>
        <w:rPr>
          <w:rFonts w:asciiTheme="majorHAnsi" w:hAnsiTheme="majorHAnsi" w:cs="Verdana"/>
        </w:rPr>
      </w:pPr>
      <w:r w:rsidRPr="00400EED">
        <w:rPr>
          <w:rFonts w:asciiTheme="majorHAnsi" w:hAnsiTheme="majorHAnsi" w:cs="Verdana"/>
          <w:bCs/>
          <w:u w:val="single"/>
        </w:rPr>
        <w:t>Selectivity</w:t>
      </w:r>
      <w:r w:rsidRPr="00400EED">
        <w:rPr>
          <w:rFonts w:asciiTheme="majorHAnsi" w:hAnsiTheme="majorHAnsi" w:cs="Verdana"/>
          <w:bCs/>
        </w:rPr>
        <w:t xml:space="preserve">: Retain cues that are consistent with one’s expectations, needs, and mood, and reject cues that are inconsistent. </w:t>
      </w:r>
    </w:p>
    <w:p w14:paraId="5DD3E145" w14:textId="77777777" w:rsidR="00400EED" w:rsidRPr="00400EED" w:rsidRDefault="00400EED" w:rsidP="00085E36">
      <w:pPr>
        <w:pStyle w:val="ListParagraph"/>
        <w:widowControl w:val="0"/>
        <w:numPr>
          <w:ilvl w:val="0"/>
          <w:numId w:val="8"/>
        </w:numPr>
        <w:autoSpaceDE w:val="0"/>
        <w:autoSpaceDN w:val="0"/>
        <w:adjustRightInd w:val="0"/>
        <w:spacing w:after="240"/>
        <w:rPr>
          <w:rFonts w:asciiTheme="majorHAnsi" w:hAnsiTheme="majorHAnsi" w:cs="Verdana"/>
        </w:rPr>
      </w:pPr>
      <w:r w:rsidRPr="00400EED">
        <w:rPr>
          <w:rFonts w:asciiTheme="majorHAnsi" w:hAnsiTheme="majorHAnsi" w:cs="Verdana"/>
          <w:bCs/>
          <w:u w:val="single"/>
        </w:rPr>
        <w:t>Consistency</w:t>
      </w:r>
      <w:r w:rsidRPr="00400EED">
        <w:rPr>
          <w:rFonts w:asciiTheme="majorHAnsi" w:hAnsiTheme="majorHAnsi" w:cs="Verdana"/>
          <w:bCs/>
        </w:rPr>
        <w:t>: Select, ignore, and distort cues so that the retained cues fit together to form a consistent image of the target.</w:t>
      </w:r>
    </w:p>
    <w:p w14:paraId="5A7EEE57" w14:textId="77777777" w:rsidR="00400EED" w:rsidRPr="00400EED" w:rsidRDefault="00400EED" w:rsidP="00085E36">
      <w:pPr>
        <w:pStyle w:val="ListParagraph"/>
        <w:widowControl w:val="0"/>
        <w:numPr>
          <w:ilvl w:val="0"/>
          <w:numId w:val="8"/>
        </w:numPr>
        <w:autoSpaceDE w:val="0"/>
        <w:autoSpaceDN w:val="0"/>
        <w:adjustRightInd w:val="0"/>
        <w:spacing w:after="240"/>
        <w:rPr>
          <w:rFonts w:asciiTheme="majorHAnsi" w:hAnsiTheme="majorHAnsi" w:cs="Verdana"/>
        </w:rPr>
      </w:pPr>
      <w:r w:rsidRPr="00400EED">
        <w:rPr>
          <w:rFonts w:asciiTheme="majorHAnsi" w:hAnsiTheme="majorHAnsi" w:cs="Verdana"/>
          <w:bCs/>
          <w:u w:val="single"/>
        </w:rPr>
        <w:t>Constancy</w:t>
      </w:r>
      <w:r w:rsidRPr="00400EED">
        <w:rPr>
          <w:rFonts w:asciiTheme="majorHAnsi" w:hAnsiTheme="majorHAnsi" w:cs="Verdana"/>
          <w:bCs/>
        </w:rPr>
        <w:t>: Perceive a target in the same way over time or across situations, even in light of contradictory cues.</w:t>
      </w:r>
    </w:p>
    <w:p w14:paraId="422B3DC3" w14:textId="77777777" w:rsidR="00400EED" w:rsidRDefault="00400EED" w:rsidP="00400EED">
      <w:pPr>
        <w:widowControl w:val="0"/>
        <w:autoSpaceDE w:val="0"/>
        <w:autoSpaceDN w:val="0"/>
        <w:adjustRightInd w:val="0"/>
        <w:spacing w:after="240"/>
        <w:rPr>
          <w:rFonts w:asciiTheme="majorHAnsi" w:hAnsiTheme="majorHAnsi" w:cs="Verdana"/>
          <w:b/>
          <w:sz w:val="22"/>
          <w:szCs w:val="22"/>
        </w:rPr>
      </w:pPr>
      <w:r w:rsidRPr="00400EED">
        <w:rPr>
          <w:rFonts w:asciiTheme="majorHAnsi" w:hAnsiTheme="majorHAnsi" w:cs="Verdana"/>
          <w:b/>
          <w:sz w:val="22"/>
          <w:szCs w:val="22"/>
        </w:rPr>
        <w:lastRenderedPageBreak/>
        <w:t>PERCEPTUAL BIASES</w:t>
      </w:r>
    </w:p>
    <w:p w14:paraId="28FAAF6E" w14:textId="77777777" w:rsidR="00400EED" w:rsidRPr="00400EED" w:rsidRDefault="00400EED" w:rsidP="00085E36">
      <w:pPr>
        <w:pStyle w:val="ListParagraph"/>
        <w:widowControl w:val="0"/>
        <w:numPr>
          <w:ilvl w:val="0"/>
          <w:numId w:val="9"/>
        </w:numPr>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u w:val="single"/>
        </w:rPr>
        <w:t>Primacy and Recency</w:t>
      </w:r>
      <w:r w:rsidRPr="00400EED">
        <w:rPr>
          <w:rFonts w:asciiTheme="majorHAnsi" w:hAnsiTheme="majorHAnsi" w:cs="Verdana"/>
          <w:sz w:val="22"/>
          <w:szCs w:val="22"/>
        </w:rPr>
        <w:t xml:space="preserve"> effects: Relying too much on the first cues or on the most recent cues.</w:t>
      </w:r>
    </w:p>
    <w:p w14:paraId="4C6E5139" w14:textId="77777777" w:rsidR="00400EED" w:rsidRPr="00400EED" w:rsidRDefault="00400EED" w:rsidP="00085E36">
      <w:pPr>
        <w:pStyle w:val="ListParagraph"/>
        <w:widowControl w:val="0"/>
        <w:numPr>
          <w:ilvl w:val="0"/>
          <w:numId w:val="9"/>
        </w:numPr>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u w:val="single"/>
        </w:rPr>
        <w:t>Central Traits</w:t>
      </w:r>
      <w:r w:rsidRPr="00400EED">
        <w:rPr>
          <w:rFonts w:asciiTheme="majorHAnsi" w:hAnsiTheme="majorHAnsi" w:cs="Verdana"/>
          <w:sz w:val="22"/>
          <w:szCs w:val="22"/>
        </w:rPr>
        <w:t>: Relying on information about the person that is most interesting to you.</w:t>
      </w:r>
    </w:p>
    <w:p w14:paraId="684951FC" w14:textId="77777777" w:rsidR="00400EED" w:rsidRPr="00400EED" w:rsidRDefault="00400EED" w:rsidP="00085E36">
      <w:pPr>
        <w:pStyle w:val="ListParagraph"/>
        <w:widowControl w:val="0"/>
        <w:numPr>
          <w:ilvl w:val="0"/>
          <w:numId w:val="9"/>
        </w:numPr>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u w:val="single"/>
        </w:rPr>
        <w:t>Implicit Personality</w:t>
      </w:r>
      <w:r w:rsidRPr="00400EED">
        <w:rPr>
          <w:rFonts w:asciiTheme="majorHAnsi" w:hAnsiTheme="majorHAnsi" w:cs="Verdana"/>
          <w:sz w:val="22"/>
          <w:szCs w:val="22"/>
        </w:rPr>
        <w:t xml:space="preserve"> Theories: Beliefs that certain traits go together.</w:t>
      </w:r>
    </w:p>
    <w:p w14:paraId="6A13E20D" w14:textId="77777777" w:rsidR="00400EED" w:rsidRPr="00400EED" w:rsidRDefault="00400EED" w:rsidP="00085E36">
      <w:pPr>
        <w:pStyle w:val="ListParagraph"/>
        <w:widowControl w:val="0"/>
        <w:numPr>
          <w:ilvl w:val="0"/>
          <w:numId w:val="9"/>
        </w:numPr>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u w:val="single"/>
        </w:rPr>
        <w:t>Projection</w:t>
      </w:r>
      <w:r w:rsidRPr="00400EED">
        <w:rPr>
          <w:rFonts w:asciiTheme="majorHAnsi" w:hAnsiTheme="majorHAnsi" w:cs="Verdana"/>
          <w:sz w:val="22"/>
          <w:szCs w:val="22"/>
        </w:rPr>
        <w:t>: Assuming that others are or think like you.</w:t>
      </w:r>
    </w:p>
    <w:p w14:paraId="2C316AD1" w14:textId="17D3FDB8" w:rsidR="00400EED" w:rsidRDefault="00400EED" w:rsidP="00085E36">
      <w:pPr>
        <w:pStyle w:val="ListParagraph"/>
        <w:widowControl w:val="0"/>
        <w:numPr>
          <w:ilvl w:val="0"/>
          <w:numId w:val="9"/>
        </w:numPr>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u w:val="single"/>
        </w:rPr>
        <w:t>Stereotyping</w:t>
      </w:r>
      <w:r w:rsidRPr="00400EED">
        <w:rPr>
          <w:rFonts w:asciiTheme="majorHAnsi" w:hAnsiTheme="majorHAnsi" w:cs="Verdana"/>
          <w:sz w:val="22"/>
          <w:szCs w:val="22"/>
        </w:rPr>
        <w:t>: Generalizations about people in a social category, ignoring variations                         in that group.</w:t>
      </w:r>
    </w:p>
    <w:p w14:paraId="3AB92C06" w14:textId="27B090A9" w:rsidR="00400EED" w:rsidRDefault="00400EED" w:rsidP="00400EED">
      <w:pPr>
        <w:widowControl w:val="0"/>
        <w:autoSpaceDE w:val="0"/>
        <w:autoSpaceDN w:val="0"/>
        <w:adjustRightInd w:val="0"/>
        <w:spacing w:after="240"/>
        <w:jc w:val="center"/>
        <w:rPr>
          <w:rFonts w:asciiTheme="majorHAnsi" w:hAnsiTheme="majorHAnsi" w:cs="Verdana"/>
          <w:b/>
          <w:sz w:val="22"/>
          <w:szCs w:val="22"/>
        </w:rPr>
      </w:pPr>
      <w:r w:rsidRPr="00400EED">
        <w:rPr>
          <w:rFonts w:asciiTheme="majorHAnsi" w:hAnsiTheme="majorHAnsi" w:cs="Verdana"/>
          <w:b/>
          <w:sz w:val="22"/>
          <w:szCs w:val="22"/>
        </w:rPr>
        <w:t>ATTRIBUTION THEORY</w:t>
      </w:r>
    </w:p>
    <w:p w14:paraId="7F6EEA1E" w14:textId="7E7953A3" w:rsidR="00400EED" w:rsidRDefault="00400EED" w:rsidP="00400EED">
      <w:pPr>
        <w:widowControl w:val="0"/>
        <w:autoSpaceDE w:val="0"/>
        <w:autoSpaceDN w:val="0"/>
        <w:adjustRightInd w:val="0"/>
        <w:spacing w:after="240"/>
        <w:rPr>
          <w:rFonts w:asciiTheme="majorHAnsi" w:hAnsiTheme="majorHAnsi" w:cs="Verdana"/>
          <w:sz w:val="22"/>
          <w:szCs w:val="22"/>
        </w:rPr>
      </w:pPr>
      <w:r w:rsidRPr="00400EED">
        <w:rPr>
          <w:rFonts w:asciiTheme="majorHAnsi" w:hAnsiTheme="majorHAnsi" w:cs="Verdana"/>
          <w:sz w:val="22"/>
          <w:szCs w:val="22"/>
        </w:rPr>
        <w:t xml:space="preserve">The process </w:t>
      </w:r>
      <w:r w:rsidR="00CF5F75">
        <w:rPr>
          <w:rFonts w:asciiTheme="majorHAnsi" w:hAnsiTheme="majorHAnsi" w:cs="Verdana"/>
          <w:sz w:val="22"/>
          <w:szCs w:val="22"/>
        </w:rPr>
        <w:t xml:space="preserve">in </w:t>
      </w:r>
      <w:r w:rsidRPr="00400EED">
        <w:rPr>
          <w:rFonts w:asciiTheme="majorHAnsi" w:hAnsiTheme="majorHAnsi" w:cs="Verdana"/>
          <w:sz w:val="22"/>
          <w:szCs w:val="22"/>
        </w:rPr>
        <w:t xml:space="preserve">by which causes or motives </w:t>
      </w:r>
      <w:r w:rsidR="00CF5F75">
        <w:rPr>
          <w:rFonts w:asciiTheme="majorHAnsi" w:hAnsiTheme="majorHAnsi" w:cs="Verdana"/>
          <w:sz w:val="22"/>
          <w:szCs w:val="22"/>
        </w:rPr>
        <w:t>are</w:t>
      </w:r>
      <w:r w:rsidRPr="00400EED">
        <w:rPr>
          <w:rFonts w:asciiTheme="majorHAnsi" w:hAnsiTheme="majorHAnsi" w:cs="Verdana"/>
          <w:sz w:val="22"/>
          <w:szCs w:val="22"/>
        </w:rPr>
        <w:t xml:space="preserve"> assigned to explain people’s behavior.</w:t>
      </w:r>
    </w:p>
    <w:p w14:paraId="16432A2A" w14:textId="77777777" w:rsidR="00CF5F75" w:rsidRPr="00CF5F75" w:rsidRDefault="007D1509" w:rsidP="00085E36">
      <w:pPr>
        <w:pStyle w:val="ListParagraph"/>
        <w:widowControl w:val="0"/>
        <w:numPr>
          <w:ilvl w:val="1"/>
          <w:numId w:val="10"/>
        </w:numPr>
        <w:autoSpaceDE w:val="0"/>
        <w:autoSpaceDN w:val="0"/>
        <w:adjustRightInd w:val="0"/>
        <w:spacing w:after="240"/>
        <w:rPr>
          <w:rFonts w:asciiTheme="majorHAnsi" w:hAnsiTheme="majorHAnsi" w:cs="Verdana"/>
        </w:rPr>
      </w:pPr>
      <w:r w:rsidRPr="00CF5F75">
        <w:rPr>
          <w:rFonts w:asciiTheme="majorHAnsi" w:hAnsiTheme="majorHAnsi" w:cs="Verdana"/>
          <w:bCs/>
        </w:rPr>
        <w:t>DISPOSITIONAL ATTRIBUTIONS</w:t>
      </w:r>
      <w:r w:rsidR="00CF5F75" w:rsidRPr="00CF5F75">
        <w:rPr>
          <w:rFonts w:asciiTheme="majorHAnsi" w:hAnsiTheme="majorHAnsi" w:cs="Verdana"/>
        </w:rPr>
        <w:t xml:space="preserve">: </w:t>
      </w:r>
      <w:r w:rsidRPr="00CF5F75">
        <w:rPr>
          <w:rFonts w:asciiTheme="majorHAnsi" w:hAnsiTheme="majorHAnsi" w:cs="Verdana"/>
          <w:bCs/>
        </w:rPr>
        <w:t xml:space="preserve">Explanations for </w:t>
      </w:r>
      <w:r w:rsidR="00CF5F75" w:rsidRPr="00CF5F75">
        <w:rPr>
          <w:rFonts w:asciiTheme="majorHAnsi" w:hAnsiTheme="majorHAnsi" w:cs="Verdana"/>
          <w:bCs/>
        </w:rPr>
        <w:t>behavior</w:t>
      </w:r>
      <w:r w:rsidRPr="00CF5F75">
        <w:rPr>
          <w:rFonts w:asciiTheme="majorHAnsi" w:hAnsiTheme="majorHAnsi" w:cs="Verdana"/>
          <w:bCs/>
        </w:rPr>
        <w:t xml:space="preserve"> based on an actor’s personality or intellect, e.g. unreliable, intelligent.</w:t>
      </w:r>
    </w:p>
    <w:p w14:paraId="1BBA4CE7" w14:textId="60C07F28" w:rsidR="007D1509" w:rsidRPr="00CF5F75" w:rsidRDefault="007D1509" w:rsidP="00085E36">
      <w:pPr>
        <w:pStyle w:val="ListParagraph"/>
        <w:widowControl w:val="0"/>
        <w:numPr>
          <w:ilvl w:val="1"/>
          <w:numId w:val="10"/>
        </w:numPr>
        <w:autoSpaceDE w:val="0"/>
        <w:autoSpaceDN w:val="0"/>
        <w:adjustRightInd w:val="0"/>
        <w:spacing w:after="240"/>
        <w:rPr>
          <w:rFonts w:asciiTheme="majorHAnsi" w:hAnsiTheme="majorHAnsi" w:cs="Verdana"/>
        </w:rPr>
      </w:pPr>
      <w:r w:rsidRPr="00CF5F75">
        <w:rPr>
          <w:rFonts w:asciiTheme="majorHAnsi" w:hAnsiTheme="majorHAnsi" w:cs="Verdana"/>
          <w:bCs/>
        </w:rPr>
        <w:t>SITUATIONAL ATTRIBUTIONS</w:t>
      </w:r>
      <w:r w:rsidR="00CF5F75" w:rsidRPr="00CF5F75">
        <w:rPr>
          <w:rFonts w:asciiTheme="majorHAnsi" w:hAnsiTheme="majorHAnsi" w:cs="Verdana"/>
          <w:bCs/>
        </w:rPr>
        <w:t xml:space="preserve">: </w:t>
      </w:r>
      <w:r w:rsidRPr="00CF5F75">
        <w:rPr>
          <w:rFonts w:asciiTheme="majorHAnsi" w:hAnsiTheme="majorHAnsi" w:cs="Verdana"/>
          <w:bCs/>
        </w:rPr>
        <w:t xml:space="preserve">Explanations for </w:t>
      </w:r>
      <w:r w:rsidR="00CF5F75" w:rsidRPr="00CF5F75">
        <w:rPr>
          <w:rFonts w:asciiTheme="majorHAnsi" w:hAnsiTheme="majorHAnsi" w:cs="Verdana"/>
          <w:bCs/>
        </w:rPr>
        <w:t>behavior</w:t>
      </w:r>
      <w:r w:rsidRPr="00CF5F75">
        <w:rPr>
          <w:rFonts w:asciiTheme="majorHAnsi" w:hAnsiTheme="majorHAnsi" w:cs="Verdana"/>
          <w:bCs/>
        </w:rPr>
        <w:t xml:space="preserve"> based on an actor’s external situation or environment</w:t>
      </w:r>
      <w:r w:rsidR="00CF5F75" w:rsidRPr="00CF5F75">
        <w:rPr>
          <w:rFonts w:asciiTheme="majorHAnsi" w:hAnsiTheme="majorHAnsi" w:cs="Verdana"/>
          <w:bCs/>
        </w:rPr>
        <w:t>, e.g</w:t>
      </w:r>
      <w:r w:rsidRPr="00CF5F75">
        <w:rPr>
          <w:rFonts w:asciiTheme="majorHAnsi" w:hAnsiTheme="majorHAnsi" w:cs="Verdana"/>
          <w:bCs/>
        </w:rPr>
        <w:t>. bad luck, poor weather.</w:t>
      </w:r>
    </w:p>
    <w:p w14:paraId="08A00BCD" w14:textId="2A92D1A1" w:rsidR="007D1509" w:rsidRDefault="00CF5F75" w:rsidP="00CF5F75">
      <w:pPr>
        <w:widowControl w:val="0"/>
        <w:autoSpaceDE w:val="0"/>
        <w:autoSpaceDN w:val="0"/>
        <w:adjustRightInd w:val="0"/>
        <w:spacing w:after="240"/>
        <w:rPr>
          <w:rFonts w:asciiTheme="majorHAnsi" w:hAnsiTheme="majorHAnsi" w:cs="Verdana"/>
          <w:bCs/>
          <w:sz w:val="20"/>
          <w:szCs w:val="20"/>
        </w:rPr>
      </w:pPr>
      <w:r w:rsidRPr="00CF5F75">
        <w:rPr>
          <w:rFonts w:asciiTheme="majorHAnsi" w:hAnsiTheme="majorHAnsi" w:cs="Verdana"/>
          <w:b/>
        </w:rPr>
        <w:t>CUES</w:t>
      </w:r>
      <w:r>
        <w:rPr>
          <w:rFonts w:asciiTheme="majorHAnsi" w:hAnsiTheme="majorHAnsi" w:cs="Verdana"/>
        </w:rPr>
        <w:br/>
      </w:r>
      <w:r w:rsidRPr="00CF5F75">
        <w:rPr>
          <w:rFonts w:asciiTheme="majorHAnsi" w:hAnsiTheme="majorHAnsi" w:cs="Verdana"/>
          <w:b/>
          <w:bCs/>
          <w:sz w:val="20"/>
          <w:szCs w:val="20"/>
        </w:rPr>
        <w:t>CONSISTENCY CUES</w:t>
      </w:r>
      <w:r w:rsidRPr="00CF5F75">
        <w:rPr>
          <w:rFonts w:asciiTheme="majorHAnsi" w:hAnsiTheme="majorHAnsi" w:cs="Verdana"/>
          <w:b/>
          <w:sz w:val="20"/>
          <w:szCs w:val="20"/>
        </w:rPr>
        <w:t>:</w:t>
      </w:r>
      <w:r w:rsidRPr="00CF5F75">
        <w:rPr>
          <w:rFonts w:asciiTheme="majorHAnsi" w:hAnsiTheme="majorHAnsi" w:cs="Verdana"/>
          <w:sz w:val="20"/>
          <w:szCs w:val="20"/>
        </w:rPr>
        <w:t xml:space="preserve"> </w:t>
      </w:r>
      <w:r w:rsidR="007D1509" w:rsidRPr="00CF5F75">
        <w:rPr>
          <w:rFonts w:asciiTheme="majorHAnsi" w:hAnsiTheme="majorHAnsi" w:cs="Verdana"/>
          <w:bCs/>
          <w:sz w:val="20"/>
          <w:szCs w:val="20"/>
        </w:rPr>
        <w:t xml:space="preserve">Attribution cues that reflect how consistently a person engages in some </w:t>
      </w:r>
      <w:r w:rsidRPr="00CF5F75">
        <w:rPr>
          <w:rFonts w:asciiTheme="majorHAnsi" w:hAnsiTheme="majorHAnsi" w:cs="Verdana"/>
          <w:bCs/>
          <w:sz w:val="20"/>
          <w:szCs w:val="20"/>
        </w:rPr>
        <w:t>behavior</w:t>
      </w:r>
      <w:r w:rsidR="007D1509" w:rsidRPr="00CF5F75">
        <w:rPr>
          <w:rFonts w:asciiTheme="majorHAnsi" w:hAnsiTheme="majorHAnsi" w:cs="Verdana"/>
          <w:bCs/>
          <w:sz w:val="20"/>
          <w:szCs w:val="20"/>
        </w:rPr>
        <w:t xml:space="preserve"> over time.</w:t>
      </w:r>
      <w:r>
        <w:rPr>
          <w:rFonts w:asciiTheme="majorHAnsi" w:hAnsiTheme="majorHAnsi" w:cs="Verdana"/>
          <w:bCs/>
          <w:sz w:val="20"/>
          <w:szCs w:val="20"/>
        </w:rPr>
        <w:t xml:space="preserve"> (</w:t>
      </w:r>
      <w:r w:rsidR="007D1509" w:rsidRPr="00CF5F75">
        <w:rPr>
          <w:rFonts w:asciiTheme="majorHAnsi" w:hAnsiTheme="majorHAnsi" w:cs="Verdana"/>
          <w:sz w:val="20"/>
          <w:szCs w:val="20"/>
        </w:rPr>
        <w:t xml:space="preserve">DOES THE PERSON ENGAGE IN THE BEHAVIOUR REGULARLY AND </w:t>
      </w:r>
      <w:r w:rsidRPr="00CF5F75">
        <w:rPr>
          <w:rFonts w:asciiTheme="majorHAnsi" w:hAnsiTheme="majorHAnsi" w:cs="Verdana"/>
          <w:sz w:val="20"/>
          <w:szCs w:val="20"/>
        </w:rPr>
        <w:t>CONSISTENTLY? YES</w:t>
      </w:r>
      <w:r>
        <w:rPr>
          <w:rFonts w:asciiTheme="majorHAnsi" w:hAnsiTheme="majorHAnsi" w:cs="Verdana"/>
          <w:sz w:val="20"/>
          <w:szCs w:val="20"/>
        </w:rPr>
        <w:t xml:space="preserve">- DISPOSITIONAL; </w:t>
      </w:r>
      <w:r w:rsidR="007D1509" w:rsidRPr="00CF5F75">
        <w:rPr>
          <w:rFonts w:asciiTheme="majorHAnsi" w:hAnsiTheme="majorHAnsi" w:cs="Verdana"/>
          <w:sz w:val="20"/>
          <w:szCs w:val="20"/>
        </w:rPr>
        <w:t>NO- SITUATIONAL</w:t>
      </w:r>
      <w:r>
        <w:rPr>
          <w:rFonts w:asciiTheme="majorHAnsi" w:hAnsiTheme="majorHAnsi" w:cs="Verdana"/>
          <w:sz w:val="20"/>
          <w:szCs w:val="20"/>
        </w:rPr>
        <w:t>)</w:t>
      </w:r>
      <w:r>
        <w:rPr>
          <w:rFonts w:asciiTheme="majorHAnsi" w:hAnsiTheme="majorHAnsi" w:cs="Verdana"/>
        </w:rPr>
        <w:br/>
      </w:r>
      <w:r w:rsidRPr="00CF5F75">
        <w:rPr>
          <w:rFonts w:asciiTheme="majorHAnsi" w:hAnsiTheme="majorHAnsi" w:cs="Verdana"/>
          <w:b/>
          <w:bCs/>
          <w:sz w:val="20"/>
          <w:szCs w:val="20"/>
        </w:rPr>
        <w:t>CONSENSUS CUES</w:t>
      </w:r>
      <w:r w:rsidRPr="00CF5F75">
        <w:rPr>
          <w:rFonts w:asciiTheme="majorHAnsi" w:hAnsiTheme="majorHAnsi" w:cs="Verdana"/>
          <w:b/>
          <w:sz w:val="20"/>
          <w:szCs w:val="20"/>
        </w:rPr>
        <w:t>:</w:t>
      </w:r>
      <w:r w:rsidRPr="00CF5F75">
        <w:rPr>
          <w:rFonts w:asciiTheme="majorHAnsi" w:hAnsiTheme="majorHAnsi" w:cs="Verdana"/>
          <w:sz w:val="20"/>
          <w:szCs w:val="20"/>
        </w:rPr>
        <w:t xml:space="preserve"> </w:t>
      </w:r>
      <w:r w:rsidR="007D1509" w:rsidRPr="00CF5F75">
        <w:rPr>
          <w:rFonts w:asciiTheme="majorHAnsi" w:hAnsiTheme="majorHAnsi" w:cs="Verdana"/>
          <w:bCs/>
          <w:sz w:val="20"/>
          <w:szCs w:val="20"/>
        </w:rPr>
        <w:t xml:space="preserve">Attribution cues that reflect how a person’s </w:t>
      </w:r>
      <w:r w:rsidRPr="00CF5F75">
        <w:rPr>
          <w:rFonts w:asciiTheme="majorHAnsi" w:hAnsiTheme="majorHAnsi" w:cs="Verdana"/>
          <w:bCs/>
          <w:sz w:val="20"/>
          <w:szCs w:val="20"/>
        </w:rPr>
        <w:t>behavior</w:t>
      </w:r>
      <w:r w:rsidR="007D1509" w:rsidRPr="00CF5F75">
        <w:rPr>
          <w:rFonts w:asciiTheme="majorHAnsi" w:hAnsiTheme="majorHAnsi" w:cs="Verdana"/>
          <w:bCs/>
          <w:sz w:val="20"/>
          <w:szCs w:val="20"/>
        </w:rPr>
        <w:t xml:space="preserve"> compares with that of others.</w:t>
      </w:r>
      <w:r w:rsidRPr="00CF5F75">
        <w:rPr>
          <w:rFonts w:ascii="Calibri" w:eastAsia="ＭＳ Ｐゴシック" w:hAnsi="Calibri"/>
          <w:color w:val="000000" w:themeColor="text1"/>
          <w:kern w:val="24"/>
          <w:sz w:val="48"/>
          <w:szCs w:val="48"/>
        </w:rPr>
        <w:t xml:space="preserve"> </w:t>
      </w:r>
      <w:r>
        <w:rPr>
          <w:rFonts w:ascii="Calibri" w:eastAsia="ＭＳ Ｐゴシック" w:hAnsi="Calibri"/>
          <w:color w:val="000000" w:themeColor="text1"/>
          <w:kern w:val="24"/>
          <w:sz w:val="20"/>
          <w:szCs w:val="20"/>
        </w:rPr>
        <w:t>(</w:t>
      </w:r>
      <w:r w:rsidR="007D1509" w:rsidRPr="00CF5F75">
        <w:rPr>
          <w:rFonts w:asciiTheme="majorHAnsi" w:hAnsiTheme="majorHAnsi" w:cs="Verdana"/>
          <w:bCs/>
          <w:sz w:val="20"/>
          <w:szCs w:val="20"/>
        </w:rPr>
        <w:t>DO MOST PEOPLE ENGAGE IN THIS BEHAVIOUR OR IS IT UNIQUE TO THE INDI</w:t>
      </w:r>
      <w:r>
        <w:rPr>
          <w:rFonts w:asciiTheme="majorHAnsi" w:hAnsiTheme="majorHAnsi" w:cs="Verdana"/>
          <w:bCs/>
          <w:sz w:val="20"/>
          <w:szCs w:val="20"/>
        </w:rPr>
        <w:t>VIDUAL? UNIQUE-DISPOSITIONAL</w:t>
      </w:r>
      <w:proofErr w:type="gramStart"/>
      <w:r>
        <w:rPr>
          <w:rFonts w:asciiTheme="majorHAnsi" w:hAnsiTheme="majorHAnsi" w:cs="Verdana"/>
          <w:bCs/>
          <w:sz w:val="20"/>
          <w:szCs w:val="20"/>
        </w:rPr>
        <w:t>;</w:t>
      </w:r>
      <w:proofErr w:type="gramEnd"/>
      <w:r>
        <w:rPr>
          <w:rFonts w:asciiTheme="majorHAnsi" w:hAnsiTheme="majorHAnsi" w:cs="Verdana"/>
          <w:bCs/>
          <w:sz w:val="20"/>
          <w:szCs w:val="20"/>
        </w:rPr>
        <w:t xml:space="preserve"> </w:t>
      </w:r>
      <w:r w:rsidR="007D1509" w:rsidRPr="00CF5F75">
        <w:rPr>
          <w:rFonts w:asciiTheme="majorHAnsi" w:hAnsiTheme="majorHAnsi" w:cs="Verdana"/>
          <w:bCs/>
          <w:sz w:val="20"/>
          <w:szCs w:val="20"/>
        </w:rPr>
        <w:t>CONFORM- NOT SURE</w:t>
      </w:r>
      <w:r>
        <w:rPr>
          <w:rFonts w:asciiTheme="majorHAnsi" w:hAnsiTheme="majorHAnsi" w:cs="Verdana"/>
          <w:bCs/>
          <w:sz w:val="20"/>
          <w:szCs w:val="20"/>
        </w:rPr>
        <w:t>)</w:t>
      </w:r>
      <w:r>
        <w:rPr>
          <w:rFonts w:asciiTheme="majorHAnsi" w:hAnsiTheme="majorHAnsi" w:cs="Verdana"/>
          <w:bCs/>
          <w:sz w:val="20"/>
          <w:szCs w:val="20"/>
        </w:rPr>
        <w:br/>
      </w:r>
      <w:r w:rsidRPr="00CF5F75">
        <w:rPr>
          <w:rFonts w:asciiTheme="majorHAnsi" w:hAnsiTheme="majorHAnsi" w:cs="Verdana"/>
          <w:b/>
          <w:bCs/>
          <w:sz w:val="20"/>
          <w:szCs w:val="20"/>
        </w:rPr>
        <w:t>DISTINCTIVENESS CUES</w:t>
      </w:r>
      <w:r w:rsidRPr="00CF5F75">
        <w:rPr>
          <w:rFonts w:asciiTheme="majorHAnsi" w:hAnsiTheme="majorHAnsi" w:cs="Verdana"/>
          <w:b/>
          <w:sz w:val="20"/>
          <w:szCs w:val="20"/>
        </w:rPr>
        <w:t>:</w:t>
      </w:r>
      <w:r w:rsidRPr="00CF5F75">
        <w:rPr>
          <w:rFonts w:asciiTheme="majorHAnsi" w:hAnsiTheme="majorHAnsi" w:cs="Verdana"/>
          <w:sz w:val="20"/>
          <w:szCs w:val="20"/>
        </w:rPr>
        <w:t xml:space="preserve"> </w:t>
      </w:r>
      <w:r w:rsidR="007D1509" w:rsidRPr="00CF5F75">
        <w:rPr>
          <w:rFonts w:asciiTheme="majorHAnsi" w:hAnsiTheme="majorHAnsi" w:cs="Verdana"/>
          <w:bCs/>
          <w:sz w:val="20"/>
          <w:szCs w:val="20"/>
        </w:rPr>
        <w:t xml:space="preserve">Attribution cues that reflect the extent to which a person engages in </w:t>
      </w:r>
      <w:r w:rsidRPr="00CF5F75">
        <w:rPr>
          <w:rFonts w:asciiTheme="majorHAnsi" w:hAnsiTheme="majorHAnsi" w:cs="Verdana"/>
          <w:bCs/>
          <w:sz w:val="20"/>
          <w:szCs w:val="20"/>
        </w:rPr>
        <w:t xml:space="preserve">some behavior </w:t>
      </w:r>
      <w:r w:rsidR="007D1509" w:rsidRPr="00CF5F75">
        <w:rPr>
          <w:rFonts w:asciiTheme="majorHAnsi" w:hAnsiTheme="majorHAnsi" w:cs="Verdana"/>
          <w:bCs/>
          <w:sz w:val="20"/>
          <w:szCs w:val="20"/>
        </w:rPr>
        <w:t>across a variety of situations.</w:t>
      </w:r>
      <w:r>
        <w:rPr>
          <w:rFonts w:asciiTheme="majorHAnsi" w:hAnsiTheme="majorHAnsi" w:cs="Verdana"/>
          <w:bCs/>
          <w:sz w:val="20"/>
          <w:szCs w:val="20"/>
        </w:rPr>
        <w:t xml:space="preserve"> (</w:t>
      </w:r>
      <w:r w:rsidR="007D1509" w:rsidRPr="00CF5F75">
        <w:rPr>
          <w:rFonts w:asciiTheme="majorHAnsi" w:hAnsiTheme="majorHAnsi" w:cs="Verdana"/>
          <w:bCs/>
          <w:sz w:val="20"/>
          <w:szCs w:val="20"/>
        </w:rPr>
        <w:t xml:space="preserve">DOES THE PERSON ENGAGE IN THE BEHAVIOUR IN MANY SITUATIONS OR IS IT DISTINCTIVE TO </w:t>
      </w:r>
      <w:r w:rsidRPr="00CF5F75">
        <w:rPr>
          <w:rFonts w:asciiTheme="majorHAnsi" w:hAnsiTheme="majorHAnsi" w:cs="Verdana"/>
          <w:bCs/>
          <w:sz w:val="20"/>
          <w:szCs w:val="20"/>
        </w:rPr>
        <w:t xml:space="preserve">ONE SITUATION? </w:t>
      </w:r>
      <w:r w:rsidR="007D1509" w:rsidRPr="00CF5F75">
        <w:rPr>
          <w:rFonts w:asciiTheme="majorHAnsi" w:hAnsiTheme="majorHAnsi" w:cs="Verdana"/>
          <w:bCs/>
          <w:sz w:val="20"/>
          <w:szCs w:val="20"/>
        </w:rPr>
        <w:t>MANY SITUATIONS- DISPOSITIONAL</w:t>
      </w:r>
      <w:r w:rsidRPr="00CF5F75">
        <w:rPr>
          <w:rFonts w:asciiTheme="majorHAnsi" w:hAnsiTheme="majorHAnsi" w:cs="Verdana"/>
          <w:bCs/>
          <w:sz w:val="20"/>
          <w:szCs w:val="20"/>
        </w:rPr>
        <w:t>; DISTINCTIVE</w:t>
      </w:r>
      <w:r w:rsidR="007D1509" w:rsidRPr="00CF5F75">
        <w:rPr>
          <w:rFonts w:asciiTheme="majorHAnsi" w:hAnsiTheme="majorHAnsi" w:cs="Verdana"/>
          <w:bCs/>
          <w:sz w:val="20"/>
          <w:szCs w:val="20"/>
        </w:rPr>
        <w:t>-SITUATIONAL</w:t>
      </w:r>
      <w:r w:rsidRPr="00CF5F75">
        <w:rPr>
          <w:rFonts w:asciiTheme="majorHAnsi" w:hAnsiTheme="majorHAnsi" w:cs="Verdana"/>
          <w:bCs/>
          <w:sz w:val="20"/>
          <w:szCs w:val="20"/>
        </w:rPr>
        <w:t>)</w:t>
      </w:r>
      <w:r w:rsidR="007D1509" w:rsidRPr="00CF5F75">
        <w:rPr>
          <w:rFonts w:asciiTheme="majorHAnsi" w:hAnsiTheme="majorHAnsi" w:cs="Verdana"/>
          <w:bCs/>
          <w:sz w:val="20"/>
          <w:szCs w:val="20"/>
        </w:rPr>
        <w:t xml:space="preserve">  </w:t>
      </w:r>
    </w:p>
    <w:p w14:paraId="2E604EC7" w14:textId="19FF2DDA" w:rsidR="007D1509" w:rsidRDefault="007D1509" w:rsidP="007D1509">
      <w:pPr>
        <w:widowControl w:val="0"/>
        <w:autoSpaceDE w:val="0"/>
        <w:autoSpaceDN w:val="0"/>
        <w:adjustRightInd w:val="0"/>
        <w:spacing w:after="240"/>
        <w:rPr>
          <w:rFonts w:asciiTheme="majorHAnsi" w:hAnsiTheme="majorHAnsi" w:cs="Verdana"/>
          <w:bCs/>
          <w:sz w:val="20"/>
          <w:szCs w:val="20"/>
        </w:rPr>
      </w:pPr>
      <w:r>
        <w:rPr>
          <w:rFonts w:asciiTheme="majorHAnsi" w:hAnsiTheme="majorHAnsi" w:cs="Verdana"/>
          <w:b/>
          <w:bCs/>
          <w:sz w:val="20"/>
          <w:szCs w:val="20"/>
        </w:rPr>
        <w:t>ATTRIBUTION BIASES</w:t>
      </w:r>
      <w:r w:rsidRPr="007D1509">
        <w:rPr>
          <w:rFonts w:asciiTheme="majorHAnsi" w:hAnsiTheme="majorHAnsi" w:cs="Verdana"/>
          <w:b/>
          <w:bCs/>
          <w:sz w:val="20"/>
          <w:szCs w:val="20"/>
        </w:rPr>
        <w:br/>
      </w:r>
      <w:r>
        <w:rPr>
          <w:rFonts w:asciiTheme="majorHAnsi" w:hAnsiTheme="majorHAnsi" w:cs="Verdana"/>
          <w:b/>
          <w:bCs/>
          <w:sz w:val="20"/>
          <w:szCs w:val="20"/>
        </w:rPr>
        <w:t xml:space="preserve">1. </w:t>
      </w:r>
      <w:r w:rsidRPr="007D1509">
        <w:rPr>
          <w:rFonts w:asciiTheme="majorHAnsi" w:hAnsiTheme="majorHAnsi" w:cs="Verdana"/>
          <w:b/>
          <w:bCs/>
          <w:sz w:val="20"/>
          <w:szCs w:val="20"/>
        </w:rPr>
        <w:t>Fundamental Attribution Error:</w:t>
      </w:r>
      <w:r>
        <w:rPr>
          <w:rFonts w:asciiTheme="majorHAnsi" w:hAnsiTheme="majorHAnsi" w:cs="Verdana"/>
          <w:bCs/>
          <w:sz w:val="20"/>
          <w:szCs w:val="20"/>
        </w:rPr>
        <w:t xml:space="preserve"> </w:t>
      </w:r>
      <w:r w:rsidRPr="007D1509">
        <w:rPr>
          <w:rFonts w:asciiTheme="majorHAnsi" w:hAnsiTheme="majorHAnsi" w:cs="Verdana"/>
          <w:bCs/>
          <w:sz w:val="20"/>
          <w:szCs w:val="20"/>
        </w:rPr>
        <w:t xml:space="preserve">Tendency to overemphasize </w:t>
      </w:r>
      <w:r w:rsidRPr="007D1509">
        <w:rPr>
          <w:rFonts w:asciiTheme="majorHAnsi" w:hAnsiTheme="majorHAnsi" w:cs="Verdana"/>
          <w:bCs/>
          <w:sz w:val="20"/>
          <w:szCs w:val="20"/>
          <w:u w:val="single"/>
        </w:rPr>
        <w:t>dispositional</w:t>
      </w:r>
      <w:r w:rsidRPr="007D1509">
        <w:rPr>
          <w:rFonts w:asciiTheme="majorHAnsi" w:hAnsiTheme="majorHAnsi" w:cs="Verdana"/>
          <w:bCs/>
          <w:sz w:val="20"/>
          <w:szCs w:val="20"/>
        </w:rPr>
        <w:t xml:space="preserve"> causes for behavior at the expense of situational explanations when judging the behavior of </w:t>
      </w:r>
      <w:r w:rsidRPr="007D1509">
        <w:rPr>
          <w:rFonts w:asciiTheme="majorHAnsi" w:hAnsiTheme="majorHAnsi" w:cs="Verdana"/>
          <w:bCs/>
          <w:sz w:val="20"/>
          <w:szCs w:val="20"/>
          <w:u w:val="single"/>
        </w:rPr>
        <w:t>others</w:t>
      </w:r>
      <w:r w:rsidRPr="007D1509">
        <w:rPr>
          <w:rFonts w:asciiTheme="majorHAnsi" w:hAnsiTheme="majorHAnsi" w:cs="Verdana"/>
          <w:bCs/>
          <w:sz w:val="20"/>
          <w:szCs w:val="20"/>
        </w:rPr>
        <w:t>.</w:t>
      </w:r>
      <w:r>
        <w:rPr>
          <w:rFonts w:asciiTheme="majorHAnsi" w:hAnsiTheme="majorHAnsi" w:cs="Verdana"/>
          <w:bCs/>
          <w:sz w:val="20"/>
          <w:szCs w:val="20"/>
        </w:rPr>
        <w:br/>
      </w:r>
      <w:r w:rsidRPr="007D1509">
        <w:rPr>
          <w:rFonts w:asciiTheme="majorHAnsi" w:hAnsiTheme="majorHAnsi" w:cs="Verdana"/>
          <w:b/>
          <w:bCs/>
          <w:sz w:val="20"/>
          <w:szCs w:val="20"/>
        </w:rPr>
        <w:t>2. Actor-observer effect:</w:t>
      </w:r>
      <w:r w:rsidRPr="007D1509">
        <w:rPr>
          <w:rFonts w:asciiTheme="majorHAnsi" w:hAnsiTheme="majorHAnsi" w:cs="Verdana"/>
          <w:b/>
          <w:bCs/>
        </w:rPr>
        <w:t xml:space="preserve">  </w:t>
      </w:r>
      <w:r w:rsidRPr="007D1509">
        <w:rPr>
          <w:rFonts w:asciiTheme="majorHAnsi" w:hAnsiTheme="majorHAnsi" w:cs="Verdana"/>
          <w:bCs/>
          <w:sz w:val="20"/>
          <w:szCs w:val="20"/>
        </w:rPr>
        <w:t>Tendency for actors and observers to focus on different causes for behavior.</w:t>
      </w:r>
      <w:r>
        <w:rPr>
          <w:rFonts w:asciiTheme="majorHAnsi" w:hAnsiTheme="majorHAnsi" w:cs="Verdana"/>
          <w:bCs/>
          <w:sz w:val="20"/>
          <w:szCs w:val="20"/>
        </w:rPr>
        <w:t xml:space="preserve"> (</w:t>
      </w:r>
      <w:r w:rsidRPr="007D1509">
        <w:rPr>
          <w:rFonts w:asciiTheme="majorHAnsi" w:hAnsiTheme="majorHAnsi" w:cs="Verdana"/>
          <w:bCs/>
          <w:sz w:val="20"/>
          <w:szCs w:val="20"/>
        </w:rPr>
        <w:t>Actors mak</w:t>
      </w:r>
      <w:r>
        <w:rPr>
          <w:rFonts w:asciiTheme="majorHAnsi" w:hAnsiTheme="majorHAnsi" w:cs="Verdana"/>
          <w:bCs/>
          <w:sz w:val="20"/>
          <w:szCs w:val="20"/>
        </w:rPr>
        <w:t>e more situational attributions; o</w:t>
      </w:r>
      <w:r w:rsidRPr="007D1509">
        <w:rPr>
          <w:rFonts w:asciiTheme="majorHAnsi" w:hAnsiTheme="majorHAnsi" w:cs="Verdana"/>
          <w:bCs/>
          <w:sz w:val="20"/>
          <w:szCs w:val="20"/>
        </w:rPr>
        <w:t xml:space="preserve">bservers make </w:t>
      </w:r>
      <w:r>
        <w:rPr>
          <w:rFonts w:asciiTheme="majorHAnsi" w:hAnsiTheme="majorHAnsi" w:cs="Verdana"/>
          <w:bCs/>
          <w:sz w:val="20"/>
          <w:szCs w:val="20"/>
        </w:rPr>
        <w:t>more dispositional attributions)</w:t>
      </w:r>
      <w:r>
        <w:rPr>
          <w:rFonts w:asciiTheme="majorHAnsi" w:hAnsiTheme="majorHAnsi" w:cs="Verdana"/>
          <w:bCs/>
          <w:sz w:val="20"/>
          <w:szCs w:val="20"/>
        </w:rPr>
        <w:br/>
      </w:r>
      <w:r w:rsidRPr="007D1509">
        <w:rPr>
          <w:rFonts w:asciiTheme="majorHAnsi" w:hAnsiTheme="majorHAnsi" w:cs="Verdana"/>
          <w:b/>
          <w:bCs/>
          <w:sz w:val="20"/>
          <w:szCs w:val="20"/>
        </w:rPr>
        <w:t>3. Self-serving biases:</w:t>
      </w:r>
      <w:r w:rsidRPr="007D1509">
        <w:rPr>
          <w:rFonts w:asciiTheme="majorHAnsi" w:hAnsiTheme="majorHAnsi" w:cs="Verdana"/>
          <w:bCs/>
          <w:sz w:val="20"/>
          <w:szCs w:val="20"/>
        </w:rPr>
        <w:t xml:space="preserve"> Tendency to take credit for successes and to deny responsibility for failures. This bias tends to overcome the “actor-observer effect” when success is the result of some behavior.</w:t>
      </w:r>
      <w:r>
        <w:rPr>
          <w:rFonts w:asciiTheme="majorHAnsi" w:hAnsiTheme="majorHAnsi" w:cs="Verdana"/>
          <w:bCs/>
          <w:sz w:val="20"/>
          <w:szCs w:val="20"/>
        </w:rPr>
        <w:t xml:space="preserve"> (Succeed: dispositional attributions; failure: situational attributions)</w:t>
      </w:r>
    </w:p>
    <w:p w14:paraId="31663043" w14:textId="0079686F" w:rsidR="00DE193B" w:rsidRDefault="008D1768" w:rsidP="008D1768">
      <w:pPr>
        <w:widowControl w:val="0"/>
        <w:autoSpaceDE w:val="0"/>
        <w:autoSpaceDN w:val="0"/>
        <w:adjustRightInd w:val="0"/>
        <w:spacing w:after="240"/>
        <w:rPr>
          <w:rFonts w:asciiTheme="majorHAnsi" w:hAnsiTheme="majorHAnsi" w:cs="Verdana"/>
          <w:bCs/>
          <w:sz w:val="20"/>
          <w:szCs w:val="20"/>
        </w:rPr>
      </w:pPr>
      <w:r w:rsidRPr="008D1768">
        <w:rPr>
          <w:rFonts w:asciiTheme="majorHAnsi" w:hAnsiTheme="majorHAnsi" w:cs="Verdana"/>
          <w:b/>
          <w:bCs/>
          <w:sz w:val="22"/>
          <w:szCs w:val="22"/>
        </w:rPr>
        <w:t>Stereotypes</w:t>
      </w:r>
      <w:r>
        <w:rPr>
          <w:rFonts w:asciiTheme="majorHAnsi" w:hAnsiTheme="majorHAnsi" w:cs="Verdana"/>
          <w:b/>
          <w:bCs/>
          <w:sz w:val="22"/>
          <w:szCs w:val="22"/>
        </w:rPr>
        <w:t xml:space="preserve"> </w:t>
      </w:r>
      <w:r>
        <w:rPr>
          <w:rFonts w:asciiTheme="majorHAnsi" w:hAnsiTheme="majorHAnsi" w:cs="Verdana"/>
          <w:b/>
          <w:bCs/>
          <w:sz w:val="22"/>
          <w:szCs w:val="22"/>
        </w:rPr>
        <w:br/>
      </w:r>
      <w:r w:rsidRPr="008D1768">
        <w:rPr>
          <w:rFonts w:asciiTheme="majorHAnsi" w:hAnsiTheme="majorHAnsi" w:cs="Verdana"/>
          <w:b/>
          <w:bCs/>
          <w:sz w:val="20"/>
          <w:szCs w:val="20"/>
        </w:rPr>
        <w:t>Stereotyping:</w:t>
      </w:r>
      <w:r w:rsidRPr="008D1768">
        <w:rPr>
          <w:rFonts w:asciiTheme="majorHAnsi" w:hAnsiTheme="majorHAnsi" w:cs="Verdana"/>
          <w:bCs/>
          <w:sz w:val="20"/>
          <w:szCs w:val="20"/>
        </w:rPr>
        <w:t xml:space="preserve"> the tendency to generalize about people in social category and ignore variations among them. (Ethnic, sexual orientation, gender, age, handicaps) </w:t>
      </w:r>
      <w:r w:rsidRPr="008D1768">
        <w:rPr>
          <w:rFonts w:asciiTheme="majorHAnsi" w:hAnsiTheme="majorHAnsi" w:cs="Verdana"/>
          <w:bCs/>
          <w:sz w:val="20"/>
          <w:szCs w:val="20"/>
        </w:rPr>
        <w:br/>
      </w:r>
      <w:r w:rsidRPr="008D1768">
        <w:rPr>
          <w:rFonts w:asciiTheme="majorHAnsi" w:hAnsiTheme="majorHAnsi" w:cs="Verdana"/>
          <w:b/>
          <w:bCs/>
          <w:sz w:val="20"/>
          <w:szCs w:val="20"/>
        </w:rPr>
        <w:t>Self-fulfilling Prophecy:</w:t>
      </w:r>
      <w:r w:rsidRPr="008D1768">
        <w:rPr>
          <w:rFonts w:asciiTheme="majorHAnsi" w:hAnsiTheme="majorHAnsi" w:cs="Verdana"/>
          <w:bCs/>
          <w:sz w:val="20"/>
          <w:szCs w:val="20"/>
        </w:rPr>
        <w:t xml:space="preserve"> People have an expectation about what another person is like, which influences how they act toward the person, which causes the person to act in ways consistent with your beliefs.</w:t>
      </w:r>
      <w:r>
        <w:rPr>
          <w:rFonts w:asciiTheme="majorHAnsi" w:hAnsiTheme="majorHAnsi" w:cs="Verdana"/>
          <w:bCs/>
          <w:sz w:val="20"/>
          <w:szCs w:val="20"/>
        </w:rPr>
        <w:br/>
      </w:r>
      <w:r w:rsidRPr="008D1768">
        <w:rPr>
          <w:rFonts w:asciiTheme="majorHAnsi" w:hAnsiTheme="majorHAnsi" w:cs="Verdana"/>
          <w:b/>
          <w:bCs/>
          <w:sz w:val="20"/>
          <w:szCs w:val="20"/>
        </w:rPr>
        <w:t>Stereotype Threat:</w:t>
      </w:r>
      <w:r>
        <w:rPr>
          <w:rFonts w:asciiTheme="majorHAnsi" w:hAnsiTheme="majorHAnsi" w:cs="Verdana"/>
          <w:bCs/>
          <w:sz w:val="20"/>
          <w:szCs w:val="20"/>
        </w:rPr>
        <w:t xml:space="preserve"> </w:t>
      </w:r>
      <w:r w:rsidR="00DE193B" w:rsidRPr="008D1768">
        <w:rPr>
          <w:rFonts w:asciiTheme="majorHAnsi" w:hAnsiTheme="majorHAnsi" w:cs="Verdana"/>
          <w:bCs/>
          <w:sz w:val="20"/>
          <w:szCs w:val="20"/>
        </w:rPr>
        <w:t xml:space="preserve">People in minority groups can be afraid that people will interpret their </w:t>
      </w:r>
      <w:r w:rsidRPr="008D1768">
        <w:rPr>
          <w:rFonts w:asciiTheme="majorHAnsi" w:hAnsiTheme="majorHAnsi" w:cs="Verdana"/>
          <w:bCs/>
          <w:sz w:val="20"/>
          <w:szCs w:val="20"/>
        </w:rPr>
        <w:t>behavior</w:t>
      </w:r>
      <w:r w:rsidR="00DE193B" w:rsidRPr="008D1768">
        <w:rPr>
          <w:rFonts w:asciiTheme="majorHAnsi" w:hAnsiTheme="majorHAnsi" w:cs="Verdana"/>
          <w:bCs/>
          <w:sz w:val="20"/>
          <w:szCs w:val="20"/>
        </w:rPr>
        <w:t xml:space="preserve"> according to a stereotype. (</w:t>
      </w:r>
      <w:r w:rsidRPr="008D1768">
        <w:rPr>
          <w:rFonts w:asciiTheme="majorHAnsi" w:hAnsiTheme="majorHAnsi" w:cs="Verdana"/>
          <w:bCs/>
          <w:sz w:val="20"/>
          <w:szCs w:val="20"/>
        </w:rPr>
        <w:t>E</w:t>
      </w:r>
      <w:r w:rsidR="00DE193B" w:rsidRPr="008D1768">
        <w:rPr>
          <w:rFonts w:asciiTheme="majorHAnsi" w:hAnsiTheme="majorHAnsi" w:cs="Verdana"/>
          <w:bCs/>
          <w:sz w:val="20"/>
          <w:szCs w:val="20"/>
        </w:rPr>
        <w:t>.g., women are poor in math), and their anxiety leads them to act that way</w:t>
      </w:r>
      <w:r>
        <w:rPr>
          <w:rFonts w:asciiTheme="majorHAnsi" w:hAnsiTheme="majorHAnsi" w:cs="Verdana"/>
          <w:bCs/>
          <w:sz w:val="20"/>
          <w:szCs w:val="20"/>
        </w:rPr>
        <w:t xml:space="preserve"> </w:t>
      </w:r>
      <w:r w:rsidRPr="008D1768">
        <w:rPr>
          <w:rFonts w:asciiTheme="majorHAnsi" w:hAnsiTheme="majorHAnsi" w:cs="Verdana"/>
          <w:bCs/>
          <w:sz w:val="20"/>
          <w:szCs w:val="20"/>
        </w:rPr>
        <w:t>(i.e</w:t>
      </w:r>
      <w:r w:rsidR="00DE193B" w:rsidRPr="008D1768">
        <w:rPr>
          <w:rFonts w:asciiTheme="majorHAnsi" w:hAnsiTheme="majorHAnsi" w:cs="Verdana"/>
          <w:bCs/>
          <w:sz w:val="20"/>
          <w:szCs w:val="20"/>
        </w:rPr>
        <w:t>. under-perform in a math exam)</w:t>
      </w:r>
      <w:r>
        <w:rPr>
          <w:rFonts w:asciiTheme="majorHAnsi" w:hAnsiTheme="majorHAnsi" w:cs="Verdana"/>
          <w:bCs/>
          <w:sz w:val="20"/>
          <w:szCs w:val="20"/>
        </w:rPr>
        <w:t>.</w:t>
      </w:r>
    </w:p>
    <w:p w14:paraId="2BAECDEA" w14:textId="52CBBFDF" w:rsidR="00DE193B" w:rsidRPr="008D1768" w:rsidRDefault="008D1768" w:rsidP="008D1768">
      <w:pPr>
        <w:widowControl w:val="0"/>
        <w:autoSpaceDE w:val="0"/>
        <w:autoSpaceDN w:val="0"/>
        <w:adjustRightInd w:val="0"/>
        <w:spacing w:after="240"/>
        <w:rPr>
          <w:rFonts w:asciiTheme="majorHAnsi" w:hAnsiTheme="majorHAnsi" w:cs="Verdana"/>
          <w:b/>
          <w:bCs/>
          <w:sz w:val="22"/>
          <w:szCs w:val="22"/>
        </w:rPr>
      </w:pPr>
      <w:r w:rsidRPr="008D1768">
        <w:rPr>
          <w:rFonts w:asciiTheme="majorHAnsi" w:hAnsiTheme="majorHAnsi" w:cs="Verdana"/>
          <w:b/>
          <w:bCs/>
          <w:sz w:val="22"/>
          <w:szCs w:val="22"/>
        </w:rPr>
        <w:t>Workforce Diversity</w:t>
      </w:r>
      <w:r>
        <w:rPr>
          <w:rFonts w:asciiTheme="majorHAnsi" w:hAnsiTheme="majorHAnsi" w:cs="Verdana"/>
          <w:b/>
          <w:bCs/>
          <w:sz w:val="22"/>
          <w:szCs w:val="22"/>
        </w:rPr>
        <w:br/>
      </w:r>
      <w:r w:rsidR="00DE193B" w:rsidRPr="008D1768">
        <w:rPr>
          <w:rFonts w:asciiTheme="majorHAnsi" w:hAnsiTheme="majorHAnsi" w:cs="Verdana"/>
          <w:bCs/>
          <w:sz w:val="20"/>
          <w:szCs w:val="20"/>
        </w:rPr>
        <w:t xml:space="preserve">In the past, TOLERANCE was the rule. The role of the organization was to help “different” people “fit in”. </w:t>
      </w:r>
      <w:r w:rsidRPr="008D1768">
        <w:rPr>
          <w:rFonts w:asciiTheme="majorHAnsi" w:hAnsiTheme="majorHAnsi" w:cs="Verdana"/>
          <w:bCs/>
          <w:sz w:val="20"/>
          <w:szCs w:val="20"/>
        </w:rPr>
        <w:t xml:space="preserve"> </w:t>
      </w:r>
      <w:r w:rsidR="00DE193B" w:rsidRPr="008D1768">
        <w:rPr>
          <w:rFonts w:asciiTheme="majorHAnsi" w:hAnsiTheme="majorHAnsi" w:cs="Verdana"/>
          <w:bCs/>
          <w:sz w:val="20"/>
          <w:szCs w:val="20"/>
        </w:rPr>
        <w:lastRenderedPageBreak/>
        <w:t>Today, wise organizations recognize the value of diversity (both the workplace and marketplace are increasingly diverse) and try to exploit it for competitive advantage. Diversity is related to:</w:t>
      </w:r>
    </w:p>
    <w:p w14:paraId="5A06714F" w14:textId="77777777" w:rsidR="008D1768" w:rsidRDefault="00DE193B" w:rsidP="00085E36">
      <w:pPr>
        <w:pStyle w:val="ListParagraph"/>
        <w:widowControl w:val="0"/>
        <w:numPr>
          <w:ilvl w:val="1"/>
          <w:numId w:val="11"/>
        </w:numPr>
        <w:autoSpaceDE w:val="0"/>
        <w:autoSpaceDN w:val="0"/>
        <w:adjustRightInd w:val="0"/>
        <w:spacing w:after="240"/>
        <w:rPr>
          <w:rFonts w:asciiTheme="majorHAnsi" w:hAnsiTheme="majorHAnsi" w:cs="Verdana"/>
          <w:bCs/>
        </w:rPr>
      </w:pPr>
      <w:r w:rsidRPr="008D1768">
        <w:rPr>
          <w:rFonts w:asciiTheme="majorHAnsi" w:hAnsiTheme="majorHAnsi" w:cs="Verdana"/>
          <w:bCs/>
        </w:rPr>
        <w:t>Client satisfaction (e.g. being served by someone of one’s own minority group)</w:t>
      </w:r>
    </w:p>
    <w:p w14:paraId="4E633192" w14:textId="77777777" w:rsidR="008D1768" w:rsidRDefault="00DE193B" w:rsidP="00085E36">
      <w:pPr>
        <w:pStyle w:val="ListParagraph"/>
        <w:widowControl w:val="0"/>
        <w:numPr>
          <w:ilvl w:val="1"/>
          <w:numId w:val="11"/>
        </w:numPr>
        <w:autoSpaceDE w:val="0"/>
        <w:autoSpaceDN w:val="0"/>
        <w:adjustRightInd w:val="0"/>
        <w:spacing w:after="240"/>
        <w:rPr>
          <w:rFonts w:asciiTheme="majorHAnsi" w:hAnsiTheme="majorHAnsi" w:cs="Verdana"/>
          <w:bCs/>
        </w:rPr>
      </w:pPr>
      <w:r w:rsidRPr="008D1768">
        <w:rPr>
          <w:rFonts w:asciiTheme="majorHAnsi" w:hAnsiTheme="majorHAnsi" w:cs="Verdana"/>
          <w:bCs/>
        </w:rPr>
        <w:t>Creativity and problem-solving efficiency.</w:t>
      </w:r>
    </w:p>
    <w:p w14:paraId="4A3B7C90" w14:textId="77777777" w:rsidR="008D1768" w:rsidRDefault="00DE193B" w:rsidP="00085E36">
      <w:pPr>
        <w:pStyle w:val="ListParagraph"/>
        <w:widowControl w:val="0"/>
        <w:numPr>
          <w:ilvl w:val="1"/>
          <w:numId w:val="11"/>
        </w:numPr>
        <w:autoSpaceDE w:val="0"/>
        <w:autoSpaceDN w:val="0"/>
        <w:adjustRightInd w:val="0"/>
        <w:spacing w:after="240"/>
        <w:rPr>
          <w:rFonts w:asciiTheme="majorHAnsi" w:hAnsiTheme="majorHAnsi" w:cs="Verdana"/>
          <w:bCs/>
        </w:rPr>
      </w:pPr>
      <w:r w:rsidRPr="008D1768">
        <w:rPr>
          <w:rFonts w:asciiTheme="majorHAnsi" w:hAnsiTheme="majorHAnsi" w:cs="Verdana"/>
          <w:bCs/>
        </w:rPr>
        <w:t>Adaptation to globalization</w:t>
      </w:r>
    </w:p>
    <w:p w14:paraId="47109FE9" w14:textId="77777777" w:rsidR="008D1768" w:rsidRDefault="00DE193B" w:rsidP="00085E36">
      <w:pPr>
        <w:pStyle w:val="ListParagraph"/>
        <w:widowControl w:val="0"/>
        <w:numPr>
          <w:ilvl w:val="1"/>
          <w:numId w:val="11"/>
        </w:numPr>
        <w:autoSpaceDE w:val="0"/>
        <w:autoSpaceDN w:val="0"/>
        <w:adjustRightInd w:val="0"/>
        <w:spacing w:after="240"/>
        <w:rPr>
          <w:rFonts w:asciiTheme="majorHAnsi" w:hAnsiTheme="majorHAnsi" w:cs="Verdana"/>
          <w:bCs/>
        </w:rPr>
      </w:pPr>
      <w:r w:rsidRPr="008D1768">
        <w:rPr>
          <w:rFonts w:asciiTheme="majorHAnsi" w:hAnsiTheme="majorHAnsi" w:cs="Verdana"/>
          <w:bCs/>
        </w:rPr>
        <w:t>Better brand image.</w:t>
      </w:r>
    </w:p>
    <w:p w14:paraId="2CDDB115" w14:textId="63D38EE6" w:rsidR="00DE193B" w:rsidRPr="008D1768" w:rsidRDefault="00DE193B" w:rsidP="00085E36">
      <w:pPr>
        <w:pStyle w:val="ListParagraph"/>
        <w:widowControl w:val="0"/>
        <w:numPr>
          <w:ilvl w:val="1"/>
          <w:numId w:val="11"/>
        </w:numPr>
        <w:autoSpaceDE w:val="0"/>
        <w:autoSpaceDN w:val="0"/>
        <w:adjustRightInd w:val="0"/>
        <w:spacing w:after="240"/>
        <w:rPr>
          <w:rFonts w:asciiTheme="majorHAnsi" w:hAnsiTheme="majorHAnsi" w:cs="Verdana"/>
          <w:bCs/>
        </w:rPr>
      </w:pPr>
      <w:r w:rsidRPr="008D1768">
        <w:rPr>
          <w:rFonts w:asciiTheme="majorHAnsi" w:hAnsiTheme="majorHAnsi" w:cs="Verdana"/>
          <w:bCs/>
        </w:rPr>
        <w:t>Superior financial performance.</w:t>
      </w:r>
    </w:p>
    <w:p w14:paraId="4CA80C44" w14:textId="77777777" w:rsidR="008D1768" w:rsidRDefault="008D1768" w:rsidP="008D1768">
      <w:pPr>
        <w:widowControl w:val="0"/>
        <w:autoSpaceDE w:val="0"/>
        <w:autoSpaceDN w:val="0"/>
        <w:adjustRightInd w:val="0"/>
        <w:spacing w:after="240"/>
        <w:rPr>
          <w:rFonts w:asciiTheme="majorHAnsi" w:hAnsiTheme="majorHAnsi" w:cs="Verdana"/>
          <w:b/>
          <w:bCs/>
          <w:sz w:val="22"/>
          <w:szCs w:val="22"/>
        </w:rPr>
      </w:pPr>
    </w:p>
    <w:p w14:paraId="72296DF6" w14:textId="115D7B1A" w:rsidR="00DE193B" w:rsidRDefault="00DE193B" w:rsidP="00DE193B">
      <w:pPr>
        <w:widowControl w:val="0"/>
        <w:autoSpaceDE w:val="0"/>
        <w:autoSpaceDN w:val="0"/>
        <w:adjustRightInd w:val="0"/>
        <w:spacing w:after="240"/>
        <w:rPr>
          <w:rFonts w:asciiTheme="majorHAnsi" w:hAnsiTheme="majorHAnsi" w:cs="Verdana"/>
          <w:b/>
          <w:sz w:val="28"/>
          <w:szCs w:val="28"/>
        </w:rPr>
      </w:pPr>
      <w:r>
        <w:rPr>
          <w:rFonts w:asciiTheme="majorHAnsi" w:hAnsiTheme="majorHAnsi" w:cs="Verdana"/>
          <w:b/>
          <w:sz w:val="28"/>
          <w:szCs w:val="28"/>
        </w:rPr>
        <w:t>Chapter 4</w:t>
      </w:r>
      <w:r w:rsidRPr="00CD1CFD">
        <w:rPr>
          <w:rFonts w:asciiTheme="majorHAnsi" w:hAnsiTheme="majorHAnsi" w:cs="Verdana"/>
          <w:b/>
          <w:sz w:val="28"/>
          <w:szCs w:val="28"/>
        </w:rPr>
        <w:t xml:space="preserve">: </w:t>
      </w:r>
      <w:r>
        <w:rPr>
          <w:rFonts w:asciiTheme="majorHAnsi" w:hAnsiTheme="majorHAnsi" w:cs="Verdana"/>
          <w:b/>
          <w:sz w:val="28"/>
          <w:szCs w:val="28"/>
        </w:rPr>
        <w:t>Values and Attitudes</w:t>
      </w:r>
    </w:p>
    <w:p w14:paraId="6A58947A" w14:textId="77777777" w:rsidR="008449F7" w:rsidRPr="008449F7" w:rsidRDefault="008449F7" w:rsidP="008449F7">
      <w:pPr>
        <w:widowControl w:val="0"/>
        <w:autoSpaceDE w:val="0"/>
        <w:autoSpaceDN w:val="0"/>
        <w:adjustRightInd w:val="0"/>
        <w:spacing w:after="240"/>
        <w:rPr>
          <w:rFonts w:asciiTheme="majorHAnsi" w:hAnsiTheme="majorHAnsi" w:cs="Verdana"/>
          <w:sz w:val="22"/>
          <w:szCs w:val="22"/>
        </w:rPr>
      </w:pPr>
      <w:r w:rsidRPr="008449F7">
        <w:rPr>
          <w:rFonts w:asciiTheme="majorHAnsi" w:hAnsiTheme="majorHAnsi" w:cs="Verdana"/>
          <w:b/>
          <w:sz w:val="22"/>
          <w:szCs w:val="22"/>
        </w:rPr>
        <w:t>Values:</w:t>
      </w:r>
      <w:r w:rsidRPr="008449F7">
        <w:rPr>
          <w:rFonts w:asciiTheme="majorHAnsi" w:hAnsiTheme="majorHAnsi" w:cs="Verdana"/>
          <w:sz w:val="22"/>
          <w:szCs w:val="22"/>
        </w:rPr>
        <w:t xml:space="preserve"> </w:t>
      </w:r>
      <w:r w:rsidRPr="008449F7">
        <w:rPr>
          <w:rFonts w:asciiTheme="majorHAnsi" w:hAnsiTheme="majorHAnsi" w:cs="Verdana"/>
          <w:bCs/>
          <w:sz w:val="22"/>
          <w:szCs w:val="22"/>
        </w:rPr>
        <w:t xml:space="preserve">A broad tendency to prefer certain states of affairs </w:t>
      </w:r>
      <w:proofErr w:type="gramStart"/>
      <w:r w:rsidRPr="008449F7">
        <w:rPr>
          <w:rFonts w:asciiTheme="majorHAnsi" w:hAnsiTheme="majorHAnsi" w:cs="Verdana"/>
          <w:bCs/>
          <w:sz w:val="22"/>
          <w:szCs w:val="22"/>
        </w:rPr>
        <w:t>over</w:t>
      </w:r>
      <w:proofErr w:type="gramEnd"/>
      <w:r w:rsidRPr="008449F7">
        <w:rPr>
          <w:rFonts w:asciiTheme="majorHAnsi" w:hAnsiTheme="majorHAnsi" w:cs="Verdana"/>
          <w:bCs/>
          <w:sz w:val="22"/>
          <w:szCs w:val="22"/>
        </w:rPr>
        <w:t xml:space="preserve"> others.</w:t>
      </w:r>
    </w:p>
    <w:p w14:paraId="6A90CA89" w14:textId="77777777" w:rsidR="008449F7" w:rsidRPr="008449F7" w:rsidRDefault="008449F7" w:rsidP="00085E36">
      <w:pPr>
        <w:pStyle w:val="ListParagraph"/>
        <w:widowControl w:val="0"/>
        <w:numPr>
          <w:ilvl w:val="0"/>
          <w:numId w:val="12"/>
        </w:numPr>
        <w:autoSpaceDE w:val="0"/>
        <w:autoSpaceDN w:val="0"/>
        <w:adjustRightInd w:val="0"/>
        <w:spacing w:after="240"/>
        <w:rPr>
          <w:rFonts w:asciiTheme="majorHAnsi" w:hAnsiTheme="majorHAnsi" w:cs="Verdana"/>
        </w:rPr>
      </w:pPr>
      <w:r w:rsidRPr="008449F7">
        <w:rPr>
          <w:rFonts w:asciiTheme="majorHAnsi" w:hAnsiTheme="majorHAnsi" w:cs="Verdana"/>
          <w:bCs/>
        </w:rPr>
        <w:t>Preference: emotional and motivational.</w:t>
      </w:r>
    </w:p>
    <w:p w14:paraId="0AAA0223" w14:textId="37AE3496" w:rsidR="008449F7" w:rsidRPr="008449F7" w:rsidRDefault="008449F7" w:rsidP="00085E36">
      <w:pPr>
        <w:pStyle w:val="ListParagraph"/>
        <w:widowControl w:val="0"/>
        <w:numPr>
          <w:ilvl w:val="0"/>
          <w:numId w:val="12"/>
        </w:numPr>
        <w:autoSpaceDE w:val="0"/>
        <w:autoSpaceDN w:val="0"/>
        <w:adjustRightInd w:val="0"/>
        <w:spacing w:after="240"/>
        <w:rPr>
          <w:rFonts w:asciiTheme="majorHAnsi" w:hAnsiTheme="majorHAnsi" w:cs="Verdana"/>
        </w:rPr>
      </w:pPr>
      <w:r w:rsidRPr="008449F7">
        <w:rPr>
          <w:rFonts w:asciiTheme="majorHAnsi" w:hAnsiTheme="majorHAnsi" w:cs="Verdana"/>
          <w:bCs/>
        </w:rPr>
        <w:t>Broad tendency: general emotional orientations that do not predict behavior in specific situations.</w:t>
      </w:r>
    </w:p>
    <w:p w14:paraId="3124382F" w14:textId="2F5930E9" w:rsidR="008449F7" w:rsidRPr="008449F7" w:rsidRDefault="008449F7" w:rsidP="00085E36">
      <w:pPr>
        <w:pStyle w:val="ListParagraph"/>
        <w:widowControl w:val="0"/>
        <w:numPr>
          <w:ilvl w:val="0"/>
          <w:numId w:val="12"/>
        </w:numPr>
        <w:autoSpaceDE w:val="0"/>
        <w:autoSpaceDN w:val="0"/>
        <w:adjustRightInd w:val="0"/>
        <w:spacing w:after="240"/>
        <w:rPr>
          <w:rFonts w:asciiTheme="majorHAnsi" w:hAnsiTheme="majorHAnsi" w:cs="Verdana"/>
        </w:rPr>
      </w:pPr>
      <w:r w:rsidRPr="008449F7">
        <w:rPr>
          <w:rFonts w:asciiTheme="majorHAnsi" w:hAnsiTheme="majorHAnsi" w:cs="Verdana"/>
          <w:bCs/>
        </w:rPr>
        <w:t>Primarily reinforced by parents, teachers, and religious leaders.</w:t>
      </w:r>
    </w:p>
    <w:p w14:paraId="72D06C0A" w14:textId="6044408F" w:rsidR="008449F7" w:rsidRDefault="008449F7" w:rsidP="008449F7">
      <w:pPr>
        <w:widowControl w:val="0"/>
        <w:autoSpaceDE w:val="0"/>
        <w:autoSpaceDN w:val="0"/>
        <w:adjustRightInd w:val="0"/>
        <w:spacing w:after="240"/>
        <w:rPr>
          <w:rFonts w:asciiTheme="majorHAnsi" w:hAnsiTheme="majorHAnsi" w:cs="Verdana"/>
          <w:sz w:val="22"/>
          <w:szCs w:val="22"/>
        </w:rPr>
      </w:pPr>
      <w:r w:rsidRPr="008449F7">
        <w:rPr>
          <w:rFonts w:asciiTheme="majorHAnsi" w:hAnsiTheme="majorHAnsi" w:cs="Verdana"/>
          <w:b/>
          <w:sz w:val="22"/>
          <w:szCs w:val="22"/>
        </w:rPr>
        <w:t>Cultural differences in values:</w:t>
      </w:r>
      <w:r w:rsidRPr="008449F7">
        <w:rPr>
          <w:rFonts w:asciiTheme="majorHAnsi" w:hAnsiTheme="majorHAnsi" w:cs="Verdana"/>
          <w:sz w:val="22"/>
          <w:szCs w:val="22"/>
        </w:rPr>
        <w:t xml:space="preserve"> A lack of cultural understanding is one of the keys to failure of business negotiations and foreign assignments (16-40% fail); Work itself as a central life interest is valued differently across cultures (‘work centrality’).</w:t>
      </w:r>
    </w:p>
    <w:p w14:paraId="356D9BA5" w14:textId="4AA24538" w:rsidR="008449F7" w:rsidRDefault="008449F7" w:rsidP="008449F7">
      <w:pPr>
        <w:widowControl w:val="0"/>
        <w:autoSpaceDE w:val="0"/>
        <w:autoSpaceDN w:val="0"/>
        <w:adjustRightInd w:val="0"/>
        <w:spacing w:after="240"/>
        <w:rPr>
          <w:rFonts w:asciiTheme="majorHAnsi" w:hAnsiTheme="majorHAnsi" w:cs="Verdana"/>
          <w:sz w:val="22"/>
          <w:szCs w:val="22"/>
        </w:rPr>
      </w:pPr>
      <w:r>
        <w:rPr>
          <w:rFonts w:asciiTheme="majorHAnsi" w:hAnsiTheme="majorHAnsi" w:cs="Verdana"/>
          <w:sz w:val="22"/>
          <w:szCs w:val="22"/>
        </w:rPr>
        <w:t>HOFSTEDE’S CULTURAL VALUE DIMENSIONS</w:t>
      </w:r>
    </w:p>
    <w:p w14:paraId="7357D3F9" w14:textId="60BAB1F8" w:rsidR="008449F7" w:rsidRPr="008449F7" w:rsidRDefault="008449F7" w:rsidP="00085E36">
      <w:pPr>
        <w:pStyle w:val="ListParagraph"/>
        <w:widowControl w:val="0"/>
        <w:numPr>
          <w:ilvl w:val="0"/>
          <w:numId w:val="13"/>
        </w:numPr>
        <w:autoSpaceDE w:val="0"/>
        <w:autoSpaceDN w:val="0"/>
        <w:adjustRightInd w:val="0"/>
        <w:spacing w:after="240"/>
        <w:rPr>
          <w:rFonts w:asciiTheme="majorHAnsi" w:hAnsiTheme="majorHAnsi" w:cs="Verdana"/>
        </w:rPr>
      </w:pPr>
      <w:r w:rsidRPr="008449F7">
        <w:rPr>
          <w:rFonts w:asciiTheme="majorHAnsi" w:hAnsiTheme="majorHAnsi" w:cs="Verdana"/>
          <w:b/>
        </w:rPr>
        <w:t>Power distance:</w:t>
      </w:r>
      <w:r w:rsidRPr="008449F7">
        <w:rPr>
          <w:rFonts w:asciiTheme="majorHAnsi" w:hAnsiTheme="majorHAnsi" w:cs="Verdana"/>
        </w:rPr>
        <w:t xml:space="preserve"> Accessibility of superiors; how you address people (titles…); Do you speak your mind to superiors, parents, teachers; Acceptance of having someone superior to you.</w:t>
      </w:r>
    </w:p>
    <w:p w14:paraId="7009AEB9" w14:textId="0FBC8C65" w:rsidR="008449F7" w:rsidRPr="008449F7" w:rsidRDefault="008449F7" w:rsidP="00085E36">
      <w:pPr>
        <w:pStyle w:val="ListParagraph"/>
        <w:widowControl w:val="0"/>
        <w:numPr>
          <w:ilvl w:val="0"/>
          <w:numId w:val="13"/>
        </w:numPr>
        <w:autoSpaceDE w:val="0"/>
        <w:autoSpaceDN w:val="0"/>
        <w:adjustRightInd w:val="0"/>
        <w:spacing w:after="240"/>
        <w:rPr>
          <w:rFonts w:asciiTheme="majorHAnsi" w:hAnsiTheme="majorHAnsi" w:cs="Verdana"/>
        </w:rPr>
      </w:pPr>
      <w:r w:rsidRPr="008449F7">
        <w:rPr>
          <w:rFonts w:asciiTheme="majorHAnsi" w:hAnsiTheme="majorHAnsi" w:cs="Verdana"/>
          <w:b/>
        </w:rPr>
        <w:t>Uncertainty Avoidance:</w:t>
      </w:r>
      <w:r w:rsidRPr="008449F7">
        <w:rPr>
          <w:rFonts w:ascii="Calibri" w:eastAsia="ＭＳ Ｐゴシック" w:hAnsi="Calibri"/>
          <w:color w:val="000000" w:themeColor="text1"/>
          <w:kern w:val="24"/>
        </w:rPr>
        <w:t xml:space="preserve"> </w:t>
      </w:r>
      <w:r w:rsidRPr="008449F7">
        <w:rPr>
          <w:rFonts w:asciiTheme="majorHAnsi" w:hAnsiTheme="majorHAnsi" w:cs="Verdana"/>
        </w:rPr>
        <w:t>Stress rules and regulations (to protect from uncertainty) vs. libertarian; Conformity is valued (to remove the outliers); Security (lawful order) is valued (to protect from uncertainty); Experimenting is not valued.</w:t>
      </w:r>
    </w:p>
    <w:p w14:paraId="7B216164" w14:textId="7E172F7E" w:rsidR="008449F7" w:rsidRPr="008449F7" w:rsidRDefault="008449F7" w:rsidP="00085E36">
      <w:pPr>
        <w:pStyle w:val="ListParagraph"/>
        <w:widowControl w:val="0"/>
        <w:numPr>
          <w:ilvl w:val="0"/>
          <w:numId w:val="13"/>
        </w:numPr>
        <w:autoSpaceDE w:val="0"/>
        <w:autoSpaceDN w:val="0"/>
        <w:adjustRightInd w:val="0"/>
        <w:spacing w:after="240"/>
        <w:rPr>
          <w:rFonts w:asciiTheme="majorHAnsi" w:hAnsiTheme="majorHAnsi" w:cs="Verdana"/>
        </w:rPr>
      </w:pPr>
      <w:r w:rsidRPr="008449F7">
        <w:rPr>
          <w:rFonts w:asciiTheme="majorHAnsi" w:hAnsiTheme="majorHAnsi" w:cs="Verdana"/>
          <w:b/>
        </w:rPr>
        <w:t>Masculinity vs. Femininity:</w:t>
      </w:r>
      <w:r w:rsidRPr="008449F7">
        <w:rPr>
          <w:rFonts w:asciiTheme="majorHAnsi" w:hAnsiTheme="majorHAnsi" w:cs="Verdana"/>
        </w:rPr>
        <w:t xml:space="preserve"> Dominance of men (assertive and competitive) vs. equality (modest and caring); Strict gender roles (men work, women raise children) vs. Access to all careers for women; Stress economic performance vs. social welfare/quality of life.</w:t>
      </w:r>
    </w:p>
    <w:p w14:paraId="280BDB44" w14:textId="179E69F6" w:rsidR="008449F7" w:rsidRPr="008449F7" w:rsidRDefault="008449F7" w:rsidP="00085E36">
      <w:pPr>
        <w:pStyle w:val="ListParagraph"/>
        <w:widowControl w:val="0"/>
        <w:numPr>
          <w:ilvl w:val="0"/>
          <w:numId w:val="13"/>
        </w:numPr>
        <w:autoSpaceDE w:val="0"/>
        <w:autoSpaceDN w:val="0"/>
        <w:adjustRightInd w:val="0"/>
        <w:spacing w:after="240"/>
        <w:rPr>
          <w:rFonts w:asciiTheme="majorHAnsi" w:hAnsiTheme="majorHAnsi" w:cs="Verdana"/>
        </w:rPr>
      </w:pPr>
      <w:r w:rsidRPr="008449F7">
        <w:rPr>
          <w:rFonts w:asciiTheme="majorHAnsi" w:hAnsiTheme="majorHAnsi" w:cs="Verdana"/>
          <w:b/>
        </w:rPr>
        <w:t>Individualism vs. Collectivism:</w:t>
      </w:r>
      <w:r w:rsidRPr="008449F7">
        <w:rPr>
          <w:rFonts w:asciiTheme="majorHAnsi" w:hAnsiTheme="majorHAnsi" w:cs="Verdana"/>
        </w:rPr>
        <w:t xml:space="preserve"> Stress independence (loose ties) vs. interdependence (tight ties); You’re on your own vs. group takes care of you; Individuals live alone vs. live with extended family; Stress individual initiative vs. loyalty to the clan; Stress privacy vs. sharing; Stress individual achievement vs. uniformity.</w:t>
      </w:r>
    </w:p>
    <w:p w14:paraId="0DAA8D4B" w14:textId="46C6A735" w:rsidR="008449F7" w:rsidRPr="008449F7" w:rsidRDefault="008449F7" w:rsidP="00085E36">
      <w:pPr>
        <w:pStyle w:val="ListParagraph"/>
        <w:widowControl w:val="0"/>
        <w:numPr>
          <w:ilvl w:val="0"/>
          <w:numId w:val="13"/>
        </w:numPr>
        <w:autoSpaceDE w:val="0"/>
        <w:autoSpaceDN w:val="0"/>
        <w:adjustRightInd w:val="0"/>
        <w:spacing w:after="240"/>
        <w:rPr>
          <w:rFonts w:asciiTheme="majorHAnsi" w:hAnsiTheme="majorHAnsi" w:cs="Verdana"/>
        </w:rPr>
      </w:pPr>
      <w:r w:rsidRPr="008449F7">
        <w:rPr>
          <w:rFonts w:asciiTheme="majorHAnsi" w:hAnsiTheme="majorHAnsi" w:cs="Verdana"/>
          <w:b/>
        </w:rPr>
        <w:t>Long term vs. Short term orientation:</w:t>
      </w:r>
      <w:r w:rsidRPr="008449F7">
        <w:rPr>
          <w:rFonts w:asciiTheme="majorHAnsi" w:hAnsiTheme="majorHAnsi" w:cs="Verdana"/>
        </w:rPr>
        <w:t xml:space="preserve"> Stress persistence and perseverance (long-term); View need satisfaction as a long-term goal, do not stress immediate gratification; Stress thrift (not wasteful – long-term); Saving “face” – protecting one’s reputation (short-term; virtue vs. truth).</w:t>
      </w:r>
    </w:p>
    <w:p w14:paraId="199728CF" w14:textId="3BA897CF" w:rsidR="00085E36" w:rsidRDefault="00085E36" w:rsidP="00085E36">
      <w:pPr>
        <w:widowControl w:val="0"/>
        <w:autoSpaceDE w:val="0"/>
        <w:autoSpaceDN w:val="0"/>
        <w:adjustRightInd w:val="0"/>
        <w:spacing w:after="240"/>
        <w:rPr>
          <w:rFonts w:asciiTheme="majorHAnsi" w:hAnsiTheme="majorHAnsi" w:cs="Verdana"/>
          <w:sz w:val="22"/>
          <w:szCs w:val="22"/>
          <w:lang w:val="en-CA"/>
        </w:rPr>
      </w:pPr>
      <w:r w:rsidRPr="00085E36">
        <w:rPr>
          <w:rFonts w:asciiTheme="majorHAnsi" w:hAnsiTheme="majorHAnsi" w:cs="Verdana"/>
          <w:b/>
          <w:sz w:val="22"/>
          <w:szCs w:val="22"/>
        </w:rPr>
        <w:t>Attitudes:</w:t>
      </w:r>
      <w:r w:rsidRPr="00085E36">
        <w:rPr>
          <w:rFonts w:asciiTheme="majorHAnsi" w:hAnsiTheme="majorHAnsi" w:cs="Verdana"/>
          <w:sz w:val="22"/>
          <w:szCs w:val="22"/>
        </w:rPr>
        <w:t xml:space="preserve"> </w:t>
      </w:r>
      <w:r w:rsidRPr="00085E36">
        <w:rPr>
          <w:rFonts w:asciiTheme="majorHAnsi" w:hAnsiTheme="majorHAnsi" w:cs="Verdana"/>
          <w:bCs/>
          <w:sz w:val="22"/>
          <w:szCs w:val="22"/>
        </w:rPr>
        <w:t>A fairly stable evaluative tendency to respond consistently to some specific object, situation, person or category of people.</w:t>
      </w:r>
      <w:r w:rsidRPr="00085E36">
        <w:rPr>
          <w:rFonts w:asciiTheme="majorHAnsi" w:hAnsiTheme="majorHAnsi" w:cs="Verdana"/>
          <w:sz w:val="22"/>
          <w:szCs w:val="22"/>
        </w:rPr>
        <w:t xml:space="preserve"> </w:t>
      </w:r>
      <w:r w:rsidRPr="00085E36">
        <w:rPr>
          <w:rFonts w:asciiTheme="majorHAnsi" w:hAnsiTheme="majorHAnsi" w:cs="Verdana"/>
          <w:b/>
          <w:sz w:val="22"/>
          <w:szCs w:val="22"/>
        </w:rPr>
        <w:t>(Attitude leads to behavior)</w:t>
      </w:r>
      <w:r w:rsidRPr="00085E36">
        <w:rPr>
          <w:rFonts w:asciiTheme="majorHAnsi" w:hAnsiTheme="majorHAnsi" w:cs="Verdana"/>
          <w:sz w:val="22"/>
          <w:szCs w:val="22"/>
        </w:rPr>
        <w:br/>
      </w:r>
      <w:r w:rsidRPr="00085E36">
        <w:rPr>
          <w:rFonts w:asciiTheme="majorHAnsi" w:hAnsiTheme="majorHAnsi" w:cs="Verdana"/>
          <w:sz w:val="22"/>
          <w:szCs w:val="22"/>
          <w:lang w:val="en-CA"/>
        </w:rPr>
        <w:t>Can change over time with new experiences</w:t>
      </w:r>
      <w:r w:rsidRPr="00085E36">
        <w:rPr>
          <w:rFonts w:asciiTheme="majorHAnsi" w:hAnsiTheme="majorHAnsi" w:cs="Verdana"/>
          <w:bCs/>
          <w:sz w:val="22"/>
          <w:szCs w:val="22"/>
          <w:lang w:val="en-CA"/>
        </w:rPr>
        <w:t>, and</w:t>
      </w:r>
      <w:r w:rsidRPr="00085E36">
        <w:rPr>
          <w:rFonts w:asciiTheme="majorHAnsi" w:hAnsiTheme="majorHAnsi" w:cs="Verdana"/>
          <w:sz w:val="22"/>
          <w:szCs w:val="22"/>
        </w:rPr>
        <w:t xml:space="preserve"> </w:t>
      </w:r>
      <w:r w:rsidRPr="00085E36">
        <w:rPr>
          <w:rFonts w:asciiTheme="majorHAnsi" w:hAnsiTheme="majorHAnsi" w:cs="Verdana"/>
          <w:sz w:val="22"/>
          <w:szCs w:val="22"/>
          <w:lang w:val="en-CA"/>
        </w:rPr>
        <w:t xml:space="preserve">are more specific and evaluative than values.       </w:t>
      </w:r>
    </w:p>
    <w:p w14:paraId="4DD4B504" w14:textId="6D44F850" w:rsidR="00085E36" w:rsidRDefault="00085E36" w:rsidP="00085E36">
      <w:pPr>
        <w:widowControl w:val="0"/>
        <w:autoSpaceDE w:val="0"/>
        <w:autoSpaceDN w:val="0"/>
        <w:adjustRightInd w:val="0"/>
        <w:spacing w:after="240"/>
        <w:rPr>
          <w:rFonts w:asciiTheme="majorHAnsi" w:hAnsiTheme="majorHAnsi" w:cs="Verdana"/>
          <w:sz w:val="20"/>
          <w:szCs w:val="20"/>
        </w:rPr>
      </w:pPr>
      <w:r>
        <w:rPr>
          <w:rFonts w:asciiTheme="majorHAnsi" w:hAnsiTheme="majorHAnsi" w:cs="Verdana"/>
          <w:b/>
          <w:sz w:val="22"/>
          <w:szCs w:val="22"/>
        </w:rPr>
        <w:t>Attitude Formation:</w:t>
      </w:r>
      <w:r>
        <w:rPr>
          <w:rFonts w:asciiTheme="majorHAnsi" w:hAnsiTheme="majorHAnsi" w:cs="Verdana"/>
          <w:sz w:val="22"/>
          <w:szCs w:val="22"/>
        </w:rPr>
        <w:br/>
      </w:r>
      <w:r w:rsidRPr="00085E36">
        <w:rPr>
          <w:rFonts w:asciiTheme="majorHAnsi" w:hAnsiTheme="majorHAnsi" w:cs="Verdana"/>
          <w:sz w:val="20"/>
          <w:szCs w:val="20"/>
        </w:rPr>
        <w:t>Belief (what we think)+value (what we feel)=Attitude—Behavior</w:t>
      </w:r>
    </w:p>
    <w:p w14:paraId="5AE1CC4C" w14:textId="77777777" w:rsidR="00085E36" w:rsidRDefault="00085E36" w:rsidP="00085E36">
      <w:pPr>
        <w:widowControl w:val="0"/>
        <w:autoSpaceDE w:val="0"/>
        <w:autoSpaceDN w:val="0"/>
        <w:adjustRightInd w:val="0"/>
        <w:spacing w:after="240"/>
        <w:rPr>
          <w:rFonts w:asciiTheme="majorHAnsi" w:hAnsiTheme="majorHAnsi" w:cs="Verdana"/>
          <w:sz w:val="20"/>
          <w:szCs w:val="20"/>
        </w:rPr>
      </w:pPr>
      <w:r>
        <w:rPr>
          <w:rFonts w:asciiTheme="majorHAnsi" w:hAnsiTheme="majorHAnsi" w:cs="Verdana"/>
          <w:b/>
          <w:sz w:val="22"/>
          <w:szCs w:val="22"/>
        </w:rPr>
        <w:t>Job Satisfaction:</w:t>
      </w:r>
      <w:r>
        <w:rPr>
          <w:rFonts w:asciiTheme="majorHAnsi" w:hAnsiTheme="majorHAnsi" w:cs="Verdana"/>
          <w:sz w:val="22"/>
          <w:szCs w:val="22"/>
        </w:rPr>
        <w:t xml:space="preserve"> collection of attitudes people have about their job.</w:t>
      </w:r>
      <w:r>
        <w:rPr>
          <w:rFonts w:asciiTheme="majorHAnsi" w:hAnsiTheme="majorHAnsi" w:cs="Verdana"/>
          <w:sz w:val="22"/>
          <w:szCs w:val="22"/>
        </w:rPr>
        <w:br/>
      </w:r>
      <w:r w:rsidRPr="00085E36">
        <w:rPr>
          <w:rFonts w:asciiTheme="majorHAnsi" w:hAnsiTheme="majorHAnsi" w:cs="Verdana"/>
          <w:b/>
          <w:sz w:val="22"/>
          <w:szCs w:val="22"/>
        </w:rPr>
        <w:t>Facet Theory:</w:t>
      </w:r>
      <w:r>
        <w:rPr>
          <w:rFonts w:asciiTheme="majorHAnsi" w:hAnsiTheme="majorHAnsi" w:cs="Verdana"/>
          <w:sz w:val="22"/>
          <w:szCs w:val="22"/>
        </w:rPr>
        <w:t xml:space="preserve"> </w:t>
      </w:r>
      <w:r w:rsidRPr="00085E36">
        <w:rPr>
          <w:rFonts w:asciiTheme="majorHAnsi" w:hAnsiTheme="majorHAnsi" w:cs="Verdana"/>
          <w:sz w:val="20"/>
          <w:szCs w:val="20"/>
        </w:rPr>
        <w:t xml:space="preserve">Looks at a person’s satisfaction for different facets of a job, and adds them up to get total </w:t>
      </w:r>
      <w:r w:rsidRPr="00085E36">
        <w:rPr>
          <w:rFonts w:asciiTheme="majorHAnsi" w:hAnsiTheme="majorHAnsi" w:cs="Verdana"/>
          <w:sz w:val="20"/>
          <w:szCs w:val="20"/>
        </w:rPr>
        <w:lastRenderedPageBreak/>
        <w:t>satisfaction (Facet = work itself, supervision, colleagues, pay, working conditions, advancement opportunities)</w:t>
      </w:r>
    </w:p>
    <w:p w14:paraId="1FE0A8DA" w14:textId="23676F08" w:rsidR="00085E36" w:rsidRPr="00085E36" w:rsidRDefault="00085E36" w:rsidP="00085E36">
      <w:pPr>
        <w:widowControl w:val="0"/>
        <w:autoSpaceDE w:val="0"/>
        <w:autoSpaceDN w:val="0"/>
        <w:adjustRightInd w:val="0"/>
        <w:spacing w:after="240"/>
        <w:rPr>
          <w:rFonts w:asciiTheme="majorHAnsi" w:hAnsiTheme="majorHAnsi" w:cs="Verdana"/>
          <w:b/>
          <w:sz w:val="20"/>
          <w:szCs w:val="20"/>
        </w:rPr>
      </w:pPr>
      <w:r>
        <w:rPr>
          <w:rFonts w:asciiTheme="majorHAnsi" w:hAnsiTheme="majorHAnsi" w:cs="Verdana"/>
          <w:sz w:val="20"/>
          <w:szCs w:val="20"/>
        </w:rPr>
        <w:br/>
      </w:r>
      <w:r w:rsidRPr="00085E36">
        <w:rPr>
          <w:rFonts w:asciiTheme="majorHAnsi" w:hAnsiTheme="majorHAnsi" w:cs="Verdana"/>
          <w:b/>
          <w:sz w:val="20"/>
          <w:szCs w:val="20"/>
        </w:rPr>
        <w:t xml:space="preserve">What is most satisfying? </w:t>
      </w:r>
    </w:p>
    <w:p w14:paraId="01FE9BD4" w14:textId="7BFAAD93" w:rsidR="00085E36" w:rsidRPr="00085E36" w:rsidRDefault="00085E36" w:rsidP="00085E36">
      <w:pPr>
        <w:pStyle w:val="ListParagraph"/>
        <w:widowControl w:val="0"/>
        <w:numPr>
          <w:ilvl w:val="0"/>
          <w:numId w:val="14"/>
        </w:numPr>
        <w:autoSpaceDE w:val="0"/>
        <w:autoSpaceDN w:val="0"/>
        <w:adjustRightInd w:val="0"/>
        <w:spacing w:after="240"/>
        <w:rPr>
          <w:rFonts w:asciiTheme="majorHAnsi" w:hAnsiTheme="majorHAnsi" w:cs="Verdana"/>
        </w:rPr>
      </w:pPr>
      <w:r w:rsidRPr="00085E36">
        <w:rPr>
          <w:rFonts w:asciiTheme="majorHAnsi" w:hAnsiTheme="majorHAnsi" w:cs="Verdana"/>
          <w:u w:val="single"/>
        </w:rPr>
        <w:t>Mentally challenging work</w:t>
      </w:r>
      <w:r w:rsidRPr="00085E36">
        <w:rPr>
          <w:rFonts w:asciiTheme="majorHAnsi" w:hAnsiTheme="majorHAnsi" w:cs="Verdana"/>
        </w:rPr>
        <w:t>: Allow you to use your skills/abilities, autonomy/responsibility, with good feedback.</w:t>
      </w:r>
    </w:p>
    <w:p w14:paraId="129A6CA8" w14:textId="77777777" w:rsidR="00085E36" w:rsidRPr="00085E36" w:rsidRDefault="00085E36" w:rsidP="00085E36">
      <w:pPr>
        <w:pStyle w:val="ListParagraph"/>
        <w:widowControl w:val="0"/>
        <w:numPr>
          <w:ilvl w:val="0"/>
          <w:numId w:val="14"/>
        </w:numPr>
        <w:autoSpaceDE w:val="0"/>
        <w:autoSpaceDN w:val="0"/>
        <w:adjustRightInd w:val="0"/>
        <w:spacing w:after="240"/>
        <w:rPr>
          <w:rFonts w:asciiTheme="majorHAnsi" w:hAnsiTheme="majorHAnsi" w:cs="Verdana"/>
        </w:rPr>
      </w:pPr>
      <w:r w:rsidRPr="00085E36">
        <w:rPr>
          <w:rFonts w:asciiTheme="majorHAnsi" w:hAnsiTheme="majorHAnsi" w:cs="Verdana"/>
          <w:u w:val="single"/>
        </w:rPr>
        <w:t>Adequate pay</w:t>
      </w:r>
      <w:r w:rsidRPr="00085E36">
        <w:rPr>
          <w:rFonts w:asciiTheme="majorHAnsi" w:hAnsiTheme="majorHAnsi" w:cs="Verdana"/>
        </w:rPr>
        <w:t>: Fair for the work done, that fulfills your living needs. Also includes job security.</w:t>
      </w:r>
    </w:p>
    <w:p w14:paraId="050D03CC" w14:textId="77777777" w:rsidR="00085E36" w:rsidRPr="00085E36" w:rsidRDefault="00085E36" w:rsidP="00085E36">
      <w:pPr>
        <w:pStyle w:val="ListParagraph"/>
        <w:widowControl w:val="0"/>
        <w:numPr>
          <w:ilvl w:val="0"/>
          <w:numId w:val="14"/>
        </w:numPr>
        <w:autoSpaceDE w:val="0"/>
        <w:autoSpaceDN w:val="0"/>
        <w:adjustRightInd w:val="0"/>
        <w:spacing w:after="240"/>
        <w:rPr>
          <w:rFonts w:asciiTheme="majorHAnsi" w:hAnsiTheme="majorHAnsi" w:cs="Verdana"/>
        </w:rPr>
      </w:pPr>
      <w:r w:rsidRPr="00085E36">
        <w:rPr>
          <w:rFonts w:asciiTheme="majorHAnsi" w:hAnsiTheme="majorHAnsi" w:cs="Verdana"/>
          <w:u w:val="single"/>
        </w:rPr>
        <w:t>Career advancement</w:t>
      </w:r>
      <w:r w:rsidRPr="00085E36">
        <w:rPr>
          <w:rFonts w:asciiTheme="majorHAnsi" w:hAnsiTheme="majorHAnsi" w:cs="Verdana"/>
        </w:rPr>
        <w:t>: leads to more $, more prestige, more challenge.</w:t>
      </w:r>
    </w:p>
    <w:p w14:paraId="46966777" w14:textId="5F574B80" w:rsidR="00085E36" w:rsidRDefault="00085E36" w:rsidP="00085E36">
      <w:pPr>
        <w:pStyle w:val="ListParagraph"/>
        <w:widowControl w:val="0"/>
        <w:numPr>
          <w:ilvl w:val="0"/>
          <w:numId w:val="14"/>
        </w:numPr>
        <w:autoSpaceDE w:val="0"/>
        <w:autoSpaceDN w:val="0"/>
        <w:adjustRightInd w:val="0"/>
        <w:spacing w:after="240"/>
        <w:rPr>
          <w:rFonts w:asciiTheme="majorHAnsi" w:hAnsiTheme="majorHAnsi" w:cs="Verdana"/>
        </w:rPr>
      </w:pPr>
      <w:r w:rsidRPr="00085E36">
        <w:rPr>
          <w:rFonts w:asciiTheme="majorHAnsi" w:hAnsiTheme="majorHAnsi" w:cs="Verdana"/>
          <w:u w:val="single"/>
        </w:rPr>
        <w:t>People</w:t>
      </w:r>
      <w:r w:rsidRPr="00085E36">
        <w:rPr>
          <w:rFonts w:asciiTheme="majorHAnsi" w:hAnsiTheme="majorHAnsi" w:cs="Verdana"/>
        </w:rPr>
        <w:t>: human/fair/competent manager, friendly co-workers, pleasant clients.</w:t>
      </w:r>
    </w:p>
    <w:p w14:paraId="797E9E7E" w14:textId="248C0F4A" w:rsidR="00085E36" w:rsidRDefault="00085E36" w:rsidP="00085E36">
      <w:pPr>
        <w:widowControl w:val="0"/>
        <w:autoSpaceDE w:val="0"/>
        <w:autoSpaceDN w:val="0"/>
        <w:adjustRightInd w:val="0"/>
        <w:spacing w:after="240"/>
        <w:rPr>
          <w:rFonts w:asciiTheme="majorHAnsi" w:hAnsiTheme="majorHAnsi" w:cs="Verdana"/>
          <w:bCs/>
          <w:sz w:val="22"/>
          <w:szCs w:val="22"/>
        </w:rPr>
      </w:pPr>
      <w:r w:rsidRPr="00085E36">
        <w:rPr>
          <w:rFonts w:asciiTheme="majorHAnsi" w:hAnsiTheme="majorHAnsi" w:cs="Verdana"/>
          <w:b/>
          <w:sz w:val="22"/>
          <w:szCs w:val="22"/>
        </w:rPr>
        <w:t>Discrepancy Theory:</w:t>
      </w:r>
      <w:r w:rsidRPr="00085E36">
        <w:rPr>
          <w:rFonts w:asciiTheme="majorHAnsi" w:hAnsiTheme="majorHAnsi" w:cs="Verdana"/>
          <w:sz w:val="22"/>
          <w:szCs w:val="22"/>
        </w:rPr>
        <w:t xml:space="preserve"> </w:t>
      </w:r>
      <w:r w:rsidRPr="00085E36">
        <w:rPr>
          <w:rFonts w:asciiTheme="majorHAnsi" w:hAnsiTheme="majorHAnsi" w:cs="Verdana"/>
          <w:bCs/>
          <w:sz w:val="22"/>
          <w:szCs w:val="22"/>
        </w:rPr>
        <w:t xml:space="preserve">Discrepancy between desired (valued) job outcomes and perception of job outcomes obtained. </w:t>
      </w:r>
      <w:r w:rsidRPr="00085E36">
        <w:rPr>
          <w:rFonts w:asciiTheme="majorHAnsi" w:hAnsiTheme="majorHAnsi" w:cs="Verdana"/>
          <w:sz w:val="22"/>
          <w:szCs w:val="22"/>
        </w:rPr>
        <w:t>(</w:t>
      </w:r>
      <w:r w:rsidRPr="00085E36">
        <w:rPr>
          <w:rFonts w:asciiTheme="majorHAnsi" w:hAnsiTheme="majorHAnsi" w:cs="Verdana"/>
          <w:bCs/>
          <w:sz w:val="22"/>
          <w:szCs w:val="22"/>
        </w:rPr>
        <w:t>Is this important to me</w:t>
      </w:r>
      <w:proofErr w:type="gramStart"/>
      <w:r w:rsidRPr="00085E36">
        <w:rPr>
          <w:rFonts w:asciiTheme="majorHAnsi" w:hAnsiTheme="majorHAnsi" w:cs="Verdana"/>
          <w:bCs/>
          <w:sz w:val="22"/>
          <w:szCs w:val="22"/>
        </w:rPr>
        <w:t>?;</w:t>
      </w:r>
      <w:proofErr w:type="gramEnd"/>
      <w:r w:rsidRPr="00085E36">
        <w:rPr>
          <w:rFonts w:asciiTheme="majorHAnsi" w:hAnsiTheme="majorHAnsi" w:cs="Verdana"/>
          <w:sz w:val="22"/>
          <w:szCs w:val="22"/>
        </w:rPr>
        <w:t xml:space="preserve"> </w:t>
      </w:r>
      <w:r w:rsidRPr="00085E36">
        <w:rPr>
          <w:rFonts w:asciiTheme="majorHAnsi" w:hAnsiTheme="majorHAnsi" w:cs="Verdana"/>
          <w:bCs/>
          <w:sz w:val="22"/>
          <w:szCs w:val="22"/>
        </w:rPr>
        <w:t>Am I getting as much as I want of it?)</w:t>
      </w:r>
    </w:p>
    <w:p w14:paraId="7C23506F" w14:textId="181ACF46" w:rsidR="00085E36" w:rsidRPr="00085E36" w:rsidRDefault="00085E36" w:rsidP="00085E36">
      <w:pPr>
        <w:widowControl w:val="0"/>
        <w:autoSpaceDE w:val="0"/>
        <w:autoSpaceDN w:val="0"/>
        <w:adjustRightInd w:val="0"/>
        <w:spacing w:after="240"/>
        <w:rPr>
          <w:rFonts w:asciiTheme="majorHAnsi" w:hAnsiTheme="majorHAnsi" w:cs="Verdana"/>
          <w:bCs/>
          <w:sz w:val="20"/>
          <w:szCs w:val="20"/>
        </w:rPr>
      </w:pPr>
      <w:r w:rsidRPr="00CD4914">
        <w:rPr>
          <w:rFonts w:asciiTheme="majorHAnsi" w:hAnsiTheme="majorHAnsi" w:cs="Verdana"/>
          <w:b/>
          <w:bCs/>
        </w:rPr>
        <w:t>THE FAIRNESS VIEW</w:t>
      </w:r>
      <w:r w:rsidRPr="00085E36">
        <w:rPr>
          <w:rFonts w:asciiTheme="majorHAnsi" w:hAnsiTheme="majorHAnsi" w:cs="Verdana"/>
          <w:b/>
          <w:bCs/>
          <w:sz w:val="22"/>
          <w:szCs w:val="22"/>
        </w:rPr>
        <w:br/>
      </w:r>
      <w:r w:rsidRPr="00085E36">
        <w:rPr>
          <w:rFonts w:asciiTheme="majorHAnsi" w:hAnsiTheme="majorHAnsi" w:cs="Verdana"/>
          <w:b/>
          <w:bCs/>
          <w:sz w:val="20"/>
          <w:szCs w:val="20"/>
        </w:rPr>
        <w:t>Satisfaction =</w:t>
      </w:r>
      <w:r w:rsidRPr="00085E36">
        <w:rPr>
          <w:rFonts w:asciiTheme="majorHAnsi" w:hAnsiTheme="majorHAnsi" w:cs="Verdana"/>
          <w:bCs/>
          <w:sz w:val="20"/>
          <w:szCs w:val="20"/>
        </w:rPr>
        <w:t xml:space="preserve"> adequate rewards + equity of rewards + respectful / informative rewards communication</w:t>
      </w:r>
      <w:r w:rsidRPr="00085E36">
        <w:rPr>
          <w:rFonts w:asciiTheme="majorHAnsi" w:hAnsiTheme="majorHAnsi" w:cs="Verdana"/>
          <w:bCs/>
          <w:sz w:val="20"/>
          <w:szCs w:val="20"/>
        </w:rPr>
        <w:br/>
      </w:r>
      <w:r w:rsidRPr="00085E36">
        <w:rPr>
          <w:rFonts w:asciiTheme="majorHAnsi" w:hAnsiTheme="majorHAnsi" w:cs="Verdana"/>
          <w:b/>
          <w:bCs/>
          <w:sz w:val="20"/>
          <w:szCs w:val="20"/>
        </w:rPr>
        <w:t>Dissatisfaction results from:</w:t>
      </w:r>
    </w:p>
    <w:p w14:paraId="5DF10C40" w14:textId="77777777" w:rsidR="00085E36" w:rsidRPr="00085E36" w:rsidRDefault="00085E36" w:rsidP="00085E36">
      <w:pPr>
        <w:pStyle w:val="ListParagraph"/>
        <w:widowControl w:val="0"/>
        <w:numPr>
          <w:ilvl w:val="1"/>
          <w:numId w:val="17"/>
        </w:numPr>
        <w:autoSpaceDE w:val="0"/>
        <w:autoSpaceDN w:val="0"/>
        <w:adjustRightInd w:val="0"/>
        <w:spacing w:after="240"/>
        <w:rPr>
          <w:rFonts w:asciiTheme="majorHAnsi" w:hAnsiTheme="majorHAnsi" w:cs="Verdana"/>
          <w:bCs/>
        </w:rPr>
      </w:pPr>
      <w:r w:rsidRPr="00085E36">
        <w:rPr>
          <w:rFonts w:asciiTheme="majorHAnsi" w:hAnsiTheme="majorHAnsi" w:cs="Verdana"/>
          <w:bCs/>
        </w:rPr>
        <w:t>Overly high input (working too hard)</w:t>
      </w:r>
    </w:p>
    <w:p w14:paraId="1129ACFC" w14:textId="77777777" w:rsidR="00085E36" w:rsidRPr="00085E36" w:rsidRDefault="00085E36" w:rsidP="00085E36">
      <w:pPr>
        <w:pStyle w:val="ListParagraph"/>
        <w:widowControl w:val="0"/>
        <w:numPr>
          <w:ilvl w:val="1"/>
          <w:numId w:val="17"/>
        </w:numPr>
        <w:autoSpaceDE w:val="0"/>
        <w:autoSpaceDN w:val="0"/>
        <w:adjustRightInd w:val="0"/>
        <w:spacing w:after="240"/>
        <w:rPr>
          <w:rFonts w:asciiTheme="majorHAnsi" w:hAnsiTheme="majorHAnsi" w:cs="Verdana"/>
          <w:bCs/>
        </w:rPr>
      </w:pPr>
      <w:r w:rsidRPr="00085E36">
        <w:rPr>
          <w:rFonts w:asciiTheme="majorHAnsi" w:hAnsiTheme="majorHAnsi" w:cs="Verdana"/>
          <w:bCs/>
        </w:rPr>
        <w:t>Overly low output (not getting enough rewards)</w:t>
      </w:r>
    </w:p>
    <w:p w14:paraId="743168DD" w14:textId="77777777" w:rsidR="00085E36" w:rsidRPr="00085E36" w:rsidRDefault="00085E36" w:rsidP="00085E36">
      <w:pPr>
        <w:pStyle w:val="ListParagraph"/>
        <w:widowControl w:val="0"/>
        <w:numPr>
          <w:ilvl w:val="1"/>
          <w:numId w:val="17"/>
        </w:numPr>
        <w:autoSpaceDE w:val="0"/>
        <w:autoSpaceDN w:val="0"/>
        <w:adjustRightInd w:val="0"/>
        <w:spacing w:after="240"/>
        <w:rPr>
          <w:rFonts w:asciiTheme="majorHAnsi" w:hAnsiTheme="majorHAnsi" w:cs="Verdana"/>
          <w:bCs/>
        </w:rPr>
      </w:pPr>
      <w:r w:rsidRPr="00085E36">
        <w:rPr>
          <w:rFonts w:asciiTheme="majorHAnsi" w:hAnsiTheme="majorHAnsi" w:cs="Verdana"/>
          <w:bCs/>
        </w:rPr>
        <w:t>Unequal ratios (comparison to other people’s)</w:t>
      </w:r>
    </w:p>
    <w:p w14:paraId="297D90A3" w14:textId="2690DF25" w:rsidR="00085E36" w:rsidRDefault="00085E36" w:rsidP="00085E36">
      <w:pPr>
        <w:pStyle w:val="ListParagraph"/>
        <w:widowControl w:val="0"/>
        <w:numPr>
          <w:ilvl w:val="1"/>
          <w:numId w:val="17"/>
        </w:numPr>
        <w:autoSpaceDE w:val="0"/>
        <w:autoSpaceDN w:val="0"/>
        <w:adjustRightInd w:val="0"/>
        <w:spacing w:after="240"/>
        <w:rPr>
          <w:rFonts w:asciiTheme="majorHAnsi" w:hAnsiTheme="majorHAnsi" w:cs="Verdana"/>
          <w:bCs/>
        </w:rPr>
      </w:pPr>
      <w:r w:rsidRPr="00085E36">
        <w:rPr>
          <w:rFonts w:asciiTheme="majorHAnsi" w:hAnsiTheme="majorHAnsi" w:cs="Verdana"/>
          <w:bCs/>
        </w:rPr>
        <w:t>Inadequate or disrespectful communication</w:t>
      </w:r>
    </w:p>
    <w:p w14:paraId="456F9990" w14:textId="77777777" w:rsidR="00CD4914" w:rsidRDefault="00CD4914" w:rsidP="00CD4914">
      <w:pPr>
        <w:widowControl w:val="0"/>
        <w:autoSpaceDE w:val="0"/>
        <w:autoSpaceDN w:val="0"/>
        <w:adjustRightInd w:val="0"/>
        <w:spacing w:after="240"/>
        <w:rPr>
          <w:rFonts w:asciiTheme="majorHAnsi" w:hAnsiTheme="majorHAnsi" w:cs="Verdana"/>
          <w:bCs/>
          <w:sz w:val="22"/>
          <w:szCs w:val="22"/>
        </w:rPr>
      </w:pPr>
      <w:r w:rsidRPr="00CD4914">
        <w:rPr>
          <w:rFonts w:asciiTheme="majorHAnsi" w:hAnsiTheme="majorHAnsi" w:cs="Verdana"/>
          <w:b/>
          <w:bCs/>
          <w:sz w:val="22"/>
          <w:szCs w:val="22"/>
          <w:u w:val="single"/>
        </w:rPr>
        <w:t>Distributive</w:t>
      </w:r>
      <w:r w:rsidRPr="00CD4914">
        <w:rPr>
          <w:rFonts w:asciiTheme="majorHAnsi" w:hAnsiTheme="majorHAnsi" w:cs="Verdana"/>
          <w:b/>
          <w:bCs/>
          <w:sz w:val="22"/>
          <w:szCs w:val="22"/>
        </w:rPr>
        <w:t xml:space="preserve"> Fairness: </w:t>
      </w:r>
      <w:r w:rsidRPr="00CD4914">
        <w:rPr>
          <w:rFonts w:asciiTheme="majorHAnsi" w:hAnsiTheme="majorHAnsi" w:cs="Verdana"/>
          <w:bCs/>
          <w:sz w:val="22"/>
          <w:szCs w:val="22"/>
        </w:rPr>
        <w:t>Outcomes received are perceived as fair</w:t>
      </w:r>
      <w:r w:rsidRPr="00CD4914">
        <w:rPr>
          <w:rFonts w:asciiTheme="majorHAnsi" w:hAnsiTheme="majorHAnsi" w:cs="Verdana"/>
          <w:bCs/>
          <w:sz w:val="22"/>
          <w:szCs w:val="22"/>
        </w:rPr>
        <w:tab/>
      </w:r>
      <w:r>
        <w:rPr>
          <w:rFonts w:asciiTheme="majorHAnsi" w:hAnsiTheme="majorHAnsi" w:cs="Verdana"/>
          <w:bCs/>
          <w:sz w:val="22"/>
          <w:szCs w:val="22"/>
        </w:rPr>
        <w:br/>
        <w:t xml:space="preserve"> </w:t>
      </w:r>
      <w:r>
        <w:rPr>
          <w:rFonts w:asciiTheme="majorHAnsi" w:hAnsiTheme="majorHAnsi" w:cs="Verdana"/>
          <w:bCs/>
          <w:sz w:val="22"/>
          <w:szCs w:val="22"/>
        </w:rPr>
        <w:tab/>
      </w:r>
      <w:r w:rsidRPr="00CD4914">
        <w:rPr>
          <w:rFonts w:asciiTheme="majorHAnsi" w:hAnsiTheme="majorHAnsi" w:cs="Verdana"/>
          <w:b/>
          <w:bCs/>
          <w:sz w:val="22"/>
          <w:szCs w:val="22"/>
        </w:rPr>
        <w:t>EQUITY THEORY:</w:t>
      </w:r>
      <w:r>
        <w:rPr>
          <w:rFonts w:asciiTheme="majorHAnsi" w:hAnsiTheme="majorHAnsi" w:cs="Verdana"/>
          <w:bCs/>
          <w:sz w:val="22"/>
          <w:szCs w:val="22"/>
        </w:rPr>
        <w:t xml:space="preserve"> </w:t>
      </w:r>
      <w:r w:rsidRPr="00CD4914">
        <w:rPr>
          <w:rFonts w:asciiTheme="majorHAnsi" w:hAnsiTheme="majorHAnsi" w:cs="Verdana"/>
          <w:bCs/>
          <w:sz w:val="20"/>
          <w:szCs w:val="20"/>
        </w:rPr>
        <w:t>Job satisfaction stems from a comparison of the inputs one invests in a job and the outcomes one receives in comparison with the inputs and outcomes of another person or group.</w:t>
      </w:r>
      <w:r>
        <w:rPr>
          <w:rFonts w:asciiTheme="majorHAnsi" w:hAnsiTheme="majorHAnsi" w:cs="Verdana"/>
          <w:bCs/>
          <w:sz w:val="20"/>
          <w:szCs w:val="20"/>
        </w:rPr>
        <w:br/>
        <w:t xml:space="preserve"> </w:t>
      </w:r>
      <w:r>
        <w:rPr>
          <w:rFonts w:asciiTheme="majorHAnsi" w:hAnsiTheme="majorHAnsi" w:cs="Verdana"/>
          <w:bCs/>
          <w:sz w:val="20"/>
          <w:szCs w:val="20"/>
        </w:rPr>
        <w:tab/>
      </w:r>
      <w:r w:rsidRPr="00CD4914">
        <w:rPr>
          <w:rFonts w:asciiTheme="majorHAnsi" w:hAnsiTheme="majorHAnsi" w:cs="Verdana"/>
          <w:b/>
          <w:bCs/>
          <w:sz w:val="20"/>
          <w:szCs w:val="20"/>
        </w:rPr>
        <w:t>My outcomes/my inputs = other’s outcomes/ other’s inputs</w:t>
      </w:r>
      <w:r>
        <w:rPr>
          <w:rFonts w:asciiTheme="majorHAnsi" w:hAnsiTheme="majorHAnsi" w:cs="Verdana"/>
          <w:bCs/>
          <w:sz w:val="22"/>
          <w:szCs w:val="22"/>
        </w:rPr>
        <w:br/>
        <w:t xml:space="preserve"> </w:t>
      </w:r>
      <w:r>
        <w:rPr>
          <w:rFonts w:asciiTheme="majorHAnsi" w:hAnsiTheme="majorHAnsi" w:cs="Verdana"/>
          <w:bCs/>
          <w:sz w:val="22"/>
          <w:szCs w:val="22"/>
        </w:rPr>
        <w:tab/>
      </w:r>
      <w:r w:rsidRPr="00CD4914">
        <w:rPr>
          <w:rFonts w:asciiTheme="majorHAnsi" w:hAnsiTheme="majorHAnsi" w:cs="Verdana"/>
          <w:b/>
          <w:bCs/>
          <w:sz w:val="20"/>
          <w:szCs w:val="20"/>
        </w:rPr>
        <w:t>Ways to restore equity</w:t>
      </w:r>
      <w:r w:rsidRPr="00CD4914">
        <w:rPr>
          <w:rFonts w:asciiTheme="majorHAnsi" w:hAnsiTheme="majorHAnsi" w:cs="Verdana"/>
          <w:bCs/>
          <w:sz w:val="20"/>
          <w:szCs w:val="20"/>
        </w:rPr>
        <w:t>: Change your inputs or outcomes; Change referent inputs or outcomes; Change the referent; change “perception” of your inputs and outcomes; leave the job.</w:t>
      </w:r>
    </w:p>
    <w:p w14:paraId="2DC9F54A" w14:textId="77777777" w:rsidR="00CD4914" w:rsidRDefault="00CD4914" w:rsidP="00CD4914">
      <w:pPr>
        <w:widowControl w:val="0"/>
        <w:autoSpaceDE w:val="0"/>
        <w:autoSpaceDN w:val="0"/>
        <w:adjustRightInd w:val="0"/>
        <w:spacing w:after="240"/>
        <w:rPr>
          <w:rFonts w:asciiTheme="majorHAnsi" w:hAnsiTheme="majorHAnsi" w:cs="Verdana"/>
          <w:bCs/>
        </w:rPr>
      </w:pPr>
      <w:r w:rsidRPr="00CD4914">
        <w:rPr>
          <w:rFonts w:asciiTheme="majorHAnsi" w:hAnsiTheme="majorHAnsi" w:cs="Verdana"/>
          <w:b/>
          <w:bCs/>
          <w:sz w:val="22"/>
          <w:szCs w:val="22"/>
          <w:u w:val="single"/>
        </w:rPr>
        <w:t xml:space="preserve">Procedural </w:t>
      </w:r>
      <w:r w:rsidRPr="00CD4914">
        <w:rPr>
          <w:rFonts w:asciiTheme="majorHAnsi" w:hAnsiTheme="majorHAnsi" w:cs="Verdana"/>
          <w:b/>
          <w:bCs/>
          <w:sz w:val="22"/>
          <w:szCs w:val="22"/>
        </w:rPr>
        <w:t>Fairness:</w:t>
      </w:r>
      <w:r w:rsidRPr="00CD4914">
        <w:rPr>
          <w:rFonts w:asciiTheme="majorHAnsi" w:hAnsiTheme="majorHAnsi" w:cs="Verdana"/>
          <w:bCs/>
          <w:sz w:val="22"/>
          <w:szCs w:val="22"/>
        </w:rPr>
        <w:t xml:space="preserve"> The process that led to receiving those outcomes is perceived as fair e.g., performance evaluation</w:t>
      </w:r>
      <w:r>
        <w:rPr>
          <w:rFonts w:asciiTheme="majorHAnsi" w:hAnsiTheme="majorHAnsi" w:cs="Verdana"/>
          <w:bCs/>
          <w:sz w:val="20"/>
          <w:szCs w:val="20"/>
        </w:rPr>
        <w:br/>
        <w:t xml:space="preserve"> </w:t>
      </w:r>
      <w:r>
        <w:rPr>
          <w:rFonts w:asciiTheme="majorHAnsi" w:hAnsiTheme="majorHAnsi" w:cs="Verdana"/>
          <w:bCs/>
          <w:sz w:val="20"/>
          <w:szCs w:val="20"/>
        </w:rPr>
        <w:tab/>
        <w:t>-</w:t>
      </w:r>
      <w:r w:rsidRPr="00CD4914">
        <w:rPr>
          <w:rFonts w:asciiTheme="majorHAnsi" w:hAnsiTheme="majorHAnsi" w:cs="Verdana"/>
          <w:bCs/>
          <w:sz w:val="20"/>
          <w:szCs w:val="20"/>
        </w:rPr>
        <w:t>Consistent procedures across time and people.</w:t>
      </w:r>
      <w:r w:rsidRPr="00CD4914">
        <w:rPr>
          <w:rFonts w:asciiTheme="majorHAnsi" w:hAnsiTheme="majorHAnsi" w:cs="Verdana"/>
          <w:bCs/>
          <w:sz w:val="20"/>
          <w:szCs w:val="20"/>
        </w:rPr>
        <w:br/>
        <w:t xml:space="preserve"> </w:t>
      </w:r>
      <w:r w:rsidRPr="00CD4914">
        <w:rPr>
          <w:rFonts w:asciiTheme="majorHAnsi" w:hAnsiTheme="majorHAnsi" w:cs="Verdana"/>
          <w:bCs/>
          <w:sz w:val="20"/>
          <w:szCs w:val="20"/>
        </w:rPr>
        <w:tab/>
      </w:r>
      <w:r>
        <w:rPr>
          <w:rFonts w:asciiTheme="majorHAnsi" w:hAnsiTheme="majorHAnsi" w:cs="Verdana"/>
          <w:bCs/>
          <w:sz w:val="20"/>
          <w:szCs w:val="20"/>
        </w:rPr>
        <w:t>-</w:t>
      </w:r>
      <w:r w:rsidRPr="00CD4914">
        <w:rPr>
          <w:rFonts w:asciiTheme="majorHAnsi" w:hAnsiTheme="majorHAnsi" w:cs="Verdana"/>
          <w:bCs/>
          <w:sz w:val="20"/>
          <w:szCs w:val="20"/>
        </w:rPr>
        <w:t>Use of “objective criteria” or accurate information in performance evaluation</w:t>
      </w:r>
      <w:r w:rsidRPr="00CD4914">
        <w:rPr>
          <w:rFonts w:asciiTheme="majorHAnsi" w:hAnsiTheme="majorHAnsi" w:cs="Verdana"/>
          <w:bCs/>
          <w:sz w:val="20"/>
          <w:szCs w:val="20"/>
        </w:rPr>
        <w:br/>
        <w:t xml:space="preserve"> </w:t>
      </w:r>
      <w:r w:rsidRPr="00CD4914">
        <w:rPr>
          <w:rFonts w:asciiTheme="majorHAnsi" w:hAnsiTheme="majorHAnsi" w:cs="Verdana"/>
          <w:bCs/>
          <w:sz w:val="20"/>
          <w:szCs w:val="20"/>
        </w:rPr>
        <w:tab/>
      </w:r>
      <w:r>
        <w:rPr>
          <w:rFonts w:asciiTheme="majorHAnsi" w:hAnsiTheme="majorHAnsi" w:cs="Verdana"/>
          <w:bCs/>
          <w:sz w:val="20"/>
          <w:szCs w:val="20"/>
        </w:rPr>
        <w:t>-</w:t>
      </w:r>
      <w:r w:rsidRPr="00CD4914">
        <w:rPr>
          <w:rFonts w:asciiTheme="majorHAnsi" w:hAnsiTheme="majorHAnsi" w:cs="Verdana"/>
          <w:bCs/>
          <w:sz w:val="20"/>
          <w:szCs w:val="20"/>
        </w:rPr>
        <w:t>Participation and voice (Two-way communication, and appeals process).</w:t>
      </w:r>
      <w:r w:rsidRPr="00CD4914">
        <w:rPr>
          <w:rFonts w:asciiTheme="majorHAnsi" w:hAnsiTheme="majorHAnsi" w:cs="Verdana"/>
          <w:bCs/>
          <w:sz w:val="20"/>
          <w:szCs w:val="20"/>
        </w:rPr>
        <w:br/>
        <w:t xml:space="preserve"> </w:t>
      </w:r>
      <w:r w:rsidRPr="00CD4914">
        <w:rPr>
          <w:rFonts w:asciiTheme="majorHAnsi" w:hAnsiTheme="majorHAnsi" w:cs="Verdana"/>
          <w:bCs/>
          <w:sz w:val="20"/>
          <w:szCs w:val="20"/>
        </w:rPr>
        <w:tab/>
      </w:r>
      <w:r>
        <w:rPr>
          <w:rFonts w:asciiTheme="majorHAnsi" w:hAnsiTheme="majorHAnsi" w:cs="Verdana"/>
          <w:bCs/>
          <w:sz w:val="20"/>
          <w:szCs w:val="20"/>
        </w:rPr>
        <w:t>-</w:t>
      </w:r>
      <w:r w:rsidRPr="00CD4914">
        <w:rPr>
          <w:rFonts w:asciiTheme="majorHAnsi" w:hAnsiTheme="majorHAnsi" w:cs="Verdana"/>
          <w:bCs/>
          <w:sz w:val="20"/>
          <w:szCs w:val="20"/>
        </w:rPr>
        <w:t>Inform employees: access to information, explain decisions</w:t>
      </w:r>
    </w:p>
    <w:p w14:paraId="53A8284B" w14:textId="37D3D746" w:rsidR="00CD4914" w:rsidRDefault="00CD4914" w:rsidP="00CD4914">
      <w:pPr>
        <w:widowControl w:val="0"/>
        <w:autoSpaceDE w:val="0"/>
        <w:autoSpaceDN w:val="0"/>
        <w:adjustRightInd w:val="0"/>
        <w:spacing w:after="240"/>
        <w:rPr>
          <w:rFonts w:asciiTheme="majorHAnsi" w:hAnsiTheme="majorHAnsi" w:cs="Verdana"/>
          <w:bCs/>
          <w:sz w:val="20"/>
          <w:szCs w:val="20"/>
        </w:rPr>
      </w:pPr>
      <w:r w:rsidRPr="00CD4914">
        <w:rPr>
          <w:rFonts w:asciiTheme="majorHAnsi" w:hAnsiTheme="majorHAnsi" w:cs="Verdana"/>
          <w:b/>
          <w:bCs/>
          <w:sz w:val="20"/>
          <w:szCs w:val="20"/>
          <w:u w:val="single"/>
        </w:rPr>
        <w:t>I</w:t>
      </w:r>
      <w:r w:rsidRPr="00CD4914">
        <w:rPr>
          <w:rFonts w:asciiTheme="majorHAnsi" w:hAnsiTheme="majorHAnsi" w:cs="Verdana"/>
          <w:b/>
          <w:bCs/>
          <w:sz w:val="22"/>
          <w:szCs w:val="22"/>
          <w:u w:val="single"/>
        </w:rPr>
        <w:t>nteractional</w:t>
      </w:r>
      <w:r w:rsidRPr="00CD4914">
        <w:rPr>
          <w:rFonts w:asciiTheme="majorHAnsi" w:hAnsiTheme="majorHAnsi" w:cs="Verdana"/>
          <w:b/>
          <w:bCs/>
          <w:sz w:val="22"/>
          <w:szCs w:val="22"/>
        </w:rPr>
        <w:t xml:space="preserve"> Fairness:</w:t>
      </w:r>
      <w:r w:rsidRPr="00CD4914">
        <w:rPr>
          <w:rFonts w:asciiTheme="majorHAnsi" w:hAnsiTheme="majorHAnsi" w:cs="Verdana"/>
          <w:bCs/>
          <w:sz w:val="22"/>
          <w:szCs w:val="22"/>
        </w:rPr>
        <w:t xml:space="preserve"> The communication regarding outcomes is perceived as respectful and informative.</w:t>
      </w:r>
      <w:r>
        <w:rPr>
          <w:rFonts w:asciiTheme="majorHAnsi" w:hAnsiTheme="majorHAnsi" w:cs="Verdana"/>
          <w:bCs/>
          <w:sz w:val="20"/>
          <w:szCs w:val="20"/>
        </w:rPr>
        <w:br/>
        <w:t xml:space="preserve"> </w:t>
      </w:r>
      <w:r>
        <w:rPr>
          <w:rFonts w:asciiTheme="majorHAnsi" w:hAnsiTheme="majorHAnsi" w:cs="Verdana"/>
          <w:bCs/>
          <w:sz w:val="20"/>
          <w:szCs w:val="20"/>
        </w:rPr>
        <w:tab/>
        <w:t>-</w:t>
      </w:r>
      <w:r w:rsidRPr="00CD4914">
        <w:rPr>
          <w:rFonts w:asciiTheme="majorHAnsi" w:hAnsiTheme="majorHAnsi" w:cs="Verdana"/>
          <w:bCs/>
          <w:sz w:val="20"/>
          <w:szCs w:val="20"/>
        </w:rPr>
        <w:t>Sincere, polite, and treats employee with dignity</w:t>
      </w:r>
      <w:r w:rsidRPr="00CD4914">
        <w:rPr>
          <w:rFonts w:asciiTheme="majorHAnsi" w:hAnsiTheme="majorHAnsi" w:cs="Verdana"/>
          <w:bCs/>
          <w:sz w:val="20"/>
          <w:szCs w:val="20"/>
        </w:rPr>
        <w:br/>
        <w:t xml:space="preserve"> </w:t>
      </w:r>
      <w:r w:rsidRPr="00CD4914">
        <w:rPr>
          <w:rFonts w:asciiTheme="majorHAnsi" w:hAnsiTheme="majorHAnsi" w:cs="Verdana"/>
          <w:bCs/>
          <w:sz w:val="20"/>
          <w:szCs w:val="20"/>
        </w:rPr>
        <w:tab/>
      </w:r>
      <w:r>
        <w:rPr>
          <w:rFonts w:asciiTheme="majorHAnsi" w:hAnsiTheme="majorHAnsi" w:cs="Verdana"/>
          <w:bCs/>
          <w:sz w:val="20"/>
          <w:szCs w:val="20"/>
        </w:rPr>
        <w:t>-</w:t>
      </w:r>
      <w:r w:rsidRPr="00CD4914">
        <w:rPr>
          <w:rFonts w:asciiTheme="majorHAnsi" w:hAnsiTheme="majorHAnsi" w:cs="Verdana"/>
          <w:bCs/>
          <w:sz w:val="20"/>
          <w:szCs w:val="20"/>
        </w:rPr>
        <w:t>Candid, truthful, timely and thorough</w:t>
      </w:r>
      <w:r w:rsidRPr="00CD4914">
        <w:rPr>
          <w:rFonts w:asciiTheme="majorHAnsi" w:hAnsiTheme="majorHAnsi" w:cs="Verdana"/>
          <w:bCs/>
          <w:sz w:val="20"/>
          <w:szCs w:val="20"/>
        </w:rPr>
        <w:br/>
        <w:t xml:space="preserve"> </w:t>
      </w:r>
      <w:r w:rsidRPr="00CD4914">
        <w:rPr>
          <w:rFonts w:asciiTheme="majorHAnsi" w:hAnsiTheme="majorHAnsi" w:cs="Verdana"/>
          <w:bCs/>
          <w:sz w:val="20"/>
          <w:szCs w:val="20"/>
        </w:rPr>
        <w:tab/>
      </w:r>
      <w:r>
        <w:rPr>
          <w:rFonts w:asciiTheme="majorHAnsi" w:hAnsiTheme="majorHAnsi" w:cs="Verdana"/>
          <w:bCs/>
          <w:sz w:val="20"/>
          <w:szCs w:val="20"/>
        </w:rPr>
        <w:t>-</w:t>
      </w:r>
      <w:r w:rsidRPr="00CD4914">
        <w:rPr>
          <w:rFonts w:asciiTheme="majorHAnsi" w:hAnsiTheme="majorHAnsi" w:cs="Verdana"/>
          <w:bCs/>
          <w:sz w:val="20"/>
          <w:szCs w:val="20"/>
        </w:rPr>
        <w:t>Can to some extent offset the negative effects of distributive unfairness</w:t>
      </w:r>
    </w:p>
    <w:p w14:paraId="6EC04F98" w14:textId="1C8CC86C" w:rsidR="00EC3D88" w:rsidRDefault="00CD4914" w:rsidP="00694274">
      <w:pPr>
        <w:widowControl w:val="0"/>
        <w:autoSpaceDE w:val="0"/>
        <w:autoSpaceDN w:val="0"/>
        <w:adjustRightInd w:val="0"/>
        <w:spacing w:after="240"/>
        <w:rPr>
          <w:rFonts w:asciiTheme="majorHAnsi" w:hAnsiTheme="majorHAnsi" w:cs="Verdana"/>
          <w:bCs/>
        </w:rPr>
      </w:pPr>
      <w:r w:rsidRPr="00694274">
        <w:rPr>
          <w:rFonts w:asciiTheme="majorHAnsi" w:hAnsiTheme="majorHAnsi" w:cs="Verdana"/>
          <w:b/>
          <w:bCs/>
          <w:sz w:val="20"/>
          <w:szCs w:val="20"/>
        </w:rPr>
        <w:t>Other influences on Job Satisfaction:</w:t>
      </w:r>
      <w:r w:rsidR="00694274">
        <w:rPr>
          <w:rFonts w:asciiTheme="majorHAnsi" w:hAnsiTheme="majorHAnsi" w:cs="Verdana"/>
          <w:bCs/>
          <w:sz w:val="20"/>
          <w:szCs w:val="20"/>
        </w:rPr>
        <w:br/>
      </w:r>
      <w:r w:rsidR="00694274">
        <w:rPr>
          <w:rFonts w:asciiTheme="majorHAnsi" w:hAnsiTheme="majorHAnsi" w:cs="Verdana"/>
          <w:b/>
          <w:bCs/>
          <w:sz w:val="20"/>
          <w:szCs w:val="20"/>
          <w:u w:val="single"/>
        </w:rPr>
        <w:t>1.</w:t>
      </w:r>
      <w:r w:rsidR="00EC3D88" w:rsidRPr="00694274">
        <w:rPr>
          <w:rFonts w:asciiTheme="majorHAnsi" w:hAnsiTheme="majorHAnsi" w:cs="Verdana"/>
          <w:b/>
          <w:bCs/>
          <w:sz w:val="20"/>
          <w:szCs w:val="20"/>
          <w:u w:val="single"/>
        </w:rPr>
        <w:t>Disposition</w:t>
      </w:r>
      <w:r w:rsidR="00EC3D88" w:rsidRPr="00694274">
        <w:rPr>
          <w:rFonts w:asciiTheme="majorHAnsi" w:hAnsiTheme="majorHAnsi" w:cs="Verdana"/>
          <w:bCs/>
          <w:sz w:val="20"/>
          <w:szCs w:val="20"/>
        </w:rPr>
        <w:t>: People tend to have close to the same level of job satisfaction throughout their working life!</w:t>
      </w:r>
      <w:r w:rsidR="00694274"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Twin studies: Monozygotic twins have similar levels of job satisfaction</w:t>
      </w:r>
      <w:r w:rsidR="00694274"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Stays the same even if the job is different</w:t>
      </w:r>
      <w:r w:rsidR="00694274"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Disposition in early adolescence correlates with job satisfaction in late adulthood</w:t>
      </w:r>
      <w:r w:rsidR="00694274" w:rsidRPr="00694274">
        <w:rPr>
          <w:rFonts w:asciiTheme="majorHAnsi" w:hAnsiTheme="majorHAnsi" w:cs="Verdana"/>
          <w:bCs/>
          <w:sz w:val="20"/>
          <w:szCs w:val="20"/>
        </w:rPr>
        <w:t>)</w:t>
      </w:r>
      <w:r w:rsidR="00694274">
        <w:rPr>
          <w:rFonts w:asciiTheme="majorHAnsi" w:hAnsiTheme="majorHAnsi" w:cs="Verdana"/>
          <w:bCs/>
          <w:sz w:val="20"/>
          <w:szCs w:val="20"/>
        </w:rPr>
        <w:br/>
      </w:r>
      <w:r w:rsidR="00694274">
        <w:rPr>
          <w:rFonts w:asciiTheme="majorHAnsi" w:hAnsiTheme="majorHAnsi" w:cs="Verdana"/>
          <w:b/>
          <w:bCs/>
          <w:sz w:val="20"/>
          <w:szCs w:val="20"/>
          <w:u w:val="single"/>
        </w:rPr>
        <w:t>2.</w:t>
      </w:r>
      <w:r w:rsidR="00EC3D88" w:rsidRPr="00694274">
        <w:rPr>
          <w:rFonts w:asciiTheme="majorHAnsi" w:hAnsiTheme="majorHAnsi" w:cs="Verdana"/>
          <w:b/>
          <w:bCs/>
          <w:sz w:val="20"/>
          <w:szCs w:val="20"/>
          <w:u w:val="single"/>
        </w:rPr>
        <w:t>Mood and Emotion</w:t>
      </w:r>
      <w:r w:rsidR="00694274" w:rsidRPr="00694274">
        <w:rPr>
          <w:rFonts w:asciiTheme="majorHAnsi" w:hAnsiTheme="majorHAnsi" w:cs="Verdana"/>
          <w:bCs/>
          <w:sz w:val="20"/>
          <w:szCs w:val="20"/>
        </w:rPr>
        <w:t>:</w:t>
      </w:r>
      <w:r w:rsidR="00694274" w:rsidRPr="00694274">
        <w:rPr>
          <w:rFonts w:asciiTheme="majorHAnsi" w:hAnsiTheme="majorHAnsi" w:cs="Verdana"/>
          <w:bCs/>
          <w:sz w:val="20"/>
          <w:szCs w:val="20"/>
        </w:rPr>
        <w:br/>
      </w:r>
      <w:r w:rsidR="00EC3D88" w:rsidRPr="00694274">
        <w:rPr>
          <w:rFonts w:asciiTheme="majorHAnsi" w:hAnsiTheme="majorHAnsi" w:cs="Verdana"/>
          <w:bCs/>
          <w:sz w:val="20"/>
          <w:szCs w:val="20"/>
          <w:u w:val="single"/>
        </w:rPr>
        <w:t>Affective Events Theory</w:t>
      </w:r>
      <w:r w:rsidR="00EC3D88" w:rsidRPr="00694274">
        <w:rPr>
          <w:rFonts w:asciiTheme="majorHAnsi" w:hAnsiTheme="majorHAnsi" w:cs="Verdana"/>
          <w:bCs/>
          <w:sz w:val="20"/>
          <w:szCs w:val="20"/>
        </w:rPr>
        <w:t xml:space="preserve"> says that we use our emotional reactions to “workplace events” to decide if we are satisfied or not.</w:t>
      </w:r>
      <w:r w:rsidR="00694274" w:rsidRPr="00694274">
        <w:rPr>
          <w:rFonts w:asciiTheme="majorHAnsi" w:hAnsiTheme="majorHAnsi" w:cs="Verdana"/>
          <w:bCs/>
          <w:sz w:val="20"/>
          <w:szCs w:val="20"/>
        </w:rPr>
        <w:br/>
      </w:r>
      <w:r w:rsidR="00EC3D88" w:rsidRPr="00694274">
        <w:rPr>
          <w:rFonts w:asciiTheme="majorHAnsi" w:hAnsiTheme="majorHAnsi" w:cs="Verdana"/>
          <w:bCs/>
          <w:sz w:val="20"/>
          <w:szCs w:val="20"/>
          <w:u w:val="single"/>
        </w:rPr>
        <w:t>Emotional contagion</w:t>
      </w:r>
      <w:r w:rsidR="00EC3D88" w:rsidRPr="00694274">
        <w:rPr>
          <w:rFonts w:asciiTheme="majorHAnsi" w:hAnsiTheme="majorHAnsi" w:cs="Verdana"/>
          <w:bCs/>
          <w:sz w:val="20"/>
          <w:szCs w:val="20"/>
        </w:rPr>
        <w:t xml:space="preserve">: Interactions between co-workers tend to “spread” emotions (convergence), which </w:t>
      </w:r>
      <w:r w:rsidR="00694274" w:rsidRPr="00694274">
        <w:rPr>
          <w:rFonts w:asciiTheme="majorHAnsi" w:hAnsiTheme="majorHAnsi" w:cs="Verdana"/>
          <w:bCs/>
          <w:sz w:val="20"/>
          <w:szCs w:val="20"/>
        </w:rPr>
        <w:lastRenderedPageBreak/>
        <w:t>spill</w:t>
      </w:r>
      <w:r w:rsidR="00EC3D88" w:rsidRPr="00694274">
        <w:rPr>
          <w:rFonts w:asciiTheme="majorHAnsi" w:hAnsiTheme="majorHAnsi" w:cs="Verdana"/>
          <w:bCs/>
          <w:sz w:val="20"/>
          <w:szCs w:val="20"/>
        </w:rPr>
        <w:t xml:space="preserve"> over to job satisfaction.</w:t>
      </w:r>
      <w:r w:rsidR="00694274" w:rsidRPr="00694274">
        <w:rPr>
          <w:rFonts w:asciiTheme="majorHAnsi" w:hAnsiTheme="majorHAnsi" w:cs="Verdana"/>
          <w:bCs/>
          <w:sz w:val="20"/>
          <w:szCs w:val="20"/>
        </w:rPr>
        <w:br/>
      </w:r>
      <w:r w:rsidR="00EC3D88" w:rsidRPr="00694274">
        <w:rPr>
          <w:rFonts w:asciiTheme="majorHAnsi" w:hAnsiTheme="majorHAnsi" w:cs="Verdana"/>
          <w:bCs/>
          <w:sz w:val="20"/>
          <w:szCs w:val="20"/>
          <w:u w:val="single"/>
        </w:rPr>
        <w:t xml:space="preserve">Emotional </w:t>
      </w:r>
      <w:r w:rsidR="00694274" w:rsidRPr="00694274">
        <w:rPr>
          <w:rFonts w:asciiTheme="majorHAnsi" w:hAnsiTheme="majorHAnsi" w:cs="Verdana"/>
          <w:bCs/>
          <w:sz w:val="20"/>
          <w:szCs w:val="20"/>
          <w:u w:val="single"/>
        </w:rPr>
        <w:t>labor</w:t>
      </w:r>
      <w:r w:rsidR="00EC3D88" w:rsidRPr="00694274">
        <w:rPr>
          <w:rFonts w:asciiTheme="majorHAnsi" w:hAnsiTheme="majorHAnsi" w:cs="Verdana"/>
          <w:bCs/>
          <w:sz w:val="20"/>
          <w:szCs w:val="20"/>
        </w:rPr>
        <w:t>: “Display rules”</w:t>
      </w:r>
      <w:r w:rsidR="00694274" w:rsidRPr="00694274">
        <w:rPr>
          <w:rFonts w:asciiTheme="majorHAnsi" w:hAnsiTheme="majorHAnsi" w:cs="Verdana"/>
          <w:bCs/>
          <w:sz w:val="20"/>
          <w:szCs w:val="20"/>
        </w:rPr>
        <w:t xml:space="preserve"> at work</w:t>
      </w:r>
      <w:r w:rsidR="00EC3D88" w:rsidRPr="00694274">
        <w:rPr>
          <w:rFonts w:asciiTheme="majorHAnsi" w:hAnsiTheme="majorHAnsi" w:cs="Verdana"/>
          <w:bCs/>
          <w:sz w:val="20"/>
          <w:szCs w:val="20"/>
        </w:rPr>
        <w:t xml:space="preserve"> (e.g. suppressing negat</w:t>
      </w:r>
      <w:r w:rsidR="00694274">
        <w:rPr>
          <w:rFonts w:asciiTheme="majorHAnsi" w:hAnsiTheme="majorHAnsi" w:cs="Verdana"/>
          <w:bCs/>
          <w:sz w:val="20"/>
          <w:szCs w:val="20"/>
        </w:rPr>
        <w:t>ive emotions) can</w:t>
      </w:r>
      <w:r w:rsidR="00EC3D88" w:rsidRPr="00694274">
        <w:rPr>
          <w:rFonts w:asciiTheme="majorHAnsi" w:hAnsiTheme="majorHAnsi" w:cs="Verdana"/>
          <w:bCs/>
          <w:sz w:val="20"/>
          <w:szCs w:val="20"/>
        </w:rPr>
        <w:t xml:space="preserve"> be draining, and can decrease satisfaction.</w:t>
      </w:r>
      <w:r w:rsidR="00EC3D88" w:rsidRPr="00694274">
        <w:rPr>
          <w:rFonts w:asciiTheme="majorHAnsi" w:hAnsiTheme="majorHAnsi" w:cs="Verdana"/>
          <w:bCs/>
        </w:rPr>
        <w:t xml:space="preserve"> </w:t>
      </w:r>
    </w:p>
    <w:p w14:paraId="5FF1A30F" w14:textId="1C4C17DC" w:rsidR="00694274" w:rsidRDefault="00694274" w:rsidP="00694274">
      <w:pPr>
        <w:widowControl w:val="0"/>
        <w:autoSpaceDE w:val="0"/>
        <w:autoSpaceDN w:val="0"/>
        <w:adjustRightInd w:val="0"/>
        <w:spacing w:after="240"/>
        <w:rPr>
          <w:rFonts w:asciiTheme="majorHAnsi" w:hAnsiTheme="majorHAnsi" w:cs="Verdana"/>
          <w:bCs/>
        </w:rPr>
      </w:pPr>
      <w:r>
        <w:rPr>
          <w:rFonts w:asciiTheme="majorHAnsi" w:hAnsiTheme="majorHAnsi" w:cs="Verdana"/>
          <w:bCs/>
        </w:rPr>
        <w:t>Today’s jobs: Cognitive and emotional demands.</w:t>
      </w:r>
    </w:p>
    <w:p w14:paraId="0750A4E2" w14:textId="4542C90B" w:rsidR="00EC3D88" w:rsidRPr="00694274" w:rsidRDefault="00694274" w:rsidP="00694274">
      <w:pPr>
        <w:widowControl w:val="0"/>
        <w:autoSpaceDE w:val="0"/>
        <w:autoSpaceDN w:val="0"/>
        <w:adjustRightInd w:val="0"/>
        <w:spacing w:after="240"/>
        <w:rPr>
          <w:rFonts w:asciiTheme="majorHAnsi" w:hAnsiTheme="majorHAnsi" w:cs="Verdana"/>
          <w:bCs/>
          <w:sz w:val="20"/>
          <w:szCs w:val="20"/>
        </w:rPr>
      </w:pPr>
      <w:r w:rsidRPr="00694274">
        <w:rPr>
          <w:rFonts w:asciiTheme="majorHAnsi" w:hAnsiTheme="majorHAnsi" w:cs="Verdana"/>
          <w:b/>
          <w:bCs/>
          <w:sz w:val="20"/>
          <w:szCs w:val="20"/>
        </w:rPr>
        <w:t>Consequences of Job Satisfaction:</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Mental health (vs. anxiety, depression)</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General life satisfaction (influences other domains of life</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Absence ($10 billion/yr. in Canada)</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Turnover (Attitudes/Situational factors impact)</w:t>
      </w:r>
      <w:r w:rsidRPr="00694274">
        <w:rPr>
          <w:rFonts w:asciiTheme="majorHAnsi" w:hAnsiTheme="majorHAnsi" w:cs="Verdana"/>
          <w:bCs/>
          <w:sz w:val="20"/>
          <w:szCs w:val="20"/>
        </w:rPr>
        <w:t>, Performance, Organizational</w:t>
      </w:r>
      <w:r w:rsidR="00EC3D88" w:rsidRPr="00694274">
        <w:rPr>
          <w:rFonts w:asciiTheme="majorHAnsi" w:hAnsiTheme="majorHAnsi" w:cs="Verdana"/>
          <w:bCs/>
          <w:sz w:val="20"/>
          <w:szCs w:val="20"/>
        </w:rPr>
        <w:t xml:space="preserve"> Citizenship </w:t>
      </w:r>
      <w:r w:rsidRPr="00694274">
        <w:rPr>
          <w:rFonts w:asciiTheme="majorHAnsi" w:hAnsiTheme="majorHAnsi" w:cs="Verdana"/>
          <w:bCs/>
          <w:sz w:val="20"/>
          <w:szCs w:val="20"/>
        </w:rPr>
        <w:t>Behavior</w:t>
      </w:r>
      <w:r w:rsidR="00EC3D88" w:rsidRPr="00694274">
        <w:rPr>
          <w:rFonts w:asciiTheme="majorHAnsi" w:hAnsiTheme="majorHAnsi" w:cs="Verdana"/>
          <w:bCs/>
          <w:sz w:val="20"/>
          <w:szCs w:val="20"/>
        </w:rPr>
        <w:t xml:space="preserve"> (OCB)</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Customer satisfaction</w:t>
      </w:r>
      <w:r w:rsidRPr="00694274">
        <w:rPr>
          <w:rFonts w:asciiTheme="majorHAnsi" w:hAnsiTheme="majorHAnsi" w:cs="Verdana"/>
          <w:bCs/>
          <w:sz w:val="20"/>
          <w:szCs w:val="20"/>
        </w:rPr>
        <w:t xml:space="preserve">, </w:t>
      </w:r>
      <w:r w:rsidR="00EC3D88" w:rsidRPr="00694274">
        <w:rPr>
          <w:rFonts w:asciiTheme="majorHAnsi" w:hAnsiTheme="majorHAnsi" w:cs="Verdana"/>
          <w:bCs/>
          <w:sz w:val="20"/>
          <w:szCs w:val="20"/>
        </w:rPr>
        <w:t>Profit</w:t>
      </w:r>
      <w:r w:rsidRPr="00694274">
        <w:rPr>
          <w:rFonts w:asciiTheme="majorHAnsi" w:hAnsiTheme="majorHAnsi" w:cs="Verdana"/>
          <w:bCs/>
          <w:sz w:val="20"/>
          <w:szCs w:val="20"/>
        </w:rPr>
        <w:t>.</w:t>
      </w:r>
    </w:p>
    <w:p w14:paraId="79A397B0" w14:textId="2BC12973" w:rsidR="005E19D4" w:rsidRDefault="005E19D4" w:rsidP="005E19D4">
      <w:pPr>
        <w:widowControl w:val="0"/>
        <w:autoSpaceDE w:val="0"/>
        <w:autoSpaceDN w:val="0"/>
        <w:adjustRightInd w:val="0"/>
        <w:spacing w:after="240"/>
        <w:rPr>
          <w:rFonts w:asciiTheme="majorHAnsi" w:hAnsiTheme="majorHAnsi" w:cs="Verdana"/>
          <w:bCs/>
          <w:sz w:val="20"/>
          <w:szCs w:val="20"/>
        </w:rPr>
      </w:pPr>
      <w:r w:rsidRPr="005E19D4">
        <w:rPr>
          <w:rFonts w:asciiTheme="majorHAnsi" w:hAnsiTheme="majorHAnsi" w:cs="Verdana"/>
          <w:b/>
          <w:bCs/>
          <w:sz w:val="20"/>
          <w:szCs w:val="20"/>
        </w:rPr>
        <w:t>Satisfaction and Performance</w:t>
      </w:r>
      <w:r w:rsidRPr="005E19D4">
        <w:rPr>
          <w:rFonts w:asciiTheme="majorHAnsi" w:hAnsiTheme="majorHAnsi" w:cs="Verdana"/>
          <w:bCs/>
          <w:sz w:val="20"/>
          <w:szCs w:val="20"/>
        </w:rPr>
        <w:br/>
      </w:r>
      <w:r w:rsidR="00861188" w:rsidRPr="005E19D4">
        <w:rPr>
          <w:rFonts w:asciiTheme="majorHAnsi" w:hAnsiTheme="majorHAnsi" w:cs="Verdana"/>
          <w:bCs/>
          <w:sz w:val="20"/>
          <w:szCs w:val="20"/>
        </w:rPr>
        <w:t>“Satisfaction causes performance” hypothesis</w:t>
      </w:r>
      <w:r w:rsidRPr="005E19D4">
        <w:rPr>
          <w:rFonts w:asciiTheme="majorHAnsi" w:hAnsiTheme="majorHAnsi" w:cs="Verdana"/>
          <w:bCs/>
          <w:sz w:val="20"/>
          <w:szCs w:val="20"/>
        </w:rPr>
        <w:t>: a</w:t>
      </w:r>
      <w:r w:rsidR="00861188" w:rsidRPr="005E19D4">
        <w:rPr>
          <w:rFonts w:asciiTheme="majorHAnsi" w:hAnsiTheme="majorHAnsi" w:cs="Verdana"/>
          <w:bCs/>
          <w:sz w:val="20"/>
          <w:szCs w:val="20"/>
        </w:rPr>
        <w:t>n assumption that high job satisfaction leads to high job performance.</w:t>
      </w:r>
      <w:r w:rsidRPr="005E19D4">
        <w:rPr>
          <w:rFonts w:asciiTheme="majorHAnsi" w:hAnsiTheme="majorHAnsi" w:cs="Verdana"/>
          <w:bCs/>
          <w:sz w:val="20"/>
          <w:szCs w:val="20"/>
        </w:rPr>
        <w:br/>
        <w:t xml:space="preserve">Meta-analysis </w:t>
      </w:r>
      <w:r w:rsidRPr="005E19D4">
        <w:rPr>
          <w:rFonts w:asciiTheme="majorHAnsi" w:hAnsiTheme="majorHAnsi" w:cs="Verdana" w:hint="eastAsia"/>
          <w:bCs/>
          <w:sz w:val="20"/>
          <w:szCs w:val="20"/>
        </w:rPr>
        <w:sym w:font="Wingdings" w:char="00E0"/>
      </w:r>
      <w:r w:rsidRPr="005E19D4">
        <w:rPr>
          <w:rFonts w:asciiTheme="majorHAnsi" w:hAnsiTheme="majorHAnsi" w:cs="Verdana"/>
          <w:bCs/>
          <w:sz w:val="20"/>
          <w:szCs w:val="20"/>
        </w:rPr>
        <w:t xml:space="preserve"> Correlation of .30 (so satisfaction accounts for 10% of variance in performance…) </w:t>
      </w:r>
      <w:r w:rsidRPr="005E19D4">
        <w:rPr>
          <w:rFonts w:asciiTheme="majorHAnsi" w:hAnsiTheme="majorHAnsi" w:cs="Verdana"/>
          <w:bCs/>
          <w:sz w:val="20"/>
          <w:szCs w:val="20"/>
        </w:rPr>
        <w:br/>
        <w:t>Performance=extrinsic and intrinsic rewards, equity of rewards= satisfaction</w:t>
      </w:r>
    </w:p>
    <w:p w14:paraId="0529C51D" w14:textId="78B6434B" w:rsidR="005E19D4" w:rsidRDefault="005E19D4" w:rsidP="005E19D4">
      <w:pPr>
        <w:widowControl w:val="0"/>
        <w:autoSpaceDE w:val="0"/>
        <w:autoSpaceDN w:val="0"/>
        <w:adjustRightInd w:val="0"/>
        <w:spacing w:after="240"/>
        <w:rPr>
          <w:rFonts w:asciiTheme="majorHAnsi" w:hAnsiTheme="majorHAnsi" w:cs="Verdana"/>
          <w:bCs/>
          <w:sz w:val="20"/>
          <w:szCs w:val="20"/>
        </w:rPr>
      </w:pPr>
      <w:r w:rsidRPr="005E19D4">
        <w:rPr>
          <w:rFonts w:asciiTheme="majorHAnsi" w:hAnsiTheme="majorHAnsi" w:cs="Verdana"/>
          <w:b/>
          <w:bCs/>
          <w:sz w:val="20"/>
          <w:szCs w:val="20"/>
        </w:rPr>
        <w:t>Organizational Citizenship Behavior (OCB)</w:t>
      </w:r>
      <w:r>
        <w:rPr>
          <w:rFonts w:asciiTheme="majorHAnsi" w:hAnsiTheme="majorHAnsi" w:cs="Verdana"/>
          <w:bCs/>
          <w:sz w:val="20"/>
          <w:szCs w:val="20"/>
        </w:rPr>
        <w:br/>
      </w:r>
      <w:r w:rsidR="00861188" w:rsidRPr="005E19D4">
        <w:rPr>
          <w:rFonts w:asciiTheme="majorHAnsi" w:hAnsiTheme="majorHAnsi" w:cs="Verdana"/>
          <w:bCs/>
          <w:sz w:val="20"/>
          <w:szCs w:val="20"/>
        </w:rPr>
        <w:t xml:space="preserve">Voluntary, informal </w:t>
      </w:r>
      <w:r w:rsidRPr="005E19D4">
        <w:rPr>
          <w:rFonts w:asciiTheme="majorHAnsi" w:hAnsiTheme="majorHAnsi" w:cs="Verdana"/>
          <w:bCs/>
          <w:sz w:val="20"/>
          <w:szCs w:val="20"/>
        </w:rPr>
        <w:t>behavior</w:t>
      </w:r>
      <w:r w:rsidR="00861188" w:rsidRPr="005E19D4">
        <w:rPr>
          <w:rFonts w:asciiTheme="majorHAnsi" w:hAnsiTheme="majorHAnsi" w:cs="Verdana"/>
          <w:bCs/>
          <w:sz w:val="20"/>
          <w:szCs w:val="20"/>
        </w:rPr>
        <w:t xml:space="preserve"> that is not evaluated by the organization, but that contributes to organizational effectiveness and reduced turnover.</w:t>
      </w:r>
      <w:r w:rsidRPr="005E19D4">
        <w:rPr>
          <w:rFonts w:asciiTheme="majorHAnsi" w:hAnsiTheme="majorHAnsi" w:cs="Verdana"/>
          <w:bCs/>
          <w:sz w:val="20"/>
          <w:szCs w:val="20"/>
        </w:rPr>
        <w:t xml:space="preserve"> E.g., Helping a co-worker finish a project. Job satisfaction contributes to OCB, primarily through fairness (procedural and interactional being most critical)</w:t>
      </w:r>
    </w:p>
    <w:p w14:paraId="03409A86" w14:textId="6074A6F9" w:rsidR="005E19D4" w:rsidRDefault="005E19D4" w:rsidP="005E19D4">
      <w:pPr>
        <w:widowControl w:val="0"/>
        <w:autoSpaceDE w:val="0"/>
        <w:autoSpaceDN w:val="0"/>
        <w:adjustRightInd w:val="0"/>
        <w:spacing w:after="240"/>
        <w:rPr>
          <w:rFonts w:asciiTheme="majorHAnsi" w:hAnsiTheme="majorHAnsi" w:cs="Verdana"/>
          <w:bCs/>
          <w:sz w:val="20"/>
          <w:szCs w:val="20"/>
        </w:rPr>
      </w:pPr>
      <w:proofErr w:type="gramStart"/>
      <w:r>
        <w:rPr>
          <w:rFonts w:asciiTheme="majorHAnsi" w:hAnsiTheme="majorHAnsi" w:cs="Verdana"/>
          <w:bCs/>
          <w:sz w:val="20"/>
          <w:szCs w:val="20"/>
        </w:rPr>
        <w:t>Honeymoon Hangover effect</w:t>
      </w:r>
      <w:proofErr w:type="gramEnd"/>
      <w:r>
        <w:rPr>
          <w:rFonts w:asciiTheme="majorHAnsi" w:hAnsiTheme="majorHAnsi" w:cs="Verdana"/>
          <w:bCs/>
          <w:sz w:val="20"/>
          <w:szCs w:val="20"/>
        </w:rPr>
        <w:t>?</w:t>
      </w:r>
    </w:p>
    <w:p w14:paraId="24587146" w14:textId="77777777" w:rsidR="005E19D4" w:rsidRDefault="005E19D4" w:rsidP="005E19D4">
      <w:pPr>
        <w:widowControl w:val="0"/>
        <w:autoSpaceDE w:val="0"/>
        <w:autoSpaceDN w:val="0"/>
        <w:adjustRightInd w:val="0"/>
        <w:spacing w:after="240"/>
        <w:rPr>
          <w:rFonts w:asciiTheme="majorHAnsi" w:hAnsiTheme="majorHAnsi" w:cs="Verdana"/>
          <w:bCs/>
          <w:sz w:val="20"/>
          <w:szCs w:val="20"/>
        </w:rPr>
      </w:pPr>
    </w:p>
    <w:p w14:paraId="0D1FFF54" w14:textId="6802DB28" w:rsidR="005E19D4" w:rsidRDefault="005E19D4" w:rsidP="005E19D4">
      <w:pPr>
        <w:widowControl w:val="0"/>
        <w:autoSpaceDE w:val="0"/>
        <w:autoSpaceDN w:val="0"/>
        <w:adjustRightInd w:val="0"/>
        <w:spacing w:after="240"/>
        <w:rPr>
          <w:rFonts w:asciiTheme="majorHAnsi" w:hAnsiTheme="majorHAnsi" w:cs="Verdana"/>
          <w:b/>
          <w:sz w:val="28"/>
          <w:szCs w:val="28"/>
        </w:rPr>
      </w:pPr>
      <w:r>
        <w:rPr>
          <w:rFonts w:asciiTheme="majorHAnsi" w:hAnsiTheme="majorHAnsi" w:cs="Verdana"/>
          <w:b/>
          <w:sz w:val="28"/>
          <w:szCs w:val="28"/>
        </w:rPr>
        <w:t>Chapter 5</w:t>
      </w:r>
      <w:r w:rsidRPr="00CD1CFD">
        <w:rPr>
          <w:rFonts w:asciiTheme="majorHAnsi" w:hAnsiTheme="majorHAnsi" w:cs="Verdana"/>
          <w:b/>
          <w:sz w:val="28"/>
          <w:szCs w:val="28"/>
        </w:rPr>
        <w:t xml:space="preserve">: </w:t>
      </w:r>
      <w:r>
        <w:rPr>
          <w:rFonts w:asciiTheme="majorHAnsi" w:hAnsiTheme="majorHAnsi" w:cs="Verdana"/>
          <w:b/>
          <w:sz w:val="28"/>
          <w:szCs w:val="28"/>
        </w:rPr>
        <w:t>Motivation</w:t>
      </w:r>
    </w:p>
    <w:p w14:paraId="0E89EBFE" w14:textId="6742EEE5" w:rsidR="009B5B2B" w:rsidRDefault="00861188" w:rsidP="009B5B2B">
      <w:pPr>
        <w:widowControl w:val="0"/>
        <w:autoSpaceDE w:val="0"/>
        <w:autoSpaceDN w:val="0"/>
        <w:adjustRightInd w:val="0"/>
        <w:spacing w:after="240"/>
        <w:rPr>
          <w:rFonts w:asciiTheme="majorHAnsi" w:hAnsiTheme="majorHAnsi" w:cs="Verdana"/>
          <w:sz w:val="22"/>
          <w:szCs w:val="22"/>
        </w:rPr>
      </w:pPr>
      <w:r w:rsidRPr="009B5B2B">
        <w:rPr>
          <w:rFonts w:asciiTheme="majorHAnsi" w:hAnsiTheme="majorHAnsi" w:cs="Verdana"/>
          <w:b/>
          <w:sz w:val="22"/>
          <w:szCs w:val="22"/>
        </w:rPr>
        <w:t>What is work motivation?</w:t>
      </w:r>
      <w:r>
        <w:rPr>
          <w:rFonts w:asciiTheme="majorHAnsi" w:hAnsiTheme="majorHAnsi" w:cs="Verdana"/>
          <w:sz w:val="22"/>
          <w:szCs w:val="22"/>
        </w:rPr>
        <w:br/>
        <w:t>-</w:t>
      </w:r>
      <w:r w:rsidRPr="009B5B2B">
        <w:rPr>
          <w:rFonts w:asciiTheme="majorHAnsi" w:hAnsiTheme="majorHAnsi" w:cs="Verdana"/>
          <w:sz w:val="20"/>
          <w:szCs w:val="20"/>
        </w:rPr>
        <w:t>Effort: How hard a person works to perform a chosen behavior.</w:t>
      </w:r>
      <w:r w:rsidRPr="009B5B2B">
        <w:rPr>
          <w:rFonts w:asciiTheme="majorHAnsi" w:hAnsiTheme="majorHAnsi" w:cs="Verdana"/>
          <w:sz w:val="20"/>
          <w:szCs w:val="20"/>
        </w:rPr>
        <w:br/>
        <w:t>-Persistence: How persistent a person is in performing his/her duties (regarding duration and when facing obstacles</w:t>
      </w:r>
      <w:r w:rsidR="009B5B2B" w:rsidRPr="009B5B2B">
        <w:rPr>
          <w:rFonts w:asciiTheme="majorHAnsi" w:hAnsiTheme="majorHAnsi" w:cs="Verdana"/>
          <w:sz w:val="20"/>
          <w:szCs w:val="20"/>
        </w:rPr>
        <w:t xml:space="preserve">) </w:t>
      </w:r>
      <w:r w:rsidRPr="009B5B2B">
        <w:rPr>
          <w:rFonts w:asciiTheme="majorHAnsi" w:hAnsiTheme="majorHAnsi" w:cs="Verdana"/>
          <w:sz w:val="20"/>
          <w:szCs w:val="20"/>
        </w:rPr>
        <w:br/>
        <w:t>-</w:t>
      </w:r>
      <w:r w:rsidR="009B5B2B" w:rsidRPr="009B5B2B">
        <w:rPr>
          <w:rFonts w:asciiTheme="majorHAnsi" w:hAnsiTheme="majorHAnsi" w:cs="Verdana"/>
          <w:sz w:val="20"/>
          <w:szCs w:val="20"/>
        </w:rPr>
        <w:t>Direction and goals: Best when employee &amp; company goals align so direction of employee behavior contributes to achieving company goals.</w:t>
      </w:r>
    </w:p>
    <w:p w14:paraId="0CEE1E98" w14:textId="49174762" w:rsidR="00000000" w:rsidRDefault="009B5B2B" w:rsidP="009B5B2B">
      <w:pPr>
        <w:widowControl w:val="0"/>
        <w:autoSpaceDE w:val="0"/>
        <w:autoSpaceDN w:val="0"/>
        <w:adjustRightInd w:val="0"/>
        <w:spacing w:after="240"/>
        <w:rPr>
          <w:rFonts w:asciiTheme="majorHAnsi" w:hAnsiTheme="majorHAnsi" w:cs="Verdana"/>
          <w:sz w:val="22"/>
          <w:szCs w:val="22"/>
        </w:rPr>
      </w:pPr>
      <w:r w:rsidRPr="009B5B2B">
        <w:rPr>
          <w:rFonts w:asciiTheme="majorHAnsi" w:hAnsiTheme="majorHAnsi" w:cs="Verdana"/>
          <w:b/>
          <w:sz w:val="22"/>
          <w:szCs w:val="22"/>
        </w:rPr>
        <w:t>Intrinsic Motivation:</w:t>
      </w:r>
      <w:r>
        <w:rPr>
          <w:rFonts w:asciiTheme="majorHAnsi" w:hAnsiTheme="majorHAnsi" w:cs="Verdana"/>
          <w:sz w:val="22"/>
          <w:szCs w:val="22"/>
        </w:rPr>
        <w:t xml:space="preserve"> </w:t>
      </w:r>
      <w:r w:rsidR="005B5FB0" w:rsidRPr="009B5B2B">
        <w:rPr>
          <w:rFonts w:asciiTheme="majorHAnsi" w:hAnsiTheme="majorHAnsi" w:cs="Verdana"/>
          <w:sz w:val="22"/>
          <w:szCs w:val="22"/>
        </w:rPr>
        <w:t xml:space="preserve">Doing an activity for its own </w:t>
      </w:r>
      <w:r w:rsidRPr="009B5B2B">
        <w:rPr>
          <w:rFonts w:asciiTheme="majorHAnsi" w:hAnsiTheme="majorHAnsi" w:cs="Verdana"/>
          <w:sz w:val="22"/>
          <w:szCs w:val="22"/>
        </w:rPr>
        <w:t>sake. The</w:t>
      </w:r>
      <w:r w:rsidR="005B5FB0" w:rsidRPr="009B5B2B">
        <w:rPr>
          <w:rFonts w:asciiTheme="majorHAnsi" w:hAnsiTheme="majorHAnsi" w:cs="Verdana"/>
          <w:sz w:val="22"/>
          <w:szCs w:val="22"/>
        </w:rPr>
        <w:t xml:space="preserve"> activity itself is interesting and fun</w:t>
      </w:r>
      <w:r>
        <w:rPr>
          <w:rFonts w:asciiTheme="majorHAnsi" w:hAnsiTheme="majorHAnsi" w:cs="Verdana"/>
          <w:sz w:val="22"/>
          <w:szCs w:val="22"/>
        </w:rPr>
        <w:t xml:space="preserve">; </w:t>
      </w:r>
      <w:r w:rsidR="005B5FB0" w:rsidRPr="009B5B2B">
        <w:rPr>
          <w:rFonts w:asciiTheme="majorHAnsi" w:hAnsiTheme="majorHAnsi" w:cs="Verdana"/>
          <w:sz w:val="22"/>
          <w:szCs w:val="22"/>
        </w:rPr>
        <w:t>Feelings of achievement, challenge, and competence are often derived</w:t>
      </w:r>
      <w:r>
        <w:rPr>
          <w:rFonts w:asciiTheme="majorHAnsi" w:hAnsiTheme="majorHAnsi" w:cs="Verdana"/>
          <w:sz w:val="22"/>
          <w:szCs w:val="22"/>
        </w:rPr>
        <w:t>.</w:t>
      </w:r>
      <w:r>
        <w:rPr>
          <w:rFonts w:asciiTheme="majorHAnsi" w:hAnsiTheme="majorHAnsi" w:cs="Verdana"/>
          <w:sz w:val="22"/>
          <w:szCs w:val="22"/>
        </w:rPr>
        <w:br/>
      </w:r>
      <w:r w:rsidRPr="009B5B2B">
        <w:rPr>
          <w:rFonts w:asciiTheme="majorHAnsi" w:hAnsiTheme="majorHAnsi" w:cs="Verdana"/>
          <w:b/>
          <w:sz w:val="22"/>
          <w:szCs w:val="22"/>
        </w:rPr>
        <w:t>Extrinsic Motivation:</w:t>
      </w:r>
      <w:r>
        <w:rPr>
          <w:rFonts w:asciiTheme="majorHAnsi" w:hAnsiTheme="majorHAnsi" w:cs="Verdana"/>
          <w:sz w:val="22"/>
          <w:szCs w:val="22"/>
        </w:rPr>
        <w:t xml:space="preserve"> </w:t>
      </w:r>
      <w:r w:rsidR="005B5FB0" w:rsidRPr="009B5B2B">
        <w:rPr>
          <w:rFonts w:asciiTheme="majorHAnsi" w:hAnsiTheme="majorHAnsi" w:cs="Verdana"/>
          <w:sz w:val="22"/>
          <w:szCs w:val="22"/>
        </w:rPr>
        <w:t xml:space="preserve">Doing an activity in order to obtain a desired outcome such as a reward or the </w:t>
      </w:r>
      <w:r w:rsidR="005B5FB0" w:rsidRPr="009B5B2B">
        <w:rPr>
          <w:rFonts w:asciiTheme="majorHAnsi" w:hAnsiTheme="majorHAnsi" w:cs="Verdana"/>
          <w:sz w:val="22"/>
          <w:szCs w:val="22"/>
        </w:rPr>
        <w:t>avoidance of a punishment.</w:t>
      </w:r>
      <w:r>
        <w:rPr>
          <w:rFonts w:asciiTheme="majorHAnsi" w:hAnsiTheme="majorHAnsi" w:cs="Verdana"/>
          <w:sz w:val="22"/>
          <w:szCs w:val="22"/>
        </w:rPr>
        <w:t xml:space="preserve"> (</w:t>
      </w:r>
      <w:r w:rsidR="005B5FB0" w:rsidRPr="009B5B2B">
        <w:rPr>
          <w:rFonts w:asciiTheme="majorHAnsi" w:hAnsiTheme="majorHAnsi" w:cs="Verdana"/>
          <w:sz w:val="22"/>
          <w:szCs w:val="22"/>
        </w:rPr>
        <w:t>Money, evaluation, deadline, threat</w:t>
      </w:r>
      <w:r>
        <w:rPr>
          <w:rFonts w:asciiTheme="majorHAnsi" w:hAnsiTheme="majorHAnsi" w:cs="Verdana"/>
          <w:sz w:val="22"/>
          <w:szCs w:val="22"/>
        </w:rPr>
        <w:t>; s</w:t>
      </w:r>
      <w:r w:rsidR="005B5FB0" w:rsidRPr="009B5B2B">
        <w:rPr>
          <w:rFonts w:asciiTheme="majorHAnsi" w:hAnsiTheme="majorHAnsi" w:cs="Verdana"/>
          <w:sz w:val="22"/>
          <w:szCs w:val="22"/>
        </w:rPr>
        <w:t>ome research shows that having extrinsic motivators reduces intr</w:t>
      </w:r>
      <w:r>
        <w:rPr>
          <w:rFonts w:asciiTheme="majorHAnsi" w:hAnsiTheme="majorHAnsi" w:cs="Verdana"/>
          <w:sz w:val="22"/>
          <w:szCs w:val="22"/>
        </w:rPr>
        <w:t>insic motivation;</w:t>
      </w:r>
      <w:r w:rsidR="005B5FB0" w:rsidRPr="009B5B2B">
        <w:rPr>
          <w:rFonts w:asciiTheme="majorHAnsi" w:hAnsiTheme="majorHAnsi" w:cs="Verdana"/>
          <w:sz w:val="22"/>
          <w:szCs w:val="22"/>
        </w:rPr>
        <w:t xml:space="preserve"> feel less competent, see one</w:t>
      </w:r>
      <w:r w:rsidR="005B5FB0" w:rsidRPr="009B5B2B">
        <w:rPr>
          <w:rFonts w:asciiTheme="majorHAnsi" w:hAnsiTheme="majorHAnsi" w:cs="Verdana"/>
          <w:sz w:val="22"/>
          <w:szCs w:val="22"/>
        </w:rPr>
        <w:t>’</w:t>
      </w:r>
      <w:r w:rsidR="005B5FB0" w:rsidRPr="009B5B2B">
        <w:rPr>
          <w:rFonts w:asciiTheme="majorHAnsi" w:hAnsiTheme="majorHAnsi" w:cs="Verdana"/>
          <w:sz w:val="22"/>
          <w:szCs w:val="22"/>
        </w:rPr>
        <w:t>s good performance as being controlled by money</w:t>
      </w:r>
      <w:proofErr w:type="gramStart"/>
      <w:r w:rsidR="005B5FB0" w:rsidRPr="009B5B2B">
        <w:rPr>
          <w:rFonts w:asciiTheme="majorHAnsi" w:hAnsiTheme="majorHAnsi" w:cs="Verdana"/>
          <w:sz w:val="22"/>
          <w:szCs w:val="22"/>
        </w:rPr>
        <w:t>,etc</w:t>
      </w:r>
      <w:proofErr w:type="gramEnd"/>
      <w:r w:rsidR="005B5FB0" w:rsidRPr="009B5B2B">
        <w:rPr>
          <w:rFonts w:asciiTheme="majorHAnsi" w:hAnsiTheme="majorHAnsi" w:cs="Verdana"/>
          <w:sz w:val="22"/>
          <w:szCs w:val="22"/>
        </w:rPr>
        <w:t>.</w:t>
      </w:r>
      <w:r>
        <w:rPr>
          <w:rFonts w:asciiTheme="majorHAnsi" w:hAnsiTheme="majorHAnsi" w:cs="Verdana"/>
          <w:sz w:val="22"/>
          <w:szCs w:val="22"/>
        </w:rPr>
        <w:t xml:space="preserve">; </w:t>
      </w:r>
      <w:r w:rsidRPr="009B5B2B">
        <w:rPr>
          <w:rFonts w:asciiTheme="majorHAnsi" w:hAnsiTheme="majorHAnsi" w:cs="Verdana"/>
          <w:sz w:val="22"/>
          <w:szCs w:val="22"/>
        </w:rPr>
        <w:t>can, however</w:t>
      </w:r>
      <w:r w:rsidR="005B5FB0" w:rsidRPr="009B5B2B">
        <w:rPr>
          <w:rFonts w:asciiTheme="majorHAnsi" w:hAnsiTheme="majorHAnsi" w:cs="Verdana"/>
          <w:sz w:val="22"/>
          <w:szCs w:val="22"/>
        </w:rPr>
        <w:t>, see extrinsic rewards as symbols of success</w:t>
      </w:r>
      <w:r>
        <w:rPr>
          <w:rFonts w:asciiTheme="majorHAnsi" w:hAnsiTheme="majorHAnsi" w:cs="Verdana"/>
          <w:sz w:val="22"/>
          <w:szCs w:val="22"/>
        </w:rPr>
        <w:t>.</w:t>
      </w:r>
    </w:p>
    <w:p w14:paraId="1D1A45FB" w14:textId="13FB7DAF" w:rsidR="009B5B2B" w:rsidRDefault="009B5B2B" w:rsidP="009B5B2B">
      <w:pPr>
        <w:widowControl w:val="0"/>
        <w:autoSpaceDE w:val="0"/>
        <w:autoSpaceDN w:val="0"/>
        <w:adjustRightInd w:val="0"/>
        <w:spacing w:after="240"/>
        <w:rPr>
          <w:rFonts w:asciiTheme="majorHAnsi" w:hAnsiTheme="majorHAnsi" w:cs="Verdana"/>
          <w:b/>
          <w:sz w:val="22"/>
          <w:szCs w:val="22"/>
        </w:rPr>
      </w:pPr>
      <w:r w:rsidRPr="009B5B2B">
        <w:rPr>
          <w:rFonts w:asciiTheme="majorHAnsi" w:hAnsiTheme="majorHAnsi" w:cs="Verdana"/>
          <w:b/>
          <w:sz w:val="22"/>
          <w:szCs w:val="22"/>
        </w:rPr>
        <w:t>Self-Determination Theory</w:t>
      </w:r>
    </w:p>
    <w:p w14:paraId="7FACCE26" w14:textId="77777777" w:rsidR="009B5B2B" w:rsidRPr="009B5B2B" w:rsidRDefault="005B5FB0" w:rsidP="009B5B2B">
      <w:pPr>
        <w:pStyle w:val="ListParagraph"/>
        <w:widowControl w:val="0"/>
        <w:numPr>
          <w:ilvl w:val="0"/>
          <w:numId w:val="30"/>
        </w:numPr>
        <w:autoSpaceDE w:val="0"/>
        <w:autoSpaceDN w:val="0"/>
        <w:adjustRightInd w:val="0"/>
        <w:spacing w:after="240"/>
        <w:rPr>
          <w:rFonts w:asciiTheme="majorHAnsi" w:hAnsiTheme="majorHAnsi" w:cs="Verdana"/>
        </w:rPr>
      </w:pPr>
      <w:r w:rsidRPr="009B5B2B">
        <w:rPr>
          <w:rFonts w:asciiTheme="majorHAnsi" w:hAnsiTheme="majorHAnsi" w:cs="Verdana"/>
          <w:b/>
        </w:rPr>
        <w:t>Controlled Motivation</w:t>
      </w:r>
      <w:r w:rsidRPr="009B5B2B">
        <w:rPr>
          <w:rFonts w:asciiTheme="majorHAnsi" w:hAnsiTheme="majorHAnsi" w:cs="Verdana"/>
          <w:b/>
        </w:rPr>
        <w:t>:</w:t>
      </w:r>
      <w:r w:rsidRPr="009B5B2B">
        <w:rPr>
          <w:rFonts w:asciiTheme="majorHAnsi" w:hAnsiTheme="majorHAnsi" w:cs="Verdana"/>
        </w:rPr>
        <w:t xml:space="preserve"> External and Introjected</w:t>
      </w:r>
      <w:r w:rsidR="009B5B2B" w:rsidRPr="009B5B2B">
        <w:rPr>
          <w:rFonts w:asciiTheme="majorHAnsi" w:hAnsiTheme="majorHAnsi" w:cs="Verdana"/>
        </w:rPr>
        <w:t xml:space="preserve"> (b</w:t>
      </w:r>
      <w:r w:rsidRPr="009B5B2B">
        <w:rPr>
          <w:rFonts w:asciiTheme="majorHAnsi" w:hAnsiTheme="majorHAnsi" w:cs="Verdana"/>
        </w:rPr>
        <w:t>ecause others (e.g., supervisor, colleagues, family, clients..</w:t>
      </w:r>
      <w:r w:rsidR="009B5B2B" w:rsidRPr="009B5B2B">
        <w:rPr>
          <w:rFonts w:asciiTheme="majorHAnsi" w:hAnsiTheme="majorHAnsi" w:cs="Verdana"/>
        </w:rPr>
        <w:t>.) put pressure on me to do so; b</w:t>
      </w:r>
      <w:r w:rsidRPr="009B5B2B">
        <w:rPr>
          <w:rFonts w:asciiTheme="majorHAnsi" w:hAnsiTheme="majorHAnsi" w:cs="Verdana"/>
        </w:rPr>
        <w:t>ecause I would feel ashamed if</w:t>
      </w:r>
      <w:r w:rsidR="009B5B2B" w:rsidRPr="009B5B2B">
        <w:rPr>
          <w:rFonts w:asciiTheme="majorHAnsi" w:hAnsiTheme="majorHAnsi" w:cs="Verdana"/>
        </w:rPr>
        <w:t xml:space="preserve"> I did not succeed at this job).</w:t>
      </w:r>
    </w:p>
    <w:p w14:paraId="29ED4177" w14:textId="16843A51" w:rsidR="00000000" w:rsidRPr="009B5B2B" w:rsidRDefault="005B5FB0" w:rsidP="009B5B2B">
      <w:pPr>
        <w:pStyle w:val="ListParagraph"/>
        <w:widowControl w:val="0"/>
        <w:numPr>
          <w:ilvl w:val="0"/>
          <w:numId w:val="30"/>
        </w:numPr>
        <w:autoSpaceDE w:val="0"/>
        <w:autoSpaceDN w:val="0"/>
        <w:adjustRightInd w:val="0"/>
        <w:spacing w:after="240"/>
        <w:rPr>
          <w:rFonts w:asciiTheme="majorHAnsi" w:hAnsiTheme="majorHAnsi" w:cs="Verdana"/>
        </w:rPr>
      </w:pPr>
      <w:r w:rsidRPr="009B5B2B">
        <w:rPr>
          <w:rFonts w:asciiTheme="majorHAnsi" w:hAnsiTheme="majorHAnsi" w:cs="Verdana"/>
          <w:b/>
        </w:rPr>
        <w:t>Autonomous Motivation</w:t>
      </w:r>
      <w:r w:rsidRPr="009B5B2B">
        <w:rPr>
          <w:rFonts w:asciiTheme="majorHAnsi" w:hAnsiTheme="majorHAnsi" w:cs="Verdana"/>
          <w:b/>
        </w:rPr>
        <w:t>:</w:t>
      </w:r>
      <w:r w:rsidR="009B5B2B" w:rsidRPr="009B5B2B">
        <w:rPr>
          <w:rFonts w:asciiTheme="majorHAnsi" w:hAnsiTheme="majorHAnsi" w:cs="Verdana"/>
        </w:rPr>
        <w:t xml:space="preserve"> Identified and Intrinsic </w:t>
      </w:r>
      <w:r w:rsidRPr="009B5B2B">
        <w:rPr>
          <w:rFonts w:asciiTheme="majorHAnsi" w:hAnsiTheme="majorHAnsi" w:cs="Verdana"/>
        </w:rPr>
        <w:t>Regulation</w:t>
      </w:r>
      <w:r w:rsidR="009B5B2B" w:rsidRPr="009B5B2B">
        <w:rPr>
          <w:rFonts w:asciiTheme="majorHAnsi" w:hAnsiTheme="majorHAnsi" w:cs="Verdana"/>
        </w:rPr>
        <w:t xml:space="preserve"> (b</w:t>
      </w:r>
      <w:r w:rsidRPr="009B5B2B">
        <w:rPr>
          <w:rFonts w:asciiTheme="majorHAnsi" w:hAnsiTheme="majorHAnsi" w:cs="Verdana"/>
        </w:rPr>
        <w:t xml:space="preserve">ecause this job </w:t>
      </w:r>
      <w:r w:rsidR="009B5B2B" w:rsidRPr="009B5B2B">
        <w:rPr>
          <w:rFonts w:asciiTheme="majorHAnsi" w:hAnsiTheme="majorHAnsi" w:cs="Verdana"/>
        </w:rPr>
        <w:t>is personally meaningful to me; b</w:t>
      </w:r>
      <w:r w:rsidRPr="009B5B2B">
        <w:rPr>
          <w:rFonts w:asciiTheme="majorHAnsi" w:hAnsiTheme="majorHAnsi" w:cs="Verdana"/>
        </w:rPr>
        <w:t>ecau</w:t>
      </w:r>
      <w:r w:rsidR="009B5B2B" w:rsidRPr="009B5B2B">
        <w:rPr>
          <w:rFonts w:asciiTheme="majorHAnsi" w:hAnsiTheme="majorHAnsi" w:cs="Verdana"/>
        </w:rPr>
        <w:t>se I enjoy this work very much).</w:t>
      </w:r>
      <w:r w:rsidR="009B5B2B">
        <w:rPr>
          <w:rFonts w:asciiTheme="majorHAnsi" w:hAnsiTheme="majorHAnsi" w:cs="Verdana"/>
        </w:rPr>
        <w:br/>
        <w:t xml:space="preserve"> </w:t>
      </w:r>
      <w:r w:rsidR="009B5B2B">
        <w:rPr>
          <w:rFonts w:asciiTheme="majorHAnsi" w:hAnsiTheme="majorHAnsi" w:cs="Verdana"/>
        </w:rPr>
        <w:tab/>
        <w:t xml:space="preserve">Leads to: </w:t>
      </w:r>
      <w:r w:rsidRPr="009B5B2B">
        <w:rPr>
          <w:rFonts w:asciiTheme="majorHAnsi" w:hAnsiTheme="majorHAnsi" w:cs="Verdana"/>
        </w:rPr>
        <w:t>Better performance, especially creative</w:t>
      </w:r>
      <w:r w:rsidR="009B5B2B">
        <w:rPr>
          <w:rFonts w:asciiTheme="majorHAnsi" w:hAnsiTheme="majorHAnsi" w:cs="Verdana"/>
        </w:rPr>
        <w:t>, h</w:t>
      </w:r>
      <w:r w:rsidRPr="009B5B2B">
        <w:rPr>
          <w:rFonts w:asciiTheme="majorHAnsi" w:hAnsiTheme="majorHAnsi" w:cs="Verdana"/>
        </w:rPr>
        <w:t xml:space="preserve">igher </w:t>
      </w:r>
      <w:r w:rsidRPr="009B5B2B">
        <w:rPr>
          <w:rFonts w:asciiTheme="majorHAnsi" w:hAnsiTheme="majorHAnsi" w:cs="Verdana"/>
          <w:b/>
          <w:bCs/>
        </w:rPr>
        <w:t>engagemen</w:t>
      </w:r>
      <w:r w:rsidRPr="009B5B2B">
        <w:rPr>
          <w:rFonts w:asciiTheme="majorHAnsi" w:hAnsiTheme="majorHAnsi" w:cs="Verdana"/>
        </w:rPr>
        <w:t xml:space="preserve">t, </w:t>
      </w:r>
      <w:r w:rsidR="009B5B2B">
        <w:rPr>
          <w:rFonts w:asciiTheme="majorHAnsi" w:hAnsiTheme="majorHAnsi" w:cs="Verdana"/>
        </w:rPr>
        <w:t xml:space="preserve">persistence </w:t>
      </w:r>
      <w:r w:rsidRPr="009B5B2B">
        <w:rPr>
          <w:rFonts w:asciiTheme="majorHAnsi" w:hAnsiTheme="majorHAnsi" w:cs="Verdana"/>
        </w:rPr>
        <w:lastRenderedPageBreak/>
        <w:t>commitment, retention, and adaptation to change</w:t>
      </w:r>
      <w:r w:rsidR="009B5B2B">
        <w:rPr>
          <w:rFonts w:asciiTheme="majorHAnsi" w:hAnsiTheme="majorHAnsi" w:cs="Verdana"/>
        </w:rPr>
        <w:t>, m</w:t>
      </w:r>
      <w:r w:rsidRPr="009B5B2B">
        <w:rPr>
          <w:rFonts w:asciiTheme="majorHAnsi" w:hAnsiTheme="majorHAnsi" w:cs="Verdana"/>
        </w:rPr>
        <w:t>ore knowledge</w:t>
      </w:r>
      <w:r w:rsidRPr="009B5B2B">
        <w:rPr>
          <w:rFonts w:asciiTheme="majorHAnsi" w:hAnsiTheme="majorHAnsi" w:cs="Verdana"/>
        </w:rPr>
        <w:t xml:space="preserve"> sharing and collaborative work</w:t>
      </w:r>
      <w:r w:rsidR="009B5B2B">
        <w:rPr>
          <w:rFonts w:asciiTheme="majorHAnsi" w:hAnsiTheme="majorHAnsi" w:cs="Verdana"/>
        </w:rPr>
        <w:t xml:space="preserve">, and </w:t>
      </w:r>
      <w:r w:rsidR="009B5B2B">
        <w:rPr>
          <w:rFonts w:asciiTheme="majorHAnsi" w:hAnsiTheme="majorHAnsi" w:cs="Verdana"/>
          <w:lang w:val="fr-CA"/>
        </w:rPr>
        <w:t>l</w:t>
      </w:r>
      <w:r w:rsidRPr="009B5B2B">
        <w:rPr>
          <w:rFonts w:asciiTheme="majorHAnsi" w:hAnsiTheme="majorHAnsi" w:cs="Verdana"/>
          <w:lang w:val="fr-CA"/>
        </w:rPr>
        <w:t xml:space="preserve">ess stress and </w:t>
      </w:r>
      <w:proofErr w:type="spellStart"/>
      <w:r w:rsidRPr="009B5B2B">
        <w:rPr>
          <w:rFonts w:asciiTheme="majorHAnsi" w:hAnsiTheme="majorHAnsi" w:cs="Verdana"/>
          <w:lang w:val="fr-CA"/>
        </w:rPr>
        <w:t>better</w:t>
      </w:r>
      <w:proofErr w:type="spellEnd"/>
      <w:r w:rsidRPr="009B5B2B">
        <w:rPr>
          <w:rFonts w:asciiTheme="majorHAnsi" w:hAnsiTheme="majorHAnsi" w:cs="Verdana"/>
          <w:lang w:val="fr-CA"/>
        </w:rPr>
        <w:t xml:space="preserve"> well-being</w:t>
      </w:r>
      <w:r w:rsidR="009B5B2B">
        <w:rPr>
          <w:rFonts w:asciiTheme="majorHAnsi" w:hAnsiTheme="majorHAnsi" w:cs="Verdana"/>
          <w:lang w:val="fr-CA"/>
        </w:rPr>
        <w:t>.</w:t>
      </w:r>
    </w:p>
    <w:p w14:paraId="0549AF2B" w14:textId="77777777" w:rsidR="00000000" w:rsidRPr="005B5FB0" w:rsidRDefault="005B5FB0" w:rsidP="005B5FB0">
      <w:pPr>
        <w:widowControl w:val="0"/>
        <w:autoSpaceDE w:val="0"/>
        <w:autoSpaceDN w:val="0"/>
        <w:adjustRightInd w:val="0"/>
        <w:spacing w:after="240"/>
        <w:rPr>
          <w:rFonts w:asciiTheme="majorHAnsi" w:hAnsiTheme="majorHAnsi" w:cs="Verdana"/>
          <w:b/>
          <w:sz w:val="20"/>
          <w:szCs w:val="20"/>
        </w:rPr>
      </w:pPr>
      <w:r w:rsidRPr="005B5FB0">
        <w:rPr>
          <w:rFonts w:asciiTheme="majorHAnsi" w:hAnsiTheme="majorHAnsi" w:cs="Verdana"/>
          <w:b/>
          <w:sz w:val="20"/>
          <w:szCs w:val="20"/>
          <w:u w:val="single"/>
        </w:rPr>
        <w:t>MOTIVATION AND PERFORMANCE</w:t>
      </w:r>
    </w:p>
    <w:p w14:paraId="5C2DE50B" w14:textId="056C0E92" w:rsidR="005B5FB0" w:rsidRPr="005B5FB0" w:rsidRDefault="005B5FB0" w:rsidP="005B5FB0">
      <w:pPr>
        <w:widowControl w:val="0"/>
        <w:autoSpaceDE w:val="0"/>
        <w:autoSpaceDN w:val="0"/>
        <w:adjustRightInd w:val="0"/>
        <w:spacing w:after="240"/>
        <w:rPr>
          <w:rFonts w:asciiTheme="majorHAnsi" w:hAnsiTheme="majorHAnsi" w:cs="Verdana"/>
          <w:sz w:val="20"/>
          <w:szCs w:val="20"/>
        </w:rPr>
      </w:pPr>
      <w:r w:rsidRPr="005B5FB0">
        <w:rPr>
          <w:rFonts w:asciiTheme="majorHAnsi" w:hAnsiTheme="majorHAnsi" w:cs="Verdana"/>
          <w:sz w:val="20"/>
          <w:szCs w:val="20"/>
          <w:u w:val="single"/>
        </w:rPr>
        <w:t>PERFORMANCE:</w:t>
      </w:r>
      <w:r w:rsidRPr="005B5FB0">
        <w:rPr>
          <w:rFonts w:asciiTheme="majorHAnsi" w:hAnsiTheme="majorHAnsi" w:cs="Verdana"/>
          <w:sz w:val="20"/>
          <w:szCs w:val="20"/>
        </w:rPr>
        <w:t xml:space="preserve"> </w:t>
      </w:r>
      <w:r w:rsidRPr="005B5FB0">
        <w:rPr>
          <w:rFonts w:asciiTheme="majorHAnsi" w:hAnsiTheme="majorHAnsi" w:cs="Verdana"/>
          <w:sz w:val="20"/>
          <w:szCs w:val="20"/>
        </w:rPr>
        <w:t>THE EXTENT TO WHICH AN ORGANIZATIONAL MEMBER CONTRIBUTES TO ACHIEVING THE OBJECTIVES OF THE ORGANIZATION.</w:t>
      </w:r>
      <w:r>
        <w:rPr>
          <w:rFonts w:asciiTheme="majorHAnsi" w:hAnsiTheme="majorHAnsi" w:cs="Verdana"/>
          <w:sz w:val="20"/>
          <w:szCs w:val="20"/>
        </w:rPr>
        <w:br/>
      </w:r>
      <w:r w:rsidRPr="005B5FB0">
        <w:rPr>
          <w:rFonts w:asciiTheme="majorHAnsi" w:hAnsiTheme="majorHAnsi" w:cs="Verdana"/>
          <w:sz w:val="20"/>
          <w:szCs w:val="20"/>
          <w:u w:val="single"/>
        </w:rPr>
        <w:t>GENERAL COGNITIVE ABILITY</w:t>
      </w:r>
      <w:r w:rsidRPr="005B5FB0">
        <w:rPr>
          <w:rFonts w:asciiTheme="majorHAnsi" w:hAnsiTheme="majorHAnsi" w:cs="Verdana"/>
          <w:sz w:val="20"/>
          <w:szCs w:val="20"/>
        </w:rPr>
        <w:t>: A PERSON’S BASIC INFORMATION PROCESSING CAPACITIES AND COGNITIVE RESOURCES (VERBAL, NUMERICAL, SPATIAL AND REASONING)</w:t>
      </w:r>
      <w:r>
        <w:rPr>
          <w:rFonts w:asciiTheme="majorHAnsi" w:hAnsiTheme="majorHAnsi" w:cs="Verdana"/>
          <w:sz w:val="20"/>
          <w:szCs w:val="20"/>
        </w:rPr>
        <w:br/>
      </w:r>
      <w:r w:rsidRPr="005B5FB0">
        <w:rPr>
          <w:rFonts w:asciiTheme="majorHAnsi" w:hAnsiTheme="majorHAnsi" w:cs="Verdana"/>
          <w:sz w:val="20"/>
          <w:szCs w:val="20"/>
          <w:u w:val="single"/>
        </w:rPr>
        <w:t>EMOTIONAL INTELLIGENCE (E.I.)</w:t>
      </w:r>
      <w:r w:rsidRPr="005B5FB0">
        <w:rPr>
          <w:rFonts w:asciiTheme="majorHAnsi" w:hAnsiTheme="majorHAnsi" w:cs="Verdana"/>
          <w:sz w:val="20"/>
          <w:szCs w:val="20"/>
        </w:rPr>
        <w:t>: ABILITY TO UNDERSTAND AND MANAGE ONE’S OWN AND OTHER’S FEELINGS AND EMOTIONS</w:t>
      </w:r>
      <w:r>
        <w:rPr>
          <w:rFonts w:asciiTheme="majorHAnsi" w:hAnsiTheme="majorHAnsi" w:cs="Verdana"/>
          <w:sz w:val="20"/>
          <w:szCs w:val="20"/>
        </w:rPr>
        <w:br/>
      </w:r>
      <w:bookmarkStart w:id="0" w:name="_GoBack"/>
      <w:bookmarkEnd w:id="0"/>
      <w:r w:rsidRPr="005B5FB0">
        <w:rPr>
          <w:rFonts w:asciiTheme="majorHAnsi" w:hAnsiTheme="majorHAnsi" w:cs="Verdana"/>
          <w:sz w:val="20"/>
          <w:szCs w:val="20"/>
        </w:rPr>
        <w:t xml:space="preserve"> </w:t>
      </w:r>
      <w:r w:rsidRPr="005B5FB0">
        <w:rPr>
          <w:rFonts w:asciiTheme="majorHAnsi" w:hAnsiTheme="majorHAnsi" w:cs="Verdana"/>
          <w:sz w:val="20"/>
          <w:szCs w:val="20"/>
          <w:u w:val="single"/>
        </w:rPr>
        <w:t xml:space="preserve">SALOVEY &amp; MAYER MODEL: </w:t>
      </w:r>
      <w:r w:rsidRPr="005B5FB0">
        <w:rPr>
          <w:rFonts w:asciiTheme="majorHAnsi" w:hAnsiTheme="majorHAnsi" w:cs="Verdana"/>
          <w:sz w:val="20"/>
          <w:szCs w:val="20"/>
        </w:rPr>
        <w:t>PERCEPTION OF EMOTIONS IN ONESELF AND OTHERS, INTEGRATION AND ASSIMILATION OF EMOTIONS, KNOWLEDGE AND UNDERSTANDING OF EMOTIONS, MANAGEMENT OF EMOTIONS TO ATTAIN GOALS</w:t>
      </w:r>
    </w:p>
    <w:p w14:paraId="67B8CD02" w14:textId="77777777" w:rsidR="005B5FB0" w:rsidRPr="005B5FB0" w:rsidRDefault="005B5FB0" w:rsidP="005B5FB0">
      <w:pPr>
        <w:widowControl w:val="0"/>
        <w:autoSpaceDE w:val="0"/>
        <w:autoSpaceDN w:val="0"/>
        <w:adjustRightInd w:val="0"/>
        <w:spacing w:after="240"/>
        <w:rPr>
          <w:rFonts w:asciiTheme="majorHAnsi" w:hAnsiTheme="majorHAnsi" w:cs="Verdana"/>
          <w:sz w:val="20"/>
          <w:szCs w:val="20"/>
        </w:rPr>
      </w:pPr>
      <w:r w:rsidRPr="005B5FB0">
        <w:rPr>
          <w:rFonts w:asciiTheme="majorHAnsi" w:hAnsiTheme="majorHAnsi" w:cs="Verdana"/>
          <w:sz w:val="20"/>
          <w:szCs w:val="20"/>
        </w:rPr>
        <w:t xml:space="preserve">N.B. Studies show support that E.I. increases performance in a number of areas (e.g. academics, jobs-especially those high in emotional </w:t>
      </w:r>
      <w:proofErr w:type="spellStart"/>
      <w:r w:rsidRPr="005B5FB0">
        <w:rPr>
          <w:rFonts w:asciiTheme="majorHAnsi" w:hAnsiTheme="majorHAnsi" w:cs="Verdana"/>
          <w:sz w:val="20"/>
          <w:szCs w:val="20"/>
        </w:rPr>
        <w:t>labour</w:t>
      </w:r>
      <w:proofErr w:type="spellEnd"/>
      <w:r w:rsidRPr="005B5FB0">
        <w:rPr>
          <w:rFonts w:asciiTheme="majorHAnsi" w:hAnsiTheme="majorHAnsi" w:cs="Verdana"/>
          <w:sz w:val="20"/>
          <w:szCs w:val="20"/>
        </w:rPr>
        <w:t>)</w:t>
      </w:r>
    </w:p>
    <w:p w14:paraId="379DA2CA" w14:textId="77777777" w:rsidR="005B5FB0" w:rsidRPr="005B5FB0" w:rsidRDefault="005B5FB0" w:rsidP="005B5FB0">
      <w:pPr>
        <w:widowControl w:val="0"/>
        <w:autoSpaceDE w:val="0"/>
        <w:autoSpaceDN w:val="0"/>
        <w:adjustRightInd w:val="0"/>
        <w:spacing w:after="240"/>
        <w:rPr>
          <w:rFonts w:asciiTheme="majorHAnsi" w:hAnsiTheme="majorHAnsi" w:cs="Verdana"/>
        </w:rPr>
      </w:pPr>
      <w:r w:rsidRPr="005B5FB0">
        <w:rPr>
          <w:rFonts w:asciiTheme="majorHAnsi" w:hAnsiTheme="majorHAnsi" w:cs="Verdana"/>
        </w:rPr>
        <w:t xml:space="preserve"> </w:t>
      </w:r>
    </w:p>
    <w:p w14:paraId="1602F352" w14:textId="424E2C12" w:rsidR="00000000" w:rsidRPr="009B5B2B" w:rsidRDefault="005B5FB0" w:rsidP="005B5FB0">
      <w:pPr>
        <w:widowControl w:val="0"/>
        <w:autoSpaceDE w:val="0"/>
        <w:autoSpaceDN w:val="0"/>
        <w:adjustRightInd w:val="0"/>
        <w:spacing w:after="240"/>
        <w:rPr>
          <w:rFonts w:asciiTheme="majorHAnsi" w:hAnsiTheme="majorHAnsi" w:cs="Verdana"/>
        </w:rPr>
      </w:pPr>
    </w:p>
    <w:p w14:paraId="321171B3" w14:textId="77777777" w:rsidR="009B5B2B" w:rsidRPr="009B5B2B" w:rsidRDefault="009B5B2B" w:rsidP="009B5B2B">
      <w:pPr>
        <w:widowControl w:val="0"/>
        <w:autoSpaceDE w:val="0"/>
        <w:autoSpaceDN w:val="0"/>
        <w:adjustRightInd w:val="0"/>
        <w:spacing w:after="240"/>
        <w:rPr>
          <w:rFonts w:asciiTheme="majorHAnsi" w:hAnsiTheme="majorHAnsi" w:cs="Verdana"/>
          <w:b/>
          <w:sz w:val="22"/>
          <w:szCs w:val="22"/>
        </w:rPr>
      </w:pPr>
    </w:p>
    <w:p w14:paraId="169BE17A" w14:textId="6BA7C738" w:rsidR="00000000" w:rsidRPr="009B5B2B" w:rsidRDefault="005B5FB0" w:rsidP="009B5B2B">
      <w:pPr>
        <w:widowControl w:val="0"/>
        <w:autoSpaceDE w:val="0"/>
        <w:autoSpaceDN w:val="0"/>
        <w:adjustRightInd w:val="0"/>
        <w:spacing w:after="240"/>
        <w:rPr>
          <w:rFonts w:asciiTheme="majorHAnsi" w:hAnsiTheme="majorHAnsi" w:cs="Verdana"/>
          <w:sz w:val="22"/>
          <w:szCs w:val="22"/>
        </w:rPr>
      </w:pPr>
    </w:p>
    <w:p w14:paraId="0DD3A7DA" w14:textId="0BDB15D0" w:rsidR="009B5B2B" w:rsidRPr="009B5B2B" w:rsidRDefault="009B5B2B" w:rsidP="009B5B2B">
      <w:pPr>
        <w:widowControl w:val="0"/>
        <w:autoSpaceDE w:val="0"/>
        <w:autoSpaceDN w:val="0"/>
        <w:adjustRightInd w:val="0"/>
        <w:spacing w:after="240"/>
        <w:rPr>
          <w:rFonts w:asciiTheme="majorHAnsi" w:hAnsiTheme="majorHAnsi" w:cs="Verdana"/>
          <w:sz w:val="22"/>
          <w:szCs w:val="22"/>
        </w:rPr>
      </w:pPr>
    </w:p>
    <w:p w14:paraId="56C1AEF5" w14:textId="5CB7C1A4" w:rsidR="00861188" w:rsidRPr="00861188" w:rsidRDefault="00861188" w:rsidP="00861188">
      <w:pPr>
        <w:widowControl w:val="0"/>
        <w:autoSpaceDE w:val="0"/>
        <w:autoSpaceDN w:val="0"/>
        <w:adjustRightInd w:val="0"/>
        <w:spacing w:after="240"/>
        <w:rPr>
          <w:rFonts w:asciiTheme="majorHAnsi" w:hAnsiTheme="majorHAnsi" w:cs="Verdana"/>
          <w:sz w:val="22"/>
          <w:szCs w:val="22"/>
        </w:rPr>
      </w:pPr>
    </w:p>
    <w:p w14:paraId="3B0CEBAE" w14:textId="5F88EDFE" w:rsidR="00861188" w:rsidRPr="00861188" w:rsidRDefault="00861188" w:rsidP="00861188">
      <w:pPr>
        <w:widowControl w:val="0"/>
        <w:autoSpaceDE w:val="0"/>
        <w:autoSpaceDN w:val="0"/>
        <w:adjustRightInd w:val="0"/>
        <w:spacing w:after="240"/>
        <w:rPr>
          <w:rFonts w:asciiTheme="majorHAnsi" w:hAnsiTheme="majorHAnsi" w:cs="Verdana"/>
          <w:sz w:val="22"/>
          <w:szCs w:val="22"/>
        </w:rPr>
      </w:pPr>
    </w:p>
    <w:p w14:paraId="41D9A17B" w14:textId="1968F1AA" w:rsidR="00861188" w:rsidRPr="00861188" w:rsidRDefault="00861188" w:rsidP="005E19D4">
      <w:pPr>
        <w:widowControl w:val="0"/>
        <w:autoSpaceDE w:val="0"/>
        <w:autoSpaceDN w:val="0"/>
        <w:adjustRightInd w:val="0"/>
        <w:spacing w:after="240"/>
        <w:rPr>
          <w:rFonts w:asciiTheme="majorHAnsi" w:hAnsiTheme="majorHAnsi" w:cs="Verdana"/>
          <w:sz w:val="22"/>
          <w:szCs w:val="22"/>
        </w:rPr>
      </w:pPr>
    </w:p>
    <w:p w14:paraId="6FFE62C4" w14:textId="77777777" w:rsidR="005E19D4" w:rsidRPr="005E19D4" w:rsidRDefault="005E19D4" w:rsidP="005E19D4">
      <w:pPr>
        <w:widowControl w:val="0"/>
        <w:autoSpaceDE w:val="0"/>
        <w:autoSpaceDN w:val="0"/>
        <w:adjustRightInd w:val="0"/>
        <w:spacing w:after="240"/>
        <w:rPr>
          <w:rFonts w:asciiTheme="majorHAnsi" w:hAnsiTheme="majorHAnsi" w:cs="Verdana"/>
          <w:bCs/>
          <w:sz w:val="20"/>
          <w:szCs w:val="20"/>
        </w:rPr>
      </w:pPr>
    </w:p>
    <w:p w14:paraId="74C3033F" w14:textId="5F81F077" w:rsidR="005E19D4" w:rsidRPr="005E19D4" w:rsidRDefault="005E19D4" w:rsidP="005E19D4">
      <w:pPr>
        <w:widowControl w:val="0"/>
        <w:autoSpaceDE w:val="0"/>
        <w:autoSpaceDN w:val="0"/>
        <w:adjustRightInd w:val="0"/>
        <w:spacing w:after="240"/>
        <w:rPr>
          <w:rFonts w:asciiTheme="majorHAnsi" w:hAnsiTheme="majorHAnsi" w:cs="Verdana"/>
          <w:bCs/>
          <w:sz w:val="20"/>
          <w:szCs w:val="20"/>
        </w:rPr>
      </w:pPr>
    </w:p>
    <w:p w14:paraId="1F297E49" w14:textId="14990EE4" w:rsidR="005E19D4" w:rsidRPr="00694274" w:rsidRDefault="005E19D4" w:rsidP="00694274">
      <w:pPr>
        <w:widowControl w:val="0"/>
        <w:autoSpaceDE w:val="0"/>
        <w:autoSpaceDN w:val="0"/>
        <w:adjustRightInd w:val="0"/>
        <w:spacing w:after="240"/>
        <w:rPr>
          <w:rFonts w:asciiTheme="majorHAnsi" w:hAnsiTheme="majorHAnsi" w:cs="Verdana"/>
          <w:bCs/>
        </w:rPr>
      </w:pPr>
    </w:p>
    <w:p w14:paraId="16AC577B" w14:textId="36E59CD4" w:rsidR="00EC3D88" w:rsidRPr="00694274" w:rsidRDefault="00EC3D88" w:rsidP="00694274">
      <w:pPr>
        <w:widowControl w:val="0"/>
        <w:autoSpaceDE w:val="0"/>
        <w:autoSpaceDN w:val="0"/>
        <w:adjustRightInd w:val="0"/>
        <w:spacing w:after="240"/>
        <w:rPr>
          <w:rFonts w:asciiTheme="majorHAnsi" w:hAnsiTheme="majorHAnsi" w:cs="Verdana"/>
          <w:bCs/>
        </w:rPr>
      </w:pPr>
    </w:p>
    <w:p w14:paraId="54F66588" w14:textId="21D2574E" w:rsidR="00CD4914" w:rsidRPr="00CD4914" w:rsidRDefault="00CD4914" w:rsidP="00CD4914">
      <w:pPr>
        <w:widowControl w:val="0"/>
        <w:autoSpaceDE w:val="0"/>
        <w:autoSpaceDN w:val="0"/>
        <w:adjustRightInd w:val="0"/>
        <w:spacing w:after="240"/>
        <w:rPr>
          <w:rFonts w:asciiTheme="majorHAnsi" w:hAnsiTheme="majorHAnsi" w:cs="Verdana"/>
          <w:bCs/>
          <w:sz w:val="20"/>
          <w:szCs w:val="20"/>
        </w:rPr>
      </w:pPr>
    </w:p>
    <w:p w14:paraId="4B2A1A10" w14:textId="49C5E1F5" w:rsidR="00CD4914" w:rsidRPr="00CD4914" w:rsidRDefault="00CD4914" w:rsidP="00CD4914">
      <w:pPr>
        <w:widowControl w:val="0"/>
        <w:autoSpaceDE w:val="0"/>
        <w:autoSpaceDN w:val="0"/>
        <w:adjustRightInd w:val="0"/>
        <w:spacing w:after="240"/>
        <w:rPr>
          <w:rFonts w:asciiTheme="majorHAnsi" w:hAnsiTheme="majorHAnsi" w:cs="Verdana"/>
          <w:bCs/>
        </w:rPr>
      </w:pPr>
    </w:p>
    <w:p w14:paraId="4923F1C9" w14:textId="5FC0AD59" w:rsidR="00085E36" w:rsidRPr="00085E36" w:rsidRDefault="00085E36" w:rsidP="00085E36">
      <w:pPr>
        <w:widowControl w:val="0"/>
        <w:autoSpaceDE w:val="0"/>
        <w:autoSpaceDN w:val="0"/>
        <w:adjustRightInd w:val="0"/>
        <w:spacing w:after="240"/>
        <w:rPr>
          <w:rFonts w:asciiTheme="majorHAnsi" w:hAnsiTheme="majorHAnsi" w:cs="Verdana"/>
          <w:bCs/>
          <w:sz w:val="22"/>
          <w:szCs w:val="22"/>
        </w:rPr>
      </w:pPr>
    </w:p>
    <w:p w14:paraId="521B3D34" w14:textId="54037365" w:rsidR="00085E36" w:rsidRPr="00085E36" w:rsidRDefault="00085E36" w:rsidP="00085E36">
      <w:pPr>
        <w:widowControl w:val="0"/>
        <w:autoSpaceDE w:val="0"/>
        <w:autoSpaceDN w:val="0"/>
        <w:adjustRightInd w:val="0"/>
        <w:spacing w:after="240"/>
        <w:rPr>
          <w:rFonts w:asciiTheme="majorHAnsi" w:hAnsiTheme="majorHAnsi" w:cs="Verdana"/>
        </w:rPr>
      </w:pPr>
    </w:p>
    <w:p w14:paraId="0A916481" w14:textId="77777777" w:rsidR="00085E36" w:rsidRPr="00085E36" w:rsidRDefault="00085E36" w:rsidP="00085E36">
      <w:pPr>
        <w:widowControl w:val="0"/>
        <w:autoSpaceDE w:val="0"/>
        <w:autoSpaceDN w:val="0"/>
        <w:adjustRightInd w:val="0"/>
        <w:spacing w:after="240"/>
        <w:rPr>
          <w:rFonts w:asciiTheme="majorHAnsi" w:hAnsiTheme="majorHAnsi" w:cs="Verdana"/>
          <w:sz w:val="22"/>
          <w:szCs w:val="22"/>
        </w:rPr>
      </w:pPr>
    </w:p>
    <w:p w14:paraId="09F70023" w14:textId="3C952BD3" w:rsidR="00085E36" w:rsidRPr="00085E36" w:rsidRDefault="00085E36" w:rsidP="00085E36">
      <w:pPr>
        <w:widowControl w:val="0"/>
        <w:autoSpaceDE w:val="0"/>
        <w:autoSpaceDN w:val="0"/>
        <w:adjustRightInd w:val="0"/>
        <w:spacing w:after="240"/>
        <w:ind w:left="360"/>
        <w:rPr>
          <w:rFonts w:asciiTheme="majorHAnsi" w:hAnsiTheme="majorHAnsi" w:cs="Verdana"/>
          <w:sz w:val="22"/>
          <w:szCs w:val="22"/>
        </w:rPr>
      </w:pPr>
    </w:p>
    <w:p w14:paraId="73D6F220" w14:textId="1542ADFC" w:rsidR="000925D3" w:rsidRPr="00EC3D88" w:rsidRDefault="000925D3" w:rsidP="007E681A">
      <w:pPr>
        <w:widowControl w:val="0"/>
        <w:autoSpaceDE w:val="0"/>
        <w:autoSpaceDN w:val="0"/>
        <w:adjustRightInd w:val="0"/>
        <w:spacing w:after="240"/>
        <w:rPr>
          <w:rFonts w:asciiTheme="majorHAnsi" w:hAnsiTheme="majorHAnsi" w:cs="Verdana"/>
          <w:b/>
          <w:sz w:val="22"/>
          <w:szCs w:val="22"/>
        </w:rPr>
      </w:pPr>
      <w:r w:rsidRPr="00433EA3">
        <w:rPr>
          <w:rFonts w:asciiTheme="majorHAnsi" w:hAnsiTheme="majorHAnsi" w:cs="Verdana"/>
          <w:b/>
          <w:sz w:val="28"/>
          <w:szCs w:val="28"/>
        </w:rPr>
        <w:t>Chapter 7. Group Dynamics</w:t>
      </w:r>
    </w:p>
    <w:p w14:paraId="5C546802" w14:textId="2D270D10" w:rsidR="000925D3" w:rsidRPr="004F0633" w:rsidRDefault="000925D3" w:rsidP="007E681A">
      <w:pPr>
        <w:widowControl w:val="0"/>
        <w:autoSpaceDE w:val="0"/>
        <w:autoSpaceDN w:val="0"/>
        <w:adjustRightInd w:val="0"/>
        <w:spacing w:after="240"/>
        <w:rPr>
          <w:rFonts w:asciiTheme="majorHAnsi" w:hAnsiTheme="majorHAnsi" w:cs="Verdana"/>
          <w:sz w:val="22"/>
          <w:szCs w:val="22"/>
        </w:rPr>
      </w:pPr>
      <w:r w:rsidRPr="009220F8">
        <w:rPr>
          <w:rFonts w:asciiTheme="majorHAnsi" w:hAnsiTheme="majorHAnsi" w:cs="Verdana"/>
          <w:b/>
          <w:sz w:val="22"/>
          <w:szCs w:val="22"/>
        </w:rPr>
        <w:t>Groups:</w:t>
      </w:r>
      <w:r w:rsidRPr="004F0633">
        <w:rPr>
          <w:rFonts w:asciiTheme="majorHAnsi" w:hAnsiTheme="majorHAnsi" w:cs="Verdana"/>
          <w:sz w:val="22"/>
          <w:szCs w:val="22"/>
        </w:rPr>
        <w:t xml:space="preserve"> Two or more people interacting interdependently to achieve a common goal.</w:t>
      </w:r>
    </w:p>
    <w:p w14:paraId="038E3D80" w14:textId="3F5CB6B2" w:rsidR="000925D3" w:rsidRPr="00FE7FED" w:rsidRDefault="000925D3" w:rsidP="000925D3">
      <w:pPr>
        <w:widowControl w:val="0"/>
        <w:autoSpaceDE w:val="0"/>
        <w:autoSpaceDN w:val="0"/>
        <w:adjustRightInd w:val="0"/>
        <w:spacing w:after="240"/>
        <w:rPr>
          <w:rFonts w:asciiTheme="majorHAnsi" w:hAnsiTheme="majorHAnsi" w:cs="Verdana"/>
          <w:b/>
          <w:bCs/>
          <w:sz w:val="22"/>
          <w:szCs w:val="22"/>
        </w:rPr>
      </w:pPr>
      <w:r w:rsidRPr="00FE7FED">
        <w:rPr>
          <w:rFonts w:asciiTheme="majorHAnsi" w:hAnsiTheme="majorHAnsi" w:cs="Verdana"/>
          <w:b/>
          <w:bCs/>
          <w:sz w:val="22"/>
          <w:szCs w:val="22"/>
          <w:u w:val="single"/>
        </w:rPr>
        <w:t>FORMAL GROUPS</w:t>
      </w:r>
      <w:r w:rsidRPr="00FE7FED">
        <w:rPr>
          <w:rFonts w:asciiTheme="majorHAnsi" w:hAnsiTheme="majorHAnsi" w:cs="Verdana"/>
          <w:b/>
          <w:bCs/>
          <w:sz w:val="22"/>
          <w:szCs w:val="22"/>
        </w:rPr>
        <w:t xml:space="preserve"> </w:t>
      </w:r>
      <w:r w:rsidRPr="00FE7FED">
        <w:rPr>
          <w:rFonts w:asciiTheme="majorHAnsi" w:hAnsiTheme="majorHAnsi" w:cs="Verdana"/>
          <w:bCs/>
          <w:sz w:val="22"/>
          <w:szCs w:val="22"/>
        </w:rPr>
        <w:t>are established to facilitate the achievement of organizational goals.</w:t>
      </w:r>
      <w:r w:rsidRPr="00FE7FED">
        <w:rPr>
          <w:rFonts w:asciiTheme="majorHAnsi" w:hAnsiTheme="majorHAnsi" w:cs="Verdana"/>
          <w:b/>
          <w:bCs/>
          <w:sz w:val="22"/>
          <w:szCs w:val="22"/>
        </w:rPr>
        <w:t xml:space="preserve"> </w:t>
      </w:r>
      <w:r w:rsidRPr="00FE7FED">
        <w:rPr>
          <w:rFonts w:asciiTheme="majorHAnsi" w:hAnsiTheme="majorHAnsi" w:cs="Verdana"/>
          <w:b/>
          <w:bCs/>
          <w:sz w:val="22"/>
          <w:szCs w:val="22"/>
        </w:rPr>
        <w:br/>
      </w:r>
      <w:r w:rsidRPr="00FE7FED">
        <w:rPr>
          <w:rFonts w:asciiTheme="majorHAnsi" w:hAnsiTheme="majorHAnsi" w:cs="Verdana"/>
          <w:b/>
          <w:bCs/>
          <w:sz w:val="22"/>
          <w:szCs w:val="22"/>
          <w:u w:val="single"/>
        </w:rPr>
        <w:t>INFORMAL GROUPS</w:t>
      </w:r>
      <w:r w:rsidRPr="00FE7FED">
        <w:rPr>
          <w:rFonts w:asciiTheme="majorHAnsi" w:hAnsiTheme="majorHAnsi" w:cs="Verdana"/>
          <w:b/>
          <w:bCs/>
          <w:sz w:val="22"/>
          <w:szCs w:val="22"/>
        </w:rPr>
        <w:t xml:space="preserve"> </w:t>
      </w:r>
      <w:r w:rsidRPr="00FE7FED">
        <w:rPr>
          <w:rFonts w:asciiTheme="majorHAnsi" w:hAnsiTheme="majorHAnsi" w:cs="Verdana"/>
          <w:bCs/>
          <w:sz w:val="22"/>
          <w:szCs w:val="22"/>
        </w:rPr>
        <w:t>emerge naturally in response to the common interests of organizational members.</w:t>
      </w:r>
      <w:r w:rsidRPr="00FE7FED">
        <w:rPr>
          <w:rFonts w:asciiTheme="majorHAnsi" w:hAnsiTheme="majorHAnsi" w:cs="Verdana"/>
          <w:b/>
          <w:bCs/>
          <w:sz w:val="22"/>
          <w:szCs w:val="22"/>
        </w:rPr>
        <w:t xml:space="preserve"> </w:t>
      </w:r>
    </w:p>
    <w:p w14:paraId="58347776" w14:textId="77777777" w:rsidR="000925D3" w:rsidRPr="009220F8" w:rsidRDefault="000925D3" w:rsidP="000925D3">
      <w:pPr>
        <w:widowControl w:val="0"/>
        <w:autoSpaceDE w:val="0"/>
        <w:autoSpaceDN w:val="0"/>
        <w:adjustRightInd w:val="0"/>
        <w:spacing w:after="240"/>
        <w:rPr>
          <w:rFonts w:asciiTheme="majorHAnsi" w:hAnsiTheme="majorHAnsi" w:cs="Verdana"/>
          <w:b/>
        </w:rPr>
      </w:pPr>
      <w:r w:rsidRPr="009220F8">
        <w:rPr>
          <w:rFonts w:asciiTheme="majorHAnsi" w:hAnsiTheme="majorHAnsi" w:cs="Verdana"/>
          <w:b/>
        </w:rPr>
        <w:t>Stages of Group Development</w:t>
      </w:r>
    </w:p>
    <w:p w14:paraId="1005A545" w14:textId="77777777" w:rsidR="000925D3" w:rsidRDefault="000925D3" w:rsidP="00085E36">
      <w:pPr>
        <w:pStyle w:val="ListParagraph"/>
        <w:widowControl w:val="0"/>
        <w:numPr>
          <w:ilvl w:val="0"/>
          <w:numId w:val="3"/>
        </w:numPr>
        <w:autoSpaceDE w:val="0"/>
        <w:autoSpaceDN w:val="0"/>
        <w:adjustRightInd w:val="0"/>
        <w:spacing w:after="240"/>
        <w:rPr>
          <w:rFonts w:asciiTheme="majorHAnsi" w:hAnsiTheme="majorHAnsi" w:cs="Verdana"/>
        </w:rPr>
      </w:pPr>
      <w:r w:rsidRPr="000925D3">
        <w:rPr>
          <w:rFonts w:asciiTheme="majorHAnsi" w:hAnsiTheme="majorHAnsi" w:cs="Verdana"/>
        </w:rPr>
        <w:t>Forming: The situation is often ambiguous and members are aware of their dependency to each other.</w:t>
      </w:r>
    </w:p>
    <w:p w14:paraId="258D54BF" w14:textId="77777777" w:rsidR="000925D3" w:rsidRDefault="000925D3" w:rsidP="00085E36">
      <w:pPr>
        <w:pStyle w:val="ListParagraph"/>
        <w:widowControl w:val="0"/>
        <w:numPr>
          <w:ilvl w:val="0"/>
          <w:numId w:val="3"/>
        </w:numPr>
        <w:autoSpaceDE w:val="0"/>
        <w:autoSpaceDN w:val="0"/>
        <w:adjustRightInd w:val="0"/>
        <w:spacing w:after="240"/>
        <w:rPr>
          <w:rFonts w:asciiTheme="majorHAnsi" w:hAnsiTheme="majorHAnsi" w:cs="Verdana"/>
        </w:rPr>
      </w:pPr>
      <w:r w:rsidRPr="000925D3">
        <w:rPr>
          <w:rFonts w:asciiTheme="majorHAnsi" w:hAnsiTheme="majorHAnsi" w:cs="Verdana"/>
        </w:rPr>
        <w:t>Storming: Conflicts often emerge as roles and responsibilities are sorted out.</w:t>
      </w:r>
    </w:p>
    <w:p w14:paraId="20896008" w14:textId="77777777" w:rsidR="000925D3" w:rsidRDefault="000925D3" w:rsidP="00085E36">
      <w:pPr>
        <w:pStyle w:val="ListParagraph"/>
        <w:widowControl w:val="0"/>
        <w:numPr>
          <w:ilvl w:val="0"/>
          <w:numId w:val="3"/>
        </w:numPr>
        <w:autoSpaceDE w:val="0"/>
        <w:autoSpaceDN w:val="0"/>
        <w:adjustRightInd w:val="0"/>
        <w:spacing w:after="240"/>
        <w:rPr>
          <w:rFonts w:asciiTheme="majorHAnsi" w:hAnsiTheme="majorHAnsi" w:cs="Verdana"/>
        </w:rPr>
      </w:pPr>
      <w:r w:rsidRPr="000925D3">
        <w:rPr>
          <w:rFonts w:asciiTheme="majorHAnsi" w:hAnsiTheme="majorHAnsi" w:cs="Verdana"/>
        </w:rPr>
        <w:t>Norming: Members resolve the issues developed by storming and develop social consensus.</w:t>
      </w:r>
    </w:p>
    <w:p w14:paraId="0A67CDE6" w14:textId="77777777" w:rsidR="000925D3" w:rsidRDefault="000925D3" w:rsidP="00085E36">
      <w:pPr>
        <w:pStyle w:val="ListParagraph"/>
        <w:widowControl w:val="0"/>
        <w:numPr>
          <w:ilvl w:val="0"/>
          <w:numId w:val="3"/>
        </w:numPr>
        <w:autoSpaceDE w:val="0"/>
        <w:autoSpaceDN w:val="0"/>
        <w:adjustRightInd w:val="0"/>
        <w:spacing w:after="240"/>
        <w:rPr>
          <w:rFonts w:asciiTheme="majorHAnsi" w:hAnsiTheme="majorHAnsi" w:cs="Verdana"/>
        </w:rPr>
      </w:pPr>
      <w:r w:rsidRPr="000925D3">
        <w:rPr>
          <w:rFonts w:asciiTheme="majorHAnsi" w:hAnsiTheme="majorHAnsi" w:cs="Verdana"/>
        </w:rPr>
        <w:t>Performing: The group devotes its energies towards task accomplishment.</w:t>
      </w:r>
    </w:p>
    <w:p w14:paraId="2EAF668B" w14:textId="4B52B7A9" w:rsidR="000925D3" w:rsidRDefault="000925D3" w:rsidP="00085E36">
      <w:pPr>
        <w:pStyle w:val="ListParagraph"/>
        <w:widowControl w:val="0"/>
        <w:numPr>
          <w:ilvl w:val="0"/>
          <w:numId w:val="3"/>
        </w:numPr>
        <w:autoSpaceDE w:val="0"/>
        <w:autoSpaceDN w:val="0"/>
        <w:adjustRightInd w:val="0"/>
        <w:spacing w:after="240"/>
        <w:rPr>
          <w:rFonts w:asciiTheme="majorHAnsi" w:hAnsiTheme="majorHAnsi" w:cs="Verdana"/>
        </w:rPr>
      </w:pPr>
      <w:r w:rsidRPr="000925D3">
        <w:rPr>
          <w:rFonts w:asciiTheme="majorHAnsi" w:hAnsiTheme="majorHAnsi" w:cs="Verdana"/>
        </w:rPr>
        <w:t>Adjourning: They disperse after achieving their goals.</w:t>
      </w:r>
    </w:p>
    <w:p w14:paraId="14287125" w14:textId="643CFBED" w:rsidR="000925D3" w:rsidRDefault="000925D3" w:rsidP="000925D3">
      <w:pPr>
        <w:widowControl w:val="0"/>
        <w:autoSpaceDE w:val="0"/>
        <w:autoSpaceDN w:val="0"/>
        <w:adjustRightInd w:val="0"/>
        <w:spacing w:after="240"/>
        <w:rPr>
          <w:rFonts w:asciiTheme="majorHAnsi" w:hAnsiTheme="majorHAnsi" w:cs="Verdana"/>
        </w:rPr>
      </w:pPr>
      <w:r w:rsidRPr="009220F8">
        <w:rPr>
          <w:rFonts w:asciiTheme="majorHAnsi" w:hAnsiTheme="majorHAnsi" w:cs="Verdana"/>
          <w:b/>
        </w:rPr>
        <w:t>PUNCTUATED EQULIBRIUM MODEL</w:t>
      </w:r>
      <w:r>
        <w:rPr>
          <w:rFonts w:asciiTheme="majorHAnsi" w:hAnsiTheme="majorHAnsi" w:cs="Verdana"/>
        </w:rPr>
        <w:t xml:space="preserve"> (for groups with deadlines)</w:t>
      </w:r>
    </w:p>
    <w:p w14:paraId="3BEFA79D" w14:textId="7CDB6B47" w:rsidR="000925D3" w:rsidRPr="00616E67" w:rsidRDefault="000925D3" w:rsidP="000925D3">
      <w:pPr>
        <w:widowControl w:val="0"/>
        <w:autoSpaceDE w:val="0"/>
        <w:autoSpaceDN w:val="0"/>
        <w:adjustRightInd w:val="0"/>
        <w:spacing w:after="240"/>
        <w:rPr>
          <w:rFonts w:asciiTheme="majorHAnsi" w:hAnsiTheme="majorHAnsi" w:cs="Verdana"/>
          <w:sz w:val="20"/>
          <w:szCs w:val="20"/>
        </w:rPr>
      </w:pPr>
      <w:r w:rsidRPr="00616E67">
        <w:rPr>
          <w:rFonts w:asciiTheme="majorHAnsi" w:hAnsiTheme="majorHAnsi" w:cs="Verdana"/>
          <w:sz w:val="20"/>
          <w:szCs w:val="20"/>
        </w:rPr>
        <w:t xml:space="preserve">Phase 1: Setting agenda, developing ideas and methods, gathering information and having meetings with little progress. </w:t>
      </w:r>
      <w:r w:rsidRPr="00616E67">
        <w:rPr>
          <w:rFonts w:asciiTheme="majorHAnsi" w:hAnsiTheme="majorHAnsi" w:cs="Verdana"/>
          <w:sz w:val="20"/>
          <w:szCs w:val="20"/>
        </w:rPr>
        <w:br/>
        <w:t>Midpoint transition: Occu</w:t>
      </w:r>
      <w:r w:rsidR="00FE7FED" w:rsidRPr="00616E67">
        <w:rPr>
          <w:rFonts w:asciiTheme="majorHAnsi" w:hAnsiTheme="majorHAnsi" w:cs="Verdana"/>
          <w:sz w:val="20"/>
          <w:szCs w:val="20"/>
        </w:rPr>
        <w:t xml:space="preserve">rs at exactly halfway in time, </w:t>
      </w:r>
      <w:r w:rsidRPr="00616E67">
        <w:rPr>
          <w:rFonts w:asciiTheme="majorHAnsi" w:hAnsiTheme="majorHAnsi" w:cs="Verdana"/>
          <w:sz w:val="20"/>
          <w:szCs w:val="20"/>
        </w:rPr>
        <w:t xml:space="preserve">change in the group’s approach, outside advice, members crystallize the </w:t>
      </w:r>
      <w:r w:rsidR="00FE7FED" w:rsidRPr="00616E67">
        <w:rPr>
          <w:rFonts w:asciiTheme="majorHAnsi" w:hAnsiTheme="majorHAnsi" w:cs="Verdana"/>
          <w:sz w:val="20"/>
          <w:szCs w:val="20"/>
        </w:rPr>
        <w:t>groups’</w:t>
      </w:r>
      <w:r w:rsidRPr="00616E67">
        <w:rPr>
          <w:rFonts w:asciiTheme="majorHAnsi" w:hAnsiTheme="majorHAnsi" w:cs="Verdana"/>
          <w:sz w:val="20"/>
          <w:szCs w:val="20"/>
        </w:rPr>
        <w:t xml:space="preserve"> activities.</w:t>
      </w:r>
      <w:r w:rsidR="00FE7FED" w:rsidRPr="00616E67">
        <w:rPr>
          <w:rFonts w:asciiTheme="majorHAnsi" w:hAnsiTheme="majorHAnsi" w:cs="Verdana"/>
          <w:sz w:val="20"/>
          <w:szCs w:val="20"/>
        </w:rPr>
        <w:t xml:space="preserve"> Decides on the performance of the group.</w:t>
      </w:r>
      <w:r w:rsidRPr="00616E67">
        <w:rPr>
          <w:rFonts w:asciiTheme="majorHAnsi" w:hAnsiTheme="majorHAnsi" w:cs="Verdana"/>
          <w:sz w:val="20"/>
          <w:szCs w:val="20"/>
        </w:rPr>
        <w:br/>
        <w:t>Phase 2: Decision and approaches adopted in the midpoint are implemented, and final meeting: peak of activity and concern of how outsiders will evaluate the project.</w:t>
      </w:r>
    </w:p>
    <w:p w14:paraId="62C58DBF" w14:textId="77777777" w:rsidR="004F0633" w:rsidRDefault="00FE7FED" w:rsidP="000925D3">
      <w:pPr>
        <w:widowControl w:val="0"/>
        <w:autoSpaceDE w:val="0"/>
        <w:autoSpaceDN w:val="0"/>
        <w:adjustRightInd w:val="0"/>
        <w:spacing w:after="240"/>
        <w:rPr>
          <w:rFonts w:asciiTheme="majorHAnsi" w:hAnsiTheme="majorHAnsi" w:cs="Verdana"/>
          <w:sz w:val="20"/>
          <w:szCs w:val="20"/>
        </w:rPr>
      </w:pPr>
      <w:r w:rsidRPr="009220F8">
        <w:rPr>
          <w:rFonts w:asciiTheme="majorHAnsi" w:hAnsiTheme="majorHAnsi" w:cs="Verdana"/>
          <w:b/>
        </w:rPr>
        <w:t>Group Structure and its Consequences</w:t>
      </w:r>
      <w:r w:rsidRPr="00FE7FED">
        <w:rPr>
          <w:rFonts w:asciiTheme="majorHAnsi" w:hAnsiTheme="majorHAnsi" w:cs="Verdana"/>
          <w:sz w:val="22"/>
          <w:szCs w:val="22"/>
        </w:rPr>
        <w:br/>
      </w:r>
      <w:r w:rsidR="004F0633">
        <w:rPr>
          <w:rFonts w:asciiTheme="majorHAnsi" w:hAnsiTheme="majorHAnsi" w:cs="Verdana"/>
          <w:b/>
          <w:sz w:val="22"/>
          <w:szCs w:val="22"/>
        </w:rPr>
        <w:t>*</w:t>
      </w:r>
      <w:r w:rsidRPr="00FE7FED">
        <w:rPr>
          <w:rFonts w:asciiTheme="majorHAnsi" w:hAnsiTheme="majorHAnsi" w:cs="Verdana"/>
          <w:b/>
          <w:sz w:val="22"/>
          <w:szCs w:val="22"/>
        </w:rPr>
        <w:t>Group Size:</w:t>
      </w:r>
      <w:r w:rsidRPr="00FE7FED">
        <w:rPr>
          <w:rFonts w:asciiTheme="majorHAnsi" w:hAnsiTheme="majorHAnsi" w:cs="Verdana"/>
          <w:b/>
          <w:sz w:val="22"/>
          <w:szCs w:val="22"/>
        </w:rPr>
        <w:br/>
      </w:r>
      <w:r w:rsidRPr="00FE7FED">
        <w:rPr>
          <w:rFonts w:asciiTheme="majorHAnsi" w:hAnsiTheme="majorHAnsi" w:cs="Verdana"/>
          <w:b/>
          <w:sz w:val="22"/>
          <w:szCs w:val="22"/>
        </w:rPr>
        <w:tab/>
        <w:t>Size and Satisfaction:</w:t>
      </w:r>
      <w:r w:rsidRPr="00FE7FED">
        <w:rPr>
          <w:rFonts w:asciiTheme="majorHAnsi" w:hAnsiTheme="majorHAnsi" w:cs="Verdana"/>
          <w:sz w:val="22"/>
          <w:szCs w:val="22"/>
        </w:rPr>
        <w:t xml:space="preserve"> As Size increases, satisfaction decreases.</w:t>
      </w:r>
      <w:r w:rsidRPr="00FE7FED">
        <w:rPr>
          <w:rFonts w:asciiTheme="majorHAnsi" w:hAnsiTheme="majorHAnsi" w:cs="Verdana"/>
          <w:sz w:val="22"/>
          <w:szCs w:val="22"/>
        </w:rPr>
        <w:br/>
      </w:r>
      <w:r w:rsidRPr="00FE7FED">
        <w:rPr>
          <w:rFonts w:asciiTheme="majorHAnsi" w:hAnsiTheme="majorHAnsi" w:cs="Verdana"/>
          <w:sz w:val="22"/>
          <w:szCs w:val="22"/>
        </w:rPr>
        <w:tab/>
      </w:r>
      <w:r w:rsidRPr="00FE7FED">
        <w:rPr>
          <w:rFonts w:asciiTheme="majorHAnsi" w:hAnsiTheme="majorHAnsi" w:cs="Verdana"/>
          <w:sz w:val="22"/>
          <w:szCs w:val="22"/>
        </w:rPr>
        <w:tab/>
      </w:r>
      <w:r w:rsidRPr="00FE7FED">
        <w:rPr>
          <w:rFonts w:asciiTheme="majorHAnsi" w:hAnsiTheme="majorHAnsi" w:cs="Verdana"/>
          <w:sz w:val="20"/>
          <w:szCs w:val="20"/>
        </w:rPr>
        <w:t>-Lower opportunity for friendships</w:t>
      </w:r>
      <w:r w:rsidRPr="00FE7FED">
        <w:rPr>
          <w:rFonts w:asciiTheme="majorHAnsi" w:hAnsiTheme="majorHAnsi" w:cs="Verdana"/>
          <w:sz w:val="20"/>
          <w:szCs w:val="20"/>
        </w:rPr>
        <w:br/>
      </w:r>
      <w:r w:rsidRPr="00FE7FED">
        <w:rPr>
          <w:rFonts w:asciiTheme="majorHAnsi" w:hAnsiTheme="majorHAnsi" w:cs="Verdana"/>
          <w:sz w:val="20"/>
          <w:szCs w:val="20"/>
        </w:rPr>
        <w:tab/>
      </w:r>
      <w:r w:rsidRPr="00FE7FED">
        <w:rPr>
          <w:rFonts w:asciiTheme="majorHAnsi" w:hAnsiTheme="majorHAnsi" w:cs="Verdana"/>
          <w:sz w:val="20"/>
          <w:szCs w:val="20"/>
        </w:rPr>
        <w:tab/>
        <w:t>-More different viewpoints</w:t>
      </w:r>
      <w:r w:rsidRPr="00FE7FED">
        <w:rPr>
          <w:rFonts w:asciiTheme="majorHAnsi" w:hAnsiTheme="majorHAnsi" w:cs="Verdana"/>
          <w:sz w:val="20"/>
          <w:szCs w:val="20"/>
        </w:rPr>
        <w:br/>
      </w:r>
      <w:r w:rsidRPr="00FE7FED">
        <w:rPr>
          <w:rFonts w:asciiTheme="majorHAnsi" w:hAnsiTheme="majorHAnsi" w:cs="Verdana"/>
          <w:sz w:val="20"/>
          <w:szCs w:val="20"/>
        </w:rPr>
        <w:tab/>
      </w:r>
      <w:r w:rsidRPr="00FE7FED">
        <w:rPr>
          <w:rFonts w:asciiTheme="majorHAnsi" w:hAnsiTheme="majorHAnsi" w:cs="Verdana"/>
          <w:sz w:val="20"/>
          <w:szCs w:val="20"/>
        </w:rPr>
        <w:tab/>
        <w:t>-Inhibits participation</w:t>
      </w:r>
      <w:r w:rsidRPr="00FE7FED">
        <w:rPr>
          <w:rFonts w:asciiTheme="majorHAnsi" w:hAnsiTheme="majorHAnsi" w:cs="Verdana"/>
          <w:sz w:val="20"/>
          <w:szCs w:val="20"/>
        </w:rPr>
        <w:br/>
      </w:r>
      <w:r w:rsidRPr="00FE7FED">
        <w:rPr>
          <w:rFonts w:asciiTheme="majorHAnsi" w:hAnsiTheme="majorHAnsi" w:cs="Verdana"/>
          <w:sz w:val="20"/>
          <w:szCs w:val="20"/>
        </w:rPr>
        <w:tab/>
      </w:r>
      <w:r w:rsidRPr="00FE7FED">
        <w:rPr>
          <w:rFonts w:asciiTheme="majorHAnsi" w:hAnsiTheme="majorHAnsi" w:cs="Verdana"/>
          <w:sz w:val="20"/>
          <w:szCs w:val="20"/>
        </w:rPr>
        <w:tab/>
        <w:t>-Individuals are less able to identify with group success</w:t>
      </w:r>
      <w:r>
        <w:rPr>
          <w:rFonts w:asciiTheme="majorHAnsi" w:hAnsiTheme="majorHAnsi" w:cs="Verdana"/>
          <w:sz w:val="20"/>
          <w:szCs w:val="20"/>
        </w:rPr>
        <w:br/>
      </w:r>
      <w:r>
        <w:rPr>
          <w:rFonts w:asciiTheme="majorHAnsi" w:hAnsiTheme="majorHAnsi" w:cs="Verdana"/>
          <w:sz w:val="22"/>
          <w:szCs w:val="22"/>
        </w:rPr>
        <w:tab/>
      </w:r>
      <w:r w:rsidRPr="00FE7FED">
        <w:rPr>
          <w:rFonts w:asciiTheme="majorHAnsi" w:hAnsiTheme="majorHAnsi" w:cs="Verdana"/>
          <w:b/>
          <w:sz w:val="22"/>
          <w:szCs w:val="22"/>
        </w:rPr>
        <w:t>Size and Performance:</w:t>
      </w:r>
      <w:r>
        <w:rPr>
          <w:rFonts w:asciiTheme="majorHAnsi" w:hAnsiTheme="majorHAnsi" w:cs="Verdana"/>
          <w:sz w:val="22"/>
          <w:szCs w:val="22"/>
        </w:rPr>
        <w:t xml:space="preserve"> determining the optimal size for performance depends on the     nature of the task.</w:t>
      </w:r>
      <w:r>
        <w:rPr>
          <w:rFonts w:asciiTheme="majorHAnsi" w:hAnsiTheme="majorHAnsi" w:cs="Verdana"/>
          <w:sz w:val="22"/>
          <w:szCs w:val="22"/>
        </w:rPr>
        <w:br/>
      </w:r>
      <w:r>
        <w:rPr>
          <w:rFonts w:asciiTheme="majorHAnsi" w:hAnsiTheme="majorHAnsi" w:cs="Verdana"/>
          <w:sz w:val="22"/>
          <w:szCs w:val="22"/>
        </w:rPr>
        <w:tab/>
      </w:r>
      <w:r>
        <w:rPr>
          <w:rFonts w:asciiTheme="majorHAnsi" w:hAnsiTheme="majorHAnsi" w:cs="Verdana"/>
          <w:sz w:val="22"/>
          <w:szCs w:val="22"/>
        </w:rPr>
        <w:tab/>
      </w:r>
      <w:r>
        <w:rPr>
          <w:rFonts w:asciiTheme="majorHAnsi" w:hAnsiTheme="majorHAnsi" w:cs="Verdana"/>
          <w:sz w:val="20"/>
          <w:szCs w:val="20"/>
        </w:rPr>
        <w:t>-Additive tasks: performance depends on the sum of the performance</w:t>
      </w:r>
      <w:r w:rsidR="004F0633">
        <w:rPr>
          <w:rFonts w:asciiTheme="majorHAnsi" w:hAnsiTheme="majorHAnsi" w:cs="Verdana"/>
          <w:sz w:val="20"/>
          <w:szCs w:val="20"/>
        </w:rPr>
        <w:t xml:space="preserve"> of individual </w:t>
      </w:r>
      <w:r w:rsidR="004F0633">
        <w:rPr>
          <w:rFonts w:asciiTheme="majorHAnsi" w:hAnsiTheme="majorHAnsi" w:cs="Verdana"/>
          <w:sz w:val="20"/>
          <w:szCs w:val="20"/>
        </w:rPr>
        <w:br/>
      </w:r>
      <w:r w:rsidR="004F0633">
        <w:rPr>
          <w:rFonts w:asciiTheme="majorHAnsi" w:hAnsiTheme="majorHAnsi" w:cs="Verdana"/>
          <w:sz w:val="20"/>
          <w:szCs w:val="20"/>
        </w:rPr>
        <w:tab/>
      </w:r>
      <w:r w:rsidR="004F0633">
        <w:rPr>
          <w:rFonts w:asciiTheme="majorHAnsi" w:hAnsiTheme="majorHAnsi" w:cs="Verdana"/>
          <w:sz w:val="20"/>
          <w:szCs w:val="20"/>
        </w:rPr>
        <w:tab/>
        <w:t>group members.</w:t>
      </w:r>
      <w:r>
        <w:rPr>
          <w:rFonts w:asciiTheme="majorHAnsi" w:hAnsiTheme="majorHAnsi" w:cs="Verdana"/>
          <w:sz w:val="20"/>
          <w:szCs w:val="20"/>
        </w:rPr>
        <w:br/>
      </w:r>
      <w:r>
        <w:rPr>
          <w:rFonts w:asciiTheme="majorHAnsi" w:hAnsiTheme="majorHAnsi" w:cs="Verdana"/>
          <w:sz w:val="20"/>
          <w:szCs w:val="20"/>
        </w:rPr>
        <w:tab/>
      </w:r>
      <w:r>
        <w:rPr>
          <w:rFonts w:asciiTheme="majorHAnsi" w:hAnsiTheme="majorHAnsi" w:cs="Verdana"/>
          <w:sz w:val="20"/>
          <w:szCs w:val="20"/>
        </w:rPr>
        <w:tab/>
        <w:t>-</w:t>
      </w:r>
      <w:r w:rsidR="004F0633">
        <w:rPr>
          <w:rFonts w:asciiTheme="majorHAnsi" w:hAnsiTheme="majorHAnsi" w:cs="Verdana"/>
          <w:sz w:val="20"/>
          <w:szCs w:val="20"/>
        </w:rPr>
        <w:t>Disjunctive tasks: performance depends on the performance of the best group member</w:t>
      </w:r>
      <w:r w:rsidR="004F0633">
        <w:rPr>
          <w:rFonts w:asciiTheme="majorHAnsi" w:hAnsiTheme="majorHAnsi" w:cs="Verdana"/>
          <w:sz w:val="20"/>
          <w:szCs w:val="20"/>
        </w:rPr>
        <w:br/>
      </w:r>
      <w:r w:rsidR="004F0633">
        <w:rPr>
          <w:rFonts w:asciiTheme="majorHAnsi" w:hAnsiTheme="majorHAnsi" w:cs="Verdana"/>
          <w:sz w:val="20"/>
          <w:szCs w:val="20"/>
        </w:rPr>
        <w:tab/>
      </w:r>
      <w:r w:rsidR="004F0633">
        <w:rPr>
          <w:rFonts w:asciiTheme="majorHAnsi" w:hAnsiTheme="majorHAnsi" w:cs="Verdana"/>
          <w:sz w:val="20"/>
          <w:szCs w:val="20"/>
        </w:rPr>
        <w:tab/>
        <w:t>-Conjunctive tasks: performance is limited by the performance of the weakest member.</w:t>
      </w:r>
    </w:p>
    <w:p w14:paraId="47021E08" w14:textId="77777777" w:rsidR="00616E67" w:rsidRDefault="004F0633" w:rsidP="000925D3">
      <w:pPr>
        <w:widowControl w:val="0"/>
        <w:autoSpaceDE w:val="0"/>
        <w:autoSpaceDN w:val="0"/>
        <w:adjustRightInd w:val="0"/>
        <w:spacing w:after="240"/>
        <w:rPr>
          <w:rFonts w:asciiTheme="majorHAnsi" w:hAnsiTheme="majorHAnsi" w:cs="Verdana"/>
          <w:sz w:val="20"/>
          <w:szCs w:val="20"/>
        </w:rPr>
      </w:pPr>
      <w:r>
        <w:rPr>
          <w:rFonts w:asciiTheme="majorHAnsi" w:hAnsiTheme="majorHAnsi" w:cs="Verdana"/>
          <w:b/>
          <w:sz w:val="22"/>
          <w:szCs w:val="22"/>
        </w:rPr>
        <w:t xml:space="preserve">*Diversity: </w:t>
      </w:r>
      <w:r>
        <w:rPr>
          <w:rFonts w:asciiTheme="majorHAnsi" w:hAnsiTheme="majorHAnsi" w:cs="Verdana"/>
          <w:sz w:val="22"/>
          <w:szCs w:val="22"/>
        </w:rPr>
        <w:t>gender, ethnicity, age, and expertise.</w:t>
      </w:r>
      <w:r>
        <w:rPr>
          <w:rFonts w:asciiTheme="majorHAnsi" w:hAnsiTheme="majorHAnsi" w:cs="Verdana"/>
          <w:sz w:val="22"/>
          <w:szCs w:val="22"/>
        </w:rPr>
        <w:br/>
        <w:t xml:space="preserve">  </w:t>
      </w:r>
      <w:r>
        <w:rPr>
          <w:rFonts w:asciiTheme="majorHAnsi" w:hAnsiTheme="majorHAnsi" w:cs="Verdana"/>
          <w:sz w:val="22"/>
          <w:szCs w:val="22"/>
        </w:rPr>
        <w:tab/>
      </w:r>
      <w:r w:rsidRPr="004F0633">
        <w:rPr>
          <w:rFonts w:asciiTheme="majorHAnsi" w:hAnsiTheme="majorHAnsi" w:cs="Verdana"/>
          <w:sz w:val="20"/>
          <w:szCs w:val="20"/>
        </w:rPr>
        <w:t xml:space="preserve">Diverse groups: difficult to </w:t>
      </w:r>
      <w:r>
        <w:rPr>
          <w:rFonts w:asciiTheme="majorHAnsi" w:hAnsiTheme="majorHAnsi" w:cs="Verdana"/>
          <w:sz w:val="20"/>
          <w:szCs w:val="20"/>
        </w:rPr>
        <w:t>communicate, difficult to increase cohesion, takes longer to go through stages of development. Perform better when tasks involves creativity, flexibility, and complex problem solving.</w:t>
      </w:r>
      <w:r>
        <w:rPr>
          <w:rFonts w:asciiTheme="majorHAnsi" w:hAnsiTheme="majorHAnsi" w:cs="Verdana"/>
          <w:sz w:val="20"/>
          <w:szCs w:val="20"/>
        </w:rPr>
        <w:br/>
      </w:r>
      <w:r>
        <w:rPr>
          <w:rFonts w:asciiTheme="majorHAnsi" w:hAnsiTheme="majorHAnsi" w:cs="Verdana"/>
          <w:sz w:val="22"/>
          <w:szCs w:val="22"/>
        </w:rPr>
        <w:t xml:space="preserve"> </w:t>
      </w:r>
      <w:r>
        <w:rPr>
          <w:rFonts w:asciiTheme="majorHAnsi" w:hAnsiTheme="majorHAnsi" w:cs="Verdana"/>
          <w:sz w:val="22"/>
          <w:szCs w:val="22"/>
        </w:rPr>
        <w:tab/>
      </w:r>
      <w:r w:rsidRPr="00616E67">
        <w:rPr>
          <w:rFonts w:asciiTheme="majorHAnsi" w:hAnsiTheme="majorHAnsi" w:cs="Verdana"/>
          <w:sz w:val="20"/>
          <w:szCs w:val="20"/>
        </w:rPr>
        <w:t>Benefits of Group Composition:</w:t>
      </w:r>
      <w:r w:rsidRPr="00616E67">
        <w:rPr>
          <w:rFonts w:asciiTheme="majorHAnsi" w:hAnsiTheme="majorHAnsi" w:cs="Verdana"/>
          <w:sz w:val="20"/>
          <w:szCs w:val="20"/>
        </w:rPr>
        <w:br/>
        <w:t xml:space="preserve"> </w:t>
      </w:r>
      <w:r w:rsidRPr="00616E67">
        <w:rPr>
          <w:rFonts w:asciiTheme="majorHAnsi" w:hAnsiTheme="majorHAnsi" w:cs="Verdana"/>
          <w:sz w:val="20"/>
          <w:szCs w:val="20"/>
        </w:rPr>
        <w:tab/>
        <w:t>Homogeneous:</w:t>
      </w:r>
      <w:r w:rsidR="00616E67" w:rsidRPr="00616E67">
        <w:rPr>
          <w:rFonts w:asciiTheme="majorHAnsi" w:hAnsiTheme="majorHAnsi" w:cs="Verdana"/>
          <w:sz w:val="20"/>
          <w:szCs w:val="20"/>
        </w:rPr>
        <w:t xml:space="preserve"> friendship among group members, low lev</w:t>
      </w:r>
      <w:r w:rsidR="00616E67">
        <w:rPr>
          <w:rFonts w:asciiTheme="majorHAnsi" w:hAnsiTheme="majorHAnsi" w:cs="Verdana"/>
          <w:sz w:val="20"/>
          <w:szCs w:val="20"/>
        </w:rPr>
        <w:t xml:space="preserve">els of conflict, information </w:t>
      </w:r>
      <w:r w:rsidR="00616E67" w:rsidRPr="00616E67">
        <w:rPr>
          <w:rFonts w:asciiTheme="majorHAnsi" w:hAnsiTheme="majorHAnsi" w:cs="Verdana"/>
          <w:sz w:val="20"/>
          <w:szCs w:val="20"/>
        </w:rPr>
        <w:t xml:space="preserve">sharing, and </w:t>
      </w:r>
      <w:r w:rsidR="00616E67">
        <w:rPr>
          <w:rFonts w:asciiTheme="majorHAnsi" w:hAnsiTheme="majorHAnsi" w:cs="Verdana"/>
          <w:sz w:val="20"/>
          <w:szCs w:val="20"/>
        </w:rPr>
        <w:br/>
        <w:t xml:space="preserve"> </w:t>
      </w:r>
      <w:r w:rsidR="00616E67">
        <w:rPr>
          <w:rFonts w:asciiTheme="majorHAnsi" w:hAnsiTheme="majorHAnsi" w:cs="Verdana"/>
          <w:sz w:val="20"/>
          <w:szCs w:val="20"/>
        </w:rPr>
        <w:tab/>
        <w:t>few coordination problems.</w:t>
      </w:r>
      <w:r w:rsidR="00616E67">
        <w:rPr>
          <w:rFonts w:asciiTheme="majorHAnsi" w:hAnsiTheme="majorHAnsi" w:cs="Verdana"/>
          <w:sz w:val="22"/>
          <w:szCs w:val="22"/>
        </w:rPr>
        <w:br/>
        <w:t xml:space="preserve"> </w:t>
      </w:r>
      <w:r w:rsidR="00616E67">
        <w:rPr>
          <w:rFonts w:asciiTheme="majorHAnsi" w:hAnsiTheme="majorHAnsi" w:cs="Verdana"/>
          <w:sz w:val="22"/>
          <w:szCs w:val="22"/>
        </w:rPr>
        <w:tab/>
      </w:r>
      <w:r w:rsidR="00616E67" w:rsidRPr="00616E67">
        <w:rPr>
          <w:rFonts w:asciiTheme="majorHAnsi" w:hAnsiTheme="majorHAnsi" w:cs="Verdana"/>
          <w:sz w:val="20"/>
          <w:szCs w:val="20"/>
        </w:rPr>
        <w:t>Heterogeneous: diversity of views represented, variety of resources, and</w:t>
      </w:r>
      <w:r w:rsidR="00616E67">
        <w:rPr>
          <w:rFonts w:asciiTheme="majorHAnsi" w:hAnsiTheme="majorHAnsi" w:cs="Verdana"/>
          <w:sz w:val="22"/>
          <w:szCs w:val="22"/>
        </w:rPr>
        <w:t xml:space="preserve"> </w:t>
      </w:r>
      <w:r w:rsidR="00616E67">
        <w:rPr>
          <w:rFonts w:asciiTheme="majorHAnsi" w:hAnsiTheme="majorHAnsi" w:cs="Verdana"/>
          <w:sz w:val="20"/>
          <w:szCs w:val="20"/>
        </w:rPr>
        <w:t xml:space="preserve">higher performance in </w:t>
      </w:r>
      <w:r w:rsidR="00616E67">
        <w:rPr>
          <w:rFonts w:asciiTheme="majorHAnsi" w:hAnsiTheme="majorHAnsi" w:cs="Verdana"/>
          <w:sz w:val="20"/>
          <w:szCs w:val="20"/>
        </w:rPr>
        <w:br/>
        <w:t xml:space="preserve"> </w:t>
      </w:r>
      <w:r w:rsidR="00616E67">
        <w:rPr>
          <w:rFonts w:asciiTheme="majorHAnsi" w:hAnsiTheme="majorHAnsi" w:cs="Verdana"/>
          <w:sz w:val="20"/>
          <w:szCs w:val="20"/>
        </w:rPr>
        <w:tab/>
        <w:t>certain types of tasks.</w:t>
      </w:r>
    </w:p>
    <w:p w14:paraId="35DBB214" w14:textId="28EBBBE4" w:rsidR="00616E67" w:rsidRDefault="00616E67" w:rsidP="000925D3">
      <w:pPr>
        <w:widowControl w:val="0"/>
        <w:autoSpaceDE w:val="0"/>
        <w:autoSpaceDN w:val="0"/>
        <w:adjustRightInd w:val="0"/>
        <w:spacing w:after="240"/>
        <w:rPr>
          <w:rFonts w:asciiTheme="majorHAnsi" w:hAnsiTheme="majorHAnsi" w:cs="Verdana"/>
          <w:sz w:val="22"/>
          <w:szCs w:val="22"/>
        </w:rPr>
      </w:pPr>
      <w:r w:rsidRPr="00616E67">
        <w:rPr>
          <w:rFonts w:asciiTheme="majorHAnsi" w:hAnsiTheme="majorHAnsi" w:cs="Verdana"/>
          <w:b/>
          <w:sz w:val="22"/>
          <w:szCs w:val="22"/>
        </w:rPr>
        <w:lastRenderedPageBreak/>
        <w:t>*Group Norms</w:t>
      </w:r>
      <w:r>
        <w:rPr>
          <w:rFonts w:asciiTheme="majorHAnsi" w:hAnsiTheme="majorHAnsi" w:cs="Verdana"/>
          <w:b/>
          <w:sz w:val="22"/>
          <w:szCs w:val="22"/>
        </w:rPr>
        <w:t xml:space="preserve">: </w:t>
      </w:r>
      <w:r>
        <w:rPr>
          <w:rFonts w:asciiTheme="majorHAnsi" w:hAnsiTheme="majorHAnsi" w:cs="Verdana"/>
          <w:sz w:val="22"/>
          <w:szCs w:val="22"/>
        </w:rPr>
        <w:t>a collective expectation that groups have regarding each other’s behavior.</w:t>
      </w:r>
    </w:p>
    <w:p w14:paraId="34DB2995" w14:textId="6FF504D5" w:rsidR="009220F8" w:rsidRDefault="009220F8" w:rsidP="000925D3">
      <w:pPr>
        <w:widowControl w:val="0"/>
        <w:autoSpaceDE w:val="0"/>
        <w:autoSpaceDN w:val="0"/>
        <w:adjustRightInd w:val="0"/>
        <w:spacing w:after="240"/>
        <w:rPr>
          <w:rFonts w:asciiTheme="majorHAnsi" w:hAnsiTheme="majorHAnsi" w:cs="Verdana"/>
          <w:sz w:val="20"/>
          <w:szCs w:val="20"/>
        </w:rPr>
      </w:pPr>
      <w:r w:rsidRPr="009220F8">
        <w:rPr>
          <w:rFonts w:asciiTheme="majorHAnsi" w:hAnsiTheme="majorHAnsi" w:cs="Verdana"/>
          <w:b/>
          <w:sz w:val="22"/>
          <w:szCs w:val="22"/>
        </w:rPr>
        <w:t xml:space="preserve">*Roles: </w:t>
      </w:r>
      <w:r w:rsidRPr="009220F8">
        <w:rPr>
          <w:rFonts w:asciiTheme="majorHAnsi" w:hAnsiTheme="majorHAnsi" w:cs="Verdana"/>
          <w:sz w:val="22"/>
          <w:szCs w:val="22"/>
        </w:rPr>
        <w:t>positions in a group that carry a set of expectations</w:t>
      </w:r>
      <w:proofErr w:type="gramStart"/>
      <w:r w:rsidRPr="009220F8">
        <w:rPr>
          <w:rFonts w:asciiTheme="majorHAnsi" w:hAnsiTheme="majorHAnsi" w:cs="Verdana"/>
          <w:sz w:val="22"/>
          <w:szCs w:val="22"/>
        </w:rPr>
        <w:t>.</w:t>
      </w:r>
      <w:r>
        <w:rPr>
          <w:rFonts w:asciiTheme="majorHAnsi" w:hAnsiTheme="majorHAnsi" w:cs="Verdana"/>
          <w:sz w:val="22"/>
          <w:szCs w:val="22"/>
        </w:rPr>
        <w:t>(</w:t>
      </w:r>
      <w:proofErr w:type="gramEnd"/>
      <w:r w:rsidRPr="009220F8">
        <w:rPr>
          <w:rFonts w:asciiTheme="majorHAnsi" w:hAnsiTheme="majorHAnsi" w:cs="Verdana"/>
          <w:sz w:val="22"/>
          <w:szCs w:val="22"/>
        </w:rPr>
        <w:t>package of norms for a particular member.</w:t>
      </w:r>
      <w:r>
        <w:rPr>
          <w:rFonts w:asciiTheme="majorHAnsi" w:hAnsiTheme="majorHAnsi" w:cs="Verdana"/>
          <w:sz w:val="22"/>
          <w:szCs w:val="22"/>
        </w:rPr>
        <w:t>)</w:t>
      </w:r>
      <w:r>
        <w:rPr>
          <w:rFonts w:asciiTheme="majorHAnsi" w:hAnsiTheme="majorHAnsi" w:cs="Verdana"/>
          <w:sz w:val="22"/>
          <w:szCs w:val="22"/>
        </w:rPr>
        <w:br/>
      </w:r>
      <w:r>
        <w:rPr>
          <w:rFonts w:asciiTheme="majorHAnsi" w:hAnsiTheme="majorHAnsi" w:cs="Verdana"/>
          <w:sz w:val="22"/>
          <w:szCs w:val="22"/>
        </w:rPr>
        <w:tab/>
      </w:r>
      <w:r>
        <w:rPr>
          <w:rFonts w:asciiTheme="majorHAnsi" w:hAnsiTheme="majorHAnsi" w:cs="Verdana"/>
          <w:sz w:val="20"/>
          <w:szCs w:val="20"/>
        </w:rPr>
        <w:t>Can be assigned: formally prescribed by the org as a means of dividing labor.</w:t>
      </w:r>
      <w:r>
        <w:rPr>
          <w:rFonts w:asciiTheme="majorHAnsi" w:hAnsiTheme="majorHAnsi" w:cs="Verdana"/>
          <w:sz w:val="20"/>
          <w:szCs w:val="20"/>
        </w:rPr>
        <w:br/>
      </w:r>
      <w:r>
        <w:rPr>
          <w:rFonts w:asciiTheme="majorHAnsi" w:hAnsiTheme="majorHAnsi" w:cs="Verdana"/>
          <w:sz w:val="20"/>
          <w:szCs w:val="20"/>
        </w:rPr>
        <w:tab/>
        <w:t>Can emerge: develop naturally to meet the needs of the org. (task or socio-emotional)</w:t>
      </w:r>
    </w:p>
    <w:p w14:paraId="0A2E74AB" w14:textId="360426A4" w:rsidR="00AF71D7" w:rsidRDefault="009220F8" w:rsidP="000925D3">
      <w:pPr>
        <w:widowControl w:val="0"/>
        <w:autoSpaceDE w:val="0"/>
        <w:autoSpaceDN w:val="0"/>
        <w:adjustRightInd w:val="0"/>
        <w:spacing w:after="240"/>
        <w:rPr>
          <w:rFonts w:asciiTheme="majorHAnsi" w:hAnsiTheme="majorHAnsi" w:cs="Verdana"/>
          <w:b/>
          <w:sz w:val="22"/>
          <w:szCs w:val="22"/>
        </w:rPr>
      </w:pPr>
      <w:r w:rsidRPr="009220F8">
        <w:rPr>
          <w:rFonts w:asciiTheme="majorHAnsi" w:hAnsiTheme="majorHAnsi" w:cs="Verdana"/>
          <w:b/>
        </w:rPr>
        <w:t>GROUP COHESIVENESS</w:t>
      </w:r>
      <w:r>
        <w:rPr>
          <w:rFonts w:asciiTheme="majorHAnsi" w:hAnsiTheme="majorHAnsi" w:cs="Verdana"/>
        </w:rPr>
        <w:br/>
      </w:r>
      <w:r>
        <w:rPr>
          <w:rFonts w:asciiTheme="majorHAnsi" w:hAnsiTheme="majorHAnsi" w:cs="Verdana"/>
          <w:sz w:val="22"/>
          <w:szCs w:val="22"/>
        </w:rPr>
        <w:t>The degree to which a group it’s especially attractive to its members. (Extent to which members feel they’re close to each other)</w:t>
      </w:r>
      <w:r>
        <w:rPr>
          <w:rFonts w:asciiTheme="majorHAnsi" w:hAnsiTheme="majorHAnsi" w:cs="Verdana"/>
          <w:sz w:val="22"/>
          <w:szCs w:val="22"/>
        </w:rPr>
        <w:br/>
      </w:r>
      <w:r w:rsidRPr="009220F8">
        <w:rPr>
          <w:rFonts w:asciiTheme="majorHAnsi" w:hAnsiTheme="majorHAnsi" w:cs="Verdana"/>
          <w:b/>
          <w:sz w:val="22"/>
          <w:szCs w:val="22"/>
        </w:rPr>
        <w:t>Signs of Cohesiveness:</w:t>
      </w:r>
      <w:r>
        <w:rPr>
          <w:rFonts w:asciiTheme="majorHAnsi" w:hAnsiTheme="majorHAnsi" w:cs="Verdana"/>
          <w:sz w:val="22"/>
          <w:szCs w:val="22"/>
        </w:rPr>
        <w:br/>
      </w:r>
      <w:r w:rsidRPr="009220F8">
        <w:rPr>
          <w:rFonts w:asciiTheme="majorHAnsi" w:hAnsiTheme="majorHAnsi" w:cs="Verdana"/>
          <w:sz w:val="20"/>
          <w:szCs w:val="20"/>
        </w:rPr>
        <w:t>Low: information flows slowly; group has little influence; group tends not to achieve its goals.</w:t>
      </w:r>
      <w:r w:rsidRPr="009220F8">
        <w:rPr>
          <w:rFonts w:asciiTheme="majorHAnsi" w:hAnsiTheme="majorHAnsi" w:cs="Verdana"/>
          <w:sz w:val="20"/>
          <w:szCs w:val="20"/>
        </w:rPr>
        <w:br/>
        <w:t>Moderate: members work well together, good communication and participation, group is able to influence its member’s behavior, usually achieve goals.</w:t>
      </w:r>
      <w:r w:rsidRPr="009220F8">
        <w:rPr>
          <w:rFonts w:asciiTheme="majorHAnsi" w:hAnsiTheme="majorHAnsi" w:cs="Verdana"/>
          <w:sz w:val="20"/>
          <w:szCs w:val="20"/>
        </w:rPr>
        <w:br/>
        <w:t>Very High: members socialize excessively, high level of conformity, group achieves its goals at the expense of others groups.</w:t>
      </w:r>
      <w:r>
        <w:rPr>
          <w:rFonts w:asciiTheme="majorHAnsi" w:hAnsiTheme="majorHAnsi" w:cs="Verdana"/>
          <w:sz w:val="20"/>
          <w:szCs w:val="20"/>
        </w:rPr>
        <w:br/>
      </w:r>
      <w:r w:rsidRPr="009220F8">
        <w:rPr>
          <w:rFonts w:asciiTheme="majorHAnsi" w:hAnsiTheme="majorHAnsi" w:cs="Verdana"/>
          <w:b/>
          <w:sz w:val="22"/>
          <w:szCs w:val="22"/>
        </w:rPr>
        <w:t>Factors that influence Cohesiveness:</w:t>
      </w:r>
      <w:r>
        <w:rPr>
          <w:rFonts w:asciiTheme="majorHAnsi" w:hAnsiTheme="majorHAnsi" w:cs="Verdana"/>
          <w:sz w:val="20"/>
          <w:szCs w:val="20"/>
        </w:rPr>
        <w:t xml:space="preserve"> </w:t>
      </w:r>
      <w:r>
        <w:rPr>
          <w:rFonts w:asciiTheme="majorHAnsi" w:hAnsiTheme="majorHAnsi" w:cs="Verdana"/>
          <w:sz w:val="20"/>
          <w:szCs w:val="20"/>
        </w:rPr>
        <w:br/>
      </w:r>
      <w:r w:rsidR="00AF71D7">
        <w:rPr>
          <w:rFonts w:asciiTheme="majorHAnsi" w:hAnsiTheme="majorHAnsi" w:cs="Verdana"/>
          <w:sz w:val="20"/>
          <w:szCs w:val="20"/>
        </w:rPr>
        <w:t>*</w:t>
      </w:r>
      <w:r>
        <w:rPr>
          <w:rFonts w:asciiTheme="majorHAnsi" w:hAnsiTheme="majorHAnsi" w:cs="Verdana"/>
          <w:sz w:val="20"/>
          <w:szCs w:val="20"/>
        </w:rPr>
        <w:t>Size: small groups tend to be more cohesive</w:t>
      </w:r>
      <w:r>
        <w:rPr>
          <w:rFonts w:asciiTheme="majorHAnsi" w:hAnsiTheme="majorHAnsi" w:cs="Verdana"/>
          <w:sz w:val="20"/>
          <w:szCs w:val="20"/>
        </w:rPr>
        <w:br/>
      </w:r>
      <w:r w:rsidR="00AF71D7">
        <w:rPr>
          <w:rFonts w:asciiTheme="majorHAnsi" w:hAnsiTheme="majorHAnsi" w:cs="Verdana"/>
          <w:sz w:val="20"/>
          <w:szCs w:val="20"/>
        </w:rPr>
        <w:t>*</w:t>
      </w:r>
      <w:r>
        <w:rPr>
          <w:rFonts w:asciiTheme="majorHAnsi" w:hAnsiTheme="majorHAnsi" w:cs="Verdana"/>
          <w:sz w:val="20"/>
          <w:szCs w:val="20"/>
        </w:rPr>
        <w:t>Stability: low member turnover is positive</w:t>
      </w:r>
      <w:r>
        <w:rPr>
          <w:rFonts w:asciiTheme="majorHAnsi" w:hAnsiTheme="majorHAnsi" w:cs="Verdana"/>
          <w:sz w:val="20"/>
          <w:szCs w:val="20"/>
        </w:rPr>
        <w:br/>
      </w:r>
      <w:r w:rsidR="00AF71D7">
        <w:rPr>
          <w:rFonts w:asciiTheme="majorHAnsi" w:hAnsiTheme="majorHAnsi" w:cs="Verdana"/>
          <w:sz w:val="20"/>
          <w:szCs w:val="20"/>
        </w:rPr>
        <w:t>*</w:t>
      </w:r>
      <w:r>
        <w:rPr>
          <w:rFonts w:asciiTheme="majorHAnsi" w:hAnsiTheme="majorHAnsi" w:cs="Verdana"/>
          <w:sz w:val="20"/>
          <w:szCs w:val="20"/>
        </w:rPr>
        <w:t>Diversity: restricts cohesiveness, unless members al</w:t>
      </w:r>
      <w:r w:rsidR="00AF71D7">
        <w:rPr>
          <w:rFonts w:asciiTheme="majorHAnsi" w:hAnsiTheme="majorHAnsi" w:cs="Verdana"/>
          <w:sz w:val="20"/>
          <w:szCs w:val="20"/>
        </w:rPr>
        <w:t>igned on goal accomplishment</w:t>
      </w:r>
      <w:r w:rsidR="00AF71D7">
        <w:rPr>
          <w:rFonts w:asciiTheme="majorHAnsi" w:hAnsiTheme="majorHAnsi" w:cs="Verdana"/>
          <w:sz w:val="20"/>
          <w:szCs w:val="20"/>
        </w:rPr>
        <w:br/>
        <w:t>*Isolation: when the group is the only source of information, bonding increases</w:t>
      </w:r>
      <w:r w:rsidR="00AF71D7">
        <w:rPr>
          <w:rFonts w:asciiTheme="majorHAnsi" w:hAnsiTheme="majorHAnsi" w:cs="Verdana"/>
          <w:sz w:val="20"/>
          <w:szCs w:val="20"/>
        </w:rPr>
        <w:br/>
        <w:t>*Status of group: toughness of initiation increases attractiveness of group and its cohesiveness.</w:t>
      </w:r>
      <w:r w:rsidR="00AF71D7">
        <w:rPr>
          <w:rFonts w:asciiTheme="majorHAnsi" w:hAnsiTheme="majorHAnsi" w:cs="Verdana"/>
          <w:sz w:val="20"/>
          <w:szCs w:val="20"/>
        </w:rPr>
        <w:br/>
        <w:t>*Threat and competition: US against THEM</w:t>
      </w:r>
      <w:r w:rsidR="00AF71D7">
        <w:rPr>
          <w:rFonts w:asciiTheme="majorHAnsi" w:hAnsiTheme="majorHAnsi" w:cs="Verdana"/>
          <w:sz w:val="20"/>
          <w:szCs w:val="20"/>
        </w:rPr>
        <w:br/>
        <w:t>*Success: Group is more attractive when successful</w:t>
      </w:r>
      <w:r w:rsidR="00AF71D7">
        <w:rPr>
          <w:rFonts w:asciiTheme="majorHAnsi" w:hAnsiTheme="majorHAnsi" w:cs="Verdana"/>
          <w:sz w:val="20"/>
          <w:szCs w:val="20"/>
        </w:rPr>
        <w:br/>
      </w:r>
      <w:r w:rsidR="00AF71D7" w:rsidRPr="00AF71D7">
        <w:rPr>
          <w:rFonts w:asciiTheme="majorHAnsi" w:hAnsiTheme="majorHAnsi" w:cs="Verdana"/>
          <w:b/>
          <w:sz w:val="22"/>
          <w:szCs w:val="22"/>
        </w:rPr>
        <w:t>Consequences of Cohesiveness</w:t>
      </w:r>
      <w:r w:rsidR="00AF71D7" w:rsidRPr="00AF71D7">
        <w:rPr>
          <w:rFonts w:asciiTheme="majorHAnsi" w:hAnsiTheme="majorHAnsi" w:cs="Verdana"/>
          <w:sz w:val="20"/>
          <w:szCs w:val="20"/>
        </w:rPr>
        <w:t>: more participation in group activities, more conformity, more success, group serving bias.</w:t>
      </w:r>
      <w:r w:rsidR="00AF71D7">
        <w:rPr>
          <w:rFonts w:asciiTheme="majorHAnsi" w:hAnsiTheme="majorHAnsi" w:cs="Verdana"/>
          <w:b/>
          <w:sz w:val="22"/>
          <w:szCs w:val="22"/>
        </w:rPr>
        <w:t xml:space="preserve"> </w:t>
      </w:r>
    </w:p>
    <w:p w14:paraId="4A623861" w14:textId="39D9C107" w:rsidR="00AF71D7" w:rsidRDefault="00AF71D7" w:rsidP="000925D3">
      <w:pPr>
        <w:widowControl w:val="0"/>
        <w:autoSpaceDE w:val="0"/>
        <w:autoSpaceDN w:val="0"/>
        <w:adjustRightInd w:val="0"/>
        <w:spacing w:after="240"/>
        <w:rPr>
          <w:rFonts w:asciiTheme="majorHAnsi" w:hAnsiTheme="majorHAnsi" w:cs="Verdana"/>
          <w:sz w:val="20"/>
          <w:szCs w:val="20"/>
        </w:rPr>
      </w:pPr>
      <w:r w:rsidRPr="00AF71D7">
        <w:rPr>
          <w:rFonts w:asciiTheme="majorHAnsi" w:hAnsiTheme="majorHAnsi" w:cs="Verdana"/>
          <w:b/>
        </w:rPr>
        <w:t>SOCIAL LOAFING</w:t>
      </w:r>
      <w:r>
        <w:rPr>
          <w:rFonts w:asciiTheme="majorHAnsi" w:hAnsiTheme="majorHAnsi" w:cs="Verdana"/>
          <w:b/>
        </w:rPr>
        <w:br/>
      </w:r>
      <w:r>
        <w:rPr>
          <w:rFonts w:asciiTheme="majorHAnsi" w:hAnsiTheme="majorHAnsi" w:cs="Verdana"/>
          <w:sz w:val="22"/>
          <w:szCs w:val="22"/>
        </w:rPr>
        <w:t>Sometimes people perform worse in the presence of other people because it’s less likely that their individual performance would be evaluated.</w:t>
      </w:r>
      <w:r>
        <w:rPr>
          <w:rFonts w:asciiTheme="majorHAnsi" w:hAnsiTheme="majorHAnsi" w:cs="Verdana"/>
          <w:sz w:val="22"/>
          <w:szCs w:val="22"/>
        </w:rPr>
        <w:br/>
      </w:r>
      <w:r w:rsidRPr="00AF71D7">
        <w:rPr>
          <w:rFonts w:asciiTheme="majorHAnsi" w:hAnsiTheme="majorHAnsi" w:cs="Verdana"/>
          <w:b/>
          <w:sz w:val="20"/>
          <w:szCs w:val="20"/>
        </w:rPr>
        <w:t>Ways to counteract this:</w:t>
      </w:r>
      <w:r w:rsidRPr="00AF71D7">
        <w:rPr>
          <w:rFonts w:asciiTheme="majorHAnsi" w:hAnsiTheme="majorHAnsi" w:cs="Verdana"/>
          <w:sz w:val="20"/>
          <w:szCs w:val="20"/>
        </w:rPr>
        <w:t xml:space="preserve"> make individual performance more visible (small groups); make sure that the work is interesting; increase feelings of dispensability; increase performance feedback; make group performance matter (rewards).</w:t>
      </w:r>
    </w:p>
    <w:p w14:paraId="0BD39BF1" w14:textId="77777777" w:rsidR="00193165" w:rsidRDefault="00193165" w:rsidP="000925D3">
      <w:pPr>
        <w:widowControl w:val="0"/>
        <w:autoSpaceDE w:val="0"/>
        <w:autoSpaceDN w:val="0"/>
        <w:adjustRightInd w:val="0"/>
        <w:spacing w:after="240"/>
        <w:rPr>
          <w:rFonts w:asciiTheme="majorHAnsi" w:hAnsiTheme="majorHAnsi" w:cs="Verdana"/>
          <w:sz w:val="20"/>
          <w:szCs w:val="20"/>
        </w:rPr>
      </w:pPr>
    </w:p>
    <w:p w14:paraId="60B7317C" w14:textId="35E8AE4C" w:rsidR="00193165" w:rsidRDefault="00193165" w:rsidP="00193165">
      <w:pPr>
        <w:widowControl w:val="0"/>
        <w:autoSpaceDE w:val="0"/>
        <w:autoSpaceDN w:val="0"/>
        <w:adjustRightInd w:val="0"/>
        <w:spacing w:after="240"/>
        <w:rPr>
          <w:rFonts w:asciiTheme="majorHAnsi" w:hAnsiTheme="majorHAnsi" w:cs="Verdana"/>
          <w:b/>
          <w:sz w:val="28"/>
          <w:szCs w:val="28"/>
        </w:rPr>
      </w:pPr>
      <w:r w:rsidRPr="00433EA3">
        <w:rPr>
          <w:rFonts w:asciiTheme="majorHAnsi" w:hAnsiTheme="majorHAnsi" w:cs="Verdana"/>
          <w:b/>
          <w:sz w:val="28"/>
          <w:szCs w:val="28"/>
        </w:rPr>
        <w:t xml:space="preserve">Chapter </w:t>
      </w:r>
      <w:r>
        <w:rPr>
          <w:rFonts w:asciiTheme="majorHAnsi" w:hAnsiTheme="majorHAnsi" w:cs="Verdana"/>
          <w:b/>
          <w:sz w:val="28"/>
          <w:szCs w:val="28"/>
        </w:rPr>
        <w:t>9</w:t>
      </w:r>
      <w:r w:rsidRPr="00433EA3">
        <w:rPr>
          <w:rFonts w:asciiTheme="majorHAnsi" w:hAnsiTheme="majorHAnsi" w:cs="Verdana"/>
          <w:b/>
          <w:sz w:val="28"/>
          <w:szCs w:val="28"/>
        </w:rPr>
        <w:t xml:space="preserve">. </w:t>
      </w:r>
      <w:r>
        <w:rPr>
          <w:rFonts w:asciiTheme="majorHAnsi" w:hAnsiTheme="majorHAnsi" w:cs="Verdana"/>
          <w:b/>
          <w:sz w:val="28"/>
          <w:szCs w:val="28"/>
        </w:rPr>
        <w:t>Leadership</w:t>
      </w:r>
    </w:p>
    <w:p w14:paraId="3A736BCE" w14:textId="46AD7EED" w:rsidR="00193165" w:rsidRDefault="00193165" w:rsidP="00193165">
      <w:pPr>
        <w:widowControl w:val="0"/>
        <w:autoSpaceDE w:val="0"/>
        <w:autoSpaceDN w:val="0"/>
        <w:adjustRightInd w:val="0"/>
        <w:spacing w:after="240"/>
        <w:rPr>
          <w:rFonts w:asciiTheme="majorHAnsi" w:hAnsiTheme="majorHAnsi" w:cs="Verdana"/>
          <w:sz w:val="22"/>
          <w:szCs w:val="22"/>
        </w:rPr>
      </w:pPr>
      <w:r>
        <w:rPr>
          <w:rFonts w:asciiTheme="majorHAnsi" w:hAnsiTheme="majorHAnsi" w:cs="Verdana"/>
          <w:b/>
        </w:rPr>
        <w:t xml:space="preserve">Leadership: </w:t>
      </w:r>
      <w:r>
        <w:rPr>
          <w:rFonts w:asciiTheme="majorHAnsi" w:hAnsiTheme="majorHAnsi" w:cs="Verdana"/>
          <w:sz w:val="22"/>
          <w:szCs w:val="22"/>
        </w:rPr>
        <w:t xml:space="preserve">The influence that particular individuals exert on the goal achievement of others in an organizational context. </w:t>
      </w:r>
      <w:proofErr w:type="gramStart"/>
      <w:r>
        <w:rPr>
          <w:rFonts w:asciiTheme="majorHAnsi" w:hAnsiTheme="majorHAnsi" w:cs="Verdana"/>
          <w:sz w:val="22"/>
          <w:szCs w:val="22"/>
        </w:rPr>
        <w:t>Use of non-coercive influence to coordinate and direct activities of group members to meet a goal.</w:t>
      </w:r>
      <w:proofErr w:type="gramEnd"/>
    </w:p>
    <w:p w14:paraId="44C56DDA" w14:textId="180CC93C" w:rsidR="005C7257" w:rsidRPr="00193165" w:rsidRDefault="005C7257" w:rsidP="005C7257">
      <w:pPr>
        <w:widowControl w:val="0"/>
        <w:autoSpaceDE w:val="0"/>
        <w:autoSpaceDN w:val="0"/>
        <w:adjustRightInd w:val="0"/>
        <w:spacing w:after="240"/>
        <w:rPr>
          <w:rFonts w:asciiTheme="majorHAnsi" w:hAnsiTheme="majorHAnsi" w:cs="Verdana"/>
          <w:sz w:val="22"/>
          <w:szCs w:val="22"/>
        </w:rPr>
      </w:pPr>
      <w:r>
        <w:rPr>
          <w:rFonts w:asciiTheme="majorHAnsi" w:hAnsiTheme="majorHAnsi" w:cs="Verdana"/>
          <w:sz w:val="22"/>
          <w:szCs w:val="22"/>
        </w:rPr>
        <w:t xml:space="preserve">TRAITS: </w:t>
      </w:r>
      <w:r>
        <w:rPr>
          <w:rFonts w:ascii="Verdana" w:hAnsi="Verdana" w:cs="Verdana"/>
        </w:rPr>
        <w:t xml:space="preserve">individual characteristics such as physical characteristics, intellectual ability, and personality. </w:t>
      </w:r>
      <w:proofErr w:type="gramStart"/>
      <w:r>
        <w:rPr>
          <w:rFonts w:ascii="Verdana" w:hAnsi="Verdana" w:cs="Verdana"/>
        </w:rPr>
        <w:t>certain</w:t>
      </w:r>
      <w:proofErr w:type="gramEnd"/>
      <w:r>
        <w:rPr>
          <w:rFonts w:ascii="Verdana" w:hAnsi="Verdana" w:cs="Verdana"/>
        </w:rPr>
        <w:t xml:space="preserve"> traits are closely linked to leadership including emotional intelligence and several of the “Big Five” personality dimensions (agreeableness, extraversion, and openness to experience). However, the usefulness of these findings and the trait approach is questionable.</w:t>
      </w:r>
    </w:p>
    <w:p w14:paraId="3B605C01" w14:textId="77777777" w:rsidR="00433EA3" w:rsidRDefault="00433EA3" w:rsidP="000925D3">
      <w:pPr>
        <w:widowControl w:val="0"/>
        <w:autoSpaceDE w:val="0"/>
        <w:autoSpaceDN w:val="0"/>
        <w:adjustRightInd w:val="0"/>
        <w:spacing w:after="240"/>
        <w:rPr>
          <w:rFonts w:asciiTheme="majorHAnsi" w:hAnsiTheme="majorHAnsi" w:cs="Verdana"/>
          <w:sz w:val="20"/>
          <w:szCs w:val="20"/>
        </w:rPr>
      </w:pPr>
    </w:p>
    <w:p w14:paraId="7AB672DE" w14:textId="4461AD0D" w:rsidR="00433EA3" w:rsidRPr="00433EA3" w:rsidRDefault="00433EA3" w:rsidP="000925D3">
      <w:pPr>
        <w:widowControl w:val="0"/>
        <w:autoSpaceDE w:val="0"/>
        <w:autoSpaceDN w:val="0"/>
        <w:adjustRightInd w:val="0"/>
        <w:spacing w:after="240"/>
        <w:rPr>
          <w:rFonts w:asciiTheme="majorHAnsi" w:hAnsiTheme="majorHAnsi" w:cs="Verdana"/>
          <w:b/>
          <w:sz w:val="28"/>
          <w:szCs w:val="28"/>
        </w:rPr>
      </w:pPr>
      <w:r>
        <w:rPr>
          <w:rFonts w:asciiTheme="majorHAnsi" w:hAnsiTheme="majorHAnsi" w:cs="Verdana"/>
          <w:b/>
          <w:sz w:val="28"/>
          <w:szCs w:val="28"/>
        </w:rPr>
        <w:t>Chapter 11. Power and Ethics</w:t>
      </w:r>
    </w:p>
    <w:p w14:paraId="4A01C272" w14:textId="186AA4DE" w:rsidR="004F0633" w:rsidRDefault="00433EA3" w:rsidP="00433EA3">
      <w:pPr>
        <w:widowControl w:val="0"/>
        <w:autoSpaceDE w:val="0"/>
        <w:autoSpaceDN w:val="0"/>
        <w:adjustRightInd w:val="0"/>
        <w:spacing w:after="240"/>
        <w:rPr>
          <w:rFonts w:asciiTheme="majorHAnsi" w:hAnsiTheme="majorHAnsi" w:cs="Verdana"/>
          <w:sz w:val="20"/>
          <w:szCs w:val="20"/>
        </w:rPr>
      </w:pPr>
      <w:r w:rsidRPr="00433EA3">
        <w:rPr>
          <w:rFonts w:asciiTheme="majorHAnsi" w:hAnsiTheme="majorHAnsi" w:cs="Verdana"/>
          <w:b/>
          <w:sz w:val="22"/>
          <w:szCs w:val="22"/>
        </w:rPr>
        <w:t xml:space="preserve">Power: </w:t>
      </w:r>
      <w:r w:rsidRPr="00433EA3">
        <w:rPr>
          <w:rFonts w:asciiTheme="majorHAnsi" w:hAnsiTheme="majorHAnsi" w:cs="Verdana"/>
          <w:sz w:val="22"/>
          <w:szCs w:val="22"/>
        </w:rPr>
        <w:t>Capacity to influence others who are on a state of dependence.</w:t>
      </w:r>
      <w:r>
        <w:rPr>
          <w:rFonts w:asciiTheme="majorHAnsi" w:hAnsiTheme="majorHAnsi" w:cs="Verdana"/>
          <w:sz w:val="22"/>
          <w:szCs w:val="22"/>
        </w:rPr>
        <w:br/>
        <w:t xml:space="preserve"> </w:t>
      </w:r>
      <w:r>
        <w:rPr>
          <w:rFonts w:asciiTheme="majorHAnsi" w:hAnsiTheme="majorHAnsi" w:cs="Verdana"/>
          <w:sz w:val="22"/>
          <w:szCs w:val="22"/>
        </w:rPr>
        <w:tab/>
      </w:r>
      <w:r w:rsidRPr="00433EA3">
        <w:rPr>
          <w:rFonts w:asciiTheme="majorHAnsi" w:hAnsiTheme="majorHAnsi" w:cs="Verdana"/>
          <w:sz w:val="20"/>
          <w:szCs w:val="20"/>
        </w:rPr>
        <w:t>-Not always perceived or exercise.</w:t>
      </w:r>
      <w:r w:rsidRPr="00433EA3">
        <w:rPr>
          <w:rFonts w:asciiTheme="majorHAnsi" w:hAnsiTheme="majorHAnsi" w:cs="Verdana"/>
          <w:sz w:val="20"/>
          <w:szCs w:val="20"/>
        </w:rPr>
        <w:br/>
      </w:r>
      <w:r w:rsidRPr="00433EA3">
        <w:rPr>
          <w:rFonts w:asciiTheme="majorHAnsi" w:hAnsiTheme="majorHAnsi" w:cs="Verdana"/>
          <w:b/>
          <w:sz w:val="20"/>
          <w:szCs w:val="20"/>
        </w:rPr>
        <w:t xml:space="preserve"> </w:t>
      </w:r>
      <w:r w:rsidRPr="00433EA3">
        <w:rPr>
          <w:rFonts w:asciiTheme="majorHAnsi" w:hAnsiTheme="majorHAnsi" w:cs="Verdana"/>
          <w:b/>
          <w:sz w:val="20"/>
          <w:szCs w:val="20"/>
        </w:rPr>
        <w:tab/>
        <w:t>-</w:t>
      </w:r>
      <w:r w:rsidRPr="00433EA3">
        <w:rPr>
          <w:rFonts w:asciiTheme="majorHAnsi" w:hAnsiTheme="majorHAnsi" w:cs="Verdana"/>
          <w:sz w:val="20"/>
          <w:szCs w:val="20"/>
        </w:rPr>
        <w:t>Does not imply a poor relationship between the power holder and the target of power.</w:t>
      </w:r>
      <w:r w:rsidR="004F0633" w:rsidRPr="00433EA3">
        <w:rPr>
          <w:rFonts w:asciiTheme="majorHAnsi" w:hAnsiTheme="majorHAnsi" w:cs="Verdana"/>
          <w:b/>
          <w:sz w:val="20"/>
          <w:szCs w:val="20"/>
        </w:rPr>
        <w:br/>
      </w:r>
      <w:r w:rsidRPr="00433EA3">
        <w:rPr>
          <w:rFonts w:asciiTheme="majorHAnsi" w:hAnsiTheme="majorHAnsi" w:cs="Verdana"/>
          <w:sz w:val="20"/>
          <w:szCs w:val="20"/>
        </w:rPr>
        <w:tab/>
        <w:t>-Power can flow in any direction in an organization.</w:t>
      </w:r>
      <w:r w:rsidRPr="00433EA3">
        <w:rPr>
          <w:rFonts w:asciiTheme="majorHAnsi" w:hAnsiTheme="majorHAnsi" w:cs="Verdana"/>
          <w:sz w:val="20"/>
          <w:szCs w:val="20"/>
        </w:rPr>
        <w:br/>
      </w:r>
      <w:r w:rsidRPr="00433EA3">
        <w:rPr>
          <w:rFonts w:asciiTheme="majorHAnsi" w:hAnsiTheme="majorHAnsi" w:cs="Verdana"/>
          <w:sz w:val="20"/>
          <w:szCs w:val="20"/>
        </w:rPr>
        <w:tab/>
        <w:t>-Can apply to both individuals and groups.</w:t>
      </w:r>
    </w:p>
    <w:p w14:paraId="264B2067" w14:textId="16E49FAE" w:rsidR="00431473" w:rsidRDefault="00431473" w:rsidP="00433EA3">
      <w:pPr>
        <w:widowControl w:val="0"/>
        <w:autoSpaceDE w:val="0"/>
        <w:autoSpaceDN w:val="0"/>
        <w:adjustRightInd w:val="0"/>
        <w:spacing w:after="240"/>
        <w:rPr>
          <w:rFonts w:asciiTheme="majorHAnsi" w:hAnsiTheme="majorHAnsi" w:cs="Verdana"/>
          <w:sz w:val="20"/>
          <w:szCs w:val="20"/>
        </w:rPr>
      </w:pPr>
      <w:r w:rsidRPr="00431473">
        <w:rPr>
          <w:rFonts w:asciiTheme="majorHAnsi" w:hAnsiTheme="majorHAnsi" w:cs="Verdana"/>
          <w:b/>
          <w:sz w:val="22"/>
          <w:szCs w:val="22"/>
        </w:rPr>
        <w:t>Bases of Individual Power</w:t>
      </w:r>
      <w:r>
        <w:rPr>
          <w:rFonts w:asciiTheme="majorHAnsi" w:hAnsiTheme="majorHAnsi" w:cs="Verdana"/>
          <w:b/>
          <w:sz w:val="22"/>
          <w:szCs w:val="22"/>
        </w:rPr>
        <w:t xml:space="preserve"> </w:t>
      </w:r>
      <w:r w:rsidRPr="00431473">
        <w:rPr>
          <w:rFonts w:asciiTheme="majorHAnsi" w:hAnsiTheme="majorHAnsi" w:cs="Verdana"/>
          <w:sz w:val="22"/>
          <w:szCs w:val="22"/>
        </w:rPr>
        <w:t>(French and Raven, 1959)</w:t>
      </w:r>
      <w:r>
        <w:rPr>
          <w:rFonts w:asciiTheme="majorHAnsi" w:hAnsiTheme="majorHAnsi" w:cs="Verdana"/>
          <w:sz w:val="20"/>
          <w:szCs w:val="20"/>
        </w:rPr>
        <w:br/>
      </w:r>
      <w:r w:rsidRPr="00431473">
        <w:rPr>
          <w:rFonts w:asciiTheme="majorHAnsi" w:hAnsiTheme="majorHAnsi" w:cs="Verdana"/>
          <w:sz w:val="20"/>
          <w:szCs w:val="20"/>
        </w:rPr>
        <w:t xml:space="preserve">POSITION: </w:t>
      </w:r>
      <w:r w:rsidRPr="00431473">
        <w:rPr>
          <w:rFonts w:asciiTheme="majorHAnsi" w:hAnsiTheme="majorHAnsi" w:cs="Verdana"/>
          <w:sz w:val="20"/>
          <w:szCs w:val="20"/>
        </w:rPr>
        <w:br/>
      </w:r>
      <w:r w:rsidRPr="00431473">
        <w:rPr>
          <w:rFonts w:asciiTheme="majorHAnsi" w:hAnsiTheme="majorHAnsi" w:cs="Verdana"/>
          <w:b/>
          <w:sz w:val="20"/>
          <w:szCs w:val="20"/>
        </w:rPr>
        <w:t>Legitimate:</w:t>
      </w:r>
      <w:r w:rsidRPr="00431473">
        <w:rPr>
          <w:rFonts w:asciiTheme="majorHAnsi" w:hAnsiTheme="majorHAnsi" w:cs="Verdana"/>
          <w:sz w:val="20"/>
          <w:szCs w:val="20"/>
        </w:rPr>
        <w:t xml:space="preserve"> Power derived from position of authority.</w:t>
      </w:r>
      <w:r w:rsidRPr="00431473">
        <w:rPr>
          <w:rFonts w:asciiTheme="majorHAnsi" w:hAnsiTheme="majorHAnsi" w:cs="Verdana"/>
          <w:sz w:val="20"/>
          <w:szCs w:val="20"/>
        </w:rPr>
        <w:tab/>
      </w:r>
      <w:r w:rsidRPr="00431473">
        <w:rPr>
          <w:rFonts w:asciiTheme="majorHAnsi" w:hAnsiTheme="majorHAnsi" w:cs="Verdana"/>
          <w:sz w:val="20"/>
          <w:szCs w:val="20"/>
        </w:rPr>
        <w:br/>
        <w:t>CONTROL OF RESOURCES:</w:t>
      </w:r>
      <w:r w:rsidRPr="00431473">
        <w:rPr>
          <w:rFonts w:asciiTheme="majorHAnsi" w:hAnsiTheme="majorHAnsi" w:cs="Verdana"/>
          <w:sz w:val="20"/>
          <w:szCs w:val="20"/>
        </w:rPr>
        <w:br/>
      </w:r>
      <w:r w:rsidRPr="00431473">
        <w:rPr>
          <w:rFonts w:asciiTheme="majorHAnsi" w:hAnsiTheme="majorHAnsi" w:cs="Verdana"/>
          <w:b/>
          <w:sz w:val="20"/>
          <w:szCs w:val="20"/>
        </w:rPr>
        <w:t>Reward:</w:t>
      </w:r>
      <w:r w:rsidRPr="00431473">
        <w:rPr>
          <w:rFonts w:asciiTheme="majorHAnsi" w:hAnsiTheme="majorHAnsi" w:cs="Verdana"/>
          <w:sz w:val="20"/>
          <w:szCs w:val="20"/>
        </w:rPr>
        <w:t xml:space="preserve"> Ability to provide positive/prevent negative outcomes.</w:t>
      </w:r>
      <w:r w:rsidRPr="00431473">
        <w:rPr>
          <w:rFonts w:asciiTheme="majorHAnsi" w:hAnsiTheme="majorHAnsi" w:cs="Verdana"/>
          <w:sz w:val="20"/>
          <w:szCs w:val="20"/>
        </w:rPr>
        <w:br/>
      </w:r>
      <w:r w:rsidRPr="00431473">
        <w:rPr>
          <w:rFonts w:asciiTheme="majorHAnsi" w:hAnsiTheme="majorHAnsi" w:cs="Verdana"/>
          <w:b/>
          <w:sz w:val="20"/>
          <w:szCs w:val="20"/>
        </w:rPr>
        <w:t>Coercive:</w:t>
      </w:r>
      <w:r w:rsidRPr="00431473">
        <w:rPr>
          <w:rFonts w:asciiTheme="majorHAnsi" w:hAnsiTheme="majorHAnsi" w:cs="Verdana"/>
          <w:sz w:val="20"/>
          <w:szCs w:val="20"/>
        </w:rPr>
        <w:t xml:space="preserve"> Through the use of punishment/threats: strikes.</w:t>
      </w:r>
      <w:r w:rsidRPr="00431473">
        <w:rPr>
          <w:rFonts w:asciiTheme="majorHAnsi" w:hAnsiTheme="majorHAnsi" w:cs="Verdana"/>
          <w:sz w:val="20"/>
          <w:szCs w:val="20"/>
        </w:rPr>
        <w:br/>
      </w:r>
      <w:r w:rsidRPr="00431473">
        <w:rPr>
          <w:rFonts w:asciiTheme="majorHAnsi" w:hAnsiTheme="majorHAnsi" w:cs="Verdana"/>
          <w:b/>
          <w:sz w:val="20"/>
          <w:szCs w:val="20"/>
        </w:rPr>
        <w:t>Referent:</w:t>
      </w:r>
      <w:r w:rsidRPr="00431473">
        <w:rPr>
          <w:rFonts w:asciiTheme="majorHAnsi" w:hAnsiTheme="majorHAnsi" w:cs="Verdana"/>
          <w:sz w:val="20"/>
          <w:szCs w:val="20"/>
        </w:rPr>
        <w:t xml:space="preserve"> By being well liked: role models, charismatic leaders.</w:t>
      </w:r>
      <w:r w:rsidRPr="00431473">
        <w:rPr>
          <w:rFonts w:asciiTheme="majorHAnsi" w:hAnsiTheme="majorHAnsi" w:cs="Verdana"/>
          <w:sz w:val="20"/>
          <w:szCs w:val="20"/>
        </w:rPr>
        <w:br/>
      </w:r>
      <w:r w:rsidRPr="00431473">
        <w:rPr>
          <w:rFonts w:asciiTheme="majorHAnsi" w:hAnsiTheme="majorHAnsi" w:cs="Verdana"/>
          <w:b/>
          <w:sz w:val="20"/>
          <w:szCs w:val="20"/>
        </w:rPr>
        <w:t>Expertise:</w:t>
      </w:r>
      <w:r w:rsidRPr="00431473">
        <w:rPr>
          <w:rFonts w:asciiTheme="majorHAnsi" w:hAnsiTheme="majorHAnsi" w:cs="Verdana"/>
          <w:sz w:val="20"/>
          <w:szCs w:val="20"/>
        </w:rPr>
        <w:t xml:space="preserve"> Having special information or expertise.</w:t>
      </w:r>
    </w:p>
    <w:p w14:paraId="52082733" w14:textId="208A4EE6" w:rsidR="00CD1CFD" w:rsidRDefault="00CD1CFD" w:rsidP="00433EA3">
      <w:pPr>
        <w:widowControl w:val="0"/>
        <w:autoSpaceDE w:val="0"/>
        <w:autoSpaceDN w:val="0"/>
        <w:adjustRightInd w:val="0"/>
        <w:spacing w:after="240"/>
        <w:rPr>
          <w:rFonts w:asciiTheme="majorHAnsi" w:hAnsiTheme="majorHAnsi" w:cs="Verdana"/>
          <w:sz w:val="20"/>
          <w:szCs w:val="20"/>
        </w:rPr>
      </w:pPr>
      <w:r w:rsidRPr="00CD1CFD">
        <w:rPr>
          <w:rFonts w:asciiTheme="majorHAnsi" w:hAnsiTheme="majorHAnsi" w:cs="Verdana"/>
          <w:b/>
          <w:sz w:val="22"/>
          <w:szCs w:val="22"/>
        </w:rPr>
        <w:t>Influence Tactics</w:t>
      </w:r>
      <w:r>
        <w:rPr>
          <w:rFonts w:asciiTheme="majorHAnsi" w:hAnsiTheme="majorHAnsi" w:cs="Verdana"/>
          <w:b/>
          <w:sz w:val="22"/>
          <w:szCs w:val="22"/>
        </w:rPr>
        <w:t xml:space="preserve">: </w:t>
      </w:r>
      <w:r>
        <w:rPr>
          <w:rFonts w:asciiTheme="majorHAnsi" w:hAnsiTheme="majorHAnsi" w:cs="Verdana"/>
          <w:sz w:val="20"/>
          <w:szCs w:val="20"/>
        </w:rPr>
        <w:t>convert power into actual influence over others, specific behaviors that powerholders use to affect others</w:t>
      </w:r>
      <w:r w:rsidR="003A1D23">
        <w:rPr>
          <w:rFonts w:asciiTheme="majorHAnsi" w:hAnsiTheme="majorHAnsi" w:cs="Verdana"/>
          <w:sz w:val="20"/>
          <w:szCs w:val="20"/>
        </w:rPr>
        <w:t xml:space="preserve"> (Assertiveness, ingratiation, rationality, exchange, upward appeal, coalition formation)</w:t>
      </w:r>
    </w:p>
    <w:p w14:paraId="75018BF8" w14:textId="596E4266" w:rsidR="003A1D23" w:rsidRDefault="003A1D23" w:rsidP="00433EA3">
      <w:pPr>
        <w:widowControl w:val="0"/>
        <w:autoSpaceDE w:val="0"/>
        <w:autoSpaceDN w:val="0"/>
        <w:adjustRightInd w:val="0"/>
        <w:spacing w:after="240"/>
        <w:rPr>
          <w:rFonts w:asciiTheme="majorHAnsi" w:hAnsiTheme="majorHAnsi" w:cs="Verdana"/>
          <w:sz w:val="20"/>
          <w:szCs w:val="20"/>
        </w:rPr>
      </w:pPr>
      <w:r w:rsidRPr="001F065A">
        <w:rPr>
          <w:rFonts w:asciiTheme="majorHAnsi" w:hAnsiTheme="majorHAnsi" w:cs="Verdana"/>
          <w:b/>
          <w:sz w:val="22"/>
          <w:szCs w:val="22"/>
        </w:rPr>
        <w:t>ETHICS IN ORGANIZATIONS:</w:t>
      </w:r>
      <w:r>
        <w:rPr>
          <w:rFonts w:asciiTheme="majorHAnsi" w:hAnsiTheme="majorHAnsi" w:cs="Verdana"/>
          <w:sz w:val="20"/>
          <w:szCs w:val="20"/>
        </w:rPr>
        <w:t xml:space="preserve"> systematic thinking about the moral consequences of decisions</w:t>
      </w:r>
      <w:r w:rsidR="001F065A">
        <w:rPr>
          <w:rFonts w:asciiTheme="majorHAnsi" w:hAnsiTheme="majorHAnsi" w:cs="Verdana"/>
          <w:sz w:val="20"/>
          <w:szCs w:val="20"/>
        </w:rPr>
        <w:t>. Moral consequences= fact to stakeholders. 40-90% of managers reported being pressured to compromise ethical standards when making organizational decisions.</w:t>
      </w:r>
    </w:p>
    <w:p w14:paraId="0B5BBCFF" w14:textId="31829238" w:rsidR="001F065A" w:rsidRDefault="001F065A" w:rsidP="00433EA3">
      <w:pPr>
        <w:widowControl w:val="0"/>
        <w:autoSpaceDE w:val="0"/>
        <w:autoSpaceDN w:val="0"/>
        <w:adjustRightInd w:val="0"/>
        <w:spacing w:after="240"/>
        <w:rPr>
          <w:rFonts w:asciiTheme="majorHAnsi" w:hAnsiTheme="majorHAnsi" w:cs="Verdana"/>
          <w:sz w:val="20"/>
          <w:szCs w:val="20"/>
        </w:rPr>
      </w:pPr>
      <w:r w:rsidRPr="001F065A">
        <w:rPr>
          <w:rFonts w:asciiTheme="majorHAnsi" w:hAnsiTheme="majorHAnsi" w:cs="Verdana"/>
          <w:b/>
          <w:sz w:val="22"/>
          <w:szCs w:val="22"/>
        </w:rPr>
        <w:t>Causes of Unethical Behavior:</w:t>
      </w:r>
      <w:r>
        <w:rPr>
          <w:rFonts w:asciiTheme="majorHAnsi" w:hAnsiTheme="majorHAnsi" w:cs="Verdana"/>
          <w:b/>
          <w:sz w:val="20"/>
          <w:szCs w:val="20"/>
        </w:rPr>
        <w:t xml:space="preserve"> </w:t>
      </w:r>
      <w:r w:rsidRPr="001F065A">
        <w:rPr>
          <w:rFonts w:asciiTheme="majorHAnsi" w:hAnsiTheme="majorHAnsi" w:cs="Verdana"/>
          <w:sz w:val="20"/>
          <w:szCs w:val="20"/>
        </w:rPr>
        <w:t>feeling morally superior (above the law), pressure for above, temptation, role conflict (closing plant vs. polluting), competition, bad organizational culture, industry culture, strong economic value orientation.</w:t>
      </w:r>
    </w:p>
    <w:p w14:paraId="69592B64" w14:textId="69022BD8" w:rsidR="00931B64" w:rsidRDefault="001F065A" w:rsidP="00931B64">
      <w:pPr>
        <w:widowControl w:val="0"/>
        <w:autoSpaceDE w:val="0"/>
        <w:autoSpaceDN w:val="0"/>
        <w:adjustRightInd w:val="0"/>
        <w:spacing w:after="240"/>
        <w:rPr>
          <w:rFonts w:asciiTheme="majorHAnsi" w:hAnsiTheme="majorHAnsi" w:cs="Verdana"/>
          <w:sz w:val="22"/>
          <w:szCs w:val="22"/>
        </w:rPr>
      </w:pPr>
      <w:r w:rsidRPr="00931B64">
        <w:rPr>
          <w:rFonts w:asciiTheme="majorHAnsi" w:hAnsiTheme="majorHAnsi" w:cs="Verdana"/>
          <w:b/>
          <w:sz w:val="20"/>
          <w:szCs w:val="20"/>
        </w:rPr>
        <w:t>SOLUTIONS</w:t>
      </w:r>
      <w:r w:rsidR="00931B64">
        <w:rPr>
          <w:rFonts w:asciiTheme="majorHAnsi" w:hAnsiTheme="majorHAnsi" w:cs="Verdana"/>
          <w:sz w:val="20"/>
          <w:szCs w:val="20"/>
        </w:rPr>
        <w:br/>
      </w:r>
      <w:r w:rsidR="00931B64">
        <w:rPr>
          <w:rFonts w:asciiTheme="majorHAnsi" w:hAnsiTheme="majorHAnsi" w:cs="Verdana"/>
          <w:sz w:val="22"/>
          <w:szCs w:val="22"/>
        </w:rPr>
        <w:t>*</w:t>
      </w:r>
      <w:r w:rsidR="00931B64" w:rsidRPr="00931B64">
        <w:rPr>
          <w:rFonts w:asciiTheme="majorHAnsi" w:hAnsiTheme="majorHAnsi" w:cs="Verdana"/>
          <w:sz w:val="22"/>
          <w:szCs w:val="22"/>
        </w:rPr>
        <w:t>Have a corporate code of ethics (but it’s not enough…).</w:t>
      </w:r>
      <w:r w:rsidR="00931B64" w:rsidRPr="00931B64">
        <w:rPr>
          <w:rFonts w:asciiTheme="majorHAnsi" w:hAnsiTheme="majorHAnsi" w:cs="Verdana"/>
          <w:sz w:val="22"/>
          <w:szCs w:val="22"/>
        </w:rPr>
        <w:br/>
      </w:r>
      <w:r w:rsidR="00931B64">
        <w:rPr>
          <w:rFonts w:asciiTheme="majorHAnsi" w:hAnsiTheme="majorHAnsi" w:cs="Verdana"/>
          <w:sz w:val="22"/>
          <w:szCs w:val="22"/>
        </w:rPr>
        <w:t>*</w:t>
      </w:r>
      <w:r w:rsidR="00931B64" w:rsidRPr="00931B64">
        <w:rPr>
          <w:rFonts w:asciiTheme="majorHAnsi" w:hAnsiTheme="majorHAnsi" w:cs="Verdana"/>
          <w:sz w:val="22"/>
          <w:szCs w:val="22"/>
        </w:rPr>
        <w:t>Train and educate your employees in ethics and the ethical dilemmas in your industry.</w:t>
      </w:r>
      <w:r w:rsidR="00931B64" w:rsidRPr="00931B64">
        <w:rPr>
          <w:rFonts w:asciiTheme="majorHAnsi" w:hAnsiTheme="majorHAnsi" w:cs="Verdana"/>
          <w:sz w:val="22"/>
          <w:szCs w:val="22"/>
        </w:rPr>
        <w:br/>
      </w:r>
      <w:r w:rsidR="00931B64">
        <w:rPr>
          <w:rFonts w:asciiTheme="majorHAnsi" w:hAnsiTheme="majorHAnsi" w:cs="Verdana"/>
          <w:sz w:val="22"/>
          <w:szCs w:val="22"/>
        </w:rPr>
        <w:t>*</w:t>
      </w:r>
      <w:r w:rsidR="00931B64" w:rsidRPr="00931B64">
        <w:rPr>
          <w:rFonts w:asciiTheme="majorHAnsi" w:hAnsiTheme="majorHAnsi" w:cs="Verdana"/>
          <w:sz w:val="22"/>
          <w:szCs w:val="22"/>
        </w:rPr>
        <w:t>Set an example…“Walk the talk” when making decisions:</w:t>
      </w:r>
      <w:r w:rsidR="00931B64" w:rsidRPr="00931B64">
        <w:rPr>
          <w:rFonts w:asciiTheme="majorHAnsi" w:hAnsiTheme="majorHAnsi" w:cs="Verdana"/>
          <w:sz w:val="22"/>
          <w:szCs w:val="22"/>
        </w:rPr>
        <w:br/>
        <w:t xml:space="preserve"> </w:t>
      </w:r>
      <w:r w:rsidR="00931B64" w:rsidRPr="00931B64">
        <w:rPr>
          <w:rFonts w:asciiTheme="majorHAnsi" w:hAnsiTheme="majorHAnsi" w:cs="Verdana"/>
          <w:sz w:val="22"/>
          <w:szCs w:val="22"/>
        </w:rPr>
        <w:tab/>
      </w:r>
      <w:r w:rsidR="00931B64" w:rsidRPr="00931B64">
        <w:rPr>
          <w:rFonts w:asciiTheme="majorHAnsi" w:hAnsiTheme="majorHAnsi" w:cs="Verdana"/>
          <w:sz w:val="20"/>
          <w:szCs w:val="20"/>
        </w:rPr>
        <w:t>-Identify the stakeholders, and the costs and benefits of decision alternatives to these stakeholders.</w:t>
      </w:r>
      <w:r w:rsidR="00931B64" w:rsidRPr="00931B64">
        <w:rPr>
          <w:rFonts w:asciiTheme="majorHAnsi" w:hAnsiTheme="majorHAnsi" w:cs="Verdana"/>
          <w:sz w:val="20"/>
          <w:szCs w:val="20"/>
        </w:rPr>
        <w:br/>
        <w:t xml:space="preserve"> </w:t>
      </w:r>
      <w:r w:rsidR="00931B64" w:rsidRPr="00931B64">
        <w:rPr>
          <w:rFonts w:asciiTheme="majorHAnsi" w:hAnsiTheme="majorHAnsi" w:cs="Verdana"/>
          <w:sz w:val="20"/>
          <w:szCs w:val="20"/>
        </w:rPr>
        <w:tab/>
        <w:t>-Consider the relevant moral expectations in this case.</w:t>
      </w:r>
      <w:r w:rsidR="00931B64" w:rsidRPr="00931B64">
        <w:rPr>
          <w:rFonts w:asciiTheme="majorHAnsi" w:hAnsiTheme="majorHAnsi" w:cs="Verdana"/>
          <w:sz w:val="20"/>
          <w:szCs w:val="20"/>
        </w:rPr>
        <w:br/>
        <w:t xml:space="preserve"> </w:t>
      </w:r>
      <w:r w:rsidR="00931B64" w:rsidRPr="00931B64">
        <w:rPr>
          <w:rFonts w:asciiTheme="majorHAnsi" w:hAnsiTheme="majorHAnsi" w:cs="Verdana"/>
          <w:sz w:val="20"/>
          <w:szCs w:val="20"/>
        </w:rPr>
        <w:tab/>
        <w:t>-Senior management act according to moral standards.</w:t>
      </w:r>
      <w:r w:rsidR="00931B64" w:rsidRPr="00931B64">
        <w:rPr>
          <w:rFonts w:asciiTheme="majorHAnsi" w:hAnsiTheme="majorHAnsi" w:cs="Verdana"/>
          <w:sz w:val="22"/>
          <w:szCs w:val="22"/>
        </w:rPr>
        <w:br/>
      </w:r>
      <w:r w:rsidR="00931B64">
        <w:rPr>
          <w:rFonts w:asciiTheme="majorHAnsi" w:hAnsiTheme="majorHAnsi" w:cs="Verdana"/>
          <w:sz w:val="22"/>
          <w:szCs w:val="22"/>
        </w:rPr>
        <w:t>*</w:t>
      </w:r>
      <w:r w:rsidR="00931B64" w:rsidRPr="00931B64">
        <w:rPr>
          <w:rFonts w:asciiTheme="majorHAnsi" w:hAnsiTheme="majorHAnsi" w:cs="Verdana"/>
          <w:sz w:val="22"/>
          <w:szCs w:val="22"/>
        </w:rPr>
        <w:t>Make sure unethical behavior is not reinforced, and punish unethical behavior harshly.</w:t>
      </w:r>
      <w:r w:rsidR="00931B64" w:rsidRPr="00931B64">
        <w:rPr>
          <w:rFonts w:asciiTheme="majorHAnsi" w:hAnsiTheme="majorHAnsi" w:cs="Verdana"/>
          <w:sz w:val="22"/>
          <w:szCs w:val="22"/>
        </w:rPr>
        <w:br/>
      </w:r>
      <w:r w:rsidR="00931B64">
        <w:rPr>
          <w:rFonts w:asciiTheme="majorHAnsi" w:hAnsiTheme="majorHAnsi" w:cs="Verdana"/>
          <w:sz w:val="22"/>
          <w:szCs w:val="22"/>
        </w:rPr>
        <w:t>*</w:t>
      </w:r>
      <w:r w:rsidR="00931B64" w:rsidRPr="00931B64">
        <w:rPr>
          <w:rFonts w:asciiTheme="majorHAnsi" w:hAnsiTheme="majorHAnsi" w:cs="Verdana"/>
          <w:sz w:val="22"/>
          <w:szCs w:val="22"/>
        </w:rPr>
        <w:t>Give employees a means of reporting unethical behavior.</w:t>
      </w:r>
    </w:p>
    <w:p w14:paraId="73D7834F" w14:textId="1BC5E512" w:rsidR="00931B64" w:rsidRDefault="00931B64" w:rsidP="00931B64">
      <w:pPr>
        <w:widowControl w:val="0"/>
        <w:autoSpaceDE w:val="0"/>
        <w:autoSpaceDN w:val="0"/>
        <w:adjustRightInd w:val="0"/>
        <w:spacing w:after="240"/>
        <w:rPr>
          <w:rFonts w:asciiTheme="majorHAnsi" w:hAnsiTheme="majorHAnsi" w:cs="Verdana"/>
          <w:sz w:val="20"/>
          <w:szCs w:val="20"/>
        </w:rPr>
      </w:pPr>
      <w:r w:rsidRPr="00931B64">
        <w:rPr>
          <w:rFonts w:asciiTheme="majorHAnsi" w:hAnsiTheme="majorHAnsi" w:cs="Verdana"/>
          <w:b/>
          <w:sz w:val="22"/>
          <w:szCs w:val="22"/>
        </w:rPr>
        <w:t>Whistle Blowing</w:t>
      </w:r>
      <w:r>
        <w:rPr>
          <w:rFonts w:asciiTheme="majorHAnsi" w:hAnsiTheme="majorHAnsi" w:cs="Verdana"/>
          <w:b/>
          <w:sz w:val="22"/>
          <w:szCs w:val="22"/>
        </w:rPr>
        <w:br/>
      </w:r>
      <w:r w:rsidRPr="00931B64">
        <w:rPr>
          <w:rFonts w:asciiTheme="majorHAnsi" w:hAnsiTheme="majorHAnsi" w:cs="Verdana"/>
          <w:sz w:val="20"/>
          <w:szCs w:val="20"/>
        </w:rPr>
        <w:t xml:space="preserve">Disclosure of illegitimate practices by a current or former organizational member to some person or organization that might be able to take action to correct these practices. The whistle may be blown either inside or outside of the offending organization. No assurance that external or internal watchdogs enforce ethical behavior due to conflicts of interest (CFOs, Internal auditor Arthur Andersen, Enron, WorldCom, Military, Tobacco cos.) Great courage required because great energy, resistance to stress and being blamed/investigated are </w:t>
      </w:r>
      <w:r>
        <w:rPr>
          <w:rFonts w:asciiTheme="majorHAnsi" w:hAnsiTheme="majorHAnsi" w:cs="Verdana"/>
          <w:sz w:val="20"/>
          <w:szCs w:val="20"/>
        </w:rPr>
        <w:t>required.</w:t>
      </w:r>
    </w:p>
    <w:p w14:paraId="109CF7F4" w14:textId="19F821FF" w:rsidR="00BC5A75" w:rsidRPr="00945A7B" w:rsidRDefault="00931B64" w:rsidP="00945A7B">
      <w:pPr>
        <w:widowControl w:val="0"/>
        <w:autoSpaceDE w:val="0"/>
        <w:autoSpaceDN w:val="0"/>
        <w:adjustRightInd w:val="0"/>
        <w:spacing w:after="240"/>
        <w:rPr>
          <w:rFonts w:asciiTheme="majorHAnsi" w:hAnsiTheme="majorHAnsi" w:cs="Verdana"/>
          <w:b/>
          <w:sz w:val="22"/>
          <w:szCs w:val="22"/>
        </w:rPr>
      </w:pPr>
      <w:r w:rsidRPr="00931B64">
        <w:rPr>
          <w:rFonts w:asciiTheme="majorHAnsi" w:hAnsiTheme="majorHAnsi" w:cs="Verdana"/>
          <w:b/>
        </w:rPr>
        <w:t>Sexual Harassment</w:t>
      </w:r>
      <w:r>
        <w:rPr>
          <w:rFonts w:asciiTheme="majorHAnsi" w:hAnsiTheme="majorHAnsi" w:cs="Verdana"/>
          <w:b/>
          <w:sz w:val="22"/>
          <w:szCs w:val="22"/>
        </w:rPr>
        <w:t xml:space="preserve">: </w:t>
      </w:r>
      <w:r w:rsidRPr="00931B64">
        <w:rPr>
          <w:rFonts w:asciiTheme="majorHAnsi" w:hAnsiTheme="majorHAnsi" w:cs="Verdana"/>
          <w:sz w:val="22"/>
          <w:szCs w:val="22"/>
        </w:rPr>
        <w:t xml:space="preserve">form of unethical behavior that stems, in part, from the abuse of power </w:t>
      </w:r>
      <w:r w:rsidRPr="00931B64">
        <w:rPr>
          <w:rFonts w:asciiTheme="majorHAnsi" w:hAnsiTheme="majorHAnsi" w:cs="Verdana"/>
          <w:sz w:val="22"/>
          <w:szCs w:val="22"/>
        </w:rPr>
        <w:lastRenderedPageBreak/>
        <w:t>and the perpetuation of a gender power imbalance.</w:t>
      </w:r>
      <w:r>
        <w:rPr>
          <w:rFonts w:asciiTheme="majorHAnsi" w:hAnsiTheme="majorHAnsi" w:cs="Verdana"/>
          <w:sz w:val="22"/>
          <w:szCs w:val="22"/>
        </w:rPr>
        <w:t xml:space="preserve"> </w:t>
      </w:r>
      <w:r w:rsidRPr="00931B64">
        <w:rPr>
          <w:rFonts w:asciiTheme="majorHAnsi" w:hAnsiTheme="majorHAnsi" w:cs="Verdana"/>
          <w:sz w:val="22"/>
          <w:szCs w:val="22"/>
        </w:rPr>
        <w:t xml:space="preserve">Results in legal costs, lower productivity, increased absenteeism and turnover, etc.      </w:t>
      </w:r>
      <w:r>
        <w:rPr>
          <w:rFonts w:asciiTheme="majorHAnsi" w:hAnsiTheme="majorHAnsi" w:cs="Verdana"/>
          <w:sz w:val="22"/>
          <w:szCs w:val="22"/>
        </w:rPr>
        <w:br/>
      </w:r>
      <w:r w:rsidRPr="00931B64">
        <w:rPr>
          <w:rFonts w:asciiTheme="majorHAnsi" w:hAnsiTheme="majorHAnsi" w:cs="Verdana"/>
          <w:b/>
          <w:sz w:val="22"/>
          <w:szCs w:val="22"/>
        </w:rPr>
        <w:t>The Deaf Ear Syndrome:</w:t>
      </w:r>
      <w:r>
        <w:rPr>
          <w:rFonts w:asciiTheme="majorHAnsi" w:hAnsiTheme="majorHAnsi" w:cs="Verdana"/>
          <w:sz w:val="22"/>
          <w:szCs w:val="22"/>
        </w:rPr>
        <w:t xml:space="preserve"> inaction or complacency of organizations in the face of charges of sexual harassment.</w:t>
      </w:r>
      <w:r w:rsidRPr="00931B64">
        <w:rPr>
          <w:rFonts w:asciiTheme="majorHAnsi" w:hAnsiTheme="majorHAnsi" w:cs="Verdana"/>
          <w:sz w:val="22"/>
          <w:szCs w:val="22"/>
        </w:rPr>
        <w:t xml:space="preserve">          </w:t>
      </w:r>
      <w:r>
        <w:rPr>
          <w:rFonts w:asciiTheme="majorHAnsi" w:hAnsiTheme="majorHAnsi" w:cs="Verdana"/>
          <w:sz w:val="22"/>
          <w:szCs w:val="22"/>
        </w:rPr>
        <w:br/>
        <w:t>Why do organizations fail to respond?</w:t>
      </w:r>
      <w:r>
        <w:rPr>
          <w:rFonts w:asciiTheme="majorHAnsi" w:hAnsiTheme="majorHAnsi" w:cs="Verdana"/>
          <w:sz w:val="22"/>
          <w:szCs w:val="22"/>
        </w:rPr>
        <w:br/>
        <w:t>^</w:t>
      </w:r>
      <w:r w:rsidRPr="00931B64">
        <w:rPr>
          <w:rFonts w:asciiTheme="majorHAnsi" w:hAnsiTheme="majorHAnsi" w:cs="Verdana"/>
          <w:sz w:val="22"/>
          <w:szCs w:val="22"/>
        </w:rPr>
        <w:t>Inadequate organizational policies and procedures for managing harassment complaints</w:t>
      </w:r>
      <w:r>
        <w:rPr>
          <w:rFonts w:asciiTheme="majorHAnsi" w:hAnsiTheme="majorHAnsi" w:cs="Verdana"/>
          <w:sz w:val="22"/>
          <w:szCs w:val="22"/>
        </w:rPr>
        <w:br/>
        <w:t>^</w:t>
      </w:r>
      <w:r w:rsidRPr="00931B64">
        <w:rPr>
          <w:rFonts w:asciiTheme="majorHAnsi" w:hAnsiTheme="majorHAnsi" w:cs="Verdana"/>
          <w:sz w:val="22"/>
          <w:szCs w:val="22"/>
        </w:rPr>
        <w:t>Defensive managerial reactions</w:t>
      </w:r>
      <w:r>
        <w:rPr>
          <w:rFonts w:asciiTheme="majorHAnsi" w:hAnsiTheme="majorHAnsi" w:cs="Verdana"/>
          <w:sz w:val="22"/>
          <w:szCs w:val="22"/>
        </w:rPr>
        <w:br/>
        <w:t>^</w:t>
      </w:r>
      <w:proofErr w:type="gramStart"/>
      <w:r w:rsidRPr="00931B64">
        <w:rPr>
          <w:rFonts w:asciiTheme="majorHAnsi" w:hAnsiTheme="majorHAnsi" w:cs="Verdana"/>
          <w:sz w:val="22"/>
          <w:szCs w:val="22"/>
        </w:rPr>
        <w:t>Certain</w:t>
      </w:r>
      <w:proofErr w:type="gramEnd"/>
      <w:r w:rsidRPr="00931B64">
        <w:rPr>
          <w:rFonts w:asciiTheme="majorHAnsi" w:hAnsiTheme="majorHAnsi" w:cs="Verdana"/>
          <w:sz w:val="22"/>
          <w:szCs w:val="22"/>
        </w:rPr>
        <w:t xml:space="preserve"> organizational features (e.g. International companies in the U.S.)</w:t>
      </w:r>
      <w:r>
        <w:rPr>
          <w:rFonts w:asciiTheme="majorHAnsi" w:hAnsiTheme="majorHAnsi" w:cs="Verdana"/>
          <w:sz w:val="22"/>
          <w:szCs w:val="22"/>
        </w:rPr>
        <w:br/>
      </w:r>
      <w:r w:rsidR="00945A7B" w:rsidRPr="00945A7B">
        <w:rPr>
          <w:rFonts w:asciiTheme="majorHAnsi" w:hAnsiTheme="majorHAnsi" w:cs="Verdana"/>
          <w:b/>
          <w:sz w:val="22"/>
          <w:szCs w:val="22"/>
        </w:rPr>
        <w:t>Success Factors:</w:t>
      </w:r>
      <w:r w:rsidR="00945A7B">
        <w:rPr>
          <w:rFonts w:asciiTheme="majorHAnsi" w:hAnsiTheme="majorHAnsi" w:cs="Verdana"/>
          <w:b/>
          <w:sz w:val="22"/>
          <w:szCs w:val="22"/>
        </w:rPr>
        <w:t xml:space="preserve"> </w:t>
      </w:r>
      <w:r w:rsidR="00BC5A75" w:rsidRPr="00945A7B">
        <w:rPr>
          <w:rFonts w:asciiTheme="majorHAnsi" w:hAnsiTheme="majorHAnsi" w:cs="Verdana"/>
          <w:sz w:val="22"/>
          <w:szCs w:val="22"/>
        </w:rPr>
        <w:t>Organizations that are responsive to complaints of sexual harassment have:</w:t>
      </w:r>
      <w:r w:rsidR="00945A7B">
        <w:rPr>
          <w:rFonts w:asciiTheme="majorHAnsi" w:hAnsiTheme="majorHAnsi" w:cs="Verdana"/>
          <w:b/>
          <w:sz w:val="22"/>
          <w:szCs w:val="22"/>
        </w:rPr>
        <w:t xml:space="preserve"> </w:t>
      </w:r>
      <w:r w:rsidR="00BC5A75" w:rsidRPr="00945A7B">
        <w:rPr>
          <w:rFonts w:asciiTheme="majorHAnsi" w:hAnsiTheme="majorHAnsi" w:cs="Verdana"/>
          <w:sz w:val="22"/>
          <w:szCs w:val="22"/>
        </w:rPr>
        <w:t>Top management commitment</w:t>
      </w:r>
      <w:r w:rsidR="00945A7B">
        <w:rPr>
          <w:rFonts w:asciiTheme="majorHAnsi" w:hAnsiTheme="majorHAnsi" w:cs="Verdana"/>
          <w:sz w:val="22"/>
          <w:szCs w:val="22"/>
        </w:rPr>
        <w:t>, p</w:t>
      </w:r>
      <w:r w:rsidR="00BC5A75" w:rsidRPr="00945A7B">
        <w:rPr>
          <w:rFonts w:asciiTheme="majorHAnsi" w:hAnsiTheme="majorHAnsi" w:cs="Verdana"/>
          <w:sz w:val="22"/>
          <w:szCs w:val="22"/>
        </w:rPr>
        <w:t>rovide comprehensive education programs</w:t>
      </w:r>
      <w:r w:rsidR="00945A7B">
        <w:rPr>
          <w:rFonts w:asciiTheme="majorHAnsi" w:hAnsiTheme="majorHAnsi" w:cs="Verdana"/>
          <w:sz w:val="22"/>
          <w:szCs w:val="22"/>
        </w:rPr>
        <w:t>, c</w:t>
      </w:r>
      <w:r w:rsidR="00BC5A75" w:rsidRPr="00945A7B">
        <w:rPr>
          <w:rFonts w:asciiTheme="majorHAnsi" w:hAnsiTheme="majorHAnsi" w:cs="Verdana"/>
          <w:sz w:val="22"/>
          <w:szCs w:val="22"/>
        </w:rPr>
        <w:t>ontinuously monitor the work environment (confidential surveys)</w:t>
      </w:r>
      <w:r w:rsidR="00945A7B">
        <w:rPr>
          <w:rFonts w:asciiTheme="majorHAnsi" w:hAnsiTheme="majorHAnsi" w:cs="Verdana"/>
          <w:sz w:val="22"/>
          <w:szCs w:val="22"/>
        </w:rPr>
        <w:t xml:space="preserve">, </w:t>
      </w:r>
      <w:r w:rsidR="00BC5A75" w:rsidRPr="00945A7B">
        <w:rPr>
          <w:rFonts w:asciiTheme="majorHAnsi" w:hAnsiTheme="majorHAnsi" w:cs="Verdana"/>
          <w:sz w:val="22"/>
          <w:szCs w:val="22"/>
        </w:rPr>
        <w:t>Have clear policies and confidential reporting procedures</w:t>
      </w:r>
      <w:r w:rsidR="00945A7B">
        <w:rPr>
          <w:rFonts w:asciiTheme="majorHAnsi" w:hAnsiTheme="majorHAnsi" w:cs="Verdana"/>
          <w:sz w:val="22"/>
          <w:szCs w:val="22"/>
        </w:rPr>
        <w:t xml:space="preserve">, </w:t>
      </w:r>
      <w:r w:rsidR="00BC5A75" w:rsidRPr="00945A7B">
        <w:rPr>
          <w:rFonts w:asciiTheme="majorHAnsi" w:hAnsiTheme="majorHAnsi" w:cs="Verdana"/>
          <w:sz w:val="22"/>
          <w:szCs w:val="22"/>
        </w:rPr>
        <w:t>Respond to complaints in a thorough and timely manner, and act uniforml</w:t>
      </w:r>
      <w:r w:rsidR="00945A7B">
        <w:rPr>
          <w:rFonts w:asciiTheme="majorHAnsi" w:hAnsiTheme="majorHAnsi" w:cs="Verdana"/>
          <w:sz w:val="22"/>
          <w:szCs w:val="22"/>
        </w:rPr>
        <w:t xml:space="preserve">y and effectively.         </w:t>
      </w:r>
    </w:p>
    <w:p w14:paraId="164B3E6F" w14:textId="77777777" w:rsidR="00931B64" w:rsidRPr="00931B64" w:rsidRDefault="00931B64" w:rsidP="00931B64">
      <w:pPr>
        <w:widowControl w:val="0"/>
        <w:autoSpaceDE w:val="0"/>
        <w:autoSpaceDN w:val="0"/>
        <w:adjustRightInd w:val="0"/>
        <w:spacing w:after="240"/>
        <w:rPr>
          <w:rFonts w:asciiTheme="majorHAnsi" w:hAnsiTheme="majorHAnsi" w:cs="Verdana"/>
          <w:sz w:val="22"/>
          <w:szCs w:val="22"/>
        </w:rPr>
      </w:pPr>
    </w:p>
    <w:p w14:paraId="1758D9EF" w14:textId="511AC0EC" w:rsidR="00931B64" w:rsidRPr="00931B64" w:rsidRDefault="00931B64" w:rsidP="00931B64">
      <w:pPr>
        <w:widowControl w:val="0"/>
        <w:autoSpaceDE w:val="0"/>
        <w:autoSpaceDN w:val="0"/>
        <w:adjustRightInd w:val="0"/>
        <w:spacing w:after="240"/>
        <w:rPr>
          <w:rFonts w:asciiTheme="majorHAnsi" w:hAnsiTheme="majorHAnsi" w:cs="Verdana"/>
          <w:b/>
          <w:sz w:val="22"/>
          <w:szCs w:val="22"/>
        </w:rPr>
      </w:pPr>
    </w:p>
    <w:p w14:paraId="11F1A81A" w14:textId="66CCB52E" w:rsidR="00931B64" w:rsidRDefault="00931B64" w:rsidP="00931B64">
      <w:pPr>
        <w:widowControl w:val="0"/>
        <w:autoSpaceDE w:val="0"/>
        <w:autoSpaceDN w:val="0"/>
        <w:adjustRightInd w:val="0"/>
        <w:spacing w:after="240"/>
        <w:rPr>
          <w:rFonts w:asciiTheme="majorHAnsi" w:hAnsiTheme="majorHAnsi" w:cs="Verdana"/>
          <w:b/>
          <w:sz w:val="22"/>
          <w:szCs w:val="22"/>
        </w:rPr>
      </w:pPr>
    </w:p>
    <w:p w14:paraId="63330401" w14:textId="77777777" w:rsidR="00931B64" w:rsidRPr="00931B64" w:rsidRDefault="00931B64" w:rsidP="00931B64">
      <w:pPr>
        <w:widowControl w:val="0"/>
        <w:autoSpaceDE w:val="0"/>
        <w:autoSpaceDN w:val="0"/>
        <w:adjustRightInd w:val="0"/>
        <w:spacing w:after="240"/>
        <w:rPr>
          <w:rFonts w:asciiTheme="majorHAnsi" w:hAnsiTheme="majorHAnsi" w:cs="Verdana"/>
          <w:b/>
          <w:sz w:val="22"/>
          <w:szCs w:val="22"/>
        </w:rPr>
      </w:pPr>
    </w:p>
    <w:p w14:paraId="0E9259E5" w14:textId="3A194B01" w:rsidR="000925D3" w:rsidRPr="00EC3D88" w:rsidRDefault="001F065A" w:rsidP="007E681A">
      <w:pPr>
        <w:widowControl w:val="0"/>
        <w:autoSpaceDE w:val="0"/>
        <w:autoSpaceDN w:val="0"/>
        <w:adjustRightInd w:val="0"/>
        <w:spacing w:after="240"/>
        <w:rPr>
          <w:rFonts w:asciiTheme="majorHAnsi" w:hAnsiTheme="majorHAnsi" w:cs="Verdana"/>
          <w:sz w:val="20"/>
          <w:szCs w:val="20"/>
        </w:rPr>
      </w:pPr>
      <w:r>
        <w:rPr>
          <w:rFonts w:asciiTheme="majorHAnsi" w:hAnsiTheme="majorHAnsi" w:cs="Verdana"/>
          <w:sz w:val="20"/>
          <w:szCs w:val="20"/>
        </w:rPr>
        <w:br/>
      </w:r>
    </w:p>
    <w:p w14:paraId="42FD682F" w14:textId="77777777" w:rsidR="000925D3" w:rsidRDefault="000925D3" w:rsidP="007E681A">
      <w:pPr>
        <w:widowControl w:val="0"/>
        <w:autoSpaceDE w:val="0"/>
        <w:autoSpaceDN w:val="0"/>
        <w:adjustRightInd w:val="0"/>
        <w:spacing w:after="240"/>
        <w:rPr>
          <w:rFonts w:asciiTheme="majorHAnsi" w:hAnsiTheme="majorHAnsi" w:cs="Verdana"/>
        </w:rPr>
      </w:pPr>
    </w:p>
    <w:p w14:paraId="2D8FECB4" w14:textId="77777777" w:rsidR="000925D3" w:rsidRPr="00B5444D" w:rsidRDefault="000925D3" w:rsidP="007E681A">
      <w:pPr>
        <w:widowControl w:val="0"/>
        <w:autoSpaceDE w:val="0"/>
        <w:autoSpaceDN w:val="0"/>
        <w:adjustRightInd w:val="0"/>
        <w:spacing w:after="240"/>
        <w:rPr>
          <w:rFonts w:asciiTheme="majorHAnsi" w:hAnsiTheme="majorHAnsi" w:cs="Verdana"/>
        </w:rPr>
      </w:pPr>
    </w:p>
    <w:p w14:paraId="63C1C6B6" w14:textId="77777777" w:rsidR="0007332B" w:rsidRPr="00C65A96" w:rsidRDefault="0007332B" w:rsidP="00C65A96">
      <w:pPr>
        <w:widowControl w:val="0"/>
        <w:autoSpaceDE w:val="0"/>
        <w:autoSpaceDN w:val="0"/>
        <w:adjustRightInd w:val="0"/>
        <w:spacing w:after="240"/>
        <w:rPr>
          <w:rFonts w:asciiTheme="majorHAnsi" w:hAnsiTheme="majorHAnsi" w:cs="Verdana"/>
        </w:rPr>
      </w:pPr>
    </w:p>
    <w:p w14:paraId="1BF1111B" w14:textId="77777777" w:rsidR="00C65A96" w:rsidRDefault="00C65A96" w:rsidP="00C65A96"/>
    <w:p w14:paraId="0A2A0AA2" w14:textId="77777777" w:rsidR="00C65A96" w:rsidRDefault="00C65A96" w:rsidP="00C65A96"/>
    <w:p w14:paraId="09E6A9D1" w14:textId="77777777" w:rsidR="00C65A96" w:rsidRPr="00C65A96" w:rsidRDefault="00C65A96" w:rsidP="00C65A96"/>
    <w:p w14:paraId="710D7CE8" w14:textId="77777777" w:rsidR="00C65A96" w:rsidRDefault="00C65A96"/>
    <w:sectPr w:rsidR="00C65A96" w:rsidSect="008F439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0CA19" w14:textId="77777777" w:rsidR="00861188" w:rsidRDefault="00861188" w:rsidP="0049369B">
      <w:r>
        <w:separator/>
      </w:r>
    </w:p>
  </w:endnote>
  <w:endnote w:type="continuationSeparator" w:id="0">
    <w:p w14:paraId="58B3D90C" w14:textId="77777777" w:rsidR="00861188" w:rsidRDefault="00861188" w:rsidP="0049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FD755" w14:textId="77777777" w:rsidR="00861188" w:rsidRDefault="00861188" w:rsidP="0049369B">
      <w:r>
        <w:separator/>
      </w:r>
    </w:p>
  </w:footnote>
  <w:footnote w:type="continuationSeparator" w:id="0">
    <w:p w14:paraId="39FF6650" w14:textId="77777777" w:rsidR="00861188" w:rsidRDefault="00861188" w:rsidP="0049369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668B5"/>
    <w:multiLevelType w:val="hybridMultilevel"/>
    <w:tmpl w:val="F4AABBF0"/>
    <w:lvl w:ilvl="0" w:tplc="1AF6B822">
      <w:start w:val="1"/>
      <w:numFmt w:val="bullet"/>
      <w:lvlText w:val=""/>
      <w:lvlJc w:val="left"/>
      <w:pPr>
        <w:tabs>
          <w:tab w:val="num" w:pos="720"/>
        </w:tabs>
        <w:ind w:left="720" w:hanging="360"/>
      </w:pPr>
      <w:rPr>
        <w:rFonts w:ascii="Wingdings" w:hAnsi="Wingdings" w:hint="default"/>
      </w:rPr>
    </w:lvl>
    <w:lvl w:ilvl="1" w:tplc="60609DD0">
      <w:start w:val="1"/>
      <w:numFmt w:val="bullet"/>
      <w:lvlText w:val=""/>
      <w:lvlJc w:val="left"/>
      <w:pPr>
        <w:tabs>
          <w:tab w:val="num" w:pos="1440"/>
        </w:tabs>
        <w:ind w:left="1440" w:hanging="360"/>
      </w:pPr>
      <w:rPr>
        <w:rFonts w:ascii="Wingdings" w:hAnsi="Wingdings" w:hint="default"/>
      </w:rPr>
    </w:lvl>
    <w:lvl w:ilvl="2" w:tplc="C156B0B6" w:tentative="1">
      <w:start w:val="1"/>
      <w:numFmt w:val="bullet"/>
      <w:lvlText w:val=""/>
      <w:lvlJc w:val="left"/>
      <w:pPr>
        <w:tabs>
          <w:tab w:val="num" w:pos="2160"/>
        </w:tabs>
        <w:ind w:left="2160" w:hanging="360"/>
      </w:pPr>
      <w:rPr>
        <w:rFonts w:ascii="Wingdings" w:hAnsi="Wingdings" w:hint="default"/>
      </w:rPr>
    </w:lvl>
    <w:lvl w:ilvl="3" w:tplc="CF6A8E18" w:tentative="1">
      <w:start w:val="1"/>
      <w:numFmt w:val="bullet"/>
      <w:lvlText w:val=""/>
      <w:lvlJc w:val="left"/>
      <w:pPr>
        <w:tabs>
          <w:tab w:val="num" w:pos="2880"/>
        </w:tabs>
        <w:ind w:left="2880" w:hanging="360"/>
      </w:pPr>
      <w:rPr>
        <w:rFonts w:ascii="Wingdings" w:hAnsi="Wingdings" w:hint="default"/>
      </w:rPr>
    </w:lvl>
    <w:lvl w:ilvl="4" w:tplc="DA2A137C" w:tentative="1">
      <w:start w:val="1"/>
      <w:numFmt w:val="bullet"/>
      <w:lvlText w:val=""/>
      <w:lvlJc w:val="left"/>
      <w:pPr>
        <w:tabs>
          <w:tab w:val="num" w:pos="3600"/>
        </w:tabs>
        <w:ind w:left="3600" w:hanging="360"/>
      </w:pPr>
      <w:rPr>
        <w:rFonts w:ascii="Wingdings" w:hAnsi="Wingdings" w:hint="default"/>
      </w:rPr>
    </w:lvl>
    <w:lvl w:ilvl="5" w:tplc="BBCC03E8" w:tentative="1">
      <w:start w:val="1"/>
      <w:numFmt w:val="bullet"/>
      <w:lvlText w:val=""/>
      <w:lvlJc w:val="left"/>
      <w:pPr>
        <w:tabs>
          <w:tab w:val="num" w:pos="4320"/>
        </w:tabs>
        <w:ind w:left="4320" w:hanging="360"/>
      </w:pPr>
      <w:rPr>
        <w:rFonts w:ascii="Wingdings" w:hAnsi="Wingdings" w:hint="default"/>
      </w:rPr>
    </w:lvl>
    <w:lvl w:ilvl="6" w:tplc="13F0544A" w:tentative="1">
      <w:start w:val="1"/>
      <w:numFmt w:val="bullet"/>
      <w:lvlText w:val=""/>
      <w:lvlJc w:val="left"/>
      <w:pPr>
        <w:tabs>
          <w:tab w:val="num" w:pos="5040"/>
        </w:tabs>
        <w:ind w:left="5040" w:hanging="360"/>
      </w:pPr>
      <w:rPr>
        <w:rFonts w:ascii="Wingdings" w:hAnsi="Wingdings" w:hint="default"/>
      </w:rPr>
    </w:lvl>
    <w:lvl w:ilvl="7" w:tplc="329E22CE" w:tentative="1">
      <w:start w:val="1"/>
      <w:numFmt w:val="bullet"/>
      <w:lvlText w:val=""/>
      <w:lvlJc w:val="left"/>
      <w:pPr>
        <w:tabs>
          <w:tab w:val="num" w:pos="5760"/>
        </w:tabs>
        <w:ind w:left="5760" w:hanging="360"/>
      </w:pPr>
      <w:rPr>
        <w:rFonts w:ascii="Wingdings" w:hAnsi="Wingdings" w:hint="default"/>
      </w:rPr>
    </w:lvl>
    <w:lvl w:ilvl="8" w:tplc="B2E21CC4" w:tentative="1">
      <w:start w:val="1"/>
      <w:numFmt w:val="bullet"/>
      <w:lvlText w:val=""/>
      <w:lvlJc w:val="left"/>
      <w:pPr>
        <w:tabs>
          <w:tab w:val="num" w:pos="6480"/>
        </w:tabs>
        <w:ind w:left="6480" w:hanging="360"/>
      </w:pPr>
      <w:rPr>
        <w:rFonts w:ascii="Wingdings" w:hAnsi="Wingdings" w:hint="default"/>
      </w:rPr>
    </w:lvl>
  </w:abstractNum>
  <w:abstractNum w:abstractNumId="2">
    <w:nsid w:val="063F3E52"/>
    <w:multiLevelType w:val="hybridMultilevel"/>
    <w:tmpl w:val="0C74F9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8B31B3"/>
    <w:multiLevelType w:val="hybridMultilevel"/>
    <w:tmpl w:val="899CADB8"/>
    <w:lvl w:ilvl="0" w:tplc="D5C6A682">
      <w:start w:val="1"/>
      <w:numFmt w:val="bullet"/>
      <w:lvlText w:val=""/>
      <w:lvlJc w:val="left"/>
      <w:pPr>
        <w:tabs>
          <w:tab w:val="num" w:pos="720"/>
        </w:tabs>
        <w:ind w:left="720" w:hanging="360"/>
      </w:pPr>
      <w:rPr>
        <w:rFonts w:ascii="Wingdings 2" w:hAnsi="Wingdings 2" w:hint="default"/>
      </w:rPr>
    </w:lvl>
    <w:lvl w:ilvl="1" w:tplc="4E50CB62">
      <w:start w:val="-16386"/>
      <w:numFmt w:val="bullet"/>
      <w:lvlText w:val=""/>
      <w:lvlJc w:val="left"/>
      <w:pPr>
        <w:tabs>
          <w:tab w:val="num" w:pos="1440"/>
        </w:tabs>
        <w:ind w:left="1440" w:hanging="360"/>
      </w:pPr>
      <w:rPr>
        <w:rFonts w:ascii="Wingdings 2" w:hAnsi="Wingdings 2" w:hint="default"/>
      </w:rPr>
    </w:lvl>
    <w:lvl w:ilvl="2" w:tplc="093EE75C">
      <w:start w:val="-16386"/>
      <w:numFmt w:val="bullet"/>
      <w:lvlText w:val=""/>
      <w:lvlJc w:val="left"/>
      <w:pPr>
        <w:tabs>
          <w:tab w:val="num" w:pos="2160"/>
        </w:tabs>
        <w:ind w:left="2160" w:hanging="360"/>
      </w:pPr>
      <w:rPr>
        <w:rFonts w:ascii="Wingdings 2" w:hAnsi="Wingdings 2" w:hint="default"/>
      </w:rPr>
    </w:lvl>
    <w:lvl w:ilvl="3" w:tplc="72523D24" w:tentative="1">
      <w:start w:val="1"/>
      <w:numFmt w:val="bullet"/>
      <w:lvlText w:val=""/>
      <w:lvlJc w:val="left"/>
      <w:pPr>
        <w:tabs>
          <w:tab w:val="num" w:pos="2880"/>
        </w:tabs>
        <w:ind w:left="2880" w:hanging="360"/>
      </w:pPr>
      <w:rPr>
        <w:rFonts w:ascii="Wingdings 2" w:hAnsi="Wingdings 2" w:hint="default"/>
      </w:rPr>
    </w:lvl>
    <w:lvl w:ilvl="4" w:tplc="101C6DDE" w:tentative="1">
      <w:start w:val="1"/>
      <w:numFmt w:val="bullet"/>
      <w:lvlText w:val=""/>
      <w:lvlJc w:val="left"/>
      <w:pPr>
        <w:tabs>
          <w:tab w:val="num" w:pos="3600"/>
        </w:tabs>
        <w:ind w:left="3600" w:hanging="360"/>
      </w:pPr>
      <w:rPr>
        <w:rFonts w:ascii="Wingdings 2" w:hAnsi="Wingdings 2" w:hint="default"/>
      </w:rPr>
    </w:lvl>
    <w:lvl w:ilvl="5" w:tplc="66E27B90" w:tentative="1">
      <w:start w:val="1"/>
      <w:numFmt w:val="bullet"/>
      <w:lvlText w:val=""/>
      <w:lvlJc w:val="left"/>
      <w:pPr>
        <w:tabs>
          <w:tab w:val="num" w:pos="4320"/>
        </w:tabs>
        <w:ind w:left="4320" w:hanging="360"/>
      </w:pPr>
      <w:rPr>
        <w:rFonts w:ascii="Wingdings 2" w:hAnsi="Wingdings 2" w:hint="default"/>
      </w:rPr>
    </w:lvl>
    <w:lvl w:ilvl="6" w:tplc="AC28002E" w:tentative="1">
      <w:start w:val="1"/>
      <w:numFmt w:val="bullet"/>
      <w:lvlText w:val=""/>
      <w:lvlJc w:val="left"/>
      <w:pPr>
        <w:tabs>
          <w:tab w:val="num" w:pos="5040"/>
        </w:tabs>
        <w:ind w:left="5040" w:hanging="360"/>
      </w:pPr>
      <w:rPr>
        <w:rFonts w:ascii="Wingdings 2" w:hAnsi="Wingdings 2" w:hint="default"/>
      </w:rPr>
    </w:lvl>
    <w:lvl w:ilvl="7" w:tplc="4984BAE4" w:tentative="1">
      <w:start w:val="1"/>
      <w:numFmt w:val="bullet"/>
      <w:lvlText w:val=""/>
      <w:lvlJc w:val="left"/>
      <w:pPr>
        <w:tabs>
          <w:tab w:val="num" w:pos="5760"/>
        </w:tabs>
        <w:ind w:left="5760" w:hanging="360"/>
      </w:pPr>
      <w:rPr>
        <w:rFonts w:ascii="Wingdings 2" w:hAnsi="Wingdings 2" w:hint="default"/>
      </w:rPr>
    </w:lvl>
    <w:lvl w:ilvl="8" w:tplc="516C13B2" w:tentative="1">
      <w:start w:val="1"/>
      <w:numFmt w:val="bullet"/>
      <w:lvlText w:val=""/>
      <w:lvlJc w:val="left"/>
      <w:pPr>
        <w:tabs>
          <w:tab w:val="num" w:pos="6480"/>
        </w:tabs>
        <w:ind w:left="6480" w:hanging="360"/>
      </w:pPr>
      <w:rPr>
        <w:rFonts w:ascii="Wingdings 2" w:hAnsi="Wingdings 2" w:hint="default"/>
      </w:rPr>
    </w:lvl>
  </w:abstractNum>
  <w:abstractNum w:abstractNumId="4">
    <w:nsid w:val="0FAE2F0A"/>
    <w:multiLevelType w:val="hybridMultilevel"/>
    <w:tmpl w:val="C7B06890"/>
    <w:lvl w:ilvl="0" w:tplc="3446E858">
      <w:start w:val="1"/>
      <w:numFmt w:val="bullet"/>
      <w:lvlText w:val=""/>
      <w:lvlJc w:val="left"/>
      <w:pPr>
        <w:tabs>
          <w:tab w:val="num" w:pos="720"/>
        </w:tabs>
        <w:ind w:left="720" w:hanging="360"/>
      </w:pPr>
      <w:rPr>
        <w:rFonts w:ascii="Wingdings 2" w:hAnsi="Wingdings 2" w:hint="default"/>
      </w:rPr>
    </w:lvl>
    <w:lvl w:ilvl="1" w:tplc="400C9968" w:tentative="1">
      <w:start w:val="1"/>
      <w:numFmt w:val="bullet"/>
      <w:lvlText w:val=""/>
      <w:lvlJc w:val="left"/>
      <w:pPr>
        <w:tabs>
          <w:tab w:val="num" w:pos="1440"/>
        </w:tabs>
        <w:ind w:left="1440" w:hanging="360"/>
      </w:pPr>
      <w:rPr>
        <w:rFonts w:ascii="Wingdings 2" w:hAnsi="Wingdings 2" w:hint="default"/>
      </w:rPr>
    </w:lvl>
    <w:lvl w:ilvl="2" w:tplc="D88E5ADC" w:tentative="1">
      <w:start w:val="1"/>
      <w:numFmt w:val="bullet"/>
      <w:lvlText w:val=""/>
      <w:lvlJc w:val="left"/>
      <w:pPr>
        <w:tabs>
          <w:tab w:val="num" w:pos="2160"/>
        </w:tabs>
        <w:ind w:left="2160" w:hanging="360"/>
      </w:pPr>
      <w:rPr>
        <w:rFonts w:ascii="Wingdings 2" w:hAnsi="Wingdings 2" w:hint="default"/>
      </w:rPr>
    </w:lvl>
    <w:lvl w:ilvl="3" w:tplc="39723726" w:tentative="1">
      <w:start w:val="1"/>
      <w:numFmt w:val="bullet"/>
      <w:lvlText w:val=""/>
      <w:lvlJc w:val="left"/>
      <w:pPr>
        <w:tabs>
          <w:tab w:val="num" w:pos="2880"/>
        </w:tabs>
        <w:ind w:left="2880" w:hanging="360"/>
      </w:pPr>
      <w:rPr>
        <w:rFonts w:ascii="Wingdings 2" w:hAnsi="Wingdings 2" w:hint="default"/>
      </w:rPr>
    </w:lvl>
    <w:lvl w:ilvl="4" w:tplc="274AC9A0" w:tentative="1">
      <w:start w:val="1"/>
      <w:numFmt w:val="bullet"/>
      <w:lvlText w:val=""/>
      <w:lvlJc w:val="left"/>
      <w:pPr>
        <w:tabs>
          <w:tab w:val="num" w:pos="3600"/>
        </w:tabs>
        <w:ind w:left="3600" w:hanging="360"/>
      </w:pPr>
      <w:rPr>
        <w:rFonts w:ascii="Wingdings 2" w:hAnsi="Wingdings 2" w:hint="default"/>
      </w:rPr>
    </w:lvl>
    <w:lvl w:ilvl="5" w:tplc="8CA03BD8" w:tentative="1">
      <w:start w:val="1"/>
      <w:numFmt w:val="bullet"/>
      <w:lvlText w:val=""/>
      <w:lvlJc w:val="left"/>
      <w:pPr>
        <w:tabs>
          <w:tab w:val="num" w:pos="4320"/>
        </w:tabs>
        <w:ind w:left="4320" w:hanging="360"/>
      </w:pPr>
      <w:rPr>
        <w:rFonts w:ascii="Wingdings 2" w:hAnsi="Wingdings 2" w:hint="default"/>
      </w:rPr>
    </w:lvl>
    <w:lvl w:ilvl="6" w:tplc="30385A60" w:tentative="1">
      <w:start w:val="1"/>
      <w:numFmt w:val="bullet"/>
      <w:lvlText w:val=""/>
      <w:lvlJc w:val="left"/>
      <w:pPr>
        <w:tabs>
          <w:tab w:val="num" w:pos="5040"/>
        </w:tabs>
        <w:ind w:left="5040" w:hanging="360"/>
      </w:pPr>
      <w:rPr>
        <w:rFonts w:ascii="Wingdings 2" w:hAnsi="Wingdings 2" w:hint="default"/>
      </w:rPr>
    </w:lvl>
    <w:lvl w:ilvl="7" w:tplc="AAFC023A" w:tentative="1">
      <w:start w:val="1"/>
      <w:numFmt w:val="bullet"/>
      <w:lvlText w:val=""/>
      <w:lvlJc w:val="left"/>
      <w:pPr>
        <w:tabs>
          <w:tab w:val="num" w:pos="5760"/>
        </w:tabs>
        <w:ind w:left="5760" w:hanging="360"/>
      </w:pPr>
      <w:rPr>
        <w:rFonts w:ascii="Wingdings 2" w:hAnsi="Wingdings 2" w:hint="default"/>
      </w:rPr>
    </w:lvl>
    <w:lvl w:ilvl="8" w:tplc="C8F6046E" w:tentative="1">
      <w:start w:val="1"/>
      <w:numFmt w:val="bullet"/>
      <w:lvlText w:val=""/>
      <w:lvlJc w:val="left"/>
      <w:pPr>
        <w:tabs>
          <w:tab w:val="num" w:pos="6480"/>
        </w:tabs>
        <w:ind w:left="6480" w:hanging="360"/>
      </w:pPr>
      <w:rPr>
        <w:rFonts w:ascii="Wingdings 2" w:hAnsi="Wingdings 2" w:hint="default"/>
      </w:rPr>
    </w:lvl>
  </w:abstractNum>
  <w:abstractNum w:abstractNumId="5">
    <w:nsid w:val="1BA94D97"/>
    <w:multiLevelType w:val="hybridMultilevel"/>
    <w:tmpl w:val="C428CBBC"/>
    <w:lvl w:ilvl="0" w:tplc="62804378">
      <w:start w:val="1"/>
      <w:numFmt w:val="bullet"/>
      <w:lvlText w:val="•"/>
      <w:lvlJc w:val="left"/>
      <w:pPr>
        <w:tabs>
          <w:tab w:val="num" w:pos="720"/>
        </w:tabs>
        <w:ind w:left="720" w:hanging="360"/>
      </w:pPr>
      <w:rPr>
        <w:rFonts w:ascii="Arial" w:hAnsi="Arial" w:hint="default"/>
      </w:rPr>
    </w:lvl>
    <w:lvl w:ilvl="1" w:tplc="D3142C36">
      <w:start w:val="-16386"/>
      <w:numFmt w:val="bullet"/>
      <w:lvlText w:val="–"/>
      <w:lvlJc w:val="left"/>
      <w:pPr>
        <w:tabs>
          <w:tab w:val="num" w:pos="1440"/>
        </w:tabs>
        <w:ind w:left="1440" w:hanging="360"/>
      </w:pPr>
      <w:rPr>
        <w:rFonts w:ascii="Arial" w:hAnsi="Arial" w:hint="default"/>
      </w:rPr>
    </w:lvl>
    <w:lvl w:ilvl="2" w:tplc="95B0EF2A" w:tentative="1">
      <w:start w:val="1"/>
      <w:numFmt w:val="bullet"/>
      <w:lvlText w:val="•"/>
      <w:lvlJc w:val="left"/>
      <w:pPr>
        <w:tabs>
          <w:tab w:val="num" w:pos="2160"/>
        </w:tabs>
        <w:ind w:left="2160" w:hanging="360"/>
      </w:pPr>
      <w:rPr>
        <w:rFonts w:ascii="Arial" w:hAnsi="Arial" w:hint="default"/>
      </w:rPr>
    </w:lvl>
    <w:lvl w:ilvl="3" w:tplc="E5DEFB78" w:tentative="1">
      <w:start w:val="1"/>
      <w:numFmt w:val="bullet"/>
      <w:lvlText w:val="•"/>
      <w:lvlJc w:val="left"/>
      <w:pPr>
        <w:tabs>
          <w:tab w:val="num" w:pos="2880"/>
        </w:tabs>
        <w:ind w:left="2880" w:hanging="360"/>
      </w:pPr>
      <w:rPr>
        <w:rFonts w:ascii="Arial" w:hAnsi="Arial" w:hint="default"/>
      </w:rPr>
    </w:lvl>
    <w:lvl w:ilvl="4" w:tplc="AFD86322" w:tentative="1">
      <w:start w:val="1"/>
      <w:numFmt w:val="bullet"/>
      <w:lvlText w:val="•"/>
      <w:lvlJc w:val="left"/>
      <w:pPr>
        <w:tabs>
          <w:tab w:val="num" w:pos="3600"/>
        </w:tabs>
        <w:ind w:left="3600" w:hanging="360"/>
      </w:pPr>
      <w:rPr>
        <w:rFonts w:ascii="Arial" w:hAnsi="Arial" w:hint="default"/>
      </w:rPr>
    </w:lvl>
    <w:lvl w:ilvl="5" w:tplc="7C462A44" w:tentative="1">
      <w:start w:val="1"/>
      <w:numFmt w:val="bullet"/>
      <w:lvlText w:val="•"/>
      <w:lvlJc w:val="left"/>
      <w:pPr>
        <w:tabs>
          <w:tab w:val="num" w:pos="4320"/>
        </w:tabs>
        <w:ind w:left="4320" w:hanging="360"/>
      </w:pPr>
      <w:rPr>
        <w:rFonts w:ascii="Arial" w:hAnsi="Arial" w:hint="default"/>
      </w:rPr>
    </w:lvl>
    <w:lvl w:ilvl="6" w:tplc="D14832A0" w:tentative="1">
      <w:start w:val="1"/>
      <w:numFmt w:val="bullet"/>
      <w:lvlText w:val="•"/>
      <w:lvlJc w:val="left"/>
      <w:pPr>
        <w:tabs>
          <w:tab w:val="num" w:pos="5040"/>
        </w:tabs>
        <w:ind w:left="5040" w:hanging="360"/>
      </w:pPr>
      <w:rPr>
        <w:rFonts w:ascii="Arial" w:hAnsi="Arial" w:hint="default"/>
      </w:rPr>
    </w:lvl>
    <w:lvl w:ilvl="7" w:tplc="AA701C8A" w:tentative="1">
      <w:start w:val="1"/>
      <w:numFmt w:val="bullet"/>
      <w:lvlText w:val="•"/>
      <w:lvlJc w:val="left"/>
      <w:pPr>
        <w:tabs>
          <w:tab w:val="num" w:pos="5760"/>
        </w:tabs>
        <w:ind w:left="5760" w:hanging="360"/>
      </w:pPr>
      <w:rPr>
        <w:rFonts w:ascii="Arial" w:hAnsi="Arial" w:hint="default"/>
      </w:rPr>
    </w:lvl>
    <w:lvl w:ilvl="8" w:tplc="53BCE9B2" w:tentative="1">
      <w:start w:val="1"/>
      <w:numFmt w:val="bullet"/>
      <w:lvlText w:val="•"/>
      <w:lvlJc w:val="left"/>
      <w:pPr>
        <w:tabs>
          <w:tab w:val="num" w:pos="6480"/>
        </w:tabs>
        <w:ind w:left="6480" w:hanging="360"/>
      </w:pPr>
      <w:rPr>
        <w:rFonts w:ascii="Arial" w:hAnsi="Arial" w:hint="default"/>
      </w:rPr>
    </w:lvl>
  </w:abstractNum>
  <w:abstractNum w:abstractNumId="6">
    <w:nsid w:val="21FF642B"/>
    <w:multiLevelType w:val="hybridMultilevel"/>
    <w:tmpl w:val="010EF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030E75"/>
    <w:multiLevelType w:val="hybridMultilevel"/>
    <w:tmpl w:val="866EB0A6"/>
    <w:lvl w:ilvl="0" w:tplc="7C703634">
      <w:start w:val="1"/>
      <w:numFmt w:val="bullet"/>
      <w:lvlText w:val="•"/>
      <w:lvlJc w:val="left"/>
      <w:pPr>
        <w:tabs>
          <w:tab w:val="num" w:pos="720"/>
        </w:tabs>
        <w:ind w:left="720" w:hanging="360"/>
      </w:pPr>
      <w:rPr>
        <w:rFonts w:ascii="Arial" w:hAnsi="Arial" w:hint="default"/>
      </w:rPr>
    </w:lvl>
    <w:lvl w:ilvl="1" w:tplc="F90CD5E4" w:tentative="1">
      <w:start w:val="1"/>
      <w:numFmt w:val="bullet"/>
      <w:lvlText w:val="•"/>
      <w:lvlJc w:val="left"/>
      <w:pPr>
        <w:tabs>
          <w:tab w:val="num" w:pos="1440"/>
        </w:tabs>
        <w:ind w:left="1440" w:hanging="360"/>
      </w:pPr>
      <w:rPr>
        <w:rFonts w:ascii="Arial" w:hAnsi="Arial" w:hint="default"/>
      </w:rPr>
    </w:lvl>
    <w:lvl w:ilvl="2" w:tplc="3A08A5A8" w:tentative="1">
      <w:start w:val="1"/>
      <w:numFmt w:val="bullet"/>
      <w:lvlText w:val="•"/>
      <w:lvlJc w:val="left"/>
      <w:pPr>
        <w:tabs>
          <w:tab w:val="num" w:pos="2160"/>
        </w:tabs>
        <w:ind w:left="2160" w:hanging="360"/>
      </w:pPr>
      <w:rPr>
        <w:rFonts w:ascii="Arial" w:hAnsi="Arial" w:hint="default"/>
      </w:rPr>
    </w:lvl>
    <w:lvl w:ilvl="3" w:tplc="AE7A0A80" w:tentative="1">
      <w:start w:val="1"/>
      <w:numFmt w:val="bullet"/>
      <w:lvlText w:val="•"/>
      <w:lvlJc w:val="left"/>
      <w:pPr>
        <w:tabs>
          <w:tab w:val="num" w:pos="2880"/>
        </w:tabs>
        <w:ind w:left="2880" w:hanging="360"/>
      </w:pPr>
      <w:rPr>
        <w:rFonts w:ascii="Arial" w:hAnsi="Arial" w:hint="default"/>
      </w:rPr>
    </w:lvl>
    <w:lvl w:ilvl="4" w:tplc="37D2F546" w:tentative="1">
      <w:start w:val="1"/>
      <w:numFmt w:val="bullet"/>
      <w:lvlText w:val="•"/>
      <w:lvlJc w:val="left"/>
      <w:pPr>
        <w:tabs>
          <w:tab w:val="num" w:pos="3600"/>
        </w:tabs>
        <w:ind w:left="3600" w:hanging="360"/>
      </w:pPr>
      <w:rPr>
        <w:rFonts w:ascii="Arial" w:hAnsi="Arial" w:hint="default"/>
      </w:rPr>
    </w:lvl>
    <w:lvl w:ilvl="5" w:tplc="153842C2" w:tentative="1">
      <w:start w:val="1"/>
      <w:numFmt w:val="bullet"/>
      <w:lvlText w:val="•"/>
      <w:lvlJc w:val="left"/>
      <w:pPr>
        <w:tabs>
          <w:tab w:val="num" w:pos="4320"/>
        </w:tabs>
        <w:ind w:left="4320" w:hanging="360"/>
      </w:pPr>
      <w:rPr>
        <w:rFonts w:ascii="Arial" w:hAnsi="Arial" w:hint="default"/>
      </w:rPr>
    </w:lvl>
    <w:lvl w:ilvl="6" w:tplc="61AC56DE" w:tentative="1">
      <w:start w:val="1"/>
      <w:numFmt w:val="bullet"/>
      <w:lvlText w:val="•"/>
      <w:lvlJc w:val="left"/>
      <w:pPr>
        <w:tabs>
          <w:tab w:val="num" w:pos="5040"/>
        </w:tabs>
        <w:ind w:left="5040" w:hanging="360"/>
      </w:pPr>
      <w:rPr>
        <w:rFonts w:ascii="Arial" w:hAnsi="Arial" w:hint="default"/>
      </w:rPr>
    </w:lvl>
    <w:lvl w:ilvl="7" w:tplc="0E80998C" w:tentative="1">
      <w:start w:val="1"/>
      <w:numFmt w:val="bullet"/>
      <w:lvlText w:val="•"/>
      <w:lvlJc w:val="left"/>
      <w:pPr>
        <w:tabs>
          <w:tab w:val="num" w:pos="5760"/>
        </w:tabs>
        <w:ind w:left="5760" w:hanging="360"/>
      </w:pPr>
      <w:rPr>
        <w:rFonts w:ascii="Arial" w:hAnsi="Arial" w:hint="default"/>
      </w:rPr>
    </w:lvl>
    <w:lvl w:ilvl="8" w:tplc="00D06AFC" w:tentative="1">
      <w:start w:val="1"/>
      <w:numFmt w:val="bullet"/>
      <w:lvlText w:val="•"/>
      <w:lvlJc w:val="left"/>
      <w:pPr>
        <w:tabs>
          <w:tab w:val="num" w:pos="6480"/>
        </w:tabs>
        <w:ind w:left="6480" w:hanging="360"/>
      </w:pPr>
      <w:rPr>
        <w:rFonts w:ascii="Arial" w:hAnsi="Arial" w:hint="default"/>
      </w:rPr>
    </w:lvl>
  </w:abstractNum>
  <w:abstractNum w:abstractNumId="8">
    <w:nsid w:val="25740811"/>
    <w:multiLevelType w:val="hybridMultilevel"/>
    <w:tmpl w:val="5554047C"/>
    <w:lvl w:ilvl="0" w:tplc="38044DF0">
      <w:start w:val="1"/>
      <w:numFmt w:val="bullet"/>
      <w:lvlText w:val=""/>
      <w:lvlJc w:val="left"/>
      <w:pPr>
        <w:tabs>
          <w:tab w:val="num" w:pos="720"/>
        </w:tabs>
        <w:ind w:left="720" w:hanging="360"/>
      </w:pPr>
      <w:rPr>
        <w:rFonts w:ascii="Wingdings 2" w:hAnsi="Wingdings 2" w:hint="default"/>
      </w:rPr>
    </w:lvl>
    <w:lvl w:ilvl="1" w:tplc="799A7C50">
      <w:start w:val="-16386"/>
      <w:numFmt w:val="bullet"/>
      <w:lvlText w:val=" "/>
      <w:lvlJc w:val="left"/>
      <w:pPr>
        <w:tabs>
          <w:tab w:val="num" w:pos="1440"/>
        </w:tabs>
        <w:ind w:left="1440" w:hanging="360"/>
      </w:pPr>
      <w:rPr>
        <w:rFonts w:ascii="Times" w:hAnsi="Times" w:hint="default"/>
      </w:rPr>
    </w:lvl>
    <w:lvl w:ilvl="2" w:tplc="9CCCB76E" w:tentative="1">
      <w:start w:val="1"/>
      <w:numFmt w:val="bullet"/>
      <w:lvlText w:val=""/>
      <w:lvlJc w:val="left"/>
      <w:pPr>
        <w:tabs>
          <w:tab w:val="num" w:pos="2160"/>
        </w:tabs>
        <w:ind w:left="2160" w:hanging="360"/>
      </w:pPr>
      <w:rPr>
        <w:rFonts w:ascii="Wingdings 2" w:hAnsi="Wingdings 2" w:hint="default"/>
      </w:rPr>
    </w:lvl>
    <w:lvl w:ilvl="3" w:tplc="6A3041B0" w:tentative="1">
      <w:start w:val="1"/>
      <w:numFmt w:val="bullet"/>
      <w:lvlText w:val=""/>
      <w:lvlJc w:val="left"/>
      <w:pPr>
        <w:tabs>
          <w:tab w:val="num" w:pos="2880"/>
        </w:tabs>
        <w:ind w:left="2880" w:hanging="360"/>
      </w:pPr>
      <w:rPr>
        <w:rFonts w:ascii="Wingdings 2" w:hAnsi="Wingdings 2" w:hint="default"/>
      </w:rPr>
    </w:lvl>
    <w:lvl w:ilvl="4" w:tplc="7B584B3E" w:tentative="1">
      <w:start w:val="1"/>
      <w:numFmt w:val="bullet"/>
      <w:lvlText w:val=""/>
      <w:lvlJc w:val="left"/>
      <w:pPr>
        <w:tabs>
          <w:tab w:val="num" w:pos="3600"/>
        </w:tabs>
        <w:ind w:left="3600" w:hanging="360"/>
      </w:pPr>
      <w:rPr>
        <w:rFonts w:ascii="Wingdings 2" w:hAnsi="Wingdings 2" w:hint="default"/>
      </w:rPr>
    </w:lvl>
    <w:lvl w:ilvl="5" w:tplc="EA64A586" w:tentative="1">
      <w:start w:val="1"/>
      <w:numFmt w:val="bullet"/>
      <w:lvlText w:val=""/>
      <w:lvlJc w:val="left"/>
      <w:pPr>
        <w:tabs>
          <w:tab w:val="num" w:pos="4320"/>
        </w:tabs>
        <w:ind w:left="4320" w:hanging="360"/>
      </w:pPr>
      <w:rPr>
        <w:rFonts w:ascii="Wingdings 2" w:hAnsi="Wingdings 2" w:hint="default"/>
      </w:rPr>
    </w:lvl>
    <w:lvl w:ilvl="6" w:tplc="8638996E" w:tentative="1">
      <w:start w:val="1"/>
      <w:numFmt w:val="bullet"/>
      <w:lvlText w:val=""/>
      <w:lvlJc w:val="left"/>
      <w:pPr>
        <w:tabs>
          <w:tab w:val="num" w:pos="5040"/>
        </w:tabs>
        <w:ind w:left="5040" w:hanging="360"/>
      </w:pPr>
      <w:rPr>
        <w:rFonts w:ascii="Wingdings 2" w:hAnsi="Wingdings 2" w:hint="default"/>
      </w:rPr>
    </w:lvl>
    <w:lvl w:ilvl="7" w:tplc="945C29AC" w:tentative="1">
      <w:start w:val="1"/>
      <w:numFmt w:val="bullet"/>
      <w:lvlText w:val=""/>
      <w:lvlJc w:val="left"/>
      <w:pPr>
        <w:tabs>
          <w:tab w:val="num" w:pos="5760"/>
        </w:tabs>
        <w:ind w:left="5760" w:hanging="360"/>
      </w:pPr>
      <w:rPr>
        <w:rFonts w:ascii="Wingdings 2" w:hAnsi="Wingdings 2" w:hint="default"/>
      </w:rPr>
    </w:lvl>
    <w:lvl w:ilvl="8" w:tplc="0D1C2A7A" w:tentative="1">
      <w:start w:val="1"/>
      <w:numFmt w:val="bullet"/>
      <w:lvlText w:val=""/>
      <w:lvlJc w:val="left"/>
      <w:pPr>
        <w:tabs>
          <w:tab w:val="num" w:pos="6480"/>
        </w:tabs>
        <w:ind w:left="6480" w:hanging="360"/>
      </w:pPr>
      <w:rPr>
        <w:rFonts w:ascii="Wingdings 2" w:hAnsi="Wingdings 2" w:hint="default"/>
      </w:rPr>
    </w:lvl>
  </w:abstractNum>
  <w:abstractNum w:abstractNumId="9">
    <w:nsid w:val="28DB12D7"/>
    <w:multiLevelType w:val="hybridMultilevel"/>
    <w:tmpl w:val="C8DE8710"/>
    <w:lvl w:ilvl="0" w:tplc="EFF06EC6">
      <w:start w:val="1"/>
      <w:numFmt w:val="bullet"/>
      <w:lvlText w:val="–"/>
      <w:lvlJc w:val="left"/>
      <w:pPr>
        <w:tabs>
          <w:tab w:val="num" w:pos="720"/>
        </w:tabs>
        <w:ind w:left="720" w:hanging="360"/>
      </w:pPr>
      <w:rPr>
        <w:rFonts w:ascii="Arial" w:hAnsi="Arial" w:hint="default"/>
      </w:rPr>
    </w:lvl>
    <w:lvl w:ilvl="1" w:tplc="2E469B30">
      <w:start w:val="1"/>
      <w:numFmt w:val="bullet"/>
      <w:lvlText w:val="–"/>
      <w:lvlJc w:val="left"/>
      <w:pPr>
        <w:tabs>
          <w:tab w:val="num" w:pos="1440"/>
        </w:tabs>
        <w:ind w:left="1440" w:hanging="360"/>
      </w:pPr>
      <w:rPr>
        <w:rFonts w:ascii="Arial" w:hAnsi="Arial" w:hint="default"/>
      </w:rPr>
    </w:lvl>
    <w:lvl w:ilvl="2" w:tplc="EECEDB2A" w:tentative="1">
      <w:start w:val="1"/>
      <w:numFmt w:val="bullet"/>
      <w:lvlText w:val="–"/>
      <w:lvlJc w:val="left"/>
      <w:pPr>
        <w:tabs>
          <w:tab w:val="num" w:pos="2160"/>
        </w:tabs>
        <w:ind w:left="2160" w:hanging="360"/>
      </w:pPr>
      <w:rPr>
        <w:rFonts w:ascii="Arial" w:hAnsi="Arial" w:hint="default"/>
      </w:rPr>
    </w:lvl>
    <w:lvl w:ilvl="3" w:tplc="7ED061C0" w:tentative="1">
      <w:start w:val="1"/>
      <w:numFmt w:val="bullet"/>
      <w:lvlText w:val="–"/>
      <w:lvlJc w:val="left"/>
      <w:pPr>
        <w:tabs>
          <w:tab w:val="num" w:pos="2880"/>
        </w:tabs>
        <w:ind w:left="2880" w:hanging="360"/>
      </w:pPr>
      <w:rPr>
        <w:rFonts w:ascii="Arial" w:hAnsi="Arial" w:hint="default"/>
      </w:rPr>
    </w:lvl>
    <w:lvl w:ilvl="4" w:tplc="93BADFE2" w:tentative="1">
      <w:start w:val="1"/>
      <w:numFmt w:val="bullet"/>
      <w:lvlText w:val="–"/>
      <w:lvlJc w:val="left"/>
      <w:pPr>
        <w:tabs>
          <w:tab w:val="num" w:pos="3600"/>
        </w:tabs>
        <w:ind w:left="3600" w:hanging="360"/>
      </w:pPr>
      <w:rPr>
        <w:rFonts w:ascii="Arial" w:hAnsi="Arial" w:hint="default"/>
      </w:rPr>
    </w:lvl>
    <w:lvl w:ilvl="5" w:tplc="9BCC87A2" w:tentative="1">
      <w:start w:val="1"/>
      <w:numFmt w:val="bullet"/>
      <w:lvlText w:val="–"/>
      <w:lvlJc w:val="left"/>
      <w:pPr>
        <w:tabs>
          <w:tab w:val="num" w:pos="4320"/>
        </w:tabs>
        <w:ind w:left="4320" w:hanging="360"/>
      </w:pPr>
      <w:rPr>
        <w:rFonts w:ascii="Arial" w:hAnsi="Arial" w:hint="default"/>
      </w:rPr>
    </w:lvl>
    <w:lvl w:ilvl="6" w:tplc="F0C42004" w:tentative="1">
      <w:start w:val="1"/>
      <w:numFmt w:val="bullet"/>
      <w:lvlText w:val="–"/>
      <w:lvlJc w:val="left"/>
      <w:pPr>
        <w:tabs>
          <w:tab w:val="num" w:pos="5040"/>
        </w:tabs>
        <w:ind w:left="5040" w:hanging="360"/>
      </w:pPr>
      <w:rPr>
        <w:rFonts w:ascii="Arial" w:hAnsi="Arial" w:hint="default"/>
      </w:rPr>
    </w:lvl>
    <w:lvl w:ilvl="7" w:tplc="824659BA" w:tentative="1">
      <w:start w:val="1"/>
      <w:numFmt w:val="bullet"/>
      <w:lvlText w:val="–"/>
      <w:lvlJc w:val="left"/>
      <w:pPr>
        <w:tabs>
          <w:tab w:val="num" w:pos="5760"/>
        </w:tabs>
        <w:ind w:left="5760" w:hanging="360"/>
      </w:pPr>
      <w:rPr>
        <w:rFonts w:ascii="Arial" w:hAnsi="Arial" w:hint="default"/>
      </w:rPr>
    </w:lvl>
    <w:lvl w:ilvl="8" w:tplc="B3184CB0" w:tentative="1">
      <w:start w:val="1"/>
      <w:numFmt w:val="bullet"/>
      <w:lvlText w:val="–"/>
      <w:lvlJc w:val="left"/>
      <w:pPr>
        <w:tabs>
          <w:tab w:val="num" w:pos="6480"/>
        </w:tabs>
        <w:ind w:left="6480" w:hanging="360"/>
      </w:pPr>
      <w:rPr>
        <w:rFonts w:ascii="Arial" w:hAnsi="Arial" w:hint="default"/>
      </w:rPr>
    </w:lvl>
  </w:abstractNum>
  <w:abstractNum w:abstractNumId="10">
    <w:nsid w:val="2B4121A0"/>
    <w:multiLevelType w:val="hybridMultilevel"/>
    <w:tmpl w:val="6A0CB694"/>
    <w:lvl w:ilvl="0" w:tplc="1AF6B822">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1077" w:hanging="360"/>
      </w:pPr>
      <w:rPr>
        <w:rFonts w:ascii="Symbol" w:hAnsi="Symbol" w:hint="default"/>
      </w:rPr>
    </w:lvl>
    <w:lvl w:ilvl="2" w:tplc="C156B0B6" w:tentative="1">
      <w:start w:val="1"/>
      <w:numFmt w:val="bullet"/>
      <w:lvlText w:val=""/>
      <w:lvlJc w:val="left"/>
      <w:pPr>
        <w:tabs>
          <w:tab w:val="num" w:pos="2160"/>
        </w:tabs>
        <w:ind w:left="2160" w:hanging="360"/>
      </w:pPr>
      <w:rPr>
        <w:rFonts w:ascii="Wingdings" w:hAnsi="Wingdings" w:hint="default"/>
      </w:rPr>
    </w:lvl>
    <w:lvl w:ilvl="3" w:tplc="CF6A8E18" w:tentative="1">
      <w:start w:val="1"/>
      <w:numFmt w:val="bullet"/>
      <w:lvlText w:val=""/>
      <w:lvlJc w:val="left"/>
      <w:pPr>
        <w:tabs>
          <w:tab w:val="num" w:pos="2880"/>
        </w:tabs>
        <w:ind w:left="2880" w:hanging="360"/>
      </w:pPr>
      <w:rPr>
        <w:rFonts w:ascii="Wingdings" w:hAnsi="Wingdings" w:hint="default"/>
      </w:rPr>
    </w:lvl>
    <w:lvl w:ilvl="4" w:tplc="DA2A137C" w:tentative="1">
      <w:start w:val="1"/>
      <w:numFmt w:val="bullet"/>
      <w:lvlText w:val=""/>
      <w:lvlJc w:val="left"/>
      <w:pPr>
        <w:tabs>
          <w:tab w:val="num" w:pos="3600"/>
        </w:tabs>
        <w:ind w:left="3600" w:hanging="360"/>
      </w:pPr>
      <w:rPr>
        <w:rFonts w:ascii="Wingdings" w:hAnsi="Wingdings" w:hint="default"/>
      </w:rPr>
    </w:lvl>
    <w:lvl w:ilvl="5" w:tplc="BBCC03E8" w:tentative="1">
      <w:start w:val="1"/>
      <w:numFmt w:val="bullet"/>
      <w:lvlText w:val=""/>
      <w:lvlJc w:val="left"/>
      <w:pPr>
        <w:tabs>
          <w:tab w:val="num" w:pos="4320"/>
        </w:tabs>
        <w:ind w:left="4320" w:hanging="360"/>
      </w:pPr>
      <w:rPr>
        <w:rFonts w:ascii="Wingdings" w:hAnsi="Wingdings" w:hint="default"/>
      </w:rPr>
    </w:lvl>
    <w:lvl w:ilvl="6" w:tplc="13F0544A" w:tentative="1">
      <w:start w:val="1"/>
      <w:numFmt w:val="bullet"/>
      <w:lvlText w:val=""/>
      <w:lvlJc w:val="left"/>
      <w:pPr>
        <w:tabs>
          <w:tab w:val="num" w:pos="5040"/>
        </w:tabs>
        <w:ind w:left="5040" w:hanging="360"/>
      </w:pPr>
      <w:rPr>
        <w:rFonts w:ascii="Wingdings" w:hAnsi="Wingdings" w:hint="default"/>
      </w:rPr>
    </w:lvl>
    <w:lvl w:ilvl="7" w:tplc="329E22CE" w:tentative="1">
      <w:start w:val="1"/>
      <w:numFmt w:val="bullet"/>
      <w:lvlText w:val=""/>
      <w:lvlJc w:val="left"/>
      <w:pPr>
        <w:tabs>
          <w:tab w:val="num" w:pos="5760"/>
        </w:tabs>
        <w:ind w:left="5760" w:hanging="360"/>
      </w:pPr>
      <w:rPr>
        <w:rFonts w:ascii="Wingdings" w:hAnsi="Wingdings" w:hint="default"/>
      </w:rPr>
    </w:lvl>
    <w:lvl w:ilvl="8" w:tplc="B2E21CC4" w:tentative="1">
      <w:start w:val="1"/>
      <w:numFmt w:val="bullet"/>
      <w:lvlText w:val=""/>
      <w:lvlJc w:val="left"/>
      <w:pPr>
        <w:tabs>
          <w:tab w:val="num" w:pos="6480"/>
        </w:tabs>
        <w:ind w:left="6480" w:hanging="360"/>
      </w:pPr>
      <w:rPr>
        <w:rFonts w:ascii="Wingdings" w:hAnsi="Wingdings" w:hint="default"/>
      </w:rPr>
    </w:lvl>
  </w:abstractNum>
  <w:abstractNum w:abstractNumId="11">
    <w:nsid w:val="337D7EAD"/>
    <w:multiLevelType w:val="hybridMultilevel"/>
    <w:tmpl w:val="85048E20"/>
    <w:lvl w:ilvl="0" w:tplc="24A06548">
      <w:start w:val="1"/>
      <w:numFmt w:val="bullet"/>
      <w:lvlText w:val="•"/>
      <w:lvlJc w:val="left"/>
      <w:pPr>
        <w:tabs>
          <w:tab w:val="num" w:pos="720"/>
        </w:tabs>
        <w:ind w:left="720" w:hanging="360"/>
      </w:pPr>
      <w:rPr>
        <w:rFonts w:ascii="Arial" w:hAnsi="Arial" w:hint="default"/>
      </w:rPr>
    </w:lvl>
    <w:lvl w:ilvl="1" w:tplc="F90855D6" w:tentative="1">
      <w:start w:val="1"/>
      <w:numFmt w:val="bullet"/>
      <w:lvlText w:val="•"/>
      <w:lvlJc w:val="left"/>
      <w:pPr>
        <w:tabs>
          <w:tab w:val="num" w:pos="1440"/>
        </w:tabs>
        <w:ind w:left="1440" w:hanging="360"/>
      </w:pPr>
      <w:rPr>
        <w:rFonts w:ascii="Arial" w:hAnsi="Arial" w:hint="default"/>
      </w:rPr>
    </w:lvl>
    <w:lvl w:ilvl="2" w:tplc="7B2CEBEE" w:tentative="1">
      <w:start w:val="1"/>
      <w:numFmt w:val="bullet"/>
      <w:lvlText w:val="•"/>
      <w:lvlJc w:val="left"/>
      <w:pPr>
        <w:tabs>
          <w:tab w:val="num" w:pos="2160"/>
        </w:tabs>
        <w:ind w:left="2160" w:hanging="360"/>
      </w:pPr>
      <w:rPr>
        <w:rFonts w:ascii="Arial" w:hAnsi="Arial" w:hint="default"/>
      </w:rPr>
    </w:lvl>
    <w:lvl w:ilvl="3" w:tplc="92765E50" w:tentative="1">
      <w:start w:val="1"/>
      <w:numFmt w:val="bullet"/>
      <w:lvlText w:val="•"/>
      <w:lvlJc w:val="left"/>
      <w:pPr>
        <w:tabs>
          <w:tab w:val="num" w:pos="2880"/>
        </w:tabs>
        <w:ind w:left="2880" w:hanging="360"/>
      </w:pPr>
      <w:rPr>
        <w:rFonts w:ascii="Arial" w:hAnsi="Arial" w:hint="default"/>
      </w:rPr>
    </w:lvl>
    <w:lvl w:ilvl="4" w:tplc="983A7068" w:tentative="1">
      <w:start w:val="1"/>
      <w:numFmt w:val="bullet"/>
      <w:lvlText w:val="•"/>
      <w:lvlJc w:val="left"/>
      <w:pPr>
        <w:tabs>
          <w:tab w:val="num" w:pos="3600"/>
        </w:tabs>
        <w:ind w:left="3600" w:hanging="360"/>
      </w:pPr>
      <w:rPr>
        <w:rFonts w:ascii="Arial" w:hAnsi="Arial" w:hint="default"/>
      </w:rPr>
    </w:lvl>
    <w:lvl w:ilvl="5" w:tplc="C2EED678" w:tentative="1">
      <w:start w:val="1"/>
      <w:numFmt w:val="bullet"/>
      <w:lvlText w:val="•"/>
      <w:lvlJc w:val="left"/>
      <w:pPr>
        <w:tabs>
          <w:tab w:val="num" w:pos="4320"/>
        </w:tabs>
        <w:ind w:left="4320" w:hanging="360"/>
      </w:pPr>
      <w:rPr>
        <w:rFonts w:ascii="Arial" w:hAnsi="Arial" w:hint="default"/>
      </w:rPr>
    </w:lvl>
    <w:lvl w:ilvl="6" w:tplc="75E07356" w:tentative="1">
      <w:start w:val="1"/>
      <w:numFmt w:val="bullet"/>
      <w:lvlText w:val="•"/>
      <w:lvlJc w:val="left"/>
      <w:pPr>
        <w:tabs>
          <w:tab w:val="num" w:pos="5040"/>
        </w:tabs>
        <w:ind w:left="5040" w:hanging="360"/>
      </w:pPr>
      <w:rPr>
        <w:rFonts w:ascii="Arial" w:hAnsi="Arial" w:hint="default"/>
      </w:rPr>
    </w:lvl>
    <w:lvl w:ilvl="7" w:tplc="0ADAC436" w:tentative="1">
      <w:start w:val="1"/>
      <w:numFmt w:val="bullet"/>
      <w:lvlText w:val="•"/>
      <w:lvlJc w:val="left"/>
      <w:pPr>
        <w:tabs>
          <w:tab w:val="num" w:pos="5760"/>
        </w:tabs>
        <w:ind w:left="5760" w:hanging="360"/>
      </w:pPr>
      <w:rPr>
        <w:rFonts w:ascii="Arial" w:hAnsi="Arial" w:hint="default"/>
      </w:rPr>
    </w:lvl>
    <w:lvl w:ilvl="8" w:tplc="FF4C9C0C" w:tentative="1">
      <w:start w:val="1"/>
      <w:numFmt w:val="bullet"/>
      <w:lvlText w:val="•"/>
      <w:lvlJc w:val="left"/>
      <w:pPr>
        <w:tabs>
          <w:tab w:val="num" w:pos="6480"/>
        </w:tabs>
        <w:ind w:left="6480" w:hanging="360"/>
      </w:pPr>
      <w:rPr>
        <w:rFonts w:ascii="Arial" w:hAnsi="Arial" w:hint="default"/>
      </w:rPr>
    </w:lvl>
  </w:abstractNum>
  <w:abstractNum w:abstractNumId="12">
    <w:nsid w:val="368134BE"/>
    <w:multiLevelType w:val="hybridMultilevel"/>
    <w:tmpl w:val="501A901A"/>
    <w:lvl w:ilvl="0" w:tplc="E28CC98C">
      <w:start w:val="1"/>
      <w:numFmt w:val="bullet"/>
      <w:lvlText w:val="•"/>
      <w:lvlJc w:val="left"/>
      <w:pPr>
        <w:tabs>
          <w:tab w:val="num" w:pos="720"/>
        </w:tabs>
        <w:ind w:left="720" w:hanging="360"/>
      </w:pPr>
      <w:rPr>
        <w:rFonts w:ascii="Arial" w:hAnsi="Arial" w:hint="default"/>
      </w:rPr>
    </w:lvl>
    <w:lvl w:ilvl="1" w:tplc="84F083D2">
      <w:start w:val="-16386"/>
      <w:numFmt w:val="bullet"/>
      <w:lvlText w:val="–"/>
      <w:lvlJc w:val="left"/>
      <w:pPr>
        <w:tabs>
          <w:tab w:val="num" w:pos="1440"/>
        </w:tabs>
        <w:ind w:left="1440" w:hanging="360"/>
      </w:pPr>
      <w:rPr>
        <w:rFonts w:ascii="Arial" w:hAnsi="Arial" w:hint="default"/>
      </w:rPr>
    </w:lvl>
    <w:lvl w:ilvl="2" w:tplc="70529140" w:tentative="1">
      <w:start w:val="1"/>
      <w:numFmt w:val="bullet"/>
      <w:lvlText w:val="•"/>
      <w:lvlJc w:val="left"/>
      <w:pPr>
        <w:tabs>
          <w:tab w:val="num" w:pos="2160"/>
        </w:tabs>
        <w:ind w:left="2160" w:hanging="360"/>
      </w:pPr>
      <w:rPr>
        <w:rFonts w:ascii="Arial" w:hAnsi="Arial" w:hint="default"/>
      </w:rPr>
    </w:lvl>
    <w:lvl w:ilvl="3" w:tplc="CD14FCDC" w:tentative="1">
      <w:start w:val="1"/>
      <w:numFmt w:val="bullet"/>
      <w:lvlText w:val="•"/>
      <w:lvlJc w:val="left"/>
      <w:pPr>
        <w:tabs>
          <w:tab w:val="num" w:pos="2880"/>
        </w:tabs>
        <w:ind w:left="2880" w:hanging="360"/>
      </w:pPr>
      <w:rPr>
        <w:rFonts w:ascii="Arial" w:hAnsi="Arial" w:hint="default"/>
      </w:rPr>
    </w:lvl>
    <w:lvl w:ilvl="4" w:tplc="09401C60" w:tentative="1">
      <w:start w:val="1"/>
      <w:numFmt w:val="bullet"/>
      <w:lvlText w:val="•"/>
      <w:lvlJc w:val="left"/>
      <w:pPr>
        <w:tabs>
          <w:tab w:val="num" w:pos="3600"/>
        </w:tabs>
        <w:ind w:left="3600" w:hanging="360"/>
      </w:pPr>
      <w:rPr>
        <w:rFonts w:ascii="Arial" w:hAnsi="Arial" w:hint="default"/>
      </w:rPr>
    </w:lvl>
    <w:lvl w:ilvl="5" w:tplc="F0A20762" w:tentative="1">
      <w:start w:val="1"/>
      <w:numFmt w:val="bullet"/>
      <w:lvlText w:val="•"/>
      <w:lvlJc w:val="left"/>
      <w:pPr>
        <w:tabs>
          <w:tab w:val="num" w:pos="4320"/>
        </w:tabs>
        <w:ind w:left="4320" w:hanging="360"/>
      </w:pPr>
      <w:rPr>
        <w:rFonts w:ascii="Arial" w:hAnsi="Arial" w:hint="default"/>
      </w:rPr>
    </w:lvl>
    <w:lvl w:ilvl="6" w:tplc="8AEAD2CA" w:tentative="1">
      <w:start w:val="1"/>
      <w:numFmt w:val="bullet"/>
      <w:lvlText w:val="•"/>
      <w:lvlJc w:val="left"/>
      <w:pPr>
        <w:tabs>
          <w:tab w:val="num" w:pos="5040"/>
        </w:tabs>
        <w:ind w:left="5040" w:hanging="360"/>
      </w:pPr>
      <w:rPr>
        <w:rFonts w:ascii="Arial" w:hAnsi="Arial" w:hint="default"/>
      </w:rPr>
    </w:lvl>
    <w:lvl w:ilvl="7" w:tplc="4D5C3D00" w:tentative="1">
      <w:start w:val="1"/>
      <w:numFmt w:val="bullet"/>
      <w:lvlText w:val="•"/>
      <w:lvlJc w:val="left"/>
      <w:pPr>
        <w:tabs>
          <w:tab w:val="num" w:pos="5760"/>
        </w:tabs>
        <w:ind w:left="5760" w:hanging="360"/>
      </w:pPr>
      <w:rPr>
        <w:rFonts w:ascii="Arial" w:hAnsi="Arial" w:hint="default"/>
      </w:rPr>
    </w:lvl>
    <w:lvl w:ilvl="8" w:tplc="8A346984" w:tentative="1">
      <w:start w:val="1"/>
      <w:numFmt w:val="bullet"/>
      <w:lvlText w:val="•"/>
      <w:lvlJc w:val="left"/>
      <w:pPr>
        <w:tabs>
          <w:tab w:val="num" w:pos="6480"/>
        </w:tabs>
        <w:ind w:left="6480" w:hanging="360"/>
      </w:pPr>
      <w:rPr>
        <w:rFonts w:ascii="Arial" w:hAnsi="Arial" w:hint="default"/>
      </w:rPr>
    </w:lvl>
  </w:abstractNum>
  <w:abstractNum w:abstractNumId="13">
    <w:nsid w:val="36C3076D"/>
    <w:multiLevelType w:val="hybridMultilevel"/>
    <w:tmpl w:val="27763F50"/>
    <w:lvl w:ilvl="0" w:tplc="5C1AC1B0">
      <w:start w:val="1"/>
      <w:numFmt w:val="bullet"/>
      <w:lvlText w:val=""/>
      <w:lvlJc w:val="left"/>
      <w:pPr>
        <w:tabs>
          <w:tab w:val="num" w:pos="720"/>
        </w:tabs>
        <w:ind w:left="720" w:hanging="360"/>
      </w:pPr>
      <w:rPr>
        <w:rFonts w:ascii="Wingdings" w:hAnsi="Wingdings" w:hint="default"/>
      </w:rPr>
    </w:lvl>
    <w:lvl w:ilvl="1" w:tplc="051C7F0A">
      <w:start w:val="-16386"/>
      <w:numFmt w:val="bullet"/>
      <w:lvlText w:val=""/>
      <w:lvlJc w:val="left"/>
      <w:pPr>
        <w:tabs>
          <w:tab w:val="num" w:pos="1440"/>
        </w:tabs>
        <w:ind w:left="1440" w:hanging="360"/>
      </w:pPr>
      <w:rPr>
        <w:rFonts w:ascii="Wingdings" w:hAnsi="Wingdings" w:hint="default"/>
      </w:rPr>
    </w:lvl>
    <w:lvl w:ilvl="2" w:tplc="2C2CE4C0" w:tentative="1">
      <w:start w:val="1"/>
      <w:numFmt w:val="bullet"/>
      <w:lvlText w:val=""/>
      <w:lvlJc w:val="left"/>
      <w:pPr>
        <w:tabs>
          <w:tab w:val="num" w:pos="2160"/>
        </w:tabs>
        <w:ind w:left="2160" w:hanging="360"/>
      </w:pPr>
      <w:rPr>
        <w:rFonts w:ascii="Wingdings" w:hAnsi="Wingdings" w:hint="default"/>
      </w:rPr>
    </w:lvl>
    <w:lvl w:ilvl="3" w:tplc="5D9C9788" w:tentative="1">
      <w:start w:val="1"/>
      <w:numFmt w:val="bullet"/>
      <w:lvlText w:val=""/>
      <w:lvlJc w:val="left"/>
      <w:pPr>
        <w:tabs>
          <w:tab w:val="num" w:pos="2880"/>
        </w:tabs>
        <w:ind w:left="2880" w:hanging="360"/>
      </w:pPr>
      <w:rPr>
        <w:rFonts w:ascii="Wingdings" w:hAnsi="Wingdings" w:hint="default"/>
      </w:rPr>
    </w:lvl>
    <w:lvl w:ilvl="4" w:tplc="DFBA8A00" w:tentative="1">
      <w:start w:val="1"/>
      <w:numFmt w:val="bullet"/>
      <w:lvlText w:val=""/>
      <w:lvlJc w:val="left"/>
      <w:pPr>
        <w:tabs>
          <w:tab w:val="num" w:pos="3600"/>
        </w:tabs>
        <w:ind w:left="3600" w:hanging="360"/>
      </w:pPr>
      <w:rPr>
        <w:rFonts w:ascii="Wingdings" w:hAnsi="Wingdings" w:hint="default"/>
      </w:rPr>
    </w:lvl>
    <w:lvl w:ilvl="5" w:tplc="A6A6B592" w:tentative="1">
      <w:start w:val="1"/>
      <w:numFmt w:val="bullet"/>
      <w:lvlText w:val=""/>
      <w:lvlJc w:val="left"/>
      <w:pPr>
        <w:tabs>
          <w:tab w:val="num" w:pos="4320"/>
        </w:tabs>
        <w:ind w:left="4320" w:hanging="360"/>
      </w:pPr>
      <w:rPr>
        <w:rFonts w:ascii="Wingdings" w:hAnsi="Wingdings" w:hint="default"/>
      </w:rPr>
    </w:lvl>
    <w:lvl w:ilvl="6" w:tplc="553099D0" w:tentative="1">
      <w:start w:val="1"/>
      <w:numFmt w:val="bullet"/>
      <w:lvlText w:val=""/>
      <w:lvlJc w:val="left"/>
      <w:pPr>
        <w:tabs>
          <w:tab w:val="num" w:pos="5040"/>
        </w:tabs>
        <w:ind w:left="5040" w:hanging="360"/>
      </w:pPr>
      <w:rPr>
        <w:rFonts w:ascii="Wingdings" w:hAnsi="Wingdings" w:hint="default"/>
      </w:rPr>
    </w:lvl>
    <w:lvl w:ilvl="7" w:tplc="56D24FC6" w:tentative="1">
      <w:start w:val="1"/>
      <w:numFmt w:val="bullet"/>
      <w:lvlText w:val=""/>
      <w:lvlJc w:val="left"/>
      <w:pPr>
        <w:tabs>
          <w:tab w:val="num" w:pos="5760"/>
        </w:tabs>
        <w:ind w:left="5760" w:hanging="360"/>
      </w:pPr>
      <w:rPr>
        <w:rFonts w:ascii="Wingdings" w:hAnsi="Wingdings" w:hint="default"/>
      </w:rPr>
    </w:lvl>
    <w:lvl w:ilvl="8" w:tplc="AE1A8DF4" w:tentative="1">
      <w:start w:val="1"/>
      <w:numFmt w:val="bullet"/>
      <w:lvlText w:val=""/>
      <w:lvlJc w:val="left"/>
      <w:pPr>
        <w:tabs>
          <w:tab w:val="num" w:pos="6480"/>
        </w:tabs>
        <w:ind w:left="6480" w:hanging="360"/>
      </w:pPr>
      <w:rPr>
        <w:rFonts w:ascii="Wingdings" w:hAnsi="Wingdings" w:hint="default"/>
      </w:rPr>
    </w:lvl>
  </w:abstractNum>
  <w:abstractNum w:abstractNumId="14">
    <w:nsid w:val="3A686FF8"/>
    <w:multiLevelType w:val="hybridMultilevel"/>
    <w:tmpl w:val="ABA6960A"/>
    <w:lvl w:ilvl="0" w:tplc="4692CF68">
      <w:start w:val="1"/>
      <w:numFmt w:val="bullet"/>
      <w:lvlText w:val="•"/>
      <w:lvlJc w:val="left"/>
      <w:pPr>
        <w:tabs>
          <w:tab w:val="num" w:pos="720"/>
        </w:tabs>
        <w:ind w:left="720" w:hanging="360"/>
      </w:pPr>
      <w:rPr>
        <w:rFonts w:ascii="Arial" w:hAnsi="Arial" w:hint="default"/>
      </w:rPr>
    </w:lvl>
    <w:lvl w:ilvl="1" w:tplc="44A0093E">
      <w:start w:val="-16386"/>
      <w:numFmt w:val="bullet"/>
      <w:lvlText w:val="–"/>
      <w:lvlJc w:val="left"/>
      <w:pPr>
        <w:tabs>
          <w:tab w:val="num" w:pos="1440"/>
        </w:tabs>
        <w:ind w:left="1440" w:hanging="360"/>
      </w:pPr>
      <w:rPr>
        <w:rFonts w:ascii="Arial" w:hAnsi="Arial" w:hint="default"/>
      </w:rPr>
    </w:lvl>
    <w:lvl w:ilvl="2" w:tplc="D494B564" w:tentative="1">
      <w:start w:val="1"/>
      <w:numFmt w:val="bullet"/>
      <w:lvlText w:val="•"/>
      <w:lvlJc w:val="left"/>
      <w:pPr>
        <w:tabs>
          <w:tab w:val="num" w:pos="2160"/>
        </w:tabs>
        <w:ind w:left="2160" w:hanging="360"/>
      </w:pPr>
      <w:rPr>
        <w:rFonts w:ascii="Arial" w:hAnsi="Arial" w:hint="default"/>
      </w:rPr>
    </w:lvl>
    <w:lvl w:ilvl="3" w:tplc="61CEB7D6" w:tentative="1">
      <w:start w:val="1"/>
      <w:numFmt w:val="bullet"/>
      <w:lvlText w:val="•"/>
      <w:lvlJc w:val="left"/>
      <w:pPr>
        <w:tabs>
          <w:tab w:val="num" w:pos="2880"/>
        </w:tabs>
        <w:ind w:left="2880" w:hanging="360"/>
      </w:pPr>
      <w:rPr>
        <w:rFonts w:ascii="Arial" w:hAnsi="Arial" w:hint="default"/>
      </w:rPr>
    </w:lvl>
    <w:lvl w:ilvl="4" w:tplc="29287230" w:tentative="1">
      <w:start w:val="1"/>
      <w:numFmt w:val="bullet"/>
      <w:lvlText w:val="•"/>
      <w:lvlJc w:val="left"/>
      <w:pPr>
        <w:tabs>
          <w:tab w:val="num" w:pos="3600"/>
        </w:tabs>
        <w:ind w:left="3600" w:hanging="360"/>
      </w:pPr>
      <w:rPr>
        <w:rFonts w:ascii="Arial" w:hAnsi="Arial" w:hint="default"/>
      </w:rPr>
    </w:lvl>
    <w:lvl w:ilvl="5" w:tplc="006C70F0" w:tentative="1">
      <w:start w:val="1"/>
      <w:numFmt w:val="bullet"/>
      <w:lvlText w:val="•"/>
      <w:lvlJc w:val="left"/>
      <w:pPr>
        <w:tabs>
          <w:tab w:val="num" w:pos="4320"/>
        </w:tabs>
        <w:ind w:left="4320" w:hanging="360"/>
      </w:pPr>
      <w:rPr>
        <w:rFonts w:ascii="Arial" w:hAnsi="Arial" w:hint="default"/>
      </w:rPr>
    </w:lvl>
    <w:lvl w:ilvl="6" w:tplc="2C3AF51E" w:tentative="1">
      <w:start w:val="1"/>
      <w:numFmt w:val="bullet"/>
      <w:lvlText w:val="•"/>
      <w:lvlJc w:val="left"/>
      <w:pPr>
        <w:tabs>
          <w:tab w:val="num" w:pos="5040"/>
        </w:tabs>
        <w:ind w:left="5040" w:hanging="360"/>
      </w:pPr>
      <w:rPr>
        <w:rFonts w:ascii="Arial" w:hAnsi="Arial" w:hint="default"/>
      </w:rPr>
    </w:lvl>
    <w:lvl w:ilvl="7" w:tplc="4A564184" w:tentative="1">
      <w:start w:val="1"/>
      <w:numFmt w:val="bullet"/>
      <w:lvlText w:val="•"/>
      <w:lvlJc w:val="left"/>
      <w:pPr>
        <w:tabs>
          <w:tab w:val="num" w:pos="5760"/>
        </w:tabs>
        <w:ind w:left="5760" w:hanging="360"/>
      </w:pPr>
      <w:rPr>
        <w:rFonts w:ascii="Arial" w:hAnsi="Arial" w:hint="default"/>
      </w:rPr>
    </w:lvl>
    <w:lvl w:ilvl="8" w:tplc="BC84947A" w:tentative="1">
      <w:start w:val="1"/>
      <w:numFmt w:val="bullet"/>
      <w:lvlText w:val="•"/>
      <w:lvlJc w:val="left"/>
      <w:pPr>
        <w:tabs>
          <w:tab w:val="num" w:pos="6480"/>
        </w:tabs>
        <w:ind w:left="6480" w:hanging="360"/>
      </w:pPr>
      <w:rPr>
        <w:rFonts w:ascii="Arial" w:hAnsi="Arial" w:hint="default"/>
      </w:rPr>
    </w:lvl>
  </w:abstractNum>
  <w:abstractNum w:abstractNumId="15">
    <w:nsid w:val="43BE1FE7"/>
    <w:multiLevelType w:val="hybridMultilevel"/>
    <w:tmpl w:val="4B64D14E"/>
    <w:lvl w:ilvl="0" w:tplc="3CDACFF6">
      <w:start w:val="1"/>
      <w:numFmt w:val="bullet"/>
      <w:lvlText w:val=""/>
      <w:lvlJc w:val="left"/>
      <w:pPr>
        <w:tabs>
          <w:tab w:val="num" w:pos="720"/>
        </w:tabs>
        <w:ind w:left="720" w:hanging="360"/>
      </w:pPr>
      <w:rPr>
        <w:rFonts w:ascii="Wingdings 2" w:hAnsi="Wingdings 2" w:hint="default"/>
      </w:rPr>
    </w:lvl>
    <w:lvl w:ilvl="1" w:tplc="CB0AFC14" w:tentative="1">
      <w:start w:val="1"/>
      <w:numFmt w:val="bullet"/>
      <w:lvlText w:val=""/>
      <w:lvlJc w:val="left"/>
      <w:pPr>
        <w:tabs>
          <w:tab w:val="num" w:pos="1440"/>
        </w:tabs>
        <w:ind w:left="1440" w:hanging="360"/>
      </w:pPr>
      <w:rPr>
        <w:rFonts w:ascii="Wingdings 2" w:hAnsi="Wingdings 2" w:hint="default"/>
      </w:rPr>
    </w:lvl>
    <w:lvl w:ilvl="2" w:tplc="403A6008" w:tentative="1">
      <w:start w:val="1"/>
      <w:numFmt w:val="bullet"/>
      <w:lvlText w:val=""/>
      <w:lvlJc w:val="left"/>
      <w:pPr>
        <w:tabs>
          <w:tab w:val="num" w:pos="2160"/>
        </w:tabs>
        <w:ind w:left="2160" w:hanging="360"/>
      </w:pPr>
      <w:rPr>
        <w:rFonts w:ascii="Wingdings 2" w:hAnsi="Wingdings 2" w:hint="default"/>
      </w:rPr>
    </w:lvl>
    <w:lvl w:ilvl="3" w:tplc="8BE8CB00" w:tentative="1">
      <w:start w:val="1"/>
      <w:numFmt w:val="bullet"/>
      <w:lvlText w:val=""/>
      <w:lvlJc w:val="left"/>
      <w:pPr>
        <w:tabs>
          <w:tab w:val="num" w:pos="2880"/>
        </w:tabs>
        <w:ind w:left="2880" w:hanging="360"/>
      </w:pPr>
      <w:rPr>
        <w:rFonts w:ascii="Wingdings 2" w:hAnsi="Wingdings 2" w:hint="default"/>
      </w:rPr>
    </w:lvl>
    <w:lvl w:ilvl="4" w:tplc="64A227B4" w:tentative="1">
      <w:start w:val="1"/>
      <w:numFmt w:val="bullet"/>
      <w:lvlText w:val=""/>
      <w:lvlJc w:val="left"/>
      <w:pPr>
        <w:tabs>
          <w:tab w:val="num" w:pos="3600"/>
        </w:tabs>
        <w:ind w:left="3600" w:hanging="360"/>
      </w:pPr>
      <w:rPr>
        <w:rFonts w:ascii="Wingdings 2" w:hAnsi="Wingdings 2" w:hint="default"/>
      </w:rPr>
    </w:lvl>
    <w:lvl w:ilvl="5" w:tplc="7F1A6B9A" w:tentative="1">
      <w:start w:val="1"/>
      <w:numFmt w:val="bullet"/>
      <w:lvlText w:val=""/>
      <w:lvlJc w:val="left"/>
      <w:pPr>
        <w:tabs>
          <w:tab w:val="num" w:pos="4320"/>
        </w:tabs>
        <w:ind w:left="4320" w:hanging="360"/>
      </w:pPr>
      <w:rPr>
        <w:rFonts w:ascii="Wingdings 2" w:hAnsi="Wingdings 2" w:hint="default"/>
      </w:rPr>
    </w:lvl>
    <w:lvl w:ilvl="6" w:tplc="4C5A9BCA" w:tentative="1">
      <w:start w:val="1"/>
      <w:numFmt w:val="bullet"/>
      <w:lvlText w:val=""/>
      <w:lvlJc w:val="left"/>
      <w:pPr>
        <w:tabs>
          <w:tab w:val="num" w:pos="5040"/>
        </w:tabs>
        <w:ind w:left="5040" w:hanging="360"/>
      </w:pPr>
      <w:rPr>
        <w:rFonts w:ascii="Wingdings 2" w:hAnsi="Wingdings 2" w:hint="default"/>
      </w:rPr>
    </w:lvl>
    <w:lvl w:ilvl="7" w:tplc="02B8A2B2" w:tentative="1">
      <w:start w:val="1"/>
      <w:numFmt w:val="bullet"/>
      <w:lvlText w:val=""/>
      <w:lvlJc w:val="left"/>
      <w:pPr>
        <w:tabs>
          <w:tab w:val="num" w:pos="5760"/>
        </w:tabs>
        <w:ind w:left="5760" w:hanging="360"/>
      </w:pPr>
      <w:rPr>
        <w:rFonts w:ascii="Wingdings 2" w:hAnsi="Wingdings 2" w:hint="default"/>
      </w:rPr>
    </w:lvl>
    <w:lvl w:ilvl="8" w:tplc="346214A8" w:tentative="1">
      <w:start w:val="1"/>
      <w:numFmt w:val="bullet"/>
      <w:lvlText w:val=""/>
      <w:lvlJc w:val="left"/>
      <w:pPr>
        <w:tabs>
          <w:tab w:val="num" w:pos="6480"/>
        </w:tabs>
        <w:ind w:left="6480" w:hanging="360"/>
      </w:pPr>
      <w:rPr>
        <w:rFonts w:ascii="Wingdings 2" w:hAnsi="Wingdings 2" w:hint="default"/>
      </w:rPr>
    </w:lvl>
  </w:abstractNum>
  <w:abstractNum w:abstractNumId="16">
    <w:nsid w:val="449416B7"/>
    <w:multiLevelType w:val="hybridMultilevel"/>
    <w:tmpl w:val="52A872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C300EAC"/>
    <w:multiLevelType w:val="hybridMultilevel"/>
    <w:tmpl w:val="05CCD28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8">
    <w:nsid w:val="50104C55"/>
    <w:multiLevelType w:val="hybridMultilevel"/>
    <w:tmpl w:val="604491B8"/>
    <w:lvl w:ilvl="0" w:tplc="A6DE2DE0">
      <w:start w:val="1"/>
      <w:numFmt w:val="bullet"/>
      <w:lvlText w:val=""/>
      <w:lvlJc w:val="left"/>
      <w:pPr>
        <w:tabs>
          <w:tab w:val="num" w:pos="720"/>
        </w:tabs>
        <w:ind w:left="720" w:hanging="360"/>
      </w:pPr>
      <w:rPr>
        <w:rFonts w:ascii="Wingdings" w:hAnsi="Wingdings" w:hint="default"/>
      </w:rPr>
    </w:lvl>
    <w:lvl w:ilvl="1" w:tplc="52C0DEAA">
      <w:start w:val="-16386"/>
      <w:numFmt w:val="bullet"/>
      <w:lvlText w:val=""/>
      <w:lvlJc w:val="left"/>
      <w:pPr>
        <w:tabs>
          <w:tab w:val="num" w:pos="1440"/>
        </w:tabs>
        <w:ind w:left="1440" w:hanging="360"/>
      </w:pPr>
      <w:rPr>
        <w:rFonts w:ascii="Wingdings" w:hAnsi="Wingdings" w:hint="default"/>
      </w:rPr>
    </w:lvl>
    <w:lvl w:ilvl="2" w:tplc="CAD4B126" w:tentative="1">
      <w:start w:val="1"/>
      <w:numFmt w:val="bullet"/>
      <w:lvlText w:val=""/>
      <w:lvlJc w:val="left"/>
      <w:pPr>
        <w:tabs>
          <w:tab w:val="num" w:pos="2160"/>
        </w:tabs>
        <w:ind w:left="2160" w:hanging="360"/>
      </w:pPr>
      <w:rPr>
        <w:rFonts w:ascii="Wingdings" w:hAnsi="Wingdings" w:hint="default"/>
      </w:rPr>
    </w:lvl>
    <w:lvl w:ilvl="3" w:tplc="8AE4EC40" w:tentative="1">
      <w:start w:val="1"/>
      <w:numFmt w:val="bullet"/>
      <w:lvlText w:val=""/>
      <w:lvlJc w:val="left"/>
      <w:pPr>
        <w:tabs>
          <w:tab w:val="num" w:pos="2880"/>
        </w:tabs>
        <w:ind w:left="2880" w:hanging="360"/>
      </w:pPr>
      <w:rPr>
        <w:rFonts w:ascii="Wingdings" w:hAnsi="Wingdings" w:hint="default"/>
      </w:rPr>
    </w:lvl>
    <w:lvl w:ilvl="4" w:tplc="DAFC6F6E" w:tentative="1">
      <w:start w:val="1"/>
      <w:numFmt w:val="bullet"/>
      <w:lvlText w:val=""/>
      <w:lvlJc w:val="left"/>
      <w:pPr>
        <w:tabs>
          <w:tab w:val="num" w:pos="3600"/>
        </w:tabs>
        <w:ind w:left="3600" w:hanging="360"/>
      </w:pPr>
      <w:rPr>
        <w:rFonts w:ascii="Wingdings" w:hAnsi="Wingdings" w:hint="default"/>
      </w:rPr>
    </w:lvl>
    <w:lvl w:ilvl="5" w:tplc="54B06D64" w:tentative="1">
      <w:start w:val="1"/>
      <w:numFmt w:val="bullet"/>
      <w:lvlText w:val=""/>
      <w:lvlJc w:val="left"/>
      <w:pPr>
        <w:tabs>
          <w:tab w:val="num" w:pos="4320"/>
        </w:tabs>
        <w:ind w:left="4320" w:hanging="360"/>
      </w:pPr>
      <w:rPr>
        <w:rFonts w:ascii="Wingdings" w:hAnsi="Wingdings" w:hint="default"/>
      </w:rPr>
    </w:lvl>
    <w:lvl w:ilvl="6" w:tplc="0FFA4A40" w:tentative="1">
      <w:start w:val="1"/>
      <w:numFmt w:val="bullet"/>
      <w:lvlText w:val=""/>
      <w:lvlJc w:val="left"/>
      <w:pPr>
        <w:tabs>
          <w:tab w:val="num" w:pos="5040"/>
        </w:tabs>
        <w:ind w:left="5040" w:hanging="360"/>
      </w:pPr>
      <w:rPr>
        <w:rFonts w:ascii="Wingdings" w:hAnsi="Wingdings" w:hint="default"/>
      </w:rPr>
    </w:lvl>
    <w:lvl w:ilvl="7" w:tplc="FE300F1A" w:tentative="1">
      <w:start w:val="1"/>
      <w:numFmt w:val="bullet"/>
      <w:lvlText w:val=""/>
      <w:lvlJc w:val="left"/>
      <w:pPr>
        <w:tabs>
          <w:tab w:val="num" w:pos="5760"/>
        </w:tabs>
        <w:ind w:left="5760" w:hanging="360"/>
      </w:pPr>
      <w:rPr>
        <w:rFonts w:ascii="Wingdings" w:hAnsi="Wingdings" w:hint="default"/>
      </w:rPr>
    </w:lvl>
    <w:lvl w:ilvl="8" w:tplc="AD2E590E" w:tentative="1">
      <w:start w:val="1"/>
      <w:numFmt w:val="bullet"/>
      <w:lvlText w:val=""/>
      <w:lvlJc w:val="left"/>
      <w:pPr>
        <w:tabs>
          <w:tab w:val="num" w:pos="6480"/>
        </w:tabs>
        <w:ind w:left="6480" w:hanging="360"/>
      </w:pPr>
      <w:rPr>
        <w:rFonts w:ascii="Wingdings" w:hAnsi="Wingdings" w:hint="default"/>
      </w:rPr>
    </w:lvl>
  </w:abstractNum>
  <w:abstractNum w:abstractNumId="19">
    <w:nsid w:val="555575D8"/>
    <w:multiLevelType w:val="hybridMultilevel"/>
    <w:tmpl w:val="6824C15A"/>
    <w:lvl w:ilvl="0" w:tplc="154699C0">
      <w:start w:val="1"/>
      <w:numFmt w:val="bullet"/>
      <w:lvlText w:val=""/>
      <w:lvlJc w:val="left"/>
      <w:pPr>
        <w:tabs>
          <w:tab w:val="num" w:pos="720"/>
        </w:tabs>
        <w:ind w:left="720" w:hanging="360"/>
      </w:pPr>
      <w:rPr>
        <w:rFonts w:ascii="Wingdings 2" w:hAnsi="Wingdings 2" w:hint="default"/>
      </w:rPr>
    </w:lvl>
    <w:lvl w:ilvl="1" w:tplc="FC946C38" w:tentative="1">
      <w:start w:val="1"/>
      <w:numFmt w:val="bullet"/>
      <w:lvlText w:val=""/>
      <w:lvlJc w:val="left"/>
      <w:pPr>
        <w:tabs>
          <w:tab w:val="num" w:pos="1440"/>
        </w:tabs>
        <w:ind w:left="1440" w:hanging="360"/>
      </w:pPr>
      <w:rPr>
        <w:rFonts w:ascii="Wingdings 2" w:hAnsi="Wingdings 2" w:hint="default"/>
      </w:rPr>
    </w:lvl>
    <w:lvl w:ilvl="2" w:tplc="F8464CC4" w:tentative="1">
      <w:start w:val="1"/>
      <w:numFmt w:val="bullet"/>
      <w:lvlText w:val=""/>
      <w:lvlJc w:val="left"/>
      <w:pPr>
        <w:tabs>
          <w:tab w:val="num" w:pos="2160"/>
        </w:tabs>
        <w:ind w:left="2160" w:hanging="360"/>
      </w:pPr>
      <w:rPr>
        <w:rFonts w:ascii="Wingdings 2" w:hAnsi="Wingdings 2" w:hint="default"/>
      </w:rPr>
    </w:lvl>
    <w:lvl w:ilvl="3" w:tplc="893653A6" w:tentative="1">
      <w:start w:val="1"/>
      <w:numFmt w:val="bullet"/>
      <w:lvlText w:val=""/>
      <w:lvlJc w:val="left"/>
      <w:pPr>
        <w:tabs>
          <w:tab w:val="num" w:pos="2880"/>
        </w:tabs>
        <w:ind w:left="2880" w:hanging="360"/>
      </w:pPr>
      <w:rPr>
        <w:rFonts w:ascii="Wingdings 2" w:hAnsi="Wingdings 2" w:hint="default"/>
      </w:rPr>
    </w:lvl>
    <w:lvl w:ilvl="4" w:tplc="772AF166" w:tentative="1">
      <w:start w:val="1"/>
      <w:numFmt w:val="bullet"/>
      <w:lvlText w:val=""/>
      <w:lvlJc w:val="left"/>
      <w:pPr>
        <w:tabs>
          <w:tab w:val="num" w:pos="3600"/>
        </w:tabs>
        <w:ind w:left="3600" w:hanging="360"/>
      </w:pPr>
      <w:rPr>
        <w:rFonts w:ascii="Wingdings 2" w:hAnsi="Wingdings 2" w:hint="default"/>
      </w:rPr>
    </w:lvl>
    <w:lvl w:ilvl="5" w:tplc="7680A75A" w:tentative="1">
      <w:start w:val="1"/>
      <w:numFmt w:val="bullet"/>
      <w:lvlText w:val=""/>
      <w:lvlJc w:val="left"/>
      <w:pPr>
        <w:tabs>
          <w:tab w:val="num" w:pos="4320"/>
        </w:tabs>
        <w:ind w:left="4320" w:hanging="360"/>
      </w:pPr>
      <w:rPr>
        <w:rFonts w:ascii="Wingdings 2" w:hAnsi="Wingdings 2" w:hint="default"/>
      </w:rPr>
    </w:lvl>
    <w:lvl w:ilvl="6" w:tplc="B21081E0" w:tentative="1">
      <w:start w:val="1"/>
      <w:numFmt w:val="bullet"/>
      <w:lvlText w:val=""/>
      <w:lvlJc w:val="left"/>
      <w:pPr>
        <w:tabs>
          <w:tab w:val="num" w:pos="5040"/>
        </w:tabs>
        <w:ind w:left="5040" w:hanging="360"/>
      </w:pPr>
      <w:rPr>
        <w:rFonts w:ascii="Wingdings 2" w:hAnsi="Wingdings 2" w:hint="default"/>
      </w:rPr>
    </w:lvl>
    <w:lvl w:ilvl="7" w:tplc="E21CF272" w:tentative="1">
      <w:start w:val="1"/>
      <w:numFmt w:val="bullet"/>
      <w:lvlText w:val=""/>
      <w:lvlJc w:val="left"/>
      <w:pPr>
        <w:tabs>
          <w:tab w:val="num" w:pos="5760"/>
        </w:tabs>
        <w:ind w:left="5760" w:hanging="360"/>
      </w:pPr>
      <w:rPr>
        <w:rFonts w:ascii="Wingdings 2" w:hAnsi="Wingdings 2" w:hint="default"/>
      </w:rPr>
    </w:lvl>
    <w:lvl w:ilvl="8" w:tplc="AF4A2F3C" w:tentative="1">
      <w:start w:val="1"/>
      <w:numFmt w:val="bullet"/>
      <w:lvlText w:val=""/>
      <w:lvlJc w:val="left"/>
      <w:pPr>
        <w:tabs>
          <w:tab w:val="num" w:pos="6480"/>
        </w:tabs>
        <w:ind w:left="6480" w:hanging="360"/>
      </w:pPr>
      <w:rPr>
        <w:rFonts w:ascii="Wingdings 2" w:hAnsi="Wingdings 2" w:hint="default"/>
      </w:rPr>
    </w:lvl>
  </w:abstractNum>
  <w:abstractNum w:abstractNumId="20">
    <w:nsid w:val="56AA0AC2"/>
    <w:multiLevelType w:val="hybridMultilevel"/>
    <w:tmpl w:val="01626E08"/>
    <w:lvl w:ilvl="0" w:tplc="D26AED56">
      <w:start w:val="1"/>
      <w:numFmt w:val="bullet"/>
      <w:lvlText w:val="•"/>
      <w:lvlJc w:val="left"/>
      <w:pPr>
        <w:tabs>
          <w:tab w:val="num" w:pos="720"/>
        </w:tabs>
        <w:ind w:left="720" w:hanging="360"/>
      </w:pPr>
      <w:rPr>
        <w:rFonts w:ascii="Arial" w:hAnsi="Arial" w:hint="default"/>
      </w:rPr>
    </w:lvl>
    <w:lvl w:ilvl="1" w:tplc="93D4B25C">
      <w:start w:val="-16386"/>
      <w:numFmt w:val="bullet"/>
      <w:lvlText w:val="–"/>
      <w:lvlJc w:val="left"/>
      <w:pPr>
        <w:tabs>
          <w:tab w:val="num" w:pos="1440"/>
        </w:tabs>
        <w:ind w:left="1440" w:hanging="360"/>
      </w:pPr>
      <w:rPr>
        <w:rFonts w:ascii="Arial" w:hAnsi="Arial" w:hint="default"/>
      </w:rPr>
    </w:lvl>
    <w:lvl w:ilvl="2" w:tplc="FD04419E" w:tentative="1">
      <w:start w:val="1"/>
      <w:numFmt w:val="bullet"/>
      <w:lvlText w:val="•"/>
      <w:lvlJc w:val="left"/>
      <w:pPr>
        <w:tabs>
          <w:tab w:val="num" w:pos="2160"/>
        </w:tabs>
        <w:ind w:left="2160" w:hanging="360"/>
      </w:pPr>
      <w:rPr>
        <w:rFonts w:ascii="Arial" w:hAnsi="Arial" w:hint="default"/>
      </w:rPr>
    </w:lvl>
    <w:lvl w:ilvl="3" w:tplc="DBFCE430" w:tentative="1">
      <w:start w:val="1"/>
      <w:numFmt w:val="bullet"/>
      <w:lvlText w:val="•"/>
      <w:lvlJc w:val="left"/>
      <w:pPr>
        <w:tabs>
          <w:tab w:val="num" w:pos="2880"/>
        </w:tabs>
        <w:ind w:left="2880" w:hanging="360"/>
      </w:pPr>
      <w:rPr>
        <w:rFonts w:ascii="Arial" w:hAnsi="Arial" w:hint="default"/>
      </w:rPr>
    </w:lvl>
    <w:lvl w:ilvl="4" w:tplc="93A46BB4" w:tentative="1">
      <w:start w:val="1"/>
      <w:numFmt w:val="bullet"/>
      <w:lvlText w:val="•"/>
      <w:lvlJc w:val="left"/>
      <w:pPr>
        <w:tabs>
          <w:tab w:val="num" w:pos="3600"/>
        </w:tabs>
        <w:ind w:left="3600" w:hanging="360"/>
      </w:pPr>
      <w:rPr>
        <w:rFonts w:ascii="Arial" w:hAnsi="Arial" w:hint="default"/>
      </w:rPr>
    </w:lvl>
    <w:lvl w:ilvl="5" w:tplc="46F8F08A" w:tentative="1">
      <w:start w:val="1"/>
      <w:numFmt w:val="bullet"/>
      <w:lvlText w:val="•"/>
      <w:lvlJc w:val="left"/>
      <w:pPr>
        <w:tabs>
          <w:tab w:val="num" w:pos="4320"/>
        </w:tabs>
        <w:ind w:left="4320" w:hanging="360"/>
      </w:pPr>
      <w:rPr>
        <w:rFonts w:ascii="Arial" w:hAnsi="Arial" w:hint="default"/>
      </w:rPr>
    </w:lvl>
    <w:lvl w:ilvl="6" w:tplc="73C0FB84" w:tentative="1">
      <w:start w:val="1"/>
      <w:numFmt w:val="bullet"/>
      <w:lvlText w:val="•"/>
      <w:lvlJc w:val="left"/>
      <w:pPr>
        <w:tabs>
          <w:tab w:val="num" w:pos="5040"/>
        </w:tabs>
        <w:ind w:left="5040" w:hanging="360"/>
      </w:pPr>
      <w:rPr>
        <w:rFonts w:ascii="Arial" w:hAnsi="Arial" w:hint="default"/>
      </w:rPr>
    </w:lvl>
    <w:lvl w:ilvl="7" w:tplc="AF087286" w:tentative="1">
      <w:start w:val="1"/>
      <w:numFmt w:val="bullet"/>
      <w:lvlText w:val="•"/>
      <w:lvlJc w:val="left"/>
      <w:pPr>
        <w:tabs>
          <w:tab w:val="num" w:pos="5760"/>
        </w:tabs>
        <w:ind w:left="5760" w:hanging="360"/>
      </w:pPr>
      <w:rPr>
        <w:rFonts w:ascii="Arial" w:hAnsi="Arial" w:hint="default"/>
      </w:rPr>
    </w:lvl>
    <w:lvl w:ilvl="8" w:tplc="E9945B6C" w:tentative="1">
      <w:start w:val="1"/>
      <w:numFmt w:val="bullet"/>
      <w:lvlText w:val="•"/>
      <w:lvlJc w:val="left"/>
      <w:pPr>
        <w:tabs>
          <w:tab w:val="num" w:pos="6480"/>
        </w:tabs>
        <w:ind w:left="6480" w:hanging="360"/>
      </w:pPr>
      <w:rPr>
        <w:rFonts w:ascii="Arial" w:hAnsi="Arial" w:hint="default"/>
      </w:rPr>
    </w:lvl>
  </w:abstractNum>
  <w:abstractNum w:abstractNumId="21">
    <w:nsid w:val="575069C3"/>
    <w:multiLevelType w:val="hybridMultilevel"/>
    <w:tmpl w:val="633ED85A"/>
    <w:lvl w:ilvl="0" w:tplc="B5680576">
      <w:start w:val="1"/>
      <w:numFmt w:val="bullet"/>
      <w:lvlText w:val="–"/>
      <w:lvlJc w:val="left"/>
      <w:pPr>
        <w:tabs>
          <w:tab w:val="num" w:pos="720"/>
        </w:tabs>
        <w:ind w:left="720" w:hanging="360"/>
      </w:pPr>
      <w:rPr>
        <w:rFonts w:ascii="Arial" w:hAnsi="Arial" w:hint="default"/>
      </w:rPr>
    </w:lvl>
    <w:lvl w:ilvl="1" w:tplc="B92C3EDA">
      <w:start w:val="1"/>
      <w:numFmt w:val="bullet"/>
      <w:lvlText w:val="–"/>
      <w:lvlJc w:val="left"/>
      <w:pPr>
        <w:tabs>
          <w:tab w:val="num" w:pos="1440"/>
        </w:tabs>
        <w:ind w:left="1440" w:hanging="360"/>
      </w:pPr>
      <w:rPr>
        <w:rFonts w:ascii="Arial" w:hAnsi="Arial" w:hint="default"/>
      </w:rPr>
    </w:lvl>
    <w:lvl w:ilvl="2" w:tplc="8C867394" w:tentative="1">
      <w:start w:val="1"/>
      <w:numFmt w:val="bullet"/>
      <w:lvlText w:val="–"/>
      <w:lvlJc w:val="left"/>
      <w:pPr>
        <w:tabs>
          <w:tab w:val="num" w:pos="2160"/>
        </w:tabs>
        <w:ind w:left="2160" w:hanging="360"/>
      </w:pPr>
      <w:rPr>
        <w:rFonts w:ascii="Arial" w:hAnsi="Arial" w:hint="default"/>
      </w:rPr>
    </w:lvl>
    <w:lvl w:ilvl="3" w:tplc="65C0DD1E" w:tentative="1">
      <w:start w:val="1"/>
      <w:numFmt w:val="bullet"/>
      <w:lvlText w:val="–"/>
      <w:lvlJc w:val="left"/>
      <w:pPr>
        <w:tabs>
          <w:tab w:val="num" w:pos="2880"/>
        </w:tabs>
        <w:ind w:left="2880" w:hanging="360"/>
      </w:pPr>
      <w:rPr>
        <w:rFonts w:ascii="Arial" w:hAnsi="Arial" w:hint="default"/>
      </w:rPr>
    </w:lvl>
    <w:lvl w:ilvl="4" w:tplc="8070D384" w:tentative="1">
      <w:start w:val="1"/>
      <w:numFmt w:val="bullet"/>
      <w:lvlText w:val="–"/>
      <w:lvlJc w:val="left"/>
      <w:pPr>
        <w:tabs>
          <w:tab w:val="num" w:pos="3600"/>
        </w:tabs>
        <w:ind w:left="3600" w:hanging="360"/>
      </w:pPr>
      <w:rPr>
        <w:rFonts w:ascii="Arial" w:hAnsi="Arial" w:hint="default"/>
      </w:rPr>
    </w:lvl>
    <w:lvl w:ilvl="5" w:tplc="0422D9D4" w:tentative="1">
      <w:start w:val="1"/>
      <w:numFmt w:val="bullet"/>
      <w:lvlText w:val="–"/>
      <w:lvlJc w:val="left"/>
      <w:pPr>
        <w:tabs>
          <w:tab w:val="num" w:pos="4320"/>
        </w:tabs>
        <w:ind w:left="4320" w:hanging="360"/>
      </w:pPr>
      <w:rPr>
        <w:rFonts w:ascii="Arial" w:hAnsi="Arial" w:hint="default"/>
      </w:rPr>
    </w:lvl>
    <w:lvl w:ilvl="6" w:tplc="4AC84494" w:tentative="1">
      <w:start w:val="1"/>
      <w:numFmt w:val="bullet"/>
      <w:lvlText w:val="–"/>
      <w:lvlJc w:val="left"/>
      <w:pPr>
        <w:tabs>
          <w:tab w:val="num" w:pos="5040"/>
        </w:tabs>
        <w:ind w:left="5040" w:hanging="360"/>
      </w:pPr>
      <w:rPr>
        <w:rFonts w:ascii="Arial" w:hAnsi="Arial" w:hint="default"/>
      </w:rPr>
    </w:lvl>
    <w:lvl w:ilvl="7" w:tplc="2FA2CD6A" w:tentative="1">
      <w:start w:val="1"/>
      <w:numFmt w:val="bullet"/>
      <w:lvlText w:val="–"/>
      <w:lvlJc w:val="left"/>
      <w:pPr>
        <w:tabs>
          <w:tab w:val="num" w:pos="5760"/>
        </w:tabs>
        <w:ind w:left="5760" w:hanging="360"/>
      </w:pPr>
      <w:rPr>
        <w:rFonts w:ascii="Arial" w:hAnsi="Arial" w:hint="default"/>
      </w:rPr>
    </w:lvl>
    <w:lvl w:ilvl="8" w:tplc="0E761996" w:tentative="1">
      <w:start w:val="1"/>
      <w:numFmt w:val="bullet"/>
      <w:lvlText w:val="–"/>
      <w:lvlJc w:val="left"/>
      <w:pPr>
        <w:tabs>
          <w:tab w:val="num" w:pos="6480"/>
        </w:tabs>
        <w:ind w:left="6480" w:hanging="360"/>
      </w:pPr>
      <w:rPr>
        <w:rFonts w:ascii="Arial" w:hAnsi="Arial" w:hint="default"/>
      </w:rPr>
    </w:lvl>
  </w:abstractNum>
  <w:abstractNum w:abstractNumId="22">
    <w:nsid w:val="57807F9D"/>
    <w:multiLevelType w:val="hybridMultilevel"/>
    <w:tmpl w:val="F2AAFEDC"/>
    <w:lvl w:ilvl="0" w:tplc="E9449684">
      <w:start w:val="1"/>
      <w:numFmt w:val="bullet"/>
      <w:lvlText w:val=""/>
      <w:lvlJc w:val="left"/>
      <w:pPr>
        <w:tabs>
          <w:tab w:val="num" w:pos="720"/>
        </w:tabs>
        <w:ind w:left="720" w:hanging="360"/>
      </w:pPr>
      <w:rPr>
        <w:rFonts w:ascii="Wingdings 2" w:hAnsi="Wingdings 2" w:hint="default"/>
      </w:rPr>
    </w:lvl>
    <w:lvl w:ilvl="1" w:tplc="EDAA3CBE" w:tentative="1">
      <w:start w:val="1"/>
      <w:numFmt w:val="bullet"/>
      <w:lvlText w:val=""/>
      <w:lvlJc w:val="left"/>
      <w:pPr>
        <w:tabs>
          <w:tab w:val="num" w:pos="1440"/>
        </w:tabs>
        <w:ind w:left="1440" w:hanging="360"/>
      </w:pPr>
      <w:rPr>
        <w:rFonts w:ascii="Wingdings 2" w:hAnsi="Wingdings 2" w:hint="default"/>
      </w:rPr>
    </w:lvl>
    <w:lvl w:ilvl="2" w:tplc="A7C60398" w:tentative="1">
      <w:start w:val="1"/>
      <w:numFmt w:val="bullet"/>
      <w:lvlText w:val=""/>
      <w:lvlJc w:val="left"/>
      <w:pPr>
        <w:tabs>
          <w:tab w:val="num" w:pos="2160"/>
        </w:tabs>
        <w:ind w:left="2160" w:hanging="360"/>
      </w:pPr>
      <w:rPr>
        <w:rFonts w:ascii="Wingdings 2" w:hAnsi="Wingdings 2" w:hint="default"/>
      </w:rPr>
    </w:lvl>
    <w:lvl w:ilvl="3" w:tplc="31AA9974" w:tentative="1">
      <w:start w:val="1"/>
      <w:numFmt w:val="bullet"/>
      <w:lvlText w:val=""/>
      <w:lvlJc w:val="left"/>
      <w:pPr>
        <w:tabs>
          <w:tab w:val="num" w:pos="2880"/>
        </w:tabs>
        <w:ind w:left="2880" w:hanging="360"/>
      </w:pPr>
      <w:rPr>
        <w:rFonts w:ascii="Wingdings 2" w:hAnsi="Wingdings 2" w:hint="default"/>
      </w:rPr>
    </w:lvl>
    <w:lvl w:ilvl="4" w:tplc="9732DFEA" w:tentative="1">
      <w:start w:val="1"/>
      <w:numFmt w:val="bullet"/>
      <w:lvlText w:val=""/>
      <w:lvlJc w:val="left"/>
      <w:pPr>
        <w:tabs>
          <w:tab w:val="num" w:pos="3600"/>
        </w:tabs>
        <w:ind w:left="3600" w:hanging="360"/>
      </w:pPr>
      <w:rPr>
        <w:rFonts w:ascii="Wingdings 2" w:hAnsi="Wingdings 2" w:hint="default"/>
      </w:rPr>
    </w:lvl>
    <w:lvl w:ilvl="5" w:tplc="BB44BEB8" w:tentative="1">
      <w:start w:val="1"/>
      <w:numFmt w:val="bullet"/>
      <w:lvlText w:val=""/>
      <w:lvlJc w:val="left"/>
      <w:pPr>
        <w:tabs>
          <w:tab w:val="num" w:pos="4320"/>
        </w:tabs>
        <w:ind w:left="4320" w:hanging="360"/>
      </w:pPr>
      <w:rPr>
        <w:rFonts w:ascii="Wingdings 2" w:hAnsi="Wingdings 2" w:hint="default"/>
      </w:rPr>
    </w:lvl>
    <w:lvl w:ilvl="6" w:tplc="33907492" w:tentative="1">
      <w:start w:val="1"/>
      <w:numFmt w:val="bullet"/>
      <w:lvlText w:val=""/>
      <w:lvlJc w:val="left"/>
      <w:pPr>
        <w:tabs>
          <w:tab w:val="num" w:pos="5040"/>
        </w:tabs>
        <w:ind w:left="5040" w:hanging="360"/>
      </w:pPr>
      <w:rPr>
        <w:rFonts w:ascii="Wingdings 2" w:hAnsi="Wingdings 2" w:hint="default"/>
      </w:rPr>
    </w:lvl>
    <w:lvl w:ilvl="7" w:tplc="7C98759A" w:tentative="1">
      <w:start w:val="1"/>
      <w:numFmt w:val="bullet"/>
      <w:lvlText w:val=""/>
      <w:lvlJc w:val="left"/>
      <w:pPr>
        <w:tabs>
          <w:tab w:val="num" w:pos="5760"/>
        </w:tabs>
        <w:ind w:left="5760" w:hanging="360"/>
      </w:pPr>
      <w:rPr>
        <w:rFonts w:ascii="Wingdings 2" w:hAnsi="Wingdings 2" w:hint="default"/>
      </w:rPr>
    </w:lvl>
    <w:lvl w:ilvl="8" w:tplc="FDECD6D6" w:tentative="1">
      <w:start w:val="1"/>
      <w:numFmt w:val="bullet"/>
      <w:lvlText w:val=""/>
      <w:lvlJc w:val="left"/>
      <w:pPr>
        <w:tabs>
          <w:tab w:val="num" w:pos="6480"/>
        </w:tabs>
        <w:ind w:left="6480" w:hanging="360"/>
      </w:pPr>
      <w:rPr>
        <w:rFonts w:ascii="Wingdings 2" w:hAnsi="Wingdings 2" w:hint="default"/>
      </w:rPr>
    </w:lvl>
  </w:abstractNum>
  <w:abstractNum w:abstractNumId="23">
    <w:nsid w:val="59DD3BEC"/>
    <w:multiLevelType w:val="hybridMultilevel"/>
    <w:tmpl w:val="0F904B72"/>
    <w:lvl w:ilvl="0" w:tplc="E43A47B8">
      <w:start w:val="1"/>
      <w:numFmt w:val="bullet"/>
      <w:lvlText w:val="•"/>
      <w:lvlJc w:val="left"/>
      <w:pPr>
        <w:tabs>
          <w:tab w:val="num" w:pos="720"/>
        </w:tabs>
        <w:ind w:left="720" w:hanging="360"/>
      </w:pPr>
      <w:rPr>
        <w:rFonts w:ascii="Arial" w:hAnsi="Arial" w:hint="default"/>
      </w:rPr>
    </w:lvl>
    <w:lvl w:ilvl="1" w:tplc="E8185EDC" w:tentative="1">
      <w:start w:val="1"/>
      <w:numFmt w:val="bullet"/>
      <w:lvlText w:val="•"/>
      <w:lvlJc w:val="left"/>
      <w:pPr>
        <w:tabs>
          <w:tab w:val="num" w:pos="1440"/>
        </w:tabs>
        <w:ind w:left="1440" w:hanging="360"/>
      </w:pPr>
      <w:rPr>
        <w:rFonts w:ascii="Arial" w:hAnsi="Arial" w:hint="default"/>
      </w:rPr>
    </w:lvl>
    <w:lvl w:ilvl="2" w:tplc="B77E0D76" w:tentative="1">
      <w:start w:val="1"/>
      <w:numFmt w:val="bullet"/>
      <w:lvlText w:val="•"/>
      <w:lvlJc w:val="left"/>
      <w:pPr>
        <w:tabs>
          <w:tab w:val="num" w:pos="2160"/>
        </w:tabs>
        <w:ind w:left="2160" w:hanging="360"/>
      </w:pPr>
      <w:rPr>
        <w:rFonts w:ascii="Arial" w:hAnsi="Arial" w:hint="default"/>
      </w:rPr>
    </w:lvl>
    <w:lvl w:ilvl="3" w:tplc="E95C13B6" w:tentative="1">
      <w:start w:val="1"/>
      <w:numFmt w:val="bullet"/>
      <w:lvlText w:val="•"/>
      <w:lvlJc w:val="left"/>
      <w:pPr>
        <w:tabs>
          <w:tab w:val="num" w:pos="2880"/>
        </w:tabs>
        <w:ind w:left="2880" w:hanging="360"/>
      </w:pPr>
      <w:rPr>
        <w:rFonts w:ascii="Arial" w:hAnsi="Arial" w:hint="default"/>
      </w:rPr>
    </w:lvl>
    <w:lvl w:ilvl="4" w:tplc="8A18508E" w:tentative="1">
      <w:start w:val="1"/>
      <w:numFmt w:val="bullet"/>
      <w:lvlText w:val="•"/>
      <w:lvlJc w:val="left"/>
      <w:pPr>
        <w:tabs>
          <w:tab w:val="num" w:pos="3600"/>
        </w:tabs>
        <w:ind w:left="3600" w:hanging="360"/>
      </w:pPr>
      <w:rPr>
        <w:rFonts w:ascii="Arial" w:hAnsi="Arial" w:hint="default"/>
      </w:rPr>
    </w:lvl>
    <w:lvl w:ilvl="5" w:tplc="D33AF3F6" w:tentative="1">
      <w:start w:val="1"/>
      <w:numFmt w:val="bullet"/>
      <w:lvlText w:val="•"/>
      <w:lvlJc w:val="left"/>
      <w:pPr>
        <w:tabs>
          <w:tab w:val="num" w:pos="4320"/>
        </w:tabs>
        <w:ind w:left="4320" w:hanging="360"/>
      </w:pPr>
      <w:rPr>
        <w:rFonts w:ascii="Arial" w:hAnsi="Arial" w:hint="default"/>
      </w:rPr>
    </w:lvl>
    <w:lvl w:ilvl="6" w:tplc="A650E406" w:tentative="1">
      <w:start w:val="1"/>
      <w:numFmt w:val="bullet"/>
      <w:lvlText w:val="•"/>
      <w:lvlJc w:val="left"/>
      <w:pPr>
        <w:tabs>
          <w:tab w:val="num" w:pos="5040"/>
        </w:tabs>
        <w:ind w:left="5040" w:hanging="360"/>
      </w:pPr>
      <w:rPr>
        <w:rFonts w:ascii="Arial" w:hAnsi="Arial" w:hint="default"/>
      </w:rPr>
    </w:lvl>
    <w:lvl w:ilvl="7" w:tplc="3760A898" w:tentative="1">
      <w:start w:val="1"/>
      <w:numFmt w:val="bullet"/>
      <w:lvlText w:val="•"/>
      <w:lvlJc w:val="left"/>
      <w:pPr>
        <w:tabs>
          <w:tab w:val="num" w:pos="5760"/>
        </w:tabs>
        <w:ind w:left="5760" w:hanging="360"/>
      </w:pPr>
      <w:rPr>
        <w:rFonts w:ascii="Arial" w:hAnsi="Arial" w:hint="default"/>
      </w:rPr>
    </w:lvl>
    <w:lvl w:ilvl="8" w:tplc="62B2D1F6" w:tentative="1">
      <w:start w:val="1"/>
      <w:numFmt w:val="bullet"/>
      <w:lvlText w:val="•"/>
      <w:lvlJc w:val="left"/>
      <w:pPr>
        <w:tabs>
          <w:tab w:val="num" w:pos="6480"/>
        </w:tabs>
        <w:ind w:left="6480" w:hanging="360"/>
      </w:pPr>
      <w:rPr>
        <w:rFonts w:ascii="Arial" w:hAnsi="Arial" w:hint="default"/>
      </w:rPr>
    </w:lvl>
  </w:abstractNum>
  <w:abstractNum w:abstractNumId="24">
    <w:nsid w:val="5A7864EA"/>
    <w:multiLevelType w:val="hybridMultilevel"/>
    <w:tmpl w:val="DA50E0BA"/>
    <w:lvl w:ilvl="0" w:tplc="93FCD2A6">
      <w:start w:val="1"/>
      <w:numFmt w:val="bullet"/>
      <w:lvlText w:val="•"/>
      <w:lvlJc w:val="left"/>
      <w:pPr>
        <w:tabs>
          <w:tab w:val="num" w:pos="720"/>
        </w:tabs>
        <w:ind w:left="720" w:hanging="360"/>
      </w:pPr>
      <w:rPr>
        <w:rFonts w:ascii="Arial" w:hAnsi="Arial" w:hint="default"/>
      </w:rPr>
    </w:lvl>
    <w:lvl w:ilvl="1" w:tplc="B30C6BAA" w:tentative="1">
      <w:start w:val="1"/>
      <w:numFmt w:val="bullet"/>
      <w:lvlText w:val="•"/>
      <w:lvlJc w:val="left"/>
      <w:pPr>
        <w:tabs>
          <w:tab w:val="num" w:pos="1440"/>
        </w:tabs>
        <w:ind w:left="1440" w:hanging="360"/>
      </w:pPr>
      <w:rPr>
        <w:rFonts w:ascii="Arial" w:hAnsi="Arial" w:hint="default"/>
      </w:rPr>
    </w:lvl>
    <w:lvl w:ilvl="2" w:tplc="C492C936" w:tentative="1">
      <w:start w:val="1"/>
      <w:numFmt w:val="bullet"/>
      <w:lvlText w:val="•"/>
      <w:lvlJc w:val="left"/>
      <w:pPr>
        <w:tabs>
          <w:tab w:val="num" w:pos="2160"/>
        </w:tabs>
        <w:ind w:left="2160" w:hanging="360"/>
      </w:pPr>
      <w:rPr>
        <w:rFonts w:ascii="Arial" w:hAnsi="Arial" w:hint="default"/>
      </w:rPr>
    </w:lvl>
    <w:lvl w:ilvl="3" w:tplc="AD8C518C" w:tentative="1">
      <w:start w:val="1"/>
      <w:numFmt w:val="bullet"/>
      <w:lvlText w:val="•"/>
      <w:lvlJc w:val="left"/>
      <w:pPr>
        <w:tabs>
          <w:tab w:val="num" w:pos="2880"/>
        </w:tabs>
        <w:ind w:left="2880" w:hanging="360"/>
      </w:pPr>
      <w:rPr>
        <w:rFonts w:ascii="Arial" w:hAnsi="Arial" w:hint="default"/>
      </w:rPr>
    </w:lvl>
    <w:lvl w:ilvl="4" w:tplc="E74A9198" w:tentative="1">
      <w:start w:val="1"/>
      <w:numFmt w:val="bullet"/>
      <w:lvlText w:val="•"/>
      <w:lvlJc w:val="left"/>
      <w:pPr>
        <w:tabs>
          <w:tab w:val="num" w:pos="3600"/>
        </w:tabs>
        <w:ind w:left="3600" w:hanging="360"/>
      </w:pPr>
      <w:rPr>
        <w:rFonts w:ascii="Arial" w:hAnsi="Arial" w:hint="default"/>
      </w:rPr>
    </w:lvl>
    <w:lvl w:ilvl="5" w:tplc="1FB02A18" w:tentative="1">
      <w:start w:val="1"/>
      <w:numFmt w:val="bullet"/>
      <w:lvlText w:val="•"/>
      <w:lvlJc w:val="left"/>
      <w:pPr>
        <w:tabs>
          <w:tab w:val="num" w:pos="4320"/>
        </w:tabs>
        <w:ind w:left="4320" w:hanging="360"/>
      </w:pPr>
      <w:rPr>
        <w:rFonts w:ascii="Arial" w:hAnsi="Arial" w:hint="default"/>
      </w:rPr>
    </w:lvl>
    <w:lvl w:ilvl="6" w:tplc="56C4305A" w:tentative="1">
      <w:start w:val="1"/>
      <w:numFmt w:val="bullet"/>
      <w:lvlText w:val="•"/>
      <w:lvlJc w:val="left"/>
      <w:pPr>
        <w:tabs>
          <w:tab w:val="num" w:pos="5040"/>
        </w:tabs>
        <w:ind w:left="5040" w:hanging="360"/>
      </w:pPr>
      <w:rPr>
        <w:rFonts w:ascii="Arial" w:hAnsi="Arial" w:hint="default"/>
      </w:rPr>
    </w:lvl>
    <w:lvl w:ilvl="7" w:tplc="7D98BA04" w:tentative="1">
      <w:start w:val="1"/>
      <w:numFmt w:val="bullet"/>
      <w:lvlText w:val="•"/>
      <w:lvlJc w:val="left"/>
      <w:pPr>
        <w:tabs>
          <w:tab w:val="num" w:pos="5760"/>
        </w:tabs>
        <w:ind w:left="5760" w:hanging="360"/>
      </w:pPr>
      <w:rPr>
        <w:rFonts w:ascii="Arial" w:hAnsi="Arial" w:hint="default"/>
      </w:rPr>
    </w:lvl>
    <w:lvl w:ilvl="8" w:tplc="D1BE05B4" w:tentative="1">
      <w:start w:val="1"/>
      <w:numFmt w:val="bullet"/>
      <w:lvlText w:val="•"/>
      <w:lvlJc w:val="left"/>
      <w:pPr>
        <w:tabs>
          <w:tab w:val="num" w:pos="6480"/>
        </w:tabs>
        <w:ind w:left="6480" w:hanging="360"/>
      </w:pPr>
      <w:rPr>
        <w:rFonts w:ascii="Arial" w:hAnsi="Arial" w:hint="default"/>
      </w:rPr>
    </w:lvl>
  </w:abstractNum>
  <w:abstractNum w:abstractNumId="25">
    <w:nsid w:val="63B84AE3"/>
    <w:multiLevelType w:val="hybridMultilevel"/>
    <w:tmpl w:val="396EBDB6"/>
    <w:lvl w:ilvl="0" w:tplc="39026266">
      <w:start w:val="1"/>
      <w:numFmt w:val="bullet"/>
      <w:lvlText w:val="•"/>
      <w:lvlJc w:val="left"/>
      <w:pPr>
        <w:tabs>
          <w:tab w:val="num" w:pos="720"/>
        </w:tabs>
        <w:ind w:left="720" w:hanging="360"/>
      </w:pPr>
      <w:rPr>
        <w:rFonts w:ascii="Arial" w:hAnsi="Arial" w:hint="default"/>
      </w:rPr>
    </w:lvl>
    <w:lvl w:ilvl="1" w:tplc="708AC9D2" w:tentative="1">
      <w:start w:val="1"/>
      <w:numFmt w:val="bullet"/>
      <w:lvlText w:val="•"/>
      <w:lvlJc w:val="left"/>
      <w:pPr>
        <w:tabs>
          <w:tab w:val="num" w:pos="1440"/>
        </w:tabs>
        <w:ind w:left="1440" w:hanging="360"/>
      </w:pPr>
      <w:rPr>
        <w:rFonts w:ascii="Arial" w:hAnsi="Arial" w:hint="default"/>
      </w:rPr>
    </w:lvl>
    <w:lvl w:ilvl="2" w:tplc="3B8A88CC" w:tentative="1">
      <w:start w:val="1"/>
      <w:numFmt w:val="bullet"/>
      <w:lvlText w:val="•"/>
      <w:lvlJc w:val="left"/>
      <w:pPr>
        <w:tabs>
          <w:tab w:val="num" w:pos="2160"/>
        </w:tabs>
        <w:ind w:left="2160" w:hanging="360"/>
      </w:pPr>
      <w:rPr>
        <w:rFonts w:ascii="Arial" w:hAnsi="Arial" w:hint="default"/>
      </w:rPr>
    </w:lvl>
    <w:lvl w:ilvl="3" w:tplc="72605F12" w:tentative="1">
      <w:start w:val="1"/>
      <w:numFmt w:val="bullet"/>
      <w:lvlText w:val="•"/>
      <w:lvlJc w:val="left"/>
      <w:pPr>
        <w:tabs>
          <w:tab w:val="num" w:pos="2880"/>
        </w:tabs>
        <w:ind w:left="2880" w:hanging="360"/>
      </w:pPr>
      <w:rPr>
        <w:rFonts w:ascii="Arial" w:hAnsi="Arial" w:hint="default"/>
      </w:rPr>
    </w:lvl>
    <w:lvl w:ilvl="4" w:tplc="C8982ABA" w:tentative="1">
      <w:start w:val="1"/>
      <w:numFmt w:val="bullet"/>
      <w:lvlText w:val="•"/>
      <w:lvlJc w:val="left"/>
      <w:pPr>
        <w:tabs>
          <w:tab w:val="num" w:pos="3600"/>
        </w:tabs>
        <w:ind w:left="3600" w:hanging="360"/>
      </w:pPr>
      <w:rPr>
        <w:rFonts w:ascii="Arial" w:hAnsi="Arial" w:hint="default"/>
      </w:rPr>
    </w:lvl>
    <w:lvl w:ilvl="5" w:tplc="854676E8" w:tentative="1">
      <w:start w:val="1"/>
      <w:numFmt w:val="bullet"/>
      <w:lvlText w:val="•"/>
      <w:lvlJc w:val="left"/>
      <w:pPr>
        <w:tabs>
          <w:tab w:val="num" w:pos="4320"/>
        </w:tabs>
        <w:ind w:left="4320" w:hanging="360"/>
      </w:pPr>
      <w:rPr>
        <w:rFonts w:ascii="Arial" w:hAnsi="Arial" w:hint="default"/>
      </w:rPr>
    </w:lvl>
    <w:lvl w:ilvl="6" w:tplc="276A915C" w:tentative="1">
      <w:start w:val="1"/>
      <w:numFmt w:val="bullet"/>
      <w:lvlText w:val="•"/>
      <w:lvlJc w:val="left"/>
      <w:pPr>
        <w:tabs>
          <w:tab w:val="num" w:pos="5040"/>
        </w:tabs>
        <w:ind w:left="5040" w:hanging="360"/>
      </w:pPr>
      <w:rPr>
        <w:rFonts w:ascii="Arial" w:hAnsi="Arial" w:hint="default"/>
      </w:rPr>
    </w:lvl>
    <w:lvl w:ilvl="7" w:tplc="FE9E828A" w:tentative="1">
      <w:start w:val="1"/>
      <w:numFmt w:val="bullet"/>
      <w:lvlText w:val="•"/>
      <w:lvlJc w:val="left"/>
      <w:pPr>
        <w:tabs>
          <w:tab w:val="num" w:pos="5760"/>
        </w:tabs>
        <w:ind w:left="5760" w:hanging="360"/>
      </w:pPr>
      <w:rPr>
        <w:rFonts w:ascii="Arial" w:hAnsi="Arial" w:hint="default"/>
      </w:rPr>
    </w:lvl>
    <w:lvl w:ilvl="8" w:tplc="691CDAC2" w:tentative="1">
      <w:start w:val="1"/>
      <w:numFmt w:val="bullet"/>
      <w:lvlText w:val="•"/>
      <w:lvlJc w:val="left"/>
      <w:pPr>
        <w:tabs>
          <w:tab w:val="num" w:pos="6480"/>
        </w:tabs>
        <w:ind w:left="6480" w:hanging="360"/>
      </w:pPr>
      <w:rPr>
        <w:rFonts w:ascii="Arial" w:hAnsi="Arial" w:hint="default"/>
      </w:rPr>
    </w:lvl>
  </w:abstractNum>
  <w:abstractNum w:abstractNumId="26">
    <w:nsid w:val="6D1458B7"/>
    <w:multiLevelType w:val="hybridMultilevel"/>
    <w:tmpl w:val="48A08A62"/>
    <w:lvl w:ilvl="0" w:tplc="55621B20">
      <w:start w:val="1"/>
      <w:numFmt w:val="bullet"/>
      <w:lvlText w:val="–"/>
      <w:lvlJc w:val="left"/>
      <w:pPr>
        <w:tabs>
          <w:tab w:val="num" w:pos="720"/>
        </w:tabs>
        <w:ind w:left="720" w:hanging="360"/>
      </w:pPr>
      <w:rPr>
        <w:rFonts w:ascii="Arial" w:hAnsi="Arial" w:hint="default"/>
      </w:rPr>
    </w:lvl>
    <w:lvl w:ilvl="1" w:tplc="EED05A82">
      <w:start w:val="1"/>
      <w:numFmt w:val="bullet"/>
      <w:lvlText w:val="–"/>
      <w:lvlJc w:val="left"/>
      <w:pPr>
        <w:tabs>
          <w:tab w:val="num" w:pos="1440"/>
        </w:tabs>
        <w:ind w:left="1440" w:hanging="360"/>
      </w:pPr>
      <w:rPr>
        <w:rFonts w:ascii="Arial" w:hAnsi="Arial" w:hint="default"/>
      </w:rPr>
    </w:lvl>
    <w:lvl w:ilvl="2" w:tplc="A56A459E" w:tentative="1">
      <w:start w:val="1"/>
      <w:numFmt w:val="bullet"/>
      <w:lvlText w:val="–"/>
      <w:lvlJc w:val="left"/>
      <w:pPr>
        <w:tabs>
          <w:tab w:val="num" w:pos="2160"/>
        </w:tabs>
        <w:ind w:left="2160" w:hanging="360"/>
      </w:pPr>
      <w:rPr>
        <w:rFonts w:ascii="Arial" w:hAnsi="Arial" w:hint="default"/>
      </w:rPr>
    </w:lvl>
    <w:lvl w:ilvl="3" w:tplc="201E72A8" w:tentative="1">
      <w:start w:val="1"/>
      <w:numFmt w:val="bullet"/>
      <w:lvlText w:val="–"/>
      <w:lvlJc w:val="left"/>
      <w:pPr>
        <w:tabs>
          <w:tab w:val="num" w:pos="2880"/>
        </w:tabs>
        <w:ind w:left="2880" w:hanging="360"/>
      </w:pPr>
      <w:rPr>
        <w:rFonts w:ascii="Arial" w:hAnsi="Arial" w:hint="default"/>
      </w:rPr>
    </w:lvl>
    <w:lvl w:ilvl="4" w:tplc="17128C3C" w:tentative="1">
      <w:start w:val="1"/>
      <w:numFmt w:val="bullet"/>
      <w:lvlText w:val="–"/>
      <w:lvlJc w:val="left"/>
      <w:pPr>
        <w:tabs>
          <w:tab w:val="num" w:pos="3600"/>
        </w:tabs>
        <w:ind w:left="3600" w:hanging="360"/>
      </w:pPr>
      <w:rPr>
        <w:rFonts w:ascii="Arial" w:hAnsi="Arial" w:hint="default"/>
      </w:rPr>
    </w:lvl>
    <w:lvl w:ilvl="5" w:tplc="68E48BB0" w:tentative="1">
      <w:start w:val="1"/>
      <w:numFmt w:val="bullet"/>
      <w:lvlText w:val="–"/>
      <w:lvlJc w:val="left"/>
      <w:pPr>
        <w:tabs>
          <w:tab w:val="num" w:pos="4320"/>
        </w:tabs>
        <w:ind w:left="4320" w:hanging="360"/>
      </w:pPr>
      <w:rPr>
        <w:rFonts w:ascii="Arial" w:hAnsi="Arial" w:hint="default"/>
      </w:rPr>
    </w:lvl>
    <w:lvl w:ilvl="6" w:tplc="7AF48340" w:tentative="1">
      <w:start w:val="1"/>
      <w:numFmt w:val="bullet"/>
      <w:lvlText w:val="–"/>
      <w:lvlJc w:val="left"/>
      <w:pPr>
        <w:tabs>
          <w:tab w:val="num" w:pos="5040"/>
        </w:tabs>
        <w:ind w:left="5040" w:hanging="360"/>
      </w:pPr>
      <w:rPr>
        <w:rFonts w:ascii="Arial" w:hAnsi="Arial" w:hint="default"/>
      </w:rPr>
    </w:lvl>
    <w:lvl w:ilvl="7" w:tplc="B958013C" w:tentative="1">
      <w:start w:val="1"/>
      <w:numFmt w:val="bullet"/>
      <w:lvlText w:val="–"/>
      <w:lvlJc w:val="left"/>
      <w:pPr>
        <w:tabs>
          <w:tab w:val="num" w:pos="5760"/>
        </w:tabs>
        <w:ind w:left="5760" w:hanging="360"/>
      </w:pPr>
      <w:rPr>
        <w:rFonts w:ascii="Arial" w:hAnsi="Arial" w:hint="default"/>
      </w:rPr>
    </w:lvl>
    <w:lvl w:ilvl="8" w:tplc="B44E8BB0" w:tentative="1">
      <w:start w:val="1"/>
      <w:numFmt w:val="bullet"/>
      <w:lvlText w:val="–"/>
      <w:lvlJc w:val="left"/>
      <w:pPr>
        <w:tabs>
          <w:tab w:val="num" w:pos="6480"/>
        </w:tabs>
        <w:ind w:left="6480" w:hanging="360"/>
      </w:pPr>
      <w:rPr>
        <w:rFonts w:ascii="Arial" w:hAnsi="Arial" w:hint="default"/>
      </w:rPr>
    </w:lvl>
  </w:abstractNum>
  <w:abstractNum w:abstractNumId="27">
    <w:nsid w:val="6EDB20DF"/>
    <w:multiLevelType w:val="hybridMultilevel"/>
    <w:tmpl w:val="84367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625939"/>
    <w:multiLevelType w:val="hybridMultilevel"/>
    <w:tmpl w:val="37F86C70"/>
    <w:lvl w:ilvl="0" w:tplc="80804FD8">
      <w:start w:val="1"/>
      <w:numFmt w:val="bullet"/>
      <w:lvlText w:val="–"/>
      <w:lvlJc w:val="left"/>
      <w:pPr>
        <w:tabs>
          <w:tab w:val="num" w:pos="720"/>
        </w:tabs>
        <w:ind w:left="720" w:hanging="360"/>
      </w:pPr>
      <w:rPr>
        <w:rFonts w:ascii="Arial" w:hAnsi="Arial" w:hint="default"/>
      </w:rPr>
    </w:lvl>
    <w:lvl w:ilvl="1" w:tplc="8C2A939A">
      <w:start w:val="1"/>
      <w:numFmt w:val="bullet"/>
      <w:lvlText w:val="–"/>
      <w:lvlJc w:val="left"/>
      <w:pPr>
        <w:tabs>
          <w:tab w:val="num" w:pos="1440"/>
        </w:tabs>
        <w:ind w:left="1440" w:hanging="360"/>
      </w:pPr>
      <w:rPr>
        <w:rFonts w:ascii="Arial" w:hAnsi="Arial" w:hint="default"/>
      </w:rPr>
    </w:lvl>
    <w:lvl w:ilvl="2" w:tplc="E33279D6">
      <w:start w:val="-16386"/>
      <w:numFmt w:val="bullet"/>
      <w:lvlText w:val="•"/>
      <w:lvlJc w:val="left"/>
      <w:pPr>
        <w:tabs>
          <w:tab w:val="num" w:pos="2160"/>
        </w:tabs>
        <w:ind w:left="2160" w:hanging="360"/>
      </w:pPr>
      <w:rPr>
        <w:rFonts w:ascii="Arial" w:hAnsi="Arial" w:hint="default"/>
      </w:rPr>
    </w:lvl>
    <w:lvl w:ilvl="3" w:tplc="844CB790" w:tentative="1">
      <w:start w:val="1"/>
      <w:numFmt w:val="bullet"/>
      <w:lvlText w:val="–"/>
      <w:lvlJc w:val="left"/>
      <w:pPr>
        <w:tabs>
          <w:tab w:val="num" w:pos="2880"/>
        </w:tabs>
        <w:ind w:left="2880" w:hanging="360"/>
      </w:pPr>
      <w:rPr>
        <w:rFonts w:ascii="Arial" w:hAnsi="Arial" w:hint="default"/>
      </w:rPr>
    </w:lvl>
    <w:lvl w:ilvl="4" w:tplc="7C82FDE2" w:tentative="1">
      <w:start w:val="1"/>
      <w:numFmt w:val="bullet"/>
      <w:lvlText w:val="–"/>
      <w:lvlJc w:val="left"/>
      <w:pPr>
        <w:tabs>
          <w:tab w:val="num" w:pos="3600"/>
        </w:tabs>
        <w:ind w:left="3600" w:hanging="360"/>
      </w:pPr>
      <w:rPr>
        <w:rFonts w:ascii="Arial" w:hAnsi="Arial" w:hint="default"/>
      </w:rPr>
    </w:lvl>
    <w:lvl w:ilvl="5" w:tplc="589E2AAE" w:tentative="1">
      <w:start w:val="1"/>
      <w:numFmt w:val="bullet"/>
      <w:lvlText w:val="–"/>
      <w:lvlJc w:val="left"/>
      <w:pPr>
        <w:tabs>
          <w:tab w:val="num" w:pos="4320"/>
        </w:tabs>
        <w:ind w:left="4320" w:hanging="360"/>
      </w:pPr>
      <w:rPr>
        <w:rFonts w:ascii="Arial" w:hAnsi="Arial" w:hint="default"/>
      </w:rPr>
    </w:lvl>
    <w:lvl w:ilvl="6" w:tplc="AEA8DABC" w:tentative="1">
      <w:start w:val="1"/>
      <w:numFmt w:val="bullet"/>
      <w:lvlText w:val="–"/>
      <w:lvlJc w:val="left"/>
      <w:pPr>
        <w:tabs>
          <w:tab w:val="num" w:pos="5040"/>
        </w:tabs>
        <w:ind w:left="5040" w:hanging="360"/>
      </w:pPr>
      <w:rPr>
        <w:rFonts w:ascii="Arial" w:hAnsi="Arial" w:hint="default"/>
      </w:rPr>
    </w:lvl>
    <w:lvl w:ilvl="7" w:tplc="FCAAC898" w:tentative="1">
      <w:start w:val="1"/>
      <w:numFmt w:val="bullet"/>
      <w:lvlText w:val="–"/>
      <w:lvlJc w:val="left"/>
      <w:pPr>
        <w:tabs>
          <w:tab w:val="num" w:pos="5760"/>
        </w:tabs>
        <w:ind w:left="5760" w:hanging="360"/>
      </w:pPr>
      <w:rPr>
        <w:rFonts w:ascii="Arial" w:hAnsi="Arial" w:hint="default"/>
      </w:rPr>
    </w:lvl>
    <w:lvl w:ilvl="8" w:tplc="26D8B878" w:tentative="1">
      <w:start w:val="1"/>
      <w:numFmt w:val="bullet"/>
      <w:lvlText w:val="–"/>
      <w:lvlJc w:val="left"/>
      <w:pPr>
        <w:tabs>
          <w:tab w:val="num" w:pos="6480"/>
        </w:tabs>
        <w:ind w:left="6480" w:hanging="360"/>
      </w:pPr>
      <w:rPr>
        <w:rFonts w:ascii="Arial" w:hAnsi="Arial" w:hint="default"/>
      </w:rPr>
    </w:lvl>
  </w:abstractNum>
  <w:abstractNum w:abstractNumId="29">
    <w:nsid w:val="72B43C04"/>
    <w:multiLevelType w:val="hybridMultilevel"/>
    <w:tmpl w:val="6C9AC59C"/>
    <w:lvl w:ilvl="0" w:tplc="63426D46">
      <w:start w:val="1"/>
      <w:numFmt w:val="bullet"/>
      <w:lvlText w:val=""/>
      <w:lvlJc w:val="left"/>
      <w:pPr>
        <w:tabs>
          <w:tab w:val="num" w:pos="720"/>
        </w:tabs>
        <w:ind w:left="720" w:hanging="360"/>
      </w:pPr>
      <w:rPr>
        <w:rFonts w:ascii="Wingdings 2" w:hAnsi="Wingdings 2" w:hint="default"/>
      </w:rPr>
    </w:lvl>
    <w:lvl w:ilvl="1" w:tplc="7788FCAE" w:tentative="1">
      <w:start w:val="1"/>
      <w:numFmt w:val="bullet"/>
      <w:lvlText w:val=""/>
      <w:lvlJc w:val="left"/>
      <w:pPr>
        <w:tabs>
          <w:tab w:val="num" w:pos="1440"/>
        </w:tabs>
        <w:ind w:left="1440" w:hanging="360"/>
      </w:pPr>
      <w:rPr>
        <w:rFonts w:ascii="Wingdings 2" w:hAnsi="Wingdings 2" w:hint="default"/>
      </w:rPr>
    </w:lvl>
    <w:lvl w:ilvl="2" w:tplc="37F63C30" w:tentative="1">
      <w:start w:val="1"/>
      <w:numFmt w:val="bullet"/>
      <w:lvlText w:val=""/>
      <w:lvlJc w:val="left"/>
      <w:pPr>
        <w:tabs>
          <w:tab w:val="num" w:pos="2160"/>
        </w:tabs>
        <w:ind w:left="2160" w:hanging="360"/>
      </w:pPr>
      <w:rPr>
        <w:rFonts w:ascii="Wingdings 2" w:hAnsi="Wingdings 2" w:hint="default"/>
      </w:rPr>
    </w:lvl>
    <w:lvl w:ilvl="3" w:tplc="689C9034" w:tentative="1">
      <w:start w:val="1"/>
      <w:numFmt w:val="bullet"/>
      <w:lvlText w:val=""/>
      <w:lvlJc w:val="left"/>
      <w:pPr>
        <w:tabs>
          <w:tab w:val="num" w:pos="2880"/>
        </w:tabs>
        <w:ind w:left="2880" w:hanging="360"/>
      </w:pPr>
      <w:rPr>
        <w:rFonts w:ascii="Wingdings 2" w:hAnsi="Wingdings 2" w:hint="default"/>
      </w:rPr>
    </w:lvl>
    <w:lvl w:ilvl="4" w:tplc="AC42CACE" w:tentative="1">
      <w:start w:val="1"/>
      <w:numFmt w:val="bullet"/>
      <w:lvlText w:val=""/>
      <w:lvlJc w:val="left"/>
      <w:pPr>
        <w:tabs>
          <w:tab w:val="num" w:pos="3600"/>
        </w:tabs>
        <w:ind w:left="3600" w:hanging="360"/>
      </w:pPr>
      <w:rPr>
        <w:rFonts w:ascii="Wingdings 2" w:hAnsi="Wingdings 2" w:hint="default"/>
      </w:rPr>
    </w:lvl>
    <w:lvl w:ilvl="5" w:tplc="E80A76A6" w:tentative="1">
      <w:start w:val="1"/>
      <w:numFmt w:val="bullet"/>
      <w:lvlText w:val=""/>
      <w:lvlJc w:val="left"/>
      <w:pPr>
        <w:tabs>
          <w:tab w:val="num" w:pos="4320"/>
        </w:tabs>
        <w:ind w:left="4320" w:hanging="360"/>
      </w:pPr>
      <w:rPr>
        <w:rFonts w:ascii="Wingdings 2" w:hAnsi="Wingdings 2" w:hint="default"/>
      </w:rPr>
    </w:lvl>
    <w:lvl w:ilvl="6" w:tplc="1D581292" w:tentative="1">
      <w:start w:val="1"/>
      <w:numFmt w:val="bullet"/>
      <w:lvlText w:val=""/>
      <w:lvlJc w:val="left"/>
      <w:pPr>
        <w:tabs>
          <w:tab w:val="num" w:pos="5040"/>
        </w:tabs>
        <w:ind w:left="5040" w:hanging="360"/>
      </w:pPr>
      <w:rPr>
        <w:rFonts w:ascii="Wingdings 2" w:hAnsi="Wingdings 2" w:hint="default"/>
      </w:rPr>
    </w:lvl>
    <w:lvl w:ilvl="7" w:tplc="A8B60266" w:tentative="1">
      <w:start w:val="1"/>
      <w:numFmt w:val="bullet"/>
      <w:lvlText w:val=""/>
      <w:lvlJc w:val="left"/>
      <w:pPr>
        <w:tabs>
          <w:tab w:val="num" w:pos="5760"/>
        </w:tabs>
        <w:ind w:left="5760" w:hanging="360"/>
      </w:pPr>
      <w:rPr>
        <w:rFonts w:ascii="Wingdings 2" w:hAnsi="Wingdings 2" w:hint="default"/>
      </w:rPr>
    </w:lvl>
    <w:lvl w:ilvl="8" w:tplc="62304F5C" w:tentative="1">
      <w:start w:val="1"/>
      <w:numFmt w:val="bullet"/>
      <w:lvlText w:val=""/>
      <w:lvlJc w:val="left"/>
      <w:pPr>
        <w:tabs>
          <w:tab w:val="num" w:pos="6480"/>
        </w:tabs>
        <w:ind w:left="6480" w:hanging="360"/>
      </w:pPr>
      <w:rPr>
        <w:rFonts w:ascii="Wingdings 2" w:hAnsi="Wingdings 2" w:hint="default"/>
      </w:rPr>
    </w:lvl>
  </w:abstractNum>
  <w:abstractNum w:abstractNumId="30">
    <w:nsid w:val="7B0F4429"/>
    <w:multiLevelType w:val="hybridMultilevel"/>
    <w:tmpl w:val="2C74BE5C"/>
    <w:lvl w:ilvl="0" w:tplc="93FCD2A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1A4BEF"/>
    <w:multiLevelType w:val="hybridMultilevel"/>
    <w:tmpl w:val="BA968BBC"/>
    <w:lvl w:ilvl="0" w:tplc="2CA2A996">
      <w:start w:val="1"/>
      <w:numFmt w:val="bullet"/>
      <w:lvlText w:val="•"/>
      <w:lvlJc w:val="left"/>
      <w:pPr>
        <w:tabs>
          <w:tab w:val="num" w:pos="720"/>
        </w:tabs>
        <w:ind w:left="720" w:hanging="360"/>
      </w:pPr>
      <w:rPr>
        <w:rFonts w:ascii="Arial" w:hAnsi="Arial" w:hint="default"/>
      </w:rPr>
    </w:lvl>
    <w:lvl w:ilvl="1" w:tplc="8D56B030" w:tentative="1">
      <w:start w:val="1"/>
      <w:numFmt w:val="bullet"/>
      <w:lvlText w:val="•"/>
      <w:lvlJc w:val="left"/>
      <w:pPr>
        <w:tabs>
          <w:tab w:val="num" w:pos="1440"/>
        </w:tabs>
        <w:ind w:left="1440" w:hanging="360"/>
      </w:pPr>
      <w:rPr>
        <w:rFonts w:ascii="Arial" w:hAnsi="Arial" w:hint="default"/>
      </w:rPr>
    </w:lvl>
    <w:lvl w:ilvl="2" w:tplc="9E3CD2CC" w:tentative="1">
      <w:start w:val="1"/>
      <w:numFmt w:val="bullet"/>
      <w:lvlText w:val="•"/>
      <w:lvlJc w:val="left"/>
      <w:pPr>
        <w:tabs>
          <w:tab w:val="num" w:pos="2160"/>
        </w:tabs>
        <w:ind w:left="2160" w:hanging="360"/>
      </w:pPr>
      <w:rPr>
        <w:rFonts w:ascii="Arial" w:hAnsi="Arial" w:hint="default"/>
      </w:rPr>
    </w:lvl>
    <w:lvl w:ilvl="3" w:tplc="760898F8" w:tentative="1">
      <w:start w:val="1"/>
      <w:numFmt w:val="bullet"/>
      <w:lvlText w:val="•"/>
      <w:lvlJc w:val="left"/>
      <w:pPr>
        <w:tabs>
          <w:tab w:val="num" w:pos="2880"/>
        </w:tabs>
        <w:ind w:left="2880" w:hanging="360"/>
      </w:pPr>
      <w:rPr>
        <w:rFonts w:ascii="Arial" w:hAnsi="Arial" w:hint="default"/>
      </w:rPr>
    </w:lvl>
    <w:lvl w:ilvl="4" w:tplc="E3222FB8" w:tentative="1">
      <w:start w:val="1"/>
      <w:numFmt w:val="bullet"/>
      <w:lvlText w:val="•"/>
      <w:lvlJc w:val="left"/>
      <w:pPr>
        <w:tabs>
          <w:tab w:val="num" w:pos="3600"/>
        </w:tabs>
        <w:ind w:left="3600" w:hanging="360"/>
      </w:pPr>
      <w:rPr>
        <w:rFonts w:ascii="Arial" w:hAnsi="Arial" w:hint="default"/>
      </w:rPr>
    </w:lvl>
    <w:lvl w:ilvl="5" w:tplc="0068ECDC" w:tentative="1">
      <w:start w:val="1"/>
      <w:numFmt w:val="bullet"/>
      <w:lvlText w:val="•"/>
      <w:lvlJc w:val="left"/>
      <w:pPr>
        <w:tabs>
          <w:tab w:val="num" w:pos="4320"/>
        </w:tabs>
        <w:ind w:left="4320" w:hanging="360"/>
      </w:pPr>
      <w:rPr>
        <w:rFonts w:ascii="Arial" w:hAnsi="Arial" w:hint="default"/>
      </w:rPr>
    </w:lvl>
    <w:lvl w:ilvl="6" w:tplc="42504622" w:tentative="1">
      <w:start w:val="1"/>
      <w:numFmt w:val="bullet"/>
      <w:lvlText w:val="•"/>
      <w:lvlJc w:val="left"/>
      <w:pPr>
        <w:tabs>
          <w:tab w:val="num" w:pos="5040"/>
        </w:tabs>
        <w:ind w:left="5040" w:hanging="360"/>
      </w:pPr>
      <w:rPr>
        <w:rFonts w:ascii="Arial" w:hAnsi="Arial" w:hint="default"/>
      </w:rPr>
    </w:lvl>
    <w:lvl w:ilvl="7" w:tplc="00505DC2" w:tentative="1">
      <w:start w:val="1"/>
      <w:numFmt w:val="bullet"/>
      <w:lvlText w:val="•"/>
      <w:lvlJc w:val="left"/>
      <w:pPr>
        <w:tabs>
          <w:tab w:val="num" w:pos="5760"/>
        </w:tabs>
        <w:ind w:left="5760" w:hanging="360"/>
      </w:pPr>
      <w:rPr>
        <w:rFonts w:ascii="Arial" w:hAnsi="Arial" w:hint="default"/>
      </w:rPr>
    </w:lvl>
    <w:lvl w:ilvl="8" w:tplc="60ECD000" w:tentative="1">
      <w:start w:val="1"/>
      <w:numFmt w:val="bullet"/>
      <w:lvlText w:val="•"/>
      <w:lvlJc w:val="left"/>
      <w:pPr>
        <w:tabs>
          <w:tab w:val="num" w:pos="6480"/>
        </w:tabs>
        <w:ind w:left="6480" w:hanging="360"/>
      </w:pPr>
      <w:rPr>
        <w:rFonts w:ascii="Arial" w:hAnsi="Arial" w:hint="default"/>
      </w:rPr>
    </w:lvl>
  </w:abstractNum>
  <w:abstractNum w:abstractNumId="32">
    <w:nsid w:val="7F507704"/>
    <w:multiLevelType w:val="hybridMultilevel"/>
    <w:tmpl w:val="52E4472C"/>
    <w:lvl w:ilvl="0" w:tplc="AF469E08">
      <w:start w:val="1"/>
      <w:numFmt w:val="bullet"/>
      <w:lvlText w:val="–"/>
      <w:lvlJc w:val="left"/>
      <w:pPr>
        <w:tabs>
          <w:tab w:val="num" w:pos="720"/>
        </w:tabs>
        <w:ind w:left="720" w:hanging="360"/>
      </w:pPr>
      <w:rPr>
        <w:rFonts w:ascii="Arial" w:hAnsi="Arial" w:hint="default"/>
      </w:rPr>
    </w:lvl>
    <w:lvl w:ilvl="1" w:tplc="17547B1C">
      <w:start w:val="1"/>
      <w:numFmt w:val="bullet"/>
      <w:lvlText w:val="–"/>
      <w:lvlJc w:val="left"/>
      <w:pPr>
        <w:tabs>
          <w:tab w:val="num" w:pos="1440"/>
        </w:tabs>
        <w:ind w:left="1440" w:hanging="360"/>
      </w:pPr>
      <w:rPr>
        <w:rFonts w:ascii="Arial" w:hAnsi="Arial" w:hint="default"/>
      </w:rPr>
    </w:lvl>
    <w:lvl w:ilvl="2" w:tplc="696E27D2" w:tentative="1">
      <w:start w:val="1"/>
      <w:numFmt w:val="bullet"/>
      <w:lvlText w:val="–"/>
      <w:lvlJc w:val="left"/>
      <w:pPr>
        <w:tabs>
          <w:tab w:val="num" w:pos="2160"/>
        </w:tabs>
        <w:ind w:left="2160" w:hanging="360"/>
      </w:pPr>
      <w:rPr>
        <w:rFonts w:ascii="Arial" w:hAnsi="Arial" w:hint="default"/>
      </w:rPr>
    </w:lvl>
    <w:lvl w:ilvl="3" w:tplc="1AF0B45C" w:tentative="1">
      <w:start w:val="1"/>
      <w:numFmt w:val="bullet"/>
      <w:lvlText w:val="–"/>
      <w:lvlJc w:val="left"/>
      <w:pPr>
        <w:tabs>
          <w:tab w:val="num" w:pos="2880"/>
        </w:tabs>
        <w:ind w:left="2880" w:hanging="360"/>
      </w:pPr>
      <w:rPr>
        <w:rFonts w:ascii="Arial" w:hAnsi="Arial" w:hint="default"/>
      </w:rPr>
    </w:lvl>
    <w:lvl w:ilvl="4" w:tplc="CFEC4690" w:tentative="1">
      <w:start w:val="1"/>
      <w:numFmt w:val="bullet"/>
      <w:lvlText w:val="–"/>
      <w:lvlJc w:val="left"/>
      <w:pPr>
        <w:tabs>
          <w:tab w:val="num" w:pos="3600"/>
        </w:tabs>
        <w:ind w:left="3600" w:hanging="360"/>
      </w:pPr>
      <w:rPr>
        <w:rFonts w:ascii="Arial" w:hAnsi="Arial" w:hint="default"/>
      </w:rPr>
    </w:lvl>
    <w:lvl w:ilvl="5" w:tplc="6C8A8B14" w:tentative="1">
      <w:start w:val="1"/>
      <w:numFmt w:val="bullet"/>
      <w:lvlText w:val="–"/>
      <w:lvlJc w:val="left"/>
      <w:pPr>
        <w:tabs>
          <w:tab w:val="num" w:pos="4320"/>
        </w:tabs>
        <w:ind w:left="4320" w:hanging="360"/>
      </w:pPr>
      <w:rPr>
        <w:rFonts w:ascii="Arial" w:hAnsi="Arial" w:hint="default"/>
      </w:rPr>
    </w:lvl>
    <w:lvl w:ilvl="6" w:tplc="13C4B636" w:tentative="1">
      <w:start w:val="1"/>
      <w:numFmt w:val="bullet"/>
      <w:lvlText w:val="–"/>
      <w:lvlJc w:val="left"/>
      <w:pPr>
        <w:tabs>
          <w:tab w:val="num" w:pos="5040"/>
        </w:tabs>
        <w:ind w:left="5040" w:hanging="360"/>
      </w:pPr>
      <w:rPr>
        <w:rFonts w:ascii="Arial" w:hAnsi="Arial" w:hint="default"/>
      </w:rPr>
    </w:lvl>
    <w:lvl w:ilvl="7" w:tplc="A9940D72" w:tentative="1">
      <w:start w:val="1"/>
      <w:numFmt w:val="bullet"/>
      <w:lvlText w:val="–"/>
      <w:lvlJc w:val="left"/>
      <w:pPr>
        <w:tabs>
          <w:tab w:val="num" w:pos="5760"/>
        </w:tabs>
        <w:ind w:left="5760" w:hanging="360"/>
      </w:pPr>
      <w:rPr>
        <w:rFonts w:ascii="Arial" w:hAnsi="Arial" w:hint="default"/>
      </w:rPr>
    </w:lvl>
    <w:lvl w:ilvl="8" w:tplc="5252760E" w:tentative="1">
      <w:start w:val="1"/>
      <w:numFmt w:val="bullet"/>
      <w:lvlText w:val="–"/>
      <w:lvlJc w:val="left"/>
      <w:pPr>
        <w:tabs>
          <w:tab w:val="num" w:pos="6480"/>
        </w:tabs>
        <w:ind w:left="6480" w:hanging="360"/>
      </w:pPr>
      <w:rPr>
        <w:rFonts w:ascii="Arial" w:hAnsi="Arial" w:hint="default"/>
      </w:rPr>
    </w:lvl>
  </w:abstractNum>
  <w:num w:numId="1">
    <w:abstractNumId w:val="29"/>
  </w:num>
  <w:num w:numId="2">
    <w:abstractNumId w:val="0"/>
  </w:num>
  <w:num w:numId="3">
    <w:abstractNumId w:val="27"/>
  </w:num>
  <w:num w:numId="4">
    <w:abstractNumId w:val="17"/>
  </w:num>
  <w:num w:numId="5">
    <w:abstractNumId w:val="3"/>
  </w:num>
  <w:num w:numId="6">
    <w:abstractNumId w:val="2"/>
  </w:num>
  <w:num w:numId="7">
    <w:abstractNumId w:val="4"/>
  </w:num>
  <w:num w:numId="8">
    <w:abstractNumId w:val="31"/>
  </w:num>
  <w:num w:numId="9">
    <w:abstractNumId w:val="25"/>
  </w:num>
  <w:num w:numId="10">
    <w:abstractNumId w:val="14"/>
  </w:num>
  <w:num w:numId="11">
    <w:abstractNumId w:val="20"/>
  </w:num>
  <w:num w:numId="12">
    <w:abstractNumId w:val="24"/>
  </w:num>
  <w:num w:numId="13">
    <w:abstractNumId w:val="30"/>
  </w:num>
  <w:num w:numId="14">
    <w:abstractNumId w:val="11"/>
  </w:num>
  <w:num w:numId="15">
    <w:abstractNumId w:val="21"/>
  </w:num>
  <w:num w:numId="16">
    <w:abstractNumId w:val="1"/>
  </w:num>
  <w:num w:numId="17">
    <w:abstractNumId w:val="10"/>
  </w:num>
  <w:num w:numId="18">
    <w:abstractNumId w:val="9"/>
  </w:num>
  <w:num w:numId="19">
    <w:abstractNumId w:val="26"/>
  </w:num>
  <w:num w:numId="20">
    <w:abstractNumId w:val="23"/>
  </w:num>
  <w:num w:numId="21">
    <w:abstractNumId w:val="12"/>
  </w:num>
  <w:num w:numId="22">
    <w:abstractNumId w:val="5"/>
  </w:num>
  <w:num w:numId="23">
    <w:abstractNumId w:val="7"/>
  </w:num>
  <w:num w:numId="24">
    <w:abstractNumId w:val="28"/>
  </w:num>
  <w:num w:numId="25">
    <w:abstractNumId w:val="32"/>
  </w:num>
  <w:num w:numId="26">
    <w:abstractNumId w:val="18"/>
  </w:num>
  <w:num w:numId="27">
    <w:abstractNumId w:val="13"/>
  </w:num>
  <w:num w:numId="28">
    <w:abstractNumId w:val="8"/>
  </w:num>
  <w:num w:numId="29">
    <w:abstractNumId w:val="16"/>
  </w:num>
  <w:num w:numId="30">
    <w:abstractNumId w:val="6"/>
  </w:num>
  <w:num w:numId="31">
    <w:abstractNumId w:val="19"/>
  </w:num>
  <w:num w:numId="32">
    <w:abstractNumId w:val="22"/>
  </w:num>
  <w:num w:numId="33">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96"/>
    <w:rsid w:val="0007332B"/>
    <w:rsid w:val="00076B52"/>
    <w:rsid w:val="00085E36"/>
    <w:rsid w:val="000925D3"/>
    <w:rsid w:val="00193165"/>
    <w:rsid w:val="001F065A"/>
    <w:rsid w:val="00205595"/>
    <w:rsid w:val="002C5302"/>
    <w:rsid w:val="003922AB"/>
    <w:rsid w:val="003A1D23"/>
    <w:rsid w:val="00400EED"/>
    <w:rsid w:val="00431473"/>
    <w:rsid w:val="00433EA3"/>
    <w:rsid w:val="0049369B"/>
    <w:rsid w:val="004F0633"/>
    <w:rsid w:val="005B5FB0"/>
    <w:rsid w:val="005C7257"/>
    <w:rsid w:val="005E19D4"/>
    <w:rsid w:val="00616E67"/>
    <w:rsid w:val="00694274"/>
    <w:rsid w:val="00725532"/>
    <w:rsid w:val="0073295E"/>
    <w:rsid w:val="007D1509"/>
    <w:rsid w:val="007E681A"/>
    <w:rsid w:val="008449F7"/>
    <w:rsid w:val="00861188"/>
    <w:rsid w:val="008D1768"/>
    <w:rsid w:val="008F439F"/>
    <w:rsid w:val="009220F8"/>
    <w:rsid w:val="00931B64"/>
    <w:rsid w:val="00945A7B"/>
    <w:rsid w:val="009B5B2B"/>
    <w:rsid w:val="00A65CA3"/>
    <w:rsid w:val="00AF71D7"/>
    <w:rsid w:val="00B5444D"/>
    <w:rsid w:val="00B87085"/>
    <w:rsid w:val="00BC5A75"/>
    <w:rsid w:val="00C65A96"/>
    <w:rsid w:val="00CD1CFD"/>
    <w:rsid w:val="00CD4914"/>
    <w:rsid w:val="00CF5F75"/>
    <w:rsid w:val="00D007D7"/>
    <w:rsid w:val="00DD093F"/>
    <w:rsid w:val="00DE193B"/>
    <w:rsid w:val="00E33FBE"/>
    <w:rsid w:val="00EA7242"/>
    <w:rsid w:val="00EC3D88"/>
    <w:rsid w:val="00FE7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B44D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32B"/>
    <w:pPr>
      <w:ind w:left="720"/>
      <w:contextualSpacing/>
    </w:pPr>
    <w:rPr>
      <w:rFonts w:ascii="Times" w:hAnsi="Times"/>
      <w:sz w:val="20"/>
      <w:szCs w:val="20"/>
    </w:rPr>
  </w:style>
  <w:style w:type="character" w:styleId="Strong">
    <w:name w:val="Strong"/>
    <w:basedOn w:val="DefaultParagraphFont"/>
    <w:uiPriority w:val="22"/>
    <w:qFormat/>
    <w:rsid w:val="004F0633"/>
    <w:rPr>
      <w:b/>
      <w:bCs/>
    </w:rPr>
  </w:style>
  <w:style w:type="paragraph" w:styleId="Header">
    <w:name w:val="header"/>
    <w:basedOn w:val="Normal"/>
    <w:link w:val="HeaderChar"/>
    <w:uiPriority w:val="99"/>
    <w:unhideWhenUsed/>
    <w:rsid w:val="0049369B"/>
    <w:pPr>
      <w:tabs>
        <w:tab w:val="center" w:pos="4320"/>
        <w:tab w:val="right" w:pos="8640"/>
      </w:tabs>
    </w:pPr>
  </w:style>
  <w:style w:type="character" w:customStyle="1" w:styleId="HeaderChar">
    <w:name w:val="Header Char"/>
    <w:basedOn w:val="DefaultParagraphFont"/>
    <w:link w:val="Header"/>
    <w:uiPriority w:val="99"/>
    <w:rsid w:val="0049369B"/>
  </w:style>
  <w:style w:type="paragraph" w:styleId="Footer">
    <w:name w:val="footer"/>
    <w:basedOn w:val="Normal"/>
    <w:link w:val="FooterChar"/>
    <w:uiPriority w:val="99"/>
    <w:unhideWhenUsed/>
    <w:rsid w:val="0049369B"/>
    <w:pPr>
      <w:tabs>
        <w:tab w:val="center" w:pos="4320"/>
        <w:tab w:val="right" w:pos="8640"/>
      </w:tabs>
    </w:pPr>
  </w:style>
  <w:style w:type="character" w:customStyle="1" w:styleId="FooterChar">
    <w:name w:val="Footer Char"/>
    <w:basedOn w:val="DefaultParagraphFont"/>
    <w:link w:val="Footer"/>
    <w:uiPriority w:val="99"/>
    <w:rsid w:val="0049369B"/>
  </w:style>
  <w:style w:type="paragraph" w:styleId="NormalWeb">
    <w:name w:val="Normal (Web)"/>
    <w:basedOn w:val="Normal"/>
    <w:uiPriority w:val="99"/>
    <w:semiHidden/>
    <w:unhideWhenUsed/>
    <w:rsid w:val="00400EE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32B"/>
    <w:pPr>
      <w:ind w:left="720"/>
      <w:contextualSpacing/>
    </w:pPr>
    <w:rPr>
      <w:rFonts w:ascii="Times" w:hAnsi="Times"/>
      <w:sz w:val="20"/>
      <w:szCs w:val="20"/>
    </w:rPr>
  </w:style>
  <w:style w:type="character" w:styleId="Strong">
    <w:name w:val="Strong"/>
    <w:basedOn w:val="DefaultParagraphFont"/>
    <w:uiPriority w:val="22"/>
    <w:qFormat/>
    <w:rsid w:val="004F0633"/>
    <w:rPr>
      <w:b/>
      <w:bCs/>
    </w:rPr>
  </w:style>
  <w:style w:type="paragraph" w:styleId="Header">
    <w:name w:val="header"/>
    <w:basedOn w:val="Normal"/>
    <w:link w:val="HeaderChar"/>
    <w:uiPriority w:val="99"/>
    <w:unhideWhenUsed/>
    <w:rsid w:val="0049369B"/>
    <w:pPr>
      <w:tabs>
        <w:tab w:val="center" w:pos="4320"/>
        <w:tab w:val="right" w:pos="8640"/>
      </w:tabs>
    </w:pPr>
  </w:style>
  <w:style w:type="character" w:customStyle="1" w:styleId="HeaderChar">
    <w:name w:val="Header Char"/>
    <w:basedOn w:val="DefaultParagraphFont"/>
    <w:link w:val="Header"/>
    <w:uiPriority w:val="99"/>
    <w:rsid w:val="0049369B"/>
  </w:style>
  <w:style w:type="paragraph" w:styleId="Footer">
    <w:name w:val="footer"/>
    <w:basedOn w:val="Normal"/>
    <w:link w:val="FooterChar"/>
    <w:uiPriority w:val="99"/>
    <w:unhideWhenUsed/>
    <w:rsid w:val="0049369B"/>
    <w:pPr>
      <w:tabs>
        <w:tab w:val="center" w:pos="4320"/>
        <w:tab w:val="right" w:pos="8640"/>
      </w:tabs>
    </w:pPr>
  </w:style>
  <w:style w:type="character" w:customStyle="1" w:styleId="FooterChar">
    <w:name w:val="Footer Char"/>
    <w:basedOn w:val="DefaultParagraphFont"/>
    <w:link w:val="Footer"/>
    <w:uiPriority w:val="99"/>
    <w:rsid w:val="0049369B"/>
  </w:style>
  <w:style w:type="paragraph" w:styleId="NormalWeb">
    <w:name w:val="Normal (Web)"/>
    <w:basedOn w:val="Normal"/>
    <w:uiPriority w:val="99"/>
    <w:semiHidden/>
    <w:unhideWhenUsed/>
    <w:rsid w:val="00400EE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84662">
      <w:bodyDiv w:val="1"/>
      <w:marLeft w:val="0"/>
      <w:marRight w:val="0"/>
      <w:marTop w:val="0"/>
      <w:marBottom w:val="0"/>
      <w:divBdr>
        <w:top w:val="none" w:sz="0" w:space="0" w:color="auto"/>
        <w:left w:val="none" w:sz="0" w:space="0" w:color="auto"/>
        <w:bottom w:val="none" w:sz="0" w:space="0" w:color="auto"/>
        <w:right w:val="none" w:sz="0" w:space="0" w:color="auto"/>
      </w:divBdr>
      <w:divsChild>
        <w:div w:id="1502353892">
          <w:marLeft w:val="547"/>
          <w:marRight w:val="0"/>
          <w:marTop w:val="115"/>
          <w:marBottom w:val="0"/>
          <w:divBdr>
            <w:top w:val="none" w:sz="0" w:space="0" w:color="auto"/>
            <w:left w:val="none" w:sz="0" w:space="0" w:color="auto"/>
            <w:bottom w:val="none" w:sz="0" w:space="0" w:color="auto"/>
            <w:right w:val="none" w:sz="0" w:space="0" w:color="auto"/>
          </w:divBdr>
        </w:div>
        <w:div w:id="1336879860">
          <w:marLeft w:val="1166"/>
          <w:marRight w:val="0"/>
          <w:marTop w:val="75"/>
          <w:marBottom w:val="0"/>
          <w:divBdr>
            <w:top w:val="none" w:sz="0" w:space="0" w:color="auto"/>
            <w:left w:val="none" w:sz="0" w:space="0" w:color="auto"/>
            <w:bottom w:val="none" w:sz="0" w:space="0" w:color="auto"/>
            <w:right w:val="none" w:sz="0" w:space="0" w:color="auto"/>
          </w:divBdr>
        </w:div>
        <w:div w:id="1492483202">
          <w:marLeft w:val="1800"/>
          <w:marRight w:val="0"/>
          <w:marTop w:val="75"/>
          <w:marBottom w:val="0"/>
          <w:divBdr>
            <w:top w:val="none" w:sz="0" w:space="0" w:color="auto"/>
            <w:left w:val="none" w:sz="0" w:space="0" w:color="auto"/>
            <w:bottom w:val="none" w:sz="0" w:space="0" w:color="auto"/>
            <w:right w:val="none" w:sz="0" w:space="0" w:color="auto"/>
          </w:divBdr>
        </w:div>
        <w:div w:id="1128861247">
          <w:marLeft w:val="1800"/>
          <w:marRight w:val="0"/>
          <w:marTop w:val="75"/>
          <w:marBottom w:val="0"/>
          <w:divBdr>
            <w:top w:val="none" w:sz="0" w:space="0" w:color="auto"/>
            <w:left w:val="none" w:sz="0" w:space="0" w:color="auto"/>
            <w:bottom w:val="none" w:sz="0" w:space="0" w:color="auto"/>
            <w:right w:val="none" w:sz="0" w:space="0" w:color="auto"/>
          </w:divBdr>
        </w:div>
        <w:div w:id="236936272">
          <w:marLeft w:val="1800"/>
          <w:marRight w:val="0"/>
          <w:marTop w:val="75"/>
          <w:marBottom w:val="0"/>
          <w:divBdr>
            <w:top w:val="none" w:sz="0" w:space="0" w:color="auto"/>
            <w:left w:val="none" w:sz="0" w:space="0" w:color="auto"/>
            <w:bottom w:val="none" w:sz="0" w:space="0" w:color="auto"/>
            <w:right w:val="none" w:sz="0" w:space="0" w:color="auto"/>
          </w:divBdr>
        </w:div>
        <w:div w:id="2102409844">
          <w:marLeft w:val="547"/>
          <w:marRight w:val="0"/>
          <w:marTop w:val="115"/>
          <w:marBottom w:val="0"/>
          <w:divBdr>
            <w:top w:val="none" w:sz="0" w:space="0" w:color="auto"/>
            <w:left w:val="none" w:sz="0" w:space="0" w:color="auto"/>
            <w:bottom w:val="none" w:sz="0" w:space="0" w:color="auto"/>
            <w:right w:val="none" w:sz="0" w:space="0" w:color="auto"/>
          </w:divBdr>
        </w:div>
      </w:divsChild>
    </w:div>
    <w:div w:id="64496532">
      <w:bodyDiv w:val="1"/>
      <w:marLeft w:val="0"/>
      <w:marRight w:val="0"/>
      <w:marTop w:val="0"/>
      <w:marBottom w:val="0"/>
      <w:divBdr>
        <w:top w:val="none" w:sz="0" w:space="0" w:color="auto"/>
        <w:left w:val="none" w:sz="0" w:space="0" w:color="auto"/>
        <w:bottom w:val="none" w:sz="0" w:space="0" w:color="auto"/>
        <w:right w:val="none" w:sz="0" w:space="0" w:color="auto"/>
      </w:divBdr>
      <w:divsChild>
        <w:div w:id="801536097">
          <w:marLeft w:val="547"/>
          <w:marRight w:val="0"/>
          <w:marTop w:val="154"/>
          <w:marBottom w:val="0"/>
          <w:divBdr>
            <w:top w:val="none" w:sz="0" w:space="0" w:color="auto"/>
            <w:left w:val="none" w:sz="0" w:space="0" w:color="auto"/>
            <w:bottom w:val="none" w:sz="0" w:space="0" w:color="auto"/>
            <w:right w:val="none" w:sz="0" w:space="0" w:color="auto"/>
          </w:divBdr>
        </w:div>
        <w:div w:id="1870801212">
          <w:marLeft w:val="547"/>
          <w:marRight w:val="0"/>
          <w:marTop w:val="154"/>
          <w:marBottom w:val="0"/>
          <w:divBdr>
            <w:top w:val="none" w:sz="0" w:space="0" w:color="auto"/>
            <w:left w:val="none" w:sz="0" w:space="0" w:color="auto"/>
            <w:bottom w:val="none" w:sz="0" w:space="0" w:color="auto"/>
            <w:right w:val="none" w:sz="0" w:space="0" w:color="auto"/>
          </w:divBdr>
        </w:div>
      </w:divsChild>
    </w:div>
    <w:div w:id="65685201">
      <w:bodyDiv w:val="1"/>
      <w:marLeft w:val="0"/>
      <w:marRight w:val="0"/>
      <w:marTop w:val="0"/>
      <w:marBottom w:val="0"/>
      <w:divBdr>
        <w:top w:val="none" w:sz="0" w:space="0" w:color="auto"/>
        <w:left w:val="none" w:sz="0" w:space="0" w:color="auto"/>
        <w:bottom w:val="none" w:sz="0" w:space="0" w:color="auto"/>
        <w:right w:val="none" w:sz="0" w:space="0" w:color="auto"/>
      </w:divBdr>
      <w:divsChild>
        <w:div w:id="1155488636">
          <w:marLeft w:val="547"/>
          <w:marRight w:val="0"/>
          <w:marTop w:val="154"/>
          <w:marBottom w:val="0"/>
          <w:divBdr>
            <w:top w:val="none" w:sz="0" w:space="0" w:color="auto"/>
            <w:left w:val="none" w:sz="0" w:space="0" w:color="auto"/>
            <w:bottom w:val="none" w:sz="0" w:space="0" w:color="auto"/>
            <w:right w:val="none" w:sz="0" w:space="0" w:color="auto"/>
          </w:divBdr>
        </w:div>
        <w:div w:id="1770002870">
          <w:marLeft w:val="1166"/>
          <w:marRight w:val="0"/>
          <w:marTop w:val="134"/>
          <w:marBottom w:val="0"/>
          <w:divBdr>
            <w:top w:val="none" w:sz="0" w:space="0" w:color="auto"/>
            <w:left w:val="none" w:sz="0" w:space="0" w:color="auto"/>
            <w:bottom w:val="none" w:sz="0" w:space="0" w:color="auto"/>
            <w:right w:val="none" w:sz="0" w:space="0" w:color="auto"/>
          </w:divBdr>
        </w:div>
        <w:div w:id="849366786">
          <w:marLeft w:val="1166"/>
          <w:marRight w:val="0"/>
          <w:marTop w:val="134"/>
          <w:marBottom w:val="0"/>
          <w:divBdr>
            <w:top w:val="none" w:sz="0" w:space="0" w:color="auto"/>
            <w:left w:val="none" w:sz="0" w:space="0" w:color="auto"/>
            <w:bottom w:val="none" w:sz="0" w:space="0" w:color="auto"/>
            <w:right w:val="none" w:sz="0" w:space="0" w:color="auto"/>
          </w:divBdr>
        </w:div>
        <w:div w:id="1171524542">
          <w:marLeft w:val="1166"/>
          <w:marRight w:val="0"/>
          <w:marTop w:val="134"/>
          <w:marBottom w:val="0"/>
          <w:divBdr>
            <w:top w:val="none" w:sz="0" w:space="0" w:color="auto"/>
            <w:left w:val="none" w:sz="0" w:space="0" w:color="auto"/>
            <w:bottom w:val="none" w:sz="0" w:space="0" w:color="auto"/>
            <w:right w:val="none" w:sz="0" w:space="0" w:color="auto"/>
          </w:divBdr>
        </w:div>
      </w:divsChild>
    </w:div>
    <w:div w:id="74477403">
      <w:bodyDiv w:val="1"/>
      <w:marLeft w:val="0"/>
      <w:marRight w:val="0"/>
      <w:marTop w:val="0"/>
      <w:marBottom w:val="0"/>
      <w:divBdr>
        <w:top w:val="none" w:sz="0" w:space="0" w:color="auto"/>
        <w:left w:val="none" w:sz="0" w:space="0" w:color="auto"/>
        <w:bottom w:val="none" w:sz="0" w:space="0" w:color="auto"/>
        <w:right w:val="none" w:sz="0" w:space="0" w:color="auto"/>
      </w:divBdr>
      <w:divsChild>
        <w:div w:id="365645359">
          <w:marLeft w:val="547"/>
          <w:marRight w:val="0"/>
          <w:marTop w:val="154"/>
          <w:marBottom w:val="0"/>
          <w:divBdr>
            <w:top w:val="none" w:sz="0" w:space="0" w:color="auto"/>
            <w:left w:val="none" w:sz="0" w:space="0" w:color="auto"/>
            <w:bottom w:val="none" w:sz="0" w:space="0" w:color="auto"/>
            <w:right w:val="none" w:sz="0" w:space="0" w:color="auto"/>
          </w:divBdr>
        </w:div>
        <w:div w:id="760681750">
          <w:marLeft w:val="547"/>
          <w:marRight w:val="0"/>
          <w:marTop w:val="154"/>
          <w:marBottom w:val="0"/>
          <w:divBdr>
            <w:top w:val="none" w:sz="0" w:space="0" w:color="auto"/>
            <w:left w:val="none" w:sz="0" w:space="0" w:color="auto"/>
            <w:bottom w:val="none" w:sz="0" w:space="0" w:color="auto"/>
            <w:right w:val="none" w:sz="0" w:space="0" w:color="auto"/>
          </w:divBdr>
        </w:div>
        <w:div w:id="1483427001">
          <w:marLeft w:val="547"/>
          <w:marRight w:val="0"/>
          <w:marTop w:val="154"/>
          <w:marBottom w:val="0"/>
          <w:divBdr>
            <w:top w:val="none" w:sz="0" w:space="0" w:color="auto"/>
            <w:left w:val="none" w:sz="0" w:space="0" w:color="auto"/>
            <w:bottom w:val="none" w:sz="0" w:space="0" w:color="auto"/>
            <w:right w:val="none" w:sz="0" w:space="0" w:color="auto"/>
          </w:divBdr>
        </w:div>
        <w:div w:id="45689653">
          <w:marLeft w:val="547"/>
          <w:marRight w:val="0"/>
          <w:marTop w:val="154"/>
          <w:marBottom w:val="0"/>
          <w:divBdr>
            <w:top w:val="none" w:sz="0" w:space="0" w:color="auto"/>
            <w:left w:val="none" w:sz="0" w:space="0" w:color="auto"/>
            <w:bottom w:val="none" w:sz="0" w:space="0" w:color="auto"/>
            <w:right w:val="none" w:sz="0" w:space="0" w:color="auto"/>
          </w:divBdr>
        </w:div>
        <w:div w:id="1494835971">
          <w:marLeft w:val="547"/>
          <w:marRight w:val="0"/>
          <w:marTop w:val="154"/>
          <w:marBottom w:val="0"/>
          <w:divBdr>
            <w:top w:val="none" w:sz="0" w:space="0" w:color="auto"/>
            <w:left w:val="none" w:sz="0" w:space="0" w:color="auto"/>
            <w:bottom w:val="none" w:sz="0" w:space="0" w:color="auto"/>
            <w:right w:val="none" w:sz="0" w:space="0" w:color="auto"/>
          </w:divBdr>
        </w:div>
        <w:div w:id="440958434">
          <w:marLeft w:val="547"/>
          <w:marRight w:val="0"/>
          <w:marTop w:val="154"/>
          <w:marBottom w:val="0"/>
          <w:divBdr>
            <w:top w:val="none" w:sz="0" w:space="0" w:color="auto"/>
            <w:left w:val="none" w:sz="0" w:space="0" w:color="auto"/>
            <w:bottom w:val="none" w:sz="0" w:space="0" w:color="auto"/>
            <w:right w:val="none" w:sz="0" w:space="0" w:color="auto"/>
          </w:divBdr>
        </w:div>
      </w:divsChild>
    </w:div>
    <w:div w:id="76706667">
      <w:bodyDiv w:val="1"/>
      <w:marLeft w:val="0"/>
      <w:marRight w:val="0"/>
      <w:marTop w:val="0"/>
      <w:marBottom w:val="0"/>
      <w:divBdr>
        <w:top w:val="none" w:sz="0" w:space="0" w:color="auto"/>
        <w:left w:val="none" w:sz="0" w:space="0" w:color="auto"/>
        <w:bottom w:val="none" w:sz="0" w:space="0" w:color="auto"/>
        <w:right w:val="none" w:sz="0" w:space="0" w:color="auto"/>
      </w:divBdr>
    </w:div>
    <w:div w:id="81150952">
      <w:bodyDiv w:val="1"/>
      <w:marLeft w:val="0"/>
      <w:marRight w:val="0"/>
      <w:marTop w:val="0"/>
      <w:marBottom w:val="0"/>
      <w:divBdr>
        <w:top w:val="none" w:sz="0" w:space="0" w:color="auto"/>
        <w:left w:val="none" w:sz="0" w:space="0" w:color="auto"/>
        <w:bottom w:val="none" w:sz="0" w:space="0" w:color="auto"/>
        <w:right w:val="none" w:sz="0" w:space="0" w:color="auto"/>
      </w:divBdr>
      <w:divsChild>
        <w:div w:id="1435786310">
          <w:marLeft w:val="547"/>
          <w:marRight w:val="0"/>
          <w:marTop w:val="115"/>
          <w:marBottom w:val="0"/>
          <w:divBdr>
            <w:top w:val="none" w:sz="0" w:space="0" w:color="auto"/>
            <w:left w:val="none" w:sz="0" w:space="0" w:color="auto"/>
            <w:bottom w:val="none" w:sz="0" w:space="0" w:color="auto"/>
            <w:right w:val="none" w:sz="0" w:space="0" w:color="auto"/>
          </w:divBdr>
        </w:div>
      </w:divsChild>
    </w:div>
    <w:div w:id="103888693">
      <w:bodyDiv w:val="1"/>
      <w:marLeft w:val="0"/>
      <w:marRight w:val="0"/>
      <w:marTop w:val="0"/>
      <w:marBottom w:val="0"/>
      <w:divBdr>
        <w:top w:val="none" w:sz="0" w:space="0" w:color="auto"/>
        <w:left w:val="none" w:sz="0" w:space="0" w:color="auto"/>
        <w:bottom w:val="none" w:sz="0" w:space="0" w:color="auto"/>
        <w:right w:val="none" w:sz="0" w:space="0" w:color="auto"/>
      </w:divBdr>
      <w:divsChild>
        <w:div w:id="754982163">
          <w:marLeft w:val="1166"/>
          <w:marRight w:val="0"/>
          <w:marTop w:val="192"/>
          <w:marBottom w:val="0"/>
          <w:divBdr>
            <w:top w:val="none" w:sz="0" w:space="0" w:color="auto"/>
            <w:left w:val="none" w:sz="0" w:space="0" w:color="auto"/>
            <w:bottom w:val="none" w:sz="0" w:space="0" w:color="auto"/>
            <w:right w:val="none" w:sz="0" w:space="0" w:color="auto"/>
          </w:divBdr>
        </w:div>
        <w:div w:id="942420932">
          <w:marLeft w:val="1166"/>
          <w:marRight w:val="0"/>
          <w:marTop w:val="192"/>
          <w:marBottom w:val="0"/>
          <w:divBdr>
            <w:top w:val="none" w:sz="0" w:space="0" w:color="auto"/>
            <w:left w:val="none" w:sz="0" w:space="0" w:color="auto"/>
            <w:bottom w:val="none" w:sz="0" w:space="0" w:color="auto"/>
            <w:right w:val="none" w:sz="0" w:space="0" w:color="auto"/>
          </w:divBdr>
        </w:div>
        <w:div w:id="1157767739">
          <w:marLeft w:val="1166"/>
          <w:marRight w:val="0"/>
          <w:marTop w:val="192"/>
          <w:marBottom w:val="0"/>
          <w:divBdr>
            <w:top w:val="none" w:sz="0" w:space="0" w:color="auto"/>
            <w:left w:val="none" w:sz="0" w:space="0" w:color="auto"/>
            <w:bottom w:val="none" w:sz="0" w:space="0" w:color="auto"/>
            <w:right w:val="none" w:sz="0" w:space="0" w:color="auto"/>
          </w:divBdr>
        </w:div>
        <w:div w:id="2046588973">
          <w:marLeft w:val="1166"/>
          <w:marRight w:val="0"/>
          <w:marTop w:val="192"/>
          <w:marBottom w:val="0"/>
          <w:divBdr>
            <w:top w:val="none" w:sz="0" w:space="0" w:color="auto"/>
            <w:left w:val="none" w:sz="0" w:space="0" w:color="auto"/>
            <w:bottom w:val="none" w:sz="0" w:space="0" w:color="auto"/>
            <w:right w:val="none" w:sz="0" w:space="0" w:color="auto"/>
          </w:divBdr>
        </w:div>
      </w:divsChild>
    </w:div>
    <w:div w:id="112286214">
      <w:bodyDiv w:val="1"/>
      <w:marLeft w:val="0"/>
      <w:marRight w:val="0"/>
      <w:marTop w:val="0"/>
      <w:marBottom w:val="0"/>
      <w:divBdr>
        <w:top w:val="none" w:sz="0" w:space="0" w:color="auto"/>
        <w:left w:val="none" w:sz="0" w:space="0" w:color="auto"/>
        <w:bottom w:val="none" w:sz="0" w:space="0" w:color="auto"/>
        <w:right w:val="none" w:sz="0" w:space="0" w:color="auto"/>
      </w:divBdr>
      <w:divsChild>
        <w:div w:id="958294011">
          <w:marLeft w:val="547"/>
          <w:marRight w:val="0"/>
          <w:marTop w:val="154"/>
          <w:marBottom w:val="0"/>
          <w:divBdr>
            <w:top w:val="none" w:sz="0" w:space="0" w:color="auto"/>
            <w:left w:val="none" w:sz="0" w:space="0" w:color="auto"/>
            <w:bottom w:val="none" w:sz="0" w:space="0" w:color="auto"/>
            <w:right w:val="none" w:sz="0" w:space="0" w:color="auto"/>
          </w:divBdr>
        </w:div>
        <w:div w:id="1548028979">
          <w:marLeft w:val="547"/>
          <w:marRight w:val="0"/>
          <w:marTop w:val="154"/>
          <w:marBottom w:val="0"/>
          <w:divBdr>
            <w:top w:val="none" w:sz="0" w:space="0" w:color="auto"/>
            <w:left w:val="none" w:sz="0" w:space="0" w:color="auto"/>
            <w:bottom w:val="none" w:sz="0" w:space="0" w:color="auto"/>
            <w:right w:val="none" w:sz="0" w:space="0" w:color="auto"/>
          </w:divBdr>
        </w:div>
        <w:div w:id="996109363">
          <w:marLeft w:val="547"/>
          <w:marRight w:val="0"/>
          <w:marTop w:val="154"/>
          <w:marBottom w:val="0"/>
          <w:divBdr>
            <w:top w:val="none" w:sz="0" w:space="0" w:color="auto"/>
            <w:left w:val="none" w:sz="0" w:space="0" w:color="auto"/>
            <w:bottom w:val="none" w:sz="0" w:space="0" w:color="auto"/>
            <w:right w:val="none" w:sz="0" w:space="0" w:color="auto"/>
          </w:divBdr>
        </w:div>
        <w:div w:id="1632899564">
          <w:marLeft w:val="547"/>
          <w:marRight w:val="0"/>
          <w:marTop w:val="154"/>
          <w:marBottom w:val="0"/>
          <w:divBdr>
            <w:top w:val="none" w:sz="0" w:space="0" w:color="auto"/>
            <w:left w:val="none" w:sz="0" w:space="0" w:color="auto"/>
            <w:bottom w:val="none" w:sz="0" w:space="0" w:color="auto"/>
            <w:right w:val="none" w:sz="0" w:space="0" w:color="auto"/>
          </w:divBdr>
        </w:div>
      </w:divsChild>
    </w:div>
    <w:div w:id="113014950">
      <w:bodyDiv w:val="1"/>
      <w:marLeft w:val="0"/>
      <w:marRight w:val="0"/>
      <w:marTop w:val="0"/>
      <w:marBottom w:val="0"/>
      <w:divBdr>
        <w:top w:val="none" w:sz="0" w:space="0" w:color="auto"/>
        <w:left w:val="none" w:sz="0" w:space="0" w:color="auto"/>
        <w:bottom w:val="none" w:sz="0" w:space="0" w:color="auto"/>
        <w:right w:val="none" w:sz="0" w:space="0" w:color="auto"/>
      </w:divBdr>
      <w:divsChild>
        <w:div w:id="1388600666">
          <w:marLeft w:val="1498"/>
          <w:marRight w:val="0"/>
          <w:marTop w:val="134"/>
          <w:marBottom w:val="0"/>
          <w:divBdr>
            <w:top w:val="none" w:sz="0" w:space="0" w:color="auto"/>
            <w:left w:val="none" w:sz="0" w:space="0" w:color="auto"/>
            <w:bottom w:val="none" w:sz="0" w:space="0" w:color="auto"/>
            <w:right w:val="none" w:sz="0" w:space="0" w:color="auto"/>
          </w:divBdr>
        </w:div>
        <w:div w:id="1634753832">
          <w:marLeft w:val="1498"/>
          <w:marRight w:val="0"/>
          <w:marTop w:val="134"/>
          <w:marBottom w:val="0"/>
          <w:divBdr>
            <w:top w:val="none" w:sz="0" w:space="0" w:color="auto"/>
            <w:left w:val="none" w:sz="0" w:space="0" w:color="auto"/>
            <w:bottom w:val="none" w:sz="0" w:space="0" w:color="auto"/>
            <w:right w:val="none" w:sz="0" w:space="0" w:color="auto"/>
          </w:divBdr>
        </w:div>
        <w:div w:id="1596356362">
          <w:marLeft w:val="1498"/>
          <w:marRight w:val="0"/>
          <w:marTop w:val="134"/>
          <w:marBottom w:val="0"/>
          <w:divBdr>
            <w:top w:val="none" w:sz="0" w:space="0" w:color="auto"/>
            <w:left w:val="none" w:sz="0" w:space="0" w:color="auto"/>
            <w:bottom w:val="none" w:sz="0" w:space="0" w:color="auto"/>
            <w:right w:val="none" w:sz="0" w:space="0" w:color="auto"/>
          </w:divBdr>
        </w:div>
        <w:div w:id="2127306677">
          <w:marLeft w:val="1498"/>
          <w:marRight w:val="0"/>
          <w:marTop w:val="134"/>
          <w:marBottom w:val="0"/>
          <w:divBdr>
            <w:top w:val="none" w:sz="0" w:space="0" w:color="auto"/>
            <w:left w:val="none" w:sz="0" w:space="0" w:color="auto"/>
            <w:bottom w:val="none" w:sz="0" w:space="0" w:color="auto"/>
            <w:right w:val="none" w:sz="0" w:space="0" w:color="auto"/>
          </w:divBdr>
        </w:div>
      </w:divsChild>
    </w:div>
    <w:div w:id="115176429">
      <w:bodyDiv w:val="1"/>
      <w:marLeft w:val="0"/>
      <w:marRight w:val="0"/>
      <w:marTop w:val="0"/>
      <w:marBottom w:val="0"/>
      <w:divBdr>
        <w:top w:val="none" w:sz="0" w:space="0" w:color="auto"/>
        <w:left w:val="none" w:sz="0" w:space="0" w:color="auto"/>
        <w:bottom w:val="none" w:sz="0" w:space="0" w:color="auto"/>
        <w:right w:val="none" w:sz="0" w:space="0" w:color="auto"/>
      </w:divBdr>
      <w:divsChild>
        <w:div w:id="980696206">
          <w:marLeft w:val="1166"/>
          <w:marRight w:val="0"/>
          <w:marTop w:val="154"/>
          <w:marBottom w:val="0"/>
          <w:divBdr>
            <w:top w:val="none" w:sz="0" w:space="0" w:color="auto"/>
            <w:left w:val="none" w:sz="0" w:space="0" w:color="auto"/>
            <w:bottom w:val="none" w:sz="0" w:space="0" w:color="auto"/>
            <w:right w:val="none" w:sz="0" w:space="0" w:color="auto"/>
          </w:divBdr>
        </w:div>
        <w:div w:id="1299647384">
          <w:marLeft w:val="1166"/>
          <w:marRight w:val="0"/>
          <w:marTop w:val="154"/>
          <w:marBottom w:val="0"/>
          <w:divBdr>
            <w:top w:val="none" w:sz="0" w:space="0" w:color="auto"/>
            <w:left w:val="none" w:sz="0" w:space="0" w:color="auto"/>
            <w:bottom w:val="none" w:sz="0" w:space="0" w:color="auto"/>
            <w:right w:val="none" w:sz="0" w:space="0" w:color="auto"/>
          </w:divBdr>
        </w:div>
        <w:div w:id="134570165">
          <w:marLeft w:val="1166"/>
          <w:marRight w:val="0"/>
          <w:marTop w:val="154"/>
          <w:marBottom w:val="0"/>
          <w:divBdr>
            <w:top w:val="none" w:sz="0" w:space="0" w:color="auto"/>
            <w:left w:val="none" w:sz="0" w:space="0" w:color="auto"/>
            <w:bottom w:val="none" w:sz="0" w:space="0" w:color="auto"/>
            <w:right w:val="none" w:sz="0" w:space="0" w:color="auto"/>
          </w:divBdr>
        </w:div>
        <w:div w:id="831986737">
          <w:marLeft w:val="1166"/>
          <w:marRight w:val="0"/>
          <w:marTop w:val="154"/>
          <w:marBottom w:val="0"/>
          <w:divBdr>
            <w:top w:val="none" w:sz="0" w:space="0" w:color="auto"/>
            <w:left w:val="none" w:sz="0" w:space="0" w:color="auto"/>
            <w:bottom w:val="none" w:sz="0" w:space="0" w:color="auto"/>
            <w:right w:val="none" w:sz="0" w:space="0" w:color="auto"/>
          </w:divBdr>
        </w:div>
      </w:divsChild>
    </w:div>
    <w:div w:id="136193619">
      <w:bodyDiv w:val="1"/>
      <w:marLeft w:val="0"/>
      <w:marRight w:val="0"/>
      <w:marTop w:val="0"/>
      <w:marBottom w:val="0"/>
      <w:divBdr>
        <w:top w:val="none" w:sz="0" w:space="0" w:color="auto"/>
        <w:left w:val="none" w:sz="0" w:space="0" w:color="auto"/>
        <w:bottom w:val="none" w:sz="0" w:space="0" w:color="auto"/>
        <w:right w:val="none" w:sz="0" w:space="0" w:color="auto"/>
      </w:divBdr>
      <w:divsChild>
        <w:div w:id="1151095338">
          <w:marLeft w:val="547"/>
          <w:marRight w:val="0"/>
          <w:marTop w:val="178"/>
          <w:marBottom w:val="0"/>
          <w:divBdr>
            <w:top w:val="none" w:sz="0" w:space="0" w:color="auto"/>
            <w:left w:val="none" w:sz="0" w:space="0" w:color="auto"/>
            <w:bottom w:val="none" w:sz="0" w:space="0" w:color="auto"/>
            <w:right w:val="none" w:sz="0" w:space="0" w:color="auto"/>
          </w:divBdr>
        </w:div>
        <w:div w:id="1028337925">
          <w:marLeft w:val="547"/>
          <w:marRight w:val="0"/>
          <w:marTop w:val="178"/>
          <w:marBottom w:val="0"/>
          <w:divBdr>
            <w:top w:val="none" w:sz="0" w:space="0" w:color="auto"/>
            <w:left w:val="none" w:sz="0" w:space="0" w:color="auto"/>
            <w:bottom w:val="none" w:sz="0" w:space="0" w:color="auto"/>
            <w:right w:val="none" w:sz="0" w:space="0" w:color="auto"/>
          </w:divBdr>
        </w:div>
        <w:div w:id="74402745">
          <w:marLeft w:val="547"/>
          <w:marRight w:val="0"/>
          <w:marTop w:val="178"/>
          <w:marBottom w:val="0"/>
          <w:divBdr>
            <w:top w:val="none" w:sz="0" w:space="0" w:color="auto"/>
            <w:left w:val="none" w:sz="0" w:space="0" w:color="auto"/>
            <w:bottom w:val="none" w:sz="0" w:space="0" w:color="auto"/>
            <w:right w:val="none" w:sz="0" w:space="0" w:color="auto"/>
          </w:divBdr>
        </w:div>
        <w:div w:id="1747419050">
          <w:marLeft w:val="547"/>
          <w:marRight w:val="0"/>
          <w:marTop w:val="178"/>
          <w:marBottom w:val="0"/>
          <w:divBdr>
            <w:top w:val="none" w:sz="0" w:space="0" w:color="auto"/>
            <w:left w:val="none" w:sz="0" w:space="0" w:color="auto"/>
            <w:bottom w:val="none" w:sz="0" w:space="0" w:color="auto"/>
            <w:right w:val="none" w:sz="0" w:space="0" w:color="auto"/>
          </w:divBdr>
        </w:div>
        <w:div w:id="1732850265">
          <w:marLeft w:val="547"/>
          <w:marRight w:val="0"/>
          <w:marTop w:val="178"/>
          <w:marBottom w:val="0"/>
          <w:divBdr>
            <w:top w:val="none" w:sz="0" w:space="0" w:color="auto"/>
            <w:left w:val="none" w:sz="0" w:space="0" w:color="auto"/>
            <w:bottom w:val="none" w:sz="0" w:space="0" w:color="auto"/>
            <w:right w:val="none" w:sz="0" w:space="0" w:color="auto"/>
          </w:divBdr>
        </w:div>
      </w:divsChild>
    </w:div>
    <w:div w:id="162206007">
      <w:bodyDiv w:val="1"/>
      <w:marLeft w:val="0"/>
      <w:marRight w:val="0"/>
      <w:marTop w:val="0"/>
      <w:marBottom w:val="0"/>
      <w:divBdr>
        <w:top w:val="none" w:sz="0" w:space="0" w:color="auto"/>
        <w:left w:val="none" w:sz="0" w:space="0" w:color="auto"/>
        <w:bottom w:val="none" w:sz="0" w:space="0" w:color="auto"/>
        <w:right w:val="none" w:sz="0" w:space="0" w:color="auto"/>
      </w:divBdr>
      <w:divsChild>
        <w:div w:id="1832484783">
          <w:marLeft w:val="648"/>
          <w:marRight w:val="0"/>
          <w:marTop w:val="0"/>
          <w:marBottom w:val="0"/>
          <w:divBdr>
            <w:top w:val="none" w:sz="0" w:space="0" w:color="auto"/>
            <w:left w:val="none" w:sz="0" w:space="0" w:color="auto"/>
            <w:bottom w:val="none" w:sz="0" w:space="0" w:color="auto"/>
            <w:right w:val="none" w:sz="0" w:space="0" w:color="auto"/>
          </w:divBdr>
        </w:div>
        <w:div w:id="1162893874">
          <w:marLeft w:val="1166"/>
          <w:marRight w:val="0"/>
          <w:marTop w:val="0"/>
          <w:marBottom w:val="0"/>
          <w:divBdr>
            <w:top w:val="none" w:sz="0" w:space="0" w:color="auto"/>
            <w:left w:val="none" w:sz="0" w:space="0" w:color="auto"/>
            <w:bottom w:val="none" w:sz="0" w:space="0" w:color="auto"/>
            <w:right w:val="none" w:sz="0" w:space="0" w:color="auto"/>
          </w:divBdr>
        </w:div>
        <w:div w:id="1298340993">
          <w:marLeft w:val="1166"/>
          <w:marRight w:val="0"/>
          <w:marTop w:val="0"/>
          <w:marBottom w:val="0"/>
          <w:divBdr>
            <w:top w:val="none" w:sz="0" w:space="0" w:color="auto"/>
            <w:left w:val="none" w:sz="0" w:space="0" w:color="auto"/>
            <w:bottom w:val="none" w:sz="0" w:space="0" w:color="auto"/>
            <w:right w:val="none" w:sz="0" w:space="0" w:color="auto"/>
          </w:divBdr>
        </w:div>
      </w:divsChild>
    </w:div>
    <w:div w:id="232156153">
      <w:bodyDiv w:val="1"/>
      <w:marLeft w:val="0"/>
      <w:marRight w:val="0"/>
      <w:marTop w:val="0"/>
      <w:marBottom w:val="0"/>
      <w:divBdr>
        <w:top w:val="none" w:sz="0" w:space="0" w:color="auto"/>
        <w:left w:val="none" w:sz="0" w:space="0" w:color="auto"/>
        <w:bottom w:val="none" w:sz="0" w:space="0" w:color="auto"/>
        <w:right w:val="none" w:sz="0" w:space="0" w:color="auto"/>
      </w:divBdr>
      <w:divsChild>
        <w:div w:id="1036782837">
          <w:marLeft w:val="1166"/>
          <w:marRight w:val="0"/>
          <w:marTop w:val="173"/>
          <w:marBottom w:val="0"/>
          <w:divBdr>
            <w:top w:val="none" w:sz="0" w:space="0" w:color="auto"/>
            <w:left w:val="none" w:sz="0" w:space="0" w:color="auto"/>
            <w:bottom w:val="none" w:sz="0" w:space="0" w:color="auto"/>
            <w:right w:val="none" w:sz="0" w:space="0" w:color="auto"/>
          </w:divBdr>
        </w:div>
        <w:div w:id="117530281">
          <w:marLeft w:val="1166"/>
          <w:marRight w:val="0"/>
          <w:marTop w:val="173"/>
          <w:marBottom w:val="0"/>
          <w:divBdr>
            <w:top w:val="none" w:sz="0" w:space="0" w:color="auto"/>
            <w:left w:val="none" w:sz="0" w:space="0" w:color="auto"/>
            <w:bottom w:val="none" w:sz="0" w:space="0" w:color="auto"/>
            <w:right w:val="none" w:sz="0" w:space="0" w:color="auto"/>
          </w:divBdr>
        </w:div>
      </w:divsChild>
    </w:div>
    <w:div w:id="302658970">
      <w:bodyDiv w:val="1"/>
      <w:marLeft w:val="0"/>
      <w:marRight w:val="0"/>
      <w:marTop w:val="0"/>
      <w:marBottom w:val="0"/>
      <w:divBdr>
        <w:top w:val="none" w:sz="0" w:space="0" w:color="auto"/>
        <w:left w:val="none" w:sz="0" w:space="0" w:color="auto"/>
        <w:bottom w:val="none" w:sz="0" w:space="0" w:color="auto"/>
        <w:right w:val="none" w:sz="0" w:space="0" w:color="auto"/>
      </w:divBdr>
    </w:div>
    <w:div w:id="318339999">
      <w:bodyDiv w:val="1"/>
      <w:marLeft w:val="0"/>
      <w:marRight w:val="0"/>
      <w:marTop w:val="0"/>
      <w:marBottom w:val="0"/>
      <w:divBdr>
        <w:top w:val="none" w:sz="0" w:space="0" w:color="auto"/>
        <w:left w:val="none" w:sz="0" w:space="0" w:color="auto"/>
        <w:bottom w:val="none" w:sz="0" w:space="0" w:color="auto"/>
        <w:right w:val="none" w:sz="0" w:space="0" w:color="auto"/>
      </w:divBdr>
      <w:divsChild>
        <w:div w:id="113644959">
          <w:marLeft w:val="1166"/>
          <w:marRight w:val="0"/>
          <w:marTop w:val="134"/>
          <w:marBottom w:val="0"/>
          <w:divBdr>
            <w:top w:val="none" w:sz="0" w:space="0" w:color="auto"/>
            <w:left w:val="none" w:sz="0" w:space="0" w:color="auto"/>
            <w:bottom w:val="none" w:sz="0" w:space="0" w:color="auto"/>
            <w:right w:val="none" w:sz="0" w:space="0" w:color="auto"/>
          </w:divBdr>
        </w:div>
        <w:div w:id="279072074">
          <w:marLeft w:val="1166"/>
          <w:marRight w:val="0"/>
          <w:marTop w:val="134"/>
          <w:marBottom w:val="0"/>
          <w:divBdr>
            <w:top w:val="none" w:sz="0" w:space="0" w:color="auto"/>
            <w:left w:val="none" w:sz="0" w:space="0" w:color="auto"/>
            <w:bottom w:val="none" w:sz="0" w:space="0" w:color="auto"/>
            <w:right w:val="none" w:sz="0" w:space="0" w:color="auto"/>
          </w:divBdr>
        </w:div>
        <w:div w:id="858932483">
          <w:marLeft w:val="1166"/>
          <w:marRight w:val="0"/>
          <w:marTop w:val="134"/>
          <w:marBottom w:val="0"/>
          <w:divBdr>
            <w:top w:val="none" w:sz="0" w:space="0" w:color="auto"/>
            <w:left w:val="none" w:sz="0" w:space="0" w:color="auto"/>
            <w:bottom w:val="none" w:sz="0" w:space="0" w:color="auto"/>
            <w:right w:val="none" w:sz="0" w:space="0" w:color="auto"/>
          </w:divBdr>
        </w:div>
      </w:divsChild>
    </w:div>
    <w:div w:id="408386298">
      <w:bodyDiv w:val="1"/>
      <w:marLeft w:val="0"/>
      <w:marRight w:val="0"/>
      <w:marTop w:val="0"/>
      <w:marBottom w:val="0"/>
      <w:divBdr>
        <w:top w:val="none" w:sz="0" w:space="0" w:color="auto"/>
        <w:left w:val="none" w:sz="0" w:space="0" w:color="auto"/>
        <w:bottom w:val="none" w:sz="0" w:space="0" w:color="auto"/>
        <w:right w:val="none" w:sz="0" w:space="0" w:color="auto"/>
      </w:divBdr>
      <w:divsChild>
        <w:div w:id="2085450626">
          <w:marLeft w:val="547"/>
          <w:marRight w:val="0"/>
          <w:marTop w:val="115"/>
          <w:marBottom w:val="0"/>
          <w:divBdr>
            <w:top w:val="none" w:sz="0" w:space="0" w:color="auto"/>
            <w:left w:val="none" w:sz="0" w:space="0" w:color="auto"/>
            <w:bottom w:val="none" w:sz="0" w:space="0" w:color="auto"/>
            <w:right w:val="none" w:sz="0" w:space="0" w:color="auto"/>
          </w:divBdr>
        </w:div>
        <w:div w:id="1144734922">
          <w:marLeft w:val="547"/>
          <w:marRight w:val="0"/>
          <w:marTop w:val="115"/>
          <w:marBottom w:val="0"/>
          <w:divBdr>
            <w:top w:val="none" w:sz="0" w:space="0" w:color="auto"/>
            <w:left w:val="none" w:sz="0" w:space="0" w:color="auto"/>
            <w:bottom w:val="none" w:sz="0" w:space="0" w:color="auto"/>
            <w:right w:val="none" w:sz="0" w:space="0" w:color="auto"/>
          </w:divBdr>
        </w:div>
      </w:divsChild>
    </w:div>
    <w:div w:id="419106643">
      <w:bodyDiv w:val="1"/>
      <w:marLeft w:val="0"/>
      <w:marRight w:val="0"/>
      <w:marTop w:val="0"/>
      <w:marBottom w:val="0"/>
      <w:divBdr>
        <w:top w:val="none" w:sz="0" w:space="0" w:color="auto"/>
        <w:left w:val="none" w:sz="0" w:space="0" w:color="auto"/>
        <w:bottom w:val="none" w:sz="0" w:space="0" w:color="auto"/>
        <w:right w:val="none" w:sz="0" w:space="0" w:color="auto"/>
      </w:divBdr>
      <w:divsChild>
        <w:div w:id="1472668531">
          <w:marLeft w:val="547"/>
          <w:marRight w:val="0"/>
          <w:marTop w:val="144"/>
          <w:marBottom w:val="0"/>
          <w:divBdr>
            <w:top w:val="none" w:sz="0" w:space="0" w:color="auto"/>
            <w:left w:val="none" w:sz="0" w:space="0" w:color="auto"/>
            <w:bottom w:val="none" w:sz="0" w:space="0" w:color="auto"/>
            <w:right w:val="none" w:sz="0" w:space="0" w:color="auto"/>
          </w:divBdr>
        </w:div>
        <w:div w:id="686296034">
          <w:marLeft w:val="547"/>
          <w:marRight w:val="0"/>
          <w:marTop w:val="144"/>
          <w:marBottom w:val="0"/>
          <w:divBdr>
            <w:top w:val="none" w:sz="0" w:space="0" w:color="auto"/>
            <w:left w:val="none" w:sz="0" w:space="0" w:color="auto"/>
            <w:bottom w:val="none" w:sz="0" w:space="0" w:color="auto"/>
            <w:right w:val="none" w:sz="0" w:space="0" w:color="auto"/>
          </w:divBdr>
        </w:div>
        <w:div w:id="1303077352">
          <w:marLeft w:val="547"/>
          <w:marRight w:val="0"/>
          <w:marTop w:val="144"/>
          <w:marBottom w:val="0"/>
          <w:divBdr>
            <w:top w:val="none" w:sz="0" w:space="0" w:color="auto"/>
            <w:left w:val="none" w:sz="0" w:space="0" w:color="auto"/>
            <w:bottom w:val="none" w:sz="0" w:space="0" w:color="auto"/>
            <w:right w:val="none" w:sz="0" w:space="0" w:color="auto"/>
          </w:divBdr>
        </w:div>
      </w:divsChild>
    </w:div>
    <w:div w:id="421993293">
      <w:bodyDiv w:val="1"/>
      <w:marLeft w:val="0"/>
      <w:marRight w:val="0"/>
      <w:marTop w:val="0"/>
      <w:marBottom w:val="0"/>
      <w:divBdr>
        <w:top w:val="none" w:sz="0" w:space="0" w:color="auto"/>
        <w:left w:val="none" w:sz="0" w:space="0" w:color="auto"/>
        <w:bottom w:val="none" w:sz="0" w:space="0" w:color="auto"/>
        <w:right w:val="none" w:sz="0" w:space="0" w:color="auto"/>
      </w:divBdr>
    </w:div>
    <w:div w:id="502353587">
      <w:bodyDiv w:val="1"/>
      <w:marLeft w:val="0"/>
      <w:marRight w:val="0"/>
      <w:marTop w:val="0"/>
      <w:marBottom w:val="0"/>
      <w:divBdr>
        <w:top w:val="none" w:sz="0" w:space="0" w:color="auto"/>
        <w:left w:val="none" w:sz="0" w:space="0" w:color="auto"/>
        <w:bottom w:val="none" w:sz="0" w:space="0" w:color="auto"/>
        <w:right w:val="none" w:sz="0" w:space="0" w:color="auto"/>
      </w:divBdr>
      <w:divsChild>
        <w:div w:id="1040276132">
          <w:marLeft w:val="547"/>
          <w:marRight w:val="0"/>
          <w:marTop w:val="154"/>
          <w:marBottom w:val="0"/>
          <w:divBdr>
            <w:top w:val="none" w:sz="0" w:space="0" w:color="auto"/>
            <w:left w:val="none" w:sz="0" w:space="0" w:color="auto"/>
            <w:bottom w:val="none" w:sz="0" w:space="0" w:color="auto"/>
            <w:right w:val="none" w:sz="0" w:space="0" w:color="auto"/>
          </w:divBdr>
        </w:div>
        <w:div w:id="1920477397">
          <w:marLeft w:val="547"/>
          <w:marRight w:val="0"/>
          <w:marTop w:val="154"/>
          <w:marBottom w:val="0"/>
          <w:divBdr>
            <w:top w:val="none" w:sz="0" w:space="0" w:color="auto"/>
            <w:left w:val="none" w:sz="0" w:space="0" w:color="auto"/>
            <w:bottom w:val="none" w:sz="0" w:space="0" w:color="auto"/>
            <w:right w:val="none" w:sz="0" w:space="0" w:color="auto"/>
          </w:divBdr>
        </w:div>
        <w:div w:id="1233665357">
          <w:marLeft w:val="547"/>
          <w:marRight w:val="0"/>
          <w:marTop w:val="154"/>
          <w:marBottom w:val="0"/>
          <w:divBdr>
            <w:top w:val="none" w:sz="0" w:space="0" w:color="auto"/>
            <w:left w:val="none" w:sz="0" w:space="0" w:color="auto"/>
            <w:bottom w:val="none" w:sz="0" w:space="0" w:color="auto"/>
            <w:right w:val="none" w:sz="0" w:space="0" w:color="auto"/>
          </w:divBdr>
        </w:div>
        <w:div w:id="142696237">
          <w:marLeft w:val="547"/>
          <w:marRight w:val="0"/>
          <w:marTop w:val="154"/>
          <w:marBottom w:val="0"/>
          <w:divBdr>
            <w:top w:val="none" w:sz="0" w:space="0" w:color="auto"/>
            <w:left w:val="none" w:sz="0" w:space="0" w:color="auto"/>
            <w:bottom w:val="none" w:sz="0" w:space="0" w:color="auto"/>
            <w:right w:val="none" w:sz="0" w:space="0" w:color="auto"/>
          </w:divBdr>
        </w:div>
        <w:div w:id="110634771">
          <w:marLeft w:val="547"/>
          <w:marRight w:val="0"/>
          <w:marTop w:val="154"/>
          <w:marBottom w:val="0"/>
          <w:divBdr>
            <w:top w:val="none" w:sz="0" w:space="0" w:color="auto"/>
            <w:left w:val="none" w:sz="0" w:space="0" w:color="auto"/>
            <w:bottom w:val="none" w:sz="0" w:space="0" w:color="auto"/>
            <w:right w:val="none" w:sz="0" w:space="0" w:color="auto"/>
          </w:divBdr>
        </w:div>
        <w:div w:id="1152717053">
          <w:marLeft w:val="547"/>
          <w:marRight w:val="0"/>
          <w:marTop w:val="154"/>
          <w:marBottom w:val="0"/>
          <w:divBdr>
            <w:top w:val="none" w:sz="0" w:space="0" w:color="auto"/>
            <w:left w:val="none" w:sz="0" w:space="0" w:color="auto"/>
            <w:bottom w:val="none" w:sz="0" w:space="0" w:color="auto"/>
            <w:right w:val="none" w:sz="0" w:space="0" w:color="auto"/>
          </w:divBdr>
        </w:div>
        <w:div w:id="1018503019">
          <w:marLeft w:val="547"/>
          <w:marRight w:val="0"/>
          <w:marTop w:val="154"/>
          <w:marBottom w:val="0"/>
          <w:divBdr>
            <w:top w:val="none" w:sz="0" w:space="0" w:color="auto"/>
            <w:left w:val="none" w:sz="0" w:space="0" w:color="auto"/>
            <w:bottom w:val="none" w:sz="0" w:space="0" w:color="auto"/>
            <w:right w:val="none" w:sz="0" w:space="0" w:color="auto"/>
          </w:divBdr>
        </w:div>
        <w:div w:id="290746200">
          <w:marLeft w:val="547"/>
          <w:marRight w:val="0"/>
          <w:marTop w:val="154"/>
          <w:marBottom w:val="0"/>
          <w:divBdr>
            <w:top w:val="none" w:sz="0" w:space="0" w:color="auto"/>
            <w:left w:val="none" w:sz="0" w:space="0" w:color="auto"/>
            <w:bottom w:val="none" w:sz="0" w:space="0" w:color="auto"/>
            <w:right w:val="none" w:sz="0" w:space="0" w:color="auto"/>
          </w:divBdr>
        </w:div>
      </w:divsChild>
    </w:div>
    <w:div w:id="540290646">
      <w:bodyDiv w:val="1"/>
      <w:marLeft w:val="0"/>
      <w:marRight w:val="0"/>
      <w:marTop w:val="0"/>
      <w:marBottom w:val="0"/>
      <w:divBdr>
        <w:top w:val="none" w:sz="0" w:space="0" w:color="auto"/>
        <w:left w:val="none" w:sz="0" w:space="0" w:color="auto"/>
        <w:bottom w:val="none" w:sz="0" w:space="0" w:color="auto"/>
        <w:right w:val="none" w:sz="0" w:space="0" w:color="auto"/>
      </w:divBdr>
    </w:div>
    <w:div w:id="553658055">
      <w:bodyDiv w:val="1"/>
      <w:marLeft w:val="0"/>
      <w:marRight w:val="0"/>
      <w:marTop w:val="0"/>
      <w:marBottom w:val="0"/>
      <w:divBdr>
        <w:top w:val="none" w:sz="0" w:space="0" w:color="auto"/>
        <w:left w:val="none" w:sz="0" w:space="0" w:color="auto"/>
        <w:bottom w:val="none" w:sz="0" w:space="0" w:color="auto"/>
        <w:right w:val="none" w:sz="0" w:space="0" w:color="auto"/>
      </w:divBdr>
      <w:divsChild>
        <w:div w:id="2086146639">
          <w:marLeft w:val="547"/>
          <w:marRight w:val="0"/>
          <w:marTop w:val="144"/>
          <w:marBottom w:val="0"/>
          <w:divBdr>
            <w:top w:val="none" w:sz="0" w:space="0" w:color="auto"/>
            <w:left w:val="none" w:sz="0" w:space="0" w:color="auto"/>
            <w:bottom w:val="none" w:sz="0" w:space="0" w:color="auto"/>
            <w:right w:val="none" w:sz="0" w:space="0" w:color="auto"/>
          </w:divBdr>
        </w:div>
        <w:div w:id="941452483">
          <w:marLeft w:val="547"/>
          <w:marRight w:val="0"/>
          <w:marTop w:val="144"/>
          <w:marBottom w:val="0"/>
          <w:divBdr>
            <w:top w:val="none" w:sz="0" w:space="0" w:color="auto"/>
            <w:left w:val="none" w:sz="0" w:space="0" w:color="auto"/>
            <w:bottom w:val="none" w:sz="0" w:space="0" w:color="auto"/>
            <w:right w:val="none" w:sz="0" w:space="0" w:color="auto"/>
          </w:divBdr>
        </w:div>
        <w:div w:id="2102026762">
          <w:marLeft w:val="547"/>
          <w:marRight w:val="0"/>
          <w:marTop w:val="144"/>
          <w:marBottom w:val="0"/>
          <w:divBdr>
            <w:top w:val="none" w:sz="0" w:space="0" w:color="auto"/>
            <w:left w:val="none" w:sz="0" w:space="0" w:color="auto"/>
            <w:bottom w:val="none" w:sz="0" w:space="0" w:color="auto"/>
            <w:right w:val="none" w:sz="0" w:space="0" w:color="auto"/>
          </w:divBdr>
        </w:div>
        <w:div w:id="1487211690">
          <w:marLeft w:val="547"/>
          <w:marRight w:val="0"/>
          <w:marTop w:val="144"/>
          <w:marBottom w:val="0"/>
          <w:divBdr>
            <w:top w:val="none" w:sz="0" w:space="0" w:color="auto"/>
            <w:left w:val="none" w:sz="0" w:space="0" w:color="auto"/>
            <w:bottom w:val="none" w:sz="0" w:space="0" w:color="auto"/>
            <w:right w:val="none" w:sz="0" w:space="0" w:color="auto"/>
          </w:divBdr>
        </w:div>
        <w:div w:id="69549685">
          <w:marLeft w:val="547"/>
          <w:marRight w:val="0"/>
          <w:marTop w:val="144"/>
          <w:marBottom w:val="0"/>
          <w:divBdr>
            <w:top w:val="none" w:sz="0" w:space="0" w:color="auto"/>
            <w:left w:val="none" w:sz="0" w:space="0" w:color="auto"/>
            <w:bottom w:val="none" w:sz="0" w:space="0" w:color="auto"/>
            <w:right w:val="none" w:sz="0" w:space="0" w:color="auto"/>
          </w:divBdr>
        </w:div>
      </w:divsChild>
    </w:div>
    <w:div w:id="583685729">
      <w:bodyDiv w:val="1"/>
      <w:marLeft w:val="0"/>
      <w:marRight w:val="0"/>
      <w:marTop w:val="0"/>
      <w:marBottom w:val="0"/>
      <w:divBdr>
        <w:top w:val="none" w:sz="0" w:space="0" w:color="auto"/>
        <w:left w:val="none" w:sz="0" w:space="0" w:color="auto"/>
        <w:bottom w:val="none" w:sz="0" w:space="0" w:color="auto"/>
        <w:right w:val="none" w:sz="0" w:space="0" w:color="auto"/>
      </w:divBdr>
      <w:divsChild>
        <w:div w:id="1181427739">
          <w:marLeft w:val="547"/>
          <w:marRight w:val="0"/>
          <w:marTop w:val="115"/>
          <w:marBottom w:val="0"/>
          <w:divBdr>
            <w:top w:val="none" w:sz="0" w:space="0" w:color="auto"/>
            <w:left w:val="none" w:sz="0" w:space="0" w:color="auto"/>
            <w:bottom w:val="none" w:sz="0" w:space="0" w:color="auto"/>
            <w:right w:val="none" w:sz="0" w:space="0" w:color="auto"/>
          </w:divBdr>
        </w:div>
      </w:divsChild>
    </w:div>
    <w:div w:id="593169698">
      <w:bodyDiv w:val="1"/>
      <w:marLeft w:val="0"/>
      <w:marRight w:val="0"/>
      <w:marTop w:val="0"/>
      <w:marBottom w:val="0"/>
      <w:divBdr>
        <w:top w:val="none" w:sz="0" w:space="0" w:color="auto"/>
        <w:left w:val="none" w:sz="0" w:space="0" w:color="auto"/>
        <w:bottom w:val="none" w:sz="0" w:space="0" w:color="auto"/>
        <w:right w:val="none" w:sz="0" w:space="0" w:color="auto"/>
      </w:divBdr>
      <w:divsChild>
        <w:div w:id="453598530">
          <w:marLeft w:val="547"/>
          <w:marRight w:val="0"/>
          <w:marTop w:val="154"/>
          <w:marBottom w:val="0"/>
          <w:divBdr>
            <w:top w:val="none" w:sz="0" w:space="0" w:color="auto"/>
            <w:left w:val="none" w:sz="0" w:space="0" w:color="auto"/>
            <w:bottom w:val="none" w:sz="0" w:space="0" w:color="auto"/>
            <w:right w:val="none" w:sz="0" w:space="0" w:color="auto"/>
          </w:divBdr>
        </w:div>
        <w:div w:id="617293315">
          <w:marLeft w:val="1166"/>
          <w:marRight w:val="0"/>
          <w:marTop w:val="134"/>
          <w:marBottom w:val="0"/>
          <w:divBdr>
            <w:top w:val="none" w:sz="0" w:space="0" w:color="auto"/>
            <w:left w:val="none" w:sz="0" w:space="0" w:color="auto"/>
            <w:bottom w:val="none" w:sz="0" w:space="0" w:color="auto"/>
            <w:right w:val="none" w:sz="0" w:space="0" w:color="auto"/>
          </w:divBdr>
        </w:div>
        <w:div w:id="586159797">
          <w:marLeft w:val="1166"/>
          <w:marRight w:val="0"/>
          <w:marTop w:val="134"/>
          <w:marBottom w:val="0"/>
          <w:divBdr>
            <w:top w:val="none" w:sz="0" w:space="0" w:color="auto"/>
            <w:left w:val="none" w:sz="0" w:space="0" w:color="auto"/>
            <w:bottom w:val="none" w:sz="0" w:space="0" w:color="auto"/>
            <w:right w:val="none" w:sz="0" w:space="0" w:color="auto"/>
          </w:divBdr>
        </w:div>
        <w:div w:id="1340159603">
          <w:marLeft w:val="1166"/>
          <w:marRight w:val="0"/>
          <w:marTop w:val="134"/>
          <w:marBottom w:val="0"/>
          <w:divBdr>
            <w:top w:val="none" w:sz="0" w:space="0" w:color="auto"/>
            <w:left w:val="none" w:sz="0" w:space="0" w:color="auto"/>
            <w:bottom w:val="none" w:sz="0" w:space="0" w:color="auto"/>
            <w:right w:val="none" w:sz="0" w:space="0" w:color="auto"/>
          </w:divBdr>
        </w:div>
        <w:div w:id="549808189">
          <w:marLeft w:val="1166"/>
          <w:marRight w:val="0"/>
          <w:marTop w:val="134"/>
          <w:marBottom w:val="0"/>
          <w:divBdr>
            <w:top w:val="none" w:sz="0" w:space="0" w:color="auto"/>
            <w:left w:val="none" w:sz="0" w:space="0" w:color="auto"/>
            <w:bottom w:val="none" w:sz="0" w:space="0" w:color="auto"/>
            <w:right w:val="none" w:sz="0" w:space="0" w:color="auto"/>
          </w:divBdr>
        </w:div>
        <w:div w:id="2244997">
          <w:marLeft w:val="1166"/>
          <w:marRight w:val="0"/>
          <w:marTop w:val="134"/>
          <w:marBottom w:val="0"/>
          <w:divBdr>
            <w:top w:val="none" w:sz="0" w:space="0" w:color="auto"/>
            <w:left w:val="none" w:sz="0" w:space="0" w:color="auto"/>
            <w:bottom w:val="none" w:sz="0" w:space="0" w:color="auto"/>
            <w:right w:val="none" w:sz="0" w:space="0" w:color="auto"/>
          </w:divBdr>
        </w:div>
      </w:divsChild>
    </w:div>
    <w:div w:id="697194565">
      <w:bodyDiv w:val="1"/>
      <w:marLeft w:val="0"/>
      <w:marRight w:val="0"/>
      <w:marTop w:val="0"/>
      <w:marBottom w:val="0"/>
      <w:divBdr>
        <w:top w:val="none" w:sz="0" w:space="0" w:color="auto"/>
        <w:left w:val="none" w:sz="0" w:space="0" w:color="auto"/>
        <w:bottom w:val="none" w:sz="0" w:space="0" w:color="auto"/>
        <w:right w:val="none" w:sz="0" w:space="0" w:color="auto"/>
      </w:divBdr>
    </w:div>
    <w:div w:id="736053763">
      <w:bodyDiv w:val="1"/>
      <w:marLeft w:val="0"/>
      <w:marRight w:val="0"/>
      <w:marTop w:val="0"/>
      <w:marBottom w:val="0"/>
      <w:divBdr>
        <w:top w:val="none" w:sz="0" w:space="0" w:color="auto"/>
        <w:left w:val="none" w:sz="0" w:space="0" w:color="auto"/>
        <w:bottom w:val="none" w:sz="0" w:space="0" w:color="auto"/>
        <w:right w:val="none" w:sz="0" w:space="0" w:color="auto"/>
      </w:divBdr>
    </w:div>
    <w:div w:id="778332523">
      <w:bodyDiv w:val="1"/>
      <w:marLeft w:val="0"/>
      <w:marRight w:val="0"/>
      <w:marTop w:val="0"/>
      <w:marBottom w:val="0"/>
      <w:divBdr>
        <w:top w:val="none" w:sz="0" w:space="0" w:color="auto"/>
        <w:left w:val="none" w:sz="0" w:space="0" w:color="auto"/>
        <w:bottom w:val="none" w:sz="0" w:space="0" w:color="auto"/>
        <w:right w:val="none" w:sz="0" w:space="0" w:color="auto"/>
      </w:divBdr>
    </w:div>
    <w:div w:id="816723335">
      <w:bodyDiv w:val="1"/>
      <w:marLeft w:val="0"/>
      <w:marRight w:val="0"/>
      <w:marTop w:val="0"/>
      <w:marBottom w:val="0"/>
      <w:divBdr>
        <w:top w:val="none" w:sz="0" w:space="0" w:color="auto"/>
        <w:left w:val="none" w:sz="0" w:space="0" w:color="auto"/>
        <w:bottom w:val="none" w:sz="0" w:space="0" w:color="auto"/>
        <w:right w:val="none" w:sz="0" w:space="0" w:color="auto"/>
      </w:divBdr>
      <w:divsChild>
        <w:div w:id="1268926430">
          <w:marLeft w:val="547"/>
          <w:marRight w:val="0"/>
          <w:marTop w:val="115"/>
          <w:marBottom w:val="0"/>
          <w:divBdr>
            <w:top w:val="none" w:sz="0" w:space="0" w:color="auto"/>
            <w:left w:val="none" w:sz="0" w:space="0" w:color="auto"/>
            <w:bottom w:val="none" w:sz="0" w:space="0" w:color="auto"/>
            <w:right w:val="none" w:sz="0" w:space="0" w:color="auto"/>
          </w:divBdr>
        </w:div>
        <w:div w:id="611669440">
          <w:marLeft w:val="1166"/>
          <w:marRight w:val="0"/>
          <w:marTop w:val="75"/>
          <w:marBottom w:val="0"/>
          <w:divBdr>
            <w:top w:val="none" w:sz="0" w:space="0" w:color="auto"/>
            <w:left w:val="none" w:sz="0" w:space="0" w:color="auto"/>
            <w:bottom w:val="none" w:sz="0" w:space="0" w:color="auto"/>
            <w:right w:val="none" w:sz="0" w:space="0" w:color="auto"/>
          </w:divBdr>
        </w:div>
        <w:div w:id="421877114">
          <w:marLeft w:val="547"/>
          <w:marRight w:val="0"/>
          <w:marTop w:val="115"/>
          <w:marBottom w:val="0"/>
          <w:divBdr>
            <w:top w:val="none" w:sz="0" w:space="0" w:color="auto"/>
            <w:left w:val="none" w:sz="0" w:space="0" w:color="auto"/>
            <w:bottom w:val="none" w:sz="0" w:space="0" w:color="auto"/>
            <w:right w:val="none" w:sz="0" w:space="0" w:color="auto"/>
          </w:divBdr>
        </w:div>
        <w:div w:id="1851528064">
          <w:marLeft w:val="1166"/>
          <w:marRight w:val="0"/>
          <w:marTop w:val="75"/>
          <w:marBottom w:val="0"/>
          <w:divBdr>
            <w:top w:val="none" w:sz="0" w:space="0" w:color="auto"/>
            <w:left w:val="none" w:sz="0" w:space="0" w:color="auto"/>
            <w:bottom w:val="none" w:sz="0" w:space="0" w:color="auto"/>
            <w:right w:val="none" w:sz="0" w:space="0" w:color="auto"/>
          </w:divBdr>
        </w:div>
        <w:div w:id="1514568926">
          <w:marLeft w:val="547"/>
          <w:marRight w:val="0"/>
          <w:marTop w:val="115"/>
          <w:marBottom w:val="0"/>
          <w:divBdr>
            <w:top w:val="none" w:sz="0" w:space="0" w:color="auto"/>
            <w:left w:val="none" w:sz="0" w:space="0" w:color="auto"/>
            <w:bottom w:val="none" w:sz="0" w:space="0" w:color="auto"/>
            <w:right w:val="none" w:sz="0" w:space="0" w:color="auto"/>
          </w:divBdr>
        </w:div>
        <w:div w:id="1694647084">
          <w:marLeft w:val="1166"/>
          <w:marRight w:val="0"/>
          <w:marTop w:val="75"/>
          <w:marBottom w:val="0"/>
          <w:divBdr>
            <w:top w:val="none" w:sz="0" w:space="0" w:color="auto"/>
            <w:left w:val="none" w:sz="0" w:space="0" w:color="auto"/>
            <w:bottom w:val="none" w:sz="0" w:space="0" w:color="auto"/>
            <w:right w:val="none" w:sz="0" w:space="0" w:color="auto"/>
          </w:divBdr>
        </w:div>
        <w:div w:id="916213709">
          <w:marLeft w:val="1166"/>
          <w:marRight w:val="0"/>
          <w:marTop w:val="75"/>
          <w:marBottom w:val="0"/>
          <w:divBdr>
            <w:top w:val="none" w:sz="0" w:space="0" w:color="auto"/>
            <w:left w:val="none" w:sz="0" w:space="0" w:color="auto"/>
            <w:bottom w:val="none" w:sz="0" w:space="0" w:color="auto"/>
            <w:right w:val="none" w:sz="0" w:space="0" w:color="auto"/>
          </w:divBdr>
        </w:div>
        <w:div w:id="780807739">
          <w:marLeft w:val="1166"/>
          <w:marRight w:val="0"/>
          <w:marTop w:val="75"/>
          <w:marBottom w:val="0"/>
          <w:divBdr>
            <w:top w:val="none" w:sz="0" w:space="0" w:color="auto"/>
            <w:left w:val="none" w:sz="0" w:space="0" w:color="auto"/>
            <w:bottom w:val="none" w:sz="0" w:space="0" w:color="auto"/>
            <w:right w:val="none" w:sz="0" w:space="0" w:color="auto"/>
          </w:divBdr>
        </w:div>
      </w:divsChild>
    </w:div>
    <w:div w:id="833765400">
      <w:bodyDiv w:val="1"/>
      <w:marLeft w:val="0"/>
      <w:marRight w:val="0"/>
      <w:marTop w:val="0"/>
      <w:marBottom w:val="0"/>
      <w:divBdr>
        <w:top w:val="none" w:sz="0" w:space="0" w:color="auto"/>
        <w:left w:val="none" w:sz="0" w:space="0" w:color="auto"/>
        <w:bottom w:val="none" w:sz="0" w:space="0" w:color="auto"/>
        <w:right w:val="none" w:sz="0" w:space="0" w:color="auto"/>
      </w:divBdr>
      <w:divsChild>
        <w:div w:id="1816677486">
          <w:marLeft w:val="547"/>
          <w:marRight w:val="0"/>
          <w:marTop w:val="144"/>
          <w:marBottom w:val="0"/>
          <w:divBdr>
            <w:top w:val="none" w:sz="0" w:space="0" w:color="auto"/>
            <w:left w:val="none" w:sz="0" w:space="0" w:color="auto"/>
            <w:bottom w:val="none" w:sz="0" w:space="0" w:color="auto"/>
            <w:right w:val="none" w:sz="0" w:space="0" w:color="auto"/>
          </w:divBdr>
        </w:div>
        <w:div w:id="1162115597">
          <w:marLeft w:val="547"/>
          <w:marRight w:val="0"/>
          <w:marTop w:val="144"/>
          <w:marBottom w:val="0"/>
          <w:divBdr>
            <w:top w:val="none" w:sz="0" w:space="0" w:color="auto"/>
            <w:left w:val="none" w:sz="0" w:space="0" w:color="auto"/>
            <w:bottom w:val="none" w:sz="0" w:space="0" w:color="auto"/>
            <w:right w:val="none" w:sz="0" w:space="0" w:color="auto"/>
          </w:divBdr>
        </w:div>
        <w:div w:id="963730336">
          <w:marLeft w:val="547"/>
          <w:marRight w:val="0"/>
          <w:marTop w:val="144"/>
          <w:marBottom w:val="0"/>
          <w:divBdr>
            <w:top w:val="none" w:sz="0" w:space="0" w:color="auto"/>
            <w:left w:val="none" w:sz="0" w:space="0" w:color="auto"/>
            <w:bottom w:val="none" w:sz="0" w:space="0" w:color="auto"/>
            <w:right w:val="none" w:sz="0" w:space="0" w:color="auto"/>
          </w:divBdr>
        </w:div>
        <w:div w:id="1076440988">
          <w:marLeft w:val="547"/>
          <w:marRight w:val="0"/>
          <w:marTop w:val="144"/>
          <w:marBottom w:val="0"/>
          <w:divBdr>
            <w:top w:val="none" w:sz="0" w:space="0" w:color="auto"/>
            <w:left w:val="none" w:sz="0" w:space="0" w:color="auto"/>
            <w:bottom w:val="none" w:sz="0" w:space="0" w:color="auto"/>
            <w:right w:val="none" w:sz="0" w:space="0" w:color="auto"/>
          </w:divBdr>
        </w:div>
        <w:div w:id="431442397">
          <w:marLeft w:val="547"/>
          <w:marRight w:val="0"/>
          <w:marTop w:val="144"/>
          <w:marBottom w:val="0"/>
          <w:divBdr>
            <w:top w:val="none" w:sz="0" w:space="0" w:color="auto"/>
            <w:left w:val="none" w:sz="0" w:space="0" w:color="auto"/>
            <w:bottom w:val="none" w:sz="0" w:space="0" w:color="auto"/>
            <w:right w:val="none" w:sz="0" w:space="0" w:color="auto"/>
          </w:divBdr>
        </w:div>
      </w:divsChild>
    </w:div>
    <w:div w:id="903023719">
      <w:bodyDiv w:val="1"/>
      <w:marLeft w:val="0"/>
      <w:marRight w:val="0"/>
      <w:marTop w:val="0"/>
      <w:marBottom w:val="0"/>
      <w:divBdr>
        <w:top w:val="none" w:sz="0" w:space="0" w:color="auto"/>
        <w:left w:val="none" w:sz="0" w:space="0" w:color="auto"/>
        <w:bottom w:val="none" w:sz="0" w:space="0" w:color="auto"/>
        <w:right w:val="none" w:sz="0" w:space="0" w:color="auto"/>
      </w:divBdr>
    </w:div>
    <w:div w:id="946740857">
      <w:bodyDiv w:val="1"/>
      <w:marLeft w:val="0"/>
      <w:marRight w:val="0"/>
      <w:marTop w:val="0"/>
      <w:marBottom w:val="0"/>
      <w:divBdr>
        <w:top w:val="none" w:sz="0" w:space="0" w:color="auto"/>
        <w:left w:val="none" w:sz="0" w:space="0" w:color="auto"/>
        <w:bottom w:val="none" w:sz="0" w:space="0" w:color="auto"/>
        <w:right w:val="none" w:sz="0" w:space="0" w:color="auto"/>
      </w:divBdr>
    </w:div>
    <w:div w:id="951935840">
      <w:bodyDiv w:val="1"/>
      <w:marLeft w:val="0"/>
      <w:marRight w:val="0"/>
      <w:marTop w:val="0"/>
      <w:marBottom w:val="0"/>
      <w:divBdr>
        <w:top w:val="none" w:sz="0" w:space="0" w:color="auto"/>
        <w:left w:val="none" w:sz="0" w:space="0" w:color="auto"/>
        <w:bottom w:val="none" w:sz="0" w:space="0" w:color="auto"/>
        <w:right w:val="none" w:sz="0" w:space="0" w:color="auto"/>
      </w:divBdr>
      <w:divsChild>
        <w:div w:id="1966500296">
          <w:marLeft w:val="0"/>
          <w:marRight w:val="0"/>
          <w:marTop w:val="134"/>
          <w:marBottom w:val="0"/>
          <w:divBdr>
            <w:top w:val="none" w:sz="0" w:space="0" w:color="auto"/>
            <w:left w:val="none" w:sz="0" w:space="0" w:color="auto"/>
            <w:bottom w:val="none" w:sz="0" w:space="0" w:color="auto"/>
            <w:right w:val="none" w:sz="0" w:space="0" w:color="auto"/>
          </w:divBdr>
        </w:div>
      </w:divsChild>
    </w:div>
    <w:div w:id="956065867">
      <w:bodyDiv w:val="1"/>
      <w:marLeft w:val="0"/>
      <w:marRight w:val="0"/>
      <w:marTop w:val="0"/>
      <w:marBottom w:val="0"/>
      <w:divBdr>
        <w:top w:val="none" w:sz="0" w:space="0" w:color="auto"/>
        <w:left w:val="none" w:sz="0" w:space="0" w:color="auto"/>
        <w:bottom w:val="none" w:sz="0" w:space="0" w:color="auto"/>
        <w:right w:val="none" w:sz="0" w:space="0" w:color="auto"/>
      </w:divBdr>
      <w:divsChild>
        <w:div w:id="1224173333">
          <w:marLeft w:val="547"/>
          <w:marRight w:val="0"/>
          <w:marTop w:val="173"/>
          <w:marBottom w:val="0"/>
          <w:divBdr>
            <w:top w:val="none" w:sz="0" w:space="0" w:color="auto"/>
            <w:left w:val="none" w:sz="0" w:space="0" w:color="auto"/>
            <w:bottom w:val="none" w:sz="0" w:space="0" w:color="auto"/>
            <w:right w:val="none" w:sz="0" w:space="0" w:color="auto"/>
          </w:divBdr>
        </w:div>
        <w:div w:id="2057774162">
          <w:marLeft w:val="547"/>
          <w:marRight w:val="0"/>
          <w:marTop w:val="173"/>
          <w:marBottom w:val="0"/>
          <w:divBdr>
            <w:top w:val="none" w:sz="0" w:space="0" w:color="auto"/>
            <w:left w:val="none" w:sz="0" w:space="0" w:color="auto"/>
            <w:bottom w:val="none" w:sz="0" w:space="0" w:color="auto"/>
            <w:right w:val="none" w:sz="0" w:space="0" w:color="auto"/>
          </w:divBdr>
        </w:div>
        <w:div w:id="811017927">
          <w:marLeft w:val="547"/>
          <w:marRight w:val="0"/>
          <w:marTop w:val="173"/>
          <w:marBottom w:val="0"/>
          <w:divBdr>
            <w:top w:val="none" w:sz="0" w:space="0" w:color="auto"/>
            <w:left w:val="none" w:sz="0" w:space="0" w:color="auto"/>
            <w:bottom w:val="none" w:sz="0" w:space="0" w:color="auto"/>
            <w:right w:val="none" w:sz="0" w:space="0" w:color="auto"/>
          </w:divBdr>
        </w:div>
        <w:div w:id="377584704">
          <w:marLeft w:val="547"/>
          <w:marRight w:val="0"/>
          <w:marTop w:val="173"/>
          <w:marBottom w:val="0"/>
          <w:divBdr>
            <w:top w:val="none" w:sz="0" w:space="0" w:color="auto"/>
            <w:left w:val="none" w:sz="0" w:space="0" w:color="auto"/>
            <w:bottom w:val="none" w:sz="0" w:space="0" w:color="auto"/>
            <w:right w:val="none" w:sz="0" w:space="0" w:color="auto"/>
          </w:divBdr>
        </w:div>
        <w:div w:id="1881698243">
          <w:marLeft w:val="547"/>
          <w:marRight w:val="0"/>
          <w:marTop w:val="173"/>
          <w:marBottom w:val="0"/>
          <w:divBdr>
            <w:top w:val="none" w:sz="0" w:space="0" w:color="auto"/>
            <w:left w:val="none" w:sz="0" w:space="0" w:color="auto"/>
            <w:bottom w:val="none" w:sz="0" w:space="0" w:color="auto"/>
            <w:right w:val="none" w:sz="0" w:space="0" w:color="auto"/>
          </w:divBdr>
        </w:div>
      </w:divsChild>
    </w:div>
    <w:div w:id="1012606198">
      <w:bodyDiv w:val="1"/>
      <w:marLeft w:val="0"/>
      <w:marRight w:val="0"/>
      <w:marTop w:val="0"/>
      <w:marBottom w:val="0"/>
      <w:divBdr>
        <w:top w:val="none" w:sz="0" w:space="0" w:color="auto"/>
        <w:left w:val="none" w:sz="0" w:space="0" w:color="auto"/>
        <w:bottom w:val="none" w:sz="0" w:space="0" w:color="auto"/>
        <w:right w:val="none" w:sz="0" w:space="0" w:color="auto"/>
      </w:divBdr>
      <w:divsChild>
        <w:div w:id="266231465">
          <w:marLeft w:val="1166"/>
          <w:marRight w:val="0"/>
          <w:marTop w:val="134"/>
          <w:marBottom w:val="0"/>
          <w:divBdr>
            <w:top w:val="none" w:sz="0" w:space="0" w:color="auto"/>
            <w:left w:val="none" w:sz="0" w:space="0" w:color="auto"/>
            <w:bottom w:val="none" w:sz="0" w:space="0" w:color="auto"/>
            <w:right w:val="none" w:sz="0" w:space="0" w:color="auto"/>
          </w:divBdr>
        </w:div>
        <w:div w:id="519707403">
          <w:marLeft w:val="1166"/>
          <w:marRight w:val="0"/>
          <w:marTop w:val="134"/>
          <w:marBottom w:val="0"/>
          <w:divBdr>
            <w:top w:val="none" w:sz="0" w:space="0" w:color="auto"/>
            <w:left w:val="none" w:sz="0" w:space="0" w:color="auto"/>
            <w:bottom w:val="none" w:sz="0" w:space="0" w:color="auto"/>
            <w:right w:val="none" w:sz="0" w:space="0" w:color="auto"/>
          </w:divBdr>
        </w:div>
        <w:div w:id="219099608">
          <w:marLeft w:val="1166"/>
          <w:marRight w:val="0"/>
          <w:marTop w:val="134"/>
          <w:marBottom w:val="0"/>
          <w:divBdr>
            <w:top w:val="none" w:sz="0" w:space="0" w:color="auto"/>
            <w:left w:val="none" w:sz="0" w:space="0" w:color="auto"/>
            <w:bottom w:val="none" w:sz="0" w:space="0" w:color="auto"/>
            <w:right w:val="none" w:sz="0" w:space="0" w:color="auto"/>
          </w:divBdr>
        </w:div>
        <w:div w:id="133107961">
          <w:marLeft w:val="1166"/>
          <w:marRight w:val="0"/>
          <w:marTop w:val="134"/>
          <w:marBottom w:val="0"/>
          <w:divBdr>
            <w:top w:val="none" w:sz="0" w:space="0" w:color="auto"/>
            <w:left w:val="none" w:sz="0" w:space="0" w:color="auto"/>
            <w:bottom w:val="none" w:sz="0" w:space="0" w:color="auto"/>
            <w:right w:val="none" w:sz="0" w:space="0" w:color="auto"/>
          </w:divBdr>
        </w:div>
      </w:divsChild>
    </w:div>
    <w:div w:id="1014189954">
      <w:bodyDiv w:val="1"/>
      <w:marLeft w:val="0"/>
      <w:marRight w:val="0"/>
      <w:marTop w:val="0"/>
      <w:marBottom w:val="0"/>
      <w:divBdr>
        <w:top w:val="none" w:sz="0" w:space="0" w:color="auto"/>
        <w:left w:val="none" w:sz="0" w:space="0" w:color="auto"/>
        <w:bottom w:val="none" w:sz="0" w:space="0" w:color="auto"/>
        <w:right w:val="none" w:sz="0" w:space="0" w:color="auto"/>
      </w:divBdr>
    </w:div>
    <w:div w:id="1021588016">
      <w:bodyDiv w:val="1"/>
      <w:marLeft w:val="0"/>
      <w:marRight w:val="0"/>
      <w:marTop w:val="0"/>
      <w:marBottom w:val="0"/>
      <w:divBdr>
        <w:top w:val="none" w:sz="0" w:space="0" w:color="auto"/>
        <w:left w:val="none" w:sz="0" w:space="0" w:color="auto"/>
        <w:bottom w:val="none" w:sz="0" w:space="0" w:color="auto"/>
        <w:right w:val="none" w:sz="0" w:space="0" w:color="auto"/>
      </w:divBdr>
      <w:divsChild>
        <w:div w:id="1813867332">
          <w:marLeft w:val="1498"/>
          <w:marRight w:val="0"/>
          <w:marTop w:val="134"/>
          <w:marBottom w:val="0"/>
          <w:divBdr>
            <w:top w:val="none" w:sz="0" w:space="0" w:color="auto"/>
            <w:left w:val="none" w:sz="0" w:space="0" w:color="auto"/>
            <w:bottom w:val="none" w:sz="0" w:space="0" w:color="auto"/>
            <w:right w:val="none" w:sz="0" w:space="0" w:color="auto"/>
          </w:divBdr>
        </w:div>
        <w:div w:id="346637298">
          <w:marLeft w:val="1498"/>
          <w:marRight w:val="0"/>
          <w:marTop w:val="134"/>
          <w:marBottom w:val="0"/>
          <w:divBdr>
            <w:top w:val="none" w:sz="0" w:space="0" w:color="auto"/>
            <w:left w:val="none" w:sz="0" w:space="0" w:color="auto"/>
            <w:bottom w:val="none" w:sz="0" w:space="0" w:color="auto"/>
            <w:right w:val="none" w:sz="0" w:space="0" w:color="auto"/>
          </w:divBdr>
        </w:div>
      </w:divsChild>
    </w:div>
    <w:div w:id="1070420906">
      <w:bodyDiv w:val="1"/>
      <w:marLeft w:val="0"/>
      <w:marRight w:val="0"/>
      <w:marTop w:val="0"/>
      <w:marBottom w:val="0"/>
      <w:divBdr>
        <w:top w:val="none" w:sz="0" w:space="0" w:color="auto"/>
        <w:left w:val="none" w:sz="0" w:space="0" w:color="auto"/>
        <w:bottom w:val="none" w:sz="0" w:space="0" w:color="auto"/>
        <w:right w:val="none" w:sz="0" w:space="0" w:color="auto"/>
      </w:divBdr>
      <w:divsChild>
        <w:div w:id="97794862">
          <w:marLeft w:val="547"/>
          <w:marRight w:val="0"/>
          <w:marTop w:val="154"/>
          <w:marBottom w:val="0"/>
          <w:divBdr>
            <w:top w:val="none" w:sz="0" w:space="0" w:color="auto"/>
            <w:left w:val="none" w:sz="0" w:space="0" w:color="auto"/>
            <w:bottom w:val="none" w:sz="0" w:space="0" w:color="auto"/>
            <w:right w:val="none" w:sz="0" w:space="0" w:color="auto"/>
          </w:divBdr>
        </w:div>
        <w:div w:id="1789659285">
          <w:marLeft w:val="547"/>
          <w:marRight w:val="0"/>
          <w:marTop w:val="154"/>
          <w:marBottom w:val="0"/>
          <w:divBdr>
            <w:top w:val="none" w:sz="0" w:space="0" w:color="auto"/>
            <w:left w:val="none" w:sz="0" w:space="0" w:color="auto"/>
            <w:bottom w:val="none" w:sz="0" w:space="0" w:color="auto"/>
            <w:right w:val="none" w:sz="0" w:space="0" w:color="auto"/>
          </w:divBdr>
        </w:div>
        <w:div w:id="1924218355">
          <w:marLeft w:val="547"/>
          <w:marRight w:val="0"/>
          <w:marTop w:val="154"/>
          <w:marBottom w:val="0"/>
          <w:divBdr>
            <w:top w:val="none" w:sz="0" w:space="0" w:color="auto"/>
            <w:left w:val="none" w:sz="0" w:space="0" w:color="auto"/>
            <w:bottom w:val="none" w:sz="0" w:space="0" w:color="auto"/>
            <w:right w:val="none" w:sz="0" w:space="0" w:color="auto"/>
          </w:divBdr>
        </w:div>
      </w:divsChild>
    </w:div>
    <w:div w:id="1100416130">
      <w:bodyDiv w:val="1"/>
      <w:marLeft w:val="0"/>
      <w:marRight w:val="0"/>
      <w:marTop w:val="0"/>
      <w:marBottom w:val="0"/>
      <w:divBdr>
        <w:top w:val="none" w:sz="0" w:space="0" w:color="auto"/>
        <w:left w:val="none" w:sz="0" w:space="0" w:color="auto"/>
        <w:bottom w:val="none" w:sz="0" w:space="0" w:color="auto"/>
        <w:right w:val="none" w:sz="0" w:space="0" w:color="auto"/>
      </w:divBdr>
      <w:divsChild>
        <w:div w:id="862018488">
          <w:marLeft w:val="547"/>
          <w:marRight w:val="0"/>
          <w:marTop w:val="115"/>
          <w:marBottom w:val="0"/>
          <w:divBdr>
            <w:top w:val="none" w:sz="0" w:space="0" w:color="auto"/>
            <w:left w:val="none" w:sz="0" w:space="0" w:color="auto"/>
            <w:bottom w:val="none" w:sz="0" w:space="0" w:color="auto"/>
            <w:right w:val="none" w:sz="0" w:space="0" w:color="auto"/>
          </w:divBdr>
        </w:div>
      </w:divsChild>
    </w:div>
    <w:div w:id="1101340072">
      <w:bodyDiv w:val="1"/>
      <w:marLeft w:val="0"/>
      <w:marRight w:val="0"/>
      <w:marTop w:val="0"/>
      <w:marBottom w:val="0"/>
      <w:divBdr>
        <w:top w:val="none" w:sz="0" w:space="0" w:color="auto"/>
        <w:left w:val="none" w:sz="0" w:space="0" w:color="auto"/>
        <w:bottom w:val="none" w:sz="0" w:space="0" w:color="auto"/>
        <w:right w:val="none" w:sz="0" w:space="0" w:color="auto"/>
      </w:divBdr>
      <w:divsChild>
        <w:div w:id="1586572987">
          <w:marLeft w:val="432"/>
          <w:marRight w:val="0"/>
          <w:marTop w:val="115"/>
          <w:marBottom w:val="0"/>
          <w:divBdr>
            <w:top w:val="none" w:sz="0" w:space="0" w:color="auto"/>
            <w:left w:val="none" w:sz="0" w:space="0" w:color="auto"/>
            <w:bottom w:val="none" w:sz="0" w:space="0" w:color="auto"/>
            <w:right w:val="none" w:sz="0" w:space="0" w:color="auto"/>
          </w:divBdr>
        </w:div>
        <w:div w:id="1473593864">
          <w:marLeft w:val="432"/>
          <w:marRight w:val="0"/>
          <w:marTop w:val="115"/>
          <w:marBottom w:val="0"/>
          <w:divBdr>
            <w:top w:val="none" w:sz="0" w:space="0" w:color="auto"/>
            <w:left w:val="none" w:sz="0" w:space="0" w:color="auto"/>
            <w:bottom w:val="none" w:sz="0" w:space="0" w:color="auto"/>
            <w:right w:val="none" w:sz="0" w:space="0" w:color="auto"/>
          </w:divBdr>
        </w:div>
        <w:div w:id="2058583848">
          <w:marLeft w:val="432"/>
          <w:marRight w:val="0"/>
          <w:marTop w:val="115"/>
          <w:marBottom w:val="0"/>
          <w:divBdr>
            <w:top w:val="none" w:sz="0" w:space="0" w:color="auto"/>
            <w:left w:val="none" w:sz="0" w:space="0" w:color="auto"/>
            <w:bottom w:val="none" w:sz="0" w:space="0" w:color="auto"/>
            <w:right w:val="none" w:sz="0" w:space="0" w:color="auto"/>
          </w:divBdr>
        </w:div>
      </w:divsChild>
    </w:div>
    <w:div w:id="1138304759">
      <w:bodyDiv w:val="1"/>
      <w:marLeft w:val="0"/>
      <w:marRight w:val="0"/>
      <w:marTop w:val="0"/>
      <w:marBottom w:val="0"/>
      <w:divBdr>
        <w:top w:val="none" w:sz="0" w:space="0" w:color="auto"/>
        <w:left w:val="none" w:sz="0" w:space="0" w:color="auto"/>
        <w:bottom w:val="none" w:sz="0" w:space="0" w:color="auto"/>
        <w:right w:val="none" w:sz="0" w:space="0" w:color="auto"/>
      </w:divBdr>
    </w:div>
    <w:div w:id="1225293374">
      <w:bodyDiv w:val="1"/>
      <w:marLeft w:val="0"/>
      <w:marRight w:val="0"/>
      <w:marTop w:val="0"/>
      <w:marBottom w:val="0"/>
      <w:divBdr>
        <w:top w:val="none" w:sz="0" w:space="0" w:color="auto"/>
        <w:left w:val="none" w:sz="0" w:space="0" w:color="auto"/>
        <w:bottom w:val="none" w:sz="0" w:space="0" w:color="auto"/>
        <w:right w:val="none" w:sz="0" w:space="0" w:color="auto"/>
      </w:divBdr>
      <w:divsChild>
        <w:div w:id="1487284316">
          <w:marLeft w:val="432"/>
          <w:marRight w:val="0"/>
          <w:marTop w:val="115"/>
          <w:marBottom w:val="0"/>
          <w:divBdr>
            <w:top w:val="none" w:sz="0" w:space="0" w:color="auto"/>
            <w:left w:val="none" w:sz="0" w:space="0" w:color="auto"/>
            <w:bottom w:val="none" w:sz="0" w:space="0" w:color="auto"/>
            <w:right w:val="none" w:sz="0" w:space="0" w:color="auto"/>
          </w:divBdr>
        </w:div>
        <w:div w:id="362826058">
          <w:marLeft w:val="432"/>
          <w:marRight w:val="0"/>
          <w:marTop w:val="115"/>
          <w:marBottom w:val="0"/>
          <w:divBdr>
            <w:top w:val="none" w:sz="0" w:space="0" w:color="auto"/>
            <w:left w:val="none" w:sz="0" w:space="0" w:color="auto"/>
            <w:bottom w:val="none" w:sz="0" w:space="0" w:color="auto"/>
            <w:right w:val="none" w:sz="0" w:space="0" w:color="auto"/>
          </w:divBdr>
        </w:div>
      </w:divsChild>
    </w:div>
    <w:div w:id="1303190674">
      <w:bodyDiv w:val="1"/>
      <w:marLeft w:val="0"/>
      <w:marRight w:val="0"/>
      <w:marTop w:val="0"/>
      <w:marBottom w:val="0"/>
      <w:divBdr>
        <w:top w:val="none" w:sz="0" w:space="0" w:color="auto"/>
        <w:left w:val="none" w:sz="0" w:space="0" w:color="auto"/>
        <w:bottom w:val="none" w:sz="0" w:space="0" w:color="auto"/>
        <w:right w:val="none" w:sz="0" w:space="0" w:color="auto"/>
      </w:divBdr>
      <w:divsChild>
        <w:div w:id="1909412551">
          <w:marLeft w:val="547"/>
          <w:marRight w:val="0"/>
          <w:marTop w:val="154"/>
          <w:marBottom w:val="0"/>
          <w:divBdr>
            <w:top w:val="none" w:sz="0" w:space="0" w:color="auto"/>
            <w:left w:val="none" w:sz="0" w:space="0" w:color="auto"/>
            <w:bottom w:val="none" w:sz="0" w:space="0" w:color="auto"/>
            <w:right w:val="none" w:sz="0" w:space="0" w:color="auto"/>
          </w:divBdr>
        </w:div>
      </w:divsChild>
    </w:div>
    <w:div w:id="1303271602">
      <w:bodyDiv w:val="1"/>
      <w:marLeft w:val="0"/>
      <w:marRight w:val="0"/>
      <w:marTop w:val="0"/>
      <w:marBottom w:val="0"/>
      <w:divBdr>
        <w:top w:val="none" w:sz="0" w:space="0" w:color="auto"/>
        <w:left w:val="none" w:sz="0" w:space="0" w:color="auto"/>
        <w:bottom w:val="none" w:sz="0" w:space="0" w:color="auto"/>
        <w:right w:val="none" w:sz="0" w:space="0" w:color="auto"/>
      </w:divBdr>
      <w:divsChild>
        <w:div w:id="742146103">
          <w:marLeft w:val="1166"/>
          <w:marRight w:val="0"/>
          <w:marTop w:val="192"/>
          <w:marBottom w:val="0"/>
          <w:divBdr>
            <w:top w:val="none" w:sz="0" w:space="0" w:color="auto"/>
            <w:left w:val="none" w:sz="0" w:space="0" w:color="auto"/>
            <w:bottom w:val="none" w:sz="0" w:space="0" w:color="auto"/>
            <w:right w:val="none" w:sz="0" w:space="0" w:color="auto"/>
          </w:divBdr>
        </w:div>
        <w:div w:id="560794882">
          <w:marLeft w:val="1166"/>
          <w:marRight w:val="0"/>
          <w:marTop w:val="173"/>
          <w:marBottom w:val="0"/>
          <w:divBdr>
            <w:top w:val="none" w:sz="0" w:space="0" w:color="auto"/>
            <w:left w:val="none" w:sz="0" w:space="0" w:color="auto"/>
            <w:bottom w:val="none" w:sz="0" w:space="0" w:color="auto"/>
            <w:right w:val="none" w:sz="0" w:space="0" w:color="auto"/>
          </w:divBdr>
        </w:div>
        <w:div w:id="1642076264">
          <w:marLeft w:val="1166"/>
          <w:marRight w:val="0"/>
          <w:marTop w:val="173"/>
          <w:marBottom w:val="0"/>
          <w:divBdr>
            <w:top w:val="none" w:sz="0" w:space="0" w:color="auto"/>
            <w:left w:val="none" w:sz="0" w:space="0" w:color="auto"/>
            <w:bottom w:val="none" w:sz="0" w:space="0" w:color="auto"/>
            <w:right w:val="none" w:sz="0" w:space="0" w:color="auto"/>
          </w:divBdr>
        </w:div>
      </w:divsChild>
    </w:div>
    <w:div w:id="1356033956">
      <w:bodyDiv w:val="1"/>
      <w:marLeft w:val="0"/>
      <w:marRight w:val="0"/>
      <w:marTop w:val="0"/>
      <w:marBottom w:val="0"/>
      <w:divBdr>
        <w:top w:val="none" w:sz="0" w:space="0" w:color="auto"/>
        <w:left w:val="none" w:sz="0" w:space="0" w:color="auto"/>
        <w:bottom w:val="none" w:sz="0" w:space="0" w:color="auto"/>
        <w:right w:val="none" w:sz="0" w:space="0" w:color="auto"/>
      </w:divBdr>
      <w:divsChild>
        <w:div w:id="1269771971">
          <w:marLeft w:val="547"/>
          <w:marRight w:val="0"/>
          <w:marTop w:val="154"/>
          <w:marBottom w:val="0"/>
          <w:divBdr>
            <w:top w:val="none" w:sz="0" w:space="0" w:color="auto"/>
            <w:left w:val="none" w:sz="0" w:space="0" w:color="auto"/>
            <w:bottom w:val="none" w:sz="0" w:space="0" w:color="auto"/>
            <w:right w:val="none" w:sz="0" w:space="0" w:color="auto"/>
          </w:divBdr>
        </w:div>
        <w:div w:id="362100783">
          <w:marLeft w:val="547"/>
          <w:marRight w:val="0"/>
          <w:marTop w:val="154"/>
          <w:marBottom w:val="0"/>
          <w:divBdr>
            <w:top w:val="none" w:sz="0" w:space="0" w:color="auto"/>
            <w:left w:val="none" w:sz="0" w:space="0" w:color="auto"/>
            <w:bottom w:val="none" w:sz="0" w:space="0" w:color="auto"/>
            <w:right w:val="none" w:sz="0" w:space="0" w:color="auto"/>
          </w:divBdr>
        </w:div>
        <w:div w:id="646282141">
          <w:marLeft w:val="547"/>
          <w:marRight w:val="0"/>
          <w:marTop w:val="154"/>
          <w:marBottom w:val="0"/>
          <w:divBdr>
            <w:top w:val="none" w:sz="0" w:space="0" w:color="auto"/>
            <w:left w:val="none" w:sz="0" w:space="0" w:color="auto"/>
            <w:bottom w:val="none" w:sz="0" w:space="0" w:color="auto"/>
            <w:right w:val="none" w:sz="0" w:space="0" w:color="auto"/>
          </w:divBdr>
        </w:div>
      </w:divsChild>
    </w:div>
    <w:div w:id="1391073975">
      <w:bodyDiv w:val="1"/>
      <w:marLeft w:val="0"/>
      <w:marRight w:val="0"/>
      <w:marTop w:val="0"/>
      <w:marBottom w:val="0"/>
      <w:divBdr>
        <w:top w:val="none" w:sz="0" w:space="0" w:color="auto"/>
        <w:left w:val="none" w:sz="0" w:space="0" w:color="auto"/>
        <w:bottom w:val="none" w:sz="0" w:space="0" w:color="auto"/>
        <w:right w:val="none" w:sz="0" w:space="0" w:color="auto"/>
      </w:divBdr>
      <w:divsChild>
        <w:div w:id="1310135007">
          <w:marLeft w:val="547"/>
          <w:marRight w:val="0"/>
          <w:marTop w:val="154"/>
          <w:marBottom w:val="0"/>
          <w:divBdr>
            <w:top w:val="none" w:sz="0" w:space="0" w:color="auto"/>
            <w:left w:val="none" w:sz="0" w:space="0" w:color="auto"/>
            <w:bottom w:val="none" w:sz="0" w:space="0" w:color="auto"/>
            <w:right w:val="none" w:sz="0" w:space="0" w:color="auto"/>
          </w:divBdr>
        </w:div>
        <w:div w:id="1014067797">
          <w:marLeft w:val="547"/>
          <w:marRight w:val="0"/>
          <w:marTop w:val="154"/>
          <w:marBottom w:val="0"/>
          <w:divBdr>
            <w:top w:val="none" w:sz="0" w:space="0" w:color="auto"/>
            <w:left w:val="none" w:sz="0" w:space="0" w:color="auto"/>
            <w:bottom w:val="none" w:sz="0" w:space="0" w:color="auto"/>
            <w:right w:val="none" w:sz="0" w:space="0" w:color="auto"/>
          </w:divBdr>
        </w:div>
      </w:divsChild>
    </w:div>
    <w:div w:id="1430617385">
      <w:bodyDiv w:val="1"/>
      <w:marLeft w:val="0"/>
      <w:marRight w:val="0"/>
      <w:marTop w:val="0"/>
      <w:marBottom w:val="0"/>
      <w:divBdr>
        <w:top w:val="none" w:sz="0" w:space="0" w:color="auto"/>
        <w:left w:val="none" w:sz="0" w:space="0" w:color="auto"/>
        <w:bottom w:val="none" w:sz="0" w:space="0" w:color="auto"/>
        <w:right w:val="none" w:sz="0" w:space="0" w:color="auto"/>
      </w:divBdr>
      <w:divsChild>
        <w:div w:id="996307329">
          <w:marLeft w:val="547"/>
          <w:marRight w:val="0"/>
          <w:marTop w:val="134"/>
          <w:marBottom w:val="0"/>
          <w:divBdr>
            <w:top w:val="none" w:sz="0" w:space="0" w:color="auto"/>
            <w:left w:val="none" w:sz="0" w:space="0" w:color="auto"/>
            <w:bottom w:val="none" w:sz="0" w:space="0" w:color="auto"/>
            <w:right w:val="none" w:sz="0" w:space="0" w:color="auto"/>
          </w:divBdr>
        </w:div>
        <w:div w:id="1907757707">
          <w:marLeft w:val="547"/>
          <w:marRight w:val="0"/>
          <w:marTop w:val="134"/>
          <w:marBottom w:val="0"/>
          <w:divBdr>
            <w:top w:val="none" w:sz="0" w:space="0" w:color="auto"/>
            <w:left w:val="none" w:sz="0" w:space="0" w:color="auto"/>
            <w:bottom w:val="none" w:sz="0" w:space="0" w:color="auto"/>
            <w:right w:val="none" w:sz="0" w:space="0" w:color="auto"/>
          </w:divBdr>
        </w:div>
        <w:div w:id="1811483788">
          <w:marLeft w:val="1166"/>
          <w:marRight w:val="0"/>
          <w:marTop w:val="115"/>
          <w:marBottom w:val="0"/>
          <w:divBdr>
            <w:top w:val="none" w:sz="0" w:space="0" w:color="auto"/>
            <w:left w:val="none" w:sz="0" w:space="0" w:color="auto"/>
            <w:bottom w:val="none" w:sz="0" w:space="0" w:color="auto"/>
            <w:right w:val="none" w:sz="0" w:space="0" w:color="auto"/>
          </w:divBdr>
        </w:div>
        <w:div w:id="1682194827">
          <w:marLeft w:val="1166"/>
          <w:marRight w:val="0"/>
          <w:marTop w:val="115"/>
          <w:marBottom w:val="0"/>
          <w:divBdr>
            <w:top w:val="none" w:sz="0" w:space="0" w:color="auto"/>
            <w:left w:val="none" w:sz="0" w:space="0" w:color="auto"/>
            <w:bottom w:val="none" w:sz="0" w:space="0" w:color="auto"/>
            <w:right w:val="none" w:sz="0" w:space="0" w:color="auto"/>
          </w:divBdr>
        </w:div>
        <w:div w:id="928808574">
          <w:marLeft w:val="1166"/>
          <w:marRight w:val="0"/>
          <w:marTop w:val="115"/>
          <w:marBottom w:val="0"/>
          <w:divBdr>
            <w:top w:val="none" w:sz="0" w:space="0" w:color="auto"/>
            <w:left w:val="none" w:sz="0" w:space="0" w:color="auto"/>
            <w:bottom w:val="none" w:sz="0" w:space="0" w:color="auto"/>
            <w:right w:val="none" w:sz="0" w:space="0" w:color="auto"/>
          </w:divBdr>
        </w:div>
        <w:div w:id="1812136116">
          <w:marLeft w:val="1166"/>
          <w:marRight w:val="0"/>
          <w:marTop w:val="115"/>
          <w:marBottom w:val="0"/>
          <w:divBdr>
            <w:top w:val="none" w:sz="0" w:space="0" w:color="auto"/>
            <w:left w:val="none" w:sz="0" w:space="0" w:color="auto"/>
            <w:bottom w:val="none" w:sz="0" w:space="0" w:color="auto"/>
            <w:right w:val="none" w:sz="0" w:space="0" w:color="auto"/>
          </w:divBdr>
        </w:div>
        <w:div w:id="1918325651">
          <w:marLeft w:val="1166"/>
          <w:marRight w:val="0"/>
          <w:marTop w:val="115"/>
          <w:marBottom w:val="0"/>
          <w:divBdr>
            <w:top w:val="none" w:sz="0" w:space="0" w:color="auto"/>
            <w:left w:val="none" w:sz="0" w:space="0" w:color="auto"/>
            <w:bottom w:val="none" w:sz="0" w:space="0" w:color="auto"/>
            <w:right w:val="none" w:sz="0" w:space="0" w:color="auto"/>
          </w:divBdr>
        </w:div>
      </w:divsChild>
    </w:div>
    <w:div w:id="1458793939">
      <w:bodyDiv w:val="1"/>
      <w:marLeft w:val="0"/>
      <w:marRight w:val="0"/>
      <w:marTop w:val="0"/>
      <w:marBottom w:val="0"/>
      <w:divBdr>
        <w:top w:val="none" w:sz="0" w:space="0" w:color="auto"/>
        <w:left w:val="none" w:sz="0" w:space="0" w:color="auto"/>
        <w:bottom w:val="none" w:sz="0" w:space="0" w:color="auto"/>
        <w:right w:val="none" w:sz="0" w:space="0" w:color="auto"/>
      </w:divBdr>
    </w:div>
    <w:div w:id="1466895376">
      <w:bodyDiv w:val="1"/>
      <w:marLeft w:val="0"/>
      <w:marRight w:val="0"/>
      <w:marTop w:val="0"/>
      <w:marBottom w:val="0"/>
      <w:divBdr>
        <w:top w:val="none" w:sz="0" w:space="0" w:color="auto"/>
        <w:left w:val="none" w:sz="0" w:space="0" w:color="auto"/>
        <w:bottom w:val="none" w:sz="0" w:space="0" w:color="auto"/>
        <w:right w:val="none" w:sz="0" w:space="0" w:color="auto"/>
      </w:divBdr>
      <w:divsChild>
        <w:div w:id="1750542653">
          <w:marLeft w:val="1166"/>
          <w:marRight w:val="0"/>
          <w:marTop w:val="154"/>
          <w:marBottom w:val="0"/>
          <w:divBdr>
            <w:top w:val="none" w:sz="0" w:space="0" w:color="auto"/>
            <w:left w:val="none" w:sz="0" w:space="0" w:color="auto"/>
            <w:bottom w:val="none" w:sz="0" w:space="0" w:color="auto"/>
            <w:right w:val="none" w:sz="0" w:space="0" w:color="auto"/>
          </w:divBdr>
        </w:div>
        <w:div w:id="159005179">
          <w:marLeft w:val="1166"/>
          <w:marRight w:val="0"/>
          <w:marTop w:val="154"/>
          <w:marBottom w:val="0"/>
          <w:divBdr>
            <w:top w:val="none" w:sz="0" w:space="0" w:color="auto"/>
            <w:left w:val="none" w:sz="0" w:space="0" w:color="auto"/>
            <w:bottom w:val="none" w:sz="0" w:space="0" w:color="auto"/>
            <w:right w:val="none" w:sz="0" w:space="0" w:color="auto"/>
          </w:divBdr>
        </w:div>
        <w:div w:id="1006520923">
          <w:marLeft w:val="1166"/>
          <w:marRight w:val="0"/>
          <w:marTop w:val="154"/>
          <w:marBottom w:val="0"/>
          <w:divBdr>
            <w:top w:val="none" w:sz="0" w:space="0" w:color="auto"/>
            <w:left w:val="none" w:sz="0" w:space="0" w:color="auto"/>
            <w:bottom w:val="none" w:sz="0" w:space="0" w:color="auto"/>
            <w:right w:val="none" w:sz="0" w:space="0" w:color="auto"/>
          </w:divBdr>
        </w:div>
        <w:div w:id="613290508">
          <w:marLeft w:val="1166"/>
          <w:marRight w:val="0"/>
          <w:marTop w:val="154"/>
          <w:marBottom w:val="0"/>
          <w:divBdr>
            <w:top w:val="none" w:sz="0" w:space="0" w:color="auto"/>
            <w:left w:val="none" w:sz="0" w:space="0" w:color="auto"/>
            <w:bottom w:val="none" w:sz="0" w:space="0" w:color="auto"/>
            <w:right w:val="none" w:sz="0" w:space="0" w:color="auto"/>
          </w:divBdr>
        </w:div>
      </w:divsChild>
    </w:div>
    <w:div w:id="1502433075">
      <w:bodyDiv w:val="1"/>
      <w:marLeft w:val="0"/>
      <w:marRight w:val="0"/>
      <w:marTop w:val="0"/>
      <w:marBottom w:val="0"/>
      <w:divBdr>
        <w:top w:val="none" w:sz="0" w:space="0" w:color="auto"/>
        <w:left w:val="none" w:sz="0" w:space="0" w:color="auto"/>
        <w:bottom w:val="none" w:sz="0" w:space="0" w:color="auto"/>
        <w:right w:val="none" w:sz="0" w:space="0" w:color="auto"/>
      </w:divBdr>
      <w:divsChild>
        <w:div w:id="484736172">
          <w:marLeft w:val="648"/>
          <w:marRight w:val="0"/>
          <w:marTop w:val="0"/>
          <w:marBottom w:val="0"/>
          <w:divBdr>
            <w:top w:val="none" w:sz="0" w:space="0" w:color="auto"/>
            <w:left w:val="none" w:sz="0" w:space="0" w:color="auto"/>
            <w:bottom w:val="none" w:sz="0" w:space="0" w:color="auto"/>
            <w:right w:val="none" w:sz="0" w:space="0" w:color="auto"/>
          </w:divBdr>
        </w:div>
        <w:div w:id="1213808219">
          <w:marLeft w:val="1166"/>
          <w:marRight w:val="0"/>
          <w:marTop w:val="0"/>
          <w:marBottom w:val="0"/>
          <w:divBdr>
            <w:top w:val="none" w:sz="0" w:space="0" w:color="auto"/>
            <w:left w:val="none" w:sz="0" w:space="0" w:color="auto"/>
            <w:bottom w:val="none" w:sz="0" w:space="0" w:color="auto"/>
            <w:right w:val="none" w:sz="0" w:space="0" w:color="auto"/>
          </w:divBdr>
        </w:div>
        <w:div w:id="753628530">
          <w:marLeft w:val="648"/>
          <w:marRight w:val="0"/>
          <w:marTop w:val="0"/>
          <w:marBottom w:val="0"/>
          <w:divBdr>
            <w:top w:val="none" w:sz="0" w:space="0" w:color="auto"/>
            <w:left w:val="none" w:sz="0" w:space="0" w:color="auto"/>
            <w:bottom w:val="none" w:sz="0" w:space="0" w:color="auto"/>
            <w:right w:val="none" w:sz="0" w:space="0" w:color="auto"/>
          </w:divBdr>
        </w:div>
        <w:div w:id="1124470954">
          <w:marLeft w:val="1166"/>
          <w:marRight w:val="0"/>
          <w:marTop w:val="0"/>
          <w:marBottom w:val="0"/>
          <w:divBdr>
            <w:top w:val="none" w:sz="0" w:space="0" w:color="auto"/>
            <w:left w:val="none" w:sz="0" w:space="0" w:color="auto"/>
            <w:bottom w:val="none" w:sz="0" w:space="0" w:color="auto"/>
            <w:right w:val="none" w:sz="0" w:space="0" w:color="auto"/>
          </w:divBdr>
        </w:div>
        <w:div w:id="497157926">
          <w:marLeft w:val="1166"/>
          <w:marRight w:val="0"/>
          <w:marTop w:val="0"/>
          <w:marBottom w:val="0"/>
          <w:divBdr>
            <w:top w:val="none" w:sz="0" w:space="0" w:color="auto"/>
            <w:left w:val="none" w:sz="0" w:space="0" w:color="auto"/>
            <w:bottom w:val="none" w:sz="0" w:space="0" w:color="auto"/>
            <w:right w:val="none" w:sz="0" w:space="0" w:color="auto"/>
          </w:divBdr>
        </w:div>
      </w:divsChild>
    </w:div>
    <w:div w:id="1552309594">
      <w:bodyDiv w:val="1"/>
      <w:marLeft w:val="0"/>
      <w:marRight w:val="0"/>
      <w:marTop w:val="0"/>
      <w:marBottom w:val="0"/>
      <w:divBdr>
        <w:top w:val="none" w:sz="0" w:space="0" w:color="auto"/>
        <w:left w:val="none" w:sz="0" w:space="0" w:color="auto"/>
        <w:bottom w:val="none" w:sz="0" w:space="0" w:color="auto"/>
        <w:right w:val="none" w:sz="0" w:space="0" w:color="auto"/>
      </w:divBdr>
      <w:divsChild>
        <w:div w:id="516165216">
          <w:marLeft w:val="547"/>
          <w:marRight w:val="0"/>
          <w:marTop w:val="115"/>
          <w:marBottom w:val="0"/>
          <w:divBdr>
            <w:top w:val="none" w:sz="0" w:space="0" w:color="auto"/>
            <w:left w:val="none" w:sz="0" w:space="0" w:color="auto"/>
            <w:bottom w:val="none" w:sz="0" w:space="0" w:color="auto"/>
            <w:right w:val="none" w:sz="0" w:space="0" w:color="auto"/>
          </w:divBdr>
        </w:div>
        <w:div w:id="1056583798">
          <w:marLeft w:val="547"/>
          <w:marRight w:val="0"/>
          <w:marTop w:val="115"/>
          <w:marBottom w:val="0"/>
          <w:divBdr>
            <w:top w:val="none" w:sz="0" w:space="0" w:color="auto"/>
            <w:left w:val="none" w:sz="0" w:space="0" w:color="auto"/>
            <w:bottom w:val="none" w:sz="0" w:space="0" w:color="auto"/>
            <w:right w:val="none" w:sz="0" w:space="0" w:color="auto"/>
          </w:divBdr>
        </w:div>
        <w:div w:id="1475180280">
          <w:marLeft w:val="547"/>
          <w:marRight w:val="0"/>
          <w:marTop w:val="115"/>
          <w:marBottom w:val="0"/>
          <w:divBdr>
            <w:top w:val="none" w:sz="0" w:space="0" w:color="auto"/>
            <w:left w:val="none" w:sz="0" w:space="0" w:color="auto"/>
            <w:bottom w:val="none" w:sz="0" w:space="0" w:color="auto"/>
            <w:right w:val="none" w:sz="0" w:space="0" w:color="auto"/>
          </w:divBdr>
        </w:div>
        <w:div w:id="1366248155">
          <w:marLeft w:val="547"/>
          <w:marRight w:val="0"/>
          <w:marTop w:val="115"/>
          <w:marBottom w:val="0"/>
          <w:divBdr>
            <w:top w:val="none" w:sz="0" w:space="0" w:color="auto"/>
            <w:left w:val="none" w:sz="0" w:space="0" w:color="auto"/>
            <w:bottom w:val="none" w:sz="0" w:space="0" w:color="auto"/>
            <w:right w:val="none" w:sz="0" w:space="0" w:color="auto"/>
          </w:divBdr>
        </w:div>
      </w:divsChild>
    </w:div>
    <w:div w:id="1584485087">
      <w:bodyDiv w:val="1"/>
      <w:marLeft w:val="0"/>
      <w:marRight w:val="0"/>
      <w:marTop w:val="0"/>
      <w:marBottom w:val="0"/>
      <w:divBdr>
        <w:top w:val="none" w:sz="0" w:space="0" w:color="auto"/>
        <w:left w:val="none" w:sz="0" w:space="0" w:color="auto"/>
        <w:bottom w:val="none" w:sz="0" w:space="0" w:color="auto"/>
        <w:right w:val="none" w:sz="0" w:space="0" w:color="auto"/>
      </w:divBdr>
      <w:divsChild>
        <w:div w:id="1180242268">
          <w:marLeft w:val="547"/>
          <w:marRight w:val="0"/>
          <w:marTop w:val="154"/>
          <w:marBottom w:val="0"/>
          <w:divBdr>
            <w:top w:val="none" w:sz="0" w:space="0" w:color="auto"/>
            <w:left w:val="none" w:sz="0" w:space="0" w:color="auto"/>
            <w:bottom w:val="none" w:sz="0" w:space="0" w:color="auto"/>
            <w:right w:val="none" w:sz="0" w:space="0" w:color="auto"/>
          </w:divBdr>
        </w:div>
        <w:div w:id="1507017477">
          <w:marLeft w:val="547"/>
          <w:marRight w:val="0"/>
          <w:marTop w:val="154"/>
          <w:marBottom w:val="0"/>
          <w:divBdr>
            <w:top w:val="none" w:sz="0" w:space="0" w:color="auto"/>
            <w:left w:val="none" w:sz="0" w:space="0" w:color="auto"/>
            <w:bottom w:val="none" w:sz="0" w:space="0" w:color="auto"/>
            <w:right w:val="none" w:sz="0" w:space="0" w:color="auto"/>
          </w:divBdr>
        </w:div>
        <w:div w:id="1087994881">
          <w:marLeft w:val="547"/>
          <w:marRight w:val="0"/>
          <w:marTop w:val="154"/>
          <w:marBottom w:val="0"/>
          <w:divBdr>
            <w:top w:val="none" w:sz="0" w:space="0" w:color="auto"/>
            <w:left w:val="none" w:sz="0" w:space="0" w:color="auto"/>
            <w:bottom w:val="none" w:sz="0" w:space="0" w:color="auto"/>
            <w:right w:val="none" w:sz="0" w:space="0" w:color="auto"/>
          </w:divBdr>
        </w:div>
      </w:divsChild>
    </w:div>
    <w:div w:id="1598708943">
      <w:bodyDiv w:val="1"/>
      <w:marLeft w:val="0"/>
      <w:marRight w:val="0"/>
      <w:marTop w:val="0"/>
      <w:marBottom w:val="0"/>
      <w:divBdr>
        <w:top w:val="none" w:sz="0" w:space="0" w:color="auto"/>
        <w:left w:val="none" w:sz="0" w:space="0" w:color="auto"/>
        <w:bottom w:val="none" w:sz="0" w:space="0" w:color="auto"/>
        <w:right w:val="none" w:sz="0" w:space="0" w:color="auto"/>
      </w:divBdr>
      <w:divsChild>
        <w:div w:id="1017803889">
          <w:marLeft w:val="547"/>
          <w:marRight w:val="0"/>
          <w:marTop w:val="154"/>
          <w:marBottom w:val="0"/>
          <w:divBdr>
            <w:top w:val="none" w:sz="0" w:space="0" w:color="auto"/>
            <w:left w:val="none" w:sz="0" w:space="0" w:color="auto"/>
            <w:bottom w:val="none" w:sz="0" w:space="0" w:color="auto"/>
            <w:right w:val="none" w:sz="0" w:space="0" w:color="auto"/>
          </w:divBdr>
        </w:div>
        <w:div w:id="260525754">
          <w:marLeft w:val="1166"/>
          <w:marRight w:val="0"/>
          <w:marTop w:val="134"/>
          <w:marBottom w:val="0"/>
          <w:divBdr>
            <w:top w:val="none" w:sz="0" w:space="0" w:color="auto"/>
            <w:left w:val="none" w:sz="0" w:space="0" w:color="auto"/>
            <w:bottom w:val="none" w:sz="0" w:space="0" w:color="auto"/>
            <w:right w:val="none" w:sz="0" w:space="0" w:color="auto"/>
          </w:divBdr>
        </w:div>
        <w:div w:id="451366059">
          <w:marLeft w:val="1166"/>
          <w:marRight w:val="0"/>
          <w:marTop w:val="134"/>
          <w:marBottom w:val="0"/>
          <w:divBdr>
            <w:top w:val="none" w:sz="0" w:space="0" w:color="auto"/>
            <w:left w:val="none" w:sz="0" w:space="0" w:color="auto"/>
            <w:bottom w:val="none" w:sz="0" w:space="0" w:color="auto"/>
            <w:right w:val="none" w:sz="0" w:space="0" w:color="auto"/>
          </w:divBdr>
        </w:div>
        <w:div w:id="1634601824">
          <w:marLeft w:val="1166"/>
          <w:marRight w:val="0"/>
          <w:marTop w:val="134"/>
          <w:marBottom w:val="0"/>
          <w:divBdr>
            <w:top w:val="none" w:sz="0" w:space="0" w:color="auto"/>
            <w:left w:val="none" w:sz="0" w:space="0" w:color="auto"/>
            <w:bottom w:val="none" w:sz="0" w:space="0" w:color="auto"/>
            <w:right w:val="none" w:sz="0" w:space="0" w:color="auto"/>
          </w:divBdr>
        </w:div>
      </w:divsChild>
    </w:div>
    <w:div w:id="1744059899">
      <w:bodyDiv w:val="1"/>
      <w:marLeft w:val="0"/>
      <w:marRight w:val="0"/>
      <w:marTop w:val="0"/>
      <w:marBottom w:val="0"/>
      <w:divBdr>
        <w:top w:val="none" w:sz="0" w:space="0" w:color="auto"/>
        <w:left w:val="none" w:sz="0" w:space="0" w:color="auto"/>
        <w:bottom w:val="none" w:sz="0" w:space="0" w:color="auto"/>
        <w:right w:val="none" w:sz="0" w:space="0" w:color="auto"/>
      </w:divBdr>
    </w:div>
    <w:div w:id="1751538758">
      <w:bodyDiv w:val="1"/>
      <w:marLeft w:val="0"/>
      <w:marRight w:val="0"/>
      <w:marTop w:val="0"/>
      <w:marBottom w:val="0"/>
      <w:divBdr>
        <w:top w:val="none" w:sz="0" w:space="0" w:color="auto"/>
        <w:left w:val="none" w:sz="0" w:space="0" w:color="auto"/>
        <w:bottom w:val="none" w:sz="0" w:space="0" w:color="auto"/>
        <w:right w:val="none" w:sz="0" w:space="0" w:color="auto"/>
      </w:divBdr>
      <w:divsChild>
        <w:div w:id="1738702071">
          <w:marLeft w:val="547"/>
          <w:marRight w:val="0"/>
          <w:marTop w:val="154"/>
          <w:marBottom w:val="0"/>
          <w:divBdr>
            <w:top w:val="none" w:sz="0" w:space="0" w:color="auto"/>
            <w:left w:val="none" w:sz="0" w:space="0" w:color="auto"/>
            <w:bottom w:val="none" w:sz="0" w:space="0" w:color="auto"/>
            <w:right w:val="none" w:sz="0" w:space="0" w:color="auto"/>
          </w:divBdr>
        </w:div>
        <w:div w:id="1276139723">
          <w:marLeft w:val="547"/>
          <w:marRight w:val="0"/>
          <w:marTop w:val="154"/>
          <w:marBottom w:val="0"/>
          <w:divBdr>
            <w:top w:val="none" w:sz="0" w:space="0" w:color="auto"/>
            <w:left w:val="none" w:sz="0" w:space="0" w:color="auto"/>
            <w:bottom w:val="none" w:sz="0" w:space="0" w:color="auto"/>
            <w:right w:val="none" w:sz="0" w:space="0" w:color="auto"/>
          </w:divBdr>
        </w:div>
        <w:div w:id="676271148">
          <w:marLeft w:val="547"/>
          <w:marRight w:val="0"/>
          <w:marTop w:val="154"/>
          <w:marBottom w:val="0"/>
          <w:divBdr>
            <w:top w:val="none" w:sz="0" w:space="0" w:color="auto"/>
            <w:left w:val="none" w:sz="0" w:space="0" w:color="auto"/>
            <w:bottom w:val="none" w:sz="0" w:space="0" w:color="auto"/>
            <w:right w:val="none" w:sz="0" w:space="0" w:color="auto"/>
          </w:divBdr>
        </w:div>
        <w:div w:id="279067638">
          <w:marLeft w:val="547"/>
          <w:marRight w:val="0"/>
          <w:marTop w:val="154"/>
          <w:marBottom w:val="0"/>
          <w:divBdr>
            <w:top w:val="none" w:sz="0" w:space="0" w:color="auto"/>
            <w:left w:val="none" w:sz="0" w:space="0" w:color="auto"/>
            <w:bottom w:val="none" w:sz="0" w:space="0" w:color="auto"/>
            <w:right w:val="none" w:sz="0" w:space="0" w:color="auto"/>
          </w:divBdr>
        </w:div>
      </w:divsChild>
    </w:div>
    <w:div w:id="1794669107">
      <w:bodyDiv w:val="1"/>
      <w:marLeft w:val="0"/>
      <w:marRight w:val="0"/>
      <w:marTop w:val="0"/>
      <w:marBottom w:val="0"/>
      <w:divBdr>
        <w:top w:val="none" w:sz="0" w:space="0" w:color="auto"/>
        <w:left w:val="none" w:sz="0" w:space="0" w:color="auto"/>
        <w:bottom w:val="none" w:sz="0" w:space="0" w:color="auto"/>
        <w:right w:val="none" w:sz="0" w:space="0" w:color="auto"/>
      </w:divBdr>
    </w:div>
    <w:div w:id="1886019650">
      <w:bodyDiv w:val="1"/>
      <w:marLeft w:val="0"/>
      <w:marRight w:val="0"/>
      <w:marTop w:val="0"/>
      <w:marBottom w:val="0"/>
      <w:divBdr>
        <w:top w:val="none" w:sz="0" w:space="0" w:color="auto"/>
        <w:left w:val="none" w:sz="0" w:space="0" w:color="auto"/>
        <w:bottom w:val="none" w:sz="0" w:space="0" w:color="auto"/>
        <w:right w:val="none" w:sz="0" w:space="0" w:color="auto"/>
      </w:divBdr>
    </w:div>
    <w:div w:id="1909262418">
      <w:bodyDiv w:val="1"/>
      <w:marLeft w:val="0"/>
      <w:marRight w:val="0"/>
      <w:marTop w:val="0"/>
      <w:marBottom w:val="0"/>
      <w:divBdr>
        <w:top w:val="none" w:sz="0" w:space="0" w:color="auto"/>
        <w:left w:val="none" w:sz="0" w:space="0" w:color="auto"/>
        <w:bottom w:val="none" w:sz="0" w:space="0" w:color="auto"/>
        <w:right w:val="none" w:sz="0" w:space="0" w:color="auto"/>
      </w:divBdr>
      <w:divsChild>
        <w:div w:id="295836773">
          <w:marLeft w:val="1166"/>
          <w:marRight w:val="0"/>
          <w:marTop w:val="134"/>
          <w:marBottom w:val="0"/>
          <w:divBdr>
            <w:top w:val="none" w:sz="0" w:space="0" w:color="auto"/>
            <w:left w:val="none" w:sz="0" w:space="0" w:color="auto"/>
            <w:bottom w:val="none" w:sz="0" w:space="0" w:color="auto"/>
            <w:right w:val="none" w:sz="0" w:space="0" w:color="auto"/>
          </w:divBdr>
        </w:div>
      </w:divsChild>
    </w:div>
    <w:div w:id="1915821396">
      <w:bodyDiv w:val="1"/>
      <w:marLeft w:val="0"/>
      <w:marRight w:val="0"/>
      <w:marTop w:val="0"/>
      <w:marBottom w:val="0"/>
      <w:divBdr>
        <w:top w:val="none" w:sz="0" w:space="0" w:color="auto"/>
        <w:left w:val="none" w:sz="0" w:space="0" w:color="auto"/>
        <w:bottom w:val="none" w:sz="0" w:space="0" w:color="auto"/>
        <w:right w:val="none" w:sz="0" w:space="0" w:color="auto"/>
      </w:divBdr>
      <w:divsChild>
        <w:div w:id="54201703">
          <w:marLeft w:val="0"/>
          <w:marRight w:val="0"/>
          <w:marTop w:val="134"/>
          <w:marBottom w:val="0"/>
          <w:divBdr>
            <w:top w:val="none" w:sz="0" w:space="0" w:color="auto"/>
            <w:left w:val="none" w:sz="0" w:space="0" w:color="auto"/>
            <w:bottom w:val="none" w:sz="0" w:space="0" w:color="auto"/>
            <w:right w:val="none" w:sz="0" w:space="0" w:color="auto"/>
          </w:divBdr>
        </w:div>
        <w:div w:id="1796177482">
          <w:marLeft w:val="878"/>
          <w:marRight w:val="0"/>
          <w:marTop w:val="106"/>
          <w:marBottom w:val="0"/>
          <w:divBdr>
            <w:top w:val="none" w:sz="0" w:space="0" w:color="auto"/>
            <w:left w:val="none" w:sz="0" w:space="0" w:color="auto"/>
            <w:bottom w:val="none" w:sz="0" w:space="0" w:color="auto"/>
            <w:right w:val="none" w:sz="0" w:space="0" w:color="auto"/>
          </w:divBdr>
        </w:div>
        <w:div w:id="128786413">
          <w:marLeft w:val="878"/>
          <w:marRight w:val="0"/>
          <w:marTop w:val="106"/>
          <w:marBottom w:val="0"/>
          <w:divBdr>
            <w:top w:val="none" w:sz="0" w:space="0" w:color="auto"/>
            <w:left w:val="none" w:sz="0" w:space="0" w:color="auto"/>
            <w:bottom w:val="none" w:sz="0" w:space="0" w:color="auto"/>
            <w:right w:val="none" w:sz="0" w:space="0" w:color="auto"/>
          </w:divBdr>
        </w:div>
        <w:div w:id="888759585">
          <w:marLeft w:val="0"/>
          <w:marRight w:val="0"/>
          <w:marTop w:val="134"/>
          <w:marBottom w:val="0"/>
          <w:divBdr>
            <w:top w:val="none" w:sz="0" w:space="0" w:color="auto"/>
            <w:left w:val="none" w:sz="0" w:space="0" w:color="auto"/>
            <w:bottom w:val="none" w:sz="0" w:space="0" w:color="auto"/>
            <w:right w:val="none" w:sz="0" w:space="0" w:color="auto"/>
          </w:divBdr>
        </w:div>
        <w:div w:id="954558052">
          <w:marLeft w:val="878"/>
          <w:marRight w:val="0"/>
          <w:marTop w:val="106"/>
          <w:marBottom w:val="0"/>
          <w:divBdr>
            <w:top w:val="none" w:sz="0" w:space="0" w:color="auto"/>
            <w:left w:val="none" w:sz="0" w:space="0" w:color="auto"/>
            <w:bottom w:val="none" w:sz="0" w:space="0" w:color="auto"/>
            <w:right w:val="none" w:sz="0" w:space="0" w:color="auto"/>
          </w:divBdr>
        </w:div>
        <w:div w:id="159657109">
          <w:marLeft w:val="878"/>
          <w:marRight w:val="0"/>
          <w:marTop w:val="106"/>
          <w:marBottom w:val="0"/>
          <w:divBdr>
            <w:top w:val="none" w:sz="0" w:space="0" w:color="auto"/>
            <w:left w:val="none" w:sz="0" w:space="0" w:color="auto"/>
            <w:bottom w:val="none" w:sz="0" w:space="0" w:color="auto"/>
            <w:right w:val="none" w:sz="0" w:space="0" w:color="auto"/>
          </w:divBdr>
        </w:div>
      </w:divsChild>
    </w:div>
    <w:div w:id="1923829544">
      <w:bodyDiv w:val="1"/>
      <w:marLeft w:val="0"/>
      <w:marRight w:val="0"/>
      <w:marTop w:val="0"/>
      <w:marBottom w:val="0"/>
      <w:divBdr>
        <w:top w:val="none" w:sz="0" w:space="0" w:color="auto"/>
        <w:left w:val="none" w:sz="0" w:space="0" w:color="auto"/>
        <w:bottom w:val="none" w:sz="0" w:space="0" w:color="auto"/>
        <w:right w:val="none" w:sz="0" w:space="0" w:color="auto"/>
      </w:divBdr>
      <w:divsChild>
        <w:div w:id="965811206">
          <w:marLeft w:val="547"/>
          <w:marRight w:val="0"/>
          <w:marTop w:val="134"/>
          <w:marBottom w:val="0"/>
          <w:divBdr>
            <w:top w:val="none" w:sz="0" w:space="0" w:color="auto"/>
            <w:left w:val="none" w:sz="0" w:space="0" w:color="auto"/>
            <w:bottom w:val="none" w:sz="0" w:space="0" w:color="auto"/>
            <w:right w:val="none" w:sz="0" w:space="0" w:color="auto"/>
          </w:divBdr>
        </w:div>
        <w:div w:id="1899321039">
          <w:marLeft w:val="547"/>
          <w:marRight w:val="0"/>
          <w:marTop w:val="134"/>
          <w:marBottom w:val="0"/>
          <w:divBdr>
            <w:top w:val="none" w:sz="0" w:space="0" w:color="auto"/>
            <w:left w:val="none" w:sz="0" w:space="0" w:color="auto"/>
            <w:bottom w:val="none" w:sz="0" w:space="0" w:color="auto"/>
            <w:right w:val="none" w:sz="0" w:space="0" w:color="auto"/>
          </w:divBdr>
        </w:div>
        <w:div w:id="689793089">
          <w:marLeft w:val="547"/>
          <w:marRight w:val="0"/>
          <w:marTop w:val="134"/>
          <w:marBottom w:val="0"/>
          <w:divBdr>
            <w:top w:val="none" w:sz="0" w:space="0" w:color="auto"/>
            <w:left w:val="none" w:sz="0" w:space="0" w:color="auto"/>
            <w:bottom w:val="none" w:sz="0" w:space="0" w:color="auto"/>
            <w:right w:val="none" w:sz="0" w:space="0" w:color="auto"/>
          </w:divBdr>
        </w:div>
        <w:div w:id="401103693">
          <w:marLeft w:val="1166"/>
          <w:marRight w:val="0"/>
          <w:marTop w:val="115"/>
          <w:marBottom w:val="0"/>
          <w:divBdr>
            <w:top w:val="none" w:sz="0" w:space="0" w:color="auto"/>
            <w:left w:val="none" w:sz="0" w:space="0" w:color="auto"/>
            <w:bottom w:val="none" w:sz="0" w:space="0" w:color="auto"/>
            <w:right w:val="none" w:sz="0" w:space="0" w:color="auto"/>
          </w:divBdr>
        </w:div>
        <w:div w:id="2027248826">
          <w:marLeft w:val="1166"/>
          <w:marRight w:val="0"/>
          <w:marTop w:val="115"/>
          <w:marBottom w:val="0"/>
          <w:divBdr>
            <w:top w:val="none" w:sz="0" w:space="0" w:color="auto"/>
            <w:left w:val="none" w:sz="0" w:space="0" w:color="auto"/>
            <w:bottom w:val="none" w:sz="0" w:space="0" w:color="auto"/>
            <w:right w:val="none" w:sz="0" w:space="0" w:color="auto"/>
          </w:divBdr>
        </w:div>
        <w:div w:id="64257269">
          <w:marLeft w:val="1166"/>
          <w:marRight w:val="0"/>
          <w:marTop w:val="115"/>
          <w:marBottom w:val="0"/>
          <w:divBdr>
            <w:top w:val="none" w:sz="0" w:space="0" w:color="auto"/>
            <w:left w:val="none" w:sz="0" w:space="0" w:color="auto"/>
            <w:bottom w:val="none" w:sz="0" w:space="0" w:color="auto"/>
            <w:right w:val="none" w:sz="0" w:space="0" w:color="auto"/>
          </w:divBdr>
        </w:div>
        <w:div w:id="95954303">
          <w:marLeft w:val="547"/>
          <w:marRight w:val="0"/>
          <w:marTop w:val="134"/>
          <w:marBottom w:val="0"/>
          <w:divBdr>
            <w:top w:val="none" w:sz="0" w:space="0" w:color="auto"/>
            <w:left w:val="none" w:sz="0" w:space="0" w:color="auto"/>
            <w:bottom w:val="none" w:sz="0" w:space="0" w:color="auto"/>
            <w:right w:val="none" w:sz="0" w:space="0" w:color="auto"/>
          </w:divBdr>
        </w:div>
        <w:div w:id="66071504">
          <w:marLeft w:val="547"/>
          <w:marRight w:val="0"/>
          <w:marTop w:val="134"/>
          <w:marBottom w:val="0"/>
          <w:divBdr>
            <w:top w:val="none" w:sz="0" w:space="0" w:color="auto"/>
            <w:left w:val="none" w:sz="0" w:space="0" w:color="auto"/>
            <w:bottom w:val="none" w:sz="0" w:space="0" w:color="auto"/>
            <w:right w:val="none" w:sz="0" w:space="0" w:color="auto"/>
          </w:divBdr>
        </w:div>
      </w:divsChild>
    </w:div>
    <w:div w:id="1962302525">
      <w:bodyDiv w:val="1"/>
      <w:marLeft w:val="0"/>
      <w:marRight w:val="0"/>
      <w:marTop w:val="0"/>
      <w:marBottom w:val="0"/>
      <w:divBdr>
        <w:top w:val="none" w:sz="0" w:space="0" w:color="auto"/>
        <w:left w:val="none" w:sz="0" w:space="0" w:color="auto"/>
        <w:bottom w:val="none" w:sz="0" w:space="0" w:color="auto"/>
        <w:right w:val="none" w:sz="0" w:space="0" w:color="auto"/>
      </w:divBdr>
      <w:divsChild>
        <w:div w:id="1551964767">
          <w:marLeft w:val="547"/>
          <w:marRight w:val="0"/>
          <w:marTop w:val="134"/>
          <w:marBottom w:val="0"/>
          <w:divBdr>
            <w:top w:val="none" w:sz="0" w:space="0" w:color="auto"/>
            <w:left w:val="none" w:sz="0" w:space="0" w:color="auto"/>
            <w:bottom w:val="none" w:sz="0" w:space="0" w:color="auto"/>
            <w:right w:val="none" w:sz="0" w:space="0" w:color="auto"/>
          </w:divBdr>
        </w:div>
        <w:div w:id="1263220940">
          <w:marLeft w:val="547"/>
          <w:marRight w:val="0"/>
          <w:marTop w:val="134"/>
          <w:marBottom w:val="0"/>
          <w:divBdr>
            <w:top w:val="none" w:sz="0" w:space="0" w:color="auto"/>
            <w:left w:val="none" w:sz="0" w:space="0" w:color="auto"/>
            <w:bottom w:val="none" w:sz="0" w:space="0" w:color="auto"/>
            <w:right w:val="none" w:sz="0" w:space="0" w:color="auto"/>
          </w:divBdr>
        </w:div>
        <w:div w:id="1670911591">
          <w:marLeft w:val="547"/>
          <w:marRight w:val="0"/>
          <w:marTop w:val="134"/>
          <w:marBottom w:val="0"/>
          <w:divBdr>
            <w:top w:val="none" w:sz="0" w:space="0" w:color="auto"/>
            <w:left w:val="none" w:sz="0" w:space="0" w:color="auto"/>
            <w:bottom w:val="none" w:sz="0" w:space="0" w:color="auto"/>
            <w:right w:val="none" w:sz="0" w:space="0" w:color="auto"/>
          </w:divBdr>
        </w:div>
      </w:divsChild>
    </w:div>
    <w:div w:id="1976179216">
      <w:bodyDiv w:val="1"/>
      <w:marLeft w:val="0"/>
      <w:marRight w:val="0"/>
      <w:marTop w:val="0"/>
      <w:marBottom w:val="0"/>
      <w:divBdr>
        <w:top w:val="none" w:sz="0" w:space="0" w:color="auto"/>
        <w:left w:val="none" w:sz="0" w:space="0" w:color="auto"/>
        <w:bottom w:val="none" w:sz="0" w:space="0" w:color="auto"/>
        <w:right w:val="none" w:sz="0" w:space="0" w:color="auto"/>
      </w:divBdr>
      <w:divsChild>
        <w:div w:id="875891358">
          <w:marLeft w:val="547"/>
          <w:marRight w:val="0"/>
          <w:marTop w:val="154"/>
          <w:marBottom w:val="0"/>
          <w:divBdr>
            <w:top w:val="none" w:sz="0" w:space="0" w:color="auto"/>
            <w:left w:val="none" w:sz="0" w:space="0" w:color="auto"/>
            <w:bottom w:val="none" w:sz="0" w:space="0" w:color="auto"/>
            <w:right w:val="none" w:sz="0" w:space="0" w:color="auto"/>
          </w:divBdr>
        </w:div>
        <w:div w:id="600340405">
          <w:marLeft w:val="1166"/>
          <w:marRight w:val="0"/>
          <w:marTop w:val="134"/>
          <w:marBottom w:val="0"/>
          <w:divBdr>
            <w:top w:val="none" w:sz="0" w:space="0" w:color="auto"/>
            <w:left w:val="none" w:sz="0" w:space="0" w:color="auto"/>
            <w:bottom w:val="none" w:sz="0" w:space="0" w:color="auto"/>
            <w:right w:val="none" w:sz="0" w:space="0" w:color="auto"/>
          </w:divBdr>
        </w:div>
        <w:div w:id="1422599674">
          <w:marLeft w:val="547"/>
          <w:marRight w:val="0"/>
          <w:marTop w:val="154"/>
          <w:marBottom w:val="0"/>
          <w:divBdr>
            <w:top w:val="none" w:sz="0" w:space="0" w:color="auto"/>
            <w:left w:val="none" w:sz="0" w:space="0" w:color="auto"/>
            <w:bottom w:val="none" w:sz="0" w:space="0" w:color="auto"/>
            <w:right w:val="none" w:sz="0" w:space="0" w:color="auto"/>
          </w:divBdr>
        </w:div>
        <w:div w:id="1397358595">
          <w:marLeft w:val="1166"/>
          <w:marRight w:val="0"/>
          <w:marTop w:val="134"/>
          <w:marBottom w:val="0"/>
          <w:divBdr>
            <w:top w:val="none" w:sz="0" w:space="0" w:color="auto"/>
            <w:left w:val="none" w:sz="0" w:space="0" w:color="auto"/>
            <w:bottom w:val="none" w:sz="0" w:space="0" w:color="auto"/>
            <w:right w:val="none" w:sz="0" w:space="0" w:color="auto"/>
          </w:divBdr>
        </w:div>
      </w:divsChild>
    </w:div>
    <w:div w:id="1984696530">
      <w:bodyDiv w:val="1"/>
      <w:marLeft w:val="0"/>
      <w:marRight w:val="0"/>
      <w:marTop w:val="0"/>
      <w:marBottom w:val="0"/>
      <w:divBdr>
        <w:top w:val="none" w:sz="0" w:space="0" w:color="auto"/>
        <w:left w:val="none" w:sz="0" w:space="0" w:color="auto"/>
        <w:bottom w:val="none" w:sz="0" w:space="0" w:color="auto"/>
        <w:right w:val="none" w:sz="0" w:space="0" w:color="auto"/>
      </w:divBdr>
      <w:divsChild>
        <w:div w:id="979001059">
          <w:marLeft w:val="547"/>
          <w:marRight w:val="0"/>
          <w:marTop w:val="173"/>
          <w:marBottom w:val="0"/>
          <w:divBdr>
            <w:top w:val="none" w:sz="0" w:space="0" w:color="auto"/>
            <w:left w:val="none" w:sz="0" w:space="0" w:color="auto"/>
            <w:bottom w:val="none" w:sz="0" w:space="0" w:color="auto"/>
            <w:right w:val="none" w:sz="0" w:space="0" w:color="auto"/>
          </w:divBdr>
        </w:div>
        <w:div w:id="1472089115">
          <w:marLeft w:val="547"/>
          <w:marRight w:val="0"/>
          <w:marTop w:val="96"/>
          <w:marBottom w:val="0"/>
          <w:divBdr>
            <w:top w:val="none" w:sz="0" w:space="0" w:color="auto"/>
            <w:left w:val="none" w:sz="0" w:space="0" w:color="auto"/>
            <w:bottom w:val="none" w:sz="0" w:space="0" w:color="auto"/>
            <w:right w:val="none" w:sz="0" w:space="0" w:color="auto"/>
          </w:divBdr>
        </w:div>
        <w:div w:id="991060892">
          <w:marLeft w:val="547"/>
          <w:marRight w:val="0"/>
          <w:marTop w:val="173"/>
          <w:marBottom w:val="0"/>
          <w:divBdr>
            <w:top w:val="none" w:sz="0" w:space="0" w:color="auto"/>
            <w:left w:val="none" w:sz="0" w:space="0" w:color="auto"/>
            <w:bottom w:val="none" w:sz="0" w:space="0" w:color="auto"/>
            <w:right w:val="none" w:sz="0" w:space="0" w:color="auto"/>
          </w:divBdr>
        </w:div>
      </w:divsChild>
    </w:div>
    <w:div w:id="1986154985">
      <w:bodyDiv w:val="1"/>
      <w:marLeft w:val="0"/>
      <w:marRight w:val="0"/>
      <w:marTop w:val="0"/>
      <w:marBottom w:val="0"/>
      <w:divBdr>
        <w:top w:val="none" w:sz="0" w:space="0" w:color="auto"/>
        <w:left w:val="none" w:sz="0" w:space="0" w:color="auto"/>
        <w:bottom w:val="none" w:sz="0" w:space="0" w:color="auto"/>
        <w:right w:val="none" w:sz="0" w:space="0" w:color="auto"/>
      </w:divBdr>
    </w:div>
    <w:div w:id="1992174675">
      <w:bodyDiv w:val="1"/>
      <w:marLeft w:val="0"/>
      <w:marRight w:val="0"/>
      <w:marTop w:val="0"/>
      <w:marBottom w:val="0"/>
      <w:divBdr>
        <w:top w:val="none" w:sz="0" w:space="0" w:color="auto"/>
        <w:left w:val="none" w:sz="0" w:space="0" w:color="auto"/>
        <w:bottom w:val="none" w:sz="0" w:space="0" w:color="auto"/>
        <w:right w:val="none" w:sz="0" w:space="0" w:color="auto"/>
      </w:divBdr>
    </w:div>
    <w:div w:id="2021228386">
      <w:bodyDiv w:val="1"/>
      <w:marLeft w:val="0"/>
      <w:marRight w:val="0"/>
      <w:marTop w:val="0"/>
      <w:marBottom w:val="0"/>
      <w:divBdr>
        <w:top w:val="none" w:sz="0" w:space="0" w:color="auto"/>
        <w:left w:val="none" w:sz="0" w:space="0" w:color="auto"/>
        <w:bottom w:val="none" w:sz="0" w:space="0" w:color="auto"/>
        <w:right w:val="none" w:sz="0" w:space="0" w:color="auto"/>
      </w:divBdr>
      <w:divsChild>
        <w:div w:id="588122766">
          <w:marLeft w:val="0"/>
          <w:marRight w:val="0"/>
          <w:marTop w:val="134"/>
          <w:marBottom w:val="0"/>
          <w:divBdr>
            <w:top w:val="none" w:sz="0" w:space="0" w:color="auto"/>
            <w:left w:val="none" w:sz="0" w:space="0" w:color="auto"/>
            <w:bottom w:val="none" w:sz="0" w:space="0" w:color="auto"/>
            <w:right w:val="none" w:sz="0" w:space="0" w:color="auto"/>
          </w:divBdr>
        </w:div>
      </w:divsChild>
    </w:div>
    <w:div w:id="2029482158">
      <w:bodyDiv w:val="1"/>
      <w:marLeft w:val="0"/>
      <w:marRight w:val="0"/>
      <w:marTop w:val="0"/>
      <w:marBottom w:val="0"/>
      <w:divBdr>
        <w:top w:val="none" w:sz="0" w:space="0" w:color="auto"/>
        <w:left w:val="none" w:sz="0" w:space="0" w:color="auto"/>
        <w:bottom w:val="none" w:sz="0" w:space="0" w:color="auto"/>
        <w:right w:val="none" w:sz="0" w:space="0" w:color="auto"/>
      </w:divBdr>
      <w:divsChild>
        <w:div w:id="1704399982">
          <w:marLeft w:val="0"/>
          <w:marRight w:val="0"/>
          <w:marTop w:val="115"/>
          <w:marBottom w:val="0"/>
          <w:divBdr>
            <w:top w:val="none" w:sz="0" w:space="0" w:color="auto"/>
            <w:left w:val="none" w:sz="0" w:space="0" w:color="auto"/>
            <w:bottom w:val="none" w:sz="0" w:space="0" w:color="auto"/>
            <w:right w:val="none" w:sz="0" w:space="0" w:color="auto"/>
          </w:divBdr>
        </w:div>
        <w:div w:id="1430931468">
          <w:marLeft w:val="0"/>
          <w:marRight w:val="0"/>
          <w:marTop w:val="115"/>
          <w:marBottom w:val="0"/>
          <w:divBdr>
            <w:top w:val="none" w:sz="0" w:space="0" w:color="auto"/>
            <w:left w:val="none" w:sz="0" w:space="0" w:color="auto"/>
            <w:bottom w:val="none" w:sz="0" w:space="0" w:color="auto"/>
            <w:right w:val="none" w:sz="0" w:space="0" w:color="auto"/>
          </w:divBdr>
        </w:div>
        <w:div w:id="88896773">
          <w:marLeft w:val="0"/>
          <w:marRight w:val="0"/>
          <w:marTop w:val="115"/>
          <w:marBottom w:val="0"/>
          <w:divBdr>
            <w:top w:val="none" w:sz="0" w:space="0" w:color="auto"/>
            <w:left w:val="none" w:sz="0" w:space="0" w:color="auto"/>
            <w:bottom w:val="none" w:sz="0" w:space="0" w:color="auto"/>
            <w:right w:val="none" w:sz="0" w:space="0" w:color="auto"/>
          </w:divBdr>
        </w:div>
      </w:divsChild>
    </w:div>
    <w:div w:id="2069914513">
      <w:bodyDiv w:val="1"/>
      <w:marLeft w:val="0"/>
      <w:marRight w:val="0"/>
      <w:marTop w:val="0"/>
      <w:marBottom w:val="0"/>
      <w:divBdr>
        <w:top w:val="none" w:sz="0" w:space="0" w:color="auto"/>
        <w:left w:val="none" w:sz="0" w:space="0" w:color="auto"/>
        <w:bottom w:val="none" w:sz="0" w:space="0" w:color="auto"/>
        <w:right w:val="none" w:sz="0" w:space="0" w:color="auto"/>
      </w:divBdr>
      <w:divsChild>
        <w:div w:id="798305223">
          <w:marLeft w:val="1166"/>
          <w:marRight w:val="0"/>
          <w:marTop w:val="134"/>
          <w:marBottom w:val="0"/>
          <w:divBdr>
            <w:top w:val="none" w:sz="0" w:space="0" w:color="auto"/>
            <w:left w:val="none" w:sz="0" w:space="0" w:color="auto"/>
            <w:bottom w:val="none" w:sz="0" w:space="0" w:color="auto"/>
            <w:right w:val="none" w:sz="0" w:space="0" w:color="auto"/>
          </w:divBdr>
        </w:div>
        <w:div w:id="11615576">
          <w:marLeft w:val="1800"/>
          <w:marRight w:val="0"/>
          <w:marTop w:val="134"/>
          <w:marBottom w:val="0"/>
          <w:divBdr>
            <w:top w:val="none" w:sz="0" w:space="0" w:color="auto"/>
            <w:left w:val="none" w:sz="0" w:space="0" w:color="auto"/>
            <w:bottom w:val="none" w:sz="0" w:space="0" w:color="auto"/>
            <w:right w:val="none" w:sz="0" w:space="0" w:color="auto"/>
          </w:divBdr>
        </w:div>
      </w:divsChild>
    </w:div>
    <w:div w:id="2101677646">
      <w:bodyDiv w:val="1"/>
      <w:marLeft w:val="0"/>
      <w:marRight w:val="0"/>
      <w:marTop w:val="0"/>
      <w:marBottom w:val="0"/>
      <w:divBdr>
        <w:top w:val="none" w:sz="0" w:space="0" w:color="auto"/>
        <w:left w:val="none" w:sz="0" w:space="0" w:color="auto"/>
        <w:bottom w:val="none" w:sz="0" w:space="0" w:color="auto"/>
        <w:right w:val="none" w:sz="0" w:space="0" w:color="auto"/>
      </w:divBdr>
      <w:divsChild>
        <w:div w:id="1803648659">
          <w:marLeft w:val="0"/>
          <w:marRight w:val="0"/>
          <w:marTop w:val="134"/>
          <w:marBottom w:val="0"/>
          <w:divBdr>
            <w:top w:val="none" w:sz="0" w:space="0" w:color="auto"/>
            <w:left w:val="none" w:sz="0" w:space="0" w:color="auto"/>
            <w:bottom w:val="none" w:sz="0" w:space="0" w:color="auto"/>
            <w:right w:val="none" w:sz="0" w:space="0" w:color="auto"/>
          </w:divBdr>
        </w:div>
        <w:div w:id="1238782016">
          <w:marLeft w:val="0"/>
          <w:marRight w:val="0"/>
          <w:marTop w:val="134"/>
          <w:marBottom w:val="0"/>
          <w:divBdr>
            <w:top w:val="none" w:sz="0" w:space="0" w:color="auto"/>
            <w:left w:val="none" w:sz="0" w:space="0" w:color="auto"/>
            <w:bottom w:val="none" w:sz="0" w:space="0" w:color="auto"/>
            <w:right w:val="none" w:sz="0" w:space="0" w:color="auto"/>
          </w:divBdr>
        </w:div>
        <w:div w:id="1098864469">
          <w:marLeft w:val="0"/>
          <w:marRight w:val="0"/>
          <w:marTop w:val="134"/>
          <w:marBottom w:val="0"/>
          <w:divBdr>
            <w:top w:val="none" w:sz="0" w:space="0" w:color="auto"/>
            <w:left w:val="none" w:sz="0" w:space="0" w:color="auto"/>
            <w:bottom w:val="none" w:sz="0" w:space="0" w:color="auto"/>
            <w:right w:val="none" w:sz="0" w:space="0" w:color="auto"/>
          </w:divBdr>
        </w:div>
        <w:div w:id="1962951424">
          <w:marLeft w:val="0"/>
          <w:marRight w:val="0"/>
          <w:marTop w:val="134"/>
          <w:marBottom w:val="0"/>
          <w:divBdr>
            <w:top w:val="none" w:sz="0" w:space="0" w:color="auto"/>
            <w:left w:val="none" w:sz="0" w:space="0" w:color="auto"/>
            <w:bottom w:val="none" w:sz="0" w:space="0" w:color="auto"/>
            <w:right w:val="none" w:sz="0" w:space="0" w:color="auto"/>
          </w:divBdr>
        </w:div>
      </w:divsChild>
    </w:div>
    <w:div w:id="2122604306">
      <w:bodyDiv w:val="1"/>
      <w:marLeft w:val="0"/>
      <w:marRight w:val="0"/>
      <w:marTop w:val="0"/>
      <w:marBottom w:val="0"/>
      <w:divBdr>
        <w:top w:val="none" w:sz="0" w:space="0" w:color="auto"/>
        <w:left w:val="none" w:sz="0" w:space="0" w:color="auto"/>
        <w:bottom w:val="none" w:sz="0" w:space="0" w:color="auto"/>
        <w:right w:val="none" w:sz="0" w:space="0" w:color="auto"/>
      </w:divBdr>
    </w:div>
    <w:div w:id="2126388958">
      <w:bodyDiv w:val="1"/>
      <w:marLeft w:val="0"/>
      <w:marRight w:val="0"/>
      <w:marTop w:val="0"/>
      <w:marBottom w:val="0"/>
      <w:divBdr>
        <w:top w:val="none" w:sz="0" w:space="0" w:color="auto"/>
        <w:left w:val="none" w:sz="0" w:space="0" w:color="auto"/>
        <w:bottom w:val="none" w:sz="0" w:space="0" w:color="auto"/>
        <w:right w:val="none" w:sz="0" w:space="0" w:color="auto"/>
      </w:divBdr>
      <w:divsChild>
        <w:div w:id="376900630">
          <w:marLeft w:val="547"/>
          <w:marRight w:val="0"/>
          <w:marTop w:val="115"/>
          <w:marBottom w:val="0"/>
          <w:divBdr>
            <w:top w:val="none" w:sz="0" w:space="0" w:color="auto"/>
            <w:left w:val="none" w:sz="0" w:space="0" w:color="auto"/>
            <w:bottom w:val="none" w:sz="0" w:space="0" w:color="auto"/>
            <w:right w:val="none" w:sz="0" w:space="0" w:color="auto"/>
          </w:divBdr>
        </w:div>
        <w:div w:id="2091152385">
          <w:marLeft w:val="547"/>
          <w:marRight w:val="0"/>
          <w:marTop w:val="115"/>
          <w:marBottom w:val="0"/>
          <w:divBdr>
            <w:top w:val="none" w:sz="0" w:space="0" w:color="auto"/>
            <w:left w:val="none" w:sz="0" w:space="0" w:color="auto"/>
            <w:bottom w:val="none" w:sz="0" w:space="0" w:color="auto"/>
            <w:right w:val="none" w:sz="0" w:space="0" w:color="auto"/>
          </w:divBdr>
        </w:div>
        <w:div w:id="1000620133">
          <w:marLeft w:val="547"/>
          <w:marRight w:val="0"/>
          <w:marTop w:val="115"/>
          <w:marBottom w:val="0"/>
          <w:divBdr>
            <w:top w:val="none" w:sz="0" w:space="0" w:color="auto"/>
            <w:left w:val="none" w:sz="0" w:space="0" w:color="auto"/>
            <w:bottom w:val="none" w:sz="0" w:space="0" w:color="auto"/>
            <w:right w:val="none" w:sz="0" w:space="0" w:color="auto"/>
          </w:divBdr>
        </w:div>
        <w:div w:id="338504427">
          <w:marLeft w:val="547"/>
          <w:marRight w:val="0"/>
          <w:marTop w:val="115"/>
          <w:marBottom w:val="0"/>
          <w:divBdr>
            <w:top w:val="none" w:sz="0" w:space="0" w:color="auto"/>
            <w:left w:val="none" w:sz="0" w:space="0" w:color="auto"/>
            <w:bottom w:val="none" w:sz="0" w:space="0" w:color="auto"/>
            <w:right w:val="none" w:sz="0" w:space="0" w:color="auto"/>
          </w:divBdr>
        </w:div>
      </w:divsChild>
    </w:div>
    <w:div w:id="2140800021">
      <w:bodyDiv w:val="1"/>
      <w:marLeft w:val="0"/>
      <w:marRight w:val="0"/>
      <w:marTop w:val="0"/>
      <w:marBottom w:val="0"/>
      <w:divBdr>
        <w:top w:val="none" w:sz="0" w:space="0" w:color="auto"/>
        <w:left w:val="none" w:sz="0" w:space="0" w:color="auto"/>
        <w:bottom w:val="none" w:sz="0" w:space="0" w:color="auto"/>
        <w:right w:val="none" w:sz="0" w:space="0" w:color="auto"/>
      </w:divBdr>
      <w:divsChild>
        <w:div w:id="2146774385">
          <w:marLeft w:val="547"/>
          <w:marRight w:val="0"/>
          <w:marTop w:val="115"/>
          <w:marBottom w:val="0"/>
          <w:divBdr>
            <w:top w:val="none" w:sz="0" w:space="0" w:color="auto"/>
            <w:left w:val="none" w:sz="0" w:space="0" w:color="auto"/>
            <w:bottom w:val="none" w:sz="0" w:space="0" w:color="auto"/>
            <w:right w:val="none" w:sz="0" w:space="0" w:color="auto"/>
          </w:divBdr>
        </w:div>
        <w:div w:id="40981683">
          <w:marLeft w:val="547"/>
          <w:marRight w:val="0"/>
          <w:marTop w:val="115"/>
          <w:marBottom w:val="0"/>
          <w:divBdr>
            <w:top w:val="none" w:sz="0" w:space="0" w:color="auto"/>
            <w:left w:val="none" w:sz="0" w:space="0" w:color="auto"/>
            <w:bottom w:val="none" w:sz="0" w:space="0" w:color="auto"/>
            <w:right w:val="none" w:sz="0" w:space="0" w:color="auto"/>
          </w:divBdr>
        </w:div>
        <w:div w:id="1455098260">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TotalTime>
  <Pages>12</Pages>
  <Words>4205</Words>
  <Characters>23974</Characters>
  <Application>Microsoft Macintosh Word</Application>
  <DocSecurity>0</DocSecurity>
  <Lines>199</Lines>
  <Paragraphs>56</Paragraphs>
  <ScaleCrop>false</ScaleCrop>
  <Company>Concordia University</Company>
  <LinksUpToDate>false</LinksUpToDate>
  <CharactersWithSpaces>28123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Arreola</dc:creator>
  <cp:keywords/>
  <dc:description/>
  <cp:lastModifiedBy>Cynthia Arreola</cp:lastModifiedBy>
  <cp:revision>19</cp:revision>
  <dcterms:created xsi:type="dcterms:W3CDTF">2012-10-26T02:18:00Z</dcterms:created>
  <dcterms:modified xsi:type="dcterms:W3CDTF">2012-12-06T05:07:00Z</dcterms:modified>
</cp:coreProperties>
</file>