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FC5BA" w14:textId="7B8BDF8A" w:rsidR="00281481" w:rsidRDefault="00AF1935" w:rsidP="00281481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9ECE5E1" wp14:editId="18FAA52A">
                <wp:simplePos x="0" y="0"/>
                <wp:positionH relativeFrom="column">
                  <wp:posOffset>685800</wp:posOffset>
                </wp:positionH>
                <wp:positionV relativeFrom="paragraph">
                  <wp:posOffset>22860</wp:posOffset>
                </wp:positionV>
                <wp:extent cx="5476875" cy="954405"/>
                <wp:effectExtent l="9525" t="5715" r="9525" b="1143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76875" cy="954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6AF377" id="Rectangle 5" o:spid="_x0000_s1026" style="position:absolute;margin-left:54pt;margin-top:1.8pt;width:431.25pt;height:75.1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"/>
            </w:pict>
          </mc:Fallback>
        </mc:AlternateContent>
      </w:r>
      <w:r w:rsidR="0090553D">
        <w:t>x</w:t>
      </w:r>
    </w:p>
    <w:p w14:paraId="0FA17D5D" w14:textId="77777777" w:rsidR="00281481" w:rsidRDefault="00281481" w:rsidP="00281481">
      <w:pPr>
        <w:pStyle w:val="Header"/>
        <w:tabs>
          <w:tab w:val="clear" w:pos="4320"/>
          <w:tab w:val="clear" w:pos="8640"/>
        </w:tabs>
        <w:ind w:left="2160"/>
        <w:rPr>
          <w:rFonts w:ascii="Arial" w:hAnsi="Arial" w:cs="Arial"/>
          <w:sz w:val="40"/>
          <w:szCs w:val="40"/>
        </w:rPr>
        <w:sectPr w:rsidR="00281481" w:rsidSect="00281481">
          <w:footerReference w:type="default" r:id="rId8"/>
          <w:headerReference w:type="first" r:id="rId9"/>
          <w:footerReference w:type="first" r:id="rId10"/>
          <w:pgSz w:w="12240" w:h="15840" w:code="1"/>
          <w:pgMar w:top="1440" w:right="720" w:bottom="1440" w:left="720" w:header="360" w:footer="669" w:gutter="0"/>
          <w:cols w:space="720"/>
          <w:titlePg/>
          <w:docGrid w:linePitch="360"/>
        </w:sectPr>
      </w:pPr>
    </w:p>
    <w:p w14:paraId="415317F3" w14:textId="1CE2F550" w:rsidR="006062BE" w:rsidRPr="000E25A5" w:rsidRDefault="00692CF1">
      <w:pPr>
        <w:pStyle w:val="Title"/>
      </w:pPr>
      <w:r w:rsidRPr="000E25A5">
        <w:t>ADM4</w:t>
      </w:r>
      <w:r w:rsidR="000E25A5" w:rsidRPr="000E25A5">
        <w:t>3</w:t>
      </w:r>
      <w:r w:rsidRPr="000E25A5">
        <w:t>48</w:t>
      </w:r>
      <w:r w:rsidR="00477133">
        <w:t>A</w:t>
      </w:r>
      <w:r w:rsidRPr="000E25A5">
        <w:t xml:space="preserve"> </w:t>
      </w:r>
      <w:r w:rsidR="007E7CC2" w:rsidRPr="000E25A5">
        <w:t>S</w:t>
      </w:r>
      <w:r w:rsidR="000E25A5" w:rsidRPr="000E25A5">
        <w:t>PECIAL TOPICS IN FINANCIAL ACCOUNTING</w:t>
      </w:r>
    </w:p>
    <w:p w14:paraId="2BCAA3D7" w14:textId="75EB75E5" w:rsidR="00692CF1" w:rsidRPr="000E25A5" w:rsidRDefault="00692CF1">
      <w:pPr>
        <w:pStyle w:val="Title"/>
      </w:pPr>
      <w:r w:rsidRPr="000E25A5">
        <w:t>Profess</w:t>
      </w:r>
      <w:r w:rsidR="000E25A5" w:rsidRPr="000E25A5">
        <w:t>or</w:t>
      </w:r>
      <w:r w:rsidRPr="000E25A5">
        <w:t xml:space="preserve">: </w:t>
      </w:r>
      <w:r w:rsidR="005F21AD">
        <w:t>Sheldon Weatherstone</w:t>
      </w:r>
      <w:r w:rsidRPr="000E25A5">
        <w:t xml:space="preserve"> </w:t>
      </w:r>
      <w:r w:rsidR="007E7CC2" w:rsidRPr="000E25A5">
        <w:t>–</w:t>
      </w:r>
      <w:r w:rsidRPr="000E25A5">
        <w:t xml:space="preserve"> </w:t>
      </w:r>
      <w:r w:rsidR="000E25A5" w:rsidRPr="000E25A5">
        <w:t xml:space="preserve">Fall </w:t>
      </w:r>
      <w:r w:rsidRPr="000E25A5">
        <w:t>20</w:t>
      </w:r>
      <w:r w:rsidR="00DD6444" w:rsidRPr="000E25A5">
        <w:t>2</w:t>
      </w:r>
      <w:r w:rsidR="00A71351" w:rsidRPr="000E25A5">
        <w:t>1</w:t>
      </w:r>
    </w:p>
    <w:p w14:paraId="17FC2B6D" w14:textId="3D6A9D3A" w:rsidR="006062BE" w:rsidRPr="000E25A5" w:rsidRDefault="000E25A5">
      <w:pPr>
        <w:pStyle w:val="Heading1"/>
        <w:rPr>
          <w:lang w:val="en-CA"/>
        </w:rPr>
      </w:pPr>
      <w:r w:rsidRPr="000E25A5">
        <w:rPr>
          <w:lang w:val="en-CA"/>
        </w:rPr>
        <w:t>Assignment</w:t>
      </w:r>
      <w:r w:rsidR="007E7CC2" w:rsidRPr="000E25A5">
        <w:rPr>
          <w:lang w:val="en-CA"/>
        </w:rPr>
        <w:t xml:space="preserve"> </w:t>
      </w:r>
      <w:r w:rsidR="006062BE" w:rsidRPr="000E25A5">
        <w:rPr>
          <w:lang w:val="en-CA"/>
        </w:rPr>
        <w:t>#</w:t>
      </w:r>
      <w:r w:rsidR="005F21AD">
        <w:rPr>
          <w:lang w:val="en-CA"/>
        </w:rPr>
        <w:t>2</w:t>
      </w:r>
    </w:p>
    <w:p w14:paraId="401AB08A" w14:textId="796B1A75" w:rsidR="006062BE" w:rsidRPr="000E25A5" w:rsidRDefault="000E25A5">
      <w:pPr>
        <w:jc w:val="center"/>
        <w:rPr>
          <w:b/>
          <w:lang w:val="en-CA"/>
        </w:rPr>
      </w:pPr>
      <w:r w:rsidRPr="00477133">
        <w:rPr>
          <w:b/>
          <w:highlight w:val="yellow"/>
          <w:lang w:val="en-CA"/>
        </w:rPr>
        <w:t>To upload on Brig</w:t>
      </w:r>
      <w:r w:rsidR="00A71351" w:rsidRPr="00477133">
        <w:rPr>
          <w:b/>
          <w:highlight w:val="yellow"/>
          <w:lang w:val="en-CA"/>
        </w:rPr>
        <w:t xml:space="preserve">htspace </w:t>
      </w:r>
      <w:r w:rsidRPr="00477133">
        <w:rPr>
          <w:b/>
          <w:highlight w:val="yellow"/>
          <w:lang w:val="en-CA"/>
        </w:rPr>
        <w:t xml:space="preserve">by </w:t>
      </w:r>
      <w:r w:rsidR="00053FD7" w:rsidRPr="00477133">
        <w:rPr>
          <w:b/>
          <w:highlight w:val="yellow"/>
          <w:lang w:val="en-CA"/>
        </w:rPr>
        <w:t>11</w:t>
      </w:r>
      <w:r w:rsidRPr="00477133">
        <w:rPr>
          <w:b/>
          <w:highlight w:val="yellow"/>
          <w:lang w:val="en-CA"/>
        </w:rPr>
        <w:t>:</w:t>
      </w:r>
      <w:r w:rsidR="00053FD7" w:rsidRPr="00477133">
        <w:rPr>
          <w:b/>
          <w:highlight w:val="yellow"/>
          <w:lang w:val="en-CA"/>
        </w:rPr>
        <w:t>30</w:t>
      </w:r>
      <w:r w:rsidRPr="00477133">
        <w:rPr>
          <w:b/>
          <w:highlight w:val="yellow"/>
          <w:lang w:val="en-CA"/>
        </w:rPr>
        <w:t xml:space="preserve"> AM,</w:t>
      </w:r>
      <w:r w:rsidR="00477133" w:rsidRPr="00477133">
        <w:rPr>
          <w:b/>
          <w:highlight w:val="yellow"/>
          <w:lang w:val="en-CA"/>
        </w:rPr>
        <w:t xml:space="preserve"> </w:t>
      </w:r>
      <w:r w:rsidRPr="00477133">
        <w:rPr>
          <w:b/>
          <w:highlight w:val="yellow"/>
          <w:lang w:val="en-CA"/>
        </w:rPr>
        <w:t>November</w:t>
      </w:r>
      <w:r w:rsidR="00692CF1" w:rsidRPr="00477133">
        <w:rPr>
          <w:b/>
          <w:highlight w:val="yellow"/>
          <w:lang w:val="en-CA"/>
        </w:rPr>
        <w:t xml:space="preserve"> </w:t>
      </w:r>
      <w:r w:rsidR="00477133" w:rsidRPr="00477133">
        <w:rPr>
          <w:b/>
          <w:highlight w:val="yellow"/>
          <w:lang w:val="en-CA"/>
        </w:rPr>
        <w:t xml:space="preserve">17, </w:t>
      </w:r>
      <w:r w:rsidR="00692CF1" w:rsidRPr="00477133">
        <w:rPr>
          <w:b/>
          <w:highlight w:val="yellow"/>
          <w:lang w:val="en-CA"/>
        </w:rPr>
        <w:t>20</w:t>
      </w:r>
      <w:r w:rsidR="00DD6444" w:rsidRPr="00477133">
        <w:rPr>
          <w:b/>
          <w:highlight w:val="yellow"/>
          <w:lang w:val="en-CA"/>
        </w:rPr>
        <w:t>2</w:t>
      </w:r>
      <w:r w:rsidR="00A71351" w:rsidRPr="00477133">
        <w:rPr>
          <w:b/>
          <w:highlight w:val="yellow"/>
          <w:lang w:val="en-CA"/>
        </w:rPr>
        <w:t>1</w:t>
      </w:r>
    </w:p>
    <w:p w14:paraId="5AF383F6" w14:textId="77777777" w:rsidR="006062BE" w:rsidRPr="000E25A5" w:rsidRDefault="006062BE">
      <w:pPr>
        <w:rPr>
          <w:lang w:val="en-CA"/>
        </w:rPr>
      </w:pPr>
    </w:p>
    <w:p w14:paraId="5B074FD2" w14:textId="77777777" w:rsidR="003B3DE5" w:rsidRPr="005F21AD" w:rsidRDefault="003B3DE5" w:rsidP="009D7FAA">
      <w:pPr>
        <w:jc w:val="both"/>
        <w:rPr>
          <w:b/>
          <w:bCs/>
          <w:lang w:val="en-CA"/>
        </w:rPr>
      </w:pPr>
    </w:p>
    <w:p w14:paraId="5EC644E1" w14:textId="1602B896" w:rsidR="003B3DE5" w:rsidRPr="00E90353" w:rsidRDefault="003B3DE5" w:rsidP="003B3DE5">
      <w:pPr>
        <w:jc w:val="center"/>
        <w:rPr>
          <w:b/>
          <w:bCs/>
          <w:lang w:val="en-CA"/>
        </w:rPr>
      </w:pPr>
      <w:r w:rsidRPr="00E90353">
        <w:rPr>
          <w:b/>
          <w:bCs/>
          <w:lang w:val="en-CA"/>
        </w:rPr>
        <w:t>Dermarkar Lt</w:t>
      </w:r>
      <w:r w:rsidR="000E25A5" w:rsidRPr="00E90353">
        <w:rPr>
          <w:b/>
          <w:bCs/>
          <w:lang w:val="en-CA"/>
        </w:rPr>
        <w:t>d</w:t>
      </w:r>
    </w:p>
    <w:p w14:paraId="6F8655FB" w14:textId="77777777" w:rsidR="003B3DE5" w:rsidRPr="00E90353" w:rsidRDefault="003B3DE5" w:rsidP="009D7FAA">
      <w:pPr>
        <w:jc w:val="both"/>
        <w:rPr>
          <w:b/>
          <w:bCs/>
          <w:lang w:val="en-CA"/>
        </w:rPr>
      </w:pPr>
    </w:p>
    <w:p w14:paraId="23F10AC9" w14:textId="1D6F2470" w:rsidR="00053FD7" w:rsidRPr="000E25A5" w:rsidRDefault="00053FD7" w:rsidP="009D7FAA">
      <w:pPr>
        <w:jc w:val="both"/>
        <w:rPr>
          <w:lang w:val="en-CA"/>
        </w:rPr>
      </w:pPr>
      <w:r w:rsidRPr="000E25A5">
        <w:rPr>
          <w:lang w:val="en-CA"/>
        </w:rPr>
        <w:t>Dermarkar Lt</w:t>
      </w:r>
      <w:r w:rsidR="000E25A5" w:rsidRPr="000E25A5">
        <w:rPr>
          <w:lang w:val="en-CA"/>
        </w:rPr>
        <w:t>d (D</w:t>
      </w:r>
      <w:r w:rsidRPr="000E25A5">
        <w:rPr>
          <w:lang w:val="en-CA"/>
        </w:rPr>
        <w:t>L</w:t>
      </w:r>
      <w:r w:rsidR="009D7FAA" w:rsidRPr="000E25A5">
        <w:rPr>
          <w:lang w:val="en-CA"/>
        </w:rPr>
        <w:t xml:space="preserve">) </w:t>
      </w:r>
      <w:r w:rsidR="000E25A5" w:rsidRPr="000E25A5">
        <w:rPr>
          <w:lang w:val="en-CA"/>
        </w:rPr>
        <w:t>manufactures sport</w:t>
      </w:r>
      <w:r w:rsidR="00E90353">
        <w:rPr>
          <w:lang w:val="en-CA"/>
        </w:rPr>
        <w:t>ing goods</w:t>
      </w:r>
      <w:r w:rsidRPr="000E25A5">
        <w:rPr>
          <w:lang w:val="en-CA"/>
        </w:rPr>
        <w:t xml:space="preserve">. </w:t>
      </w:r>
      <w:proofErr w:type="spellStart"/>
      <w:r w:rsidR="000E25A5" w:rsidRPr="000E25A5">
        <w:rPr>
          <w:lang w:val="fr-FR"/>
        </w:rPr>
        <w:t>DL’s</w:t>
      </w:r>
      <w:proofErr w:type="spellEnd"/>
      <w:r w:rsidR="000E25A5" w:rsidRPr="000E25A5">
        <w:rPr>
          <w:lang w:val="fr-FR"/>
        </w:rPr>
        <w:t xml:space="preserve"> fiscal </w:t>
      </w:r>
      <w:proofErr w:type="spellStart"/>
      <w:r w:rsidR="000E25A5" w:rsidRPr="000E25A5">
        <w:rPr>
          <w:lang w:val="fr-FR"/>
        </w:rPr>
        <w:t>year</w:t>
      </w:r>
      <w:proofErr w:type="spellEnd"/>
      <w:r w:rsidR="000E25A5">
        <w:rPr>
          <w:lang w:val="fr-FR"/>
        </w:rPr>
        <w:t xml:space="preserve"> end </w:t>
      </w:r>
      <w:proofErr w:type="spellStart"/>
      <w:r w:rsidR="000E25A5">
        <w:rPr>
          <w:lang w:val="fr-FR"/>
        </w:rPr>
        <w:t>is</w:t>
      </w:r>
      <w:proofErr w:type="spellEnd"/>
      <w:r w:rsidR="000E25A5">
        <w:rPr>
          <w:lang w:val="fr-FR"/>
        </w:rPr>
        <w:t xml:space="preserve"> </w:t>
      </w:r>
      <w:proofErr w:type="spellStart"/>
      <w:r w:rsidR="000E25A5">
        <w:rPr>
          <w:lang w:val="fr-FR"/>
        </w:rPr>
        <w:t>October</w:t>
      </w:r>
      <w:proofErr w:type="spellEnd"/>
      <w:r w:rsidR="00477133">
        <w:rPr>
          <w:lang w:val="fr-FR"/>
        </w:rPr>
        <w:t xml:space="preserve"> 31st</w:t>
      </w:r>
      <w:r>
        <w:rPr>
          <w:lang w:val="fr-FR"/>
        </w:rPr>
        <w:t xml:space="preserve">. </w:t>
      </w:r>
      <w:r w:rsidR="000E25A5" w:rsidRPr="000E25A5">
        <w:rPr>
          <w:lang w:val="en-CA"/>
        </w:rPr>
        <w:t xml:space="preserve">For the first time, </w:t>
      </w:r>
      <w:r w:rsidRPr="000E25A5">
        <w:rPr>
          <w:lang w:val="en-CA"/>
        </w:rPr>
        <w:t xml:space="preserve">DL </w:t>
      </w:r>
      <w:r w:rsidR="000E25A5" w:rsidRPr="000E25A5">
        <w:rPr>
          <w:lang w:val="en-CA"/>
        </w:rPr>
        <w:t xml:space="preserve">reports a loss in 2021 due to </w:t>
      </w:r>
      <w:r w:rsidRPr="000E25A5">
        <w:rPr>
          <w:lang w:val="en-CA"/>
        </w:rPr>
        <w:t xml:space="preserve">COVID-19. </w:t>
      </w:r>
      <w:r w:rsidR="000E25A5" w:rsidRPr="000E25A5">
        <w:rPr>
          <w:lang w:val="en-CA"/>
        </w:rPr>
        <w:t xml:space="preserve">Management believes it is highly probable that sufficient taxable income will be generated in the next five to six years to </w:t>
      </w:r>
      <w:r w:rsidR="000E25A5">
        <w:rPr>
          <w:lang w:val="en-CA"/>
        </w:rPr>
        <w:t xml:space="preserve">entirely take </w:t>
      </w:r>
      <w:r w:rsidR="000E25A5" w:rsidRPr="000E25A5">
        <w:rPr>
          <w:lang w:val="en-CA"/>
        </w:rPr>
        <w:t xml:space="preserve">benefit </w:t>
      </w:r>
      <w:r w:rsidR="000E25A5">
        <w:rPr>
          <w:lang w:val="en-CA"/>
        </w:rPr>
        <w:t xml:space="preserve">of </w:t>
      </w:r>
      <w:r w:rsidR="00956842">
        <w:rPr>
          <w:lang w:val="en-CA"/>
        </w:rPr>
        <w:t xml:space="preserve">this </w:t>
      </w:r>
      <w:r w:rsidR="000E25A5" w:rsidRPr="000E25A5">
        <w:rPr>
          <w:lang w:val="en-CA"/>
        </w:rPr>
        <w:t>loss</w:t>
      </w:r>
      <w:r w:rsidRPr="000E25A5">
        <w:rPr>
          <w:lang w:val="en-CA"/>
        </w:rPr>
        <w:t xml:space="preserve">. </w:t>
      </w:r>
    </w:p>
    <w:p w14:paraId="779F7C41" w14:textId="77777777" w:rsidR="00053FD7" w:rsidRPr="000E25A5" w:rsidRDefault="00053FD7" w:rsidP="009D7FAA">
      <w:pPr>
        <w:jc w:val="both"/>
        <w:rPr>
          <w:lang w:val="en-CA"/>
        </w:rPr>
      </w:pPr>
    </w:p>
    <w:p w14:paraId="01042CCB" w14:textId="7236BA81" w:rsidR="009D7FAA" w:rsidRPr="00956842" w:rsidRDefault="00956842" w:rsidP="009D7FAA">
      <w:pPr>
        <w:jc w:val="both"/>
        <w:rPr>
          <w:lang w:val="en-CA"/>
        </w:rPr>
      </w:pPr>
      <w:r w:rsidRPr="00956842">
        <w:rPr>
          <w:lang w:val="en-CA"/>
        </w:rPr>
        <w:t xml:space="preserve">The list of balance sheet accounts as </w:t>
      </w:r>
      <w:proofErr w:type="gramStart"/>
      <w:r w:rsidRPr="00956842">
        <w:rPr>
          <w:lang w:val="en-CA"/>
        </w:rPr>
        <w:t>at</w:t>
      </w:r>
      <w:proofErr w:type="gramEnd"/>
      <w:r w:rsidRPr="00956842">
        <w:rPr>
          <w:lang w:val="en-CA"/>
        </w:rPr>
        <w:t xml:space="preserve"> O</w:t>
      </w:r>
      <w:r w:rsidR="00053FD7" w:rsidRPr="00956842">
        <w:rPr>
          <w:lang w:val="en-CA"/>
        </w:rPr>
        <w:t>ctob</w:t>
      </w:r>
      <w:r w:rsidRPr="00956842">
        <w:rPr>
          <w:lang w:val="en-CA"/>
        </w:rPr>
        <w:t>er</w:t>
      </w:r>
      <w:r w:rsidR="00053FD7" w:rsidRPr="00956842">
        <w:rPr>
          <w:lang w:val="en-CA"/>
        </w:rPr>
        <w:t xml:space="preserve"> </w:t>
      </w:r>
      <w:r w:rsidR="00477133">
        <w:rPr>
          <w:lang w:val="en-CA"/>
        </w:rPr>
        <w:t xml:space="preserve">31, </w:t>
      </w:r>
      <w:r w:rsidR="00053FD7" w:rsidRPr="00956842">
        <w:rPr>
          <w:lang w:val="en-CA"/>
        </w:rPr>
        <w:t>2021</w:t>
      </w:r>
      <w:r w:rsidRPr="00956842">
        <w:rPr>
          <w:lang w:val="en-CA"/>
        </w:rPr>
        <w:t xml:space="preserve"> appears below, with</w:t>
      </w:r>
      <w:r>
        <w:rPr>
          <w:lang w:val="en-CA"/>
        </w:rPr>
        <w:t xml:space="preserve"> the comparative figures as at</w:t>
      </w:r>
      <w:r w:rsidR="00477133">
        <w:rPr>
          <w:lang w:val="en-CA"/>
        </w:rPr>
        <w:t xml:space="preserve"> </w:t>
      </w:r>
      <w:r>
        <w:rPr>
          <w:lang w:val="en-CA"/>
        </w:rPr>
        <w:t xml:space="preserve">October </w:t>
      </w:r>
      <w:r w:rsidR="00477133">
        <w:rPr>
          <w:lang w:val="en-CA"/>
        </w:rPr>
        <w:t xml:space="preserve">31, </w:t>
      </w:r>
      <w:r>
        <w:rPr>
          <w:lang w:val="en-CA"/>
        </w:rPr>
        <w:t xml:space="preserve">2020. </w:t>
      </w:r>
      <w:r w:rsidR="00053FD7" w:rsidRPr="00956842">
        <w:rPr>
          <w:lang w:val="en-CA"/>
        </w:rPr>
        <w:t xml:space="preserve"> </w:t>
      </w:r>
      <w:r w:rsidRPr="00956842">
        <w:rPr>
          <w:lang w:val="en-CA"/>
        </w:rPr>
        <w:t>All year</w:t>
      </w:r>
      <w:r w:rsidR="00AB3E4A">
        <w:rPr>
          <w:lang w:val="en-CA"/>
        </w:rPr>
        <w:t>-</w:t>
      </w:r>
      <w:r w:rsidRPr="00956842">
        <w:rPr>
          <w:lang w:val="en-CA"/>
        </w:rPr>
        <w:t xml:space="preserve">end adjustments have been made as </w:t>
      </w:r>
      <w:proofErr w:type="gramStart"/>
      <w:r w:rsidRPr="00956842">
        <w:rPr>
          <w:lang w:val="en-CA"/>
        </w:rPr>
        <w:t>at</w:t>
      </w:r>
      <w:proofErr w:type="gramEnd"/>
      <w:r w:rsidRPr="00956842">
        <w:rPr>
          <w:lang w:val="en-CA"/>
        </w:rPr>
        <w:t xml:space="preserve"> October </w:t>
      </w:r>
      <w:r w:rsidR="00477133">
        <w:rPr>
          <w:lang w:val="en-CA"/>
        </w:rPr>
        <w:t xml:space="preserve">31, </w:t>
      </w:r>
      <w:r w:rsidR="004A0C92" w:rsidRPr="00956842">
        <w:rPr>
          <w:lang w:val="en-CA"/>
        </w:rPr>
        <w:t>2021</w:t>
      </w:r>
      <w:r w:rsidRPr="00956842">
        <w:rPr>
          <w:lang w:val="en-CA"/>
        </w:rPr>
        <w:t>, only th</w:t>
      </w:r>
      <w:r>
        <w:rPr>
          <w:lang w:val="en-CA"/>
        </w:rPr>
        <w:t xml:space="preserve">e income tax expense remains to be recorded. </w:t>
      </w:r>
      <w:r w:rsidRPr="00956842">
        <w:rPr>
          <w:lang w:val="en-CA"/>
        </w:rPr>
        <w:t xml:space="preserve">Consider that current and </w:t>
      </w:r>
      <w:r w:rsidR="00FE4ED9">
        <w:rPr>
          <w:lang w:val="en-CA"/>
        </w:rPr>
        <w:t xml:space="preserve">future </w:t>
      </w:r>
      <w:r w:rsidRPr="00956842">
        <w:rPr>
          <w:lang w:val="en-CA"/>
        </w:rPr>
        <w:t xml:space="preserve">income taxes have </w:t>
      </w:r>
      <w:r w:rsidR="00477133">
        <w:rPr>
          <w:lang w:val="en-CA"/>
        </w:rPr>
        <w:t xml:space="preserve">been </w:t>
      </w:r>
      <w:r w:rsidRPr="00956842">
        <w:rPr>
          <w:lang w:val="en-CA"/>
        </w:rPr>
        <w:t>properl</w:t>
      </w:r>
      <w:r w:rsidR="00477133">
        <w:rPr>
          <w:lang w:val="en-CA"/>
        </w:rPr>
        <w:t>y</w:t>
      </w:r>
      <w:r w:rsidRPr="00956842">
        <w:rPr>
          <w:lang w:val="en-CA"/>
        </w:rPr>
        <w:t xml:space="preserve"> recorded for the preceding </w:t>
      </w:r>
      <w:r>
        <w:rPr>
          <w:lang w:val="en-CA"/>
        </w:rPr>
        <w:t>year ending O</w:t>
      </w:r>
      <w:r w:rsidR="00F31987" w:rsidRPr="00956842">
        <w:rPr>
          <w:lang w:val="en-CA"/>
        </w:rPr>
        <w:t>ctob</w:t>
      </w:r>
      <w:r>
        <w:rPr>
          <w:lang w:val="en-CA"/>
        </w:rPr>
        <w:t>er</w:t>
      </w:r>
      <w:r w:rsidR="00F31987" w:rsidRPr="00956842">
        <w:rPr>
          <w:lang w:val="en-CA"/>
        </w:rPr>
        <w:t xml:space="preserve"> </w:t>
      </w:r>
      <w:r w:rsidR="00477133">
        <w:rPr>
          <w:lang w:val="en-CA"/>
        </w:rPr>
        <w:t xml:space="preserve">31, </w:t>
      </w:r>
      <w:r w:rsidR="00F31987" w:rsidRPr="00956842">
        <w:rPr>
          <w:lang w:val="en-CA"/>
        </w:rPr>
        <w:t xml:space="preserve">2020. DL </w:t>
      </w:r>
      <w:r w:rsidRPr="00956842">
        <w:rPr>
          <w:lang w:val="en-CA"/>
        </w:rPr>
        <w:t xml:space="preserve">has made income tax instalments </w:t>
      </w:r>
      <w:proofErr w:type="gramStart"/>
      <w:r w:rsidRPr="00956842">
        <w:rPr>
          <w:lang w:val="en-CA"/>
        </w:rPr>
        <w:t>of</w:t>
      </w:r>
      <w:r w:rsidR="00477133">
        <w:rPr>
          <w:lang w:val="en-CA"/>
        </w:rPr>
        <w:t xml:space="preserve"> </w:t>
      </w:r>
      <w:r w:rsidRPr="00956842">
        <w:rPr>
          <w:lang w:val="en-CA"/>
        </w:rPr>
        <w:t xml:space="preserve"> $</w:t>
      </w:r>
      <w:proofErr w:type="gramEnd"/>
      <w:r w:rsidR="00F31987" w:rsidRPr="00956842">
        <w:rPr>
          <w:lang w:val="en-CA"/>
        </w:rPr>
        <w:t>10</w:t>
      </w:r>
      <w:r w:rsidRPr="00956842">
        <w:rPr>
          <w:lang w:val="en-CA"/>
        </w:rPr>
        <w:t>,</w:t>
      </w:r>
      <w:r w:rsidR="00F31987" w:rsidRPr="00956842">
        <w:rPr>
          <w:lang w:val="en-CA"/>
        </w:rPr>
        <w:t xml:space="preserve">000 </w:t>
      </w:r>
      <w:r w:rsidRPr="00956842">
        <w:rPr>
          <w:lang w:val="en-CA"/>
        </w:rPr>
        <w:t xml:space="preserve">for the 2021 fiscal year in addition </w:t>
      </w:r>
      <w:r>
        <w:rPr>
          <w:lang w:val="en-CA"/>
        </w:rPr>
        <w:t>of paying the balance of income tax payable as at</w:t>
      </w:r>
      <w:r w:rsidR="00477133">
        <w:rPr>
          <w:lang w:val="en-CA"/>
        </w:rPr>
        <w:t xml:space="preserve"> </w:t>
      </w:r>
      <w:r>
        <w:rPr>
          <w:lang w:val="en-CA"/>
        </w:rPr>
        <w:t>O</w:t>
      </w:r>
      <w:r w:rsidR="00F31987" w:rsidRPr="00956842">
        <w:rPr>
          <w:lang w:val="en-CA"/>
        </w:rPr>
        <w:t>ctob</w:t>
      </w:r>
      <w:r>
        <w:rPr>
          <w:lang w:val="en-CA"/>
        </w:rPr>
        <w:t>er</w:t>
      </w:r>
      <w:r w:rsidR="00F31987" w:rsidRPr="00956842">
        <w:rPr>
          <w:lang w:val="en-CA"/>
        </w:rPr>
        <w:t xml:space="preserve"> </w:t>
      </w:r>
      <w:r w:rsidR="00477133">
        <w:rPr>
          <w:lang w:val="en-CA"/>
        </w:rPr>
        <w:t xml:space="preserve">31, </w:t>
      </w:r>
      <w:r w:rsidR="00F31987" w:rsidRPr="00956842">
        <w:rPr>
          <w:lang w:val="en-CA"/>
        </w:rPr>
        <w:t>202</w:t>
      </w:r>
      <w:r>
        <w:rPr>
          <w:lang w:val="en-CA"/>
        </w:rPr>
        <w:t>0</w:t>
      </w:r>
      <w:r w:rsidR="00F31987" w:rsidRPr="00956842">
        <w:rPr>
          <w:lang w:val="en-CA"/>
        </w:rPr>
        <w:t xml:space="preserve">. </w:t>
      </w:r>
    </w:p>
    <w:p w14:paraId="27CB9CCA" w14:textId="494AAD2D" w:rsidR="003B3DE5" w:rsidRPr="00956842" w:rsidRDefault="003B3DE5" w:rsidP="009D7FAA">
      <w:pPr>
        <w:jc w:val="both"/>
        <w:rPr>
          <w:lang w:val="en-CA"/>
        </w:rPr>
      </w:pPr>
    </w:p>
    <w:tbl>
      <w:tblPr>
        <w:tblW w:w="9636" w:type="dxa"/>
        <w:tblInd w:w="-424" w:type="dxa"/>
        <w:tblLook w:val="04A0" w:firstRow="1" w:lastRow="0" w:firstColumn="1" w:lastColumn="0" w:noHBand="0" w:noVBand="1"/>
      </w:tblPr>
      <w:tblGrid>
        <w:gridCol w:w="2115"/>
        <w:gridCol w:w="567"/>
        <w:gridCol w:w="374"/>
        <w:gridCol w:w="1060"/>
        <w:gridCol w:w="1380"/>
        <w:gridCol w:w="1380"/>
        <w:gridCol w:w="1380"/>
        <w:gridCol w:w="1380"/>
      </w:tblGrid>
      <w:tr w:rsidR="003B3DE5" w14:paraId="0CC109EA" w14:textId="77777777" w:rsidTr="00353206">
        <w:trPr>
          <w:trHeight w:val="288"/>
        </w:trPr>
        <w:tc>
          <w:tcPr>
            <w:tcW w:w="211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34628" w14:textId="77777777" w:rsidR="003B3DE5" w:rsidRPr="00956842" w:rsidRDefault="003B3DE5">
            <w:pPr>
              <w:rPr>
                <w:rFonts w:ascii="Calibri" w:hAnsi="Calibri" w:cs="Calibri"/>
                <w:color w:val="000000"/>
                <w:sz w:val="22"/>
                <w:szCs w:val="22"/>
                <w:lang w:val="en-CA" w:eastAsia="en-CA"/>
              </w:rPr>
            </w:pPr>
            <w:r w:rsidRPr="00956842">
              <w:rPr>
                <w:rFonts w:ascii="Calibri" w:hAnsi="Calibri" w:cs="Calibri"/>
                <w:color w:val="000000"/>
                <w:sz w:val="22"/>
                <w:szCs w:val="22"/>
                <w:lang w:val="en-CA"/>
              </w:rPr>
              <w:t> 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759A0" w14:textId="77777777" w:rsidR="003B3DE5" w:rsidRPr="00956842" w:rsidRDefault="003B3DE5">
            <w:pPr>
              <w:rPr>
                <w:rFonts w:ascii="Calibri" w:hAnsi="Calibri" w:cs="Calibri"/>
                <w:color w:val="000000"/>
                <w:sz w:val="22"/>
                <w:szCs w:val="22"/>
                <w:lang w:val="en-CA"/>
              </w:rPr>
            </w:pPr>
            <w:r w:rsidRPr="00956842">
              <w:rPr>
                <w:rFonts w:ascii="Calibri" w:hAnsi="Calibri" w:cs="Calibri"/>
                <w:color w:val="000000"/>
                <w:sz w:val="22"/>
                <w:szCs w:val="22"/>
                <w:lang w:val="en-CA"/>
              </w:rPr>
              <w:t> </w:t>
            </w:r>
          </w:p>
        </w:tc>
        <w:tc>
          <w:tcPr>
            <w:tcW w:w="37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63AF2" w14:textId="77777777" w:rsidR="003B3DE5" w:rsidRPr="00956842" w:rsidRDefault="003B3DE5">
            <w:pPr>
              <w:rPr>
                <w:rFonts w:ascii="Calibri" w:hAnsi="Calibri" w:cs="Calibri"/>
                <w:color w:val="000000"/>
                <w:sz w:val="22"/>
                <w:szCs w:val="22"/>
                <w:lang w:val="en-CA"/>
              </w:rPr>
            </w:pPr>
            <w:r w:rsidRPr="00956842">
              <w:rPr>
                <w:rFonts w:ascii="Calibri" w:hAnsi="Calibri" w:cs="Calibri"/>
                <w:color w:val="000000"/>
                <w:sz w:val="22"/>
                <w:szCs w:val="22"/>
                <w:lang w:val="en-CA"/>
              </w:rPr>
              <w:t> 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03E5D" w14:textId="77777777" w:rsidR="003B3DE5" w:rsidRPr="00956842" w:rsidRDefault="003B3DE5">
            <w:pPr>
              <w:rPr>
                <w:rFonts w:ascii="Calibri" w:hAnsi="Calibri" w:cs="Calibri"/>
                <w:color w:val="000000"/>
                <w:sz w:val="22"/>
                <w:szCs w:val="22"/>
                <w:lang w:val="en-CA"/>
              </w:rPr>
            </w:pPr>
            <w:r w:rsidRPr="00956842">
              <w:rPr>
                <w:rFonts w:ascii="Calibri" w:hAnsi="Calibri" w:cs="Calibri"/>
                <w:color w:val="000000"/>
                <w:sz w:val="22"/>
                <w:szCs w:val="22"/>
                <w:lang w:val="en-CA"/>
              </w:rPr>
              <w:t> </w:t>
            </w:r>
          </w:p>
        </w:tc>
        <w:tc>
          <w:tcPr>
            <w:tcW w:w="276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55791" w14:textId="77777777" w:rsidR="003B3DE5" w:rsidRDefault="003B3DE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2021</w:t>
            </w:r>
          </w:p>
        </w:tc>
        <w:tc>
          <w:tcPr>
            <w:tcW w:w="27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C2D3117" w14:textId="77777777" w:rsidR="003B3DE5" w:rsidRDefault="003B3DE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2020</w:t>
            </w:r>
          </w:p>
        </w:tc>
      </w:tr>
      <w:tr w:rsidR="003B3DE5" w14:paraId="1F7D387A" w14:textId="77777777" w:rsidTr="00353206">
        <w:trPr>
          <w:trHeight w:val="288"/>
        </w:trPr>
        <w:tc>
          <w:tcPr>
            <w:tcW w:w="211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5FF37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CDD70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7E036" w14:textId="77777777" w:rsidR="003B3DE5" w:rsidRDefault="003B3DE5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15F3E" w14:textId="77777777" w:rsidR="003B3DE5" w:rsidRDefault="003B3DE5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FAF75" w14:textId="77777777" w:rsidR="003B3DE5" w:rsidRDefault="003B3DE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DT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ADE7E" w14:textId="77777777" w:rsidR="003B3DE5" w:rsidRDefault="003B3DE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CT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64A16" w14:textId="77777777" w:rsidR="003B3DE5" w:rsidRDefault="003B3DE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DT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64FE51" w14:textId="77777777" w:rsidR="003B3DE5" w:rsidRDefault="003B3DE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CT</w:t>
            </w:r>
          </w:p>
        </w:tc>
      </w:tr>
      <w:tr w:rsidR="003B3DE5" w14:paraId="441FE891" w14:textId="77777777" w:rsidTr="00353206">
        <w:trPr>
          <w:trHeight w:val="288"/>
        </w:trPr>
        <w:tc>
          <w:tcPr>
            <w:tcW w:w="211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C6C00" w14:textId="7F108DD9" w:rsidR="003B3DE5" w:rsidRDefault="007C049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Cash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80103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B8EBC" w14:textId="77777777" w:rsidR="003B3DE5" w:rsidRDefault="003B3DE5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F7013" w14:textId="77777777" w:rsidR="003B3DE5" w:rsidRDefault="003B3DE5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B886E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$15,000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DC3CB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D28CC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$62,500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83033C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B3DE5" w14:paraId="77C036E0" w14:textId="77777777" w:rsidTr="00353206">
        <w:trPr>
          <w:trHeight w:val="288"/>
        </w:trPr>
        <w:tc>
          <w:tcPr>
            <w:tcW w:w="3056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9DF5D" w14:textId="5271A93D" w:rsidR="003B3DE5" w:rsidRDefault="003532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Investment certificates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AC0B6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FDC5C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$595,000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591E2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A6A7D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$1,138,500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F3F9BB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B3DE5" w14:paraId="19C86C2A" w14:textId="77777777" w:rsidTr="00353206">
        <w:trPr>
          <w:trHeight w:val="288"/>
        </w:trPr>
        <w:tc>
          <w:tcPr>
            <w:tcW w:w="211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61534" w14:textId="4D5222EA" w:rsidR="003B3DE5" w:rsidRDefault="003532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Accounts receivable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8400A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D726E" w14:textId="77777777" w:rsidR="003B3DE5" w:rsidRDefault="003B3DE5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BEC01" w14:textId="77777777" w:rsidR="003B3DE5" w:rsidRDefault="003B3DE5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9E0EC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$225,000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66945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143FF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$216,000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3A75DC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B3DE5" w14:paraId="6E7D16A6" w14:textId="77777777" w:rsidTr="00353206">
        <w:trPr>
          <w:trHeight w:val="288"/>
        </w:trPr>
        <w:tc>
          <w:tcPr>
            <w:tcW w:w="211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A48D2" w14:textId="2ACCCAA8" w:rsidR="003B3DE5" w:rsidRDefault="003532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Inventory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877A9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339ED" w14:textId="77777777" w:rsidR="003B3DE5" w:rsidRDefault="003B3DE5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22765" w14:textId="77777777" w:rsidR="003B3DE5" w:rsidRDefault="003B3DE5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E0F8F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$172,000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78776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4A1A5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$136,200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CA005E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B3DE5" w14:paraId="668A0663" w14:textId="77777777" w:rsidTr="00353206">
        <w:trPr>
          <w:trHeight w:val="288"/>
        </w:trPr>
        <w:tc>
          <w:tcPr>
            <w:tcW w:w="4116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ACBD9" w14:textId="6F3157B1" w:rsidR="003B3DE5" w:rsidRDefault="003532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Deferred development costs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B3341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$19,000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9FBE8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1F56F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F16A5B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B3DE5" w14:paraId="740A9C95" w14:textId="77777777" w:rsidTr="00353206">
        <w:trPr>
          <w:trHeight w:val="288"/>
        </w:trPr>
        <w:tc>
          <w:tcPr>
            <w:tcW w:w="3056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4024B" w14:textId="1DECDCE9" w:rsidR="003B3DE5" w:rsidRDefault="00FE4ED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Future income </w:t>
            </w:r>
            <w:r w:rsidR="00353206">
              <w:rPr>
                <w:rFonts w:ascii="Calibri" w:hAnsi="Calibri" w:cs="Calibri"/>
                <w:color w:val="000000"/>
                <w:sz w:val="22"/>
                <w:szCs w:val="22"/>
              </w:rPr>
              <w:t>tax asset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8DA86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43A5E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$59,200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0135F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3FA95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$59,200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00DC28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B3DE5" w14:paraId="0B1502EA" w14:textId="77777777" w:rsidTr="00353206">
        <w:trPr>
          <w:trHeight w:val="288"/>
        </w:trPr>
        <w:tc>
          <w:tcPr>
            <w:tcW w:w="211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5E6DB" w14:textId="73FC83C1" w:rsidR="003B3DE5" w:rsidRDefault="003532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Land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63A9A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2CDA7" w14:textId="77777777" w:rsidR="003B3DE5" w:rsidRDefault="003B3DE5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88A37" w14:textId="77777777" w:rsidR="003B3DE5" w:rsidRDefault="003B3DE5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B0DEA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$360,000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18ABF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498D5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$360,000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37D5E2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B3DE5" w14:paraId="22DD00C9" w14:textId="77777777" w:rsidTr="00353206">
        <w:trPr>
          <w:trHeight w:val="288"/>
        </w:trPr>
        <w:tc>
          <w:tcPr>
            <w:tcW w:w="3056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D8D3F" w14:textId="31B3D89E" w:rsidR="003B3DE5" w:rsidRDefault="004771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PPE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0733E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1E4B2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$2,025,000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F4BF8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231A0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$2,025,000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869A60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B3DE5" w14:paraId="29C43718" w14:textId="77777777" w:rsidTr="00353206">
        <w:trPr>
          <w:trHeight w:val="288"/>
        </w:trPr>
        <w:tc>
          <w:tcPr>
            <w:tcW w:w="4116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3E36F" w14:textId="1B70FDEB" w:rsidR="003B3DE5" w:rsidRDefault="009A38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Accumulated</w:t>
            </w:r>
            <w:r w:rsidR="0035320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477133">
              <w:rPr>
                <w:rFonts w:ascii="Calibri" w:hAnsi="Calibri" w:cs="Calibri"/>
                <w:color w:val="000000"/>
                <w:sz w:val="22"/>
                <w:szCs w:val="22"/>
              </w:rPr>
              <w:t>depreciation</w:t>
            </w:r>
            <w:r w:rsidR="0035320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PPE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8C694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710E2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$473,000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F5DE9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F262C6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$378,000</w:t>
            </w:r>
          </w:p>
        </w:tc>
      </w:tr>
      <w:tr w:rsidR="003B3DE5" w14:paraId="4AEC1D96" w14:textId="77777777" w:rsidTr="00353206">
        <w:trPr>
          <w:trHeight w:val="288"/>
        </w:trPr>
        <w:tc>
          <w:tcPr>
            <w:tcW w:w="268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24A0A" w14:textId="4187A8AD" w:rsidR="003B3DE5" w:rsidRDefault="003532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Line of credit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F55ED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014FA" w14:textId="77777777" w:rsidR="003B3DE5" w:rsidRDefault="003B3DE5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19749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5848A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$90,000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A84BD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732200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$81,000</w:t>
            </w:r>
          </w:p>
        </w:tc>
      </w:tr>
      <w:tr w:rsidR="003B3DE5" w14:paraId="29EE040E" w14:textId="77777777" w:rsidTr="00353206">
        <w:trPr>
          <w:trHeight w:val="288"/>
        </w:trPr>
        <w:tc>
          <w:tcPr>
            <w:tcW w:w="268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7D72F" w14:textId="53AB81B1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r w:rsidR="00353206">
              <w:rPr>
                <w:rFonts w:ascii="Calibri" w:hAnsi="Calibri" w:cs="Calibri"/>
                <w:color w:val="000000"/>
                <w:sz w:val="22"/>
                <w:szCs w:val="22"/>
              </w:rPr>
              <w:t>ncome taxes payable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72227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62A94" w14:textId="77777777" w:rsidR="003B3DE5" w:rsidRDefault="003B3DE5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C45B6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$10,000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B17B6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94442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EC7916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$39,000</w:t>
            </w:r>
          </w:p>
        </w:tc>
      </w:tr>
      <w:tr w:rsidR="003B3DE5" w14:paraId="642979D7" w14:textId="77777777" w:rsidTr="00353206">
        <w:trPr>
          <w:trHeight w:val="288"/>
        </w:trPr>
        <w:tc>
          <w:tcPr>
            <w:tcW w:w="268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E565E" w14:textId="0273A2A9" w:rsidR="003B3DE5" w:rsidRDefault="004771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Accounts payable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4205A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9EC1E" w14:textId="77777777" w:rsidR="003B3DE5" w:rsidRDefault="003B3DE5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4296C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5C4A3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$158,800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58818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A2C342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$150,000</w:t>
            </w:r>
          </w:p>
        </w:tc>
      </w:tr>
      <w:tr w:rsidR="003B3DE5" w14:paraId="0433290E" w14:textId="77777777" w:rsidTr="00353206">
        <w:trPr>
          <w:trHeight w:val="288"/>
        </w:trPr>
        <w:tc>
          <w:tcPr>
            <w:tcW w:w="4116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41628" w14:textId="6A846C2B" w:rsidR="003B3DE5" w:rsidRP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</w:pPr>
            <w:r w:rsidRPr="003B3DE5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 xml:space="preserve">Provision </w:t>
            </w:r>
            <w:r w:rsidR="00353206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 xml:space="preserve">for site </w:t>
            </w:r>
            <w:proofErr w:type="spellStart"/>
            <w:r w:rsidR="00353206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restoration</w:t>
            </w:r>
            <w:proofErr w:type="spellEnd"/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2C955" w14:textId="77777777" w:rsidR="003B3DE5" w:rsidRP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</w:pPr>
            <w:r w:rsidRPr="003B3DE5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2A2B0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$80,000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8077C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64202E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$120,000</w:t>
            </w:r>
          </w:p>
        </w:tc>
      </w:tr>
      <w:tr w:rsidR="003B3DE5" w14:paraId="050AE5BD" w14:textId="77777777" w:rsidTr="00353206">
        <w:trPr>
          <w:trHeight w:val="288"/>
        </w:trPr>
        <w:tc>
          <w:tcPr>
            <w:tcW w:w="4116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AB53C" w14:textId="6D3DBF33" w:rsidR="003B3DE5" w:rsidRPr="003B3DE5" w:rsidRDefault="00353206">
            <w:pPr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 xml:space="preserve">Net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defined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benefit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liability</w:t>
            </w:r>
            <w:proofErr w:type="spellEnd"/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78CA6" w14:textId="77777777" w:rsidR="003B3DE5" w:rsidRP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</w:pPr>
            <w:r w:rsidRPr="003B3DE5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B8B94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$135,000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68D5A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F96E58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$116,000</w:t>
            </w:r>
          </w:p>
        </w:tc>
      </w:tr>
      <w:tr w:rsidR="003B3DE5" w14:paraId="2DFEB8E4" w14:textId="77777777" w:rsidTr="00353206">
        <w:trPr>
          <w:trHeight w:val="288"/>
        </w:trPr>
        <w:tc>
          <w:tcPr>
            <w:tcW w:w="3056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C26E1" w14:textId="52743EFF" w:rsidR="003B3DE5" w:rsidRDefault="003532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Mortgage payable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C4773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DEC15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6AB48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$1,118,400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5D834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13FDDC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$1,238,400</w:t>
            </w:r>
          </w:p>
        </w:tc>
      </w:tr>
      <w:tr w:rsidR="003B3DE5" w14:paraId="7923F085" w14:textId="77777777" w:rsidTr="00353206">
        <w:trPr>
          <w:trHeight w:val="288"/>
        </w:trPr>
        <w:tc>
          <w:tcPr>
            <w:tcW w:w="268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7BFBF" w14:textId="4F5B5521" w:rsidR="003B3DE5" w:rsidRDefault="003532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Share capital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3CFB6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46456" w14:textId="77777777" w:rsidR="003B3DE5" w:rsidRDefault="003B3DE5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A34AD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38705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$60,000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FB12C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FC9D1B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$60,000</w:t>
            </w:r>
          </w:p>
        </w:tc>
      </w:tr>
      <w:tr w:rsidR="003B3DE5" w14:paraId="6D16F860" w14:textId="77777777" w:rsidTr="00353206">
        <w:trPr>
          <w:trHeight w:val="288"/>
        </w:trPr>
        <w:tc>
          <w:tcPr>
            <w:tcW w:w="3056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04BE" w14:textId="373773B2" w:rsidR="00353206" w:rsidRDefault="003532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Retained earnings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5D28E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9B49DC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6D4035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$1,365,000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450F70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6E21E5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$1,815,000</w:t>
            </w:r>
          </w:p>
        </w:tc>
      </w:tr>
      <w:tr w:rsidR="003B3DE5" w14:paraId="3898FC11" w14:textId="77777777" w:rsidTr="00353206">
        <w:trPr>
          <w:trHeight w:val="300"/>
        </w:trPr>
        <w:tc>
          <w:tcPr>
            <w:tcW w:w="211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35ED5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9D0D8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DC28A" w14:textId="77777777" w:rsidR="003B3DE5" w:rsidRDefault="003B3DE5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CFA55" w14:textId="77777777" w:rsidR="003B3DE5" w:rsidRDefault="003B3DE5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2C4C52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$3,480,200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78BD88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$3,480,200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0BD8C8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$3,997,400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884A58" w14:textId="77777777" w:rsidR="003B3DE5" w:rsidRDefault="003B3DE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$3,997,400</w:t>
            </w:r>
          </w:p>
        </w:tc>
      </w:tr>
      <w:tr w:rsidR="003B3DE5" w14:paraId="1641B3EB" w14:textId="77777777" w:rsidTr="00353206">
        <w:trPr>
          <w:trHeight w:val="312"/>
        </w:trPr>
        <w:tc>
          <w:tcPr>
            <w:tcW w:w="211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0AF9CE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1E47AD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B08AA5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C3AAC4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7AFE57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7C20FA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09FAB3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E383BD" w14:textId="77777777" w:rsidR="003B3DE5" w:rsidRDefault="003B3D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2EBAF3CC" w14:textId="55279517" w:rsidR="003B3DE5" w:rsidRDefault="003B3DE5" w:rsidP="009D7FAA">
      <w:pPr>
        <w:jc w:val="both"/>
        <w:rPr>
          <w:lang w:val="fr-FR"/>
        </w:rPr>
      </w:pPr>
    </w:p>
    <w:p w14:paraId="6A8F697C" w14:textId="1ACE9F34" w:rsidR="003B3DE5" w:rsidRDefault="003B3DE5" w:rsidP="009D7FAA">
      <w:pPr>
        <w:jc w:val="both"/>
        <w:rPr>
          <w:lang w:val="fr-FR"/>
        </w:rPr>
      </w:pPr>
    </w:p>
    <w:p w14:paraId="05D3E965" w14:textId="73CA35C0" w:rsidR="003B3DE5" w:rsidRPr="00273035" w:rsidRDefault="00353206" w:rsidP="009D7FAA">
      <w:pPr>
        <w:jc w:val="both"/>
        <w:rPr>
          <w:lang w:val="en-CA"/>
        </w:rPr>
      </w:pPr>
      <w:r w:rsidRPr="00353206">
        <w:rPr>
          <w:lang w:val="en-CA"/>
        </w:rPr>
        <w:t xml:space="preserve">The undepreciated cost of capital of </w:t>
      </w:r>
      <w:r w:rsidR="00477133">
        <w:rPr>
          <w:lang w:val="en-CA"/>
        </w:rPr>
        <w:t>depreciable</w:t>
      </w:r>
      <w:r w:rsidRPr="00353206">
        <w:rPr>
          <w:lang w:val="en-CA"/>
        </w:rPr>
        <w:t xml:space="preserve"> PPE </w:t>
      </w:r>
      <w:r w:rsidR="00273035">
        <w:rPr>
          <w:lang w:val="en-CA"/>
        </w:rPr>
        <w:t>was</w:t>
      </w:r>
      <w:r w:rsidRPr="00353206">
        <w:rPr>
          <w:lang w:val="en-CA"/>
        </w:rPr>
        <w:t xml:space="preserve"> $</w:t>
      </w:r>
      <w:r w:rsidR="004B33F0" w:rsidRPr="00353206">
        <w:rPr>
          <w:lang w:val="en-CA"/>
        </w:rPr>
        <w:t>1</w:t>
      </w:r>
      <w:r>
        <w:rPr>
          <w:lang w:val="en-CA"/>
        </w:rPr>
        <w:t>,</w:t>
      </w:r>
      <w:r w:rsidR="004B33F0" w:rsidRPr="00353206">
        <w:rPr>
          <w:lang w:val="en-CA"/>
        </w:rPr>
        <w:t>70</w:t>
      </w:r>
      <w:r w:rsidR="00BD313A" w:rsidRPr="00353206">
        <w:rPr>
          <w:lang w:val="en-CA"/>
        </w:rPr>
        <w:t>7</w:t>
      </w:r>
      <w:r>
        <w:rPr>
          <w:lang w:val="en-CA"/>
        </w:rPr>
        <w:t>,</w:t>
      </w:r>
      <w:r w:rsidR="004B33F0" w:rsidRPr="00353206">
        <w:rPr>
          <w:lang w:val="en-CA"/>
        </w:rPr>
        <w:t xml:space="preserve">000 </w:t>
      </w:r>
      <w:r>
        <w:rPr>
          <w:lang w:val="en-CA"/>
        </w:rPr>
        <w:t xml:space="preserve">as </w:t>
      </w:r>
      <w:proofErr w:type="gramStart"/>
      <w:r>
        <w:rPr>
          <w:lang w:val="en-CA"/>
        </w:rPr>
        <w:t>at</w:t>
      </w:r>
      <w:proofErr w:type="gramEnd"/>
      <w:r>
        <w:rPr>
          <w:lang w:val="en-CA"/>
        </w:rPr>
        <w:t xml:space="preserve"> O</w:t>
      </w:r>
      <w:r w:rsidR="004B33F0" w:rsidRPr="00353206">
        <w:rPr>
          <w:lang w:val="en-CA"/>
        </w:rPr>
        <w:t>ctob</w:t>
      </w:r>
      <w:r>
        <w:rPr>
          <w:lang w:val="en-CA"/>
        </w:rPr>
        <w:t>er</w:t>
      </w:r>
      <w:r w:rsidR="004B33F0" w:rsidRPr="00353206">
        <w:rPr>
          <w:lang w:val="en-CA"/>
        </w:rPr>
        <w:t xml:space="preserve"> </w:t>
      </w:r>
      <w:r w:rsidR="00477133">
        <w:rPr>
          <w:lang w:val="en-CA"/>
        </w:rPr>
        <w:t xml:space="preserve">31, </w:t>
      </w:r>
      <w:r w:rsidR="004B33F0" w:rsidRPr="00353206">
        <w:rPr>
          <w:lang w:val="en-CA"/>
        </w:rPr>
        <w:t>2020.</w:t>
      </w:r>
      <w:r w:rsidR="002B6DF0" w:rsidRPr="00353206">
        <w:rPr>
          <w:lang w:val="en-CA"/>
        </w:rPr>
        <w:t xml:space="preserve"> </w:t>
      </w:r>
      <w:r w:rsidRPr="00353206">
        <w:rPr>
          <w:lang w:val="en-CA"/>
        </w:rPr>
        <w:t xml:space="preserve">For the first time in </w:t>
      </w:r>
      <w:r w:rsidR="002B6DF0" w:rsidRPr="00353206">
        <w:rPr>
          <w:lang w:val="en-CA"/>
        </w:rPr>
        <w:t xml:space="preserve">2021, DL </w:t>
      </w:r>
      <w:r w:rsidRPr="00353206">
        <w:rPr>
          <w:lang w:val="en-CA"/>
        </w:rPr>
        <w:t>has</w:t>
      </w:r>
      <w:r w:rsidR="002B6DF0" w:rsidRPr="00353206">
        <w:rPr>
          <w:lang w:val="en-CA"/>
        </w:rPr>
        <w:t xml:space="preserve"> </w:t>
      </w:r>
      <w:r w:rsidRPr="00353206">
        <w:rPr>
          <w:lang w:val="en-CA"/>
        </w:rPr>
        <w:t>capitalized de</w:t>
      </w:r>
      <w:r w:rsidR="002B6DF0" w:rsidRPr="00353206">
        <w:rPr>
          <w:lang w:val="en-CA"/>
        </w:rPr>
        <w:t xml:space="preserve">velopment </w:t>
      </w:r>
      <w:r w:rsidRPr="00353206">
        <w:rPr>
          <w:lang w:val="en-CA"/>
        </w:rPr>
        <w:t xml:space="preserve">costs that </w:t>
      </w:r>
      <w:r>
        <w:rPr>
          <w:lang w:val="en-CA"/>
        </w:rPr>
        <w:t xml:space="preserve">are immediately deductible for tax purposes. </w:t>
      </w:r>
      <w:r w:rsidRPr="00273035">
        <w:rPr>
          <w:lang w:val="en-CA"/>
        </w:rPr>
        <w:t xml:space="preserve">The capitalized development costs were not amortized yet. </w:t>
      </w:r>
      <w:r w:rsidRPr="00353206">
        <w:rPr>
          <w:lang w:val="en-CA"/>
        </w:rPr>
        <w:t xml:space="preserve">Also, only </w:t>
      </w:r>
      <w:r w:rsidR="00273035">
        <w:rPr>
          <w:lang w:val="en-CA"/>
        </w:rPr>
        <w:t xml:space="preserve">disbursements </w:t>
      </w:r>
      <w:r w:rsidRPr="00353206">
        <w:rPr>
          <w:lang w:val="en-CA"/>
        </w:rPr>
        <w:t>related to restoration costs are deductible for tax purposes. Similarly, only the contribution to the pension fund is deductible for tax purposes.</w:t>
      </w:r>
      <w:r>
        <w:rPr>
          <w:lang w:val="en-CA"/>
        </w:rPr>
        <w:t xml:space="preserve"> </w:t>
      </w:r>
      <w:r w:rsidRPr="00353206">
        <w:rPr>
          <w:lang w:val="en-CA"/>
        </w:rPr>
        <w:t>For simplicity</w:t>
      </w:r>
      <w:r w:rsidR="002B6DF0" w:rsidRPr="00353206">
        <w:rPr>
          <w:lang w:val="en-CA"/>
        </w:rPr>
        <w:t xml:space="preserve">, </w:t>
      </w:r>
      <w:r w:rsidRPr="00353206">
        <w:rPr>
          <w:lang w:val="en-CA"/>
        </w:rPr>
        <w:t xml:space="preserve">consider that all pension costs are recognized in net income. </w:t>
      </w:r>
      <w:r w:rsidR="00273035" w:rsidRPr="00273035">
        <w:rPr>
          <w:lang w:val="en-CA"/>
        </w:rPr>
        <w:t>The income tax rate was</w:t>
      </w:r>
      <w:r w:rsidR="004A0C92" w:rsidRPr="00273035">
        <w:rPr>
          <w:lang w:val="en-CA"/>
        </w:rPr>
        <w:t xml:space="preserve"> 20% </w:t>
      </w:r>
      <w:r w:rsidR="00273035" w:rsidRPr="00273035">
        <w:rPr>
          <w:lang w:val="en-CA"/>
        </w:rPr>
        <w:t xml:space="preserve">in </w:t>
      </w:r>
      <w:r w:rsidR="004A0C92" w:rsidRPr="00273035">
        <w:rPr>
          <w:lang w:val="en-CA"/>
        </w:rPr>
        <w:t>2020. I</w:t>
      </w:r>
      <w:r w:rsidR="00273035" w:rsidRPr="00273035">
        <w:rPr>
          <w:lang w:val="en-CA"/>
        </w:rPr>
        <w:t xml:space="preserve">t is </w:t>
      </w:r>
      <w:r w:rsidR="00F31987" w:rsidRPr="00273035">
        <w:rPr>
          <w:lang w:val="en-CA"/>
        </w:rPr>
        <w:t>19</w:t>
      </w:r>
      <w:r w:rsidR="004A0C92" w:rsidRPr="00273035">
        <w:rPr>
          <w:lang w:val="en-CA"/>
        </w:rPr>
        <w:t xml:space="preserve"> % </w:t>
      </w:r>
      <w:r w:rsidR="00273035" w:rsidRPr="00273035">
        <w:rPr>
          <w:lang w:val="en-CA"/>
        </w:rPr>
        <w:t>i</w:t>
      </w:r>
      <w:r w:rsidR="004A0C92" w:rsidRPr="00273035">
        <w:rPr>
          <w:lang w:val="en-CA"/>
        </w:rPr>
        <w:t xml:space="preserve">n 2021. </w:t>
      </w:r>
    </w:p>
    <w:p w14:paraId="73EAABD3" w14:textId="77777777" w:rsidR="003B3DE5" w:rsidRPr="00273035" w:rsidRDefault="003B3DE5" w:rsidP="009D7FAA">
      <w:pPr>
        <w:jc w:val="both"/>
        <w:rPr>
          <w:lang w:val="en-CA"/>
        </w:rPr>
      </w:pPr>
    </w:p>
    <w:p w14:paraId="78ACC39A" w14:textId="1B2C8D52" w:rsidR="00053FD7" w:rsidRPr="00273035" w:rsidRDefault="00273035" w:rsidP="00273035">
      <w:pPr>
        <w:jc w:val="both"/>
        <w:rPr>
          <w:lang w:val="en-CA"/>
        </w:rPr>
      </w:pPr>
      <w:r w:rsidRPr="00273035">
        <w:rPr>
          <w:lang w:val="en-CA"/>
        </w:rPr>
        <w:t xml:space="preserve">Other relevant information </w:t>
      </w:r>
      <w:r>
        <w:rPr>
          <w:lang w:val="en-CA"/>
        </w:rPr>
        <w:t>to determine the 2021 income tax expense is as follows:</w:t>
      </w:r>
      <w:r w:rsidR="004B33F0" w:rsidRPr="00273035">
        <w:rPr>
          <w:lang w:val="en-CA"/>
        </w:rPr>
        <w:t xml:space="preserve"> </w:t>
      </w:r>
    </w:p>
    <w:p w14:paraId="568E96B7" w14:textId="77777777" w:rsidR="009D7FAA" w:rsidRPr="00273035" w:rsidRDefault="009D7FAA" w:rsidP="009D7FAA">
      <w:pPr>
        <w:jc w:val="both"/>
        <w:rPr>
          <w:lang w:val="en-CA"/>
        </w:rPr>
      </w:pPr>
    </w:p>
    <w:p w14:paraId="60179324" w14:textId="166D1291" w:rsidR="004A0C92" w:rsidRPr="00273035" w:rsidRDefault="004A0C92" w:rsidP="004A0C92">
      <w:pPr>
        <w:tabs>
          <w:tab w:val="left" w:pos="1134"/>
          <w:tab w:val="right" w:pos="7797"/>
        </w:tabs>
        <w:jc w:val="both"/>
        <w:rPr>
          <w:lang w:val="en-CA"/>
        </w:rPr>
      </w:pPr>
      <w:r w:rsidRPr="00273035">
        <w:rPr>
          <w:b/>
          <w:bCs/>
          <w:lang w:val="en-CA"/>
        </w:rPr>
        <w:tab/>
      </w:r>
      <w:r w:rsidR="00DB44F1" w:rsidRPr="00273035">
        <w:rPr>
          <w:lang w:val="en-CA"/>
        </w:rPr>
        <w:t>Loss before income taxes</w:t>
      </w:r>
      <w:r w:rsidRPr="00273035">
        <w:rPr>
          <w:lang w:val="en-CA"/>
        </w:rPr>
        <w:tab/>
      </w:r>
      <w:r w:rsidR="00C1332D">
        <w:rPr>
          <w:lang w:val="en-CA"/>
        </w:rPr>
        <w:t>$</w:t>
      </w:r>
      <w:r w:rsidRPr="00273035">
        <w:rPr>
          <w:lang w:val="en-CA"/>
        </w:rPr>
        <w:t>450</w:t>
      </w:r>
      <w:r w:rsidR="00C1332D">
        <w:rPr>
          <w:lang w:val="en-CA"/>
        </w:rPr>
        <w:t>,</w:t>
      </w:r>
      <w:r w:rsidRPr="00273035">
        <w:rPr>
          <w:lang w:val="en-CA"/>
        </w:rPr>
        <w:t>000</w:t>
      </w:r>
    </w:p>
    <w:p w14:paraId="07A613BC" w14:textId="3C227919" w:rsidR="004A0C92" w:rsidRPr="00273035" w:rsidRDefault="004A0C92" w:rsidP="004A0C92">
      <w:pPr>
        <w:tabs>
          <w:tab w:val="left" w:pos="1134"/>
          <w:tab w:val="right" w:pos="7797"/>
        </w:tabs>
        <w:jc w:val="both"/>
        <w:rPr>
          <w:lang w:val="en-CA"/>
        </w:rPr>
      </w:pPr>
      <w:r w:rsidRPr="00273035">
        <w:rPr>
          <w:lang w:val="en-CA"/>
        </w:rPr>
        <w:tab/>
      </w:r>
      <w:r w:rsidR="00273035">
        <w:rPr>
          <w:lang w:val="en-CA"/>
        </w:rPr>
        <w:t>Maximum capital cost allowance (CCA)</w:t>
      </w:r>
      <w:r w:rsidRPr="00273035">
        <w:rPr>
          <w:lang w:val="en-CA"/>
        </w:rPr>
        <w:tab/>
        <w:t>115</w:t>
      </w:r>
      <w:r w:rsidR="00C1332D">
        <w:rPr>
          <w:lang w:val="en-CA"/>
        </w:rPr>
        <w:t>,</w:t>
      </w:r>
      <w:r w:rsidRPr="00273035">
        <w:rPr>
          <w:lang w:val="en-CA"/>
        </w:rPr>
        <w:t>000</w:t>
      </w:r>
    </w:p>
    <w:p w14:paraId="3D73B03C" w14:textId="07EA9C72" w:rsidR="004A0C92" w:rsidRPr="00C1332D" w:rsidRDefault="004A0C92" w:rsidP="004A0C92">
      <w:pPr>
        <w:tabs>
          <w:tab w:val="left" w:pos="1134"/>
          <w:tab w:val="right" w:pos="7797"/>
        </w:tabs>
        <w:jc w:val="both"/>
        <w:rPr>
          <w:lang w:val="en-CA"/>
        </w:rPr>
      </w:pPr>
      <w:r w:rsidRPr="00273035">
        <w:rPr>
          <w:lang w:val="en-CA"/>
        </w:rPr>
        <w:tab/>
      </w:r>
      <w:r w:rsidR="00477133">
        <w:rPr>
          <w:lang w:val="en-CA"/>
        </w:rPr>
        <w:t>Depreciation</w:t>
      </w:r>
      <w:r w:rsidR="00273035" w:rsidRPr="00C1332D">
        <w:rPr>
          <w:lang w:val="en-CA"/>
        </w:rPr>
        <w:t xml:space="preserve"> expense for PPE</w:t>
      </w:r>
      <w:r w:rsidRPr="00C1332D">
        <w:rPr>
          <w:lang w:val="en-CA"/>
        </w:rPr>
        <w:tab/>
        <w:t>95</w:t>
      </w:r>
      <w:r w:rsidR="00C1332D" w:rsidRPr="00C1332D">
        <w:rPr>
          <w:lang w:val="en-CA"/>
        </w:rPr>
        <w:t>,</w:t>
      </w:r>
      <w:r w:rsidRPr="00C1332D">
        <w:rPr>
          <w:lang w:val="en-CA"/>
        </w:rPr>
        <w:t>000</w:t>
      </w:r>
    </w:p>
    <w:p w14:paraId="19838E91" w14:textId="126C6ADF" w:rsidR="004A0C92" w:rsidRPr="00273035" w:rsidRDefault="004A0C92" w:rsidP="004A0C92">
      <w:pPr>
        <w:tabs>
          <w:tab w:val="left" w:pos="1134"/>
          <w:tab w:val="right" w:pos="7797"/>
        </w:tabs>
        <w:jc w:val="both"/>
        <w:rPr>
          <w:lang w:val="en-CA"/>
        </w:rPr>
      </w:pPr>
      <w:r w:rsidRPr="00C1332D">
        <w:rPr>
          <w:lang w:val="en-CA"/>
        </w:rPr>
        <w:tab/>
      </w:r>
      <w:r w:rsidR="00273035" w:rsidRPr="00273035">
        <w:rPr>
          <w:lang w:val="en-CA"/>
        </w:rPr>
        <w:t xml:space="preserve">Site restoration costs </w:t>
      </w:r>
      <w:r w:rsidR="00273035">
        <w:rPr>
          <w:lang w:val="en-CA"/>
        </w:rPr>
        <w:t>recognized in net income</w:t>
      </w:r>
      <w:r w:rsidR="00273035" w:rsidRPr="00273035">
        <w:rPr>
          <w:lang w:val="en-CA"/>
        </w:rPr>
        <w:t xml:space="preserve"> </w:t>
      </w:r>
      <w:r w:rsidRPr="00273035">
        <w:rPr>
          <w:lang w:val="en-CA"/>
        </w:rPr>
        <w:tab/>
        <w:t>12</w:t>
      </w:r>
      <w:r w:rsidR="00C1332D">
        <w:rPr>
          <w:lang w:val="en-CA"/>
        </w:rPr>
        <w:t>,</w:t>
      </w:r>
      <w:r w:rsidRPr="00273035">
        <w:rPr>
          <w:lang w:val="en-CA"/>
        </w:rPr>
        <w:t>000</w:t>
      </w:r>
    </w:p>
    <w:p w14:paraId="0FE671D2" w14:textId="6C0E9D8F" w:rsidR="004A0C92" w:rsidRPr="00273035" w:rsidRDefault="004A0C92" w:rsidP="004A0C92">
      <w:pPr>
        <w:tabs>
          <w:tab w:val="left" w:pos="1134"/>
          <w:tab w:val="right" w:pos="7797"/>
        </w:tabs>
        <w:jc w:val="both"/>
        <w:rPr>
          <w:lang w:val="en-CA"/>
        </w:rPr>
      </w:pPr>
      <w:r w:rsidRPr="00273035">
        <w:rPr>
          <w:lang w:val="en-CA"/>
        </w:rPr>
        <w:tab/>
      </w:r>
      <w:r w:rsidR="00273035" w:rsidRPr="00273035">
        <w:rPr>
          <w:lang w:val="en-CA"/>
        </w:rPr>
        <w:t xml:space="preserve">Cash disbursements for </w:t>
      </w:r>
      <w:r w:rsidR="00273035">
        <w:rPr>
          <w:lang w:val="en-CA"/>
        </w:rPr>
        <w:t>site restoration</w:t>
      </w:r>
      <w:r w:rsidRPr="00273035">
        <w:rPr>
          <w:lang w:val="en-CA"/>
        </w:rPr>
        <w:tab/>
        <w:t>52</w:t>
      </w:r>
      <w:r w:rsidR="00C1332D">
        <w:rPr>
          <w:lang w:val="en-CA"/>
        </w:rPr>
        <w:t>,</w:t>
      </w:r>
      <w:r w:rsidRPr="00273035">
        <w:rPr>
          <w:lang w:val="en-CA"/>
        </w:rPr>
        <w:t>000</w:t>
      </w:r>
    </w:p>
    <w:p w14:paraId="618E89C7" w14:textId="57DA9E73" w:rsidR="004A0C92" w:rsidRPr="00273035" w:rsidRDefault="004A0C92" w:rsidP="004A0C92">
      <w:pPr>
        <w:tabs>
          <w:tab w:val="left" w:pos="1134"/>
          <w:tab w:val="right" w:pos="7797"/>
        </w:tabs>
        <w:jc w:val="both"/>
        <w:rPr>
          <w:lang w:val="en-CA"/>
        </w:rPr>
      </w:pPr>
      <w:r w:rsidRPr="00273035">
        <w:rPr>
          <w:lang w:val="en-CA"/>
        </w:rPr>
        <w:tab/>
      </w:r>
      <w:r w:rsidR="00273035" w:rsidRPr="00273035">
        <w:rPr>
          <w:lang w:val="en-CA"/>
        </w:rPr>
        <w:t>Pension costs reco</w:t>
      </w:r>
      <w:r w:rsidR="00273035">
        <w:rPr>
          <w:lang w:val="en-CA"/>
        </w:rPr>
        <w:t>rded</w:t>
      </w:r>
      <w:r w:rsidR="00273035" w:rsidRPr="00273035">
        <w:rPr>
          <w:lang w:val="en-CA"/>
        </w:rPr>
        <w:t xml:space="preserve"> in n</w:t>
      </w:r>
      <w:r w:rsidR="00273035">
        <w:rPr>
          <w:lang w:val="en-CA"/>
        </w:rPr>
        <w:t>et income</w:t>
      </w:r>
      <w:r w:rsidRPr="00273035">
        <w:rPr>
          <w:lang w:val="en-CA"/>
        </w:rPr>
        <w:tab/>
      </w:r>
      <w:r w:rsidR="00F31987" w:rsidRPr="00273035">
        <w:rPr>
          <w:lang w:val="en-CA"/>
        </w:rPr>
        <w:t>80</w:t>
      </w:r>
      <w:r w:rsidR="00C1332D">
        <w:rPr>
          <w:lang w:val="en-CA"/>
        </w:rPr>
        <w:t>,</w:t>
      </w:r>
      <w:r w:rsidR="00F31987" w:rsidRPr="00273035">
        <w:rPr>
          <w:lang w:val="en-CA"/>
        </w:rPr>
        <w:t>000</w:t>
      </w:r>
    </w:p>
    <w:p w14:paraId="12F45C39" w14:textId="2E541B64" w:rsidR="00F31987" w:rsidRPr="00273035" w:rsidRDefault="00F31987" w:rsidP="004A0C92">
      <w:pPr>
        <w:tabs>
          <w:tab w:val="left" w:pos="1134"/>
          <w:tab w:val="right" w:pos="7797"/>
        </w:tabs>
        <w:jc w:val="both"/>
        <w:rPr>
          <w:lang w:val="en-CA"/>
        </w:rPr>
      </w:pPr>
      <w:r w:rsidRPr="00273035">
        <w:rPr>
          <w:lang w:val="en-CA"/>
        </w:rPr>
        <w:tab/>
        <w:t>Co</w:t>
      </w:r>
      <w:r w:rsidR="00273035" w:rsidRPr="00273035">
        <w:rPr>
          <w:lang w:val="en-CA"/>
        </w:rPr>
        <w:t>ntribution to the p</w:t>
      </w:r>
      <w:r w:rsidR="00273035">
        <w:rPr>
          <w:lang w:val="en-CA"/>
        </w:rPr>
        <w:t>ension fund</w:t>
      </w:r>
      <w:r w:rsidRPr="00273035">
        <w:rPr>
          <w:lang w:val="en-CA"/>
        </w:rPr>
        <w:tab/>
        <w:t>61</w:t>
      </w:r>
      <w:r w:rsidR="00C1332D">
        <w:rPr>
          <w:lang w:val="en-CA"/>
        </w:rPr>
        <w:t>,</w:t>
      </w:r>
      <w:r w:rsidRPr="00273035">
        <w:rPr>
          <w:lang w:val="en-CA"/>
        </w:rPr>
        <w:t>000</w:t>
      </w:r>
    </w:p>
    <w:p w14:paraId="0D8CE7A5" w14:textId="6CEA77B6" w:rsidR="00A10F66" w:rsidRPr="00C1332D" w:rsidRDefault="00A10F66" w:rsidP="004A0C92">
      <w:pPr>
        <w:tabs>
          <w:tab w:val="left" w:pos="1134"/>
          <w:tab w:val="right" w:pos="7797"/>
        </w:tabs>
        <w:jc w:val="both"/>
        <w:rPr>
          <w:lang w:val="en-CA"/>
        </w:rPr>
      </w:pPr>
      <w:r w:rsidRPr="00273035">
        <w:rPr>
          <w:lang w:val="en-CA"/>
        </w:rPr>
        <w:tab/>
      </w:r>
      <w:r w:rsidR="00273035" w:rsidRPr="00C1332D">
        <w:rPr>
          <w:lang w:val="en-CA"/>
        </w:rPr>
        <w:t>Non</w:t>
      </w:r>
      <w:r w:rsidR="00C1332D">
        <w:rPr>
          <w:lang w:val="en-CA"/>
        </w:rPr>
        <w:t>-</w:t>
      </w:r>
      <w:r w:rsidR="00273035" w:rsidRPr="00C1332D">
        <w:rPr>
          <w:lang w:val="en-CA"/>
        </w:rPr>
        <w:t>deductible entertainment expenses</w:t>
      </w:r>
      <w:r w:rsidRPr="00C1332D">
        <w:rPr>
          <w:lang w:val="en-CA"/>
        </w:rPr>
        <w:tab/>
        <w:t>10</w:t>
      </w:r>
      <w:r w:rsidR="00C1332D" w:rsidRPr="00C1332D">
        <w:rPr>
          <w:lang w:val="en-CA"/>
        </w:rPr>
        <w:t>,</w:t>
      </w:r>
      <w:r w:rsidRPr="00C1332D">
        <w:rPr>
          <w:lang w:val="en-CA"/>
        </w:rPr>
        <w:t>000</w:t>
      </w:r>
    </w:p>
    <w:p w14:paraId="6F4A5AA3" w14:textId="12840F50" w:rsidR="00F31987" w:rsidRPr="00C1332D" w:rsidRDefault="00F31987" w:rsidP="004A0C92">
      <w:pPr>
        <w:tabs>
          <w:tab w:val="left" w:pos="1134"/>
          <w:tab w:val="right" w:pos="7797"/>
        </w:tabs>
        <w:jc w:val="both"/>
        <w:rPr>
          <w:lang w:val="en-CA"/>
        </w:rPr>
      </w:pPr>
    </w:p>
    <w:p w14:paraId="6F4C1958" w14:textId="38AB252B" w:rsidR="00F31987" w:rsidRPr="00C1332D" w:rsidRDefault="00273035" w:rsidP="004A0C92">
      <w:pPr>
        <w:tabs>
          <w:tab w:val="left" w:pos="1134"/>
          <w:tab w:val="right" w:pos="7797"/>
        </w:tabs>
        <w:jc w:val="both"/>
        <w:rPr>
          <w:lang w:val="en-CA"/>
        </w:rPr>
      </w:pPr>
      <w:r w:rsidRPr="00C1332D">
        <w:rPr>
          <w:lang w:val="en-CA"/>
        </w:rPr>
        <w:t xml:space="preserve">Management wishes to claim the maximum amount of CCA in </w:t>
      </w:r>
      <w:r w:rsidR="00F31987" w:rsidRPr="00C1332D">
        <w:rPr>
          <w:lang w:val="en-CA"/>
        </w:rPr>
        <w:t xml:space="preserve">2021 </w:t>
      </w:r>
      <w:r w:rsidRPr="00C1332D">
        <w:rPr>
          <w:lang w:val="en-CA"/>
        </w:rPr>
        <w:t>given the high probability that DL will generate</w:t>
      </w:r>
      <w:r w:rsidR="00C1332D" w:rsidRPr="00C1332D">
        <w:rPr>
          <w:lang w:val="en-CA"/>
        </w:rPr>
        <w:t xml:space="preserve"> su</w:t>
      </w:r>
      <w:r w:rsidR="00C1332D">
        <w:rPr>
          <w:lang w:val="en-CA"/>
        </w:rPr>
        <w:t>fficient</w:t>
      </w:r>
      <w:r w:rsidRPr="00C1332D">
        <w:rPr>
          <w:lang w:val="en-CA"/>
        </w:rPr>
        <w:t xml:space="preserve"> taxable income </w:t>
      </w:r>
      <w:proofErr w:type="gramStart"/>
      <w:r w:rsidRPr="00C1332D">
        <w:rPr>
          <w:lang w:val="en-CA"/>
        </w:rPr>
        <w:t>in the near future</w:t>
      </w:r>
      <w:proofErr w:type="gramEnd"/>
      <w:r w:rsidRPr="00C1332D">
        <w:rPr>
          <w:lang w:val="en-CA"/>
        </w:rPr>
        <w:t xml:space="preserve">. DL has reported taxable income </w:t>
      </w:r>
      <w:r w:rsidR="00C1332D">
        <w:rPr>
          <w:lang w:val="en-CA"/>
        </w:rPr>
        <w:t xml:space="preserve">for a total amount </w:t>
      </w:r>
      <w:r w:rsidRPr="00C1332D">
        <w:rPr>
          <w:lang w:val="en-CA"/>
        </w:rPr>
        <w:t>of $</w:t>
      </w:r>
      <w:r w:rsidR="00F31987" w:rsidRPr="00C1332D">
        <w:rPr>
          <w:lang w:val="en-CA"/>
        </w:rPr>
        <w:t>300</w:t>
      </w:r>
      <w:r w:rsidRPr="00C1332D">
        <w:rPr>
          <w:lang w:val="en-CA"/>
        </w:rPr>
        <w:t>,</w:t>
      </w:r>
      <w:r w:rsidR="00F31987" w:rsidRPr="00C1332D">
        <w:rPr>
          <w:lang w:val="en-CA"/>
        </w:rPr>
        <w:t>000</w:t>
      </w:r>
      <w:r w:rsidRPr="00C1332D">
        <w:rPr>
          <w:lang w:val="en-CA"/>
        </w:rPr>
        <w:t xml:space="preserve"> from </w:t>
      </w:r>
      <w:r w:rsidR="00F31987" w:rsidRPr="00C1332D">
        <w:rPr>
          <w:lang w:val="en-CA"/>
        </w:rPr>
        <w:t xml:space="preserve">2018 </w:t>
      </w:r>
      <w:r w:rsidR="00C1332D" w:rsidRPr="00C1332D">
        <w:rPr>
          <w:lang w:val="en-CA"/>
        </w:rPr>
        <w:t xml:space="preserve">to </w:t>
      </w:r>
      <w:r w:rsidR="00F31987" w:rsidRPr="00C1332D">
        <w:rPr>
          <w:lang w:val="en-CA"/>
        </w:rPr>
        <w:t>2020</w:t>
      </w:r>
      <w:r w:rsidR="00C1332D" w:rsidRPr="00C1332D">
        <w:rPr>
          <w:lang w:val="en-CA"/>
        </w:rPr>
        <w:t xml:space="preserve">. This amount was taxed at a rate of </w:t>
      </w:r>
      <w:r w:rsidR="00F31987" w:rsidRPr="00C1332D">
        <w:rPr>
          <w:lang w:val="en-CA"/>
        </w:rPr>
        <w:t xml:space="preserve">20%. </w:t>
      </w:r>
    </w:p>
    <w:p w14:paraId="41D22026" w14:textId="35283071" w:rsidR="00B971DE" w:rsidRPr="00C1332D" w:rsidRDefault="00B971DE" w:rsidP="004A0C92">
      <w:pPr>
        <w:tabs>
          <w:tab w:val="left" w:pos="1134"/>
          <w:tab w:val="right" w:pos="7797"/>
        </w:tabs>
        <w:jc w:val="both"/>
        <w:rPr>
          <w:lang w:val="en-CA"/>
        </w:rPr>
      </w:pPr>
    </w:p>
    <w:p w14:paraId="4839DAA3" w14:textId="77777777" w:rsidR="003B3DE5" w:rsidRPr="00C1332D" w:rsidRDefault="003B3DE5" w:rsidP="009D7FAA">
      <w:pPr>
        <w:jc w:val="both"/>
        <w:rPr>
          <w:b/>
          <w:bCs/>
          <w:lang w:val="en-CA"/>
        </w:rPr>
      </w:pPr>
    </w:p>
    <w:p w14:paraId="013028B4" w14:textId="45B2625E" w:rsidR="00F52BC0" w:rsidRDefault="00C1332D" w:rsidP="009D7FAA">
      <w:pPr>
        <w:jc w:val="both"/>
        <w:rPr>
          <w:lang w:val="fr-FR"/>
        </w:rPr>
      </w:pPr>
      <w:proofErr w:type="spellStart"/>
      <w:r>
        <w:rPr>
          <w:b/>
          <w:bCs/>
          <w:lang w:val="fr-FR"/>
        </w:rPr>
        <w:t>Required</w:t>
      </w:r>
      <w:proofErr w:type="spellEnd"/>
    </w:p>
    <w:p w14:paraId="2F9629A1" w14:textId="0C0B593C" w:rsidR="00F52BC0" w:rsidRDefault="00F52BC0" w:rsidP="009D7FAA">
      <w:pPr>
        <w:jc w:val="both"/>
        <w:rPr>
          <w:lang w:val="fr-FR"/>
        </w:rPr>
      </w:pPr>
    </w:p>
    <w:p w14:paraId="0DCD1B7F" w14:textId="7603F80D" w:rsidR="00B971DE" w:rsidRPr="00C1332D" w:rsidRDefault="00C1332D" w:rsidP="00C1332D">
      <w:pPr>
        <w:numPr>
          <w:ilvl w:val="0"/>
          <w:numId w:val="3"/>
        </w:numPr>
        <w:jc w:val="both"/>
        <w:rPr>
          <w:lang w:val="en-CA"/>
        </w:rPr>
      </w:pPr>
      <w:r w:rsidRPr="00C1332D">
        <w:rPr>
          <w:lang w:val="en-CA"/>
        </w:rPr>
        <w:t xml:space="preserve">Assume </w:t>
      </w:r>
      <w:r w:rsidR="00B971DE" w:rsidRPr="00C1332D">
        <w:rPr>
          <w:lang w:val="en-CA"/>
        </w:rPr>
        <w:t>DL appl</w:t>
      </w:r>
      <w:r w:rsidRPr="00C1332D">
        <w:rPr>
          <w:lang w:val="en-CA"/>
        </w:rPr>
        <w:t xml:space="preserve">ies </w:t>
      </w:r>
      <w:r w:rsidR="00B971DE" w:rsidRPr="00C1332D">
        <w:rPr>
          <w:lang w:val="en-CA"/>
        </w:rPr>
        <w:t>IFRS</w:t>
      </w:r>
      <w:r w:rsidRPr="00C1332D">
        <w:rPr>
          <w:lang w:val="en-CA"/>
        </w:rPr>
        <w:t xml:space="preserve"> and prepare the journal entries to record the income tax expense for 2021</w:t>
      </w:r>
      <w:r w:rsidR="00B971DE" w:rsidRPr="00C1332D">
        <w:rPr>
          <w:lang w:val="en-CA"/>
        </w:rPr>
        <w:t xml:space="preserve">. </w:t>
      </w:r>
    </w:p>
    <w:p w14:paraId="4497741B" w14:textId="7589F5A1" w:rsidR="00374A4D" w:rsidRPr="00C1332D" w:rsidRDefault="00B971DE" w:rsidP="00C1332D">
      <w:pPr>
        <w:numPr>
          <w:ilvl w:val="0"/>
          <w:numId w:val="3"/>
        </w:numPr>
        <w:jc w:val="both"/>
        <w:rPr>
          <w:lang w:val="en-CA"/>
        </w:rPr>
      </w:pPr>
      <w:r w:rsidRPr="00C1332D">
        <w:rPr>
          <w:lang w:val="en-CA"/>
        </w:rPr>
        <w:t>P</w:t>
      </w:r>
      <w:r w:rsidR="00374A4D" w:rsidRPr="00C1332D">
        <w:rPr>
          <w:lang w:val="en-CA"/>
        </w:rPr>
        <w:t>r</w:t>
      </w:r>
      <w:r w:rsidR="00C1332D" w:rsidRPr="00C1332D">
        <w:rPr>
          <w:lang w:val="en-CA"/>
        </w:rPr>
        <w:t>e</w:t>
      </w:r>
      <w:r w:rsidR="00374A4D" w:rsidRPr="00C1332D">
        <w:rPr>
          <w:lang w:val="en-CA"/>
        </w:rPr>
        <w:t>pare</w:t>
      </w:r>
      <w:r w:rsidR="00C1332D" w:rsidRPr="00C1332D">
        <w:rPr>
          <w:lang w:val="en-CA"/>
        </w:rPr>
        <w:t xml:space="preserve"> a partial statement of comprehensive income for the year ended O</w:t>
      </w:r>
      <w:r w:rsidRPr="00C1332D">
        <w:rPr>
          <w:lang w:val="en-CA"/>
        </w:rPr>
        <w:t>ctob</w:t>
      </w:r>
      <w:r w:rsidR="00C1332D" w:rsidRPr="00C1332D">
        <w:rPr>
          <w:lang w:val="en-CA"/>
        </w:rPr>
        <w:t>er</w:t>
      </w:r>
      <w:r w:rsidRPr="00C1332D">
        <w:rPr>
          <w:lang w:val="en-CA"/>
        </w:rPr>
        <w:t xml:space="preserve"> </w:t>
      </w:r>
      <w:r w:rsidR="00477133">
        <w:rPr>
          <w:lang w:val="en-CA"/>
        </w:rPr>
        <w:t xml:space="preserve">31, </w:t>
      </w:r>
      <w:proofErr w:type="gramStart"/>
      <w:r w:rsidR="00374A4D" w:rsidRPr="00C1332D">
        <w:rPr>
          <w:lang w:val="en-CA"/>
        </w:rPr>
        <w:t>20</w:t>
      </w:r>
      <w:r w:rsidR="009D7FAA" w:rsidRPr="00C1332D">
        <w:rPr>
          <w:lang w:val="en-CA"/>
        </w:rPr>
        <w:t>21</w:t>
      </w:r>
      <w:proofErr w:type="gramEnd"/>
      <w:r w:rsidR="009D7FAA" w:rsidRPr="00C1332D">
        <w:rPr>
          <w:lang w:val="en-CA"/>
        </w:rPr>
        <w:t xml:space="preserve"> </w:t>
      </w:r>
      <w:r w:rsidR="00C1332D" w:rsidRPr="00C1332D">
        <w:rPr>
          <w:lang w:val="en-CA"/>
        </w:rPr>
        <w:t>and a partial balance sheet as</w:t>
      </w:r>
      <w:r w:rsidR="00C1332D">
        <w:rPr>
          <w:lang w:val="en-CA"/>
        </w:rPr>
        <w:t xml:space="preserve"> at</w:t>
      </w:r>
      <w:r w:rsidR="00477133">
        <w:rPr>
          <w:lang w:val="en-CA"/>
        </w:rPr>
        <w:t xml:space="preserve"> </w:t>
      </w:r>
      <w:r w:rsidR="00C1332D">
        <w:rPr>
          <w:lang w:val="en-CA"/>
        </w:rPr>
        <w:t xml:space="preserve">October </w:t>
      </w:r>
      <w:r w:rsidR="00477133">
        <w:rPr>
          <w:lang w:val="en-CA"/>
        </w:rPr>
        <w:t xml:space="preserve">31, </w:t>
      </w:r>
      <w:r w:rsidR="00374A4D" w:rsidRPr="00C1332D">
        <w:rPr>
          <w:lang w:val="en-CA"/>
        </w:rPr>
        <w:t>20</w:t>
      </w:r>
      <w:r w:rsidR="009D7FAA" w:rsidRPr="00C1332D">
        <w:rPr>
          <w:lang w:val="en-CA"/>
        </w:rPr>
        <w:t>21</w:t>
      </w:r>
      <w:r w:rsidR="00374A4D" w:rsidRPr="00C1332D">
        <w:rPr>
          <w:lang w:val="en-CA"/>
        </w:rPr>
        <w:t xml:space="preserve"> </w:t>
      </w:r>
      <w:r w:rsidR="00C1332D">
        <w:rPr>
          <w:lang w:val="en-CA"/>
        </w:rPr>
        <w:t xml:space="preserve">that will present the accounts and amounts related to income taxes. </w:t>
      </w:r>
    </w:p>
    <w:p w14:paraId="07AFD10F" w14:textId="72D3332C" w:rsidR="00B971DE" w:rsidRPr="00C1332D" w:rsidRDefault="00B971DE" w:rsidP="00C1332D">
      <w:pPr>
        <w:numPr>
          <w:ilvl w:val="0"/>
          <w:numId w:val="3"/>
        </w:numPr>
        <w:jc w:val="both"/>
        <w:rPr>
          <w:lang w:val="en-CA"/>
        </w:rPr>
      </w:pPr>
      <w:r w:rsidRPr="00C1332D">
        <w:rPr>
          <w:lang w:val="en-CA"/>
        </w:rPr>
        <w:t>Pr</w:t>
      </w:r>
      <w:r w:rsidR="00C1332D" w:rsidRPr="00C1332D">
        <w:rPr>
          <w:lang w:val="en-CA"/>
        </w:rPr>
        <w:t>epare the footnote disclosure that will show the income tax rate reconciliation fo</w:t>
      </w:r>
      <w:r w:rsidR="00C1332D">
        <w:rPr>
          <w:lang w:val="en-CA"/>
        </w:rPr>
        <w:t>r</w:t>
      </w:r>
      <w:r w:rsidRPr="00C1332D">
        <w:rPr>
          <w:lang w:val="en-CA"/>
        </w:rPr>
        <w:t xml:space="preserve"> 2021.</w:t>
      </w:r>
      <w:r w:rsidR="003B3DE5" w:rsidRPr="00C1332D">
        <w:rPr>
          <w:lang w:val="en-CA"/>
        </w:rPr>
        <w:t xml:space="preserve"> </w:t>
      </w:r>
      <w:r w:rsidR="00C1332D" w:rsidRPr="00C1332D">
        <w:rPr>
          <w:lang w:val="en-CA"/>
        </w:rPr>
        <w:t xml:space="preserve">Prepare this footnote in dollar amounts </w:t>
      </w:r>
      <w:r w:rsidR="003B3DE5" w:rsidRPr="00C1332D">
        <w:rPr>
          <w:lang w:val="en-CA"/>
        </w:rPr>
        <w:t>(</w:t>
      </w:r>
      <w:r w:rsidR="00C1332D" w:rsidRPr="00C1332D">
        <w:rPr>
          <w:lang w:val="en-CA"/>
        </w:rPr>
        <w:t>a</w:t>
      </w:r>
      <w:r w:rsidR="00C1332D">
        <w:rPr>
          <w:lang w:val="en-CA"/>
        </w:rPr>
        <w:t>nd not in percentages</w:t>
      </w:r>
      <w:r w:rsidR="003B3DE5" w:rsidRPr="00C1332D">
        <w:rPr>
          <w:lang w:val="en-CA"/>
        </w:rPr>
        <w:t>).</w:t>
      </w:r>
    </w:p>
    <w:p w14:paraId="310AA0F9" w14:textId="054A3808" w:rsidR="00B971DE" w:rsidRPr="00C1332D" w:rsidRDefault="00C1332D" w:rsidP="00C1332D">
      <w:pPr>
        <w:numPr>
          <w:ilvl w:val="0"/>
          <w:numId w:val="3"/>
        </w:numPr>
        <w:jc w:val="both"/>
        <w:rPr>
          <w:lang w:val="en-CA"/>
        </w:rPr>
      </w:pPr>
      <w:r w:rsidRPr="00C1332D">
        <w:rPr>
          <w:lang w:val="en-CA"/>
        </w:rPr>
        <w:t>Now assume that DL applies ASPE and prepare a partial income sta</w:t>
      </w:r>
      <w:r>
        <w:rPr>
          <w:lang w:val="en-CA"/>
        </w:rPr>
        <w:t>tement for 2021</w:t>
      </w:r>
      <w:r w:rsidR="00B971DE" w:rsidRPr="00C1332D">
        <w:rPr>
          <w:lang w:val="en-CA"/>
        </w:rPr>
        <w:t>.</w:t>
      </w:r>
    </w:p>
    <w:p w14:paraId="2EC7CDB9" w14:textId="07B87E8A" w:rsidR="00F52BC0" w:rsidRPr="00C1332D" w:rsidRDefault="00C1332D" w:rsidP="00C1332D">
      <w:pPr>
        <w:numPr>
          <w:ilvl w:val="0"/>
          <w:numId w:val="3"/>
        </w:numPr>
        <w:jc w:val="both"/>
        <w:rPr>
          <w:lang w:val="en-CA"/>
        </w:rPr>
      </w:pPr>
      <w:r w:rsidRPr="00C1332D">
        <w:rPr>
          <w:lang w:val="en-CA"/>
        </w:rPr>
        <w:t>Join to your report an ethics statement signed by all</w:t>
      </w:r>
      <w:r>
        <w:rPr>
          <w:lang w:val="en-CA"/>
        </w:rPr>
        <w:t xml:space="preserve"> members of the team. </w:t>
      </w:r>
      <w:r w:rsidR="00F52BC0" w:rsidRPr="00C1332D">
        <w:rPr>
          <w:lang w:val="en-CA"/>
        </w:rPr>
        <w:t xml:space="preserve"> </w:t>
      </w:r>
    </w:p>
    <w:p w14:paraId="422BF515" w14:textId="5D1A6F9E" w:rsidR="00E7565B" w:rsidRPr="00C1332D" w:rsidRDefault="00E7565B" w:rsidP="00E7565B">
      <w:pPr>
        <w:jc w:val="both"/>
        <w:rPr>
          <w:lang w:val="en-CA"/>
        </w:rPr>
      </w:pPr>
    </w:p>
    <w:p w14:paraId="5A38E8B3" w14:textId="77AA1C58" w:rsidR="00B971DE" w:rsidRPr="00C1332D" w:rsidRDefault="00C1332D" w:rsidP="00E7565B">
      <w:pPr>
        <w:jc w:val="both"/>
        <w:rPr>
          <w:lang w:val="en-CA"/>
        </w:rPr>
      </w:pPr>
      <w:r w:rsidRPr="00C1332D">
        <w:rPr>
          <w:lang w:val="en-CA"/>
        </w:rPr>
        <w:t xml:space="preserve">Provide all computations and </w:t>
      </w:r>
      <w:r>
        <w:rPr>
          <w:lang w:val="en-CA"/>
        </w:rPr>
        <w:t xml:space="preserve">clearly </w:t>
      </w:r>
      <w:r w:rsidRPr="00C1332D">
        <w:rPr>
          <w:lang w:val="en-CA"/>
        </w:rPr>
        <w:t>state any necessary assumption.</w:t>
      </w:r>
      <w:r w:rsidR="00B971DE" w:rsidRPr="00C1332D">
        <w:rPr>
          <w:lang w:val="en-CA"/>
        </w:rPr>
        <w:t xml:space="preserve"> </w:t>
      </w:r>
    </w:p>
    <w:p w14:paraId="5FEDE8F4" w14:textId="1D988C94" w:rsidR="0015784A" w:rsidRPr="00471199" w:rsidRDefault="0015784A" w:rsidP="000D76DD">
      <w:pPr>
        <w:jc w:val="both"/>
        <w:rPr>
          <w:rFonts w:eastAsiaTheme="minorEastAsia" w:hint="eastAsia"/>
          <w:lang w:val="en-CA" w:eastAsia="zh-CN"/>
        </w:rPr>
      </w:pPr>
    </w:p>
    <w:sectPr w:rsidR="0015784A" w:rsidRPr="00471199" w:rsidSect="00281481">
      <w:type w:val="continuous"/>
      <w:pgSz w:w="12240" w:h="15840" w:code="1"/>
      <w:pgMar w:top="1440" w:right="1800" w:bottom="1440" w:left="1800" w:header="360" w:footer="66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291DB" w14:textId="77777777" w:rsidR="000D10B1" w:rsidRDefault="000D10B1">
      <w:r>
        <w:separator/>
      </w:r>
    </w:p>
  </w:endnote>
  <w:endnote w:type="continuationSeparator" w:id="0">
    <w:p w14:paraId="7E10D583" w14:textId="77777777" w:rsidR="000D10B1" w:rsidRDefault="000D1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0194713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9DFF966" w14:textId="1F40961F" w:rsidR="000A4B4A" w:rsidRDefault="000A4B4A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DB620D4" w14:textId="77777777" w:rsidR="007F1F6F" w:rsidRDefault="007F1F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35887" w14:textId="77777777" w:rsidR="007130D7" w:rsidRDefault="007130D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44858B4" w14:textId="0A0458E7" w:rsidR="00C44F09" w:rsidRPr="00AE3FD7" w:rsidRDefault="00C44F09" w:rsidP="00281481">
    <w:pPr>
      <w:pStyle w:val="Footer"/>
      <w:tabs>
        <w:tab w:val="clear" w:pos="8640"/>
        <w:tab w:val="right" w:pos="10620"/>
      </w:tabs>
      <w:jc w:val="center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7F756" w14:textId="77777777" w:rsidR="000D10B1" w:rsidRDefault="000D10B1">
      <w:r>
        <w:separator/>
      </w:r>
    </w:p>
  </w:footnote>
  <w:footnote w:type="continuationSeparator" w:id="0">
    <w:p w14:paraId="6470BFFB" w14:textId="77777777" w:rsidR="000D10B1" w:rsidRDefault="000D1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11FE1" w14:textId="7BE92AAE" w:rsidR="00C44F09" w:rsidRDefault="00AF1935" w:rsidP="00281481">
    <w:pPr>
      <w:pStyle w:val="Header"/>
      <w:ind w:hanging="360"/>
      <w:jc w:val="center"/>
    </w:pPr>
    <w:r>
      <w:rPr>
        <w:noProof/>
        <w:lang w:val="en-CA" w:eastAsia="en-CA"/>
      </w:rPr>
      <w:drawing>
        <wp:inline distT="0" distB="0" distL="0" distR="0" wp14:anchorId="35CEE252" wp14:editId="07239A75">
          <wp:extent cx="5372100" cy="1257300"/>
          <wp:effectExtent l="0" t="0" r="0" b="0"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21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436A0"/>
    <w:multiLevelType w:val="hybridMultilevel"/>
    <w:tmpl w:val="C41C10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C62CB2"/>
    <w:multiLevelType w:val="hybridMultilevel"/>
    <w:tmpl w:val="C4E413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BB52E9"/>
    <w:multiLevelType w:val="hybridMultilevel"/>
    <w:tmpl w:val="0D6C6D0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895B94"/>
    <w:multiLevelType w:val="hybridMultilevel"/>
    <w:tmpl w:val="A3FED5C8"/>
    <w:lvl w:ilvl="0" w:tplc="10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373"/>
    <w:rsid w:val="00000819"/>
    <w:rsid w:val="0001091D"/>
    <w:rsid w:val="000134E7"/>
    <w:rsid w:val="00021EE9"/>
    <w:rsid w:val="00046049"/>
    <w:rsid w:val="00051B1E"/>
    <w:rsid w:val="00053FD7"/>
    <w:rsid w:val="00077695"/>
    <w:rsid w:val="00077C19"/>
    <w:rsid w:val="0008148E"/>
    <w:rsid w:val="000958A8"/>
    <w:rsid w:val="00096F8F"/>
    <w:rsid w:val="000A1682"/>
    <w:rsid w:val="000A4B4A"/>
    <w:rsid w:val="000B60ED"/>
    <w:rsid w:val="000B7CF5"/>
    <w:rsid w:val="000D10B1"/>
    <w:rsid w:val="000D76DD"/>
    <w:rsid w:val="000E0512"/>
    <w:rsid w:val="000E25A5"/>
    <w:rsid w:val="000E4EC7"/>
    <w:rsid w:val="000F3A3C"/>
    <w:rsid w:val="00101D33"/>
    <w:rsid w:val="001312D8"/>
    <w:rsid w:val="0015784A"/>
    <w:rsid w:val="00192706"/>
    <w:rsid w:val="001A473C"/>
    <w:rsid w:val="001D7A91"/>
    <w:rsid w:val="001F4807"/>
    <w:rsid w:val="001F710D"/>
    <w:rsid w:val="00203B7A"/>
    <w:rsid w:val="00213C7D"/>
    <w:rsid w:val="00226DC6"/>
    <w:rsid w:val="002452F9"/>
    <w:rsid w:val="002460FD"/>
    <w:rsid w:val="00254E94"/>
    <w:rsid w:val="00273035"/>
    <w:rsid w:val="00275276"/>
    <w:rsid w:val="00277946"/>
    <w:rsid w:val="00281481"/>
    <w:rsid w:val="00290403"/>
    <w:rsid w:val="002B1068"/>
    <w:rsid w:val="002B2A6E"/>
    <w:rsid w:val="002B3964"/>
    <w:rsid w:val="002B6DF0"/>
    <w:rsid w:val="002E0B4C"/>
    <w:rsid w:val="002E4256"/>
    <w:rsid w:val="00326028"/>
    <w:rsid w:val="00353206"/>
    <w:rsid w:val="00374A4D"/>
    <w:rsid w:val="0038510F"/>
    <w:rsid w:val="003B3DE5"/>
    <w:rsid w:val="003C1A90"/>
    <w:rsid w:val="003F2B64"/>
    <w:rsid w:val="00404F22"/>
    <w:rsid w:val="004353F8"/>
    <w:rsid w:val="0044587E"/>
    <w:rsid w:val="00471199"/>
    <w:rsid w:val="00477133"/>
    <w:rsid w:val="00497AAA"/>
    <w:rsid w:val="004A0C92"/>
    <w:rsid w:val="004A3FF3"/>
    <w:rsid w:val="004A49E1"/>
    <w:rsid w:val="004B33F0"/>
    <w:rsid w:val="004B4A9B"/>
    <w:rsid w:val="004C3C8A"/>
    <w:rsid w:val="004C68A4"/>
    <w:rsid w:val="004D69A3"/>
    <w:rsid w:val="004E4848"/>
    <w:rsid w:val="004F28EF"/>
    <w:rsid w:val="00532D66"/>
    <w:rsid w:val="00544372"/>
    <w:rsid w:val="00544D0C"/>
    <w:rsid w:val="00546714"/>
    <w:rsid w:val="00553B81"/>
    <w:rsid w:val="005B3E1A"/>
    <w:rsid w:val="005D5A31"/>
    <w:rsid w:val="005F0611"/>
    <w:rsid w:val="005F21AD"/>
    <w:rsid w:val="00600C6F"/>
    <w:rsid w:val="006062BE"/>
    <w:rsid w:val="00616EA1"/>
    <w:rsid w:val="00656DCC"/>
    <w:rsid w:val="00660FF7"/>
    <w:rsid w:val="00692CF1"/>
    <w:rsid w:val="006A5D1A"/>
    <w:rsid w:val="006C4486"/>
    <w:rsid w:val="006D1389"/>
    <w:rsid w:val="007130D7"/>
    <w:rsid w:val="00730548"/>
    <w:rsid w:val="00737574"/>
    <w:rsid w:val="0078147C"/>
    <w:rsid w:val="007B1ECD"/>
    <w:rsid w:val="007B790F"/>
    <w:rsid w:val="007C049D"/>
    <w:rsid w:val="007D141E"/>
    <w:rsid w:val="007D4A2F"/>
    <w:rsid w:val="007E7CC2"/>
    <w:rsid w:val="007F1F6F"/>
    <w:rsid w:val="00830D64"/>
    <w:rsid w:val="00846A85"/>
    <w:rsid w:val="00866932"/>
    <w:rsid w:val="008C4EF0"/>
    <w:rsid w:val="008F32A2"/>
    <w:rsid w:val="0090553D"/>
    <w:rsid w:val="009069AF"/>
    <w:rsid w:val="00910720"/>
    <w:rsid w:val="009153EA"/>
    <w:rsid w:val="00921A14"/>
    <w:rsid w:val="00952ADB"/>
    <w:rsid w:val="00956842"/>
    <w:rsid w:val="00976D31"/>
    <w:rsid w:val="00987373"/>
    <w:rsid w:val="00990092"/>
    <w:rsid w:val="009A38C3"/>
    <w:rsid w:val="009B5E55"/>
    <w:rsid w:val="009C3BE6"/>
    <w:rsid w:val="009C61BE"/>
    <w:rsid w:val="009D7FAA"/>
    <w:rsid w:val="009F0643"/>
    <w:rsid w:val="009F7121"/>
    <w:rsid w:val="00A03F78"/>
    <w:rsid w:val="00A10F66"/>
    <w:rsid w:val="00A54F28"/>
    <w:rsid w:val="00A65EE4"/>
    <w:rsid w:val="00A70A9D"/>
    <w:rsid w:val="00A71351"/>
    <w:rsid w:val="00A9639B"/>
    <w:rsid w:val="00A97ADC"/>
    <w:rsid w:val="00AA3277"/>
    <w:rsid w:val="00AA5058"/>
    <w:rsid w:val="00AB3E4A"/>
    <w:rsid w:val="00AE4FA7"/>
    <w:rsid w:val="00AF1901"/>
    <w:rsid w:val="00AF1935"/>
    <w:rsid w:val="00B56222"/>
    <w:rsid w:val="00B56C14"/>
    <w:rsid w:val="00B80277"/>
    <w:rsid w:val="00B8221B"/>
    <w:rsid w:val="00B971DE"/>
    <w:rsid w:val="00BA2768"/>
    <w:rsid w:val="00BA345F"/>
    <w:rsid w:val="00BD138D"/>
    <w:rsid w:val="00BD313A"/>
    <w:rsid w:val="00BD3A1B"/>
    <w:rsid w:val="00BE0459"/>
    <w:rsid w:val="00C1332D"/>
    <w:rsid w:val="00C2188C"/>
    <w:rsid w:val="00C27F8A"/>
    <w:rsid w:val="00C44F09"/>
    <w:rsid w:val="00C51FA5"/>
    <w:rsid w:val="00C94839"/>
    <w:rsid w:val="00CA2B4D"/>
    <w:rsid w:val="00CB2E6A"/>
    <w:rsid w:val="00D050BF"/>
    <w:rsid w:val="00D144E7"/>
    <w:rsid w:val="00D163AD"/>
    <w:rsid w:val="00D5176E"/>
    <w:rsid w:val="00D6437B"/>
    <w:rsid w:val="00D749B1"/>
    <w:rsid w:val="00D842E9"/>
    <w:rsid w:val="00D9433F"/>
    <w:rsid w:val="00D9442A"/>
    <w:rsid w:val="00DB44F1"/>
    <w:rsid w:val="00DC297F"/>
    <w:rsid w:val="00DC4E51"/>
    <w:rsid w:val="00DC5FB8"/>
    <w:rsid w:val="00DC7C06"/>
    <w:rsid w:val="00DD49FB"/>
    <w:rsid w:val="00DD6444"/>
    <w:rsid w:val="00DE1F19"/>
    <w:rsid w:val="00E01C08"/>
    <w:rsid w:val="00E506BE"/>
    <w:rsid w:val="00E64D64"/>
    <w:rsid w:val="00E7565B"/>
    <w:rsid w:val="00E878D0"/>
    <w:rsid w:val="00E90353"/>
    <w:rsid w:val="00EA4B62"/>
    <w:rsid w:val="00EB0849"/>
    <w:rsid w:val="00EF4469"/>
    <w:rsid w:val="00F127C2"/>
    <w:rsid w:val="00F31987"/>
    <w:rsid w:val="00F407DE"/>
    <w:rsid w:val="00F52BC0"/>
    <w:rsid w:val="00F87BEE"/>
    <w:rsid w:val="00FC1E3F"/>
    <w:rsid w:val="00FC36FF"/>
    <w:rsid w:val="00FC4A08"/>
    <w:rsid w:val="00FE4ED9"/>
    <w:rsid w:val="00FE7089"/>
    <w:rsid w:val="00FF0500"/>
    <w:rsid w:val="00FF0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A37CA59"/>
  <w15:chartTrackingRefBased/>
  <w15:docId w15:val="{ECE6B913-257F-4ED7-B147-36763423D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17EB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6062BE"/>
    <w:pPr>
      <w:keepNext/>
      <w:tabs>
        <w:tab w:val="left" w:pos="284"/>
        <w:tab w:val="left" w:pos="567"/>
        <w:tab w:val="right" w:pos="6379"/>
        <w:tab w:val="left" w:pos="6521"/>
        <w:tab w:val="right" w:pos="8222"/>
        <w:tab w:val="left" w:pos="8364"/>
      </w:tabs>
      <w:jc w:val="center"/>
      <w:outlineLvl w:val="0"/>
    </w:pPr>
    <w:rPr>
      <w:b/>
      <w:szCs w:val="20"/>
      <w:lang w:val="fr-CA" w:eastAsia="fr-FR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A7135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E3FD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E3FD7"/>
    <w:pPr>
      <w:tabs>
        <w:tab w:val="center" w:pos="4320"/>
        <w:tab w:val="right" w:pos="8640"/>
      </w:tabs>
    </w:pPr>
  </w:style>
  <w:style w:type="character" w:styleId="Hyperlink">
    <w:name w:val="Hyperlink"/>
    <w:rsid w:val="00AE3FD7"/>
    <w:rPr>
      <w:color w:val="0000FF"/>
      <w:u w:val="single"/>
    </w:rPr>
  </w:style>
  <w:style w:type="paragraph" w:styleId="BalloonText">
    <w:name w:val="Balloon Text"/>
    <w:basedOn w:val="Normal"/>
    <w:semiHidden/>
    <w:rsid w:val="009B6A4E"/>
    <w:rPr>
      <w:rFonts w:ascii="Tahoma" w:hAnsi="Tahoma" w:cs="Tahoma"/>
      <w:sz w:val="16"/>
      <w:szCs w:val="16"/>
    </w:rPr>
  </w:style>
  <w:style w:type="character" w:customStyle="1" w:styleId="MGT">
    <w:name w:val="MGT"/>
    <w:semiHidden/>
    <w:rsid w:val="000E7DDA"/>
    <w:rPr>
      <w:rFonts w:ascii="Arial" w:hAnsi="Arial" w:cs="Arial"/>
      <w:color w:val="auto"/>
      <w:sz w:val="20"/>
      <w:szCs w:val="20"/>
    </w:rPr>
  </w:style>
  <w:style w:type="paragraph" w:styleId="BodyTextIndent">
    <w:name w:val="Body Text Indent"/>
    <w:basedOn w:val="Normal"/>
    <w:rsid w:val="006062BE"/>
    <w:pPr>
      <w:tabs>
        <w:tab w:val="left" w:pos="360"/>
      </w:tabs>
      <w:ind w:left="360" w:hanging="360"/>
    </w:pPr>
    <w:rPr>
      <w:lang w:val="en-CA" w:eastAsia="fr-FR"/>
    </w:rPr>
  </w:style>
  <w:style w:type="paragraph" w:styleId="BodyTextIndent2">
    <w:name w:val="Body Text Indent 2"/>
    <w:basedOn w:val="Normal"/>
    <w:rsid w:val="006062BE"/>
    <w:pPr>
      <w:ind w:left="360"/>
    </w:pPr>
    <w:rPr>
      <w:lang w:val="en-CA" w:eastAsia="fr-FR"/>
    </w:rPr>
  </w:style>
  <w:style w:type="paragraph" w:styleId="BodyTextIndent3">
    <w:name w:val="Body Text Indent 3"/>
    <w:basedOn w:val="Normal"/>
    <w:rsid w:val="006062BE"/>
    <w:pPr>
      <w:tabs>
        <w:tab w:val="left" w:pos="360"/>
      </w:tabs>
      <w:ind w:left="360" w:hanging="360"/>
      <w:jc w:val="both"/>
    </w:pPr>
    <w:rPr>
      <w:lang w:val="en-CA" w:eastAsia="fr-FR"/>
    </w:rPr>
  </w:style>
  <w:style w:type="paragraph" w:styleId="BodyText">
    <w:name w:val="Body Text"/>
    <w:basedOn w:val="Normal"/>
    <w:rsid w:val="006062BE"/>
    <w:pPr>
      <w:jc w:val="both"/>
    </w:pPr>
    <w:rPr>
      <w:lang w:val="en-CA" w:eastAsia="fr-FR"/>
    </w:rPr>
  </w:style>
  <w:style w:type="paragraph" w:styleId="Title">
    <w:name w:val="Title"/>
    <w:basedOn w:val="Normal"/>
    <w:qFormat/>
    <w:rsid w:val="006062BE"/>
    <w:pPr>
      <w:tabs>
        <w:tab w:val="right" w:pos="6300"/>
        <w:tab w:val="left" w:pos="6480"/>
        <w:tab w:val="right" w:pos="7740"/>
        <w:tab w:val="left" w:pos="7920"/>
      </w:tabs>
      <w:jc w:val="center"/>
    </w:pPr>
    <w:rPr>
      <w:b/>
      <w:bCs/>
      <w:lang w:val="en-CA" w:eastAsia="fr-FR"/>
    </w:rPr>
  </w:style>
  <w:style w:type="table" w:styleId="TableGrid">
    <w:name w:val="Table Grid"/>
    <w:basedOn w:val="TableNormal"/>
    <w:rsid w:val="000D76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565B"/>
    <w:pPr>
      <w:ind w:left="720"/>
    </w:pPr>
  </w:style>
  <w:style w:type="character" w:customStyle="1" w:styleId="FooterChar">
    <w:name w:val="Footer Char"/>
    <w:link w:val="Footer"/>
    <w:uiPriority w:val="99"/>
    <w:rsid w:val="007130D7"/>
    <w:rPr>
      <w:sz w:val="24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semiHidden/>
    <w:rsid w:val="00A71351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FootnoteText">
    <w:name w:val="footnote text"/>
    <w:basedOn w:val="Normal"/>
    <w:link w:val="FootnoteTextChar"/>
    <w:rsid w:val="002E0B4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E0B4C"/>
    <w:rPr>
      <w:lang w:val="en-US" w:eastAsia="en-US"/>
    </w:rPr>
  </w:style>
  <w:style w:type="character" w:styleId="FootnoteReference">
    <w:name w:val="footnote reference"/>
    <w:basedOn w:val="DefaultParagraphFont"/>
    <w:rsid w:val="002E0B4C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2E0B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5CD93-C94B-453D-A83A-DC29C1B34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2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Main Title</vt:lpstr>
    </vt:vector>
  </TitlesOfParts>
  <Company>University of Ottawa</Company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Main Title</dc:title>
  <dc:subject/>
  <dc:creator>vnrxxxx</dc:creator>
  <cp:keywords/>
  <cp:lastModifiedBy>Henry Zhang</cp:lastModifiedBy>
  <cp:revision>4</cp:revision>
  <cp:lastPrinted>2021-10-20T18:23:00Z</cp:lastPrinted>
  <dcterms:created xsi:type="dcterms:W3CDTF">2021-10-21T18:07:00Z</dcterms:created>
  <dcterms:modified xsi:type="dcterms:W3CDTF">2021-11-15T17:45:00Z</dcterms:modified>
</cp:coreProperties>
</file>