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E76E1" w14:textId="77777777" w:rsidR="00604B06" w:rsidRDefault="00604B06" w:rsidP="00437D7F">
      <w:pPr>
        <w:spacing w:line="240" w:lineRule="atLeast"/>
        <w:rPr>
          <w:rFonts w:cstheme="minorHAnsi"/>
          <w:b/>
          <w:bCs/>
          <w:sz w:val="22"/>
          <w:szCs w:val="22"/>
        </w:rPr>
      </w:pPr>
      <w:r>
        <w:rPr>
          <w:rFonts w:cstheme="minorHAnsi"/>
          <w:b/>
          <w:bCs/>
          <w:sz w:val="22"/>
          <w:szCs w:val="22"/>
        </w:rPr>
        <w:t xml:space="preserve">Midterm Exam Prep – Chapter 1 – 6 </w:t>
      </w:r>
    </w:p>
    <w:p w14:paraId="13A71B61" w14:textId="77777777" w:rsidR="00604B06" w:rsidRDefault="00604B06" w:rsidP="00437D7F">
      <w:pPr>
        <w:spacing w:line="240" w:lineRule="atLeast"/>
        <w:rPr>
          <w:rFonts w:cstheme="minorHAnsi"/>
          <w:b/>
          <w:bCs/>
          <w:sz w:val="22"/>
          <w:szCs w:val="22"/>
        </w:rPr>
      </w:pPr>
    </w:p>
    <w:p w14:paraId="2866264A" w14:textId="75A34551" w:rsidR="00437D7F" w:rsidRPr="00437D7F" w:rsidRDefault="00437D7F" w:rsidP="00437D7F">
      <w:pPr>
        <w:spacing w:line="240" w:lineRule="atLeast"/>
        <w:rPr>
          <w:rFonts w:cstheme="minorHAnsi"/>
          <w:b/>
          <w:bCs/>
          <w:sz w:val="22"/>
          <w:szCs w:val="22"/>
        </w:rPr>
      </w:pPr>
      <w:r w:rsidRPr="00437D7F">
        <w:rPr>
          <w:rFonts w:cstheme="minorHAnsi"/>
          <w:b/>
          <w:bCs/>
          <w:sz w:val="22"/>
          <w:szCs w:val="22"/>
        </w:rPr>
        <w:t>Chapter 1 - What is industrial relations?</w:t>
      </w:r>
    </w:p>
    <w:p w14:paraId="366A5DA2" w14:textId="77777777" w:rsidR="00AF4D0C" w:rsidRPr="00437D7F" w:rsidRDefault="00AF4D0C" w:rsidP="00437D7F">
      <w:pPr>
        <w:spacing w:line="240" w:lineRule="atLeast"/>
        <w:rPr>
          <w:rFonts w:cstheme="minorHAnsi"/>
          <w:sz w:val="22"/>
          <w:szCs w:val="22"/>
        </w:rPr>
      </w:pPr>
    </w:p>
    <w:p w14:paraId="7C831376" w14:textId="0E50F7A0" w:rsidR="00437D7F" w:rsidRPr="00437D7F" w:rsidRDefault="00437D7F" w:rsidP="00437D7F">
      <w:pPr>
        <w:spacing w:line="240" w:lineRule="atLeast"/>
        <w:rPr>
          <w:rFonts w:cstheme="minorHAnsi"/>
          <w:b/>
          <w:bCs/>
          <w:sz w:val="22"/>
          <w:szCs w:val="22"/>
        </w:rPr>
      </w:pPr>
      <w:r w:rsidRPr="00437D7F">
        <w:rPr>
          <w:rFonts w:cstheme="minorHAnsi"/>
          <w:b/>
          <w:bCs/>
          <w:sz w:val="22"/>
          <w:szCs w:val="22"/>
        </w:rPr>
        <w:t xml:space="preserve">History </w:t>
      </w:r>
      <w:proofErr w:type="gramStart"/>
      <w:r w:rsidRPr="00437D7F">
        <w:rPr>
          <w:rFonts w:cstheme="minorHAnsi"/>
          <w:b/>
          <w:bCs/>
          <w:sz w:val="22"/>
          <w:szCs w:val="22"/>
        </w:rPr>
        <w:t xml:space="preserve">of  </w:t>
      </w:r>
      <w:r w:rsidR="00604B06" w:rsidRPr="00437D7F">
        <w:rPr>
          <w:rFonts w:cstheme="minorHAnsi"/>
          <w:b/>
          <w:bCs/>
          <w:sz w:val="22"/>
          <w:szCs w:val="22"/>
        </w:rPr>
        <w:t>industrial</w:t>
      </w:r>
      <w:proofErr w:type="gramEnd"/>
      <w:r w:rsidR="00604B06" w:rsidRPr="00437D7F">
        <w:rPr>
          <w:rFonts w:cstheme="minorHAnsi"/>
          <w:b/>
          <w:bCs/>
          <w:sz w:val="22"/>
          <w:szCs w:val="22"/>
        </w:rPr>
        <w:t xml:space="preserve"> relations</w:t>
      </w:r>
    </w:p>
    <w:p w14:paraId="4B8E9B77" w14:textId="41054FEE" w:rsidR="00437D7F" w:rsidRPr="00437D7F" w:rsidRDefault="00437D7F" w:rsidP="00437D7F">
      <w:pPr>
        <w:pStyle w:val="ListParagraph"/>
        <w:numPr>
          <w:ilvl w:val="0"/>
          <w:numId w:val="33"/>
        </w:numPr>
        <w:spacing w:line="240" w:lineRule="atLeast"/>
        <w:ind w:left="0"/>
        <w:rPr>
          <w:rFonts w:eastAsia="Times New Roman" w:cstheme="minorHAnsi"/>
          <w:sz w:val="22"/>
          <w:szCs w:val="22"/>
        </w:rPr>
      </w:pPr>
      <w:r w:rsidRPr="00437D7F">
        <w:rPr>
          <w:rFonts w:eastAsia="Times New Roman" w:cstheme="minorHAnsi"/>
          <w:sz w:val="22"/>
          <w:szCs w:val="22"/>
        </w:rPr>
        <w:t xml:space="preserve">Broadly speaking, work hundreds of years ago was done by farmers and craftsmen, </w:t>
      </w:r>
      <w:r w:rsidR="00A35B2C" w:rsidRPr="00437D7F">
        <w:rPr>
          <w:rFonts w:eastAsia="Times New Roman" w:cstheme="minorHAnsi"/>
          <w:sz w:val="22"/>
          <w:szCs w:val="22"/>
        </w:rPr>
        <w:t>etc.</w:t>
      </w:r>
      <w:r w:rsidRPr="00437D7F">
        <w:rPr>
          <w:rFonts w:eastAsia="Times New Roman" w:cstheme="minorHAnsi"/>
          <w:sz w:val="22"/>
          <w:szCs w:val="22"/>
        </w:rPr>
        <w:t xml:space="preserve">, who were then replaced by machines and mass production </w:t>
      </w:r>
    </w:p>
    <w:p w14:paraId="38EEF8FA" w14:textId="77777777" w:rsidR="00437D7F" w:rsidRPr="00437D7F" w:rsidRDefault="00437D7F" w:rsidP="00437D7F">
      <w:pPr>
        <w:pStyle w:val="ListParagraph"/>
        <w:numPr>
          <w:ilvl w:val="0"/>
          <w:numId w:val="33"/>
        </w:numPr>
        <w:spacing w:line="240" w:lineRule="atLeast"/>
        <w:ind w:left="0"/>
        <w:rPr>
          <w:rFonts w:eastAsia="Times New Roman" w:cstheme="minorHAnsi"/>
          <w:sz w:val="22"/>
          <w:szCs w:val="22"/>
        </w:rPr>
      </w:pPr>
      <w:r w:rsidRPr="00437D7F">
        <w:rPr>
          <w:rFonts w:eastAsia="Times New Roman" w:cstheme="minorHAnsi"/>
          <w:sz w:val="22"/>
          <w:szCs w:val="22"/>
        </w:rPr>
        <w:t xml:space="preserve">The conditions in factories were horrible and eventually workers started to resist </w:t>
      </w:r>
    </w:p>
    <w:p w14:paraId="42D25301" w14:textId="77777777" w:rsidR="00437D7F" w:rsidRPr="00437D7F" w:rsidRDefault="00437D7F" w:rsidP="00437D7F">
      <w:pPr>
        <w:pStyle w:val="ListParagraph"/>
        <w:numPr>
          <w:ilvl w:val="0"/>
          <w:numId w:val="33"/>
        </w:numPr>
        <w:spacing w:line="240" w:lineRule="atLeast"/>
        <w:ind w:left="0"/>
        <w:rPr>
          <w:rFonts w:eastAsia="Times New Roman" w:cstheme="minorHAnsi"/>
          <w:sz w:val="22"/>
          <w:szCs w:val="22"/>
        </w:rPr>
      </w:pPr>
      <w:r w:rsidRPr="00437D7F">
        <w:rPr>
          <w:rFonts w:eastAsia="Times New Roman" w:cstheme="minorHAnsi"/>
          <w:sz w:val="22"/>
          <w:szCs w:val="22"/>
        </w:rPr>
        <w:t xml:space="preserve">Employers did not want the interruptions in production, and felt they must somehow manage labour initially by pushing back against workers, even bringing in the police and eventually moving towards some form of cooperation or managing them (enter the human relations school) </w:t>
      </w:r>
    </w:p>
    <w:p w14:paraId="19C73272" w14:textId="77777777" w:rsidR="00437D7F" w:rsidRPr="00437D7F" w:rsidRDefault="00437D7F" w:rsidP="00437D7F">
      <w:pPr>
        <w:pStyle w:val="ListParagraph"/>
        <w:numPr>
          <w:ilvl w:val="0"/>
          <w:numId w:val="33"/>
        </w:numPr>
        <w:spacing w:line="240" w:lineRule="atLeast"/>
        <w:ind w:left="0"/>
        <w:rPr>
          <w:rFonts w:eastAsia="Times New Roman" w:cstheme="minorHAnsi"/>
          <w:sz w:val="22"/>
          <w:szCs w:val="22"/>
          <w:u w:val="single"/>
        </w:rPr>
      </w:pPr>
      <w:r w:rsidRPr="00437D7F">
        <w:rPr>
          <w:rFonts w:eastAsia="Times New Roman" w:cstheme="minorHAnsi"/>
          <w:sz w:val="22"/>
          <w:szCs w:val="22"/>
          <w:u w:val="single"/>
        </w:rPr>
        <w:t>Trade unions were considered illegal in Canada until 1872</w:t>
      </w:r>
      <w:r w:rsidRPr="00437D7F">
        <w:rPr>
          <w:rFonts w:eastAsia="Times New Roman" w:cstheme="minorHAnsi"/>
          <w:sz w:val="22"/>
          <w:szCs w:val="22"/>
        </w:rPr>
        <w:t xml:space="preserve"> with the trade’s union act... and employers were only </w:t>
      </w:r>
      <w:r w:rsidRPr="00437D7F">
        <w:rPr>
          <w:rFonts w:eastAsia="Times New Roman" w:cstheme="minorHAnsi"/>
          <w:sz w:val="22"/>
          <w:szCs w:val="22"/>
          <w:u w:val="single"/>
        </w:rPr>
        <w:t>legally required to collectively bargain with unions in the 1940s</w:t>
      </w:r>
      <w:r w:rsidRPr="00437D7F">
        <w:rPr>
          <w:rFonts w:eastAsia="Times New Roman" w:cstheme="minorHAnsi"/>
          <w:sz w:val="22"/>
          <w:szCs w:val="22"/>
        </w:rPr>
        <w:t xml:space="preserve"> with the establishment of the </w:t>
      </w:r>
      <w:r w:rsidRPr="00437D7F">
        <w:rPr>
          <w:rFonts w:eastAsia="Times New Roman" w:cstheme="minorHAnsi"/>
          <w:sz w:val="22"/>
          <w:szCs w:val="22"/>
          <w:u w:val="single"/>
        </w:rPr>
        <w:t xml:space="preserve">post-WW2 collective bargaining regime </w:t>
      </w:r>
    </w:p>
    <w:p w14:paraId="09E6F42B" w14:textId="77777777" w:rsidR="00437D7F" w:rsidRPr="00437D7F" w:rsidRDefault="00437D7F" w:rsidP="00437D7F">
      <w:pPr>
        <w:pStyle w:val="ListParagraph"/>
        <w:numPr>
          <w:ilvl w:val="0"/>
          <w:numId w:val="33"/>
        </w:numPr>
        <w:spacing w:line="240" w:lineRule="atLeast"/>
        <w:ind w:left="0"/>
        <w:rPr>
          <w:rFonts w:eastAsia="Times New Roman" w:cstheme="minorHAnsi"/>
          <w:sz w:val="22"/>
          <w:szCs w:val="22"/>
        </w:rPr>
      </w:pPr>
      <w:r w:rsidRPr="00437D7F">
        <w:rPr>
          <w:rFonts w:eastAsia="Times New Roman" w:cstheme="minorHAnsi"/>
          <w:sz w:val="22"/>
          <w:szCs w:val="22"/>
        </w:rPr>
        <w:t xml:space="preserve">Industrial relations, or what we now consider more broadly as employment relations studies the complex interrelations between employers and employees, labour/trade unions, employer organizations and the state </w:t>
      </w:r>
    </w:p>
    <w:p w14:paraId="7C31C44C" w14:textId="77777777" w:rsidR="00437D7F" w:rsidRPr="00437D7F" w:rsidRDefault="00437D7F" w:rsidP="00437D7F">
      <w:pPr>
        <w:spacing w:line="240" w:lineRule="atLeast"/>
        <w:rPr>
          <w:rFonts w:cstheme="minorHAnsi"/>
          <w:b/>
          <w:bCs/>
          <w:sz w:val="22"/>
          <w:szCs w:val="22"/>
        </w:rPr>
      </w:pPr>
      <w:r w:rsidRPr="00437D7F">
        <w:rPr>
          <w:rFonts w:cstheme="minorHAnsi"/>
          <w:b/>
          <w:bCs/>
          <w:color w:val="161421"/>
          <w:sz w:val="22"/>
          <w:szCs w:val="22"/>
        </w:rPr>
        <w:t xml:space="preserve">Q 1- Briefly explain the three regimes </w:t>
      </w:r>
      <w:r w:rsidRPr="00437D7F">
        <w:rPr>
          <w:rFonts w:cstheme="minorHAnsi"/>
          <w:b/>
          <w:bCs/>
          <w:color w:val="282833"/>
          <w:sz w:val="22"/>
          <w:szCs w:val="22"/>
        </w:rPr>
        <w:t xml:space="preserve">of work </w:t>
      </w:r>
      <w:r w:rsidRPr="00437D7F">
        <w:rPr>
          <w:rFonts w:cstheme="minorHAnsi"/>
          <w:b/>
          <w:bCs/>
          <w:color w:val="161421"/>
          <w:sz w:val="22"/>
          <w:szCs w:val="22"/>
        </w:rPr>
        <w:t>law</w:t>
      </w:r>
      <w:r w:rsidRPr="00437D7F">
        <w:rPr>
          <w:rFonts w:cstheme="minorHAnsi"/>
          <w:b/>
          <w:bCs/>
          <w:color w:val="515663"/>
          <w:sz w:val="22"/>
          <w:szCs w:val="22"/>
        </w:rPr>
        <w:t xml:space="preserve">. </w:t>
      </w:r>
      <w:r w:rsidRPr="00437D7F">
        <w:rPr>
          <w:rFonts w:cstheme="minorHAnsi"/>
          <w:b/>
          <w:bCs/>
          <w:color w:val="161421"/>
          <w:sz w:val="22"/>
          <w:szCs w:val="22"/>
        </w:rPr>
        <w:t xml:space="preserve">Who </w:t>
      </w:r>
      <w:r w:rsidRPr="00437D7F">
        <w:rPr>
          <w:rFonts w:cstheme="minorHAnsi"/>
          <w:b/>
          <w:bCs/>
          <w:color w:val="282833"/>
          <w:sz w:val="22"/>
          <w:szCs w:val="22"/>
        </w:rPr>
        <w:t xml:space="preserve">(or what) </w:t>
      </w:r>
      <w:r w:rsidRPr="00437D7F">
        <w:rPr>
          <w:rFonts w:cstheme="minorHAnsi"/>
          <w:b/>
          <w:bCs/>
          <w:color w:val="161421"/>
          <w:sz w:val="22"/>
          <w:szCs w:val="22"/>
        </w:rPr>
        <w:t xml:space="preserve">is </w:t>
      </w:r>
      <w:r w:rsidRPr="00437D7F">
        <w:rPr>
          <w:rFonts w:cstheme="minorHAnsi"/>
          <w:b/>
          <w:bCs/>
          <w:color w:val="282833"/>
          <w:sz w:val="22"/>
          <w:szCs w:val="22"/>
        </w:rPr>
        <w:t xml:space="preserve">responsible for resolving </w:t>
      </w:r>
      <w:r w:rsidRPr="00437D7F">
        <w:rPr>
          <w:rFonts w:cstheme="minorHAnsi"/>
          <w:b/>
          <w:bCs/>
          <w:color w:val="161421"/>
          <w:sz w:val="22"/>
          <w:szCs w:val="22"/>
        </w:rPr>
        <w:t xml:space="preserve">disputes that </w:t>
      </w:r>
      <w:r w:rsidRPr="00437D7F">
        <w:rPr>
          <w:rFonts w:cstheme="minorHAnsi"/>
          <w:b/>
          <w:bCs/>
          <w:color w:val="282833"/>
          <w:sz w:val="22"/>
          <w:szCs w:val="22"/>
        </w:rPr>
        <w:t xml:space="preserve">arise </w:t>
      </w:r>
      <w:r w:rsidRPr="00437D7F">
        <w:rPr>
          <w:rFonts w:cstheme="minorHAnsi"/>
          <w:b/>
          <w:bCs/>
          <w:color w:val="161421"/>
          <w:sz w:val="22"/>
          <w:szCs w:val="22"/>
        </w:rPr>
        <w:t xml:space="preserve">under </w:t>
      </w:r>
      <w:r w:rsidRPr="00437D7F">
        <w:rPr>
          <w:rFonts w:cstheme="minorHAnsi"/>
          <w:b/>
          <w:bCs/>
          <w:color w:val="282833"/>
          <w:sz w:val="22"/>
          <w:szCs w:val="22"/>
        </w:rPr>
        <w:t xml:space="preserve">each of </w:t>
      </w:r>
      <w:r w:rsidRPr="00437D7F">
        <w:rPr>
          <w:rFonts w:cstheme="minorHAnsi"/>
          <w:b/>
          <w:bCs/>
          <w:color w:val="161421"/>
          <w:sz w:val="22"/>
          <w:szCs w:val="22"/>
        </w:rPr>
        <w:t xml:space="preserve">the three regimes? </w:t>
      </w:r>
    </w:p>
    <w:p w14:paraId="1C449E09" w14:textId="77777777" w:rsidR="00437D7F" w:rsidRPr="00437D7F" w:rsidRDefault="00437D7F" w:rsidP="00437D7F">
      <w:pPr>
        <w:spacing w:line="240" w:lineRule="atLeast"/>
        <w:rPr>
          <w:rFonts w:cstheme="minorHAnsi"/>
          <w:sz w:val="22"/>
          <w:szCs w:val="22"/>
        </w:rPr>
      </w:pPr>
      <w:r w:rsidRPr="00437D7F">
        <w:rPr>
          <w:rFonts w:cstheme="minorHAnsi"/>
          <w:b/>
          <w:bCs/>
          <w:sz w:val="22"/>
          <w:szCs w:val="22"/>
        </w:rPr>
        <w:t xml:space="preserve">Describe the 3 regimes that comprise work law in Canada </w:t>
      </w:r>
    </w:p>
    <w:tbl>
      <w:tblPr>
        <w:tblW w:w="10060" w:type="dxa"/>
        <w:shd w:val="clear" w:color="auto" w:fill="FFFFFF"/>
        <w:tblCellMar>
          <w:top w:w="15" w:type="dxa"/>
          <w:left w:w="15" w:type="dxa"/>
          <w:bottom w:w="15" w:type="dxa"/>
          <w:right w:w="15" w:type="dxa"/>
        </w:tblCellMar>
        <w:tblLook w:val="04A0" w:firstRow="1" w:lastRow="0" w:firstColumn="1" w:lastColumn="0" w:noHBand="0" w:noVBand="1"/>
      </w:tblPr>
      <w:tblGrid>
        <w:gridCol w:w="2972"/>
        <w:gridCol w:w="7088"/>
      </w:tblGrid>
      <w:tr w:rsidR="00437D7F" w:rsidRPr="00437D7F" w14:paraId="494AB27F" w14:textId="77777777" w:rsidTr="00FD3394">
        <w:tc>
          <w:tcPr>
            <w:tcW w:w="297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6F6DA7" w14:textId="77777777" w:rsidR="00437D7F" w:rsidRPr="00437D7F" w:rsidRDefault="00437D7F" w:rsidP="00437D7F">
            <w:pPr>
              <w:spacing w:line="240" w:lineRule="atLeast"/>
              <w:rPr>
                <w:rFonts w:cstheme="minorHAnsi"/>
                <w:sz w:val="22"/>
                <w:szCs w:val="22"/>
              </w:rPr>
            </w:pPr>
            <w:r w:rsidRPr="00437D7F">
              <w:rPr>
                <w:rFonts w:cstheme="minorHAnsi"/>
                <w:sz w:val="22"/>
                <w:szCs w:val="22"/>
              </w:rPr>
              <w:t>The common law regime: The common law regime has two parts the law of contracts and law of torts</w:t>
            </w:r>
          </w:p>
        </w:tc>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CE63DA" w14:textId="77777777" w:rsidR="00437D7F" w:rsidRPr="00437D7F" w:rsidRDefault="00437D7F" w:rsidP="00437D7F">
            <w:pPr>
              <w:numPr>
                <w:ilvl w:val="0"/>
                <w:numId w:val="29"/>
              </w:numPr>
              <w:spacing w:line="240" w:lineRule="atLeast"/>
              <w:ind w:left="0"/>
              <w:rPr>
                <w:rFonts w:cstheme="minorHAnsi"/>
                <w:sz w:val="22"/>
                <w:szCs w:val="22"/>
              </w:rPr>
            </w:pPr>
            <w:r w:rsidRPr="00437D7F">
              <w:rPr>
                <w:rFonts w:cstheme="minorHAnsi"/>
                <w:sz w:val="22"/>
                <w:szCs w:val="22"/>
              </w:rPr>
              <w:t xml:space="preserve">1) Legal rules found in employment contracts between employees and employers </w:t>
            </w:r>
          </w:p>
          <w:p w14:paraId="48D98746" w14:textId="77777777" w:rsidR="00437D7F" w:rsidRPr="00437D7F" w:rsidRDefault="00437D7F" w:rsidP="00437D7F">
            <w:pPr>
              <w:numPr>
                <w:ilvl w:val="0"/>
                <w:numId w:val="29"/>
              </w:numPr>
              <w:spacing w:line="240" w:lineRule="atLeast"/>
              <w:ind w:left="0"/>
              <w:rPr>
                <w:rFonts w:cstheme="minorHAnsi"/>
                <w:sz w:val="22"/>
                <w:szCs w:val="22"/>
              </w:rPr>
            </w:pPr>
            <w:r w:rsidRPr="00437D7F">
              <w:rPr>
                <w:rFonts w:cstheme="minorHAnsi"/>
                <w:sz w:val="22"/>
                <w:szCs w:val="22"/>
              </w:rPr>
              <w:t xml:space="preserve">These judges have developed these rules over the years when interpreting those contracts which is a binding legal agreement where two parties make promises to provide benefits to each other. </w:t>
            </w:r>
          </w:p>
          <w:p w14:paraId="5C27638B" w14:textId="77777777" w:rsidR="00437D7F" w:rsidRPr="00437D7F" w:rsidRDefault="00437D7F" w:rsidP="00437D7F">
            <w:pPr>
              <w:numPr>
                <w:ilvl w:val="0"/>
                <w:numId w:val="29"/>
              </w:numPr>
              <w:spacing w:line="240" w:lineRule="atLeast"/>
              <w:ind w:left="0"/>
              <w:rPr>
                <w:rFonts w:cstheme="minorHAnsi"/>
                <w:sz w:val="22"/>
                <w:szCs w:val="22"/>
              </w:rPr>
            </w:pPr>
            <w:r w:rsidRPr="00437D7F">
              <w:rPr>
                <w:rFonts w:cstheme="minorHAnsi"/>
                <w:sz w:val="22"/>
                <w:szCs w:val="22"/>
              </w:rPr>
              <w:t xml:space="preserve">2) Sometimes disputes can happen between both parties in which one accuses the other of violating the employment contract which end up in a courtroom for breach of contract. </w:t>
            </w:r>
          </w:p>
          <w:p w14:paraId="6E22A08A" w14:textId="77777777" w:rsidR="00437D7F" w:rsidRPr="00437D7F" w:rsidRDefault="00437D7F" w:rsidP="00437D7F">
            <w:pPr>
              <w:numPr>
                <w:ilvl w:val="0"/>
                <w:numId w:val="29"/>
              </w:numPr>
              <w:spacing w:line="240" w:lineRule="atLeast"/>
              <w:ind w:left="0"/>
              <w:rPr>
                <w:rFonts w:cstheme="minorHAnsi"/>
                <w:sz w:val="22"/>
                <w:szCs w:val="22"/>
              </w:rPr>
            </w:pPr>
            <w:r w:rsidRPr="00437D7F">
              <w:rPr>
                <w:rFonts w:cstheme="minorHAnsi"/>
                <w:sz w:val="22"/>
                <w:szCs w:val="22"/>
              </w:rPr>
              <w:t xml:space="preserve">3) At trail the parties say their side of the story and the judge then decides who breached the contract and what the guilty party should be ordered to pay as a remedy for the breach. </w:t>
            </w:r>
          </w:p>
          <w:p w14:paraId="4175AE31" w14:textId="77777777" w:rsidR="00437D7F" w:rsidRPr="00437D7F" w:rsidRDefault="00437D7F" w:rsidP="00437D7F">
            <w:pPr>
              <w:numPr>
                <w:ilvl w:val="0"/>
                <w:numId w:val="29"/>
              </w:numPr>
              <w:spacing w:line="240" w:lineRule="atLeast"/>
              <w:ind w:left="0"/>
              <w:rPr>
                <w:rFonts w:cstheme="minorHAnsi"/>
                <w:sz w:val="22"/>
                <w:szCs w:val="22"/>
              </w:rPr>
            </w:pPr>
            <w:r w:rsidRPr="00437D7F">
              <w:rPr>
                <w:rFonts w:cstheme="minorHAnsi"/>
                <w:sz w:val="22"/>
                <w:szCs w:val="22"/>
              </w:rPr>
              <w:t xml:space="preserve">4) The law system operates a precedent based system known as stare decisis which means to stand by previous decisions. It instructs judges to follow the reasoning and outcomes in earlier cases that dealt with the similar legal issues. </w:t>
            </w:r>
          </w:p>
          <w:p w14:paraId="5AA8628B" w14:textId="77777777" w:rsidR="00437D7F" w:rsidRPr="00437D7F" w:rsidRDefault="00437D7F" w:rsidP="00437D7F">
            <w:pPr>
              <w:numPr>
                <w:ilvl w:val="0"/>
                <w:numId w:val="29"/>
              </w:numPr>
              <w:spacing w:line="240" w:lineRule="atLeast"/>
              <w:ind w:left="0"/>
              <w:rPr>
                <w:rFonts w:cstheme="minorHAnsi"/>
                <w:sz w:val="22"/>
                <w:szCs w:val="22"/>
              </w:rPr>
            </w:pPr>
            <w:r w:rsidRPr="00437D7F">
              <w:rPr>
                <w:rFonts w:cstheme="minorHAnsi"/>
                <w:sz w:val="22"/>
                <w:szCs w:val="22"/>
              </w:rPr>
              <w:t xml:space="preserve">1) Judge-made legal rules are known as Torts. The law of torts is a legal wrong defined by judges to allow a person to recover damages for harm caused by the actions of another person. </w:t>
            </w:r>
          </w:p>
          <w:p w14:paraId="08D9590C" w14:textId="77777777" w:rsidR="00437D7F" w:rsidRPr="00437D7F" w:rsidRDefault="00437D7F" w:rsidP="00437D7F">
            <w:pPr>
              <w:numPr>
                <w:ilvl w:val="0"/>
                <w:numId w:val="29"/>
              </w:numPr>
              <w:spacing w:line="240" w:lineRule="atLeast"/>
              <w:ind w:left="0"/>
              <w:rPr>
                <w:rFonts w:cstheme="minorHAnsi"/>
                <w:sz w:val="22"/>
                <w:szCs w:val="22"/>
              </w:rPr>
            </w:pPr>
            <w:r w:rsidRPr="00437D7F">
              <w:rPr>
                <w:rFonts w:cstheme="minorHAnsi"/>
                <w:sz w:val="22"/>
                <w:szCs w:val="22"/>
              </w:rPr>
              <w:t xml:space="preserve">2) Some examples torts consist of nuisance, trespass, deceit, defamation etc. </w:t>
            </w:r>
          </w:p>
          <w:p w14:paraId="1539E014" w14:textId="77777777" w:rsidR="00437D7F" w:rsidRPr="00437D7F" w:rsidRDefault="00437D7F" w:rsidP="00437D7F">
            <w:pPr>
              <w:numPr>
                <w:ilvl w:val="0"/>
                <w:numId w:val="29"/>
              </w:numPr>
              <w:spacing w:line="240" w:lineRule="atLeast"/>
              <w:ind w:left="0"/>
              <w:rPr>
                <w:rFonts w:cstheme="minorHAnsi"/>
                <w:sz w:val="22"/>
                <w:szCs w:val="22"/>
              </w:rPr>
            </w:pPr>
            <w:r w:rsidRPr="00437D7F">
              <w:rPr>
                <w:rFonts w:cstheme="minorHAnsi"/>
                <w:sz w:val="22"/>
                <w:szCs w:val="22"/>
              </w:rPr>
              <w:t xml:space="preserve">3) The remedy for a dispute under law of torts is monetary damages but judges can also order injunctions to remedy a tort. An injunction is an order to stop doing something unlawful. </w:t>
            </w:r>
          </w:p>
          <w:p w14:paraId="68561403"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 </w:t>
            </w:r>
          </w:p>
        </w:tc>
      </w:tr>
      <w:tr w:rsidR="00437D7F" w:rsidRPr="00437D7F" w14:paraId="5B2F79FF" w14:textId="77777777" w:rsidTr="00FD3394">
        <w:tc>
          <w:tcPr>
            <w:tcW w:w="297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AE9232"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The regulatory standards regime </w:t>
            </w:r>
          </w:p>
        </w:tc>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2B5CC2" w14:textId="77777777" w:rsidR="00437D7F" w:rsidRPr="00437D7F" w:rsidRDefault="00437D7F" w:rsidP="00437D7F">
            <w:pPr>
              <w:numPr>
                <w:ilvl w:val="0"/>
                <w:numId w:val="30"/>
              </w:numPr>
              <w:spacing w:line="240" w:lineRule="atLeast"/>
              <w:ind w:left="0"/>
              <w:rPr>
                <w:rFonts w:cstheme="minorHAnsi"/>
                <w:sz w:val="22"/>
                <w:szCs w:val="22"/>
              </w:rPr>
            </w:pPr>
            <w:r w:rsidRPr="00437D7F">
              <w:rPr>
                <w:rFonts w:cstheme="minorHAnsi"/>
                <w:sz w:val="22"/>
                <w:szCs w:val="22"/>
              </w:rPr>
              <w:t>1)  Employees were at a disadvantage in jobs as employers had far more superior bargaining power than the employee. This inequality of power left employees with the choice to accept the terms of the contract or no accept the terms.</w:t>
            </w:r>
          </w:p>
          <w:p w14:paraId="67925B16" w14:textId="77777777" w:rsidR="00437D7F" w:rsidRPr="00437D7F" w:rsidRDefault="00437D7F" w:rsidP="00437D7F">
            <w:pPr>
              <w:numPr>
                <w:ilvl w:val="0"/>
                <w:numId w:val="30"/>
              </w:numPr>
              <w:spacing w:line="240" w:lineRule="atLeast"/>
              <w:ind w:left="0"/>
              <w:rPr>
                <w:rFonts w:cstheme="minorHAnsi"/>
                <w:sz w:val="22"/>
                <w:szCs w:val="22"/>
              </w:rPr>
            </w:pPr>
            <w:r w:rsidRPr="00437D7F">
              <w:rPr>
                <w:rFonts w:cstheme="minorHAnsi"/>
                <w:sz w:val="22"/>
                <w:szCs w:val="22"/>
              </w:rPr>
              <w:t xml:space="preserve">2)The inherent inequality of such an employment contract is recognized by Supreme court. Therefore, rules governing the work relationship – and employment contracts were created by governments and codified in legislation. </w:t>
            </w:r>
          </w:p>
          <w:p w14:paraId="74BD484F" w14:textId="77777777" w:rsidR="00437D7F" w:rsidRPr="00437D7F" w:rsidRDefault="00437D7F" w:rsidP="00437D7F">
            <w:pPr>
              <w:numPr>
                <w:ilvl w:val="0"/>
                <w:numId w:val="30"/>
              </w:numPr>
              <w:spacing w:line="240" w:lineRule="atLeast"/>
              <w:ind w:left="0"/>
              <w:rPr>
                <w:rFonts w:cstheme="minorHAnsi"/>
                <w:sz w:val="22"/>
                <w:szCs w:val="22"/>
              </w:rPr>
            </w:pPr>
            <w:r w:rsidRPr="00437D7F">
              <w:rPr>
                <w:rFonts w:cstheme="minorHAnsi"/>
                <w:sz w:val="22"/>
                <w:szCs w:val="22"/>
              </w:rPr>
              <w:lastRenderedPageBreak/>
              <w:t xml:space="preserve"> 3) Government legislation regulates wages, working time, workplace health and safety, human rights and discrimination, worker’s compensation, and other forms of legislation that aim to protect employees.</w:t>
            </w:r>
          </w:p>
          <w:p w14:paraId="1C8BFF6E" w14:textId="77777777" w:rsidR="00437D7F" w:rsidRPr="00437D7F" w:rsidRDefault="00437D7F" w:rsidP="00437D7F">
            <w:pPr>
              <w:numPr>
                <w:ilvl w:val="0"/>
                <w:numId w:val="30"/>
              </w:numPr>
              <w:spacing w:line="240" w:lineRule="atLeast"/>
              <w:ind w:left="0"/>
              <w:rPr>
                <w:rFonts w:cstheme="minorHAnsi"/>
                <w:sz w:val="22"/>
                <w:szCs w:val="22"/>
              </w:rPr>
            </w:pPr>
            <w:r w:rsidRPr="00437D7F">
              <w:rPr>
                <w:rFonts w:cstheme="minorHAnsi"/>
                <w:sz w:val="22"/>
                <w:szCs w:val="22"/>
              </w:rPr>
              <w:t xml:space="preserve">4) Regulatory standards legislation enforced by: </w:t>
            </w:r>
          </w:p>
          <w:p w14:paraId="41D2D4D6"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-Government inspections, and </w:t>
            </w:r>
          </w:p>
          <w:p w14:paraId="503BE038"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-Complaints filed by people believing their statutory rights are being violated </w:t>
            </w:r>
          </w:p>
          <w:p w14:paraId="2415B351"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5) Administrative tribunals are created by statutes to hear those complaints. </w:t>
            </w:r>
          </w:p>
          <w:p w14:paraId="6F8CDE46" w14:textId="77777777" w:rsidR="00437D7F" w:rsidRPr="00437D7F" w:rsidRDefault="00437D7F" w:rsidP="00437D7F">
            <w:pPr>
              <w:spacing w:line="240" w:lineRule="atLeast"/>
              <w:rPr>
                <w:rFonts w:cstheme="minorHAnsi"/>
                <w:sz w:val="22"/>
                <w:szCs w:val="22"/>
              </w:rPr>
            </w:pPr>
            <w:r w:rsidRPr="00437D7F">
              <w:rPr>
                <w:rFonts w:cstheme="minorHAnsi"/>
                <w:sz w:val="22"/>
                <w:szCs w:val="22"/>
              </w:rPr>
              <w:t>They help parties to resolve disputes through mediation. When settlements cannot be obtained, tribunals hold hearings and issue legally binding decisions.</w:t>
            </w:r>
          </w:p>
          <w:p w14:paraId="0A3817F2"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6)In Ontario, for example Ontario Labour relations board has authority to interpret several related statutes, including the provincial labour relations act and employment standards act. </w:t>
            </w:r>
          </w:p>
          <w:p w14:paraId="24FB63C6" w14:textId="77777777" w:rsidR="00437D7F" w:rsidRPr="00437D7F" w:rsidRDefault="00437D7F" w:rsidP="00437D7F">
            <w:pPr>
              <w:spacing w:line="240" w:lineRule="atLeast"/>
              <w:rPr>
                <w:rFonts w:cstheme="minorHAnsi"/>
                <w:sz w:val="22"/>
                <w:szCs w:val="22"/>
              </w:rPr>
            </w:pPr>
            <w:r w:rsidRPr="00437D7F">
              <w:rPr>
                <w:rFonts w:cstheme="minorHAnsi"/>
                <w:sz w:val="22"/>
                <w:szCs w:val="22"/>
              </w:rPr>
              <w:t>7)The adjudicators conduct hearings and issue decisions resolving disputes arising under those statutes. The adjudicators are known as chairs or vice-chairs.</w:t>
            </w:r>
          </w:p>
        </w:tc>
      </w:tr>
      <w:tr w:rsidR="00437D7F" w:rsidRPr="00437D7F" w14:paraId="0F2D5991" w14:textId="77777777" w:rsidTr="00FD3394">
        <w:tc>
          <w:tcPr>
            <w:tcW w:w="297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680806" w14:textId="77777777" w:rsidR="00437D7F" w:rsidRPr="00437D7F" w:rsidRDefault="00437D7F" w:rsidP="00437D7F">
            <w:pPr>
              <w:spacing w:line="240" w:lineRule="atLeast"/>
              <w:rPr>
                <w:rFonts w:cstheme="minorHAnsi"/>
                <w:sz w:val="22"/>
                <w:szCs w:val="22"/>
              </w:rPr>
            </w:pPr>
            <w:r w:rsidRPr="00437D7F">
              <w:rPr>
                <w:rFonts w:cstheme="minorHAnsi"/>
                <w:sz w:val="22"/>
                <w:szCs w:val="22"/>
              </w:rPr>
              <w:lastRenderedPageBreak/>
              <w:t xml:space="preserve">The collective bargaining regime </w:t>
            </w:r>
          </w:p>
        </w:tc>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08A697" w14:textId="77777777" w:rsidR="00437D7F" w:rsidRPr="00437D7F" w:rsidRDefault="00437D7F" w:rsidP="00437D7F">
            <w:pPr>
              <w:numPr>
                <w:ilvl w:val="0"/>
                <w:numId w:val="31"/>
              </w:numPr>
              <w:spacing w:line="240" w:lineRule="atLeast"/>
              <w:ind w:left="0"/>
              <w:rPr>
                <w:rFonts w:cstheme="minorHAnsi"/>
                <w:sz w:val="22"/>
                <w:szCs w:val="22"/>
              </w:rPr>
            </w:pPr>
            <w:r w:rsidRPr="00437D7F">
              <w:rPr>
                <w:rFonts w:cstheme="minorHAnsi"/>
                <w:sz w:val="22"/>
                <w:szCs w:val="22"/>
              </w:rPr>
              <w:t xml:space="preserve">1)  It is a response to the imbalance of power in the employment relationship </w:t>
            </w:r>
          </w:p>
          <w:p w14:paraId="4FEBFBF2" w14:textId="77777777" w:rsidR="00437D7F" w:rsidRPr="00437D7F" w:rsidRDefault="00437D7F" w:rsidP="00437D7F">
            <w:pPr>
              <w:numPr>
                <w:ilvl w:val="0"/>
                <w:numId w:val="31"/>
              </w:numPr>
              <w:spacing w:line="240" w:lineRule="atLeast"/>
              <w:ind w:left="0"/>
              <w:rPr>
                <w:rFonts w:cstheme="minorHAnsi"/>
                <w:sz w:val="22"/>
                <w:szCs w:val="22"/>
              </w:rPr>
            </w:pPr>
            <w:r w:rsidRPr="00437D7F">
              <w:rPr>
                <w:rFonts w:cstheme="minorHAnsi"/>
                <w:sz w:val="22"/>
                <w:szCs w:val="22"/>
              </w:rPr>
              <w:t xml:space="preserve">2) Confers more power on workers so they can bargain better deals </w:t>
            </w:r>
          </w:p>
          <w:p w14:paraId="2B2D4DF4" w14:textId="77777777" w:rsidR="00437D7F" w:rsidRPr="00437D7F" w:rsidRDefault="00437D7F" w:rsidP="00437D7F">
            <w:pPr>
              <w:numPr>
                <w:ilvl w:val="0"/>
                <w:numId w:val="31"/>
              </w:numPr>
              <w:spacing w:line="240" w:lineRule="atLeast"/>
              <w:ind w:left="0"/>
              <w:rPr>
                <w:rFonts w:cstheme="minorHAnsi"/>
                <w:sz w:val="22"/>
                <w:szCs w:val="22"/>
              </w:rPr>
            </w:pPr>
            <w:r w:rsidRPr="00437D7F">
              <w:rPr>
                <w:rFonts w:cstheme="minorHAnsi"/>
                <w:sz w:val="22"/>
                <w:szCs w:val="22"/>
              </w:rPr>
              <w:t>3) Workers, acting as a collective, can withhold their labour (</w:t>
            </w:r>
            <w:r w:rsidRPr="00437D7F">
              <w:rPr>
                <w:rFonts w:cstheme="minorHAnsi"/>
                <w:b/>
                <w:bCs/>
                <w:sz w:val="22"/>
                <w:szCs w:val="22"/>
              </w:rPr>
              <w:t xml:space="preserve">strike) </w:t>
            </w:r>
            <w:r w:rsidRPr="00437D7F">
              <w:rPr>
                <w:rFonts w:cstheme="minorHAnsi"/>
                <w:sz w:val="22"/>
                <w:szCs w:val="22"/>
              </w:rPr>
              <w:t>as bargaining leverage. Collective bargaining produces a “countervailing force” that permits employees to deal with the employer on a more equal footing</w:t>
            </w:r>
          </w:p>
          <w:p w14:paraId="041457B8"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4)  It comprises 3 categories of legal rules: </w:t>
            </w:r>
          </w:p>
          <w:p w14:paraId="1B75EBAA" w14:textId="77777777" w:rsidR="00437D7F" w:rsidRPr="00437D7F" w:rsidRDefault="00437D7F" w:rsidP="00437D7F">
            <w:pPr>
              <w:pStyle w:val="ListParagraph"/>
              <w:numPr>
                <w:ilvl w:val="0"/>
                <w:numId w:val="34"/>
              </w:numPr>
              <w:spacing w:line="240" w:lineRule="atLeast"/>
              <w:ind w:left="0"/>
              <w:rPr>
                <w:rFonts w:eastAsia="Times New Roman" w:cstheme="minorHAnsi"/>
                <w:sz w:val="22"/>
                <w:szCs w:val="22"/>
              </w:rPr>
            </w:pPr>
            <w:r w:rsidRPr="00437D7F">
              <w:rPr>
                <w:rFonts w:eastAsia="Times New Roman" w:cstheme="minorHAnsi"/>
                <w:sz w:val="22"/>
                <w:szCs w:val="22"/>
              </w:rPr>
              <w:t xml:space="preserve">gov’t-made statutory rules that regulate the formation and administration of unions, collective bargaining, and industrial conflict </w:t>
            </w:r>
          </w:p>
          <w:p w14:paraId="15DE869E" w14:textId="77777777" w:rsidR="00437D7F" w:rsidRPr="00437D7F" w:rsidRDefault="00437D7F" w:rsidP="00437D7F">
            <w:pPr>
              <w:pStyle w:val="ListParagraph"/>
              <w:numPr>
                <w:ilvl w:val="0"/>
                <w:numId w:val="34"/>
              </w:numPr>
              <w:spacing w:line="240" w:lineRule="atLeast"/>
              <w:ind w:left="0"/>
              <w:rPr>
                <w:rFonts w:eastAsia="Times New Roman" w:cstheme="minorHAnsi"/>
                <w:sz w:val="22"/>
                <w:szCs w:val="22"/>
              </w:rPr>
            </w:pPr>
            <w:r w:rsidRPr="00437D7F">
              <w:rPr>
                <w:rFonts w:eastAsia="Times New Roman" w:cstheme="minorHAnsi"/>
                <w:sz w:val="22"/>
                <w:szCs w:val="22"/>
              </w:rPr>
              <w:t xml:space="preserve">collectively bargained rules found in collective agreements </w:t>
            </w:r>
          </w:p>
          <w:p w14:paraId="14DF152C" w14:textId="77777777" w:rsidR="00437D7F" w:rsidRPr="00437D7F" w:rsidRDefault="00437D7F" w:rsidP="00437D7F">
            <w:pPr>
              <w:pStyle w:val="ListParagraph"/>
              <w:numPr>
                <w:ilvl w:val="0"/>
                <w:numId w:val="34"/>
              </w:numPr>
              <w:spacing w:line="240" w:lineRule="atLeast"/>
              <w:ind w:left="0"/>
              <w:rPr>
                <w:rFonts w:eastAsia="Times New Roman" w:cstheme="minorHAnsi"/>
                <w:sz w:val="22"/>
                <w:szCs w:val="22"/>
              </w:rPr>
            </w:pPr>
            <w:r w:rsidRPr="00437D7F">
              <w:rPr>
                <w:rFonts w:eastAsia="Times New Roman" w:cstheme="minorHAnsi"/>
                <w:sz w:val="22"/>
                <w:szCs w:val="22"/>
              </w:rPr>
              <w:t xml:space="preserve">judge-made rules based in common law torts that mostly apply to labour picketing and strikes </w:t>
            </w:r>
          </w:p>
          <w:p w14:paraId="4D3BEE2F" w14:textId="77777777" w:rsidR="00437D7F" w:rsidRPr="00437D7F" w:rsidRDefault="00437D7F" w:rsidP="00437D7F">
            <w:pPr>
              <w:spacing w:line="240" w:lineRule="atLeast"/>
              <w:rPr>
                <w:rFonts w:cstheme="minorHAnsi"/>
                <w:sz w:val="22"/>
                <w:szCs w:val="22"/>
              </w:rPr>
            </w:pPr>
            <w:r w:rsidRPr="00437D7F">
              <w:rPr>
                <w:rFonts w:cstheme="minorHAnsi"/>
                <w:sz w:val="22"/>
                <w:szCs w:val="22"/>
              </w:rPr>
              <w:t>5) All three categories of rules function together to create a complex, multi-layered legal model that seeks to balance the sometimes overlapping but often competing interests of workers and employers and their associations, suppliers, consumers, the broader society, and the economy in general.</w:t>
            </w:r>
          </w:p>
        </w:tc>
      </w:tr>
    </w:tbl>
    <w:p w14:paraId="59D1D702"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 </w:t>
      </w:r>
    </w:p>
    <w:p w14:paraId="62323E91" w14:textId="77777777" w:rsidR="00437D7F" w:rsidRPr="00437D7F" w:rsidRDefault="00437D7F" w:rsidP="00437D7F">
      <w:pPr>
        <w:spacing w:line="240" w:lineRule="atLeast"/>
        <w:rPr>
          <w:rFonts w:cstheme="minorHAnsi"/>
          <w:sz w:val="22"/>
          <w:szCs w:val="22"/>
        </w:rPr>
      </w:pPr>
      <w:r w:rsidRPr="00437D7F">
        <w:rPr>
          <w:rFonts w:cstheme="minorHAnsi"/>
          <w:b/>
          <w:bCs/>
          <w:sz w:val="22"/>
          <w:szCs w:val="22"/>
        </w:rPr>
        <w:t xml:space="preserve">Q 2. Describe the 2 branches of the common law that regulate work and employment </w:t>
      </w:r>
    </w:p>
    <w:p w14:paraId="3C972E85" w14:textId="77777777" w:rsidR="00437D7F" w:rsidRPr="00437D7F" w:rsidRDefault="00437D7F" w:rsidP="00437D7F">
      <w:pPr>
        <w:spacing w:line="240" w:lineRule="atLeast"/>
        <w:rPr>
          <w:rFonts w:cstheme="minorHAnsi"/>
          <w:sz w:val="22"/>
          <w:szCs w:val="22"/>
        </w:rPr>
      </w:pPr>
      <w:r w:rsidRPr="00437D7F">
        <w:rPr>
          <w:rFonts w:cstheme="minorHAnsi"/>
          <w:sz w:val="22"/>
          <w:szCs w:val="22"/>
        </w:rPr>
        <w:t>The common law regime comprises</w:t>
      </w:r>
    </w:p>
    <w:tbl>
      <w:tblPr>
        <w:tblStyle w:val="TableGrid"/>
        <w:tblW w:w="0" w:type="auto"/>
        <w:tblLook w:val="04A0" w:firstRow="1" w:lastRow="0" w:firstColumn="1" w:lastColumn="0" w:noHBand="0" w:noVBand="1"/>
      </w:tblPr>
      <w:tblGrid>
        <w:gridCol w:w="4675"/>
        <w:gridCol w:w="4675"/>
      </w:tblGrid>
      <w:tr w:rsidR="00437D7F" w:rsidRPr="00437D7F" w14:paraId="0D3B8652" w14:textId="77777777" w:rsidTr="00FD3394">
        <w:tc>
          <w:tcPr>
            <w:tcW w:w="4675" w:type="dxa"/>
          </w:tcPr>
          <w:p w14:paraId="0EE08919" w14:textId="77777777" w:rsidR="00437D7F" w:rsidRPr="00437D7F" w:rsidRDefault="00437D7F" w:rsidP="00437D7F">
            <w:pPr>
              <w:spacing w:line="240" w:lineRule="atLeast"/>
              <w:jc w:val="center"/>
              <w:rPr>
                <w:rFonts w:cstheme="minorHAnsi"/>
                <w:b/>
                <w:bCs/>
                <w:sz w:val="22"/>
                <w:szCs w:val="22"/>
              </w:rPr>
            </w:pPr>
            <w:r w:rsidRPr="00437D7F">
              <w:rPr>
                <w:rFonts w:cstheme="minorHAnsi"/>
                <w:b/>
                <w:bCs/>
                <w:sz w:val="22"/>
                <w:szCs w:val="22"/>
              </w:rPr>
              <w:t>The law of employment contracts</w:t>
            </w:r>
            <w:r w:rsidRPr="00437D7F">
              <w:rPr>
                <w:rFonts w:cstheme="minorHAnsi"/>
                <w:b/>
                <w:bCs/>
                <w:sz w:val="22"/>
                <w:szCs w:val="22"/>
              </w:rPr>
              <w:br/>
            </w:r>
          </w:p>
        </w:tc>
        <w:tc>
          <w:tcPr>
            <w:tcW w:w="4675" w:type="dxa"/>
          </w:tcPr>
          <w:p w14:paraId="56F84352" w14:textId="77777777" w:rsidR="00437D7F" w:rsidRPr="00437D7F" w:rsidRDefault="00437D7F" w:rsidP="00437D7F">
            <w:pPr>
              <w:spacing w:line="240" w:lineRule="atLeast"/>
              <w:jc w:val="center"/>
              <w:rPr>
                <w:rFonts w:cstheme="minorHAnsi"/>
                <w:b/>
                <w:bCs/>
                <w:sz w:val="22"/>
                <w:szCs w:val="22"/>
              </w:rPr>
            </w:pPr>
            <w:r w:rsidRPr="00437D7F">
              <w:rPr>
                <w:rFonts w:cstheme="minorHAnsi"/>
                <w:b/>
                <w:bCs/>
                <w:sz w:val="22"/>
                <w:szCs w:val="22"/>
              </w:rPr>
              <w:t>The law of torts</w:t>
            </w:r>
          </w:p>
        </w:tc>
      </w:tr>
      <w:tr w:rsidR="00437D7F" w:rsidRPr="00437D7F" w14:paraId="4C8EEA10" w14:textId="77777777" w:rsidTr="00FD3394">
        <w:tc>
          <w:tcPr>
            <w:tcW w:w="4675" w:type="dxa"/>
          </w:tcPr>
          <w:p w14:paraId="3F9CAFFC" w14:textId="77777777" w:rsidR="00437D7F" w:rsidRPr="00437D7F" w:rsidRDefault="00437D7F" w:rsidP="00437D7F">
            <w:pPr>
              <w:pStyle w:val="NormalWeb"/>
              <w:numPr>
                <w:ilvl w:val="0"/>
                <w:numId w:val="32"/>
              </w:numPr>
              <w:spacing w:before="0" w:beforeAutospacing="0" w:after="0" w:afterAutospacing="0" w:line="240" w:lineRule="atLeast"/>
              <w:ind w:left="0"/>
              <w:rPr>
                <w:rFonts w:asciiTheme="minorHAnsi" w:hAnsiTheme="minorHAnsi" w:cstheme="minorHAnsi"/>
                <w:sz w:val="22"/>
                <w:szCs w:val="22"/>
              </w:rPr>
            </w:pPr>
            <w:r w:rsidRPr="00437D7F">
              <w:rPr>
                <w:rFonts w:asciiTheme="minorHAnsi" w:hAnsiTheme="minorHAnsi" w:cstheme="minorHAnsi"/>
                <w:sz w:val="22"/>
                <w:szCs w:val="22"/>
              </w:rPr>
              <w:t xml:space="preserve">The cornerstone of the common law regime is the employment contract, and the beacon of “freedom of contract”. </w:t>
            </w:r>
          </w:p>
          <w:p w14:paraId="79183939"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sz w:val="22"/>
                <w:szCs w:val="22"/>
              </w:rPr>
            </w:pPr>
          </w:p>
        </w:tc>
        <w:tc>
          <w:tcPr>
            <w:tcW w:w="4675" w:type="dxa"/>
          </w:tcPr>
          <w:p w14:paraId="31584861"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Judge-made legal rules called Torts </w:t>
            </w:r>
          </w:p>
          <w:p w14:paraId="22DD70B4"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For example, defamation (the act of damaging the good reputation of someone), trespass, nuisance (inconvenience), negligence </w:t>
            </w:r>
          </w:p>
          <w:p w14:paraId="24397D76" w14:textId="77777777" w:rsidR="00437D7F" w:rsidRPr="00437D7F" w:rsidRDefault="00437D7F" w:rsidP="00437D7F">
            <w:pPr>
              <w:spacing w:line="240" w:lineRule="atLeast"/>
              <w:rPr>
                <w:rFonts w:cstheme="minorHAnsi"/>
                <w:sz w:val="22"/>
                <w:szCs w:val="22"/>
              </w:rPr>
            </w:pPr>
          </w:p>
        </w:tc>
      </w:tr>
      <w:tr w:rsidR="00437D7F" w:rsidRPr="00437D7F" w14:paraId="1C79FD1E" w14:textId="77777777" w:rsidTr="00FD3394">
        <w:tc>
          <w:tcPr>
            <w:tcW w:w="4675" w:type="dxa"/>
          </w:tcPr>
          <w:p w14:paraId="21B64B9F"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Legal rules found in employment contracts – for example rules between employees and employers </w:t>
            </w:r>
          </w:p>
          <w:p w14:paraId="697FC423"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that judges have developed over the years when interpreting those contracts </w:t>
            </w:r>
          </w:p>
          <w:p w14:paraId="65946773" w14:textId="77777777" w:rsidR="00437D7F" w:rsidRPr="00437D7F" w:rsidRDefault="00437D7F" w:rsidP="00437D7F">
            <w:pPr>
              <w:spacing w:line="240" w:lineRule="atLeast"/>
              <w:rPr>
                <w:rFonts w:cstheme="minorHAnsi"/>
                <w:sz w:val="22"/>
                <w:szCs w:val="22"/>
              </w:rPr>
            </w:pPr>
          </w:p>
        </w:tc>
        <w:tc>
          <w:tcPr>
            <w:tcW w:w="4675" w:type="dxa"/>
          </w:tcPr>
          <w:p w14:paraId="0951A6D5"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Prior decisions influence subsequent decisions through a process called </w:t>
            </w:r>
            <w:r w:rsidRPr="00437D7F">
              <w:rPr>
                <w:rFonts w:cstheme="minorHAnsi"/>
                <w:b/>
                <w:bCs/>
                <w:i/>
                <w:iCs/>
                <w:sz w:val="22"/>
                <w:szCs w:val="22"/>
              </w:rPr>
              <w:t xml:space="preserve">stare decisis </w:t>
            </w:r>
            <w:r w:rsidRPr="00437D7F">
              <w:rPr>
                <w:rFonts w:cstheme="minorHAnsi"/>
                <w:sz w:val="22"/>
                <w:szCs w:val="22"/>
              </w:rPr>
              <w:t>(to stand by a prior decision) Means that courts look to past, similar issues to guide their decisions</w:t>
            </w:r>
          </w:p>
        </w:tc>
      </w:tr>
      <w:tr w:rsidR="00437D7F" w:rsidRPr="00437D7F" w14:paraId="6A8AFB26" w14:textId="77777777" w:rsidTr="00FD3394">
        <w:tc>
          <w:tcPr>
            <w:tcW w:w="4675" w:type="dxa"/>
          </w:tcPr>
          <w:p w14:paraId="0EF0232C" w14:textId="77777777" w:rsidR="00437D7F" w:rsidRPr="00437D7F" w:rsidRDefault="00437D7F" w:rsidP="00437D7F">
            <w:pPr>
              <w:pStyle w:val="NormalWeb"/>
              <w:numPr>
                <w:ilvl w:val="0"/>
                <w:numId w:val="32"/>
              </w:numPr>
              <w:spacing w:before="0" w:beforeAutospacing="0" w:after="0" w:afterAutospacing="0" w:line="240" w:lineRule="atLeast"/>
              <w:ind w:left="0"/>
              <w:rPr>
                <w:rFonts w:asciiTheme="minorHAnsi" w:hAnsiTheme="minorHAnsi" w:cstheme="minorHAnsi"/>
                <w:sz w:val="22"/>
                <w:szCs w:val="22"/>
              </w:rPr>
            </w:pPr>
            <w:r w:rsidRPr="00437D7F">
              <w:rPr>
                <w:rFonts w:asciiTheme="minorHAnsi" w:hAnsiTheme="minorHAnsi" w:cstheme="minorHAnsi"/>
                <w:sz w:val="22"/>
                <w:szCs w:val="22"/>
              </w:rPr>
              <w:t xml:space="preserve">Disputes between employers and employees in which one accuses the other of violating an employment contract can lead to a trial before a </w:t>
            </w:r>
            <w:r w:rsidRPr="00437D7F">
              <w:rPr>
                <w:rFonts w:asciiTheme="minorHAnsi" w:hAnsiTheme="minorHAnsi" w:cstheme="minorHAnsi"/>
                <w:sz w:val="22"/>
                <w:szCs w:val="22"/>
              </w:rPr>
              <w:lastRenderedPageBreak/>
              <w:t xml:space="preserve">judge.  Those judgments are recorded in legal decisions, which become part of the common law </w:t>
            </w:r>
          </w:p>
          <w:p w14:paraId="2D81F619" w14:textId="77777777" w:rsidR="00437D7F" w:rsidRPr="00437D7F" w:rsidRDefault="00437D7F" w:rsidP="00437D7F">
            <w:pPr>
              <w:pStyle w:val="NormalWeb"/>
              <w:numPr>
                <w:ilvl w:val="0"/>
                <w:numId w:val="32"/>
              </w:numPr>
              <w:spacing w:before="0" w:beforeAutospacing="0" w:after="0" w:afterAutospacing="0" w:line="240" w:lineRule="atLeast"/>
              <w:ind w:left="0"/>
              <w:rPr>
                <w:rFonts w:asciiTheme="minorHAnsi" w:hAnsiTheme="minorHAnsi" w:cstheme="minorHAnsi"/>
                <w:sz w:val="22"/>
                <w:szCs w:val="22"/>
              </w:rPr>
            </w:pPr>
          </w:p>
          <w:p w14:paraId="6DCAEFE0" w14:textId="77777777" w:rsidR="00437D7F" w:rsidRPr="00437D7F" w:rsidRDefault="00437D7F" w:rsidP="00437D7F">
            <w:pPr>
              <w:spacing w:line="240" w:lineRule="atLeast"/>
              <w:rPr>
                <w:rFonts w:cstheme="minorHAnsi"/>
                <w:sz w:val="22"/>
                <w:szCs w:val="22"/>
              </w:rPr>
            </w:pPr>
          </w:p>
        </w:tc>
        <w:tc>
          <w:tcPr>
            <w:tcW w:w="4675" w:type="dxa"/>
          </w:tcPr>
          <w:p w14:paraId="1D615991"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lastRenderedPageBreak/>
              <w:t xml:space="preserve">Supporters argue that negotiated conditions of employment offers the fairest and most efficient outcome and promote personal freedom and responsibility, therefore, judges did not usually </w:t>
            </w:r>
            <w:r w:rsidRPr="00437D7F">
              <w:rPr>
                <w:rFonts w:asciiTheme="minorHAnsi" w:hAnsiTheme="minorHAnsi" w:cstheme="minorHAnsi"/>
                <w:sz w:val="22"/>
                <w:szCs w:val="22"/>
              </w:rPr>
              <w:lastRenderedPageBreak/>
              <w:t xml:space="preserve">concern themselves with ‘fairness’ of employment contract assumption is that contract represents a voluntary agreement of consenting parties </w:t>
            </w:r>
          </w:p>
          <w:p w14:paraId="3AB5C673" w14:textId="77777777" w:rsidR="00437D7F" w:rsidRPr="00437D7F" w:rsidRDefault="00437D7F" w:rsidP="00437D7F">
            <w:pPr>
              <w:spacing w:line="240" w:lineRule="atLeast"/>
              <w:rPr>
                <w:rFonts w:cstheme="minorHAnsi"/>
                <w:sz w:val="22"/>
                <w:szCs w:val="22"/>
              </w:rPr>
            </w:pPr>
          </w:p>
        </w:tc>
      </w:tr>
    </w:tbl>
    <w:p w14:paraId="70D1C4AE" w14:textId="77777777" w:rsidR="00437D7F" w:rsidRPr="00437D7F" w:rsidRDefault="00437D7F" w:rsidP="00437D7F">
      <w:pPr>
        <w:spacing w:line="240" w:lineRule="atLeast"/>
        <w:rPr>
          <w:rFonts w:cstheme="minorHAnsi"/>
          <w:sz w:val="22"/>
          <w:szCs w:val="22"/>
        </w:rPr>
      </w:pPr>
      <w:r w:rsidRPr="00437D7F">
        <w:rPr>
          <w:rFonts w:cstheme="minorHAnsi"/>
          <w:sz w:val="22"/>
          <w:szCs w:val="22"/>
        </w:rPr>
        <w:lastRenderedPageBreak/>
        <w:br/>
      </w:r>
      <w:r w:rsidRPr="00437D7F">
        <w:rPr>
          <w:rFonts w:cstheme="minorHAnsi"/>
          <w:b/>
          <w:bCs/>
          <w:sz w:val="22"/>
          <w:szCs w:val="22"/>
        </w:rPr>
        <w:t xml:space="preserve">3. Understand the levels of court in Canada </w:t>
      </w:r>
    </w:p>
    <w:p w14:paraId="3A734C49"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Levels of Canadian courts (bottom up)</w:t>
      </w:r>
      <w:r w:rsidRPr="00437D7F">
        <w:rPr>
          <w:rFonts w:asciiTheme="minorHAnsi" w:hAnsiTheme="minorHAnsi" w:cstheme="minorHAnsi"/>
          <w:sz w:val="22"/>
          <w:szCs w:val="22"/>
        </w:rPr>
        <w:br/>
        <w:t xml:space="preserve">1. Lower courts, courts of first instance further subdivided into 2 types: inferior and superior </w:t>
      </w:r>
    </w:p>
    <w:p w14:paraId="744256C5"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Inferior courts: judges appointed by provinces - In Ontario, inferior court is called Ontario court of justice</w:t>
      </w:r>
    </w:p>
    <w:p w14:paraId="3007C3FF"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Superior courts: judges appointed by federal government. In Canada it is called superior court of justice</w:t>
      </w:r>
    </w:p>
    <w:p w14:paraId="34F6CE00"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2. Courts of appeal </w:t>
      </w:r>
    </w:p>
    <w:p w14:paraId="7B49B0F6"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Each province/territory has its own Court of appeal </w:t>
      </w:r>
    </w:p>
    <w:p w14:paraId="5516BAD6"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sz w:val="22"/>
          <w:szCs w:val="22"/>
        </w:rPr>
      </w:pPr>
      <w:proofErr w:type="gramStart"/>
      <w:r w:rsidRPr="00437D7F">
        <w:rPr>
          <w:rFonts w:asciiTheme="minorHAnsi" w:hAnsiTheme="minorHAnsi" w:cstheme="minorHAnsi"/>
          <w:sz w:val="22"/>
          <w:szCs w:val="22"/>
        </w:rPr>
        <w:t>Also</w:t>
      </w:r>
      <w:proofErr w:type="gramEnd"/>
      <w:r w:rsidRPr="00437D7F">
        <w:rPr>
          <w:rFonts w:asciiTheme="minorHAnsi" w:hAnsiTheme="minorHAnsi" w:cstheme="minorHAnsi"/>
          <w:sz w:val="22"/>
          <w:szCs w:val="22"/>
        </w:rPr>
        <w:t xml:space="preserve"> a court of appeal that hears appeals from lower-level federal courts and tribunals </w:t>
      </w:r>
    </w:p>
    <w:p w14:paraId="640A8C1E"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3. Supreme Court of Canada (SCC) </w:t>
      </w:r>
    </w:p>
    <w:p w14:paraId="03AE35B7"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Sits in Ottawa. Hears final appeals from ALL jurisdictions in Canada Court must first grant “leave” (permission) to hear an appeal </w:t>
      </w:r>
    </w:p>
    <w:p w14:paraId="4D4F66A6" w14:textId="77777777" w:rsidR="00437D7F" w:rsidRPr="00437D7F" w:rsidRDefault="00437D7F" w:rsidP="00437D7F">
      <w:pPr>
        <w:spacing w:line="240" w:lineRule="atLeast"/>
        <w:rPr>
          <w:rFonts w:cstheme="minorHAnsi"/>
          <w:sz w:val="22"/>
          <w:szCs w:val="22"/>
        </w:rPr>
      </w:pPr>
      <w:r w:rsidRPr="00437D7F">
        <w:rPr>
          <w:rFonts w:cstheme="minorHAnsi"/>
          <w:b/>
          <w:bCs/>
          <w:sz w:val="22"/>
          <w:szCs w:val="22"/>
        </w:rPr>
        <w:t xml:space="preserve">Q 4. Define precedent of stare decisis </w:t>
      </w:r>
    </w:p>
    <w:p w14:paraId="7A21DED8"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Precedent: an earlier decision by a judge that dealt with the same, or very similar, facts and legal issues as those before a judge in the current case </w:t>
      </w:r>
    </w:p>
    <w:p w14:paraId="006EFDEF"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Stare Decisis: A Latin tern meaning “the standby a pervious decision”. It is a guiding principle in the common law regime </w:t>
      </w:r>
    </w:p>
    <w:p w14:paraId="3D1057DF" w14:textId="77777777" w:rsidR="00437D7F" w:rsidRPr="00437D7F" w:rsidRDefault="00437D7F" w:rsidP="00437D7F">
      <w:pPr>
        <w:spacing w:line="240" w:lineRule="atLeast"/>
        <w:rPr>
          <w:rFonts w:cstheme="minorHAnsi"/>
          <w:sz w:val="22"/>
          <w:szCs w:val="22"/>
        </w:rPr>
      </w:pPr>
      <w:r w:rsidRPr="00437D7F">
        <w:rPr>
          <w:rFonts w:cstheme="minorHAnsi"/>
          <w:b/>
          <w:bCs/>
          <w:sz w:val="22"/>
          <w:szCs w:val="22"/>
        </w:rPr>
        <w:t xml:space="preserve">Q 5. Recognize how the concepts of freedom of contract an inequality of bargaining power has influenced the development of the law of work in Canada </w:t>
      </w:r>
    </w:p>
    <w:p w14:paraId="3707D9A2"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 CBR concerned with the processes through which workers act collectively in pursuit of higher wages and better benefits and working conditions </w:t>
      </w:r>
    </w:p>
    <w:p w14:paraId="4334F611" w14:textId="77777777" w:rsidR="00437D7F" w:rsidRPr="00437D7F" w:rsidRDefault="00437D7F" w:rsidP="00437D7F">
      <w:pPr>
        <w:spacing w:line="240" w:lineRule="atLeast"/>
        <w:rPr>
          <w:rFonts w:cstheme="minorHAnsi"/>
          <w:sz w:val="22"/>
          <w:szCs w:val="22"/>
        </w:rPr>
      </w:pPr>
      <w:r w:rsidRPr="00437D7F">
        <w:rPr>
          <w:rFonts w:cstheme="minorHAnsi"/>
          <w:sz w:val="22"/>
          <w:szCs w:val="22"/>
        </w:rPr>
        <w:t xml:space="preserve">Q 6 - </w:t>
      </w:r>
      <w:r w:rsidRPr="00437D7F">
        <w:rPr>
          <w:rFonts w:cstheme="minorHAnsi"/>
          <w:b/>
          <w:bCs/>
          <w:color w:val="000000"/>
          <w:sz w:val="22"/>
          <w:szCs w:val="22"/>
          <w:shd w:val="clear" w:color="auto" w:fill="FFFFFF"/>
        </w:rPr>
        <w:t>We introduced the ‘three regimes’ of employment law:  common law; employment regulation; and collective bargaining regulation.</w:t>
      </w:r>
    </w:p>
    <w:p w14:paraId="61D0B853" w14:textId="77777777" w:rsidR="00437D7F" w:rsidRPr="00437D7F" w:rsidRDefault="00437D7F" w:rsidP="00437D7F">
      <w:pPr>
        <w:spacing w:line="240" w:lineRule="atLeast"/>
        <w:rPr>
          <w:rFonts w:cstheme="minorHAnsi"/>
          <w:sz w:val="22"/>
          <w:szCs w:val="22"/>
        </w:rPr>
      </w:pPr>
      <w:r w:rsidRPr="00437D7F">
        <w:rPr>
          <w:rFonts w:cstheme="minorHAnsi"/>
          <w:color w:val="000000"/>
          <w:sz w:val="22"/>
          <w:szCs w:val="22"/>
          <w:shd w:val="clear" w:color="auto" w:fill="FFFFFF"/>
        </w:rPr>
        <w:t>Common Law - This is the body of rules created over centuries by judges in cases dealing with employment contracts.  They guide the interpretation of employment contracts. These rules are not written in a ‘statute’.  To find the rules, you need to read the judges’ decisions or employment law books describing the rules.  The common law of employment developed over time as judges read other judges’ decisions from earlier cases, and either applied the same reasoning to their cases, or ‘distinguished’ earlier cases by finding that the earlier cases involved different facts, different issues, or were just wrongly decided.</w:t>
      </w:r>
    </w:p>
    <w:p w14:paraId="1F3C334D" w14:textId="77777777" w:rsidR="00437D7F" w:rsidRPr="00437D7F" w:rsidRDefault="00437D7F" w:rsidP="00437D7F">
      <w:pPr>
        <w:shd w:val="clear" w:color="auto" w:fill="FFFFFF"/>
        <w:spacing w:line="240" w:lineRule="atLeast"/>
        <w:rPr>
          <w:rFonts w:cstheme="minorHAnsi"/>
          <w:color w:val="000000"/>
          <w:sz w:val="22"/>
          <w:szCs w:val="22"/>
        </w:rPr>
      </w:pPr>
      <w:r w:rsidRPr="00437D7F">
        <w:rPr>
          <w:rFonts w:cstheme="minorHAnsi"/>
          <w:color w:val="000000"/>
          <w:sz w:val="22"/>
          <w:szCs w:val="22"/>
        </w:rPr>
        <w:t>Historically, common law judges saw their role as simply to interpret the contract, not to pass judgment on whether it was ‘fair” or ‘unfair’.  If employee didn’t like the terms, she could quit or try to bargain better terms.  [In some ways, this approach has changed, as we will see, as judges today do sometimes interpret contracts in creative ways to protect employee interests</w:t>
      </w:r>
      <w:proofErr w:type="gramStart"/>
      <w:r w:rsidRPr="00437D7F">
        <w:rPr>
          <w:rFonts w:cstheme="minorHAnsi"/>
          <w:color w:val="000000"/>
          <w:sz w:val="22"/>
          <w:szCs w:val="22"/>
        </w:rPr>
        <w:t>. ]</w:t>
      </w:r>
      <w:proofErr w:type="gramEnd"/>
    </w:p>
    <w:p w14:paraId="6388E112" w14:textId="77777777" w:rsidR="00437D7F" w:rsidRPr="00437D7F" w:rsidRDefault="00437D7F" w:rsidP="00437D7F">
      <w:pPr>
        <w:shd w:val="clear" w:color="auto" w:fill="FFFFFF"/>
        <w:spacing w:line="240" w:lineRule="atLeast"/>
        <w:rPr>
          <w:rFonts w:cstheme="minorHAnsi"/>
          <w:color w:val="000000"/>
          <w:sz w:val="22"/>
          <w:szCs w:val="22"/>
        </w:rPr>
      </w:pPr>
      <w:r w:rsidRPr="00437D7F">
        <w:rPr>
          <w:rFonts w:cstheme="minorHAnsi"/>
          <w:color w:val="000000"/>
          <w:sz w:val="22"/>
          <w:szCs w:val="22"/>
        </w:rPr>
        <w:t>The combination of: (1) the market model that permitted the more powerful party (the employer) to usually set the terms of employment; and (2) the judges’ insistence that their only job was to enforce those terms, often led to very harsh conditions of work.</w:t>
      </w:r>
    </w:p>
    <w:p w14:paraId="152F500D" w14:textId="77777777" w:rsidR="00437D7F" w:rsidRPr="00437D7F" w:rsidRDefault="00437D7F" w:rsidP="00437D7F">
      <w:pPr>
        <w:shd w:val="clear" w:color="auto" w:fill="FFFFFF"/>
        <w:spacing w:line="240" w:lineRule="atLeast"/>
        <w:rPr>
          <w:rFonts w:cstheme="minorHAnsi"/>
          <w:color w:val="000000"/>
          <w:sz w:val="22"/>
          <w:szCs w:val="22"/>
        </w:rPr>
      </w:pPr>
      <w:r w:rsidRPr="00437D7F">
        <w:rPr>
          <w:rFonts w:cstheme="minorHAnsi"/>
          <w:b/>
          <w:bCs/>
          <w:color w:val="000000"/>
          <w:sz w:val="22"/>
          <w:szCs w:val="22"/>
        </w:rPr>
        <w:t>Government Intervenes in “Free’ Labour Market Through Protective Employment Regulation</w:t>
      </w:r>
    </w:p>
    <w:p w14:paraId="531EB466" w14:textId="77777777" w:rsidR="00437D7F" w:rsidRPr="00437D7F" w:rsidRDefault="00437D7F" w:rsidP="00437D7F">
      <w:pPr>
        <w:shd w:val="clear" w:color="auto" w:fill="FFFFFF"/>
        <w:spacing w:line="240" w:lineRule="atLeast"/>
        <w:rPr>
          <w:rFonts w:cstheme="minorHAnsi"/>
          <w:color w:val="000000"/>
          <w:sz w:val="22"/>
          <w:szCs w:val="22"/>
        </w:rPr>
      </w:pPr>
      <w:r w:rsidRPr="00437D7F">
        <w:rPr>
          <w:rFonts w:cstheme="minorHAnsi"/>
          <w:color w:val="000000"/>
          <w:sz w:val="22"/>
          <w:szCs w:val="22"/>
        </w:rPr>
        <w:t xml:space="preserve">To address the fact that the common law model of employment permitted wages that were ‘too low’, or hours that were ‘too long’, or conditions that were ‘too unsafe’, etc., governments over time passed legislation, like employment standards, workers’ compensation, human rights codes, occupational health and safety, </w:t>
      </w:r>
      <w:proofErr w:type="gramStart"/>
      <w:r w:rsidRPr="00437D7F">
        <w:rPr>
          <w:rFonts w:cstheme="minorHAnsi"/>
          <w:color w:val="000000"/>
          <w:sz w:val="22"/>
          <w:szCs w:val="22"/>
        </w:rPr>
        <w:t>etc..</w:t>
      </w:r>
      <w:proofErr w:type="gramEnd"/>
    </w:p>
    <w:p w14:paraId="5BFB974D" w14:textId="77777777" w:rsidR="00437D7F" w:rsidRPr="00437D7F" w:rsidRDefault="00437D7F" w:rsidP="00437D7F">
      <w:pPr>
        <w:shd w:val="clear" w:color="auto" w:fill="FFFFFF"/>
        <w:spacing w:line="240" w:lineRule="atLeast"/>
        <w:rPr>
          <w:rFonts w:cstheme="minorHAnsi"/>
          <w:color w:val="000000"/>
          <w:sz w:val="22"/>
          <w:szCs w:val="22"/>
        </w:rPr>
      </w:pPr>
      <w:r w:rsidRPr="00437D7F">
        <w:rPr>
          <w:rFonts w:cstheme="minorHAnsi"/>
          <w:color w:val="000000"/>
          <w:sz w:val="22"/>
          <w:szCs w:val="22"/>
        </w:rPr>
        <w:t>These laws represent an admission by the state that the common law, free market system of employment produces outcomes that are inconsistent with public policy objectives.</w:t>
      </w:r>
    </w:p>
    <w:p w14:paraId="5DE8548A" w14:textId="77777777" w:rsidR="00437D7F" w:rsidRPr="00437D7F" w:rsidRDefault="00437D7F" w:rsidP="00437D7F">
      <w:pPr>
        <w:shd w:val="clear" w:color="auto" w:fill="FFFFFF"/>
        <w:spacing w:line="240" w:lineRule="atLeast"/>
        <w:rPr>
          <w:rFonts w:cstheme="minorHAnsi"/>
          <w:color w:val="000000"/>
          <w:sz w:val="22"/>
          <w:szCs w:val="22"/>
        </w:rPr>
      </w:pPr>
      <w:r w:rsidRPr="00437D7F">
        <w:rPr>
          <w:rFonts w:cstheme="minorHAnsi"/>
          <w:color w:val="000000"/>
          <w:sz w:val="22"/>
          <w:szCs w:val="22"/>
        </w:rPr>
        <w:lastRenderedPageBreak/>
        <w:t xml:space="preserve">But what are those public policy objectives?  When should the state intervene, and is the form of intervention actually achieving the desired </w:t>
      </w:r>
      <w:proofErr w:type="gramStart"/>
      <w:r w:rsidRPr="00437D7F">
        <w:rPr>
          <w:rFonts w:cstheme="minorHAnsi"/>
          <w:color w:val="000000"/>
          <w:sz w:val="22"/>
          <w:szCs w:val="22"/>
        </w:rPr>
        <w:t>outcomes.</w:t>
      </w:r>
      <w:proofErr w:type="gramEnd"/>
    </w:p>
    <w:p w14:paraId="35001DBB" w14:textId="77777777" w:rsidR="00437D7F" w:rsidRPr="00437D7F" w:rsidRDefault="00437D7F" w:rsidP="00437D7F">
      <w:pPr>
        <w:shd w:val="clear" w:color="auto" w:fill="FFFFFF"/>
        <w:spacing w:line="240" w:lineRule="atLeast"/>
        <w:rPr>
          <w:rFonts w:cstheme="minorHAnsi"/>
          <w:color w:val="000000"/>
          <w:sz w:val="22"/>
          <w:szCs w:val="22"/>
        </w:rPr>
      </w:pPr>
      <w:r w:rsidRPr="00437D7F">
        <w:rPr>
          <w:rFonts w:cstheme="minorHAnsi"/>
          <w:color w:val="000000"/>
          <w:sz w:val="22"/>
          <w:szCs w:val="22"/>
        </w:rPr>
        <w:t>We discussed, for example, what the objective of a minimum wage is, and then whether we believe it achieves those objectives.</w:t>
      </w:r>
    </w:p>
    <w:p w14:paraId="6081627A"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b/>
          <w:bCs/>
          <w:sz w:val="22"/>
          <w:szCs w:val="22"/>
        </w:rPr>
      </w:pPr>
    </w:p>
    <w:p w14:paraId="5EABD077"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b/>
          <w:bCs/>
          <w:sz w:val="22"/>
          <w:szCs w:val="22"/>
        </w:rPr>
      </w:pPr>
    </w:p>
    <w:p w14:paraId="00693F86" w14:textId="77777777" w:rsidR="00437D7F" w:rsidRPr="00437D7F" w:rsidRDefault="00437D7F" w:rsidP="00437D7F">
      <w:pPr>
        <w:pStyle w:val="NormalWeb"/>
        <w:spacing w:before="0" w:beforeAutospacing="0" w:after="0" w:afterAutospacing="0" w:line="240" w:lineRule="atLeast"/>
        <w:rPr>
          <w:rFonts w:asciiTheme="minorHAnsi" w:hAnsiTheme="minorHAnsi" w:cstheme="minorHAnsi"/>
          <w:b/>
          <w:bCs/>
          <w:i/>
          <w:iCs/>
          <w:sz w:val="22"/>
          <w:szCs w:val="22"/>
        </w:rPr>
      </w:pPr>
    </w:p>
    <w:p w14:paraId="111D3425" w14:textId="77777777" w:rsidR="00437D7F" w:rsidRPr="00437D7F" w:rsidRDefault="00437D7F" w:rsidP="00437D7F">
      <w:pPr>
        <w:spacing w:line="240" w:lineRule="atLeast"/>
        <w:jc w:val="center"/>
        <w:rPr>
          <w:rFonts w:cstheme="minorHAnsi"/>
          <w:b/>
          <w:bCs/>
          <w:sz w:val="22"/>
          <w:szCs w:val="22"/>
        </w:rPr>
      </w:pPr>
    </w:p>
    <w:p w14:paraId="12578634" w14:textId="1782D474" w:rsidR="00292744" w:rsidRPr="00437D7F" w:rsidRDefault="00292744" w:rsidP="00437D7F">
      <w:pPr>
        <w:spacing w:line="240" w:lineRule="atLeast"/>
        <w:jc w:val="center"/>
        <w:rPr>
          <w:rFonts w:cstheme="minorHAnsi"/>
          <w:b/>
          <w:bCs/>
          <w:sz w:val="22"/>
          <w:szCs w:val="22"/>
        </w:rPr>
      </w:pPr>
      <w:r w:rsidRPr="00437D7F">
        <w:rPr>
          <w:rFonts w:cstheme="minorHAnsi"/>
          <w:b/>
          <w:bCs/>
          <w:sz w:val="22"/>
          <w:szCs w:val="22"/>
        </w:rPr>
        <w:t>Chapter 2 – HRM 3422</w:t>
      </w:r>
    </w:p>
    <w:p w14:paraId="42C438BB" w14:textId="77777777" w:rsidR="00292744" w:rsidRPr="00437D7F" w:rsidRDefault="00292744" w:rsidP="00437D7F">
      <w:pPr>
        <w:pStyle w:val="ListParagraph"/>
        <w:numPr>
          <w:ilvl w:val="0"/>
          <w:numId w:val="24"/>
        </w:numPr>
        <w:spacing w:line="240" w:lineRule="atLeast"/>
        <w:ind w:left="0"/>
        <w:rPr>
          <w:rFonts w:eastAsia="Times New Roman" w:cstheme="minorHAnsi"/>
          <w:b/>
          <w:bCs/>
          <w:sz w:val="22"/>
          <w:szCs w:val="22"/>
        </w:rPr>
      </w:pPr>
      <w:r w:rsidRPr="00437D7F">
        <w:rPr>
          <w:rFonts w:eastAsia="Times New Roman" w:cstheme="minorHAnsi"/>
          <w:b/>
          <w:bCs/>
          <w:sz w:val="22"/>
          <w:szCs w:val="22"/>
        </w:rPr>
        <w:t>What is “Work law” and the work law system?</w:t>
      </w:r>
    </w:p>
    <w:p w14:paraId="7CC12E7A"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b/>
          <w:bCs/>
          <w:sz w:val="22"/>
          <w:szCs w:val="22"/>
        </w:rPr>
        <w:t xml:space="preserve"> </w:t>
      </w:r>
      <w:r w:rsidRPr="00437D7F">
        <w:rPr>
          <w:rFonts w:asciiTheme="minorHAnsi" w:hAnsiTheme="minorHAnsi" w:cstheme="minorHAnsi"/>
          <w:sz w:val="22"/>
          <w:szCs w:val="22"/>
        </w:rPr>
        <w:t xml:space="preserve">“Work Law” is a term used to discuss the entire system of legal rules in all three regimes. </w:t>
      </w:r>
      <w:proofErr w:type="gramStart"/>
      <w:r w:rsidRPr="00437D7F">
        <w:rPr>
          <w:rFonts w:asciiTheme="minorHAnsi" w:hAnsiTheme="minorHAnsi" w:cstheme="minorHAnsi"/>
          <w:sz w:val="22"/>
          <w:szCs w:val="22"/>
        </w:rPr>
        <w:t>Otherwise</w:t>
      </w:r>
      <w:proofErr w:type="gramEnd"/>
      <w:r w:rsidRPr="00437D7F">
        <w:rPr>
          <w:rFonts w:asciiTheme="minorHAnsi" w:hAnsiTheme="minorHAnsi" w:cstheme="minorHAnsi"/>
          <w:sz w:val="22"/>
          <w:szCs w:val="22"/>
        </w:rPr>
        <w:t xml:space="preserve"> they are sometimes sectioned off into “employment law” (common law regime and regulatory regime) and “Labour law” (collective bargaining regime). Though categorizing into three regimes is useful for both teaching and learning, don’t be fooled into thinking that there are rigid boundaries between these regimes. Sometimes certain issued can co-exist in two or more regimes at the same time or move from one to the next. The “law of work framework” is useful for understanding this complexity (and for analyzing industrial relations). The separation of laws governing employment into three distinct regimes obscures the important interconnections among the three regimes. It presents an incomplete picture of how the laws that govern employment function in the real world. To obtain a fuller, more accurate view, we need to step back and view the laws that govern the employment relationship as a distinct subsystem of the broader society in which it functions. This subsystem is labelled “The work law subsystem.”</w:t>
      </w:r>
    </w:p>
    <w:p w14:paraId="1A2108A4"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b/>
          <w:bCs/>
          <w:sz w:val="22"/>
          <w:szCs w:val="22"/>
        </w:rPr>
        <w:t xml:space="preserve">2) What are internal inputs, and how do they influence the outputs of the common law and collective bargaining regimes? </w:t>
      </w:r>
      <w:r w:rsidRPr="00437D7F">
        <w:rPr>
          <w:rFonts w:asciiTheme="minorHAnsi" w:hAnsiTheme="minorHAnsi" w:cstheme="minorHAnsi"/>
          <w:sz w:val="22"/>
          <w:szCs w:val="22"/>
        </w:rPr>
        <w:t xml:space="preserve">Give an example of how a legal rule produced by the regulatory standards regime affects the outputs of the common law or collective bargaining regime through the operation of an internal feedback loop. </w:t>
      </w:r>
    </w:p>
    <w:p w14:paraId="00553B0C"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The key actors depend on their relative power, and their values and goals. It influences how they behave, apply their bargaining strategy and their manner of communication. It also affects their tendency to resist or concede, points to pursue conflict or to resist it, and to obey or violate legal rules. As in the case of the common law regime, how the actors in the collective bargaining regime behave and what legal rules are produced through the collective bargaining are influenced in large measure by the relative power of the actors and their respective values and goals (internal inputs). </w:t>
      </w:r>
    </w:p>
    <w:p w14:paraId="60C6E910"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3) </w:t>
      </w:r>
      <w:r w:rsidRPr="00437D7F">
        <w:rPr>
          <w:rFonts w:asciiTheme="minorHAnsi" w:hAnsiTheme="minorHAnsi" w:cstheme="minorHAnsi"/>
          <w:b/>
          <w:bCs/>
          <w:sz w:val="22"/>
          <w:szCs w:val="22"/>
        </w:rPr>
        <w:t>Give an example of how a legal rule produced by the regulatory standards regime affects the outputs of the common law or collective bargaining regime through the operation of an internal feedback loop.</w:t>
      </w:r>
    </w:p>
    <w:p w14:paraId="49E80360"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To demonstrate, consider an example of regime interaction within the work law subsystem. Regulatory standards, such as the minimum wage found in Canadian employment standards legislation, regulate both individual employment contracts in the common law regimes as well as collective agreements in the collective bargaining regime. Neither type of contract can include a wage clause that provides for less than the statutory minimum wage. Nor can </w:t>
      </w:r>
      <w:proofErr w:type="gramStart"/>
      <w:r w:rsidRPr="00437D7F">
        <w:rPr>
          <w:rFonts w:asciiTheme="minorHAnsi" w:hAnsiTheme="minorHAnsi" w:cstheme="minorHAnsi"/>
          <w:sz w:val="22"/>
          <w:szCs w:val="22"/>
        </w:rPr>
        <w:t>either type</w:t>
      </w:r>
      <w:proofErr w:type="gramEnd"/>
      <w:r w:rsidRPr="00437D7F">
        <w:rPr>
          <w:rFonts w:asciiTheme="minorHAnsi" w:hAnsiTheme="minorHAnsi" w:cstheme="minorHAnsi"/>
          <w:sz w:val="22"/>
          <w:szCs w:val="22"/>
        </w:rPr>
        <w:t xml:space="preserve"> of contract include a term that discriminates contrary to human rights legislation, to give another example. In these ways, the outputs from the regulatory standards regime directly influence the range of options available to the key actors and legal institutions in the other two regimes. So, we cannot fully understand the outputs of the other two regimes without acknowledging the effects of the regulatory standards regime. Similarly, the legal rules produced by the common law regime affect outputs from the other two regimes. </w:t>
      </w:r>
    </w:p>
    <w:p w14:paraId="64D645B3" w14:textId="77777777" w:rsidR="00292744" w:rsidRPr="00437D7F" w:rsidRDefault="00292744" w:rsidP="00437D7F">
      <w:pPr>
        <w:spacing w:line="240" w:lineRule="atLeast"/>
        <w:rPr>
          <w:rFonts w:cstheme="minorHAnsi"/>
          <w:sz w:val="22"/>
          <w:szCs w:val="22"/>
        </w:rPr>
      </w:pPr>
      <w:r w:rsidRPr="00437D7F">
        <w:rPr>
          <w:rFonts w:cstheme="minorHAnsi"/>
          <w:sz w:val="22"/>
          <w:szCs w:val="22"/>
        </w:rPr>
        <w:t xml:space="preserve">Fundamentally, the common law regime acts as the default legal system. Almost every regulatory standard and every collective bargaining law represents the government’s response to some perceived inadequacy in the common law model. To fully understand what objective statutory laws are seeking to </w:t>
      </w:r>
      <w:r w:rsidRPr="00437D7F">
        <w:rPr>
          <w:rFonts w:cstheme="minorHAnsi"/>
          <w:sz w:val="22"/>
          <w:szCs w:val="22"/>
        </w:rPr>
        <w:lastRenderedPageBreak/>
        <w:t xml:space="preserve">achieve, we need to understand how the common law would deal with the matter in the absence of legislation. </w:t>
      </w:r>
    </w:p>
    <w:p w14:paraId="0B3CDD57" w14:textId="77777777" w:rsidR="00292744" w:rsidRPr="00437D7F" w:rsidRDefault="00292744" w:rsidP="00437D7F">
      <w:pPr>
        <w:spacing w:line="240" w:lineRule="atLeast"/>
        <w:rPr>
          <w:rFonts w:cstheme="minorHAnsi"/>
          <w:sz w:val="22"/>
          <w:szCs w:val="22"/>
        </w:rPr>
      </w:pPr>
      <w:r w:rsidRPr="00437D7F">
        <w:rPr>
          <w:rFonts w:cstheme="minorHAnsi"/>
          <w:sz w:val="22"/>
          <w:szCs w:val="22"/>
        </w:rPr>
        <w:t xml:space="preserve">Finally, legal rules produced by the collective bargaining regime in form of collective bargaining laws and collective agreement provisions influence outputs from the other regimes. Canadian collective bargaining legislation imposes many restrictions on the freedom of employers and individual employees to contract that would otherwise prevail in the common law regime. An obvious example is that in the common law, a strike by workers is a breach of contract and a tortious conspiracy, but collective bargaining legislation shields workers from those actions by protecting a limited right to strike in some circumstances. Also, many modern-day statutory standards mimic terms that unions and employer originally included in the collective agreements. </w:t>
      </w:r>
    </w:p>
    <w:p w14:paraId="39040901" w14:textId="77777777" w:rsidR="00292744" w:rsidRPr="00437D7F" w:rsidRDefault="00292744" w:rsidP="00437D7F">
      <w:pPr>
        <w:pStyle w:val="NormalWeb"/>
        <w:numPr>
          <w:ilvl w:val="0"/>
          <w:numId w:val="26"/>
        </w:numPr>
        <w:spacing w:before="0" w:beforeAutospacing="0" w:after="0" w:afterAutospacing="0" w:line="240" w:lineRule="atLeast"/>
        <w:ind w:left="0"/>
        <w:rPr>
          <w:rFonts w:asciiTheme="minorHAnsi" w:hAnsiTheme="minorHAnsi" w:cstheme="minorHAnsi"/>
          <w:sz w:val="22"/>
          <w:szCs w:val="22"/>
        </w:rPr>
      </w:pPr>
      <w:r w:rsidRPr="00437D7F">
        <w:rPr>
          <w:rFonts w:asciiTheme="minorHAnsi" w:hAnsiTheme="minorHAnsi" w:cstheme="minorHAnsi"/>
          <w:b/>
          <w:bCs/>
          <w:sz w:val="22"/>
          <w:szCs w:val="22"/>
        </w:rPr>
        <w:t>What is the external feedback loop?</w:t>
      </w:r>
    </w:p>
    <w:p w14:paraId="6ADA4041" w14:textId="77777777" w:rsidR="00292744" w:rsidRPr="00437D7F" w:rsidRDefault="00292744" w:rsidP="00437D7F">
      <w:pPr>
        <w:spacing w:line="240" w:lineRule="atLeast"/>
        <w:rPr>
          <w:rFonts w:cstheme="minorHAnsi"/>
          <w:sz w:val="22"/>
          <w:szCs w:val="22"/>
        </w:rPr>
      </w:pPr>
      <w:r w:rsidRPr="00437D7F">
        <w:rPr>
          <w:rFonts w:cstheme="minorHAnsi"/>
          <w:sz w:val="22"/>
          <w:szCs w:val="22"/>
        </w:rPr>
        <w:t xml:space="preserve">The external feedback loop is an analytical tool that draws our attention to the crucial fact that laws are a function of the broader social system in which they exist, and that laws involve an evolutionary process. They are not static. </w:t>
      </w:r>
    </w:p>
    <w:p w14:paraId="51DFF619" w14:textId="77777777" w:rsidR="00292744" w:rsidRPr="00437D7F" w:rsidRDefault="00292744" w:rsidP="00437D7F">
      <w:pPr>
        <w:spacing w:line="240" w:lineRule="atLeast"/>
        <w:rPr>
          <w:rFonts w:cstheme="minorHAnsi"/>
          <w:sz w:val="22"/>
          <w:szCs w:val="22"/>
        </w:rPr>
      </w:pPr>
      <w:r w:rsidRPr="00437D7F">
        <w:rPr>
          <w:rFonts w:cstheme="minorHAnsi"/>
          <w:sz w:val="22"/>
          <w:szCs w:val="22"/>
        </w:rPr>
        <w:t>For example, an outcome of the common law regime was employment discrimination. Women were paid less than men; people were refused employment because of their religion; Chinese and non-white workers were treated worse than white workers; and so forth. This output of the common law regimes was noted within the broader Canadian society, and it created controversy, social division, unrest, and exclusion. Over time, as social and cultural values evolved, more Canadians came to recognize in political disclosure, leading to the enactment of “human’s rights” legislation (within the regulatory standards regime).</w:t>
      </w:r>
    </w:p>
    <w:p w14:paraId="17F0F9EC" w14:textId="77777777" w:rsidR="00292744" w:rsidRPr="00437D7F" w:rsidRDefault="00292744" w:rsidP="00437D7F">
      <w:pPr>
        <w:spacing w:line="240" w:lineRule="atLeast"/>
        <w:rPr>
          <w:rFonts w:cstheme="minorHAnsi"/>
          <w:sz w:val="22"/>
          <w:szCs w:val="22"/>
        </w:rPr>
      </w:pPr>
      <w:r w:rsidRPr="00437D7F">
        <w:rPr>
          <w:rFonts w:cstheme="minorHAnsi"/>
          <w:sz w:val="22"/>
          <w:szCs w:val="22"/>
        </w:rPr>
        <w:t xml:space="preserve">It is important to note within the common law regime, judges refused to recognize a tort of discrimination with the result that, within that regime, it is lawful for employers to discriminate against job applicants and employees. </w:t>
      </w:r>
    </w:p>
    <w:p w14:paraId="12B0883C" w14:textId="77777777" w:rsidR="00292744" w:rsidRPr="00437D7F" w:rsidRDefault="00292744" w:rsidP="00437D7F">
      <w:pPr>
        <w:spacing w:line="240" w:lineRule="atLeast"/>
        <w:rPr>
          <w:rFonts w:cstheme="minorHAnsi"/>
          <w:sz w:val="22"/>
          <w:szCs w:val="22"/>
        </w:rPr>
      </w:pPr>
      <w:r w:rsidRPr="00437D7F">
        <w:rPr>
          <w:rFonts w:cstheme="minorHAnsi"/>
          <w:sz w:val="22"/>
          <w:szCs w:val="22"/>
        </w:rPr>
        <w:t xml:space="preserve">By the 1940s, legislation had been introduced on Canada prohibiting discrimination in employment based on grounds as race, creed, colour </w:t>
      </w:r>
      <w:proofErr w:type="gramStart"/>
      <w:r w:rsidRPr="00437D7F">
        <w:rPr>
          <w:rFonts w:cstheme="minorHAnsi"/>
          <w:sz w:val="22"/>
          <w:szCs w:val="22"/>
        </w:rPr>
        <w:t>and etc.</w:t>
      </w:r>
      <w:proofErr w:type="gramEnd"/>
      <w:r w:rsidRPr="00437D7F">
        <w:rPr>
          <w:rFonts w:cstheme="minorHAnsi"/>
          <w:sz w:val="22"/>
          <w:szCs w:val="22"/>
        </w:rPr>
        <w:t xml:space="preserve"> In the 1950s gender was added as a prohibited ground, followed by disability and family status in the 1980s. This recounting of the history of human rights legislation demonstrates the analytical contribution of the external feedback loop in our framework. For decades, employment discrimination was lawful in Canada. However, changes within in social, cultural, and religious subsystem, in the form of growing intolerance of blatant labour market discrimination, undermined the sustainability of this discriminatory legal model. </w:t>
      </w:r>
    </w:p>
    <w:p w14:paraId="196733CD" w14:textId="77777777" w:rsidR="00292744" w:rsidRPr="00437D7F" w:rsidRDefault="00292744" w:rsidP="00437D7F">
      <w:pPr>
        <w:spacing w:line="240" w:lineRule="atLeast"/>
        <w:rPr>
          <w:rFonts w:cstheme="minorHAnsi"/>
          <w:sz w:val="22"/>
          <w:szCs w:val="22"/>
        </w:rPr>
      </w:pPr>
      <w:r w:rsidRPr="00437D7F">
        <w:rPr>
          <w:rFonts w:cstheme="minorHAnsi"/>
          <w:sz w:val="22"/>
          <w:szCs w:val="22"/>
        </w:rPr>
        <w:t xml:space="preserve">Politicians picked up on this movement (within the political subsystem) and began calling for government intervention in the labour market in the form of the new regulatory standards banning some forms of employment discrimination. Not all forms of discrimination were considered equally abhorrent. It wasn’t until a major event occurred in the broader legal subsystem did a prohibition on sexual orientation in Canada become universal. </w:t>
      </w:r>
    </w:p>
    <w:p w14:paraId="273AF652" w14:textId="77777777" w:rsidR="00292744" w:rsidRPr="00437D7F" w:rsidRDefault="00292744" w:rsidP="00437D7F">
      <w:pPr>
        <w:spacing w:line="240" w:lineRule="atLeast"/>
        <w:rPr>
          <w:rFonts w:cstheme="minorHAnsi"/>
          <w:sz w:val="22"/>
          <w:szCs w:val="22"/>
        </w:rPr>
      </w:pPr>
    </w:p>
    <w:p w14:paraId="1C088022" w14:textId="77777777" w:rsidR="00292744" w:rsidRPr="00437D7F" w:rsidRDefault="00292744" w:rsidP="00437D7F">
      <w:pPr>
        <w:spacing w:line="240" w:lineRule="atLeast"/>
        <w:rPr>
          <w:rFonts w:cstheme="minorHAnsi"/>
          <w:sz w:val="22"/>
          <w:szCs w:val="22"/>
        </w:rPr>
      </w:pPr>
    </w:p>
    <w:p w14:paraId="0D2851C0"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sz w:val="22"/>
          <w:szCs w:val="22"/>
        </w:rPr>
        <w:t xml:space="preserve">5) </w:t>
      </w:r>
      <w:r w:rsidRPr="00437D7F">
        <w:rPr>
          <w:rFonts w:asciiTheme="minorHAnsi" w:hAnsiTheme="minorHAnsi" w:cstheme="minorHAnsi"/>
          <w:b/>
          <w:bCs/>
          <w:sz w:val="22"/>
          <w:szCs w:val="22"/>
        </w:rPr>
        <w:t xml:space="preserve">Describe the two rule-making processes within the collective bargaining regime. </w:t>
      </w:r>
    </w:p>
    <w:p w14:paraId="5ED4EB78"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1) The legislative process, through which the governments enact collective bargaining legislation that regulates unionization, collective bargaining, industrial disputes, and collective agreement administration. </w:t>
      </w:r>
    </w:p>
    <w:p w14:paraId="295A47B1"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(2) The collective bargaining process, through which unions and employers develop rules through a mix of collective bargaining, sometimes accompanied by industrial conflict, collective agreement administration and labour arbitration, and occasionally civil litigation, involving mostly tort law </w:t>
      </w:r>
    </w:p>
    <w:p w14:paraId="077D16C3"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b/>
          <w:bCs/>
          <w:sz w:val="22"/>
          <w:szCs w:val="22"/>
        </w:rPr>
        <w:t xml:space="preserve">6) Explain the relevance of “efficient breach” in the context of work law. </w:t>
      </w:r>
    </w:p>
    <w:p w14:paraId="2CCE97DC" w14:textId="72ED281E" w:rsidR="00A623AD" w:rsidRPr="00437D7F" w:rsidRDefault="00A623AD" w:rsidP="00345FF7">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A decision by employer to knowingly violate a rule because it makes more sense economically to break the law then comply with it. To break the law because you make more profit </w:t>
      </w:r>
    </w:p>
    <w:p w14:paraId="0CA4A725" w14:textId="4CD52AF6" w:rsidR="00A623AD" w:rsidRPr="00437D7F" w:rsidRDefault="00A623AD" w:rsidP="00345FF7">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They think if I am caught what’s the penalty going to be, and if I get it, I can pay for it OR if I get caught it’ll put me out of </w:t>
      </w:r>
      <w:proofErr w:type="gramStart"/>
      <w:r w:rsidRPr="00437D7F">
        <w:rPr>
          <w:rFonts w:asciiTheme="minorHAnsi" w:hAnsiTheme="minorHAnsi" w:cstheme="minorHAnsi"/>
          <w:sz w:val="22"/>
          <w:szCs w:val="22"/>
        </w:rPr>
        <w:t>business</w:t>
      </w:r>
      <w:proofErr w:type="gramEnd"/>
      <w:r w:rsidRPr="00437D7F">
        <w:rPr>
          <w:rFonts w:asciiTheme="minorHAnsi" w:hAnsiTheme="minorHAnsi" w:cstheme="minorHAnsi"/>
          <w:sz w:val="22"/>
          <w:szCs w:val="22"/>
        </w:rPr>
        <w:t xml:space="preserve"> and I’ll go bankrupt </w:t>
      </w:r>
    </w:p>
    <w:p w14:paraId="64DEF8ED"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lastRenderedPageBreak/>
        <w:t xml:space="preserve">An efficient breach is a deliberate violation of a contract or government statue owing to the belief that it is more economically efficient to violate the legal rule than to comply with it. Efficient breaches are a common problem with employment regulation because governments lack the resources, capacity, and often the political will to inspect all workplaces, and many employees will not complain about due to fear of losing their jobs in reprisal. If a government decides to aggressively enforce its legal rules, some employers might respond by fleeing the reach of the law altogether by moving their business (and the jobs) to another jurisdiction. In that case, a law designed to help workers could cause their unemployment. </w:t>
      </w:r>
    </w:p>
    <w:p w14:paraId="59007DE1" w14:textId="77777777" w:rsidR="00292744" w:rsidRPr="00437D7F" w:rsidRDefault="00292744" w:rsidP="00437D7F">
      <w:pPr>
        <w:pStyle w:val="ListParagraph"/>
        <w:numPr>
          <w:ilvl w:val="0"/>
          <w:numId w:val="25"/>
        </w:numPr>
        <w:spacing w:line="240" w:lineRule="atLeast"/>
        <w:ind w:left="0"/>
        <w:rPr>
          <w:rFonts w:eastAsia="Times New Roman" w:cstheme="minorHAnsi"/>
          <w:sz w:val="22"/>
          <w:szCs w:val="22"/>
        </w:rPr>
      </w:pPr>
      <w:r w:rsidRPr="00437D7F">
        <w:rPr>
          <w:rFonts w:eastAsia="Times New Roman" w:cstheme="minorHAnsi"/>
          <w:b/>
          <w:bCs/>
          <w:sz w:val="22"/>
          <w:szCs w:val="22"/>
        </w:rPr>
        <w:t>What is a framework for analysis of the law of work?</w:t>
      </w:r>
    </w:p>
    <w:p w14:paraId="02E9FC28" w14:textId="77777777" w:rsidR="00292744" w:rsidRPr="00437D7F" w:rsidRDefault="00292744" w:rsidP="00437D7F">
      <w:pPr>
        <w:spacing w:line="240" w:lineRule="atLeast"/>
        <w:rPr>
          <w:rFonts w:cstheme="minorHAnsi"/>
          <w:sz w:val="22"/>
          <w:szCs w:val="22"/>
        </w:rPr>
      </w:pPr>
      <w:r w:rsidRPr="00437D7F">
        <w:rPr>
          <w:rFonts w:cstheme="minorHAnsi"/>
          <w:b/>
          <w:bCs/>
          <w:sz w:val="22"/>
          <w:szCs w:val="22"/>
        </w:rPr>
        <w:t xml:space="preserve"> </w:t>
      </w:r>
      <w:r w:rsidRPr="00437D7F">
        <w:rPr>
          <w:rFonts w:cstheme="minorHAnsi"/>
          <w:sz w:val="22"/>
          <w:szCs w:val="22"/>
        </w:rPr>
        <w:t xml:space="preserve">Treating work law as one of a variety of subsystems operating in a society at any given time provides a more realistic depiction of how things work. It allows us to see how legal rules relating to the labour relationship are influenced by a whole range of pressures emanating from outside the formal confines of laws targeting employment relationship. The framework discussed in this section helps us more fully assess the role of law in our society, explain legal rules, and predict the impact of legal rules. The law of work framework is presented in figure 2.1. It is descriptive and demonstrates the breadth of our subject, drawing attention to the reality that the law of work is more than the sum of its parts. Every legal rule we encounter in this text is a result of the interaction among a variety of forces, including fierce debates, rich histories, reluctant compromises, and sometimes violent and bloody clashes. The laws that govern work in any society emerge from this complex milieu. Therefore, we need to understand that legal rules do not operate in a vacuum. They shape and are shaped by the many broader social, economic, political, and environmental forces operating in society generally at any given time. </w:t>
      </w:r>
    </w:p>
    <w:tbl>
      <w:tblPr>
        <w:tblStyle w:val="TableGrid"/>
        <w:tblW w:w="0" w:type="auto"/>
        <w:tblInd w:w="360" w:type="dxa"/>
        <w:tblLook w:val="04A0" w:firstRow="1" w:lastRow="0" w:firstColumn="1" w:lastColumn="0" w:noHBand="0" w:noVBand="1"/>
      </w:tblPr>
      <w:tblGrid>
        <w:gridCol w:w="4501"/>
        <w:gridCol w:w="4489"/>
      </w:tblGrid>
      <w:tr w:rsidR="00292744" w:rsidRPr="00437D7F" w14:paraId="6DC16BC0" w14:textId="77777777" w:rsidTr="00FD3394">
        <w:tc>
          <w:tcPr>
            <w:tcW w:w="4501" w:type="dxa"/>
          </w:tcPr>
          <w:p w14:paraId="657B2EB8" w14:textId="77777777" w:rsidR="00292744" w:rsidRPr="00437D7F" w:rsidRDefault="00292744" w:rsidP="00437D7F">
            <w:pPr>
              <w:pStyle w:val="NormalWeb"/>
              <w:spacing w:before="0" w:beforeAutospacing="0" w:after="0" w:afterAutospacing="0" w:line="240" w:lineRule="atLeast"/>
              <w:jc w:val="center"/>
              <w:rPr>
                <w:rFonts w:asciiTheme="minorHAnsi" w:hAnsiTheme="minorHAnsi" w:cstheme="minorHAnsi"/>
                <w:b/>
                <w:bCs/>
                <w:sz w:val="22"/>
                <w:szCs w:val="22"/>
              </w:rPr>
            </w:pPr>
            <w:r w:rsidRPr="00437D7F">
              <w:rPr>
                <w:rFonts w:asciiTheme="minorHAnsi" w:hAnsiTheme="minorHAnsi" w:cstheme="minorHAnsi"/>
                <w:b/>
                <w:bCs/>
                <w:sz w:val="22"/>
                <w:szCs w:val="22"/>
              </w:rPr>
              <w:t>Neoclassical Perspective</w:t>
            </w:r>
          </w:p>
        </w:tc>
        <w:tc>
          <w:tcPr>
            <w:tcW w:w="4489" w:type="dxa"/>
          </w:tcPr>
          <w:p w14:paraId="41BC3EC9" w14:textId="77777777" w:rsidR="00292744" w:rsidRPr="00437D7F" w:rsidRDefault="00292744" w:rsidP="00437D7F">
            <w:pPr>
              <w:pStyle w:val="NormalWeb"/>
              <w:spacing w:before="0" w:beforeAutospacing="0" w:after="0" w:afterAutospacing="0" w:line="240" w:lineRule="atLeast"/>
              <w:jc w:val="center"/>
              <w:rPr>
                <w:rFonts w:asciiTheme="minorHAnsi" w:hAnsiTheme="minorHAnsi" w:cstheme="minorHAnsi"/>
                <w:b/>
                <w:bCs/>
                <w:sz w:val="22"/>
                <w:szCs w:val="22"/>
              </w:rPr>
            </w:pPr>
            <w:r w:rsidRPr="00437D7F">
              <w:rPr>
                <w:rFonts w:asciiTheme="minorHAnsi" w:hAnsiTheme="minorHAnsi" w:cstheme="minorHAnsi"/>
                <w:b/>
                <w:bCs/>
                <w:sz w:val="22"/>
                <w:szCs w:val="22"/>
              </w:rPr>
              <w:t>Managerial perspective</w:t>
            </w:r>
          </w:p>
        </w:tc>
      </w:tr>
      <w:tr w:rsidR="00292744" w:rsidRPr="00437D7F" w14:paraId="52E74741" w14:textId="77777777" w:rsidTr="00FD3394">
        <w:tc>
          <w:tcPr>
            <w:tcW w:w="4501" w:type="dxa"/>
          </w:tcPr>
          <w:p w14:paraId="304F9093" w14:textId="77777777" w:rsidR="00292744" w:rsidRPr="00437D7F" w:rsidRDefault="00292744" w:rsidP="00437D7F">
            <w:pPr>
              <w:spacing w:line="240" w:lineRule="atLeast"/>
              <w:rPr>
                <w:rFonts w:cstheme="minorHAnsi"/>
                <w:sz w:val="22"/>
                <w:szCs w:val="22"/>
              </w:rPr>
            </w:pPr>
            <w:r w:rsidRPr="00437D7F">
              <w:rPr>
                <w:rFonts w:cstheme="minorHAnsi"/>
                <w:sz w:val="22"/>
                <w:szCs w:val="22"/>
              </w:rPr>
              <w:t>More of a pure economic perspective than an IR viewpoint. Believe in the free labor market</w:t>
            </w:r>
          </w:p>
          <w:p w14:paraId="776A1990" w14:textId="77777777" w:rsidR="00292744" w:rsidRPr="00437D7F" w:rsidRDefault="00292744" w:rsidP="00437D7F">
            <w:pPr>
              <w:spacing w:line="240" w:lineRule="atLeast"/>
              <w:rPr>
                <w:rFonts w:cstheme="minorHAnsi"/>
                <w:sz w:val="22"/>
                <w:szCs w:val="22"/>
              </w:rPr>
            </w:pPr>
            <w:r w:rsidRPr="00437D7F">
              <w:rPr>
                <w:rFonts w:cstheme="minorHAnsi"/>
                <w:sz w:val="22"/>
                <w:szCs w:val="22"/>
              </w:rPr>
              <w:t>In the beginning many did not believe in this view but with the recent return of the competitive labor markets many are returning to this view to relate it to IR to increase competitiveness</w:t>
            </w:r>
          </w:p>
        </w:tc>
        <w:tc>
          <w:tcPr>
            <w:tcW w:w="4489" w:type="dxa"/>
          </w:tcPr>
          <w:p w14:paraId="3C639210"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This perspective is closely linked to organizational behavior and many working in HR take on this approach</w:t>
            </w:r>
          </w:p>
        </w:tc>
      </w:tr>
      <w:tr w:rsidR="00292744" w:rsidRPr="00437D7F" w14:paraId="614B6B9A" w14:textId="77777777" w:rsidTr="00FD3394">
        <w:tc>
          <w:tcPr>
            <w:tcW w:w="4501" w:type="dxa"/>
          </w:tcPr>
          <w:p w14:paraId="0DA5617B"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Believe that managers should have the free authority to run their businesses as they want to and if workers do not like the way the job is they are free to quit and find the job they want</w:t>
            </w:r>
          </w:p>
        </w:tc>
        <w:tc>
          <w:tcPr>
            <w:tcW w:w="4489" w:type="dxa"/>
          </w:tcPr>
          <w:p w14:paraId="1C996F7F"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Main concern is the motivation of workers, both individually and in small </w:t>
            </w:r>
          </w:p>
          <w:p w14:paraId="45571D60"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groups and believe that through positive incentives workers will be more </w:t>
            </w:r>
          </w:p>
          <w:p w14:paraId="3A0EB53B"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productive than fear</w:t>
            </w:r>
          </w:p>
        </w:tc>
      </w:tr>
      <w:tr w:rsidR="00292744" w:rsidRPr="00437D7F" w14:paraId="1E26E524" w14:textId="77777777" w:rsidTr="00FD3394">
        <w:tc>
          <w:tcPr>
            <w:tcW w:w="4501" w:type="dxa"/>
          </w:tcPr>
          <w:p w14:paraId="256BE49D"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Don’t believe in unions because think its inefficient and increases unemployment </w:t>
            </w:r>
          </w:p>
          <w:p w14:paraId="372E2391"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by putting wages that are above the equilibrium point </w:t>
            </w:r>
          </w:p>
        </w:tc>
        <w:tc>
          <w:tcPr>
            <w:tcW w:w="4489" w:type="dxa"/>
          </w:tcPr>
          <w:p w14:paraId="001744ED"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Believe that with the proper handling of HR there is no need of unions to look </w:t>
            </w:r>
          </w:p>
          <w:p w14:paraId="17BBE402"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out for the interests of workers - Try to avoid unions</w:t>
            </w:r>
          </w:p>
        </w:tc>
      </w:tr>
      <w:tr w:rsidR="00292744" w:rsidRPr="00437D7F" w14:paraId="15691907" w14:textId="77777777" w:rsidTr="00FD3394">
        <w:tc>
          <w:tcPr>
            <w:tcW w:w="4501" w:type="dxa"/>
          </w:tcPr>
          <w:p w14:paraId="553150FD"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Managers respond by firing many workers as they cannot afford to pay so many at their demanded wage</w:t>
            </w:r>
          </w:p>
        </w:tc>
        <w:tc>
          <w:tcPr>
            <w:tcW w:w="4489" w:type="dxa"/>
          </w:tcPr>
          <w:p w14:paraId="5FFCE967"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This approach tends to favor employee involvement and other quality work-life </w:t>
            </w:r>
          </w:p>
          <w:p w14:paraId="0492F90D"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programs, </w:t>
            </w:r>
            <w:proofErr w:type="spellStart"/>
            <w:r w:rsidRPr="00437D7F">
              <w:rPr>
                <w:rFonts w:asciiTheme="minorHAnsi" w:hAnsiTheme="minorHAnsi" w:cstheme="minorHAnsi"/>
                <w:sz w:val="22"/>
                <w:szCs w:val="22"/>
              </w:rPr>
              <w:t>etc</w:t>
            </w:r>
            <w:proofErr w:type="spellEnd"/>
            <w:r w:rsidRPr="00437D7F">
              <w:rPr>
                <w:rFonts w:asciiTheme="minorHAnsi" w:hAnsiTheme="minorHAnsi" w:cstheme="minorHAnsi"/>
                <w:sz w:val="22"/>
                <w:szCs w:val="22"/>
              </w:rPr>
              <w:t xml:space="preserve"> </w:t>
            </w:r>
          </w:p>
        </w:tc>
      </w:tr>
    </w:tbl>
    <w:p w14:paraId="257A2A5B" w14:textId="77777777" w:rsidR="00F02C8F" w:rsidRPr="00437D7F" w:rsidRDefault="00F02C8F" w:rsidP="00437D7F">
      <w:pPr>
        <w:spacing w:line="240" w:lineRule="atLeast"/>
        <w:rPr>
          <w:rFonts w:cstheme="minorHAnsi"/>
          <w:sz w:val="22"/>
          <w:szCs w:val="22"/>
        </w:rPr>
      </w:pPr>
      <w:r w:rsidRPr="00437D7F">
        <w:rPr>
          <w:rFonts w:cstheme="minorHAnsi"/>
          <w:b/>
          <w:bCs/>
          <w:sz w:val="22"/>
          <w:szCs w:val="22"/>
        </w:rPr>
        <w:t xml:space="preserve">Nine-Hour Movement and Trade Union Act (1872): </w:t>
      </w:r>
      <w:r w:rsidRPr="00437D7F">
        <w:rPr>
          <w:rFonts w:cstheme="minorHAnsi"/>
          <w:sz w:val="22"/>
          <w:szCs w:val="22"/>
        </w:rPr>
        <w:t>group of workers who fought against reducing number of hours that employees work a day</w:t>
      </w:r>
      <w:r w:rsidRPr="00437D7F">
        <w:rPr>
          <w:rFonts w:cstheme="minorHAnsi"/>
          <w:sz w:val="22"/>
          <w:szCs w:val="22"/>
        </w:rPr>
        <w:br/>
        <w:t xml:space="preserve">-Toronto printers went on strike the same year – which influenced Sir John A. Macdonald to create </w:t>
      </w:r>
      <w:r w:rsidRPr="00437D7F">
        <w:rPr>
          <w:rFonts w:cstheme="minorHAnsi"/>
          <w:b/>
          <w:bCs/>
          <w:sz w:val="22"/>
          <w:szCs w:val="22"/>
        </w:rPr>
        <w:t xml:space="preserve">Trade Union Act </w:t>
      </w:r>
    </w:p>
    <w:p w14:paraId="5AB7A8B8" w14:textId="77777777" w:rsidR="00F02C8F" w:rsidRPr="00437D7F" w:rsidRDefault="00F02C8F" w:rsidP="00437D7F">
      <w:pPr>
        <w:spacing w:line="240" w:lineRule="atLeast"/>
        <w:rPr>
          <w:rFonts w:cstheme="minorHAnsi"/>
          <w:sz w:val="22"/>
          <w:szCs w:val="22"/>
        </w:rPr>
      </w:pPr>
      <w:r w:rsidRPr="00437D7F">
        <w:rPr>
          <w:rFonts w:cstheme="minorHAnsi"/>
          <w:sz w:val="22"/>
          <w:szCs w:val="22"/>
        </w:rPr>
        <w:t xml:space="preserve">-Legislations were introduced allowing employees to join unions but there were jail penalties for striking </w:t>
      </w:r>
    </w:p>
    <w:p w14:paraId="15023FD5" w14:textId="77777777" w:rsidR="00292744" w:rsidRPr="00437D7F" w:rsidRDefault="00292744" w:rsidP="00437D7F">
      <w:pPr>
        <w:pStyle w:val="NormalWeb"/>
        <w:spacing w:before="0" w:beforeAutospacing="0" w:after="0" w:afterAutospacing="0" w:line="240" w:lineRule="atLeast"/>
        <w:rPr>
          <w:rFonts w:asciiTheme="minorHAnsi" w:hAnsiTheme="minorHAnsi" w:cstheme="minorHAnsi"/>
          <w:b/>
          <w:bCs/>
          <w:sz w:val="22"/>
          <w:szCs w:val="22"/>
        </w:rPr>
      </w:pPr>
    </w:p>
    <w:p w14:paraId="7A72B6ED" w14:textId="2B9F3007" w:rsidR="000A2B04" w:rsidRPr="00437D7F" w:rsidRDefault="000A2B04" w:rsidP="00437D7F">
      <w:pPr>
        <w:pStyle w:val="NormalWeb"/>
        <w:spacing w:before="0" w:beforeAutospacing="0" w:after="0" w:afterAutospacing="0" w:line="240" w:lineRule="atLeast"/>
        <w:jc w:val="center"/>
        <w:rPr>
          <w:rFonts w:asciiTheme="minorHAnsi" w:hAnsiTheme="minorHAnsi" w:cstheme="minorHAnsi"/>
          <w:b/>
          <w:bCs/>
          <w:sz w:val="22"/>
          <w:szCs w:val="22"/>
        </w:rPr>
      </w:pPr>
      <w:r w:rsidRPr="00437D7F">
        <w:rPr>
          <w:rFonts w:asciiTheme="minorHAnsi" w:hAnsiTheme="minorHAnsi" w:cstheme="minorHAnsi"/>
          <w:b/>
          <w:bCs/>
          <w:sz w:val="22"/>
          <w:szCs w:val="22"/>
        </w:rPr>
        <w:t>Chapter 3 – HRM 3422 -</w:t>
      </w:r>
      <w:r w:rsidRPr="00437D7F">
        <w:rPr>
          <w:rFonts w:asciiTheme="minorHAnsi" w:hAnsiTheme="minorHAnsi" w:cstheme="minorHAnsi"/>
          <w:sz w:val="22"/>
          <w:szCs w:val="22"/>
        </w:rPr>
        <w:t xml:space="preserve"> </w:t>
      </w:r>
      <w:r w:rsidRPr="00437D7F">
        <w:rPr>
          <w:rFonts w:asciiTheme="minorHAnsi" w:hAnsiTheme="minorHAnsi" w:cstheme="minorHAnsi"/>
          <w:b/>
          <w:bCs/>
          <w:sz w:val="22"/>
          <w:szCs w:val="22"/>
        </w:rPr>
        <w:t>Key Perspectives That Shape the Law of Work</w:t>
      </w:r>
    </w:p>
    <w:p w14:paraId="1DE0AA52"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b/>
          <w:bCs/>
          <w:sz w:val="22"/>
          <w:szCs w:val="22"/>
          <w:lang w:val="en-US"/>
        </w:rPr>
        <w:t>Q 1) What perspectives Influence governments while making decisions about laws?</w:t>
      </w:r>
    </w:p>
    <w:p w14:paraId="4EF2C7F5" w14:textId="77777777" w:rsidR="000A2B04" w:rsidRPr="00437D7F" w:rsidRDefault="000A2B04" w:rsidP="00437D7F">
      <w:pPr>
        <w:spacing w:line="240" w:lineRule="atLeast"/>
        <w:rPr>
          <w:rFonts w:cstheme="minorHAnsi"/>
          <w:sz w:val="22"/>
          <w:szCs w:val="22"/>
          <w:lang w:val="en-US"/>
        </w:rPr>
      </w:pPr>
      <w:r w:rsidRPr="00437D7F">
        <w:rPr>
          <w:rFonts w:cstheme="minorHAnsi"/>
          <w:sz w:val="22"/>
          <w:szCs w:val="22"/>
          <w:lang w:val="en-US"/>
        </w:rPr>
        <w:lastRenderedPageBreak/>
        <w:t xml:space="preserve">Perspectives influence not only the laws governments enact but also the actions, decisions, and strategies of the other actors who help shape work laws (e.g., employees, employers, unions, employer associations). </w:t>
      </w:r>
      <w:r w:rsidRPr="00437D7F">
        <w:rPr>
          <w:rFonts w:cstheme="minorHAnsi"/>
          <w:sz w:val="22"/>
          <w:szCs w:val="22"/>
        </w:rPr>
        <w:t xml:space="preserve">In this way, how a society governs it labour markets is influenced by the political economy in which its legal rules are produced. Do judges and citizens, and the politicians they elect, trust that labour markets will produce desirable outcomes? Do existing legal rules give preference to some interests over others, and if so, is this distribution of rewards just? Would a different set of preferences be preferable? The answers to these sorts of questions will influence the extent and form of legal rules that emerge to govern work in any society. </w:t>
      </w:r>
      <w:r w:rsidRPr="00437D7F">
        <w:rPr>
          <w:rFonts w:cstheme="minorHAnsi"/>
          <w:sz w:val="22"/>
          <w:szCs w:val="22"/>
          <w:lang w:val="en-US"/>
        </w:rPr>
        <w:t>These perspective influence on the role of markets, governments, management, unions, ethics, and power in society and in the workplace.</w:t>
      </w:r>
    </w:p>
    <w:p w14:paraId="52EDD65F" w14:textId="77777777" w:rsidR="000A2B04" w:rsidRPr="00437D7F" w:rsidRDefault="000A2B04" w:rsidP="00437D7F">
      <w:pPr>
        <w:spacing w:line="240" w:lineRule="atLeast"/>
        <w:rPr>
          <w:rFonts w:cstheme="minorHAnsi"/>
          <w:sz w:val="22"/>
          <w:szCs w:val="22"/>
        </w:rPr>
      </w:pPr>
    </w:p>
    <w:p w14:paraId="0945E896"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Q 2) Briefly explain the key components of the five perspectives in work law identified in this chapter.</w:t>
      </w:r>
    </w:p>
    <w:p w14:paraId="59F86F73"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b/>
          <w:bCs/>
          <w:sz w:val="22"/>
          <w:szCs w:val="22"/>
        </w:rPr>
        <w:t xml:space="preserve">Does everyone share a common perspective on industrial relation? If not, how does that affect outcomes? </w:t>
      </w:r>
    </w:p>
    <w:p w14:paraId="2AD86805"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The main perspectives the shape the law of work</w:t>
      </w:r>
      <w:r w:rsidRPr="00437D7F">
        <w:rPr>
          <w:rFonts w:asciiTheme="minorHAnsi" w:hAnsiTheme="minorHAnsi" w:cstheme="minorHAnsi"/>
          <w:b/>
          <w:bCs/>
          <w:sz w:val="22"/>
          <w:szCs w:val="22"/>
        </w:rPr>
        <w:t xml:space="preserve">- </w:t>
      </w:r>
      <w:r w:rsidRPr="00437D7F">
        <w:rPr>
          <w:rFonts w:asciiTheme="minorHAnsi" w:hAnsiTheme="minorHAnsi" w:cstheme="minorHAnsi"/>
          <w:sz w:val="22"/>
          <w:szCs w:val="22"/>
        </w:rPr>
        <w:t xml:space="preserve">(1) The Neoclassical Perspective, (2) The Managerialist Perspective, (3) The Industrial Pluralist Perspective, (4) The Critical Reformist Perspective, (5) The Radical perspective. </w:t>
      </w:r>
    </w:p>
    <w:p w14:paraId="4B1B481B"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b/>
          <w:bCs/>
          <w:sz w:val="22"/>
          <w:szCs w:val="22"/>
        </w:rPr>
        <w:t xml:space="preserve">Neoclassical perspectives - </w:t>
      </w:r>
      <w:r w:rsidRPr="00437D7F">
        <w:rPr>
          <w:rFonts w:asciiTheme="minorHAnsi" w:hAnsiTheme="minorHAnsi" w:cstheme="minorHAnsi"/>
          <w:sz w:val="22"/>
          <w:szCs w:val="22"/>
        </w:rPr>
        <w:t>The neoclassical perspective is an economics-based view of work law. It assumes that labour markets operate generally in the same manner as markets for other goods. Neoclassicists assume that labour markets are perfectly competitive, or nearly so. They believe that when government ‘intervenes’ with a minimum wage unemployment) happens.</w:t>
      </w:r>
    </w:p>
    <w:p w14:paraId="70AA07CD"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proofErr w:type="spellStart"/>
      <w:r w:rsidRPr="00437D7F">
        <w:rPr>
          <w:rFonts w:asciiTheme="minorHAnsi" w:hAnsiTheme="minorHAnsi" w:cstheme="minorHAnsi"/>
          <w:b/>
          <w:bCs/>
          <w:sz w:val="22"/>
          <w:szCs w:val="22"/>
        </w:rPr>
        <w:t>Mangerialist</w:t>
      </w:r>
      <w:proofErr w:type="spellEnd"/>
      <w:r w:rsidRPr="00437D7F">
        <w:rPr>
          <w:rFonts w:asciiTheme="minorHAnsi" w:hAnsiTheme="minorHAnsi" w:cstheme="minorHAnsi"/>
          <w:b/>
          <w:bCs/>
          <w:sz w:val="22"/>
          <w:szCs w:val="22"/>
        </w:rPr>
        <w:t xml:space="preserve"> perspective - </w:t>
      </w:r>
      <w:proofErr w:type="spellStart"/>
      <w:r w:rsidRPr="00437D7F">
        <w:rPr>
          <w:rFonts w:asciiTheme="minorHAnsi" w:hAnsiTheme="minorHAnsi" w:cstheme="minorHAnsi"/>
          <w:sz w:val="22"/>
          <w:szCs w:val="22"/>
        </w:rPr>
        <w:t>Mangerialists</w:t>
      </w:r>
      <w:proofErr w:type="spellEnd"/>
      <w:r w:rsidRPr="00437D7F">
        <w:rPr>
          <w:rFonts w:asciiTheme="minorHAnsi" w:hAnsiTheme="minorHAnsi" w:cstheme="minorHAnsi"/>
          <w:sz w:val="22"/>
          <w:szCs w:val="22"/>
        </w:rPr>
        <w:t xml:space="preserve"> believe that government intervention in the labour relationship should be minimal. Ideally, according to the managerialist perspective, unions and collective bargaining are not present at workplace. Managerialist put their faith in enlightened management practices rather than theoretically perfect competitive markets. </w:t>
      </w:r>
      <w:proofErr w:type="spellStart"/>
      <w:r w:rsidRPr="00437D7F">
        <w:rPr>
          <w:rFonts w:asciiTheme="minorHAnsi" w:hAnsiTheme="minorHAnsi" w:cstheme="minorHAnsi"/>
          <w:sz w:val="22"/>
          <w:szCs w:val="22"/>
        </w:rPr>
        <w:t>Mangerialists</w:t>
      </w:r>
      <w:proofErr w:type="spellEnd"/>
      <w:r w:rsidRPr="00437D7F">
        <w:rPr>
          <w:rFonts w:asciiTheme="minorHAnsi" w:hAnsiTheme="minorHAnsi" w:cstheme="minorHAnsi"/>
          <w:sz w:val="22"/>
          <w:szCs w:val="22"/>
        </w:rPr>
        <w:t xml:space="preserve"> emphasize that employers and employees share a community of interest: both want the business to be successful. </w:t>
      </w:r>
    </w:p>
    <w:p w14:paraId="45FA3510"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b/>
          <w:bCs/>
          <w:sz w:val="22"/>
          <w:szCs w:val="22"/>
        </w:rPr>
        <w:t xml:space="preserve">Industrial pluralist perspective - </w:t>
      </w:r>
      <w:r w:rsidRPr="00437D7F">
        <w:rPr>
          <w:rFonts w:asciiTheme="minorHAnsi" w:hAnsiTheme="minorHAnsi" w:cstheme="minorHAnsi"/>
          <w:sz w:val="22"/>
          <w:szCs w:val="22"/>
        </w:rPr>
        <w:t xml:space="preserve">Industrial pluralists believe that an inherent imbalance of power exists between employees and employers. This imbalance is problematic for both social and economic reasons. This perspective believes that unions have a role to play in negotiating that relationship between workers and managers. Think of ‘pluralist’ as meaning ‘multiple’ and in this case the multiple actor’s not just employers and/or governments, but also unions. Industrial pluralism was the dominant perspective in Canadian politics from the late 1940s until the late 1980s. </w:t>
      </w:r>
    </w:p>
    <w:p w14:paraId="2AD28EBD" w14:textId="0C3A706A"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b/>
          <w:bCs/>
          <w:sz w:val="22"/>
          <w:szCs w:val="22"/>
        </w:rPr>
        <w:t xml:space="preserve">Critical reformist perspectives - </w:t>
      </w:r>
      <w:r w:rsidRPr="00437D7F">
        <w:rPr>
          <w:rFonts w:asciiTheme="minorHAnsi" w:hAnsiTheme="minorHAnsi" w:cstheme="minorHAnsi"/>
          <w:sz w:val="22"/>
          <w:szCs w:val="22"/>
        </w:rPr>
        <w:t xml:space="preserve">The critical reformist perspective has much in common with the industrial pluralist perspective. It is more critical of the outcomes that are produced by collective bargaining in Canada. So, in other words, this perspective would agree that unions can help, that it is important to have minimum standards, etc., but believes the system is not quite working and needs to be reformed to adequately protect workers/function effectively. </w:t>
      </w:r>
    </w:p>
    <w:p w14:paraId="6ABAC006"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b/>
          <w:bCs/>
          <w:sz w:val="22"/>
          <w:szCs w:val="22"/>
        </w:rPr>
        <w:t xml:space="preserve">Radical perspective - </w:t>
      </w:r>
      <w:r w:rsidRPr="00437D7F">
        <w:rPr>
          <w:rFonts w:asciiTheme="minorHAnsi" w:hAnsiTheme="minorHAnsi" w:cstheme="minorHAnsi"/>
          <w:sz w:val="22"/>
          <w:szCs w:val="22"/>
        </w:rPr>
        <w:t xml:space="preserve">The radical perspective emphasizes the various class struggles that arise. Workers seek to overcome the inherently exploitive nature of capitalism. Emphasis is on reforming the capitalist model or supplanting it altogether with a different model in which power is more equally distributed. For example, don’t try to reform the wage system, but abolish it altogether, as it is just another way of setting up capitalism to exploit workers (For the benefit of employers). </w:t>
      </w:r>
    </w:p>
    <w:p w14:paraId="3F82239C"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p>
    <w:p w14:paraId="19659E71" w14:textId="3DC812B3"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b/>
          <w:bCs/>
          <w:sz w:val="22"/>
          <w:szCs w:val="22"/>
        </w:rPr>
        <w:t xml:space="preserve">Q 3) Which of the perspectives are supportive of the regulatory standards regime, and which are not? </w:t>
      </w:r>
    </w:p>
    <w:tbl>
      <w:tblPr>
        <w:tblStyle w:val="TableGrid"/>
        <w:tblW w:w="0" w:type="auto"/>
        <w:tblLook w:val="04A0" w:firstRow="1" w:lastRow="0" w:firstColumn="1" w:lastColumn="0" w:noHBand="0" w:noVBand="1"/>
      </w:tblPr>
      <w:tblGrid>
        <w:gridCol w:w="4531"/>
        <w:gridCol w:w="4819"/>
      </w:tblGrid>
      <w:tr w:rsidR="000A2B04" w:rsidRPr="00437D7F" w14:paraId="1C52D606" w14:textId="77777777" w:rsidTr="00F81499">
        <w:tc>
          <w:tcPr>
            <w:tcW w:w="4531" w:type="dxa"/>
          </w:tcPr>
          <w:p w14:paraId="6A7C1CFB"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b/>
                <w:bCs/>
                <w:sz w:val="22"/>
                <w:szCs w:val="22"/>
              </w:rPr>
              <w:t>Perspectives supportive of the regulatory standards regime</w:t>
            </w:r>
          </w:p>
        </w:tc>
        <w:tc>
          <w:tcPr>
            <w:tcW w:w="4819" w:type="dxa"/>
          </w:tcPr>
          <w:p w14:paraId="3670B169"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b/>
                <w:bCs/>
                <w:sz w:val="22"/>
                <w:szCs w:val="22"/>
              </w:rPr>
              <w:t>Perspectives not supportive of the regulatory standards regime</w:t>
            </w:r>
          </w:p>
        </w:tc>
      </w:tr>
      <w:tr w:rsidR="000A2B04" w:rsidRPr="00437D7F" w14:paraId="583E1822" w14:textId="77777777" w:rsidTr="00F81499">
        <w:tc>
          <w:tcPr>
            <w:tcW w:w="4531" w:type="dxa"/>
          </w:tcPr>
          <w:p w14:paraId="30E96598"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color w:val="444451"/>
                <w:sz w:val="22"/>
                <w:szCs w:val="22"/>
              </w:rPr>
            </w:pPr>
            <w:r w:rsidRPr="00437D7F">
              <w:rPr>
                <w:rFonts w:asciiTheme="minorHAnsi" w:hAnsiTheme="minorHAnsi" w:cstheme="minorHAnsi"/>
                <w:b/>
                <w:bCs/>
                <w:color w:val="444451"/>
                <w:sz w:val="22"/>
                <w:szCs w:val="22"/>
              </w:rPr>
              <w:t xml:space="preserve">Industrial pluralist perspective – </w:t>
            </w:r>
            <w:r w:rsidRPr="00437D7F">
              <w:rPr>
                <w:rFonts w:asciiTheme="minorHAnsi" w:hAnsiTheme="minorHAnsi" w:cstheme="minorHAnsi"/>
                <w:color w:val="444451"/>
                <w:sz w:val="22"/>
                <w:szCs w:val="22"/>
              </w:rPr>
              <w:t xml:space="preserve">It believes that there is inequality of bargaining power between employers and employees. </w:t>
            </w:r>
            <w:r w:rsidRPr="00437D7F">
              <w:rPr>
                <w:rFonts w:asciiTheme="minorHAnsi" w:hAnsiTheme="minorHAnsi" w:cstheme="minorHAnsi"/>
                <w:sz w:val="22"/>
                <w:szCs w:val="22"/>
              </w:rPr>
              <w:lastRenderedPageBreak/>
              <w:t xml:space="preserve">Regulations can protect workers from harsh treatment of employers especially for those who work in non-union settings. </w:t>
            </w:r>
          </w:p>
          <w:p w14:paraId="04EB41A7"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For workers, basic and fair wages / working conditions can be ensured through legislation</w:t>
            </w:r>
          </w:p>
        </w:tc>
        <w:tc>
          <w:tcPr>
            <w:tcW w:w="4819" w:type="dxa"/>
          </w:tcPr>
          <w:p w14:paraId="50425771"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color w:val="565966"/>
                <w:sz w:val="22"/>
                <w:szCs w:val="22"/>
              </w:rPr>
            </w:pPr>
            <w:r w:rsidRPr="00437D7F">
              <w:rPr>
                <w:rFonts w:asciiTheme="minorHAnsi" w:hAnsiTheme="minorHAnsi" w:cstheme="minorHAnsi"/>
                <w:b/>
                <w:bCs/>
                <w:sz w:val="22"/>
                <w:szCs w:val="22"/>
              </w:rPr>
              <w:lastRenderedPageBreak/>
              <w:t xml:space="preserve">Neoclassical perspective - </w:t>
            </w:r>
            <w:r w:rsidRPr="00437D7F">
              <w:rPr>
                <w:rFonts w:asciiTheme="minorHAnsi" w:hAnsiTheme="minorHAnsi" w:cstheme="minorHAnsi"/>
                <w:color w:val="444451"/>
                <w:sz w:val="22"/>
                <w:szCs w:val="22"/>
              </w:rPr>
              <w:t xml:space="preserve">An </w:t>
            </w:r>
            <w:r w:rsidRPr="00437D7F">
              <w:rPr>
                <w:rFonts w:asciiTheme="minorHAnsi" w:hAnsiTheme="minorHAnsi" w:cstheme="minorHAnsi"/>
                <w:color w:val="565966"/>
                <w:sz w:val="22"/>
                <w:szCs w:val="22"/>
              </w:rPr>
              <w:t>eco</w:t>
            </w:r>
            <w:r w:rsidRPr="00437D7F">
              <w:rPr>
                <w:rFonts w:asciiTheme="minorHAnsi" w:hAnsiTheme="minorHAnsi" w:cstheme="minorHAnsi"/>
                <w:color w:val="191623"/>
                <w:sz w:val="22"/>
                <w:szCs w:val="22"/>
              </w:rPr>
              <w:t>n</w:t>
            </w:r>
            <w:r w:rsidRPr="00437D7F">
              <w:rPr>
                <w:rFonts w:asciiTheme="minorHAnsi" w:hAnsiTheme="minorHAnsi" w:cstheme="minorHAnsi"/>
                <w:color w:val="444451"/>
                <w:sz w:val="22"/>
                <w:szCs w:val="22"/>
              </w:rPr>
              <w:t>om</w:t>
            </w:r>
            <w:r w:rsidRPr="00437D7F">
              <w:rPr>
                <w:rFonts w:asciiTheme="minorHAnsi" w:hAnsiTheme="minorHAnsi" w:cstheme="minorHAnsi"/>
                <w:color w:val="385172"/>
                <w:sz w:val="22"/>
                <w:szCs w:val="22"/>
              </w:rPr>
              <w:t>i</w:t>
            </w:r>
            <w:r w:rsidRPr="00437D7F">
              <w:rPr>
                <w:rFonts w:asciiTheme="minorHAnsi" w:hAnsiTheme="minorHAnsi" w:cstheme="minorHAnsi"/>
                <w:color w:val="444451"/>
                <w:sz w:val="22"/>
                <w:szCs w:val="22"/>
              </w:rPr>
              <w:t>cs</w:t>
            </w:r>
            <w:r w:rsidRPr="00437D7F">
              <w:rPr>
                <w:rFonts w:asciiTheme="minorHAnsi" w:hAnsiTheme="minorHAnsi" w:cstheme="minorHAnsi"/>
                <w:color w:val="878993"/>
                <w:sz w:val="22"/>
                <w:szCs w:val="22"/>
              </w:rPr>
              <w:t>-</w:t>
            </w:r>
            <w:r w:rsidRPr="00437D7F">
              <w:rPr>
                <w:rFonts w:asciiTheme="minorHAnsi" w:hAnsiTheme="minorHAnsi" w:cstheme="minorHAnsi"/>
                <w:color w:val="444451"/>
                <w:sz w:val="22"/>
                <w:szCs w:val="22"/>
              </w:rPr>
              <w:t xml:space="preserve">based </w:t>
            </w:r>
            <w:r w:rsidRPr="00437D7F">
              <w:rPr>
                <w:rFonts w:asciiTheme="minorHAnsi" w:hAnsiTheme="minorHAnsi" w:cstheme="minorHAnsi"/>
                <w:color w:val="565966"/>
                <w:sz w:val="22"/>
                <w:szCs w:val="22"/>
              </w:rPr>
              <w:t>v</w:t>
            </w:r>
            <w:r w:rsidRPr="00437D7F">
              <w:rPr>
                <w:rFonts w:asciiTheme="minorHAnsi" w:hAnsiTheme="minorHAnsi" w:cstheme="minorHAnsi"/>
                <w:color w:val="142849"/>
                <w:sz w:val="22"/>
                <w:szCs w:val="22"/>
              </w:rPr>
              <w:t>i</w:t>
            </w:r>
            <w:r w:rsidRPr="00437D7F">
              <w:rPr>
                <w:rFonts w:asciiTheme="minorHAnsi" w:hAnsiTheme="minorHAnsi" w:cstheme="minorHAnsi"/>
                <w:color w:val="444451"/>
                <w:sz w:val="22"/>
                <w:szCs w:val="22"/>
              </w:rPr>
              <w:t>ew of t</w:t>
            </w:r>
            <w:r w:rsidRPr="00437D7F">
              <w:rPr>
                <w:rFonts w:asciiTheme="minorHAnsi" w:hAnsiTheme="minorHAnsi" w:cstheme="minorHAnsi"/>
                <w:color w:val="2B2B38"/>
                <w:sz w:val="22"/>
                <w:szCs w:val="22"/>
              </w:rPr>
              <w:t>h</w:t>
            </w:r>
            <w:r w:rsidRPr="00437D7F">
              <w:rPr>
                <w:rFonts w:asciiTheme="minorHAnsi" w:hAnsiTheme="minorHAnsi" w:cstheme="minorHAnsi"/>
                <w:color w:val="565966"/>
                <w:sz w:val="22"/>
                <w:szCs w:val="22"/>
              </w:rPr>
              <w:t xml:space="preserve">e </w:t>
            </w:r>
            <w:r w:rsidRPr="00437D7F">
              <w:rPr>
                <w:rFonts w:asciiTheme="minorHAnsi" w:hAnsiTheme="minorHAnsi" w:cstheme="minorHAnsi"/>
                <w:color w:val="444451"/>
                <w:sz w:val="22"/>
                <w:szCs w:val="22"/>
              </w:rPr>
              <w:t xml:space="preserve">law of </w:t>
            </w:r>
            <w:r w:rsidRPr="00437D7F">
              <w:rPr>
                <w:rFonts w:asciiTheme="minorHAnsi" w:hAnsiTheme="minorHAnsi" w:cstheme="minorHAnsi"/>
                <w:color w:val="565966"/>
                <w:sz w:val="22"/>
                <w:szCs w:val="22"/>
              </w:rPr>
              <w:t>wo</w:t>
            </w:r>
            <w:r w:rsidRPr="00437D7F">
              <w:rPr>
                <w:rFonts w:asciiTheme="minorHAnsi" w:hAnsiTheme="minorHAnsi" w:cstheme="minorHAnsi"/>
                <w:color w:val="385172"/>
                <w:sz w:val="22"/>
                <w:szCs w:val="22"/>
              </w:rPr>
              <w:t>r</w:t>
            </w:r>
            <w:r w:rsidRPr="00437D7F">
              <w:rPr>
                <w:rFonts w:asciiTheme="minorHAnsi" w:hAnsiTheme="minorHAnsi" w:cstheme="minorHAnsi"/>
                <w:color w:val="565966"/>
                <w:sz w:val="22"/>
                <w:szCs w:val="22"/>
              </w:rPr>
              <w:t xml:space="preserve">k.  </w:t>
            </w:r>
          </w:p>
          <w:p w14:paraId="1C217799"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color w:val="565966"/>
                <w:sz w:val="22"/>
                <w:szCs w:val="22"/>
              </w:rPr>
            </w:pPr>
            <w:r w:rsidRPr="00437D7F">
              <w:rPr>
                <w:rFonts w:asciiTheme="minorHAnsi" w:hAnsiTheme="minorHAnsi" w:cstheme="minorHAnsi"/>
                <w:color w:val="385172"/>
                <w:sz w:val="22"/>
                <w:szCs w:val="22"/>
              </w:rPr>
              <w:lastRenderedPageBreak/>
              <w:t>I</w:t>
            </w:r>
            <w:r w:rsidRPr="00437D7F">
              <w:rPr>
                <w:rFonts w:asciiTheme="minorHAnsi" w:hAnsiTheme="minorHAnsi" w:cstheme="minorHAnsi"/>
                <w:color w:val="191623"/>
                <w:sz w:val="22"/>
                <w:szCs w:val="22"/>
              </w:rPr>
              <w:t xml:space="preserve">t </w:t>
            </w:r>
            <w:r w:rsidRPr="00437D7F">
              <w:rPr>
                <w:rFonts w:asciiTheme="minorHAnsi" w:hAnsiTheme="minorHAnsi" w:cstheme="minorHAnsi"/>
                <w:color w:val="444451"/>
                <w:sz w:val="22"/>
                <w:szCs w:val="22"/>
              </w:rPr>
              <w:t>rejects governme</w:t>
            </w:r>
            <w:r w:rsidRPr="00437D7F">
              <w:rPr>
                <w:rFonts w:asciiTheme="minorHAnsi" w:hAnsiTheme="minorHAnsi" w:cstheme="minorHAnsi"/>
                <w:color w:val="423035"/>
                <w:sz w:val="22"/>
                <w:szCs w:val="22"/>
              </w:rPr>
              <w:t>n</w:t>
            </w:r>
            <w:r w:rsidRPr="00437D7F">
              <w:rPr>
                <w:rFonts w:asciiTheme="minorHAnsi" w:hAnsiTheme="minorHAnsi" w:cstheme="minorHAnsi"/>
                <w:color w:val="444451"/>
                <w:sz w:val="22"/>
                <w:szCs w:val="22"/>
              </w:rPr>
              <w:t xml:space="preserve">t intervention in </w:t>
            </w:r>
            <w:r w:rsidRPr="00437D7F">
              <w:rPr>
                <w:rFonts w:asciiTheme="minorHAnsi" w:hAnsiTheme="minorHAnsi" w:cstheme="minorHAnsi"/>
                <w:color w:val="603A3A"/>
                <w:sz w:val="22"/>
                <w:szCs w:val="22"/>
              </w:rPr>
              <w:t>l</w:t>
            </w:r>
            <w:r w:rsidRPr="00437D7F">
              <w:rPr>
                <w:rFonts w:asciiTheme="minorHAnsi" w:hAnsiTheme="minorHAnsi" w:cstheme="minorHAnsi"/>
                <w:color w:val="565966"/>
                <w:sz w:val="22"/>
                <w:szCs w:val="22"/>
              </w:rPr>
              <w:t>abo</w:t>
            </w:r>
            <w:r w:rsidRPr="00437D7F">
              <w:rPr>
                <w:rFonts w:asciiTheme="minorHAnsi" w:hAnsiTheme="minorHAnsi" w:cstheme="minorHAnsi"/>
                <w:color w:val="423035"/>
                <w:sz w:val="22"/>
                <w:szCs w:val="22"/>
              </w:rPr>
              <w:t>u</w:t>
            </w:r>
            <w:r w:rsidRPr="00437D7F">
              <w:rPr>
                <w:rFonts w:asciiTheme="minorHAnsi" w:hAnsiTheme="minorHAnsi" w:cstheme="minorHAnsi"/>
                <w:color w:val="565966"/>
                <w:sz w:val="22"/>
                <w:szCs w:val="22"/>
              </w:rPr>
              <w:t xml:space="preserve">r </w:t>
            </w:r>
            <w:r w:rsidRPr="00437D7F">
              <w:rPr>
                <w:rFonts w:asciiTheme="minorHAnsi" w:hAnsiTheme="minorHAnsi" w:cstheme="minorHAnsi"/>
                <w:color w:val="2B2B38"/>
                <w:sz w:val="22"/>
                <w:szCs w:val="22"/>
              </w:rPr>
              <w:t>m</w:t>
            </w:r>
            <w:r w:rsidRPr="00437D7F">
              <w:rPr>
                <w:rFonts w:asciiTheme="minorHAnsi" w:hAnsiTheme="minorHAnsi" w:cstheme="minorHAnsi"/>
                <w:color w:val="444451"/>
                <w:sz w:val="22"/>
                <w:szCs w:val="22"/>
              </w:rPr>
              <w:t>arkets a</w:t>
            </w:r>
            <w:r w:rsidRPr="00437D7F">
              <w:rPr>
                <w:rFonts w:asciiTheme="minorHAnsi" w:hAnsiTheme="minorHAnsi" w:cstheme="minorHAnsi"/>
                <w:color w:val="2B2B38"/>
                <w:sz w:val="22"/>
                <w:szCs w:val="22"/>
              </w:rPr>
              <w:t>n</w:t>
            </w:r>
            <w:r w:rsidRPr="00437D7F">
              <w:rPr>
                <w:rFonts w:asciiTheme="minorHAnsi" w:hAnsiTheme="minorHAnsi" w:cstheme="minorHAnsi"/>
                <w:color w:val="444451"/>
                <w:sz w:val="22"/>
                <w:szCs w:val="22"/>
              </w:rPr>
              <w:t xml:space="preserve">d </w:t>
            </w:r>
            <w:r w:rsidRPr="00437D7F">
              <w:rPr>
                <w:rFonts w:asciiTheme="minorHAnsi" w:hAnsiTheme="minorHAnsi" w:cstheme="minorHAnsi"/>
                <w:color w:val="565966"/>
                <w:sz w:val="22"/>
                <w:szCs w:val="22"/>
              </w:rPr>
              <w:t>collect</w:t>
            </w:r>
            <w:r w:rsidRPr="00437D7F">
              <w:rPr>
                <w:rFonts w:asciiTheme="minorHAnsi" w:hAnsiTheme="minorHAnsi" w:cstheme="minorHAnsi"/>
                <w:color w:val="260505"/>
                <w:sz w:val="22"/>
                <w:szCs w:val="22"/>
              </w:rPr>
              <w:t>i</w:t>
            </w:r>
            <w:r w:rsidRPr="00437D7F">
              <w:rPr>
                <w:rFonts w:asciiTheme="minorHAnsi" w:hAnsiTheme="minorHAnsi" w:cstheme="minorHAnsi"/>
                <w:color w:val="565966"/>
                <w:sz w:val="22"/>
                <w:szCs w:val="22"/>
              </w:rPr>
              <w:t>ve ba</w:t>
            </w:r>
            <w:r w:rsidRPr="00437D7F">
              <w:rPr>
                <w:rFonts w:asciiTheme="minorHAnsi" w:hAnsiTheme="minorHAnsi" w:cstheme="minorHAnsi"/>
                <w:color w:val="385172"/>
                <w:sz w:val="22"/>
                <w:szCs w:val="22"/>
              </w:rPr>
              <w:t>r</w:t>
            </w:r>
            <w:r w:rsidRPr="00437D7F">
              <w:rPr>
                <w:rFonts w:asciiTheme="minorHAnsi" w:hAnsiTheme="minorHAnsi" w:cstheme="minorHAnsi"/>
                <w:color w:val="565966"/>
                <w:sz w:val="22"/>
                <w:szCs w:val="22"/>
              </w:rPr>
              <w:t>ga</w:t>
            </w:r>
            <w:r w:rsidRPr="00437D7F">
              <w:rPr>
                <w:rFonts w:asciiTheme="minorHAnsi" w:hAnsiTheme="minorHAnsi" w:cstheme="minorHAnsi"/>
                <w:color w:val="142849"/>
                <w:sz w:val="22"/>
                <w:szCs w:val="22"/>
              </w:rPr>
              <w:t>i</w:t>
            </w:r>
            <w:r w:rsidRPr="00437D7F">
              <w:rPr>
                <w:rFonts w:asciiTheme="minorHAnsi" w:hAnsiTheme="minorHAnsi" w:cstheme="minorHAnsi"/>
                <w:color w:val="444451"/>
                <w:sz w:val="22"/>
                <w:szCs w:val="22"/>
              </w:rPr>
              <w:t>n</w:t>
            </w:r>
            <w:r w:rsidRPr="00437D7F">
              <w:rPr>
                <w:rFonts w:asciiTheme="minorHAnsi" w:hAnsiTheme="minorHAnsi" w:cstheme="minorHAnsi"/>
                <w:color w:val="385172"/>
                <w:sz w:val="22"/>
                <w:szCs w:val="22"/>
              </w:rPr>
              <w:t>i</w:t>
            </w:r>
            <w:r w:rsidRPr="00437D7F">
              <w:rPr>
                <w:rFonts w:asciiTheme="minorHAnsi" w:hAnsiTheme="minorHAnsi" w:cstheme="minorHAnsi"/>
                <w:color w:val="565966"/>
                <w:sz w:val="22"/>
                <w:szCs w:val="22"/>
              </w:rPr>
              <w:t xml:space="preserve">ng </w:t>
            </w:r>
            <w:r w:rsidRPr="00437D7F">
              <w:rPr>
                <w:rFonts w:asciiTheme="minorHAnsi" w:hAnsiTheme="minorHAnsi" w:cstheme="minorHAnsi"/>
                <w:color w:val="444451"/>
                <w:sz w:val="22"/>
                <w:szCs w:val="22"/>
              </w:rPr>
              <w:t xml:space="preserve">and </w:t>
            </w:r>
            <w:r w:rsidRPr="00437D7F">
              <w:rPr>
                <w:rFonts w:asciiTheme="minorHAnsi" w:hAnsiTheme="minorHAnsi" w:cstheme="minorHAnsi"/>
                <w:color w:val="565966"/>
                <w:sz w:val="22"/>
                <w:szCs w:val="22"/>
              </w:rPr>
              <w:t xml:space="preserve">argues </w:t>
            </w:r>
            <w:r w:rsidRPr="00437D7F">
              <w:rPr>
                <w:rFonts w:asciiTheme="minorHAnsi" w:hAnsiTheme="minorHAnsi" w:cstheme="minorHAnsi"/>
                <w:color w:val="444451"/>
                <w:sz w:val="22"/>
                <w:szCs w:val="22"/>
              </w:rPr>
              <w:t>that em</w:t>
            </w:r>
            <w:r w:rsidRPr="00437D7F">
              <w:rPr>
                <w:rFonts w:asciiTheme="minorHAnsi" w:hAnsiTheme="minorHAnsi" w:cstheme="minorHAnsi"/>
                <w:color w:val="385172"/>
                <w:sz w:val="22"/>
                <w:szCs w:val="22"/>
              </w:rPr>
              <w:t>pl</w:t>
            </w:r>
            <w:r w:rsidRPr="00437D7F">
              <w:rPr>
                <w:rFonts w:asciiTheme="minorHAnsi" w:hAnsiTheme="minorHAnsi" w:cstheme="minorHAnsi"/>
                <w:color w:val="565966"/>
                <w:sz w:val="22"/>
                <w:szCs w:val="22"/>
              </w:rPr>
              <w:t>oyers a</w:t>
            </w:r>
            <w:r w:rsidRPr="00437D7F">
              <w:rPr>
                <w:rFonts w:asciiTheme="minorHAnsi" w:hAnsiTheme="minorHAnsi" w:cstheme="minorHAnsi"/>
                <w:color w:val="385172"/>
                <w:sz w:val="22"/>
                <w:szCs w:val="22"/>
              </w:rPr>
              <w:t>n</w:t>
            </w:r>
            <w:r w:rsidRPr="00437D7F">
              <w:rPr>
                <w:rFonts w:asciiTheme="minorHAnsi" w:hAnsiTheme="minorHAnsi" w:cstheme="minorHAnsi"/>
                <w:color w:val="444451"/>
                <w:sz w:val="22"/>
                <w:szCs w:val="22"/>
              </w:rPr>
              <w:t xml:space="preserve">d </w:t>
            </w:r>
            <w:r w:rsidRPr="00437D7F">
              <w:rPr>
                <w:rFonts w:asciiTheme="minorHAnsi" w:hAnsiTheme="minorHAnsi" w:cstheme="minorHAnsi"/>
                <w:color w:val="565966"/>
                <w:sz w:val="22"/>
                <w:szCs w:val="22"/>
              </w:rPr>
              <w:t>in</w:t>
            </w:r>
            <w:r w:rsidRPr="00437D7F">
              <w:rPr>
                <w:rFonts w:asciiTheme="minorHAnsi" w:hAnsiTheme="minorHAnsi" w:cstheme="minorHAnsi"/>
                <w:color w:val="2D3D56"/>
                <w:sz w:val="22"/>
                <w:szCs w:val="22"/>
              </w:rPr>
              <w:t>di</w:t>
            </w:r>
            <w:r w:rsidRPr="00437D7F">
              <w:rPr>
                <w:rFonts w:asciiTheme="minorHAnsi" w:hAnsiTheme="minorHAnsi" w:cstheme="minorHAnsi"/>
                <w:color w:val="565966"/>
                <w:sz w:val="22"/>
                <w:szCs w:val="22"/>
              </w:rPr>
              <w:t>v</w:t>
            </w:r>
            <w:r w:rsidRPr="00437D7F">
              <w:rPr>
                <w:rFonts w:asciiTheme="minorHAnsi" w:hAnsiTheme="minorHAnsi" w:cstheme="minorHAnsi"/>
                <w:color w:val="7293B5"/>
                <w:sz w:val="22"/>
                <w:szCs w:val="22"/>
              </w:rPr>
              <w:t>i</w:t>
            </w:r>
            <w:r w:rsidRPr="00437D7F">
              <w:rPr>
                <w:rFonts w:asciiTheme="minorHAnsi" w:hAnsiTheme="minorHAnsi" w:cstheme="minorHAnsi"/>
                <w:color w:val="444451"/>
                <w:sz w:val="22"/>
                <w:szCs w:val="22"/>
              </w:rPr>
              <w:t>dua</w:t>
            </w:r>
            <w:r w:rsidRPr="00437D7F">
              <w:rPr>
                <w:rFonts w:asciiTheme="minorHAnsi" w:hAnsiTheme="minorHAnsi" w:cstheme="minorHAnsi"/>
                <w:color w:val="142849"/>
                <w:sz w:val="22"/>
                <w:szCs w:val="22"/>
              </w:rPr>
              <w:t xml:space="preserve">l </w:t>
            </w:r>
            <w:r w:rsidRPr="00437D7F">
              <w:rPr>
                <w:rFonts w:asciiTheme="minorHAnsi" w:hAnsiTheme="minorHAnsi" w:cstheme="minorHAnsi"/>
                <w:color w:val="444451"/>
                <w:sz w:val="22"/>
                <w:szCs w:val="22"/>
              </w:rPr>
              <w:t xml:space="preserve">employees </w:t>
            </w:r>
            <w:r w:rsidRPr="00437D7F">
              <w:rPr>
                <w:rFonts w:asciiTheme="minorHAnsi" w:hAnsiTheme="minorHAnsi" w:cstheme="minorHAnsi"/>
                <w:color w:val="565966"/>
                <w:sz w:val="22"/>
                <w:szCs w:val="22"/>
              </w:rPr>
              <w:t>sho</w:t>
            </w:r>
            <w:r w:rsidRPr="00437D7F">
              <w:rPr>
                <w:rFonts w:asciiTheme="minorHAnsi" w:hAnsiTheme="minorHAnsi" w:cstheme="minorHAnsi"/>
                <w:color w:val="423035"/>
                <w:sz w:val="22"/>
                <w:szCs w:val="22"/>
              </w:rPr>
              <w:t>u</w:t>
            </w:r>
            <w:r w:rsidRPr="00437D7F">
              <w:rPr>
                <w:rFonts w:asciiTheme="minorHAnsi" w:hAnsiTheme="minorHAnsi" w:cstheme="minorHAnsi"/>
                <w:color w:val="260505"/>
                <w:sz w:val="22"/>
                <w:szCs w:val="22"/>
              </w:rPr>
              <w:t>l</w:t>
            </w:r>
            <w:r w:rsidRPr="00437D7F">
              <w:rPr>
                <w:rFonts w:asciiTheme="minorHAnsi" w:hAnsiTheme="minorHAnsi" w:cstheme="minorHAnsi"/>
                <w:color w:val="444451"/>
                <w:sz w:val="22"/>
                <w:szCs w:val="22"/>
              </w:rPr>
              <w:t>d set wo</w:t>
            </w:r>
            <w:r w:rsidRPr="00437D7F">
              <w:rPr>
                <w:rFonts w:asciiTheme="minorHAnsi" w:hAnsiTheme="minorHAnsi" w:cstheme="minorHAnsi"/>
                <w:color w:val="423035"/>
                <w:sz w:val="22"/>
                <w:szCs w:val="22"/>
              </w:rPr>
              <w:t>rk</w:t>
            </w:r>
            <w:r w:rsidRPr="00437D7F">
              <w:rPr>
                <w:rFonts w:asciiTheme="minorHAnsi" w:hAnsiTheme="minorHAnsi" w:cstheme="minorHAnsi"/>
                <w:color w:val="385172"/>
                <w:sz w:val="22"/>
                <w:szCs w:val="22"/>
              </w:rPr>
              <w:t>i</w:t>
            </w:r>
            <w:r w:rsidRPr="00437D7F">
              <w:rPr>
                <w:rFonts w:asciiTheme="minorHAnsi" w:hAnsiTheme="minorHAnsi" w:cstheme="minorHAnsi"/>
                <w:color w:val="444451"/>
                <w:sz w:val="22"/>
                <w:szCs w:val="22"/>
              </w:rPr>
              <w:t>ng co</w:t>
            </w:r>
            <w:r w:rsidRPr="00437D7F">
              <w:rPr>
                <w:rFonts w:asciiTheme="minorHAnsi" w:hAnsiTheme="minorHAnsi" w:cstheme="minorHAnsi"/>
                <w:color w:val="2B2B38"/>
                <w:sz w:val="22"/>
                <w:szCs w:val="22"/>
              </w:rPr>
              <w:t>n</w:t>
            </w:r>
            <w:r w:rsidRPr="00437D7F">
              <w:rPr>
                <w:rFonts w:asciiTheme="minorHAnsi" w:hAnsiTheme="minorHAnsi" w:cstheme="minorHAnsi"/>
                <w:color w:val="444451"/>
                <w:sz w:val="22"/>
                <w:szCs w:val="22"/>
              </w:rPr>
              <w:t>d</w:t>
            </w:r>
            <w:r w:rsidRPr="00437D7F">
              <w:rPr>
                <w:rFonts w:asciiTheme="minorHAnsi" w:hAnsiTheme="minorHAnsi" w:cstheme="minorHAnsi"/>
                <w:color w:val="385172"/>
                <w:sz w:val="22"/>
                <w:szCs w:val="22"/>
              </w:rPr>
              <w:t>i</w:t>
            </w:r>
            <w:r w:rsidRPr="00437D7F">
              <w:rPr>
                <w:rFonts w:asciiTheme="minorHAnsi" w:hAnsiTheme="minorHAnsi" w:cstheme="minorHAnsi"/>
                <w:color w:val="444451"/>
                <w:sz w:val="22"/>
                <w:szCs w:val="22"/>
              </w:rPr>
              <w:t>t</w:t>
            </w:r>
            <w:r w:rsidRPr="00437D7F">
              <w:rPr>
                <w:rFonts w:asciiTheme="minorHAnsi" w:hAnsiTheme="minorHAnsi" w:cstheme="minorHAnsi"/>
                <w:color w:val="385172"/>
                <w:sz w:val="22"/>
                <w:szCs w:val="22"/>
              </w:rPr>
              <w:t>i</w:t>
            </w:r>
            <w:r w:rsidRPr="00437D7F">
              <w:rPr>
                <w:rFonts w:asciiTheme="minorHAnsi" w:hAnsiTheme="minorHAnsi" w:cstheme="minorHAnsi"/>
                <w:color w:val="444451"/>
                <w:sz w:val="22"/>
                <w:szCs w:val="22"/>
              </w:rPr>
              <w:t>ons under a sys</w:t>
            </w:r>
            <w:r w:rsidRPr="00437D7F">
              <w:rPr>
                <w:rFonts w:asciiTheme="minorHAnsi" w:hAnsiTheme="minorHAnsi" w:cstheme="minorHAnsi"/>
                <w:color w:val="2B2B38"/>
                <w:sz w:val="22"/>
                <w:szCs w:val="22"/>
              </w:rPr>
              <w:t>t</w:t>
            </w:r>
            <w:r w:rsidRPr="00437D7F">
              <w:rPr>
                <w:rFonts w:asciiTheme="minorHAnsi" w:hAnsiTheme="minorHAnsi" w:cstheme="minorHAnsi"/>
                <w:color w:val="444451"/>
                <w:sz w:val="22"/>
                <w:szCs w:val="22"/>
              </w:rPr>
              <w:t>em of freedom of co</w:t>
            </w:r>
            <w:r w:rsidRPr="00437D7F">
              <w:rPr>
                <w:rFonts w:asciiTheme="minorHAnsi" w:hAnsiTheme="minorHAnsi" w:cstheme="minorHAnsi"/>
                <w:color w:val="2B2B38"/>
                <w:sz w:val="22"/>
                <w:szCs w:val="22"/>
              </w:rPr>
              <w:t>n</w:t>
            </w:r>
            <w:r w:rsidRPr="00437D7F">
              <w:rPr>
                <w:rFonts w:asciiTheme="minorHAnsi" w:hAnsiTheme="minorHAnsi" w:cstheme="minorHAnsi"/>
                <w:color w:val="444451"/>
                <w:sz w:val="22"/>
                <w:szCs w:val="22"/>
              </w:rPr>
              <w:t>t</w:t>
            </w:r>
            <w:r w:rsidRPr="00437D7F">
              <w:rPr>
                <w:rFonts w:asciiTheme="minorHAnsi" w:hAnsiTheme="minorHAnsi" w:cstheme="minorHAnsi"/>
                <w:color w:val="191623"/>
                <w:sz w:val="22"/>
                <w:szCs w:val="22"/>
              </w:rPr>
              <w:t>r</w:t>
            </w:r>
            <w:r w:rsidRPr="00437D7F">
              <w:rPr>
                <w:rFonts w:asciiTheme="minorHAnsi" w:hAnsiTheme="minorHAnsi" w:cstheme="minorHAnsi"/>
                <w:color w:val="444451"/>
                <w:sz w:val="22"/>
                <w:szCs w:val="22"/>
              </w:rPr>
              <w:t>act.</w:t>
            </w:r>
          </w:p>
          <w:p w14:paraId="4AF5F17D"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p>
        </w:tc>
      </w:tr>
      <w:tr w:rsidR="000A2B04" w:rsidRPr="00437D7F" w14:paraId="099B61E4" w14:textId="77777777" w:rsidTr="00F81499">
        <w:tc>
          <w:tcPr>
            <w:tcW w:w="4531" w:type="dxa"/>
          </w:tcPr>
          <w:p w14:paraId="6130B461"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b/>
                <w:bCs/>
                <w:sz w:val="22"/>
                <w:szCs w:val="22"/>
              </w:rPr>
              <w:lastRenderedPageBreak/>
              <w:t xml:space="preserve">Critical reformist perspective - </w:t>
            </w:r>
            <w:r w:rsidRPr="00437D7F">
              <w:rPr>
                <w:rFonts w:asciiTheme="minorHAnsi" w:hAnsiTheme="minorHAnsi" w:cstheme="minorHAnsi"/>
                <w:sz w:val="22"/>
                <w:szCs w:val="22"/>
              </w:rPr>
              <w:t>Imbalance of power in labor market affect all the workers particularly vulnerable workers including women, immigrants, disabled and indigenous people</w:t>
            </w:r>
          </w:p>
          <w:p w14:paraId="2484D9E3"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Existing laws need to be</w:t>
            </w:r>
            <w:r w:rsidRPr="00437D7F">
              <w:rPr>
                <w:rFonts w:asciiTheme="minorHAnsi" w:hAnsiTheme="minorHAnsi" w:cstheme="minorHAnsi"/>
                <w:b/>
                <w:bCs/>
                <w:sz w:val="22"/>
                <w:szCs w:val="22"/>
              </w:rPr>
              <w:t xml:space="preserve"> </w:t>
            </w:r>
            <w:r w:rsidRPr="00437D7F">
              <w:rPr>
                <w:rFonts w:asciiTheme="minorHAnsi" w:hAnsiTheme="minorHAnsi" w:cstheme="minorHAnsi"/>
                <w:sz w:val="22"/>
                <w:szCs w:val="22"/>
              </w:rPr>
              <w:t>reformed to protect those who are not represented in employee associations</w:t>
            </w:r>
          </w:p>
        </w:tc>
        <w:tc>
          <w:tcPr>
            <w:tcW w:w="4819" w:type="dxa"/>
          </w:tcPr>
          <w:p w14:paraId="17A79B7B"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color w:val="444451"/>
                <w:sz w:val="22"/>
                <w:szCs w:val="22"/>
              </w:rPr>
            </w:pPr>
            <w:r w:rsidRPr="00437D7F">
              <w:rPr>
                <w:rFonts w:asciiTheme="minorHAnsi" w:hAnsiTheme="minorHAnsi" w:cstheme="minorHAnsi"/>
                <w:b/>
                <w:bCs/>
                <w:color w:val="444451"/>
                <w:sz w:val="22"/>
                <w:szCs w:val="22"/>
              </w:rPr>
              <w:t xml:space="preserve">Managerialist perspective - </w:t>
            </w:r>
            <w:r w:rsidRPr="00437D7F">
              <w:rPr>
                <w:rFonts w:asciiTheme="minorHAnsi" w:hAnsiTheme="minorHAnsi" w:cstheme="minorHAnsi"/>
                <w:color w:val="444451"/>
                <w:sz w:val="22"/>
                <w:szCs w:val="22"/>
              </w:rPr>
              <w:t xml:space="preserve">It believes that employers have an economic incentive to treat employees decently and fairly to extract commitment and effort. </w:t>
            </w:r>
          </w:p>
          <w:p w14:paraId="14047223"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color w:val="444451"/>
                <w:sz w:val="22"/>
                <w:szCs w:val="22"/>
              </w:rPr>
              <w:t>Therefore, l</w:t>
            </w:r>
            <w:r w:rsidRPr="00437D7F">
              <w:rPr>
                <w:rFonts w:asciiTheme="minorHAnsi" w:hAnsiTheme="minorHAnsi" w:cstheme="minorHAnsi"/>
                <w:sz w:val="22"/>
                <w:szCs w:val="22"/>
              </w:rPr>
              <w:t xml:space="preserve">egislation is unnecessary. Employees and employer have economic interest in the business; therefore, they should negotiate how to achieve their goals. </w:t>
            </w:r>
          </w:p>
        </w:tc>
      </w:tr>
      <w:tr w:rsidR="000A2B04" w:rsidRPr="00437D7F" w14:paraId="728E2741" w14:textId="77777777" w:rsidTr="00F81499">
        <w:tc>
          <w:tcPr>
            <w:tcW w:w="4531" w:type="dxa"/>
          </w:tcPr>
          <w:p w14:paraId="29070BA5"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b/>
                <w:bCs/>
                <w:sz w:val="22"/>
                <w:szCs w:val="22"/>
              </w:rPr>
              <w:t xml:space="preserve">Radical perspective - </w:t>
            </w:r>
            <w:r w:rsidRPr="00437D7F">
              <w:rPr>
                <w:rFonts w:asciiTheme="minorHAnsi" w:hAnsiTheme="minorHAnsi" w:cstheme="minorHAnsi"/>
                <w:sz w:val="22"/>
                <w:szCs w:val="22"/>
              </w:rPr>
              <w:t xml:space="preserve">Labour market is another picture of the exploitive nature of capitalist system. Fundamental transformation of the economic model is needed. </w:t>
            </w:r>
          </w:p>
          <w:p w14:paraId="0E568C0A"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Regulations are an effective tool to stop the exploitation of weak segments of society.</w:t>
            </w:r>
          </w:p>
          <w:p w14:paraId="29471FF8"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p>
        </w:tc>
        <w:tc>
          <w:tcPr>
            <w:tcW w:w="4819" w:type="dxa"/>
          </w:tcPr>
          <w:p w14:paraId="28A239BF"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p>
        </w:tc>
      </w:tr>
    </w:tbl>
    <w:p w14:paraId="5284E4C5"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p>
    <w:p w14:paraId="4F4932A8" w14:textId="77777777" w:rsidR="000A2B04" w:rsidRPr="00437D7F" w:rsidRDefault="000A2B04" w:rsidP="00437D7F">
      <w:pPr>
        <w:spacing w:line="240" w:lineRule="atLeast"/>
        <w:rPr>
          <w:rFonts w:cstheme="minorHAnsi"/>
          <w:b/>
          <w:bCs/>
          <w:sz w:val="22"/>
          <w:szCs w:val="22"/>
        </w:rPr>
      </w:pPr>
      <w:r w:rsidRPr="00437D7F">
        <w:rPr>
          <w:rFonts w:cstheme="minorHAnsi"/>
          <w:b/>
          <w:bCs/>
          <w:sz w:val="22"/>
          <w:szCs w:val="22"/>
        </w:rPr>
        <w:t>Perspective on Law of work</w:t>
      </w:r>
    </w:p>
    <w:p w14:paraId="46292FBF"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p>
    <w:tbl>
      <w:tblPr>
        <w:tblStyle w:val="TableGrid"/>
        <w:tblW w:w="9351" w:type="dxa"/>
        <w:tblLook w:val="04A0" w:firstRow="1" w:lastRow="0" w:firstColumn="1" w:lastColumn="0" w:noHBand="0" w:noVBand="1"/>
      </w:tblPr>
      <w:tblGrid>
        <w:gridCol w:w="1472"/>
        <w:gridCol w:w="2672"/>
        <w:gridCol w:w="2812"/>
        <w:gridCol w:w="2395"/>
      </w:tblGrid>
      <w:tr w:rsidR="000A2B04" w:rsidRPr="00437D7F" w14:paraId="29F60BDC" w14:textId="77777777" w:rsidTr="00F81499">
        <w:tc>
          <w:tcPr>
            <w:tcW w:w="1415" w:type="dxa"/>
          </w:tcPr>
          <w:p w14:paraId="35198EA0"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b/>
                <w:bCs/>
                <w:sz w:val="22"/>
                <w:szCs w:val="22"/>
              </w:rPr>
              <w:t xml:space="preserve">Perspective </w:t>
            </w:r>
          </w:p>
        </w:tc>
        <w:tc>
          <w:tcPr>
            <w:tcW w:w="2691" w:type="dxa"/>
          </w:tcPr>
          <w:p w14:paraId="30815A9B"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b/>
                <w:bCs/>
                <w:sz w:val="22"/>
                <w:szCs w:val="22"/>
              </w:rPr>
              <w:t xml:space="preserve">Labour market </w:t>
            </w:r>
          </w:p>
        </w:tc>
        <w:tc>
          <w:tcPr>
            <w:tcW w:w="2835" w:type="dxa"/>
          </w:tcPr>
          <w:p w14:paraId="6D7DB4E9"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b/>
                <w:bCs/>
                <w:sz w:val="22"/>
                <w:szCs w:val="22"/>
              </w:rPr>
              <w:t xml:space="preserve">Employment Regulations </w:t>
            </w:r>
          </w:p>
        </w:tc>
        <w:tc>
          <w:tcPr>
            <w:tcW w:w="2410" w:type="dxa"/>
          </w:tcPr>
          <w:p w14:paraId="0A924F3A"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b/>
                <w:bCs/>
                <w:sz w:val="22"/>
                <w:szCs w:val="22"/>
              </w:rPr>
              <w:t xml:space="preserve">Union </w:t>
            </w:r>
          </w:p>
        </w:tc>
      </w:tr>
      <w:tr w:rsidR="000A2B04" w:rsidRPr="00437D7F" w14:paraId="0313FCD4" w14:textId="77777777" w:rsidTr="00F81499">
        <w:tc>
          <w:tcPr>
            <w:tcW w:w="1415" w:type="dxa"/>
          </w:tcPr>
          <w:p w14:paraId="5F31BBB4"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p>
        </w:tc>
        <w:tc>
          <w:tcPr>
            <w:tcW w:w="2691" w:type="dxa"/>
          </w:tcPr>
          <w:p w14:paraId="11FADEDB"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color w:val="565966"/>
                <w:sz w:val="22"/>
                <w:szCs w:val="22"/>
              </w:rPr>
            </w:pPr>
            <w:r w:rsidRPr="00437D7F">
              <w:rPr>
                <w:rFonts w:asciiTheme="minorHAnsi" w:hAnsiTheme="minorHAnsi" w:cstheme="minorHAnsi"/>
                <w:color w:val="444451"/>
                <w:sz w:val="22"/>
                <w:szCs w:val="22"/>
              </w:rPr>
              <w:t xml:space="preserve">An </w:t>
            </w:r>
            <w:r w:rsidRPr="00437D7F">
              <w:rPr>
                <w:rFonts w:asciiTheme="minorHAnsi" w:hAnsiTheme="minorHAnsi" w:cstheme="minorHAnsi"/>
                <w:color w:val="565966"/>
                <w:sz w:val="22"/>
                <w:szCs w:val="22"/>
              </w:rPr>
              <w:t>eco</w:t>
            </w:r>
            <w:r w:rsidRPr="00437D7F">
              <w:rPr>
                <w:rFonts w:asciiTheme="minorHAnsi" w:hAnsiTheme="minorHAnsi" w:cstheme="minorHAnsi"/>
                <w:color w:val="191623"/>
                <w:sz w:val="22"/>
                <w:szCs w:val="22"/>
              </w:rPr>
              <w:t>n</w:t>
            </w:r>
            <w:r w:rsidRPr="00437D7F">
              <w:rPr>
                <w:rFonts w:asciiTheme="minorHAnsi" w:hAnsiTheme="minorHAnsi" w:cstheme="minorHAnsi"/>
                <w:color w:val="444451"/>
                <w:sz w:val="22"/>
                <w:szCs w:val="22"/>
              </w:rPr>
              <w:t>om</w:t>
            </w:r>
            <w:r w:rsidRPr="00437D7F">
              <w:rPr>
                <w:rFonts w:asciiTheme="minorHAnsi" w:hAnsiTheme="minorHAnsi" w:cstheme="minorHAnsi"/>
                <w:color w:val="385172"/>
                <w:sz w:val="22"/>
                <w:szCs w:val="22"/>
              </w:rPr>
              <w:t>i</w:t>
            </w:r>
            <w:r w:rsidRPr="00437D7F">
              <w:rPr>
                <w:rFonts w:asciiTheme="minorHAnsi" w:hAnsiTheme="minorHAnsi" w:cstheme="minorHAnsi"/>
                <w:color w:val="444451"/>
                <w:sz w:val="22"/>
                <w:szCs w:val="22"/>
              </w:rPr>
              <w:t>cs</w:t>
            </w:r>
            <w:r w:rsidRPr="00437D7F">
              <w:rPr>
                <w:rFonts w:asciiTheme="minorHAnsi" w:hAnsiTheme="minorHAnsi" w:cstheme="minorHAnsi"/>
                <w:color w:val="878993"/>
                <w:sz w:val="22"/>
                <w:szCs w:val="22"/>
              </w:rPr>
              <w:t>-</w:t>
            </w:r>
            <w:r w:rsidRPr="00437D7F">
              <w:rPr>
                <w:rFonts w:asciiTheme="minorHAnsi" w:hAnsiTheme="minorHAnsi" w:cstheme="minorHAnsi"/>
                <w:color w:val="444451"/>
                <w:sz w:val="22"/>
                <w:szCs w:val="22"/>
              </w:rPr>
              <w:t xml:space="preserve">based </w:t>
            </w:r>
            <w:r w:rsidRPr="00437D7F">
              <w:rPr>
                <w:rFonts w:asciiTheme="minorHAnsi" w:hAnsiTheme="minorHAnsi" w:cstheme="minorHAnsi"/>
                <w:color w:val="565966"/>
                <w:sz w:val="22"/>
                <w:szCs w:val="22"/>
              </w:rPr>
              <w:t>v</w:t>
            </w:r>
            <w:r w:rsidRPr="00437D7F">
              <w:rPr>
                <w:rFonts w:asciiTheme="minorHAnsi" w:hAnsiTheme="minorHAnsi" w:cstheme="minorHAnsi"/>
                <w:color w:val="142849"/>
                <w:sz w:val="22"/>
                <w:szCs w:val="22"/>
              </w:rPr>
              <w:t>i</w:t>
            </w:r>
            <w:r w:rsidRPr="00437D7F">
              <w:rPr>
                <w:rFonts w:asciiTheme="minorHAnsi" w:hAnsiTheme="minorHAnsi" w:cstheme="minorHAnsi"/>
                <w:color w:val="444451"/>
                <w:sz w:val="22"/>
                <w:szCs w:val="22"/>
              </w:rPr>
              <w:t>ew of t</w:t>
            </w:r>
            <w:r w:rsidRPr="00437D7F">
              <w:rPr>
                <w:rFonts w:asciiTheme="minorHAnsi" w:hAnsiTheme="minorHAnsi" w:cstheme="minorHAnsi"/>
                <w:color w:val="2B2B38"/>
                <w:sz w:val="22"/>
                <w:szCs w:val="22"/>
              </w:rPr>
              <w:t>h</w:t>
            </w:r>
            <w:r w:rsidRPr="00437D7F">
              <w:rPr>
                <w:rFonts w:asciiTheme="minorHAnsi" w:hAnsiTheme="minorHAnsi" w:cstheme="minorHAnsi"/>
                <w:color w:val="565966"/>
                <w:sz w:val="22"/>
                <w:szCs w:val="22"/>
              </w:rPr>
              <w:t xml:space="preserve">e </w:t>
            </w:r>
            <w:r w:rsidRPr="00437D7F">
              <w:rPr>
                <w:rFonts w:asciiTheme="minorHAnsi" w:hAnsiTheme="minorHAnsi" w:cstheme="minorHAnsi"/>
                <w:color w:val="444451"/>
                <w:sz w:val="22"/>
                <w:szCs w:val="22"/>
              </w:rPr>
              <w:t xml:space="preserve">law of </w:t>
            </w:r>
            <w:r w:rsidRPr="00437D7F">
              <w:rPr>
                <w:rFonts w:asciiTheme="minorHAnsi" w:hAnsiTheme="minorHAnsi" w:cstheme="minorHAnsi"/>
                <w:color w:val="565966"/>
                <w:sz w:val="22"/>
                <w:szCs w:val="22"/>
              </w:rPr>
              <w:t>wo</w:t>
            </w:r>
            <w:r w:rsidRPr="00437D7F">
              <w:rPr>
                <w:rFonts w:asciiTheme="minorHAnsi" w:hAnsiTheme="minorHAnsi" w:cstheme="minorHAnsi"/>
                <w:color w:val="385172"/>
                <w:sz w:val="22"/>
                <w:szCs w:val="22"/>
              </w:rPr>
              <w:t>r</w:t>
            </w:r>
            <w:r w:rsidRPr="00437D7F">
              <w:rPr>
                <w:rFonts w:asciiTheme="minorHAnsi" w:hAnsiTheme="minorHAnsi" w:cstheme="minorHAnsi"/>
                <w:color w:val="565966"/>
                <w:sz w:val="22"/>
                <w:szCs w:val="22"/>
              </w:rPr>
              <w:t xml:space="preserve">k.  </w:t>
            </w:r>
          </w:p>
          <w:p w14:paraId="604431B4"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color w:val="565966"/>
                <w:sz w:val="22"/>
                <w:szCs w:val="22"/>
              </w:rPr>
              <w:t xml:space="preserve">It believes in </w:t>
            </w:r>
            <w:r w:rsidRPr="00437D7F">
              <w:rPr>
                <w:rFonts w:asciiTheme="minorHAnsi" w:hAnsiTheme="minorHAnsi" w:cstheme="minorHAnsi"/>
                <w:color w:val="444451"/>
                <w:sz w:val="22"/>
                <w:szCs w:val="22"/>
              </w:rPr>
              <w:t>a perfec</w:t>
            </w:r>
            <w:r w:rsidRPr="00437D7F">
              <w:rPr>
                <w:rFonts w:asciiTheme="minorHAnsi" w:hAnsiTheme="minorHAnsi" w:cstheme="minorHAnsi"/>
                <w:color w:val="142849"/>
                <w:sz w:val="22"/>
                <w:szCs w:val="22"/>
              </w:rPr>
              <w:t>t</w:t>
            </w:r>
            <w:r w:rsidRPr="00437D7F">
              <w:rPr>
                <w:rFonts w:asciiTheme="minorHAnsi" w:hAnsiTheme="minorHAnsi" w:cstheme="minorHAnsi"/>
                <w:color w:val="444451"/>
                <w:sz w:val="22"/>
                <w:szCs w:val="22"/>
              </w:rPr>
              <w:t xml:space="preserve">ly </w:t>
            </w:r>
            <w:r w:rsidRPr="00437D7F">
              <w:rPr>
                <w:rFonts w:asciiTheme="minorHAnsi" w:hAnsiTheme="minorHAnsi" w:cstheme="minorHAnsi"/>
                <w:color w:val="565966"/>
                <w:sz w:val="22"/>
                <w:szCs w:val="22"/>
              </w:rPr>
              <w:t>co</w:t>
            </w:r>
            <w:r w:rsidRPr="00437D7F">
              <w:rPr>
                <w:rFonts w:asciiTheme="minorHAnsi" w:hAnsiTheme="minorHAnsi" w:cstheme="minorHAnsi"/>
                <w:color w:val="2B2B38"/>
                <w:sz w:val="22"/>
                <w:szCs w:val="22"/>
              </w:rPr>
              <w:t>m</w:t>
            </w:r>
            <w:r w:rsidRPr="00437D7F">
              <w:rPr>
                <w:rFonts w:asciiTheme="minorHAnsi" w:hAnsiTheme="minorHAnsi" w:cstheme="minorHAnsi"/>
                <w:color w:val="385172"/>
                <w:sz w:val="22"/>
                <w:szCs w:val="22"/>
              </w:rPr>
              <w:t>p</w:t>
            </w:r>
            <w:r w:rsidRPr="00437D7F">
              <w:rPr>
                <w:rFonts w:asciiTheme="minorHAnsi" w:hAnsiTheme="minorHAnsi" w:cstheme="minorHAnsi"/>
                <w:color w:val="565966"/>
                <w:sz w:val="22"/>
                <w:szCs w:val="22"/>
              </w:rPr>
              <w:t>e</w:t>
            </w:r>
            <w:r w:rsidRPr="00437D7F">
              <w:rPr>
                <w:rFonts w:asciiTheme="minorHAnsi" w:hAnsiTheme="minorHAnsi" w:cstheme="minorHAnsi"/>
                <w:color w:val="2D3D56"/>
                <w:sz w:val="22"/>
                <w:szCs w:val="22"/>
              </w:rPr>
              <w:t>titiv</w:t>
            </w:r>
            <w:r w:rsidRPr="00437D7F">
              <w:rPr>
                <w:rFonts w:asciiTheme="minorHAnsi" w:hAnsiTheme="minorHAnsi" w:cstheme="minorHAnsi"/>
                <w:color w:val="565966"/>
                <w:sz w:val="22"/>
                <w:szCs w:val="22"/>
              </w:rPr>
              <w:t xml:space="preserve">e </w:t>
            </w:r>
            <w:r w:rsidRPr="00437D7F">
              <w:rPr>
                <w:rFonts w:asciiTheme="minorHAnsi" w:hAnsiTheme="minorHAnsi" w:cstheme="minorHAnsi"/>
                <w:color w:val="385172"/>
                <w:sz w:val="22"/>
                <w:szCs w:val="22"/>
              </w:rPr>
              <w:t>l</w:t>
            </w:r>
            <w:r w:rsidRPr="00437D7F">
              <w:rPr>
                <w:rFonts w:asciiTheme="minorHAnsi" w:hAnsiTheme="minorHAnsi" w:cstheme="minorHAnsi"/>
                <w:color w:val="444451"/>
                <w:sz w:val="22"/>
                <w:szCs w:val="22"/>
              </w:rPr>
              <w:t>a</w:t>
            </w:r>
            <w:r w:rsidRPr="00437D7F">
              <w:rPr>
                <w:rFonts w:asciiTheme="minorHAnsi" w:hAnsiTheme="minorHAnsi" w:cstheme="minorHAnsi"/>
                <w:color w:val="385172"/>
                <w:sz w:val="22"/>
                <w:szCs w:val="22"/>
              </w:rPr>
              <w:t>b</w:t>
            </w:r>
            <w:r w:rsidRPr="00437D7F">
              <w:rPr>
                <w:rFonts w:asciiTheme="minorHAnsi" w:hAnsiTheme="minorHAnsi" w:cstheme="minorHAnsi"/>
                <w:color w:val="565966"/>
                <w:sz w:val="22"/>
                <w:szCs w:val="22"/>
              </w:rPr>
              <w:t>ou</w:t>
            </w:r>
            <w:r w:rsidRPr="00437D7F">
              <w:rPr>
                <w:rFonts w:asciiTheme="minorHAnsi" w:hAnsiTheme="minorHAnsi" w:cstheme="minorHAnsi"/>
                <w:color w:val="423035"/>
                <w:sz w:val="22"/>
                <w:szCs w:val="22"/>
              </w:rPr>
              <w:t xml:space="preserve">r </w:t>
            </w:r>
            <w:r w:rsidRPr="00437D7F">
              <w:rPr>
                <w:rFonts w:asciiTheme="minorHAnsi" w:hAnsiTheme="minorHAnsi" w:cstheme="minorHAnsi"/>
                <w:color w:val="444451"/>
                <w:sz w:val="22"/>
                <w:szCs w:val="22"/>
              </w:rPr>
              <w:t xml:space="preserve">market. </w:t>
            </w:r>
          </w:p>
        </w:tc>
        <w:tc>
          <w:tcPr>
            <w:tcW w:w="2835" w:type="dxa"/>
          </w:tcPr>
          <w:p w14:paraId="33339E6F"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color w:val="385172"/>
                <w:sz w:val="22"/>
                <w:szCs w:val="22"/>
              </w:rPr>
              <w:t>I</w:t>
            </w:r>
            <w:r w:rsidRPr="00437D7F">
              <w:rPr>
                <w:rFonts w:asciiTheme="minorHAnsi" w:hAnsiTheme="minorHAnsi" w:cstheme="minorHAnsi"/>
                <w:color w:val="191623"/>
                <w:sz w:val="22"/>
                <w:szCs w:val="22"/>
              </w:rPr>
              <w:t xml:space="preserve">t </w:t>
            </w:r>
            <w:r w:rsidRPr="00437D7F">
              <w:rPr>
                <w:rFonts w:asciiTheme="minorHAnsi" w:hAnsiTheme="minorHAnsi" w:cstheme="minorHAnsi"/>
                <w:color w:val="444451"/>
                <w:sz w:val="22"/>
                <w:szCs w:val="22"/>
              </w:rPr>
              <w:t>rejects governme</w:t>
            </w:r>
            <w:r w:rsidRPr="00437D7F">
              <w:rPr>
                <w:rFonts w:asciiTheme="minorHAnsi" w:hAnsiTheme="minorHAnsi" w:cstheme="minorHAnsi"/>
                <w:color w:val="423035"/>
                <w:sz w:val="22"/>
                <w:szCs w:val="22"/>
              </w:rPr>
              <w:t>n</w:t>
            </w:r>
            <w:r w:rsidRPr="00437D7F">
              <w:rPr>
                <w:rFonts w:asciiTheme="minorHAnsi" w:hAnsiTheme="minorHAnsi" w:cstheme="minorHAnsi"/>
                <w:color w:val="444451"/>
                <w:sz w:val="22"/>
                <w:szCs w:val="22"/>
              </w:rPr>
              <w:t xml:space="preserve">t intervention in </w:t>
            </w:r>
            <w:r w:rsidRPr="00437D7F">
              <w:rPr>
                <w:rFonts w:asciiTheme="minorHAnsi" w:hAnsiTheme="minorHAnsi" w:cstheme="minorHAnsi"/>
                <w:color w:val="603A3A"/>
                <w:sz w:val="22"/>
                <w:szCs w:val="22"/>
              </w:rPr>
              <w:t>l</w:t>
            </w:r>
            <w:r w:rsidRPr="00437D7F">
              <w:rPr>
                <w:rFonts w:asciiTheme="minorHAnsi" w:hAnsiTheme="minorHAnsi" w:cstheme="minorHAnsi"/>
                <w:color w:val="565966"/>
                <w:sz w:val="22"/>
                <w:szCs w:val="22"/>
              </w:rPr>
              <w:t>abo</w:t>
            </w:r>
            <w:r w:rsidRPr="00437D7F">
              <w:rPr>
                <w:rFonts w:asciiTheme="minorHAnsi" w:hAnsiTheme="minorHAnsi" w:cstheme="minorHAnsi"/>
                <w:color w:val="423035"/>
                <w:sz w:val="22"/>
                <w:szCs w:val="22"/>
              </w:rPr>
              <w:t>u</w:t>
            </w:r>
            <w:r w:rsidRPr="00437D7F">
              <w:rPr>
                <w:rFonts w:asciiTheme="minorHAnsi" w:hAnsiTheme="minorHAnsi" w:cstheme="minorHAnsi"/>
                <w:color w:val="565966"/>
                <w:sz w:val="22"/>
                <w:szCs w:val="22"/>
              </w:rPr>
              <w:t xml:space="preserve">r </w:t>
            </w:r>
            <w:r w:rsidRPr="00437D7F">
              <w:rPr>
                <w:rFonts w:asciiTheme="minorHAnsi" w:hAnsiTheme="minorHAnsi" w:cstheme="minorHAnsi"/>
                <w:color w:val="2B2B38"/>
                <w:sz w:val="22"/>
                <w:szCs w:val="22"/>
              </w:rPr>
              <w:t>m</w:t>
            </w:r>
            <w:r w:rsidRPr="00437D7F">
              <w:rPr>
                <w:rFonts w:asciiTheme="minorHAnsi" w:hAnsiTheme="minorHAnsi" w:cstheme="minorHAnsi"/>
                <w:color w:val="444451"/>
                <w:sz w:val="22"/>
                <w:szCs w:val="22"/>
              </w:rPr>
              <w:t>arkets a</w:t>
            </w:r>
            <w:r w:rsidRPr="00437D7F">
              <w:rPr>
                <w:rFonts w:asciiTheme="minorHAnsi" w:hAnsiTheme="minorHAnsi" w:cstheme="minorHAnsi"/>
                <w:color w:val="2B2B38"/>
                <w:sz w:val="22"/>
                <w:szCs w:val="22"/>
              </w:rPr>
              <w:t>n</w:t>
            </w:r>
            <w:r w:rsidRPr="00437D7F">
              <w:rPr>
                <w:rFonts w:asciiTheme="minorHAnsi" w:hAnsiTheme="minorHAnsi" w:cstheme="minorHAnsi"/>
                <w:color w:val="444451"/>
                <w:sz w:val="22"/>
                <w:szCs w:val="22"/>
              </w:rPr>
              <w:t xml:space="preserve">d </w:t>
            </w:r>
            <w:r w:rsidRPr="00437D7F">
              <w:rPr>
                <w:rFonts w:asciiTheme="minorHAnsi" w:hAnsiTheme="minorHAnsi" w:cstheme="minorHAnsi"/>
                <w:color w:val="565966"/>
                <w:sz w:val="22"/>
                <w:szCs w:val="22"/>
              </w:rPr>
              <w:t>collect</w:t>
            </w:r>
            <w:r w:rsidRPr="00437D7F">
              <w:rPr>
                <w:rFonts w:asciiTheme="minorHAnsi" w:hAnsiTheme="minorHAnsi" w:cstheme="minorHAnsi"/>
                <w:color w:val="260505"/>
                <w:sz w:val="22"/>
                <w:szCs w:val="22"/>
              </w:rPr>
              <w:t>i</w:t>
            </w:r>
            <w:r w:rsidRPr="00437D7F">
              <w:rPr>
                <w:rFonts w:asciiTheme="minorHAnsi" w:hAnsiTheme="minorHAnsi" w:cstheme="minorHAnsi"/>
                <w:color w:val="565966"/>
                <w:sz w:val="22"/>
                <w:szCs w:val="22"/>
              </w:rPr>
              <w:t>ve ba</w:t>
            </w:r>
            <w:r w:rsidRPr="00437D7F">
              <w:rPr>
                <w:rFonts w:asciiTheme="minorHAnsi" w:hAnsiTheme="minorHAnsi" w:cstheme="minorHAnsi"/>
                <w:color w:val="385172"/>
                <w:sz w:val="22"/>
                <w:szCs w:val="22"/>
              </w:rPr>
              <w:t>r</w:t>
            </w:r>
            <w:r w:rsidRPr="00437D7F">
              <w:rPr>
                <w:rFonts w:asciiTheme="minorHAnsi" w:hAnsiTheme="minorHAnsi" w:cstheme="minorHAnsi"/>
                <w:color w:val="565966"/>
                <w:sz w:val="22"/>
                <w:szCs w:val="22"/>
              </w:rPr>
              <w:t>ga</w:t>
            </w:r>
            <w:r w:rsidRPr="00437D7F">
              <w:rPr>
                <w:rFonts w:asciiTheme="minorHAnsi" w:hAnsiTheme="minorHAnsi" w:cstheme="minorHAnsi"/>
                <w:color w:val="142849"/>
                <w:sz w:val="22"/>
                <w:szCs w:val="22"/>
              </w:rPr>
              <w:t>i</w:t>
            </w:r>
            <w:r w:rsidRPr="00437D7F">
              <w:rPr>
                <w:rFonts w:asciiTheme="minorHAnsi" w:hAnsiTheme="minorHAnsi" w:cstheme="minorHAnsi"/>
                <w:color w:val="444451"/>
                <w:sz w:val="22"/>
                <w:szCs w:val="22"/>
              </w:rPr>
              <w:t>n</w:t>
            </w:r>
            <w:r w:rsidRPr="00437D7F">
              <w:rPr>
                <w:rFonts w:asciiTheme="minorHAnsi" w:hAnsiTheme="minorHAnsi" w:cstheme="minorHAnsi"/>
                <w:color w:val="385172"/>
                <w:sz w:val="22"/>
                <w:szCs w:val="22"/>
              </w:rPr>
              <w:t>i</w:t>
            </w:r>
            <w:r w:rsidRPr="00437D7F">
              <w:rPr>
                <w:rFonts w:asciiTheme="minorHAnsi" w:hAnsiTheme="minorHAnsi" w:cstheme="minorHAnsi"/>
                <w:color w:val="565966"/>
                <w:sz w:val="22"/>
                <w:szCs w:val="22"/>
              </w:rPr>
              <w:t xml:space="preserve">ng </w:t>
            </w:r>
            <w:r w:rsidRPr="00437D7F">
              <w:rPr>
                <w:rFonts w:asciiTheme="minorHAnsi" w:hAnsiTheme="minorHAnsi" w:cstheme="minorHAnsi"/>
                <w:color w:val="444451"/>
                <w:sz w:val="22"/>
                <w:szCs w:val="22"/>
              </w:rPr>
              <w:t xml:space="preserve">and </w:t>
            </w:r>
            <w:r w:rsidRPr="00437D7F">
              <w:rPr>
                <w:rFonts w:asciiTheme="minorHAnsi" w:hAnsiTheme="minorHAnsi" w:cstheme="minorHAnsi"/>
                <w:color w:val="565966"/>
                <w:sz w:val="22"/>
                <w:szCs w:val="22"/>
              </w:rPr>
              <w:t xml:space="preserve">argues </w:t>
            </w:r>
            <w:r w:rsidRPr="00437D7F">
              <w:rPr>
                <w:rFonts w:asciiTheme="minorHAnsi" w:hAnsiTheme="minorHAnsi" w:cstheme="minorHAnsi"/>
                <w:color w:val="444451"/>
                <w:sz w:val="22"/>
                <w:szCs w:val="22"/>
              </w:rPr>
              <w:t>that em</w:t>
            </w:r>
            <w:r w:rsidRPr="00437D7F">
              <w:rPr>
                <w:rFonts w:asciiTheme="minorHAnsi" w:hAnsiTheme="minorHAnsi" w:cstheme="minorHAnsi"/>
                <w:color w:val="385172"/>
                <w:sz w:val="22"/>
                <w:szCs w:val="22"/>
              </w:rPr>
              <w:t>pl</w:t>
            </w:r>
            <w:r w:rsidRPr="00437D7F">
              <w:rPr>
                <w:rFonts w:asciiTheme="minorHAnsi" w:hAnsiTheme="minorHAnsi" w:cstheme="minorHAnsi"/>
                <w:color w:val="565966"/>
                <w:sz w:val="22"/>
                <w:szCs w:val="22"/>
              </w:rPr>
              <w:t>oyers a</w:t>
            </w:r>
            <w:r w:rsidRPr="00437D7F">
              <w:rPr>
                <w:rFonts w:asciiTheme="minorHAnsi" w:hAnsiTheme="minorHAnsi" w:cstheme="minorHAnsi"/>
                <w:color w:val="385172"/>
                <w:sz w:val="22"/>
                <w:szCs w:val="22"/>
              </w:rPr>
              <w:t>n</w:t>
            </w:r>
            <w:r w:rsidRPr="00437D7F">
              <w:rPr>
                <w:rFonts w:asciiTheme="minorHAnsi" w:hAnsiTheme="minorHAnsi" w:cstheme="minorHAnsi"/>
                <w:color w:val="444451"/>
                <w:sz w:val="22"/>
                <w:szCs w:val="22"/>
              </w:rPr>
              <w:t xml:space="preserve">d </w:t>
            </w:r>
            <w:r w:rsidRPr="00437D7F">
              <w:rPr>
                <w:rFonts w:asciiTheme="minorHAnsi" w:hAnsiTheme="minorHAnsi" w:cstheme="minorHAnsi"/>
                <w:color w:val="565966"/>
                <w:sz w:val="22"/>
                <w:szCs w:val="22"/>
              </w:rPr>
              <w:t>in</w:t>
            </w:r>
            <w:r w:rsidRPr="00437D7F">
              <w:rPr>
                <w:rFonts w:asciiTheme="minorHAnsi" w:hAnsiTheme="minorHAnsi" w:cstheme="minorHAnsi"/>
                <w:color w:val="2D3D56"/>
                <w:sz w:val="22"/>
                <w:szCs w:val="22"/>
              </w:rPr>
              <w:t>di</w:t>
            </w:r>
            <w:r w:rsidRPr="00437D7F">
              <w:rPr>
                <w:rFonts w:asciiTheme="minorHAnsi" w:hAnsiTheme="minorHAnsi" w:cstheme="minorHAnsi"/>
                <w:color w:val="565966"/>
                <w:sz w:val="22"/>
                <w:szCs w:val="22"/>
              </w:rPr>
              <w:t>v</w:t>
            </w:r>
            <w:r w:rsidRPr="00437D7F">
              <w:rPr>
                <w:rFonts w:asciiTheme="minorHAnsi" w:hAnsiTheme="minorHAnsi" w:cstheme="minorHAnsi"/>
                <w:color w:val="7293B5"/>
                <w:sz w:val="22"/>
                <w:szCs w:val="22"/>
              </w:rPr>
              <w:t>i</w:t>
            </w:r>
            <w:r w:rsidRPr="00437D7F">
              <w:rPr>
                <w:rFonts w:asciiTheme="minorHAnsi" w:hAnsiTheme="minorHAnsi" w:cstheme="minorHAnsi"/>
                <w:color w:val="444451"/>
                <w:sz w:val="22"/>
                <w:szCs w:val="22"/>
              </w:rPr>
              <w:t>dua</w:t>
            </w:r>
            <w:r w:rsidRPr="00437D7F">
              <w:rPr>
                <w:rFonts w:asciiTheme="minorHAnsi" w:hAnsiTheme="minorHAnsi" w:cstheme="minorHAnsi"/>
                <w:color w:val="142849"/>
                <w:sz w:val="22"/>
                <w:szCs w:val="22"/>
              </w:rPr>
              <w:t xml:space="preserve">l </w:t>
            </w:r>
            <w:r w:rsidRPr="00437D7F">
              <w:rPr>
                <w:rFonts w:asciiTheme="minorHAnsi" w:hAnsiTheme="minorHAnsi" w:cstheme="minorHAnsi"/>
                <w:color w:val="444451"/>
                <w:sz w:val="22"/>
                <w:szCs w:val="22"/>
              </w:rPr>
              <w:t xml:space="preserve">employees </w:t>
            </w:r>
            <w:r w:rsidRPr="00437D7F">
              <w:rPr>
                <w:rFonts w:asciiTheme="minorHAnsi" w:hAnsiTheme="minorHAnsi" w:cstheme="minorHAnsi"/>
                <w:color w:val="565966"/>
                <w:sz w:val="22"/>
                <w:szCs w:val="22"/>
              </w:rPr>
              <w:t>sho</w:t>
            </w:r>
            <w:r w:rsidRPr="00437D7F">
              <w:rPr>
                <w:rFonts w:asciiTheme="minorHAnsi" w:hAnsiTheme="minorHAnsi" w:cstheme="minorHAnsi"/>
                <w:color w:val="423035"/>
                <w:sz w:val="22"/>
                <w:szCs w:val="22"/>
              </w:rPr>
              <w:t>u</w:t>
            </w:r>
            <w:r w:rsidRPr="00437D7F">
              <w:rPr>
                <w:rFonts w:asciiTheme="minorHAnsi" w:hAnsiTheme="minorHAnsi" w:cstheme="minorHAnsi"/>
                <w:color w:val="260505"/>
                <w:sz w:val="22"/>
                <w:szCs w:val="22"/>
              </w:rPr>
              <w:t>l</w:t>
            </w:r>
            <w:r w:rsidRPr="00437D7F">
              <w:rPr>
                <w:rFonts w:asciiTheme="minorHAnsi" w:hAnsiTheme="minorHAnsi" w:cstheme="minorHAnsi"/>
                <w:color w:val="444451"/>
                <w:sz w:val="22"/>
                <w:szCs w:val="22"/>
              </w:rPr>
              <w:t>d set wo</w:t>
            </w:r>
            <w:r w:rsidRPr="00437D7F">
              <w:rPr>
                <w:rFonts w:asciiTheme="minorHAnsi" w:hAnsiTheme="minorHAnsi" w:cstheme="minorHAnsi"/>
                <w:color w:val="423035"/>
                <w:sz w:val="22"/>
                <w:szCs w:val="22"/>
              </w:rPr>
              <w:t>rk</w:t>
            </w:r>
            <w:r w:rsidRPr="00437D7F">
              <w:rPr>
                <w:rFonts w:asciiTheme="minorHAnsi" w:hAnsiTheme="minorHAnsi" w:cstheme="minorHAnsi"/>
                <w:color w:val="385172"/>
                <w:sz w:val="22"/>
                <w:szCs w:val="22"/>
              </w:rPr>
              <w:t>i</w:t>
            </w:r>
            <w:r w:rsidRPr="00437D7F">
              <w:rPr>
                <w:rFonts w:asciiTheme="minorHAnsi" w:hAnsiTheme="minorHAnsi" w:cstheme="minorHAnsi"/>
                <w:color w:val="444451"/>
                <w:sz w:val="22"/>
                <w:szCs w:val="22"/>
              </w:rPr>
              <w:t>ng co</w:t>
            </w:r>
            <w:r w:rsidRPr="00437D7F">
              <w:rPr>
                <w:rFonts w:asciiTheme="minorHAnsi" w:hAnsiTheme="minorHAnsi" w:cstheme="minorHAnsi"/>
                <w:color w:val="2B2B38"/>
                <w:sz w:val="22"/>
                <w:szCs w:val="22"/>
              </w:rPr>
              <w:t>n</w:t>
            </w:r>
            <w:r w:rsidRPr="00437D7F">
              <w:rPr>
                <w:rFonts w:asciiTheme="minorHAnsi" w:hAnsiTheme="minorHAnsi" w:cstheme="minorHAnsi"/>
                <w:color w:val="444451"/>
                <w:sz w:val="22"/>
                <w:szCs w:val="22"/>
              </w:rPr>
              <w:t>d</w:t>
            </w:r>
            <w:r w:rsidRPr="00437D7F">
              <w:rPr>
                <w:rFonts w:asciiTheme="minorHAnsi" w:hAnsiTheme="minorHAnsi" w:cstheme="minorHAnsi"/>
                <w:color w:val="385172"/>
                <w:sz w:val="22"/>
                <w:szCs w:val="22"/>
              </w:rPr>
              <w:t>i</w:t>
            </w:r>
            <w:r w:rsidRPr="00437D7F">
              <w:rPr>
                <w:rFonts w:asciiTheme="minorHAnsi" w:hAnsiTheme="minorHAnsi" w:cstheme="minorHAnsi"/>
                <w:color w:val="444451"/>
                <w:sz w:val="22"/>
                <w:szCs w:val="22"/>
              </w:rPr>
              <w:t>t</w:t>
            </w:r>
            <w:r w:rsidRPr="00437D7F">
              <w:rPr>
                <w:rFonts w:asciiTheme="minorHAnsi" w:hAnsiTheme="minorHAnsi" w:cstheme="minorHAnsi"/>
                <w:color w:val="385172"/>
                <w:sz w:val="22"/>
                <w:szCs w:val="22"/>
              </w:rPr>
              <w:t>i</w:t>
            </w:r>
            <w:r w:rsidRPr="00437D7F">
              <w:rPr>
                <w:rFonts w:asciiTheme="minorHAnsi" w:hAnsiTheme="minorHAnsi" w:cstheme="minorHAnsi"/>
                <w:color w:val="444451"/>
                <w:sz w:val="22"/>
                <w:szCs w:val="22"/>
              </w:rPr>
              <w:t>ons under a sys</w:t>
            </w:r>
            <w:r w:rsidRPr="00437D7F">
              <w:rPr>
                <w:rFonts w:asciiTheme="minorHAnsi" w:hAnsiTheme="minorHAnsi" w:cstheme="minorHAnsi"/>
                <w:color w:val="2B2B38"/>
                <w:sz w:val="22"/>
                <w:szCs w:val="22"/>
              </w:rPr>
              <w:t>t</w:t>
            </w:r>
            <w:r w:rsidRPr="00437D7F">
              <w:rPr>
                <w:rFonts w:asciiTheme="minorHAnsi" w:hAnsiTheme="minorHAnsi" w:cstheme="minorHAnsi"/>
                <w:color w:val="444451"/>
                <w:sz w:val="22"/>
                <w:szCs w:val="22"/>
              </w:rPr>
              <w:t>em of freedom of co</w:t>
            </w:r>
            <w:r w:rsidRPr="00437D7F">
              <w:rPr>
                <w:rFonts w:asciiTheme="minorHAnsi" w:hAnsiTheme="minorHAnsi" w:cstheme="minorHAnsi"/>
                <w:color w:val="2B2B38"/>
                <w:sz w:val="22"/>
                <w:szCs w:val="22"/>
              </w:rPr>
              <w:t>n</w:t>
            </w:r>
            <w:r w:rsidRPr="00437D7F">
              <w:rPr>
                <w:rFonts w:asciiTheme="minorHAnsi" w:hAnsiTheme="minorHAnsi" w:cstheme="minorHAnsi"/>
                <w:color w:val="444451"/>
                <w:sz w:val="22"/>
                <w:szCs w:val="22"/>
              </w:rPr>
              <w:t>t</w:t>
            </w:r>
            <w:r w:rsidRPr="00437D7F">
              <w:rPr>
                <w:rFonts w:asciiTheme="minorHAnsi" w:hAnsiTheme="minorHAnsi" w:cstheme="minorHAnsi"/>
                <w:color w:val="191623"/>
                <w:sz w:val="22"/>
                <w:szCs w:val="22"/>
              </w:rPr>
              <w:t>r</w:t>
            </w:r>
            <w:r w:rsidRPr="00437D7F">
              <w:rPr>
                <w:rFonts w:asciiTheme="minorHAnsi" w:hAnsiTheme="minorHAnsi" w:cstheme="minorHAnsi"/>
                <w:color w:val="444451"/>
                <w:sz w:val="22"/>
                <w:szCs w:val="22"/>
              </w:rPr>
              <w:t>act.</w:t>
            </w:r>
          </w:p>
        </w:tc>
        <w:tc>
          <w:tcPr>
            <w:tcW w:w="2410" w:type="dxa"/>
          </w:tcPr>
          <w:p w14:paraId="5E51CC35"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Unions are harmful as it raises labour cost and reduce efficiency </w:t>
            </w:r>
          </w:p>
        </w:tc>
      </w:tr>
      <w:tr w:rsidR="000A2B04" w:rsidRPr="00437D7F" w14:paraId="50F47CAE" w14:textId="77777777" w:rsidTr="00F81499">
        <w:tc>
          <w:tcPr>
            <w:tcW w:w="1415" w:type="dxa"/>
          </w:tcPr>
          <w:p w14:paraId="30D6EFE3"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b/>
                <w:bCs/>
                <w:color w:val="444451"/>
                <w:sz w:val="22"/>
                <w:szCs w:val="22"/>
              </w:rPr>
              <w:t>Managerialist perspective</w:t>
            </w:r>
          </w:p>
        </w:tc>
        <w:tc>
          <w:tcPr>
            <w:tcW w:w="2691" w:type="dxa"/>
          </w:tcPr>
          <w:p w14:paraId="40BDAB03"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color w:val="444451"/>
                <w:sz w:val="22"/>
                <w:szCs w:val="22"/>
              </w:rPr>
            </w:pPr>
            <w:r w:rsidRPr="00437D7F">
              <w:rPr>
                <w:rFonts w:asciiTheme="minorHAnsi" w:hAnsiTheme="minorHAnsi" w:cstheme="minorHAnsi"/>
                <w:color w:val="444451"/>
                <w:sz w:val="22"/>
                <w:szCs w:val="22"/>
              </w:rPr>
              <w:t xml:space="preserve">Labour market forces should not determine working conditions. </w:t>
            </w:r>
          </w:p>
          <w:p w14:paraId="475670E0"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color w:val="444451"/>
                <w:sz w:val="22"/>
                <w:szCs w:val="22"/>
              </w:rPr>
              <w:t xml:space="preserve">It believes that employers have an economic incentive to treat employees decently and fairly to extract commitment and effort. </w:t>
            </w:r>
          </w:p>
          <w:p w14:paraId="5A351299"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p>
        </w:tc>
        <w:tc>
          <w:tcPr>
            <w:tcW w:w="2835" w:type="dxa"/>
          </w:tcPr>
          <w:p w14:paraId="41174D86"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Legislation is unnecessary. Employees and employer have economic interest in the business; therefore, they should negotiate how to achieve their goals. </w:t>
            </w:r>
          </w:p>
          <w:p w14:paraId="3605F4A2"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color w:val="444451"/>
                <w:sz w:val="22"/>
                <w:szCs w:val="22"/>
              </w:rPr>
            </w:pPr>
            <w:r w:rsidRPr="00437D7F">
              <w:rPr>
                <w:rFonts w:asciiTheme="minorHAnsi" w:hAnsiTheme="minorHAnsi" w:cstheme="minorHAnsi"/>
                <w:color w:val="444451"/>
                <w:sz w:val="22"/>
                <w:szCs w:val="22"/>
              </w:rPr>
              <w:t>To deal with bad employers, government legislation of employment should be kept as a minimum as.</w:t>
            </w:r>
          </w:p>
        </w:tc>
        <w:tc>
          <w:tcPr>
            <w:tcW w:w="2410" w:type="dxa"/>
          </w:tcPr>
          <w:p w14:paraId="1D86B45C"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color w:val="444451"/>
                <w:sz w:val="22"/>
                <w:szCs w:val="22"/>
              </w:rPr>
            </w:pPr>
            <w:r w:rsidRPr="00437D7F">
              <w:rPr>
                <w:rFonts w:asciiTheme="minorHAnsi" w:hAnsiTheme="minorHAnsi" w:cstheme="minorHAnsi"/>
                <w:color w:val="444451"/>
                <w:sz w:val="22"/>
                <w:szCs w:val="22"/>
              </w:rPr>
              <w:t>Unionization is a response to poor management, and it is disruptive.</w:t>
            </w:r>
          </w:p>
          <w:p w14:paraId="53C1E82A"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color w:val="444451"/>
                <w:sz w:val="22"/>
                <w:szCs w:val="22"/>
              </w:rPr>
              <w:t xml:space="preserve">If employees choose unionization, then employers should work with union. </w:t>
            </w:r>
          </w:p>
        </w:tc>
      </w:tr>
      <w:tr w:rsidR="000A2B04" w:rsidRPr="00437D7F" w14:paraId="308902E1" w14:textId="77777777" w:rsidTr="00F81499">
        <w:tc>
          <w:tcPr>
            <w:tcW w:w="1415" w:type="dxa"/>
          </w:tcPr>
          <w:p w14:paraId="4E600EDB"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b/>
                <w:bCs/>
                <w:color w:val="444451"/>
                <w:sz w:val="22"/>
                <w:szCs w:val="22"/>
              </w:rPr>
              <w:t>Industrial pluralist perspective</w:t>
            </w:r>
          </w:p>
        </w:tc>
        <w:tc>
          <w:tcPr>
            <w:tcW w:w="2691" w:type="dxa"/>
          </w:tcPr>
          <w:p w14:paraId="5626B3C2"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color w:val="444451"/>
                <w:sz w:val="22"/>
                <w:szCs w:val="22"/>
              </w:rPr>
            </w:pPr>
            <w:r w:rsidRPr="00437D7F">
              <w:rPr>
                <w:rFonts w:asciiTheme="minorHAnsi" w:hAnsiTheme="minorHAnsi" w:cstheme="minorHAnsi"/>
                <w:color w:val="444451"/>
                <w:sz w:val="22"/>
                <w:szCs w:val="22"/>
              </w:rPr>
              <w:t xml:space="preserve">Labour markets are imperfect. </w:t>
            </w:r>
          </w:p>
          <w:p w14:paraId="25CB0F44"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color w:val="444451"/>
                <w:sz w:val="22"/>
                <w:szCs w:val="22"/>
              </w:rPr>
              <w:lastRenderedPageBreak/>
              <w:t xml:space="preserve">There is inequality of bargaining power between employers and employees. </w:t>
            </w:r>
          </w:p>
          <w:p w14:paraId="7A156BDB"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p>
        </w:tc>
        <w:tc>
          <w:tcPr>
            <w:tcW w:w="2835" w:type="dxa"/>
          </w:tcPr>
          <w:p w14:paraId="22D7ADB1"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lastRenderedPageBreak/>
              <w:t xml:space="preserve">Regulations can protect workers from harsh treatment of employers </w:t>
            </w:r>
            <w:r w:rsidRPr="00437D7F">
              <w:rPr>
                <w:rFonts w:asciiTheme="minorHAnsi" w:hAnsiTheme="minorHAnsi" w:cstheme="minorHAnsi"/>
                <w:sz w:val="22"/>
                <w:szCs w:val="22"/>
              </w:rPr>
              <w:lastRenderedPageBreak/>
              <w:t xml:space="preserve">especially for those who work in non-union settings. </w:t>
            </w:r>
          </w:p>
          <w:p w14:paraId="472F1FF7"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sz w:val="22"/>
                <w:szCs w:val="22"/>
              </w:rPr>
              <w:t>For workers, basic and fair wages / working conditions can be ensured through legislation</w:t>
            </w:r>
            <w:r w:rsidRPr="00437D7F">
              <w:rPr>
                <w:rFonts w:asciiTheme="minorHAnsi" w:hAnsiTheme="minorHAnsi" w:cstheme="minorHAnsi"/>
                <w:b/>
                <w:bCs/>
                <w:sz w:val="22"/>
                <w:szCs w:val="22"/>
              </w:rPr>
              <w:t xml:space="preserve"> </w:t>
            </w:r>
          </w:p>
        </w:tc>
        <w:tc>
          <w:tcPr>
            <w:tcW w:w="2410" w:type="dxa"/>
          </w:tcPr>
          <w:p w14:paraId="75EA1733"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color w:val="444451"/>
                <w:sz w:val="22"/>
                <w:szCs w:val="22"/>
              </w:rPr>
              <w:lastRenderedPageBreak/>
              <w:t xml:space="preserve">Collective bargaining units and unions are a mean of empowering </w:t>
            </w:r>
            <w:r w:rsidRPr="00437D7F">
              <w:rPr>
                <w:rFonts w:asciiTheme="minorHAnsi" w:hAnsiTheme="minorHAnsi" w:cstheme="minorHAnsi"/>
                <w:color w:val="444451"/>
                <w:sz w:val="22"/>
                <w:szCs w:val="22"/>
              </w:rPr>
              <w:lastRenderedPageBreak/>
              <w:t>workers so that they can bargain fairer employment outcomes.</w:t>
            </w:r>
          </w:p>
        </w:tc>
      </w:tr>
      <w:tr w:rsidR="000A2B04" w:rsidRPr="00437D7F" w14:paraId="12F0BAE7" w14:textId="77777777" w:rsidTr="00F81499">
        <w:tc>
          <w:tcPr>
            <w:tcW w:w="1415" w:type="dxa"/>
          </w:tcPr>
          <w:p w14:paraId="13403540"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b/>
                <w:bCs/>
                <w:sz w:val="22"/>
                <w:szCs w:val="22"/>
              </w:rPr>
              <w:lastRenderedPageBreak/>
              <w:t>Critical reformist perspective</w:t>
            </w:r>
          </w:p>
        </w:tc>
        <w:tc>
          <w:tcPr>
            <w:tcW w:w="2691" w:type="dxa"/>
          </w:tcPr>
          <w:p w14:paraId="2147A4FB"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color w:val="444451"/>
                <w:sz w:val="22"/>
                <w:szCs w:val="22"/>
              </w:rPr>
            </w:pPr>
            <w:r w:rsidRPr="00437D7F">
              <w:rPr>
                <w:rFonts w:asciiTheme="minorHAnsi" w:hAnsiTheme="minorHAnsi" w:cstheme="minorHAnsi"/>
                <w:sz w:val="22"/>
                <w:szCs w:val="22"/>
              </w:rPr>
              <w:t xml:space="preserve">Imbalance of power in labor market affect all the workers particularly vulnerable workers including women, immigrants, disabled and indigenous people. </w:t>
            </w:r>
          </w:p>
        </w:tc>
        <w:tc>
          <w:tcPr>
            <w:tcW w:w="2835" w:type="dxa"/>
          </w:tcPr>
          <w:p w14:paraId="5490E4A9"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Regulatory standards are important to protect the vulnerable workers.</w:t>
            </w:r>
          </w:p>
          <w:p w14:paraId="55A0F911"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sz w:val="22"/>
                <w:szCs w:val="22"/>
              </w:rPr>
              <w:t>Existing laws need to be</w:t>
            </w:r>
            <w:r w:rsidRPr="00437D7F">
              <w:rPr>
                <w:rFonts w:asciiTheme="minorHAnsi" w:hAnsiTheme="minorHAnsi" w:cstheme="minorHAnsi"/>
                <w:b/>
                <w:bCs/>
                <w:sz w:val="22"/>
                <w:szCs w:val="22"/>
              </w:rPr>
              <w:t xml:space="preserve"> </w:t>
            </w:r>
            <w:r w:rsidRPr="00437D7F">
              <w:rPr>
                <w:rFonts w:asciiTheme="minorHAnsi" w:hAnsiTheme="minorHAnsi" w:cstheme="minorHAnsi"/>
                <w:sz w:val="22"/>
                <w:szCs w:val="22"/>
              </w:rPr>
              <w:t xml:space="preserve">reformed to protect those who are not represented in employee associations </w:t>
            </w:r>
          </w:p>
        </w:tc>
        <w:tc>
          <w:tcPr>
            <w:tcW w:w="2410" w:type="dxa"/>
          </w:tcPr>
          <w:p w14:paraId="1B7FDA91"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sz w:val="22"/>
                <w:szCs w:val="22"/>
              </w:rPr>
              <w:t xml:space="preserve">Unions are democratic institute by </w:t>
            </w:r>
            <w:proofErr w:type="gramStart"/>
            <w:r w:rsidRPr="00437D7F">
              <w:rPr>
                <w:rFonts w:asciiTheme="minorHAnsi" w:hAnsiTheme="minorHAnsi" w:cstheme="minorHAnsi"/>
                <w:sz w:val="22"/>
                <w:szCs w:val="22"/>
              </w:rPr>
              <w:t>nature</w:t>
            </w:r>
            <w:proofErr w:type="gramEnd"/>
            <w:r w:rsidRPr="00437D7F">
              <w:rPr>
                <w:rFonts w:asciiTheme="minorHAnsi" w:hAnsiTheme="minorHAnsi" w:cstheme="minorHAnsi"/>
                <w:sz w:val="22"/>
                <w:szCs w:val="22"/>
              </w:rPr>
              <w:t xml:space="preserve"> but they have failed to safeguard the poorest of the poor including women, immigrants, disabled and indigenous people in collective bargaining processes</w:t>
            </w:r>
          </w:p>
        </w:tc>
      </w:tr>
      <w:tr w:rsidR="000A2B04" w:rsidRPr="00437D7F" w14:paraId="28757F28" w14:textId="77777777" w:rsidTr="00F81499">
        <w:tc>
          <w:tcPr>
            <w:tcW w:w="1415" w:type="dxa"/>
          </w:tcPr>
          <w:p w14:paraId="383EFBAC"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b/>
                <w:bCs/>
                <w:sz w:val="22"/>
                <w:szCs w:val="22"/>
              </w:rPr>
              <w:t>Radical perspective</w:t>
            </w:r>
          </w:p>
        </w:tc>
        <w:tc>
          <w:tcPr>
            <w:tcW w:w="2691" w:type="dxa"/>
          </w:tcPr>
          <w:p w14:paraId="6349C176"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Labour market is another picture of the exploitive nature of capitalist system.</w:t>
            </w:r>
          </w:p>
          <w:p w14:paraId="1F8FACC0"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 Fundamental transformation of the economic model is needed. </w:t>
            </w:r>
          </w:p>
        </w:tc>
        <w:tc>
          <w:tcPr>
            <w:tcW w:w="2835" w:type="dxa"/>
          </w:tcPr>
          <w:p w14:paraId="65E31644"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Regulations are an effective tool to stop the exploitation of weak segments of society</w:t>
            </w:r>
          </w:p>
        </w:tc>
        <w:tc>
          <w:tcPr>
            <w:tcW w:w="2410" w:type="dxa"/>
          </w:tcPr>
          <w:p w14:paraId="53DA2AB5"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sz w:val="22"/>
                <w:szCs w:val="22"/>
              </w:rPr>
            </w:pPr>
            <w:r w:rsidRPr="00437D7F">
              <w:rPr>
                <w:rFonts w:asciiTheme="minorHAnsi" w:hAnsiTheme="minorHAnsi" w:cstheme="minorHAnsi"/>
                <w:sz w:val="22"/>
                <w:szCs w:val="22"/>
              </w:rPr>
              <w:t xml:space="preserve">Unions can help sensitizing society about class system. </w:t>
            </w:r>
          </w:p>
          <w:p w14:paraId="73A55331"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sz w:val="22"/>
                <w:szCs w:val="22"/>
              </w:rPr>
              <w:t xml:space="preserve">It can challenge capitalism through collective bargaining power. </w:t>
            </w:r>
          </w:p>
        </w:tc>
      </w:tr>
    </w:tbl>
    <w:p w14:paraId="3E9BDADA"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p>
    <w:p w14:paraId="7C27B54F" w14:textId="77777777" w:rsidR="000A2B04" w:rsidRPr="00437D7F" w:rsidRDefault="000A2B04" w:rsidP="00437D7F">
      <w:pPr>
        <w:spacing w:line="240" w:lineRule="atLeast"/>
        <w:rPr>
          <w:rFonts w:cstheme="minorHAnsi"/>
          <w:sz w:val="22"/>
          <w:szCs w:val="22"/>
        </w:rPr>
      </w:pPr>
      <w:r w:rsidRPr="00437D7F">
        <w:rPr>
          <w:rFonts w:cstheme="minorHAnsi"/>
          <w:sz w:val="22"/>
          <w:szCs w:val="22"/>
        </w:rPr>
        <w:t>Perspective on Law of work</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240"/>
        <w:gridCol w:w="3254"/>
        <w:gridCol w:w="2416"/>
        <w:gridCol w:w="2440"/>
      </w:tblGrid>
      <w:tr w:rsidR="000A2B04" w:rsidRPr="00437D7F" w14:paraId="2BCB116F" w14:textId="77777777" w:rsidTr="00F81499">
        <w:tc>
          <w:tcPr>
            <w:tcW w:w="112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6388EB"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Neoclassical </w:t>
            </w:r>
          </w:p>
        </w:tc>
        <w:tc>
          <w:tcPr>
            <w:tcW w:w="32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886487" w14:textId="77777777" w:rsidR="000A2B04" w:rsidRPr="00437D7F" w:rsidRDefault="000A2B04" w:rsidP="00437D7F">
            <w:pPr>
              <w:spacing w:line="240" w:lineRule="atLeast"/>
              <w:rPr>
                <w:rFonts w:cstheme="minorHAnsi"/>
                <w:sz w:val="22"/>
                <w:szCs w:val="22"/>
              </w:rPr>
            </w:pPr>
            <w:r w:rsidRPr="00437D7F">
              <w:rPr>
                <w:rFonts w:cstheme="minorHAnsi"/>
                <w:sz w:val="22"/>
                <w:szCs w:val="22"/>
              </w:rPr>
              <w:t>- Presumed to be perfectly competitive/efficient</w:t>
            </w:r>
            <w:r w:rsidRPr="00437D7F">
              <w:rPr>
                <w:rFonts w:cstheme="minorHAnsi"/>
                <w:sz w:val="22"/>
                <w:szCs w:val="22"/>
              </w:rPr>
              <w:br/>
              <w:t xml:space="preserve">- Unfettered markets produce optimal allocation of resources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8581FC"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 Regulation artificially raises costs of labour above optimal market levels/introduces rigidities, with harmful social/economic consequences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D86C9A"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 Unions are a harmful labour cartel that artificially raises labour costs/reduces efficiency, with harmful economic/social consequences </w:t>
            </w:r>
          </w:p>
        </w:tc>
      </w:tr>
      <w:tr w:rsidR="000A2B04" w:rsidRPr="00437D7F" w14:paraId="20EC4F7F" w14:textId="77777777" w:rsidTr="00F81499">
        <w:tc>
          <w:tcPr>
            <w:tcW w:w="112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689FB9"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Managerialist </w:t>
            </w:r>
          </w:p>
        </w:tc>
        <w:tc>
          <w:tcPr>
            <w:tcW w:w="32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C45239"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Market forces alone should not determine working conditions if they result in conditions that do not maximize employee motivation/satisfaction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9342A1" w14:textId="77777777" w:rsidR="000A2B04" w:rsidRPr="00437D7F" w:rsidRDefault="000A2B04" w:rsidP="00437D7F">
            <w:pPr>
              <w:spacing w:line="240" w:lineRule="atLeast"/>
              <w:rPr>
                <w:rFonts w:cstheme="minorHAnsi"/>
                <w:sz w:val="22"/>
                <w:szCs w:val="22"/>
              </w:rPr>
            </w:pPr>
            <w:r w:rsidRPr="00437D7F">
              <w:rPr>
                <w:rFonts w:cstheme="minorHAnsi"/>
                <w:sz w:val="22"/>
                <w:szCs w:val="22"/>
              </w:rPr>
              <w:t>- Regulation is largely unnecessary, since employers have economic interest in treating workers fairly</w:t>
            </w:r>
            <w:r w:rsidRPr="00437D7F">
              <w:rPr>
                <w:rFonts w:cstheme="minorHAnsi"/>
                <w:sz w:val="22"/>
                <w:szCs w:val="22"/>
              </w:rPr>
              <w:br/>
              <w:t xml:space="preserve">- If necessary to deal with bad employers, standards should be set low enough level that they do not impose undue rigidity and costs on good employers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6FDFE0" w14:textId="77777777" w:rsidR="000A2B04" w:rsidRPr="00437D7F" w:rsidRDefault="000A2B04" w:rsidP="00437D7F">
            <w:pPr>
              <w:spacing w:line="240" w:lineRule="atLeast"/>
              <w:rPr>
                <w:rFonts w:cstheme="minorHAnsi"/>
                <w:sz w:val="22"/>
                <w:szCs w:val="22"/>
              </w:rPr>
            </w:pPr>
            <w:r w:rsidRPr="00437D7F">
              <w:rPr>
                <w:rFonts w:cstheme="minorHAnsi"/>
                <w:sz w:val="22"/>
                <w:szCs w:val="22"/>
              </w:rPr>
              <w:t>- Desire of workers to support CB indicates failure of management</w:t>
            </w:r>
            <w:r w:rsidRPr="00437D7F">
              <w:rPr>
                <w:rFonts w:cstheme="minorHAnsi"/>
                <w:sz w:val="22"/>
                <w:szCs w:val="22"/>
              </w:rPr>
              <w:br/>
              <w:t xml:space="preserve">- CB introduces harmful rigidity and should be resisted. However, if employers choose union, employer should try to work with them </w:t>
            </w:r>
          </w:p>
        </w:tc>
      </w:tr>
      <w:tr w:rsidR="000A2B04" w:rsidRPr="00437D7F" w14:paraId="3D55DEDA" w14:textId="77777777" w:rsidTr="00F81499">
        <w:tc>
          <w:tcPr>
            <w:tcW w:w="112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B27AAE"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Industrial Pluralist </w:t>
            </w:r>
          </w:p>
        </w:tc>
        <w:tc>
          <w:tcPr>
            <w:tcW w:w="32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1919E2"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Markets are imperfect/characterized by significant imbalance of power between workers/employers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02E78A"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 Regulation is necessary to protect workers from harsh labour market forces/to ensure basic/fair level of working conditions </w:t>
            </w:r>
          </w:p>
          <w:p w14:paraId="0E797D77" w14:textId="77777777" w:rsidR="000A2B04" w:rsidRPr="00437D7F" w:rsidRDefault="000A2B04" w:rsidP="00437D7F">
            <w:pPr>
              <w:spacing w:line="240" w:lineRule="atLeast"/>
              <w:rPr>
                <w:rFonts w:cstheme="minorHAnsi"/>
                <w:sz w:val="22"/>
                <w:szCs w:val="22"/>
              </w:rPr>
            </w:pPr>
            <w:r w:rsidRPr="00437D7F">
              <w:rPr>
                <w:rFonts w:cstheme="minorHAnsi"/>
                <w:sz w:val="22"/>
                <w:szCs w:val="22"/>
              </w:rPr>
              <w:lastRenderedPageBreak/>
              <w:t xml:space="preserve">- Regulation is important for workers who do not have the protection of CB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CEFA05" w14:textId="77777777" w:rsidR="000A2B04" w:rsidRPr="00437D7F" w:rsidRDefault="000A2B04" w:rsidP="00437D7F">
            <w:pPr>
              <w:spacing w:line="240" w:lineRule="atLeast"/>
              <w:rPr>
                <w:rFonts w:cstheme="minorHAnsi"/>
                <w:sz w:val="22"/>
                <w:szCs w:val="22"/>
              </w:rPr>
            </w:pPr>
            <w:r w:rsidRPr="00437D7F">
              <w:rPr>
                <w:rFonts w:cstheme="minorHAnsi"/>
                <w:sz w:val="22"/>
                <w:szCs w:val="22"/>
              </w:rPr>
              <w:lastRenderedPageBreak/>
              <w:t xml:space="preserve">- CB/unions essential to providing workers with “voice” and balancing bargaining power in labour relationship </w:t>
            </w:r>
          </w:p>
          <w:p w14:paraId="505A9012"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 CB is important tool in combatting income </w:t>
            </w:r>
            <w:r w:rsidRPr="00437D7F">
              <w:rPr>
                <w:rFonts w:cstheme="minorHAnsi"/>
                <w:sz w:val="22"/>
                <w:szCs w:val="22"/>
              </w:rPr>
              <w:lastRenderedPageBreak/>
              <w:t xml:space="preserve">inequality and promoting democracy in workplace &amp; in society more broadly </w:t>
            </w:r>
          </w:p>
        </w:tc>
      </w:tr>
      <w:tr w:rsidR="000A2B04" w:rsidRPr="00437D7F" w14:paraId="73CCD6B7" w14:textId="77777777" w:rsidTr="00F81499">
        <w:tc>
          <w:tcPr>
            <w:tcW w:w="112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5322A5" w14:textId="77777777" w:rsidR="000A2B04" w:rsidRPr="00437D7F" w:rsidRDefault="000A2B04" w:rsidP="00437D7F">
            <w:pPr>
              <w:spacing w:line="240" w:lineRule="atLeast"/>
              <w:rPr>
                <w:rFonts w:cstheme="minorHAnsi"/>
                <w:sz w:val="22"/>
                <w:szCs w:val="22"/>
              </w:rPr>
            </w:pPr>
            <w:r w:rsidRPr="00437D7F">
              <w:rPr>
                <w:rFonts w:cstheme="minorHAnsi"/>
                <w:sz w:val="22"/>
                <w:szCs w:val="22"/>
              </w:rPr>
              <w:lastRenderedPageBreak/>
              <w:t xml:space="preserve">Critical Reformist </w:t>
            </w:r>
          </w:p>
        </w:tc>
        <w:tc>
          <w:tcPr>
            <w:tcW w:w="32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64D86C"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Markets are imperfect/characterized by significant imbalance of power between workers/employers, especially regarded to women, youth, visible minorities, new immigrants who tend to be most vulnerable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CFA830"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 Strong regulatory protections are best way to ensure equitable employment outcomes in market system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740410"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CB is strong institution for empowering workers but failed to reach most vulnerable workers in society </w:t>
            </w:r>
          </w:p>
        </w:tc>
      </w:tr>
      <w:tr w:rsidR="000A2B04" w:rsidRPr="00437D7F" w14:paraId="4D2E6265" w14:textId="77777777" w:rsidTr="00F81499">
        <w:tc>
          <w:tcPr>
            <w:tcW w:w="112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5622E5"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Radical </w:t>
            </w:r>
          </w:p>
        </w:tc>
        <w:tc>
          <w:tcPr>
            <w:tcW w:w="325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855AC5"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Markets are constructs designed by/for capitalists </w:t>
            </w:r>
            <w:proofErr w:type="gramStart"/>
            <w:r w:rsidRPr="00437D7F">
              <w:rPr>
                <w:rFonts w:cstheme="minorHAnsi"/>
                <w:sz w:val="22"/>
                <w:szCs w:val="22"/>
              </w:rPr>
              <w:t>in order to</w:t>
            </w:r>
            <w:proofErr w:type="gramEnd"/>
            <w:r w:rsidRPr="00437D7F">
              <w:rPr>
                <w:rFonts w:cstheme="minorHAnsi"/>
                <w:sz w:val="22"/>
                <w:szCs w:val="22"/>
              </w:rPr>
              <w:t xml:space="preserve"> maintain capitalist control/privilege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F81E84"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 Regulation is marginally effective tool for addressing exploitation of labour that is inevitable outcome of capitalist relations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B79DD3"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Unions (and CB) can be important/useful means of raising class consciousness, but will have limited impact unless their focus is on challenging capitalist model </w:t>
            </w:r>
          </w:p>
        </w:tc>
      </w:tr>
    </w:tbl>
    <w:p w14:paraId="0781A61F" w14:textId="77777777" w:rsidR="000A2B04" w:rsidRPr="00437D7F" w:rsidRDefault="000A2B04" w:rsidP="00437D7F">
      <w:pPr>
        <w:pStyle w:val="NormalWeb"/>
        <w:spacing w:before="0" w:beforeAutospacing="0" w:after="0" w:afterAutospacing="0" w:line="240" w:lineRule="atLeast"/>
        <w:jc w:val="both"/>
        <w:rPr>
          <w:rFonts w:asciiTheme="minorHAnsi" w:hAnsiTheme="minorHAnsi" w:cstheme="minorHAnsi"/>
          <w:b/>
          <w:bCs/>
          <w:sz w:val="22"/>
          <w:szCs w:val="22"/>
          <w:u w:val="single"/>
        </w:rPr>
      </w:pPr>
      <w:r w:rsidRPr="00437D7F">
        <w:rPr>
          <w:rFonts w:asciiTheme="minorHAnsi" w:hAnsiTheme="minorHAnsi" w:cstheme="minorHAnsi"/>
          <w:b/>
          <w:bCs/>
          <w:sz w:val="22"/>
          <w:szCs w:val="22"/>
          <w:u w:val="single"/>
        </w:rPr>
        <w:t>Q 4)</w:t>
      </w:r>
      <w:r w:rsidRPr="00437D7F">
        <w:rPr>
          <w:rFonts w:asciiTheme="minorHAnsi" w:hAnsiTheme="minorHAnsi" w:cstheme="minorHAnsi"/>
          <w:b/>
          <w:bCs/>
          <w:sz w:val="22"/>
          <w:szCs w:val="22"/>
        </w:rPr>
        <w:t xml:space="preserve">    </w:t>
      </w:r>
      <w:r w:rsidRPr="00437D7F">
        <w:rPr>
          <w:rFonts w:asciiTheme="minorHAnsi" w:hAnsiTheme="minorHAnsi" w:cstheme="minorHAnsi"/>
          <w:b/>
          <w:bCs/>
          <w:sz w:val="22"/>
          <w:szCs w:val="22"/>
          <w:u w:val="single"/>
        </w:rPr>
        <w:t>Radical vs Industrial Pluralist</w:t>
      </w:r>
    </w:p>
    <w:p w14:paraId="13CE962E" w14:textId="77777777" w:rsidR="000A2B04" w:rsidRPr="00437D7F" w:rsidRDefault="000A2B04" w:rsidP="00437D7F">
      <w:pPr>
        <w:pStyle w:val="NormalWeb"/>
        <w:numPr>
          <w:ilvl w:val="0"/>
          <w:numId w:val="23"/>
        </w:numPr>
        <w:spacing w:before="0" w:beforeAutospacing="0" w:after="0" w:afterAutospacing="0" w:line="240" w:lineRule="atLeast"/>
        <w:ind w:left="0"/>
        <w:rPr>
          <w:rFonts w:asciiTheme="minorHAnsi" w:hAnsiTheme="minorHAnsi" w:cstheme="minorHAnsi"/>
          <w:sz w:val="22"/>
          <w:szCs w:val="22"/>
        </w:rPr>
      </w:pPr>
      <w:r w:rsidRPr="00437D7F">
        <w:rPr>
          <w:rFonts w:asciiTheme="minorHAnsi" w:hAnsiTheme="minorHAnsi" w:cstheme="minorHAnsi"/>
          <w:sz w:val="22"/>
          <w:szCs w:val="22"/>
        </w:rPr>
        <w:t xml:space="preserve">Industrial Pluralists accused of ceding too much to the capitalist </w:t>
      </w:r>
    </w:p>
    <w:p w14:paraId="77642EE9" w14:textId="77777777" w:rsidR="000A2B04" w:rsidRPr="00437D7F" w:rsidRDefault="000A2B04" w:rsidP="00437D7F">
      <w:pPr>
        <w:pStyle w:val="NormalWeb"/>
        <w:numPr>
          <w:ilvl w:val="0"/>
          <w:numId w:val="23"/>
        </w:numPr>
        <w:spacing w:before="0" w:beforeAutospacing="0" w:after="0" w:afterAutospacing="0" w:line="240" w:lineRule="atLeast"/>
        <w:ind w:left="0"/>
        <w:rPr>
          <w:rFonts w:asciiTheme="minorHAnsi" w:hAnsiTheme="minorHAnsi" w:cstheme="minorHAnsi"/>
          <w:sz w:val="22"/>
          <w:szCs w:val="22"/>
        </w:rPr>
      </w:pPr>
      <w:r w:rsidRPr="00437D7F">
        <w:rPr>
          <w:rFonts w:asciiTheme="minorHAnsi" w:hAnsiTheme="minorHAnsi" w:cstheme="minorHAnsi"/>
          <w:sz w:val="22"/>
          <w:szCs w:val="22"/>
        </w:rPr>
        <w:t xml:space="preserve">They agree, that with effective standards laws and unions, employees’ interests can be addressed within capitalist model </w:t>
      </w:r>
    </w:p>
    <w:p w14:paraId="5968966E" w14:textId="77777777" w:rsidR="000A2B04" w:rsidRPr="00437D7F" w:rsidRDefault="000A2B04" w:rsidP="00437D7F">
      <w:pPr>
        <w:pStyle w:val="NormalWeb"/>
        <w:numPr>
          <w:ilvl w:val="0"/>
          <w:numId w:val="23"/>
        </w:numPr>
        <w:spacing w:before="0" w:beforeAutospacing="0" w:after="0" w:afterAutospacing="0" w:line="240" w:lineRule="atLeast"/>
        <w:ind w:left="0"/>
        <w:rPr>
          <w:rFonts w:asciiTheme="minorHAnsi" w:hAnsiTheme="minorHAnsi" w:cstheme="minorHAnsi"/>
          <w:sz w:val="22"/>
          <w:szCs w:val="22"/>
        </w:rPr>
      </w:pPr>
      <w:r w:rsidRPr="00437D7F">
        <w:rPr>
          <w:rFonts w:asciiTheme="minorHAnsi" w:hAnsiTheme="minorHAnsi" w:cstheme="minorHAnsi"/>
          <w:sz w:val="22"/>
          <w:szCs w:val="22"/>
        </w:rPr>
        <w:t xml:space="preserve">Radicals claim that capitalism will always be advantageous towards capital; the party that owns means of production, by virtue of its economic power. </w:t>
      </w:r>
    </w:p>
    <w:p w14:paraId="1C5FE87C"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u w:val="single"/>
        </w:rPr>
      </w:pPr>
      <w:r w:rsidRPr="00437D7F">
        <w:rPr>
          <w:rFonts w:asciiTheme="minorHAnsi" w:hAnsiTheme="minorHAnsi" w:cstheme="minorHAnsi"/>
          <w:b/>
          <w:bCs/>
          <w:sz w:val="22"/>
          <w:szCs w:val="22"/>
          <w:u w:val="single"/>
        </w:rPr>
        <w:t xml:space="preserve">Radical vs Critical Reformist </w:t>
      </w:r>
    </w:p>
    <w:p w14:paraId="26668D74" w14:textId="77777777" w:rsidR="000A2B04" w:rsidRPr="00437D7F" w:rsidRDefault="000A2B04" w:rsidP="00437D7F">
      <w:pPr>
        <w:pStyle w:val="NormalWeb"/>
        <w:numPr>
          <w:ilvl w:val="0"/>
          <w:numId w:val="22"/>
        </w:numPr>
        <w:spacing w:before="0" w:beforeAutospacing="0" w:after="0" w:afterAutospacing="0" w:line="240" w:lineRule="atLeast"/>
        <w:ind w:left="0"/>
        <w:rPr>
          <w:rFonts w:asciiTheme="minorHAnsi" w:hAnsiTheme="minorHAnsi" w:cstheme="minorHAnsi"/>
          <w:sz w:val="22"/>
          <w:szCs w:val="22"/>
        </w:rPr>
      </w:pPr>
      <w:r w:rsidRPr="00437D7F">
        <w:rPr>
          <w:rFonts w:asciiTheme="minorHAnsi" w:hAnsiTheme="minorHAnsi" w:cstheme="minorHAnsi"/>
          <w:sz w:val="22"/>
          <w:szCs w:val="22"/>
        </w:rPr>
        <w:t xml:space="preserve">Both support CB as an institution, and find them (as well as unions) as limited roles </w:t>
      </w:r>
    </w:p>
    <w:p w14:paraId="474D5BA7" w14:textId="77777777" w:rsidR="000A2B04" w:rsidRPr="00437D7F" w:rsidRDefault="000A2B04" w:rsidP="00437D7F">
      <w:pPr>
        <w:pStyle w:val="NormalWeb"/>
        <w:numPr>
          <w:ilvl w:val="0"/>
          <w:numId w:val="22"/>
        </w:numPr>
        <w:spacing w:before="0" w:beforeAutospacing="0" w:after="0" w:afterAutospacing="0" w:line="240" w:lineRule="atLeast"/>
        <w:ind w:left="0"/>
        <w:rPr>
          <w:rFonts w:asciiTheme="minorHAnsi" w:hAnsiTheme="minorHAnsi" w:cstheme="minorHAnsi"/>
          <w:sz w:val="22"/>
          <w:szCs w:val="22"/>
        </w:rPr>
      </w:pPr>
      <w:r w:rsidRPr="00437D7F">
        <w:rPr>
          <w:rFonts w:asciiTheme="minorHAnsi" w:hAnsiTheme="minorHAnsi" w:cstheme="minorHAnsi"/>
          <w:sz w:val="22"/>
          <w:szCs w:val="22"/>
        </w:rPr>
        <w:t xml:space="preserve">Critical Reformist suggest that exploitation of workers can be fundamentally addressed through enactment of “Better” or different types of regulatory standards than presently exist </w:t>
      </w:r>
    </w:p>
    <w:p w14:paraId="7DC1FE90" w14:textId="77777777" w:rsidR="000A2B04" w:rsidRPr="00437D7F" w:rsidRDefault="000A2B04" w:rsidP="00437D7F">
      <w:pPr>
        <w:pStyle w:val="ListParagraph"/>
        <w:numPr>
          <w:ilvl w:val="0"/>
          <w:numId w:val="22"/>
        </w:numPr>
        <w:spacing w:line="240" w:lineRule="atLeast"/>
        <w:ind w:left="0"/>
        <w:rPr>
          <w:rFonts w:eastAsia="Times New Roman" w:cstheme="minorHAnsi"/>
          <w:sz w:val="22"/>
          <w:szCs w:val="22"/>
        </w:rPr>
      </w:pPr>
      <w:r w:rsidRPr="00437D7F">
        <w:rPr>
          <w:rFonts w:eastAsia="Times New Roman" w:cstheme="minorHAnsi"/>
          <w:sz w:val="22"/>
          <w:szCs w:val="22"/>
        </w:rPr>
        <w:t xml:space="preserve">Radical has less confidence in the ability of capitalism to be tamed by protective employment standards regulation </w:t>
      </w:r>
    </w:p>
    <w:p w14:paraId="164FE5E8"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p>
    <w:p w14:paraId="1233B80C" w14:textId="77777777" w:rsidR="000A2B04" w:rsidRPr="00437D7F" w:rsidRDefault="000A2B04" w:rsidP="00437D7F">
      <w:pPr>
        <w:pStyle w:val="NormalWeb"/>
        <w:spacing w:before="0" w:beforeAutospacing="0" w:after="0" w:afterAutospacing="0" w:line="240" w:lineRule="atLeast"/>
        <w:rPr>
          <w:rFonts w:asciiTheme="minorHAnsi" w:hAnsiTheme="minorHAnsi" w:cstheme="minorHAnsi"/>
          <w:b/>
          <w:bCs/>
          <w:sz w:val="22"/>
          <w:szCs w:val="22"/>
        </w:rPr>
      </w:pPr>
      <w:r w:rsidRPr="00437D7F">
        <w:rPr>
          <w:rFonts w:asciiTheme="minorHAnsi" w:hAnsiTheme="minorHAnsi" w:cstheme="minorHAnsi"/>
          <w:b/>
          <w:bCs/>
          <w:sz w:val="22"/>
          <w:szCs w:val="22"/>
        </w:rPr>
        <w:t xml:space="preserve">Q 5) What are the arguments for and against unions and collective bargaining presented in this chapter? </w:t>
      </w:r>
    </w:p>
    <w:tbl>
      <w:tblPr>
        <w:tblStyle w:val="TableGrid"/>
        <w:tblW w:w="0" w:type="auto"/>
        <w:tblLook w:val="04A0" w:firstRow="1" w:lastRow="0" w:firstColumn="1" w:lastColumn="0" w:noHBand="0" w:noVBand="1"/>
      </w:tblPr>
      <w:tblGrid>
        <w:gridCol w:w="4675"/>
        <w:gridCol w:w="4675"/>
      </w:tblGrid>
      <w:tr w:rsidR="000A2B04" w:rsidRPr="00437D7F" w14:paraId="5DBD00C1" w14:textId="77777777" w:rsidTr="00F81499">
        <w:tc>
          <w:tcPr>
            <w:tcW w:w="4675" w:type="dxa"/>
          </w:tcPr>
          <w:p w14:paraId="652851C4" w14:textId="77777777" w:rsidR="000A2B04" w:rsidRPr="00437D7F" w:rsidRDefault="000A2B04" w:rsidP="00437D7F">
            <w:pPr>
              <w:spacing w:line="240" w:lineRule="atLeast"/>
              <w:rPr>
                <w:rFonts w:cstheme="minorHAnsi"/>
                <w:b/>
                <w:bCs/>
                <w:sz w:val="22"/>
                <w:szCs w:val="22"/>
              </w:rPr>
            </w:pPr>
            <w:r w:rsidRPr="00437D7F">
              <w:rPr>
                <w:rFonts w:cstheme="minorHAnsi"/>
                <w:b/>
                <w:bCs/>
                <w:sz w:val="22"/>
                <w:szCs w:val="22"/>
              </w:rPr>
              <w:t>Arguments in favor of union</w:t>
            </w:r>
          </w:p>
        </w:tc>
        <w:tc>
          <w:tcPr>
            <w:tcW w:w="4675" w:type="dxa"/>
          </w:tcPr>
          <w:p w14:paraId="56D5A8E3" w14:textId="77777777" w:rsidR="000A2B04" w:rsidRPr="00437D7F" w:rsidRDefault="000A2B04" w:rsidP="00437D7F">
            <w:pPr>
              <w:spacing w:line="240" w:lineRule="atLeast"/>
              <w:rPr>
                <w:rFonts w:cstheme="minorHAnsi"/>
                <w:b/>
                <w:bCs/>
                <w:sz w:val="22"/>
                <w:szCs w:val="22"/>
              </w:rPr>
            </w:pPr>
            <w:r w:rsidRPr="00437D7F">
              <w:rPr>
                <w:rFonts w:cstheme="minorHAnsi"/>
                <w:b/>
                <w:bCs/>
                <w:sz w:val="22"/>
                <w:szCs w:val="22"/>
              </w:rPr>
              <w:t>Arguments against union</w:t>
            </w:r>
          </w:p>
        </w:tc>
      </w:tr>
      <w:tr w:rsidR="000A2B04" w:rsidRPr="00437D7F" w14:paraId="454F42B3" w14:textId="77777777" w:rsidTr="00F81499">
        <w:tc>
          <w:tcPr>
            <w:tcW w:w="4675" w:type="dxa"/>
          </w:tcPr>
          <w:p w14:paraId="36D2C25B" w14:textId="77777777" w:rsidR="000A2B04" w:rsidRPr="00437D7F" w:rsidRDefault="000A2B04" w:rsidP="00437D7F">
            <w:pPr>
              <w:spacing w:line="240" w:lineRule="atLeast"/>
              <w:rPr>
                <w:rFonts w:cstheme="minorHAnsi"/>
                <w:sz w:val="22"/>
                <w:szCs w:val="22"/>
              </w:rPr>
            </w:pPr>
            <w:r w:rsidRPr="00437D7F">
              <w:rPr>
                <w:rFonts w:cstheme="minorHAnsi"/>
                <w:sz w:val="22"/>
                <w:szCs w:val="22"/>
              </w:rPr>
              <w:t xml:space="preserve">Regulatory standards can protect workers from the worst types of employer abuses. </w:t>
            </w:r>
          </w:p>
        </w:tc>
        <w:tc>
          <w:tcPr>
            <w:tcW w:w="4675" w:type="dxa"/>
          </w:tcPr>
          <w:p w14:paraId="4E76F985" w14:textId="77777777" w:rsidR="000A2B04" w:rsidRPr="00437D7F" w:rsidRDefault="000A2B04" w:rsidP="00437D7F">
            <w:pPr>
              <w:spacing w:line="240" w:lineRule="atLeast"/>
              <w:rPr>
                <w:rFonts w:cstheme="minorHAnsi"/>
                <w:sz w:val="22"/>
                <w:szCs w:val="22"/>
              </w:rPr>
            </w:pPr>
            <w:r w:rsidRPr="00437D7F">
              <w:rPr>
                <w:rFonts w:cstheme="minorHAnsi"/>
                <w:color w:val="14111E"/>
                <w:sz w:val="22"/>
                <w:szCs w:val="22"/>
              </w:rPr>
              <w:t xml:space="preserve">Although regulatory standards and laws that protect and promote collective bargaining can serve as a useful rule, it is a limited role. </w:t>
            </w:r>
          </w:p>
        </w:tc>
      </w:tr>
      <w:tr w:rsidR="000A2B04" w:rsidRPr="00437D7F" w14:paraId="5487DC63" w14:textId="77777777" w:rsidTr="00F81499">
        <w:tc>
          <w:tcPr>
            <w:tcW w:w="4675" w:type="dxa"/>
          </w:tcPr>
          <w:p w14:paraId="0CBEAFA3" w14:textId="77777777" w:rsidR="000A2B04" w:rsidRPr="00437D7F" w:rsidRDefault="000A2B04" w:rsidP="00437D7F">
            <w:pPr>
              <w:spacing w:line="240" w:lineRule="atLeast"/>
              <w:rPr>
                <w:rFonts w:cstheme="minorHAnsi"/>
                <w:sz w:val="22"/>
                <w:szCs w:val="22"/>
              </w:rPr>
            </w:pPr>
            <w:r w:rsidRPr="00437D7F">
              <w:rPr>
                <w:rFonts w:cstheme="minorHAnsi"/>
                <w:sz w:val="22"/>
                <w:szCs w:val="22"/>
              </w:rPr>
              <w:t>Unions can be a means of raising class consciousness and of extracting greater benefits from.</w:t>
            </w:r>
          </w:p>
        </w:tc>
        <w:tc>
          <w:tcPr>
            <w:tcW w:w="4675" w:type="dxa"/>
          </w:tcPr>
          <w:p w14:paraId="0A64B531" w14:textId="77777777" w:rsidR="000A2B04" w:rsidRPr="00437D7F" w:rsidRDefault="000A2B04" w:rsidP="00437D7F">
            <w:pPr>
              <w:spacing w:line="240" w:lineRule="atLeast"/>
              <w:rPr>
                <w:rFonts w:cstheme="minorHAnsi"/>
                <w:sz w:val="22"/>
                <w:szCs w:val="22"/>
              </w:rPr>
            </w:pPr>
            <w:r w:rsidRPr="00437D7F">
              <w:rPr>
                <w:rFonts w:cstheme="minorHAnsi"/>
                <w:sz w:val="22"/>
                <w:szCs w:val="22"/>
              </w:rPr>
              <w:t>Capitalism will always work to the advantage of capital; the party that owns the means of production, by virtue of its economic power, will always have greater influence on and access to the political processes that produce legal rules.</w:t>
            </w:r>
          </w:p>
        </w:tc>
      </w:tr>
      <w:tr w:rsidR="000A2B04" w:rsidRPr="00437D7F" w14:paraId="0C080C96" w14:textId="77777777" w:rsidTr="00F81499">
        <w:tc>
          <w:tcPr>
            <w:tcW w:w="4675" w:type="dxa"/>
          </w:tcPr>
          <w:p w14:paraId="7B1E95A8" w14:textId="77777777" w:rsidR="000A2B04" w:rsidRPr="00437D7F" w:rsidRDefault="000A2B04" w:rsidP="00437D7F">
            <w:pPr>
              <w:spacing w:line="240" w:lineRule="atLeast"/>
              <w:rPr>
                <w:rFonts w:cstheme="minorHAnsi"/>
                <w:sz w:val="22"/>
                <w:szCs w:val="22"/>
              </w:rPr>
            </w:pPr>
            <w:r w:rsidRPr="00437D7F">
              <w:rPr>
                <w:rFonts w:cstheme="minorHAnsi"/>
                <w:color w:val="232330"/>
                <w:sz w:val="22"/>
                <w:szCs w:val="22"/>
              </w:rPr>
              <w:t xml:space="preserve">There is a belief </w:t>
            </w:r>
            <w:r w:rsidRPr="00437D7F">
              <w:rPr>
                <w:rFonts w:cstheme="minorHAnsi"/>
                <w:color w:val="35353F"/>
                <w:sz w:val="22"/>
                <w:szCs w:val="22"/>
              </w:rPr>
              <w:t>t</w:t>
            </w:r>
            <w:r w:rsidRPr="00437D7F">
              <w:rPr>
                <w:rFonts w:cstheme="minorHAnsi"/>
                <w:color w:val="141121"/>
                <w:sz w:val="22"/>
                <w:szCs w:val="22"/>
              </w:rPr>
              <w:t xml:space="preserve">hat </w:t>
            </w:r>
            <w:r w:rsidRPr="00437D7F">
              <w:rPr>
                <w:rFonts w:cstheme="minorHAnsi"/>
                <w:color w:val="232330"/>
                <w:sz w:val="22"/>
                <w:szCs w:val="22"/>
              </w:rPr>
              <w:t xml:space="preserve">exploitation of workers can </w:t>
            </w:r>
            <w:r w:rsidRPr="00437D7F">
              <w:rPr>
                <w:rFonts w:cstheme="minorHAnsi"/>
                <w:color w:val="141121"/>
                <w:sz w:val="22"/>
                <w:szCs w:val="22"/>
              </w:rPr>
              <w:t xml:space="preserve">be </w:t>
            </w:r>
            <w:r w:rsidRPr="00437D7F">
              <w:rPr>
                <w:rFonts w:cstheme="minorHAnsi"/>
                <w:color w:val="232330"/>
                <w:sz w:val="22"/>
                <w:szCs w:val="22"/>
              </w:rPr>
              <w:t xml:space="preserve">fundamentally addressed </w:t>
            </w:r>
            <w:r w:rsidRPr="00437D7F">
              <w:rPr>
                <w:rFonts w:cstheme="minorHAnsi"/>
                <w:color w:val="141121"/>
                <w:sz w:val="22"/>
                <w:szCs w:val="22"/>
              </w:rPr>
              <w:t xml:space="preserve">through </w:t>
            </w:r>
            <w:r w:rsidRPr="00437D7F">
              <w:rPr>
                <w:rFonts w:cstheme="minorHAnsi"/>
                <w:color w:val="232330"/>
                <w:sz w:val="22"/>
                <w:szCs w:val="22"/>
              </w:rPr>
              <w:t xml:space="preserve">the </w:t>
            </w:r>
            <w:r w:rsidRPr="00437D7F">
              <w:rPr>
                <w:rFonts w:cstheme="minorHAnsi"/>
                <w:color w:val="141121"/>
                <w:sz w:val="22"/>
                <w:szCs w:val="22"/>
              </w:rPr>
              <w:t xml:space="preserve">enactment </w:t>
            </w:r>
            <w:r w:rsidRPr="00437D7F">
              <w:rPr>
                <w:rFonts w:cstheme="minorHAnsi"/>
                <w:color w:val="232330"/>
                <w:sz w:val="22"/>
                <w:szCs w:val="22"/>
              </w:rPr>
              <w:t xml:space="preserve">of “better" or </w:t>
            </w:r>
            <w:r w:rsidRPr="00437D7F">
              <w:rPr>
                <w:rFonts w:cstheme="minorHAnsi"/>
                <w:color w:val="141121"/>
                <w:sz w:val="22"/>
                <w:szCs w:val="22"/>
              </w:rPr>
              <w:t xml:space="preserve">different </w:t>
            </w:r>
            <w:r w:rsidRPr="00437D7F">
              <w:rPr>
                <w:rFonts w:cstheme="minorHAnsi"/>
                <w:color w:val="232330"/>
                <w:sz w:val="22"/>
                <w:szCs w:val="22"/>
              </w:rPr>
              <w:t xml:space="preserve">types </w:t>
            </w:r>
            <w:r w:rsidRPr="00437D7F">
              <w:rPr>
                <w:rFonts w:cstheme="minorHAnsi"/>
                <w:color w:val="35353F"/>
                <w:sz w:val="22"/>
                <w:szCs w:val="22"/>
              </w:rPr>
              <w:t xml:space="preserve">of </w:t>
            </w:r>
            <w:r w:rsidRPr="00437D7F">
              <w:rPr>
                <w:rFonts w:cstheme="minorHAnsi"/>
                <w:color w:val="141121"/>
                <w:sz w:val="22"/>
                <w:szCs w:val="22"/>
              </w:rPr>
              <w:t xml:space="preserve">regulatory </w:t>
            </w:r>
            <w:r w:rsidRPr="00437D7F">
              <w:rPr>
                <w:rFonts w:cstheme="minorHAnsi"/>
                <w:color w:val="232330"/>
                <w:sz w:val="22"/>
                <w:szCs w:val="22"/>
              </w:rPr>
              <w:t xml:space="preserve">standards. Successful strikes resulted in regularity reforms and provision of standard minimum wage, </w:t>
            </w:r>
            <w:proofErr w:type="gramStart"/>
            <w:r w:rsidRPr="00437D7F">
              <w:rPr>
                <w:rFonts w:cstheme="minorHAnsi"/>
                <w:color w:val="232330"/>
                <w:sz w:val="22"/>
                <w:szCs w:val="22"/>
              </w:rPr>
              <w:t>benefits</w:t>
            </w:r>
            <w:proofErr w:type="gramEnd"/>
            <w:r w:rsidRPr="00437D7F">
              <w:rPr>
                <w:rFonts w:cstheme="minorHAnsi"/>
                <w:color w:val="232330"/>
                <w:sz w:val="22"/>
                <w:szCs w:val="22"/>
              </w:rPr>
              <w:t xml:space="preserve"> and protections for today’s workers. </w:t>
            </w:r>
          </w:p>
        </w:tc>
        <w:tc>
          <w:tcPr>
            <w:tcW w:w="4675" w:type="dxa"/>
          </w:tcPr>
          <w:p w14:paraId="5F604A1C" w14:textId="77777777" w:rsidR="000A2B04" w:rsidRPr="00437D7F" w:rsidRDefault="000A2B04" w:rsidP="00437D7F">
            <w:pPr>
              <w:spacing w:line="240" w:lineRule="atLeast"/>
              <w:rPr>
                <w:rFonts w:cstheme="minorHAnsi"/>
                <w:sz w:val="22"/>
                <w:szCs w:val="22"/>
              </w:rPr>
            </w:pPr>
            <w:r w:rsidRPr="00437D7F">
              <w:rPr>
                <w:rFonts w:cstheme="minorHAnsi"/>
                <w:color w:val="232330"/>
                <w:sz w:val="22"/>
                <w:szCs w:val="22"/>
              </w:rPr>
              <w:t>There is a reason to believe that capitalism will not</w:t>
            </w:r>
            <w:r w:rsidRPr="00437D7F">
              <w:rPr>
                <w:rFonts w:cstheme="minorHAnsi"/>
                <w:color w:val="141121"/>
                <w:sz w:val="22"/>
                <w:szCs w:val="22"/>
              </w:rPr>
              <w:t xml:space="preserve"> be tamed b</w:t>
            </w:r>
            <w:r w:rsidRPr="00437D7F">
              <w:rPr>
                <w:rFonts w:cstheme="minorHAnsi"/>
                <w:color w:val="35353F"/>
                <w:sz w:val="22"/>
                <w:szCs w:val="22"/>
              </w:rPr>
              <w:t xml:space="preserve">y </w:t>
            </w:r>
            <w:r w:rsidRPr="00437D7F">
              <w:rPr>
                <w:rFonts w:cstheme="minorHAnsi"/>
                <w:color w:val="141121"/>
                <w:sz w:val="22"/>
                <w:szCs w:val="22"/>
              </w:rPr>
              <w:t xml:space="preserve">protective </w:t>
            </w:r>
            <w:r w:rsidRPr="00437D7F">
              <w:rPr>
                <w:rFonts w:cstheme="minorHAnsi"/>
                <w:color w:val="232330"/>
                <w:sz w:val="22"/>
                <w:szCs w:val="22"/>
              </w:rPr>
              <w:t xml:space="preserve">employment </w:t>
            </w:r>
            <w:r w:rsidRPr="00437D7F">
              <w:rPr>
                <w:rFonts w:cstheme="minorHAnsi"/>
                <w:color w:val="35353F"/>
                <w:sz w:val="22"/>
                <w:szCs w:val="22"/>
              </w:rPr>
              <w:t>s</w:t>
            </w:r>
            <w:r w:rsidRPr="00437D7F">
              <w:rPr>
                <w:rFonts w:cstheme="minorHAnsi"/>
                <w:color w:val="141121"/>
                <w:sz w:val="22"/>
                <w:szCs w:val="22"/>
              </w:rPr>
              <w:t>t</w:t>
            </w:r>
            <w:r w:rsidRPr="00437D7F">
              <w:rPr>
                <w:rFonts w:cstheme="minorHAnsi"/>
                <w:color w:val="35353F"/>
                <w:sz w:val="22"/>
                <w:szCs w:val="22"/>
              </w:rPr>
              <w:t>an</w:t>
            </w:r>
            <w:r w:rsidRPr="00437D7F">
              <w:rPr>
                <w:rFonts w:cstheme="minorHAnsi"/>
                <w:color w:val="141121"/>
                <w:sz w:val="22"/>
                <w:szCs w:val="22"/>
              </w:rPr>
              <w:t>dards regulation. It includes</w:t>
            </w:r>
            <w:r w:rsidRPr="00437D7F">
              <w:rPr>
                <w:rFonts w:cstheme="minorHAnsi"/>
                <w:color w:val="232330"/>
                <w:sz w:val="22"/>
                <w:szCs w:val="22"/>
              </w:rPr>
              <w:t xml:space="preserve"> growing </w:t>
            </w:r>
            <w:r w:rsidRPr="00437D7F">
              <w:rPr>
                <w:rFonts w:cstheme="minorHAnsi"/>
                <w:color w:val="141121"/>
                <w:sz w:val="22"/>
                <w:szCs w:val="22"/>
              </w:rPr>
              <w:t>income inequalit</w:t>
            </w:r>
            <w:r w:rsidRPr="00437D7F">
              <w:rPr>
                <w:rFonts w:cstheme="minorHAnsi"/>
                <w:color w:val="35353F"/>
                <w:sz w:val="22"/>
                <w:szCs w:val="22"/>
              </w:rPr>
              <w:t xml:space="preserve">y, </w:t>
            </w:r>
            <w:r w:rsidRPr="00437D7F">
              <w:rPr>
                <w:rFonts w:cstheme="minorHAnsi"/>
                <w:color w:val="141121"/>
                <w:sz w:val="22"/>
                <w:szCs w:val="22"/>
              </w:rPr>
              <w:t>large-sca</w:t>
            </w:r>
            <w:r w:rsidRPr="00437D7F">
              <w:rPr>
                <w:rFonts w:cstheme="minorHAnsi"/>
                <w:color w:val="070207"/>
                <w:sz w:val="22"/>
                <w:szCs w:val="22"/>
              </w:rPr>
              <w:t>l</w:t>
            </w:r>
            <w:r w:rsidRPr="00437D7F">
              <w:rPr>
                <w:rFonts w:cstheme="minorHAnsi"/>
                <w:color w:val="141121"/>
                <w:sz w:val="22"/>
                <w:szCs w:val="22"/>
              </w:rPr>
              <w:t xml:space="preserve">e </w:t>
            </w:r>
            <w:r w:rsidRPr="00437D7F">
              <w:rPr>
                <w:rFonts w:cstheme="minorHAnsi"/>
                <w:color w:val="232330"/>
                <w:sz w:val="22"/>
                <w:szCs w:val="22"/>
              </w:rPr>
              <w:t xml:space="preserve">global </w:t>
            </w:r>
            <w:r w:rsidRPr="00437D7F">
              <w:rPr>
                <w:rFonts w:cstheme="minorHAnsi"/>
                <w:color w:val="141121"/>
                <w:sz w:val="22"/>
                <w:szCs w:val="22"/>
              </w:rPr>
              <w:t>econom</w:t>
            </w:r>
            <w:r w:rsidRPr="00437D7F">
              <w:rPr>
                <w:rFonts w:cstheme="minorHAnsi"/>
                <w:color w:val="070207"/>
                <w:sz w:val="22"/>
                <w:szCs w:val="22"/>
              </w:rPr>
              <w:t>i</w:t>
            </w:r>
            <w:r w:rsidRPr="00437D7F">
              <w:rPr>
                <w:rFonts w:cstheme="minorHAnsi"/>
                <w:color w:val="232330"/>
                <w:sz w:val="22"/>
                <w:szCs w:val="22"/>
              </w:rPr>
              <w:t xml:space="preserve">c </w:t>
            </w:r>
            <w:r w:rsidRPr="00437D7F">
              <w:rPr>
                <w:rFonts w:cstheme="minorHAnsi"/>
                <w:color w:val="141121"/>
                <w:sz w:val="22"/>
                <w:szCs w:val="22"/>
              </w:rPr>
              <w:t>downturns,</w:t>
            </w:r>
            <w:r w:rsidRPr="00437D7F">
              <w:rPr>
                <w:rFonts w:cstheme="minorHAnsi"/>
                <w:color w:val="232330"/>
                <w:sz w:val="22"/>
                <w:szCs w:val="22"/>
              </w:rPr>
              <w:t xml:space="preserve"> </w:t>
            </w:r>
            <w:r w:rsidRPr="00437D7F">
              <w:rPr>
                <w:rFonts w:cstheme="minorHAnsi"/>
                <w:color w:val="141121"/>
                <w:sz w:val="22"/>
                <w:szCs w:val="22"/>
              </w:rPr>
              <w:t xml:space="preserve">unemployment, </w:t>
            </w:r>
            <w:r w:rsidRPr="00437D7F">
              <w:rPr>
                <w:rFonts w:cstheme="minorHAnsi"/>
                <w:color w:val="232330"/>
                <w:sz w:val="22"/>
                <w:szCs w:val="22"/>
              </w:rPr>
              <w:t>and corporate corrup</w:t>
            </w:r>
            <w:r w:rsidRPr="00437D7F">
              <w:rPr>
                <w:rFonts w:cstheme="minorHAnsi"/>
                <w:color w:val="141121"/>
                <w:sz w:val="22"/>
                <w:szCs w:val="22"/>
              </w:rPr>
              <w:t>tion</w:t>
            </w:r>
          </w:p>
        </w:tc>
      </w:tr>
      <w:tr w:rsidR="000A2B04" w:rsidRPr="00437D7F" w14:paraId="56600C63" w14:textId="77777777" w:rsidTr="00F81499">
        <w:tc>
          <w:tcPr>
            <w:tcW w:w="4675" w:type="dxa"/>
          </w:tcPr>
          <w:p w14:paraId="2BD78600" w14:textId="77777777" w:rsidR="000A2B04" w:rsidRPr="00437D7F" w:rsidRDefault="000A2B04" w:rsidP="00437D7F">
            <w:pPr>
              <w:spacing w:line="240" w:lineRule="atLeast"/>
              <w:rPr>
                <w:rFonts w:cstheme="minorHAnsi"/>
                <w:sz w:val="22"/>
                <w:szCs w:val="22"/>
              </w:rPr>
            </w:pPr>
          </w:p>
        </w:tc>
        <w:tc>
          <w:tcPr>
            <w:tcW w:w="4675" w:type="dxa"/>
          </w:tcPr>
          <w:p w14:paraId="063C67A0" w14:textId="77777777" w:rsidR="000A2B04" w:rsidRPr="00437D7F" w:rsidRDefault="000A2B04" w:rsidP="00437D7F">
            <w:pPr>
              <w:spacing w:line="240" w:lineRule="atLeast"/>
              <w:rPr>
                <w:rFonts w:cstheme="minorHAnsi"/>
                <w:sz w:val="22"/>
                <w:szCs w:val="22"/>
              </w:rPr>
            </w:pPr>
          </w:p>
        </w:tc>
      </w:tr>
    </w:tbl>
    <w:p w14:paraId="1FF339D4" w14:textId="77777777" w:rsidR="000A2B04" w:rsidRPr="00437D7F" w:rsidRDefault="000A2B04" w:rsidP="00437D7F">
      <w:pPr>
        <w:spacing w:line="240" w:lineRule="atLeast"/>
        <w:jc w:val="center"/>
        <w:rPr>
          <w:rFonts w:cstheme="minorHAnsi"/>
          <w:b/>
          <w:bCs/>
          <w:sz w:val="22"/>
          <w:szCs w:val="22"/>
        </w:rPr>
      </w:pPr>
    </w:p>
    <w:p w14:paraId="22DB32E9" w14:textId="66853947" w:rsidR="003B35B4" w:rsidRPr="00437D7F" w:rsidRDefault="002F18BE" w:rsidP="00437D7F">
      <w:pPr>
        <w:spacing w:line="240" w:lineRule="atLeast"/>
        <w:jc w:val="center"/>
        <w:rPr>
          <w:rFonts w:cstheme="minorHAnsi"/>
          <w:b/>
          <w:bCs/>
          <w:sz w:val="22"/>
          <w:szCs w:val="22"/>
        </w:rPr>
      </w:pPr>
      <w:r w:rsidRPr="00437D7F">
        <w:rPr>
          <w:rFonts w:cstheme="minorHAnsi"/>
          <w:b/>
          <w:bCs/>
          <w:sz w:val="22"/>
          <w:szCs w:val="22"/>
        </w:rPr>
        <w:t>CHAPTER 4 – HRM 3422 - The Law of What? Employment, self-employment &amp; everything in between</w:t>
      </w:r>
    </w:p>
    <w:p w14:paraId="15FD2AD9" w14:textId="3BC1FB98" w:rsidR="00BF73D8" w:rsidRPr="00437D7F" w:rsidRDefault="00A64D89" w:rsidP="00437D7F">
      <w:pPr>
        <w:spacing w:line="240" w:lineRule="atLeast"/>
        <w:rPr>
          <w:rFonts w:cstheme="minorHAnsi"/>
          <w:b/>
          <w:bCs/>
          <w:color w:val="000000" w:themeColor="text1"/>
          <w:sz w:val="22"/>
          <w:szCs w:val="22"/>
        </w:rPr>
      </w:pPr>
      <w:r w:rsidRPr="00437D7F">
        <w:rPr>
          <w:rFonts w:cstheme="minorHAnsi"/>
          <w:b/>
          <w:bCs/>
          <w:sz w:val="22"/>
          <w:szCs w:val="22"/>
        </w:rPr>
        <w:t xml:space="preserve">Q </w:t>
      </w:r>
      <w:r w:rsidR="002F18BE" w:rsidRPr="00437D7F">
        <w:rPr>
          <w:rFonts w:cstheme="minorHAnsi"/>
          <w:b/>
          <w:bCs/>
          <w:sz w:val="22"/>
          <w:szCs w:val="22"/>
        </w:rPr>
        <w:t>1</w:t>
      </w:r>
      <w:r w:rsidR="00495BEF" w:rsidRPr="00437D7F">
        <w:rPr>
          <w:rFonts w:cstheme="minorHAnsi"/>
          <w:b/>
          <w:bCs/>
          <w:sz w:val="22"/>
          <w:szCs w:val="22"/>
        </w:rPr>
        <w:t>)</w:t>
      </w:r>
      <w:r w:rsidR="002F18BE" w:rsidRPr="00437D7F">
        <w:rPr>
          <w:rFonts w:cstheme="minorHAnsi"/>
          <w:b/>
          <w:bCs/>
          <w:sz w:val="22"/>
          <w:szCs w:val="22"/>
        </w:rPr>
        <w:t xml:space="preserve">. </w:t>
      </w:r>
      <w:r w:rsidR="00BF73D8" w:rsidRPr="00437D7F">
        <w:rPr>
          <w:rFonts w:cstheme="minorHAnsi"/>
          <w:b/>
          <w:bCs/>
          <w:color w:val="000000" w:themeColor="text1"/>
          <w:sz w:val="22"/>
          <w:szCs w:val="22"/>
        </w:rPr>
        <w:t>What is the difference between an employee and an independent contractor? Why is this distinction important in the law?</w:t>
      </w:r>
    </w:p>
    <w:p w14:paraId="608C6F88" w14:textId="2C617823" w:rsidR="002F18BE" w:rsidRPr="00437D7F" w:rsidRDefault="002F18BE" w:rsidP="00437D7F">
      <w:pPr>
        <w:spacing w:line="240" w:lineRule="atLeast"/>
        <w:rPr>
          <w:rFonts w:cstheme="minorHAnsi"/>
          <w:color w:val="FF0000"/>
          <w:sz w:val="22"/>
          <w:szCs w:val="22"/>
        </w:rPr>
      </w:pPr>
      <w:r w:rsidRPr="00437D7F">
        <w:rPr>
          <w:rFonts w:cstheme="minorHAnsi"/>
          <w:b/>
          <w:bCs/>
          <w:sz w:val="22"/>
          <w:szCs w:val="22"/>
        </w:rPr>
        <w:t xml:space="preserve">Characteristics distinguishing an employee from </w:t>
      </w:r>
      <w:r w:rsidR="00495BEF" w:rsidRPr="00437D7F">
        <w:rPr>
          <w:rFonts w:cstheme="minorHAnsi"/>
          <w:b/>
          <w:bCs/>
          <w:sz w:val="22"/>
          <w:szCs w:val="22"/>
        </w:rPr>
        <w:t>independent contractor</w:t>
      </w:r>
      <w:r w:rsidR="00BF73D8" w:rsidRPr="00437D7F">
        <w:rPr>
          <w:rFonts w:cstheme="minorHAnsi"/>
          <w:b/>
          <w:bCs/>
          <w:sz w:val="22"/>
          <w:szCs w:val="22"/>
        </w:rPr>
        <w:t>:</w:t>
      </w:r>
      <w:r w:rsidRPr="00437D7F">
        <w:rPr>
          <w:rFonts w:cstheme="minorHAnsi"/>
          <w:b/>
          <w:bCs/>
          <w:sz w:val="22"/>
          <w:szCs w:val="22"/>
        </w:rPr>
        <w:t xml:space="preserve"> </w:t>
      </w:r>
    </w:p>
    <w:tbl>
      <w:tblPr>
        <w:tblStyle w:val="TableGrid"/>
        <w:tblW w:w="0" w:type="auto"/>
        <w:tblLook w:val="04A0" w:firstRow="1" w:lastRow="0" w:firstColumn="1" w:lastColumn="0" w:noHBand="0" w:noVBand="1"/>
      </w:tblPr>
      <w:tblGrid>
        <w:gridCol w:w="4675"/>
        <w:gridCol w:w="4675"/>
      </w:tblGrid>
      <w:tr w:rsidR="003B35B4" w:rsidRPr="00437D7F" w14:paraId="1E586E64" w14:textId="77777777" w:rsidTr="003B35B4">
        <w:tc>
          <w:tcPr>
            <w:tcW w:w="4675" w:type="dxa"/>
          </w:tcPr>
          <w:p w14:paraId="7E402CF2" w14:textId="367DC416" w:rsidR="003B35B4" w:rsidRPr="00437D7F" w:rsidRDefault="00BF73D8" w:rsidP="00437D7F">
            <w:pPr>
              <w:spacing w:line="240" w:lineRule="atLeast"/>
              <w:rPr>
                <w:rFonts w:cstheme="minorHAnsi"/>
                <w:b/>
                <w:bCs/>
                <w:sz w:val="22"/>
                <w:szCs w:val="22"/>
              </w:rPr>
            </w:pPr>
            <w:r w:rsidRPr="00437D7F">
              <w:rPr>
                <w:rFonts w:cstheme="minorHAnsi"/>
                <w:b/>
                <w:bCs/>
                <w:sz w:val="22"/>
                <w:szCs w:val="22"/>
              </w:rPr>
              <w:t>Employee</w:t>
            </w:r>
          </w:p>
        </w:tc>
        <w:tc>
          <w:tcPr>
            <w:tcW w:w="4675" w:type="dxa"/>
          </w:tcPr>
          <w:p w14:paraId="7F092EE1" w14:textId="43080AEE" w:rsidR="003B35B4" w:rsidRPr="00437D7F" w:rsidRDefault="00BF73D8" w:rsidP="00437D7F">
            <w:pPr>
              <w:spacing w:line="240" w:lineRule="atLeast"/>
              <w:rPr>
                <w:rFonts w:cstheme="minorHAnsi"/>
                <w:b/>
                <w:bCs/>
                <w:sz w:val="22"/>
                <w:szCs w:val="22"/>
              </w:rPr>
            </w:pPr>
            <w:r w:rsidRPr="00437D7F">
              <w:rPr>
                <w:rFonts w:cstheme="minorHAnsi"/>
                <w:b/>
                <w:bCs/>
                <w:sz w:val="22"/>
                <w:szCs w:val="22"/>
              </w:rPr>
              <w:t>independent contractor</w:t>
            </w:r>
          </w:p>
        </w:tc>
      </w:tr>
      <w:tr w:rsidR="0020059C" w:rsidRPr="00437D7F" w14:paraId="5AF23A74" w14:textId="77777777" w:rsidTr="003B35B4">
        <w:tc>
          <w:tcPr>
            <w:tcW w:w="4675" w:type="dxa"/>
          </w:tcPr>
          <w:p w14:paraId="78EAFA12" w14:textId="77777777" w:rsidR="0020059C" w:rsidRPr="00437D7F" w:rsidRDefault="0020059C" w:rsidP="00437D7F">
            <w:pPr>
              <w:spacing w:line="240" w:lineRule="atLeast"/>
              <w:rPr>
                <w:rFonts w:cstheme="minorHAnsi"/>
                <w:sz w:val="22"/>
                <w:szCs w:val="22"/>
              </w:rPr>
            </w:pPr>
            <w:r w:rsidRPr="00437D7F">
              <w:rPr>
                <w:rFonts w:cstheme="minorHAnsi"/>
                <w:sz w:val="22"/>
                <w:szCs w:val="22"/>
              </w:rPr>
              <w:t xml:space="preserve">A worker who is in a position of subordination to an employer and subject to rules and entitlements set out in an employment contract </w:t>
            </w:r>
          </w:p>
          <w:p w14:paraId="59A03194" w14:textId="77777777" w:rsidR="0020059C" w:rsidRPr="00437D7F" w:rsidRDefault="0020059C" w:rsidP="00437D7F">
            <w:pPr>
              <w:spacing w:line="240" w:lineRule="atLeast"/>
              <w:rPr>
                <w:rFonts w:cstheme="minorHAnsi"/>
                <w:b/>
                <w:bCs/>
                <w:sz w:val="22"/>
                <w:szCs w:val="22"/>
              </w:rPr>
            </w:pPr>
          </w:p>
        </w:tc>
        <w:tc>
          <w:tcPr>
            <w:tcW w:w="4675" w:type="dxa"/>
          </w:tcPr>
          <w:p w14:paraId="1E49A61D" w14:textId="7BAC9CA2" w:rsidR="0020059C" w:rsidRPr="00437D7F" w:rsidRDefault="0020059C" w:rsidP="00437D7F">
            <w:pPr>
              <w:spacing w:line="240" w:lineRule="atLeast"/>
              <w:rPr>
                <w:rFonts w:cstheme="minorHAnsi"/>
                <w:sz w:val="22"/>
                <w:szCs w:val="22"/>
              </w:rPr>
            </w:pPr>
            <w:r w:rsidRPr="00437D7F">
              <w:rPr>
                <w:rFonts w:cstheme="minorHAnsi"/>
                <w:sz w:val="22"/>
                <w:szCs w:val="22"/>
              </w:rPr>
              <w:t xml:space="preserve">A worker who is in business for himself/herself and whom therefore is not an employee. </w:t>
            </w:r>
          </w:p>
          <w:p w14:paraId="719ACE88" w14:textId="16C29173" w:rsidR="0020059C" w:rsidRPr="00437D7F" w:rsidRDefault="0020059C" w:rsidP="00437D7F">
            <w:pPr>
              <w:spacing w:line="240" w:lineRule="atLeast"/>
              <w:rPr>
                <w:rFonts w:cstheme="minorHAnsi"/>
                <w:sz w:val="22"/>
                <w:szCs w:val="22"/>
              </w:rPr>
            </w:pPr>
            <w:r w:rsidRPr="00437D7F">
              <w:rPr>
                <w:rFonts w:cstheme="minorHAnsi"/>
                <w:sz w:val="22"/>
                <w:szCs w:val="22"/>
              </w:rPr>
              <w:t xml:space="preserve">Independent contractor can enter commercial contracts, contract between 2 business to sell their labour in exchange for revenues and chance of profit. </w:t>
            </w:r>
          </w:p>
        </w:tc>
      </w:tr>
      <w:tr w:rsidR="003B35B4" w:rsidRPr="00437D7F" w14:paraId="6F7EF469" w14:textId="77777777" w:rsidTr="003B35B4">
        <w:tc>
          <w:tcPr>
            <w:tcW w:w="4675" w:type="dxa"/>
          </w:tcPr>
          <w:p w14:paraId="418FC786" w14:textId="1F63D64F" w:rsidR="003B35B4" w:rsidRPr="00437D7F" w:rsidRDefault="00BF73D8" w:rsidP="00437D7F">
            <w:pPr>
              <w:spacing w:line="240" w:lineRule="atLeast"/>
              <w:rPr>
                <w:rFonts w:cstheme="minorHAnsi"/>
                <w:b/>
                <w:bCs/>
                <w:sz w:val="22"/>
                <w:szCs w:val="22"/>
              </w:rPr>
            </w:pPr>
            <w:r w:rsidRPr="00437D7F">
              <w:rPr>
                <w:rFonts w:cstheme="minorHAnsi"/>
                <w:sz w:val="22"/>
                <w:szCs w:val="22"/>
              </w:rPr>
              <w:t>Autonomy and control</w:t>
            </w:r>
            <w:r w:rsidR="0020059C" w:rsidRPr="00437D7F">
              <w:rPr>
                <w:rFonts w:cstheme="minorHAnsi"/>
                <w:sz w:val="22"/>
                <w:szCs w:val="22"/>
              </w:rPr>
              <w:t xml:space="preserve"> - It can be described as ‘subordination’. Employees are workers who sell their autonomy over certain key decisions in exchange for income (Agree to subordinate to their employer)</w:t>
            </w:r>
          </w:p>
        </w:tc>
        <w:tc>
          <w:tcPr>
            <w:tcW w:w="4675" w:type="dxa"/>
          </w:tcPr>
          <w:p w14:paraId="3DAEA37D" w14:textId="52208D9B" w:rsidR="0020059C" w:rsidRPr="00437D7F" w:rsidRDefault="00BF73D8" w:rsidP="00437D7F">
            <w:pPr>
              <w:spacing w:line="240" w:lineRule="atLeast"/>
              <w:rPr>
                <w:rFonts w:cstheme="minorHAnsi"/>
                <w:sz w:val="22"/>
                <w:szCs w:val="22"/>
              </w:rPr>
            </w:pPr>
            <w:r w:rsidRPr="00437D7F">
              <w:rPr>
                <w:rFonts w:cstheme="minorHAnsi"/>
                <w:sz w:val="22"/>
                <w:szCs w:val="22"/>
              </w:rPr>
              <w:t>Autonomy and control</w:t>
            </w:r>
            <w:r w:rsidR="0020059C" w:rsidRPr="00437D7F">
              <w:rPr>
                <w:rFonts w:cstheme="minorHAnsi"/>
                <w:sz w:val="22"/>
                <w:szCs w:val="22"/>
              </w:rPr>
              <w:t xml:space="preserve"> - Independent contractors are in business for themselves, retain more autonomy and control over how and when they perform their work.</w:t>
            </w:r>
          </w:p>
          <w:p w14:paraId="43E62750" w14:textId="6FC2BC5D" w:rsidR="003B35B4" w:rsidRPr="00437D7F" w:rsidRDefault="003B35B4" w:rsidP="00437D7F">
            <w:pPr>
              <w:spacing w:line="240" w:lineRule="atLeast"/>
              <w:rPr>
                <w:rFonts w:cstheme="minorHAnsi"/>
                <w:b/>
                <w:bCs/>
                <w:sz w:val="22"/>
                <w:szCs w:val="22"/>
              </w:rPr>
            </w:pPr>
          </w:p>
        </w:tc>
      </w:tr>
      <w:tr w:rsidR="003B35B4" w:rsidRPr="00437D7F" w14:paraId="50E7186E" w14:textId="77777777" w:rsidTr="003B35B4">
        <w:tc>
          <w:tcPr>
            <w:tcW w:w="4675" w:type="dxa"/>
          </w:tcPr>
          <w:p w14:paraId="747363DE" w14:textId="3045E3F9" w:rsidR="003B35B4" w:rsidRPr="00437D7F" w:rsidRDefault="003B35B4" w:rsidP="00437D7F">
            <w:pPr>
              <w:spacing w:line="240" w:lineRule="atLeast"/>
              <w:rPr>
                <w:rFonts w:cstheme="minorHAnsi"/>
                <w:sz w:val="22"/>
                <w:szCs w:val="22"/>
              </w:rPr>
            </w:pPr>
          </w:p>
        </w:tc>
        <w:tc>
          <w:tcPr>
            <w:tcW w:w="4675" w:type="dxa"/>
          </w:tcPr>
          <w:p w14:paraId="09CB2214" w14:textId="77777777" w:rsidR="003B35B4" w:rsidRPr="00437D7F" w:rsidRDefault="003B35B4" w:rsidP="00437D7F">
            <w:pPr>
              <w:spacing w:line="240" w:lineRule="atLeast"/>
              <w:rPr>
                <w:rFonts w:cstheme="minorHAnsi"/>
                <w:b/>
                <w:bCs/>
                <w:sz w:val="22"/>
                <w:szCs w:val="22"/>
              </w:rPr>
            </w:pPr>
          </w:p>
        </w:tc>
      </w:tr>
    </w:tbl>
    <w:p w14:paraId="15B4B1F8" w14:textId="629827A3" w:rsidR="002F18BE" w:rsidRPr="00437D7F" w:rsidRDefault="002F18BE" w:rsidP="00437D7F">
      <w:pPr>
        <w:spacing w:line="240" w:lineRule="atLeast"/>
        <w:rPr>
          <w:rFonts w:cstheme="minorHAnsi"/>
          <w:sz w:val="22"/>
          <w:szCs w:val="22"/>
        </w:rPr>
      </w:pPr>
    </w:p>
    <w:p w14:paraId="501C2A32" w14:textId="02496033" w:rsidR="002F18BE" w:rsidRPr="00437D7F" w:rsidRDefault="002F18BE" w:rsidP="00437D7F">
      <w:pPr>
        <w:spacing w:line="240" w:lineRule="atLeast"/>
        <w:rPr>
          <w:rFonts w:cstheme="minorHAnsi"/>
          <w:sz w:val="22"/>
          <w:szCs w:val="22"/>
        </w:rPr>
      </w:pPr>
      <w:r w:rsidRPr="00437D7F">
        <w:rPr>
          <w:rFonts w:cstheme="minorHAnsi"/>
          <w:b/>
          <w:bCs/>
          <w:sz w:val="22"/>
          <w:szCs w:val="22"/>
        </w:rPr>
        <w:t xml:space="preserve"> </w:t>
      </w:r>
      <w:r w:rsidR="00BF73D8" w:rsidRPr="00437D7F">
        <w:rPr>
          <w:rFonts w:cstheme="minorHAnsi"/>
          <w:b/>
          <w:bCs/>
          <w:sz w:val="22"/>
          <w:szCs w:val="22"/>
        </w:rPr>
        <w:t>W</w:t>
      </w:r>
      <w:r w:rsidRPr="00437D7F">
        <w:rPr>
          <w:rFonts w:cstheme="minorHAnsi"/>
          <w:b/>
          <w:bCs/>
          <w:sz w:val="22"/>
          <w:szCs w:val="22"/>
        </w:rPr>
        <w:t xml:space="preserve">hy this distinction is important in the law of work </w:t>
      </w:r>
    </w:p>
    <w:p w14:paraId="638B955B" w14:textId="312A66EE" w:rsidR="002F18BE" w:rsidRPr="00437D7F" w:rsidRDefault="002F18BE" w:rsidP="00437D7F">
      <w:pPr>
        <w:pStyle w:val="ListParagraph"/>
        <w:numPr>
          <w:ilvl w:val="0"/>
          <w:numId w:val="5"/>
        </w:numPr>
        <w:spacing w:line="240" w:lineRule="atLeast"/>
        <w:ind w:left="0"/>
        <w:rPr>
          <w:rFonts w:eastAsia="Times New Roman" w:cstheme="minorHAnsi"/>
          <w:sz w:val="22"/>
          <w:szCs w:val="22"/>
        </w:rPr>
      </w:pPr>
      <w:r w:rsidRPr="00437D7F">
        <w:rPr>
          <w:rFonts w:eastAsia="Times New Roman" w:cstheme="minorHAnsi"/>
          <w:sz w:val="22"/>
          <w:szCs w:val="22"/>
        </w:rPr>
        <w:t xml:space="preserve">Common law of employment </w:t>
      </w:r>
      <w:r w:rsidR="00495BEF" w:rsidRPr="00437D7F">
        <w:rPr>
          <w:rFonts w:eastAsia="Times New Roman" w:cstheme="minorHAnsi"/>
          <w:sz w:val="22"/>
          <w:szCs w:val="22"/>
        </w:rPr>
        <w:t>and</w:t>
      </w:r>
      <w:r w:rsidRPr="00437D7F">
        <w:rPr>
          <w:rFonts w:eastAsia="Times New Roman" w:cstheme="minorHAnsi"/>
          <w:sz w:val="22"/>
          <w:szCs w:val="22"/>
        </w:rPr>
        <w:t xml:space="preserve"> legal rules in regulatory and collective bargaining regimes are concerned almost exclusively with governing the relationship of subordination between employees and employers </w:t>
      </w:r>
    </w:p>
    <w:p w14:paraId="7CEDB20D" w14:textId="17BE8C47" w:rsidR="002F18BE" w:rsidRPr="00437D7F" w:rsidRDefault="002F18BE" w:rsidP="00437D7F">
      <w:pPr>
        <w:pStyle w:val="ListParagraph"/>
        <w:numPr>
          <w:ilvl w:val="0"/>
          <w:numId w:val="5"/>
        </w:numPr>
        <w:spacing w:line="240" w:lineRule="atLeast"/>
        <w:ind w:left="0"/>
        <w:rPr>
          <w:rFonts w:eastAsia="Times New Roman" w:cstheme="minorHAnsi"/>
          <w:sz w:val="22"/>
          <w:szCs w:val="22"/>
        </w:rPr>
      </w:pPr>
      <w:r w:rsidRPr="00437D7F">
        <w:rPr>
          <w:rFonts w:eastAsia="Times New Roman" w:cstheme="minorHAnsi"/>
          <w:sz w:val="22"/>
          <w:szCs w:val="22"/>
        </w:rPr>
        <w:t xml:space="preserve">Distinction </w:t>
      </w:r>
      <w:r w:rsidR="00495BEF" w:rsidRPr="00437D7F">
        <w:rPr>
          <w:rFonts w:eastAsia="Times New Roman" w:cstheme="minorHAnsi"/>
          <w:sz w:val="22"/>
          <w:szCs w:val="22"/>
        </w:rPr>
        <w:t xml:space="preserve">is </w:t>
      </w:r>
      <w:r w:rsidRPr="00437D7F">
        <w:rPr>
          <w:rFonts w:eastAsia="Times New Roman" w:cstheme="minorHAnsi"/>
          <w:sz w:val="22"/>
          <w:szCs w:val="22"/>
        </w:rPr>
        <w:t xml:space="preserve">also important in determining liability when workers cause damage to others </w:t>
      </w:r>
    </w:p>
    <w:p w14:paraId="4DF22782" w14:textId="67D52936" w:rsidR="002F18BE" w:rsidRPr="00437D7F" w:rsidRDefault="002F18BE" w:rsidP="00437D7F">
      <w:pPr>
        <w:pStyle w:val="ListParagraph"/>
        <w:numPr>
          <w:ilvl w:val="0"/>
          <w:numId w:val="5"/>
        </w:numPr>
        <w:spacing w:line="240" w:lineRule="atLeast"/>
        <w:ind w:left="0"/>
        <w:rPr>
          <w:rFonts w:eastAsia="Times New Roman" w:cstheme="minorHAnsi"/>
          <w:sz w:val="22"/>
          <w:szCs w:val="22"/>
        </w:rPr>
      </w:pPr>
      <w:r w:rsidRPr="00437D7F">
        <w:rPr>
          <w:rFonts w:eastAsia="Times New Roman" w:cstheme="minorHAnsi"/>
          <w:sz w:val="22"/>
          <w:szCs w:val="22"/>
        </w:rPr>
        <w:t xml:space="preserve">Judges have held employers liable (in tort law) for damages caused by their employees according to a rule known as </w:t>
      </w:r>
      <w:r w:rsidR="00BF73D8" w:rsidRPr="00437D7F">
        <w:rPr>
          <w:rFonts w:eastAsia="Times New Roman" w:cstheme="minorHAnsi"/>
          <w:sz w:val="22"/>
          <w:szCs w:val="22"/>
        </w:rPr>
        <w:t>vicarious liability</w:t>
      </w:r>
      <w:r w:rsidR="00495BEF" w:rsidRPr="00437D7F">
        <w:rPr>
          <w:rFonts w:eastAsia="Times New Roman" w:cstheme="minorHAnsi"/>
          <w:sz w:val="22"/>
          <w:szCs w:val="22"/>
        </w:rPr>
        <w:t>,</w:t>
      </w:r>
      <w:r w:rsidRPr="00437D7F">
        <w:rPr>
          <w:rFonts w:eastAsia="Times New Roman" w:cstheme="minorHAnsi"/>
          <w:sz w:val="22"/>
          <w:szCs w:val="22"/>
        </w:rPr>
        <w:t xml:space="preserve"> legal rule under which an employer is liable for damage caused to a third party by one or more of its employees </w:t>
      </w:r>
    </w:p>
    <w:p w14:paraId="5DE2799F" w14:textId="63F9B72A" w:rsidR="002F18BE" w:rsidRPr="00437D7F" w:rsidRDefault="002F18BE" w:rsidP="00437D7F">
      <w:pPr>
        <w:pStyle w:val="ListParagraph"/>
        <w:numPr>
          <w:ilvl w:val="0"/>
          <w:numId w:val="5"/>
        </w:numPr>
        <w:spacing w:line="240" w:lineRule="atLeast"/>
        <w:ind w:left="0"/>
        <w:rPr>
          <w:rFonts w:eastAsia="Times New Roman" w:cstheme="minorHAnsi"/>
          <w:sz w:val="22"/>
          <w:szCs w:val="22"/>
        </w:rPr>
      </w:pPr>
      <w:r w:rsidRPr="00437D7F">
        <w:rPr>
          <w:rFonts w:eastAsia="Times New Roman" w:cstheme="minorHAnsi"/>
          <w:sz w:val="22"/>
          <w:szCs w:val="22"/>
        </w:rPr>
        <w:t xml:space="preserve">Business would rarely be held liable “vicariously” for harm caused by an independent contractor </w:t>
      </w:r>
    </w:p>
    <w:p w14:paraId="7DF4AD22" w14:textId="77777777" w:rsidR="006A2BC8" w:rsidRPr="00437D7F" w:rsidRDefault="006A2BC8" w:rsidP="00437D7F">
      <w:pPr>
        <w:pStyle w:val="ListParagraph"/>
        <w:spacing w:line="240" w:lineRule="atLeast"/>
        <w:ind w:left="0"/>
        <w:rPr>
          <w:rFonts w:eastAsia="Times New Roman" w:cstheme="minorHAnsi"/>
          <w:sz w:val="22"/>
          <w:szCs w:val="22"/>
        </w:rPr>
      </w:pPr>
    </w:p>
    <w:p w14:paraId="39E36D67" w14:textId="0EDC57F4" w:rsidR="00BF73D8" w:rsidRPr="00437D7F" w:rsidRDefault="00A64D89" w:rsidP="00437D7F">
      <w:pPr>
        <w:spacing w:line="240" w:lineRule="atLeast"/>
        <w:rPr>
          <w:rFonts w:cstheme="minorHAnsi"/>
          <w:b/>
          <w:bCs/>
          <w:sz w:val="22"/>
          <w:szCs w:val="22"/>
        </w:rPr>
      </w:pPr>
      <w:r w:rsidRPr="00437D7F">
        <w:rPr>
          <w:rFonts w:cstheme="minorHAnsi"/>
          <w:b/>
          <w:bCs/>
          <w:sz w:val="22"/>
          <w:szCs w:val="22"/>
        </w:rPr>
        <w:t>Q 2</w:t>
      </w:r>
      <w:r w:rsidR="00495BEF" w:rsidRPr="00437D7F">
        <w:rPr>
          <w:rFonts w:cstheme="minorHAnsi"/>
          <w:b/>
          <w:bCs/>
          <w:sz w:val="22"/>
          <w:szCs w:val="22"/>
        </w:rPr>
        <w:t>)</w:t>
      </w:r>
      <w:r w:rsidR="002F18BE" w:rsidRPr="00437D7F">
        <w:rPr>
          <w:rFonts w:cstheme="minorHAnsi"/>
          <w:b/>
          <w:bCs/>
          <w:sz w:val="22"/>
          <w:szCs w:val="22"/>
        </w:rPr>
        <w:t xml:space="preserve"> </w:t>
      </w:r>
      <w:r w:rsidR="002F18BE" w:rsidRPr="00437D7F">
        <w:rPr>
          <w:rFonts w:cstheme="minorHAnsi"/>
          <w:b/>
          <w:bCs/>
          <w:color w:val="000000" w:themeColor="text1"/>
          <w:sz w:val="22"/>
          <w:szCs w:val="22"/>
        </w:rPr>
        <w:t xml:space="preserve">Explain how the courts, administrative tribunals, and governments distinguish different groups of workers </w:t>
      </w:r>
      <w:r w:rsidR="00BF73D8" w:rsidRPr="00437D7F">
        <w:rPr>
          <w:rFonts w:cstheme="minorHAnsi"/>
          <w:color w:val="000000" w:themeColor="text1"/>
          <w:sz w:val="22"/>
          <w:szCs w:val="22"/>
        </w:rPr>
        <w:t xml:space="preserve">Describe the test the Supreme Court of Canada described in </w:t>
      </w:r>
      <w:proofErr w:type="spellStart"/>
      <w:r w:rsidR="00BF73D8" w:rsidRPr="00437D7F">
        <w:rPr>
          <w:rFonts w:cstheme="minorHAnsi"/>
          <w:i/>
          <w:iCs/>
          <w:color w:val="000000" w:themeColor="text1"/>
          <w:sz w:val="22"/>
          <w:szCs w:val="22"/>
        </w:rPr>
        <w:t>Sagaz</w:t>
      </w:r>
      <w:proofErr w:type="spellEnd"/>
      <w:r w:rsidR="00BF73D8" w:rsidRPr="00437D7F">
        <w:rPr>
          <w:rFonts w:cstheme="minorHAnsi"/>
          <w:i/>
          <w:iCs/>
          <w:color w:val="000000" w:themeColor="text1"/>
          <w:sz w:val="22"/>
          <w:szCs w:val="22"/>
        </w:rPr>
        <w:t xml:space="preserve"> Industries Canada </w:t>
      </w:r>
      <w:r w:rsidR="00BF73D8" w:rsidRPr="00437D7F">
        <w:rPr>
          <w:rFonts w:cstheme="minorHAnsi"/>
          <w:color w:val="000000" w:themeColor="text1"/>
          <w:sz w:val="22"/>
          <w:szCs w:val="22"/>
        </w:rPr>
        <w:t>to distinguish between an independent contractor and an employee</w:t>
      </w:r>
      <w:r w:rsidR="00BF73D8" w:rsidRPr="00437D7F">
        <w:rPr>
          <w:rFonts w:cstheme="minorHAnsi"/>
          <w:color w:val="FF0000"/>
          <w:sz w:val="22"/>
          <w:szCs w:val="22"/>
        </w:rPr>
        <w:t xml:space="preserve">. </w:t>
      </w:r>
    </w:p>
    <w:p w14:paraId="1B3F14A1" w14:textId="2CBABE10" w:rsidR="002F18BE" w:rsidRPr="00437D7F" w:rsidRDefault="002F18BE" w:rsidP="00437D7F">
      <w:pPr>
        <w:spacing w:line="240" w:lineRule="atLeast"/>
        <w:rPr>
          <w:rFonts w:cstheme="minorHAnsi"/>
          <w:sz w:val="22"/>
          <w:szCs w:val="22"/>
        </w:rPr>
      </w:pPr>
      <w:r w:rsidRPr="00437D7F">
        <w:rPr>
          <w:rFonts w:cstheme="minorHAnsi"/>
          <w:sz w:val="22"/>
          <w:szCs w:val="22"/>
        </w:rPr>
        <w:t xml:space="preserve">Employees are vulnerable and require legal protection and subsidized public benefits, whereas independent </w:t>
      </w:r>
      <w:r w:rsidR="00495BEF" w:rsidRPr="00437D7F">
        <w:rPr>
          <w:rFonts w:cstheme="minorHAnsi"/>
          <w:sz w:val="22"/>
          <w:szCs w:val="22"/>
        </w:rPr>
        <w:t>businesspeople</w:t>
      </w:r>
      <w:r w:rsidRPr="00437D7F">
        <w:rPr>
          <w:rFonts w:cstheme="minorHAnsi"/>
          <w:sz w:val="22"/>
          <w:szCs w:val="22"/>
        </w:rPr>
        <w:t xml:space="preserve"> can look after themselves </w:t>
      </w:r>
    </w:p>
    <w:p w14:paraId="2B2ED706" w14:textId="77777777" w:rsidR="006A2BC8" w:rsidRPr="00437D7F" w:rsidRDefault="006B46EC" w:rsidP="00437D7F">
      <w:pPr>
        <w:spacing w:line="240" w:lineRule="atLeast"/>
        <w:rPr>
          <w:rFonts w:cstheme="minorHAnsi"/>
          <w:sz w:val="22"/>
          <w:szCs w:val="22"/>
        </w:rPr>
      </w:pPr>
      <w:r w:rsidRPr="00437D7F">
        <w:rPr>
          <w:rFonts w:cstheme="minorHAnsi"/>
          <w:b/>
          <w:bCs/>
          <w:sz w:val="22"/>
          <w:szCs w:val="22"/>
          <w:u w:val="single"/>
        </w:rPr>
        <w:t>Control Test</w:t>
      </w:r>
      <w:r w:rsidRPr="00437D7F">
        <w:rPr>
          <w:rFonts w:cstheme="minorHAnsi"/>
          <w:sz w:val="22"/>
          <w:szCs w:val="22"/>
        </w:rPr>
        <w:t xml:space="preserve"> </w:t>
      </w:r>
    </w:p>
    <w:p w14:paraId="505D59D8" w14:textId="3EFBB987" w:rsidR="002F18BE" w:rsidRPr="00437D7F" w:rsidRDefault="002F18BE" w:rsidP="00437D7F">
      <w:pPr>
        <w:spacing w:line="240" w:lineRule="atLeast"/>
        <w:rPr>
          <w:rFonts w:cstheme="minorHAnsi"/>
          <w:sz w:val="22"/>
          <w:szCs w:val="22"/>
        </w:rPr>
      </w:pPr>
      <w:r w:rsidRPr="00437D7F">
        <w:rPr>
          <w:rFonts w:cstheme="minorHAnsi"/>
          <w:sz w:val="22"/>
          <w:szCs w:val="22"/>
        </w:rPr>
        <w:t xml:space="preserve">Supreme Court of Canada </w:t>
      </w:r>
      <w:r w:rsidR="00495BEF" w:rsidRPr="00437D7F">
        <w:rPr>
          <w:rFonts w:cstheme="minorHAnsi"/>
          <w:sz w:val="22"/>
          <w:szCs w:val="22"/>
        </w:rPr>
        <w:t>u</w:t>
      </w:r>
      <w:r w:rsidRPr="00437D7F">
        <w:rPr>
          <w:rFonts w:cstheme="minorHAnsi"/>
          <w:sz w:val="22"/>
          <w:szCs w:val="22"/>
        </w:rPr>
        <w:t xml:space="preserve">ses ‘control test’ to distinguish between employee </w:t>
      </w:r>
      <w:r w:rsidR="006B46EC" w:rsidRPr="00437D7F">
        <w:rPr>
          <w:rFonts w:cstheme="minorHAnsi"/>
          <w:sz w:val="22"/>
          <w:szCs w:val="22"/>
        </w:rPr>
        <w:t>and independent contractor</w:t>
      </w:r>
    </w:p>
    <w:p w14:paraId="1ADBCCA0" w14:textId="54888858" w:rsidR="002F18BE" w:rsidRPr="00437D7F" w:rsidRDefault="006A2BC8" w:rsidP="00437D7F">
      <w:pPr>
        <w:numPr>
          <w:ilvl w:val="0"/>
          <w:numId w:val="3"/>
        </w:numPr>
        <w:spacing w:line="240" w:lineRule="atLeast"/>
        <w:ind w:left="0"/>
        <w:rPr>
          <w:rFonts w:cstheme="minorHAnsi"/>
          <w:sz w:val="22"/>
          <w:szCs w:val="22"/>
        </w:rPr>
      </w:pPr>
      <w:r w:rsidRPr="00437D7F">
        <w:rPr>
          <w:rFonts w:cstheme="minorHAnsi"/>
          <w:sz w:val="22"/>
          <w:szCs w:val="22"/>
        </w:rPr>
        <w:t>It</w:t>
      </w:r>
      <w:r w:rsidR="002F18BE" w:rsidRPr="00437D7F">
        <w:rPr>
          <w:rFonts w:cstheme="minorHAnsi"/>
          <w:sz w:val="22"/>
          <w:szCs w:val="22"/>
        </w:rPr>
        <w:t xml:space="preserve"> </w:t>
      </w:r>
      <w:r w:rsidR="006B46EC" w:rsidRPr="00437D7F">
        <w:rPr>
          <w:rFonts w:cstheme="minorHAnsi"/>
          <w:sz w:val="22"/>
          <w:szCs w:val="22"/>
        </w:rPr>
        <w:t>is an</w:t>
      </w:r>
      <w:r w:rsidR="002F18BE" w:rsidRPr="00437D7F">
        <w:rPr>
          <w:rFonts w:cstheme="minorHAnsi"/>
          <w:sz w:val="22"/>
          <w:szCs w:val="22"/>
        </w:rPr>
        <w:t xml:space="preserve"> essential criterion of employer-employee relations</w:t>
      </w:r>
      <w:r w:rsidRPr="00437D7F">
        <w:rPr>
          <w:rFonts w:cstheme="minorHAnsi"/>
          <w:sz w:val="22"/>
          <w:szCs w:val="22"/>
        </w:rPr>
        <w:t xml:space="preserve"> </w:t>
      </w:r>
      <w:proofErr w:type="spellStart"/>
      <w:r w:rsidRPr="00437D7F">
        <w:rPr>
          <w:rFonts w:cstheme="minorHAnsi"/>
          <w:sz w:val="22"/>
          <w:szCs w:val="22"/>
        </w:rPr>
        <w:t>i</w:t>
      </w:r>
      <w:proofErr w:type="spellEnd"/>
      <w:r w:rsidRPr="00437D7F">
        <w:rPr>
          <w:rFonts w:cstheme="minorHAnsi"/>
          <w:sz w:val="22"/>
          <w:szCs w:val="22"/>
        </w:rPr>
        <w:t>-e</w:t>
      </w:r>
      <w:r w:rsidR="002F18BE" w:rsidRPr="00437D7F">
        <w:rPr>
          <w:rFonts w:cstheme="minorHAnsi"/>
          <w:sz w:val="22"/>
          <w:szCs w:val="22"/>
        </w:rPr>
        <w:t xml:space="preserve"> the right to give orders and</w:t>
      </w:r>
      <w:r w:rsidR="00495BEF" w:rsidRPr="00437D7F">
        <w:rPr>
          <w:rFonts w:cstheme="minorHAnsi"/>
          <w:sz w:val="22"/>
          <w:szCs w:val="22"/>
        </w:rPr>
        <w:t xml:space="preserve"> </w:t>
      </w:r>
      <w:r w:rsidR="002F18BE" w:rsidRPr="00437D7F">
        <w:rPr>
          <w:rFonts w:cstheme="minorHAnsi"/>
          <w:sz w:val="22"/>
          <w:szCs w:val="22"/>
        </w:rPr>
        <w:t xml:space="preserve">instructions to the employee regarding the </w:t>
      </w:r>
      <w:proofErr w:type="gramStart"/>
      <w:r w:rsidR="002F18BE" w:rsidRPr="00437D7F">
        <w:rPr>
          <w:rFonts w:cstheme="minorHAnsi"/>
          <w:sz w:val="22"/>
          <w:szCs w:val="22"/>
        </w:rPr>
        <w:t>manner in which</w:t>
      </w:r>
      <w:proofErr w:type="gramEnd"/>
      <w:r w:rsidR="002F18BE" w:rsidRPr="00437D7F">
        <w:rPr>
          <w:rFonts w:cstheme="minorHAnsi"/>
          <w:sz w:val="22"/>
          <w:szCs w:val="22"/>
        </w:rPr>
        <w:t xml:space="preserve"> to carry out his work </w:t>
      </w:r>
    </w:p>
    <w:p w14:paraId="53CF540E" w14:textId="699E2492" w:rsidR="006B46EC" w:rsidRPr="00437D7F" w:rsidRDefault="002F18BE" w:rsidP="00437D7F">
      <w:pPr>
        <w:numPr>
          <w:ilvl w:val="0"/>
          <w:numId w:val="3"/>
        </w:numPr>
        <w:spacing w:line="240" w:lineRule="atLeast"/>
        <w:ind w:left="0"/>
        <w:rPr>
          <w:rFonts w:cstheme="minorHAnsi"/>
          <w:sz w:val="22"/>
          <w:szCs w:val="22"/>
        </w:rPr>
      </w:pPr>
      <w:r w:rsidRPr="00437D7F">
        <w:rPr>
          <w:rFonts w:cstheme="minorHAnsi"/>
          <w:sz w:val="22"/>
          <w:szCs w:val="22"/>
        </w:rPr>
        <w:t xml:space="preserve">Test was criticized for being overly simplistic and nuanced ‘fourfold test’ </w:t>
      </w:r>
    </w:p>
    <w:p w14:paraId="2E2398AD" w14:textId="77777777" w:rsidR="00304482" w:rsidRPr="00437D7F" w:rsidRDefault="00304482" w:rsidP="00437D7F">
      <w:pPr>
        <w:spacing w:line="240" w:lineRule="atLeast"/>
        <w:rPr>
          <w:rFonts w:cstheme="minorHAnsi"/>
          <w:sz w:val="22"/>
          <w:szCs w:val="22"/>
        </w:rPr>
      </w:pPr>
      <w:r w:rsidRPr="00437D7F">
        <w:rPr>
          <w:rFonts w:cstheme="minorHAnsi"/>
          <w:b/>
          <w:bCs/>
          <w:sz w:val="22"/>
          <w:szCs w:val="22"/>
          <w:u w:val="single"/>
        </w:rPr>
        <w:t>A fourfold test</w:t>
      </w:r>
      <w:r w:rsidRPr="00437D7F">
        <w:rPr>
          <w:rFonts w:cstheme="minorHAnsi"/>
          <w:sz w:val="22"/>
          <w:szCs w:val="22"/>
        </w:rPr>
        <w:t xml:space="preserve"> </w:t>
      </w:r>
    </w:p>
    <w:p w14:paraId="03C5763A" w14:textId="242C1C19" w:rsidR="00304482" w:rsidRPr="00437D7F" w:rsidRDefault="00304482" w:rsidP="00437D7F">
      <w:pPr>
        <w:spacing w:line="240" w:lineRule="atLeast"/>
        <w:rPr>
          <w:rFonts w:cstheme="minorHAnsi"/>
          <w:sz w:val="22"/>
          <w:szCs w:val="22"/>
        </w:rPr>
      </w:pPr>
      <w:r w:rsidRPr="00437D7F">
        <w:rPr>
          <w:rFonts w:cstheme="minorHAnsi"/>
          <w:sz w:val="22"/>
          <w:szCs w:val="22"/>
        </w:rPr>
        <w:t>It is used to distinguish an employee from an independent contractor:</w:t>
      </w:r>
    </w:p>
    <w:p w14:paraId="49553DE6" w14:textId="77777777" w:rsidR="00304482" w:rsidRPr="00437D7F" w:rsidRDefault="00304482" w:rsidP="00437D7F">
      <w:pPr>
        <w:numPr>
          <w:ilvl w:val="1"/>
          <w:numId w:val="13"/>
        </w:numPr>
        <w:spacing w:line="240" w:lineRule="atLeast"/>
        <w:ind w:left="0"/>
        <w:rPr>
          <w:rFonts w:cstheme="minorHAnsi"/>
          <w:sz w:val="22"/>
          <w:szCs w:val="22"/>
        </w:rPr>
      </w:pPr>
      <w:r w:rsidRPr="00437D7F">
        <w:rPr>
          <w:rFonts w:cstheme="minorHAnsi"/>
          <w:sz w:val="22"/>
          <w:szCs w:val="22"/>
        </w:rPr>
        <w:t>Control</w:t>
      </w:r>
    </w:p>
    <w:p w14:paraId="66348E8C" w14:textId="77777777" w:rsidR="00304482" w:rsidRPr="00437D7F" w:rsidRDefault="00304482" w:rsidP="00437D7F">
      <w:pPr>
        <w:numPr>
          <w:ilvl w:val="1"/>
          <w:numId w:val="13"/>
        </w:numPr>
        <w:spacing w:line="240" w:lineRule="atLeast"/>
        <w:ind w:left="0"/>
        <w:rPr>
          <w:rFonts w:cstheme="minorHAnsi"/>
          <w:sz w:val="22"/>
          <w:szCs w:val="22"/>
        </w:rPr>
      </w:pPr>
      <w:r w:rsidRPr="00437D7F">
        <w:rPr>
          <w:rFonts w:cstheme="minorHAnsi"/>
          <w:sz w:val="22"/>
          <w:szCs w:val="22"/>
        </w:rPr>
        <w:t>Ownership of the tools</w:t>
      </w:r>
    </w:p>
    <w:p w14:paraId="094D8394" w14:textId="77777777" w:rsidR="00304482" w:rsidRPr="00437D7F" w:rsidRDefault="00304482" w:rsidP="00437D7F">
      <w:pPr>
        <w:numPr>
          <w:ilvl w:val="1"/>
          <w:numId w:val="13"/>
        </w:numPr>
        <w:spacing w:line="240" w:lineRule="atLeast"/>
        <w:ind w:left="0"/>
        <w:rPr>
          <w:rFonts w:cstheme="minorHAnsi"/>
          <w:sz w:val="22"/>
          <w:szCs w:val="22"/>
        </w:rPr>
      </w:pPr>
      <w:r w:rsidRPr="00437D7F">
        <w:rPr>
          <w:rFonts w:cstheme="minorHAnsi"/>
          <w:sz w:val="22"/>
          <w:szCs w:val="22"/>
        </w:rPr>
        <w:t>Chance of profit</w:t>
      </w:r>
    </w:p>
    <w:p w14:paraId="72EDEB20" w14:textId="3CADFD0C" w:rsidR="00167686" w:rsidRPr="00437D7F" w:rsidRDefault="00304482" w:rsidP="00437D7F">
      <w:pPr>
        <w:numPr>
          <w:ilvl w:val="1"/>
          <w:numId w:val="13"/>
        </w:numPr>
        <w:spacing w:line="240" w:lineRule="atLeast"/>
        <w:ind w:left="0"/>
        <w:rPr>
          <w:rFonts w:cstheme="minorHAnsi"/>
          <w:sz w:val="22"/>
          <w:szCs w:val="22"/>
        </w:rPr>
      </w:pPr>
      <w:r w:rsidRPr="00437D7F">
        <w:rPr>
          <w:rFonts w:cstheme="minorHAnsi"/>
          <w:sz w:val="22"/>
          <w:szCs w:val="22"/>
        </w:rPr>
        <w:t>Risk of loss</w:t>
      </w:r>
    </w:p>
    <w:p w14:paraId="2E0BCD41" w14:textId="77777777" w:rsidR="006A2BC8" w:rsidRPr="00437D7F" w:rsidRDefault="002F18BE" w:rsidP="00437D7F">
      <w:pPr>
        <w:spacing w:line="240" w:lineRule="atLeast"/>
        <w:rPr>
          <w:rFonts w:cstheme="minorHAnsi"/>
          <w:sz w:val="22"/>
          <w:szCs w:val="22"/>
        </w:rPr>
      </w:pPr>
      <w:r w:rsidRPr="00437D7F">
        <w:rPr>
          <w:rFonts w:cstheme="minorHAnsi"/>
          <w:b/>
          <w:bCs/>
          <w:sz w:val="22"/>
          <w:szCs w:val="22"/>
          <w:u w:val="single"/>
        </w:rPr>
        <w:t xml:space="preserve">Organization </w:t>
      </w:r>
      <w:r w:rsidR="006A2BC8" w:rsidRPr="00437D7F">
        <w:rPr>
          <w:rFonts w:cstheme="minorHAnsi"/>
          <w:b/>
          <w:bCs/>
          <w:sz w:val="22"/>
          <w:szCs w:val="22"/>
          <w:u w:val="single"/>
        </w:rPr>
        <w:t>T</w:t>
      </w:r>
      <w:r w:rsidRPr="00437D7F">
        <w:rPr>
          <w:rFonts w:cstheme="minorHAnsi"/>
          <w:b/>
          <w:bCs/>
          <w:sz w:val="22"/>
          <w:szCs w:val="22"/>
          <w:u w:val="single"/>
        </w:rPr>
        <w:t>est</w:t>
      </w:r>
      <w:r w:rsidRPr="00437D7F">
        <w:rPr>
          <w:rFonts w:cstheme="minorHAnsi"/>
          <w:sz w:val="22"/>
          <w:szCs w:val="22"/>
        </w:rPr>
        <w:t xml:space="preserve"> </w:t>
      </w:r>
    </w:p>
    <w:p w14:paraId="46640149" w14:textId="79D17BF0" w:rsidR="002F18BE" w:rsidRPr="00437D7F" w:rsidRDefault="006A2BC8" w:rsidP="00437D7F">
      <w:pPr>
        <w:pStyle w:val="ListParagraph"/>
        <w:spacing w:line="240" w:lineRule="atLeast"/>
        <w:ind w:left="0"/>
        <w:rPr>
          <w:rFonts w:eastAsia="Times New Roman" w:cstheme="minorHAnsi"/>
          <w:sz w:val="22"/>
          <w:szCs w:val="22"/>
        </w:rPr>
      </w:pPr>
      <w:r w:rsidRPr="00437D7F">
        <w:rPr>
          <w:rFonts w:eastAsia="Times New Roman" w:cstheme="minorHAnsi"/>
          <w:sz w:val="22"/>
          <w:szCs w:val="22"/>
        </w:rPr>
        <w:t>The t</w:t>
      </w:r>
      <w:r w:rsidR="002F18BE" w:rsidRPr="00437D7F">
        <w:rPr>
          <w:rFonts w:eastAsia="Times New Roman" w:cstheme="minorHAnsi"/>
          <w:sz w:val="22"/>
          <w:szCs w:val="22"/>
        </w:rPr>
        <w:t xml:space="preserve">asks whether the work in question is “and integral part of the business” of the purported employer or only peripheral to that business </w:t>
      </w:r>
    </w:p>
    <w:p w14:paraId="748CAA6F" w14:textId="3626E1BD" w:rsidR="00A64D89" w:rsidRPr="00437D7F" w:rsidRDefault="00A64D89" w:rsidP="00437D7F">
      <w:pPr>
        <w:pStyle w:val="ListParagraph"/>
        <w:spacing w:line="240" w:lineRule="atLeast"/>
        <w:ind w:left="0"/>
        <w:rPr>
          <w:rFonts w:eastAsia="Times New Roman" w:cstheme="minorHAnsi"/>
          <w:sz w:val="22"/>
          <w:szCs w:val="22"/>
        </w:rPr>
      </w:pPr>
    </w:p>
    <w:p w14:paraId="0CAEEF0C" w14:textId="2CC0FC92" w:rsidR="000B2BB5" w:rsidRPr="00437D7F" w:rsidRDefault="000B2BB5" w:rsidP="00437D7F">
      <w:pPr>
        <w:pStyle w:val="ListParagraph"/>
        <w:spacing w:line="240" w:lineRule="atLeast"/>
        <w:ind w:left="0"/>
        <w:rPr>
          <w:rFonts w:eastAsia="Times New Roman" w:cstheme="minorHAnsi"/>
          <w:sz w:val="22"/>
          <w:szCs w:val="22"/>
        </w:rPr>
      </w:pPr>
      <w:r w:rsidRPr="00437D7F">
        <w:rPr>
          <w:rFonts w:eastAsia="Times New Roman" w:cstheme="minorHAnsi"/>
          <w:sz w:val="22"/>
          <w:szCs w:val="22"/>
        </w:rPr>
        <w:t>Scoreboard</w:t>
      </w:r>
      <w:r w:rsidR="00A32A51" w:rsidRPr="00437D7F">
        <w:rPr>
          <w:rFonts w:eastAsia="Times New Roman" w:cstheme="minorHAnsi"/>
          <w:sz w:val="22"/>
          <w:szCs w:val="22"/>
        </w:rPr>
        <w:t xml:space="preserve"> Method</w:t>
      </w:r>
    </w:p>
    <w:tbl>
      <w:tblPr>
        <w:tblStyle w:val="TableGrid"/>
        <w:tblW w:w="0" w:type="auto"/>
        <w:tblLook w:val="04A0" w:firstRow="1" w:lastRow="0" w:firstColumn="1" w:lastColumn="0" w:noHBand="0" w:noVBand="1"/>
      </w:tblPr>
      <w:tblGrid>
        <w:gridCol w:w="4675"/>
        <w:gridCol w:w="4675"/>
      </w:tblGrid>
      <w:tr w:rsidR="00A32A51" w:rsidRPr="00437D7F" w14:paraId="149CA21B" w14:textId="77777777" w:rsidTr="000B2BB5">
        <w:tc>
          <w:tcPr>
            <w:tcW w:w="4675" w:type="dxa"/>
          </w:tcPr>
          <w:p w14:paraId="0630D2A4" w14:textId="4B1BEFD6" w:rsidR="000B2BB5" w:rsidRPr="00437D7F" w:rsidRDefault="00A32A51" w:rsidP="00437D7F">
            <w:pPr>
              <w:pStyle w:val="ListParagraph"/>
              <w:spacing w:line="240" w:lineRule="atLeast"/>
              <w:ind w:left="0"/>
              <w:rPr>
                <w:rFonts w:eastAsia="Times New Roman" w:cstheme="minorHAnsi"/>
                <w:b/>
                <w:bCs/>
                <w:color w:val="000000" w:themeColor="text1"/>
                <w:sz w:val="22"/>
                <w:szCs w:val="22"/>
              </w:rPr>
            </w:pPr>
            <w:r w:rsidRPr="00437D7F">
              <w:rPr>
                <w:rFonts w:eastAsia="Times New Roman" w:cstheme="minorHAnsi"/>
                <w:b/>
                <w:bCs/>
                <w:color w:val="000000" w:themeColor="text1"/>
                <w:sz w:val="22"/>
                <w:szCs w:val="22"/>
              </w:rPr>
              <w:t xml:space="preserve">Factors that make the worker look like an employee </w:t>
            </w:r>
          </w:p>
        </w:tc>
        <w:tc>
          <w:tcPr>
            <w:tcW w:w="4675" w:type="dxa"/>
          </w:tcPr>
          <w:p w14:paraId="1A0D8B10" w14:textId="16A85AA3" w:rsidR="000B2BB5" w:rsidRPr="00437D7F" w:rsidRDefault="00A32A51" w:rsidP="00437D7F">
            <w:pPr>
              <w:pStyle w:val="ListParagraph"/>
              <w:spacing w:line="240" w:lineRule="atLeast"/>
              <w:ind w:left="0"/>
              <w:rPr>
                <w:rFonts w:eastAsia="Times New Roman" w:cstheme="minorHAnsi"/>
                <w:b/>
                <w:bCs/>
                <w:color w:val="000000" w:themeColor="text1"/>
                <w:sz w:val="22"/>
                <w:szCs w:val="22"/>
              </w:rPr>
            </w:pPr>
            <w:r w:rsidRPr="00437D7F">
              <w:rPr>
                <w:rFonts w:eastAsia="Times New Roman" w:cstheme="minorHAnsi"/>
                <w:b/>
                <w:bCs/>
                <w:color w:val="000000" w:themeColor="text1"/>
                <w:sz w:val="22"/>
                <w:szCs w:val="22"/>
              </w:rPr>
              <w:t xml:space="preserve">Factors that make a worker look like more like an independent Contractor  </w:t>
            </w:r>
          </w:p>
        </w:tc>
      </w:tr>
      <w:tr w:rsidR="00A32A51" w:rsidRPr="00437D7F" w14:paraId="41410F9C" w14:textId="77777777" w:rsidTr="000B2BB5">
        <w:tc>
          <w:tcPr>
            <w:tcW w:w="4675" w:type="dxa"/>
          </w:tcPr>
          <w:p w14:paraId="5803AF9D" w14:textId="525E6BBD" w:rsidR="000B2BB5" w:rsidRPr="00437D7F" w:rsidRDefault="000B2BB5" w:rsidP="00437D7F">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r w:rsidRPr="00437D7F">
              <w:rPr>
                <w:rFonts w:asciiTheme="minorHAnsi" w:hAnsiTheme="minorHAnsi" w:cstheme="minorHAnsi"/>
                <w:color w:val="000000" w:themeColor="text1"/>
                <w:sz w:val="22"/>
                <w:szCs w:val="22"/>
              </w:rPr>
              <w:t xml:space="preserve">The company sets working hours and assigns work. </w:t>
            </w:r>
          </w:p>
        </w:tc>
        <w:tc>
          <w:tcPr>
            <w:tcW w:w="4675" w:type="dxa"/>
          </w:tcPr>
          <w:p w14:paraId="2074F0A8" w14:textId="33F6C603" w:rsidR="000B2BB5" w:rsidRPr="00437D7F" w:rsidRDefault="00A32A51" w:rsidP="00437D7F">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r w:rsidRPr="00437D7F">
              <w:rPr>
                <w:rFonts w:asciiTheme="minorHAnsi" w:hAnsiTheme="minorHAnsi" w:cstheme="minorHAnsi"/>
                <w:color w:val="000000" w:themeColor="text1"/>
                <w:sz w:val="22"/>
                <w:szCs w:val="22"/>
              </w:rPr>
              <w:t>The</w:t>
            </w:r>
            <w:r w:rsidR="000B2BB5" w:rsidRPr="00437D7F">
              <w:rPr>
                <w:rFonts w:asciiTheme="minorHAnsi" w:hAnsiTheme="minorHAnsi" w:cstheme="minorHAnsi"/>
                <w:color w:val="000000" w:themeColor="text1"/>
                <w:sz w:val="22"/>
                <w:szCs w:val="22"/>
              </w:rPr>
              <w:t xml:space="preserve"> worker has considerable discretion over when and how to perform work. </w:t>
            </w:r>
          </w:p>
        </w:tc>
      </w:tr>
      <w:tr w:rsidR="00A32A51" w:rsidRPr="00437D7F" w14:paraId="5274934A" w14:textId="77777777" w:rsidTr="000B2BB5">
        <w:tc>
          <w:tcPr>
            <w:tcW w:w="4675" w:type="dxa"/>
          </w:tcPr>
          <w:p w14:paraId="45CFDE46" w14:textId="20320CE5"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cstheme="minorHAnsi"/>
                <w:color w:val="000000" w:themeColor="text1"/>
                <w:sz w:val="22"/>
                <w:szCs w:val="22"/>
              </w:rPr>
              <w:t>The company owns the tools needed to do the job.</w:t>
            </w:r>
          </w:p>
        </w:tc>
        <w:tc>
          <w:tcPr>
            <w:tcW w:w="4675" w:type="dxa"/>
          </w:tcPr>
          <w:p w14:paraId="528EFC5E" w14:textId="3E95AA52"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cstheme="minorHAnsi"/>
                <w:color w:val="000000" w:themeColor="text1"/>
                <w:sz w:val="22"/>
                <w:szCs w:val="22"/>
              </w:rPr>
              <w:t>The worker owns the tools needed to do the job.</w:t>
            </w:r>
          </w:p>
        </w:tc>
      </w:tr>
      <w:tr w:rsidR="00A32A51" w:rsidRPr="00437D7F" w14:paraId="028DBE9B" w14:textId="77777777" w:rsidTr="000B2BB5">
        <w:tc>
          <w:tcPr>
            <w:tcW w:w="4675" w:type="dxa"/>
          </w:tcPr>
          <w:p w14:paraId="5D43625C" w14:textId="64B2130C" w:rsidR="000B2BB5" w:rsidRPr="00437D7F" w:rsidRDefault="000B2BB5" w:rsidP="00437D7F">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r w:rsidRPr="00437D7F">
              <w:rPr>
                <w:rFonts w:asciiTheme="minorHAnsi" w:hAnsiTheme="minorHAnsi" w:cstheme="minorHAnsi"/>
                <w:color w:val="000000" w:themeColor="text1"/>
                <w:sz w:val="22"/>
                <w:szCs w:val="22"/>
              </w:rPr>
              <w:t>The company controls how the work is done and closely supervises the work.</w:t>
            </w:r>
          </w:p>
        </w:tc>
        <w:tc>
          <w:tcPr>
            <w:tcW w:w="4675" w:type="dxa"/>
          </w:tcPr>
          <w:p w14:paraId="7D215383" w14:textId="078D4927" w:rsidR="000B2BB5" w:rsidRPr="00437D7F" w:rsidRDefault="000B2BB5" w:rsidP="00437D7F">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r w:rsidRPr="00437D7F">
              <w:rPr>
                <w:rFonts w:asciiTheme="minorHAnsi" w:hAnsiTheme="minorHAnsi" w:cstheme="minorHAnsi"/>
                <w:color w:val="000000" w:themeColor="text1"/>
                <w:sz w:val="22"/>
                <w:szCs w:val="22"/>
              </w:rPr>
              <w:t xml:space="preserve">The worker receives little direct supervision by the company. </w:t>
            </w:r>
          </w:p>
        </w:tc>
      </w:tr>
      <w:tr w:rsidR="00A32A51" w:rsidRPr="00437D7F" w14:paraId="58DDA4E2" w14:textId="77777777" w:rsidTr="000B2BB5">
        <w:tc>
          <w:tcPr>
            <w:tcW w:w="4675" w:type="dxa"/>
          </w:tcPr>
          <w:p w14:paraId="12D5F716" w14:textId="445B82E1"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 xml:space="preserve">The customers/clients are the </w:t>
            </w:r>
            <w:proofErr w:type="gramStart"/>
            <w:r w:rsidRPr="00437D7F">
              <w:rPr>
                <w:rFonts w:eastAsia="Times New Roman" w:cstheme="minorHAnsi"/>
                <w:color w:val="000000" w:themeColor="text1"/>
                <w:sz w:val="22"/>
                <w:szCs w:val="22"/>
              </w:rPr>
              <w:t>company’s</w:t>
            </w:r>
            <w:proofErr w:type="gramEnd"/>
            <w:r w:rsidRPr="00437D7F">
              <w:rPr>
                <w:rFonts w:eastAsia="Times New Roman" w:cstheme="minorHAnsi"/>
                <w:color w:val="000000" w:themeColor="text1"/>
                <w:sz w:val="22"/>
                <w:szCs w:val="22"/>
              </w:rPr>
              <w:t>.</w:t>
            </w:r>
          </w:p>
        </w:tc>
        <w:tc>
          <w:tcPr>
            <w:tcW w:w="4675" w:type="dxa"/>
          </w:tcPr>
          <w:p w14:paraId="3574B201" w14:textId="3E8D73EC"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The worker has a variety of customers/clients.</w:t>
            </w:r>
          </w:p>
        </w:tc>
      </w:tr>
      <w:tr w:rsidR="00A32A51" w:rsidRPr="00437D7F" w14:paraId="0E2BF039" w14:textId="77777777" w:rsidTr="000B2BB5">
        <w:tc>
          <w:tcPr>
            <w:tcW w:w="4675" w:type="dxa"/>
          </w:tcPr>
          <w:p w14:paraId="4A0B47BF" w14:textId="51D0C30B" w:rsidR="000B2BB5" w:rsidRPr="00437D7F" w:rsidRDefault="000B2BB5" w:rsidP="00437D7F">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r w:rsidRPr="00437D7F">
              <w:rPr>
                <w:rFonts w:asciiTheme="minorHAnsi" w:hAnsiTheme="minorHAnsi" w:cstheme="minorHAnsi"/>
                <w:color w:val="000000" w:themeColor="text1"/>
                <w:sz w:val="22"/>
                <w:szCs w:val="22"/>
              </w:rPr>
              <w:t>The worker works exclusively for the company.</w:t>
            </w:r>
          </w:p>
        </w:tc>
        <w:tc>
          <w:tcPr>
            <w:tcW w:w="4675" w:type="dxa"/>
          </w:tcPr>
          <w:p w14:paraId="2DCC3577" w14:textId="10E6509C" w:rsidR="000B2BB5" w:rsidRPr="00437D7F" w:rsidRDefault="000B2BB5" w:rsidP="00437D7F">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r w:rsidRPr="00437D7F">
              <w:rPr>
                <w:rFonts w:asciiTheme="minorHAnsi" w:hAnsiTheme="minorHAnsi" w:cstheme="minorHAnsi"/>
                <w:color w:val="000000" w:themeColor="text1"/>
                <w:sz w:val="22"/>
                <w:szCs w:val="22"/>
              </w:rPr>
              <w:t xml:space="preserve">The worker advertises their services on the open market. </w:t>
            </w:r>
          </w:p>
        </w:tc>
      </w:tr>
      <w:tr w:rsidR="00A32A51" w:rsidRPr="00437D7F" w14:paraId="2E059C5C" w14:textId="77777777" w:rsidTr="000B2BB5">
        <w:tc>
          <w:tcPr>
            <w:tcW w:w="4675" w:type="dxa"/>
          </w:tcPr>
          <w:p w14:paraId="46AB73F4" w14:textId="40089641"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The work is performed at the company’s premises.</w:t>
            </w:r>
          </w:p>
        </w:tc>
        <w:tc>
          <w:tcPr>
            <w:tcW w:w="4675" w:type="dxa"/>
          </w:tcPr>
          <w:p w14:paraId="3A8C28CA" w14:textId="0EDD9AA1"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The worker has their own office and pays their own expenses.</w:t>
            </w:r>
          </w:p>
        </w:tc>
      </w:tr>
      <w:tr w:rsidR="000B2BB5" w:rsidRPr="00437D7F" w14:paraId="1E77EF21" w14:textId="77777777" w:rsidTr="000B2BB5">
        <w:tc>
          <w:tcPr>
            <w:tcW w:w="4675" w:type="dxa"/>
          </w:tcPr>
          <w:p w14:paraId="7F8495B6" w14:textId="3C0C3E8B"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The worker has no personal assets invested in the company.</w:t>
            </w:r>
          </w:p>
        </w:tc>
        <w:tc>
          <w:tcPr>
            <w:tcW w:w="4675" w:type="dxa"/>
          </w:tcPr>
          <w:p w14:paraId="1C70624D" w14:textId="549C4F2D"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The worker has invested their own money in the business, so is at risk of loss but could also earn a profit.</w:t>
            </w:r>
          </w:p>
        </w:tc>
      </w:tr>
      <w:tr w:rsidR="000B2BB5" w:rsidRPr="00437D7F" w14:paraId="0431DECD" w14:textId="77777777" w:rsidTr="000B2BB5">
        <w:tc>
          <w:tcPr>
            <w:tcW w:w="4675" w:type="dxa"/>
          </w:tcPr>
          <w:p w14:paraId="18D24900" w14:textId="1875CB0D"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The worker must perform assigned tasks themselves.</w:t>
            </w:r>
          </w:p>
        </w:tc>
        <w:tc>
          <w:tcPr>
            <w:tcW w:w="4675" w:type="dxa"/>
          </w:tcPr>
          <w:p w14:paraId="5647310F" w14:textId="2A980C77"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The worker can hire others to perform work.</w:t>
            </w:r>
          </w:p>
        </w:tc>
      </w:tr>
      <w:tr w:rsidR="000B2BB5" w:rsidRPr="00437D7F" w14:paraId="4EDBE83B" w14:textId="77777777" w:rsidTr="000B2BB5">
        <w:tc>
          <w:tcPr>
            <w:tcW w:w="4675" w:type="dxa"/>
          </w:tcPr>
          <w:p w14:paraId="33E10806" w14:textId="4AE6BAD7"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Regular employee deductions are made from pay.</w:t>
            </w:r>
          </w:p>
        </w:tc>
        <w:tc>
          <w:tcPr>
            <w:tcW w:w="4675" w:type="dxa"/>
          </w:tcPr>
          <w:p w14:paraId="5AFD9F7A" w14:textId="4564BA76"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The worker issues invoices to the company; no employee deductions are made.</w:t>
            </w:r>
          </w:p>
        </w:tc>
      </w:tr>
      <w:tr w:rsidR="000B2BB5" w:rsidRPr="00437D7F" w14:paraId="4C206141" w14:textId="77777777" w:rsidTr="000B2BB5">
        <w:tc>
          <w:tcPr>
            <w:tcW w:w="4675" w:type="dxa"/>
          </w:tcPr>
          <w:p w14:paraId="795F4830" w14:textId="77D2B373"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The company sets the price of the goods or services sold to customers.</w:t>
            </w:r>
          </w:p>
        </w:tc>
        <w:tc>
          <w:tcPr>
            <w:tcW w:w="4675" w:type="dxa"/>
          </w:tcPr>
          <w:p w14:paraId="576155AB" w14:textId="3C9FD376"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The worker has discretion to set the price of goods sold or services sold to customers.</w:t>
            </w:r>
          </w:p>
        </w:tc>
      </w:tr>
      <w:tr w:rsidR="000B2BB5" w:rsidRPr="00437D7F" w14:paraId="5FA2084E" w14:textId="77777777" w:rsidTr="000B2BB5">
        <w:tc>
          <w:tcPr>
            <w:tcW w:w="4675" w:type="dxa"/>
          </w:tcPr>
          <w:p w14:paraId="5693022E" w14:textId="446FBD06"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The contract defines the worker as an employee.</w:t>
            </w:r>
          </w:p>
        </w:tc>
        <w:tc>
          <w:tcPr>
            <w:tcW w:w="4675" w:type="dxa"/>
          </w:tcPr>
          <w:p w14:paraId="60C77A0C" w14:textId="40081C85" w:rsidR="000B2BB5" w:rsidRPr="00437D7F" w:rsidRDefault="000B2BB5" w:rsidP="00437D7F">
            <w:pPr>
              <w:pStyle w:val="ListParagraph"/>
              <w:spacing w:line="240" w:lineRule="atLeast"/>
              <w:ind w:left="0"/>
              <w:rPr>
                <w:rFonts w:eastAsia="Times New Roman" w:cstheme="minorHAnsi"/>
                <w:color w:val="000000" w:themeColor="text1"/>
                <w:sz w:val="22"/>
                <w:szCs w:val="22"/>
              </w:rPr>
            </w:pPr>
            <w:r w:rsidRPr="00437D7F">
              <w:rPr>
                <w:rFonts w:eastAsia="Times New Roman" w:cstheme="minorHAnsi"/>
                <w:color w:val="000000" w:themeColor="text1"/>
                <w:sz w:val="22"/>
                <w:szCs w:val="22"/>
              </w:rPr>
              <w:t>The contract defines the worker as an independent contractor.</w:t>
            </w:r>
          </w:p>
        </w:tc>
      </w:tr>
    </w:tbl>
    <w:p w14:paraId="6841B5B7" w14:textId="77777777" w:rsidR="000B2BB5" w:rsidRPr="00437D7F" w:rsidRDefault="000B2BB5" w:rsidP="00437D7F">
      <w:pPr>
        <w:pStyle w:val="ListParagraph"/>
        <w:spacing w:line="240" w:lineRule="atLeast"/>
        <w:ind w:left="0"/>
        <w:rPr>
          <w:rFonts w:eastAsia="Times New Roman" w:cstheme="minorHAnsi"/>
          <w:sz w:val="22"/>
          <w:szCs w:val="22"/>
        </w:rPr>
      </w:pPr>
    </w:p>
    <w:p w14:paraId="53C25A4A" w14:textId="58DF0FE8" w:rsidR="005E045C" w:rsidRPr="00437D7F" w:rsidRDefault="00A64D89" w:rsidP="00437D7F">
      <w:pPr>
        <w:pStyle w:val="NormalWeb"/>
        <w:spacing w:before="0" w:beforeAutospacing="0" w:after="0" w:afterAutospacing="0" w:line="240" w:lineRule="atLeast"/>
        <w:rPr>
          <w:rFonts w:asciiTheme="minorHAnsi" w:hAnsiTheme="minorHAnsi" w:cstheme="minorHAnsi"/>
          <w:color w:val="000000" w:themeColor="text1"/>
          <w:sz w:val="22"/>
          <w:szCs w:val="22"/>
        </w:rPr>
      </w:pPr>
      <w:r w:rsidRPr="00437D7F">
        <w:rPr>
          <w:rFonts w:asciiTheme="minorHAnsi" w:hAnsiTheme="minorHAnsi" w:cstheme="minorHAnsi"/>
          <w:b/>
          <w:bCs/>
          <w:sz w:val="22"/>
          <w:szCs w:val="22"/>
        </w:rPr>
        <w:t>Q 3)</w:t>
      </w:r>
      <w:r w:rsidR="002F18BE" w:rsidRPr="00437D7F">
        <w:rPr>
          <w:rFonts w:asciiTheme="minorHAnsi" w:hAnsiTheme="minorHAnsi" w:cstheme="minorHAnsi"/>
          <w:b/>
          <w:bCs/>
          <w:sz w:val="22"/>
          <w:szCs w:val="22"/>
        </w:rPr>
        <w:t xml:space="preserve">. Explain the treatment of ‘unpaid interns’ under Canadian employment standards legislation </w:t>
      </w:r>
      <w:r w:rsidR="005E045C" w:rsidRPr="00437D7F">
        <w:rPr>
          <w:rFonts w:asciiTheme="minorHAnsi" w:hAnsiTheme="minorHAnsi" w:cstheme="minorHAnsi"/>
          <w:color w:val="000000" w:themeColor="text1"/>
          <w:sz w:val="22"/>
          <w:szCs w:val="22"/>
        </w:rPr>
        <w:t xml:space="preserve">What is an unpaid intern? What are some reasons for and against making an unpaid intern- ship unlawful? </w:t>
      </w:r>
    </w:p>
    <w:p w14:paraId="2D1841E2" w14:textId="13BD1DB7" w:rsidR="005E045C" w:rsidRPr="00437D7F" w:rsidRDefault="005E045C" w:rsidP="00437D7F">
      <w:pPr>
        <w:spacing w:line="240" w:lineRule="atLeast"/>
        <w:rPr>
          <w:rFonts w:cstheme="minorHAnsi"/>
          <w:sz w:val="22"/>
          <w:szCs w:val="22"/>
        </w:rPr>
      </w:pPr>
      <w:r w:rsidRPr="00437D7F">
        <w:rPr>
          <w:rFonts w:cstheme="minorHAnsi"/>
          <w:sz w:val="22"/>
          <w:szCs w:val="22"/>
        </w:rPr>
        <w:t>Unpaid interns are a controversial statutory narrowing of the term “employee.” Unpaid Interns are considered workers who perform work for free. Unpaid intern would be unlawful unless worker in question either is not an “employee” as defined in legislation or is an employee for whom the min wage law does not apply.</w:t>
      </w:r>
    </w:p>
    <w:p w14:paraId="5F1B00C4" w14:textId="17F096D7" w:rsidR="002F18BE" w:rsidRPr="00437D7F" w:rsidRDefault="00E617BE" w:rsidP="00437D7F">
      <w:pPr>
        <w:spacing w:line="240" w:lineRule="atLeast"/>
        <w:rPr>
          <w:rFonts w:cstheme="minorHAnsi"/>
          <w:sz w:val="22"/>
          <w:szCs w:val="22"/>
        </w:rPr>
      </w:pPr>
      <w:r w:rsidRPr="00437D7F">
        <w:rPr>
          <w:rFonts w:cstheme="minorHAnsi"/>
          <w:sz w:val="22"/>
          <w:szCs w:val="22"/>
        </w:rPr>
        <w:t xml:space="preserve">Governments can include a specific definition of “employment,” “employee,” or “employer” in a statute that overrides the common law tests. Governments can broaden or narrow the terms </w:t>
      </w:r>
      <w:r w:rsidR="005E045C" w:rsidRPr="00437D7F">
        <w:rPr>
          <w:rFonts w:cstheme="minorHAnsi"/>
          <w:sz w:val="22"/>
          <w:szCs w:val="22"/>
        </w:rPr>
        <w:t>to</w:t>
      </w:r>
      <w:r w:rsidRPr="00437D7F">
        <w:rPr>
          <w:rFonts w:cstheme="minorHAnsi"/>
          <w:sz w:val="22"/>
          <w:szCs w:val="22"/>
        </w:rPr>
        <w:t xml:space="preserve"> accommodate different employment relationships. </w:t>
      </w:r>
    </w:p>
    <w:p w14:paraId="58C92FC5" w14:textId="6A57CFD0" w:rsidR="002F18BE" w:rsidRPr="00437D7F" w:rsidRDefault="002F18BE" w:rsidP="00437D7F">
      <w:pPr>
        <w:numPr>
          <w:ilvl w:val="0"/>
          <w:numId w:val="4"/>
        </w:numPr>
        <w:spacing w:line="240" w:lineRule="atLeast"/>
        <w:ind w:left="0"/>
        <w:rPr>
          <w:rFonts w:cstheme="minorHAnsi"/>
          <w:sz w:val="22"/>
          <w:szCs w:val="22"/>
        </w:rPr>
      </w:pPr>
      <w:r w:rsidRPr="00437D7F">
        <w:rPr>
          <w:rFonts w:cstheme="minorHAnsi"/>
          <w:sz w:val="22"/>
          <w:szCs w:val="22"/>
        </w:rPr>
        <w:t xml:space="preserve">Student performing work for a company as part of a practicum for their degree is </w:t>
      </w:r>
      <w:r w:rsidR="006A2BC8" w:rsidRPr="00437D7F">
        <w:rPr>
          <w:rFonts w:cstheme="minorHAnsi"/>
          <w:sz w:val="22"/>
          <w:szCs w:val="22"/>
        </w:rPr>
        <w:t xml:space="preserve">excluded </w:t>
      </w:r>
      <w:r w:rsidRPr="00437D7F">
        <w:rPr>
          <w:rFonts w:cstheme="minorHAnsi"/>
          <w:sz w:val="22"/>
          <w:szCs w:val="22"/>
        </w:rPr>
        <w:t xml:space="preserve">from coverage under the </w:t>
      </w:r>
      <w:r w:rsidR="006A2BC8" w:rsidRPr="00437D7F">
        <w:rPr>
          <w:rFonts w:cstheme="minorHAnsi"/>
          <w:sz w:val="22"/>
          <w:szCs w:val="22"/>
        </w:rPr>
        <w:t xml:space="preserve">Ontario </w:t>
      </w:r>
      <w:r w:rsidRPr="00437D7F">
        <w:rPr>
          <w:rFonts w:cstheme="minorHAnsi"/>
          <w:sz w:val="22"/>
          <w:szCs w:val="22"/>
        </w:rPr>
        <w:t xml:space="preserve">Employment Standards Act </w:t>
      </w:r>
      <w:r w:rsidR="006A2BC8" w:rsidRPr="00437D7F">
        <w:rPr>
          <w:rFonts w:cstheme="minorHAnsi"/>
          <w:sz w:val="22"/>
          <w:szCs w:val="22"/>
        </w:rPr>
        <w:t>(ESA)</w:t>
      </w:r>
    </w:p>
    <w:p w14:paraId="15856BF4" w14:textId="2E0161F8" w:rsidR="002F18BE" w:rsidRPr="00437D7F" w:rsidRDefault="002F18BE" w:rsidP="00437D7F">
      <w:pPr>
        <w:numPr>
          <w:ilvl w:val="0"/>
          <w:numId w:val="4"/>
        </w:numPr>
        <w:spacing w:line="240" w:lineRule="atLeast"/>
        <w:ind w:left="0"/>
        <w:rPr>
          <w:rFonts w:cstheme="minorHAnsi"/>
          <w:sz w:val="22"/>
          <w:szCs w:val="22"/>
        </w:rPr>
      </w:pPr>
      <w:r w:rsidRPr="00437D7F">
        <w:rPr>
          <w:rFonts w:cstheme="minorHAnsi"/>
          <w:sz w:val="22"/>
          <w:szCs w:val="22"/>
        </w:rPr>
        <w:t xml:space="preserve">Ontario ESA also excludes from definition of ‘employee’ a worker who is “being trained”, when all conditions are being met: </w:t>
      </w:r>
    </w:p>
    <w:p w14:paraId="3A8B1CD3" w14:textId="53735517" w:rsidR="002F18BE" w:rsidRPr="00437D7F" w:rsidRDefault="002F18BE" w:rsidP="00437D7F">
      <w:pPr>
        <w:spacing w:line="240" w:lineRule="atLeast"/>
        <w:rPr>
          <w:rFonts w:cstheme="minorHAnsi"/>
          <w:sz w:val="22"/>
          <w:szCs w:val="22"/>
        </w:rPr>
      </w:pPr>
      <w:r w:rsidRPr="00437D7F">
        <w:rPr>
          <w:rFonts w:cstheme="minorHAnsi"/>
          <w:sz w:val="22"/>
          <w:szCs w:val="22"/>
        </w:rPr>
        <w:t>1) training is similar to that which is given in a vocational school</w:t>
      </w:r>
      <w:r w:rsidRPr="00437D7F">
        <w:rPr>
          <w:rFonts w:cstheme="minorHAnsi"/>
          <w:sz w:val="22"/>
          <w:szCs w:val="22"/>
        </w:rPr>
        <w:br/>
        <w:t>2) training is for the benefit of the individual</w:t>
      </w:r>
      <w:r w:rsidRPr="00437D7F">
        <w:rPr>
          <w:rFonts w:cstheme="minorHAnsi"/>
          <w:sz w:val="22"/>
          <w:szCs w:val="22"/>
        </w:rPr>
        <w:br/>
        <w:t>3) person providing training derives little, if any, benefit from the activity of the individual while they are being trained</w:t>
      </w:r>
      <w:r w:rsidRPr="00437D7F">
        <w:rPr>
          <w:rFonts w:cstheme="minorHAnsi"/>
          <w:sz w:val="22"/>
          <w:szCs w:val="22"/>
        </w:rPr>
        <w:br/>
        <w:t>4) individual does not displace employees of the person providing the training</w:t>
      </w:r>
      <w:r w:rsidRPr="00437D7F">
        <w:rPr>
          <w:rFonts w:cstheme="minorHAnsi"/>
          <w:sz w:val="22"/>
          <w:szCs w:val="22"/>
        </w:rPr>
        <w:br/>
        <w:t>5) individual is not accorded right to become and employee of trainer</w:t>
      </w:r>
      <w:r w:rsidRPr="00437D7F">
        <w:rPr>
          <w:rFonts w:cstheme="minorHAnsi"/>
          <w:sz w:val="22"/>
          <w:szCs w:val="22"/>
        </w:rPr>
        <w:br/>
        <w:t xml:space="preserve">6) individual is advised that he/she will receive no remuneration for the time that he/she spends training </w:t>
      </w:r>
    </w:p>
    <w:p w14:paraId="0A943B6F" w14:textId="77777777" w:rsidR="00A64D89" w:rsidRPr="00437D7F" w:rsidRDefault="00A64D89" w:rsidP="00437D7F">
      <w:pPr>
        <w:spacing w:line="240" w:lineRule="atLeast"/>
        <w:rPr>
          <w:rFonts w:cstheme="minorHAnsi"/>
          <w:sz w:val="22"/>
          <w:szCs w:val="22"/>
        </w:rPr>
      </w:pPr>
    </w:p>
    <w:p w14:paraId="18B6528B" w14:textId="29A59DAB" w:rsidR="00180BFF" w:rsidRPr="00437D7F" w:rsidRDefault="00A64D89" w:rsidP="00437D7F">
      <w:pPr>
        <w:spacing w:line="240" w:lineRule="atLeast"/>
        <w:rPr>
          <w:rFonts w:cstheme="minorHAnsi"/>
          <w:sz w:val="22"/>
          <w:szCs w:val="22"/>
        </w:rPr>
      </w:pPr>
      <w:r w:rsidRPr="00437D7F">
        <w:rPr>
          <w:rFonts w:cstheme="minorHAnsi"/>
          <w:b/>
          <w:bCs/>
          <w:sz w:val="22"/>
          <w:szCs w:val="22"/>
        </w:rPr>
        <w:t>Q 4</w:t>
      </w:r>
      <w:r w:rsidR="00167686" w:rsidRPr="00437D7F">
        <w:rPr>
          <w:rFonts w:cstheme="minorHAnsi"/>
          <w:b/>
          <w:bCs/>
          <w:sz w:val="22"/>
          <w:szCs w:val="22"/>
        </w:rPr>
        <w:t xml:space="preserve">) </w:t>
      </w:r>
      <w:r w:rsidR="00180BFF" w:rsidRPr="00437D7F">
        <w:rPr>
          <w:rFonts w:cstheme="minorHAnsi"/>
          <w:b/>
          <w:bCs/>
          <w:sz w:val="22"/>
          <w:szCs w:val="22"/>
        </w:rPr>
        <w:t xml:space="preserve">Is the distinction between employee and independent contractor appropriate? </w:t>
      </w:r>
    </w:p>
    <w:p w14:paraId="0BEC57BE" w14:textId="7CC309E8" w:rsidR="00180BFF" w:rsidRPr="00437D7F" w:rsidRDefault="00180BFF" w:rsidP="00437D7F">
      <w:pPr>
        <w:spacing w:line="240" w:lineRule="atLeast"/>
        <w:rPr>
          <w:rFonts w:cstheme="minorHAnsi"/>
          <w:sz w:val="22"/>
          <w:szCs w:val="22"/>
        </w:rPr>
      </w:pPr>
      <w:r w:rsidRPr="00437D7F">
        <w:rPr>
          <w:rFonts w:cstheme="minorHAnsi"/>
          <w:sz w:val="22"/>
          <w:szCs w:val="22"/>
        </w:rPr>
        <w:t>Whether a worker is characterized as an employee or a “self-employed” independent contractor, it</w:t>
      </w:r>
      <w:r w:rsidRPr="00437D7F">
        <w:rPr>
          <w:rFonts w:cstheme="minorHAnsi"/>
          <w:b/>
          <w:bCs/>
          <w:sz w:val="22"/>
          <w:szCs w:val="22"/>
        </w:rPr>
        <w:t xml:space="preserve"> </w:t>
      </w:r>
      <w:r w:rsidRPr="00437D7F">
        <w:rPr>
          <w:rFonts w:cstheme="minorHAnsi"/>
          <w:sz w:val="22"/>
          <w:szCs w:val="22"/>
        </w:rPr>
        <w:t xml:space="preserve">is a central boundary issue in the law of work. Common law judges and governments (through legislation) have developed a complex system of legal rules to regulate the employment relationship. Most of the material considered in this book relates to those rules, which do not apply to workers who are characterized as independent contractors. Nor do they apply to types of work that are not recognized as being part of the formal labour market at all, such as caring for your children or other family members and other types of unpaid work, such as volunteer work. We need to confront the question of how the law distinguishes between works performed through the “employment” from work performed through all sorts of arrangements at the outset of our journey, because it is a fundamental question that transcends all three legal regimes: common law, regulatory law, and collective bargaining law. </w:t>
      </w:r>
    </w:p>
    <w:p w14:paraId="457DF24B" w14:textId="77777777" w:rsidR="00A64D89" w:rsidRPr="00437D7F" w:rsidRDefault="00A64D89" w:rsidP="00437D7F">
      <w:pPr>
        <w:pStyle w:val="NormalWeb"/>
        <w:spacing w:before="0" w:beforeAutospacing="0" w:after="0" w:afterAutospacing="0" w:line="240" w:lineRule="atLeast"/>
        <w:rPr>
          <w:rFonts w:asciiTheme="minorHAnsi" w:hAnsiTheme="minorHAnsi" w:cstheme="minorHAnsi"/>
          <w:color w:val="FF0000"/>
          <w:sz w:val="22"/>
          <w:szCs w:val="22"/>
        </w:rPr>
      </w:pPr>
    </w:p>
    <w:p w14:paraId="31BABF24" w14:textId="21A84100" w:rsidR="00105DC9" w:rsidRPr="00437D7F" w:rsidRDefault="00A64D89" w:rsidP="00437D7F">
      <w:pPr>
        <w:pStyle w:val="NormalWeb"/>
        <w:spacing w:before="0" w:beforeAutospacing="0" w:after="0" w:afterAutospacing="0" w:line="240" w:lineRule="atLeast"/>
        <w:rPr>
          <w:rFonts w:asciiTheme="minorHAnsi" w:hAnsiTheme="minorHAnsi" w:cstheme="minorHAnsi"/>
          <w:b/>
          <w:bCs/>
          <w:color w:val="000000" w:themeColor="text1"/>
          <w:sz w:val="22"/>
          <w:szCs w:val="22"/>
        </w:rPr>
      </w:pPr>
      <w:r w:rsidRPr="00437D7F">
        <w:rPr>
          <w:rFonts w:asciiTheme="minorHAnsi" w:hAnsiTheme="minorHAnsi" w:cstheme="minorHAnsi"/>
          <w:b/>
          <w:bCs/>
          <w:color w:val="000000" w:themeColor="text1"/>
          <w:sz w:val="22"/>
          <w:szCs w:val="22"/>
        </w:rPr>
        <w:t>Q 5)</w:t>
      </w:r>
      <w:r w:rsidRPr="00437D7F">
        <w:rPr>
          <w:rFonts w:asciiTheme="minorHAnsi" w:hAnsiTheme="minorHAnsi" w:cstheme="minorHAnsi"/>
          <w:color w:val="000000" w:themeColor="text1"/>
          <w:sz w:val="22"/>
          <w:szCs w:val="22"/>
        </w:rPr>
        <w:t xml:space="preserve"> </w:t>
      </w:r>
      <w:r w:rsidR="00105DC9" w:rsidRPr="00437D7F">
        <w:rPr>
          <w:rFonts w:asciiTheme="minorHAnsi" w:hAnsiTheme="minorHAnsi" w:cstheme="minorHAnsi"/>
          <w:b/>
          <w:bCs/>
          <w:color w:val="000000" w:themeColor="text1"/>
          <w:sz w:val="22"/>
          <w:szCs w:val="22"/>
        </w:rPr>
        <w:t xml:space="preserve">Explain the difference between the standard employment relationship and precarious work. Why have some scholars proposed that precarious work is a better concept than employee versus independent contractor as a means of applying protective work laws? </w:t>
      </w:r>
    </w:p>
    <w:p w14:paraId="6D5611D9" w14:textId="2553BC57" w:rsidR="00105DC9" w:rsidRPr="00437D7F" w:rsidRDefault="00AC5260" w:rsidP="00437D7F">
      <w:pPr>
        <w:spacing w:line="240" w:lineRule="atLeast"/>
        <w:rPr>
          <w:rFonts w:cstheme="minorHAnsi"/>
          <w:color w:val="000000" w:themeColor="text1"/>
          <w:sz w:val="22"/>
          <w:szCs w:val="22"/>
        </w:rPr>
      </w:pPr>
      <w:r w:rsidRPr="00437D7F">
        <w:rPr>
          <w:rFonts w:cstheme="minorHAnsi"/>
          <w:color w:val="000000" w:themeColor="text1"/>
          <w:sz w:val="22"/>
          <w:szCs w:val="22"/>
        </w:rPr>
        <w:t xml:space="preserve">Employment laws are intended to protect employees, and to provide them with various benefits. </w:t>
      </w:r>
      <w:r w:rsidR="00105DC9" w:rsidRPr="00437D7F">
        <w:rPr>
          <w:rFonts w:cstheme="minorHAnsi"/>
          <w:color w:val="000000" w:themeColor="text1"/>
          <w:sz w:val="22"/>
          <w:szCs w:val="22"/>
        </w:rPr>
        <w:t>In an employment relationship, if the employe</w:t>
      </w:r>
      <w:r w:rsidRPr="00437D7F">
        <w:rPr>
          <w:rFonts w:cstheme="minorHAnsi"/>
          <w:color w:val="000000" w:themeColor="text1"/>
          <w:sz w:val="22"/>
          <w:szCs w:val="22"/>
        </w:rPr>
        <w:t xml:space="preserve">e receives low wages, less job security and tenure </w:t>
      </w:r>
      <w:r w:rsidR="002A0D06" w:rsidRPr="00437D7F">
        <w:rPr>
          <w:rFonts w:cstheme="minorHAnsi"/>
          <w:color w:val="000000" w:themeColor="text1"/>
          <w:sz w:val="22"/>
          <w:szCs w:val="22"/>
        </w:rPr>
        <w:t>than provided</w:t>
      </w:r>
      <w:r w:rsidRPr="00437D7F">
        <w:rPr>
          <w:rFonts w:cstheme="minorHAnsi"/>
          <w:color w:val="000000" w:themeColor="text1"/>
          <w:sz w:val="22"/>
          <w:szCs w:val="22"/>
        </w:rPr>
        <w:t xml:space="preserve"> in standard employment relationship model, it is considered precarious work. </w:t>
      </w:r>
      <w:r w:rsidR="002A0D06" w:rsidRPr="00437D7F">
        <w:rPr>
          <w:rFonts w:cstheme="minorHAnsi"/>
          <w:color w:val="000000" w:themeColor="text1"/>
          <w:sz w:val="22"/>
          <w:szCs w:val="22"/>
        </w:rPr>
        <w:t xml:space="preserve">This includes part time, short-term contract workers etc. </w:t>
      </w:r>
      <w:r w:rsidRPr="00437D7F">
        <w:rPr>
          <w:rFonts w:cstheme="minorHAnsi"/>
          <w:color w:val="000000" w:themeColor="text1"/>
          <w:sz w:val="22"/>
          <w:szCs w:val="22"/>
        </w:rPr>
        <w:t xml:space="preserve">Non- standard and precarious work </w:t>
      </w:r>
      <w:r w:rsidR="002A0D06" w:rsidRPr="00437D7F">
        <w:rPr>
          <w:rFonts w:cstheme="minorHAnsi"/>
          <w:color w:val="000000" w:themeColor="text1"/>
          <w:sz w:val="22"/>
          <w:szCs w:val="22"/>
        </w:rPr>
        <w:t>ha</w:t>
      </w:r>
      <w:r w:rsidRPr="00437D7F">
        <w:rPr>
          <w:rFonts w:cstheme="minorHAnsi"/>
          <w:color w:val="000000" w:themeColor="text1"/>
          <w:sz w:val="22"/>
          <w:szCs w:val="22"/>
        </w:rPr>
        <w:t>s grow</w:t>
      </w:r>
      <w:r w:rsidR="002A0D06" w:rsidRPr="00437D7F">
        <w:rPr>
          <w:rFonts w:cstheme="minorHAnsi"/>
          <w:color w:val="000000" w:themeColor="text1"/>
          <w:sz w:val="22"/>
          <w:szCs w:val="22"/>
        </w:rPr>
        <w:t>n in</w:t>
      </w:r>
      <w:r w:rsidRPr="00437D7F">
        <w:rPr>
          <w:rFonts w:cstheme="minorHAnsi"/>
          <w:color w:val="000000" w:themeColor="text1"/>
          <w:sz w:val="22"/>
          <w:szCs w:val="22"/>
        </w:rPr>
        <w:t xml:space="preserve"> last couple of decades</w:t>
      </w:r>
      <w:r w:rsidR="002A0D06" w:rsidRPr="00437D7F">
        <w:rPr>
          <w:rFonts w:cstheme="minorHAnsi"/>
          <w:color w:val="000000" w:themeColor="text1"/>
          <w:sz w:val="22"/>
          <w:szCs w:val="22"/>
        </w:rPr>
        <w:t xml:space="preserve"> for reasons including </w:t>
      </w:r>
      <w:r w:rsidR="00CC622C" w:rsidRPr="00437D7F">
        <w:rPr>
          <w:rFonts w:cstheme="minorHAnsi"/>
          <w:color w:val="000000" w:themeColor="text1"/>
          <w:sz w:val="22"/>
          <w:szCs w:val="22"/>
        </w:rPr>
        <w:t xml:space="preserve">rapid </w:t>
      </w:r>
      <w:r w:rsidR="002A0D06" w:rsidRPr="00437D7F">
        <w:rPr>
          <w:rFonts w:cstheme="minorHAnsi"/>
          <w:color w:val="000000" w:themeColor="text1"/>
          <w:sz w:val="22"/>
          <w:szCs w:val="22"/>
        </w:rPr>
        <w:t>privatization, globalization</w:t>
      </w:r>
      <w:r w:rsidR="00CC622C" w:rsidRPr="00437D7F">
        <w:rPr>
          <w:rFonts w:cstheme="minorHAnsi"/>
          <w:color w:val="000000" w:themeColor="text1"/>
          <w:sz w:val="22"/>
          <w:szCs w:val="22"/>
        </w:rPr>
        <w:t xml:space="preserve"> etc</w:t>
      </w:r>
      <w:r w:rsidR="002A0D06" w:rsidRPr="00437D7F">
        <w:rPr>
          <w:rFonts w:cstheme="minorHAnsi"/>
          <w:color w:val="000000" w:themeColor="text1"/>
          <w:sz w:val="22"/>
          <w:szCs w:val="22"/>
        </w:rPr>
        <w:t>.</w:t>
      </w:r>
      <w:r w:rsidRPr="00437D7F">
        <w:rPr>
          <w:rFonts w:cstheme="minorHAnsi"/>
          <w:color w:val="000000" w:themeColor="text1"/>
          <w:sz w:val="22"/>
          <w:szCs w:val="22"/>
        </w:rPr>
        <w:t xml:space="preserve"> </w:t>
      </w:r>
      <w:r w:rsidR="002A0D06" w:rsidRPr="00437D7F">
        <w:rPr>
          <w:rFonts w:cstheme="minorHAnsi"/>
          <w:color w:val="000000" w:themeColor="text1"/>
          <w:sz w:val="22"/>
          <w:szCs w:val="22"/>
        </w:rPr>
        <w:t>M</w:t>
      </w:r>
      <w:r w:rsidR="00105DC9" w:rsidRPr="00437D7F">
        <w:rPr>
          <w:rFonts w:cstheme="minorHAnsi"/>
          <w:color w:val="000000" w:themeColor="text1"/>
          <w:sz w:val="22"/>
          <w:szCs w:val="22"/>
        </w:rPr>
        <w:t>any workers are engaged in precarious work</w:t>
      </w:r>
      <w:r w:rsidR="002A0D06" w:rsidRPr="00437D7F">
        <w:rPr>
          <w:rFonts w:cstheme="minorHAnsi"/>
          <w:color w:val="000000" w:themeColor="text1"/>
          <w:sz w:val="22"/>
          <w:szCs w:val="22"/>
        </w:rPr>
        <w:t xml:space="preserve"> particularly vulnerable populations including women, migrant workers, disabled, indigenous people. </w:t>
      </w:r>
      <w:r w:rsidR="00105DC9" w:rsidRPr="00437D7F">
        <w:rPr>
          <w:rFonts w:cstheme="minorHAnsi"/>
          <w:color w:val="000000" w:themeColor="text1"/>
          <w:sz w:val="22"/>
          <w:szCs w:val="22"/>
        </w:rPr>
        <w:t>The</w:t>
      </w:r>
      <w:r w:rsidR="002A0D06" w:rsidRPr="00437D7F">
        <w:rPr>
          <w:rFonts w:cstheme="minorHAnsi"/>
          <w:color w:val="000000" w:themeColor="text1"/>
          <w:sz w:val="22"/>
          <w:szCs w:val="22"/>
        </w:rPr>
        <w:t xml:space="preserve">re has been a lot of </w:t>
      </w:r>
      <w:r w:rsidR="00CC622C" w:rsidRPr="00437D7F">
        <w:rPr>
          <w:rFonts w:cstheme="minorHAnsi"/>
          <w:color w:val="000000" w:themeColor="text1"/>
          <w:sz w:val="22"/>
          <w:szCs w:val="22"/>
        </w:rPr>
        <w:t>activisms</w:t>
      </w:r>
      <w:r w:rsidR="002A0D06" w:rsidRPr="00437D7F">
        <w:rPr>
          <w:rFonts w:cstheme="minorHAnsi"/>
          <w:color w:val="000000" w:themeColor="text1"/>
          <w:sz w:val="22"/>
          <w:szCs w:val="22"/>
        </w:rPr>
        <w:t xml:space="preserve"> to legally protect these workers, but </w:t>
      </w:r>
      <w:r w:rsidR="00105DC9" w:rsidRPr="00437D7F">
        <w:rPr>
          <w:rFonts w:cstheme="minorHAnsi"/>
          <w:color w:val="000000" w:themeColor="text1"/>
          <w:sz w:val="22"/>
          <w:szCs w:val="22"/>
        </w:rPr>
        <w:t>our laws have failed to protect some of the most precarious workers</w:t>
      </w:r>
      <w:r w:rsidR="002A0D06" w:rsidRPr="00437D7F">
        <w:rPr>
          <w:rFonts w:cstheme="minorHAnsi"/>
          <w:color w:val="000000" w:themeColor="text1"/>
          <w:sz w:val="22"/>
          <w:szCs w:val="22"/>
        </w:rPr>
        <w:t xml:space="preserve">. </w:t>
      </w:r>
      <w:r w:rsidR="00CC622C" w:rsidRPr="00437D7F">
        <w:rPr>
          <w:rFonts w:cstheme="minorHAnsi"/>
          <w:color w:val="000000" w:themeColor="text1"/>
          <w:sz w:val="22"/>
          <w:szCs w:val="22"/>
        </w:rPr>
        <w:t xml:space="preserve">If the purpose of law of work is to balance the employment relationship protecting the vulnerable workers from the harshness of labour market forces, then the precarious workers deserve the most. </w:t>
      </w:r>
      <w:r w:rsidR="002A0D06" w:rsidRPr="00437D7F">
        <w:rPr>
          <w:rFonts w:cstheme="minorHAnsi"/>
          <w:color w:val="000000" w:themeColor="text1"/>
          <w:sz w:val="22"/>
          <w:szCs w:val="22"/>
        </w:rPr>
        <w:t xml:space="preserve">Many argue that </w:t>
      </w:r>
      <w:r w:rsidR="00355A16" w:rsidRPr="00437D7F">
        <w:rPr>
          <w:rFonts w:cstheme="minorHAnsi"/>
          <w:color w:val="000000" w:themeColor="text1"/>
          <w:sz w:val="22"/>
          <w:szCs w:val="22"/>
        </w:rPr>
        <w:t xml:space="preserve">law of work should protect </w:t>
      </w:r>
      <w:r w:rsidR="00CC622C" w:rsidRPr="00437D7F">
        <w:rPr>
          <w:rFonts w:cstheme="minorHAnsi"/>
          <w:color w:val="000000" w:themeColor="text1"/>
          <w:sz w:val="22"/>
          <w:szCs w:val="22"/>
        </w:rPr>
        <w:t>regardless,</w:t>
      </w:r>
      <w:r w:rsidR="00355A16" w:rsidRPr="00437D7F">
        <w:rPr>
          <w:rFonts w:cstheme="minorHAnsi"/>
          <w:color w:val="000000" w:themeColor="text1"/>
          <w:sz w:val="22"/>
          <w:szCs w:val="22"/>
        </w:rPr>
        <w:t xml:space="preserve"> and </w:t>
      </w:r>
      <w:r w:rsidR="002A0D06" w:rsidRPr="00437D7F">
        <w:rPr>
          <w:rFonts w:cstheme="minorHAnsi"/>
          <w:color w:val="000000" w:themeColor="text1"/>
          <w:sz w:val="22"/>
          <w:szCs w:val="22"/>
        </w:rPr>
        <w:t xml:space="preserve">it should not matter if you are </w:t>
      </w:r>
      <w:r w:rsidR="00E71B49" w:rsidRPr="00437D7F">
        <w:rPr>
          <w:rFonts w:cstheme="minorHAnsi"/>
          <w:color w:val="000000" w:themeColor="text1"/>
          <w:sz w:val="22"/>
          <w:szCs w:val="22"/>
        </w:rPr>
        <w:t xml:space="preserve">a </w:t>
      </w:r>
      <w:r w:rsidR="00355A16" w:rsidRPr="00437D7F">
        <w:rPr>
          <w:rFonts w:cstheme="minorHAnsi"/>
          <w:color w:val="000000" w:themeColor="text1"/>
          <w:sz w:val="22"/>
          <w:szCs w:val="22"/>
        </w:rPr>
        <w:t>full-time</w:t>
      </w:r>
      <w:r w:rsidR="00E71B49" w:rsidRPr="00437D7F">
        <w:rPr>
          <w:rFonts w:cstheme="minorHAnsi"/>
          <w:color w:val="000000" w:themeColor="text1"/>
          <w:sz w:val="22"/>
          <w:szCs w:val="22"/>
        </w:rPr>
        <w:t xml:space="preserve"> </w:t>
      </w:r>
      <w:r w:rsidR="002A0D06" w:rsidRPr="00437D7F">
        <w:rPr>
          <w:rFonts w:cstheme="minorHAnsi"/>
          <w:color w:val="000000" w:themeColor="text1"/>
          <w:sz w:val="22"/>
          <w:szCs w:val="22"/>
        </w:rPr>
        <w:t xml:space="preserve">employee or </w:t>
      </w:r>
      <w:r w:rsidR="00E71B49" w:rsidRPr="00437D7F">
        <w:rPr>
          <w:rFonts w:cstheme="minorHAnsi"/>
          <w:color w:val="000000" w:themeColor="text1"/>
          <w:sz w:val="22"/>
          <w:szCs w:val="22"/>
        </w:rPr>
        <w:t>a temporary</w:t>
      </w:r>
      <w:r w:rsidR="002A0D06" w:rsidRPr="00437D7F">
        <w:rPr>
          <w:rFonts w:cstheme="minorHAnsi"/>
          <w:color w:val="000000" w:themeColor="text1"/>
          <w:sz w:val="22"/>
          <w:szCs w:val="22"/>
        </w:rPr>
        <w:t xml:space="preserve"> worker</w:t>
      </w:r>
      <w:r w:rsidR="00355A16" w:rsidRPr="00437D7F">
        <w:rPr>
          <w:rFonts w:cstheme="minorHAnsi"/>
          <w:color w:val="000000" w:themeColor="text1"/>
          <w:sz w:val="22"/>
          <w:szCs w:val="22"/>
        </w:rPr>
        <w:t>.</w:t>
      </w:r>
      <w:r w:rsidR="00E71B49" w:rsidRPr="00437D7F">
        <w:rPr>
          <w:rFonts w:cstheme="minorHAnsi"/>
          <w:color w:val="000000" w:themeColor="text1"/>
          <w:sz w:val="22"/>
          <w:szCs w:val="22"/>
        </w:rPr>
        <w:t xml:space="preserve"> </w:t>
      </w:r>
      <w:r w:rsidR="002A0D06" w:rsidRPr="00437D7F">
        <w:rPr>
          <w:rFonts w:cstheme="minorHAnsi"/>
          <w:color w:val="000000" w:themeColor="text1"/>
          <w:sz w:val="22"/>
          <w:szCs w:val="22"/>
        </w:rPr>
        <w:t xml:space="preserve"> </w:t>
      </w:r>
    </w:p>
    <w:p w14:paraId="100A9ADB" w14:textId="14FEC718" w:rsidR="00A64D89" w:rsidRPr="00437D7F" w:rsidRDefault="00A64D89" w:rsidP="00437D7F">
      <w:pPr>
        <w:spacing w:line="240" w:lineRule="atLeast"/>
        <w:rPr>
          <w:rFonts w:cstheme="minorHAnsi"/>
          <w:sz w:val="22"/>
          <w:szCs w:val="22"/>
        </w:rPr>
      </w:pPr>
      <w:r w:rsidRPr="00437D7F">
        <w:rPr>
          <w:rFonts w:cstheme="minorHAnsi"/>
          <w:sz w:val="22"/>
          <w:szCs w:val="22"/>
        </w:rPr>
        <w:t xml:space="preserve">Whether a worker is an employee, self-employed, or dependant contract, it is a central boundary issue in the law of work. Employment laws are intended to protect employees, and to provide them with various benefits. </w:t>
      </w:r>
      <w:r w:rsidRPr="00437D7F">
        <w:rPr>
          <w:rFonts w:cstheme="minorHAnsi"/>
          <w:color w:val="000000" w:themeColor="text1"/>
          <w:sz w:val="22"/>
          <w:szCs w:val="22"/>
        </w:rPr>
        <w:t xml:space="preserve">The courts used an approach expanding coverage under protective work-related statutes to “workers” rather than “employees,” while making clear that a “worker” includes an employee but also include dependent contractors. </w:t>
      </w:r>
      <w:r w:rsidRPr="00437D7F">
        <w:rPr>
          <w:rFonts w:cstheme="minorHAnsi"/>
          <w:sz w:val="22"/>
          <w:szCs w:val="22"/>
        </w:rPr>
        <w:t xml:space="preserve">A fourfold test is used to distinguish an employee from an independent contractor or a dependant worker </w:t>
      </w:r>
      <w:proofErr w:type="spellStart"/>
      <w:r w:rsidRPr="00437D7F">
        <w:rPr>
          <w:rFonts w:cstheme="minorHAnsi"/>
          <w:sz w:val="22"/>
          <w:szCs w:val="22"/>
        </w:rPr>
        <w:t>i</w:t>
      </w:r>
      <w:proofErr w:type="spellEnd"/>
      <w:r w:rsidRPr="00437D7F">
        <w:rPr>
          <w:rFonts w:cstheme="minorHAnsi"/>
          <w:sz w:val="22"/>
          <w:szCs w:val="22"/>
        </w:rPr>
        <w:t xml:space="preserve">-e (1) control, (2) ownership of tools, (3) chance of profit, and (4) risk of loss. </w:t>
      </w:r>
    </w:p>
    <w:p w14:paraId="4D1158C4" w14:textId="77777777" w:rsidR="00A64D89" w:rsidRPr="00437D7F" w:rsidRDefault="00A64D89" w:rsidP="00437D7F">
      <w:pPr>
        <w:spacing w:line="240" w:lineRule="atLeast"/>
        <w:rPr>
          <w:rFonts w:cstheme="minorHAnsi"/>
          <w:color w:val="FF0000"/>
          <w:sz w:val="22"/>
          <w:szCs w:val="22"/>
        </w:rPr>
      </w:pPr>
    </w:p>
    <w:p w14:paraId="5B3B8404" w14:textId="76E0885C" w:rsidR="00A64D89" w:rsidRPr="00437D7F" w:rsidRDefault="00A64D89" w:rsidP="00437D7F">
      <w:pPr>
        <w:spacing w:line="240" w:lineRule="atLeast"/>
        <w:rPr>
          <w:rFonts w:cstheme="minorHAnsi"/>
          <w:b/>
          <w:bCs/>
          <w:color w:val="FF0000"/>
          <w:sz w:val="22"/>
          <w:szCs w:val="22"/>
        </w:rPr>
      </w:pPr>
      <w:r w:rsidRPr="00437D7F">
        <w:rPr>
          <w:rFonts w:cstheme="minorHAnsi"/>
          <w:b/>
          <w:bCs/>
          <w:color w:val="000000" w:themeColor="text1"/>
          <w:sz w:val="22"/>
          <w:szCs w:val="22"/>
        </w:rPr>
        <w:t>Q 6)</w:t>
      </w:r>
      <w:r w:rsidRPr="00437D7F">
        <w:rPr>
          <w:rFonts w:cstheme="minorHAnsi"/>
          <w:color w:val="000000" w:themeColor="text1"/>
          <w:sz w:val="22"/>
          <w:szCs w:val="22"/>
        </w:rPr>
        <w:t xml:space="preserve"> </w:t>
      </w:r>
      <w:r w:rsidR="00AB7BE6" w:rsidRPr="00437D7F">
        <w:rPr>
          <w:rFonts w:cstheme="minorHAnsi"/>
          <w:b/>
          <w:bCs/>
          <w:sz w:val="22"/>
          <w:szCs w:val="22"/>
        </w:rPr>
        <w:t xml:space="preserve">What is a dependent contractor, and what is the significance of a court finding that a worker is one? </w:t>
      </w:r>
      <w:r w:rsidRPr="00437D7F">
        <w:rPr>
          <w:rFonts w:cstheme="minorHAnsi"/>
          <w:b/>
          <w:bCs/>
          <w:sz w:val="22"/>
          <w:szCs w:val="22"/>
        </w:rPr>
        <w:t xml:space="preserve">Provide an example of Canadian legislation in which the definition of “employee” was refined to </w:t>
      </w:r>
      <w:r w:rsidRPr="00437D7F">
        <w:rPr>
          <w:rFonts w:cstheme="minorHAnsi"/>
          <w:b/>
          <w:bCs/>
          <w:i/>
          <w:iCs/>
          <w:sz w:val="22"/>
          <w:szCs w:val="22"/>
        </w:rPr>
        <w:t xml:space="preserve">exclude </w:t>
      </w:r>
      <w:r w:rsidRPr="00437D7F">
        <w:rPr>
          <w:rFonts w:cstheme="minorHAnsi"/>
          <w:b/>
          <w:bCs/>
          <w:sz w:val="22"/>
          <w:szCs w:val="22"/>
        </w:rPr>
        <w:t xml:space="preserve">a worker who would be considered an employee if the usual common law test for employment status were applied. </w:t>
      </w:r>
    </w:p>
    <w:p w14:paraId="67807D43" w14:textId="154476F5" w:rsidR="00AB7BE6" w:rsidRPr="00437D7F" w:rsidRDefault="00AB7BE6" w:rsidP="00437D7F">
      <w:pPr>
        <w:pStyle w:val="NormalWeb"/>
        <w:spacing w:before="0" w:beforeAutospacing="0" w:after="0" w:afterAutospacing="0" w:line="240" w:lineRule="atLeast"/>
        <w:rPr>
          <w:rFonts w:asciiTheme="minorHAnsi" w:hAnsiTheme="minorHAnsi" w:cstheme="minorHAnsi"/>
          <w:sz w:val="22"/>
          <w:szCs w:val="22"/>
        </w:rPr>
      </w:pPr>
    </w:p>
    <w:p w14:paraId="20FD2C8C" w14:textId="77777777" w:rsidR="00AB7BE6" w:rsidRPr="00437D7F" w:rsidRDefault="00AB7BE6" w:rsidP="00437D7F">
      <w:pPr>
        <w:spacing w:line="240" w:lineRule="atLeast"/>
        <w:rPr>
          <w:rFonts w:cstheme="minorHAnsi"/>
          <w:sz w:val="22"/>
          <w:szCs w:val="22"/>
        </w:rPr>
      </w:pPr>
      <w:r w:rsidRPr="00437D7F">
        <w:rPr>
          <w:rFonts w:cstheme="minorHAnsi"/>
          <w:b/>
          <w:bCs/>
          <w:sz w:val="22"/>
          <w:szCs w:val="22"/>
        </w:rPr>
        <w:t>Dependent Contractor</w:t>
      </w:r>
      <w:r w:rsidRPr="00437D7F">
        <w:rPr>
          <w:rFonts w:cstheme="minorHAnsi"/>
          <w:sz w:val="22"/>
          <w:szCs w:val="22"/>
        </w:rPr>
        <w:t xml:space="preserve">: </w:t>
      </w:r>
    </w:p>
    <w:p w14:paraId="2AEAF5F0" w14:textId="73E2BFDE" w:rsidR="00FA17CB" w:rsidRPr="00437D7F" w:rsidRDefault="00AB7BE6" w:rsidP="00437D7F">
      <w:pPr>
        <w:spacing w:line="240" w:lineRule="atLeast"/>
        <w:rPr>
          <w:rFonts w:cstheme="minorHAnsi"/>
          <w:sz w:val="22"/>
          <w:szCs w:val="22"/>
        </w:rPr>
      </w:pPr>
      <w:r w:rsidRPr="00437D7F">
        <w:rPr>
          <w:rFonts w:cstheme="minorHAnsi"/>
          <w:sz w:val="22"/>
          <w:szCs w:val="22"/>
        </w:rPr>
        <w:t xml:space="preserve">A worker whose status falls in between that of an employee and an independent </w:t>
      </w:r>
      <w:r w:rsidR="00FA17CB" w:rsidRPr="00437D7F">
        <w:rPr>
          <w:rFonts w:cstheme="minorHAnsi"/>
          <w:sz w:val="22"/>
          <w:szCs w:val="22"/>
        </w:rPr>
        <w:t xml:space="preserve">contractor and share more in common with employees than they do with independent contractors. </w:t>
      </w:r>
      <w:r w:rsidRPr="00437D7F">
        <w:rPr>
          <w:rFonts w:cstheme="minorHAnsi"/>
          <w:sz w:val="22"/>
          <w:szCs w:val="22"/>
        </w:rPr>
        <w:t>Worker has more autonomy and independence than a typical employee yet remains economically dependent on one customer for income and is subject to considerable control at the hands of that customer</w:t>
      </w:r>
      <w:r w:rsidR="00FA17CB" w:rsidRPr="00437D7F">
        <w:rPr>
          <w:rFonts w:cstheme="minorHAnsi"/>
          <w:sz w:val="22"/>
          <w:szCs w:val="22"/>
        </w:rPr>
        <w:t>.</w:t>
      </w:r>
      <w:r w:rsidRPr="00437D7F">
        <w:rPr>
          <w:rFonts w:cstheme="minorHAnsi"/>
          <w:sz w:val="22"/>
          <w:szCs w:val="22"/>
        </w:rPr>
        <w:t xml:space="preserve"> </w:t>
      </w:r>
      <w:r w:rsidR="00FA17CB" w:rsidRPr="00437D7F">
        <w:rPr>
          <w:rFonts w:cstheme="minorHAnsi"/>
          <w:sz w:val="22"/>
          <w:szCs w:val="22"/>
        </w:rPr>
        <w:t xml:space="preserve">Therefore, governments and the courts sometimes extended the scope of “employees” to include economically dependent contractors. </w:t>
      </w:r>
    </w:p>
    <w:p w14:paraId="21255B26" w14:textId="77777777" w:rsidR="00FA17CB" w:rsidRPr="00437D7F" w:rsidRDefault="00FA17CB" w:rsidP="00437D7F">
      <w:pPr>
        <w:spacing w:line="240" w:lineRule="atLeast"/>
        <w:rPr>
          <w:rFonts w:cstheme="minorHAnsi"/>
          <w:sz w:val="22"/>
          <w:szCs w:val="22"/>
        </w:rPr>
      </w:pPr>
    </w:p>
    <w:p w14:paraId="16585FD8" w14:textId="77777777" w:rsidR="00602918" w:rsidRDefault="00AB7BE6" w:rsidP="00437D7F">
      <w:pPr>
        <w:spacing w:line="240" w:lineRule="atLeast"/>
        <w:rPr>
          <w:rFonts w:cstheme="minorHAnsi"/>
          <w:color w:val="000000" w:themeColor="text1"/>
          <w:sz w:val="22"/>
          <w:szCs w:val="22"/>
        </w:rPr>
      </w:pPr>
      <w:r w:rsidRPr="00437D7F">
        <w:rPr>
          <w:rFonts w:cstheme="minorHAnsi"/>
          <w:b/>
          <w:bCs/>
          <w:sz w:val="22"/>
          <w:szCs w:val="22"/>
        </w:rPr>
        <w:t>Common law distinguishes employees from independent contractors</w:t>
      </w:r>
      <w:r w:rsidR="00FA17CB" w:rsidRPr="00437D7F">
        <w:rPr>
          <w:rFonts w:cstheme="minorHAnsi"/>
          <w:b/>
          <w:bCs/>
          <w:sz w:val="22"/>
          <w:szCs w:val="22"/>
        </w:rPr>
        <w:t xml:space="preserve"> and dependant contractor</w:t>
      </w:r>
      <w:r w:rsidRPr="00437D7F">
        <w:rPr>
          <w:rFonts w:cstheme="minorHAnsi"/>
          <w:b/>
          <w:bCs/>
          <w:sz w:val="22"/>
          <w:szCs w:val="22"/>
        </w:rPr>
        <w:t xml:space="preserve">- </w:t>
      </w:r>
      <w:r w:rsidRPr="00437D7F">
        <w:rPr>
          <w:rFonts w:cstheme="minorHAnsi"/>
          <w:sz w:val="22"/>
          <w:szCs w:val="22"/>
        </w:rPr>
        <w:t>Whether a worker is an employee</w:t>
      </w:r>
      <w:r w:rsidR="00E23C14" w:rsidRPr="00437D7F">
        <w:rPr>
          <w:rFonts w:cstheme="minorHAnsi"/>
          <w:sz w:val="22"/>
          <w:szCs w:val="22"/>
        </w:rPr>
        <w:t xml:space="preserve">, </w:t>
      </w:r>
      <w:r w:rsidRPr="00437D7F">
        <w:rPr>
          <w:rFonts w:cstheme="minorHAnsi"/>
          <w:sz w:val="22"/>
          <w:szCs w:val="22"/>
        </w:rPr>
        <w:t>self-employed</w:t>
      </w:r>
      <w:r w:rsidR="00E23C14" w:rsidRPr="00437D7F">
        <w:rPr>
          <w:rFonts w:cstheme="minorHAnsi"/>
          <w:sz w:val="22"/>
          <w:szCs w:val="22"/>
        </w:rPr>
        <w:t>, or dependant contract, it</w:t>
      </w:r>
      <w:r w:rsidRPr="00437D7F">
        <w:rPr>
          <w:rFonts w:cstheme="minorHAnsi"/>
          <w:sz w:val="22"/>
          <w:szCs w:val="22"/>
        </w:rPr>
        <w:t xml:space="preserve"> is a central boundary issue in the law of work. Employment laws are intended to protect employees, and to provide them with various </w:t>
      </w:r>
      <w:r w:rsidRPr="00437D7F">
        <w:rPr>
          <w:rFonts w:cstheme="minorHAnsi"/>
          <w:sz w:val="22"/>
          <w:szCs w:val="22"/>
        </w:rPr>
        <w:lastRenderedPageBreak/>
        <w:t xml:space="preserve">benefits. </w:t>
      </w:r>
      <w:r w:rsidRPr="00437D7F">
        <w:rPr>
          <w:rFonts w:cstheme="minorHAnsi"/>
          <w:color w:val="000000" w:themeColor="text1"/>
          <w:sz w:val="22"/>
          <w:szCs w:val="22"/>
        </w:rPr>
        <w:t xml:space="preserve">The courts used </w:t>
      </w:r>
      <w:r w:rsidR="00FA17CB" w:rsidRPr="00437D7F">
        <w:rPr>
          <w:rFonts w:cstheme="minorHAnsi"/>
          <w:color w:val="000000" w:themeColor="text1"/>
          <w:sz w:val="22"/>
          <w:szCs w:val="22"/>
        </w:rPr>
        <w:t>an</w:t>
      </w:r>
      <w:r w:rsidRPr="00437D7F">
        <w:rPr>
          <w:rFonts w:cstheme="minorHAnsi"/>
          <w:color w:val="000000" w:themeColor="text1"/>
          <w:sz w:val="22"/>
          <w:szCs w:val="22"/>
        </w:rPr>
        <w:t xml:space="preserve"> approach expanding coverage under protective work-related statutes to “workers” rather than “employees,” while making clear that a “worker” includes an employee but also include dependent contractors. </w:t>
      </w:r>
    </w:p>
    <w:p w14:paraId="569E8DF2" w14:textId="77777777" w:rsidR="00602918" w:rsidRPr="00602918" w:rsidRDefault="00602918" w:rsidP="00437D7F">
      <w:pPr>
        <w:spacing w:line="240" w:lineRule="atLeast"/>
        <w:rPr>
          <w:rFonts w:cstheme="minorHAnsi"/>
          <w:color w:val="000000" w:themeColor="text1"/>
          <w:sz w:val="22"/>
          <w:szCs w:val="22"/>
        </w:rPr>
      </w:pPr>
    </w:p>
    <w:p w14:paraId="01DB6F43" w14:textId="35F81D4E" w:rsidR="00602918" w:rsidRPr="00602918" w:rsidRDefault="00E23C14" w:rsidP="00602918">
      <w:pPr>
        <w:pStyle w:val="ListParagraph"/>
        <w:numPr>
          <w:ilvl w:val="0"/>
          <w:numId w:val="31"/>
        </w:numPr>
        <w:spacing w:line="240" w:lineRule="atLeast"/>
        <w:rPr>
          <w:rFonts w:eastAsia="Times New Roman" w:cstheme="minorHAnsi"/>
          <w:sz w:val="22"/>
          <w:szCs w:val="22"/>
        </w:rPr>
      </w:pPr>
      <w:r w:rsidRPr="00602918">
        <w:rPr>
          <w:rFonts w:eastAsia="Times New Roman" w:cstheme="minorHAnsi"/>
          <w:sz w:val="22"/>
          <w:szCs w:val="22"/>
        </w:rPr>
        <w:t xml:space="preserve">A fourfold test is used to distinguish an employee from an independent </w:t>
      </w:r>
      <w:r w:rsidR="00FA17CB" w:rsidRPr="00602918">
        <w:rPr>
          <w:rFonts w:eastAsia="Times New Roman" w:cstheme="minorHAnsi"/>
          <w:sz w:val="22"/>
          <w:szCs w:val="22"/>
        </w:rPr>
        <w:t>contractor or</w:t>
      </w:r>
      <w:r w:rsidRPr="00602918">
        <w:rPr>
          <w:rFonts w:eastAsia="Times New Roman" w:cstheme="minorHAnsi"/>
          <w:sz w:val="22"/>
          <w:szCs w:val="22"/>
        </w:rPr>
        <w:t xml:space="preserve"> a dependant worker </w:t>
      </w:r>
      <w:proofErr w:type="spellStart"/>
      <w:r w:rsidRPr="00602918">
        <w:rPr>
          <w:rFonts w:eastAsia="Times New Roman" w:cstheme="minorHAnsi"/>
          <w:sz w:val="22"/>
          <w:szCs w:val="22"/>
        </w:rPr>
        <w:t>i</w:t>
      </w:r>
      <w:proofErr w:type="spellEnd"/>
      <w:r w:rsidRPr="00602918">
        <w:rPr>
          <w:rFonts w:eastAsia="Times New Roman" w:cstheme="minorHAnsi"/>
          <w:sz w:val="22"/>
          <w:szCs w:val="22"/>
        </w:rPr>
        <w:t>-e (1) control, (2) ownership of tools, (3) chance of profit, and (4) risk of loss.</w:t>
      </w:r>
    </w:p>
    <w:p w14:paraId="4A5F6EB4" w14:textId="79DF3053" w:rsidR="00602918" w:rsidRPr="00602918" w:rsidRDefault="00602918" w:rsidP="00602918">
      <w:pPr>
        <w:pStyle w:val="ListParagraph"/>
        <w:numPr>
          <w:ilvl w:val="0"/>
          <w:numId w:val="31"/>
        </w:numPr>
        <w:spacing w:line="240" w:lineRule="atLeast"/>
        <w:rPr>
          <w:rFonts w:eastAsia="Times New Roman" w:cstheme="minorHAnsi"/>
          <w:sz w:val="22"/>
          <w:szCs w:val="22"/>
        </w:rPr>
      </w:pPr>
      <w:r w:rsidRPr="00602918">
        <w:rPr>
          <w:rFonts w:eastAsia="Times New Roman" w:cstheme="minorHAnsi"/>
          <w:color w:val="303545"/>
          <w:sz w:val="22"/>
          <w:szCs w:val="22"/>
        </w:rPr>
        <w:t>Dependent contractors in common law regime:</w:t>
      </w:r>
      <w:r w:rsidRPr="00602918">
        <w:rPr>
          <w:rFonts w:eastAsia="Times New Roman" w:cstheme="minorHAnsi"/>
          <w:color w:val="303545"/>
          <w:sz w:val="22"/>
          <w:szCs w:val="22"/>
        </w:rPr>
        <w:br/>
      </w:r>
      <w:r w:rsidRPr="00602918">
        <w:rPr>
          <w:rFonts w:eastAsia="Times New Roman" w:cstheme="minorHAnsi"/>
          <w:color w:val="303545"/>
          <w:sz w:val="22"/>
          <w:szCs w:val="22"/>
        </w:rPr>
        <w:br/>
        <w:t xml:space="preserve">Recognize that employees can look like independent contractors, but are </w:t>
      </w:r>
      <w:proofErr w:type="gramStart"/>
      <w:r w:rsidRPr="00602918">
        <w:rPr>
          <w:rFonts w:eastAsia="Times New Roman" w:cstheme="minorHAnsi"/>
          <w:color w:val="303545"/>
          <w:sz w:val="22"/>
          <w:szCs w:val="22"/>
        </w:rPr>
        <w:t>actually dependent</w:t>
      </w:r>
      <w:proofErr w:type="gramEnd"/>
      <w:r w:rsidRPr="00602918">
        <w:rPr>
          <w:rFonts w:eastAsia="Times New Roman" w:cstheme="minorHAnsi"/>
          <w:color w:val="303545"/>
          <w:sz w:val="22"/>
          <w:szCs w:val="22"/>
        </w:rPr>
        <w:t xml:space="preserve"> contractors</w:t>
      </w:r>
      <w:r w:rsidRPr="00602918">
        <w:rPr>
          <w:rFonts w:eastAsia="Times New Roman" w:cstheme="minorHAnsi"/>
          <w:color w:val="303545"/>
          <w:sz w:val="22"/>
          <w:szCs w:val="22"/>
        </w:rPr>
        <w:br/>
        <w:t>Courts must first find out if the worker is an employee or contractor if they are found out to be a contractor, they must find out if they are independent or dependent contractors</w:t>
      </w:r>
    </w:p>
    <w:p w14:paraId="73160826" w14:textId="7B54C94F" w:rsidR="00E23C14" w:rsidRPr="00602918" w:rsidRDefault="00602918" w:rsidP="00602918">
      <w:pPr>
        <w:pStyle w:val="ListParagraph"/>
        <w:numPr>
          <w:ilvl w:val="0"/>
          <w:numId w:val="31"/>
        </w:numPr>
        <w:spacing w:line="240" w:lineRule="atLeast"/>
        <w:rPr>
          <w:rFonts w:eastAsia="Times New Roman" w:cstheme="minorHAnsi"/>
          <w:sz w:val="22"/>
          <w:szCs w:val="22"/>
        </w:rPr>
      </w:pPr>
      <w:r w:rsidRPr="00602918">
        <w:rPr>
          <w:rFonts w:eastAsia="Times New Roman" w:cstheme="minorHAnsi"/>
          <w:color w:val="303545"/>
          <w:sz w:val="22"/>
          <w:szCs w:val="22"/>
        </w:rPr>
        <w:t>Is the Distinction Between Employee and Independent Contractor Appropriate?</w:t>
      </w:r>
      <w:r w:rsidRPr="00602918">
        <w:rPr>
          <w:rFonts w:eastAsia="Times New Roman" w:cstheme="minorHAnsi"/>
          <w:color w:val="303545"/>
          <w:sz w:val="22"/>
          <w:szCs w:val="22"/>
        </w:rPr>
        <w:br/>
      </w:r>
      <w:r w:rsidRPr="00602918">
        <w:rPr>
          <w:rFonts w:eastAsia="Times New Roman" w:cstheme="minorHAnsi"/>
          <w:color w:val="303545"/>
          <w:sz w:val="22"/>
          <w:szCs w:val="22"/>
        </w:rPr>
        <w:br/>
        <w:t>- The distinction between an employee and an independent contractor is crucial in the law of work, but it is often hard to determine. There is no test that clearly distinguishes employees from contractors</w:t>
      </w:r>
      <w:r w:rsidRPr="00602918">
        <w:rPr>
          <w:rFonts w:eastAsia="Times New Roman" w:cstheme="minorHAnsi"/>
          <w:color w:val="303545"/>
          <w:sz w:val="22"/>
          <w:szCs w:val="22"/>
        </w:rPr>
        <w:br/>
      </w:r>
    </w:p>
    <w:p w14:paraId="1D3C9B68" w14:textId="77777777" w:rsidR="00602918" w:rsidRPr="00602918" w:rsidRDefault="00602918" w:rsidP="00437D7F">
      <w:pPr>
        <w:spacing w:line="240" w:lineRule="atLeast"/>
        <w:rPr>
          <w:rFonts w:cstheme="minorHAnsi"/>
          <w:sz w:val="22"/>
          <w:szCs w:val="22"/>
        </w:rPr>
      </w:pPr>
    </w:p>
    <w:p w14:paraId="7472C6A7" w14:textId="77777777" w:rsidR="00C33D33" w:rsidRPr="00437D7F" w:rsidRDefault="00C33D33" w:rsidP="00437D7F">
      <w:pPr>
        <w:spacing w:line="240" w:lineRule="atLeast"/>
        <w:jc w:val="center"/>
        <w:rPr>
          <w:rFonts w:cstheme="minorHAnsi"/>
          <w:b/>
          <w:bCs/>
          <w:sz w:val="22"/>
          <w:szCs w:val="22"/>
        </w:rPr>
      </w:pPr>
      <w:r w:rsidRPr="00437D7F">
        <w:rPr>
          <w:rFonts w:cstheme="minorHAnsi"/>
          <w:b/>
          <w:bCs/>
          <w:sz w:val="22"/>
          <w:szCs w:val="22"/>
        </w:rPr>
        <w:t>Chapter 5 – HRM 3422 - Looking forward, looking back</w:t>
      </w:r>
    </w:p>
    <w:p w14:paraId="723BED3A" w14:textId="538ADEF0" w:rsidR="00C33D33" w:rsidRPr="00437D7F" w:rsidRDefault="00C33D33" w:rsidP="00437D7F">
      <w:pPr>
        <w:spacing w:line="240" w:lineRule="atLeast"/>
        <w:rPr>
          <w:rFonts w:cstheme="minorHAnsi"/>
          <w:b/>
          <w:bCs/>
          <w:sz w:val="22"/>
          <w:szCs w:val="22"/>
        </w:rPr>
      </w:pPr>
      <w:r w:rsidRPr="00437D7F">
        <w:rPr>
          <w:rFonts w:cstheme="minorHAnsi"/>
          <w:b/>
          <w:bCs/>
          <w:sz w:val="22"/>
          <w:szCs w:val="22"/>
        </w:rPr>
        <w:t xml:space="preserve">Q 1) </w:t>
      </w:r>
      <w:r w:rsidRPr="00437D7F">
        <w:rPr>
          <w:rFonts w:cstheme="minorHAnsi"/>
          <w:b/>
          <w:bCs/>
          <w:color w:val="000000" w:themeColor="text1"/>
          <w:sz w:val="22"/>
          <w:szCs w:val="22"/>
        </w:rPr>
        <w:t xml:space="preserve">What explains the overall decline in union coverage over the past 30 years in Canada? </w:t>
      </w:r>
    </w:p>
    <w:p w14:paraId="0008ADF4" w14:textId="77777777" w:rsidR="00C33D33" w:rsidRPr="00437D7F" w:rsidRDefault="00C33D33" w:rsidP="00437D7F">
      <w:pPr>
        <w:spacing w:line="240" w:lineRule="atLeast"/>
        <w:rPr>
          <w:rFonts w:cstheme="minorHAnsi"/>
          <w:sz w:val="22"/>
          <w:szCs w:val="22"/>
        </w:rPr>
      </w:pPr>
      <w:r w:rsidRPr="00437D7F">
        <w:rPr>
          <w:rFonts w:cstheme="minorHAnsi"/>
          <w:sz w:val="22"/>
          <w:szCs w:val="22"/>
        </w:rPr>
        <w:t xml:space="preserve">(1) Changes to collective bargaining laws that make it harder for unions to organize for example requiring additional steps in the union certification process, or another example would be eliminating CB for certain groups of employees. </w:t>
      </w:r>
    </w:p>
    <w:p w14:paraId="6806220F" w14:textId="77777777" w:rsidR="00C33D33" w:rsidRPr="00437D7F" w:rsidRDefault="00C33D33" w:rsidP="00437D7F">
      <w:pPr>
        <w:spacing w:line="240" w:lineRule="atLeast"/>
        <w:rPr>
          <w:rFonts w:cstheme="minorHAnsi"/>
          <w:sz w:val="22"/>
          <w:szCs w:val="22"/>
        </w:rPr>
      </w:pPr>
      <w:r w:rsidRPr="00437D7F">
        <w:rPr>
          <w:rFonts w:cstheme="minorHAnsi"/>
          <w:sz w:val="22"/>
          <w:szCs w:val="22"/>
        </w:rPr>
        <w:t>(2) Changes in the Canadian economy that shifted jobs away from highly unionized sectors (like manufacturing) to sectors with lower union density (like services). For example, free trade impacting cost of business/goods, lowering costs by shifting to lower-cost labour (</w:t>
      </w:r>
      <w:proofErr w:type="gramStart"/>
      <w:r w:rsidRPr="00437D7F">
        <w:rPr>
          <w:rFonts w:cstheme="minorHAnsi"/>
          <w:sz w:val="22"/>
          <w:szCs w:val="22"/>
        </w:rPr>
        <w:t>e.g.</w:t>
      </w:r>
      <w:proofErr w:type="gramEnd"/>
      <w:r w:rsidRPr="00437D7F">
        <w:rPr>
          <w:rFonts w:cstheme="minorHAnsi"/>
          <w:sz w:val="22"/>
          <w:szCs w:val="22"/>
        </w:rPr>
        <w:t xml:space="preserve"> workers in developing countries), you don’t see nearly as many workers in automobile plants as you once did; a lot of this work is happening overseas. </w:t>
      </w:r>
    </w:p>
    <w:p w14:paraId="4E559109" w14:textId="77777777" w:rsidR="00C33D33" w:rsidRPr="00437D7F" w:rsidRDefault="00C33D33" w:rsidP="00437D7F">
      <w:pPr>
        <w:spacing w:line="240" w:lineRule="atLeast"/>
        <w:rPr>
          <w:rFonts w:cstheme="minorHAnsi"/>
          <w:sz w:val="22"/>
          <w:szCs w:val="22"/>
        </w:rPr>
      </w:pPr>
      <w:r w:rsidRPr="00437D7F">
        <w:rPr>
          <w:rFonts w:cstheme="minorHAnsi"/>
          <w:sz w:val="22"/>
          <w:szCs w:val="22"/>
        </w:rPr>
        <w:t>(3) Changes within sectors from unionized workplaces to non-unionized workplaces (</w:t>
      </w:r>
      <w:proofErr w:type="gramStart"/>
      <w:r w:rsidRPr="00437D7F">
        <w:rPr>
          <w:rFonts w:cstheme="minorHAnsi"/>
          <w:sz w:val="22"/>
          <w:szCs w:val="22"/>
        </w:rPr>
        <w:t>e.g.</w:t>
      </w:r>
      <w:proofErr w:type="gramEnd"/>
      <w:r w:rsidRPr="00437D7F">
        <w:rPr>
          <w:rFonts w:cstheme="minorHAnsi"/>
          <w:sz w:val="22"/>
          <w:szCs w:val="22"/>
        </w:rPr>
        <w:t xml:space="preserve"> from unionized manufacturing employers to non-union manufacturing employers). You can read more about this topic in box 5.2 on page 83 of your text. </w:t>
      </w:r>
    </w:p>
    <w:p w14:paraId="43A9E9D9" w14:textId="05738E20" w:rsidR="00C33D33" w:rsidRPr="00437D7F" w:rsidRDefault="00C33D33" w:rsidP="00437D7F">
      <w:pPr>
        <w:spacing w:line="240" w:lineRule="atLeast"/>
        <w:rPr>
          <w:rFonts w:cstheme="minorHAnsi"/>
          <w:sz w:val="22"/>
          <w:szCs w:val="22"/>
        </w:rPr>
      </w:pPr>
      <w:r w:rsidRPr="00437D7F">
        <w:rPr>
          <w:rFonts w:cstheme="minorHAnsi"/>
          <w:b/>
          <w:bCs/>
          <w:sz w:val="22"/>
          <w:szCs w:val="22"/>
        </w:rPr>
        <w:t xml:space="preserve">Q 2) </w:t>
      </w:r>
      <w:r w:rsidRPr="00437D7F">
        <w:rPr>
          <w:rFonts w:cstheme="minorHAnsi"/>
          <w:b/>
          <w:bCs/>
          <w:color w:val="000000" w:themeColor="text1"/>
          <w:sz w:val="22"/>
          <w:szCs w:val="22"/>
        </w:rPr>
        <w:t>How the common law treated collective workers activities (Labour history)?</w:t>
      </w:r>
    </w:p>
    <w:p w14:paraId="687D1307" w14:textId="77777777" w:rsidR="00C33D33" w:rsidRPr="00437D7F" w:rsidRDefault="00C33D33" w:rsidP="00437D7F">
      <w:pPr>
        <w:spacing w:line="240" w:lineRule="atLeast"/>
        <w:rPr>
          <w:rFonts w:cstheme="minorHAnsi"/>
          <w:sz w:val="22"/>
          <w:szCs w:val="22"/>
        </w:rPr>
      </w:pPr>
      <w:r w:rsidRPr="00437D7F">
        <w:rPr>
          <w:rFonts w:cstheme="minorHAnsi"/>
          <w:sz w:val="22"/>
          <w:szCs w:val="22"/>
        </w:rPr>
        <w:t>Until mid-1940s, employees could join unions, but employers could lawfully refuse to recognize and bargain with those unions. Workers sometimes engaged in recognition strikes to force their employers to recognize a union. Strikes were treated by common law judges as torts of conspiracy to injure or intimidation. Picketing could be treated as nuisance, intimidation, or inducing breach of contract. Judges have often used ‘labour injunctions’ to control and restrict collective worker activities.</w:t>
      </w:r>
    </w:p>
    <w:p w14:paraId="214FF4A6" w14:textId="30F6A5A9" w:rsidR="00C33D33" w:rsidRPr="00437D7F" w:rsidRDefault="00C33D33" w:rsidP="00437D7F">
      <w:pPr>
        <w:spacing w:line="240" w:lineRule="atLeast"/>
        <w:rPr>
          <w:rFonts w:cstheme="minorHAnsi"/>
          <w:b/>
          <w:bCs/>
          <w:sz w:val="22"/>
          <w:szCs w:val="22"/>
        </w:rPr>
      </w:pPr>
      <w:r w:rsidRPr="00437D7F">
        <w:rPr>
          <w:rFonts w:cstheme="minorHAnsi"/>
          <w:b/>
          <w:bCs/>
          <w:sz w:val="22"/>
          <w:szCs w:val="22"/>
        </w:rPr>
        <w:t xml:space="preserve">Q 3) </w:t>
      </w:r>
      <w:r w:rsidRPr="00437D7F">
        <w:rPr>
          <w:rFonts w:cstheme="minorHAnsi"/>
          <w:b/>
          <w:bCs/>
          <w:color w:val="000000" w:themeColor="text1"/>
          <w:sz w:val="22"/>
          <w:szCs w:val="22"/>
        </w:rPr>
        <w:t>What are three regimes of law of work?</w:t>
      </w:r>
    </w:p>
    <w:tbl>
      <w:tblPr>
        <w:tblStyle w:val="TableGrid"/>
        <w:tblW w:w="0" w:type="auto"/>
        <w:tblLook w:val="04A0" w:firstRow="1" w:lastRow="0" w:firstColumn="1" w:lastColumn="0" w:noHBand="0" w:noVBand="1"/>
      </w:tblPr>
      <w:tblGrid>
        <w:gridCol w:w="1696"/>
        <w:gridCol w:w="7654"/>
      </w:tblGrid>
      <w:tr w:rsidR="00C33D33" w:rsidRPr="00437D7F" w14:paraId="752AF8C3" w14:textId="77777777" w:rsidTr="00F81499">
        <w:tc>
          <w:tcPr>
            <w:tcW w:w="1696" w:type="dxa"/>
          </w:tcPr>
          <w:p w14:paraId="13693682" w14:textId="77777777" w:rsidR="00C33D33" w:rsidRPr="00437D7F" w:rsidRDefault="00C33D33" w:rsidP="00437D7F">
            <w:pPr>
              <w:spacing w:line="240" w:lineRule="atLeast"/>
              <w:rPr>
                <w:rFonts w:cstheme="minorHAnsi"/>
                <w:b/>
                <w:bCs/>
                <w:sz w:val="22"/>
                <w:szCs w:val="22"/>
              </w:rPr>
            </w:pPr>
          </w:p>
        </w:tc>
        <w:tc>
          <w:tcPr>
            <w:tcW w:w="7654" w:type="dxa"/>
          </w:tcPr>
          <w:p w14:paraId="465CE787" w14:textId="77777777" w:rsidR="00C33D33" w:rsidRPr="00437D7F" w:rsidRDefault="00C33D33" w:rsidP="00437D7F">
            <w:pPr>
              <w:spacing w:line="240" w:lineRule="atLeast"/>
              <w:rPr>
                <w:rFonts w:cstheme="minorHAnsi"/>
                <w:b/>
                <w:bCs/>
                <w:sz w:val="22"/>
                <w:szCs w:val="22"/>
              </w:rPr>
            </w:pPr>
          </w:p>
        </w:tc>
      </w:tr>
      <w:tr w:rsidR="00C33D33" w:rsidRPr="00437D7F" w14:paraId="7DE3E79E" w14:textId="77777777" w:rsidTr="00F81499">
        <w:tc>
          <w:tcPr>
            <w:tcW w:w="1696" w:type="dxa"/>
          </w:tcPr>
          <w:p w14:paraId="0C963F10" w14:textId="77777777" w:rsidR="00C33D33" w:rsidRPr="00437D7F" w:rsidRDefault="00C33D33" w:rsidP="00437D7F">
            <w:pPr>
              <w:spacing w:line="240" w:lineRule="atLeast"/>
              <w:rPr>
                <w:rFonts w:cstheme="minorHAnsi"/>
                <w:b/>
                <w:bCs/>
                <w:sz w:val="22"/>
                <w:szCs w:val="22"/>
              </w:rPr>
            </w:pPr>
            <w:r w:rsidRPr="00437D7F">
              <w:rPr>
                <w:rFonts w:cstheme="minorHAnsi"/>
                <w:b/>
                <w:bCs/>
                <w:sz w:val="22"/>
                <w:szCs w:val="22"/>
              </w:rPr>
              <w:t>The common law</w:t>
            </w:r>
          </w:p>
        </w:tc>
        <w:tc>
          <w:tcPr>
            <w:tcW w:w="7654" w:type="dxa"/>
          </w:tcPr>
          <w:p w14:paraId="7AFE03C7" w14:textId="77777777" w:rsidR="00C33D33" w:rsidRPr="00437D7F" w:rsidRDefault="00C33D33" w:rsidP="00437D7F">
            <w:pPr>
              <w:spacing w:line="240" w:lineRule="atLeast"/>
              <w:rPr>
                <w:rFonts w:cstheme="minorHAnsi"/>
                <w:b/>
                <w:bCs/>
                <w:sz w:val="22"/>
                <w:szCs w:val="22"/>
              </w:rPr>
            </w:pPr>
            <w:r w:rsidRPr="00437D7F">
              <w:rPr>
                <w:rFonts w:cstheme="minorHAnsi"/>
                <w:sz w:val="22"/>
                <w:szCs w:val="22"/>
              </w:rPr>
              <w:t>The common law regime encompasses judge-made rules relating to employment contracts and torts with application to work. The guiding philosophy of the common law regime is freedom of contract</w:t>
            </w:r>
          </w:p>
        </w:tc>
      </w:tr>
      <w:tr w:rsidR="00C33D33" w:rsidRPr="00437D7F" w14:paraId="4BD4E1AA" w14:textId="77777777" w:rsidTr="00F81499">
        <w:tc>
          <w:tcPr>
            <w:tcW w:w="1696" w:type="dxa"/>
          </w:tcPr>
          <w:p w14:paraId="2B39A231" w14:textId="77777777" w:rsidR="00C33D33" w:rsidRPr="00437D7F" w:rsidRDefault="00C33D33" w:rsidP="00437D7F">
            <w:pPr>
              <w:spacing w:line="240" w:lineRule="atLeast"/>
              <w:rPr>
                <w:rFonts w:cstheme="minorHAnsi"/>
                <w:b/>
                <w:bCs/>
                <w:sz w:val="22"/>
                <w:szCs w:val="22"/>
              </w:rPr>
            </w:pPr>
            <w:r w:rsidRPr="00437D7F">
              <w:rPr>
                <w:rFonts w:cstheme="minorHAnsi"/>
                <w:b/>
                <w:bCs/>
                <w:sz w:val="22"/>
                <w:szCs w:val="22"/>
              </w:rPr>
              <w:t>The regulatory regime</w:t>
            </w:r>
          </w:p>
        </w:tc>
        <w:tc>
          <w:tcPr>
            <w:tcW w:w="7654" w:type="dxa"/>
          </w:tcPr>
          <w:p w14:paraId="5D100D23" w14:textId="77777777" w:rsidR="00C33D33" w:rsidRPr="00437D7F" w:rsidRDefault="00C33D33" w:rsidP="00437D7F">
            <w:pPr>
              <w:spacing w:line="240" w:lineRule="atLeast"/>
              <w:rPr>
                <w:rFonts w:cstheme="minorHAnsi"/>
                <w:b/>
                <w:bCs/>
                <w:sz w:val="22"/>
                <w:szCs w:val="22"/>
              </w:rPr>
            </w:pPr>
            <w:r w:rsidRPr="00437D7F">
              <w:rPr>
                <w:rFonts w:cstheme="minorHAnsi"/>
                <w:sz w:val="22"/>
                <w:szCs w:val="22"/>
              </w:rPr>
              <w:t>It encompasses government-made legal rules found in statutes and regulations that restrict freedom of contract in pursuit of public policy goals, such as better working conditions, safer workplaces, and less discrimination. The regulatory regime assumes that workers are vulnerable in a system based purely on freedom of contract and subject to the superior power of employers in most cases. One way to protect vulnerable workers is to introduce mandatory labour standards.</w:t>
            </w:r>
          </w:p>
        </w:tc>
      </w:tr>
      <w:tr w:rsidR="00C33D33" w:rsidRPr="00437D7F" w14:paraId="3A2D9EF8" w14:textId="77777777" w:rsidTr="00F81499">
        <w:tc>
          <w:tcPr>
            <w:tcW w:w="1696" w:type="dxa"/>
          </w:tcPr>
          <w:p w14:paraId="40E20A74" w14:textId="77777777" w:rsidR="00C33D33" w:rsidRPr="00437D7F" w:rsidRDefault="00C33D33" w:rsidP="00437D7F">
            <w:pPr>
              <w:spacing w:line="240" w:lineRule="atLeast"/>
              <w:rPr>
                <w:rFonts w:cstheme="minorHAnsi"/>
                <w:b/>
                <w:bCs/>
                <w:sz w:val="22"/>
                <w:szCs w:val="22"/>
              </w:rPr>
            </w:pPr>
            <w:r w:rsidRPr="00437D7F">
              <w:rPr>
                <w:rFonts w:cstheme="minorHAnsi"/>
                <w:b/>
                <w:bCs/>
                <w:sz w:val="22"/>
                <w:szCs w:val="22"/>
              </w:rPr>
              <w:lastRenderedPageBreak/>
              <w:t>The collective bargaining regime</w:t>
            </w:r>
          </w:p>
        </w:tc>
        <w:tc>
          <w:tcPr>
            <w:tcW w:w="7654" w:type="dxa"/>
          </w:tcPr>
          <w:p w14:paraId="3AB7D9DC" w14:textId="77777777" w:rsidR="00C33D33" w:rsidRPr="00437D7F" w:rsidRDefault="00C33D33" w:rsidP="00437D7F">
            <w:pPr>
              <w:spacing w:line="240" w:lineRule="atLeast"/>
              <w:rPr>
                <w:rFonts w:cstheme="minorHAnsi"/>
                <w:b/>
                <w:bCs/>
                <w:sz w:val="22"/>
                <w:szCs w:val="22"/>
              </w:rPr>
            </w:pPr>
            <w:r w:rsidRPr="00437D7F">
              <w:rPr>
                <w:rFonts w:cstheme="minorHAnsi"/>
                <w:sz w:val="22"/>
                <w:szCs w:val="22"/>
              </w:rPr>
              <w:t>It facilitates worker power by allowing, and sometimes encouraging, workers to engage in collective bargaining rather than individual bargaining, and to then manage the conflict that sometimes results within a system of collective worker power. The collective bargaining regime encompasses various legal rules- tort, contract and legislative- that govern employment relations as workers transition from the non-union common law regime to be unionized collective bargaining regime (the union organizing and certification process) and the relation between unions, employees, and employers after the workers are unionized (collective bargaining, collective agreement administration, industrial conflict). It is another method of protecting workers from the harshness of market forces</w:t>
            </w:r>
          </w:p>
        </w:tc>
      </w:tr>
    </w:tbl>
    <w:p w14:paraId="65598A66" w14:textId="77777777" w:rsidR="00C33D33" w:rsidRPr="00437D7F" w:rsidRDefault="00C33D33" w:rsidP="00437D7F">
      <w:pPr>
        <w:pStyle w:val="NormalWeb"/>
        <w:spacing w:before="0" w:beforeAutospacing="0" w:after="0" w:afterAutospacing="0" w:line="240" w:lineRule="atLeast"/>
        <w:rPr>
          <w:rFonts w:asciiTheme="minorHAnsi" w:hAnsiTheme="minorHAnsi" w:cstheme="minorHAnsi"/>
          <w:b/>
          <w:bCs/>
          <w:color w:val="FF0000"/>
          <w:sz w:val="22"/>
          <w:szCs w:val="22"/>
        </w:rPr>
      </w:pPr>
    </w:p>
    <w:p w14:paraId="033865F7" w14:textId="39D7DB0D" w:rsidR="00C33D33" w:rsidRPr="00437D7F" w:rsidRDefault="00C33D33" w:rsidP="00437D7F">
      <w:pPr>
        <w:pStyle w:val="NormalWeb"/>
        <w:spacing w:before="0" w:beforeAutospacing="0" w:after="0" w:afterAutospacing="0" w:line="240" w:lineRule="atLeast"/>
        <w:rPr>
          <w:rFonts w:asciiTheme="minorHAnsi" w:hAnsiTheme="minorHAnsi" w:cstheme="minorHAnsi"/>
          <w:b/>
          <w:bCs/>
          <w:color w:val="000000" w:themeColor="text1"/>
          <w:sz w:val="22"/>
          <w:szCs w:val="22"/>
        </w:rPr>
      </w:pPr>
      <w:r w:rsidRPr="00437D7F">
        <w:rPr>
          <w:rFonts w:asciiTheme="minorHAnsi" w:hAnsiTheme="minorHAnsi" w:cstheme="minorHAnsi"/>
          <w:b/>
          <w:bCs/>
          <w:color w:val="000000" w:themeColor="text1"/>
          <w:sz w:val="22"/>
          <w:szCs w:val="22"/>
        </w:rPr>
        <w:t xml:space="preserve">Q 4) The outputs and legal institutions of the collective bargaining regime- Labour relations boards and judicial review. OR </w:t>
      </w:r>
      <w:proofErr w:type="gramStart"/>
      <w:r w:rsidRPr="00437D7F">
        <w:rPr>
          <w:rFonts w:asciiTheme="minorHAnsi" w:hAnsiTheme="minorHAnsi" w:cstheme="minorHAnsi"/>
          <w:b/>
          <w:bCs/>
          <w:color w:val="000000" w:themeColor="text1"/>
          <w:sz w:val="22"/>
          <w:szCs w:val="22"/>
        </w:rPr>
        <w:t>Identify</w:t>
      </w:r>
      <w:proofErr w:type="gramEnd"/>
      <w:r w:rsidRPr="00437D7F">
        <w:rPr>
          <w:rFonts w:asciiTheme="minorHAnsi" w:hAnsiTheme="minorHAnsi" w:cstheme="minorHAnsi"/>
          <w:b/>
          <w:bCs/>
          <w:color w:val="000000" w:themeColor="text1"/>
          <w:sz w:val="22"/>
          <w:szCs w:val="22"/>
        </w:rPr>
        <w:t xml:space="preserve"> the three main legal institutions within the collective bargaining regime and explain what role they play. </w:t>
      </w:r>
    </w:p>
    <w:p w14:paraId="25AC6E5A" w14:textId="77777777" w:rsidR="00C33D33" w:rsidRPr="00437D7F" w:rsidRDefault="00C33D33" w:rsidP="00C937EC">
      <w:pPr>
        <w:pStyle w:val="ListParagraph"/>
        <w:spacing w:line="240" w:lineRule="atLeast"/>
        <w:ind w:left="0"/>
        <w:rPr>
          <w:rFonts w:eastAsia="Times New Roman" w:cstheme="minorHAnsi"/>
          <w:sz w:val="22"/>
          <w:szCs w:val="22"/>
        </w:rPr>
      </w:pPr>
      <w:r w:rsidRPr="00437D7F">
        <w:rPr>
          <w:rFonts w:eastAsia="Times New Roman" w:cstheme="minorHAnsi"/>
          <w:sz w:val="22"/>
          <w:szCs w:val="22"/>
        </w:rPr>
        <w:t>PC 1003 developed a model that fundamentally altered how the law previously governed unions and the processes of collective bargaining, collective agreements</w:t>
      </w:r>
      <w:r w:rsidRPr="00437D7F">
        <w:rPr>
          <w:rFonts w:eastAsia="Times New Roman" w:cstheme="minorHAnsi"/>
          <w:b/>
          <w:bCs/>
          <w:sz w:val="22"/>
          <w:szCs w:val="22"/>
        </w:rPr>
        <w:t xml:space="preserve">, </w:t>
      </w:r>
      <w:r w:rsidRPr="00437D7F">
        <w:rPr>
          <w:rFonts w:eastAsia="Times New Roman" w:cstheme="minorHAnsi"/>
          <w:sz w:val="22"/>
          <w:szCs w:val="22"/>
        </w:rPr>
        <w:t>strikes, and lockouts.</w:t>
      </w:r>
      <w:r w:rsidRPr="00437D7F">
        <w:rPr>
          <w:rFonts w:eastAsia="Times New Roman" w:cstheme="minorHAnsi"/>
          <w:b/>
          <w:bCs/>
          <w:sz w:val="22"/>
          <w:szCs w:val="22"/>
        </w:rPr>
        <w:t xml:space="preserve"> </w:t>
      </w:r>
      <w:r w:rsidRPr="00437D7F">
        <w:rPr>
          <w:rFonts w:eastAsia="Times New Roman" w:cstheme="minorHAnsi"/>
          <w:sz w:val="22"/>
          <w:szCs w:val="22"/>
        </w:rPr>
        <w:t xml:space="preserve">Today the basic principles found in PC 1003 exist in federal and provincial labour relations legislation across Canada, such as the federal Canada Labour Code, the Ontario Labour relations act, and the British Columbia Labour relations Code. </w:t>
      </w:r>
    </w:p>
    <w:p w14:paraId="63124052" w14:textId="77777777" w:rsidR="00C33D33" w:rsidRPr="00437D7F" w:rsidRDefault="00C33D33" w:rsidP="00437D7F">
      <w:pPr>
        <w:pStyle w:val="ListParagraph"/>
        <w:numPr>
          <w:ilvl w:val="0"/>
          <w:numId w:val="15"/>
        </w:numPr>
        <w:spacing w:line="240" w:lineRule="atLeast"/>
        <w:ind w:left="0"/>
        <w:rPr>
          <w:rFonts w:eastAsia="Times New Roman" w:cstheme="minorHAnsi"/>
          <w:sz w:val="22"/>
          <w:szCs w:val="22"/>
        </w:rPr>
      </w:pPr>
      <w:r w:rsidRPr="00437D7F">
        <w:rPr>
          <w:rFonts w:eastAsia="Times New Roman" w:cstheme="minorHAnsi"/>
          <w:sz w:val="22"/>
          <w:szCs w:val="22"/>
        </w:rPr>
        <w:t xml:space="preserve">The most dramatic legislative change was in mid 1940s. Federal government introduced the legislative model that still acts as the template for CB across Canada today. Wartime labour relations order (1944) also known as PC 1003. </w:t>
      </w:r>
    </w:p>
    <w:p w14:paraId="4E3A8186" w14:textId="77777777" w:rsidR="00C33D33" w:rsidRPr="00437D7F" w:rsidRDefault="00C33D33" w:rsidP="00437D7F">
      <w:pPr>
        <w:pStyle w:val="ListParagraph"/>
        <w:numPr>
          <w:ilvl w:val="0"/>
          <w:numId w:val="15"/>
        </w:numPr>
        <w:spacing w:line="240" w:lineRule="atLeast"/>
        <w:ind w:left="0"/>
        <w:rPr>
          <w:rFonts w:eastAsia="Times New Roman" w:cstheme="minorHAnsi"/>
          <w:sz w:val="22"/>
          <w:szCs w:val="22"/>
        </w:rPr>
      </w:pPr>
      <w:r w:rsidRPr="00437D7F">
        <w:rPr>
          <w:rFonts w:eastAsia="Times New Roman" w:cstheme="minorHAnsi"/>
          <w:sz w:val="22"/>
          <w:szCs w:val="22"/>
        </w:rPr>
        <w:t xml:space="preserve">It governs unions and process for collective bargaining, collective agreements, strikes and lockouts. Federal and provincial labour legislation is the Canada labour code, Ontario labour relations act and the British Columbia labour relations code. </w:t>
      </w:r>
    </w:p>
    <w:p w14:paraId="3587D58F" w14:textId="26E0094D" w:rsidR="00C33D33" w:rsidRPr="00437D7F" w:rsidRDefault="00C33D33" w:rsidP="00437D7F">
      <w:pPr>
        <w:pStyle w:val="ListParagraph"/>
        <w:numPr>
          <w:ilvl w:val="0"/>
          <w:numId w:val="15"/>
        </w:numPr>
        <w:spacing w:line="240" w:lineRule="atLeast"/>
        <w:ind w:left="0"/>
        <w:rPr>
          <w:rFonts w:eastAsia="Times New Roman" w:cstheme="minorHAnsi"/>
          <w:sz w:val="22"/>
          <w:szCs w:val="22"/>
        </w:rPr>
      </w:pPr>
      <w:r w:rsidRPr="00437D7F">
        <w:rPr>
          <w:rFonts w:eastAsia="Times New Roman" w:cstheme="minorHAnsi"/>
          <w:sz w:val="22"/>
          <w:szCs w:val="22"/>
        </w:rPr>
        <w:t>It is interpreted and enforced by labour relations boards for example the Ontario labour relations board interprets and enforces the Ontario labour relations act</w:t>
      </w:r>
      <w:r w:rsidR="00C937EC">
        <w:rPr>
          <w:rFonts w:eastAsia="Times New Roman" w:cstheme="minorHAnsi"/>
          <w:sz w:val="22"/>
          <w:szCs w:val="22"/>
        </w:rPr>
        <w:t>.</w:t>
      </w:r>
      <w:r w:rsidRPr="00437D7F">
        <w:rPr>
          <w:rFonts w:eastAsia="Times New Roman" w:cstheme="minorHAnsi"/>
          <w:sz w:val="22"/>
          <w:szCs w:val="22"/>
        </w:rPr>
        <w:t xml:space="preserve"> </w:t>
      </w:r>
    </w:p>
    <w:tbl>
      <w:tblPr>
        <w:tblStyle w:val="TableGrid"/>
        <w:tblW w:w="0" w:type="auto"/>
        <w:tblLook w:val="04A0" w:firstRow="1" w:lastRow="0" w:firstColumn="1" w:lastColumn="0" w:noHBand="0" w:noVBand="1"/>
      </w:tblPr>
      <w:tblGrid>
        <w:gridCol w:w="2122"/>
        <w:gridCol w:w="7228"/>
      </w:tblGrid>
      <w:tr w:rsidR="00C33D33" w:rsidRPr="00437D7F" w14:paraId="2D65185F" w14:textId="77777777" w:rsidTr="00F81499">
        <w:tc>
          <w:tcPr>
            <w:tcW w:w="2122" w:type="dxa"/>
          </w:tcPr>
          <w:p w14:paraId="3718ADA9" w14:textId="77777777" w:rsidR="00C33D33" w:rsidRPr="00437D7F" w:rsidRDefault="00C33D33" w:rsidP="00437D7F">
            <w:pPr>
              <w:spacing w:line="240" w:lineRule="atLeast"/>
              <w:jc w:val="center"/>
              <w:rPr>
                <w:rFonts w:cstheme="minorHAnsi"/>
                <w:b/>
                <w:bCs/>
                <w:sz w:val="22"/>
                <w:szCs w:val="22"/>
              </w:rPr>
            </w:pPr>
            <w:r w:rsidRPr="00437D7F">
              <w:rPr>
                <w:rFonts w:cstheme="minorHAnsi"/>
                <w:b/>
                <w:bCs/>
                <w:sz w:val="22"/>
                <w:szCs w:val="22"/>
              </w:rPr>
              <w:t>Legal Institution</w:t>
            </w:r>
          </w:p>
        </w:tc>
        <w:tc>
          <w:tcPr>
            <w:tcW w:w="7228" w:type="dxa"/>
          </w:tcPr>
          <w:p w14:paraId="48CAF6A6" w14:textId="77777777" w:rsidR="00C33D33" w:rsidRPr="00437D7F" w:rsidRDefault="00C33D33" w:rsidP="00437D7F">
            <w:pPr>
              <w:spacing w:line="240" w:lineRule="atLeast"/>
              <w:jc w:val="center"/>
              <w:rPr>
                <w:rFonts w:cstheme="minorHAnsi"/>
                <w:b/>
                <w:bCs/>
                <w:sz w:val="22"/>
                <w:szCs w:val="22"/>
              </w:rPr>
            </w:pPr>
            <w:r w:rsidRPr="00437D7F">
              <w:rPr>
                <w:rFonts w:cstheme="minorHAnsi"/>
                <w:b/>
                <w:bCs/>
                <w:sz w:val="22"/>
                <w:szCs w:val="22"/>
              </w:rPr>
              <w:t>Primary Role in the Collective Bargaining Regime</w:t>
            </w:r>
          </w:p>
        </w:tc>
      </w:tr>
      <w:tr w:rsidR="00C33D33" w:rsidRPr="00437D7F" w14:paraId="60678CEE" w14:textId="77777777" w:rsidTr="00F81499">
        <w:tc>
          <w:tcPr>
            <w:tcW w:w="2122" w:type="dxa"/>
          </w:tcPr>
          <w:p w14:paraId="1A64B4BA" w14:textId="77777777" w:rsidR="00C33D33" w:rsidRPr="00437D7F" w:rsidRDefault="00C33D33" w:rsidP="00437D7F">
            <w:pPr>
              <w:spacing w:line="240" w:lineRule="atLeast"/>
              <w:rPr>
                <w:rFonts w:cstheme="minorHAnsi"/>
                <w:sz w:val="22"/>
                <w:szCs w:val="22"/>
              </w:rPr>
            </w:pPr>
            <w:r w:rsidRPr="00437D7F">
              <w:rPr>
                <w:rFonts w:cstheme="minorHAnsi"/>
                <w:sz w:val="22"/>
                <w:szCs w:val="22"/>
              </w:rPr>
              <w:t>Labour Relation Board</w:t>
            </w:r>
          </w:p>
        </w:tc>
        <w:tc>
          <w:tcPr>
            <w:tcW w:w="7228" w:type="dxa"/>
          </w:tcPr>
          <w:p w14:paraId="24761099" w14:textId="77777777" w:rsidR="00C33D33" w:rsidRPr="00437D7F" w:rsidRDefault="00C33D33" w:rsidP="00437D7F">
            <w:pPr>
              <w:spacing w:line="240" w:lineRule="atLeast"/>
              <w:rPr>
                <w:rFonts w:cstheme="minorHAnsi"/>
                <w:sz w:val="22"/>
                <w:szCs w:val="22"/>
              </w:rPr>
            </w:pPr>
            <w:r w:rsidRPr="00437D7F">
              <w:rPr>
                <w:rFonts w:cstheme="minorHAnsi"/>
                <w:sz w:val="22"/>
                <w:szCs w:val="22"/>
              </w:rPr>
              <w:t>To interpret and enforce labour relations legislation enacted by government</w:t>
            </w:r>
          </w:p>
        </w:tc>
      </w:tr>
      <w:tr w:rsidR="00C33D33" w:rsidRPr="00437D7F" w14:paraId="36C7B466" w14:textId="77777777" w:rsidTr="00F81499">
        <w:tc>
          <w:tcPr>
            <w:tcW w:w="2122" w:type="dxa"/>
          </w:tcPr>
          <w:p w14:paraId="7F966E02" w14:textId="77777777" w:rsidR="00C33D33" w:rsidRPr="00437D7F" w:rsidRDefault="00C33D33" w:rsidP="00437D7F">
            <w:pPr>
              <w:spacing w:line="240" w:lineRule="atLeast"/>
              <w:rPr>
                <w:rFonts w:cstheme="minorHAnsi"/>
                <w:sz w:val="22"/>
                <w:szCs w:val="22"/>
              </w:rPr>
            </w:pPr>
            <w:r w:rsidRPr="00437D7F">
              <w:rPr>
                <w:rFonts w:cstheme="minorHAnsi"/>
                <w:sz w:val="22"/>
                <w:szCs w:val="22"/>
              </w:rPr>
              <w:t xml:space="preserve">Labour Arbitrators </w:t>
            </w:r>
          </w:p>
        </w:tc>
        <w:tc>
          <w:tcPr>
            <w:tcW w:w="7228" w:type="dxa"/>
          </w:tcPr>
          <w:p w14:paraId="490743FA" w14:textId="77777777" w:rsidR="00C33D33" w:rsidRPr="00437D7F" w:rsidRDefault="00C33D33" w:rsidP="00437D7F">
            <w:pPr>
              <w:spacing w:line="240" w:lineRule="atLeast"/>
              <w:rPr>
                <w:rFonts w:cstheme="minorHAnsi"/>
                <w:sz w:val="22"/>
                <w:szCs w:val="22"/>
              </w:rPr>
            </w:pPr>
            <w:r w:rsidRPr="00437D7F">
              <w:rPr>
                <w:rFonts w:cstheme="minorHAnsi"/>
                <w:sz w:val="22"/>
                <w:szCs w:val="22"/>
              </w:rPr>
              <w:t xml:space="preserve">To interpret and enforce labour relations agreements negotiated by unions and employers </w:t>
            </w:r>
          </w:p>
        </w:tc>
      </w:tr>
      <w:tr w:rsidR="00C33D33" w:rsidRPr="00437D7F" w14:paraId="36383367" w14:textId="77777777" w:rsidTr="00F81499">
        <w:tc>
          <w:tcPr>
            <w:tcW w:w="2122" w:type="dxa"/>
          </w:tcPr>
          <w:p w14:paraId="26607A15" w14:textId="77777777" w:rsidR="00C33D33" w:rsidRPr="00437D7F" w:rsidRDefault="00C33D33" w:rsidP="00437D7F">
            <w:pPr>
              <w:spacing w:line="240" w:lineRule="atLeast"/>
              <w:rPr>
                <w:rFonts w:cstheme="minorHAnsi"/>
                <w:sz w:val="22"/>
                <w:szCs w:val="22"/>
              </w:rPr>
            </w:pPr>
            <w:r w:rsidRPr="00437D7F">
              <w:rPr>
                <w:rFonts w:cstheme="minorHAnsi"/>
                <w:sz w:val="22"/>
                <w:szCs w:val="22"/>
              </w:rPr>
              <w:t xml:space="preserve">Courts </w:t>
            </w:r>
          </w:p>
        </w:tc>
        <w:tc>
          <w:tcPr>
            <w:tcW w:w="7228" w:type="dxa"/>
          </w:tcPr>
          <w:p w14:paraId="5E3846FA" w14:textId="77777777" w:rsidR="00C33D33" w:rsidRPr="00437D7F" w:rsidRDefault="00C33D33" w:rsidP="00437D7F">
            <w:pPr>
              <w:spacing w:line="240" w:lineRule="atLeast"/>
              <w:rPr>
                <w:rFonts w:cstheme="minorHAnsi"/>
                <w:sz w:val="22"/>
                <w:szCs w:val="22"/>
              </w:rPr>
            </w:pPr>
            <w:r w:rsidRPr="00437D7F">
              <w:rPr>
                <w:rFonts w:cstheme="minorHAnsi"/>
                <w:sz w:val="22"/>
                <w:szCs w:val="22"/>
              </w:rPr>
              <w:t>To enforce tort law as applied to collective activities</w:t>
            </w:r>
          </w:p>
          <w:p w14:paraId="3007CC5F" w14:textId="77777777" w:rsidR="00C33D33" w:rsidRPr="00437D7F" w:rsidRDefault="00C33D33" w:rsidP="00437D7F">
            <w:pPr>
              <w:spacing w:line="240" w:lineRule="atLeast"/>
              <w:rPr>
                <w:rFonts w:cstheme="minorHAnsi"/>
                <w:sz w:val="22"/>
                <w:szCs w:val="22"/>
              </w:rPr>
            </w:pPr>
            <w:r w:rsidRPr="00437D7F">
              <w:rPr>
                <w:rFonts w:cstheme="minorHAnsi"/>
                <w:sz w:val="22"/>
                <w:szCs w:val="22"/>
              </w:rPr>
              <w:t>To provide judicial review of decisions of a arbitrators and labour relation boards</w:t>
            </w:r>
          </w:p>
        </w:tc>
      </w:tr>
    </w:tbl>
    <w:p w14:paraId="2518B68F" w14:textId="197E9C0D" w:rsidR="00C33D33" w:rsidRPr="00437D7F" w:rsidRDefault="00C33D33" w:rsidP="00437D7F">
      <w:pPr>
        <w:spacing w:line="240" w:lineRule="atLeast"/>
        <w:rPr>
          <w:rFonts w:cstheme="minorHAnsi"/>
          <w:b/>
          <w:bCs/>
          <w:color w:val="FF0000"/>
          <w:sz w:val="22"/>
          <w:szCs w:val="22"/>
        </w:rPr>
      </w:pPr>
      <w:r w:rsidRPr="00437D7F">
        <w:rPr>
          <w:rFonts w:cstheme="minorHAnsi"/>
          <w:b/>
          <w:bCs/>
          <w:color w:val="000000" w:themeColor="text1"/>
          <w:sz w:val="22"/>
          <w:szCs w:val="22"/>
        </w:rPr>
        <w:t xml:space="preserve">Q 5) What are the key functions of the Canadian Labour Congress? </w:t>
      </w:r>
    </w:p>
    <w:p w14:paraId="40205202" w14:textId="77777777" w:rsidR="00C33D33" w:rsidRPr="00437D7F" w:rsidRDefault="00C33D33" w:rsidP="00437D7F">
      <w:pPr>
        <w:spacing w:line="240" w:lineRule="atLeast"/>
        <w:rPr>
          <w:rFonts w:cstheme="minorHAnsi"/>
          <w:color w:val="191623"/>
          <w:sz w:val="22"/>
          <w:szCs w:val="22"/>
        </w:rPr>
      </w:pPr>
      <w:r w:rsidRPr="00437D7F">
        <w:rPr>
          <w:rFonts w:cstheme="minorHAnsi"/>
          <w:color w:val="191623"/>
          <w:sz w:val="22"/>
          <w:szCs w:val="22"/>
        </w:rPr>
        <w:t xml:space="preserve">Most </w:t>
      </w:r>
      <w:r w:rsidRPr="00437D7F">
        <w:rPr>
          <w:rFonts w:cstheme="minorHAnsi"/>
          <w:color w:val="2D2B35"/>
          <w:sz w:val="22"/>
          <w:szCs w:val="22"/>
        </w:rPr>
        <w:t>Canad</w:t>
      </w:r>
      <w:r w:rsidRPr="00437D7F">
        <w:rPr>
          <w:rFonts w:cstheme="minorHAnsi"/>
          <w:color w:val="05020C"/>
          <w:sz w:val="22"/>
          <w:szCs w:val="22"/>
        </w:rPr>
        <w:t xml:space="preserve">ian </w:t>
      </w:r>
      <w:r w:rsidRPr="00437D7F">
        <w:rPr>
          <w:rFonts w:cstheme="minorHAnsi"/>
          <w:color w:val="191623"/>
          <w:sz w:val="22"/>
          <w:szCs w:val="22"/>
        </w:rPr>
        <w:t>union</w:t>
      </w:r>
      <w:r w:rsidRPr="00437D7F">
        <w:rPr>
          <w:rFonts w:cstheme="minorHAnsi"/>
          <w:color w:val="44424C"/>
          <w:sz w:val="22"/>
          <w:szCs w:val="22"/>
        </w:rPr>
        <w:t xml:space="preserve">s </w:t>
      </w:r>
      <w:r w:rsidRPr="00437D7F">
        <w:rPr>
          <w:rFonts w:cstheme="minorHAnsi"/>
          <w:color w:val="05020C"/>
          <w:sz w:val="22"/>
          <w:szCs w:val="22"/>
        </w:rPr>
        <w:t>h</w:t>
      </w:r>
      <w:r w:rsidRPr="00437D7F">
        <w:rPr>
          <w:rFonts w:cstheme="minorHAnsi"/>
          <w:color w:val="2D2B35"/>
          <w:sz w:val="22"/>
          <w:szCs w:val="22"/>
        </w:rPr>
        <w:t xml:space="preserve">ave </w:t>
      </w:r>
      <w:r w:rsidRPr="00437D7F">
        <w:rPr>
          <w:rFonts w:cstheme="minorHAnsi"/>
          <w:color w:val="191623"/>
          <w:sz w:val="22"/>
          <w:szCs w:val="22"/>
        </w:rPr>
        <w:t xml:space="preserve">affiliated </w:t>
      </w:r>
      <w:r w:rsidRPr="00437D7F">
        <w:rPr>
          <w:rFonts w:cstheme="minorHAnsi"/>
          <w:color w:val="2D2B35"/>
          <w:sz w:val="22"/>
          <w:szCs w:val="22"/>
        </w:rPr>
        <w:t>wit</w:t>
      </w:r>
      <w:r w:rsidRPr="00437D7F">
        <w:rPr>
          <w:rFonts w:cstheme="minorHAnsi"/>
          <w:color w:val="05020C"/>
          <w:sz w:val="22"/>
          <w:szCs w:val="22"/>
        </w:rPr>
        <w:t xml:space="preserve">h </w:t>
      </w:r>
      <w:r w:rsidRPr="00437D7F">
        <w:rPr>
          <w:rFonts w:cstheme="minorHAnsi"/>
          <w:color w:val="191623"/>
          <w:sz w:val="22"/>
          <w:szCs w:val="22"/>
        </w:rPr>
        <w:t xml:space="preserve">a central union </w:t>
      </w:r>
      <w:r w:rsidRPr="00437D7F">
        <w:rPr>
          <w:rFonts w:cstheme="minorHAnsi"/>
          <w:color w:val="2D2B35"/>
          <w:sz w:val="22"/>
          <w:szCs w:val="22"/>
        </w:rPr>
        <w:t xml:space="preserve">confederation </w:t>
      </w:r>
      <w:r w:rsidRPr="00437D7F">
        <w:rPr>
          <w:rFonts w:cstheme="minorHAnsi"/>
          <w:color w:val="191623"/>
          <w:sz w:val="22"/>
          <w:szCs w:val="22"/>
        </w:rPr>
        <w:t xml:space="preserve">that </w:t>
      </w:r>
      <w:r w:rsidRPr="00437D7F">
        <w:rPr>
          <w:rFonts w:cstheme="minorHAnsi"/>
          <w:color w:val="2D2B35"/>
          <w:sz w:val="22"/>
          <w:szCs w:val="22"/>
        </w:rPr>
        <w:t xml:space="preserve">provides </w:t>
      </w:r>
      <w:r w:rsidRPr="00437D7F">
        <w:rPr>
          <w:rFonts w:cstheme="minorHAnsi"/>
          <w:color w:val="05020C"/>
          <w:sz w:val="22"/>
          <w:szCs w:val="22"/>
        </w:rPr>
        <w:t>r</w:t>
      </w:r>
      <w:r w:rsidRPr="00437D7F">
        <w:rPr>
          <w:rFonts w:cstheme="minorHAnsi"/>
          <w:color w:val="2D2B35"/>
          <w:sz w:val="22"/>
          <w:szCs w:val="22"/>
        </w:rPr>
        <w:t>ep</w:t>
      </w:r>
      <w:r w:rsidRPr="00437D7F">
        <w:rPr>
          <w:rFonts w:cstheme="minorHAnsi"/>
          <w:color w:val="191623"/>
          <w:sz w:val="22"/>
          <w:szCs w:val="22"/>
        </w:rPr>
        <w:t xml:space="preserve">resentation </w:t>
      </w:r>
      <w:r w:rsidRPr="00437D7F">
        <w:rPr>
          <w:rFonts w:cstheme="minorHAnsi"/>
          <w:color w:val="2D2B35"/>
          <w:sz w:val="22"/>
          <w:szCs w:val="22"/>
        </w:rPr>
        <w:t>a</w:t>
      </w:r>
      <w:r w:rsidRPr="00437D7F">
        <w:rPr>
          <w:rFonts w:cstheme="minorHAnsi"/>
          <w:color w:val="05020C"/>
          <w:sz w:val="22"/>
          <w:szCs w:val="22"/>
        </w:rPr>
        <w:t>t th</w:t>
      </w:r>
      <w:r w:rsidRPr="00437D7F">
        <w:rPr>
          <w:rFonts w:cstheme="minorHAnsi"/>
          <w:color w:val="2D2B35"/>
          <w:sz w:val="22"/>
          <w:szCs w:val="22"/>
        </w:rPr>
        <w:t xml:space="preserve">e </w:t>
      </w:r>
      <w:r w:rsidRPr="00437D7F">
        <w:rPr>
          <w:rFonts w:cstheme="minorHAnsi"/>
          <w:color w:val="191623"/>
          <w:sz w:val="22"/>
          <w:szCs w:val="22"/>
        </w:rPr>
        <w:t xml:space="preserve">provincial or national level. Approximately </w:t>
      </w:r>
      <w:r w:rsidRPr="00437D7F">
        <w:rPr>
          <w:rFonts w:cstheme="minorHAnsi"/>
          <w:color w:val="2D2B35"/>
          <w:sz w:val="22"/>
          <w:szCs w:val="22"/>
        </w:rPr>
        <w:t xml:space="preserve">81 </w:t>
      </w:r>
      <w:r w:rsidRPr="00437D7F">
        <w:rPr>
          <w:rFonts w:cstheme="minorHAnsi"/>
          <w:color w:val="191623"/>
          <w:sz w:val="22"/>
          <w:szCs w:val="22"/>
        </w:rPr>
        <w:t xml:space="preserve">percent of </w:t>
      </w:r>
      <w:r w:rsidRPr="00437D7F">
        <w:rPr>
          <w:rFonts w:cstheme="minorHAnsi"/>
          <w:color w:val="2D2B35"/>
          <w:sz w:val="22"/>
          <w:szCs w:val="22"/>
        </w:rPr>
        <w:t>a</w:t>
      </w:r>
      <w:r w:rsidRPr="00437D7F">
        <w:rPr>
          <w:rFonts w:cstheme="minorHAnsi"/>
          <w:color w:val="05020C"/>
          <w:sz w:val="22"/>
          <w:szCs w:val="22"/>
        </w:rPr>
        <w:t xml:space="preserve">ll </w:t>
      </w:r>
      <w:r w:rsidRPr="00437D7F">
        <w:rPr>
          <w:rFonts w:cstheme="minorHAnsi"/>
          <w:color w:val="191623"/>
          <w:sz w:val="22"/>
          <w:szCs w:val="22"/>
        </w:rPr>
        <w:t>u</w:t>
      </w:r>
      <w:r w:rsidRPr="00437D7F">
        <w:rPr>
          <w:rFonts w:cstheme="minorHAnsi"/>
          <w:color w:val="1E0507"/>
          <w:sz w:val="22"/>
          <w:szCs w:val="22"/>
        </w:rPr>
        <w:t>n</w:t>
      </w:r>
      <w:r w:rsidRPr="00437D7F">
        <w:rPr>
          <w:rFonts w:cstheme="minorHAnsi"/>
          <w:color w:val="191623"/>
          <w:sz w:val="22"/>
          <w:szCs w:val="22"/>
        </w:rPr>
        <w:t xml:space="preserve">ion members in </w:t>
      </w:r>
      <w:r w:rsidRPr="00437D7F">
        <w:rPr>
          <w:rFonts w:cstheme="minorHAnsi"/>
          <w:color w:val="2D2B35"/>
          <w:sz w:val="22"/>
          <w:szCs w:val="22"/>
        </w:rPr>
        <w:t xml:space="preserve">Canada </w:t>
      </w:r>
      <w:r w:rsidRPr="00437D7F">
        <w:rPr>
          <w:rFonts w:cstheme="minorHAnsi"/>
          <w:color w:val="191623"/>
          <w:sz w:val="22"/>
          <w:szCs w:val="22"/>
        </w:rPr>
        <w:t xml:space="preserve">belong </w:t>
      </w:r>
      <w:r w:rsidRPr="00437D7F">
        <w:rPr>
          <w:rFonts w:cstheme="minorHAnsi"/>
          <w:color w:val="16213F"/>
          <w:sz w:val="22"/>
          <w:szCs w:val="22"/>
        </w:rPr>
        <w:t>t</w:t>
      </w:r>
      <w:r w:rsidRPr="00437D7F">
        <w:rPr>
          <w:rFonts w:cstheme="minorHAnsi"/>
          <w:color w:val="191623"/>
          <w:sz w:val="22"/>
          <w:szCs w:val="22"/>
        </w:rPr>
        <w:t xml:space="preserve">o </w:t>
      </w:r>
      <w:r w:rsidRPr="00437D7F">
        <w:rPr>
          <w:rFonts w:cstheme="minorHAnsi"/>
          <w:color w:val="2D2B35"/>
          <w:sz w:val="22"/>
          <w:szCs w:val="22"/>
        </w:rPr>
        <w:t xml:space="preserve">a </w:t>
      </w:r>
      <w:r w:rsidRPr="00437D7F">
        <w:rPr>
          <w:rFonts w:cstheme="minorHAnsi"/>
          <w:color w:val="191623"/>
          <w:sz w:val="22"/>
          <w:szCs w:val="22"/>
        </w:rPr>
        <w:t xml:space="preserve">union </w:t>
      </w:r>
      <w:r w:rsidRPr="00437D7F">
        <w:rPr>
          <w:rFonts w:cstheme="minorHAnsi"/>
          <w:color w:val="16213F"/>
          <w:sz w:val="22"/>
          <w:szCs w:val="22"/>
        </w:rPr>
        <w:t>t</w:t>
      </w:r>
      <w:r w:rsidRPr="00437D7F">
        <w:rPr>
          <w:rFonts w:cstheme="minorHAnsi"/>
          <w:color w:val="05020C"/>
          <w:sz w:val="22"/>
          <w:szCs w:val="22"/>
        </w:rPr>
        <w:t>h</w:t>
      </w:r>
      <w:r w:rsidRPr="00437D7F">
        <w:rPr>
          <w:rFonts w:cstheme="minorHAnsi"/>
          <w:color w:val="2D2B35"/>
          <w:sz w:val="22"/>
          <w:szCs w:val="22"/>
        </w:rPr>
        <w:t xml:space="preserve">at </w:t>
      </w:r>
      <w:r w:rsidRPr="00437D7F">
        <w:rPr>
          <w:rFonts w:cstheme="minorHAnsi"/>
          <w:color w:val="191623"/>
          <w:sz w:val="22"/>
          <w:szCs w:val="22"/>
        </w:rPr>
        <w:t>h</w:t>
      </w:r>
      <w:r w:rsidRPr="00437D7F">
        <w:rPr>
          <w:rFonts w:cstheme="minorHAnsi"/>
          <w:color w:val="44424C"/>
          <w:sz w:val="22"/>
          <w:szCs w:val="22"/>
        </w:rPr>
        <w:t>as a</w:t>
      </w:r>
      <w:r w:rsidRPr="00437D7F">
        <w:rPr>
          <w:rFonts w:cstheme="minorHAnsi"/>
          <w:color w:val="191623"/>
          <w:sz w:val="22"/>
          <w:szCs w:val="22"/>
        </w:rPr>
        <w:t xml:space="preserve">ffiliated </w:t>
      </w:r>
      <w:r w:rsidRPr="00437D7F">
        <w:rPr>
          <w:rFonts w:cstheme="minorHAnsi"/>
          <w:color w:val="2D2B35"/>
          <w:sz w:val="22"/>
          <w:szCs w:val="22"/>
        </w:rPr>
        <w:t xml:space="preserve">with a central </w:t>
      </w:r>
      <w:r w:rsidRPr="00437D7F">
        <w:rPr>
          <w:rFonts w:cstheme="minorHAnsi"/>
          <w:color w:val="05020C"/>
          <w:sz w:val="22"/>
          <w:szCs w:val="22"/>
        </w:rPr>
        <w:t>lab</w:t>
      </w:r>
      <w:r w:rsidRPr="00437D7F">
        <w:rPr>
          <w:rFonts w:cstheme="minorHAnsi"/>
          <w:color w:val="2D2B35"/>
          <w:sz w:val="22"/>
          <w:szCs w:val="22"/>
        </w:rPr>
        <w:t>our congress.</w:t>
      </w:r>
      <w:r w:rsidRPr="00437D7F">
        <w:rPr>
          <w:rFonts w:cstheme="minorHAnsi"/>
          <w:color w:val="545660"/>
          <w:sz w:val="22"/>
          <w:szCs w:val="22"/>
        </w:rPr>
        <w:t xml:space="preserve"> </w:t>
      </w:r>
      <w:r w:rsidRPr="00437D7F">
        <w:rPr>
          <w:rFonts w:cstheme="minorHAnsi"/>
          <w:color w:val="191623"/>
          <w:sz w:val="22"/>
          <w:szCs w:val="22"/>
        </w:rPr>
        <w:t>The larges</w:t>
      </w:r>
      <w:r w:rsidRPr="00437D7F">
        <w:rPr>
          <w:rFonts w:cstheme="minorHAnsi"/>
          <w:color w:val="16213F"/>
          <w:sz w:val="22"/>
          <w:szCs w:val="22"/>
        </w:rPr>
        <w:t xml:space="preserve">t </w:t>
      </w:r>
      <w:r w:rsidRPr="00437D7F">
        <w:rPr>
          <w:rFonts w:cstheme="minorHAnsi"/>
          <w:color w:val="2D2B35"/>
          <w:sz w:val="22"/>
          <w:szCs w:val="22"/>
        </w:rPr>
        <w:t xml:space="preserve">and </w:t>
      </w:r>
      <w:r w:rsidRPr="00437D7F">
        <w:rPr>
          <w:rFonts w:cstheme="minorHAnsi"/>
          <w:color w:val="191623"/>
          <w:sz w:val="22"/>
          <w:szCs w:val="22"/>
        </w:rPr>
        <w:t>mo</w:t>
      </w:r>
      <w:r w:rsidRPr="00437D7F">
        <w:rPr>
          <w:rFonts w:cstheme="minorHAnsi"/>
          <w:color w:val="44424C"/>
          <w:sz w:val="22"/>
          <w:szCs w:val="22"/>
        </w:rPr>
        <w:t>s</w:t>
      </w:r>
      <w:r w:rsidRPr="00437D7F">
        <w:rPr>
          <w:rFonts w:cstheme="minorHAnsi"/>
          <w:color w:val="191623"/>
          <w:sz w:val="22"/>
          <w:szCs w:val="22"/>
        </w:rPr>
        <w:t xml:space="preserve">t </w:t>
      </w:r>
      <w:r w:rsidRPr="00437D7F">
        <w:rPr>
          <w:rFonts w:cstheme="minorHAnsi"/>
          <w:color w:val="2D2B35"/>
          <w:sz w:val="22"/>
          <w:szCs w:val="22"/>
        </w:rPr>
        <w:t xml:space="preserve">important </w:t>
      </w:r>
      <w:r w:rsidRPr="00437D7F">
        <w:rPr>
          <w:rFonts w:cstheme="minorHAnsi"/>
          <w:color w:val="191623"/>
          <w:sz w:val="22"/>
          <w:szCs w:val="22"/>
        </w:rPr>
        <w:t>national confederation i</w:t>
      </w:r>
      <w:r w:rsidRPr="00437D7F">
        <w:rPr>
          <w:rFonts w:cstheme="minorHAnsi"/>
          <w:color w:val="44424C"/>
          <w:sz w:val="22"/>
          <w:szCs w:val="22"/>
        </w:rPr>
        <w:t xml:space="preserve">s </w:t>
      </w:r>
      <w:r w:rsidRPr="00437D7F">
        <w:rPr>
          <w:rFonts w:cstheme="minorHAnsi"/>
          <w:color w:val="16213F"/>
          <w:sz w:val="22"/>
          <w:szCs w:val="22"/>
        </w:rPr>
        <w:t>t</w:t>
      </w:r>
      <w:r w:rsidRPr="00437D7F">
        <w:rPr>
          <w:rFonts w:cstheme="minorHAnsi"/>
          <w:color w:val="191623"/>
          <w:sz w:val="22"/>
          <w:szCs w:val="22"/>
        </w:rPr>
        <w:t xml:space="preserve">he Canadian </w:t>
      </w:r>
      <w:r w:rsidRPr="00437D7F">
        <w:rPr>
          <w:rFonts w:cstheme="minorHAnsi"/>
          <w:color w:val="05020C"/>
          <w:sz w:val="22"/>
          <w:szCs w:val="22"/>
        </w:rPr>
        <w:t xml:space="preserve">Labour </w:t>
      </w:r>
      <w:r w:rsidRPr="00437D7F">
        <w:rPr>
          <w:rFonts w:cstheme="minorHAnsi"/>
          <w:color w:val="191623"/>
          <w:sz w:val="22"/>
          <w:szCs w:val="22"/>
        </w:rPr>
        <w:t>Congress (CLC)</w:t>
      </w:r>
      <w:r w:rsidRPr="00437D7F">
        <w:rPr>
          <w:rFonts w:cstheme="minorHAnsi"/>
          <w:color w:val="44424C"/>
          <w:sz w:val="22"/>
          <w:szCs w:val="22"/>
        </w:rPr>
        <w:t xml:space="preserve">, </w:t>
      </w:r>
      <w:r w:rsidRPr="00437D7F">
        <w:rPr>
          <w:rFonts w:cstheme="minorHAnsi"/>
          <w:color w:val="2D2B35"/>
          <w:sz w:val="22"/>
          <w:szCs w:val="22"/>
        </w:rPr>
        <w:t xml:space="preserve">which </w:t>
      </w:r>
      <w:r w:rsidRPr="00437D7F">
        <w:rPr>
          <w:rFonts w:cstheme="minorHAnsi"/>
          <w:color w:val="191623"/>
          <w:sz w:val="22"/>
          <w:szCs w:val="22"/>
        </w:rPr>
        <w:t>repre</w:t>
      </w:r>
      <w:r w:rsidRPr="00437D7F">
        <w:rPr>
          <w:rFonts w:cstheme="minorHAnsi"/>
          <w:color w:val="301C1E"/>
          <w:sz w:val="22"/>
          <w:szCs w:val="22"/>
        </w:rPr>
        <w:t xml:space="preserve">sents </w:t>
      </w:r>
      <w:r w:rsidRPr="00437D7F">
        <w:rPr>
          <w:rFonts w:cstheme="minorHAnsi"/>
          <w:color w:val="191623"/>
          <w:sz w:val="22"/>
          <w:szCs w:val="22"/>
        </w:rPr>
        <w:t xml:space="preserve">69 percent of </w:t>
      </w:r>
      <w:r w:rsidRPr="00437D7F">
        <w:rPr>
          <w:rFonts w:cstheme="minorHAnsi"/>
          <w:color w:val="2D2B35"/>
          <w:sz w:val="22"/>
          <w:szCs w:val="22"/>
        </w:rPr>
        <w:t>all Ca</w:t>
      </w:r>
      <w:r w:rsidRPr="00437D7F">
        <w:rPr>
          <w:rFonts w:cstheme="minorHAnsi"/>
          <w:color w:val="1E0507"/>
          <w:sz w:val="22"/>
          <w:szCs w:val="22"/>
        </w:rPr>
        <w:t>n</w:t>
      </w:r>
      <w:r w:rsidRPr="00437D7F">
        <w:rPr>
          <w:rFonts w:cstheme="minorHAnsi"/>
          <w:color w:val="191623"/>
          <w:sz w:val="22"/>
          <w:szCs w:val="22"/>
        </w:rPr>
        <w:t>adian union members.</w:t>
      </w:r>
      <w:r w:rsidRPr="00437D7F">
        <w:rPr>
          <w:rFonts w:cstheme="minorHAnsi"/>
          <w:color w:val="44424C"/>
          <w:sz w:val="22"/>
          <w:szCs w:val="22"/>
        </w:rPr>
        <w:t xml:space="preserve"> </w:t>
      </w:r>
      <w:r w:rsidRPr="00437D7F">
        <w:rPr>
          <w:rFonts w:cstheme="minorHAnsi"/>
          <w:color w:val="141423"/>
          <w:sz w:val="22"/>
          <w:szCs w:val="22"/>
        </w:rPr>
        <w:t xml:space="preserve">The </w:t>
      </w:r>
      <w:r w:rsidRPr="00437D7F">
        <w:rPr>
          <w:rFonts w:cstheme="minorHAnsi"/>
          <w:color w:val="282835"/>
          <w:sz w:val="22"/>
          <w:szCs w:val="22"/>
        </w:rPr>
        <w:t xml:space="preserve">CLC serves several </w:t>
      </w:r>
      <w:r w:rsidRPr="00437D7F">
        <w:rPr>
          <w:rFonts w:cstheme="minorHAnsi"/>
          <w:color w:val="141423"/>
          <w:sz w:val="22"/>
          <w:szCs w:val="22"/>
        </w:rPr>
        <w:t xml:space="preserve">important functions for the </w:t>
      </w:r>
      <w:r w:rsidRPr="00437D7F">
        <w:rPr>
          <w:rFonts w:cstheme="minorHAnsi"/>
          <w:color w:val="282835"/>
          <w:sz w:val="22"/>
          <w:szCs w:val="22"/>
        </w:rPr>
        <w:t xml:space="preserve">Canadian </w:t>
      </w:r>
      <w:r w:rsidRPr="00437D7F">
        <w:rPr>
          <w:rFonts w:cstheme="minorHAnsi"/>
          <w:color w:val="0C050C"/>
          <w:sz w:val="22"/>
          <w:szCs w:val="22"/>
        </w:rPr>
        <w:t>l</w:t>
      </w:r>
      <w:r w:rsidRPr="00437D7F">
        <w:rPr>
          <w:rFonts w:cstheme="minorHAnsi"/>
          <w:color w:val="282835"/>
          <w:sz w:val="22"/>
          <w:szCs w:val="22"/>
        </w:rPr>
        <w:t xml:space="preserve">abour </w:t>
      </w:r>
      <w:r w:rsidRPr="00437D7F">
        <w:rPr>
          <w:rFonts w:cstheme="minorHAnsi"/>
          <w:color w:val="141423"/>
          <w:sz w:val="22"/>
          <w:szCs w:val="22"/>
        </w:rPr>
        <w:t xml:space="preserve">movement. </w:t>
      </w:r>
    </w:p>
    <w:p w14:paraId="32F6EA33" w14:textId="77777777" w:rsidR="00C33D33" w:rsidRPr="00437D7F" w:rsidRDefault="00C33D33" w:rsidP="00437D7F">
      <w:pPr>
        <w:spacing w:line="240" w:lineRule="atLeast"/>
        <w:rPr>
          <w:rFonts w:cstheme="minorHAnsi"/>
          <w:color w:val="141423"/>
          <w:sz w:val="22"/>
          <w:szCs w:val="22"/>
        </w:rPr>
      </w:pPr>
      <w:r w:rsidRPr="00437D7F">
        <w:rPr>
          <w:rFonts w:cstheme="minorHAnsi"/>
          <w:color w:val="282835"/>
          <w:sz w:val="22"/>
          <w:szCs w:val="22"/>
        </w:rPr>
        <w:t xml:space="preserve">(1) </w:t>
      </w:r>
      <w:r w:rsidRPr="00437D7F">
        <w:rPr>
          <w:rFonts w:cstheme="minorHAnsi"/>
          <w:color w:val="141423"/>
          <w:sz w:val="22"/>
          <w:szCs w:val="22"/>
        </w:rPr>
        <w:t xml:space="preserve">It advocates </w:t>
      </w:r>
      <w:r w:rsidRPr="00437D7F">
        <w:rPr>
          <w:rFonts w:cstheme="minorHAnsi"/>
          <w:color w:val="282835"/>
          <w:sz w:val="22"/>
          <w:szCs w:val="22"/>
        </w:rPr>
        <w:t xml:space="preserve">and </w:t>
      </w:r>
      <w:r w:rsidRPr="00437D7F">
        <w:rPr>
          <w:rFonts w:cstheme="minorHAnsi"/>
          <w:color w:val="141423"/>
          <w:sz w:val="22"/>
          <w:szCs w:val="22"/>
        </w:rPr>
        <w:t xml:space="preserve">lobbies </w:t>
      </w:r>
      <w:r w:rsidRPr="00437D7F">
        <w:rPr>
          <w:rFonts w:cstheme="minorHAnsi"/>
          <w:color w:val="282835"/>
          <w:sz w:val="22"/>
          <w:szCs w:val="22"/>
        </w:rPr>
        <w:t xml:space="preserve">for </w:t>
      </w:r>
      <w:r w:rsidRPr="00437D7F">
        <w:rPr>
          <w:rFonts w:cstheme="minorHAnsi"/>
          <w:color w:val="141423"/>
          <w:sz w:val="22"/>
          <w:szCs w:val="22"/>
        </w:rPr>
        <w:t xml:space="preserve">legislative </w:t>
      </w:r>
      <w:r w:rsidRPr="00437D7F">
        <w:rPr>
          <w:rFonts w:cstheme="minorHAnsi"/>
          <w:color w:val="282835"/>
          <w:sz w:val="22"/>
          <w:szCs w:val="22"/>
        </w:rPr>
        <w:t xml:space="preserve">and </w:t>
      </w:r>
      <w:r w:rsidRPr="00437D7F">
        <w:rPr>
          <w:rFonts w:cstheme="minorHAnsi"/>
          <w:color w:val="141423"/>
          <w:sz w:val="22"/>
          <w:szCs w:val="22"/>
        </w:rPr>
        <w:t>polic</w:t>
      </w:r>
      <w:r w:rsidRPr="00437D7F">
        <w:rPr>
          <w:rFonts w:cstheme="minorHAnsi"/>
          <w:color w:val="383D51"/>
          <w:sz w:val="22"/>
          <w:szCs w:val="22"/>
        </w:rPr>
        <w:t xml:space="preserve">y </w:t>
      </w:r>
      <w:r w:rsidRPr="00437D7F">
        <w:rPr>
          <w:rFonts w:cstheme="minorHAnsi"/>
          <w:color w:val="141423"/>
          <w:sz w:val="22"/>
          <w:szCs w:val="22"/>
        </w:rPr>
        <w:t xml:space="preserve">initiatives </w:t>
      </w:r>
      <w:r w:rsidRPr="00437D7F">
        <w:rPr>
          <w:rFonts w:cstheme="minorHAnsi"/>
          <w:color w:val="282835"/>
          <w:sz w:val="22"/>
          <w:szCs w:val="22"/>
        </w:rPr>
        <w:t xml:space="preserve">at </w:t>
      </w:r>
      <w:r w:rsidRPr="00437D7F">
        <w:rPr>
          <w:rFonts w:cstheme="minorHAnsi"/>
          <w:color w:val="141423"/>
          <w:sz w:val="22"/>
          <w:szCs w:val="22"/>
        </w:rPr>
        <w:t xml:space="preserve">the national level, </w:t>
      </w:r>
      <w:r w:rsidRPr="00437D7F">
        <w:rPr>
          <w:rFonts w:cstheme="minorHAnsi"/>
          <w:color w:val="282835"/>
          <w:sz w:val="22"/>
          <w:szCs w:val="22"/>
        </w:rPr>
        <w:t xml:space="preserve">especially for </w:t>
      </w:r>
      <w:r w:rsidRPr="00437D7F">
        <w:rPr>
          <w:rFonts w:cstheme="minorHAnsi"/>
          <w:color w:val="141423"/>
          <w:sz w:val="22"/>
          <w:szCs w:val="22"/>
        </w:rPr>
        <w:t xml:space="preserve">things </w:t>
      </w:r>
      <w:r w:rsidRPr="00437D7F">
        <w:rPr>
          <w:rFonts w:cstheme="minorHAnsi"/>
          <w:color w:val="0C050C"/>
          <w:sz w:val="22"/>
          <w:szCs w:val="22"/>
        </w:rPr>
        <w:t xml:space="preserve">it </w:t>
      </w:r>
      <w:r w:rsidRPr="00437D7F">
        <w:rPr>
          <w:rFonts w:cstheme="minorHAnsi"/>
          <w:color w:val="141423"/>
          <w:sz w:val="22"/>
          <w:szCs w:val="22"/>
        </w:rPr>
        <w:t xml:space="preserve">believes benefit union members </w:t>
      </w:r>
      <w:r w:rsidRPr="00437D7F">
        <w:rPr>
          <w:rFonts w:cstheme="minorHAnsi"/>
          <w:color w:val="282835"/>
          <w:sz w:val="22"/>
          <w:szCs w:val="22"/>
        </w:rPr>
        <w:t xml:space="preserve">and Canadian working </w:t>
      </w:r>
      <w:r w:rsidRPr="00437D7F">
        <w:rPr>
          <w:rFonts w:cstheme="minorHAnsi"/>
          <w:color w:val="141423"/>
          <w:sz w:val="22"/>
          <w:szCs w:val="22"/>
        </w:rPr>
        <w:t xml:space="preserve">people in general. </w:t>
      </w:r>
    </w:p>
    <w:p w14:paraId="45836757" w14:textId="77777777" w:rsidR="00C33D33" w:rsidRPr="00437D7F" w:rsidRDefault="00C33D33" w:rsidP="00437D7F">
      <w:pPr>
        <w:spacing w:line="240" w:lineRule="atLeast"/>
        <w:rPr>
          <w:rFonts w:cstheme="minorHAnsi"/>
          <w:color w:val="141423"/>
          <w:sz w:val="22"/>
          <w:szCs w:val="22"/>
        </w:rPr>
      </w:pPr>
      <w:r w:rsidRPr="00437D7F">
        <w:rPr>
          <w:rFonts w:cstheme="minorHAnsi"/>
          <w:color w:val="282835"/>
          <w:sz w:val="22"/>
          <w:szCs w:val="22"/>
        </w:rPr>
        <w:t xml:space="preserve">(2) </w:t>
      </w:r>
      <w:r w:rsidRPr="00437D7F">
        <w:rPr>
          <w:rFonts w:cstheme="minorHAnsi"/>
          <w:color w:val="141423"/>
          <w:sz w:val="22"/>
          <w:szCs w:val="22"/>
        </w:rPr>
        <w:t xml:space="preserve">The CLC provides a </w:t>
      </w:r>
      <w:r w:rsidRPr="00437D7F">
        <w:rPr>
          <w:rFonts w:cstheme="minorHAnsi"/>
          <w:color w:val="282835"/>
          <w:sz w:val="22"/>
          <w:szCs w:val="22"/>
        </w:rPr>
        <w:t xml:space="preserve">variety </w:t>
      </w:r>
      <w:r w:rsidRPr="00437D7F">
        <w:rPr>
          <w:rFonts w:cstheme="minorHAnsi"/>
          <w:color w:val="141423"/>
          <w:sz w:val="22"/>
          <w:szCs w:val="22"/>
        </w:rPr>
        <w:t xml:space="preserve">of educational </w:t>
      </w:r>
      <w:r w:rsidRPr="00437D7F">
        <w:rPr>
          <w:rFonts w:cstheme="minorHAnsi"/>
          <w:color w:val="282835"/>
          <w:sz w:val="22"/>
          <w:szCs w:val="22"/>
        </w:rPr>
        <w:t xml:space="preserve">and other supports to affiliate </w:t>
      </w:r>
      <w:r w:rsidRPr="00437D7F">
        <w:rPr>
          <w:rFonts w:cstheme="minorHAnsi"/>
          <w:color w:val="141423"/>
          <w:sz w:val="22"/>
          <w:szCs w:val="22"/>
        </w:rPr>
        <w:t>unions</w:t>
      </w:r>
      <w:r w:rsidRPr="00437D7F">
        <w:rPr>
          <w:rFonts w:cstheme="minorHAnsi"/>
          <w:color w:val="383D51"/>
          <w:sz w:val="22"/>
          <w:szCs w:val="22"/>
        </w:rPr>
        <w:t xml:space="preserve">, </w:t>
      </w:r>
      <w:r w:rsidRPr="00437D7F">
        <w:rPr>
          <w:rFonts w:cstheme="minorHAnsi"/>
          <w:color w:val="141423"/>
          <w:sz w:val="22"/>
          <w:szCs w:val="22"/>
        </w:rPr>
        <w:t xml:space="preserve">especially </w:t>
      </w:r>
      <w:r w:rsidRPr="00437D7F">
        <w:rPr>
          <w:rFonts w:cstheme="minorHAnsi"/>
          <w:color w:val="282835"/>
          <w:sz w:val="22"/>
          <w:szCs w:val="22"/>
        </w:rPr>
        <w:t xml:space="preserve">smaller </w:t>
      </w:r>
      <w:r w:rsidRPr="00437D7F">
        <w:rPr>
          <w:rFonts w:cstheme="minorHAnsi"/>
          <w:color w:val="141423"/>
          <w:sz w:val="22"/>
          <w:szCs w:val="22"/>
        </w:rPr>
        <w:t xml:space="preserve">ones </w:t>
      </w:r>
      <w:r w:rsidRPr="00437D7F">
        <w:rPr>
          <w:rFonts w:cstheme="minorHAnsi"/>
          <w:color w:val="282835"/>
          <w:sz w:val="22"/>
          <w:szCs w:val="22"/>
        </w:rPr>
        <w:t xml:space="preserve">that </w:t>
      </w:r>
      <w:r w:rsidRPr="00437D7F">
        <w:rPr>
          <w:rFonts w:cstheme="minorHAnsi"/>
          <w:color w:val="0C050C"/>
          <w:sz w:val="22"/>
          <w:szCs w:val="22"/>
        </w:rPr>
        <w:t xml:space="preserve">lack </w:t>
      </w:r>
      <w:r w:rsidRPr="00437D7F">
        <w:rPr>
          <w:rFonts w:cstheme="minorHAnsi"/>
          <w:color w:val="141423"/>
          <w:sz w:val="22"/>
          <w:szCs w:val="22"/>
        </w:rPr>
        <w:t xml:space="preserve">resources. </w:t>
      </w:r>
    </w:p>
    <w:p w14:paraId="5D205303" w14:textId="77777777" w:rsidR="00C33D33" w:rsidRPr="00437D7F" w:rsidRDefault="00C33D33" w:rsidP="00437D7F">
      <w:pPr>
        <w:spacing w:line="240" w:lineRule="atLeast"/>
        <w:rPr>
          <w:rFonts w:cstheme="minorHAnsi"/>
          <w:color w:val="141423"/>
          <w:sz w:val="22"/>
          <w:szCs w:val="22"/>
        </w:rPr>
      </w:pPr>
      <w:r w:rsidRPr="00437D7F">
        <w:rPr>
          <w:rFonts w:cstheme="minorHAnsi"/>
          <w:color w:val="141423"/>
          <w:sz w:val="22"/>
          <w:szCs w:val="22"/>
        </w:rPr>
        <w:t xml:space="preserve">(3) It represents the interests </w:t>
      </w:r>
      <w:r w:rsidRPr="00437D7F">
        <w:rPr>
          <w:rFonts w:cstheme="minorHAnsi"/>
          <w:color w:val="282835"/>
          <w:sz w:val="22"/>
          <w:szCs w:val="22"/>
        </w:rPr>
        <w:t xml:space="preserve">of </w:t>
      </w:r>
      <w:r w:rsidRPr="00437D7F">
        <w:rPr>
          <w:rFonts w:cstheme="minorHAnsi"/>
          <w:color w:val="141423"/>
          <w:sz w:val="22"/>
          <w:szCs w:val="22"/>
        </w:rPr>
        <w:t xml:space="preserve">the </w:t>
      </w:r>
      <w:r w:rsidRPr="00437D7F">
        <w:rPr>
          <w:rFonts w:cstheme="minorHAnsi"/>
          <w:color w:val="282835"/>
          <w:sz w:val="22"/>
          <w:szCs w:val="22"/>
        </w:rPr>
        <w:t xml:space="preserve">Canadian </w:t>
      </w:r>
      <w:r w:rsidRPr="00437D7F">
        <w:rPr>
          <w:rFonts w:cstheme="minorHAnsi"/>
          <w:color w:val="141423"/>
          <w:sz w:val="22"/>
          <w:szCs w:val="22"/>
        </w:rPr>
        <w:t xml:space="preserve">labour movement in the international arena, </w:t>
      </w:r>
      <w:r w:rsidRPr="00437D7F">
        <w:rPr>
          <w:rFonts w:cstheme="minorHAnsi"/>
          <w:color w:val="282835"/>
          <w:sz w:val="22"/>
          <w:szCs w:val="22"/>
        </w:rPr>
        <w:t xml:space="preserve">such as </w:t>
      </w:r>
      <w:r w:rsidRPr="00437D7F">
        <w:rPr>
          <w:rFonts w:cstheme="minorHAnsi"/>
          <w:color w:val="141423"/>
          <w:sz w:val="22"/>
          <w:szCs w:val="22"/>
        </w:rPr>
        <w:t xml:space="preserve">at the </w:t>
      </w:r>
      <w:r w:rsidRPr="00437D7F">
        <w:rPr>
          <w:rFonts w:cstheme="minorHAnsi"/>
          <w:color w:val="0C050C"/>
          <w:sz w:val="22"/>
          <w:szCs w:val="22"/>
        </w:rPr>
        <w:t>Intern</w:t>
      </w:r>
      <w:r w:rsidRPr="00437D7F">
        <w:rPr>
          <w:rFonts w:cstheme="minorHAnsi"/>
          <w:color w:val="282835"/>
          <w:sz w:val="22"/>
          <w:szCs w:val="22"/>
        </w:rPr>
        <w:t xml:space="preserve">ational </w:t>
      </w:r>
      <w:r w:rsidRPr="00437D7F">
        <w:rPr>
          <w:rFonts w:cstheme="minorHAnsi"/>
          <w:color w:val="141423"/>
          <w:sz w:val="22"/>
          <w:szCs w:val="22"/>
        </w:rPr>
        <w:t xml:space="preserve">Labour Organization. </w:t>
      </w:r>
    </w:p>
    <w:p w14:paraId="3C1D9533" w14:textId="77777777" w:rsidR="00C33D33" w:rsidRPr="00437D7F" w:rsidRDefault="00C33D33" w:rsidP="00437D7F">
      <w:pPr>
        <w:spacing w:line="240" w:lineRule="atLeast"/>
        <w:rPr>
          <w:rFonts w:cstheme="minorHAnsi"/>
          <w:color w:val="51515E"/>
          <w:sz w:val="22"/>
          <w:szCs w:val="22"/>
        </w:rPr>
      </w:pPr>
      <w:r w:rsidRPr="00437D7F">
        <w:rPr>
          <w:rFonts w:cstheme="minorHAnsi"/>
          <w:color w:val="141423"/>
          <w:sz w:val="22"/>
          <w:szCs w:val="22"/>
        </w:rPr>
        <w:t xml:space="preserve">(4) The </w:t>
      </w:r>
      <w:r w:rsidRPr="00437D7F">
        <w:rPr>
          <w:rFonts w:cstheme="minorHAnsi"/>
          <w:color w:val="282835"/>
          <w:sz w:val="22"/>
          <w:szCs w:val="22"/>
        </w:rPr>
        <w:t>CL</w:t>
      </w:r>
      <w:r w:rsidRPr="00437D7F">
        <w:rPr>
          <w:rFonts w:cstheme="minorHAnsi"/>
          <w:color w:val="383D51"/>
          <w:sz w:val="22"/>
          <w:szCs w:val="22"/>
        </w:rPr>
        <w:t xml:space="preserve">C </w:t>
      </w:r>
      <w:r w:rsidRPr="00437D7F">
        <w:rPr>
          <w:rFonts w:cstheme="minorHAnsi"/>
          <w:color w:val="141423"/>
          <w:sz w:val="22"/>
          <w:szCs w:val="22"/>
        </w:rPr>
        <w:t xml:space="preserve">attempts to regulate </w:t>
      </w:r>
      <w:r w:rsidRPr="00437D7F">
        <w:rPr>
          <w:rFonts w:cstheme="minorHAnsi"/>
          <w:color w:val="282835"/>
          <w:sz w:val="22"/>
          <w:szCs w:val="22"/>
        </w:rPr>
        <w:t xml:space="preserve">and </w:t>
      </w:r>
      <w:r w:rsidRPr="00437D7F">
        <w:rPr>
          <w:rFonts w:cstheme="minorHAnsi"/>
          <w:color w:val="0C050C"/>
          <w:sz w:val="22"/>
          <w:szCs w:val="22"/>
        </w:rPr>
        <w:t xml:space="preserve">limit </w:t>
      </w:r>
      <w:r w:rsidRPr="00437D7F">
        <w:rPr>
          <w:rFonts w:cstheme="minorHAnsi"/>
          <w:color w:val="141423"/>
          <w:sz w:val="22"/>
          <w:szCs w:val="22"/>
        </w:rPr>
        <w:t xml:space="preserve">inter-union </w:t>
      </w:r>
      <w:r w:rsidRPr="00437D7F">
        <w:rPr>
          <w:rFonts w:cstheme="minorHAnsi"/>
          <w:color w:val="282835"/>
          <w:sz w:val="22"/>
          <w:szCs w:val="22"/>
        </w:rPr>
        <w:t xml:space="preserve">conflict. </w:t>
      </w:r>
      <w:r w:rsidRPr="00437D7F">
        <w:rPr>
          <w:rFonts w:cstheme="minorHAnsi"/>
          <w:color w:val="0C050C"/>
          <w:sz w:val="22"/>
          <w:szCs w:val="22"/>
        </w:rPr>
        <w:t xml:space="preserve">In </w:t>
      </w:r>
      <w:r w:rsidRPr="00437D7F">
        <w:rPr>
          <w:rFonts w:cstheme="minorHAnsi"/>
          <w:color w:val="141423"/>
          <w:sz w:val="22"/>
          <w:szCs w:val="22"/>
        </w:rPr>
        <w:t xml:space="preserve">particular, the </w:t>
      </w:r>
      <w:r w:rsidRPr="00437D7F">
        <w:rPr>
          <w:rFonts w:cstheme="minorHAnsi"/>
          <w:color w:val="282835"/>
          <w:sz w:val="22"/>
          <w:szCs w:val="22"/>
        </w:rPr>
        <w:t xml:space="preserve">CLC </w:t>
      </w:r>
      <w:r w:rsidRPr="00437D7F">
        <w:rPr>
          <w:rFonts w:cstheme="minorHAnsi"/>
          <w:color w:val="141423"/>
          <w:sz w:val="22"/>
          <w:szCs w:val="22"/>
        </w:rPr>
        <w:t xml:space="preserve">had </w:t>
      </w:r>
      <w:r w:rsidRPr="00437D7F">
        <w:rPr>
          <w:rFonts w:cstheme="minorHAnsi"/>
          <w:color w:val="282835"/>
          <w:sz w:val="22"/>
          <w:szCs w:val="22"/>
        </w:rPr>
        <w:t xml:space="preserve">adopted a </w:t>
      </w:r>
      <w:r w:rsidRPr="00437D7F">
        <w:rPr>
          <w:rFonts w:cstheme="minorHAnsi"/>
          <w:color w:val="141423"/>
          <w:sz w:val="22"/>
          <w:szCs w:val="22"/>
        </w:rPr>
        <w:t xml:space="preserve">policy relating to </w:t>
      </w:r>
      <w:r w:rsidRPr="00437D7F">
        <w:rPr>
          <w:rFonts w:cstheme="minorHAnsi"/>
          <w:b/>
          <w:bCs/>
          <w:color w:val="0C050C"/>
          <w:sz w:val="22"/>
          <w:szCs w:val="22"/>
        </w:rPr>
        <w:t xml:space="preserve">union </w:t>
      </w:r>
      <w:r w:rsidRPr="00437D7F">
        <w:rPr>
          <w:rFonts w:cstheme="minorHAnsi"/>
          <w:b/>
          <w:bCs/>
          <w:color w:val="141423"/>
          <w:sz w:val="22"/>
          <w:szCs w:val="22"/>
        </w:rPr>
        <w:t xml:space="preserve">raiding, </w:t>
      </w:r>
      <w:r w:rsidRPr="00437D7F">
        <w:rPr>
          <w:rFonts w:cstheme="minorHAnsi"/>
          <w:color w:val="282835"/>
          <w:sz w:val="22"/>
          <w:szCs w:val="22"/>
        </w:rPr>
        <w:t xml:space="preserve">which </w:t>
      </w:r>
      <w:r w:rsidRPr="00437D7F">
        <w:rPr>
          <w:rFonts w:cstheme="minorHAnsi"/>
          <w:color w:val="141423"/>
          <w:sz w:val="22"/>
          <w:szCs w:val="22"/>
        </w:rPr>
        <w:t xml:space="preserve">occurs </w:t>
      </w:r>
      <w:r w:rsidRPr="00437D7F">
        <w:rPr>
          <w:rFonts w:cstheme="minorHAnsi"/>
          <w:color w:val="282835"/>
          <w:sz w:val="22"/>
          <w:szCs w:val="22"/>
        </w:rPr>
        <w:t xml:space="preserve">when one </w:t>
      </w:r>
      <w:r w:rsidRPr="00437D7F">
        <w:rPr>
          <w:rFonts w:cstheme="minorHAnsi"/>
          <w:color w:val="141423"/>
          <w:sz w:val="22"/>
          <w:szCs w:val="22"/>
        </w:rPr>
        <w:t xml:space="preserve">union </w:t>
      </w:r>
      <w:r w:rsidRPr="00437D7F">
        <w:rPr>
          <w:rFonts w:cstheme="minorHAnsi"/>
          <w:color w:val="282835"/>
          <w:sz w:val="22"/>
          <w:szCs w:val="22"/>
        </w:rPr>
        <w:t xml:space="preserve">seeks </w:t>
      </w:r>
      <w:r w:rsidRPr="00437D7F">
        <w:rPr>
          <w:rFonts w:cstheme="minorHAnsi"/>
          <w:color w:val="141423"/>
          <w:sz w:val="22"/>
          <w:szCs w:val="22"/>
        </w:rPr>
        <w:t xml:space="preserve">to displace </w:t>
      </w:r>
      <w:r w:rsidRPr="00437D7F">
        <w:rPr>
          <w:rFonts w:cstheme="minorHAnsi"/>
          <w:color w:val="282835"/>
          <w:sz w:val="22"/>
          <w:szCs w:val="22"/>
        </w:rPr>
        <w:t xml:space="preserve">another </w:t>
      </w:r>
      <w:r w:rsidRPr="00437D7F">
        <w:rPr>
          <w:rFonts w:cstheme="minorHAnsi"/>
          <w:color w:val="141423"/>
          <w:sz w:val="22"/>
          <w:szCs w:val="22"/>
        </w:rPr>
        <w:t xml:space="preserve">union </w:t>
      </w:r>
      <w:r w:rsidRPr="00437D7F">
        <w:rPr>
          <w:rFonts w:cstheme="minorHAnsi"/>
          <w:color w:val="282835"/>
          <w:sz w:val="22"/>
          <w:szCs w:val="22"/>
        </w:rPr>
        <w:t xml:space="preserve">as the </w:t>
      </w:r>
      <w:r w:rsidRPr="00437D7F">
        <w:rPr>
          <w:rFonts w:cstheme="minorHAnsi"/>
          <w:color w:val="141423"/>
          <w:sz w:val="22"/>
          <w:szCs w:val="22"/>
        </w:rPr>
        <w:lastRenderedPageBreak/>
        <w:t xml:space="preserve">representative of </w:t>
      </w:r>
      <w:r w:rsidRPr="00437D7F">
        <w:rPr>
          <w:rFonts w:cstheme="minorHAnsi"/>
          <w:color w:val="282835"/>
          <w:sz w:val="22"/>
          <w:szCs w:val="22"/>
        </w:rPr>
        <w:t xml:space="preserve">a group </w:t>
      </w:r>
      <w:r w:rsidRPr="00437D7F">
        <w:rPr>
          <w:rFonts w:cstheme="minorHAnsi"/>
          <w:color w:val="141423"/>
          <w:sz w:val="22"/>
          <w:szCs w:val="22"/>
        </w:rPr>
        <w:t xml:space="preserve">of </w:t>
      </w:r>
      <w:r w:rsidRPr="00437D7F">
        <w:rPr>
          <w:rFonts w:cstheme="minorHAnsi"/>
          <w:color w:val="282835"/>
          <w:sz w:val="22"/>
          <w:szCs w:val="22"/>
        </w:rPr>
        <w:t>workers</w:t>
      </w:r>
      <w:r w:rsidRPr="00437D7F">
        <w:rPr>
          <w:rFonts w:cstheme="minorHAnsi"/>
          <w:color w:val="383D51"/>
          <w:sz w:val="22"/>
          <w:szCs w:val="22"/>
        </w:rPr>
        <w:t xml:space="preserve">. </w:t>
      </w:r>
      <w:r w:rsidRPr="00437D7F">
        <w:rPr>
          <w:rFonts w:cstheme="minorHAnsi"/>
          <w:color w:val="141423"/>
          <w:sz w:val="22"/>
          <w:szCs w:val="22"/>
        </w:rPr>
        <w:t xml:space="preserve">Unions </w:t>
      </w:r>
      <w:r w:rsidRPr="00437D7F">
        <w:rPr>
          <w:rFonts w:cstheme="minorHAnsi"/>
          <w:color w:val="282835"/>
          <w:sz w:val="22"/>
          <w:szCs w:val="22"/>
        </w:rPr>
        <w:t xml:space="preserve">affiliated </w:t>
      </w:r>
      <w:r w:rsidRPr="00437D7F">
        <w:rPr>
          <w:rFonts w:cstheme="minorHAnsi"/>
          <w:color w:val="141423"/>
          <w:sz w:val="22"/>
          <w:szCs w:val="22"/>
        </w:rPr>
        <w:t xml:space="preserve">with </w:t>
      </w:r>
      <w:r w:rsidRPr="00437D7F">
        <w:rPr>
          <w:rFonts w:cstheme="minorHAnsi"/>
          <w:color w:val="0C050C"/>
          <w:sz w:val="22"/>
          <w:szCs w:val="22"/>
        </w:rPr>
        <w:t xml:space="preserve">the </w:t>
      </w:r>
      <w:r w:rsidRPr="00437D7F">
        <w:rPr>
          <w:rFonts w:cstheme="minorHAnsi"/>
          <w:color w:val="282835"/>
          <w:sz w:val="22"/>
          <w:szCs w:val="22"/>
        </w:rPr>
        <w:t xml:space="preserve">CLC are </w:t>
      </w:r>
      <w:r w:rsidRPr="00437D7F">
        <w:rPr>
          <w:rFonts w:cstheme="minorHAnsi"/>
          <w:color w:val="141423"/>
          <w:sz w:val="22"/>
          <w:szCs w:val="22"/>
        </w:rPr>
        <w:t xml:space="preserve">expected to not </w:t>
      </w:r>
      <w:r w:rsidRPr="00437D7F">
        <w:rPr>
          <w:rFonts w:cstheme="minorHAnsi"/>
          <w:color w:val="383D51"/>
          <w:sz w:val="22"/>
          <w:szCs w:val="22"/>
        </w:rPr>
        <w:t>"</w:t>
      </w:r>
      <w:r w:rsidRPr="00437D7F">
        <w:rPr>
          <w:rFonts w:cstheme="minorHAnsi"/>
          <w:color w:val="282835"/>
          <w:sz w:val="22"/>
          <w:szCs w:val="22"/>
        </w:rPr>
        <w:t xml:space="preserve">raid" </w:t>
      </w:r>
      <w:r w:rsidRPr="00437D7F">
        <w:rPr>
          <w:rFonts w:cstheme="minorHAnsi"/>
          <w:color w:val="141423"/>
          <w:sz w:val="22"/>
          <w:szCs w:val="22"/>
        </w:rPr>
        <w:t xml:space="preserve">other </w:t>
      </w:r>
      <w:r w:rsidRPr="00437D7F">
        <w:rPr>
          <w:rFonts w:cstheme="minorHAnsi"/>
          <w:color w:val="282835"/>
          <w:sz w:val="22"/>
          <w:szCs w:val="22"/>
        </w:rPr>
        <w:t xml:space="preserve">CLC </w:t>
      </w:r>
      <w:r w:rsidRPr="00437D7F">
        <w:rPr>
          <w:rFonts w:cstheme="minorHAnsi"/>
          <w:color w:val="141423"/>
          <w:sz w:val="22"/>
          <w:szCs w:val="22"/>
        </w:rPr>
        <w:t>affiliates</w:t>
      </w:r>
      <w:r w:rsidRPr="00437D7F">
        <w:rPr>
          <w:rFonts w:cstheme="minorHAnsi"/>
          <w:color w:val="44302D"/>
          <w:sz w:val="22"/>
          <w:szCs w:val="22"/>
        </w:rPr>
        <w:t xml:space="preserve">. </w:t>
      </w:r>
      <w:r w:rsidRPr="00437D7F">
        <w:rPr>
          <w:rFonts w:cstheme="minorHAnsi"/>
          <w:color w:val="141423"/>
          <w:sz w:val="22"/>
          <w:szCs w:val="22"/>
        </w:rPr>
        <w:t xml:space="preserve">However, the CLC has no legal </w:t>
      </w:r>
      <w:r w:rsidRPr="00437D7F">
        <w:rPr>
          <w:rFonts w:cstheme="minorHAnsi"/>
          <w:color w:val="282835"/>
          <w:sz w:val="22"/>
          <w:szCs w:val="22"/>
        </w:rPr>
        <w:t xml:space="preserve">authority </w:t>
      </w:r>
      <w:r w:rsidRPr="00437D7F">
        <w:rPr>
          <w:rFonts w:cstheme="minorHAnsi"/>
          <w:color w:val="141423"/>
          <w:sz w:val="22"/>
          <w:szCs w:val="22"/>
        </w:rPr>
        <w:t xml:space="preserve">to </w:t>
      </w:r>
      <w:r w:rsidRPr="00437D7F">
        <w:rPr>
          <w:rFonts w:cstheme="minorHAnsi"/>
          <w:color w:val="282835"/>
          <w:sz w:val="22"/>
          <w:szCs w:val="22"/>
        </w:rPr>
        <w:t xml:space="preserve">sanction </w:t>
      </w:r>
      <w:r w:rsidRPr="00437D7F">
        <w:rPr>
          <w:rFonts w:cstheme="minorHAnsi"/>
          <w:color w:val="141423"/>
          <w:sz w:val="22"/>
          <w:szCs w:val="22"/>
        </w:rPr>
        <w:t xml:space="preserve">a union that </w:t>
      </w:r>
      <w:r w:rsidRPr="00437D7F">
        <w:rPr>
          <w:rFonts w:cstheme="minorHAnsi"/>
          <w:color w:val="282835"/>
          <w:sz w:val="22"/>
          <w:szCs w:val="22"/>
        </w:rPr>
        <w:t>viol</w:t>
      </w:r>
      <w:r w:rsidRPr="00437D7F">
        <w:rPr>
          <w:rFonts w:cstheme="minorHAnsi"/>
          <w:color w:val="383D51"/>
          <w:sz w:val="22"/>
          <w:szCs w:val="22"/>
        </w:rPr>
        <w:t>a</w:t>
      </w:r>
      <w:r w:rsidRPr="00437D7F">
        <w:rPr>
          <w:rFonts w:cstheme="minorHAnsi"/>
          <w:color w:val="141423"/>
          <w:sz w:val="22"/>
          <w:szCs w:val="22"/>
        </w:rPr>
        <w:t xml:space="preserve">tes this pact, and in recent </w:t>
      </w:r>
      <w:r w:rsidRPr="00437D7F">
        <w:rPr>
          <w:rFonts w:cstheme="minorHAnsi"/>
          <w:color w:val="282835"/>
          <w:sz w:val="22"/>
          <w:szCs w:val="22"/>
        </w:rPr>
        <w:t xml:space="preserve">years </w:t>
      </w:r>
      <w:r w:rsidRPr="00437D7F">
        <w:rPr>
          <w:rFonts w:cstheme="minorHAnsi"/>
          <w:color w:val="141423"/>
          <w:sz w:val="22"/>
          <w:szCs w:val="22"/>
        </w:rPr>
        <w:t xml:space="preserve">there have been </w:t>
      </w:r>
      <w:r w:rsidRPr="00437D7F">
        <w:rPr>
          <w:rFonts w:cstheme="minorHAnsi"/>
          <w:color w:val="282835"/>
          <w:sz w:val="22"/>
          <w:szCs w:val="22"/>
        </w:rPr>
        <w:t xml:space="preserve">some </w:t>
      </w:r>
      <w:r w:rsidRPr="00437D7F">
        <w:rPr>
          <w:rFonts w:cstheme="minorHAnsi"/>
          <w:color w:val="141423"/>
          <w:sz w:val="22"/>
          <w:szCs w:val="22"/>
        </w:rPr>
        <w:t xml:space="preserve">high-profile disputes relating to </w:t>
      </w:r>
      <w:r w:rsidRPr="00437D7F">
        <w:rPr>
          <w:rFonts w:cstheme="minorHAnsi"/>
          <w:color w:val="282835"/>
          <w:sz w:val="22"/>
          <w:szCs w:val="22"/>
        </w:rPr>
        <w:t xml:space="preserve">alleged </w:t>
      </w:r>
      <w:r w:rsidRPr="00437D7F">
        <w:rPr>
          <w:rFonts w:cstheme="minorHAnsi"/>
          <w:color w:val="141423"/>
          <w:sz w:val="22"/>
          <w:szCs w:val="22"/>
        </w:rPr>
        <w:t>union raiding</w:t>
      </w:r>
      <w:r w:rsidRPr="00437D7F">
        <w:rPr>
          <w:rFonts w:cstheme="minorHAnsi"/>
          <w:color w:val="51515E"/>
          <w:sz w:val="22"/>
          <w:szCs w:val="22"/>
        </w:rPr>
        <w:t xml:space="preserve">. </w:t>
      </w:r>
    </w:p>
    <w:p w14:paraId="55F189B6" w14:textId="77777777" w:rsidR="00C33D33" w:rsidRPr="00437D7F" w:rsidRDefault="00C33D33" w:rsidP="00437D7F">
      <w:pPr>
        <w:spacing w:line="240" w:lineRule="atLeast"/>
        <w:rPr>
          <w:rFonts w:cstheme="minorHAnsi"/>
          <w:sz w:val="22"/>
          <w:szCs w:val="22"/>
        </w:rPr>
      </w:pPr>
    </w:p>
    <w:p w14:paraId="5F45EAC5" w14:textId="2364CA5F" w:rsidR="00865786" w:rsidRPr="00437D7F" w:rsidRDefault="00865786" w:rsidP="00437D7F">
      <w:pPr>
        <w:spacing w:line="240" w:lineRule="atLeast"/>
        <w:jc w:val="center"/>
        <w:rPr>
          <w:rFonts w:cstheme="minorHAnsi"/>
          <w:b/>
          <w:bCs/>
          <w:sz w:val="22"/>
          <w:szCs w:val="22"/>
        </w:rPr>
      </w:pPr>
      <w:r w:rsidRPr="00437D7F">
        <w:rPr>
          <w:rFonts w:cstheme="minorHAnsi"/>
          <w:b/>
          <w:bCs/>
          <w:sz w:val="22"/>
          <w:szCs w:val="22"/>
        </w:rPr>
        <w:t>Chapter 6 – HRM 3422</w:t>
      </w:r>
    </w:p>
    <w:p w14:paraId="184C6A66" w14:textId="044114EE" w:rsidR="00865786" w:rsidRPr="00437D7F" w:rsidRDefault="00865786" w:rsidP="00437D7F">
      <w:pPr>
        <w:pStyle w:val="NormalWeb"/>
        <w:spacing w:before="0" w:beforeAutospacing="0" w:after="0" w:afterAutospacing="0" w:line="240" w:lineRule="atLeast"/>
        <w:rPr>
          <w:rFonts w:asciiTheme="minorHAnsi" w:hAnsiTheme="minorHAnsi" w:cstheme="minorHAnsi"/>
          <w:b/>
          <w:bCs/>
          <w:color w:val="000000" w:themeColor="text1"/>
          <w:sz w:val="22"/>
          <w:szCs w:val="22"/>
        </w:rPr>
      </w:pPr>
      <w:r w:rsidRPr="00437D7F">
        <w:rPr>
          <w:rFonts w:asciiTheme="minorHAnsi" w:hAnsiTheme="minorHAnsi" w:cstheme="minorHAnsi"/>
          <w:b/>
          <w:bCs/>
          <w:color w:val="000000" w:themeColor="text1"/>
          <w:sz w:val="22"/>
          <w:szCs w:val="22"/>
        </w:rPr>
        <w:t>Q 1) Explain the main aspects of the Wagner model of collective bargaining?</w:t>
      </w:r>
    </w:p>
    <w:p w14:paraId="469A94EF" w14:textId="77777777" w:rsidR="00865786" w:rsidRPr="00437D7F" w:rsidRDefault="00865786" w:rsidP="00437D7F">
      <w:pPr>
        <w:pStyle w:val="NormalWeb"/>
        <w:spacing w:before="0" w:beforeAutospacing="0" w:after="0" w:afterAutospacing="0" w:line="240" w:lineRule="atLeast"/>
        <w:rPr>
          <w:rFonts w:asciiTheme="minorHAnsi" w:hAnsiTheme="minorHAnsi" w:cstheme="minorHAnsi"/>
          <w:b/>
          <w:bCs/>
          <w:color w:val="FF0000"/>
          <w:sz w:val="22"/>
          <w:szCs w:val="22"/>
        </w:rPr>
      </w:pPr>
      <w:r w:rsidRPr="00437D7F">
        <w:rPr>
          <w:rFonts w:asciiTheme="minorHAnsi" w:hAnsiTheme="minorHAnsi" w:cstheme="minorHAnsi"/>
          <w:color w:val="161623"/>
          <w:sz w:val="22"/>
          <w:szCs w:val="22"/>
        </w:rPr>
        <w:t xml:space="preserve">The </w:t>
      </w:r>
      <w:r w:rsidRPr="00437D7F">
        <w:rPr>
          <w:rFonts w:asciiTheme="minorHAnsi" w:hAnsiTheme="minorHAnsi" w:cstheme="minorHAnsi"/>
          <w:color w:val="282B38"/>
          <w:sz w:val="22"/>
          <w:szCs w:val="22"/>
        </w:rPr>
        <w:t xml:space="preserve">Wagner </w:t>
      </w:r>
      <w:r w:rsidRPr="00437D7F">
        <w:rPr>
          <w:rFonts w:asciiTheme="minorHAnsi" w:hAnsiTheme="minorHAnsi" w:cstheme="minorHAnsi"/>
          <w:color w:val="161623"/>
          <w:sz w:val="22"/>
          <w:szCs w:val="22"/>
        </w:rPr>
        <w:t xml:space="preserve">Act explicitly recognized the unequal bargaining power between employers </w:t>
      </w:r>
      <w:r w:rsidRPr="00437D7F">
        <w:rPr>
          <w:rFonts w:asciiTheme="minorHAnsi" w:hAnsiTheme="minorHAnsi" w:cstheme="minorHAnsi"/>
          <w:color w:val="282B38"/>
          <w:sz w:val="22"/>
          <w:szCs w:val="22"/>
        </w:rPr>
        <w:t xml:space="preserve">and </w:t>
      </w:r>
      <w:r w:rsidRPr="00437D7F">
        <w:rPr>
          <w:rFonts w:asciiTheme="minorHAnsi" w:hAnsiTheme="minorHAnsi" w:cstheme="minorHAnsi"/>
          <w:color w:val="161623"/>
          <w:sz w:val="22"/>
          <w:szCs w:val="22"/>
        </w:rPr>
        <w:t>emplo</w:t>
      </w:r>
      <w:r w:rsidRPr="00437D7F">
        <w:rPr>
          <w:rFonts w:asciiTheme="minorHAnsi" w:hAnsiTheme="minorHAnsi" w:cstheme="minorHAnsi"/>
          <w:color w:val="3F3A44"/>
          <w:sz w:val="22"/>
          <w:szCs w:val="22"/>
        </w:rPr>
        <w:t>y</w:t>
      </w:r>
      <w:r w:rsidRPr="00437D7F">
        <w:rPr>
          <w:rFonts w:asciiTheme="minorHAnsi" w:hAnsiTheme="minorHAnsi" w:cstheme="minorHAnsi"/>
          <w:color w:val="161623"/>
          <w:sz w:val="22"/>
          <w:szCs w:val="22"/>
        </w:rPr>
        <w:t>ee</w:t>
      </w:r>
      <w:r w:rsidRPr="00437D7F">
        <w:rPr>
          <w:rFonts w:asciiTheme="minorHAnsi" w:hAnsiTheme="minorHAnsi" w:cstheme="minorHAnsi"/>
          <w:color w:val="3F3A44"/>
          <w:sz w:val="22"/>
          <w:szCs w:val="22"/>
        </w:rPr>
        <w:t xml:space="preserve">s </w:t>
      </w:r>
      <w:r w:rsidRPr="00437D7F">
        <w:rPr>
          <w:rFonts w:asciiTheme="minorHAnsi" w:hAnsiTheme="minorHAnsi" w:cstheme="minorHAnsi"/>
          <w:color w:val="161623"/>
          <w:sz w:val="22"/>
          <w:szCs w:val="22"/>
        </w:rPr>
        <w:t xml:space="preserve">and that the use of </w:t>
      </w:r>
      <w:r w:rsidRPr="00437D7F">
        <w:rPr>
          <w:rFonts w:asciiTheme="minorHAnsi" w:hAnsiTheme="minorHAnsi" w:cstheme="minorHAnsi"/>
          <w:color w:val="282B38"/>
          <w:sz w:val="22"/>
          <w:szCs w:val="22"/>
        </w:rPr>
        <w:t>suc</w:t>
      </w:r>
      <w:r w:rsidRPr="00437D7F">
        <w:rPr>
          <w:rFonts w:asciiTheme="minorHAnsi" w:hAnsiTheme="minorHAnsi" w:cstheme="minorHAnsi"/>
          <w:color w:val="351C1E"/>
          <w:sz w:val="22"/>
          <w:szCs w:val="22"/>
        </w:rPr>
        <w:t xml:space="preserve">h </w:t>
      </w:r>
      <w:r w:rsidRPr="00437D7F">
        <w:rPr>
          <w:rFonts w:asciiTheme="minorHAnsi" w:hAnsiTheme="minorHAnsi" w:cstheme="minorHAnsi"/>
          <w:color w:val="161623"/>
          <w:sz w:val="22"/>
          <w:szCs w:val="22"/>
        </w:rPr>
        <w:t xml:space="preserve">power to refuse </w:t>
      </w:r>
      <w:r w:rsidRPr="00437D7F">
        <w:rPr>
          <w:rFonts w:asciiTheme="minorHAnsi" w:hAnsiTheme="minorHAnsi" w:cstheme="minorHAnsi"/>
          <w:color w:val="282B38"/>
          <w:sz w:val="22"/>
          <w:szCs w:val="22"/>
        </w:rPr>
        <w:t xml:space="preserve">to </w:t>
      </w:r>
      <w:r w:rsidRPr="00437D7F">
        <w:rPr>
          <w:rFonts w:asciiTheme="minorHAnsi" w:hAnsiTheme="minorHAnsi" w:cstheme="minorHAnsi"/>
          <w:color w:val="161623"/>
          <w:sz w:val="22"/>
          <w:szCs w:val="22"/>
        </w:rPr>
        <w:t>collectivel</w:t>
      </w:r>
      <w:r w:rsidRPr="00437D7F">
        <w:rPr>
          <w:rFonts w:asciiTheme="minorHAnsi" w:hAnsiTheme="minorHAnsi" w:cstheme="minorHAnsi"/>
          <w:color w:val="3F3A44"/>
          <w:sz w:val="22"/>
          <w:szCs w:val="22"/>
        </w:rPr>
        <w:t xml:space="preserve">y </w:t>
      </w:r>
      <w:r w:rsidRPr="00437D7F">
        <w:rPr>
          <w:rFonts w:asciiTheme="minorHAnsi" w:hAnsiTheme="minorHAnsi" w:cstheme="minorHAnsi"/>
          <w:color w:val="161623"/>
          <w:sz w:val="22"/>
          <w:szCs w:val="22"/>
        </w:rPr>
        <w:t xml:space="preserve">bargain </w:t>
      </w:r>
      <w:r w:rsidRPr="00437D7F">
        <w:rPr>
          <w:rFonts w:asciiTheme="minorHAnsi" w:hAnsiTheme="minorHAnsi" w:cstheme="minorHAnsi"/>
          <w:color w:val="07050F"/>
          <w:sz w:val="22"/>
          <w:szCs w:val="22"/>
        </w:rPr>
        <w:t>l</w:t>
      </w:r>
      <w:r w:rsidRPr="00437D7F">
        <w:rPr>
          <w:rFonts w:asciiTheme="minorHAnsi" w:hAnsiTheme="minorHAnsi" w:cstheme="minorHAnsi"/>
          <w:color w:val="282B38"/>
          <w:sz w:val="22"/>
          <w:szCs w:val="22"/>
        </w:rPr>
        <w:t xml:space="preserve">eads </w:t>
      </w:r>
      <w:r w:rsidRPr="00437D7F">
        <w:rPr>
          <w:rFonts w:asciiTheme="minorHAnsi" w:hAnsiTheme="minorHAnsi" w:cstheme="minorHAnsi"/>
          <w:color w:val="161623"/>
          <w:sz w:val="22"/>
          <w:szCs w:val="22"/>
        </w:rPr>
        <w:t xml:space="preserve">to </w:t>
      </w:r>
      <w:r w:rsidRPr="00437D7F">
        <w:rPr>
          <w:rFonts w:asciiTheme="minorHAnsi" w:hAnsiTheme="minorHAnsi" w:cstheme="minorHAnsi"/>
          <w:color w:val="3F3A44"/>
          <w:sz w:val="22"/>
          <w:szCs w:val="22"/>
        </w:rPr>
        <w:t>"</w:t>
      </w:r>
      <w:r w:rsidRPr="00437D7F">
        <w:rPr>
          <w:rFonts w:asciiTheme="minorHAnsi" w:hAnsiTheme="minorHAnsi" w:cstheme="minorHAnsi"/>
          <w:color w:val="161623"/>
          <w:sz w:val="22"/>
          <w:szCs w:val="22"/>
        </w:rPr>
        <w:t xml:space="preserve">industrial </w:t>
      </w:r>
      <w:r w:rsidRPr="00437D7F">
        <w:rPr>
          <w:rFonts w:asciiTheme="minorHAnsi" w:hAnsiTheme="minorHAnsi" w:cstheme="minorHAnsi"/>
          <w:color w:val="282B38"/>
          <w:sz w:val="22"/>
          <w:szCs w:val="22"/>
        </w:rPr>
        <w:t>strife o</w:t>
      </w:r>
      <w:r w:rsidRPr="00437D7F">
        <w:rPr>
          <w:rFonts w:asciiTheme="minorHAnsi" w:hAnsiTheme="minorHAnsi" w:cstheme="minorHAnsi"/>
          <w:color w:val="07050F"/>
          <w:sz w:val="22"/>
          <w:szCs w:val="22"/>
        </w:rPr>
        <w:t xml:space="preserve">r </w:t>
      </w:r>
      <w:r w:rsidRPr="00437D7F">
        <w:rPr>
          <w:rFonts w:asciiTheme="minorHAnsi" w:hAnsiTheme="minorHAnsi" w:cstheme="minorHAnsi"/>
          <w:color w:val="161623"/>
          <w:sz w:val="22"/>
          <w:szCs w:val="22"/>
        </w:rPr>
        <w:t>unrest</w:t>
      </w:r>
      <w:r w:rsidRPr="00437D7F">
        <w:rPr>
          <w:rFonts w:asciiTheme="minorHAnsi" w:hAnsiTheme="minorHAnsi" w:cstheme="minorHAnsi"/>
          <w:color w:val="494C5B"/>
          <w:sz w:val="22"/>
          <w:szCs w:val="22"/>
        </w:rPr>
        <w:t>'”.</w:t>
      </w:r>
    </w:p>
    <w:p w14:paraId="33507269" w14:textId="77777777" w:rsidR="00865786" w:rsidRPr="00437D7F" w:rsidRDefault="00865786" w:rsidP="00437D7F">
      <w:pPr>
        <w:spacing w:line="240" w:lineRule="atLeast"/>
        <w:rPr>
          <w:rFonts w:cstheme="minorHAnsi"/>
          <w:color w:val="351C1E"/>
          <w:sz w:val="22"/>
          <w:szCs w:val="22"/>
        </w:rPr>
      </w:pPr>
      <w:r w:rsidRPr="00437D7F">
        <w:rPr>
          <w:rFonts w:cstheme="minorHAnsi"/>
          <w:b/>
          <w:bCs/>
          <w:color w:val="161623"/>
          <w:sz w:val="22"/>
          <w:szCs w:val="22"/>
        </w:rPr>
        <w:t xml:space="preserve">The </w:t>
      </w:r>
      <w:r w:rsidRPr="00437D7F">
        <w:rPr>
          <w:rFonts w:cstheme="minorHAnsi"/>
          <w:b/>
          <w:bCs/>
          <w:i/>
          <w:iCs/>
          <w:color w:val="282B38"/>
          <w:sz w:val="22"/>
          <w:szCs w:val="22"/>
        </w:rPr>
        <w:t xml:space="preserve">Wagner Act </w:t>
      </w:r>
      <w:r w:rsidRPr="00437D7F">
        <w:rPr>
          <w:rFonts w:cstheme="minorHAnsi"/>
          <w:b/>
          <w:bCs/>
          <w:color w:val="282B38"/>
          <w:sz w:val="22"/>
          <w:szCs w:val="22"/>
        </w:rPr>
        <w:t>es</w:t>
      </w:r>
      <w:r w:rsidRPr="00437D7F">
        <w:rPr>
          <w:rFonts w:cstheme="minorHAnsi"/>
          <w:b/>
          <w:bCs/>
          <w:color w:val="07050F"/>
          <w:sz w:val="22"/>
          <w:szCs w:val="22"/>
        </w:rPr>
        <w:t>tabli</w:t>
      </w:r>
      <w:r w:rsidRPr="00437D7F">
        <w:rPr>
          <w:rFonts w:cstheme="minorHAnsi"/>
          <w:b/>
          <w:bCs/>
          <w:color w:val="3F3A44"/>
          <w:sz w:val="22"/>
          <w:szCs w:val="22"/>
        </w:rPr>
        <w:t>s</w:t>
      </w:r>
      <w:r w:rsidRPr="00437D7F">
        <w:rPr>
          <w:rFonts w:cstheme="minorHAnsi"/>
          <w:b/>
          <w:bCs/>
          <w:color w:val="161623"/>
          <w:sz w:val="22"/>
          <w:szCs w:val="22"/>
        </w:rPr>
        <w:t xml:space="preserve">hed recognition </w:t>
      </w:r>
      <w:r w:rsidRPr="00437D7F">
        <w:rPr>
          <w:rFonts w:cstheme="minorHAnsi"/>
          <w:b/>
          <w:bCs/>
          <w:color w:val="282B38"/>
          <w:sz w:val="22"/>
          <w:szCs w:val="22"/>
        </w:rPr>
        <w:t xml:space="preserve">of unions </w:t>
      </w:r>
      <w:r w:rsidRPr="00437D7F">
        <w:rPr>
          <w:rFonts w:cstheme="minorHAnsi"/>
          <w:b/>
          <w:bCs/>
          <w:color w:val="161623"/>
          <w:sz w:val="22"/>
          <w:szCs w:val="22"/>
        </w:rPr>
        <w:t xml:space="preserve">through three </w:t>
      </w:r>
      <w:r w:rsidRPr="00437D7F">
        <w:rPr>
          <w:rFonts w:cstheme="minorHAnsi"/>
          <w:b/>
          <w:bCs/>
          <w:color w:val="282B38"/>
          <w:sz w:val="22"/>
          <w:szCs w:val="22"/>
        </w:rPr>
        <w:t>main features</w:t>
      </w:r>
      <w:r w:rsidRPr="00437D7F">
        <w:rPr>
          <w:rFonts w:cstheme="minorHAnsi"/>
          <w:b/>
          <w:bCs/>
          <w:color w:val="5B5E6B"/>
          <w:sz w:val="22"/>
          <w:szCs w:val="22"/>
        </w:rPr>
        <w:t xml:space="preserve">. </w:t>
      </w:r>
    </w:p>
    <w:p w14:paraId="3041FAF7" w14:textId="77777777" w:rsidR="00865786" w:rsidRPr="00437D7F" w:rsidRDefault="00865786" w:rsidP="00437D7F">
      <w:pPr>
        <w:pStyle w:val="ListParagraph"/>
        <w:numPr>
          <w:ilvl w:val="0"/>
          <w:numId w:val="16"/>
        </w:numPr>
        <w:spacing w:line="240" w:lineRule="atLeast"/>
        <w:ind w:left="0"/>
        <w:rPr>
          <w:rFonts w:eastAsia="Times New Roman" w:cstheme="minorHAnsi"/>
          <w:color w:val="161623"/>
          <w:sz w:val="22"/>
          <w:szCs w:val="22"/>
        </w:rPr>
      </w:pPr>
      <w:r w:rsidRPr="00437D7F">
        <w:rPr>
          <w:rFonts w:eastAsia="Times New Roman" w:cstheme="minorHAnsi"/>
          <w:color w:val="161623"/>
          <w:sz w:val="22"/>
          <w:szCs w:val="22"/>
        </w:rPr>
        <w:t xml:space="preserve">It created </w:t>
      </w:r>
      <w:r w:rsidRPr="00437D7F">
        <w:rPr>
          <w:rFonts w:eastAsia="Times New Roman" w:cstheme="minorHAnsi"/>
          <w:color w:val="282B38"/>
          <w:sz w:val="22"/>
          <w:szCs w:val="22"/>
        </w:rPr>
        <w:t xml:space="preserve">a </w:t>
      </w:r>
      <w:r w:rsidRPr="00437D7F">
        <w:rPr>
          <w:rFonts w:eastAsia="Times New Roman" w:cstheme="minorHAnsi"/>
          <w:color w:val="161623"/>
          <w:sz w:val="22"/>
          <w:szCs w:val="22"/>
        </w:rPr>
        <w:t xml:space="preserve">legal </w:t>
      </w:r>
      <w:r w:rsidRPr="00437D7F">
        <w:rPr>
          <w:rFonts w:eastAsia="Times New Roman" w:cstheme="minorHAnsi"/>
          <w:color w:val="07050F"/>
          <w:sz w:val="22"/>
          <w:szCs w:val="22"/>
        </w:rPr>
        <w:t xml:space="preserve">certification </w:t>
      </w:r>
      <w:r w:rsidRPr="00437D7F">
        <w:rPr>
          <w:rFonts w:eastAsia="Times New Roman" w:cstheme="minorHAnsi"/>
          <w:color w:val="161623"/>
          <w:sz w:val="22"/>
          <w:szCs w:val="22"/>
        </w:rPr>
        <w:t xml:space="preserve">process, through which workers could </w:t>
      </w:r>
      <w:r w:rsidRPr="00437D7F">
        <w:rPr>
          <w:rFonts w:eastAsia="Times New Roman" w:cstheme="minorHAnsi"/>
          <w:color w:val="282B38"/>
          <w:sz w:val="22"/>
          <w:szCs w:val="22"/>
        </w:rPr>
        <w:t xml:space="preserve">" </w:t>
      </w:r>
      <w:r w:rsidRPr="00437D7F">
        <w:rPr>
          <w:rFonts w:eastAsia="Times New Roman" w:cstheme="minorHAnsi"/>
          <w:color w:val="07050F"/>
          <w:sz w:val="22"/>
          <w:szCs w:val="22"/>
        </w:rPr>
        <w:t>[de</w:t>
      </w:r>
      <w:r w:rsidRPr="00437D7F">
        <w:rPr>
          <w:rFonts w:eastAsia="Times New Roman" w:cstheme="minorHAnsi"/>
          <w:color w:val="282B38"/>
          <w:sz w:val="22"/>
          <w:szCs w:val="22"/>
        </w:rPr>
        <w:t>signate</w:t>
      </w:r>
      <w:r w:rsidRPr="00437D7F">
        <w:rPr>
          <w:rFonts w:eastAsia="Times New Roman" w:cstheme="minorHAnsi"/>
          <w:color w:val="351C1E"/>
          <w:sz w:val="22"/>
          <w:szCs w:val="22"/>
        </w:rPr>
        <w:t xml:space="preserve">] </w:t>
      </w:r>
      <w:r w:rsidRPr="00437D7F">
        <w:rPr>
          <w:rFonts w:eastAsia="Times New Roman" w:cstheme="minorHAnsi"/>
          <w:color w:val="282B38"/>
          <w:sz w:val="22"/>
          <w:szCs w:val="22"/>
        </w:rPr>
        <w:t xml:space="preserve">representatives of </w:t>
      </w:r>
      <w:r w:rsidRPr="00437D7F">
        <w:rPr>
          <w:rFonts w:eastAsia="Times New Roman" w:cstheme="minorHAnsi"/>
          <w:color w:val="161623"/>
          <w:sz w:val="22"/>
          <w:szCs w:val="22"/>
        </w:rPr>
        <w:t>their own choosing</w:t>
      </w:r>
      <w:r w:rsidRPr="00437D7F">
        <w:rPr>
          <w:rFonts w:eastAsia="Times New Roman" w:cstheme="minorHAnsi"/>
          <w:color w:val="3F3A44"/>
          <w:sz w:val="22"/>
          <w:szCs w:val="22"/>
        </w:rPr>
        <w:t>:</w:t>
      </w:r>
      <w:r w:rsidRPr="00437D7F">
        <w:rPr>
          <w:rFonts w:eastAsia="Times New Roman" w:cstheme="minorHAnsi"/>
          <w:color w:val="494C5B"/>
          <w:sz w:val="22"/>
          <w:szCs w:val="22"/>
        </w:rPr>
        <w:t xml:space="preserve"> </w:t>
      </w:r>
      <w:r w:rsidRPr="00437D7F">
        <w:rPr>
          <w:rFonts w:eastAsia="Times New Roman" w:cstheme="minorHAnsi"/>
          <w:color w:val="161623"/>
          <w:sz w:val="22"/>
          <w:szCs w:val="22"/>
        </w:rPr>
        <w:t xml:space="preserve">Certification </w:t>
      </w:r>
      <w:r w:rsidRPr="00437D7F">
        <w:rPr>
          <w:rFonts w:eastAsia="Times New Roman" w:cstheme="minorHAnsi"/>
          <w:color w:val="282B38"/>
          <w:sz w:val="22"/>
          <w:szCs w:val="22"/>
        </w:rPr>
        <w:t xml:space="preserve">entailed two </w:t>
      </w:r>
      <w:r w:rsidRPr="00437D7F">
        <w:rPr>
          <w:rFonts w:eastAsia="Times New Roman" w:cstheme="minorHAnsi"/>
          <w:color w:val="161623"/>
          <w:sz w:val="22"/>
          <w:szCs w:val="22"/>
        </w:rPr>
        <w:t xml:space="preserve">important principles: </w:t>
      </w:r>
      <w:r w:rsidRPr="00437D7F">
        <w:rPr>
          <w:rFonts w:eastAsia="Times New Roman" w:cstheme="minorHAnsi"/>
          <w:color w:val="07050F"/>
          <w:sz w:val="22"/>
          <w:szCs w:val="22"/>
        </w:rPr>
        <w:t xml:space="preserve">majoritarianism </w:t>
      </w:r>
      <w:r w:rsidRPr="00437D7F">
        <w:rPr>
          <w:rFonts w:eastAsia="Times New Roman" w:cstheme="minorHAnsi"/>
          <w:color w:val="161623"/>
          <w:sz w:val="22"/>
          <w:szCs w:val="22"/>
        </w:rPr>
        <w:t xml:space="preserve">and exclusivity, </w:t>
      </w:r>
      <w:r w:rsidRPr="00437D7F">
        <w:rPr>
          <w:rFonts w:eastAsia="Times New Roman" w:cstheme="minorHAnsi"/>
          <w:color w:val="282B38"/>
          <w:sz w:val="22"/>
          <w:szCs w:val="22"/>
        </w:rPr>
        <w:t xml:space="preserve">which </w:t>
      </w:r>
      <w:r w:rsidRPr="00437D7F">
        <w:rPr>
          <w:rFonts w:eastAsia="Times New Roman" w:cstheme="minorHAnsi"/>
          <w:color w:val="161623"/>
          <w:sz w:val="22"/>
          <w:szCs w:val="22"/>
        </w:rPr>
        <w:t>will be discu</w:t>
      </w:r>
      <w:r w:rsidRPr="00437D7F">
        <w:rPr>
          <w:rFonts w:eastAsia="Times New Roman" w:cstheme="minorHAnsi"/>
          <w:color w:val="3F3A44"/>
          <w:sz w:val="22"/>
          <w:szCs w:val="22"/>
        </w:rPr>
        <w:t>sse</w:t>
      </w:r>
      <w:r w:rsidRPr="00437D7F">
        <w:rPr>
          <w:rFonts w:eastAsia="Times New Roman" w:cstheme="minorHAnsi"/>
          <w:color w:val="161623"/>
          <w:sz w:val="22"/>
          <w:szCs w:val="22"/>
        </w:rPr>
        <w:t xml:space="preserve">d in greater detail in </w:t>
      </w:r>
      <w:r w:rsidRPr="00437D7F">
        <w:rPr>
          <w:rFonts w:eastAsia="Times New Roman" w:cstheme="minorHAnsi"/>
          <w:color w:val="282B38"/>
          <w:sz w:val="22"/>
          <w:szCs w:val="22"/>
        </w:rPr>
        <w:t xml:space="preserve">Chapter 8. </w:t>
      </w:r>
      <w:r w:rsidRPr="00437D7F">
        <w:rPr>
          <w:rFonts w:eastAsia="Times New Roman" w:cstheme="minorHAnsi"/>
          <w:color w:val="161623"/>
          <w:sz w:val="22"/>
          <w:szCs w:val="22"/>
        </w:rPr>
        <w:t xml:space="preserve">The </w:t>
      </w:r>
      <w:r w:rsidRPr="00437D7F">
        <w:rPr>
          <w:rFonts w:eastAsia="Times New Roman" w:cstheme="minorHAnsi"/>
          <w:color w:val="282B38"/>
          <w:sz w:val="22"/>
          <w:szCs w:val="22"/>
        </w:rPr>
        <w:t xml:space="preserve">former </w:t>
      </w:r>
      <w:r w:rsidRPr="00437D7F">
        <w:rPr>
          <w:rFonts w:eastAsia="Times New Roman" w:cstheme="minorHAnsi"/>
          <w:color w:val="161623"/>
          <w:sz w:val="22"/>
          <w:szCs w:val="22"/>
        </w:rPr>
        <w:t xml:space="preserve">means </w:t>
      </w:r>
      <w:r w:rsidRPr="00437D7F">
        <w:rPr>
          <w:rFonts w:eastAsia="Times New Roman" w:cstheme="minorHAnsi"/>
          <w:color w:val="282B38"/>
          <w:sz w:val="22"/>
          <w:szCs w:val="22"/>
        </w:rPr>
        <w:t xml:space="preserve">that </w:t>
      </w:r>
      <w:proofErr w:type="gramStart"/>
      <w:r w:rsidRPr="00437D7F">
        <w:rPr>
          <w:rFonts w:eastAsia="Times New Roman" w:cstheme="minorHAnsi"/>
          <w:color w:val="282B38"/>
          <w:sz w:val="22"/>
          <w:szCs w:val="22"/>
        </w:rPr>
        <w:t xml:space="preserve">a </w:t>
      </w:r>
      <w:r w:rsidRPr="00437D7F">
        <w:rPr>
          <w:rFonts w:eastAsia="Times New Roman" w:cstheme="minorHAnsi"/>
          <w:color w:val="161623"/>
          <w:sz w:val="22"/>
          <w:szCs w:val="22"/>
        </w:rPr>
        <w:t>ma</w:t>
      </w:r>
      <w:r w:rsidRPr="00437D7F">
        <w:rPr>
          <w:rFonts w:eastAsia="Times New Roman" w:cstheme="minorHAnsi"/>
          <w:color w:val="351C1E"/>
          <w:sz w:val="22"/>
          <w:szCs w:val="22"/>
        </w:rPr>
        <w:t>j</w:t>
      </w:r>
      <w:r w:rsidRPr="00437D7F">
        <w:rPr>
          <w:rFonts w:eastAsia="Times New Roman" w:cstheme="minorHAnsi"/>
          <w:color w:val="161623"/>
          <w:sz w:val="22"/>
          <w:szCs w:val="22"/>
        </w:rPr>
        <w:t>ority of</w:t>
      </w:r>
      <w:proofErr w:type="gramEnd"/>
      <w:r w:rsidRPr="00437D7F">
        <w:rPr>
          <w:rFonts w:eastAsia="Times New Roman" w:cstheme="minorHAnsi"/>
          <w:color w:val="161623"/>
          <w:sz w:val="22"/>
          <w:szCs w:val="22"/>
        </w:rPr>
        <w:t xml:space="preserve"> </w:t>
      </w:r>
      <w:r w:rsidRPr="00437D7F">
        <w:rPr>
          <w:rFonts w:eastAsia="Times New Roman" w:cstheme="minorHAnsi"/>
          <w:color w:val="282B38"/>
          <w:sz w:val="22"/>
          <w:szCs w:val="22"/>
        </w:rPr>
        <w:t xml:space="preserve">workers </w:t>
      </w:r>
      <w:r w:rsidRPr="00437D7F">
        <w:rPr>
          <w:rFonts w:eastAsia="Times New Roman" w:cstheme="minorHAnsi"/>
          <w:color w:val="161623"/>
          <w:sz w:val="22"/>
          <w:szCs w:val="22"/>
        </w:rPr>
        <w:t xml:space="preserve">must be </w:t>
      </w:r>
      <w:r w:rsidRPr="00437D7F">
        <w:rPr>
          <w:rFonts w:eastAsia="Times New Roman" w:cstheme="minorHAnsi"/>
          <w:color w:val="07050F"/>
          <w:sz w:val="22"/>
          <w:szCs w:val="22"/>
        </w:rPr>
        <w:t xml:space="preserve">in </w:t>
      </w:r>
      <w:r w:rsidRPr="00437D7F">
        <w:rPr>
          <w:rFonts w:eastAsia="Times New Roman" w:cstheme="minorHAnsi"/>
          <w:color w:val="161623"/>
          <w:sz w:val="22"/>
          <w:szCs w:val="22"/>
        </w:rPr>
        <w:t xml:space="preserve">favour to </w:t>
      </w:r>
      <w:r w:rsidRPr="00437D7F">
        <w:rPr>
          <w:rFonts w:eastAsia="Times New Roman" w:cstheme="minorHAnsi"/>
          <w:color w:val="282B38"/>
          <w:sz w:val="22"/>
          <w:szCs w:val="22"/>
        </w:rPr>
        <w:t>orga</w:t>
      </w:r>
      <w:r w:rsidRPr="00437D7F">
        <w:rPr>
          <w:rFonts w:eastAsia="Times New Roman" w:cstheme="minorHAnsi"/>
          <w:color w:val="07050F"/>
          <w:sz w:val="22"/>
          <w:szCs w:val="22"/>
        </w:rPr>
        <w:t>ni</w:t>
      </w:r>
      <w:r w:rsidRPr="00437D7F">
        <w:rPr>
          <w:rFonts w:eastAsia="Times New Roman" w:cstheme="minorHAnsi"/>
          <w:color w:val="282B38"/>
          <w:sz w:val="22"/>
          <w:szCs w:val="22"/>
        </w:rPr>
        <w:t xml:space="preserve">ze a </w:t>
      </w:r>
      <w:r w:rsidRPr="00437D7F">
        <w:rPr>
          <w:rFonts w:eastAsia="Times New Roman" w:cstheme="minorHAnsi"/>
          <w:color w:val="161623"/>
          <w:sz w:val="22"/>
          <w:szCs w:val="22"/>
        </w:rPr>
        <w:t>union</w:t>
      </w:r>
      <w:r w:rsidRPr="00437D7F">
        <w:rPr>
          <w:rFonts w:eastAsia="Times New Roman" w:cstheme="minorHAnsi"/>
          <w:color w:val="3F3A44"/>
          <w:sz w:val="22"/>
          <w:szCs w:val="22"/>
        </w:rPr>
        <w:t xml:space="preserve">. </w:t>
      </w:r>
      <w:r w:rsidRPr="00437D7F">
        <w:rPr>
          <w:rFonts w:eastAsia="Times New Roman" w:cstheme="minorHAnsi"/>
          <w:color w:val="161623"/>
          <w:sz w:val="22"/>
          <w:szCs w:val="22"/>
        </w:rPr>
        <w:t xml:space="preserve">The </w:t>
      </w:r>
      <w:r w:rsidRPr="00437D7F">
        <w:rPr>
          <w:rFonts w:eastAsia="Times New Roman" w:cstheme="minorHAnsi"/>
          <w:color w:val="07050F"/>
          <w:sz w:val="22"/>
          <w:szCs w:val="22"/>
        </w:rPr>
        <w:t>l</w:t>
      </w:r>
      <w:r w:rsidRPr="00437D7F">
        <w:rPr>
          <w:rFonts w:eastAsia="Times New Roman" w:cstheme="minorHAnsi"/>
          <w:color w:val="282B38"/>
          <w:sz w:val="22"/>
          <w:szCs w:val="22"/>
        </w:rPr>
        <w:t xml:space="preserve">atter </w:t>
      </w:r>
      <w:r w:rsidRPr="00437D7F">
        <w:rPr>
          <w:rFonts w:eastAsia="Times New Roman" w:cstheme="minorHAnsi"/>
          <w:color w:val="161623"/>
          <w:sz w:val="22"/>
          <w:szCs w:val="22"/>
        </w:rPr>
        <w:t xml:space="preserve">means that the union </w:t>
      </w:r>
      <w:r w:rsidRPr="00437D7F">
        <w:rPr>
          <w:rFonts w:eastAsia="Times New Roman" w:cstheme="minorHAnsi"/>
          <w:color w:val="282B38"/>
          <w:sz w:val="22"/>
          <w:szCs w:val="22"/>
        </w:rPr>
        <w:t xml:space="preserve">so chosen </w:t>
      </w:r>
      <w:r w:rsidRPr="00437D7F">
        <w:rPr>
          <w:rFonts w:eastAsia="Times New Roman" w:cstheme="minorHAnsi"/>
          <w:color w:val="161623"/>
          <w:sz w:val="22"/>
          <w:szCs w:val="22"/>
        </w:rPr>
        <w:t xml:space="preserve">becomes the </w:t>
      </w:r>
      <w:r w:rsidRPr="00437D7F">
        <w:rPr>
          <w:rFonts w:eastAsia="Times New Roman" w:cstheme="minorHAnsi"/>
          <w:color w:val="282B38"/>
          <w:sz w:val="22"/>
          <w:szCs w:val="22"/>
        </w:rPr>
        <w:t xml:space="preserve">exclusive </w:t>
      </w:r>
      <w:r w:rsidRPr="00437D7F">
        <w:rPr>
          <w:rFonts w:eastAsia="Times New Roman" w:cstheme="minorHAnsi"/>
          <w:color w:val="161623"/>
          <w:sz w:val="22"/>
          <w:szCs w:val="22"/>
        </w:rPr>
        <w:t xml:space="preserve">bargaining </w:t>
      </w:r>
      <w:r w:rsidRPr="00437D7F">
        <w:rPr>
          <w:rFonts w:eastAsia="Times New Roman" w:cstheme="minorHAnsi"/>
          <w:color w:val="282B38"/>
          <w:sz w:val="22"/>
          <w:szCs w:val="22"/>
        </w:rPr>
        <w:t>agent fo</w:t>
      </w:r>
      <w:r w:rsidRPr="00437D7F">
        <w:rPr>
          <w:rFonts w:eastAsia="Times New Roman" w:cstheme="minorHAnsi"/>
          <w:color w:val="07050F"/>
          <w:sz w:val="22"/>
          <w:szCs w:val="22"/>
        </w:rPr>
        <w:t xml:space="preserve">r </w:t>
      </w:r>
      <w:r w:rsidRPr="00437D7F">
        <w:rPr>
          <w:rFonts w:eastAsia="Times New Roman" w:cstheme="minorHAnsi"/>
          <w:color w:val="161623"/>
          <w:sz w:val="22"/>
          <w:szCs w:val="22"/>
        </w:rPr>
        <w:t xml:space="preserve">the </w:t>
      </w:r>
      <w:r w:rsidRPr="00437D7F">
        <w:rPr>
          <w:rFonts w:eastAsia="Times New Roman" w:cstheme="minorHAnsi"/>
          <w:color w:val="282B38"/>
          <w:sz w:val="22"/>
          <w:szCs w:val="22"/>
        </w:rPr>
        <w:t>who</w:t>
      </w:r>
      <w:r w:rsidRPr="00437D7F">
        <w:rPr>
          <w:rFonts w:eastAsia="Times New Roman" w:cstheme="minorHAnsi"/>
          <w:color w:val="07050F"/>
          <w:sz w:val="22"/>
          <w:szCs w:val="22"/>
        </w:rPr>
        <w:t>l</w:t>
      </w:r>
      <w:r w:rsidRPr="00437D7F">
        <w:rPr>
          <w:rFonts w:eastAsia="Times New Roman" w:cstheme="minorHAnsi"/>
          <w:color w:val="282B38"/>
          <w:sz w:val="22"/>
          <w:szCs w:val="22"/>
        </w:rPr>
        <w:t>e group of wo</w:t>
      </w:r>
      <w:r w:rsidRPr="00437D7F">
        <w:rPr>
          <w:rFonts w:eastAsia="Times New Roman" w:cstheme="minorHAnsi"/>
          <w:color w:val="07050F"/>
          <w:sz w:val="22"/>
          <w:szCs w:val="22"/>
        </w:rPr>
        <w:t>rk</w:t>
      </w:r>
      <w:r w:rsidRPr="00437D7F">
        <w:rPr>
          <w:rFonts w:eastAsia="Times New Roman" w:cstheme="minorHAnsi"/>
          <w:color w:val="282B38"/>
          <w:sz w:val="22"/>
          <w:szCs w:val="22"/>
        </w:rPr>
        <w:t xml:space="preserve">ers </w:t>
      </w:r>
      <w:r w:rsidRPr="00437D7F">
        <w:rPr>
          <w:rFonts w:eastAsia="Times New Roman" w:cstheme="minorHAnsi"/>
          <w:color w:val="161623"/>
          <w:sz w:val="22"/>
          <w:szCs w:val="22"/>
        </w:rPr>
        <w:t xml:space="preserve">in </w:t>
      </w:r>
      <w:r w:rsidRPr="00437D7F">
        <w:rPr>
          <w:rFonts w:eastAsia="Times New Roman" w:cstheme="minorHAnsi"/>
          <w:color w:val="282B38"/>
          <w:sz w:val="22"/>
          <w:szCs w:val="22"/>
        </w:rPr>
        <w:t xml:space="preserve">what </w:t>
      </w:r>
      <w:r w:rsidRPr="00437D7F">
        <w:rPr>
          <w:rFonts w:eastAsia="Times New Roman" w:cstheme="minorHAnsi"/>
          <w:color w:val="161623"/>
          <w:sz w:val="22"/>
          <w:szCs w:val="22"/>
        </w:rPr>
        <w:t xml:space="preserve">is </w:t>
      </w:r>
      <w:r w:rsidRPr="00437D7F">
        <w:rPr>
          <w:rFonts w:eastAsia="Times New Roman" w:cstheme="minorHAnsi"/>
          <w:color w:val="282B38"/>
          <w:sz w:val="22"/>
          <w:szCs w:val="22"/>
        </w:rPr>
        <w:t xml:space="preserve">called </w:t>
      </w:r>
      <w:r w:rsidRPr="00437D7F">
        <w:rPr>
          <w:rFonts w:eastAsia="Times New Roman" w:cstheme="minorHAnsi"/>
          <w:color w:val="161623"/>
          <w:sz w:val="22"/>
          <w:szCs w:val="22"/>
        </w:rPr>
        <w:t xml:space="preserve">the </w:t>
      </w:r>
      <w:r w:rsidRPr="00437D7F">
        <w:rPr>
          <w:rFonts w:eastAsia="Times New Roman" w:cstheme="minorHAnsi"/>
          <w:color w:val="07050F"/>
          <w:sz w:val="22"/>
          <w:szCs w:val="22"/>
        </w:rPr>
        <w:t>bargaining unit</w:t>
      </w:r>
      <w:r w:rsidRPr="00437D7F">
        <w:rPr>
          <w:rFonts w:eastAsia="Times New Roman" w:cstheme="minorHAnsi"/>
          <w:color w:val="282B38"/>
          <w:sz w:val="22"/>
          <w:szCs w:val="22"/>
        </w:rPr>
        <w:t>, eve</w:t>
      </w:r>
      <w:r w:rsidRPr="00437D7F">
        <w:rPr>
          <w:rFonts w:eastAsia="Times New Roman" w:cstheme="minorHAnsi"/>
          <w:color w:val="07050F"/>
          <w:sz w:val="22"/>
          <w:szCs w:val="22"/>
        </w:rPr>
        <w:t xml:space="preserve">n </w:t>
      </w:r>
      <w:r w:rsidRPr="00437D7F">
        <w:rPr>
          <w:rFonts w:eastAsia="Times New Roman" w:cstheme="minorHAnsi"/>
          <w:color w:val="161623"/>
          <w:sz w:val="22"/>
          <w:szCs w:val="22"/>
        </w:rPr>
        <w:t xml:space="preserve">those that </w:t>
      </w:r>
      <w:r w:rsidRPr="00437D7F">
        <w:rPr>
          <w:rFonts w:eastAsia="Times New Roman" w:cstheme="minorHAnsi"/>
          <w:color w:val="282B38"/>
          <w:sz w:val="22"/>
          <w:szCs w:val="22"/>
        </w:rPr>
        <w:t>voted aga</w:t>
      </w:r>
      <w:r w:rsidRPr="00437D7F">
        <w:rPr>
          <w:rFonts w:eastAsia="Times New Roman" w:cstheme="minorHAnsi"/>
          <w:color w:val="07050F"/>
          <w:sz w:val="22"/>
          <w:szCs w:val="22"/>
        </w:rPr>
        <w:t>in</w:t>
      </w:r>
      <w:r w:rsidRPr="00437D7F">
        <w:rPr>
          <w:rFonts w:eastAsia="Times New Roman" w:cstheme="minorHAnsi"/>
          <w:color w:val="3F3A44"/>
          <w:sz w:val="22"/>
          <w:szCs w:val="22"/>
        </w:rPr>
        <w:t>s</w:t>
      </w:r>
      <w:r w:rsidRPr="00437D7F">
        <w:rPr>
          <w:rFonts w:eastAsia="Times New Roman" w:cstheme="minorHAnsi"/>
          <w:color w:val="161623"/>
          <w:sz w:val="22"/>
          <w:szCs w:val="22"/>
        </w:rPr>
        <w:t xml:space="preserve">t unionization. </w:t>
      </w:r>
    </w:p>
    <w:p w14:paraId="6E45A0E2" w14:textId="77777777" w:rsidR="00865786" w:rsidRPr="00437D7F" w:rsidRDefault="00865786" w:rsidP="00437D7F">
      <w:pPr>
        <w:pStyle w:val="ListParagraph"/>
        <w:numPr>
          <w:ilvl w:val="0"/>
          <w:numId w:val="16"/>
        </w:numPr>
        <w:spacing w:line="240" w:lineRule="atLeast"/>
        <w:ind w:left="0"/>
        <w:rPr>
          <w:rFonts w:eastAsia="Times New Roman" w:cstheme="minorHAnsi"/>
          <w:sz w:val="22"/>
          <w:szCs w:val="22"/>
        </w:rPr>
      </w:pPr>
      <w:r w:rsidRPr="00437D7F">
        <w:rPr>
          <w:rFonts w:eastAsia="Times New Roman" w:cstheme="minorHAnsi"/>
          <w:color w:val="282B38"/>
          <w:sz w:val="22"/>
          <w:szCs w:val="22"/>
        </w:rPr>
        <w:t>T</w:t>
      </w:r>
      <w:r w:rsidRPr="00437D7F">
        <w:rPr>
          <w:rFonts w:eastAsia="Times New Roman" w:cstheme="minorHAnsi"/>
          <w:color w:val="161623"/>
          <w:sz w:val="22"/>
          <w:szCs w:val="22"/>
        </w:rPr>
        <w:t xml:space="preserve">he act made </w:t>
      </w:r>
      <w:r w:rsidRPr="00437D7F">
        <w:rPr>
          <w:rFonts w:eastAsia="Times New Roman" w:cstheme="minorHAnsi"/>
          <w:color w:val="07050F"/>
          <w:sz w:val="22"/>
          <w:szCs w:val="22"/>
        </w:rPr>
        <w:t xml:space="preserve">unfair labour practices </w:t>
      </w:r>
      <w:r w:rsidRPr="00437D7F">
        <w:rPr>
          <w:rFonts w:eastAsia="Times New Roman" w:cstheme="minorHAnsi"/>
          <w:color w:val="161623"/>
          <w:sz w:val="22"/>
          <w:szCs w:val="22"/>
        </w:rPr>
        <w:t>illegal</w:t>
      </w:r>
      <w:r w:rsidRPr="00437D7F">
        <w:rPr>
          <w:rFonts w:eastAsia="Times New Roman" w:cstheme="minorHAnsi"/>
          <w:color w:val="494C5B"/>
          <w:sz w:val="22"/>
          <w:szCs w:val="22"/>
        </w:rPr>
        <w:t xml:space="preserve">. </w:t>
      </w:r>
      <w:r w:rsidRPr="00437D7F">
        <w:rPr>
          <w:rFonts w:eastAsia="Times New Roman" w:cstheme="minorHAnsi"/>
          <w:color w:val="282B38"/>
          <w:sz w:val="22"/>
          <w:szCs w:val="22"/>
        </w:rPr>
        <w:t xml:space="preserve">Employers could no </w:t>
      </w:r>
      <w:r w:rsidRPr="00437D7F">
        <w:rPr>
          <w:rFonts w:eastAsia="Times New Roman" w:cstheme="minorHAnsi"/>
          <w:color w:val="161623"/>
          <w:sz w:val="22"/>
          <w:szCs w:val="22"/>
        </w:rPr>
        <w:t xml:space="preserve">longer </w:t>
      </w:r>
      <w:r w:rsidRPr="00437D7F">
        <w:rPr>
          <w:rFonts w:eastAsia="Times New Roman" w:cstheme="minorHAnsi"/>
          <w:color w:val="282B38"/>
          <w:sz w:val="22"/>
          <w:szCs w:val="22"/>
        </w:rPr>
        <w:t xml:space="preserve">refuse </w:t>
      </w:r>
      <w:r w:rsidRPr="00437D7F">
        <w:rPr>
          <w:rFonts w:eastAsia="Times New Roman" w:cstheme="minorHAnsi"/>
          <w:color w:val="161623"/>
          <w:sz w:val="22"/>
          <w:szCs w:val="22"/>
        </w:rPr>
        <w:t xml:space="preserve">to </w:t>
      </w:r>
      <w:r w:rsidRPr="00437D7F">
        <w:rPr>
          <w:rFonts w:eastAsia="Times New Roman" w:cstheme="minorHAnsi"/>
          <w:color w:val="282B38"/>
          <w:sz w:val="22"/>
          <w:szCs w:val="22"/>
        </w:rPr>
        <w:t xml:space="preserve">hire or </w:t>
      </w:r>
      <w:r w:rsidRPr="00437D7F">
        <w:rPr>
          <w:rFonts w:eastAsia="Times New Roman" w:cstheme="minorHAnsi"/>
          <w:color w:val="161623"/>
          <w:sz w:val="22"/>
          <w:szCs w:val="22"/>
        </w:rPr>
        <w:t xml:space="preserve">choose to </w:t>
      </w:r>
      <w:r w:rsidRPr="00437D7F">
        <w:rPr>
          <w:rFonts w:eastAsia="Times New Roman" w:cstheme="minorHAnsi"/>
          <w:color w:val="282B38"/>
          <w:sz w:val="22"/>
          <w:szCs w:val="22"/>
        </w:rPr>
        <w:t xml:space="preserve">fire </w:t>
      </w:r>
      <w:r w:rsidRPr="00437D7F">
        <w:rPr>
          <w:rFonts w:eastAsia="Times New Roman" w:cstheme="minorHAnsi"/>
          <w:color w:val="161623"/>
          <w:sz w:val="22"/>
          <w:szCs w:val="22"/>
        </w:rPr>
        <w:t xml:space="preserve">employees </w:t>
      </w:r>
      <w:r w:rsidRPr="00437D7F">
        <w:rPr>
          <w:rFonts w:eastAsia="Times New Roman" w:cstheme="minorHAnsi"/>
          <w:color w:val="262330"/>
          <w:sz w:val="22"/>
          <w:szCs w:val="22"/>
        </w:rPr>
        <w:t xml:space="preserve">who supported </w:t>
      </w:r>
      <w:proofErr w:type="gramStart"/>
      <w:r w:rsidRPr="00437D7F">
        <w:rPr>
          <w:rFonts w:eastAsia="Times New Roman" w:cstheme="minorHAnsi"/>
          <w:color w:val="262330"/>
          <w:sz w:val="22"/>
          <w:szCs w:val="22"/>
        </w:rPr>
        <w:t>unions, or</w:t>
      </w:r>
      <w:proofErr w:type="gramEnd"/>
      <w:r w:rsidRPr="00437D7F">
        <w:rPr>
          <w:rFonts w:eastAsia="Times New Roman" w:cstheme="minorHAnsi"/>
          <w:color w:val="262330"/>
          <w:sz w:val="22"/>
          <w:szCs w:val="22"/>
        </w:rPr>
        <w:t xml:space="preserve"> refuse to </w:t>
      </w:r>
      <w:r w:rsidRPr="00437D7F">
        <w:rPr>
          <w:rFonts w:eastAsia="Times New Roman" w:cstheme="minorHAnsi"/>
          <w:color w:val="14111E"/>
          <w:sz w:val="22"/>
          <w:szCs w:val="22"/>
        </w:rPr>
        <w:t xml:space="preserve">negotiate </w:t>
      </w:r>
      <w:r w:rsidRPr="00437D7F">
        <w:rPr>
          <w:rFonts w:eastAsia="Times New Roman" w:cstheme="minorHAnsi"/>
          <w:color w:val="262330"/>
          <w:sz w:val="22"/>
          <w:szCs w:val="22"/>
        </w:rPr>
        <w:t xml:space="preserve">with the </w:t>
      </w:r>
      <w:r w:rsidRPr="00437D7F">
        <w:rPr>
          <w:rFonts w:eastAsia="Times New Roman" w:cstheme="minorHAnsi"/>
          <w:color w:val="14111E"/>
          <w:sz w:val="22"/>
          <w:szCs w:val="22"/>
        </w:rPr>
        <w:t>duly recogni</w:t>
      </w:r>
      <w:r w:rsidRPr="00437D7F">
        <w:rPr>
          <w:rFonts w:eastAsia="Times New Roman" w:cstheme="minorHAnsi"/>
          <w:color w:val="3A3842"/>
          <w:sz w:val="22"/>
          <w:szCs w:val="22"/>
        </w:rPr>
        <w:t>ze</w:t>
      </w:r>
      <w:r w:rsidRPr="00437D7F">
        <w:rPr>
          <w:rFonts w:eastAsia="Times New Roman" w:cstheme="minorHAnsi"/>
          <w:color w:val="14111E"/>
          <w:sz w:val="22"/>
          <w:szCs w:val="22"/>
        </w:rPr>
        <w:t xml:space="preserve">d </w:t>
      </w:r>
      <w:r w:rsidRPr="00437D7F">
        <w:rPr>
          <w:rFonts w:eastAsia="Times New Roman" w:cstheme="minorHAnsi"/>
          <w:color w:val="262330"/>
          <w:sz w:val="22"/>
          <w:szCs w:val="22"/>
        </w:rPr>
        <w:t>worker</w:t>
      </w:r>
      <w:r w:rsidRPr="00437D7F">
        <w:rPr>
          <w:rFonts w:eastAsia="Times New Roman" w:cstheme="minorHAnsi"/>
          <w:color w:val="28354F"/>
          <w:sz w:val="22"/>
          <w:szCs w:val="22"/>
        </w:rPr>
        <w:t xml:space="preserve">s' </w:t>
      </w:r>
      <w:r w:rsidRPr="00437D7F">
        <w:rPr>
          <w:rFonts w:eastAsia="Times New Roman" w:cstheme="minorHAnsi"/>
          <w:color w:val="14111E"/>
          <w:sz w:val="22"/>
          <w:szCs w:val="22"/>
        </w:rPr>
        <w:t xml:space="preserve">union. Thus, the </w:t>
      </w:r>
      <w:r w:rsidRPr="00437D7F">
        <w:rPr>
          <w:rFonts w:eastAsia="Times New Roman" w:cstheme="minorHAnsi"/>
          <w:color w:val="262330"/>
          <w:sz w:val="22"/>
          <w:szCs w:val="22"/>
        </w:rPr>
        <w:t xml:space="preserve">act </w:t>
      </w:r>
      <w:r w:rsidRPr="00437D7F">
        <w:rPr>
          <w:rFonts w:eastAsia="Times New Roman" w:cstheme="minorHAnsi"/>
          <w:color w:val="14111E"/>
          <w:sz w:val="22"/>
          <w:szCs w:val="22"/>
        </w:rPr>
        <w:t xml:space="preserve">required </w:t>
      </w:r>
      <w:r w:rsidRPr="00437D7F">
        <w:rPr>
          <w:rFonts w:eastAsia="Times New Roman" w:cstheme="minorHAnsi"/>
          <w:color w:val="262330"/>
          <w:sz w:val="22"/>
          <w:szCs w:val="22"/>
        </w:rPr>
        <w:t xml:space="preserve">employers to </w:t>
      </w:r>
      <w:r w:rsidRPr="00437D7F">
        <w:rPr>
          <w:rFonts w:eastAsia="Times New Roman" w:cstheme="minorHAnsi"/>
          <w:color w:val="14111E"/>
          <w:sz w:val="22"/>
          <w:szCs w:val="22"/>
        </w:rPr>
        <w:t xml:space="preserve">bargain </w:t>
      </w:r>
      <w:r w:rsidRPr="00437D7F">
        <w:rPr>
          <w:rFonts w:eastAsia="Times New Roman" w:cstheme="minorHAnsi"/>
          <w:color w:val="262330"/>
          <w:sz w:val="22"/>
          <w:szCs w:val="22"/>
        </w:rPr>
        <w:t xml:space="preserve">collectively with </w:t>
      </w:r>
      <w:r w:rsidRPr="00437D7F">
        <w:rPr>
          <w:rFonts w:eastAsia="Times New Roman" w:cstheme="minorHAnsi"/>
          <w:color w:val="14111E"/>
          <w:sz w:val="22"/>
          <w:szCs w:val="22"/>
        </w:rPr>
        <w:t>the union</w:t>
      </w:r>
      <w:r w:rsidRPr="00437D7F">
        <w:rPr>
          <w:rFonts w:eastAsia="Times New Roman" w:cstheme="minorHAnsi"/>
          <w:color w:val="3A3842"/>
          <w:sz w:val="22"/>
          <w:szCs w:val="22"/>
        </w:rPr>
        <w:t xml:space="preserve">s </w:t>
      </w:r>
      <w:r w:rsidRPr="00437D7F">
        <w:rPr>
          <w:rFonts w:eastAsia="Times New Roman" w:cstheme="minorHAnsi"/>
          <w:color w:val="14111E"/>
          <w:sz w:val="22"/>
          <w:szCs w:val="22"/>
        </w:rPr>
        <w:t xml:space="preserve">that </w:t>
      </w:r>
      <w:r w:rsidRPr="00437D7F">
        <w:rPr>
          <w:rFonts w:eastAsia="Times New Roman" w:cstheme="minorHAnsi"/>
          <w:color w:val="262330"/>
          <w:sz w:val="22"/>
          <w:szCs w:val="22"/>
        </w:rPr>
        <w:t xml:space="preserve">were certified. An employer's ability </w:t>
      </w:r>
      <w:r w:rsidRPr="00437D7F">
        <w:rPr>
          <w:rFonts w:eastAsia="Times New Roman" w:cstheme="minorHAnsi"/>
          <w:color w:val="14111E"/>
          <w:sz w:val="22"/>
          <w:szCs w:val="22"/>
        </w:rPr>
        <w:t xml:space="preserve">to intervene in union </w:t>
      </w:r>
      <w:r w:rsidRPr="00437D7F">
        <w:rPr>
          <w:rFonts w:eastAsia="Times New Roman" w:cstheme="minorHAnsi"/>
          <w:color w:val="262330"/>
          <w:sz w:val="22"/>
          <w:szCs w:val="22"/>
        </w:rPr>
        <w:t xml:space="preserve">organization </w:t>
      </w:r>
      <w:r w:rsidRPr="00437D7F">
        <w:rPr>
          <w:rFonts w:eastAsia="Times New Roman" w:cstheme="minorHAnsi"/>
          <w:color w:val="14111E"/>
          <w:sz w:val="22"/>
          <w:szCs w:val="22"/>
        </w:rPr>
        <w:t xml:space="preserve">drives </w:t>
      </w:r>
      <w:r w:rsidRPr="00437D7F">
        <w:rPr>
          <w:rFonts w:eastAsia="Times New Roman" w:cstheme="minorHAnsi"/>
          <w:color w:val="262330"/>
          <w:sz w:val="22"/>
          <w:szCs w:val="22"/>
        </w:rPr>
        <w:t xml:space="preserve">was also significantly </w:t>
      </w:r>
      <w:r w:rsidRPr="00437D7F">
        <w:rPr>
          <w:rFonts w:eastAsia="Times New Roman" w:cstheme="minorHAnsi"/>
          <w:color w:val="14111E"/>
          <w:sz w:val="22"/>
          <w:szCs w:val="22"/>
        </w:rPr>
        <w:t>curtailed</w:t>
      </w:r>
      <w:r w:rsidRPr="00437D7F">
        <w:rPr>
          <w:rFonts w:eastAsia="Times New Roman" w:cstheme="minorHAnsi"/>
          <w:color w:val="3A3842"/>
          <w:sz w:val="22"/>
          <w:szCs w:val="22"/>
        </w:rPr>
        <w:t xml:space="preserve">. </w:t>
      </w:r>
    </w:p>
    <w:p w14:paraId="0039DF10" w14:textId="77777777" w:rsidR="00865786" w:rsidRPr="00437D7F" w:rsidRDefault="00865786" w:rsidP="00437D7F">
      <w:pPr>
        <w:pStyle w:val="ListParagraph"/>
        <w:numPr>
          <w:ilvl w:val="0"/>
          <w:numId w:val="16"/>
        </w:numPr>
        <w:spacing w:line="240" w:lineRule="atLeast"/>
        <w:ind w:left="0"/>
        <w:rPr>
          <w:rFonts w:eastAsia="Times New Roman" w:cstheme="minorHAnsi"/>
          <w:sz w:val="22"/>
          <w:szCs w:val="22"/>
        </w:rPr>
      </w:pPr>
      <w:r w:rsidRPr="00437D7F">
        <w:rPr>
          <w:rFonts w:eastAsia="Times New Roman" w:cstheme="minorHAnsi"/>
          <w:color w:val="262330"/>
          <w:sz w:val="22"/>
          <w:szCs w:val="22"/>
        </w:rPr>
        <w:t>T</w:t>
      </w:r>
      <w:r w:rsidRPr="00437D7F">
        <w:rPr>
          <w:rFonts w:eastAsia="Times New Roman" w:cstheme="minorHAnsi"/>
          <w:color w:val="14111E"/>
          <w:sz w:val="22"/>
          <w:szCs w:val="22"/>
        </w:rPr>
        <w:t xml:space="preserve">he </w:t>
      </w:r>
      <w:r w:rsidRPr="00437D7F">
        <w:rPr>
          <w:rFonts w:eastAsia="Times New Roman" w:cstheme="minorHAnsi"/>
          <w:color w:val="262330"/>
          <w:sz w:val="22"/>
          <w:szCs w:val="22"/>
        </w:rPr>
        <w:t xml:space="preserve">act codified </w:t>
      </w:r>
      <w:r w:rsidRPr="00437D7F">
        <w:rPr>
          <w:rFonts w:eastAsia="Times New Roman" w:cstheme="minorHAnsi"/>
          <w:color w:val="14111E"/>
          <w:sz w:val="22"/>
          <w:szCs w:val="22"/>
        </w:rPr>
        <w:t xml:space="preserve">the right </w:t>
      </w:r>
      <w:r w:rsidRPr="00437D7F">
        <w:rPr>
          <w:rFonts w:eastAsia="Times New Roman" w:cstheme="minorHAnsi"/>
          <w:color w:val="262330"/>
          <w:sz w:val="22"/>
          <w:szCs w:val="22"/>
        </w:rPr>
        <w:t xml:space="preserve">of workers </w:t>
      </w:r>
      <w:r w:rsidRPr="00437D7F">
        <w:rPr>
          <w:rFonts w:eastAsia="Times New Roman" w:cstheme="minorHAnsi"/>
          <w:color w:val="14111E"/>
          <w:sz w:val="22"/>
          <w:szCs w:val="22"/>
        </w:rPr>
        <w:t xml:space="preserve">to </w:t>
      </w:r>
      <w:r w:rsidRPr="00437D7F">
        <w:rPr>
          <w:rFonts w:eastAsia="Times New Roman" w:cstheme="minorHAnsi"/>
          <w:color w:val="262330"/>
          <w:sz w:val="22"/>
          <w:szCs w:val="22"/>
        </w:rPr>
        <w:t xml:space="preserve">strike. </w:t>
      </w:r>
      <w:r w:rsidRPr="00437D7F">
        <w:rPr>
          <w:rFonts w:eastAsia="Times New Roman" w:cstheme="minorHAnsi"/>
          <w:color w:val="14111E"/>
          <w:sz w:val="22"/>
          <w:szCs w:val="22"/>
        </w:rPr>
        <w:t xml:space="preserve">These three features </w:t>
      </w:r>
      <w:r w:rsidRPr="00437D7F">
        <w:rPr>
          <w:rFonts w:eastAsia="Times New Roman" w:cstheme="minorHAnsi"/>
          <w:color w:val="262330"/>
          <w:sz w:val="22"/>
          <w:szCs w:val="22"/>
        </w:rPr>
        <w:t xml:space="preserve">of the </w:t>
      </w:r>
      <w:r w:rsidRPr="00437D7F">
        <w:rPr>
          <w:rFonts w:eastAsia="Times New Roman" w:cstheme="minorHAnsi"/>
          <w:i/>
          <w:iCs/>
          <w:color w:val="262330"/>
          <w:sz w:val="22"/>
          <w:szCs w:val="22"/>
        </w:rPr>
        <w:t xml:space="preserve">Wagner Act </w:t>
      </w:r>
      <w:r w:rsidRPr="00437D7F">
        <w:rPr>
          <w:rFonts w:eastAsia="Times New Roman" w:cstheme="minorHAnsi"/>
          <w:color w:val="14111E"/>
          <w:sz w:val="22"/>
          <w:szCs w:val="22"/>
        </w:rPr>
        <w:t xml:space="preserve">have </w:t>
      </w:r>
      <w:r w:rsidRPr="00437D7F">
        <w:rPr>
          <w:rFonts w:eastAsia="Times New Roman" w:cstheme="minorHAnsi"/>
          <w:color w:val="262330"/>
          <w:sz w:val="22"/>
          <w:szCs w:val="22"/>
        </w:rPr>
        <w:t xml:space="preserve">collectively </w:t>
      </w:r>
      <w:r w:rsidRPr="00437D7F">
        <w:rPr>
          <w:rFonts w:eastAsia="Times New Roman" w:cstheme="minorHAnsi"/>
          <w:color w:val="14111E"/>
          <w:sz w:val="22"/>
          <w:szCs w:val="22"/>
        </w:rPr>
        <w:t xml:space="preserve">become known </w:t>
      </w:r>
      <w:r w:rsidRPr="00437D7F">
        <w:rPr>
          <w:rFonts w:eastAsia="Times New Roman" w:cstheme="minorHAnsi"/>
          <w:color w:val="262330"/>
          <w:sz w:val="22"/>
          <w:szCs w:val="22"/>
        </w:rPr>
        <w:t xml:space="preserve">as </w:t>
      </w:r>
      <w:r w:rsidRPr="00437D7F">
        <w:rPr>
          <w:rFonts w:eastAsia="Times New Roman" w:cstheme="minorHAnsi"/>
          <w:color w:val="3A3842"/>
          <w:sz w:val="22"/>
          <w:szCs w:val="22"/>
        </w:rPr>
        <w:t>"t</w:t>
      </w:r>
      <w:r w:rsidRPr="00437D7F">
        <w:rPr>
          <w:rFonts w:eastAsia="Times New Roman" w:cstheme="minorHAnsi"/>
          <w:color w:val="14111E"/>
          <w:sz w:val="22"/>
          <w:szCs w:val="22"/>
        </w:rPr>
        <w:t xml:space="preserve">he </w:t>
      </w:r>
      <w:r w:rsidRPr="00437D7F">
        <w:rPr>
          <w:rFonts w:eastAsia="Times New Roman" w:cstheme="minorHAnsi"/>
          <w:color w:val="262330"/>
          <w:sz w:val="22"/>
          <w:szCs w:val="22"/>
        </w:rPr>
        <w:t xml:space="preserve">Wagner </w:t>
      </w:r>
      <w:r w:rsidRPr="00437D7F">
        <w:rPr>
          <w:rFonts w:eastAsia="Times New Roman" w:cstheme="minorHAnsi"/>
          <w:color w:val="14111E"/>
          <w:sz w:val="22"/>
          <w:szCs w:val="22"/>
        </w:rPr>
        <w:t xml:space="preserve">model.” This model is unique </w:t>
      </w:r>
      <w:r w:rsidRPr="00437D7F">
        <w:rPr>
          <w:rFonts w:eastAsia="Times New Roman" w:cstheme="minorHAnsi"/>
          <w:color w:val="262330"/>
          <w:sz w:val="22"/>
          <w:szCs w:val="22"/>
        </w:rPr>
        <w:t xml:space="preserve">to North America. </w:t>
      </w:r>
      <w:r w:rsidRPr="00437D7F">
        <w:rPr>
          <w:rFonts w:eastAsia="Times New Roman" w:cstheme="minorHAnsi"/>
          <w:color w:val="14111E"/>
          <w:sz w:val="22"/>
          <w:szCs w:val="22"/>
        </w:rPr>
        <w:t>Ho</w:t>
      </w:r>
      <w:r w:rsidRPr="00437D7F">
        <w:rPr>
          <w:rFonts w:eastAsia="Times New Roman" w:cstheme="minorHAnsi"/>
          <w:color w:val="3A3842"/>
          <w:sz w:val="22"/>
          <w:szCs w:val="22"/>
        </w:rPr>
        <w:t>weve</w:t>
      </w:r>
      <w:r w:rsidRPr="00437D7F">
        <w:rPr>
          <w:rFonts w:eastAsia="Times New Roman" w:cstheme="minorHAnsi"/>
          <w:color w:val="14111E"/>
          <w:sz w:val="22"/>
          <w:szCs w:val="22"/>
        </w:rPr>
        <w:t xml:space="preserve">r, </w:t>
      </w:r>
      <w:r w:rsidRPr="00437D7F">
        <w:rPr>
          <w:rFonts w:eastAsia="Times New Roman" w:cstheme="minorHAnsi"/>
          <w:color w:val="262330"/>
          <w:sz w:val="22"/>
          <w:szCs w:val="22"/>
        </w:rPr>
        <w:t xml:space="preserve">it would </w:t>
      </w:r>
      <w:r w:rsidRPr="00437D7F">
        <w:rPr>
          <w:rFonts w:eastAsia="Times New Roman" w:cstheme="minorHAnsi"/>
          <w:color w:val="14111E"/>
          <w:sz w:val="22"/>
          <w:szCs w:val="22"/>
        </w:rPr>
        <w:t xml:space="preserve">not </w:t>
      </w:r>
      <w:r w:rsidRPr="00437D7F">
        <w:rPr>
          <w:rFonts w:eastAsia="Times New Roman" w:cstheme="minorHAnsi"/>
          <w:color w:val="262330"/>
          <w:sz w:val="22"/>
          <w:szCs w:val="22"/>
        </w:rPr>
        <w:t xml:space="preserve">come to Canada </w:t>
      </w:r>
      <w:r w:rsidRPr="00437D7F">
        <w:rPr>
          <w:rFonts w:eastAsia="Times New Roman" w:cstheme="minorHAnsi"/>
          <w:color w:val="14111E"/>
          <w:sz w:val="22"/>
          <w:szCs w:val="22"/>
        </w:rPr>
        <w:t xml:space="preserve">for nearly a decade </w:t>
      </w:r>
      <w:r w:rsidRPr="00437D7F">
        <w:rPr>
          <w:rFonts w:eastAsia="Times New Roman" w:cstheme="minorHAnsi"/>
          <w:color w:val="262330"/>
          <w:sz w:val="22"/>
          <w:szCs w:val="22"/>
        </w:rPr>
        <w:t xml:space="preserve">after </w:t>
      </w:r>
      <w:r w:rsidRPr="00437D7F">
        <w:rPr>
          <w:rFonts w:eastAsia="Times New Roman" w:cstheme="minorHAnsi"/>
          <w:color w:val="14111E"/>
          <w:sz w:val="22"/>
          <w:szCs w:val="22"/>
        </w:rPr>
        <w:t xml:space="preserve">its introduction in the United </w:t>
      </w:r>
      <w:r w:rsidRPr="00437D7F">
        <w:rPr>
          <w:rFonts w:eastAsia="Times New Roman" w:cstheme="minorHAnsi"/>
          <w:color w:val="262330"/>
          <w:sz w:val="22"/>
          <w:szCs w:val="22"/>
        </w:rPr>
        <w:t xml:space="preserve">States. </w:t>
      </w:r>
    </w:p>
    <w:p w14:paraId="472F1E16" w14:textId="1410ACDE" w:rsidR="00865786" w:rsidRPr="00437D7F" w:rsidRDefault="00865786" w:rsidP="00437D7F">
      <w:pPr>
        <w:spacing w:line="240" w:lineRule="atLeast"/>
        <w:rPr>
          <w:rFonts w:cstheme="minorHAnsi"/>
          <w:b/>
          <w:bCs/>
          <w:color w:val="000000" w:themeColor="text1"/>
          <w:sz w:val="22"/>
          <w:szCs w:val="22"/>
        </w:rPr>
      </w:pPr>
      <w:r w:rsidRPr="00437D7F">
        <w:rPr>
          <w:rFonts w:cstheme="minorHAnsi"/>
          <w:b/>
          <w:bCs/>
          <w:color w:val="000000" w:themeColor="text1"/>
          <w:sz w:val="22"/>
          <w:szCs w:val="22"/>
        </w:rPr>
        <w:t xml:space="preserve">Q 2) Identify any two historical events discussed in this chapter, and explain their significance? </w:t>
      </w:r>
    </w:p>
    <w:p w14:paraId="75A21173" w14:textId="77777777" w:rsidR="00865786" w:rsidRPr="00437D7F" w:rsidRDefault="00865786" w:rsidP="00437D7F">
      <w:pPr>
        <w:pStyle w:val="ListParagraph"/>
        <w:spacing w:line="240" w:lineRule="atLeast"/>
        <w:ind w:left="0"/>
        <w:rPr>
          <w:rFonts w:eastAsia="Times New Roman" w:cstheme="minorHAnsi"/>
          <w:b/>
          <w:bCs/>
          <w:color w:val="161623"/>
          <w:sz w:val="22"/>
          <w:szCs w:val="22"/>
        </w:rPr>
      </w:pPr>
    </w:p>
    <w:p w14:paraId="658460BC" w14:textId="77777777" w:rsidR="00865786" w:rsidRPr="00437D7F" w:rsidRDefault="00865786" w:rsidP="00437D7F">
      <w:pPr>
        <w:spacing w:line="240" w:lineRule="atLeast"/>
        <w:rPr>
          <w:rFonts w:cstheme="minorHAnsi"/>
          <w:b/>
          <w:bCs/>
          <w:color w:val="161623"/>
          <w:sz w:val="22"/>
          <w:szCs w:val="22"/>
        </w:rPr>
      </w:pPr>
      <w:r w:rsidRPr="00437D7F">
        <w:rPr>
          <w:rFonts w:cstheme="minorHAnsi"/>
          <w:b/>
          <w:bCs/>
          <w:color w:val="161623"/>
          <w:sz w:val="22"/>
          <w:szCs w:val="22"/>
        </w:rPr>
        <w:t>The great depression and the Wagner act</w:t>
      </w:r>
    </w:p>
    <w:p w14:paraId="22800529" w14:textId="77777777" w:rsidR="00865786" w:rsidRPr="00437D7F" w:rsidRDefault="00865786" w:rsidP="00437D7F">
      <w:pPr>
        <w:pStyle w:val="ListParagraph"/>
        <w:numPr>
          <w:ilvl w:val="0"/>
          <w:numId w:val="21"/>
        </w:numPr>
        <w:spacing w:line="240" w:lineRule="atLeast"/>
        <w:ind w:left="0"/>
        <w:rPr>
          <w:rFonts w:eastAsia="Times New Roman" w:cstheme="minorHAnsi"/>
          <w:color w:val="161623"/>
          <w:sz w:val="22"/>
          <w:szCs w:val="22"/>
        </w:rPr>
      </w:pPr>
      <w:r w:rsidRPr="00437D7F">
        <w:rPr>
          <w:rFonts w:eastAsia="Times New Roman" w:cstheme="minorHAnsi"/>
          <w:color w:val="161623"/>
          <w:sz w:val="22"/>
          <w:szCs w:val="22"/>
        </w:rPr>
        <w:t>In</w:t>
      </w:r>
      <w:r w:rsidRPr="00437D7F">
        <w:rPr>
          <w:rFonts w:eastAsia="Times New Roman" w:cstheme="minorHAnsi"/>
          <w:b/>
          <w:bCs/>
          <w:color w:val="161623"/>
          <w:sz w:val="22"/>
          <w:szCs w:val="22"/>
        </w:rPr>
        <w:t xml:space="preserve"> </w:t>
      </w:r>
      <w:r w:rsidRPr="00437D7F">
        <w:rPr>
          <w:rFonts w:eastAsia="Times New Roman" w:cstheme="minorHAnsi"/>
          <w:color w:val="161623"/>
          <w:sz w:val="22"/>
          <w:szCs w:val="22"/>
        </w:rPr>
        <w:t>1933</w:t>
      </w:r>
      <w:r w:rsidRPr="00437D7F">
        <w:rPr>
          <w:rFonts w:eastAsia="Times New Roman" w:cstheme="minorHAnsi"/>
          <w:color w:val="351C1E"/>
          <w:sz w:val="22"/>
          <w:szCs w:val="22"/>
        </w:rPr>
        <w:t xml:space="preserve">, </w:t>
      </w:r>
      <w:r w:rsidRPr="00437D7F">
        <w:rPr>
          <w:rFonts w:eastAsia="Times New Roman" w:cstheme="minorHAnsi"/>
          <w:color w:val="282B38"/>
          <w:sz w:val="22"/>
          <w:szCs w:val="22"/>
        </w:rPr>
        <w:t xml:space="preserve">about </w:t>
      </w:r>
      <w:r w:rsidRPr="00437D7F">
        <w:rPr>
          <w:rFonts w:eastAsia="Times New Roman" w:cstheme="minorHAnsi"/>
          <w:color w:val="161623"/>
          <w:sz w:val="22"/>
          <w:szCs w:val="22"/>
        </w:rPr>
        <w:t xml:space="preserve">15% </w:t>
      </w:r>
      <w:r w:rsidRPr="00437D7F">
        <w:rPr>
          <w:rFonts w:eastAsia="Times New Roman" w:cstheme="minorHAnsi"/>
          <w:color w:val="282B38"/>
          <w:sz w:val="22"/>
          <w:szCs w:val="22"/>
        </w:rPr>
        <w:t xml:space="preserve">of </w:t>
      </w:r>
      <w:r w:rsidRPr="00437D7F">
        <w:rPr>
          <w:rFonts w:eastAsia="Times New Roman" w:cstheme="minorHAnsi"/>
          <w:color w:val="161623"/>
          <w:sz w:val="22"/>
          <w:szCs w:val="22"/>
        </w:rPr>
        <w:t xml:space="preserve">the </w:t>
      </w:r>
      <w:r w:rsidRPr="00437D7F">
        <w:rPr>
          <w:rFonts w:eastAsia="Times New Roman" w:cstheme="minorHAnsi"/>
          <w:color w:val="282B38"/>
          <w:sz w:val="22"/>
          <w:szCs w:val="22"/>
        </w:rPr>
        <w:t xml:space="preserve">Canadian </w:t>
      </w:r>
      <w:r w:rsidRPr="00437D7F">
        <w:rPr>
          <w:rFonts w:eastAsia="Times New Roman" w:cstheme="minorHAnsi"/>
          <w:color w:val="161623"/>
          <w:sz w:val="22"/>
          <w:szCs w:val="22"/>
        </w:rPr>
        <w:t xml:space="preserve">population relied on government </w:t>
      </w:r>
      <w:r w:rsidRPr="00437D7F">
        <w:rPr>
          <w:rFonts w:eastAsia="Times New Roman" w:cstheme="minorHAnsi"/>
          <w:color w:val="282B38"/>
          <w:sz w:val="22"/>
          <w:szCs w:val="22"/>
        </w:rPr>
        <w:t>ass</w:t>
      </w:r>
      <w:r w:rsidRPr="00437D7F">
        <w:rPr>
          <w:rFonts w:eastAsia="Times New Roman" w:cstheme="minorHAnsi"/>
          <w:color w:val="07050F"/>
          <w:sz w:val="22"/>
          <w:szCs w:val="22"/>
        </w:rPr>
        <w:t>ist</w:t>
      </w:r>
      <w:r w:rsidRPr="00437D7F">
        <w:rPr>
          <w:rFonts w:eastAsia="Times New Roman" w:cstheme="minorHAnsi"/>
          <w:color w:val="282B38"/>
          <w:sz w:val="22"/>
          <w:szCs w:val="22"/>
        </w:rPr>
        <w:t xml:space="preserve">ance </w:t>
      </w:r>
      <w:r w:rsidRPr="00437D7F">
        <w:rPr>
          <w:rFonts w:eastAsia="Times New Roman" w:cstheme="minorHAnsi"/>
          <w:color w:val="161623"/>
          <w:sz w:val="22"/>
          <w:szCs w:val="22"/>
        </w:rPr>
        <w:t>to survive</w:t>
      </w:r>
      <w:r w:rsidRPr="00437D7F">
        <w:rPr>
          <w:rFonts w:eastAsia="Times New Roman" w:cstheme="minorHAnsi"/>
          <w:color w:val="3F3A44"/>
          <w:sz w:val="22"/>
          <w:szCs w:val="22"/>
        </w:rPr>
        <w:t xml:space="preserve">. </w:t>
      </w:r>
      <w:r w:rsidRPr="00437D7F">
        <w:rPr>
          <w:rFonts w:eastAsia="Times New Roman" w:cstheme="minorHAnsi"/>
          <w:color w:val="282B38"/>
          <w:sz w:val="22"/>
          <w:szCs w:val="22"/>
        </w:rPr>
        <w:t>T</w:t>
      </w:r>
      <w:r w:rsidRPr="00437D7F">
        <w:rPr>
          <w:rFonts w:eastAsia="Times New Roman" w:cstheme="minorHAnsi"/>
          <w:color w:val="161623"/>
          <w:sz w:val="22"/>
          <w:szCs w:val="22"/>
        </w:rPr>
        <w:t xml:space="preserve">he unemployment rate rose </w:t>
      </w:r>
      <w:r w:rsidRPr="00437D7F">
        <w:rPr>
          <w:rFonts w:eastAsia="Times New Roman" w:cstheme="minorHAnsi"/>
          <w:color w:val="282B38"/>
          <w:sz w:val="22"/>
          <w:szCs w:val="22"/>
        </w:rPr>
        <w:t xml:space="preserve">about </w:t>
      </w:r>
      <w:r w:rsidRPr="00437D7F">
        <w:rPr>
          <w:rFonts w:eastAsia="Times New Roman" w:cstheme="minorHAnsi"/>
          <w:color w:val="161623"/>
          <w:sz w:val="22"/>
          <w:szCs w:val="22"/>
        </w:rPr>
        <w:t xml:space="preserve">29% after four </w:t>
      </w:r>
      <w:r w:rsidRPr="00437D7F">
        <w:rPr>
          <w:rFonts w:eastAsia="Times New Roman" w:cstheme="minorHAnsi"/>
          <w:color w:val="282B38"/>
          <w:sz w:val="22"/>
          <w:szCs w:val="22"/>
        </w:rPr>
        <w:t xml:space="preserve">years of </w:t>
      </w:r>
      <w:r w:rsidRPr="00437D7F">
        <w:rPr>
          <w:rFonts w:eastAsia="Times New Roman" w:cstheme="minorHAnsi"/>
          <w:color w:val="07050F"/>
          <w:sz w:val="22"/>
          <w:szCs w:val="22"/>
        </w:rPr>
        <w:t xml:space="preserve">the </w:t>
      </w:r>
      <w:r w:rsidRPr="00437D7F">
        <w:rPr>
          <w:rFonts w:eastAsia="Times New Roman" w:cstheme="minorHAnsi"/>
          <w:color w:val="282B38"/>
          <w:sz w:val="22"/>
          <w:szCs w:val="22"/>
        </w:rPr>
        <w:t xml:space="preserve">great </w:t>
      </w:r>
      <w:r w:rsidRPr="00437D7F">
        <w:rPr>
          <w:rFonts w:eastAsia="Times New Roman" w:cstheme="minorHAnsi"/>
          <w:color w:val="161623"/>
          <w:sz w:val="22"/>
          <w:szCs w:val="22"/>
        </w:rPr>
        <w:t>depression.</w:t>
      </w:r>
    </w:p>
    <w:p w14:paraId="2452A8D9" w14:textId="77777777" w:rsidR="00865786" w:rsidRPr="00437D7F" w:rsidRDefault="00865786" w:rsidP="00437D7F">
      <w:pPr>
        <w:pStyle w:val="ListParagraph"/>
        <w:numPr>
          <w:ilvl w:val="0"/>
          <w:numId w:val="21"/>
        </w:numPr>
        <w:spacing w:line="240" w:lineRule="atLeast"/>
        <w:ind w:left="0"/>
        <w:rPr>
          <w:rFonts w:eastAsia="Times New Roman" w:cstheme="minorHAnsi"/>
          <w:color w:val="161623"/>
          <w:sz w:val="22"/>
          <w:szCs w:val="22"/>
        </w:rPr>
      </w:pPr>
      <w:r w:rsidRPr="00437D7F">
        <w:rPr>
          <w:rFonts w:eastAsia="Times New Roman" w:cstheme="minorHAnsi"/>
          <w:color w:val="161623"/>
          <w:sz w:val="22"/>
          <w:szCs w:val="22"/>
        </w:rPr>
        <w:t xml:space="preserve">In 1932, </w:t>
      </w:r>
      <w:r w:rsidRPr="00437D7F">
        <w:rPr>
          <w:rFonts w:eastAsia="Times New Roman" w:cstheme="minorHAnsi"/>
          <w:color w:val="282B38"/>
          <w:sz w:val="22"/>
          <w:szCs w:val="22"/>
        </w:rPr>
        <w:t xml:space="preserve">the federal and </w:t>
      </w:r>
      <w:r w:rsidRPr="00437D7F">
        <w:rPr>
          <w:rFonts w:eastAsia="Times New Roman" w:cstheme="minorHAnsi"/>
          <w:color w:val="161623"/>
          <w:sz w:val="22"/>
          <w:szCs w:val="22"/>
        </w:rPr>
        <w:t xml:space="preserve">provincial </w:t>
      </w:r>
      <w:r w:rsidRPr="00437D7F">
        <w:rPr>
          <w:rFonts w:eastAsia="Times New Roman" w:cstheme="minorHAnsi"/>
          <w:color w:val="282B38"/>
          <w:sz w:val="22"/>
          <w:szCs w:val="22"/>
        </w:rPr>
        <w:t>govern</w:t>
      </w:r>
      <w:r w:rsidRPr="00437D7F">
        <w:rPr>
          <w:rFonts w:eastAsia="Times New Roman" w:cstheme="minorHAnsi"/>
          <w:color w:val="161623"/>
          <w:sz w:val="22"/>
          <w:szCs w:val="22"/>
        </w:rPr>
        <w:t xml:space="preserve">ments </w:t>
      </w:r>
      <w:r w:rsidRPr="00437D7F">
        <w:rPr>
          <w:rFonts w:eastAsia="Times New Roman" w:cstheme="minorHAnsi"/>
          <w:color w:val="351C1E"/>
          <w:sz w:val="22"/>
          <w:szCs w:val="22"/>
        </w:rPr>
        <w:t>i</w:t>
      </w:r>
      <w:r w:rsidRPr="00437D7F">
        <w:rPr>
          <w:rFonts w:eastAsia="Times New Roman" w:cstheme="minorHAnsi"/>
          <w:color w:val="161623"/>
          <w:sz w:val="22"/>
          <w:szCs w:val="22"/>
        </w:rPr>
        <w:t xml:space="preserve">ntroduced </w:t>
      </w:r>
      <w:r w:rsidRPr="00437D7F">
        <w:rPr>
          <w:rFonts w:eastAsia="Times New Roman" w:cstheme="minorHAnsi"/>
          <w:color w:val="282B38"/>
          <w:sz w:val="22"/>
          <w:szCs w:val="22"/>
        </w:rPr>
        <w:t>"</w:t>
      </w:r>
      <w:r w:rsidRPr="00437D7F">
        <w:rPr>
          <w:rFonts w:eastAsia="Times New Roman" w:cstheme="minorHAnsi"/>
          <w:color w:val="07050F"/>
          <w:sz w:val="22"/>
          <w:szCs w:val="22"/>
        </w:rPr>
        <w:t>Relief camps</w:t>
      </w:r>
      <w:r w:rsidRPr="00437D7F">
        <w:rPr>
          <w:rFonts w:eastAsia="Times New Roman" w:cstheme="minorHAnsi"/>
          <w:color w:val="3F3A44"/>
          <w:sz w:val="22"/>
          <w:szCs w:val="22"/>
        </w:rPr>
        <w:t xml:space="preserve">" </w:t>
      </w:r>
      <w:r w:rsidRPr="00437D7F">
        <w:rPr>
          <w:rFonts w:eastAsia="Times New Roman" w:cstheme="minorHAnsi"/>
          <w:color w:val="161623"/>
          <w:sz w:val="22"/>
          <w:szCs w:val="22"/>
        </w:rPr>
        <w:t xml:space="preserve">as </w:t>
      </w:r>
      <w:r w:rsidRPr="00437D7F">
        <w:rPr>
          <w:rFonts w:eastAsia="Times New Roman" w:cstheme="minorHAnsi"/>
          <w:color w:val="282B38"/>
          <w:sz w:val="22"/>
          <w:szCs w:val="22"/>
        </w:rPr>
        <w:t xml:space="preserve">a </w:t>
      </w:r>
      <w:r w:rsidRPr="00437D7F">
        <w:rPr>
          <w:rFonts w:eastAsia="Times New Roman" w:cstheme="minorHAnsi"/>
          <w:color w:val="161623"/>
          <w:sz w:val="22"/>
          <w:szCs w:val="22"/>
        </w:rPr>
        <w:t xml:space="preserve">temporary </w:t>
      </w:r>
      <w:r w:rsidRPr="00437D7F">
        <w:rPr>
          <w:rFonts w:eastAsia="Times New Roman" w:cstheme="minorHAnsi"/>
          <w:color w:val="07050F"/>
          <w:sz w:val="22"/>
          <w:szCs w:val="22"/>
        </w:rPr>
        <w:t>me</w:t>
      </w:r>
      <w:r w:rsidRPr="00437D7F">
        <w:rPr>
          <w:rFonts w:eastAsia="Times New Roman" w:cstheme="minorHAnsi"/>
          <w:color w:val="282B38"/>
          <w:sz w:val="22"/>
          <w:szCs w:val="22"/>
        </w:rPr>
        <w:t xml:space="preserve">asure </w:t>
      </w:r>
      <w:r w:rsidRPr="00437D7F">
        <w:rPr>
          <w:rFonts w:eastAsia="Times New Roman" w:cstheme="minorHAnsi"/>
          <w:color w:val="161623"/>
          <w:sz w:val="22"/>
          <w:szCs w:val="22"/>
        </w:rPr>
        <w:t xml:space="preserve">to keep unemployed men </w:t>
      </w:r>
      <w:r w:rsidRPr="00437D7F">
        <w:rPr>
          <w:rFonts w:eastAsia="Times New Roman" w:cstheme="minorHAnsi"/>
          <w:color w:val="282B38"/>
          <w:sz w:val="22"/>
          <w:szCs w:val="22"/>
        </w:rPr>
        <w:t xml:space="preserve">occupied </w:t>
      </w:r>
      <w:r w:rsidRPr="00437D7F">
        <w:rPr>
          <w:rFonts w:eastAsia="Times New Roman" w:cstheme="minorHAnsi"/>
          <w:color w:val="161623"/>
          <w:sz w:val="22"/>
          <w:szCs w:val="22"/>
        </w:rPr>
        <w:t xml:space="preserve">doing manual labour for </w:t>
      </w:r>
      <w:r w:rsidRPr="00437D7F">
        <w:rPr>
          <w:rFonts w:eastAsia="Times New Roman" w:cstheme="minorHAnsi"/>
          <w:color w:val="282B38"/>
          <w:sz w:val="22"/>
          <w:szCs w:val="22"/>
        </w:rPr>
        <w:t xml:space="preserve">20 </w:t>
      </w:r>
      <w:r w:rsidRPr="00437D7F">
        <w:rPr>
          <w:rFonts w:eastAsia="Times New Roman" w:cstheme="minorHAnsi"/>
          <w:color w:val="161623"/>
          <w:sz w:val="22"/>
          <w:szCs w:val="22"/>
        </w:rPr>
        <w:t xml:space="preserve">cents per day. </w:t>
      </w:r>
    </w:p>
    <w:p w14:paraId="12245418" w14:textId="77777777" w:rsidR="00865786" w:rsidRPr="00437D7F" w:rsidRDefault="00865786" w:rsidP="00437D7F">
      <w:pPr>
        <w:pStyle w:val="ListParagraph"/>
        <w:numPr>
          <w:ilvl w:val="0"/>
          <w:numId w:val="21"/>
        </w:numPr>
        <w:spacing w:line="240" w:lineRule="atLeast"/>
        <w:ind w:left="0"/>
        <w:rPr>
          <w:rFonts w:eastAsia="Times New Roman" w:cstheme="minorHAnsi"/>
          <w:color w:val="161623"/>
          <w:sz w:val="22"/>
          <w:szCs w:val="22"/>
        </w:rPr>
      </w:pPr>
      <w:r w:rsidRPr="00437D7F">
        <w:rPr>
          <w:rFonts w:eastAsia="Times New Roman" w:cstheme="minorHAnsi"/>
          <w:color w:val="161623"/>
          <w:sz w:val="22"/>
          <w:szCs w:val="22"/>
        </w:rPr>
        <w:t xml:space="preserve">In 1935, </w:t>
      </w:r>
      <w:r w:rsidRPr="00437D7F">
        <w:rPr>
          <w:rFonts w:eastAsia="Times New Roman" w:cstheme="minorHAnsi"/>
          <w:color w:val="282B38"/>
          <w:sz w:val="22"/>
          <w:szCs w:val="22"/>
        </w:rPr>
        <w:t xml:space="preserve">Communist organized </w:t>
      </w:r>
      <w:r w:rsidRPr="00437D7F">
        <w:rPr>
          <w:rFonts w:eastAsia="Times New Roman" w:cstheme="minorHAnsi"/>
          <w:color w:val="161623"/>
          <w:sz w:val="22"/>
          <w:szCs w:val="22"/>
        </w:rPr>
        <w:t xml:space="preserve">hundreds of </w:t>
      </w:r>
      <w:r w:rsidRPr="00437D7F">
        <w:rPr>
          <w:rFonts w:eastAsia="Times New Roman" w:cstheme="minorHAnsi"/>
          <w:color w:val="351C1E"/>
          <w:sz w:val="22"/>
          <w:szCs w:val="22"/>
        </w:rPr>
        <w:t>r</w:t>
      </w:r>
      <w:r w:rsidRPr="00437D7F">
        <w:rPr>
          <w:rFonts w:eastAsia="Times New Roman" w:cstheme="minorHAnsi"/>
          <w:color w:val="282B38"/>
          <w:sz w:val="22"/>
          <w:szCs w:val="22"/>
        </w:rPr>
        <w:t xml:space="preserve">elief camp </w:t>
      </w:r>
      <w:r w:rsidRPr="00437D7F">
        <w:rPr>
          <w:rFonts w:eastAsia="Times New Roman" w:cstheme="minorHAnsi"/>
          <w:color w:val="3F3A44"/>
          <w:sz w:val="22"/>
          <w:szCs w:val="22"/>
        </w:rPr>
        <w:t>wo</w:t>
      </w:r>
      <w:r w:rsidRPr="00437D7F">
        <w:rPr>
          <w:rFonts w:eastAsia="Times New Roman" w:cstheme="minorHAnsi"/>
          <w:color w:val="161623"/>
          <w:sz w:val="22"/>
          <w:szCs w:val="22"/>
        </w:rPr>
        <w:t xml:space="preserve">rkers </w:t>
      </w:r>
      <w:r w:rsidRPr="00437D7F">
        <w:rPr>
          <w:rFonts w:eastAsia="Times New Roman" w:cstheme="minorHAnsi"/>
          <w:color w:val="282B38"/>
          <w:sz w:val="22"/>
          <w:szCs w:val="22"/>
        </w:rPr>
        <w:t xml:space="preserve">to </w:t>
      </w:r>
      <w:r w:rsidRPr="00437D7F">
        <w:rPr>
          <w:rFonts w:eastAsia="Times New Roman" w:cstheme="minorHAnsi"/>
          <w:color w:val="161623"/>
          <w:sz w:val="22"/>
          <w:szCs w:val="22"/>
        </w:rPr>
        <w:t xml:space="preserve">board </w:t>
      </w:r>
      <w:r w:rsidRPr="00437D7F">
        <w:rPr>
          <w:rFonts w:eastAsia="Times New Roman" w:cstheme="minorHAnsi"/>
          <w:color w:val="282B38"/>
          <w:sz w:val="22"/>
          <w:szCs w:val="22"/>
        </w:rPr>
        <w:t xml:space="preserve">a </w:t>
      </w:r>
      <w:r w:rsidRPr="00437D7F">
        <w:rPr>
          <w:rFonts w:eastAsia="Times New Roman" w:cstheme="minorHAnsi"/>
          <w:color w:val="161623"/>
          <w:sz w:val="22"/>
          <w:szCs w:val="22"/>
        </w:rPr>
        <w:t xml:space="preserve">train in </w:t>
      </w:r>
      <w:r w:rsidRPr="00437D7F">
        <w:rPr>
          <w:rFonts w:eastAsia="Times New Roman" w:cstheme="minorHAnsi"/>
          <w:color w:val="282B38"/>
          <w:sz w:val="22"/>
          <w:szCs w:val="22"/>
        </w:rPr>
        <w:t xml:space="preserve">Vancouver </w:t>
      </w:r>
      <w:r w:rsidRPr="00437D7F">
        <w:rPr>
          <w:rFonts w:eastAsia="Times New Roman" w:cstheme="minorHAnsi"/>
          <w:color w:val="161623"/>
          <w:sz w:val="22"/>
          <w:szCs w:val="22"/>
        </w:rPr>
        <w:t xml:space="preserve">headed to Ottawa to protest conditions in the </w:t>
      </w:r>
      <w:r w:rsidRPr="00437D7F">
        <w:rPr>
          <w:rFonts w:eastAsia="Times New Roman" w:cstheme="minorHAnsi"/>
          <w:color w:val="282B38"/>
          <w:sz w:val="22"/>
          <w:szCs w:val="22"/>
        </w:rPr>
        <w:t xml:space="preserve">relief </w:t>
      </w:r>
      <w:r w:rsidRPr="00437D7F">
        <w:rPr>
          <w:rFonts w:eastAsia="Times New Roman" w:cstheme="minorHAnsi"/>
          <w:color w:val="161623"/>
          <w:sz w:val="22"/>
          <w:szCs w:val="22"/>
        </w:rPr>
        <w:t xml:space="preserve">camps </w:t>
      </w:r>
      <w:r w:rsidRPr="00437D7F">
        <w:rPr>
          <w:rFonts w:eastAsia="Times New Roman" w:cstheme="minorHAnsi"/>
          <w:color w:val="282B38"/>
          <w:sz w:val="22"/>
          <w:szCs w:val="22"/>
        </w:rPr>
        <w:t xml:space="preserve">and </w:t>
      </w:r>
      <w:r w:rsidRPr="00437D7F">
        <w:rPr>
          <w:rFonts w:eastAsia="Times New Roman" w:cstheme="minorHAnsi"/>
          <w:color w:val="161623"/>
          <w:sz w:val="22"/>
          <w:szCs w:val="22"/>
        </w:rPr>
        <w:t xml:space="preserve">to demand jobs </w:t>
      </w:r>
      <w:r w:rsidRPr="00437D7F">
        <w:rPr>
          <w:rFonts w:eastAsia="Times New Roman" w:cstheme="minorHAnsi"/>
          <w:color w:val="282B38"/>
          <w:sz w:val="22"/>
          <w:szCs w:val="22"/>
        </w:rPr>
        <w:t xml:space="preserve">and </w:t>
      </w:r>
      <w:r w:rsidRPr="00437D7F">
        <w:rPr>
          <w:rFonts w:eastAsia="Times New Roman" w:cstheme="minorHAnsi"/>
          <w:color w:val="161623"/>
          <w:sz w:val="22"/>
          <w:szCs w:val="22"/>
        </w:rPr>
        <w:t xml:space="preserve">decent working conditions. </w:t>
      </w:r>
    </w:p>
    <w:p w14:paraId="16BAC63B" w14:textId="77777777" w:rsidR="00865786" w:rsidRPr="00437D7F" w:rsidRDefault="00865786" w:rsidP="00437D7F">
      <w:pPr>
        <w:pStyle w:val="ListParagraph"/>
        <w:numPr>
          <w:ilvl w:val="0"/>
          <w:numId w:val="21"/>
        </w:numPr>
        <w:spacing w:line="240" w:lineRule="atLeast"/>
        <w:ind w:left="0"/>
        <w:rPr>
          <w:rFonts w:eastAsia="Times New Roman" w:cstheme="minorHAnsi"/>
          <w:color w:val="494C5B"/>
          <w:sz w:val="22"/>
          <w:szCs w:val="22"/>
        </w:rPr>
      </w:pPr>
      <w:r w:rsidRPr="00437D7F">
        <w:rPr>
          <w:rFonts w:eastAsia="Times New Roman" w:cstheme="minorHAnsi"/>
          <w:color w:val="161623"/>
          <w:sz w:val="22"/>
          <w:szCs w:val="22"/>
        </w:rPr>
        <w:t xml:space="preserve">The </w:t>
      </w:r>
      <w:r w:rsidRPr="00437D7F">
        <w:rPr>
          <w:rFonts w:eastAsia="Times New Roman" w:cstheme="minorHAnsi"/>
          <w:color w:val="3F3A44"/>
          <w:sz w:val="22"/>
          <w:szCs w:val="22"/>
        </w:rPr>
        <w:t>"</w:t>
      </w:r>
      <w:r w:rsidRPr="00437D7F">
        <w:rPr>
          <w:rFonts w:eastAsia="Times New Roman" w:cstheme="minorHAnsi"/>
          <w:color w:val="161623"/>
          <w:sz w:val="22"/>
          <w:szCs w:val="22"/>
        </w:rPr>
        <w:t>On to Ottawa Trek</w:t>
      </w:r>
      <w:r w:rsidRPr="00437D7F">
        <w:rPr>
          <w:rFonts w:eastAsia="Times New Roman" w:cstheme="minorHAnsi"/>
          <w:color w:val="3F3A44"/>
          <w:sz w:val="22"/>
          <w:szCs w:val="22"/>
        </w:rPr>
        <w:t xml:space="preserve">" </w:t>
      </w:r>
      <w:r w:rsidRPr="00437D7F">
        <w:rPr>
          <w:rFonts w:eastAsia="Times New Roman" w:cstheme="minorHAnsi"/>
          <w:color w:val="161623"/>
          <w:sz w:val="22"/>
          <w:szCs w:val="22"/>
        </w:rPr>
        <w:t xml:space="preserve">came to </w:t>
      </w:r>
      <w:r w:rsidRPr="00437D7F">
        <w:rPr>
          <w:rFonts w:eastAsia="Times New Roman" w:cstheme="minorHAnsi"/>
          <w:color w:val="282B38"/>
          <w:sz w:val="22"/>
          <w:szCs w:val="22"/>
        </w:rPr>
        <w:t xml:space="preserve">an end </w:t>
      </w:r>
      <w:r w:rsidRPr="00437D7F">
        <w:rPr>
          <w:rFonts w:eastAsia="Times New Roman" w:cstheme="minorHAnsi"/>
          <w:color w:val="161623"/>
          <w:sz w:val="22"/>
          <w:szCs w:val="22"/>
        </w:rPr>
        <w:t xml:space="preserve">in Regina, </w:t>
      </w:r>
      <w:r w:rsidRPr="00437D7F">
        <w:rPr>
          <w:rFonts w:eastAsia="Times New Roman" w:cstheme="minorHAnsi"/>
          <w:color w:val="282B38"/>
          <w:sz w:val="22"/>
          <w:szCs w:val="22"/>
        </w:rPr>
        <w:t xml:space="preserve">where </w:t>
      </w:r>
      <w:r w:rsidRPr="00437D7F">
        <w:rPr>
          <w:rFonts w:eastAsia="Times New Roman" w:cstheme="minorHAnsi"/>
          <w:color w:val="161623"/>
          <w:sz w:val="22"/>
          <w:szCs w:val="22"/>
        </w:rPr>
        <w:t>the RCMP arre</w:t>
      </w:r>
      <w:r w:rsidRPr="00437D7F">
        <w:rPr>
          <w:rFonts w:eastAsia="Times New Roman" w:cstheme="minorHAnsi"/>
          <w:color w:val="3F3A44"/>
          <w:sz w:val="22"/>
          <w:szCs w:val="22"/>
        </w:rPr>
        <w:t>s</w:t>
      </w:r>
      <w:r w:rsidRPr="00437D7F">
        <w:rPr>
          <w:rFonts w:eastAsia="Times New Roman" w:cstheme="minorHAnsi"/>
          <w:color w:val="161623"/>
          <w:sz w:val="22"/>
          <w:szCs w:val="22"/>
        </w:rPr>
        <w:t xml:space="preserve">ted dozens of the </w:t>
      </w:r>
      <w:r w:rsidRPr="00437D7F">
        <w:rPr>
          <w:rFonts w:eastAsia="Times New Roman" w:cstheme="minorHAnsi"/>
          <w:color w:val="282B38"/>
          <w:sz w:val="22"/>
          <w:szCs w:val="22"/>
        </w:rPr>
        <w:t xml:space="preserve">"trekkers" and a violent </w:t>
      </w:r>
      <w:r w:rsidRPr="00437D7F">
        <w:rPr>
          <w:rFonts w:eastAsia="Times New Roman" w:cstheme="minorHAnsi"/>
          <w:color w:val="161623"/>
          <w:sz w:val="22"/>
          <w:szCs w:val="22"/>
        </w:rPr>
        <w:t xml:space="preserve">clash </w:t>
      </w:r>
      <w:r w:rsidRPr="00437D7F">
        <w:rPr>
          <w:rFonts w:eastAsia="Times New Roman" w:cstheme="minorHAnsi"/>
          <w:color w:val="07050F"/>
          <w:sz w:val="22"/>
          <w:szCs w:val="22"/>
        </w:rPr>
        <w:t>l</w:t>
      </w:r>
      <w:r w:rsidRPr="00437D7F">
        <w:rPr>
          <w:rFonts w:eastAsia="Times New Roman" w:cstheme="minorHAnsi"/>
          <w:color w:val="282B38"/>
          <w:sz w:val="22"/>
          <w:szCs w:val="22"/>
        </w:rPr>
        <w:t xml:space="preserve">eft one </w:t>
      </w:r>
      <w:r w:rsidRPr="00437D7F">
        <w:rPr>
          <w:rFonts w:eastAsia="Times New Roman" w:cstheme="minorHAnsi"/>
          <w:color w:val="161623"/>
          <w:sz w:val="22"/>
          <w:szCs w:val="22"/>
        </w:rPr>
        <w:t xml:space="preserve">police </w:t>
      </w:r>
      <w:r w:rsidRPr="00437D7F">
        <w:rPr>
          <w:rFonts w:eastAsia="Times New Roman" w:cstheme="minorHAnsi"/>
          <w:color w:val="282B38"/>
          <w:sz w:val="22"/>
          <w:szCs w:val="22"/>
        </w:rPr>
        <w:t xml:space="preserve">officer </w:t>
      </w:r>
      <w:r w:rsidRPr="00437D7F">
        <w:rPr>
          <w:rFonts w:eastAsia="Times New Roman" w:cstheme="minorHAnsi"/>
          <w:color w:val="161623"/>
          <w:sz w:val="22"/>
          <w:szCs w:val="22"/>
        </w:rPr>
        <w:t>dead</w:t>
      </w:r>
      <w:r w:rsidRPr="00437D7F">
        <w:rPr>
          <w:rFonts w:eastAsia="Times New Roman" w:cstheme="minorHAnsi"/>
          <w:color w:val="494C5B"/>
          <w:sz w:val="22"/>
          <w:szCs w:val="22"/>
        </w:rPr>
        <w:t xml:space="preserve">. </w:t>
      </w:r>
    </w:p>
    <w:p w14:paraId="1653910A" w14:textId="77777777" w:rsidR="00865786" w:rsidRPr="00437D7F" w:rsidRDefault="00865786" w:rsidP="00437D7F">
      <w:pPr>
        <w:pStyle w:val="ListParagraph"/>
        <w:numPr>
          <w:ilvl w:val="0"/>
          <w:numId w:val="21"/>
        </w:numPr>
        <w:spacing w:line="240" w:lineRule="atLeast"/>
        <w:ind w:left="0"/>
        <w:rPr>
          <w:rFonts w:eastAsia="Times New Roman" w:cstheme="minorHAnsi"/>
          <w:color w:val="494C5B"/>
          <w:sz w:val="22"/>
          <w:szCs w:val="22"/>
        </w:rPr>
      </w:pPr>
      <w:r w:rsidRPr="00437D7F">
        <w:rPr>
          <w:rFonts w:eastAsia="Times New Roman" w:cstheme="minorHAnsi"/>
          <w:color w:val="161623"/>
          <w:sz w:val="22"/>
          <w:szCs w:val="22"/>
        </w:rPr>
        <w:t xml:space="preserve">In the </w:t>
      </w:r>
      <w:r w:rsidRPr="00437D7F">
        <w:rPr>
          <w:rFonts w:eastAsia="Times New Roman" w:cstheme="minorHAnsi"/>
          <w:color w:val="282B38"/>
          <w:sz w:val="22"/>
          <w:szCs w:val="22"/>
        </w:rPr>
        <w:t>same yea</w:t>
      </w:r>
      <w:r w:rsidRPr="00437D7F">
        <w:rPr>
          <w:rFonts w:eastAsia="Times New Roman" w:cstheme="minorHAnsi"/>
          <w:color w:val="351C1E"/>
          <w:sz w:val="22"/>
          <w:szCs w:val="22"/>
        </w:rPr>
        <w:t xml:space="preserve">r </w:t>
      </w:r>
      <w:r w:rsidRPr="00437D7F">
        <w:rPr>
          <w:rFonts w:eastAsia="Times New Roman" w:cstheme="minorHAnsi"/>
          <w:color w:val="282B38"/>
          <w:sz w:val="22"/>
          <w:szCs w:val="22"/>
        </w:rPr>
        <w:t xml:space="preserve">as </w:t>
      </w:r>
      <w:r w:rsidRPr="00437D7F">
        <w:rPr>
          <w:rFonts w:eastAsia="Times New Roman" w:cstheme="minorHAnsi"/>
          <w:color w:val="161623"/>
          <w:sz w:val="22"/>
          <w:szCs w:val="22"/>
        </w:rPr>
        <w:t xml:space="preserve">the </w:t>
      </w:r>
      <w:r w:rsidRPr="00437D7F">
        <w:rPr>
          <w:rFonts w:eastAsia="Times New Roman" w:cstheme="minorHAnsi"/>
          <w:color w:val="282B38"/>
          <w:sz w:val="22"/>
          <w:szCs w:val="22"/>
        </w:rPr>
        <w:t xml:space="preserve">On </w:t>
      </w:r>
      <w:r w:rsidRPr="00437D7F">
        <w:rPr>
          <w:rFonts w:eastAsia="Times New Roman" w:cstheme="minorHAnsi"/>
          <w:color w:val="161623"/>
          <w:sz w:val="22"/>
          <w:szCs w:val="22"/>
        </w:rPr>
        <w:t xml:space="preserve">to Ottawa </w:t>
      </w:r>
      <w:r w:rsidRPr="00437D7F">
        <w:rPr>
          <w:rFonts w:eastAsia="Times New Roman" w:cstheme="minorHAnsi"/>
          <w:color w:val="282B38"/>
          <w:sz w:val="22"/>
          <w:szCs w:val="22"/>
        </w:rPr>
        <w:t xml:space="preserve">Trek, </w:t>
      </w:r>
      <w:r w:rsidRPr="00437D7F">
        <w:rPr>
          <w:rFonts w:eastAsia="Times New Roman" w:cstheme="minorHAnsi"/>
          <w:color w:val="161623"/>
          <w:sz w:val="22"/>
          <w:szCs w:val="22"/>
        </w:rPr>
        <w:t xml:space="preserve">the </w:t>
      </w:r>
      <w:r w:rsidRPr="00437D7F">
        <w:rPr>
          <w:rFonts w:eastAsia="Times New Roman" w:cstheme="minorHAnsi"/>
          <w:color w:val="282B38"/>
          <w:sz w:val="22"/>
          <w:szCs w:val="22"/>
        </w:rPr>
        <w:t xml:space="preserve">US Congress </w:t>
      </w:r>
      <w:r w:rsidRPr="00437D7F">
        <w:rPr>
          <w:rFonts w:eastAsia="Times New Roman" w:cstheme="minorHAnsi"/>
          <w:color w:val="161623"/>
          <w:sz w:val="22"/>
          <w:szCs w:val="22"/>
        </w:rPr>
        <w:t xml:space="preserve">enacted the </w:t>
      </w:r>
      <w:r w:rsidRPr="00437D7F">
        <w:rPr>
          <w:rFonts w:eastAsia="Times New Roman" w:cstheme="minorHAnsi"/>
          <w:i/>
          <w:iCs/>
          <w:color w:val="282B38"/>
          <w:sz w:val="22"/>
          <w:szCs w:val="22"/>
        </w:rPr>
        <w:t>National Labor Rela</w:t>
      </w:r>
      <w:r w:rsidRPr="00437D7F">
        <w:rPr>
          <w:rFonts w:eastAsia="Times New Roman" w:cstheme="minorHAnsi"/>
          <w:i/>
          <w:iCs/>
          <w:color w:val="161623"/>
          <w:sz w:val="22"/>
          <w:szCs w:val="22"/>
        </w:rPr>
        <w:t>tions Act</w:t>
      </w:r>
      <w:r w:rsidRPr="00437D7F">
        <w:rPr>
          <w:rFonts w:eastAsia="Times New Roman" w:cstheme="minorHAnsi"/>
          <w:i/>
          <w:iCs/>
          <w:color w:val="3F3A44"/>
          <w:sz w:val="22"/>
          <w:szCs w:val="22"/>
        </w:rPr>
        <w:t xml:space="preserve">, </w:t>
      </w:r>
      <w:r w:rsidRPr="00437D7F">
        <w:rPr>
          <w:rFonts w:eastAsia="Times New Roman" w:cstheme="minorHAnsi"/>
          <w:color w:val="161623"/>
          <w:sz w:val="22"/>
          <w:szCs w:val="22"/>
        </w:rPr>
        <w:t xml:space="preserve">known </w:t>
      </w:r>
      <w:r w:rsidRPr="00437D7F">
        <w:rPr>
          <w:rFonts w:eastAsia="Times New Roman" w:cstheme="minorHAnsi"/>
          <w:color w:val="282B38"/>
          <w:sz w:val="22"/>
          <w:szCs w:val="22"/>
        </w:rPr>
        <w:t xml:space="preserve">as </w:t>
      </w:r>
      <w:r w:rsidRPr="00437D7F">
        <w:rPr>
          <w:rFonts w:eastAsia="Times New Roman" w:cstheme="minorHAnsi"/>
          <w:color w:val="161623"/>
          <w:sz w:val="22"/>
          <w:szCs w:val="22"/>
        </w:rPr>
        <w:t xml:space="preserve">the </w:t>
      </w:r>
      <w:r w:rsidRPr="00437D7F">
        <w:rPr>
          <w:rFonts w:eastAsia="Times New Roman" w:cstheme="minorHAnsi"/>
          <w:b/>
          <w:bCs/>
          <w:i/>
          <w:iCs/>
          <w:color w:val="161623"/>
          <w:sz w:val="22"/>
          <w:szCs w:val="22"/>
        </w:rPr>
        <w:t>Wagner Act</w:t>
      </w:r>
      <w:r w:rsidRPr="00437D7F">
        <w:rPr>
          <w:rFonts w:eastAsia="Times New Roman" w:cstheme="minorHAnsi"/>
          <w:color w:val="161623"/>
          <w:sz w:val="22"/>
          <w:szCs w:val="22"/>
        </w:rPr>
        <w:t xml:space="preserve">. The </w:t>
      </w:r>
      <w:r w:rsidRPr="00437D7F">
        <w:rPr>
          <w:rFonts w:eastAsia="Times New Roman" w:cstheme="minorHAnsi"/>
          <w:i/>
          <w:iCs/>
          <w:color w:val="161623"/>
          <w:sz w:val="22"/>
          <w:szCs w:val="22"/>
        </w:rPr>
        <w:t xml:space="preserve">Wagner Act </w:t>
      </w:r>
      <w:r w:rsidRPr="00437D7F">
        <w:rPr>
          <w:rFonts w:eastAsia="Times New Roman" w:cstheme="minorHAnsi"/>
          <w:color w:val="282B38"/>
          <w:sz w:val="22"/>
          <w:szCs w:val="22"/>
        </w:rPr>
        <w:t xml:space="preserve">sought </w:t>
      </w:r>
      <w:r w:rsidRPr="00437D7F">
        <w:rPr>
          <w:rFonts w:eastAsia="Times New Roman" w:cstheme="minorHAnsi"/>
          <w:color w:val="161623"/>
          <w:sz w:val="22"/>
          <w:szCs w:val="22"/>
        </w:rPr>
        <w:t xml:space="preserve">to bring </w:t>
      </w:r>
      <w:r w:rsidRPr="00437D7F">
        <w:rPr>
          <w:rFonts w:eastAsia="Times New Roman" w:cstheme="minorHAnsi"/>
          <w:color w:val="282B38"/>
          <w:sz w:val="22"/>
          <w:szCs w:val="22"/>
        </w:rPr>
        <w:t xml:space="preserve">stability </w:t>
      </w:r>
      <w:r w:rsidRPr="00437D7F">
        <w:rPr>
          <w:rFonts w:eastAsia="Times New Roman" w:cstheme="minorHAnsi"/>
          <w:color w:val="161623"/>
          <w:sz w:val="22"/>
          <w:szCs w:val="22"/>
        </w:rPr>
        <w:t>to i</w:t>
      </w:r>
      <w:r w:rsidRPr="00437D7F">
        <w:rPr>
          <w:rFonts w:eastAsia="Times New Roman" w:cstheme="minorHAnsi"/>
          <w:color w:val="351C1E"/>
          <w:sz w:val="22"/>
          <w:szCs w:val="22"/>
        </w:rPr>
        <w:t>n</w:t>
      </w:r>
      <w:r w:rsidRPr="00437D7F">
        <w:rPr>
          <w:rFonts w:eastAsia="Times New Roman" w:cstheme="minorHAnsi"/>
          <w:color w:val="161623"/>
          <w:sz w:val="22"/>
          <w:szCs w:val="22"/>
        </w:rPr>
        <w:t>dustry b</w:t>
      </w:r>
      <w:r w:rsidRPr="00437D7F">
        <w:rPr>
          <w:rFonts w:eastAsia="Times New Roman" w:cstheme="minorHAnsi"/>
          <w:color w:val="3F3A44"/>
          <w:sz w:val="22"/>
          <w:szCs w:val="22"/>
        </w:rPr>
        <w:t xml:space="preserve">y </w:t>
      </w:r>
      <w:r w:rsidRPr="00437D7F">
        <w:rPr>
          <w:rFonts w:eastAsia="Times New Roman" w:cstheme="minorHAnsi"/>
          <w:color w:val="282B38"/>
          <w:sz w:val="22"/>
          <w:szCs w:val="22"/>
        </w:rPr>
        <w:t xml:space="preserve">creating </w:t>
      </w:r>
      <w:r w:rsidRPr="00437D7F">
        <w:rPr>
          <w:rFonts w:eastAsia="Times New Roman" w:cstheme="minorHAnsi"/>
          <w:color w:val="3F3A44"/>
          <w:sz w:val="22"/>
          <w:szCs w:val="22"/>
        </w:rPr>
        <w:t xml:space="preserve">"a </w:t>
      </w:r>
      <w:r w:rsidRPr="00437D7F">
        <w:rPr>
          <w:rFonts w:eastAsia="Times New Roman" w:cstheme="minorHAnsi"/>
          <w:color w:val="161623"/>
          <w:sz w:val="22"/>
          <w:szCs w:val="22"/>
        </w:rPr>
        <w:t xml:space="preserve">process through </w:t>
      </w:r>
      <w:r w:rsidRPr="00437D7F">
        <w:rPr>
          <w:rFonts w:eastAsia="Times New Roman" w:cstheme="minorHAnsi"/>
          <w:color w:val="282B38"/>
          <w:sz w:val="22"/>
          <w:szCs w:val="22"/>
        </w:rPr>
        <w:t>w</w:t>
      </w:r>
      <w:r w:rsidRPr="00437D7F">
        <w:rPr>
          <w:rFonts w:eastAsia="Times New Roman" w:cstheme="minorHAnsi"/>
          <w:color w:val="07050F"/>
          <w:sz w:val="22"/>
          <w:szCs w:val="22"/>
        </w:rPr>
        <w:t>hi</w:t>
      </w:r>
      <w:r w:rsidRPr="00437D7F">
        <w:rPr>
          <w:rFonts w:eastAsia="Times New Roman" w:cstheme="minorHAnsi"/>
          <w:color w:val="282B38"/>
          <w:sz w:val="22"/>
          <w:szCs w:val="22"/>
        </w:rPr>
        <w:t>ch an emp</w:t>
      </w:r>
      <w:r w:rsidRPr="00437D7F">
        <w:rPr>
          <w:rFonts w:eastAsia="Times New Roman" w:cstheme="minorHAnsi"/>
          <w:color w:val="07050F"/>
          <w:sz w:val="22"/>
          <w:szCs w:val="22"/>
        </w:rPr>
        <w:t>lo</w:t>
      </w:r>
      <w:r w:rsidRPr="00437D7F">
        <w:rPr>
          <w:rFonts w:eastAsia="Times New Roman" w:cstheme="minorHAnsi"/>
          <w:color w:val="3F3A44"/>
          <w:sz w:val="22"/>
          <w:szCs w:val="22"/>
        </w:rPr>
        <w:t xml:space="preserve">yer </w:t>
      </w:r>
      <w:r w:rsidRPr="00437D7F">
        <w:rPr>
          <w:rFonts w:eastAsia="Times New Roman" w:cstheme="minorHAnsi"/>
          <w:color w:val="161623"/>
          <w:sz w:val="22"/>
          <w:szCs w:val="22"/>
        </w:rPr>
        <w:t xml:space="preserve">could be compelled to recognize </w:t>
      </w:r>
      <w:r w:rsidRPr="00437D7F">
        <w:rPr>
          <w:rFonts w:eastAsia="Times New Roman" w:cstheme="minorHAnsi"/>
          <w:color w:val="282B38"/>
          <w:sz w:val="22"/>
          <w:szCs w:val="22"/>
        </w:rPr>
        <w:t xml:space="preserve">a </w:t>
      </w:r>
      <w:r w:rsidRPr="00437D7F">
        <w:rPr>
          <w:rFonts w:eastAsia="Times New Roman" w:cstheme="minorHAnsi"/>
          <w:color w:val="161623"/>
          <w:sz w:val="22"/>
          <w:szCs w:val="22"/>
        </w:rPr>
        <w:t xml:space="preserve">union </w:t>
      </w:r>
      <w:r w:rsidRPr="00437D7F">
        <w:rPr>
          <w:rFonts w:eastAsia="Times New Roman" w:cstheme="minorHAnsi"/>
          <w:color w:val="282B38"/>
          <w:sz w:val="22"/>
          <w:szCs w:val="22"/>
        </w:rPr>
        <w:t xml:space="preserve">as </w:t>
      </w:r>
      <w:r w:rsidRPr="00437D7F">
        <w:rPr>
          <w:rFonts w:eastAsia="Times New Roman" w:cstheme="minorHAnsi"/>
          <w:color w:val="161623"/>
          <w:sz w:val="22"/>
          <w:szCs w:val="22"/>
        </w:rPr>
        <w:t xml:space="preserve">the </w:t>
      </w:r>
      <w:r w:rsidRPr="00437D7F">
        <w:rPr>
          <w:rFonts w:eastAsia="Times New Roman" w:cstheme="minorHAnsi"/>
          <w:color w:val="07050F"/>
          <w:sz w:val="22"/>
          <w:szCs w:val="22"/>
        </w:rPr>
        <w:t>le</w:t>
      </w:r>
      <w:r w:rsidRPr="00437D7F">
        <w:rPr>
          <w:rFonts w:eastAsia="Times New Roman" w:cstheme="minorHAnsi"/>
          <w:color w:val="282B38"/>
          <w:sz w:val="22"/>
          <w:szCs w:val="22"/>
        </w:rPr>
        <w:t>git</w:t>
      </w:r>
      <w:r w:rsidRPr="00437D7F">
        <w:rPr>
          <w:rFonts w:eastAsia="Times New Roman" w:cstheme="minorHAnsi"/>
          <w:color w:val="07050F"/>
          <w:sz w:val="22"/>
          <w:szCs w:val="22"/>
        </w:rPr>
        <w:t>im</w:t>
      </w:r>
      <w:r w:rsidRPr="00437D7F">
        <w:rPr>
          <w:rFonts w:eastAsia="Times New Roman" w:cstheme="minorHAnsi"/>
          <w:color w:val="282B38"/>
          <w:sz w:val="22"/>
          <w:szCs w:val="22"/>
        </w:rPr>
        <w:t xml:space="preserve">ate </w:t>
      </w:r>
      <w:r w:rsidRPr="00437D7F">
        <w:rPr>
          <w:rFonts w:eastAsia="Times New Roman" w:cstheme="minorHAnsi"/>
          <w:color w:val="161623"/>
          <w:sz w:val="22"/>
          <w:szCs w:val="22"/>
        </w:rPr>
        <w:t xml:space="preserve">bargaining </w:t>
      </w:r>
      <w:r w:rsidRPr="00437D7F">
        <w:rPr>
          <w:rFonts w:eastAsia="Times New Roman" w:cstheme="minorHAnsi"/>
          <w:color w:val="282B38"/>
          <w:sz w:val="22"/>
          <w:szCs w:val="22"/>
        </w:rPr>
        <w:t xml:space="preserve">agent for </w:t>
      </w:r>
      <w:r w:rsidRPr="00437D7F">
        <w:rPr>
          <w:rFonts w:eastAsia="Times New Roman" w:cstheme="minorHAnsi"/>
          <w:color w:val="07050F"/>
          <w:sz w:val="22"/>
          <w:szCs w:val="22"/>
        </w:rPr>
        <w:t>it</w:t>
      </w:r>
      <w:r w:rsidRPr="00437D7F">
        <w:rPr>
          <w:rFonts w:eastAsia="Times New Roman" w:cstheme="minorHAnsi"/>
          <w:color w:val="282B38"/>
          <w:sz w:val="22"/>
          <w:szCs w:val="22"/>
        </w:rPr>
        <w:t xml:space="preserve">s </w:t>
      </w:r>
      <w:r w:rsidRPr="00437D7F">
        <w:rPr>
          <w:rFonts w:eastAsia="Times New Roman" w:cstheme="minorHAnsi"/>
          <w:color w:val="161623"/>
          <w:sz w:val="22"/>
          <w:szCs w:val="22"/>
        </w:rPr>
        <w:t xml:space="preserve">employees.” </w:t>
      </w:r>
    </w:p>
    <w:p w14:paraId="1EEFEAAD" w14:textId="77777777" w:rsidR="00865786" w:rsidRPr="00437D7F" w:rsidRDefault="00865786" w:rsidP="00437D7F">
      <w:pPr>
        <w:spacing w:line="240" w:lineRule="atLeast"/>
        <w:rPr>
          <w:rFonts w:cstheme="minorHAnsi"/>
          <w:sz w:val="22"/>
          <w:szCs w:val="22"/>
        </w:rPr>
      </w:pPr>
    </w:p>
    <w:p w14:paraId="750AB19B" w14:textId="77777777" w:rsidR="00865786" w:rsidRPr="00437D7F" w:rsidRDefault="00865786" w:rsidP="00437D7F">
      <w:pPr>
        <w:spacing w:line="240" w:lineRule="atLeast"/>
        <w:rPr>
          <w:rFonts w:cstheme="minorHAnsi"/>
          <w:b/>
          <w:bCs/>
          <w:color w:val="14111E"/>
          <w:sz w:val="22"/>
          <w:szCs w:val="22"/>
        </w:rPr>
      </w:pPr>
      <w:r w:rsidRPr="00437D7F">
        <w:rPr>
          <w:rFonts w:cstheme="minorHAnsi"/>
          <w:b/>
          <w:bCs/>
          <w:color w:val="14111E"/>
          <w:sz w:val="22"/>
          <w:szCs w:val="22"/>
        </w:rPr>
        <w:t xml:space="preserve">Oshawa General Motors Strike, 1937 </w:t>
      </w:r>
    </w:p>
    <w:p w14:paraId="364C8171" w14:textId="77777777" w:rsidR="00865786" w:rsidRPr="00437D7F" w:rsidRDefault="00865786" w:rsidP="00437D7F">
      <w:pPr>
        <w:pStyle w:val="ListParagraph"/>
        <w:numPr>
          <w:ilvl w:val="0"/>
          <w:numId w:val="20"/>
        </w:numPr>
        <w:spacing w:line="240" w:lineRule="atLeast"/>
        <w:ind w:left="0"/>
        <w:rPr>
          <w:rFonts w:eastAsia="Times New Roman" w:cstheme="minorHAnsi"/>
          <w:color w:val="3A3842"/>
          <w:sz w:val="22"/>
          <w:szCs w:val="22"/>
        </w:rPr>
      </w:pPr>
      <w:r w:rsidRPr="00437D7F">
        <w:rPr>
          <w:rFonts w:eastAsia="Times New Roman" w:cstheme="minorHAnsi"/>
          <w:color w:val="14111E"/>
          <w:sz w:val="22"/>
          <w:szCs w:val="22"/>
        </w:rPr>
        <w:t xml:space="preserve">In 1937, unlike American </w:t>
      </w:r>
      <w:r w:rsidRPr="00437D7F">
        <w:rPr>
          <w:rFonts w:eastAsia="Times New Roman" w:cstheme="minorHAnsi"/>
          <w:color w:val="262330"/>
          <w:sz w:val="22"/>
          <w:szCs w:val="22"/>
        </w:rPr>
        <w:t xml:space="preserve">workers, Canadian workers still </w:t>
      </w:r>
      <w:r w:rsidRPr="00437D7F">
        <w:rPr>
          <w:rFonts w:eastAsia="Times New Roman" w:cstheme="minorHAnsi"/>
          <w:color w:val="14111E"/>
          <w:sz w:val="22"/>
          <w:szCs w:val="22"/>
        </w:rPr>
        <w:t>had no leg</w:t>
      </w:r>
      <w:r w:rsidRPr="00437D7F">
        <w:rPr>
          <w:rFonts w:eastAsia="Times New Roman" w:cstheme="minorHAnsi"/>
          <w:color w:val="28354F"/>
          <w:sz w:val="22"/>
          <w:szCs w:val="22"/>
        </w:rPr>
        <w:t>i</w:t>
      </w:r>
      <w:r w:rsidRPr="00437D7F">
        <w:rPr>
          <w:rFonts w:eastAsia="Times New Roman" w:cstheme="minorHAnsi"/>
          <w:color w:val="262330"/>
          <w:sz w:val="22"/>
          <w:szCs w:val="22"/>
        </w:rPr>
        <w:t xml:space="preserve">slative </w:t>
      </w:r>
      <w:r w:rsidRPr="00437D7F">
        <w:rPr>
          <w:rFonts w:eastAsia="Times New Roman" w:cstheme="minorHAnsi"/>
          <w:color w:val="14111E"/>
          <w:sz w:val="22"/>
          <w:szCs w:val="22"/>
        </w:rPr>
        <w:t>pro</w:t>
      </w:r>
      <w:r w:rsidRPr="00437D7F">
        <w:rPr>
          <w:rFonts w:eastAsia="Times New Roman" w:cstheme="minorHAnsi"/>
          <w:color w:val="3A3842"/>
          <w:sz w:val="22"/>
          <w:szCs w:val="22"/>
        </w:rPr>
        <w:t>vis</w:t>
      </w:r>
      <w:r w:rsidRPr="00437D7F">
        <w:rPr>
          <w:rFonts w:eastAsia="Times New Roman" w:cstheme="minorHAnsi"/>
          <w:color w:val="14111E"/>
          <w:sz w:val="22"/>
          <w:szCs w:val="22"/>
        </w:rPr>
        <w:t>ion</w:t>
      </w:r>
      <w:r w:rsidRPr="00437D7F">
        <w:rPr>
          <w:rFonts w:eastAsia="Times New Roman" w:cstheme="minorHAnsi"/>
          <w:color w:val="3A3842"/>
          <w:sz w:val="22"/>
          <w:szCs w:val="22"/>
        </w:rPr>
        <w:t xml:space="preserve">s </w:t>
      </w:r>
      <w:r w:rsidRPr="00437D7F">
        <w:rPr>
          <w:rFonts w:eastAsia="Times New Roman" w:cstheme="minorHAnsi"/>
          <w:color w:val="14111E"/>
          <w:sz w:val="22"/>
          <w:szCs w:val="22"/>
        </w:rPr>
        <w:t xml:space="preserve">requiring employers to negotiate </w:t>
      </w:r>
      <w:r w:rsidRPr="00437D7F">
        <w:rPr>
          <w:rFonts w:eastAsia="Times New Roman" w:cstheme="minorHAnsi"/>
          <w:color w:val="262330"/>
          <w:sz w:val="22"/>
          <w:szCs w:val="22"/>
        </w:rPr>
        <w:t xml:space="preserve">with </w:t>
      </w:r>
      <w:r w:rsidRPr="00437D7F">
        <w:rPr>
          <w:rFonts w:eastAsia="Times New Roman" w:cstheme="minorHAnsi"/>
          <w:color w:val="14111E"/>
          <w:sz w:val="22"/>
          <w:szCs w:val="22"/>
        </w:rPr>
        <w:t>their unions</w:t>
      </w:r>
      <w:r w:rsidRPr="00437D7F">
        <w:rPr>
          <w:rFonts w:eastAsia="Times New Roman" w:cstheme="minorHAnsi"/>
          <w:color w:val="3A3842"/>
          <w:sz w:val="22"/>
          <w:szCs w:val="22"/>
        </w:rPr>
        <w:t xml:space="preserve">. </w:t>
      </w:r>
    </w:p>
    <w:p w14:paraId="300EA8E3" w14:textId="77777777" w:rsidR="00865786" w:rsidRPr="00437D7F" w:rsidRDefault="00865786" w:rsidP="00437D7F">
      <w:pPr>
        <w:pStyle w:val="ListParagraph"/>
        <w:numPr>
          <w:ilvl w:val="0"/>
          <w:numId w:val="20"/>
        </w:numPr>
        <w:spacing w:line="240" w:lineRule="atLeast"/>
        <w:ind w:left="0"/>
        <w:rPr>
          <w:rFonts w:eastAsia="Times New Roman" w:cstheme="minorHAnsi"/>
          <w:color w:val="28354F"/>
          <w:sz w:val="22"/>
          <w:szCs w:val="22"/>
        </w:rPr>
      </w:pPr>
      <w:r w:rsidRPr="00437D7F">
        <w:rPr>
          <w:rFonts w:eastAsia="Times New Roman" w:cstheme="minorHAnsi"/>
          <w:color w:val="262330"/>
          <w:sz w:val="22"/>
          <w:szCs w:val="22"/>
        </w:rPr>
        <w:t xml:space="preserve">In 1937, workers at </w:t>
      </w:r>
      <w:r w:rsidRPr="00437D7F">
        <w:rPr>
          <w:rFonts w:eastAsia="Times New Roman" w:cstheme="minorHAnsi"/>
          <w:color w:val="14111E"/>
          <w:sz w:val="22"/>
          <w:szCs w:val="22"/>
        </w:rPr>
        <w:t xml:space="preserve">the </w:t>
      </w:r>
      <w:r w:rsidRPr="00437D7F">
        <w:rPr>
          <w:rFonts w:eastAsia="Times New Roman" w:cstheme="minorHAnsi"/>
          <w:color w:val="262330"/>
          <w:sz w:val="22"/>
          <w:szCs w:val="22"/>
        </w:rPr>
        <w:t xml:space="preserve">General Motors (GM) plant </w:t>
      </w:r>
      <w:r w:rsidRPr="00437D7F">
        <w:rPr>
          <w:rFonts w:eastAsia="Times New Roman" w:cstheme="minorHAnsi"/>
          <w:color w:val="14111E"/>
          <w:sz w:val="22"/>
          <w:szCs w:val="22"/>
        </w:rPr>
        <w:t>in Oshawa</w:t>
      </w:r>
      <w:r w:rsidRPr="00437D7F">
        <w:rPr>
          <w:rFonts w:eastAsia="Times New Roman" w:cstheme="minorHAnsi"/>
          <w:color w:val="262330"/>
          <w:sz w:val="22"/>
          <w:szCs w:val="22"/>
        </w:rPr>
        <w:t xml:space="preserve"> </w:t>
      </w:r>
      <w:r w:rsidRPr="00437D7F">
        <w:rPr>
          <w:rFonts w:eastAsia="Times New Roman" w:cstheme="minorHAnsi"/>
          <w:color w:val="14111E"/>
          <w:sz w:val="22"/>
          <w:szCs w:val="22"/>
        </w:rPr>
        <w:t xml:space="preserve">requested for </w:t>
      </w:r>
      <w:r w:rsidRPr="00437D7F">
        <w:rPr>
          <w:rFonts w:eastAsia="Times New Roman" w:cstheme="minorHAnsi"/>
          <w:color w:val="262330"/>
          <w:sz w:val="22"/>
          <w:szCs w:val="22"/>
        </w:rPr>
        <w:t xml:space="preserve">an eight-hour workday, </w:t>
      </w:r>
      <w:r w:rsidRPr="00437D7F">
        <w:rPr>
          <w:rFonts w:eastAsia="Times New Roman" w:cstheme="minorHAnsi"/>
          <w:color w:val="14111E"/>
          <w:sz w:val="22"/>
          <w:szCs w:val="22"/>
        </w:rPr>
        <w:t xml:space="preserve">better </w:t>
      </w:r>
      <w:r w:rsidRPr="00437D7F">
        <w:rPr>
          <w:rFonts w:eastAsia="Times New Roman" w:cstheme="minorHAnsi"/>
          <w:color w:val="262330"/>
          <w:sz w:val="22"/>
          <w:szCs w:val="22"/>
        </w:rPr>
        <w:t xml:space="preserve">wages </w:t>
      </w:r>
      <w:r w:rsidRPr="00437D7F">
        <w:rPr>
          <w:rFonts w:eastAsia="Times New Roman" w:cstheme="minorHAnsi"/>
          <w:color w:val="3A3842"/>
          <w:sz w:val="22"/>
          <w:szCs w:val="22"/>
        </w:rPr>
        <w:t>a</w:t>
      </w:r>
      <w:r w:rsidRPr="00437D7F">
        <w:rPr>
          <w:rFonts w:eastAsia="Times New Roman" w:cstheme="minorHAnsi"/>
          <w:color w:val="14111E"/>
          <w:sz w:val="22"/>
          <w:szCs w:val="22"/>
        </w:rPr>
        <w:t xml:space="preserve">nd </w:t>
      </w:r>
      <w:r w:rsidRPr="00437D7F">
        <w:rPr>
          <w:rFonts w:eastAsia="Times New Roman" w:cstheme="minorHAnsi"/>
          <w:color w:val="262330"/>
          <w:sz w:val="22"/>
          <w:szCs w:val="22"/>
        </w:rPr>
        <w:t xml:space="preserve">working </w:t>
      </w:r>
      <w:r w:rsidRPr="00437D7F">
        <w:rPr>
          <w:rFonts w:eastAsia="Times New Roman" w:cstheme="minorHAnsi"/>
          <w:color w:val="14111E"/>
          <w:sz w:val="22"/>
          <w:szCs w:val="22"/>
        </w:rPr>
        <w:t xml:space="preserve">conditions, </w:t>
      </w:r>
      <w:r w:rsidRPr="00437D7F">
        <w:rPr>
          <w:rFonts w:eastAsia="Times New Roman" w:cstheme="minorHAnsi"/>
          <w:color w:val="262330"/>
          <w:sz w:val="22"/>
          <w:szCs w:val="22"/>
        </w:rPr>
        <w:t xml:space="preserve">seniority, and </w:t>
      </w:r>
      <w:r w:rsidRPr="00437D7F">
        <w:rPr>
          <w:rFonts w:eastAsia="Times New Roman" w:cstheme="minorHAnsi"/>
          <w:color w:val="14111E"/>
          <w:sz w:val="22"/>
          <w:szCs w:val="22"/>
        </w:rPr>
        <w:t xml:space="preserve">recognition </w:t>
      </w:r>
      <w:r w:rsidRPr="00437D7F">
        <w:rPr>
          <w:rFonts w:eastAsia="Times New Roman" w:cstheme="minorHAnsi"/>
          <w:color w:val="262330"/>
          <w:sz w:val="22"/>
          <w:szCs w:val="22"/>
        </w:rPr>
        <w:t xml:space="preserve">of their union </w:t>
      </w:r>
      <w:r w:rsidRPr="00437D7F">
        <w:rPr>
          <w:rFonts w:eastAsia="Times New Roman" w:cstheme="minorHAnsi"/>
          <w:color w:val="28354F"/>
          <w:sz w:val="22"/>
          <w:szCs w:val="22"/>
        </w:rPr>
        <w:t xml:space="preserve">but </w:t>
      </w:r>
      <w:r w:rsidRPr="00437D7F">
        <w:rPr>
          <w:rFonts w:eastAsia="Times New Roman" w:cstheme="minorHAnsi"/>
          <w:color w:val="262330"/>
          <w:sz w:val="22"/>
          <w:szCs w:val="22"/>
        </w:rPr>
        <w:t xml:space="preserve">were </w:t>
      </w:r>
      <w:r w:rsidRPr="00437D7F">
        <w:rPr>
          <w:rFonts w:eastAsia="Times New Roman" w:cstheme="minorHAnsi"/>
          <w:color w:val="14111E"/>
          <w:sz w:val="22"/>
          <w:szCs w:val="22"/>
        </w:rPr>
        <w:t>denied.</w:t>
      </w:r>
    </w:p>
    <w:p w14:paraId="3D71E854" w14:textId="77777777" w:rsidR="00865786" w:rsidRPr="00437D7F" w:rsidRDefault="00865786" w:rsidP="00437D7F">
      <w:pPr>
        <w:pStyle w:val="ListParagraph"/>
        <w:numPr>
          <w:ilvl w:val="0"/>
          <w:numId w:val="20"/>
        </w:numPr>
        <w:spacing w:line="240" w:lineRule="atLeast"/>
        <w:ind w:left="0"/>
        <w:rPr>
          <w:rFonts w:eastAsia="Times New Roman" w:cstheme="minorHAnsi"/>
          <w:color w:val="262330"/>
          <w:sz w:val="22"/>
          <w:szCs w:val="22"/>
        </w:rPr>
      </w:pPr>
      <w:r w:rsidRPr="00437D7F">
        <w:rPr>
          <w:rFonts w:eastAsia="Times New Roman" w:cstheme="minorHAnsi"/>
          <w:color w:val="14111E"/>
          <w:sz w:val="22"/>
          <w:szCs w:val="22"/>
        </w:rPr>
        <w:t xml:space="preserve">In </w:t>
      </w:r>
      <w:r w:rsidRPr="00437D7F">
        <w:rPr>
          <w:rFonts w:eastAsia="Times New Roman" w:cstheme="minorHAnsi"/>
          <w:color w:val="262330"/>
          <w:sz w:val="22"/>
          <w:szCs w:val="22"/>
        </w:rPr>
        <w:t xml:space="preserve">April </w:t>
      </w:r>
      <w:r w:rsidRPr="00437D7F">
        <w:rPr>
          <w:rFonts w:eastAsia="Times New Roman" w:cstheme="minorHAnsi"/>
          <w:color w:val="14111E"/>
          <w:sz w:val="22"/>
          <w:szCs w:val="22"/>
        </w:rPr>
        <w:t xml:space="preserve">1937, </w:t>
      </w:r>
      <w:r w:rsidRPr="00437D7F">
        <w:rPr>
          <w:rFonts w:eastAsia="Times New Roman" w:cstheme="minorHAnsi"/>
          <w:color w:val="262330"/>
          <w:sz w:val="22"/>
          <w:szCs w:val="22"/>
        </w:rPr>
        <w:t xml:space="preserve">4,000 workers struck against the car </w:t>
      </w:r>
      <w:r w:rsidRPr="00437D7F">
        <w:rPr>
          <w:rFonts w:eastAsia="Times New Roman" w:cstheme="minorHAnsi"/>
          <w:color w:val="14111E"/>
          <w:sz w:val="22"/>
          <w:szCs w:val="22"/>
        </w:rPr>
        <w:t>m</w:t>
      </w:r>
      <w:r w:rsidRPr="00437D7F">
        <w:rPr>
          <w:rFonts w:eastAsia="Times New Roman" w:cstheme="minorHAnsi"/>
          <w:color w:val="3A3842"/>
          <w:sz w:val="22"/>
          <w:szCs w:val="22"/>
        </w:rPr>
        <w:t>a</w:t>
      </w:r>
      <w:r w:rsidRPr="00437D7F">
        <w:rPr>
          <w:rFonts w:eastAsia="Times New Roman" w:cstheme="minorHAnsi"/>
          <w:color w:val="14111E"/>
          <w:sz w:val="22"/>
          <w:szCs w:val="22"/>
        </w:rPr>
        <w:t xml:space="preserve">nufacturer </w:t>
      </w:r>
      <w:r w:rsidRPr="00437D7F">
        <w:rPr>
          <w:rFonts w:eastAsia="Times New Roman" w:cstheme="minorHAnsi"/>
          <w:color w:val="3A3842"/>
          <w:sz w:val="22"/>
          <w:szCs w:val="22"/>
        </w:rPr>
        <w:t xml:space="preserve">as they </w:t>
      </w:r>
      <w:r w:rsidRPr="00437D7F">
        <w:rPr>
          <w:rFonts w:eastAsia="Times New Roman" w:cstheme="minorHAnsi"/>
          <w:color w:val="262330"/>
          <w:sz w:val="22"/>
          <w:szCs w:val="22"/>
        </w:rPr>
        <w:t xml:space="preserve">continue </w:t>
      </w:r>
      <w:r w:rsidRPr="00437D7F">
        <w:rPr>
          <w:rFonts w:eastAsia="Times New Roman" w:cstheme="minorHAnsi"/>
          <w:color w:val="14111E"/>
          <w:sz w:val="22"/>
          <w:szCs w:val="22"/>
        </w:rPr>
        <w:t xml:space="preserve">experiencing </w:t>
      </w:r>
      <w:r w:rsidRPr="00437D7F">
        <w:rPr>
          <w:rFonts w:eastAsia="Times New Roman" w:cstheme="minorHAnsi"/>
          <w:color w:val="262330"/>
          <w:sz w:val="22"/>
          <w:szCs w:val="22"/>
        </w:rPr>
        <w:t xml:space="preserve">speed-ups, few </w:t>
      </w:r>
      <w:r w:rsidRPr="00437D7F">
        <w:rPr>
          <w:rFonts w:eastAsia="Times New Roman" w:cstheme="minorHAnsi"/>
          <w:color w:val="14111E"/>
          <w:sz w:val="22"/>
          <w:szCs w:val="22"/>
        </w:rPr>
        <w:t xml:space="preserve">rest </w:t>
      </w:r>
      <w:r w:rsidRPr="00437D7F">
        <w:rPr>
          <w:rFonts w:eastAsia="Times New Roman" w:cstheme="minorHAnsi"/>
          <w:color w:val="262330"/>
          <w:sz w:val="22"/>
          <w:szCs w:val="22"/>
        </w:rPr>
        <w:t>periods</w:t>
      </w:r>
      <w:r w:rsidRPr="00437D7F">
        <w:rPr>
          <w:rFonts w:eastAsia="Times New Roman" w:cstheme="minorHAnsi"/>
          <w:color w:val="494956"/>
          <w:sz w:val="22"/>
          <w:szCs w:val="22"/>
        </w:rPr>
        <w:t xml:space="preserve">, </w:t>
      </w:r>
      <w:r w:rsidRPr="00437D7F">
        <w:rPr>
          <w:rFonts w:eastAsia="Times New Roman" w:cstheme="minorHAnsi"/>
          <w:color w:val="262330"/>
          <w:sz w:val="22"/>
          <w:szCs w:val="22"/>
        </w:rPr>
        <w:t xml:space="preserve">and </w:t>
      </w:r>
      <w:r w:rsidRPr="00437D7F">
        <w:rPr>
          <w:rFonts w:eastAsia="Times New Roman" w:cstheme="minorHAnsi"/>
          <w:color w:val="14111E"/>
          <w:sz w:val="22"/>
          <w:szCs w:val="22"/>
        </w:rPr>
        <w:t xml:space="preserve">months </w:t>
      </w:r>
      <w:r w:rsidRPr="00437D7F">
        <w:rPr>
          <w:rFonts w:eastAsia="Times New Roman" w:cstheme="minorHAnsi"/>
          <w:color w:val="262330"/>
          <w:sz w:val="22"/>
          <w:szCs w:val="22"/>
        </w:rPr>
        <w:t xml:space="preserve">of only part-time work </w:t>
      </w:r>
      <w:r w:rsidRPr="00437D7F">
        <w:rPr>
          <w:rFonts w:eastAsia="Times New Roman" w:cstheme="minorHAnsi"/>
          <w:color w:val="14111E"/>
          <w:sz w:val="22"/>
          <w:szCs w:val="22"/>
        </w:rPr>
        <w:t xml:space="preserve">hours. </w:t>
      </w:r>
    </w:p>
    <w:p w14:paraId="55EAAC84" w14:textId="77777777" w:rsidR="00865786" w:rsidRPr="00437D7F" w:rsidRDefault="00865786" w:rsidP="00437D7F">
      <w:pPr>
        <w:pStyle w:val="ListParagraph"/>
        <w:numPr>
          <w:ilvl w:val="0"/>
          <w:numId w:val="20"/>
        </w:numPr>
        <w:spacing w:line="240" w:lineRule="atLeast"/>
        <w:ind w:left="0"/>
        <w:rPr>
          <w:rFonts w:eastAsia="Times New Roman" w:cstheme="minorHAnsi"/>
          <w:color w:val="14111E"/>
          <w:sz w:val="22"/>
          <w:szCs w:val="22"/>
        </w:rPr>
      </w:pPr>
      <w:r w:rsidRPr="00437D7F">
        <w:rPr>
          <w:rFonts w:eastAsia="Times New Roman" w:cstheme="minorHAnsi"/>
          <w:color w:val="14111E"/>
          <w:sz w:val="22"/>
          <w:szCs w:val="22"/>
        </w:rPr>
        <w:t>Th</w:t>
      </w:r>
      <w:r w:rsidRPr="00437D7F">
        <w:rPr>
          <w:rFonts w:eastAsia="Times New Roman" w:cstheme="minorHAnsi"/>
          <w:color w:val="3A3842"/>
          <w:sz w:val="22"/>
          <w:szCs w:val="22"/>
        </w:rPr>
        <w:t xml:space="preserve">e </w:t>
      </w:r>
      <w:r w:rsidRPr="00437D7F">
        <w:rPr>
          <w:rFonts w:eastAsia="Times New Roman" w:cstheme="minorHAnsi"/>
          <w:color w:val="262330"/>
          <w:sz w:val="22"/>
          <w:szCs w:val="22"/>
        </w:rPr>
        <w:t xml:space="preserve">union organized </w:t>
      </w:r>
      <w:r w:rsidRPr="00437D7F">
        <w:rPr>
          <w:rFonts w:eastAsia="Times New Roman" w:cstheme="minorHAnsi"/>
          <w:color w:val="14111E"/>
          <w:sz w:val="22"/>
          <w:szCs w:val="22"/>
        </w:rPr>
        <w:t xml:space="preserve">the </w:t>
      </w:r>
      <w:r w:rsidRPr="00437D7F">
        <w:rPr>
          <w:rFonts w:eastAsia="Times New Roman" w:cstheme="minorHAnsi"/>
          <w:color w:val="262330"/>
          <w:sz w:val="22"/>
          <w:szCs w:val="22"/>
        </w:rPr>
        <w:t xml:space="preserve">workers under </w:t>
      </w:r>
      <w:r w:rsidRPr="00437D7F">
        <w:rPr>
          <w:rFonts w:eastAsia="Times New Roman" w:cstheme="minorHAnsi"/>
          <w:color w:val="14111E"/>
          <w:sz w:val="22"/>
          <w:szCs w:val="22"/>
        </w:rPr>
        <w:t xml:space="preserve">the umbrella of </w:t>
      </w:r>
      <w:r w:rsidRPr="00437D7F">
        <w:rPr>
          <w:rFonts w:eastAsia="Times New Roman" w:cstheme="minorHAnsi"/>
          <w:color w:val="262330"/>
          <w:sz w:val="22"/>
          <w:szCs w:val="22"/>
        </w:rPr>
        <w:t xml:space="preserve">a </w:t>
      </w:r>
      <w:r w:rsidRPr="00437D7F">
        <w:rPr>
          <w:rFonts w:eastAsia="Times New Roman" w:cstheme="minorHAnsi"/>
          <w:color w:val="14111E"/>
          <w:sz w:val="22"/>
          <w:szCs w:val="22"/>
        </w:rPr>
        <w:t xml:space="preserve">new </w:t>
      </w:r>
      <w:r w:rsidRPr="00437D7F">
        <w:rPr>
          <w:rFonts w:eastAsia="Times New Roman" w:cstheme="minorHAnsi"/>
          <w:color w:val="262330"/>
          <w:sz w:val="22"/>
          <w:szCs w:val="22"/>
        </w:rPr>
        <w:t xml:space="preserve">competitor </w:t>
      </w:r>
      <w:r w:rsidRPr="00437D7F">
        <w:rPr>
          <w:rFonts w:eastAsia="Times New Roman" w:cstheme="minorHAnsi"/>
          <w:color w:val="14111E"/>
          <w:sz w:val="22"/>
          <w:szCs w:val="22"/>
        </w:rPr>
        <w:t xml:space="preserve">in </w:t>
      </w:r>
      <w:r w:rsidRPr="00437D7F">
        <w:rPr>
          <w:rFonts w:eastAsia="Times New Roman" w:cstheme="minorHAnsi"/>
          <w:color w:val="262330"/>
          <w:sz w:val="22"/>
          <w:szCs w:val="22"/>
        </w:rPr>
        <w:t xml:space="preserve">Canada known as </w:t>
      </w:r>
      <w:r w:rsidRPr="00437D7F">
        <w:rPr>
          <w:rFonts w:eastAsia="Times New Roman" w:cstheme="minorHAnsi"/>
          <w:color w:val="14111E"/>
          <w:sz w:val="22"/>
          <w:szCs w:val="22"/>
        </w:rPr>
        <w:t xml:space="preserve">the Congress of industrial Organizations (CIO). The </w:t>
      </w:r>
      <w:r w:rsidRPr="00437D7F">
        <w:rPr>
          <w:rFonts w:eastAsia="Times New Roman" w:cstheme="minorHAnsi"/>
          <w:color w:val="262330"/>
          <w:sz w:val="22"/>
          <w:szCs w:val="22"/>
        </w:rPr>
        <w:t xml:space="preserve">CIO was </w:t>
      </w:r>
      <w:r w:rsidRPr="00437D7F">
        <w:rPr>
          <w:rFonts w:eastAsia="Times New Roman" w:cstheme="minorHAnsi"/>
          <w:color w:val="14111E"/>
          <w:sz w:val="22"/>
          <w:szCs w:val="22"/>
        </w:rPr>
        <w:t xml:space="preserve">formed in the </w:t>
      </w:r>
      <w:r w:rsidRPr="00437D7F">
        <w:rPr>
          <w:rFonts w:eastAsia="Times New Roman" w:cstheme="minorHAnsi"/>
          <w:color w:val="262330"/>
          <w:sz w:val="22"/>
          <w:szCs w:val="22"/>
        </w:rPr>
        <w:t xml:space="preserve">United States </w:t>
      </w:r>
      <w:r w:rsidRPr="00437D7F">
        <w:rPr>
          <w:rFonts w:eastAsia="Times New Roman" w:cstheme="minorHAnsi"/>
          <w:color w:val="14111E"/>
          <w:sz w:val="22"/>
          <w:szCs w:val="22"/>
        </w:rPr>
        <w:t xml:space="preserve">in 1935 to promote </w:t>
      </w:r>
      <w:r w:rsidRPr="00437D7F">
        <w:rPr>
          <w:rFonts w:eastAsia="Times New Roman" w:cstheme="minorHAnsi"/>
          <w:color w:val="262330"/>
          <w:sz w:val="22"/>
          <w:szCs w:val="22"/>
        </w:rPr>
        <w:t xml:space="preserve">industrial </w:t>
      </w:r>
      <w:r w:rsidRPr="00437D7F">
        <w:rPr>
          <w:rFonts w:eastAsia="Times New Roman" w:cstheme="minorHAnsi"/>
          <w:color w:val="14111E"/>
          <w:sz w:val="22"/>
          <w:szCs w:val="22"/>
        </w:rPr>
        <w:t>unionism-the idea that union</w:t>
      </w:r>
      <w:r w:rsidRPr="00437D7F">
        <w:rPr>
          <w:rFonts w:eastAsia="Times New Roman" w:cstheme="minorHAnsi"/>
          <w:color w:val="3A3842"/>
          <w:sz w:val="22"/>
          <w:szCs w:val="22"/>
        </w:rPr>
        <w:t xml:space="preserve">s </w:t>
      </w:r>
      <w:r w:rsidRPr="00437D7F">
        <w:rPr>
          <w:rFonts w:eastAsia="Times New Roman" w:cstheme="minorHAnsi"/>
          <w:color w:val="262330"/>
          <w:sz w:val="22"/>
          <w:szCs w:val="22"/>
        </w:rPr>
        <w:t xml:space="preserve">should represent all workers and </w:t>
      </w:r>
      <w:r w:rsidRPr="00437D7F">
        <w:rPr>
          <w:rFonts w:eastAsia="Times New Roman" w:cstheme="minorHAnsi"/>
          <w:color w:val="14111E"/>
          <w:sz w:val="22"/>
          <w:szCs w:val="22"/>
        </w:rPr>
        <w:t xml:space="preserve">not just the </w:t>
      </w:r>
      <w:r w:rsidRPr="00437D7F">
        <w:rPr>
          <w:rFonts w:eastAsia="Times New Roman" w:cstheme="minorHAnsi"/>
          <w:color w:val="262330"/>
          <w:sz w:val="22"/>
          <w:szCs w:val="22"/>
        </w:rPr>
        <w:t xml:space="preserve">skilled </w:t>
      </w:r>
      <w:r w:rsidRPr="00437D7F">
        <w:rPr>
          <w:rFonts w:eastAsia="Times New Roman" w:cstheme="minorHAnsi"/>
          <w:color w:val="14111E"/>
          <w:sz w:val="22"/>
          <w:szCs w:val="22"/>
        </w:rPr>
        <w:t xml:space="preserve">crafts. </w:t>
      </w:r>
    </w:p>
    <w:p w14:paraId="26E9212A" w14:textId="77777777" w:rsidR="00865786" w:rsidRPr="00437D7F" w:rsidRDefault="00865786" w:rsidP="00437D7F">
      <w:pPr>
        <w:pStyle w:val="ListParagraph"/>
        <w:numPr>
          <w:ilvl w:val="0"/>
          <w:numId w:val="20"/>
        </w:numPr>
        <w:spacing w:line="240" w:lineRule="atLeast"/>
        <w:ind w:left="0"/>
        <w:rPr>
          <w:rFonts w:eastAsia="Times New Roman" w:cstheme="minorHAnsi"/>
          <w:color w:val="262330"/>
          <w:sz w:val="22"/>
          <w:szCs w:val="22"/>
        </w:rPr>
      </w:pPr>
      <w:r w:rsidRPr="00437D7F">
        <w:rPr>
          <w:rFonts w:eastAsia="Times New Roman" w:cstheme="minorHAnsi"/>
          <w:color w:val="262330"/>
          <w:sz w:val="22"/>
          <w:szCs w:val="22"/>
        </w:rPr>
        <w:lastRenderedPageBreak/>
        <w:t xml:space="preserve">GM opposed </w:t>
      </w:r>
      <w:r w:rsidRPr="00437D7F">
        <w:rPr>
          <w:rFonts w:eastAsia="Times New Roman" w:cstheme="minorHAnsi"/>
          <w:color w:val="14111E"/>
          <w:sz w:val="22"/>
          <w:szCs w:val="22"/>
        </w:rPr>
        <w:t xml:space="preserve">the </w:t>
      </w:r>
      <w:r w:rsidRPr="00437D7F">
        <w:rPr>
          <w:rFonts w:eastAsia="Times New Roman" w:cstheme="minorHAnsi"/>
          <w:color w:val="262330"/>
          <w:sz w:val="22"/>
          <w:szCs w:val="22"/>
        </w:rPr>
        <w:t xml:space="preserve">CIO, with </w:t>
      </w:r>
      <w:r w:rsidRPr="00437D7F">
        <w:rPr>
          <w:rFonts w:eastAsia="Times New Roman" w:cstheme="minorHAnsi"/>
          <w:color w:val="14111E"/>
          <w:sz w:val="22"/>
          <w:szCs w:val="22"/>
        </w:rPr>
        <w:t xml:space="preserve">the help </w:t>
      </w:r>
      <w:r w:rsidRPr="00437D7F">
        <w:rPr>
          <w:rFonts w:eastAsia="Times New Roman" w:cstheme="minorHAnsi"/>
          <w:color w:val="262330"/>
          <w:sz w:val="22"/>
          <w:szCs w:val="22"/>
        </w:rPr>
        <w:t xml:space="preserve">of Ontario </w:t>
      </w:r>
      <w:r w:rsidRPr="00437D7F">
        <w:rPr>
          <w:rFonts w:eastAsia="Times New Roman" w:cstheme="minorHAnsi"/>
          <w:color w:val="14111E"/>
          <w:sz w:val="22"/>
          <w:szCs w:val="22"/>
        </w:rPr>
        <w:t>Premier</w:t>
      </w:r>
      <w:r w:rsidRPr="00437D7F">
        <w:rPr>
          <w:rFonts w:eastAsia="Times New Roman" w:cstheme="minorHAnsi"/>
          <w:color w:val="3A3842"/>
          <w:sz w:val="22"/>
          <w:szCs w:val="22"/>
        </w:rPr>
        <w:t xml:space="preserve">, </w:t>
      </w:r>
      <w:r w:rsidRPr="00437D7F">
        <w:rPr>
          <w:rFonts w:eastAsia="Times New Roman" w:cstheme="minorHAnsi"/>
          <w:color w:val="262330"/>
          <w:sz w:val="22"/>
          <w:szCs w:val="22"/>
        </w:rPr>
        <w:t xml:space="preserve">who </w:t>
      </w:r>
      <w:r w:rsidRPr="00437D7F">
        <w:rPr>
          <w:rFonts w:eastAsia="Times New Roman" w:cstheme="minorHAnsi"/>
          <w:color w:val="14111E"/>
          <w:sz w:val="22"/>
          <w:szCs w:val="22"/>
        </w:rPr>
        <w:t xml:space="preserve">threatened to use the </w:t>
      </w:r>
      <w:r w:rsidRPr="00437D7F">
        <w:rPr>
          <w:rFonts w:eastAsia="Times New Roman" w:cstheme="minorHAnsi"/>
          <w:color w:val="262330"/>
          <w:sz w:val="22"/>
          <w:szCs w:val="22"/>
        </w:rPr>
        <w:t xml:space="preserve">provincial police </w:t>
      </w:r>
      <w:r w:rsidRPr="00437D7F">
        <w:rPr>
          <w:rFonts w:eastAsia="Times New Roman" w:cstheme="minorHAnsi"/>
          <w:color w:val="14111E"/>
          <w:sz w:val="22"/>
          <w:szCs w:val="22"/>
        </w:rPr>
        <w:t xml:space="preserve">to break the </w:t>
      </w:r>
      <w:r w:rsidRPr="00437D7F">
        <w:rPr>
          <w:rFonts w:eastAsia="Times New Roman" w:cstheme="minorHAnsi"/>
          <w:color w:val="262330"/>
          <w:sz w:val="22"/>
          <w:szCs w:val="22"/>
        </w:rPr>
        <w:t xml:space="preserve">strike. </w:t>
      </w:r>
      <w:r w:rsidRPr="00437D7F">
        <w:rPr>
          <w:rFonts w:eastAsia="Times New Roman" w:cstheme="minorHAnsi"/>
          <w:color w:val="14111E"/>
          <w:sz w:val="22"/>
          <w:szCs w:val="22"/>
        </w:rPr>
        <w:t xml:space="preserve">The event </w:t>
      </w:r>
      <w:r w:rsidRPr="00437D7F">
        <w:rPr>
          <w:rFonts w:eastAsia="Times New Roman" w:cstheme="minorHAnsi"/>
          <w:color w:val="262330"/>
          <w:sz w:val="22"/>
          <w:szCs w:val="22"/>
        </w:rPr>
        <w:t xml:space="preserve">led a Cabinet crisis when </w:t>
      </w:r>
      <w:r w:rsidRPr="00437D7F">
        <w:rPr>
          <w:rFonts w:eastAsia="Times New Roman" w:cstheme="minorHAnsi"/>
          <w:color w:val="14111E"/>
          <w:sz w:val="22"/>
          <w:szCs w:val="22"/>
        </w:rPr>
        <w:t xml:space="preserve">minister of labour </w:t>
      </w:r>
      <w:r w:rsidRPr="00437D7F">
        <w:rPr>
          <w:rFonts w:eastAsia="Times New Roman" w:cstheme="minorHAnsi"/>
          <w:color w:val="262330"/>
          <w:sz w:val="22"/>
          <w:szCs w:val="22"/>
        </w:rPr>
        <w:t xml:space="preserve">opposed </w:t>
      </w:r>
      <w:r w:rsidRPr="00437D7F">
        <w:rPr>
          <w:rFonts w:eastAsia="Times New Roman" w:cstheme="minorHAnsi"/>
          <w:color w:val="14111E"/>
          <w:sz w:val="22"/>
          <w:szCs w:val="22"/>
        </w:rPr>
        <w:t>his own premier</w:t>
      </w:r>
      <w:r w:rsidRPr="00437D7F">
        <w:rPr>
          <w:rFonts w:eastAsia="Times New Roman" w:cstheme="minorHAnsi"/>
          <w:color w:val="3A3842"/>
          <w:sz w:val="22"/>
          <w:szCs w:val="22"/>
        </w:rPr>
        <w:t xml:space="preserve">, </w:t>
      </w:r>
      <w:r w:rsidRPr="00437D7F">
        <w:rPr>
          <w:rFonts w:eastAsia="Times New Roman" w:cstheme="minorHAnsi"/>
          <w:color w:val="262330"/>
          <w:sz w:val="22"/>
          <w:szCs w:val="22"/>
        </w:rPr>
        <w:t xml:space="preserve">stating </w:t>
      </w:r>
      <w:r w:rsidRPr="00437D7F">
        <w:rPr>
          <w:rFonts w:eastAsia="Times New Roman" w:cstheme="minorHAnsi"/>
          <w:color w:val="14111E"/>
          <w:sz w:val="22"/>
          <w:szCs w:val="22"/>
        </w:rPr>
        <w:t xml:space="preserve">that his place </w:t>
      </w:r>
      <w:r w:rsidRPr="00437D7F">
        <w:rPr>
          <w:rFonts w:eastAsia="Times New Roman" w:cstheme="minorHAnsi"/>
          <w:color w:val="262330"/>
          <w:sz w:val="22"/>
          <w:szCs w:val="22"/>
        </w:rPr>
        <w:t xml:space="preserve">was </w:t>
      </w:r>
      <w:r w:rsidRPr="00437D7F">
        <w:rPr>
          <w:rFonts w:eastAsia="Times New Roman" w:cstheme="minorHAnsi"/>
          <w:color w:val="494956"/>
          <w:sz w:val="22"/>
          <w:szCs w:val="22"/>
        </w:rPr>
        <w:t>"</w:t>
      </w:r>
      <w:r w:rsidRPr="00437D7F">
        <w:rPr>
          <w:rFonts w:eastAsia="Times New Roman" w:cstheme="minorHAnsi"/>
          <w:color w:val="14111E"/>
          <w:sz w:val="22"/>
          <w:szCs w:val="22"/>
        </w:rPr>
        <w:t xml:space="preserve">marching with </w:t>
      </w:r>
      <w:r w:rsidRPr="00437D7F">
        <w:rPr>
          <w:rFonts w:eastAsia="Times New Roman" w:cstheme="minorHAnsi"/>
          <w:color w:val="262330"/>
          <w:sz w:val="22"/>
          <w:szCs w:val="22"/>
        </w:rPr>
        <w:t xml:space="preserve">the workers" </w:t>
      </w:r>
      <w:r w:rsidRPr="00437D7F">
        <w:rPr>
          <w:rFonts w:eastAsia="Times New Roman" w:cstheme="minorHAnsi"/>
          <w:color w:val="3A3842"/>
          <w:sz w:val="22"/>
          <w:szCs w:val="22"/>
        </w:rPr>
        <w:t>a</w:t>
      </w:r>
      <w:r w:rsidRPr="00437D7F">
        <w:rPr>
          <w:rFonts w:eastAsia="Times New Roman" w:cstheme="minorHAnsi"/>
          <w:color w:val="14111E"/>
          <w:sz w:val="22"/>
          <w:szCs w:val="22"/>
        </w:rPr>
        <w:t xml:space="preserve">nd </w:t>
      </w:r>
      <w:r w:rsidRPr="00437D7F">
        <w:rPr>
          <w:rFonts w:eastAsia="Times New Roman" w:cstheme="minorHAnsi"/>
          <w:color w:val="262330"/>
          <w:sz w:val="22"/>
          <w:szCs w:val="22"/>
        </w:rPr>
        <w:t>not with GM.</w:t>
      </w:r>
    </w:p>
    <w:p w14:paraId="58AA2099" w14:textId="77777777" w:rsidR="00865786" w:rsidRPr="00437D7F" w:rsidRDefault="00865786" w:rsidP="00437D7F">
      <w:pPr>
        <w:pStyle w:val="ListParagraph"/>
        <w:numPr>
          <w:ilvl w:val="0"/>
          <w:numId w:val="20"/>
        </w:numPr>
        <w:spacing w:line="240" w:lineRule="atLeast"/>
        <w:ind w:left="0"/>
        <w:rPr>
          <w:rFonts w:eastAsia="Times New Roman" w:cstheme="minorHAnsi"/>
          <w:color w:val="3A3842"/>
          <w:sz w:val="22"/>
          <w:szCs w:val="22"/>
        </w:rPr>
      </w:pPr>
      <w:r w:rsidRPr="00437D7F">
        <w:rPr>
          <w:rFonts w:eastAsia="Times New Roman" w:cstheme="minorHAnsi"/>
          <w:color w:val="14111E"/>
          <w:sz w:val="22"/>
          <w:szCs w:val="22"/>
        </w:rPr>
        <w:t>Th</w:t>
      </w:r>
      <w:r w:rsidRPr="00437D7F">
        <w:rPr>
          <w:rFonts w:eastAsia="Times New Roman" w:cstheme="minorHAnsi"/>
          <w:color w:val="3A3842"/>
          <w:sz w:val="22"/>
          <w:szCs w:val="22"/>
        </w:rPr>
        <w:t xml:space="preserve">e </w:t>
      </w:r>
      <w:r w:rsidRPr="00437D7F">
        <w:rPr>
          <w:rFonts w:eastAsia="Times New Roman" w:cstheme="minorHAnsi"/>
          <w:color w:val="262330"/>
          <w:sz w:val="22"/>
          <w:szCs w:val="22"/>
        </w:rPr>
        <w:t xml:space="preserve">workers </w:t>
      </w:r>
      <w:r w:rsidRPr="00437D7F">
        <w:rPr>
          <w:rFonts w:eastAsia="Times New Roman" w:cstheme="minorHAnsi"/>
          <w:color w:val="14111E"/>
          <w:sz w:val="22"/>
          <w:szCs w:val="22"/>
        </w:rPr>
        <w:t xml:space="preserve">did not </w:t>
      </w:r>
      <w:r w:rsidRPr="00437D7F">
        <w:rPr>
          <w:rFonts w:eastAsia="Times New Roman" w:cstheme="minorHAnsi"/>
          <w:color w:val="262330"/>
          <w:sz w:val="22"/>
          <w:szCs w:val="22"/>
        </w:rPr>
        <w:t xml:space="preserve">win formal </w:t>
      </w:r>
      <w:r w:rsidRPr="00437D7F">
        <w:rPr>
          <w:rFonts w:eastAsia="Times New Roman" w:cstheme="minorHAnsi"/>
          <w:color w:val="14111E"/>
          <w:sz w:val="22"/>
          <w:szCs w:val="22"/>
        </w:rPr>
        <w:t xml:space="preserve">recognition </w:t>
      </w:r>
      <w:r w:rsidRPr="00437D7F">
        <w:rPr>
          <w:rFonts w:eastAsia="Times New Roman" w:cstheme="minorHAnsi"/>
          <w:color w:val="262330"/>
          <w:sz w:val="22"/>
          <w:szCs w:val="22"/>
        </w:rPr>
        <w:t xml:space="preserve">of </w:t>
      </w:r>
      <w:r w:rsidRPr="00437D7F">
        <w:rPr>
          <w:rFonts w:eastAsia="Times New Roman" w:cstheme="minorHAnsi"/>
          <w:color w:val="14111E"/>
          <w:sz w:val="22"/>
          <w:szCs w:val="22"/>
        </w:rPr>
        <w:t xml:space="preserve">their union, </w:t>
      </w:r>
      <w:r w:rsidRPr="00437D7F">
        <w:rPr>
          <w:rFonts w:eastAsia="Times New Roman" w:cstheme="minorHAnsi"/>
          <w:color w:val="262330"/>
          <w:sz w:val="22"/>
          <w:szCs w:val="22"/>
        </w:rPr>
        <w:t xml:space="preserve">but GM agreed </w:t>
      </w:r>
      <w:r w:rsidRPr="00437D7F">
        <w:rPr>
          <w:rFonts w:eastAsia="Times New Roman" w:cstheme="minorHAnsi"/>
          <w:color w:val="14111E"/>
          <w:sz w:val="22"/>
          <w:szCs w:val="22"/>
        </w:rPr>
        <w:t xml:space="preserve">to many </w:t>
      </w:r>
      <w:r w:rsidRPr="00437D7F">
        <w:rPr>
          <w:rFonts w:eastAsia="Times New Roman" w:cstheme="minorHAnsi"/>
          <w:color w:val="262330"/>
          <w:sz w:val="22"/>
          <w:szCs w:val="22"/>
        </w:rPr>
        <w:t xml:space="preserve">of </w:t>
      </w:r>
      <w:r w:rsidRPr="00437D7F">
        <w:rPr>
          <w:rFonts w:eastAsia="Times New Roman" w:cstheme="minorHAnsi"/>
          <w:color w:val="14111E"/>
          <w:sz w:val="22"/>
          <w:szCs w:val="22"/>
        </w:rPr>
        <w:t xml:space="preserve">the </w:t>
      </w:r>
      <w:r w:rsidRPr="00437D7F">
        <w:rPr>
          <w:rFonts w:eastAsia="Times New Roman" w:cstheme="minorHAnsi"/>
          <w:color w:val="262330"/>
          <w:sz w:val="22"/>
          <w:szCs w:val="22"/>
        </w:rPr>
        <w:t xml:space="preserve">union's </w:t>
      </w:r>
      <w:r w:rsidRPr="00437D7F">
        <w:rPr>
          <w:rFonts w:eastAsia="Times New Roman" w:cstheme="minorHAnsi"/>
          <w:color w:val="14111E"/>
          <w:sz w:val="22"/>
          <w:szCs w:val="22"/>
        </w:rPr>
        <w:t>proposals</w:t>
      </w:r>
      <w:r w:rsidRPr="00437D7F">
        <w:rPr>
          <w:rFonts w:eastAsia="Times New Roman" w:cstheme="minorHAnsi"/>
          <w:color w:val="3A3842"/>
          <w:sz w:val="22"/>
          <w:szCs w:val="22"/>
        </w:rPr>
        <w:t xml:space="preserve">. </w:t>
      </w:r>
    </w:p>
    <w:p w14:paraId="11B16D58" w14:textId="77777777" w:rsidR="00865786" w:rsidRPr="00437D7F" w:rsidRDefault="00865786" w:rsidP="00437D7F">
      <w:pPr>
        <w:pStyle w:val="ListParagraph"/>
        <w:numPr>
          <w:ilvl w:val="0"/>
          <w:numId w:val="20"/>
        </w:numPr>
        <w:spacing w:line="240" w:lineRule="atLeast"/>
        <w:ind w:left="0"/>
        <w:rPr>
          <w:rFonts w:eastAsia="Times New Roman" w:cstheme="minorHAnsi"/>
          <w:color w:val="14111E"/>
          <w:sz w:val="22"/>
          <w:szCs w:val="22"/>
        </w:rPr>
      </w:pPr>
      <w:r w:rsidRPr="00437D7F">
        <w:rPr>
          <w:rFonts w:eastAsia="Times New Roman" w:cstheme="minorHAnsi"/>
          <w:color w:val="14111E"/>
          <w:sz w:val="22"/>
          <w:szCs w:val="22"/>
        </w:rPr>
        <w:t xml:space="preserve">The </w:t>
      </w:r>
      <w:r w:rsidRPr="00437D7F">
        <w:rPr>
          <w:rFonts w:eastAsia="Times New Roman" w:cstheme="minorHAnsi"/>
          <w:color w:val="262330"/>
          <w:sz w:val="22"/>
          <w:szCs w:val="22"/>
        </w:rPr>
        <w:t xml:space="preserve">Oshawa General Motors strike stands out </w:t>
      </w:r>
      <w:r w:rsidRPr="00437D7F">
        <w:rPr>
          <w:rFonts w:eastAsia="Times New Roman" w:cstheme="minorHAnsi"/>
          <w:color w:val="14111E"/>
          <w:sz w:val="22"/>
          <w:szCs w:val="22"/>
        </w:rPr>
        <w:t xml:space="preserve">in labour history </w:t>
      </w:r>
      <w:r w:rsidRPr="00437D7F">
        <w:rPr>
          <w:rFonts w:eastAsia="Times New Roman" w:cstheme="minorHAnsi"/>
          <w:color w:val="3A3842"/>
          <w:sz w:val="22"/>
          <w:szCs w:val="22"/>
        </w:rPr>
        <w:t xml:space="preserve">as </w:t>
      </w:r>
      <w:r w:rsidRPr="00437D7F">
        <w:rPr>
          <w:rFonts w:eastAsia="Times New Roman" w:cstheme="minorHAnsi"/>
          <w:color w:val="262330"/>
          <w:sz w:val="22"/>
          <w:szCs w:val="22"/>
        </w:rPr>
        <w:t xml:space="preserve">a </w:t>
      </w:r>
      <w:r w:rsidRPr="00437D7F">
        <w:rPr>
          <w:rFonts w:eastAsia="Times New Roman" w:cstheme="minorHAnsi"/>
          <w:color w:val="3A3842"/>
          <w:sz w:val="22"/>
          <w:szCs w:val="22"/>
        </w:rPr>
        <w:t>"</w:t>
      </w:r>
      <w:r w:rsidRPr="00437D7F">
        <w:rPr>
          <w:rFonts w:eastAsia="Times New Roman" w:cstheme="minorHAnsi"/>
          <w:color w:val="14111E"/>
          <w:sz w:val="22"/>
          <w:szCs w:val="22"/>
        </w:rPr>
        <w:t xml:space="preserve">breakthrough </w:t>
      </w:r>
      <w:r w:rsidRPr="00437D7F">
        <w:rPr>
          <w:rFonts w:eastAsia="Times New Roman" w:cstheme="minorHAnsi"/>
          <w:color w:val="262330"/>
          <w:sz w:val="22"/>
          <w:szCs w:val="22"/>
        </w:rPr>
        <w:t xml:space="preserve">for </w:t>
      </w:r>
      <w:r w:rsidRPr="00437D7F">
        <w:rPr>
          <w:rFonts w:eastAsia="Times New Roman" w:cstheme="minorHAnsi"/>
          <w:color w:val="14111E"/>
          <w:sz w:val="22"/>
          <w:szCs w:val="22"/>
        </w:rPr>
        <w:t xml:space="preserve">industrial unionism in </w:t>
      </w:r>
      <w:r w:rsidRPr="00437D7F">
        <w:rPr>
          <w:rFonts w:eastAsia="Times New Roman" w:cstheme="minorHAnsi"/>
          <w:color w:val="262330"/>
          <w:sz w:val="22"/>
          <w:szCs w:val="22"/>
        </w:rPr>
        <w:t>the mas</w:t>
      </w:r>
      <w:r w:rsidRPr="00437D7F">
        <w:rPr>
          <w:rFonts w:eastAsia="Times New Roman" w:cstheme="minorHAnsi"/>
          <w:color w:val="494956"/>
          <w:sz w:val="22"/>
          <w:szCs w:val="22"/>
        </w:rPr>
        <w:t xml:space="preserve">s </w:t>
      </w:r>
      <w:r w:rsidRPr="00437D7F">
        <w:rPr>
          <w:rFonts w:eastAsia="Times New Roman" w:cstheme="minorHAnsi"/>
          <w:color w:val="262330"/>
          <w:sz w:val="22"/>
          <w:szCs w:val="22"/>
        </w:rPr>
        <w:t xml:space="preserve">production industries </w:t>
      </w:r>
      <w:r w:rsidRPr="00437D7F">
        <w:rPr>
          <w:rFonts w:eastAsia="Times New Roman" w:cstheme="minorHAnsi"/>
          <w:color w:val="14111E"/>
          <w:sz w:val="22"/>
          <w:szCs w:val="22"/>
        </w:rPr>
        <w:t xml:space="preserve">in </w:t>
      </w:r>
      <w:r w:rsidRPr="00437D7F">
        <w:rPr>
          <w:rFonts w:eastAsia="Times New Roman" w:cstheme="minorHAnsi"/>
          <w:color w:val="262330"/>
          <w:sz w:val="22"/>
          <w:szCs w:val="22"/>
        </w:rPr>
        <w:t xml:space="preserve">Canada;' which </w:t>
      </w:r>
      <w:r w:rsidRPr="00437D7F">
        <w:rPr>
          <w:rFonts w:eastAsia="Times New Roman" w:cstheme="minorHAnsi"/>
          <w:color w:val="3A3842"/>
          <w:sz w:val="22"/>
          <w:szCs w:val="22"/>
        </w:rPr>
        <w:t>"s</w:t>
      </w:r>
      <w:r w:rsidRPr="00437D7F">
        <w:rPr>
          <w:rFonts w:eastAsia="Times New Roman" w:cstheme="minorHAnsi"/>
          <w:color w:val="14111E"/>
          <w:sz w:val="22"/>
          <w:szCs w:val="22"/>
        </w:rPr>
        <w:t xml:space="preserve">timulated unionization in </w:t>
      </w:r>
      <w:r w:rsidRPr="00437D7F">
        <w:rPr>
          <w:rFonts w:eastAsia="Times New Roman" w:cstheme="minorHAnsi"/>
          <w:color w:val="262330"/>
          <w:sz w:val="22"/>
          <w:szCs w:val="22"/>
        </w:rPr>
        <w:t xml:space="preserve">the auto and other </w:t>
      </w:r>
      <w:r w:rsidRPr="00437D7F">
        <w:rPr>
          <w:rFonts w:eastAsia="Times New Roman" w:cstheme="minorHAnsi"/>
          <w:color w:val="14111E"/>
          <w:sz w:val="22"/>
          <w:szCs w:val="22"/>
        </w:rPr>
        <w:t>industries</w:t>
      </w:r>
      <w:r w:rsidRPr="00437D7F">
        <w:rPr>
          <w:rFonts w:eastAsia="Times New Roman" w:cstheme="minorHAnsi"/>
          <w:color w:val="565963"/>
          <w:sz w:val="22"/>
          <w:szCs w:val="22"/>
        </w:rPr>
        <w:t xml:space="preserve">.” </w:t>
      </w:r>
    </w:p>
    <w:p w14:paraId="5EBC81B0" w14:textId="1A6E437E" w:rsidR="00865786" w:rsidRPr="00437D7F" w:rsidRDefault="00865786" w:rsidP="00437D7F">
      <w:pPr>
        <w:pStyle w:val="NormalWeb"/>
        <w:spacing w:before="0" w:beforeAutospacing="0" w:after="0" w:afterAutospacing="0" w:line="240" w:lineRule="atLeast"/>
        <w:rPr>
          <w:rFonts w:asciiTheme="minorHAnsi" w:hAnsiTheme="minorHAnsi" w:cstheme="minorHAnsi"/>
          <w:b/>
          <w:bCs/>
          <w:color w:val="000000" w:themeColor="text1"/>
          <w:sz w:val="22"/>
          <w:szCs w:val="22"/>
        </w:rPr>
      </w:pPr>
      <w:r w:rsidRPr="00437D7F">
        <w:rPr>
          <w:rFonts w:asciiTheme="minorHAnsi" w:hAnsiTheme="minorHAnsi" w:cstheme="minorHAnsi"/>
          <w:b/>
          <w:bCs/>
          <w:color w:val="000000" w:themeColor="text1"/>
          <w:sz w:val="22"/>
          <w:szCs w:val="22"/>
        </w:rPr>
        <w:t xml:space="preserve">Q 3) Explain the difference between a “craft union” and an “industrial union,” and identify two Canadian organizations that supported each model. </w:t>
      </w:r>
    </w:p>
    <w:tbl>
      <w:tblPr>
        <w:tblStyle w:val="TableGrid"/>
        <w:tblW w:w="0" w:type="auto"/>
        <w:tblLook w:val="04A0" w:firstRow="1" w:lastRow="0" w:firstColumn="1" w:lastColumn="0" w:noHBand="0" w:noVBand="1"/>
      </w:tblPr>
      <w:tblGrid>
        <w:gridCol w:w="4675"/>
        <w:gridCol w:w="4675"/>
      </w:tblGrid>
      <w:tr w:rsidR="00865786" w:rsidRPr="00437D7F" w14:paraId="41E8A806" w14:textId="77777777" w:rsidTr="00F81499">
        <w:tc>
          <w:tcPr>
            <w:tcW w:w="4675" w:type="dxa"/>
          </w:tcPr>
          <w:p w14:paraId="00C82A0A" w14:textId="77777777" w:rsidR="00865786" w:rsidRPr="00437D7F" w:rsidRDefault="00865786" w:rsidP="00437D7F">
            <w:pPr>
              <w:spacing w:line="240" w:lineRule="atLeast"/>
              <w:rPr>
                <w:rFonts w:cstheme="minorHAnsi"/>
                <w:sz w:val="22"/>
                <w:szCs w:val="22"/>
              </w:rPr>
            </w:pPr>
            <w:r w:rsidRPr="00437D7F">
              <w:rPr>
                <w:rFonts w:cstheme="minorHAnsi"/>
                <w:b/>
                <w:bCs/>
                <w:sz w:val="22"/>
                <w:szCs w:val="22"/>
              </w:rPr>
              <w:t>Craft unionism</w:t>
            </w:r>
          </w:p>
        </w:tc>
        <w:tc>
          <w:tcPr>
            <w:tcW w:w="4675" w:type="dxa"/>
          </w:tcPr>
          <w:p w14:paraId="1A0160BB" w14:textId="77777777" w:rsidR="00865786" w:rsidRPr="00437D7F" w:rsidRDefault="00865786" w:rsidP="00437D7F">
            <w:pPr>
              <w:spacing w:line="240" w:lineRule="atLeast"/>
              <w:rPr>
                <w:rFonts w:cstheme="minorHAnsi"/>
                <w:sz w:val="22"/>
                <w:szCs w:val="22"/>
              </w:rPr>
            </w:pPr>
            <w:r w:rsidRPr="00437D7F">
              <w:rPr>
                <w:rFonts w:cstheme="minorHAnsi"/>
                <w:b/>
                <w:bCs/>
                <w:color w:val="3A3A44"/>
                <w:sz w:val="22"/>
                <w:szCs w:val="22"/>
              </w:rPr>
              <w:t>industrial unions</w:t>
            </w:r>
          </w:p>
        </w:tc>
      </w:tr>
      <w:tr w:rsidR="00865786" w:rsidRPr="00437D7F" w14:paraId="57784857" w14:textId="77777777" w:rsidTr="00F81499">
        <w:tc>
          <w:tcPr>
            <w:tcW w:w="4675" w:type="dxa"/>
          </w:tcPr>
          <w:p w14:paraId="1582B51A" w14:textId="77777777" w:rsidR="00865786" w:rsidRPr="00437D7F" w:rsidRDefault="00865786" w:rsidP="00437D7F">
            <w:pPr>
              <w:spacing w:line="240" w:lineRule="atLeast"/>
              <w:rPr>
                <w:rFonts w:cstheme="minorHAnsi"/>
                <w:sz w:val="22"/>
                <w:szCs w:val="22"/>
              </w:rPr>
            </w:pPr>
            <w:r w:rsidRPr="00437D7F">
              <w:rPr>
                <w:rFonts w:cstheme="minorHAnsi"/>
                <w:color w:val="282835"/>
                <w:sz w:val="22"/>
                <w:szCs w:val="22"/>
              </w:rPr>
              <w:t xml:space="preserve">Until </w:t>
            </w:r>
            <w:r w:rsidRPr="00437D7F">
              <w:rPr>
                <w:rFonts w:cstheme="minorHAnsi"/>
                <w:color w:val="161623"/>
                <w:sz w:val="22"/>
                <w:szCs w:val="22"/>
              </w:rPr>
              <w:t xml:space="preserve">about 1850, </w:t>
            </w:r>
            <w:r w:rsidRPr="00437D7F">
              <w:rPr>
                <w:rFonts w:cstheme="minorHAnsi"/>
                <w:color w:val="282835"/>
                <w:sz w:val="22"/>
                <w:szCs w:val="22"/>
              </w:rPr>
              <w:t xml:space="preserve">Canada was </w:t>
            </w:r>
            <w:r w:rsidRPr="00437D7F">
              <w:rPr>
                <w:rFonts w:cstheme="minorHAnsi"/>
                <w:color w:val="3A3A44"/>
                <w:sz w:val="22"/>
                <w:szCs w:val="22"/>
              </w:rPr>
              <w:t>s</w:t>
            </w:r>
            <w:r w:rsidRPr="00437D7F">
              <w:rPr>
                <w:rFonts w:cstheme="minorHAnsi"/>
                <w:color w:val="161623"/>
                <w:sz w:val="22"/>
                <w:szCs w:val="22"/>
              </w:rPr>
              <w:t>till pre-indu</w:t>
            </w:r>
            <w:r w:rsidRPr="00437D7F">
              <w:rPr>
                <w:rFonts w:cstheme="minorHAnsi"/>
                <w:color w:val="3A3A44"/>
                <w:sz w:val="22"/>
                <w:szCs w:val="22"/>
              </w:rPr>
              <w:t>s</w:t>
            </w:r>
            <w:r w:rsidRPr="00437D7F">
              <w:rPr>
                <w:rFonts w:cstheme="minorHAnsi"/>
                <w:color w:val="161623"/>
                <w:sz w:val="22"/>
                <w:szCs w:val="22"/>
              </w:rPr>
              <w:t xml:space="preserve">trial. </w:t>
            </w:r>
            <w:r w:rsidRPr="00437D7F">
              <w:rPr>
                <w:rFonts w:cstheme="minorHAnsi"/>
                <w:color w:val="282835"/>
                <w:sz w:val="22"/>
                <w:szCs w:val="22"/>
              </w:rPr>
              <w:t xml:space="preserve">Most </w:t>
            </w:r>
            <w:r w:rsidRPr="00437D7F">
              <w:rPr>
                <w:rFonts w:cstheme="minorHAnsi"/>
                <w:color w:val="161623"/>
                <w:sz w:val="22"/>
                <w:szCs w:val="22"/>
              </w:rPr>
              <w:t xml:space="preserve">households lived </w:t>
            </w:r>
            <w:r w:rsidRPr="00437D7F">
              <w:rPr>
                <w:rFonts w:cstheme="minorHAnsi"/>
                <w:color w:val="282835"/>
                <w:sz w:val="22"/>
                <w:szCs w:val="22"/>
              </w:rPr>
              <w:t xml:space="preserve">an </w:t>
            </w:r>
            <w:r w:rsidRPr="00437D7F">
              <w:rPr>
                <w:rFonts w:cstheme="minorHAnsi"/>
                <w:color w:val="161623"/>
                <w:sz w:val="22"/>
                <w:szCs w:val="22"/>
              </w:rPr>
              <w:t>agrarian life and produced for themselve</w:t>
            </w:r>
            <w:r w:rsidRPr="00437D7F">
              <w:rPr>
                <w:rFonts w:cstheme="minorHAnsi"/>
                <w:color w:val="3A3A44"/>
                <w:sz w:val="22"/>
                <w:szCs w:val="22"/>
              </w:rPr>
              <w:t xml:space="preserve">s </w:t>
            </w:r>
            <w:r w:rsidRPr="00437D7F">
              <w:rPr>
                <w:rFonts w:cstheme="minorHAnsi"/>
                <w:color w:val="282835"/>
                <w:sz w:val="22"/>
                <w:szCs w:val="22"/>
              </w:rPr>
              <w:t xml:space="preserve">what goods </w:t>
            </w:r>
            <w:r w:rsidRPr="00437D7F">
              <w:rPr>
                <w:rFonts w:cstheme="minorHAnsi"/>
                <w:color w:val="161623"/>
                <w:sz w:val="22"/>
                <w:szCs w:val="22"/>
              </w:rPr>
              <w:t>the</w:t>
            </w:r>
            <w:r w:rsidRPr="00437D7F">
              <w:rPr>
                <w:rFonts w:cstheme="minorHAnsi"/>
                <w:color w:val="3A3A44"/>
                <w:sz w:val="22"/>
                <w:szCs w:val="22"/>
              </w:rPr>
              <w:t xml:space="preserve">y </w:t>
            </w:r>
            <w:r w:rsidRPr="00437D7F">
              <w:rPr>
                <w:rFonts w:cstheme="minorHAnsi"/>
                <w:color w:val="161623"/>
                <w:sz w:val="22"/>
                <w:szCs w:val="22"/>
              </w:rPr>
              <w:t>needed</w:t>
            </w:r>
          </w:p>
        </w:tc>
        <w:tc>
          <w:tcPr>
            <w:tcW w:w="4675" w:type="dxa"/>
          </w:tcPr>
          <w:p w14:paraId="526A6A2E" w14:textId="77777777" w:rsidR="00865786" w:rsidRPr="00437D7F" w:rsidRDefault="00865786" w:rsidP="00437D7F">
            <w:pPr>
              <w:spacing w:line="240" w:lineRule="atLeast"/>
              <w:rPr>
                <w:rFonts w:cstheme="minorHAnsi"/>
                <w:sz w:val="22"/>
                <w:szCs w:val="22"/>
              </w:rPr>
            </w:pPr>
            <w:r w:rsidRPr="00437D7F">
              <w:rPr>
                <w:rFonts w:cstheme="minorHAnsi"/>
                <w:color w:val="282835"/>
                <w:sz w:val="22"/>
                <w:szCs w:val="22"/>
              </w:rPr>
              <w:t xml:space="preserve">A </w:t>
            </w:r>
            <w:r w:rsidRPr="00437D7F">
              <w:rPr>
                <w:rFonts w:cstheme="minorHAnsi"/>
                <w:color w:val="161623"/>
                <w:sz w:val="22"/>
                <w:szCs w:val="22"/>
              </w:rPr>
              <w:t>full-fledg</w:t>
            </w:r>
            <w:r w:rsidRPr="00437D7F">
              <w:rPr>
                <w:rFonts w:cstheme="minorHAnsi"/>
                <w:color w:val="3A3A44"/>
                <w:sz w:val="22"/>
                <w:szCs w:val="22"/>
              </w:rPr>
              <w:t>e</w:t>
            </w:r>
            <w:r w:rsidRPr="00437D7F">
              <w:rPr>
                <w:rFonts w:cstheme="minorHAnsi"/>
                <w:color w:val="161623"/>
                <w:sz w:val="22"/>
                <w:szCs w:val="22"/>
              </w:rPr>
              <w:t xml:space="preserve">d </w:t>
            </w:r>
            <w:r w:rsidRPr="00437D7F">
              <w:rPr>
                <w:rFonts w:cstheme="minorHAnsi"/>
                <w:color w:val="282835"/>
                <w:sz w:val="22"/>
                <w:szCs w:val="22"/>
              </w:rPr>
              <w:t xml:space="preserve">industrial </w:t>
            </w:r>
            <w:r w:rsidRPr="00437D7F">
              <w:rPr>
                <w:rFonts w:cstheme="minorHAnsi"/>
                <w:color w:val="3A3A44"/>
                <w:sz w:val="22"/>
                <w:szCs w:val="22"/>
              </w:rPr>
              <w:t>so</w:t>
            </w:r>
            <w:r w:rsidRPr="00437D7F">
              <w:rPr>
                <w:rFonts w:cstheme="minorHAnsi"/>
                <w:color w:val="161623"/>
                <w:sz w:val="22"/>
                <w:szCs w:val="22"/>
              </w:rPr>
              <w:t>ci</w:t>
            </w:r>
            <w:r w:rsidRPr="00437D7F">
              <w:rPr>
                <w:rFonts w:cstheme="minorHAnsi"/>
                <w:color w:val="3A3A44"/>
                <w:sz w:val="22"/>
                <w:szCs w:val="22"/>
              </w:rPr>
              <w:t xml:space="preserve">ety </w:t>
            </w:r>
            <w:r w:rsidRPr="00437D7F">
              <w:rPr>
                <w:rFonts w:cstheme="minorHAnsi"/>
                <w:color w:val="161623"/>
                <w:sz w:val="22"/>
                <w:szCs w:val="22"/>
              </w:rPr>
              <w:t>emerged in Canada dur</w:t>
            </w:r>
            <w:r w:rsidRPr="00437D7F">
              <w:rPr>
                <w:rFonts w:cstheme="minorHAnsi"/>
                <w:color w:val="05020A"/>
                <w:sz w:val="22"/>
                <w:szCs w:val="22"/>
              </w:rPr>
              <w:t>i</w:t>
            </w:r>
            <w:r w:rsidRPr="00437D7F">
              <w:rPr>
                <w:rFonts w:cstheme="minorHAnsi"/>
                <w:color w:val="161623"/>
                <w:sz w:val="22"/>
                <w:szCs w:val="22"/>
              </w:rPr>
              <w:t xml:space="preserve">ng the </w:t>
            </w:r>
            <w:r w:rsidRPr="00437D7F">
              <w:rPr>
                <w:rFonts w:cstheme="minorHAnsi"/>
                <w:color w:val="05020A"/>
                <w:sz w:val="22"/>
                <w:szCs w:val="22"/>
              </w:rPr>
              <w:t>l</w:t>
            </w:r>
            <w:r w:rsidRPr="00437D7F">
              <w:rPr>
                <w:rFonts w:cstheme="minorHAnsi"/>
                <w:color w:val="282835"/>
                <w:sz w:val="22"/>
                <w:szCs w:val="22"/>
              </w:rPr>
              <w:t xml:space="preserve">ate </w:t>
            </w:r>
            <w:r w:rsidRPr="00437D7F">
              <w:rPr>
                <w:rFonts w:cstheme="minorHAnsi"/>
                <w:color w:val="161623"/>
                <w:sz w:val="22"/>
                <w:szCs w:val="22"/>
              </w:rPr>
              <w:t xml:space="preserve">19th </w:t>
            </w:r>
            <w:r w:rsidRPr="00437D7F">
              <w:rPr>
                <w:rFonts w:cstheme="minorHAnsi"/>
                <w:color w:val="282835"/>
                <w:sz w:val="22"/>
                <w:szCs w:val="22"/>
              </w:rPr>
              <w:t xml:space="preserve">century. </w:t>
            </w:r>
            <w:r w:rsidRPr="00437D7F">
              <w:rPr>
                <w:rFonts w:cstheme="minorHAnsi"/>
                <w:color w:val="161623"/>
                <w:sz w:val="22"/>
                <w:szCs w:val="22"/>
              </w:rPr>
              <w:t xml:space="preserve">Some master </w:t>
            </w:r>
            <w:r w:rsidRPr="00437D7F">
              <w:rPr>
                <w:rFonts w:cstheme="minorHAnsi"/>
                <w:color w:val="282835"/>
                <w:sz w:val="22"/>
                <w:szCs w:val="22"/>
              </w:rPr>
              <w:t xml:space="preserve">craftsmen </w:t>
            </w:r>
            <w:r w:rsidRPr="00437D7F">
              <w:rPr>
                <w:rFonts w:cstheme="minorHAnsi"/>
                <w:color w:val="161623"/>
                <w:sz w:val="22"/>
                <w:szCs w:val="22"/>
              </w:rPr>
              <w:t xml:space="preserve">began to run their </w:t>
            </w:r>
            <w:r w:rsidRPr="00437D7F">
              <w:rPr>
                <w:rFonts w:cstheme="minorHAnsi"/>
                <w:color w:val="282835"/>
                <w:sz w:val="22"/>
                <w:szCs w:val="22"/>
              </w:rPr>
              <w:t xml:space="preserve">shops </w:t>
            </w:r>
            <w:r w:rsidRPr="00437D7F">
              <w:rPr>
                <w:rFonts w:cstheme="minorHAnsi"/>
                <w:color w:val="161623"/>
                <w:sz w:val="22"/>
                <w:szCs w:val="22"/>
              </w:rPr>
              <w:t xml:space="preserve">in line </w:t>
            </w:r>
            <w:r w:rsidRPr="00437D7F">
              <w:rPr>
                <w:rFonts w:cstheme="minorHAnsi"/>
                <w:color w:val="282835"/>
                <w:sz w:val="22"/>
                <w:szCs w:val="22"/>
              </w:rPr>
              <w:t xml:space="preserve">with the </w:t>
            </w:r>
            <w:r w:rsidRPr="00437D7F">
              <w:rPr>
                <w:rFonts w:cstheme="minorHAnsi"/>
                <w:color w:val="161623"/>
                <w:sz w:val="22"/>
                <w:szCs w:val="22"/>
              </w:rPr>
              <w:t>large-</w:t>
            </w:r>
            <w:r w:rsidRPr="00437D7F">
              <w:rPr>
                <w:rFonts w:cstheme="minorHAnsi"/>
                <w:color w:val="3A3A44"/>
                <w:sz w:val="22"/>
                <w:szCs w:val="22"/>
              </w:rPr>
              <w:t>s</w:t>
            </w:r>
            <w:r w:rsidRPr="00437D7F">
              <w:rPr>
                <w:rFonts w:cstheme="minorHAnsi"/>
                <w:color w:val="161623"/>
                <w:sz w:val="22"/>
                <w:szCs w:val="22"/>
              </w:rPr>
              <w:t xml:space="preserve">cale </w:t>
            </w:r>
            <w:r w:rsidRPr="00437D7F">
              <w:rPr>
                <w:rFonts w:cstheme="minorHAnsi"/>
                <w:color w:val="3A3A44"/>
                <w:sz w:val="22"/>
                <w:szCs w:val="22"/>
              </w:rPr>
              <w:t>"ma</w:t>
            </w:r>
            <w:r w:rsidRPr="00437D7F">
              <w:rPr>
                <w:rFonts w:cstheme="minorHAnsi"/>
                <w:color w:val="161623"/>
                <w:sz w:val="22"/>
                <w:szCs w:val="22"/>
              </w:rPr>
              <w:t>nufactorie</w:t>
            </w:r>
            <w:r w:rsidRPr="00437D7F">
              <w:rPr>
                <w:rFonts w:cstheme="minorHAnsi"/>
                <w:color w:val="3A3A44"/>
                <w:sz w:val="22"/>
                <w:szCs w:val="22"/>
              </w:rPr>
              <w:t xml:space="preserve">s" </w:t>
            </w:r>
            <w:r w:rsidRPr="00437D7F">
              <w:rPr>
                <w:rFonts w:cstheme="minorHAnsi"/>
                <w:color w:val="161623"/>
                <w:sz w:val="22"/>
                <w:szCs w:val="22"/>
              </w:rPr>
              <w:t xml:space="preserve">that </w:t>
            </w:r>
            <w:r w:rsidRPr="00437D7F">
              <w:rPr>
                <w:rFonts w:cstheme="minorHAnsi"/>
                <w:color w:val="282835"/>
                <w:sz w:val="22"/>
                <w:szCs w:val="22"/>
              </w:rPr>
              <w:t xml:space="preserve">were </w:t>
            </w:r>
            <w:r w:rsidRPr="00437D7F">
              <w:rPr>
                <w:rFonts w:cstheme="minorHAnsi"/>
                <w:color w:val="161623"/>
                <w:sz w:val="22"/>
                <w:szCs w:val="22"/>
              </w:rPr>
              <w:t xml:space="preserve">the hallmark </w:t>
            </w:r>
            <w:r w:rsidRPr="00437D7F">
              <w:rPr>
                <w:rFonts w:cstheme="minorHAnsi"/>
                <w:color w:val="282835"/>
                <w:sz w:val="22"/>
                <w:szCs w:val="22"/>
              </w:rPr>
              <w:t>of earl</w:t>
            </w:r>
            <w:r w:rsidRPr="00437D7F">
              <w:rPr>
                <w:rFonts w:cstheme="minorHAnsi"/>
                <w:color w:val="494959"/>
                <w:sz w:val="22"/>
                <w:szCs w:val="22"/>
              </w:rPr>
              <w:t xml:space="preserve">y </w:t>
            </w:r>
            <w:r w:rsidRPr="00437D7F">
              <w:rPr>
                <w:rFonts w:cstheme="minorHAnsi"/>
                <w:color w:val="161623"/>
                <w:sz w:val="22"/>
                <w:szCs w:val="22"/>
              </w:rPr>
              <w:t>indu</w:t>
            </w:r>
            <w:r w:rsidRPr="00437D7F">
              <w:rPr>
                <w:rFonts w:cstheme="minorHAnsi"/>
                <w:color w:val="3A3A44"/>
                <w:sz w:val="22"/>
                <w:szCs w:val="22"/>
              </w:rPr>
              <w:t>s</w:t>
            </w:r>
            <w:r w:rsidRPr="00437D7F">
              <w:rPr>
                <w:rFonts w:cstheme="minorHAnsi"/>
                <w:color w:val="161623"/>
                <w:sz w:val="22"/>
                <w:szCs w:val="22"/>
              </w:rPr>
              <w:t>t</w:t>
            </w:r>
            <w:r w:rsidRPr="00437D7F">
              <w:rPr>
                <w:rFonts w:cstheme="minorHAnsi"/>
                <w:color w:val="3A3A44"/>
                <w:sz w:val="22"/>
                <w:szCs w:val="22"/>
              </w:rPr>
              <w:t>r</w:t>
            </w:r>
            <w:r w:rsidRPr="00437D7F">
              <w:rPr>
                <w:rFonts w:cstheme="minorHAnsi"/>
                <w:color w:val="161623"/>
                <w:sz w:val="22"/>
                <w:szCs w:val="22"/>
              </w:rPr>
              <w:t>ialization.</w:t>
            </w:r>
          </w:p>
        </w:tc>
      </w:tr>
      <w:tr w:rsidR="00865786" w:rsidRPr="00437D7F" w14:paraId="2CF13B31" w14:textId="77777777" w:rsidTr="00F81499">
        <w:tc>
          <w:tcPr>
            <w:tcW w:w="4675" w:type="dxa"/>
          </w:tcPr>
          <w:p w14:paraId="3C7C2572" w14:textId="77777777" w:rsidR="00865786" w:rsidRPr="00437D7F" w:rsidRDefault="00865786" w:rsidP="00437D7F">
            <w:pPr>
              <w:spacing w:line="240" w:lineRule="atLeast"/>
              <w:rPr>
                <w:rFonts w:cstheme="minorHAnsi"/>
                <w:sz w:val="22"/>
                <w:szCs w:val="22"/>
              </w:rPr>
            </w:pPr>
            <w:r w:rsidRPr="00437D7F">
              <w:rPr>
                <w:rFonts w:cstheme="minorHAnsi"/>
                <w:color w:val="161623"/>
                <w:sz w:val="22"/>
                <w:szCs w:val="22"/>
              </w:rPr>
              <w:t xml:space="preserve">There </w:t>
            </w:r>
            <w:r w:rsidRPr="00437D7F">
              <w:rPr>
                <w:rFonts w:cstheme="minorHAnsi"/>
                <w:color w:val="282835"/>
                <w:sz w:val="22"/>
                <w:szCs w:val="22"/>
              </w:rPr>
              <w:t>were artisans who produced goods. P</w:t>
            </w:r>
            <w:r w:rsidRPr="00437D7F">
              <w:rPr>
                <w:rFonts w:cstheme="minorHAnsi"/>
                <w:color w:val="161623"/>
                <w:sz w:val="22"/>
                <w:szCs w:val="22"/>
              </w:rPr>
              <w:t xml:space="preserve">eople did not </w:t>
            </w:r>
            <w:r w:rsidRPr="00437D7F">
              <w:rPr>
                <w:rFonts w:cstheme="minorHAnsi"/>
                <w:color w:val="3A3A44"/>
                <w:sz w:val="22"/>
                <w:szCs w:val="22"/>
              </w:rPr>
              <w:t>wo</w:t>
            </w:r>
            <w:r w:rsidRPr="00437D7F">
              <w:rPr>
                <w:rFonts w:cstheme="minorHAnsi"/>
                <w:color w:val="161623"/>
                <w:sz w:val="22"/>
                <w:szCs w:val="22"/>
              </w:rPr>
              <w:t xml:space="preserve">rk for </w:t>
            </w:r>
            <w:r w:rsidRPr="00437D7F">
              <w:rPr>
                <w:rFonts w:cstheme="minorHAnsi"/>
                <w:color w:val="282835"/>
                <w:sz w:val="22"/>
                <w:szCs w:val="22"/>
              </w:rPr>
              <w:t xml:space="preserve">wages and </w:t>
            </w:r>
            <w:r w:rsidRPr="00437D7F">
              <w:rPr>
                <w:rFonts w:cstheme="minorHAnsi"/>
                <w:color w:val="161623"/>
                <w:sz w:val="22"/>
                <w:szCs w:val="22"/>
              </w:rPr>
              <w:t>the mark</w:t>
            </w:r>
            <w:r w:rsidRPr="00437D7F">
              <w:rPr>
                <w:rFonts w:cstheme="minorHAnsi"/>
                <w:color w:val="3A3A44"/>
                <w:sz w:val="22"/>
                <w:szCs w:val="22"/>
              </w:rPr>
              <w:t>e</w:t>
            </w:r>
            <w:r w:rsidRPr="00437D7F">
              <w:rPr>
                <w:rFonts w:cstheme="minorHAnsi"/>
                <w:color w:val="161623"/>
                <w:sz w:val="22"/>
                <w:szCs w:val="22"/>
              </w:rPr>
              <w:t xml:space="preserve">t </w:t>
            </w:r>
            <w:r w:rsidRPr="00437D7F">
              <w:rPr>
                <w:rFonts w:cstheme="minorHAnsi"/>
                <w:color w:val="282835"/>
                <w:sz w:val="22"/>
                <w:szCs w:val="22"/>
              </w:rPr>
              <w:t xml:space="preserve">for consumer </w:t>
            </w:r>
            <w:r w:rsidRPr="00437D7F">
              <w:rPr>
                <w:rFonts w:cstheme="minorHAnsi"/>
                <w:color w:val="161623"/>
                <w:sz w:val="22"/>
                <w:szCs w:val="22"/>
              </w:rPr>
              <w:t xml:space="preserve">goods </w:t>
            </w:r>
            <w:r w:rsidRPr="00437D7F">
              <w:rPr>
                <w:rFonts w:cstheme="minorHAnsi"/>
                <w:color w:val="282835"/>
                <w:sz w:val="22"/>
                <w:szCs w:val="22"/>
              </w:rPr>
              <w:t>was small. The artisans worked in master and servant framework where craftsmen would teach his craft to the apprentice, who would go through stages of aptitude—</w:t>
            </w:r>
            <w:r w:rsidRPr="00437D7F">
              <w:rPr>
                <w:rFonts w:cstheme="minorHAnsi"/>
                <w:b/>
                <w:bCs/>
                <w:color w:val="282835"/>
                <w:sz w:val="22"/>
                <w:szCs w:val="22"/>
              </w:rPr>
              <w:t xml:space="preserve">journeyman, </w:t>
            </w:r>
            <w:r w:rsidRPr="00437D7F">
              <w:rPr>
                <w:rFonts w:cstheme="minorHAnsi"/>
                <w:color w:val="282835"/>
                <w:sz w:val="22"/>
                <w:szCs w:val="22"/>
              </w:rPr>
              <w:t>and then a master craftsman in his own right</w:t>
            </w:r>
          </w:p>
        </w:tc>
        <w:tc>
          <w:tcPr>
            <w:tcW w:w="4675" w:type="dxa"/>
          </w:tcPr>
          <w:p w14:paraId="01B55937" w14:textId="77777777" w:rsidR="00865786" w:rsidRPr="00437D7F" w:rsidRDefault="00865786" w:rsidP="00437D7F">
            <w:pPr>
              <w:spacing w:line="240" w:lineRule="atLeast"/>
              <w:rPr>
                <w:rFonts w:cstheme="minorHAnsi"/>
                <w:color w:val="161623"/>
                <w:sz w:val="22"/>
                <w:szCs w:val="22"/>
              </w:rPr>
            </w:pPr>
            <w:r w:rsidRPr="00437D7F">
              <w:rPr>
                <w:rFonts w:cstheme="minorHAnsi"/>
                <w:color w:val="161623"/>
                <w:sz w:val="22"/>
                <w:szCs w:val="22"/>
              </w:rPr>
              <w:t>With the changed production meth</w:t>
            </w:r>
            <w:r w:rsidRPr="00437D7F">
              <w:rPr>
                <w:rFonts w:cstheme="minorHAnsi"/>
                <w:color w:val="3A3A44"/>
                <w:sz w:val="22"/>
                <w:szCs w:val="22"/>
              </w:rPr>
              <w:t>o</w:t>
            </w:r>
            <w:r w:rsidRPr="00437D7F">
              <w:rPr>
                <w:rFonts w:cstheme="minorHAnsi"/>
                <w:color w:val="161623"/>
                <w:sz w:val="22"/>
                <w:szCs w:val="22"/>
              </w:rPr>
              <w:t>d</w:t>
            </w:r>
            <w:r w:rsidRPr="00437D7F">
              <w:rPr>
                <w:rFonts w:cstheme="minorHAnsi"/>
                <w:color w:val="3A3A44"/>
                <w:sz w:val="22"/>
                <w:szCs w:val="22"/>
              </w:rPr>
              <w:t>s, industrial unions</w:t>
            </w:r>
            <w:r w:rsidRPr="00437D7F">
              <w:rPr>
                <w:rFonts w:cstheme="minorHAnsi"/>
                <w:b/>
                <w:bCs/>
                <w:color w:val="3A3A44"/>
                <w:sz w:val="22"/>
                <w:szCs w:val="22"/>
              </w:rPr>
              <w:t xml:space="preserve"> </w:t>
            </w:r>
            <w:r w:rsidRPr="00437D7F">
              <w:rPr>
                <w:rFonts w:cstheme="minorHAnsi"/>
                <w:color w:val="3A3A44"/>
                <w:sz w:val="22"/>
                <w:szCs w:val="22"/>
              </w:rPr>
              <w:t xml:space="preserve">try to organize labour across occupational lines. </w:t>
            </w:r>
          </w:p>
          <w:p w14:paraId="252C3B72" w14:textId="77777777" w:rsidR="00865786" w:rsidRPr="00437D7F" w:rsidRDefault="00865786" w:rsidP="00437D7F">
            <w:pPr>
              <w:spacing w:line="240" w:lineRule="atLeast"/>
              <w:rPr>
                <w:rFonts w:cstheme="minorHAnsi"/>
                <w:sz w:val="22"/>
                <w:szCs w:val="22"/>
              </w:rPr>
            </w:pPr>
          </w:p>
        </w:tc>
      </w:tr>
      <w:tr w:rsidR="00865786" w:rsidRPr="00437D7F" w14:paraId="3B083869" w14:textId="77777777" w:rsidTr="00F81499">
        <w:tc>
          <w:tcPr>
            <w:tcW w:w="4675" w:type="dxa"/>
          </w:tcPr>
          <w:p w14:paraId="3D7888D0" w14:textId="77777777" w:rsidR="00865786" w:rsidRPr="00437D7F" w:rsidRDefault="00865786" w:rsidP="00437D7F">
            <w:pPr>
              <w:spacing w:line="240" w:lineRule="atLeast"/>
              <w:rPr>
                <w:rFonts w:cstheme="minorHAnsi"/>
                <w:sz w:val="22"/>
                <w:szCs w:val="22"/>
              </w:rPr>
            </w:pPr>
            <w:r w:rsidRPr="00437D7F">
              <w:rPr>
                <w:rFonts w:cstheme="minorHAnsi"/>
                <w:color w:val="282835"/>
                <w:sz w:val="22"/>
                <w:szCs w:val="22"/>
              </w:rPr>
              <w:t>What c</w:t>
            </w:r>
            <w:r w:rsidRPr="00437D7F">
              <w:rPr>
                <w:rFonts w:cstheme="minorHAnsi"/>
                <w:color w:val="161623"/>
                <w:sz w:val="22"/>
                <w:szCs w:val="22"/>
              </w:rPr>
              <w:t xml:space="preserve">haracterized the </w:t>
            </w:r>
            <w:r w:rsidRPr="00437D7F">
              <w:rPr>
                <w:rFonts w:cstheme="minorHAnsi"/>
                <w:color w:val="282835"/>
                <w:sz w:val="22"/>
                <w:szCs w:val="22"/>
              </w:rPr>
              <w:t xml:space="preserve">craft era </w:t>
            </w:r>
            <w:r w:rsidRPr="00437D7F">
              <w:rPr>
                <w:rFonts w:cstheme="minorHAnsi"/>
                <w:color w:val="161623"/>
                <w:sz w:val="22"/>
                <w:szCs w:val="22"/>
              </w:rPr>
              <w:t xml:space="preserve">for </w:t>
            </w:r>
            <w:r w:rsidRPr="00437D7F">
              <w:rPr>
                <w:rFonts w:cstheme="minorHAnsi"/>
                <w:color w:val="282835"/>
                <w:sz w:val="22"/>
                <w:szCs w:val="22"/>
              </w:rPr>
              <w:t xml:space="preserve">craftsmen was a </w:t>
            </w:r>
            <w:r w:rsidRPr="00437D7F">
              <w:rPr>
                <w:rFonts w:cstheme="minorHAnsi"/>
                <w:color w:val="3A3A44"/>
                <w:sz w:val="22"/>
                <w:szCs w:val="22"/>
              </w:rPr>
              <w:t>s</w:t>
            </w:r>
            <w:r w:rsidRPr="00437D7F">
              <w:rPr>
                <w:rFonts w:cstheme="minorHAnsi"/>
                <w:color w:val="161623"/>
                <w:sz w:val="22"/>
                <w:szCs w:val="22"/>
              </w:rPr>
              <w:t xml:space="preserve">trong </w:t>
            </w:r>
            <w:r w:rsidRPr="00437D7F">
              <w:rPr>
                <w:rFonts w:cstheme="minorHAnsi"/>
                <w:color w:val="282835"/>
                <w:sz w:val="22"/>
                <w:szCs w:val="22"/>
              </w:rPr>
              <w:t>at</w:t>
            </w:r>
            <w:r w:rsidRPr="00437D7F">
              <w:rPr>
                <w:rFonts w:cstheme="minorHAnsi"/>
                <w:color w:val="05020A"/>
                <w:sz w:val="22"/>
                <w:szCs w:val="22"/>
              </w:rPr>
              <w:t>t</w:t>
            </w:r>
            <w:r w:rsidRPr="00437D7F">
              <w:rPr>
                <w:rFonts w:cstheme="minorHAnsi"/>
                <w:color w:val="282835"/>
                <w:sz w:val="22"/>
                <w:szCs w:val="22"/>
              </w:rPr>
              <w:t xml:space="preserve">achment </w:t>
            </w:r>
            <w:r w:rsidRPr="00437D7F">
              <w:rPr>
                <w:rFonts w:cstheme="minorHAnsi"/>
                <w:color w:val="161623"/>
                <w:sz w:val="22"/>
                <w:szCs w:val="22"/>
              </w:rPr>
              <w:t xml:space="preserve">to the craft </w:t>
            </w:r>
            <w:r w:rsidRPr="00437D7F">
              <w:rPr>
                <w:rFonts w:cstheme="minorHAnsi"/>
                <w:color w:val="05020A"/>
                <w:sz w:val="22"/>
                <w:szCs w:val="22"/>
              </w:rPr>
              <w:t>i</w:t>
            </w:r>
            <w:r w:rsidRPr="00437D7F">
              <w:rPr>
                <w:rFonts w:cstheme="minorHAnsi"/>
                <w:color w:val="161623"/>
                <w:sz w:val="22"/>
                <w:szCs w:val="22"/>
              </w:rPr>
              <w:t xml:space="preserve">tself: pride in the </w:t>
            </w:r>
            <w:r w:rsidRPr="00437D7F">
              <w:rPr>
                <w:rFonts w:cstheme="minorHAnsi"/>
                <w:color w:val="282835"/>
                <w:sz w:val="22"/>
                <w:szCs w:val="22"/>
              </w:rPr>
              <w:t>workmanship</w:t>
            </w:r>
            <w:r w:rsidRPr="00437D7F">
              <w:rPr>
                <w:rFonts w:cstheme="minorHAnsi"/>
                <w:color w:val="3A3A44"/>
                <w:sz w:val="22"/>
                <w:szCs w:val="22"/>
              </w:rPr>
              <w:t xml:space="preserve"> and</w:t>
            </w:r>
            <w:r w:rsidRPr="00437D7F">
              <w:rPr>
                <w:rFonts w:cstheme="minorHAnsi"/>
                <w:color w:val="282835"/>
                <w:sz w:val="22"/>
                <w:szCs w:val="22"/>
              </w:rPr>
              <w:t xml:space="preserve"> </w:t>
            </w:r>
            <w:r w:rsidRPr="00437D7F">
              <w:rPr>
                <w:rFonts w:cstheme="minorHAnsi"/>
                <w:color w:val="161623"/>
                <w:sz w:val="22"/>
                <w:szCs w:val="22"/>
              </w:rPr>
              <w:t xml:space="preserve">having </w:t>
            </w:r>
            <w:r w:rsidRPr="00437D7F">
              <w:rPr>
                <w:rFonts w:cstheme="minorHAnsi"/>
                <w:color w:val="282835"/>
                <w:sz w:val="22"/>
                <w:szCs w:val="22"/>
              </w:rPr>
              <w:t xml:space="preserve">a </w:t>
            </w:r>
            <w:r w:rsidRPr="00437D7F">
              <w:rPr>
                <w:rFonts w:cstheme="minorHAnsi"/>
                <w:color w:val="161623"/>
                <w:sz w:val="22"/>
                <w:szCs w:val="22"/>
              </w:rPr>
              <w:t>par</w:t>
            </w:r>
            <w:r w:rsidRPr="00437D7F">
              <w:rPr>
                <w:rFonts w:cstheme="minorHAnsi"/>
                <w:color w:val="282835"/>
                <w:sz w:val="22"/>
                <w:szCs w:val="22"/>
              </w:rPr>
              <w:t>ticu</w:t>
            </w:r>
            <w:r w:rsidRPr="00437D7F">
              <w:rPr>
                <w:rFonts w:cstheme="minorHAnsi"/>
                <w:color w:val="05020A"/>
                <w:sz w:val="22"/>
                <w:szCs w:val="22"/>
              </w:rPr>
              <w:t>l</w:t>
            </w:r>
            <w:r w:rsidRPr="00437D7F">
              <w:rPr>
                <w:rFonts w:cstheme="minorHAnsi"/>
                <w:color w:val="282835"/>
                <w:sz w:val="22"/>
                <w:szCs w:val="22"/>
              </w:rPr>
              <w:t xml:space="preserve">ar skill </w:t>
            </w:r>
            <w:r w:rsidRPr="00437D7F">
              <w:rPr>
                <w:rFonts w:cstheme="minorHAnsi"/>
                <w:color w:val="161623"/>
                <w:sz w:val="22"/>
                <w:szCs w:val="22"/>
              </w:rPr>
              <w:t xml:space="preserve">that </w:t>
            </w:r>
            <w:r w:rsidRPr="00437D7F">
              <w:rPr>
                <w:rFonts w:cstheme="minorHAnsi"/>
                <w:color w:val="282835"/>
                <w:sz w:val="22"/>
                <w:szCs w:val="22"/>
              </w:rPr>
              <w:t xml:space="preserve">others </w:t>
            </w:r>
            <w:r w:rsidRPr="00437D7F">
              <w:rPr>
                <w:rFonts w:cstheme="minorHAnsi"/>
                <w:color w:val="161623"/>
                <w:sz w:val="22"/>
                <w:szCs w:val="22"/>
              </w:rPr>
              <w:t>did not possess.</w:t>
            </w:r>
          </w:p>
        </w:tc>
        <w:tc>
          <w:tcPr>
            <w:tcW w:w="4675" w:type="dxa"/>
          </w:tcPr>
          <w:p w14:paraId="54256E60" w14:textId="77777777" w:rsidR="00865786" w:rsidRPr="00437D7F" w:rsidRDefault="00865786" w:rsidP="00437D7F">
            <w:pPr>
              <w:spacing w:line="240" w:lineRule="atLeast"/>
              <w:rPr>
                <w:rFonts w:cstheme="minorHAnsi"/>
                <w:sz w:val="22"/>
                <w:szCs w:val="22"/>
              </w:rPr>
            </w:pPr>
            <w:r w:rsidRPr="00437D7F">
              <w:rPr>
                <w:rFonts w:cstheme="minorHAnsi"/>
                <w:color w:val="110F1C"/>
                <w:sz w:val="22"/>
                <w:szCs w:val="22"/>
              </w:rPr>
              <w:t xml:space="preserve">The </w:t>
            </w:r>
            <w:r w:rsidRPr="00437D7F">
              <w:rPr>
                <w:rFonts w:cstheme="minorHAnsi"/>
                <w:color w:val="262330"/>
                <w:sz w:val="22"/>
                <w:szCs w:val="22"/>
              </w:rPr>
              <w:t xml:space="preserve">only </w:t>
            </w:r>
            <w:r w:rsidRPr="00437D7F">
              <w:rPr>
                <w:rFonts w:cstheme="minorHAnsi"/>
                <w:color w:val="110F1C"/>
                <w:sz w:val="22"/>
                <w:szCs w:val="22"/>
              </w:rPr>
              <w:t>power union</w:t>
            </w:r>
            <w:r w:rsidRPr="00437D7F">
              <w:rPr>
                <w:rFonts w:cstheme="minorHAnsi"/>
                <w:color w:val="3F3F4C"/>
                <w:sz w:val="22"/>
                <w:szCs w:val="22"/>
              </w:rPr>
              <w:t xml:space="preserve">s </w:t>
            </w:r>
            <w:r w:rsidRPr="00437D7F">
              <w:rPr>
                <w:rFonts w:cstheme="minorHAnsi"/>
                <w:color w:val="110F1C"/>
                <w:sz w:val="22"/>
                <w:szCs w:val="22"/>
              </w:rPr>
              <w:t xml:space="preserve">had </w:t>
            </w:r>
            <w:r w:rsidRPr="00437D7F">
              <w:rPr>
                <w:rFonts w:cstheme="minorHAnsi"/>
                <w:color w:val="262330"/>
                <w:sz w:val="22"/>
                <w:szCs w:val="22"/>
              </w:rPr>
              <w:t xml:space="preserve">at </w:t>
            </w:r>
            <w:r w:rsidRPr="00437D7F">
              <w:rPr>
                <w:rFonts w:cstheme="minorHAnsi"/>
                <w:color w:val="110F1C"/>
                <w:sz w:val="22"/>
                <w:szCs w:val="22"/>
              </w:rPr>
              <w:t xml:space="preserve">this time </w:t>
            </w:r>
            <w:r w:rsidRPr="00437D7F">
              <w:rPr>
                <w:rFonts w:cstheme="minorHAnsi"/>
                <w:color w:val="262330"/>
                <w:sz w:val="22"/>
                <w:szCs w:val="22"/>
              </w:rPr>
              <w:t xml:space="preserve">was </w:t>
            </w:r>
            <w:r w:rsidRPr="00437D7F">
              <w:rPr>
                <w:rFonts w:cstheme="minorHAnsi"/>
                <w:color w:val="110F1C"/>
                <w:sz w:val="22"/>
                <w:szCs w:val="22"/>
              </w:rPr>
              <w:t xml:space="preserve">the </w:t>
            </w:r>
            <w:r w:rsidRPr="00437D7F">
              <w:rPr>
                <w:rFonts w:cstheme="minorHAnsi"/>
                <w:color w:val="3F3F4C"/>
                <w:sz w:val="22"/>
                <w:szCs w:val="22"/>
              </w:rPr>
              <w:t>e</w:t>
            </w:r>
            <w:r w:rsidRPr="00437D7F">
              <w:rPr>
                <w:rFonts w:cstheme="minorHAnsi"/>
                <w:color w:val="262330"/>
                <w:sz w:val="22"/>
                <w:szCs w:val="22"/>
              </w:rPr>
              <w:t>con</w:t>
            </w:r>
            <w:r w:rsidRPr="00437D7F">
              <w:rPr>
                <w:rFonts w:cstheme="minorHAnsi"/>
                <w:color w:val="3F3F4C"/>
                <w:sz w:val="22"/>
                <w:szCs w:val="22"/>
              </w:rPr>
              <w:t>o</w:t>
            </w:r>
            <w:r w:rsidRPr="00437D7F">
              <w:rPr>
                <w:rFonts w:cstheme="minorHAnsi"/>
                <w:color w:val="262330"/>
                <w:sz w:val="22"/>
                <w:szCs w:val="22"/>
              </w:rPr>
              <w:t>mic</w:t>
            </w:r>
            <w:r w:rsidRPr="00437D7F">
              <w:rPr>
                <w:rFonts w:cstheme="minorHAnsi"/>
                <w:i/>
                <w:iCs/>
                <w:color w:val="262330"/>
                <w:sz w:val="22"/>
                <w:szCs w:val="22"/>
              </w:rPr>
              <w:t xml:space="preserve"> </w:t>
            </w:r>
            <w:r w:rsidRPr="00437D7F">
              <w:rPr>
                <w:rFonts w:cstheme="minorHAnsi"/>
                <w:color w:val="262330"/>
                <w:sz w:val="22"/>
                <w:szCs w:val="22"/>
              </w:rPr>
              <w:t xml:space="preserve">power of the strike. Workers could withhold </w:t>
            </w:r>
            <w:r w:rsidRPr="00437D7F">
              <w:rPr>
                <w:rFonts w:cstheme="minorHAnsi"/>
                <w:color w:val="110F1C"/>
                <w:sz w:val="22"/>
                <w:szCs w:val="22"/>
              </w:rPr>
              <w:t xml:space="preserve">their labour </w:t>
            </w:r>
            <w:r w:rsidRPr="00437D7F">
              <w:rPr>
                <w:rFonts w:cstheme="minorHAnsi"/>
                <w:color w:val="262330"/>
                <w:sz w:val="22"/>
                <w:szCs w:val="22"/>
              </w:rPr>
              <w:t xml:space="preserve">collectively </w:t>
            </w:r>
            <w:r w:rsidRPr="00437D7F">
              <w:rPr>
                <w:rFonts w:cstheme="minorHAnsi"/>
                <w:color w:val="110F1C"/>
                <w:sz w:val="22"/>
                <w:szCs w:val="22"/>
              </w:rPr>
              <w:t xml:space="preserve">to </w:t>
            </w:r>
            <w:r w:rsidRPr="00437D7F">
              <w:rPr>
                <w:rFonts w:cstheme="minorHAnsi"/>
                <w:color w:val="262330"/>
                <w:sz w:val="22"/>
                <w:szCs w:val="22"/>
              </w:rPr>
              <w:t xml:space="preserve">use pressure </w:t>
            </w:r>
            <w:r w:rsidRPr="00437D7F">
              <w:rPr>
                <w:rFonts w:cstheme="minorHAnsi"/>
                <w:color w:val="110F1C"/>
                <w:sz w:val="22"/>
                <w:szCs w:val="22"/>
              </w:rPr>
              <w:t xml:space="preserve">on the </w:t>
            </w:r>
            <w:r w:rsidRPr="00437D7F">
              <w:rPr>
                <w:rFonts w:cstheme="minorHAnsi"/>
                <w:color w:val="262330"/>
                <w:sz w:val="22"/>
                <w:szCs w:val="22"/>
              </w:rPr>
              <w:t xml:space="preserve">employer </w:t>
            </w:r>
            <w:r w:rsidRPr="00437D7F">
              <w:rPr>
                <w:rFonts w:cstheme="minorHAnsi"/>
                <w:color w:val="110F1C"/>
                <w:sz w:val="22"/>
                <w:szCs w:val="22"/>
              </w:rPr>
              <w:t xml:space="preserve">to </w:t>
            </w:r>
            <w:r w:rsidRPr="00437D7F">
              <w:rPr>
                <w:rFonts w:cstheme="minorHAnsi"/>
                <w:color w:val="262330"/>
                <w:sz w:val="22"/>
                <w:szCs w:val="22"/>
              </w:rPr>
              <w:t xml:space="preserve">accept </w:t>
            </w:r>
            <w:r w:rsidRPr="00437D7F">
              <w:rPr>
                <w:rFonts w:cstheme="minorHAnsi"/>
                <w:color w:val="110F1C"/>
                <w:sz w:val="22"/>
                <w:szCs w:val="22"/>
              </w:rPr>
              <w:t xml:space="preserve">to </w:t>
            </w:r>
            <w:r w:rsidRPr="00437D7F">
              <w:rPr>
                <w:rFonts w:cstheme="minorHAnsi"/>
                <w:color w:val="262330"/>
                <w:sz w:val="22"/>
                <w:szCs w:val="22"/>
              </w:rPr>
              <w:t xml:space="preserve">the </w:t>
            </w:r>
            <w:r w:rsidRPr="00437D7F">
              <w:rPr>
                <w:rFonts w:cstheme="minorHAnsi"/>
                <w:color w:val="110F1C"/>
                <w:sz w:val="22"/>
                <w:szCs w:val="22"/>
              </w:rPr>
              <w:t xml:space="preserve">union's demands. </w:t>
            </w:r>
          </w:p>
        </w:tc>
      </w:tr>
      <w:tr w:rsidR="00865786" w:rsidRPr="00437D7F" w14:paraId="40720096" w14:textId="77777777" w:rsidTr="00F81499">
        <w:tc>
          <w:tcPr>
            <w:tcW w:w="4675" w:type="dxa"/>
          </w:tcPr>
          <w:p w14:paraId="4568DE53" w14:textId="77777777" w:rsidR="00865786" w:rsidRPr="00437D7F" w:rsidRDefault="00865786" w:rsidP="00437D7F">
            <w:pPr>
              <w:spacing w:line="240" w:lineRule="atLeast"/>
              <w:rPr>
                <w:rFonts w:cstheme="minorHAnsi"/>
                <w:sz w:val="22"/>
                <w:szCs w:val="22"/>
              </w:rPr>
            </w:pPr>
            <w:r w:rsidRPr="00437D7F">
              <w:rPr>
                <w:rFonts w:cstheme="minorHAnsi"/>
                <w:color w:val="282835"/>
                <w:sz w:val="22"/>
                <w:szCs w:val="22"/>
              </w:rPr>
              <w:t xml:space="preserve">The working </w:t>
            </w:r>
            <w:r w:rsidRPr="00437D7F">
              <w:rPr>
                <w:rFonts w:cstheme="minorHAnsi"/>
                <w:color w:val="161623"/>
                <w:sz w:val="22"/>
                <w:szCs w:val="22"/>
              </w:rPr>
              <w:t>condition</w:t>
            </w:r>
            <w:r w:rsidRPr="00437D7F">
              <w:rPr>
                <w:rFonts w:cstheme="minorHAnsi"/>
                <w:color w:val="3A3A44"/>
                <w:sz w:val="22"/>
                <w:szCs w:val="22"/>
              </w:rPr>
              <w:t xml:space="preserve">s for </w:t>
            </w:r>
            <w:r w:rsidRPr="00437D7F">
              <w:rPr>
                <w:rFonts w:cstheme="minorHAnsi"/>
                <w:color w:val="282835"/>
                <w:sz w:val="22"/>
                <w:szCs w:val="22"/>
              </w:rPr>
              <w:t xml:space="preserve">apprentices were often </w:t>
            </w:r>
            <w:r w:rsidRPr="00437D7F">
              <w:rPr>
                <w:rFonts w:cstheme="minorHAnsi"/>
                <w:color w:val="161623"/>
                <w:sz w:val="22"/>
                <w:szCs w:val="22"/>
              </w:rPr>
              <w:t>har</w:t>
            </w:r>
            <w:r w:rsidRPr="00437D7F">
              <w:rPr>
                <w:rFonts w:cstheme="minorHAnsi"/>
                <w:color w:val="3A3A44"/>
                <w:sz w:val="22"/>
                <w:szCs w:val="22"/>
              </w:rPr>
              <w:t>s</w:t>
            </w:r>
            <w:r w:rsidRPr="00437D7F">
              <w:rPr>
                <w:rFonts w:cstheme="minorHAnsi"/>
                <w:color w:val="161623"/>
                <w:sz w:val="22"/>
                <w:szCs w:val="22"/>
              </w:rPr>
              <w:t>h</w:t>
            </w:r>
          </w:p>
        </w:tc>
        <w:tc>
          <w:tcPr>
            <w:tcW w:w="4675" w:type="dxa"/>
          </w:tcPr>
          <w:p w14:paraId="6325E93F" w14:textId="77777777" w:rsidR="00865786" w:rsidRPr="00437D7F" w:rsidRDefault="00865786" w:rsidP="00437D7F">
            <w:pPr>
              <w:spacing w:line="240" w:lineRule="atLeast"/>
              <w:rPr>
                <w:rFonts w:cstheme="minorHAnsi"/>
                <w:sz w:val="22"/>
                <w:szCs w:val="22"/>
              </w:rPr>
            </w:pPr>
            <w:r w:rsidRPr="00437D7F">
              <w:rPr>
                <w:rFonts w:cstheme="minorHAnsi"/>
                <w:color w:val="262330"/>
                <w:sz w:val="22"/>
                <w:szCs w:val="22"/>
              </w:rPr>
              <w:t xml:space="preserve">No </w:t>
            </w:r>
            <w:r w:rsidRPr="00437D7F">
              <w:rPr>
                <w:rFonts w:cstheme="minorHAnsi"/>
                <w:color w:val="110F1C"/>
                <w:sz w:val="22"/>
                <w:szCs w:val="22"/>
              </w:rPr>
              <w:t xml:space="preserve">legal mechanism existed </w:t>
            </w:r>
            <w:r w:rsidRPr="00437D7F">
              <w:rPr>
                <w:rFonts w:cstheme="minorHAnsi"/>
                <w:color w:val="262330"/>
                <w:sz w:val="22"/>
                <w:szCs w:val="22"/>
              </w:rPr>
              <w:t xml:space="preserve">at </w:t>
            </w:r>
            <w:r w:rsidRPr="00437D7F">
              <w:rPr>
                <w:rFonts w:cstheme="minorHAnsi"/>
                <w:color w:val="110F1C"/>
                <w:sz w:val="22"/>
                <w:szCs w:val="22"/>
              </w:rPr>
              <w:t xml:space="preserve">this </w:t>
            </w:r>
            <w:r w:rsidRPr="00437D7F">
              <w:rPr>
                <w:rFonts w:cstheme="minorHAnsi"/>
                <w:color w:val="262330"/>
                <w:sz w:val="22"/>
                <w:szCs w:val="22"/>
              </w:rPr>
              <w:t xml:space="preserve">time </w:t>
            </w:r>
            <w:r w:rsidRPr="00437D7F">
              <w:rPr>
                <w:rFonts w:cstheme="minorHAnsi"/>
                <w:color w:val="110F1C"/>
                <w:sz w:val="22"/>
                <w:szCs w:val="22"/>
              </w:rPr>
              <w:t xml:space="preserve">to </w:t>
            </w:r>
            <w:r w:rsidRPr="00437D7F">
              <w:rPr>
                <w:rFonts w:cstheme="minorHAnsi"/>
                <w:color w:val="262330"/>
                <w:sz w:val="22"/>
                <w:szCs w:val="22"/>
              </w:rPr>
              <w:t xml:space="preserve">force the employer to recognize or </w:t>
            </w:r>
            <w:r w:rsidRPr="00437D7F">
              <w:rPr>
                <w:rFonts w:cstheme="minorHAnsi"/>
                <w:color w:val="110F1C"/>
                <w:sz w:val="22"/>
                <w:szCs w:val="22"/>
              </w:rPr>
              <w:t xml:space="preserve">negotiate </w:t>
            </w:r>
            <w:r w:rsidRPr="00437D7F">
              <w:rPr>
                <w:rFonts w:cstheme="minorHAnsi"/>
                <w:color w:val="262330"/>
                <w:sz w:val="22"/>
                <w:szCs w:val="22"/>
              </w:rPr>
              <w:t>with the union</w:t>
            </w:r>
            <w:r w:rsidRPr="00437D7F">
              <w:rPr>
                <w:rFonts w:cstheme="minorHAnsi"/>
                <w:color w:val="635B4C"/>
                <w:sz w:val="22"/>
                <w:szCs w:val="22"/>
              </w:rPr>
              <w:t>.</w:t>
            </w:r>
          </w:p>
        </w:tc>
      </w:tr>
      <w:tr w:rsidR="00865786" w:rsidRPr="00437D7F" w14:paraId="5010B801" w14:textId="77777777" w:rsidTr="00F81499">
        <w:tc>
          <w:tcPr>
            <w:tcW w:w="4675" w:type="dxa"/>
          </w:tcPr>
          <w:p w14:paraId="708D4724" w14:textId="77777777" w:rsidR="00865786" w:rsidRPr="00437D7F" w:rsidRDefault="00865786" w:rsidP="00437D7F">
            <w:pPr>
              <w:spacing w:line="240" w:lineRule="atLeast"/>
              <w:rPr>
                <w:rFonts w:cstheme="minorHAnsi"/>
                <w:color w:val="110F1C"/>
                <w:sz w:val="22"/>
                <w:szCs w:val="22"/>
              </w:rPr>
            </w:pPr>
            <w:r w:rsidRPr="00437D7F">
              <w:rPr>
                <w:rFonts w:cstheme="minorHAnsi"/>
                <w:color w:val="161623"/>
                <w:sz w:val="22"/>
                <w:szCs w:val="22"/>
              </w:rPr>
              <w:t xml:space="preserve">The economic insecurity that </w:t>
            </w:r>
            <w:r w:rsidRPr="00437D7F">
              <w:rPr>
                <w:rFonts w:cstheme="minorHAnsi"/>
                <w:color w:val="282835"/>
                <w:sz w:val="22"/>
                <w:szCs w:val="22"/>
              </w:rPr>
              <w:t xml:space="preserve">attended </w:t>
            </w:r>
            <w:r w:rsidRPr="00437D7F">
              <w:rPr>
                <w:rFonts w:cstheme="minorHAnsi"/>
                <w:color w:val="161623"/>
                <w:sz w:val="22"/>
                <w:szCs w:val="22"/>
              </w:rPr>
              <w:t>t</w:t>
            </w:r>
            <w:r w:rsidRPr="00437D7F">
              <w:rPr>
                <w:rFonts w:cstheme="minorHAnsi"/>
                <w:color w:val="05020A"/>
                <w:sz w:val="22"/>
                <w:szCs w:val="22"/>
              </w:rPr>
              <w:t>h</w:t>
            </w:r>
            <w:r w:rsidRPr="00437D7F">
              <w:rPr>
                <w:rFonts w:cstheme="minorHAnsi"/>
                <w:color w:val="282835"/>
                <w:sz w:val="22"/>
                <w:szCs w:val="22"/>
              </w:rPr>
              <w:t xml:space="preserve">e changed </w:t>
            </w:r>
            <w:r w:rsidRPr="00437D7F">
              <w:rPr>
                <w:rFonts w:cstheme="minorHAnsi"/>
                <w:color w:val="161623"/>
                <w:sz w:val="22"/>
                <w:szCs w:val="22"/>
              </w:rPr>
              <w:t xml:space="preserve">production processes prompted crafts </w:t>
            </w:r>
            <w:r w:rsidRPr="00437D7F">
              <w:rPr>
                <w:rFonts w:cstheme="minorHAnsi"/>
                <w:color w:val="282835"/>
                <w:sz w:val="22"/>
                <w:szCs w:val="22"/>
              </w:rPr>
              <w:t xml:space="preserve">workers </w:t>
            </w:r>
            <w:r w:rsidRPr="00437D7F">
              <w:rPr>
                <w:rFonts w:cstheme="minorHAnsi"/>
                <w:color w:val="161623"/>
                <w:sz w:val="22"/>
                <w:szCs w:val="22"/>
              </w:rPr>
              <w:t>to de</w:t>
            </w:r>
            <w:r w:rsidRPr="00437D7F">
              <w:rPr>
                <w:rFonts w:cstheme="minorHAnsi"/>
                <w:color w:val="3A3A44"/>
                <w:sz w:val="22"/>
                <w:szCs w:val="22"/>
              </w:rPr>
              <w:t>ve</w:t>
            </w:r>
            <w:r w:rsidRPr="00437D7F">
              <w:rPr>
                <w:rFonts w:cstheme="minorHAnsi"/>
                <w:color w:val="161623"/>
                <w:sz w:val="22"/>
                <w:szCs w:val="22"/>
              </w:rPr>
              <w:t xml:space="preserve">lop </w:t>
            </w:r>
            <w:r w:rsidRPr="00437D7F">
              <w:rPr>
                <w:rFonts w:cstheme="minorHAnsi"/>
                <w:color w:val="282835"/>
                <w:sz w:val="22"/>
                <w:szCs w:val="22"/>
              </w:rPr>
              <w:t xml:space="preserve">what were </w:t>
            </w:r>
            <w:r w:rsidRPr="00437D7F">
              <w:rPr>
                <w:rFonts w:cstheme="minorHAnsi"/>
                <w:color w:val="161623"/>
                <w:sz w:val="22"/>
                <w:szCs w:val="22"/>
              </w:rPr>
              <w:t xml:space="preserve">known </w:t>
            </w:r>
            <w:r w:rsidRPr="00437D7F">
              <w:rPr>
                <w:rFonts w:cstheme="minorHAnsi"/>
                <w:color w:val="3A3A44"/>
                <w:sz w:val="22"/>
                <w:szCs w:val="22"/>
              </w:rPr>
              <w:t xml:space="preserve">as </w:t>
            </w:r>
            <w:r w:rsidRPr="00437D7F">
              <w:rPr>
                <w:rFonts w:cstheme="minorHAnsi"/>
                <w:color w:val="494959"/>
                <w:sz w:val="22"/>
                <w:szCs w:val="22"/>
              </w:rPr>
              <w:t>"</w:t>
            </w:r>
            <w:r w:rsidRPr="00437D7F">
              <w:rPr>
                <w:rFonts w:cstheme="minorHAnsi"/>
                <w:color w:val="161623"/>
                <w:sz w:val="22"/>
                <w:szCs w:val="22"/>
              </w:rPr>
              <w:t>friend</w:t>
            </w:r>
            <w:r w:rsidRPr="00437D7F">
              <w:rPr>
                <w:rFonts w:cstheme="minorHAnsi"/>
                <w:color w:val="05020A"/>
                <w:sz w:val="22"/>
                <w:szCs w:val="22"/>
              </w:rPr>
              <w:t>l</w:t>
            </w:r>
            <w:r w:rsidRPr="00437D7F">
              <w:rPr>
                <w:rFonts w:cstheme="minorHAnsi"/>
                <w:color w:val="282835"/>
                <w:sz w:val="22"/>
                <w:szCs w:val="22"/>
              </w:rPr>
              <w:t>y soc</w:t>
            </w:r>
            <w:r w:rsidRPr="00437D7F">
              <w:rPr>
                <w:rFonts w:cstheme="minorHAnsi"/>
                <w:color w:val="05020A"/>
                <w:sz w:val="22"/>
                <w:szCs w:val="22"/>
              </w:rPr>
              <w:t>i</w:t>
            </w:r>
            <w:r w:rsidRPr="00437D7F">
              <w:rPr>
                <w:rFonts w:cstheme="minorHAnsi"/>
                <w:color w:val="282835"/>
                <w:sz w:val="22"/>
                <w:szCs w:val="22"/>
              </w:rPr>
              <w:t xml:space="preserve">eties.” </w:t>
            </w:r>
            <w:r w:rsidRPr="00437D7F">
              <w:rPr>
                <w:rFonts w:cstheme="minorHAnsi"/>
                <w:color w:val="161623"/>
                <w:sz w:val="22"/>
                <w:szCs w:val="22"/>
              </w:rPr>
              <w:t>Initia</w:t>
            </w:r>
            <w:r w:rsidRPr="00437D7F">
              <w:rPr>
                <w:rFonts w:cstheme="minorHAnsi"/>
                <w:color w:val="05020A"/>
                <w:sz w:val="22"/>
                <w:szCs w:val="22"/>
              </w:rPr>
              <w:t>ll</w:t>
            </w:r>
            <w:r w:rsidRPr="00437D7F">
              <w:rPr>
                <w:rFonts w:cstheme="minorHAnsi"/>
                <w:color w:val="282835"/>
                <w:sz w:val="22"/>
                <w:szCs w:val="22"/>
              </w:rPr>
              <w:t xml:space="preserve">y, </w:t>
            </w:r>
            <w:r w:rsidRPr="00437D7F">
              <w:rPr>
                <w:rFonts w:cstheme="minorHAnsi"/>
                <w:color w:val="161623"/>
                <w:sz w:val="22"/>
                <w:szCs w:val="22"/>
              </w:rPr>
              <w:t xml:space="preserve">these </w:t>
            </w:r>
            <w:r w:rsidRPr="00437D7F">
              <w:rPr>
                <w:rFonts w:cstheme="minorHAnsi"/>
                <w:color w:val="282835"/>
                <w:sz w:val="22"/>
                <w:szCs w:val="22"/>
              </w:rPr>
              <w:t>soc</w:t>
            </w:r>
            <w:r w:rsidRPr="00437D7F">
              <w:rPr>
                <w:rFonts w:cstheme="minorHAnsi"/>
                <w:color w:val="05020A"/>
                <w:sz w:val="22"/>
                <w:szCs w:val="22"/>
              </w:rPr>
              <w:t>i</w:t>
            </w:r>
            <w:r w:rsidRPr="00437D7F">
              <w:rPr>
                <w:rFonts w:cstheme="minorHAnsi"/>
                <w:color w:val="282835"/>
                <w:sz w:val="22"/>
                <w:szCs w:val="22"/>
              </w:rPr>
              <w:t xml:space="preserve">eties were </w:t>
            </w:r>
            <w:r w:rsidRPr="00437D7F">
              <w:rPr>
                <w:rFonts w:cstheme="minorHAnsi"/>
                <w:color w:val="161623"/>
                <w:sz w:val="22"/>
                <w:szCs w:val="22"/>
              </w:rPr>
              <w:t>deve</w:t>
            </w:r>
            <w:r w:rsidRPr="00437D7F">
              <w:rPr>
                <w:rFonts w:cstheme="minorHAnsi"/>
                <w:color w:val="05020A"/>
                <w:sz w:val="22"/>
                <w:szCs w:val="22"/>
              </w:rPr>
              <w:t>l</w:t>
            </w:r>
            <w:r w:rsidRPr="00437D7F">
              <w:rPr>
                <w:rFonts w:cstheme="minorHAnsi"/>
                <w:color w:val="161623"/>
                <w:sz w:val="22"/>
                <w:szCs w:val="22"/>
              </w:rPr>
              <w:t xml:space="preserve">oped </w:t>
            </w:r>
            <w:r w:rsidRPr="00437D7F">
              <w:rPr>
                <w:rFonts w:cstheme="minorHAnsi"/>
                <w:color w:val="282835"/>
                <w:sz w:val="22"/>
                <w:szCs w:val="22"/>
              </w:rPr>
              <w:t xml:space="preserve">to act </w:t>
            </w:r>
            <w:r w:rsidRPr="00437D7F">
              <w:rPr>
                <w:rFonts w:cstheme="minorHAnsi"/>
                <w:color w:val="3A3A44"/>
                <w:sz w:val="22"/>
                <w:szCs w:val="22"/>
              </w:rPr>
              <w:t xml:space="preserve">as a benefit fund in times of member’s need, such as for illness and death. Eventually, though, they evolved into the early </w:t>
            </w:r>
            <w:r w:rsidRPr="00437D7F">
              <w:rPr>
                <w:rFonts w:cstheme="minorHAnsi"/>
                <w:b/>
                <w:bCs/>
                <w:color w:val="3A3A44"/>
                <w:sz w:val="22"/>
                <w:szCs w:val="22"/>
              </w:rPr>
              <w:t xml:space="preserve">craft unions </w:t>
            </w:r>
            <w:r w:rsidRPr="00437D7F">
              <w:rPr>
                <w:rFonts w:cstheme="minorHAnsi"/>
                <w:color w:val="3A3A44"/>
                <w:sz w:val="22"/>
                <w:szCs w:val="22"/>
              </w:rPr>
              <w:t>that would represent worker’s interest to their employers.</w:t>
            </w:r>
            <w:r w:rsidRPr="00437D7F">
              <w:rPr>
                <w:rFonts w:cstheme="minorHAnsi"/>
                <w:color w:val="110F1C"/>
                <w:sz w:val="22"/>
                <w:szCs w:val="22"/>
              </w:rPr>
              <w:t xml:space="preserve"> </w:t>
            </w:r>
          </w:p>
        </w:tc>
        <w:tc>
          <w:tcPr>
            <w:tcW w:w="4675" w:type="dxa"/>
          </w:tcPr>
          <w:p w14:paraId="76EF294F" w14:textId="77777777" w:rsidR="00865786" w:rsidRPr="00437D7F" w:rsidRDefault="00865786" w:rsidP="00437D7F">
            <w:pPr>
              <w:spacing w:line="240" w:lineRule="atLeast"/>
              <w:rPr>
                <w:rFonts w:cstheme="minorHAnsi"/>
                <w:sz w:val="22"/>
                <w:szCs w:val="22"/>
              </w:rPr>
            </w:pPr>
            <w:r w:rsidRPr="00437D7F">
              <w:rPr>
                <w:rFonts w:cstheme="minorHAnsi"/>
                <w:color w:val="262330"/>
                <w:sz w:val="22"/>
                <w:szCs w:val="22"/>
              </w:rPr>
              <w:t>A</w:t>
            </w:r>
            <w:r w:rsidRPr="00437D7F">
              <w:rPr>
                <w:rFonts w:cstheme="minorHAnsi"/>
                <w:color w:val="3F3F4C"/>
                <w:sz w:val="22"/>
                <w:szCs w:val="22"/>
              </w:rPr>
              <w:t xml:space="preserve">s </w:t>
            </w:r>
            <w:r w:rsidRPr="00437D7F">
              <w:rPr>
                <w:rFonts w:cstheme="minorHAnsi"/>
                <w:color w:val="262330"/>
                <w:sz w:val="22"/>
                <w:szCs w:val="22"/>
              </w:rPr>
              <w:t>a rule</w:t>
            </w:r>
            <w:r w:rsidRPr="00437D7F">
              <w:rPr>
                <w:rFonts w:cstheme="minorHAnsi"/>
                <w:color w:val="3F3F4C"/>
                <w:sz w:val="22"/>
                <w:szCs w:val="22"/>
              </w:rPr>
              <w:t xml:space="preserve">, </w:t>
            </w:r>
            <w:r w:rsidRPr="00437D7F">
              <w:rPr>
                <w:rFonts w:cstheme="minorHAnsi"/>
                <w:color w:val="262330"/>
                <w:sz w:val="22"/>
                <w:szCs w:val="22"/>
              </w:rPr>
              <w:t xml:space="preserve">the law was </w:t>
            </w:r>
            <w:r w:rsidRPr="00437D7F">
              <w:rPr>
                <w:rFonts w:cstheme="minorHAnsi"/>
                <w:color w:val="110F1C"/>
                <w:sz w:val="22"/>
                <w:szCs w:val="22"/>
              </w:rPr>
              <w:t xml:space="preserve">commonly used </w:t>
            </w:r>
            <w:r w:rsidRPr="00437D7F">
              <w:rPr>
                <w:rFonts w:cstheme="minorHAnsi"/>
                <w:color w:val="262330"/>
                <w:sz w:val="22"/>
                <w:szCs w:val="22"/>
              </w:rPr>
              <w:t>agains</w:t>
            </w:r>
            <w:r w:rsidRPr="00437D7F">
              <w:rPr>
                <w:rFonts w:cstheme="minorHAnsi"/>
                <w:i/>
                <w:iCs/>
                <w:color w:val="262330"/>
                <w:sz w:val="22"/>
                <w:szCs w:val="22"/>
              </w:rPr>
              <w:t xml:space="preserve">t </w:t>
            </w:r>
            <w:r w:rsidRPr="00437D7F">
              <w:rPr>
                <w:rFonts w:cstheme="minorHAnsi"/>
                <w:color w:val="110F1C"/>
                <w:sz w:val="22"/>
                <w:szCs w:val="22"/>
              </w:rPr>
              <w:t xml:space="preserve">unions </w:t>
            </w:r>
            <w:r w:rsidRPr="00437D7F">
              <w:rPr>
                <w:rFonts w:cstheme="minorHAnsi"/>
                <w:color w:val="262330"/>
                <w:sz w:val="22"/>
                <w:szCs w:val="22"/>
              </w:rPr>
              <w:t xml:space="preserve">and workers who </w:t>
            </w:r>
            <w:r w:rsidRPr="00437D7F">
              <w:rPr>
                <w:rFonts w:cstheme="minorHAnsi"/>
                <w:color w:val="110F1C"/>
                <w:sz w:val="22"/>
                <w:szCs w:val="22"/>
              </w:rPr>
              <w:t xml:space="preserve">engaged </w:t>
            </w:r>
            <w:r w:rsidRPr="00437D7F">
              <w:rPr>
                <w:rFonts w:cstheme="minorHAnsi"/>
                <w:color w:val="262330"/>
                <w:sz w:val="22"/>
                <w:szCs w:val="22"/>
              </w:rPr>
              <w:t xml:space="preserve">in collective action </w:t>
            </w:r>
            <w:r w:rsidRPr="00437D7F">
              <w:rPr>
                <w:rFonts w:cstheme="minorHAnsi"/>
                <w:color w:val="110F1C"/>
                <w:sz w:val="22"/>
                <w:szCs w:val="22"/>
              </w:rPr>
              <w:t xml:space="preserve">to improve </w:t>
            </w:r>
            <w:r w:rsidRPr="00437D7F">
              <w:rPr>
                <w:rFonts w:cstheme="minorHAnsi"/>
                <w:color w:val="262330"/>
                <w:sz w:val="22"/>
                <w:szCs w:val="22"/>
              </w:rPr>
              <w:t xml:space="preserve">working </w:t>
            </w:r>
            <w:r w:rsidRPr="00437D7F">
              <w:rPr>
                <w:rFonts w:cstheme="minorHAnsi"/>
                <w:color w:val="110F1C"/>
                <w:sz w:val="22"/>
                <w:szCs w:val="22"/>
              </w:rPr>
              <w:t>conditions.</w:t>
            </w:r>
          </w:p>
        </w:tc>
      </w:tr>
      <w:tr w:rsidR="00865786" w:rsidRPr="00437D7F" w14:paraId="6F787E75" w14:textId="77777777" w:rsidTr="00F81499">
        <w:tc>
          <w:tcPr>
            <w:tcW w:w="4675" w:type="dxa"/>
          </w:tcPr>
          <w:p w14:paraId="2C6FE564" w14:textId="77777777" w:rsidR="00865786" w:rsidRPr="00437D7F" w:rsidRDefault="00865786" w:rsidP="00437D7F">
            <w:pPr>
              <w:spacing w:line="240" w:lineRule="atLeast"/>
              <w:rPr>
                <w:rFonts w:cstheme="minorHAnsi"/>
                <w:color w:val="161623"/>
                <w:sz w:val="22"/>
                <w:szCs w:val="22"/>
              </w:rPr>
            </w:pPr>
            <w:r w:rsidRPr="00437D7F">
              <w:rPr>
                <w:rFonts w:cstheme="minorHAnsi"/>
                <w:color w:val="110F1C"/>
                <w:sz w:val="22"/>
                <w:szCs w:val="22"/>
              </w:rPr>
              <w:t xml:space="preserve">The </w:t>
            </w:r>
            <w:r w:rsidRPr="00437D7F">
              <w:rPr>
                <w:rFonts w:cstheme="minorHAnsi"/>
                <w:color w:val="262330"/>
                <w:sz w:val="22"/>
                <w:szCs w:val="22"/>
              </w:rPr>
              <w:t xml:space="preserve">craft </w:t>
            </w:r>
            <w:r w:rsidRPr="00437D7F">
              <w:rPr>
                <w:rFonts w:cstheme="minorHAnsi"/>
                <w:color w:val="110F1C"/>
                <w:sz w:val="22"/>
                <w:szCs w:val="22"/>
              </w:rPr>
              <w:t xml:space="preserve">unions did not </w:t>
            </w:r>
            <w:r w:rsidRPr="00437D7F">
              <w:rPr>
                <w:rFonts w:cstheme="minorHAnsi"/>
                <w:color w:val="262330"/>
                <w:sz w:val="22"/>
                <w:szCs w:val="22"/>
              </w:rPr>
              <w:t xml:space="preserve">generally seek </w:t>
            </w:r>
            <w:r w:rsidRPr="00437D7F">
              <w:rPr>
                <w:rFonts w:cstheme="minorHAnsi"/>
                <w:color w:val="110F1C"/>
                <w:sz w:val="22"/>
                <w:szCs w:val="22"/>
              </w:rPr>
              <w:t xml:space="preserve">to </w:t>
            </w:r>
            <w:r w:rsidRPr="00437D7F">
              <w:rPr>
                <w:rFonts w:cstheme="minorHAnsi"/>
                <w:color w:val="262330"/>
                <w:sz w:val="22"/>
                <w:szCs w:val="22"/>
              </w:rPr>
              <w:t>o</w:t>
            </w:r>
            <w:r w:rsidRPr="00437D7F">
              <w:rPr>
                <w:rFonts w:cstheme="minorHAnsi"/>
                <w:color w:val="3F3F4C"/>
                <w:sz w:val="22"/>
                <w:szCs w:val="22"/>
              </w:rPr>
              <w:t>v</w:t>
            </w:r>
            <w:r w:rsidRPr="00437D7F">
              <w:rPr>
                <w:rFonts w:cstheme="minorHAnsi"/>
                <w:color w:val="262330"/>
                <w:sz w:val="22"/>
                <w:szCs w:val="22"/>
              </w:rPr>
              <w:t xml:space="preserve">erthrow the </w:t>
            </w:r>
            <w:r w:rsidRPr="00437D7F">
              <w:rPr>
                <w:rFonts w:cstheme="minorHAnsi"/>
                <w:color w:val="110F1C"/>
                <w:sz w:val="22"/>
                <w:szCs w:val="22"/>
              </w:rPr>
              <w:t xml:space="preserve">impending </w:t>
            </w:r>
            <w:r w:rsidRPr="00437D7F">
              <w:rPr>
                <w:rFonts w:cstheme="minorHAnsi"/>
                <w:color w:val="262330"/>
                <w:sz w:val="22"/>
                <w:szCs w:val="22"/>
              </w:rPr>
              <w:t xml:space="preserve">order. They sought, </w:t>
            </w:r>
            <w:r w:rsidRPr="00437D7F">
              <w:rPr>
                <w:rFonts w:cstheme="minorHAnsi"/>
                <w:color w:val="110F1C"/>
                <w:sz w:val="22"/>
                <w:szCs w:val="22"/>
              </w:rPr>
              <w:t xml:space="preserve">principally, </w:t>
            </w:r>
            <w:r w:rsidRPr="00437D7F">
              <w:rPr>
                <w:rFonts w:cstheme="minorHAnsi"/>
                <w:color w:val="262330"/>
                <w:sz w:val="22"/>
                <w:szCs w:val="22"/>
              </w:rPr>
              <w:t>to a</w:t>
            </w:r>
            <w:r w:rsidRPr="00437D7F">
              <w:rPr>
                <w:rFonts w:cstheme="minorHAnsi"/>
                <w:color w:val="3F3F4C"/>
                <w:sz w:val="22"/>
                <w:szCs w:val="22"/>
              </w:rPr>
              <w:t>s</w:t>
            </w:r>
            <w:r w:rsidRPr="00437D7F">
              <w:rPr>
                <w:rFonts w:cstheme="minorHAnsi"/>
                <w:color w:val="262330"/>
                <w:sz w:val="22"/>
                <w:szCs w:val="22"/>
              </w:rPr>
              <w:t>sure their pri</w:t>
            </w:r>
            <w:r w:rsidRPr="00437D7F">
              <w:rPr>
                <w:rFonts w:cstheme="minorHAnsi"/>
                <w:color w:val="3F3F4C"/>
                <w:sz w:val="22"/>
                <w:szCs w:val="22"/>
              </w:rPr>
              <w:t>v</w:t>
            </w:r>
            <w:r w:rsidRPr="00437D7F">
              <w:rPr>
                <w:rFonts w:cstheme="minorHAnsi"/>
                <w:color w:val="110F1C"/>
                <w:sz w:val="22"/>
                <w:szCs w:val="22"/>
              </w:rPr>
              <w:t xml:space="preserve">ileged </w:t>
            </w:r>
            <w:r w:rsidRPr="00437D7F">
              <w:rPr>
                <w:rFonts w:cstheme="minorHAnsi"/>
                <w:color w:val="262330"/>
                <w:sz w:val="22"/>
                <w:szCs w:val="22"/>
              </w:rPr>
              <w:t xml:space="preserve">place within </w:t>
            </w:r>
            <w:r w:rsidRPr="00437D7F">
              <w:rPr>
                <w:rFonts w:cstheme="minorHAnsi"/>
                <w:color w:val="110F1C"/>
                <w:sz w:val="22"/>
                <w:szCs w:val="22"/>
              </w:rPr>
              <w:t>it</w:t>
            </w:r>
            <w:r w:rsidRPr="00437D7F">
              <w:rPr>
                <w:rFonts w:cstheme="minorHAnsi"/>
                <w:color w:val="3F3F4C"/>
                <w:sz w:val="22"/>
                <w:szCs w:val="22"/>
              </w:rPr>
              <w:t xml:space="preserve">; </w:t>
            </w:r>
            <w:r w:rsidRPr="00437D7F">
              <w:rPr>
                <w:rFonts w:cstheme="minorHAnsi"/>
                <w:color w:val="262330"/>
                <w:sz w:val="22"/>
                <w:szCs w:val="22"/>
              </w:rPr>
              <w:t>the</w:t>
            </w:r>
            <w:r w:rsidRPr="00437D7F">
              <w:rPr>
                <w:rFonts w:cstheme="minorHAnsi"/>
                <w:color w:val="3F3F4C"/>
                <w:sz w:val="22"/>
                <w:szCs w:val="22"/>
              </w:rPr>
              <w:t>y s</w:t>
            </w:r>
            <w:r w:rsidRPr="00437D7F">
              <w:rPr>
                <w:rFonts w:cstheme="minorHAnsi"/>
                <w:color w:val="262330"/>
                <w:sz w:val="22"/>
                <w:szCs w:val="22"/>
              </w:rPr>
              <w:t xml:space="preserve">ought </w:t>
            </w:r>
            <w:r w:rsidRPr="00437D7F">
              <w:rPr>
                <w:rFonts w:cstheme="minorHAnsi"/>
                <w:color w:val="110F1C"/>
                <w:sz w:val="22"/>
                <w:szCs w:val="22"/>
              </w:rPr>
              <w:t xml:space="preserve">to maintain the respectability </w:t>
            </w:r>
            <w:r w:rsidRPr="00437D7F">
              <w:rPr>
                <w:rFonts w:cstheme="minorHAnsi"/>
                <w:color w:val="262330"/>
                <w:sz w:val="22"/>
                <w:szCs w:val="22"/>
              </w:rPr>
              <w:t xml:space="preserve">of </w:t>
            </w:r>
            <w:r w:rsidRPr="00437D7F">
              <w:rPr>
                <w:rFonts w:cstheme="minorHAnsi"/>
                <w:color w:val="110F1C"/>
                <w:sz w:val="22"/>
                <w:szCs w:val="22"/>
              </w:rPr>
              <w:t xml:space="preserve">the middle-class life their </w:t>
            </w:r>
            <w:r w:rsidRPr="00437D7F">
              <w:rPr>
                <w:rFonts w:cstheme="minorHAnsi"/>
                <w:color w:val="262330"/>
                <w:sz w:val="22"/>
                <w:szCs w:val="22"/>
              </w:rPr>
              <w:t>statu</w:t>
            </w:r>
            <w:r w:rsidRPr="00437D7F">
              <w:rPr>
                <w:rFonts w:cstheme="minorHAnsi"/>
                <w:color w:val="3F3F4C"/>
                <w:sz w:val="22"/>
                <w:szCs w:val="22"/>
              </w:rPr>
              <w:t xml:space="preserve">s </w:t>
            </w:r>
            <w:r w:rsidRPr="00437D7F">
              <w:rPr>
                <w:rFonts w:cstheme="minorHAnsi"/>
                <w:color w:val="110F1C"/>
                <w:sz w:val="22"/>
                <w:szCs w:val="22"/>
              </w:rPr>
              <w:t xml:space="preserve">had </w:t>
            </w:r>
            <w:r w:rsidRPr="00437D7F">
              <w:rPr>
                <w:rFonts w:cstheme="minorHAnsi"/>
                <w:color w:val="262330"/>
                <w:sz w:val="22"/>
                <w:szCs w:val="22"/>
              </w:rPr>
              <w:t>previou</w:t>
            </w:r>
            <w:r w:rsidRPr="00437D7F">
              <w:rPr>
                <w:rFonts w:cstheme="minorHAnsi"/>
                <w:color w:val="3F3F4C"/>
                <w:sz w:val="22"/>
                <w:szCs w:val="22"/>
              </w:rPr>
              <w:t>s</w:t>
            </w:r>
            <w:r w:rsidRPr="00437D7F">
              <w:rPr>
                <w:rFonts w:cstheme="minorHAnsi"/>
                <w:color w:val="110F1C"/>
                <w:sz w:val="22"/>
                <w:szCs w:val="22"/>
              </w:rPr>
              <w:t>ly earned them</w:t>
            </w:r>
            <w:r w:rsidRPr="00437D7F">
              <w:rPr>
                <w:rFonts w:cstheme="minorHAnsi"/>
                <w:color w:val="3F3F4C"/>
                <w:sz w:val="22"/>
                <w:szCs w:val="22"/>
              </w:rPr>
              <w:t xml:space="preserve">. </w:t>
            </w:r>
            <w:r w:rsidRPr="00437D7F">
              <w:rPr>
                <w:rFonts w:cstheme="minorHAnsi"/>
                <w:color w:val="262330"/>
                <w:sz w:val="22"/>
                <w:szCs w:val="22"/>
              </w:rPr>
              <w:t xml:space="preserve">Employers generally </w:t>
            </w:r>
            <w:r w:rsidRPr="00437D7F">
              <w:rPr>
                <w:rFonts w:cstheme="minorHAnsi"/>
                <w:color w:val="110F1C"/>
                <w:sz w:val="22"/>
                <w:szCs w:val="22"/>
              </w:rPr>
              <w:t xml:space="preserve">refused </w:t>
            </w:r>
            <w:r w:rsidRPr="00437D7F">
              <w:rPr>
                <w:rFonts w:cstheme="minorHAnsi"/>
                <w:color w:val="262330"/>
                <w:sz w:val="22"/>
                <w:szCs w:val="22"/>
              </w:rPr>
              <w:t xml:space="preserve">to recognize </w:t>
            </w:r>
            <w:r w:rsidRPr="00437D7F">
              <w:rPr>
                <w:rFonts w:cstheme="minorHAnsi"/>
                <w:color w:val="110F1C"/>
                <w:sz w:val="22"/>
                <w:szCs w:val="22"/>
              </w:rPr>
              <w:t xml:space="preserve">these </w:t>
            </w:r>
            <w:r w:rsidRPr="00437D7F">
              <w:rPr>
                <w:rFonts w:cstheme="minorHAnsi"/>
                <w:color w:val="262330"/>
                <w:sz w:val="22"/>
                <w:szCs w:val="22"/>
              </w:rPr>
              <w:t>earl</w:t>
            </w:r>
            <w:r w:rsidRPr="00437D7F">
              <w:rPr>
                <w:rFonts w:cstheme="minorHAnsi"/>
                <w:color w:val="3F3F4C"/>
                <w:sz w:val="22"/>
                <w:szCs w:val="22"/>
              </w:rPr>
              <w:t xml:space="preserve">y </w:t>
            </w:r>
            <w:r w:rsidRPr="00437D7F">
              <w:rPr>
                <w:rFonts w:cstheme="minorHAnsi"/>
                <w:color w:val="262330"/>
                <w:sz w:val="22"/>
                <w:szCs w:val="22"/>
              </w:rPr>
              <w:t xml:space="preserve">craft </w:t>
            </w:r>
            <w:r w:rsidRPr="00437D7F">
              <w:rPr>
                <w:rFonts w:cstheme="minorHAnsi"/>
                <w:color w:val="110F1C"/>
                <w:sz w:val="22"/>
                <w:szCs w:val="22"/>
              </w:rPr>
              <w:t xml:space="preserve">unions, however, </w:t>
            </w:r>
            <w:r w:rsidRPr="00437D7F">
              <w:rPr>
                <w:rFonts w:cstheme="minorHAnsi"/>
                <w:color w:val="262330"/>
                <w:sz w:val="22"/>
                <w:szCs w:val="22"/>
              </w:rPr>
              <w:t xml:space="preserve">and often refused </w:t>
            </w:r>
            <w:r w:rsidRPr="00437D7F">
              <w:rPr>
                <w:rFonts w:cstheme="minorHAnsi"/>
                <w:color w:val="110F1C"/>
                <w:sz w:val="22"/>
                <w:szCs w:val="22"/>
              </w:rPr>
              <w:t xml:space="preserve">to negotiate </w:t>
            </w:r>
            <w:r w:rsidRPr="00437D7F">
              <w:rPr>
                <w:rFonts w:cstheme="minorHAnsi"/>
                <w:color w:val="262330"/>
                <w:sz w:val="22"/>
                <w:szCs w:val="22"/>
              </w:rPr>
              <w:t xml:space="preserve">with </w:t>
            </w:r>
            <w:r w:rsidRPr="00437D7F">
              <w:rPr>
                <w:rFonts w:cstheme="minorHAnsi"/>
                <w:color w:val="110F1C"/>
                <w:sz w:val="22"/>
                <w:szCs w:val="22"/>
              </w:rPr>
              <w:t>them</w:t>
            </w:r>
            <w:r w:rsidRPr="00437D7F">
              <w:rPr>
                <w:rFonts w:cstheme="minorHAnsi"/>
                <w:color w:val="545460"/>
                <w:sz w:val="22"/>
                <w:szCs w:val="22"/>
              </w:rPr>
              <w:t>.</w:t>
            </w:r>
          </w:p>
        </w:tc>
        <w:tc>
          <w:tcPr>
            <w:tcW w:w="4675" w:type="dxa"/>
          </w:tcPr>
          <w:p w14:paraId="5BBFFDCD" w14:textId="77777777" w:rsidR="00865786" w:rsidRPr="00437D7F" w:rsidRDefault="00865786" w:rsidP="00437D7F">
            <w:pPr>
              <w:spacing w:line="240" w:lineRule="atLeast"/>
              <w:rPr>
                <w:rFonts w:cstheme="minorHAnsi"/>
                <w:sz w:val="22"/>
                <w:szCs w:val="22"/>
              </w:rPr>
            </w:pPr>
            <w:r w:rsidRPr="00437D7F">
              <w:rPr>
                <w:rFonts w:cstheme="minorHAnsi"/>
                <w:color w:val="110F1C"/>
                <w:sz w:val="22"/>
                <w:szCs w:val="22"/>
              </w:rPr>
              <w:t xml:space="preserve">If </w:t>
            </w:r>
            <w:r w:rsidRPr="00437D7F">
              <w:rPr>
                <w:rFonts w:cstheme="minorHAnsi"/>
                <w:color w:val="262330"/>
                <w:sz w:val="22"/>
                <w:szCs w:val="22"/>
              </w:rPr>
              <w:t>an employer c</w:t>
            </w:r>
            <w:r w:rsidRPr="00437D7F">
              <w:rPr>
                <w:rFonts w:cstheme="minorHAnsi"/>
                <w:color w:val="3F3F4C"/>
                <w:sz w:val="22"/>
                <w:szCs w:val="22"/>
              </w:rPr>
              <w:t>o</w:t>
            </w:r>
            <w:r w:rsidRPr="00437D7F">
              <w:rPr>
                <w:rFonts w:cstheme="minorHAnsi"/>
                <w:color w:val="110F1C"/>
                <w:sz w:val="22"/>
                <w:szCs w:val="22"/>
              </w:rPr>
              <w:t xml:space="preserve">uld </w:t>
            </w:r>
            <w:r w:rsidRPr="00437D7F">
              <w:rPr>
                <w:rFonts w:cstheme="minorHAnsi"/>
                <w:color w:val="262330"/>
                <w:sz w:val="22"/>
                <w:szCs w:val="22"/>
              </w:rPr>
              <w:t>survive the strike (e.g.</w:t>
            </w:r>
            <w:r w:rsidRPr="00437D7F">
              <w:rPr>
                <w:rFonts w:cstheme="minorHAnsi"/>
                <w:color w:val="3F3F4C"/>
                <w:sz w:val="22"/>
                <w:szCs w:val="22"/>
              </w:rPr>
              <w:t xml:space="preserve">, </w:t>
            </w:r>
            <w:r w:rsidRPr="00437D7F">
              <w:rPr>
                <w:rFonts w:cstheme="minorHAnsi"/>
                <w:color w:val="110F1C"/>
                <w:sz w:val="22"/>
                <w:szCs w:val="22"/>
              </w:rPr>
              <w:t>b</w:t>
            </w:r>
            <w:r w:rsidRPr="00437D7F">
              <w:rPr>
                <w:rFonts w:cstheme="minorHAnsi"/>
                <w:color w:val="3F3F4C"/>
                <w:sz w:val="22"/>
                <w:szCs w:val="22"/>
              </w:rPr>
              <w:t xml:space="preserve">y </w:t>
            </w:r>
            <w:r w:rsidRPr="00437D7F">
              <w:rPr>
                <w:rFonts w:cstheme="minorHAnsi"/>
                <w:color w:val="110F1C"/>
                <w:sz w:val="22"/>
                <w:szCs w:val="22"/>
              </w:rPr>
              <w:t xml:space="preserve">hiring </w:t>
            </w:r>
            <w:r w:rsidRPr="00437D7F">
              <w:rPr>
                <w:rFonts w:cstheme="minorHAnsi"/>
                <w:b/>
                <w:bCs/>
                <w:color w:val="110F1C"/>
                <w:sz w:val="22"/>
                <w:szCs w:val="22"/>
              </w:rPr>
              <w:t xml:space="preserve">replacement workers, </w:t>
            </w:r>
            <w:r w:rsidRPr="00437D7F">
              <w:rPr>
                <w:rFonts w:cstheme="minorHAnsi"/>
                <w:color w:val="262330"/>
                <w:sz w:val="22"/>
                <w:szCs w:val="22"/>
              </w:rPr>
              <w:t xml:space="preserve">commonly-and </w:t>
            </w:r>
            <w:proofErr w:type="gramStart"/>
            <w:r w:rsidRPr="00437D7F">
              <w:rPr>
                <w:rFonts w:cstheme="minorHAnsi"/>
                <w:color w:val="110F1C"/>
                <w:sz w:val="22"/>
                <w:szCs w:val="22"/>
              </w:rPr>
              <w:t>derisively-described</w:t>
            </w:r>
            <w:proofErr w:type="gramEnd"/>
            <w:r w:rsidRPr="00437D7F">
              <w:rPr>
                <w:rFonts w:cstheme="minorHAnsi"/>
                <w:color w:val="110F1C"/>
                <w:sz w:val="22"/>
                <w:szCs w:val="22"/>
              </w:rPr>
              <w:t xml:space="preserve"> </w:t>
            </w:r>
            <w:r w:rsidRPr="00437D7F">
              <w:rPr>
                <w:rFonts w:cstheme="minorHAnsi"/>
                <w:color w:val="262330"/>
                <w:sz w:val="22"/>
                <w:szCs w:val="22"/>
              </w:rPr>
              <w:t>a</w:t>
            </w:r>
            <w:r w:rsidRPr="00437D7F">
              <w:rPr>
                <w:rFonts w:cstheme="minorHAnsi"/>
                <w:color w:val="3F3F4C"/>
                <w:sz w:val="22"/>
                <w:szCs w:val="22"/>
              </w:rPr>
              <w:t>s "</w:t>
            </w:r>
            <w:r w:rsidRPr="00437D7F">
              <w:rPr>
                <w:rFonts w:cstheme="minorHAnsi"/>
                <w:color w:val="262330"/>
                <w:sz w:val="22"/>
                <w:szCs w:val="22"/>
              </w:rPr>
              <w:t xml:space="preserve">scabs" </w:t>
            </w:r>
            <w:r w:rsidRPr="00437D7F">
              <w:rPr>
                <w:rFonts w:cstheme="minorHAnsi"/>
                <w:color w:val="110F1C"/>
                <w:sz w:val="22"/>
                <w:szCs w:val="22"/>
              </w:rPr>
              <w:t xml:space="preserve">by union members), then the employer need not ever deal </w:t>
            </w:r>
            <w:r w:rsidRPr="00437D7F">
              <w:rPr>
                <w:rFonts w:cstheme="minorHAnsi"/>
                <w:color w:val="262330"/>
                <w:sz w:val="22"/>
                <w:szCs w:val="22"/>
              </w:rPr>
              <w:t xml:space="preserve">with </w:t>
            </w:r>
            <w:r w:rsidRPr="00437D7F">
              <w:rPr>
                <w:rFonts w:cstheme="minorHAnsi"/>
                <w:color w:val="110F1C"/>
                <w:sz w:val="22"/>
                <w:szCs w:val="22"/>
              </w:rPr>
              <w:t>the union.</w:t>
            </w:r>
          </w:p>
        </w:tc>
      </w:tr>
      <w:tr w:rsidR="00865786" w:rsidRPr="00437D7F" w14:paraId="11534CC2" w14:textId="77777777" w:rsidTr="00F81499">
        <w:tc>
          <w:tcPr>
            <w:tcW w:w="4675" w:type="dxa"/>
          </w:tcPr>
          <w:p w14:paraId="7C98384D" w14:textId="77777777" w:rsidR="00865786" w:rsidRPr="00437D7F" w:rsidRDefault="00865786" w:rsidP="00437D7F">
            <w:pPr>
              <w:spacing w:line="240" w:lineRule="atLeast"/>
              <w:rPr>
                <w:rFonts w:cstheme="minorHAnsi"/>
                <w:color w:val="110F1C"/>
                <w:sz w:val="22"/>
                <w:szCs w:val="22"/>
              </w:rPr>
            </w:pPr>
          </w:p>
        </w:tc>
        <w:tc>
          <w:tcPr>
            <w:tcW w:w="4675" w:type="dxa"/>
          </w:tcPr>
          <w:p w14:paraId="76B4CE17" w14:textId="77777777" w:rsidR="00865786" w:rsidRPr="00437D7F" w:rsidRDefault="00865786" w:rsidP="00437D7F">
            <w:pPr>
              <w:spacing w:line="240" w:lineRule="atLeast"/>
              <w:rPr>
                <w:rFonts w:cstheme="minorHAnsi"/>
                <w:color w:val="110F1C"/>
                <w:sz w:val="22"/>
                <w:szCs w:val="22"/>
              </w:rPr>
            </w:pPr>
            <w:r w:rsidRPr="00437D7F">
              <w:rPr>
                <w:rFonts w:cstheme="minorHAnsi"/>
                <w:b/>
                <w:bCs/>
                <w:color w:val="05020A"/>
                <w:sz w:val="22"/>
                <w:szCs w:val="22"/>
              </w:rPr>
              <w:t>Knights of L</w:t>
            </w:r>
            <w:r w:rsidRPr="00437D7F">
              <w:rPr>
                <w:rFonts w:cstheme="minorHAnsi"/>
                <w:b/>
                <w:bCs/>
                <w:color w:val="161623"/>
                <w:sz w:val="22"/>
                <w:szCs w:val="22"/>
              </w:rPr>
              <w:t>ab</w:t>
            </w:r>
            <w:r w:rsidRPr="00437D7F">
              <w:rPr>
                <w:rFonts w:cstheme="minorHAnsi"/>
                <w:b/>
                <w:bCs/>
                <w:color w:val="05020A"/>
                <w:sz w:val="22"/>
                <w:szCs w:val="22"/>
              </w:rPr>
              <w:t>o</w:t>
            </w:r>
            <w:r w:rsidRPr="00437D7F">
              <w:rPr>
                <w:rFonts w:cstheme="minorHAnsi"/>
                <w:b/>
                <w:bCs/>
                <w:color w:val="161623"/>
                <w:sz w:val="22"/>
                <w:szCs w:val="22"/>
              </w:rPr>
              <w:t>r</w:t>
            </w:r>
            <w:r w:rsidRPr="00437D7F">
              <w:rPr>
                <w:rFonts w:cstheme="minorHAnsi"/>
                <w:color w:val="161623"/>
                <w:sz w:val="22"/>
                <w:szCs w:val="22"/>
              </w:rPr>
              <w:t xml:space="preserve">: </w:t>
            </w:r>
            <w:r w:rsidRPr="00437D7F">
              <w:rPr>
                <w:rFonts w:cstheme="minorHAnsi"/>
                <w:color w:val="494956"/>
                <w:sz w:val="22"/>
                <w:szCs w:val="22"/>
              </w:rPr>
              <w:t>An organ</w:t>
            </w:r>
            <w:r w:rsidRPr="00437D7F">
              <w:rPr>
                <w:rFonts w:cstheme="minorHAnsi"/>
                <w:color w:val="3F5172"/>
                <w:sz w:val="22"/>
                <w:szCs w:val="22"/>
              </w:rPr>
              <w:t>i</w:t>
            </w:r>
            <w:r w:rsidRPr="00437D7F">
              <w:rPr>
                <w:rFonts w:cstheme="minorHAnsi"/>
                <w:color w:val="494956"/>
                <w:sz w:val="22"/>
                <w:szCs w:val="22"/>
              </w:rPr>
              <w:t>zat</w:t>
            </w:r>
            <w:r w:rsidRPr="00437D7F">
              <w:rPr>
                <w:rFonts w:cstheme="minorHAnsi"/>
                <w:color w:val="3F5172"/>
                <w:sz w:val="22"/>
                <w:szCs w:val="22"/>
              </w:rPr>
              <w:t>i</w:t>
            </w:r>
            <w:r w:rsidRPr="00437D7F">
              <w:rPr>
                <w:rFonts w:cstheme="minorHAnsi"/>
                <w:color w:val="494956"/>
                <w:sz w:val="22"/>
                <w:szCs w:val="22"/>
              </w:rPr>
              <w:t>on fo</w:t>
            </w:r>
            <w:r w:rsidRPr="00437D7F">
              <w:rPr>
                <w:rFonts w:cstheme="minorHAnsi"/>
                <w:color w:val="282835"/>
                <w:sz w:val="22"/>
                <w:szCs w:val="22"/>
              </w:rPr>
              <w:t>r</w:t>
            </w:r>
            <w:r w:rsidRPr="00437D7F">
              <w:rPr>
                <w:rFonts w:cstheme="minorHAnsi"/>
                <w:color w:val="494956"/>
                <w:sz w:val="22"/>
                <w:szCs w:val="22"/>
              </w:rPr>
              <w:t>me</w:t>
            </w:r>
            <w:r w:rsidRPr="00437D7F">
              <w:rPr>
                <w:rFonts w:cstheme="minorHAnsi"/>
                <w:color w:val="3F5172"/>
                <w:sz w:val="22"/>
                <w:szCs w:val="22"/>
              </w:rPr>
              <w:t xml:space="preserve">d </w:t>
            </w:r>
            <w:r w:rsidRPr="00437D7F">
              <w:rPr>
                <w:rFonts w:cstheme="minorHAnsi"/>
                <w:color w:val="494956"/>
                <w:sz w:val="22"/>
                <w:szCs w:val="22"/>
              </w:rPr>
              <w:t xml:space="preserve">in the </w:t>
            </w:r>
            <w:r w:rsidRPr="00437D7F">
              <w:rPr>
                <w:rFonts w:cstheme="minorHAnsi"/>
                <w:color w:val="282835"/>
                <w:sz w:val="22"/>
                <w:szCs w:val="22"/>
              </w:rPr>
              <w:t>U</w:t>
            </w:r>
            <w:r w:rsidRPr="00437D7F">
              <w:rPr>
                <w:rFonts w:cstheme="minorHAnsi"/>
                <w:color w:val="3F5172"/>
                <w:sz w:val="22"/>
                <w:szCs w:val="22"/>
              </w:rPr>
              <w:t>n</w:t>
            </w:r>
            <w:r w:rsidRPr="00437D7F">
              <w:rPr>
                <w:rFonts w:cstheme="minorHAnsi"/>
                <w:color w:val="5E3838"/>
                <w:sz w:val="22"/>
                <w:szCs w:val="22"/>
              </w:rPr>
              <w:t>i</w:t>
            </w:r>
            <w:r w:rsidRPr="00437D7F">
              <w:rPr>
                <w:rFonts w:cstheme="minorHAnsi"/>
                <w:color w:val="494956"/>
                <w:sz w:val="22"/>
                <w:szCs w:val="22"/>
              </w:rPr>
              <w:t>te</w:t>
            </w:r>
            <w:r w:rsidRPr="00437D7F">
              <w:rPr>
                <w:rFonts w:cstheme="minorHAnsi"/>
                <w:color w:val="3F5172"/>
                <w:sz w:val="22"/>
                <w:szCs w:val="22"/>
              </w:rPr>
              <w:t xml:space="preserve">d </w:t>
            </w:r>
            <w:r w:rsidRPr="00437D7F">
              <w:rPr>
                <w:rFonts w:cstheme="minorHAnsi"/>
                <w:color w:val="595B66"/>
                <w:sz w:val="22"/>
                <w:szCs w:val="22"/>
              </w:rPr>
              <w:t>S</w:t>
            </w:r>
            <w:r w:rsidRPr="00437D7F">
              <w:rPr>
                <w:rFonts w:cstheme="minorHAnsi"/>
                <w:color w:val="3F5172"/>
                <w:sz w:val="22"/>
                <w:szCs w:val="22"/>
              </w:rPr>
              <w:t>t</w:t>
            </w:r>
            <w:r w:rsidRPr="00437D7F">
              <w:rPr>
                <w:rFonts w:cstheme="minorHAnsi"/>
                <w:color w:val="595B66"/>
                <w:sz w:val="22"/>
                <w:szCs w:val="22"/>
              </w:rPr>
              <w:t xml:space="preserve">ates </w:t>
            </w:r>
            <w:r w:rsidRPr="00437D7F">
              <w:rPr>
                <w:rFonts w:cstheme="minorHAnsi"/>
                <w:color w:val="282835"/>
                <w:sz w:val="22"/>
                <w:szCs w:val="22"/>
              </w:rPr>
              <w:t>i</w:t>
            </w:r>
            <w:r w:rsidRPr="00437D7F">
              <w:rPr>
                <w:rFonts w:cstheme="minorHAnsi"/>
                <w:color w:val="333F59"/>
                <w:sz w:val="22"/>
                <w:szCs w:val="22"/>
              </w:rPr>
              <w:t>n 186</w:t>
            </w:r>
            <w:r w:rsidRPr="00437D7F">
              <w:rPr>
                <w:rFonts w:cstheme="minorHAnsi"/>
                <w:color w:val="595B66"/>
                <w:sz w:val="22"/>
                <w:szCs w:val="22"/>
              </w:rPr>
              <w:t xml:space="preserve">9 </w:t>
            </w:r>
            <w:r w:rsidRPr="00437D7F">
              <w:rPr>
                <w:rFonts w:cstheme="minorHAnsi"/>
                <w:color w:val="494956"/>
                <w:sz w:val="22"/>
                <w:szCs w:val="22"/>
              </w:rPr>
              <w:t>and tha</w:t>
            </w:r>
            <w:r w:rsidRPr="00437D7F">
              <w:rPr>
                <w:rFonts w:cstheme="minorHAnsi"/>
                <w:color w:val="282835"/>
                <w:sz w:val="22"/>
                <w:szCs w:val="22"/>
              </w:rPr>
              <w:t xml:space="preserve">t </w:t>
            </w:r>
            <w:r w:rsidRPr="00437D7F">
              <w:rPr>
                <w:rFonts w:cstheme="minorHAnsi"/>
                <w:color w:val="595B66"/>
                <w:sz w:val="22"/>
                <w:szCs w:val="22"/>
              </w:rPr>
              <w:t xml:space="preserve">was </w:t>
            </w:r>
            <w:r w:rsidRPr="00437D7F">
              <w:rPr>
                <w:rFonts w:cstheme="minorHAnsi"/>
                <w:color w:val="494956"/>
                <w:sz w:val="22"/>
                <w:szCs w:val="22"/>
              </w:rPr>
              <w:t>act</w:t>
            </w:r>
            <w:r w:rsidRPr="00437D7F">
              <w:rPr>
                <w:rFonts w:cstheme="minorHAnsi"/>
                <w:color w:val="282835"/>
                <w:sz w:val="22"/>
                <w:szCs w:val="22"/>
              </w:rPr>
              <w:t>i</w:t>
            </w:r>
            <w:r w:rsidRPr="00437D7F">
              <w:rPr>
                <w:rFonts w:cstheme="minorHAnsi"/>
                <w:color w:val="595B66"/>
                <w:sz w:val="22"/>
                <w:szCs w:val="22"/>
              </w:rPr>
              <w:t xml:space="preserve">ve </w:t>
            </w:r>
            <w:r w:rsidRPr="00437D7F">
              <w:rPr>
                <w:rFonts w:cstheme="minorHAnsi"/>
                <w:color w:val="3F5172"/>
                <w:sz w:val="22"/>
                <w:szCs w:val="22"/>
              </w:rPr>
              <w:t>i</w:t>
            </w:r>
            <w:r w:rsidRPr="00437D7F">
              <w:rPr>
                <w:rFonts w:cstheme="minorHAnsi"/>
                <w:color w:val="282835"/>
                <w:sz w:val="22"/>
                <w:szCs w:val="22"/>
              </w:rPr>
              <w:t xml:space="preserve">n </w:t>
            </w:r>
            <w:r w:rsidRPr="00437D7F">
              <w:rPr>
                <w:rFonts w:cstheme="minorHAnsi"/>
                <w:color w:val="494956"/>
                <w:sz w:val="22"/>
                <w:szCs w:val="22"/>
              </w:rPr>
              <w:t>Canada betwee</w:t>
            </w:r>
            <w:r w:rsidRPr="00437D7F">
              <w:rPr>
                <w:rFonts w:cstheme="minorHAnsi"/>
                <w:color w:val="282835"/>
                <w:sz w:val="22"/>
                <w:szCs w:val="22"/>
              </w:rPr>
              <w:t xml:space="preserve">n </w:t>
            </w:r>
            <w:r w:rsidRPr="00437D7F">
              <w:rPr>
                <w:rFonts w:cstheme="minorHAnsi"/>
                <w:color w:val="494956"/>
                <w:sz w:val="22"/>
                <w:szCs w:val="22"/>
              </w:rPr>
              <w:t>ab</w:t>
            </w:r>
            <w:r w:rsidRPr="00437D7F">
              <w:rPr>
                <w:rFonts w:cstheme="minorHAnsi"/>
                <w:color w:val="3F5172"/>
                <w:sz w:val="22"/>
                <w:szCs w:val="22"/>
              </w:rPr>
              <w:t>o</w:t>
            </w:r>
            <w:r w:rsidRPr="00437D7F">
              <w:rPr>
                <w:rFonts w:cstheme="minorHAnsi"/>
                <w:color w:val="282835"/>
                <w:sz w:val="22"/>
                <w:szCs w:val="22"/>
              </w:rPr>
              <w:t>u</w:t>
            </w:r>
            <w:r w:rsidRPr="00437D7F">
              <w:rPr>
                <w:rFonts w:cstheme="minorHAnsi"/>
                <w:color w:val="494956"/>
                <w:sz w:val="22"/>
                <w:szCs w:val="22"/>
              </w:rPr>
              <w:t xml:space="preserve">t </w:t>
            </w:r>
            <w:r w:rsidRPr="00437D7F">
              <w:rPr>
                <w:rFonts w:cstheme="minorHAnsi"/>
                <w:color w:val="3F5172"/>
                <w:sz w:val="22"/>
                <w:szCs w:val="22"/>
              </w:rPr>
              <w:t>1</w:t>
            </w:r>
            <w:r w:rsidRPr="00437D7F">
              <w:rPr>
                <w:rFonts w:cstheme="minorHAnsi"/>
                <w:color w:val="494956"/>
                <w:sz w:val="22"/>
                <w:szCs w:val="22"/>
              </w:rPr>
              <w:t>875 and th</w:t>
            </w:r>
            <w:r w:rsidRPr="00437D7F">
              <w:rPr>
                <w:rFonts w:cstheme="minorHAnsi"/>
                <w:color w:val="282835"/>
                <w:sz w:val="22"/>
                <w:szCs w:val="22"/>
              </w:rPr>
              <w:t>e e</w:t>
            </w:r>
            <w:r w:rsidRPr="00437D7F">
              <w:rPr>
                <w:rFonts w:cstheme="minorHAnsi"/>
                <w:color w:val="494956"/>
                <w:sz w:val="22"/>
                <w:szCs w:val="22"/>
              </w:rPr>
              <w:t>a</w:t>
            </w:r>
            <w:r w:rsidRPr="00437D7F">
              <w:rPr>
                <w:rFonts w:cstheme="minorHAnsi"/>
                <w:color w:val="3F5172"/>
                <w:sz w:val="22"/>
                <w:szCs w:val="22"/>
              </w:rPr>
              <w:t>rl</w:t>
            </w:r>
            <w:r w:rsidRPr="00437D7F">
              <w:rPr>
                <w:rFonts w:cstheme="minorHAnsi"/>
                <w:color w:val="494956"/>
                <w:sz w:val="22"/>
                <w:szCs w:val="22"/>
              </w:rPr>
              <w:t xml:space="preserve">y </w:t>
            </w:r>
            <w:r w:rsidRPr="00437D7F">
              <w:rPr>
                <w:rFonts w:cstheme="minorHAnsi"/>
                <w:color w:val="282835"/>
                <w:sz w:val="22"/>
                <w:szCs w:val="22"/>
              </w:rPr>
              <w:t>190</w:t>
            </w:r>
            <w:r w:rsidRPr="00437D7F">
              <w:rPr>
                <w:rFonts w:cstheme="minorHAnsi"/>
                <w:color w:val="494956"/>
                <w:sz w:val="22"/>
                <w:szCs w:val="22"/>
              </w:rPr>
              <w:t>0s</w:t>
            </w:r>
            <w:r w:rsidRPr="00437D7F">
              <w:rPr>
                <w:rFonts w:cstheme="minorHAnsi"/>
                <w:color w:val="161623"/>
                <w:sz w:val="22"/>
                <w:szCs w:val="22"/>
              </w:rPr>
              <w:t xml:space="preserve">. </w:t>
            </w:r>
            <w:r w:rsidRPr="00437D7F">
              <w:rPr>
                <w:rFonts w:cstheme="minorHAnsi"/>
                <w:color w:val="282835"/>
                <w:sz w:val="22"/>
                <w:szCs w:val="22"/>
              </w:rPr>
              <w:lastRenderedPageBreak/>
              <w:t>T</w:t>
            </w:r>
            <w:r w:rsidRPr="00437D7F">
              <w:rPr>
                <w:rFonts w:cstheme="minorHAnsi"/>
                <w:color w:val="494956"/>
                <w:sz w:val="22"/>
                <w:szCs w:val="22"/>
              </w:rPr>
              <w:t>h</w:t>
            </w:r>
            <w:r w:rsidRPr="00437D7F">
              <w:rPr>
                <w:rFonts w:cstheme="minorHAnsi"/>
                <w:color w:val="282835"/>
                <w:sz w:val="22"/>
                <w:szCs w:val="22"/>
              </w:rPr>
              <w:t xml:space="preserve">e </w:t>
            </w:r>
            <w:r w:rsidRPr="00437D7F">
              <w:rPr>
                <w:rFonts w:cstheme="minorHAnsi"/>
                <w:color w:val="494956"/>
                <w:sz w:val="22"/>
                <w:szCs w:val="22"/>
              </w:rPr>
              <w:t>Kni</w:t>
            </w:r>
            <w:r w:rsidRPr="00437D7F">
              <w:rPr>
                <w:rFonts w:cstheme="minorHAnsi"/>
                <w:color w:val="282835"/>
                <w:sz w:val="22"/>
                <w:szCs w:val="22"/>
              </w:rPr>
              <w:t>ght</w:t>
            </w:r>
            <w:r w:rsidRPr="00437D7F">
              <w:rPr>
                <w:rFonts w:cstheme="minorHAnsi"/>
                <w:color w:val="595B66"/>
                <w:sz w:val="22"/>
                <w:szCs w:val="22"/>
              </w:rPr>
              <w:t xml:space="preserve">s </w:t>
            </w:r>
            <w:r w:rsidRPr="00437D7F">
              <w:rPr>
                <w:rFonts w:cstheme="minorHAnsi"/>
                <w:color w:val="494956"/>
                <w:sz w:val="22"/>
                <w:szCs w:val="22"/>
              </w:rPr>
              <w:t>p</w:t>
            </w:r>
            <w:r w:rsidRPr="00437D7F">
              <w:rPr>
                <w:rFonts w:cstheme="minorHAnsi"/>
                <w:color w:val="282835"/>
                <w:sz w:val="22"/>
                <w:szCs w:val="22"/>
              </w:rPr>
              <w:t>ro</w:t>
            </w:r>
            <w:r w:rsidRPr="00437D7F">
              <w:rPr>
                <w:rFonts w:cstheme="minorHAnsi"/>
                <w:color w:val="494956"/>
                <w:sz w:val="22"/>
                <w:szCs w:val="22"/>
              </w:rPr>
              <w:t>m</w:t>
            </w:r>
            <w:r w:rsidRPr="00437D7F">
              <w:rPr>
                <w:rFonts w:cstheme="minorHAnsi"/>
                <w:color w:val="282835"/>
                <w:sz w:val="22"/>
                <w:szCs w:val="22"/>
              </w:rPr>
              <w:t>ot</w:t>
            </w:r>
            <w:r w:rsidRPr="00437D7F">
              <w:rPr>
                <w:rFonts w:cstheme="minorHAnsi"/>
                <w:color w:val="494956"/>
                <w:sz w:val="22"/>
                <w:szCs w:val="22"/>
              </w:rPr>
              <w:t xml:space="preserve">ed </w:t>
            </w:r>
            <w:r w:rsidRPr="00437D7F">
              <w:rPr>
                <w:rFonts w:cstheme="minorHAnsi"/>
                <w:color w:val="595B66"/>
                <w:sz w:val="22"/>
                <w:szCs w:val="22"/>
              </w:rPr>
              <w:t>"</w:t>
            </w:r>
            <w:r w:rsidRPr="00437D7F">
              <w:rPr>
                <w:rFonts w:cstheme="minorHAnsi"/>
                <w:color w:val="282835"/>
                <w:sz w:val="22"/>
                <w:szCs w:val="22"/>
              </w:rPr>
              <w:t>i</w:t>
            </w:r>
            <w:r w:rsidRPr="00437D7F">
              <w:rPr>
                <w:rFonts w:cstheme="minorHAnsi"/>
                <w:color w:val="494956"/>
                <w:sz w:val="22"/>
                <w:szCs w:val="22"/>
              </w:rPr>
              <w:t xml:space="preserve">ndustrial </w:t>
            </w:r>
            <w:r w:rsidRPr="00437D7F">
              <w:rPr>
                <w:rFonts w:cstheme="minorHAnsi"/>
                <w:color w:val="282835"/>
                <w:sz w:val="22"/>
                <w:szCs w:val="22"/>
              </w:rPr>
              <w:t>un</w:t>
            </w:r>
            <w:r w:rsidRPr="00437D7F">
              <w:rPr>
                <w:rFonts w:cstheme="minorHAnsi"/>
                <w:color w:val="595B66"/>
                <w:sz w:val="22"/>
                <w:szCs w:val="22"/>
              </w:rPr>
              <w:t>i</w:t>
            </w:r>
            <w:r w:rsidRPr="00437D7F">
              <w:rPr>
                <w:rFonts w:cstheme="minorHAnsi"/>
                <w:color w:val="282835"/>
                <w:sz w:val="22"/>
                <w:szCs w:val="22"/>
              </w:rPr>
              <w:t>on</w:t>
            </w:r>
            <w:r w:rsidRPr="00437D7F">
              <w:rPr>
                <w:rFonts w:cstheme="minorHAnsi"/>
                <w:color w:val="494956"/>
                <w:sz w:val="22"/>
                <w:szCs w:val="22"/>
              </w:rPr>
              <w:t xml:space="preserve">ism;' </w:t>
            </w:r>
            <w:r w:rsidRPr="00437D7F">
              <w:rPr>
                <w:rFonts w:cstheme="minorHAnsi"/>
                <w:color w:val="3F5172"/>
                <w:sz w:val="22"/>
                <w:szCs w:val="22"/>
              </w:rPr>
              <w:t>t</w:t>
            </w:r>
            <w:r w:rsidRPr="00437D7F">
              <w:rPr>
                <w:rFonts w:cstheme="minorHAnsi"/>
                <w:color w:val="282835"/>
                <w:sz w:val="22"/>
                <w:szCs w:val="22"/>
              </w:rPr>
              <w:t>he org</w:t>
            </w:r>
            <w:r w:rsidRPr="00437D7F">
              <w:rPr>
                <w:rFonts w:cstheme="minorHAnsi"/>
                <w:color w:val="494956"/>
                <w:sz w:val="22"/>
                <w:szCs w:val="22"/>
              </w:rPr>
              <w:t>an</w:t>
            </w:r>
            <w:r w:rsidRPr="00437D7F">
              <w:rPr>
                <w:rFonts w:cstheme="minorHAnsi"/>
                <w:color w:val="282835"/>
                <w:sz w:val="22"/>
                <w:szCs w:val="22"/>
              </w:rPr>
              <w:t>i</w:t>
            </w:r>
            <w:r w:rsidRPr="00437D7F">
              <w:rPr>
                <w:rFonts w:cstheme="minorHAnsi"/>
                <w:color w:val="494956"/>
                <w:sz w:val="22"/>
                <w:szCs w:val="22"/>
              </w:rPr>
              <w:t>za</w:t>
            </w:r>
            <w:r w:rsidRPr="00437D7F">
              <w:rPr>
                <w:rFonts w:cstheme="minorHAnsi"/>
                <w:color w:val="282835"/>
                <w:sz w:val="22"/>
                <w:szCs w:val="22"/>
              </w:rPr>
              <w:t>t</w:t>
            </w:r>
            <w:r w:rsidRPr="00437D7F">
              <w:rPr>
                <w:rFonts w:cstheme="minorHAnsi"/>
                <w:color w:val="494956"/>
                <w:sz w:val="22"/>
                <w:szCs w:val="22"/>
              </w:rPr>
              <w:t>io</w:t>
            </w:r>
            <w:r w:rsidRPr="00437D7F">
              <w:rPr>
                <w:rFonts w:cstheme="minorHAnsi"/>
                <w:color w:val="282835"/>
                <w:sz w:val="22"/>
                <w:szCs w:val="22"/>
              </w:rPr>
              <w:t xml:space="preserve">n </w:t>
            </w:r>
            <w:r w:rsidRPr="00437D7F">
              <w:rPr>
                <w:rFonts w:cstheme="minorHAnsi"/>
                <w:color w:val="333F59"/>
                <w:sz w:val="22"/>
                <w:szCs w:val="22"/>
              </w:rPr>
              <w:t xml:space="preserve">of </w:t>
            </w:r>
            <w:r w:rsidRPr="00437D7F">
              <w:rPr>
                <w:rFonts w:cstheme="minorHAnsi"/>
                <w:color w:val="494956"/>
                <w:sz w:val="22"/>
                <w:szCs w:val="22"/>
              </w:rPr>
              <w:t>al</w:t>
            </w:r>
            <w:r w:rsidRPr="00437D7F">
              <w:rPr>
                <w:rFonts w:cstheme="minorHAnsi"/>
                <w:color w:val="282835"/>
                <w:sz w:val="22"/>
                <w:szCs w:val="22"/>
              </w:rPr>
              <w:t xml:space="preserve">l </w:t>
            </w:r>
            <w:r w:rsidRPr="00437D7F">
              <w:rPr>
                <w:rFonts w:cstheme="minorHAnsi"/>
                <w:color w:val="494956"/>
                <w:sz w:val="22"/>
                <w:szCs w:val="22"/>
              </w:rPr>
              <w:t>wo</w:t>
            </w:r>
            <w:r w:rsidRPr="00437D7F">
              <w:rPr>
                <w:rFonts w:cstheme="minorHAnsi"/>
                <w:color w:val="282835"/>
                <w:sz w:val="22"/>
                <w:szCs w:val="22"/>
              </w:rPr>
              <w:t>r</w:t>
            </w:r>
            <w:r w:rsidRPr="00437D7F">
              <w:rPr>
                <w:rFonts w:cstheme="minorHAnsi"/>
                <w:color w:val="494956"/>
                <w:sz w:val="22"/>
                <w:szCs w:val="22"/>
              </w:rPr>
              <w:t xml:space="preserve">kers </w:t>
            </w:r>
            <w:r w:rsidRPr="00437D7F">
              <w:rPr>
                <w:rFonts w:cstheme="minorHAnsi"/>
                <w:color w:val="333F59"/>
                <w:sz w:val="22"/>
                <w:szCs w:val="22"/>
              </w:rPr>
              <w:t xml:space="preserve">regardless </w:t>
            </w:r>
            <w:r w:rsidRPr="00437D7F">
              <w:rPr>
                <w:rFonts w:cstheme="minorHAnsi"/>
                <w:color w:val="494956"/>
                <w:sz w:val="22"/>
                <w:szCs w:val="22"/>
              </w:rPr>
              <w:t>o</w:t>
            </w:r>
            <w:r w:rsidRPr="00437D7F">
              <w:rPr>
                <w:rFonts w:cstheme="minorHAnsi"/>
                <w:color w:val="282835"/>
                <w:sz w:val="22"/>
                <w:szCs w:val="22"/>
              </w:rPr>
              <w:t xml:space="preserve">f </w:t>
            </w:r>
            <w:r w:rsidRPr="00437D7F">
              <w:rPr>
                <w:rFonts w:cstheme="minorHAnsi"/>
                <w:color w:val="494956"/>
                <w:sz w:val="22"/>
                <w:szCs w:val="22"/>
              </w:rPr>
              <w:t>sk</w:t>
            </w:r>
            <w:r w:rsidRPr="00437D7F">
              <w:rPr>
                <w:rFonts w:cstheme="minorHAnsi"/>
                <w:color w:val="282835"/>
                <w:sz w:val="22"/>
                <w:szCs w:val="22"/>
              </w:rPr>
              <w:t>il</w:t>
            </w:r>
            <w:r w:rsidRPr="00437D7F">
              <w:rPr>
                <w:rFonts w:cstheme="minorHAnsi"/>
                <w:color w:val="3F5172"/>
                <w:sz w:val="22"/>
                <w:szCs w:val="22"/>
              </w:rPr>
              <w:t xml:space="preserve">l, </w:t>
            </w:r>
            <w:r w:rsidRPr="00437D7F">
              <w:rPr>
                <w:rFonts w:cstheme="minorHAnsi"/>
                <w:color w:val="494956"/>
                <w:sz w:val="22"/>
                <w:szCs w:val="22"/>
              </w:rPr>
              <w:t>g</w:t>
            </w:r>
            <w:r w:rsidRPr="00437D7F">
              <w:rPr>
                <w:rFonts w:cstheme="minorHAnsi"/>
                <w:color w:val="282835"/>
                <w:sz w:val="22"/>
                <w:szCs w:val="22"/>
              </w:rPr>
              <w:t>en</w:t>
            </w:r>
            <w:r w:rsidRPr="00437D7F">
              <w:rPr>
                <w:rFonts w:cstheme="minorHAnsi"/>
                <w:color w:val="333F59"/>
                <w:sz w:val="22"/>
                <w:szCs w:val="22"/>
              </w:rPr>
              <w:t>der</w:t>
            </w:r>
            <w:r w:rsidRPr="00437D7F">
              <w:rPr>
                <w:rFonts w:cstheme="minorHAnsi"/>
                <w:color w:val="72727C"/>
                <w:sz w:val="22"/>
                <w:szCs w:val="22"/>
              </w:rPr>
              <w:t xml:space="preserve">, </w:t>
            </w:r>
            <w:r w:rsidRPr="00437D7F">
              <w:rPr>
                <w:rFonts w:cstheme="minorHAnsi"/>
                <w:color w:val="494956"/>
                <w:sz w:val="22"/>
                <w:szCs w:val="22"/>
              </w:rPr>
              <w:t>r</w:t>
            </w:r>
            <w:r w:rsidRPr="00437D7F">
              <w:rPr>
                <w:rFonts w:cstheme="minorHAnsi"/>
                <w:color w:val="3F5172"/>
                <w:sz w:val="22"/>
                <w:szCs w:val="22"/>
              </w:rPr>
              <w:t>a</w:t>
            </w:r>
            <w:r w:rsidRPr="00437D7F">
              <w:rPr>
                <w:rFonts w:cstheme="minorHAnsi"/>
                <w:color w:val="595B66"/>
                <w:sz w:val="22"/>
                <w:szCs w:val="22"/>
              </w:rPr>
              <w:t>ce</w:t>
            </w:r>
            <w:r w:rsidRPr="00437D7F">
              <w:rPr>
                <w:rFonts w:cstheme="minorHAnsi"/>
                <w:color w:val="72727C"/>
                <w:sz w:val="22"/>
                <w:szCs w:val="22"/>
              </w:rPr>
              <w:t xml:space="preserve">, </w:t>
            </w:r>
            <w:r w:rsidRPr="00437D7F">
              <w:rPr>
                <w:rFonts w:cstheme="minorHAnsi"/>
                <w:color w:val="494956"/>
                <w:sz w:val="22"/>
                <w:szCs w:val="22"/>
              </w:rPr>
              <w:t xml:space="preserve">or </w:t>
            </w:r>
            <w:r w:rsidRPr="00437D7F">
              <w:rPr>
                <w:rFonts w:cstheme="minorHAnsi"/>
                <w:color w:val="282835"/>
                <w:sz w:val="22"/>
                <w:szCs w:val="22"/>
              </w:rPr>
              <w:t>r</w:t>
            </w:r>
            <w:r w:rsidRPr="00437D7F">
              <w:rPr>
                <w:rFonts w:cstheme="minorHAnsi"/>
                <w:color w:val="494956"/>
                <w:sz w:val="22"/>
                <w:szCs w:val="22"/>
              </w:rPr>
              <w:t>e</w:t>
            </w:r>
            <w:r w:rsidRPr="00437D7F">
              <w:rPr>
                <w:rFonts w:cstheme="minorHAnsi"/>
                <w:color w:val="282835"/>
                <w:sz w:val="22"/>
                <w:szCs w:val="22"/>
              </w:rPr>
              <w:t>li</w:t>
            </w:r>
            <w:r w:rsidRPr="00437D7F">
              <w:rPr>
                <w:rFonts w:cstheme="minorHAnsi"/>
                <w:color w:val="494956"/>
                <w:sz w:val="22"/>
                <w:szCs w:val="22"/>
              </w:rPr>
              <w:t>gi</w:t>
            </w:r>
            <w:r w:rsidRPr="00437D7F">
              <w:rPr>
                <w:rFonts w:cstheme="minorHAnsi"/>
                <w:color w:val="282835"/>
                <w:sz w:val="22"/>
                <w:szCs w:val="22"/>
              </w:rPr>
              <w:t>o</w:t>
            </w:r>
            <w:r w:rsidRPr="00437D7F">
              <w:rPr>
                <w:rFonts w:cstheme="minorHAnsi"/>
                <w:color w:val="494956"/>
                <w:sz w:val="22"/>
                <w:szCs w:val="22"/>
              </w:rPr>
              <w:t>n</w:t>
            </w:r>
          </w:p>
        </w:tc>
      </w:tr>
    </w:tbl>
    <w:p w14:paraId="43B46074" w14:textId="77777777" w:rsidR="00865786" w:rsidRPr="00437D7F" w:rsidRDefault="00865786" w:rsidP="00437D7F">
      <w:pPr>
        <w:spacing w:line="240" w:lineRule="atLeast"/>
        <w:rPr>
          <w:rFonts w:cstheme="minorHAnsi"/>
          <w:color w:val="595B66"/>
          <w:sz w:val="22"/>
          <w:szCs w:val="22"/>
        </w:rPr>
      </w:pPr>
    </w:p>
    <w:p w14:paraId="79E521E5" w14:textId="7AF617EE" w:rsidR="00865786" w:rsidRPr="00437D7F" w:rsidRDefault="00865786" w:rsidP="00437D7F">
      <w:pPr>
        <w:spacing w:line="240" w:lineRule="atLeast"/>
        <w:rPr>
          <w:rFonts w:cstheme="minorHAnsi"/>
          <w:b/>
          <w:bCs/>
          <w:color w:val="000000" w:themeColor="text1"/>
          <w:sz w:val="22"/>
          <w:szCs w:val="22"/>
        </w:rPr>
      </w:pPr>
      <w:r w:rsidRPr="00437D7F">
        <w:rPr>
          <w:rFonts w:cstheme="minorHAnsi"/>
          <w:b/>
          <w:bCs/>
          <w:color w:val="000000" w:themeColor="text1"/>
          <w:sz w:val="22"/>
          <w:szCs w:val="22"/>
        </w:rPr>
        <w:t xml:space="preserve">Q 4) What was the </w:t>
      </w:r>
      <w:r w:rsidRPr="00437D7F">
        <w:rPr>
          <w:rFonts w:cstheme="minorHAnsi"/>
          <w:b/>
          <w:bCs/>
          <w:i/>
          <w:iCs/>
          <w:color w:val="000000" w:themeColor="text1"/>
          <w:sz w:val="22"/>
          <w:szCs w:val="22"/>
        </w:rPr>
        <w:t xml:space="preserve">Industrial Disputes Investigations Act </w:t>
      </w:r>
      <w:r w:rsidRPr="00437D7F">
        <w:rPr>
          <w:rFonts w:cstheme="minorHAnsi"/>
          <w:b/>
          <w:bCs/>
          <w:color w:val="000000" w:themeColor="text1"/>
          <w:sz w:val="22"/>
          <w:szCs w:val="22"/>
        </w:rPr>
        <w:t xml:space="preserve">and in what way does it still resonate in labour law today? </w:t>
      </w:r>
    </w:p>
    <w:p w14:paraId="665253A3" w14:textId="77777777" w:rsidR="00865786" w:rsidRPr="00437D7F" w:rsidRDefault="00865786" w:rsidP="00437D7F">
      <w:pPr>
        <w:spacing w:line="240" w:lineRule="atLeast"/>
        <w:rPr>
          <w:rFonts w:cstheme="minorHAnsi"/>
          <w:color w:val="282835"/>
          <w:sz w:val="22"/>
          <w:szCs w:val="22"/>
        </w:rPr>
      </w:pPr>
      <w:r w:rsidRPr="00437D7F">
        <w:rPr>
          <w:rFonts w:cstheme="minorHAnsi"/>
          <w:b/>
          <w:bCs/>
          <w:color w:val="3A3A44"/>
          <w:sz w:val="22"/>
          <w:szCs w:val="22"/>
        </w:rPr>
        <w:t>Industrial disputes investigations act, 1907</w:t>
      </w:r>
    </w:p>
    <w:p w14:paraId="7F5F8162" w14:textId="77777777" w:rsidR="00865786" w:rsidRPr="00437D7F" w:rsidRDefault="00865786" w:rsidP="00437D7F">
      <w:pPr>
        <w:spacing w:line="240" w:lineRule="atLeast"/>
        <w:rPr>
          <w:rFonts w:cstheme="minorHAnsi"/>
          <w:color w:val="282835"/>
          <w:sz w:val="22"/>
          <w:szCs w:val="22"/>
        </w:rPr>
      </w:pPr>
    </w:p>
    <w:p w14:paraId="0DF37F65" w14:textId="77777777" w:rsidR="00865786" w:rsidRPr="00437D7F" w:rsidRDefault="00865786" w:rsidP="00437D7F">
      <w:pPr>
        <w:pStyle w:val="ListParagraph"/>
        <w:numPr>
          <w:ilvl w:val="0"/>
          <w:numId w:val="19"/>
        </w:numPr>
        <w:spacing w:line="240" w:lineRule="atLeast"/>
        <w:ind w:left="0"/>
        <w:rPr>
          <w:rFonts w:eastAsia="Times New Roman" w:cstheme="minorHAnsi"/>
          <w:color w:val="05020A"/>
          <w:sz w:val="22"/>
          <w:szCs w:val="22"/>
        </w:rPr>
      </w:pPr>
      <w:r w:rsidRPr="00437D7F">
        <w:rPr>
          <w:rFonts w:eastAsia="Times New Roman" w:cstheme="minorHAnsi"/>
          <w:i/>
          <w:iCs/>
          <w:color w:val="161623"/>
          <w:sz w:val="22"/>
          <w:szCs w:val="22"/>
        </w:rPr>
        <w:t xml:space="preserve">Industrial Disputes Investigations </w:t>
      </w:r>
      <w:r w:rsidRPr="00437D7F">
        <w:rPr>
          <w:rFonts w:eastAsia="Times New Roman" w:cstheme="minorHAnsi"/>
          <w:i/>
          <w:iCs/>
          <w:color w:val="282835"/>
          <w:sz w:val="22"/>
          <w:szCs w:val="22"/>
        </w:rPr>
        <w:t xml:space="preserve">Act </w:t>
      </w:r>
      <w:r w:rsidRPr="00437D7F">
        <w:rPr>
          <w:rFonts w:eastAsia="Times New Roman" w:cstheme="minorHAnsi"/>
          <w:color w:val="282835"/>
          <w:sz w:val="22"/>
          <w:szCs w:val="22"/>
        </w:rPr>
        <w:t xml:space="preserve">(IDIA) of </w:t>
      </w:r>
      <w:r w:rsidRPr="00437D7F">
        <w:rPr>
          <w:rFonts w:eastAsia="Times New Roman" w:cstheme="minorHAnsi"/>
          <w:color w:val="161623"/>
          <w:sz w:val="22"/>
          <w:szCs w:val="22"/>
        </w:rPr>
        <w:t xml:space="preserve">1907 was </w:t>
      </w:r>
      <w:r w:rsidRPr="00437D7F">
        <w:rPr>
          <w:rFonts w:eastAsia="Times New Roman" w:cstheme="minorHAnsi"/>
          <w:color w:val="282835"/>
          <w:sz w:val="22"/>
          <w:szCs w:val="22"/>
        </w:rPr>
        <w:t>e</w:t>
      </w:r>
      <w:r w:rsidRPr="00437D7F">
        <w:rPr>
          <w:rFonts w:eastAsia="Times New Roman" w:cstheme="minorHAnsi"/>
          <w:color w:val="05020A"/>
          <w:sz w:val="22"/>
          <w:szCs w:val="22"/>
        </w:rPr>
        <w:t>n</w:t>
      </w:r>
      <w:r w:rsidRPr="00437D7F">
        <w:rPr>
          <w:rFonts w:eastAsia="Times New Roman" w:cstheme="minorHAnsi"/>
          <w:color w:val="282835"/>
          <w:sz w:val="22"/>
          <w:szCs w:val="22"/>
        </w:rPr>
        <w:t xml:space="preserve">acted </w:t>
      </w:r>
      <w:r w:rsidRPr="00437D7F">
        <w:rPr>
          <w:rFonts w:eastAsia="Times New Roman" w:cstheme="minorHAnsi"/>
          <w:color w:val="161623"/>
          <w:sz w:val="22"/>
          <w:szCs w:val="22"/>
        </w:rPr>
        <w:t xml:space="preserve">by </w:t>
      </w:r>
      <w:r w:rsidRPr="00437D7F">
        <w:rPr>
          <w:rFonts w:eastAsia="Times New Roman" w:cstheme="minorHAnsi"/>
          <w:color w:val="282835"/>
          <w:sz w:val="22"/>
          <w:szCs w:val="22"/>
        </w:rPr>
        <w:t xml:space="preserve">the </w:t>
      </w:r>
      <w:r w:rsidRPr="00437D7F">
        <w:rPr>
          <w:rFonts w:eastAsia="Times New Roman" w:cstheme="minorHAnsi"/>
          <w:color w:val="161623"/>
          <w:sz w:val="22"/>
          <w:szCs w:val="22"/>
        </w:rPr>
        <w:t>federa</w:t>
      </w:r>
      <w:r w:rsidRPr="00437D7F">
        <w:rPr>
          <w:rFonts w:eastAsia="Times New Roman" w:cstheme="minorHAnsi"/>
          <w:color w:val="05020A"/>
          <w:sz w:val="22"/>
          <w:szCs w:val="22"/>
        </w:rPr>
        <w:t xml:space="preserve">l </w:t>
      </w:r>
      <w:r w:rsidRPr="00437D7F">
        <w:rPr>
          <w:rFonts w:eastAsia="Times New Roman" w:cstheme="minorHAnsi"/>
          <w:color w:val="282835"/>
          <w:sz w:val="22"/>
          <w:szCs w:val="22"/>
        </w:rPr>
        <w:t>govern</w:t>
      </w:r>
      <w:r w:rsidRPr="00437D7F">
        <w:rPr>
          <w:rFonts w:eastAsia="Times New Roman" w:cstheme="minorHAnsi"/>
          <w:color w:val="05020A"/>
          <w:sz w:val="22"/>
          <w:szCs w:val="22"/>
        </w:rPr>
        <w:t>m</w:t>
      </w:r>
      <w:r w:rsidRPr="00437D7F">
        <w:rPr>
          <w:rFonts w:eastAsia="Times New Roman" w:cstheme="minorHAnsi"/>
          <w:color w:val="282835"/>
          <w:sz w:val="22"/>
          <w:szCs w:val="22"/>
        </w:rPr>
        <w:t>e</w:t>
      </w:r>
      <w:r w:rsidRPr="00437D7F">
        <w:rPr>
          <w:rFonts w:eastAsia="Times New Roman" w:cstheme="minorHAnsi"/>
          <w:color w:val="05020A"/>
          <w:sz w:val="22"/>
          <w:szCs w:val="22"/>
        </w:rPr>
        <w:t>n</w:t>
      </w:r>
      <w:r w:rsidRPr="00437D7F">
        <w:rPr>
          <w:rFonts w:eastAsia="Times New Roman" w:cstheme="minorHAnsi"/>
          <w:color w:val="161623"/>
          <w:sz w:val="22"/>
          <w:szCs w:val="22"/>
        </w:rPr>
        <w:t xml:space="preserve">t aiming </w:t>
      </w:r>
      <w:r w:rsidRPr="00437D7F">
        <w:rPr>
          <w:rFonts w:eastAsia="Times New Roman" w:cstheme="minorHAnsi"/>
          <w:color w:val="282835"/>
          <w:sz w:val="22"/>
          <w:szCs w:val="22"/>
        </w:rPr>
        <w:t xml:space="preserve">to </w:t>
      </w:r>
      <w:r w:rsidRPr="00437D7F">
        <w:rPr>
          <w:rFonts w:eastAsia="Times New Roman" w:cstheme="minorHAnsi"/>
          <w:color w:val="161623"/>
          <w:sz w:val="22"/>
          <w:szCs w:val="22"/>
        </w:rPr>
        <w:t xml:space="preserve">reduce </w:t>
      </w:r>
      <w:r w:rsidRPr="00437D7F">
        <w:rPr>
          <w:rFonts w:eastAsia="Times New Roman" w:cstheme="minorHAnsi"/>
          <w:color w:val="282835"/>
          <w:sz w:val="22"/>
          <w:szCs w:val="22"/>
        </w:rPr>
        <w:t xml:space="preserve">the amount of </w:t>
      </w:r>
      <w:r w:rsidRPr="00437D7F">
        <w:rPr>
          <w:rFonts w:eastAsia="Times New Roman" w:cstheme="minorHAnsi"/>
          <w:color w:val="161623"/>
          <w:sz w:val="22"/>
          <w:szCs w:val="22"/>
        </w:rPr>
        <w:t xml:space="preserve">time lost to </w:t>
      </w:r>
      <w:r w:rsidRPr="00437D7F">
        <w:rPr>
          <w:rFonts w:eastAsia="Times New Roman" w:cstheme="minorHAnsi"/>
          <w:color w:val="282835"/>
          <w:sz w:val="22"/>
          <w:szCs w:val="22"/>
        </w:rPr>
        <w:t xml:space="preserve">strikes </w:t>
      </w:r>
      <w:r w:rsidRPr="00437D7F">
        <w:rPr>
          <w:rFonts w:eastAsia="Times New Roman" w:cstheme="minorHAnsi"/>
          <w:color w:val="161623"/>
          <w:sz w:val="22"/>
          <w:szCs w:val="22"/>
        </w:rPr>
        <w:t xml:space="preserve">in </w:t>
      </w:r>
      <w:r w:rsidRPr="00437D7F">
        <w:rPr>
          <w:rFonts w:eastAsia="Times New Roman" w:cstheme="minorHAnsi"/>
          <w:color w:val="282835"/>
          <w:sz w:val="22"/>
          <w:szCs w:val="22"/>
        </w:rPr>
        <w:t xml:space="preserve">key sectors by </w:t>
      </w:r>
      <w:r w:rsidRPr="00437D7F">
        <w:rPr>
          <w:rFonts w:eastAsia="Times New Roman" w:cstheme="minorHAnsi"/>
          <w:color w:val="161623"/>
          <w:sz w:val="22"/>
          <w:szCs w:val="22"/>
        </w:rPr>
        <w:t xml:space="preserve">introducing </w:t>
      </w:r>
      <w:r w:rsidRPr="00437D7F">
        <w:rPr>
          <w:rFonts w:eastAsia="Times New Roman" w:cstheme="minorHAnsi"/>
          <w:color w:val="282835"/>
          <w:sz w:val="22"/>
          <w:szCs w:val="22"/>
        </w:rPr>
        <w:t xml:space="preserve">a </w:t>
      </w:r>
      <w:r w:rsidRPr="00437D7F">
        <w:rPr>
          <w:rFonts w:eastAsia="Times New Roman" w:cstheme="minorHAnsi"/>
          <w:color w:val="161623"/>
          <w:sz w:val="22"/>
          <w:szCs w:val="22"/>
        </w:rPr>
        <w:t xml:space="preserve">neutral third </w:t>
      </w:r>
      <w:r w:rsidRPr="00437D7F">
        <w:rPr>
          <w:rFonts w:eastAsia="Times New Roman" w:cstheme="minorHAnsi"/>
          <w:color w:val="282835"/>
          <w:sz w:val="22"/>
          <w:szCs w:val="22"/>
        </w:rPr>
        <w:t xml:space="preserve">party </w:t>
      </w:r>
      <w:r w:rsidRPr="00437D7F">
        <w:rPr>
          <w:rFonts w:eastAsia="Times New Roman" w:cstheme="minorHAnsi"/>
          <w:color w:val="161623"/>
          <w:sz w:val="22"/>
          <w:szCs w:val="22"/>
        </w:rPr>
        <w:t xml:space="preserve">to help </w:t>
      </w:r>
      <w:r w:rsidRPr="00437D7F">
        <w:rPr>
          <w:rFonts w:eastAsia="Times New Roman" w:cstheme="minorHAnsi"/>
          <w:color w:val="282835"/>
          <w:sz w:val="22"/>
          <w:szCs w:val="22"/>
        </w:rPr>
        <w:t xml:space="preserve">resolve </w:t>
      </w:r>
      <w:r w:rsidRPr="00437D7F">
        <w:rPr>
          <w:rFonts w:eastAsia="Times New Roman" w:cstheme="minorHAnsi"/>
          <w:color w:val="161623"/>
          <w:sz w:val="22"/>
          <w:szCs w:val="22"/>
        </w:rPr>
        <w:t xml:space="preserve">disputes </w:t>
      </w:r>
      <w:r w:rsidRPr="00437D7F">
        <w:rPr>
          <w:rFonts w:eastAsia="Times New Roman" w:cstheme="minorHAnsi"/>
          <w:color w:val="282835"/>
          <w:sz w:val="22"/>
          <w:szCs w:val="22"/>
        </w:rPr>
        <w:t xml:space="preserve">and </w:t>
      </w:r>
      <w:r w:rsidRPr="00437D7F">
        <w:rPr>
          <w:rFonts w:eastAsia="Times New Roman" w:cstheme="minorHAnsi"/>
          <w:color w:val="161623"/>
          <w:sz w:val="22"/>
          <w:szCs w:val="22"/>
        </w:rPr>
        <w:t>by impos</w:t>
      </w:r>
      <w:r w:rsidRPr="00437D7F">
        <w:rPr>
          <w:rFonts w:eastAsia="Times New Roman" w:cstheme="minorHAnsi"/>
          <w:color w:val="05020A"/>
          <w:sz w:val="22"/>
          <w:szCs w:val="22"/>
        </w:rPr>
        <w:t>i</w:t>
      </w:r>
      <w:r w:rsidRPr="00437D7F">
        <w:rPr>
          <w:rFonts w:eastAsia="Times New Roman" w:cstheme="minorHAnsi"/>
          <w:color w:val="161623"/>
          <w:sz w:val="22"/>
          <w:szCs w:val="22"/>
        </w:rPr>
        <w:t xml:space="preserve">ng </w:t>
      </w:r>
      <w:r w:rsidRPr="00437D7F">
        <w:rPr>
          <w:rFonts w:eastAsia="Times New Roman" w:cstheme="minorHAnsi"/>
          <w:color w:val="282835"/>
          <w:sz w:val="22"/>
          <w:szCs w:val="22"/>
        </w:rPr>
        <w:t xml:space="preserve">a waiting period </w:t>
      </w:r>
      <w:r w:rsidRPr="00437D7F">
        <w:rPr>
          <w:rFonts w:eastAsia="Times New Roman" w:cstheme="minorHAnsi"/>
          <w:color w:val="161623"/>
          <w:sz w:val="22"/>
          <w:szCs w:val="22"/>
        </w:rPr>
        <w:t xml:space="preserve">before </w:t>
      </w:r>
      <w:r w:rsidRPr="00437D7F">
        <w:rPr>
          <w:rFonts w:eastAsia="Times New Roman" w:cstheme="minorHAnsi"/>
          <w:color w:val="282835"/>
          <w:sz w:val="22"/>
          <w:szCs w:val="22"/>
        </w:rPr>
        <w:t xml:space="preserve">a strike (or </w:t>
      </w:r>
      <w:r w:rsidRPr="00437D7F">
        <w:rPr>
          <w:rFonts w:eastAsia="Times New Roman" w:cstheme="minorHAnsi"/>
          <w:color w:val="05020A"/>
          <w:sz w:val="22"/>
          <w:szCs w:val="22"/>
        </w:rPr>
        <w:t>l</w:t>
      </w:r>
      <w:r w:rsidRPr="00437D7F">
        <w:rPr>
          <w:rFonts w:eastAsia="Times New Roman" w:cstheme="minorHAnsi"/>
          <w:color w:val="282835"/>
          <w:sz w:val="22"/>
          <w:szCs w:val="22"/>
        </w:rPr>
        <w:t xml:space="preserve">ockout) could </w:t>
      </w:r>
      <w:r w:rsidRPr="00437D7F">
        <w:rPr>
          <w:rFonts w:eastAsia="Times New Roman" w:cstheme="minorHAnsi"/>
          <w:color w:val="161623"/>
          <w:sz w:val="22"/>
          <w:szCs w:val="22"/>
        </w:rPr>
        <w:t>proceed</w:t>
      </w:r>
      <w:r w:rsidRPr="00437D7F">
        <w:rPr>
          <w:rFonts w:eastAsia="Times New Roman" w:cstheme="minorHAnsi"/>
          <w:color w:val="05020A"/>
          <w:sz w:val="22"/>
          <w:szCs w:val="22"/>
        </w:rPr>
        <w:t xml:space="preserve">. </w:t>
      </w:r>
    </w:p>
    <w:p w14:paraId="516B03A8" w14:textId="77777777" w:rsidR="00865786" w:rsidRPr="00437D7F" w:rsidRDefault="00865786" w:rsidP="00437D7F">
      <w:pPr>
        <w:pStyle w:val="ListParagraph"/>
        <w:numPr>
          <w:ilvl w:val="0"/>
          <w:numId w:val="19"/>
        </w:numPr>
        <w:spacing w:line="240" w:lineRule="atLeast"/>
        <w:ind w:left="0"/>
        <w:rPr>
          <w:rFonts w:eastAsia="Times New Roman" w:cstheme="minorHAnsi"/>
          <w:color w:val="161623"/>
          <w:sz w:val="22"/>
          <w:szCs w:val="22"/>
        </w:rPr>
      </w:pPr>
      <w:r w:rsidRPr="00437D7F">
        <w:rPr>
          <w:rFonts w:eastAsia="Times New Roman" w:cstheme="minorHAnsi"/>
          <w:color w:val="282835"/>
          <w:sz w:val="22"/>
          <w:szCs w:val="22"/>
        </w:rPr>
        <w:t>Conc</w:t>
      </w:r>
      <w:r w:rsidRPr="00437D7F">
        <w:rPr>
          <w:rFonts w:eastAsia="Times New Roman" w:cstheme="minorHAnsi"/>
          <w:color w:val="05020A"/>
          <w:sz w:val="22"/>
          <w:szCs w:val="22"/>
        </w:rPr>
        <w:t>i</w:t>
      </w:r>
      <w:r w:rsidRPr="00437D7F">
        <w:rPr>
          <w:rFonts w:eastAsia="Times New Roman" w:cstheme="minorHAnsi"/>
          <w:color w:val="161623"/>
          <w:sz w:val="22"/>
          <w:szCs w:val="22"/>
        </w:rPr>
        <w:t xml:space="preserve">liation boards </w:t>
      </w:r>
      <w:r w:rsidRPr="00437D7F">
        <w:rPr>
          <w:rFonts w:eastAsia="Times New Roman" w:cstheme="minorHAnsi"/>
          <w:color w:val="282835"/>
          <w:sz w:val="22"/>
          <w:szCs w:val="22"/>
        </w:rPr>
        <w:t xml:space="preserve">appointed </w:t>
      </w:r>
      <w:r w:rsidRPr="00437D7F">
        <w:rPr>
          <w:rFonts w:eastAsia="Times New Roman" w:cstheme="minorHAnsi"/>
          <w:color w:val="161623"/>
          <w:sz w:val="22"/>
          <w:szCs w:val="22"/>
        </w:rPr>
        <w:t xml:space="preserve">under the IDIA </w:t>
      </w:r>
      <w:r w:rsidRPr="00437D7F">
        <w:rPr>
          <w:rFonts w:eastAsia="Times New Roman" w:cstheme="minorHAnsi"/>
          <w:color w:val="282835"/>
          <w:sz w:val="22"/>
          <w:szCs w:val="22"/>
        </w:rPr>
        <w:t>cou</w:t>
      </w:r>
      <w:r w:rsidRPr="00437D7F">
        <w:rPr>
          <w:rFonts w:eastAsia="Times New Roman" w:cstheme="minorHAnsi"/>
          <w:color w:val="05020A"/>
          <w:sz w:val="22"/>
          <w:szCs w:val="22"/>
        </w:rPr>
        <w:t>l</w:t>
      </w:r>
      <w:r w:rsidRPr="00437D7F">
        <w:rPr>
          <w:rFonts w:eastAsia="Times New Roman" w:cstheme="minorHAnsi"/>
          <w:color w:val="161623"/>
          <w:sz w:val="22"/>
          <w:szCs w:val="22"/>
        </w:rPr>
        <w:t>d neit</w:t>
      </w:r>
      <w:r w:rsidRPr="00437D7F">
        <w:rPr>
          <w:rFonts w:eastAsia="Times New Roman" w:cstheme="minorHAnsi"/>
          <w:color w:val="05020A"/>
          <w:sz w:val="22"/>
          <w:szCs w:val="22"/>
        </w:rPr>
        <w:t>h</w:t>
      </w:r>
      <w:r w:rsidRPr="00437D7F">
        <w:rPr>
          <w:rFonts w:eastAsia="Times New Roman" w:cstheme="minorHAnsi"/>
          <w:color w:val="161623"/>
          <w:sz w:val="22"/>
          <w:szCs w:val="22"/>
        </w:rPr>
        <w:t xml:space="preserve">er prevent </w:t>
      </w:r>
      <w:r w:rsidRPr="00437D7F">
        <w:rPr>
          <w:rFonts w:eastAsia="Times New Roman" w:cstheme="minorHAnsi"/>
          <w:color w:val="282835"/>
          <w:sz w:val="22"/>
          <w:szCs w:val="22"/>
        </w:rPr>
        <w:t xml:space="preserve">strikes </w:t>
      </w:r>
      <w:r w:rsidRPr="00437D7F">
        <w:rPr>
          <w:rFonts w:eastAsia="Times New Roman" w:cstheme="minorHAnsi"/>
          <w:color w:val="161623"/>
          <w:sz w:val="22"/>
          <w:szCs w:val="22"/>
        </w:rPr>
        <w:t xml:space="preserve">or lockouts nor impose </w:t>
      </w:r>
      <w:r w:rsidRPr="00437D7F">
        <w:rPr>
          <w:rFonts w:eastAsia="Times New Roman" w:cstheme="minorHAnsi"/>
          <w:color w:val="282835"/>
          <w:sz w:val="22"/>
          <w:szCs w:val="22"/>
        </w:rPr>
        <w:t xml:space="preserve">a settlement </w:t>
      </w:r>
      <w:r w:rsidRPr="00437D7F">
        <w:rPr>
          <w:rFonts w:eastAsia="Times New Roman" w:cstheme="minorHAnsi"/>
          <w:color w:val="161623"/>
          <w:sz w:val="22"/>
          <w:szCs w:val="22"/>
        </w:rPr>
        <w:t xml:space="preserve">upon parties. </w:t>
      </w:r>
    </w:p>
    <w:p w14:paraId="11782631" w14:textId="77777777" w:rsidR="00865786" w:rsidRPr="00437D7F" w:rsidRDefault="00865786" w:rsidP="00437D7F">
      <w:pPr>
        <w:pStyle w:val="ListParagraph"/>
        <w:numPr>
          <w:ilvl w:val="0"/>
          <w:numId w:val="19"/>
        </w:numPr>
        <w:spacing w:line="240" w:lineRule="atLeast"/>
        <w:ind w:left="0"/>
        <w:rPr>
          <w:rFonts w:eastAsia="Times New Roman" w:cstheme="minorHAnsi"/>
          <w:color w:val="282835"/>
          <w:sz w:val="22"/>
          <w:szCs w:val="22"/>
        </w:rPr>
      </w:pPr>
      <w:r w:rsidRPr="00437D7F">
        <w:rPr>
          <w:rFonts w:eastAsia="Times New Roman" w:cstheme="minorHAnsi"/>
          <w:color w:val="161623"/>
          <w:sz w:val="22"/>
          <w:szCs w:val="22"/>
        </w:rPr>
        <w:t>C</w:t>
      </w:r>
      <w:r w:rsidRPr="00437D7F">
        <w:rPr>
          <w:rFonts w:eastAsia="Times New Roman" w:cstheme="minorHAnsi"/>
          <w:color w:val="282835"/>
          <w:sz w:val="22"/>
          <w:szCs w:val="22"/>
        </w:rPr>
        <w:t xml:space="preserve">onciliation </w:t>
      </w:r>
      <w:r w:rsidRPr="00437D7F">
        <w:rPr>
          <w:rFonts w:eastAsia="Times New Roman" w:cstheme="minorHAnsi"/>
          <w:color w:val="161623"/>
          <w:sz w:val="22"/>
          <w:szCs w:val="22"/>
        </w:rPr>
        <w:t xml:space="preserve">boards provided </w:t>
      </w:r>
      <w:r w:rsidRPr="00437D7F">
        <w:rPr>
          <w:rFonts w:eastAsia="Times New Roman" w:cstheme="minorHAnsi"/>
          <w:color w:val="282835"/>
          <w:sz w:val="22"/>
          <w:szCs w:val="22"/>
        </w:rPr>
        <w:t xml:space="preserve">a means </w:t>
      </w:r>
      <w:r w:rsidRPr="00437D7F">
        <w:rPr>
          <w:rFonts w:eastAsia="Times New Roman" w:cstheme="minorHAnsi"/>
          <w:color w:val="161623"/>
          <w:sz w:val="22"/>
          <w:szCs w:val="22"/>
        </w:rPr>
        <w:t>to in</w:t>
      </w:r>
      <w:r w:rsidRPr="00437D7F">
        <w:rPr>
          <w:rFonts w:eastAsia="Times New Roman" w:cstheme="minorHAnsi"/>
          <w:color w:val="494956"/>
          <w:sz w:val="22"/>
          <w:szCs w:val="22"/>
        </w:rPr>
        <w:t>v</w:t>
      </w:r>
      <w:r w:rsidRPr="00437D7F">
        <w:rPr>
          <w:rFonts w:eastAsia="Times New Roman" w:cstheme="minorHAnsi"/>
          <w:color w:val="282835"/>
          <w:sz w:val="22"/>
          <w:szCs w:val="22"/>
        </w:rPr>
        <w:t xml:space="preserve">estigate </w:t>
      </w:r>
      <w:r w:rsidRPr="00437D7F">
        <w:rPr>
          <w:rFonts w:eastAsia="Times New Roman" w:cstheme="minorHAnsi"/>
          <w:color w:val="161623"/>
          <w:sz w:val="22"/>
          <w:szCs w:val="22"/>
        </w:rPr>
        <w:t xml:space="preserve">the dispute to </w:t>
      </w:r>
      <w:r w:rsidRPr="00437D7F">
        <w:rPr>
          <w:rFonts w:eastAsia="Times New Roman" w:cstheme="minorHAnsi"/>
          <w:color w:val="282835"/>
          <w:sz w:val="22"/>
          <w:szCs w:val="22"/>
        </w:rPr>
        <w:t xml:space="preserve">aid the parties to come </w:t>
      </w:r>
      <w:r w:rsidRPr="00437D7F">
        <w:rPr>
          <w:rFonts w:eastAsia="Times New Roman" w:cstheme="minorHAnsi"/>
          <w:color w:val="161623"/>
          <w:sz w:val="22"/>
          <w:szCs w:val="22"/>
        </w:rPr>
        <w:t xml:space="preserve">to </w:t>
      </w:r>
      <w:r w:rsidRPr="00437D7F">
        <w:rPr>
          <w:rFonts w:eastAsia="Times New Roman" w:cstheme="minorHAnsi"/>
          <w:color w:val="282835"/>
          <w:sz w:val="22"/>
          <w:szCs w:val="22"/>
        </w:rPr>
        <w:t xml:space="preserve">a mutually agreed </w:t>
      </w:r>
      <w:r w:rsidRPr="00437D7F">
        <w:rPr>
          <w:rFonts w:eastAsia="Times New Roman" w:cstheme="minorHAnsi"/>
          <w:color w:val="161623"/>
          <w:sz w:val="22"/>
          <w:szCs w:val="22"/>
        </w:rPr>
        <w:t xml:space="preserve">upon </w:t>
      </w:r>
      <w:r w:rsidRPr="00437D7F">
        <w:rPr>
          <w:rFonts w:eastAsia="Times New Roman" w:cstheme="minorHAnsi"/>
          <w:color w:val="282835"/>
          <w:sz w:val="22"/>
          <w:szCs w:val="22"/>
        </w:rPr>
        <w:t xml:space="preserve">settlement, </w:t>
      </w:r>
      <w:r w:rsidRPr="00437D7F">
        <w:rPr>
          <w:rFonts w:eastAsia="Times New Roman" w:cstheme="minorHAnsi"/>
          <w:color w:val="161623"/>
          <w:sz w:val="22"/>
          <w:szCs w:val="22"/>
        </w:rPr>
        <w:t xml:space="preserve">in </w:t>
      </w:r>
      <w:r w:rsidRPr="00437D7F">
        <w:rPr>
          <w:rFonts w:eastAsia="Times New Roman" w:cstheme="minorHAnsi"/>
          <w:color w:val="282835"/>
          <w:sz w:val="22"/>
          <w:szCs w:val="22"/>
        </w:rPr>
        <w:t xml:space="preserve">the </w:t>
      </w:r>
      <w:r w:rsidRPr="00437D7F">
        <w:rPr>
          <w:rFonts w:eastAsia="Times New Roman" w:cstheme="minorHAnsi"/>
          <w:color w:val="161623"/>
          <w:sz w:val="22"/>
          <w:szCs w:val="22"/>
        </w:rPr>
        <w:t xml:space="preserve">hopes of </w:t>
      </w:r>
      <w:r w:rsidRPr="00437D7F">
        <w:rPr>
          <w:rFonts w:eastAsia="Times New Roman" w:cstheme="minorHAnsi"/>
          <w:color w:val="282835"/>
          <w:sz w:val="22"/>
          <w:szCs w:val="22"/>
        </w:rPr>
        <w:t xml:space="preserve">avoiding work stoppages. </w:t>
      </w:r>
    </w:p>
    <w:p w14:paraId="495DD754" w14:textId="77777777" w:rsidR="00865786" w:rsidRPr="00437D7F" w:rsidRDefault="00865786" w:rsidP="00437D7F">
      <w:pPr>
        <w:pStyle w:val="ListParagraph"/>
        <w:numPr>
          <w:ilvl w:val="0"/>
          <w:numId w:val="19"/>
        </w:numPr>
        <w:spacing w:line="240" w:lineRule="atLeast"/>
        <w:ind w:left="0"/>
        <w:rPr>
          <w:rFonts w:eastAsia="Times New Roman" w:cstheme="minorHAnsi"/>
          <w:sz w:val="22"/>
          <w:szCs w:val="22"/>
        </w:rPr>
      </w:pPr>
      <w:r w:rsidRPr="00437D7F">
        <w:rPr>
          <w:rFonts w:eastAsia="Times New Roman" w:cstheme="minorHAnsi"/>
          <w:color w:val="161623"/>
          <w:sz w:val="22"/>
          <w:szCs w:val="22"/>
        </w:rPr>
        <w:t xml:space="preserve">The IDIA's </w:t>
      </w:r>
      <w:r w:rsidRPr="00437D7F">
        <w:rPr>
          <w:rFonts w:eastAsia="Times New Roman" w:cstheme="minorHAnsi"/>
          <w:color w:val="05020A"/>
          <w:sz w:val="22"/>
          <w:szCs w:val="22"/>
        </w:rPr>
        <w:t>i</w:t>
      </w:r>
      <w:r w:rsidRPr="00437D7F">
        <w:rPr>
          <w:rFonts w:eastAsia="Times New Roman" w:cstheme="minorHAnsi"/>
          <w:color w:val="161623"/>
          <w:sz w:val="22"/>
          <w:szCs w:val="22"/>
        </w:rPr>
        <w:t xml:space="preserve">nfluence is </w:t>
      </w:r>
      <w:r w:rsidRPr="00437D7F">
        <w:rPr>
          <w:rFonts w:eastAsia="Times New Roman" w:cstheme="minorHAnsi"/>
          <w:color w:val="282835"/>
          <w:sz w:val="22"/>
          <w:szCs w:val="22"/>
        </w:rPr>
        <w:t>st</w:t>
      </w:r>
      <w:r w:rsidRPr="00437D7F">
        <w:rPr>
          <w:rFonts w:eastAsia="Times New Roman" w:cstheme="minorHAnsi"/>
          <w:color w:val="05020A"/>
          <w:sz w:val="22"/>
          <w:szCs w:val="22"/>
        </w:rPr>
        <w:t xml:space="preserve">ill </w:t>
      </w:r>
      <w:r w:rsidRPr="00437D7F">
        <w:rPr>
          <w:rFonts w:eastAsia="Times New Roman" w:cstheme="minorHAnsi"/>
          <w:color w:val="161623"/>
          <w:sz w:val="22"/>
          <w:szCs w:val="22"/>
        </w:rPr>
        <w:t xml:space="preserve">felt today. It laid </w:t>
      </w:r>
      <w:r w:rsidRPr="00437D7F">
        <w:rPr>
          <w:rFonts w:eastAsia="Times New Roman" w:cstheme="minorHAnsi"/>
          <w:color w:val="282835"/>
          <w:sz w:val="22"/>
          <w:szCs w:val="22"/>
        </w:rPr>
        <w:t xml:space="preserve">the </w:t>
      </w:r>
      <w:r w:rsidRPr="00437D7F">
        <w:rPr>
          <w:rFonts w:eastAsia="Times New Roman" w:cstheme="minorHAnsi"/>
          <w:color w:val="161623"/>
          <w:sz w:val="22"/>
          <w:szCs w:val="22"/>
        </w:rPr>
        <w:t xml:space="preserve">foundation </w:t>
      </w:r>
      <w:r w:rsidRPr="00437D7F">
        <w:rPr>
          <w:rFonts w:eastAsia="Times New Roman" w:cstheme="minorHAnsi"/>
          <w:color w:val="282835"/>
          <w:sz w:val="22"/>
          <w:szCs w:val="22"/>
        </w:rPr>
        <w:t>for two centra</w:t>
      </w:r>
      <w:r w:rsidRPr="00437D7F">
        <w:rPr>
          <w:rFonts w:eastAsia="Times New Roman" w:cstheme="minorHAnsi"/>
          <w:color w:val="05020A"/>
          <w:sz w:val="22"/>
          <w:szCs w:val="22"/>
        </w:rPr>
        <w:t xml:space="preserve">l </w:t>
      </w:r>
      <w:r w:rsidRPr="00437D7F">
        <w:rPr>
          <w:rFonts w:eastAsia="Times New Roman" w:cstheme="minorHAnsi"/>
          <w:color w:val="282835"/>
          <w:sz w:val="22"/>
          <w:szCs w:val="22"/>
        </w:rPr>
        <w:t xml:space="preserve">aspects of our </w:t>
      </w:r>
      <w:r w:rsidRPr="00437D7F">
        <w:rPr>
          <w:rFonts w:eastAsia="Times New Roman" w:cstheme="minorHAnsi"/>
          <w:color w:val="161623"/>
          <w:sz w:val="22"/>
          <w:szCs w:val="22"/>
        </w:rPr>
        <w:t xml:space="preserve">existing </w:t>
      </w:r>
      <w:r w:rsidRPr="00437D7F">
        <w:rPr>
          <w:rFonts w:eastAsia="Times New Roman" w:cstheme="minorHAnsi"/>
          <w:color w:val="282835"/>
          <w:sz w:val="22"/>
          <w:szCs w:val="22"/>
        </w:rPr>
        <w:t xml:space="preserve">labour relations </w:t>
      </w:r>
      <w:r w:rsidRPr="00437D7F">
        <w:rPr>
          <w:rFonts w:eastAsia="Times New Roman" w:cstheme="minorHAnsi"/>
          <w:color w:val="161623"/>
          <w:sz w:val="22"/>
          <w:szCs w:val="22"/>
        </w:rPr>
        <w:t>model, namel</w:t>
      </w:r>
      <w:r w:rsidRPr="00437D7F">
        <w:rPr>
          <w:rFonts w:eastAsia="Times New Roman" w:cstheme="minorHAnsi"/>
          <w:color w:val="494956"/>
          <w:sz w:val="22"/>
          <w:szCs w:val="22"/>
        </w:rPr>
        <w:t>y</w:t>
      </w:r>
      <w:r w:rsidRPr="00437D7F">
        <w:rPr>
          <w:rFonts w:eastAsia="Times New Roman" w:cstheme="minorHAnsi"/>
          <w:color w:val="282835"/>
          <w:sz w:val="22"/>
          <w:szCs w:val="22"/>
        </w:rPr>
        <w:t xml:space="preserve">, the </w:t>
      </w:r>
      <w:r w:rsidRPr="00437D7F">
        <w:rPr>
          <w:rFonts w:eastAsia="Times New Roman" w:cstheme="minorHAnsi"/>
          <w:color w:val="161623"/>
          <w:sz w:val="22"/>
          <w:szCs w:val="22"/>
        </w:rPr>
        <w:t xml:space="preserve">requirement </w:t>
      </w:r>
      <w:r w:rsidRPr="00437D7F">
        <w:rPr>
          <w:rFonts w:eastAsia="Times New Roman" w:cstheme="minorHAnsi"/>
          <w:color w:val="282835"/>
          <w:sz w:val="22"/>
          <w:szCs w:val="22"/>
        </w:rPr>
        <w:t xml:space="preserve">for </w:t>
      </w:r>
      <w:r w:rsidRPr="00437D7F">
        <w:rPr>
          <w:rFonts w:eastAsia="Times New Roman" w:cstheme="minorHAnsi"/>
          <w:color w:val="161623"/>
          <w:sz w:val="22"/>
          <w:szCs w:val="22"/>
        </w:rPr>
        <w:t xml:space="preserve">collective bargaining parties to </w:t>
      </w:r>
      <w:r w:rsidRPr="00437D7F">
        <w:rPr>
          <w:rFonts w:eastAsia="Times New Roman" w:cstheme="minorHAnsi"/>
          <w:color w:val="282835"/>
          <w:sz w:val="22"/>
          <w:szCs w:val="22"/>
        </w:rPr>
        <w:t>exhaust government</w:t>
      </w:r>
      <w:r w:rsidRPr="00437D7F">
        <w:rPr>
          <w:rFonts w:eastAsia="Times New Roman" w:cstheme="minorHAnsi"/>
          <w:color w:val="05020A"/>
          <w:sz w:val="22"/>
          <w:szCs w:val="22"/>
        </w:rPr>
        <w:t>-</w:t>
      </w:r>
      <w:r w:rsidRPr="00437D7F">
        <w:rPr>
          <w:rFonts w:eastAsia="Times New Roman" w:cstheme="minorHAnsi"/>
          <w:color w:val="161623"/>
          <w:sz w:val="22"/>
          <w:szCs w:val="22"/>
        </w:rPr>
        <w:t xml:space="preserve">provided </w:t>
      </w:r>
      <w:r w:rsidRPr="00437D7F">
        <w:rPr>
          <w:rFonts w:eastAsia="Times New Roman" w:cstheme="minorHAnsi"/>
          <w:color w:val="282835"/>
          <w:sz w:val="22"/>
          <w:szCs w:val="22"/>
        </w:rPr>
        <w:t>conciliation serv</w:t>
      </w:r>
      <w:r w:rsidRPr="00437D7F">
        <w:rPr>
          <w:rFonts w:eastAsia="Times New Roman" w:cstheme="minorHAnsi"/>
          <w:color w:val="05020A"/>
          <w:sz w:val="22"/>
          <w:szCs w:val="22"/>
        </w:rPr>
        <w:t>i</w:t>
      </w:r>
      <w:r w:rsidRPr="00437D7F">
        <w:rPr>
          <w:rFonts w:eastAsia="Times New Roman" w:cstheme="minorHAnsi"/>
          <w:color w:val="282835"/>
          <w:sz w:val="22"/>
          <w:szCs w:val="22"/>
        </w:rPr>
        <w:t xml:space="preserve">ces and </w:t>
      </w:r>
      <w:r w:rsidRPr="00437D7F">
        <w:rPr>
          <w:rFonts w:eastAsia="Times New Roman" w:cstheme="minorHAnsi"/>
          <w:color w:val="161623"/>
          <w:sz w:val="22"/>
          <w:szCs w:val="22"/>
        </w:rPr>
        <w:t>to t</w:t>
      </w:r>
      <w:r w:rsidRPr="00437D7F">
        <w:rPr>
          <w:rFonts w:eastAsia="Times New Roman" w:cstheme="minorHAnsi"/>
          <w:color w:val="05020A"/>
          <w:sz w:val="22"/>
          <w:szCs w:val="22"/>
        </w:rPr>
        <w:t>h</w:t>
      </w:r>
      <w:r w:rsidRPr="00437D7F">
        <w:rPr>
          <w:rFonts w:eastAsia="Times New Roman" w:cstheme="minorHAnsi"/>
          <w:color w:val="161623"/>
          <w:sz w:val="22"/>
          <w:szCs w:val="22"/>
        </w:rPr>
        <w:t>e</w:t>
      </w:r>
      <w:r w:rsidRPr="00437D7F">
        <w:rPr>
          <w:rFonts w:eastAsia="Times New Roman" w:cstheme="minorHAnsi"/>
          <w:color w:val="05020A"/>
          <w:sz w:val="22"/>
          <w:szCs w:val="22"/>
        </w:rPr>
        <w:t xml:space="preserve">n </w:t>
      </w:r>
      <w:r w:rsidRPr="00437D7F">
        <w:rPr>
          <w:rFonts w:eastAsia="Times New Roman" w:cstheme="minorHAnsi"/>
          <w:color w:val="282835"/>
          <w:sz w:val="22"/>
          <w:szCs w:val="22"/>
        </w:rPr>
        <w:t xml:space="preserve">wait </w:t>
      </w:r>
      <w:r w:rsidRPr="00437D7F">
        <w:rPr>
          <w:rFonts w:eastAsia="Times New Roman" w:cstheme="minorHAnsi"/>
          <w:color w:val="161623"/>
          <w:sz w:val="22"/>
          <w:szCs w:val="22"/>
        </w:rPr>
        <w:t xml:space="preserve">out </w:t>
      </w:r>
      <w:r w:rsidRPr="00437D7F">
        <w:rPr>
          <w:rFonts w:eastAsia="Times New Roman" w:cstheme="minorHAnsi"/>
          <w:color w:val="282835"/>
          <w:sz w:val="22"/>
          <w:szCs w:val="22"/>
        </w:rPr>
        <w:t xml:space="preserve">a specified </w:t>
      </w:r>
      <w:r w:rsidRPr="00437D7F">
        <w:rPr>
          <w:rFonts w:eastAsia="Times New Roman" w:cstheme="minorHAnsi"/>
          <w:color w:val="161623"/>
          <w:sz w:val="22"/>
          <w:szCs w:val="22"/>
        </w:rPr>
        <w:t xml:space="preserve">period </w:t>
      </w:r>
      <w:r w:rsidRPr="00437D7F">
        <w:rPr>
          <w:rFonts w:eastAsia="Times New Roman" w:cstheme="minorHAnsi"/>
          <w:color w:val="282835"/>
          <w:sz w:val="22"/>
          <w:szCs w:val="22"/>
        </w:rPr>
        <w:t xml:space="preserve">(a </w:t>
      </w:r>
      <w:r w:rsidRPr="00437D7F">
        <w:rPr>
          <w:rFonts w:eastAsia="Times New Roman" w:cstheme="minorHAnsi"/>
          <w:color w:val="494956"/>
          <w:sz w:val="22"/>
          <w:szCs w:val="22"/>
        </w:rPr>
        <w:t>"</w:t>
      </w:r>
      <w:r w:rsidRPr="00437D7F">
        <w:rPr>
          <w:rFonts w:eastAsia="Times New Roman" w:cstheme="minorHAnsi"/>
          <w:color w:val="282835"/>
          <w:sz w:val="22"/>
          <w:szCs w:val="22"/>
        </w:rPr>
        <w:t>cooli</w:t>
      </w:r>
      <w:r w:rsidRPr="00437D7F">
        <w:rPr>
          <w:rFonts w:eastAsia="Times New Roman" w:cstheme="minorHAnsi"/>
          <w:color w:val="05020A"/>
          <w:sz w:val="22"/>
          <w:szCs w:val="22"/>
        </w:rPr>
        <w:t>n</w:t>
      </w:r>
      <w:r w:rsidRPr="00437D7F">
        <w:rPr>
          <w:rFonts w:eastAsia="Times New Roman" w:cstheme="minorHAnsi"/>
          <w:color w:val="282835"/>
          <w:sz w:val="22"/>
          <w:szCs w:val="22"/>
        </w:rPr>
        <w:t>g</w:t>
      </w:r>
      <w:r w:rsidRPr="00437D7F">
        <w:rPr>
          <w:rFonts w:eastAsia="Times New Roman" w:cstheme="minorHAnsi"/>
          <w:color w:val="05020A"/>
          <w:sz w:val="22"/>
          <w:szCs w:val="22"/>
        </w:rPr>
        <w:t>-</w:t>
      </w:r>
      <w:r w:rsidRPr="00437D7F">
        <w:rPr>
          <w:rFonts w:eastAsia="Times New Roman" w:cstheme="minorHAnsi"/>
          <w:color w:val="282835"/>
          <w:sz w:val="22"/>
          <w:szCs w:val="22"/>
        </w:rPr>
        <w:t xml:space="preserve">off" </w:t>
      </w:r>
      <w:r w:rsidRPr="00437D7F">
        <w:rPr>
          <w:rFonts w:eastAsia="Times New Roman" w:cstheme="minorHAnsi"/>
          <w:color w:val="161623"/>
          <w:sz w:val="22"/>
          <w:szCs w:val="22"/>
        </w:rPr>
        <w:t xml:space="preserve">period) </w:t>
      </w:r>
      <w:r w:rsidRPr="00437D7F">
        <w:rPr>
          <w:rFonts w:eastAsia="Times New Roman" w:cstheme="minorHAnsi"/>
          <w:color w:val="282835"/>
          <w:sz w:val="22"/>
          <w:szCs w:val="22"/>
        </w:rPr>
        <w:t xml:space="preserve">prior </w:t>
      </w:r>
      <w:r w:rsidRPr="00437D7F">
        <w:rPr>
          <w:rFonts w:eastAsia="Times New Roman" w:cstheme="minorHAnsi"/>
          <w:color w:val="161623"/>
          <w:sz w:val="22"/>
          <w:szCs w:val="22"/>
        </w:rPr>
        <w:t xml:space="preserve">to </w:t>
      </w:r>
      <w:r w:rsidRPr="00437D7F">
        <w:rPr>
          <w:rFonts w:eastAsia="Times New Roman" w:cstheme="minorHAnsi"/>
          <w:color w:val="282835"/>
          <w:sz w:val="22"/>
          <w:szCs w:val="22"/>
        </w:rPr>
        <w:t>resort</w:t>
      </w:r>
      <w:r w:rsidRPr="00437D7F">
        <w:rPr>
          <w:rFonts w:eastAsia="Times New Roman" w:cstheme="minorHAnsi"/>
          <w:color w:val="161623"/>
          <w:sz w:val="22"/>
          <w:szCs w:val="22"/>
        </w:rPr>
        <w:t xml:space="preserve">ing to labour </w:t>
      </w:r>
      <w:r w:rsidRPr="00437D7F">
        <w:rPr>
          <w:rFonts w:eastAsia="Times New Roman" w:cstheme="minorHAnsi"/>
          <w:color w:val="282835"/>
          <w:sz w:val="22"/>
          <w:szCs w:val="22"/>
        </w:rPr>
        <w:t>action</w:t>
      </w:r>
    </w:p>
    <w:p w14:paraId="301A8DD4" w14:textId="77777777" w:rsidR="00865786" w:rsidRPr="00437D7F" w:rsidRDefault="00865786" w:rsidP="00437D7F">
      <w:pPr>
        <w:spacing w:line="240" w:lineRule="atLeast"/>
        <w:rPr>
          <w:rFonts w:cstheme="minorHAnsi"/>
          <w:b/>
          <w:bCs/>
          <w:sz w:val="22"/>
          <w:szCs w:val="22"/>
        </w:rPr>
      </w:pPr>
    </w:p>
    <w:p w14:paraId="05BFCF77" w14:textId="77777777" w:rsidR="00865786" w:rsidRPr="00437D7F" w:rsidRDefault="00865786" w:rsidP="00437D7F">
      <w:pPr>
        <w:spacing w:line="240" w:lineRule="atLeast"/>
        <w:rPr>
          <w:rFonts w:cstheme="minorHAnsi"/>
          <w:b/>
          <w:bCs/>
          <w:sz w:val="22"/>
          <w:szCs w:val="22"/>
        </w:rPr>
      </w:pPr>
    </w:p>
    <w:p w14:paraId="2A86CCB7" w14:textId="77777777" w:rsidR="00865786" w:rsidRPr="00437D7F" w:rsidRDefault="00865786" w:rsidP="00437D7F">
      <w:pPr>
        <w:spacing w:line="240" w:lineRule="atLeast"/>
        <w:rPr>
          <w:rFonts w:cstheme="minorHAnsi"/>
          <w:b/>
          <w:bCs/>
          <w:sz w:val="22"/>
          <w:szCs w:val="22"/>
        </w:rPr>
      </w:pPr>
    </w:p>
    <w:p w14:paraId="10686312" w14:textId="65F38B01" w:rsidR="00865786" w:rsidRPr="00437D7F" w:rsidRDefault="00865786" w:rsidP="00437D7F">
      <w:pPr>
        <w:spacing w:line="240" w:lineRule="atLeast"/>
        <w:rPr>
          <w:rFonts w:cstheme="minorHAnsi"/>
          <w:b/>
          <w:bCs/>
          <w:color w:val="000000" w:themeColor="text1"/>
          <w:sz w:val="22"/>
          <w:szCs w:val="22"/>
        </w:rPr>
      </w:pPr>
      <w:r w:rsidRPr="00437D7F">
        <w:rPr>
          <w:rFonts w:cstheme="minorHAnsi"/>
          <w:b/>
          <w:bCs/>
          <w:color w:val="000000" w:themeColor="text1"/>
          <w:sz w:val="22"/>
          <w:szCs w:val="22"/>
        </w:rPr>
        <w:t xml:space="preserve">Q 5) The Foundations of the Modern Collective Bargaining Model: PC 1003: The Wagner Model Comes to Canada </w:t>
      </w:r>
    </w:p>
    <w:p w14:paraId="0FAD742C" w14:textId="77777777" w:rsidR="00865786" w:rsidRPr="00437D7F" w:rsidRDefault="00865786" w:rsidP="00437D7F">
      <w:pPr>
        <w:spacing w:line="240" w:lineRule="atLeast"/>
        <w:rPr>
          <w:rFonts w:cstheme="minorHAnsi"/>
          <w:color w:val="000000" w:themeColor="text1"/>
          <w:sz w:val="22"/>
          <w:szCs w:val="22"/>
        </w:rPr>
      </w:pPr>
    </w:p>
    <w:p w14:paraId="0C4E6C2B" w14:textId="77777777" w:rsidR="00865786" w:rsidRPr="00437D7F" w:rsidRDefault="00865786" w:rsidP="00437D7F">
      <w:pPr>
        <w:pStyle w:val="ListParagraph"/>
        <w:numPr>
          <w:ilvl w:val="0"/>
          <w:numId w:val="17"/>
        </w:numPr>
        <w:spacing w:line="240" w:lineRule="atLeast"/>
        <w:ind w:left="0"/>
        <w:rPr>
          <w:rFonts w:eastAsia="Times New Roman" w:cstheme="minorHAnsi"/>
          <w:color w:val="161623"/>
          <w:sz w:val="22"/>
          <w:szCs w:val="22"/>
        </w:rPr>
      </w:pPr>
      <w:r w:rsidRPr="00437D7F">
        <w:rPr>
          <w:rFonts w:eastAsia="Times New Roman" w:cstheme="minorHAnsi"/>
          <w:color w:val="161623"/>
          <w:sz w:val="22"/>
          <w:szCs w:val="22"/>
        </w:rPr>
        <w:t>Between 1940 and 1945, trade union membership nearly doubled.</w:t>
      </w:r>
      <w:r w:rsidRPr="00437D7F">
        <w:rPr>
          <w:rFonts w:eastAsia="Times New Roman" w:cstheme="minorHAnsi"/>
          <w:color w:val="3F3F49"/>
          <w:sz w:val="22"/>
          <w:szCs w:val="22"/>
        </w:rPr>
        <w:t xml:space="preserve"> </w:t>
      </w:r>
    </w:p>
    <w:p w14:paraId="3798593B" w14:textId="77777777" w:rsidR="00865786" w:rsidRPr="00437D7F" w:rsidRDefault="00865786" w:rsidP="00437D7F">
      <w:pPr>
        <w:pStyle w:val="ListParagraph"/>
        <w:numPr>
          <w:ilvl w:val="0"/>
          <w:numId w:val="17"/>
        </w:numPr>
        <w:spacing w:line="240" w:lineRule="atLeast"/>
        <w:ind w:left="0"/>
        <w:rPr>
          <w:rFonts w:eastAsia="Times New Roman" w:cstheme="minorHAnsi"/>
          <w:color w:val="282835"/>
          <w:sz w:val="22"/>
          <w:szCs w:val="22"/>
        </w:rPr>
      </w:pPr>
      <w:r w:rsidRPr="00437D7F">
        <w:rPr>
          <w:rFonts w:eastAsia="Times New Roman" w:cstheme="minorHAnsi"/>
          <w:color w:val="282835"/>
          <w:sz w:val="22"/>
          <w:szCs w:val="22"/>
        </w:rPr>
        <w:t xml:space="preserve">A </w:t>
      </w:r>
      <w:r w:rsidRPr="00437D7F">
        <w:rPr>
          <w:rFonts w:eastAsia="Times New Roman" w:cstheme="minorHAnsi"/>
          <w:color w:val="161623"/>
          <w:sz w:val="22"/>
          <w:szCs w:val="22"/>
        </w:rPr>
        <w:t>ne</w:t>
      </w:r>
      <w:r w:rsidRPr="00437D7F">
        <w:rPr>
          <w:rFonts w:eastAsia="Times New Roman" w:cstheme="minorHAnsi"/>
          <w:color w:val="3F3F49"/>
          <w:sz w:val="22"/>
          <w:szCs w:val="22"/>
        </w:rPr>
        <w:t xml:space="preserve">w </w:t>
      </w:r>
      <w:r w:rsidRPr="00437D7F">
        <w:rPr>
          <w:rFonts w:eastAsia="Times New Roman" w:cstheme="minorHAnsi"/>
          <w:color w:val="161623"/>
          <w:sz w:val="22"/>
          <w:szCs w:val="22"/>
        </w:rPr>
        <w:t>politica</w:t>
      </w:r>
      <w:r w:rsidRPr="00437D7F">
        <w:rPr>
          <w:rFonts w:eastAsia="Times New Roman" w:cstheme="minorHAnsi"/>
          <w:color w:val="230707"/>
          <w:sz w:val="22"/>
          <w:szCs w:val="22"/>
        </w:rPr>
        <w:t xml:space="preserve">l </w:t>
      </w:r>
      <w:r w:rsidRPr="00437D7F">
        <w:rPr>
          <w:rFonts w:eastAsia="Times New Roman" w:cstheme="minorHAnsi"/>
          <w:color w:val="282835"/>
          <w:sz w:val="22"/>
          <w:szCs w:val="22"/>
        </w:rPr>
        <w:t xml:space="preserve">party, the </w:t>
      </w:r>
      <w:r w:rsidRPr="00437D7F">
        <w:rPr>
          <w:rFonts w:eastAsia="Times New Roman" w:cstheme="minorHAnsi"/>
          <w:color w:val="161623"/>
          <w:sz w:val="22"/>
          <w:szCs w:val="22"/>
        </w:rPr>
        <w:t>Co</w:t>
      </w:r>
      <w:r w:rsidRPr="00437D7F">
        <w:rPr>
          <w:rFonts w:eastAsia="Times New Roman" w:cstheme="minorHAnsi"/>
          <w:color w:val="020207"/>
          <w:sz w:val="22"/>
          <w:szCs w:val="22"/>
        </w:rPr>
        <w:t>-</w:t>
      </w:r>
      <w:r w:rsidRPr="00437D7F">
        <w:rPr>
          <w:rFonts w:eastAsia="Times New Roman" w:cstheme="minorHAnsi"/>
          <w:color w:val="161623"/>
          <w:sz w:val="22"/>
          <w:szCs w:val="22"/>
        </w:rPr>
        <w:t>operative Com</w:t>
      </w:r>
      <w:r w:rsidRPr="00437D7F">
        <w:rPr>
          <w:rFonts w:eastAsia="Times New Roman" w:cstheme="minorHAnsi"/>
          <w:color w:val="020207"/>
          <w:sz w:val="22"/>
          <w:szCs w:val="22"/>
        </w:rPr>
        <w:t>m</w:t>
      </w:r>
      <w:r w:rsidRPr="00437D7F">
        <w:rPr>
          <w:rFonts w:eastAsia="Times New Roman" w:cstheme="minorHAnsi"/>
          <w:color w:val="161623"/>
          <w:sz w:val="22"/>
          <w:szCs w:val="22"/>
        </w:rPr>
        <w:t>o</w:t>
      </w:r>
      <w:r w:rsidRPr="00437D7F">
        <w:rPr>
          <w:rFonts w:eastAsia="Times New Roman" w:cstheme="minorHAnsi"/>
          <w:color w:val="020207"/>
          <w:sz w:val="22"/>
          <w:szCs w:val="22"/>
        </w:rPr>
        <w:t>n</w:t>
      </w:r>
      <w:r w:rsidRPr="00437D7F">
        <w:rPr>
          <w:rFonts w:eastAsia="Times New Roman" w:cstheme="minorHAnsi"/>
          <w:color w:val="161623"/>
          <w:sz w:val="22"/>
          <w:szCs w:val="22"/>
        </w:rPr>
        <w:t>wea</w:t>
      </w:r>
      <w:r w:rsidRPr="00437D7F">
        <w:rPr>
          <w:rFonts w:eastAsia="Times New Roman" w:cstheme="minorHAnsi"/>
          <w:color w:val="020207"/>
          <w:sz w:val="22"/>
          <w:szCs w:val="22"/>
        </w:rPr>
        <w:t xml:space="preserve">lth </w:t>
      </w:r>
      <w:r w:rsidRPr="00437D7F">
        <w:rPr>
          <w:rFonts w:eastAsia="Times New Roman" w:cstheme="minorHAnsi"/>
          <w:color w:val="161623"/>
          <w:sz w:val="22"/>
          <w:szCs w:val="22"/>
        </w:rPr>
        <w:t>Fe</w:t>
      </w:r>
      <w:r w:rsidRPr="00437D7F">
        <w:rPr>
          <w:rFonts w:eastAsia="Times New Roman" w:cstheme="minorHAnsi"/>
          <w:color w:val="020207"/>
          <w:sz w:val="22"/>
          <w:szCs w:val="22"/>
        </w:rPr>
        <w:t>d</w:t>
      </w:r>
      <w:r w:rsidRPr="00437D7F">
        <w:rPr>
          <w:rFonts w:eastAsia="Times New Roman" w:cstheme="minorHAnsi"/>
          <w:color w:val="161623"/>
          <w:sz w:val="22"/>
          <w:szCs w:val="22"/>
        </w:rPr>
        <w:t>e</w:t>
      </w:r>
      <w:r w:rsidRPr="00437D7F">
        <w:rPr>
          <w:rFonts w:eastAsia="Times New Roman" w:cstheme="minorHAnsi"/>
          <w:color w:val="020207"/>
          <w:sz w:val="22"/>
          <w:szCs w:val="22"/>
        </w:rPr>
        <w:t>r</w:t>
      </w:r>
      <w:r w:rsidRPr="00437D7F">
        <w:rPr>
          <w:rFonts w:eastAsia="Times New Roman" w:cstheme="minorHAnsi"/>
          <w:color w:val="161623"/>
          <w:sz w:val="22"/>
          <w:szCs w:val="22"/>
        </w:rPr>
        <w:t>a</w:t>
      </w:r>
      <w:r w:rsidRPr="00437D7F">
        <w:rPr>
          <w:rFonts w:eastAsia="Times New Roman" w:cstheme="minorHAnsi"/>
          <w:color w:val="020207"/>
          <w:sz w:val="22"/>
          <w:szCs w:val="22"/>
        </w:rPr>
        <w:t>ti</w:t>
      </w:r>
      <w:r w:rsidRPr="00437D7F">
        <w:rPr>
          <w:rFonts w:eastAsia="Times New Roman" w:cstheme="minorHAnsi"/>
          <w:color w:val="161623"/>
          <w:sz w:val="22"/>
          <w:szCs w:val="22"/>
        </w:rPr>
        <w:t>o</w:t>
      </w:r>
      <w:r w:rsidRPr="00437D7F">
        <w:rPr>
          <w:rFonts w:eastAsia="Times New Roman" w:cstheme="minorHAnsi"/>
          <w:color w:val="020207"/>
          <w:sz w:val="22"/>
          <w:szCs w:val="22"/>
        </w:rPr>
        <w:t xml:space="preserve">n </w:t>
      </w:r>
      <w:r w:rsidRPr="00437D7F">
        <w:rPr>
          <w:rFonts w:eastAsia="Times New Roman" w:cstheme="minorHAnsi"/>
          <w:color w:val="282835"/>
          <w:sz w:val="22"/>
          <w:szCs w:val="22"/>
        </w:rPr>
        <w:t xml:space="preserve">(CCF)formed </w:t>
      </w:r>
      <w:r w:rsidRPr="00437D7F">
        <w:rPr>
          <w:rFonts w:eastAsia="Times New Roman" w:cstheme="minorHAnsi"/>
          <w:color w:val="161623"/>
          <w:sz w:val="22"/>
          <w:szCs w:val="22"/>
        </w:rPr>
        <w:t>in 1932</w:t>
      </w:r>
      <w:r w:rsidRPr="00437D7F">
        <w:rPr>
          <w:rFonts w:eastAsia="Times New Roman" w:cstheme="minorHAnsi"/>
          <w:color w:val="282835"/>
          <w:sz w:val="22"/>
          <w:szCs w:val="22"/>
        </w:rPr>
        <w:t xml:space="preserve"> supported a Canadian vers</w:t>
      </w:r>
      <w:r w:rsidRPr="00437D7F">
        <w:rPr>
          <w:rFonts w:eastAsia="Times New Roman" w:cstheme="minorHAnsi"/>
          <w:color w:val="020207"/>
          <w:sz w:val="22"/>
          <w:szCs w:val="22"/>
        </w:rPr>
        <w:t>i</w:t>
      </w:r>
      <w:r w:rsidRPr="00437D7F">
        <w:rPr>
          <w:rFonts w:eastAsia="Times New Roman" w:cstheme="minorHAnsi"/>
          <w:color w:val="161623"/>
          <w:sz w:val="22"/>
          <w:szCs w:val="22"/>
        </w:rPr>
        <w:t xml:space="preserve">on of the </w:t>
      </w:r>
      <w:r w:rsidRPr="00437D7F">
        <w:rPr>
          <w:rFonts w:eastAsia="Times New Roman" w:cstheme="minorHAnsi"/>
          <w:i/>
          <w:iCs/>
          <w:color w:val="282835"/>
          <w:sz w:val="22"/>
          <w:szCs w:val="22"/>
        </w:rPr>
        <w:t xml:space="preserve">Wagner </w:t>
      </w:r>
      <w:r w:rsidRPr="00437D7F">
        <w:rPr>
          <w:rFonts w:eastAsia="Times New Roman" w:cstheme="minorHAnsi"/>
          <w:i/>
          <w:iCs/>
          <w:color w:val="161623"/>
          <w:sz w:val="22"/>
          <w:szCs w:val="22"/>
        </w:rPr>
        <w:t xml:space="preserve">Act </w:t>
      </w:r>
      <w:r w:rsidRPr="00437D7F">
        <w:rPr>
          <w:rFonts w:eastAsia="Times New Roman" w:cstheme="minorHAnsi"/>
          <w:color w:val="161623"/>
          <w:sz w:val="22"/>
          <w:szCs w:val="22"/>
        </w:rPr>
        <w:t xml:space="preserve">that </w:t>
      </w:r>
      <w:r w:rsidRPr="00437D7F">
        <w:rPr>
          <w:rFonts w:eastAsia="Times New Roman" w:cstheme="minorHAnsi"/>
          <w:color w:val="282835"/>
          <w:sz w:val="22"/>
          <w:szCs w:val="22"/>
        </w:rPr>
        <w:t xml:space="preserve">would ensure </w:t>
      </w:r>
      <w:r w:rsidRPr="00437D7F">
        <w:rPr>
          <w:rFonts w:eastAsia="Times New Roman" w:cstheme="minorHAnsi"/>
          <w:color w:val="161623"/>
          <w:sz w:val="22"/>
          <w:szCs w:val="22"/>
        </w:rPr>
        <w:t xml:space="preserve">unions </w:t>
      </w:r>
      <w:r w:rsidRPr="00437D7F">
        <w:rPr>
          <w:rFonts w:eastAsia="Times New Roman" w:cstheme="minorHAnsi"/>
          <w:color w:val="282835"/>
          <w:sz w:val="22"/>
          <w:szCs w:val="22"/>
        </w:rPr>
        <w:t xml:space="preserve">a </w:t>
      </w:r>
      <w:r w:rsidRPr="00437D7F">
        <w:rPr>
          <w:rFonts w:eastAsia="Times New Roman" w:cstheme="minorHAnsi"/>
          <w:color w:val="020207"/>
          <w:sz w:val="22"/>
          <w:szCs w:val="22"/>
        </w:rPr>
        <w:t>l</w:t>
      </w:r>
      <w:r w:rsidRPr="00437D7F">
        <w:rPr>
          <w:rFonts w:eastAsia="Times New Roman" w:cstheme="minorHAnsi"/>
          <w:color w:val="282835"/>
          <w:sz w:val="22"/>
          <w:szCs w:val="22"/>
        </w:rPr>
        <w:t xml:space="preserve">egal right </w:t>
      </w:r>
      <w:r w:rsidRPr="00437D7F">
        <w:rPr>
          <w:rFonts w:eastAsia="Times New Roman" w:cstheme="minorHAnsi"/>
          <w:color w:val="161623"/>
          <w:sz w:val="22"/>
          <w:szCs w:val="22"/>
        </w:rPr>
        <w:t xml:space="preserve">to </w:t>
      </w:r>
      <w:r w:rsidRPr="00437D7F">
        <w:rPr>
          <w:rFonts w:eastAsia="Times New Roman" w:cstheme="minorHAnsi"/>
          <w:color w:val="282835"/>
          <w:sz w:val="22"/>
          <w:szCs w:val="22"/>
        </w:rPr>
        <w:t xml:space="preserve">be </w:t>
      </w:r>
      <w:r w:rsidRPr="00437D7F">
        <w:rPr>
          <w:rFonts w:eastAsia="Times New Roman" w:cstheme="minorHAnsi"/>
          <w:color w:val="161623"/>
          <w:sz w:val="22"/>
          <w:szCs w:val="22"/>
        </w:rPr>
        <w:t xml:space="preserve">recognized with the </w:t>
      </w:r>
      <w:r w:rsidRPr="00437D7F">
        <w:rPr>
          <w:rFonts w:eastAsia="Times New Roman" w:cstheme="minorHAnsi"/>
          <w:color w:val="282835"/>
          <w:sz w:val="22"/>
          <w:szCs w:val="22"/>
        </w:rPr>
        <w:t xml:space="preserve">support of </w:t>
      </w:r>
      <w:proofErr w:type="gramStart"/>
      <w:r w:rsidRPr="00437D7F">
        <w:rPr>
          <w:rFonts w:eastAsia="Times New Roman" w:cstheme="minorHAnsi"/>
          <w:color w:val="282835"/>
          <w:sz w:val="22"/>
          <w:szCs w:val="22"/>
        </w:rPr>
        <w:t xml:space="preserve">a </w:t>
      </w:r>
      <w:r w:rsidRPr="00437D7F">
        <w:rPr>
          <w:rFonts w:eastAsia="Times New Roman" w:cstheme="minorHAnsi"/>
          <w:color w:val="161623"/>
          <w:sz w:val="22"/>
          <w:szCs w:val="22"/>
        </w:rPr>
        <w:t xml:space="preserve">majority </w:t>
      </w:r>
      <w:r w:rsidRPr="00437D7F">
        <w:rPr>
          <w:rFonts w:eastAsia="Times New Roman" w:cstheme="minorHAnsi"/>
          <w:color w:val="282835"/>
          <w:sz w:val="22"/>
          <w:szCs w:val="22"/>
        </w:rPr>
        <w:t>of</w:t>
      </w:r>
      <w:proofErr w:type="gramEnd"/>
      <w:r w:rsidRPr="00437D7F">
        <w:rPr>
          <w:rFonts w:eastAsia="Times New Roman" w:cstheme="minorHAnsi"/>
          <w:color w:val="282835"/>
          <w:sz w:val="22"/>
          <w:szCs w:val="22"/>
        </w:rPr>
        <w:t xml:space="preserve"> workers. </w:t>
      </w:r>
      <w:r w:rsidRPr="00437D7F">
        <w:rPr>
          <w:rFonts w:eastAsia="Times New Roman" w:cstheme="minorHAnsi"/>
          <w:color w:val="161623"/>
          <w:sz w:val="22"/>
          <w:szCs w:val="22"/>
        </w:rPr>
        <w:t xml:space="preserve">Unions began </w:t>
      </w:r>
      <w:r w:rsidRPr="00437D7F">
        <w:rPr>
          <w:rFonts w:eastAsia="Times New Roman" w:cstheme="minorHAnsi"/>
          <w:color w:val="282835"/>
          <w:sz w:val="22"/>
          <w:szCs w:val="22"/>
        </w:rPr>
        <w:t xml:space="preserve">to throw </w:t>
      </w:r>
      <w:r w:rsidRPr="00437D7F">
        <w:rPr>
          <w:rFonts w:eastAsia="Times New Roman" w:cstheme="minorHAnsi"/>
          <w:color w:val="161623"/>
          <w:sz w:val="22"/>
          <w:szCs w:val="22"/>
        </w:rPr>
        <w:t xml:space="preserve">their </w:t>
      </w:r>
      <w:r w:rsidRPr="00437D7F">
        <w:rPr>
          <w:rFonts w:eastAsia="Times New Roman" w:cstheme="minorHAnsi"/>
          <w:color w:val="282835"/>
          <w:sz w:val="22"/>
          <w:szCs w:val="22"/>
        </w:rPr>
        <w:t xml:space="preserve">political support </w:t>
      </w:r>
      <w:r w:rsidRPr="00437D7F">
        <w:rPr>
          <w:rFonts w:eastAsia="Times New Roman" w:cstheme="minorHAnsi"/>
          <w:color w:val="161623"/>
          <w:sz w:val="22"/>
          <w:szCs w:val="22"/>
        </w:rPr>
        <w:t xml:space="preserve">behind the </w:t>
      </w:r>
      <w:r w:rsidRPr="00437D7F">
        <w:rPr>
          <w:rFonts w:eastAsia="Times New Roman" w:cstheme="minorHAnsi"/>
          <w:color w:val="282835"/>
          <w:sz w:val="22"/>
          <w:szCs w:val="22"/>
        </w:rPr>
        <w:t xml:space="preserve">CCF. </w:t>
      </w:r>
    </w:p>
    <w:p w14:paraId="6AA3FB55" w14:textId="77777777" w:rsidR="00865786" w:rsidRPr="00437D7F" w:rsidRDefault="00865786" w:rsidP="00437D7F">
      <w:pPr>
        <w:pStyle w:val="ListParagraph"/>
        <w:numPr>
          <w:ilvl w:val="0"/>
          <w:numId w:val="17"/>
        </w:numPr>
        <w:spacing w:line="240" w:lineRule="atLeast"/>
        <w:ind w:left="0"/>
        <w:rPr>
          <w:rFonts w:eastAsia="Times New Roman" w:cstheme="minorHAnsi"/>
          <w:color w:val="282835"/>
          <w:sz w:val="22"/>
          <w:szCs w:val="22"/>
        </w:rPr>
      </w:pPr>
      <w:r w:rsidRPr="00437D7F">
        <w:rPr>
          <w:rFonts w:eastAsia="Times New Roman" w:cstheme="minorHAnsi"/>
          <w:color w:val="161623"/>
          <w:sz w:val="22"/>
          <w:szCs w:val="22"/>
        </w:rPr>
        <w:t>In 1943</w:t>
      </w:r>
      <w:r w:rsidRPr="00437D7F">
        <w:rPr>
          <w:rFonts w:eastAsia="Times New Roman" w:cstheme="minorHAnsi"/>
          <w:color w:val="4F5163"/>
          <w:sz w:val="22"/>
          <w:szCs w:val="22"/>
        </w:rPr>
        <w:t xml:space="preserve">, </w:t>
      </w:r>
      <w:r w:rsidRPr="00437D7F">
        <w:rPr>
          <w:rFonts w:eastAsia="Times New Roman" w:cstheme="minorHAnsi"/>
          <w:color w:val="161623"/>
          <w:sz w:val="22"/>
          <w:szCs w:val="22"/>
        </w:rPr>
        <w:t>Ontar</w:t>
      </w:r>
      <w:r w:rsidRPr="00437D7F">
        <w:rPr>
          <w:rFonts w:eastAsia="Times New Roman" w:cstheme="minorHAnsi"/>
          <w:color w:val="020207"/>
          <w:sz w:val="22"/>
          <w:szCs w:val="22"/>
        </w:rPr>
        <w:t>i</w:t>
      </w:r>
      <w:r w:rsidRPr="00437D7F">
        <w:rPr>
          <w:rFonts w:eastAsia="Times New Roman" w:cstheme="minorHAnsi"/>
          <w:color w:val="282835"/>
          <w:sz w:val="22"/>
          <w:szCs w:val="22"/>
        </w:rPr>
        <w:t xml:space="preserve">o's </w:t>
      </w:r>
      <w:r w:rsidRPr="00437D7F">
        <w:rPr>
          <w:rFonts w:eastAsia="Times New Roman" w:cstheme="minorHAnsi"/>
          <w:color w:val="161623"/>
          <w:sz w:val="22"/>
          <w:szCs w:val="22"/>
        </w:rPr>
        <w:t xml:space="preserve">Liberal </w:t>
      </w:r>
      <w:r w:rsidRPr="00437D7F">
        <w:rPr>
          <w:rFonts w:eastAsia="Times New Roman" w:cstheme="minorHAnsi"/>
          <w:color w:val="282835"/>
          <w:sz w:val="22"/>
          <w:szCs w:val="22"/>
        </w:rPr>
        <w:t xml:space="preserve">government </w:t>
      </w:r>
      <w:r w:rsidRPr="00437D7F">
        <w:rPr>
          <w:rFonts w:eastAsia="Times New Roman" w:cstheme="minorHAnsi"/>
          <w:color w:val="161623"/>
          <w:sz w:val="22"/>
          <w:szCs w:val="22"/>
        </w:rPr>
        <w:t xml:space="preserve">became the first </w:t>
      </w:r>
      <w:r w:rsidRPr="00437D7F">
        <w:rPr>
          <w:rFonts w:eastAsia="Times New Roman" w:cstheme="minorHAnsi"/>
          <w:color w:val="282835"/>
          <w:sz w:val="22"/>
          <w:szCs w:val="22"/>
        </w:rPr>
        <w:t xml:space="preserve">province </w:t>
      </w:r>
      <w:r w:rsidRPr="00437D7F">
        <w:rPr>
          <w:rFonts w:eastAsia="Times New Roman" w:cstheme="minorHAnsi"/>
          <w:color w:val="161623"/>
          <w:sz w:val="22"/>
          <w:szCs w:val="22"/>
        </w:rPr>
        <w:t xml:space="preserve">to </w:t>
      </w:r>
      <w:r w:rsidRPr="00437D7F">
        <w:rPr>
          <w:rFonts w:eastAsia="Times New Roman" w:cstheme="minorHAnsi"/>
          <w:color w:val="282835"/>
          <w:sz w:val="22"/>
          <w:szCs w:val="22"/>
        </w:rPr>
        <w:t xml:space="preserve">enact </w:t>
      </w:r>
      <w:r w:rsidRPr="00437D7F">
        <w:rPr>
          <w:rFonts w:eastAsia="Times New Roman" w:cstheme="minorHAnsi"/>
          <w:color w:val="161623"/>
          <w:sz w:val="22"/>
          <w:szCs w:val="22"/>
        </w:rPr>
        <w:t xml:space="preserve">legislation modelled after the </w:t>
      </w:r>
      <w:r w:rsidRPr="00437D7F">
        <w:rPr>
          <w:rFonts w:eastAsia="Times New Roman" w:cstheme="minorHAnsi"/>
          <w:i/>
          <w:iCs/>
          <w:color w:val="282835"/>
          <w:sz w:val="22"/>
          <w:szCs w:val="22"/>
        </w:rPr>
        <w:t xml:space="preserve">Wagner Act: </w:t>
      </w:r>
      <w:proofErr w:type="gramStart"/>
      <w:r w:rsidRPr="00437D7F">
        <w:rPr>
          <w:rFonts w:eastAsia="Times New Roman" w:cstheme="minorHAnsi"/>
          <w:color w:val="161623"/>
          <w:sz w:val="22"/>
          <w:szCs w:val="22"/>
        </w:rPr>
        <w:t>the</w:t>
      </w:r>
      <w:proofErr w:type="gramEnd"/>
      <w:r w:rsidRPr="00437D7F">
        <w:rPr>
          <w:rFonts w:eastAsia="Times New Roman" w:cstheme="minorHAnsi"/>
          <w:color w:val="161623"/>
          <w:sz w:val="22"/>
          <w:szCs w:val="22"/>
        </w:rPr>
        <w:t xml:space="preserve"> </w:t>
      </w:r>
      <w:r w:rsidRPr="00437D7F">
        <w:rPr>
          <w:rFonts w:eastAsia="Times New Roman" w:cstheme="minorHAnsi"/>
          <w:i/>
          <w:iCs/>
          <w:color w:val="282835"/>
          <w:sz w:val="22"/>
          <w:szCs w:val="22"/>
        </w:rPr>
        <w:t xml:space="preserve">Collective </w:t>
      </w:r>
      <w:r w:rsidRPr="00437D7F">
        <w:rPr>
          <w:rFonts w:eastAsia="Times New Roman" w:cstheme="minorHAnsi"/>
          <w:i/>
          <w:iCs/>
          <w:color w:val="161623"/>
          <w:sz w:val="22"/>
          <w:szCs w:val="22"/>
        </w:rPr>
        <w:t xml:space="preserve">Bargaining </w:t>
      </w:r>
      <w:r w:rsidRPr="00437D7F">
        <w:rPr>
          <w:rFonts w:eastAsia="Times New Roman" w:cstheme="minorHAnsi"/>
          <w:i/>
          <w:iCs/>
          <w:color w:val="282835"/>
          <w:sz w:val="22"/>
          <w:szCs w:val="22"/>
        </w:rPr>
        <w:t xml:space="preserve">Act. </w:t>
      </w:r>
    </w:p>
    <w:p w14:paraId="2FEDCFFC" w14:textId="77777777" w:rsidR="00865786" w:rsidRPr="00437D7F" w:rsidRDefault="00865786" w:rsidP="00437D7F">
      <w:pPr>
        <w:pStyle w:val="ListParagraph"/>
        <w:numPr>
          <w:ilvl w:val="0"/>
          <w:numId w:val="17"/>
        </w:numPr>
        <w:spacing w:line="240" w:lineRule="atLeast"/>
        <w:ind w:left="0"/>
        <w:rPr>
          <w:rFonts w:eastAsia="Times New Roman" w:cstheme="minorHAnsi"/>
          <w:color w:val="020207"/>
          <w:sz w:val="22"/>
          <w:szCs w:val="22"/>
        </w:rPr>
      </w:pPr>
      <w:r w:rsidRPr="00437D7F">
        <w:rPr>
          <w:rFonts w:eastAsia="Times New Roman" w:cstheme="minorHAnsi"/>
          <w:color w:val="282835"/>
          <w:sz w:val="22"/>
          <w:szCs w:val="22"/>
        </w:rPr>
        <w:t xml:space="preserve">Canadian </w:t>
      </w:r>
      <w:r w:rsidRPr="00437D7F">
        <w:rPr>
          <w:rFonts w:eastAsia="Times New Roman" w:cstheme="minorHAnsi"/>
          <w:color w:val="3F3F49"/>
          <w:sz w:val="22"/>
          <w:szCs w:val="22"/>
        </w:rPr>
        <w:t>ve</w:t>
      </w:r>
      <w:r w:rsidRPr="00437D7F">
        <w:rPr>
          <w:rFonts w:eastAsia="Times New Roman" w:cstheme="minorHAnsi"/>
          <w:color w:val="161623"/>
          <w:sz w:val="22"/>
          <w:szCs w:val="22"/>
        </w:rPr>
        <w:t xml:space="preserve">rsion of the </w:t>
      </w:r>
      <w:r w:rsidRPr="00437D7F">
        <w:rPr>
          <w:rFonts w:eastAsia="Times New Roman" w:cstheme="minorHAnsi"/>
          <w:i/>
          <w:iCs/>
          <w:color w:val="282835"/>
          <w:sz w:val="22"/>
          <w:szCs w:val="22"/>
        </w:rPr>
        <w:t xml:space="preserve">Wagner </w:t>
      </w:r>
      <w:r w:rsidRPr="00437D7F">
        <w:rPr>
          <w:rFonts w:eastAsia="Times New Roman" w:cstheme="minorHAnsi"/>
          <w:i/>
          <w:iCs/>
          <w:color w:val="161623"/>
          <w:sz w:val="22"/>
          <w:szCs w:val="22"/>
        </w:rPr>
        <w:t xml:space="preserve">Act, </w:t>
      </w:r>
      <w:r w:rsidRPr="00437D7F">
        <w:rPr>
          <w:rFonts w:eastAsia="Times New Roman" w:cstheme="minorHAnsi"/>
          <w:color w:val="161623"/>
          <w:sz w:val="22"/>
          <w:szCs w:val="22"/>
        </w:rPr>
        <w:t xml:space="preserve">known </w:t>
      </w:r>
      <w:r w:rsidRPr="00437D7F">
        <w:rPr>
          <w:rFonts w:eastAsia="Times New Roman" w:cstheme="minorHAnsi"/>
          <w:color w:val="282835"/>
          <w:sz w:val="22"/>
          <w:szCs w:val="22"/>
        </w:rPr>
        <w:t xml:space="preserve">as </w:t>
      </w:r>
      <w:r w:rsidRPr="00437D7F">
        <w:rPr>
          <w:rFonts w:eastAsia="Times New Roman" w:cstheme="minorHAnsi"/>
          <w:color w:val="161623"/>
          <w:sz w:val="22"/>
          <w:szCs w:val="22"/>
        </w:rPr>
        <w:t xml:space="preserve">the </w:t>
      </w:r>
      <w:r w:rsidRPr="00437D7F">
        <w:rPr>
          <w:rFonts w:eastAsia="Times New Roman" w:cstheme="minorHAnsi"/>
          <w:i/>
          <w:iCs/>
          <w:color w:val="282835"/>
          <w:sz w:val="22"/>
          <w:szCs w:val="22"/>
        </w:rPr>
        <w:t xml:space="preserve">Wartime </w:t>
      </w:r>
      <w:r w:rsidRPr="00437D7F">
        <w:rPr>
          <w:rFonts w:eastAsia="Times New Roman" w:cstheme="minorHAnsi"/>
          <w:i/>
          <w:iCs/>
          <w:color w:val="161623"/>
          <w:sz w:val="22"/>
          <w:szCs w:val="22"/>
        </w:rPr>
        <w:t>Labour R</w:t>
      </w:r>
      <w:r w:rsidRPr="00437D7F">
        <w:rPr>
          <w:rFonts w:eastAsia="Times New Roman" w:cstheme="minorHAnsi"/>
          <w:i/>
          <w:iCs/>
          <w:color w:val="3F3F49"/>
          <w:sz w:val="22"/>
          <w:szCs w:val="22"/>
        </w:rPr>
        <w:t>elati</w:t>
      </w:r>
      <w:r w:rsidRPr="00437D7F">
        <w:rPr>
          <w:rFonts w:eastAsia="Times New Roman" w:cstheme="minorHAnsi"/>
          <w:i/>
          <w:iCs/>
          <w:color w:val="161623"/>
          <w:sz w:val="22"/>
          <w:szCs w:val="22"/>
        </w:rPr>
        <w:t xml:space="preserve">ons </w:t>
      </w:r>
      <w:r w:rsidRPr="00437D7F">
        <w:rPr>
          <w:rFonts w:eastAsia="Times New Roman" w:cstheme="minorHAnsi"/>
          <w:i/>
          <w:iCs/>
          <w:color w:val="282835"/>
          <w:sz w:val="22"/>
          <w:szCs w:val="22"/>
        </w:rPr>
        <w:t xml:space="preserve">Order, </w:t>
      </w:r>
      <w:r w:rsidRPr="00437D7F">
        <w:rPr>
          <w:rFonts w:eastAsia="Times New Roman" w:cstheme="minorHAnsi"/>
          <w:color w:val="161623"/>
          <w:sz w:val="22"/>
          <w:szCs w:val="22"/>
        </w:rPr>
        <w:t xml:space="preserve">or Order </w:t>
      </w:r>
      <w:r w:rsidRPr="00437D7F">
        <w:rPr>
          <w:rFonts w:eastAsia="Times New Roman" w:cstheme="minorHAnsi"/>
          <w:color w:val="282835"/>
          <w:sz w:val="22"/>
          <w:szCs w:val="22"/>
        </w:rPr>
        <w:t>in Counc</w:t>
      </w:r>
      <w:r w:rsidRPr="00437D7F">
        <w:rPr>
          <w:rFonts w:eastAsia="Times New Roman" w:cstheme="minorHAnsi"/>
          <w:color w:val="230707"/>
          <w:sz w:val="22"/>
          <w:szCs w:val="22"/>
        </w:rPr>
        <w:t>i</w:t>
      </w:r>
      <w:r w:rsidRPr="00437D7F">
        <w:rPr>
          <w:rFonts w:eastAsia="Times New Roman" w:cstheme="minorHAnsi"/>
          <w:color w:val="161623"/>
          <w:sz w:val="22"/>
          <w:szCs w:val="22"/>
        </w:rPr>
        <w:t xml:space="preserve">l </w:t>
      </w:r>
      <w:r w:rsidRPr="00437D7F">
        <w:rPr>
          <w:rFonts w:eastAsia="Times New Roman" w:cstheme="minorHAnsi"/>
          <w:color w:val="020207"/>
          <w:sz w:val="22"/>
          <w:szCs w:val="22"/>
        </w:rPr>
        <w:t>P</w:t>
      </w:r>
      <w:r w:rsidRPr="00437D7F">
        <w:rPr>
          <w:rFonts w:eastAsia="Times New Roman" w:cstheme="minorHAnsi"/>
          <w:color w:val="161623"/>
          <w:sz w:val="22"/>
          <w:szCs w:val="22"/>
        </w:rPr>
        <w:t xml:space="preserve">C </w:t>
      </w:r>
      <w:r w:rsidRPr="00437D7F">
        <w:rPr>
          <w:rFonts w:eastAsia="Times New Roman" w:cstheme="minorHAnsi"/>
          <w:color w:val="020207"/>
          <w:sz w:val="22"/>
          <w:szCs w:val="22"/>
        </w:rPr>
        <w:t>1</w:t>
      </w:r>
      <w:r w:rsidRPr="00437D7F">
        <w:rPr>
          <w:rFonts w:eastAsia="Times New Roman" w:cstheme="minorHAnsi"/>
          <w:color w:val="161623"/>
          <w:sz w:val="22"/>
          <w:szCs w:val="22"/>
        </w:rPr>
        <w:t xml:space="preserve">003 was passed in 1944 pursuant to </w:t>
      </w:r>
      <w:r w:rsidRPr="00437D7F">
        <w:rPr>
          <w:rFonts w:eastAsia="Times New Roman" w:cstheme="minorHAnsi"/>
          <w:color w:val="282835"/>
          <w:sz w:val="22"/>
          <w:szCs w:val="22"/>
        </w:rPr>
        <w:t xml:space="preserve">the </w:t>
      </w:r>
      <w:r w:rsidRPr="00437D7F">
        <w:rPr>
          <w:rFonts w:eastAsia="Times New Roman" w:cstheme="minorHAnsi"/>
          <w:i/>
          <w:iCs/>
          <w:color w:val="282835"/>
          <w:sz w:val="22"/>
          <w:szCs w:val="22"/>
        </w:rPr>
        <w:t xml:space="preserve">War Measures </w:t>
      </w:r>
      <w:r w:rsidRPr="00437D7F">
        <w:rPr>
          <w:rFonts w:eastAsia="Times New Roman" w:cstheme="minorHAnsi"/>
          <w:i/>
          <w:iCs/>
          <w:color w:val="161623"/>
          <w:sz w:val="22"/>
          <w:szCs w:val="22"/>
        </w:rPr>
        <w:t>A</w:t>
      </w:r>
      <w:r w:rsidRPr="00437D7F">
        <w:rPr>
          <w:rFonts w:eastAsia="Times New Roman" w:cstheme="minorHAnsi"/>
          <w:i/>
          <w:iCs/>
          <w:color w:val="3F3F49"/>
          <w:sz w:val="22"/>
          <w:szCs w:val="22"/>
        </w:rPr>
        <w:t>ct.</w:t>
      </w:r>
    </w:p>
    <w:p w14:paraId="5150C3CC" w14:textId="77777777" w:rsidR="00865786" w:rsidRPr="00437D7F" w:rsidRDefault="00865786" w:rsidP="00437D7F">
      <w:pPr>
        <w:pStyle w:val="ListParagraph"/>
        <w:numPr>
          <w:ilvl w:val="0"/>
          <w:numId w:val="17"/>
        </w:numPr>
        <w:spacing w:line="240" w:lineRule="atLeast"/>
        <w:ind w:left="0"/>
        <w:rPr>
          <w:rFonts w:eastAsia="Times New Roman" w:cstheme="minorHAnsi"/>
          <w:color w:val="020207"/>
          <w:sz w:val="22"/>
          <w:szCs w:val="22"/>
        </w:rPr>
      </w:pPr>
      <w:r w:rsidRPr="00437D7F">
        <w:rPr>
          <w:rFonts w:eastAsia="Times New Roman" w:cstheme="minorHAnsi"/>
          <w:color w:val="161623"/>
          <w:sz w:val="22"/>
          <w:szCs w:val="22"/>
        </w:rPr>
        <w:t xml:space="preserve">PC 1003 enacted the basic framework of the </w:t>
      </w:r>
      <w:r w:rsidRPr="00437D7F">
        <w:rPr>
          <w:rFonts w:eastAsia="Times New Roman" w:cstheme="minorHAnsi"/>
          <w:i/>
          <w:iCs/>
          <w:color w:val="282835"/>
          <w:sz w:val="22"/>
          <w:szCs w:val="22"/>
        </w:rPr>
        <w:t>Wag</w:t>
      </w:r>
      <w:r w:rsidRPr="00437D7F">
        <w:rPr>
          <w:rFonts w:eastAsia="Times New Roman" w:cstheme="minorHAnsi"/>
          <w:i/>
          <w:iCs/>
          <w:color w:val="161623"/>
          <w:sz w:val="22"/>
          <w:szCs w:val="22"/>
        </w:rPr>
        <w:t>n</w:t>
      </w:r>
      <w:r w:rsidRPr="00437D7F">
        <w:rPr>
          <w:rFonts w:eastAsia="Times New Roman" w:cstheme="minorHAnsi"/>
          <w:i/>
          <w:iCs/>
          <w:color w:val="3F3F49"/>
          <w:sz w:val="22"/>
          <w:szCs w:val="22"/>
        </w:rPr>
        <w:t xml:space="preserve">er </w:t>
      </w:r>
      <w:r w:rsidRPr="00437D7F">
        <w:rPr>
          <w:rFonts w:eastAsia="Times New Roman" w:cstheme="minorHAnsi"/>
          <w:i/>
          <w:iCs/>
          <w:color w:val="282835"/>
          <w:sz w:val="22"/>
          <w:szCs w:val="22"/>
        </w:rPr>
        <w:t xml:space="preserve">Act, </w:t>
      </w:r>
      <w:r w:rsidRPr="00437D7F">
        <w:rPr>
          <w:rFonts w:eastAsia="Times New Roman" w:cstheme="minorHAnsi"/>
          <w:color w:val="161623"/>
          <w:sz w:val="22"/>
          <w:szCs w:val="22"/>
        </w:rPr>
        <w:t xml:space="preserve">including </w:t>
      </w:r>
      <w:r w:rsidRPr="00437D7F">
        <w:rPr>
          <w:rFonts w:eastAsia="Times New Roman" w:cstheme="minorHAnsi"/>
          <w:color w:val="282835"/>
          <w:sz w:val="22"/>
          <w:szCs w:val="22"/>
        </w:rPr>
        <w:t xml:space="preserve">compulsory </w:t>
      </w:r>
      <w:r w:rsidRPr="00437D7F">
        <w:rPr>
          <w:rFonts w:eastAsia="Times New Roman" w:cstheme="minorHAnsi"/>
          <w:color w:val="161623"/>
          <w:sz w:val="22"/>
          <w:szCs w:val="22"/>
        </w:rPr>
        <w:t xml:space="preserve">union recognition </w:t>
      </w:r>
      <w:r w:rsidRPr="00437D7F">
        <w:rPr>
          <w:rFonts w:eastAsia="Times New Roman" w:cstheme="minorHAnsi"/>
          <w:color w:val="282835"/>
          <w:sz w:val="22"/>
          <w:szCs w:val="22"/>
        </w:rPr>
        <w:t xml:space="preserve">and a </w:t>
      </w:r>
      <w:r w:rsidRPr="00437D7F">
        <w:rPr>
          <w:rFonts w:eastAsia="Times New Roman" w:cstheme="minorHAnsi"/>
          <w:color w:val="161623"/>
          <w:sz w:val="22"/>
          <w:szCs w:val="22"/>
        </w:rPr>
        <w:t xml:space="preserve">duty to bargain </w:t>
      </w:r>
      <w:r w:rsidRPr="00437D7F">
        <w:rPr>
          <w:rFonts w:eastAsia="Times New Roman" w:cstheme="minorHAnsi"/>
          <w:color w:val="282835"/>
          <w:sz w:val="22"/>
          <w:szCs w:val="22"/>
        </w:rPr>
        <w:t xml:space="preserve">with an exclusive </w:t>
      </w:r>
      <w:r w:rsidRPr="00437D7F">
        <w:rPr>
          <w:rFonts w:eastAsia="Times New Roman" w:cstheme="minorHAnsi"/>
          <w:color w:val="161623"/>
          <w:sz w:val="22"/>
          <w:szCs w:val="22"/>
        </w:rPr>
        <w:t>un</w:t>
      </w:r>
      <w:r w:rsidRPr="00437D7F">
        <w:rPr>
          <w:rFonts w:eastAsia="Times New Roman" w:cstheme="minorHAnsi"/>
          <w:color w:val="020207"/>
          <w:sz w:val="22"/>
          <w:szCs w:val="22"/>
        </w:rPr>
        <w:t>i</w:t>
      </w:r>
      <w:r w:rsidRPr="00437D7F">
        <w:rPr>
          <w:rFonts w:eastAsia="Times New Roman" w:cstheme="minorHAnsi"/>
          <w:color w:val="282835"/>
          <w:sz w:val="22"/>
          <w:szCs w:val="22"/>
        </w:rPr>
        <w:t xml:space="preserve">on that is supported </w:t>
      </w:r>
      <w:r w:rsidRPr="00437D7F">
        <w:rPr>
          <w:rFonts w:eastAsia="Times New Roman" w:cstheme="minorHAnsi"/>
          <w:color w:val="161623"/>
          <w:sz w:val="22"/>
          <w:szCs w:val="22"/>
        </w:rPr>
        <w:t xml:space="preserve">by </w:t>
      </w:r>
      <w:proofErr w:type="gramStart"/>
      <w:r w:rsidRPr="00437D7F">
        <w:rPr>
          <w:rFonts w:eastAsia="Times New Roman" w:cstheme="minorHAnsi"/>
          <w:color w:val="282835"/>
          <w:sz w:val="22"/>
          <w:szCs w:val="22"/>
        </w:rPr>
        <w:t xml:space="preserve">a </w:t>
      </w:r>
      <w:r w:rsidRPr="00437D7F">
        <w:rPr>
          <w:rFonts w:eastAsia="Times New Roman" w:cstheme="minorHAnsi"/>
          <w:color w:val="161623"/>
          <w:sz w:val="22"/>
          <w:szCs w:val="22"/>
        </w:rPr>
        <w:t>majority of</w:t>
      </w:r>
      <w:proofErr w:type="gramEnd"/>
      <w:r w:rsidRPr="00437D7F">
        <w:rPr>
          <w:rFonts w:eastAsia="Times New Roman" w:cstheme="minorHAnsi"/>
          <w:color w:val="161623"/>
          <w:sz w:val="22"/>
          <w:szCs w:val="22"/>
        </w:rPr>
        <w:t xml:space="preserve"> </w:t>
      </w:r>
      <w:r w:rsidRPr="00437D7F">
        <w:rPr>
          <w:rFonts w:eastAsia="Times New Roman" w:cstheme="minorHAnsi"/>
          <w:color w:val="282835"/>
          <w:sz w:val="22"/>
          <w:szCs w:val="22"/>
        </w:rPr>
        <w:t>emp</w:t>
      </w:r>
      <w:r w:rsidRPr="00437D7F">
        <w:rPr>
          <w:rFonts w:eastAsia="Times New Roman" w:cstheme="minorHAnsi"/>
          <w:color w:val="020207"/>
          <w:sz w:val="22"/>
          <w:szCs w:val="22"/>
        </w:rPr>
        <w:t>l</w:t>
      </w:r>
      <w:r w:rsidRPr="00437D7F">
        <w:rPr>
          <w:rFonts w:eastAsia="Times New Roman" w:cstheme="minorHAnsi"/>
          <w:color w:val="161623"/>
          <w:sz w:val="22"/>
          <w:szCs w:val="22"/>
        </w:rPr>
        <w:t>oyees</w:t>
      </w:r>
      <w:r w:rsidRPr="00437D7F">
        <w:rPr>
          <w:rFonts w:eastAsia="Times New Roman" w:cstheme="minorHAnsi"/>
          <w:color w:val="020207"/>
          <w:sz w:val="22"/>
          <w:szCs w:val="22"/>
        </w:rPr>
        <w:t xml:space="preserve">. </w:t>
      </w:r>
    </w:p>
    <w:p w14:paraId="22744D5E" w14:textId="77777777" w:rsidR="00865786" w:rsidRPr="00437D7F" w:rsidRDefault="00865786" w:rsidP="00437D7F">
      <w:pPr>
        <w:pStyle w:val="ListParagraph"/>
        <w:numPr>
          <w:ilvl w:val="0"/>
          <w:numId w:val="17"/>
        </w:numPr>
        <w:spacing w:line="240" w:lineRule="atLeast"/>
        <w:ind w:left="0"/>
        <w:rPr>
          <w:rFonts w:eastAsia="Times New Roman" w:cstheme="minorHAnsi"/>
          <w:color w:val="282835"/>
          <w:sz w:val="22"/>
          <w:szCs w:val="22"/>
        </w:rPr>
      </w:pPr>
      <w:r w:rsidRPr="00437D7F">
        <w:rPr>
          <w:rFonts w:eastAsia="Times New Roman" w:cstheme="minorHAnsi"/>
          <w:color w:val="161623"/>
          <w:sz w:val="22"/>
          <w:szCs w:val="22"/>
        </w:rPr>
        <w:t xml:space="preserve">PC 1003 </w:t>
      </w:r>
      <w:r w:rsidRPr="00437D7F">
        <w:rPr>
          <w:rFonts w:eastAsia="Times New Roman" w:cstheme="minorHAnsi"/>
          <w:color w:val="282835"/>
          <w:sz w:val="22"/>
          <w:szCs w:val="22"/>
        </w:rPr>
        <w:t xml:space="preserve">also </w:t>
      </w:r>
      <w:r w:rsidRPr="00437D7F">
        <w:rPr>
          <w:rFonts w:eastAsia="Times New Roman" w:cstheme="minorHAnsi"/>
          <w:color w:val="161623"/>
          <w:sz w:val="22"/>
          <w:szCs w:val="22"/>
        </w:rPr>
        <w:t xml:space="preserve">included distinctive </w:t>
      </w:r>
      <w:r w:rsidRPr="00437D7F">
        <w:rPr>
          <w:rFonts w:eastAsia="Times New Roman" w:cstheme="minorHAnsi"/>
          <w:color w:val="282835"/>
          <w:sz w:val="22"/>
          <w:szCs w:val="22"/>
        </w:rPr>
        <w:t xml:space="preserve">Canadian elements, including the practice of </w:t>
      </w:r>
      <w:r w:rsidRPr="00437D7F">
        <w:rPr>
          <w:rFonts w:eastAsia="Times New Roman" w:cstheme="minorHAnsi"/>
          <w:color w:val="161623"/>
          <w:sz w:val="22"/>
          <w:szCs w:val="22"/>
        </w:rPr>
        <w:t>mandator</w:t>
      </w:r>
      <w:r w:rsidRPr="00437D7F">
        <w:rPr>
          <w:rFonts w:eastAsia="Times New Roman" w:cstheme="minorHAnsi"/>
          <w:color w:val="3F3F49"/>
          <w:sz w:val="22"/>
          <w:szCs w:val="22"/>
        </w:rPr>
        <w:t xml:space="preserve">y </w:t>
      </w:r>
      <w:r w:rsidRPr="00437D7F">
        <w:rPr>
          <w:rFonts w:eastAsia="Times New Roman" w:cstheme="minorHAnsi"/>
          <w:color w:val="282835"/>
          <w:sz w:val="22"/>
          <w:szCs w:val="22"/>
        </w:rPr>
        <w:t xml:space="preserve">conciliation, which </w:t>
      </w:r>
      <w:r w:rsidRPr="00437D7F">
        <w:rPr>
          <w:rFonts w:eastAsia="Times New Roman" w:cstheme="minorHAnsi"/>
          <w:color w:val="161623"/>
          <w:sz w:val="22"/>
          <w:szCs w:val="22"/>
        </w:rPr>
        <w:t xml:space="preserve">had existed in embryonic form in key </w:t>
      </w:r>
      <w:r w:rsidRPr="00437D7F">
        <w:rPr>
          <w:rFonts w:eastAsia="Times New Roman" w:cstheme="minorHAnsi"/>
          <w:color w:val="282835"/>
          <w:sz w:val="22"/>
          <w:szCs w:val="22"/>
        </w:rPr>
        <w:t xml:space="preserve">Canadian </w:t>
      </w:r>
      <w:r w:rsidRPr="00437D7F">
        <w:rPr>
          <w:rFonts w:eastAsia="Times New Roman" w:cstheme="minorHAnsi"/>
          <w:color w:val="161623"/>
          <w:sz w:val="22"/>
          <w:szCs w:val="22"/>
        </w:rPr>
        <w:t>industr</w:t>
      </w:r>
      <w:r w:rsidRPr="00437D7F">
        <w:rPr>
          <w:rFonts w:eastAsia="Times New Roman" w:cstheme="minorHAnsi"/>
          <w:color w:val="020207"/>
          <w:sz w:val="22"/>
          <w:szCs w:val="22"/>
        </w:rPr>
        <w:t>i</w:t>
      </w:r>
      <w:r w:rsidRPr="00437D7F">
        <w:rPr>
          <w:rFonts w:eastAsia="Times New Roman" w:cstheme="minorHAnsi"/>
          <w:color w:val="282835"/>
          <w:sz w:val="22"/>
          <w:szCs w:val="22"/>
        </w:rPr>
        <w:t>es s</w:t>
      </w:r>
      <w:r w:rsidRPr="00437D7F">
        <w:rPr>
          <w:rFonts w:eastAsia="Times New Roman" w:cstheme="minorHAnsi"/>
          <w:color w:val="020207"/>
          <w:sz w:val="22"/>
          <w:szCs w:val="22"/>
        </w:rPr>
        <w:t>i</w:t>
      </w:r>
      <w:r w:rsidRPr="00437D7F">
        <w:rPr>
          <w:rFonts w:eastAsia="Times New Roman" w:cstheme="minorHAnsi"/>
          <w:color w:val="161623"/>
          <w:sz w:val="22"/>
          <w:szCs w:val="22"/>
        </w:rPr>
        <w:t xml:space="preserve">nce </w:t>
      </w:r>
      <w:r w:rsidRPr="00437D7F">
        <w:rPr>
          <w:rFonts w:eastAsia="Times New Roman" w:cstheme="minorHAnsi"/>
          <w:color w:val="282835"/>
          <w:sz w:val="22"/>
          <w:szCs w:val="22"/>
        </w:rPr>
        <w:t xml:space="preserve">the </w:t>
      </w:r>
      <w:r w:rsidRPr="00437D7F">
        <w:rPr>
          <w:rFonts w:eastAsia="Times New Roman" w:cstheme="minorHAnsi"/>
          <w:color w:val="161623"/>
          <w:sz w:val="22"/>
          <w:szCs w:val="22"/>
        </w:rPr>
        <w:t xml:space="preserve">turn </w:t>
      </w:r>
      <w:r w:rsidRPr="00437D7F">
        <w:rPr>
          <w:rFonts w:eastAsia="Times New Roman" w:cstheme="minorHAnsi"/>
          <w:color w:val="282835"/>
          <w:sz w:val="22"/>
          <w:szCs w:val="22"/>
        </w:rPr>
        <w:t xml:space="preserve">of </w:t>
      </w:r>
      <w:r w:rsidRPr="00437D7F">
        <w:rPr>
          <w:rFonts w:eastAsia="Times New Roman" w:cstheme="minorHAnsi"/>
          <w:color w:val="161623"/>
          <w:sz w:val="22"/>
          <w:szCs w:val="22"/>
        </w:rPr>
        <w:t xml:space="preserve">the </w:t>
      </w:r>
      <w:r w:rsidRPr="00437D7F">
        <w:rPr>
          <w:rFonts w:eastAsia="Times New Roman" w:cstheme="minorHAnsi"/>
          <w:color w:val="282835"/>
          <w:sz w:val="22"/>
          <w:szCs w:val="22"/>
        </w:rPr>
        <w:t xml:space="preserve">century. </w:t>
      </w:r>
    </w:p>
    <w:p w14:paraId="62C8C3F9" w14:textId="77777777" w:rsidR="00865786" w:rsidRPr="00437D7F" w:rsidRDefault="00865786" w:rsidP="00437D7F">
      <w:pPr>
        <w:pStyle w:val="ListParagraph"/>
        <w:numPr>
          <w:ilvl w:val="0"/>
          <w:numId w:val="17"/>
        </w:numPr>
        <w:spacing w:line="240" w:lineRule="atLeast"/>
        <w:ind w:left="0"/>
        <w:rPr>
          <w:rFonts w:eastAsia="Times New Roman" w:cstheme="minorHAnsi"/>
          <w:color w:val="161623"/>
          <w:sz w:val="22"/>
          <w:szCs w:val="22"/>
        </w:rPr>
      </w:pPr>
      <w:r w:rsidRPr="00437D7F">
        <w:rPr>
          <w:rFonts w:eastAsia="Times New Roman" w:cstheme="minorHAnsi"/>
          <w:color w:val="161623"/>
          <w:sz w:val="22"/>
          <w:szCs w:val="22"/>
        </w:rPr>
        <w:t xml:space="preserve">Unlike </w:t>
      </w:r>
      <w:r w:rsidRPr="00437D7F">
        <w:rPr>
          <w:rFonts w:eastAsia="Times New Roman" w:cstheme="minorHAnsi"/>
          <w:color w:val="282835"/>
          <w:sz w:val="22"/>
          <w:szCs w:val="22"/>
        </w:rPr>
        <w:t xml:space="preserve">the </w:t>
      </w:r>
      <w:r w:rsidRPr="00437D7F">
        <w:rPr>
          <w:rFonts w:eastAsia="Times New Roman" w:cstheme="minorHAnsi"/>
          <w:i/>
          <w:iCs/>
          <w:color w:val="282835"/>
          <w:sz w:val="22"/>
          <w:szCs w:val="22"/>
        </w:rPr>
        <w:t xml:space="preserve">Wagner Act, </w:t>
      </w:r>
      <w:r w:rsidRPr="00437D7F">
        <w:rPr>
          <w:rFonts w:eastAsia="Times New Roman" w:cstheme="minorHAnsi"/>
          <w:color w:val="161623"/>
          <w:sz w:val="22"/>
          <w:szCs w:val="22"/>
        </w:rPr>
        <w:t xml:space="preserve">it prohibited </w:t>
      </w:r>
      <w:r w:rsidRPr="00437D7F">
        <w:rPr>
          <w:rFonts w:eastAsia="Times New Roman" w:cstheme="minorHAnsi"/>
          <w:color w:val="3F3F49"/>
          <w:sz w:val="22"/>
          <w:szCs w:val="22"/>
        </w:rPr>
        <w:t>s</w:t>
      </w:r>
      <w:r w:rsidRPr="00437D7F">
        <w:rPr>
          <w:rFonts w:eastAsia="Times New Roman" w:cstheme="minorHAnsi"/>
          <w:color w:val="161623"/>
          <w:sz w:val="22"/>
          <w:szCs w:val="22"/>
        </w:rPr>
        <w:t xml:space="preserve">trikes during </w:t>
      </w:r>
      <w:r w:rsidRPr="00437D7F">
        <w:rPr>
          <w:rFonts w:eastAsia="Times New Roman" w:cstheme="minorHAnsi"/>
          <w:color w:val="282835"/>
          <w:sz w:val="22"/>
          <w:szCs w:val="22"/>
        </w:rPr>
        <w:t>a collective agreement</w:t>
      </w:r>
      <w:r w:rsidRPr="00437D7F">
        <w:rPr>
          <w:rFonts w:eastAsia="Times New Roman" w:cstheme="minorHAnsi"/>
          <w:color w:val="4F5163"/>
          <w:sz w:val="22"/>
          <w:szCs w:val="22"/>
        </w:rPr>
        <w:t xml:space="preserve">, </w:t>
      </w:r>
      <w:r w:rsidRPr="00437D7F">
        <w:rPr>
          <w:rFonts w:eastAsia="Times New Roman" w:cstheme="minorHAnsi"/>
          <w:color w:val="282835"/>
          <w:sz w:val="22"/>
          <w:szCs w:val="22"/>
        </w:rPr>
        <w:t xml:space="preserve">a </w:t>
      </w:r>
      <w:r w:rsidRPr="00437D7F">
        <w:rPr>
          <w:rFonts w:eastAsia="Times New Roman" w:cstheme="minorHAnsi"/>
          <w:color w:val="161623"/>
          <w:sz w:val="22"/>
          <w:szCs w:val="22"/>
        </w:rPr>
        <w:t>polic</w:t>
      </w:r>
      <w:r w:rsidRPr="00437D7F">
        <w:rPr>
          <w:rFonts w:eastAsia="Times New Roman" w:cstheme="minorHAnsi"/>
          <w:color w:val="3F3F49"/>
          <w:sz w:val="22"/>
          <w:szCs w:val="22"/>
        </w:rPr>
        <w:t xml:space="preserve">y </w:t>
      </w:r>
      <w:r w:rsidRPr="00437D7F">
        <w:rPr>
          <w:rFonts w:eastAsia="Times New Roman" w:cstheme="minorHAnsi"/>
          <w:color w:val="161623"/>
          <w:sz w:val="22"/>
          <w:szCs w:val="22"/>
        </w:rPr>
        <w:t>that continues to this da</w:t>
      </w:r>
      <w:r w:rsidRPr="00437D7F">
        <w:rPr>
          <w:rFonts w:eastAsia="Times New Roman" w:cstheme="minorHAnsi"/>
          <w:color w:val="3F3F49"/>
          <w:sz w:val="22"/>
          <w:szCs w:val="22"/>
        </w:rPr>
        <w:t>y</w:t>
      </w:r>
      <w:r w:rsidRPr="00437D7F">
        <w:rPr>
          <w:rFonts w:eastAsia="Times New Roman" w:cstheme="minorHAnsi"/>
          <w:color w:val="161623"/>
          <w:sz w:val="22"/>
          <w:szCs w:val="22"/>
        </w:rPr>
        <w:t xml:space="preserve">. </w:t>
      </w:r>
    </w:p>
    <w:p w14:paraId="4B130378" w14:textId="77777777" w:rsidR="00865786" w:rsidRPr="00437D7F" w:rsidRDefault="00865786" w:rsidP="00437D7F">
      <w:pPr>
        <w:pStyle w:val="ListParagraph"/>
        <w:numPr>
          <w:ilvl w:val="0"/>
          <w:numId w:val="17"/>
        </w:numPr>
        <w:spacing w:line="240" w:lineRule="atLeast"/>
        <w:ind w:left="0"/>
        <w:rPr>
          <w:rFonts w:eastAsia="Times New Roman" w:cstheme="minorHAnsi"/>
          <w:color w:val="161623"/>
          <w:sz w:val="22"/>
          <w:szCs w:val="22"/>
        </w:rPr>
      </w:pPr>
      <w:r w:rsidRPr="00437D7F">
        <w:rPr>
          <w:rFonts w:eastAsia="Times New Roman" w:cstheme="minorHAnsi"/>
          <w:color w:val="282835"/>
          <w:sz w:val="22"/>
          <w:szCs w:val="22"/>
        </w:rPr>
        <w:t xml:space="preserve">As </w:t>
      </w:r>
      <w:r w:rsidRPr="00437D7F">
        <w:rPr>
          <w:rFonts w:eastAsia="Times New Roman" w:cstheme="minorHAnsi"/>
          <w:color w:val="161623"/>
          <w:sz w:val="22"/>
          <w:szCs w:val="22"/>
        </w:rPr>
        <w:t xml:space="preserve">federal </w:t>
      </w:r>
      <w:r w:rsidRPr="00437D7F">
        <w:rPr>
          <w:rFonts w:eastAsia="Times New Roman" w:cstheme="minorHAnsi"/>
          <w:color w:val="282835"/>
          <w:sz w:val="22"/>
          <w:szCs w:val="22"/>
        </w:rPr>
        <w:t xml:space="preserve">wartime </w:t>
      </w:r>
      <w:r w:rsidRPr="00437D7F">
        <w:rPr>
          <w:rFonts w:eastAsia="Times New Roman" w:cstheme="minorHAnsi"/>
          <w:color w:val="020207"/>
          <w:sz w:val="22"/>
          <w:szCs w:val="22"/>
        </w:rPr>
        <w:t>l</w:t>
      </w:r>
      <w:r w:rsidRPr="00437D7F">
        <w:rPr>
          <w:rFonts w:eastAsia="Times New Roman" w:cstheme="minorHAnsi"/>
          <w:color w:val="282835"/>
          <w:sz w:val="22"/>
          <w:szCs w:val="22"/>
        </w:rPr>
        <w:t>egis</w:t>
      </w:r>
      <w:r w:rsidRPr="00437D7F">
        <w:rPr>
          <w:rFonts w:eastAsia="Times New Roman" w:cstheme="minorHAnsi"/>
          <w:color w:val="020207"/>
          <w:sz w:val="22"/>
          <w:szCs w:val="22"/>
        </w:rPr>
        <w:t>l</w:t>
      </w:r>
      <w:r w:rsidRPr="00437D7F">
        <w:rPr>
          <w:rFonts w:eastAsia="Times New Roman" w:cstheme="minorHAnsi"/>
          <w:color w:val="282835"/>
          <w:sz w:val="22"/>
          <w:szCs w:val="22"/>
        </w:rPr>
        <w:t xml:space="preserve">ation, </w:t>
      </w:r>
      <w:r w:rsidRPr="00437D7F">
        <w:rPr>
          <w:rFonts w:eastAsia="Times New Roman" w:cstheme="minorHAnsi"/>
          <w:color w:val="161623"/>
          <w:sz w:val="22"/>
          <w:szCs w:val="22"/>
        </w:rPr>
        <w:t xml:space="preserve">PC 1003 </w:t>
      </w:r>
      <w:r w:rsidRPr="00437D7F">
        <w:rPr>
          <w:rFonts w:eastAsia="Times New Roman" w:cstheme="minorHAnsi"/>
          <w:color w:val="282835"/>
          <w:sz w:val="22"/>
          <w:szCs w:val="22"/>
        </w:rPr>
        <w:t xml:space="preserve">came </w:t>
      </w:r>
      <w:r w:rsidRPr="00437D7F">
        <w:rPr>
          <w:rFonts w:eastAsia="Times New Roman" w:cstheme="minorHAnsi"/>
          <w:color w:val="161623"/>
          <w:sz w:val="22"/>
          <w:szCs w:val="22"/>
        </w:rPr>
        <w:t xml:space="preserve">into being. By </w:t>
      </w:r>
      <w:r w:rsidRPr="00437D7F">
        <w:rPr>
          <w:rFonts w:eastAsia="Times New Roman" w:cstheme="minorHAnsi"/>
          <w:color w:val="020207"/>
          <w:sz w:val="22"/>
          <w:szCs w:val="22"/>
        </w:rPr>
        <w:t>1</w:t>
      </w:r>
      <w:r w:rsidRPr="00437D7F">
        <w:rPr>
          <w:rFonts w:eastAsia="Times New Roman" w:cstheme="minorHAnsi"/>
          <w:color w:val="161623"/>
          <w:sz w:val="22"/>
          <w:szCs w:val="22"/>
        </w:rPr>
        <w:t xml:space="preserve">948 </w:t>
      </w:r>
      <w:r w:rsidRPr="00437D7F">
        <w:rPr>
          <w:rFonts w:eastAsia="Times New Roman" w:cstheme="minorHAnsi"/>
          <w:color w:val="282835"/>
          <w:sz w:val="22"/>
          <w:szCs w:val="22"/>
        </w:rPr>
        <w:t xml:space="preserve">virtually every </w:t>
      </w:r>
      <w:r w:rsidRPr="00437D7F">
        <w:rPr>
          <w:rFonts w:eastAsia="Times New Roman" w:cstheme="minorHAnsi"/>
          <w:color w:val="161623"/>
          <w:sz w:val="22"/>
          <w:szCs w:val="22"/>
        </w:rPr>
        <w:t>provin</w:t>
      </w:r>
      <w:r w:rsidRPr="00437D7F">
        <w:rPr>
          <w:rFonts w:eastAsia="Times New Roman" w:cstheme="minorHAnsi"/>
          <w:color w:val="3F3F49"/>
          <w:sz w:val="22"/>
          <w:szCs w:val="22"/>
        </w:rPr>
        <w:t xml:space="preserve">ce, </w:t>
      </w:r>
      <w:r w:rsidRPr="00437D7F">
        <w:rPr>
          <w:rFonts w:eastAsia="Times New Roman" w:cstheme="minorHAnsi"/>
          <w:color w:val="282835"/>
          <w:sz w:val="22"/>
          <w:szCs w:val="22"/>
        </w:rPr>
        <w:t xml:space="preserve">as well as the federal jurisdiction, had its own </w:t>
      </w:r>
      <w:r w:rsidRPr="00437D7F">
        <w:rPr>
          <w:rFonts w:eastAsia="Times New Roman" w:cstheme="minorHAnsi"/>
          <w:color w:val="161623"/>
          <w:sz w:val="22"/>
          <w:szCs w:val="22"/>
        </w:rPr>
        <w:t xml:space="preserve">labour </w:t>
      </w:r>
      <w:r w:rsidRPr="00437D7F">
        <w:rPr>
          <w:rFonts w:eastAsia="Times New Roman" w:cstheme="minorHAnsi"/>
          <w:color w:val="282835"/>
          <w:sz w:val="22"/>
          <w:szCs w:val="22"/>
        </w:rPr>
        <w:t>relations legisla</w:t>
      </w:r>
      <w:r w:rsidRPr="00437D7F">
        <w:rPr>
          <w:rFonts w:eastAsia="Times New Roman" w:cstheme="minorHAnsi"/>
          <w:color w:val="2B3D59"/>
          <w:sz w:val="22"/>
          <w:szCs w:val="22"/>
        </w:rPr>
        <w:t>t</w:t>
      </w:r>
      <w:r w:rsidRPr="00437D7F">
        <w:rPr>
          <w:rFonts w:eastAsia="Times New Roman" w:cstheme="minorHAnsi"/>
          <w:color w:val="161623"/>
          <w:sz w:val="22"/>
          <w:szCs w:val="22"/>
        </w:rPr>
        <w:t xml:space="preserve">ion based </w:t>
      </w:r>
      <w:r w:rsidRPr="00437D7F">
        <w:rPr>
          <w:rFonts w:eastAsia="Times New Roman" w:cstheme="minorHAnsi"/>
          <w:color w:val="282835"/>
          <w:sz w:val="22"/>
          <w:szCs w:val="22"/>
        </w:rPr>
        <w:t xml:space="preserve">on </w:t>
      </w:r>
      <w:r w:rsidRPr="00437D7F">
        <w:rPr>
          <w:rFonts w:eastAsia="Times New Roman" w:cstheme="minorHAnsi"/>
          <w:color w:val="161623"/>
          <w:sz w:val="22"/>
          <w:szCs w:val="22"/>
        </w:rPr>
        <w:t>the model introduced in P</w:t>
      </w:r>
      <w:r w:rsidRPr="00437D7F">
        <w:rPr>
          <w:rFonts w:eastAsia="Times New Roman" w:cstheme="minorHAnsi"/>
          <w:color w:val="3F3F49"/>
          <w:sz w:val="22"/>
          <w:szCs w:val="22"/>
        </w:rPr>
        <w:t xml:space="preserve">C </w:t>
      </w:r>
      <w:r w:rsidRPr="00437D7F">
        <w:rPr>
          <w:rFonts w:eastAsia="Times New Roman" w:cstheme="minorHAnsi"/>
          <w:color w:val="282835"/>
          <w:sz w:val="22"/>
          <w:szCs w:val="22"/>
        </w:rPr>
        <w:t xml:space="preserve">1003. </w:t>
      </w:r>
      <w:r w:rsidRPr="00437D7F">
        <w:rPr>
          <w:rFonts w:eastAsia="Times New Roman" w:cstheme="minorHAnsi"/>
          <w:color w:val="161623"/>
          <w:sz w:val="22"/>
          <w:szCs w:val="22"/>
        </w:rPr>
        <w:t>That model domin</w:t>
      </w:r>
      <w:r w:rsidRPr="00437D7F">
        <w:rPr>
          <w:rFonts w:eastAsia="Times New Roman" w:cstheme="minorHAnsi"/>
          <w:color w:val="3F3F49"/>
          <w:sz w:val="22"/>
          <w:szCs w:val="22"/>
        </w:rPr>
        <w:t>ates Ca</w:t>
      </w:r>
      <w:r w:rsidRPr="00437D7F">
        <w:rPr>
          <w:rFonts w:eastAsia="Times New Roman" w:cstheme="minorHAnsi"/>
          <w:color w:val="161623"/>
          <w:sz w:val="22"/>
          <w:szCs w:val="22"/>
        </w:rPr>
        <w:t xml:space="preserve">nadian </w:t>
      </w:r>
      <w:r w:rsidRPr="00437D7F">
        <w:rPr>
          <w:rFonts w:eastAsia="Times New Roman" w:cstheme="minorHAnsi"/>
          <w:color w:val="282835"/>
          <w:sz w:val="22"/>
          <w:szCs w:val="22"/>
        </w:rPr>
        <w:t xml:space="preserve">collective </w:t>
      </w:r>
      <w:r w:rsidRPr="00437D7F">
        <w:rPr>
          <w:rFonts w:eastAsia="Times New Roman" w:cstheme="minorHAnsi"/>
          <w:color w:val="161623"/>
          <w:sz w:val="22"/>
          <w:szCs w:val="22"/>
        </w:rPr>
        <w:t>bar</w:t>
      </w:r>
      <w:r w:rsidRPr="00437D7F">
        <w:rPr>
          <w:rFonts w:eastAsia="Times New Roman" w:cstheme="minorHAnsi"/>
          <w:color w:val="3F3F49"/>
          <w:sz w:val="22"/>
          <w:szCs w:val="22"/>
        </w:rPr>
        <w:t>ga</w:t>
      </w:r>
      <w:r w:rsidRPr="00437D7F">
        <w:rPr>
          <w:rFonts w:eastAsia="Times New Roman" w:cstheme="minorHAnsi"/>
          <w:color w:val="161623"/>
          <w:sz w:val="22"/>
          <w:szCs w:val="22"/>
        </w:rPr>
        <w:t xml:space="preserve">ining law </w:t>
      </w:r>
      <w:r w:rsidRPr="00437D7F">
        <w:rPr>
          <w:rFonts w:eastAsia="Times New Roman" w:cstheme="minorHAnsi"/>
          <w:color w:val="282835"/>
          <w:sz w:val="22"/>
          <w:szCs w:val="22"/>
        </w:rPr>
        <w:t xml:space="preserve">to </w:t>
      </w:r>
      <w:r w:rsidRPr="00437D7F">
        <w:rPr>
          <w:rFonts w:eastAsia="Times New Roman" w:cstheme="minorHAnsi"/>
          <w:color w:val="161623"/>
          <w:sz w:val="22"/>
          <w:szCs w:val="22"/>
        </w:rPr>
        <w:t>thi</w:t>
      </w:r>
      <w:r w:rsidRPr="00437D7F">
        <w:rPr>
          <w:rFonts w:eastAsia="Times New Roman" w:cstheme="minorHAnsi"/>
          <w:color w:val="3F3F49"/>
          <w:sz w:val="22"/>
          <w:szCs w:val="22"/>
        </w:rPr>
        <w:t xml:space="preserve">s </w:t>
      </w:r>
      <w:r w:rsidRPr="00437D7F">
        <w:rPr>
          <w:rFonts w:eastAsia="Times New Roman" w:cstheme="minorHAnsi"/>
          <w:color w:val="161623"/>
          <w:sz w:val="22"/>
          <w:szCs w:val="22"/>
        </w:rPr>
        <w:t xml:space="preserve">day. </w:t>
      </w:r>
    </w:p>
    <w:p w14:paraId="3378EE88" w14:textId="277B4742" w:rsidR="00865786" w:rsidRPr="00437D7F" w:rsidRDefault="00865786" w:rsidP="00437D7F">
      <w:pPr>
        <w:pStyle w:val="NormalWeb"/>
        <w:spacing w:before="0" w:beforeAutospacing="0" w:after="0" w:afterAutospacing="0" w:line="240" w:lineRule="atLeast"/>
        <w:rPr>
          <w:rFonts w:asciiTheme="minorHAnsi" w:hAnsiTheme="minorHAnsi" w:cstheme="minorHAnsi"/>
          <w:b/>
          <w:bCs/>
          <w:color w:val="000000" w:themeColor="text1"/>
          <w:sz w:val="22"/>
          <w:szCs w:val="22"/>
        </w:rPr>
      </w:pPr>
      <w:r w:rsidRPr="00437D7F">
        <w:rPr>
          <w:rFonts w:asciiTheme="minorHAnsi" w:hAnsiTheme="minorHAnsi" w:cstheme="minorHAnsi"/>
          <w:b/>
          <w:bCs/>
          <w:color w:val="000000" w:themeColor="text1"/>
          <w:sz w:val="22"/>
          <w:szCs w:val="22"/>
        </w:rPr>
        <w:t xml:space="preserve">Q 6) Discuss the basis for Justice Rand’s decision. Is it fair to require people to pay union dues if they choose not to belong to a union? </w:t>
      </w:r>
    </w:p>
    <w:p w14:paraId="4163AC60" w14:textId="77777777" w:rsidR="00865786" w:rsidRPr="00437D7F" w:rsidRDefault="00865786" w:rsidP="00437D7F">
      <w:pPr>
        <w:spacing w:line="240" w:lineRule="atLeast"/>
        <w:rPr>
          <w:rFonts w:cstheme="minorHAnsi"/>
          <w:b/>
          <w:bCs/>
          <w:i/>
          <w:iCs/>
          <w:color w:val="07020F"/>
          <w:sz w:val="22"/>
          <w:szCs w:val="22"/>
        </w:rPr>
      </w:pPr>
      <w:r w:rsidRPr="00437D7F">
        <w:rPr>
          <w:rFonts w:cstheme="minorHAnsi"/>
          <w:b/>
          <w:bCs/>
          <w:i/>
          <w:iCs/>
          <w:color w:val="07020F"/>
          <w:sz w:val="22"/>
          <w:szCs w:val="22"/>
        </w:rPr>
        <w:t xml:space="preserve">The Rand Formula </w:t>
      </w:r>
    </w:p>
    <w:p w14:paraId="27D8B7F7" w14:textId="77777777" w:rsidR="00865786" w:rsidRPr="00437D7F" w:rsidRDefault="00865786" w:rsidP="00437D7F">
      <w:pPr>
        <w:spacing w:line="240" w:lineRule="atLeast"/>
        <w:rPr>
          <w:rFonts w:cstheme="minorHAnsi"/>
          <w:color w:val="000000" w:themeColor="text1"/>
          <w:sz w:val="22"/>
          <w:szCs w:val="22"/>
        </w:rPr>
      </w:pPr>
      <w:r w:rsidRPr="00437D7F">
        <w:rPr>
          <w:rFonts w:cstheme="minorHAnsi"/>
          <w:color w:val="000000" w:themeColor="text1"/>
          <w:sz w:val="22"/>
          <w:szCs w:val="22"/>
        </w:rPr>
        <w:t xml:space="preserve">The Ford strike that took place in 1945 in Windsor, Ontario, brought to Canadian labour law another foundational element-the </w:t>
      </w:r>
      <w:r w:rsidRPr="00437D7F">
        <w:rPr>
          <w:rFonts w:cstheme="minorHAnsi"/>
          <w:b/>
          <w:bCs/>
          <w:color w:val="000000" w:themeColor="text1"/>
          <w:sz w:val="22"/>
          <w:szCs w:val="22"/>
        </w:rPr>
        <w:t xml:space="preserve">Rand Formula, </w:t>
      </w:r>
      <w:r w:rsidRPr="00437D7F">
        <w:rPr>
          <w:rFonts w:cstheme="minorHAnsi"/>
          <w:color w:val="000000" w:themeColor="text1"/>
          <w:sz w:val="22"/>
          <w:szCs w:val="22"/>
        </w:rPr>
        <w:t xml:space="preserve">which led to mandatory </w:t>
      </w:r>
      <w:r w:rsidRPr="00437D7F">
        <w:rPr>
          <w:rFonts w:cstheme="minorHAnsi"/>
          <w:b/>
          <w:bCs/>
          <w:color w:val="000000" w:themeColor="text1"/>
          <w:sz w:val="22"/>
          <w:szCs w:val="22"/>
        </w:rPr>
        <w:t xml:space="preserve">union dues </w:t>
      </w:r>
      <w:proofErr w:type="spellStart"/>
      <w:r w:rsidRPr="00437D7F">
        <w:rPr>
          <w:rFonts w:cstheme="minorHAnsi"/>
          <w:b/>
          <w:bCs/>
          <w:color w:val="000000" w:themeColor="text1"/>
          <w:sz w:val="22"/>
          <w:szCs w:val="22"/>
        </w:rPr>
        <w:t>checkof</w:t>
      </w:r>
      <w:proofErr w:type="spellEnd"/>
      <w:r w:rsidRPr="00437D7F">
        <w:rPr>
          <w:rFonts w:cstheme="minorHAnsi"/>
          <w:b/>
          <w:bCs/>
          <w:color w:val="000000" w:themeColor="text1"/>
          <w:sz w:val="22"/>
          <w:szCs w:val="22"/>
        </w:rPr>
        <w:t xml:space="preserve"> </w:t>
      </w:r>
      <w:r w:rsidRPr="00437D7F">
        <w:rPr>
          <w:rFonts w:cstheme="minorHAnsi"/>
          <w:color w:val="000000" w:themeColor="text1"/>
          <w:sz w:val="22"/>
          <w:szCs w:val="22"/>
        </w:rPr>
        <w:t xml:space="preserve">clauses becoming standard in Canadian collective agreements. The Rand Formula arbitrated a settlement between striking </w:t>
      </w:r>
      <w:r w:rsidRPr="00437D7F">
        <w:rPr>
          <w:rFonts w:cstheme="minorHAnsi"/>
          <w:color w:val="000000" w:themeColor="text1"/>
          <w:sz w:val="22"/>
          <w:szCs w:val="22"/>
        </w:rPr>
        <w:lastRenderedPageBreak/>
        <w:t xml:space="preserve">UAW workers and the Ford Motor Company after the momentous and bitter 99-day strike. Although Rand's decision applied only to the parties in the case, not requiring workers who were not interested to belong to a union. </w:t>
      </w:r>
    </w:p>
    <w:p w14:paraId="40165772" w14:textId="77777777" w:rsidR="00865786" w:rsidRPr="00437D7F" w:rsidRDefault="00865786" w:rsidP="00437D7F">
      <w:pPr>
        <w:spacing w:line="240" w:lineRule="atLeast"/>
        <w:rPr>
          <w:rFonts w:cstheme="minorHAnsi"/>
          <w:color w:val="000000" w:themeColor="text1"/>
          <w:sz w:val="22"/>
          <w:szCs w:val="22"/>
        </w:rPr>
      </w:pPr>
      <w:r w:rsidRPr="00437D7F">
        <w:rPr>
          <w:rFonts w:cstheme="minorHAnsi"/>
          <w:color w:val="000000" w:themeColor="text1"/>
          <w:sz w:val="22"/>
          <w:szCs w:val="22"/>
        </w:rPr>
        <w:t xml:space="preserve">Later, some provinces enacted laws that effectively required mandatory union dues check-off and union dues check-off clauses soon appeared in collective agreements across Canada. </w:t>
      </w:r>
    </w:p>
    <w:p w14:paraId="34258CA7" w14:textId="77777777" w:rsidR="00865786" w:rsidRPr="00437D7F" w:rsidRDefault="00865786" w:rsidP="00437D7F">
      <w:pPr>
        <w:spacing w:line="240" w:lineRule="atLeast"/>
        <w:rPr>
          <w:rFonts w:cstheme="minorHAnsi"/>
          <w:color w:val="000000" w:themeColor="text1"/>
          <w:sz w:val="22"/>
          <w:szCs w:val="22"/>
        </w:rPr>
      </w:pPr>
    </w:p>
    <w:p w14:paraId="1F91AD26" w14:textId="77777777" w:rsidR="00865786" w:rsidRPr="00437D7F" w:rsidRDefault="00865786" w:rsidP="00437D7F">
      <w:pPr>
        <w:spacing w:line="240" w:lineRule="atLeast"/>
        <w:rPr>
          <w:rFonts w:cstheme="minorHAnsi"/>
          <w:color w:val="000000" w:themeColor="text1"/>
          <w:sz w:val="22"/>
          <w:szCs w:val="22"/>
        </w:rPr>
      </w:pPr>
      <w:r w:rsidRPr="00437D7F">
        <w:rPr>
          <w:rFonts w:cstheme="minorHAnsi"/>
          <w:color w:val="000000" w:themeColor="text1"/>
          <w:sz w:val="22"/>
          <w:szCs w:val="22"/>
        </w:rPr>
        <w:t xml:space="preserve">Whether employees in a bargaining unit should be required to become union members is usually left to collective bargaining. The same rule should be applied with regards to union dues as well. The practice in unionized workplaces of requiring automatic union dues check- </w:t>
      </w:r>
      <w:proofErr w:type="gramStart"/>
      <w:r w:rsidRPr="00437D7F">
        <w:rPr>
          <w:rFonts w:cstheme="minorHAnsi"/>
          <w:color w:val="000000" w:themeColor="text1"/>
          <w:sz w:val="22"/>
          <w:szCs w:val="22"/>
        </w:rPr>
        <w:t>off of</w:t>
      </w:r>
      <w:proofErr w:type="gramEnd"/>
      <w:r w:rsidRPr="00437D7F">
        <w:rPr>
          <w:rFonts w:cstheme="minorHAnsi"/>
          <w:color w:val="000000" w:themeColor="text1"/>
          <w:sz w:val="22"/>
          <w:szCs w:val="22"/>
        </w:rPr>
        <w:t xml:space="preserve"> all workers covered by the terms of a collective agreement should be discouraged. It should be applied only after getting written consent of workers regardless of their union membership status. </w:t>
      </w:r>
    </w:p>
    <w:p w14:paraId="32AC5369" w14:textId="77777777" w:rsidR="00865786" w:rsidRPr="00437D7F" w:rsidRDefault="00865786" w:rsidP="00437D7F">
      <w:pPr>
        <w:spacing w:line="240" w:lineRule="atLeast"/>
        <w:rPr>
          <w:rFonts w:cstheme="minorHAnsi"/>
          <w:sz w:val="22"/>
          <w:szCs w:val="22"/>
        </w:rPr>
      </w:pPr>
      <w:r w:rsidRPr="00437D7F">
        <w:rPr>
          <w:rFonts w:cstheme="minorHAnsi"/>
          <w:color w:val="232638"/>
          <w:sz w:val="22"/>
          <w:szCs w:val="22"/>
        </w:rPr>
        <w:t xml:space="preserve">. </w:t>
      </w:r>
    </w:p>
    <w:p w14:paraId="22554093" w14:textId="7D9E093E" w:rsidR="00865786" w:rsidRPr="00437D7F" w:rsidRDefault="00865786" w:rsidP="00437D7F">
      <w:pPr>
        <w:spacing w:line="240" w:lineRule="atLeast"/>
        <w:rPr>
          <w:rFonts w:cstheme="minorHAnsi"/>
          <w:color w:val="000000" w:themeColor="text1"/>
          <w:sz w:val="22"/>
          <w:szCs w:val="22"/>
        </w:rPr>
      </w:pPr>
      <w:r w:rsidRPr="00437D7F">
        <w:rPr>
          <w:rFonts w:cstheme="minorHAnsi"/>
          <w:b/>
          <w:bCs/>
          <w:color w:val="000000" w:themeColor="text1"/>
          <w:sz w:val="22"/>
          <w:szCs w:val="22"/>
        </w:rPr>
        <w:t>Q 7)</w:t>
      </w:r>
      <w:r w:rsidRPr="00437D7F">
        <w:rPr>
          <w:rFonts w:cstheme="minorHAnsi"/>
          <w:color w:val="000000" w:themeColor="text1"/>
          <w:sz w:val="22"/>
          <w:szCs w:val="22"/>
        </w:rPr>
        <w:t xml:space="preserve"> </w:t>
      </w:r>
      <w:r w:rsidRPr="00437D7F">
        <w:rPr>
          <w:rFonts w:cstheme="minorHAnsi"/>
          <w:b/>
          <w:bCs/>
          <w:color w:val="000000" w:themeColor="text1"/>
          <w:sz w:val="22"/>
          <w:szCs w:val="22"/>
        </w:rPr>
        <w:t xml:space="preserve">Public Sector Collective Bargaining </w:t>
      </w:r>
    </w:p>
    <w:p w14:paraId="3B9B0C30" w14:textId="77777777" w:rsidR="00865786" w:rsidRPr="00437D7F" w:rsidRDefault="00865786" w:rsidP="00437D7F">
      <w:pPr>
        <w:pStyle w:val="ListParagraph"/>
        <w:numPr>
          <w:ilvl w:val="0"/>
          <w:numId w:val="18"/>
        </w:numPr>
        <w:spacing w:line="240" w:lineRule="atLeast"/>
        <w:ind w:left="0"/>
        <w:rPr>
          <w:rFonts w:eastAsia="Times New Roman" w:cstheme="minorHAnsi"/>
          <w:color w:val="232330"/>
          <w:sz w:val="22"/>
          <w:szCs w:val="22"/>
        </w:rPr>
      </w:pPr>
      <w:r w:rsidRPr="00437D7F">
        <w:rPr>
          <w:rFonts w:eastAsia="Times New Roman" w:cstheme="minorHAnsi"/>
          <w:color w:val="232330"/>
          <w:sz w:val="22"/>
          <w:szCs w:val="22"/>
        </w:rPr>
        <w:t xml:space="preserve">Collective </w:t>
      </w:r>
      <w:r w:rsidRPr="00437D7F">
        <w:rPr>
          <w:rFonts w:eastAsia="Times New Roman" w:cstheme="minorHAnsi"/>
          <w:color w:val="110F1C"/>
          <w:sz w:val="22"/>
          <w:szCs w:val="22"/>
        </w:rPr>
        <w:t>barg</w:t>
      </w:r>
      <w:r w:rsidRPr="00437D7F">
        <w:rPr>
          <w:rFonts w:eastAsia="Times New Roman" w:cstheme="minorHAnsi"/>
          <w:color w:val="35353F"/>
          <w:sz w:val="22"/>
          <w:szCs w:val="22"/>
        </w:rPr>
        <w:t>a</w:t>
      </w:r>
      <w:r w:rsidRPr="00437D7F">
        <w:rPr>
          <w:rFonts w:eastAsia="Times New Roman" w:cstheme="minorHAnsi"/>
          <w:color w:val="110F1C"/>
          <w:sz w:val="22"/>
          <w:szCs w:val="22"/>
        </w:rPr>
        <w:t>ining in the priv</w:t>
      </w:r>
      <w:r w:rsidRPr="00437D7F">
        <w:rPr>
          <w:rFonts w:eastAsia="Times New Roman" w:cstheme="minorHAnsi"/>
          <w:color w:val="35353F"/>
          <w:sz w:val="22"/>
          <w:szCs w:val="22"/>
        </w:rPr>
        <w:t>a</w:t>
      </w:r>
      <w:r w:rsidRPr="00437D7F">
        <w:rPr>
          <w:rFonts w:eastAsia="Times New Roman" w:cstheme="minorHAnsi"/>
          <w:color w:val="110F1C"/>
          <w:sz w:val="22"/>
          <w:szCs w:val="22"/>
        </w:rPr>
        <w:t xml:space="preserve">te </w:t>
      </w:r>
      <w:r w:rsidRPr="00437D7F">
        <w:rPr>
          <w:rFonts w:eastAsia="Times New Roman" w:cstheme="minorHAnsi"/>
          <w:color w:val="35353F"/>
          <w:sz w:val="22"/>
          <w:szCs w:val="22"/>
        </w:rPr>
        <w:t>s</w:t>
      </w:r>
      <w:r w:rsidRPr="00437D7F">
        <w:rPr>
          <w:rFonts w:eastAsia="Times New Roman" w:cstheme="minorHAnsi"/>
          <w:color w:val="110F1C"/>
          <w:sz w:val="22"/>
          <w:szCs w:val="22"/>
        </w:rPr>
        <w:t xml:space="preserve">ector </w:t>
      </w:r>
      <w:r w:rsidRPr="00437D7F">
        <w:rPr>
          <w:rFonts w:eastAsia="Times New Roman" w:cstheme="minorHAnsi"/>
          <w:color w:val="232330"/>
          <w:sz w:val="22"/>
          <w:szCs w:val="22"/>
        </w:rPr>
        <w:t xml:space="preserve">expanded </w:t>
      </w:r>
      <w:r w:rsidRPr="00437D7F">
        <w:rPr>
          <w:rFonts w:eastAsia="Times New Roman" w:cstheme="minorHAnsi"/>
          <w:color w:val="110F1C"/>
          <w:sz w:val="22"/>
          <w:szCs w:val="22"/>
        </w:rPr>
        <w:t>rapidl</w:t>
      </w:r>
      <w:r w:rsidRPr="00437D7F">
        <w:rPr>
          <w:rFonts w:eastAsia="Times New Roman" w:cstheme="minorHAnsi"/>
          <w:color w:val="35353F"/>
          <w:sz w:val="22"/>
          <w:szCs w:val="22"/>
        </w:rPr>
        <w:t xml:space="preserve">y </w:t>
      </w:r>
      <w:r w:rsidRPr="00437D7F">
        <w:rPr>
          <w:rFonts w:eastAsia="Times New Roman" w:cstheme="minorHAnsi"/>
          <w:color w:val="232330"/>
          <w:sz w:val="22"/>
          <w:szCs w:val="22"/>
        </w:rPr>
        <w:t xml:space="preserve">following the enactment </w:t>
      </w:r>
      <w:r w:rsidRPr="00437D7F">
        <w:rPr>
          <w:rFonts w:eastAsia="Times New Roman" w:cstheme="minorHAnsi"/>
          <w:color w:val="110F1C"/>
          <w:sz w:val="22"/>
          <w:szCs w:val="22"/>
        </w:rPr>
        <w:t xml:space="preserve">throughout </w:t>
      </w:r>
      <w:r w:rsidRPr="00437D7F">
        <w:rPr>
          <w:rFonts w:eastAsia="Times New Roman" w:cstheme="minorHAnsi"/>
          <w:color w:val="232330"/>
          <w:sz w:val="22"/>
          <w:szCs w:val="22"/>
        </w:rPr>
        <w:t xml:space="preserve">Canada of legislation </w:t>
      </w:r>
      <w:r w:rsidRPr="00437D7F">
        <w:rPr>
          <w:rFonts w:eastAsia="Times New Roman" w:cstheme="minorHAnsi"/>
          <w:color w:val="110F1C"/>
          <w:sz w:val="22"/>
          <w:szCs w:val="22"/>
        </w:rPr>
        <w:t>mod</w:t>
      </w:r>
      <w:r w:rsidRPr="00437D7F">
        <w:rPr>
          <w:rFonts w:eastAsia="Times New Roman" w:cstheme="minorHAnsi"/>
          <w:color w:val="35353F"/>
          <w:sz w:val="22"/>
          <w:szCs w:val="22"/>
        </w:rPr>
        <w:t>e</w:t>
      </w:r>
      <w:r w:rsidRPr="00437D7F">
        <w:rPr>
          <w:rFonts w:eastAsia="Times New Roman" w:cstheme="minorHAnsi"/>
          <w:color w:val="110F1C"/>
          <w:sz w:val="22"/>
          <w:szCs w:val="22"/>
        </w:rPr>
        <w:t xml:space="preserve">lled </w:t>
      </w:r>
      <w:r w:rsidRPr="00437D7F">
        <w:rPr>
          <w:rFonts w:eastAsia="Times New Roman" w:cstheme="minorHAnsi"/>
          <w:color w:val="232330"/>
          <w:sz w:val="22"/>
          <w:szCs w:val="22"/>
        </w:rPr>
        <w:t xml:space="preserve">after </w:t>
      </w:r>
      <w:r w:rsidRPr="00437D7F">
        <w:rPr>
          <w:rFonts w:eastAsia="Times New Roman" w:cstheme="minorHAnsi"/>
          <w:color w:val="110F1C"/>
          <w:sz w:val="22"/>
          <w:szCs w:val="22"/>
        </w:rPr>
        <w:t xml:space="preserve">PC 1003, </w:t>
      </w:r>
      <w:r w:rsidRPr="00437D7F">
        <w:rPr>
          <w:rFonts w:eastAsia="Times New Roman" w:cstheme="minorHAnsi"/>
          <w:color w:val="232330"/>
          <w:sz w:val="22"/>
          <w:szCs w:val="22"/>
        </w:rPr>
        <w:t xml:space="preserve">particularly </w:t>
      </w:r>
      <w:r w:rsidRPr="00437D7F">
        <w:rPr>
          <w:rFonts w:eastAsia="Times New Roman" w:cstheme="minorHAnsi"/>
          <w:color w:val="110F1C"/>
          <w:sz w:val="22"/>
          <w:szCs w:val="22"/>
        </w:rPr>
        <w:t>in manu</w:t>
      </w:r>
      <w:r w:rsidRPr="00437D7F">
        <w:rPr>
          <w:rFonts w:eastAsia="Times New Roman" w:cstheme="minorHAnsi"/>
          <w:color w:val="232330"/>
          <w:sz w:val="22"/>
          <w:szCs w:val="22"/>
        </w:rPr>
        <w:t xml:space="preserve">facturing and other </w:t>
      </w:r>
      <w:r w:rsidRPr="00437D7F">
        <w:rPr>
          <w:rFonts w:eastAsia="Times New Roman" w:cstheme="minorHAnsi"/>
          <w:color w:val="110F1C"/>
          <w:sz w:val="22"/>
          <w:szCs w:val="22"/>
        </w:rPr>
        <w:t xml:space="preserve">heavy </w:t>
      </w:r>
      <w:r w:rsidRPr="00437D7F">
        <w:rPr>
          <w:rFonts w:eastAsia="Times New Roman" w:cstheme="minorHAnsi"/>
          <w:color w:val="232330"/>
          <w:sz w:val="22"/>
          <w:szCs w:val="22"/>
        </w:rPr>
        <w:t xml:space="preserve">(male-dominated) </w:t>
      </w:r>
      <w:r w:rsidRPr="00437D7F">
        <w:rPr>
          <w:rFonts w:eastAsia="Times New Roman" w:cstheme="minorHAnsi"/>
          <w:color w:val="110F1C"/>
          <w:sz w:val="22"/>
          <w:szCs w:val="22"/>
        </w:rPr>
        <w:t>indu</w:t>
      </w:r>
      <w:r w:rsidRPr="00437D7F">
        <w:rPr>
          <w:rFonts w:eastAsia="Times New Roman" w:cstheme="minorHAnsi"/>
          <w:color w:val="35353F"/>
          <w:sz w:val="22"/>
          <w:szCs w:val="22"/>
        </w:rPr>
        <w:t>st</w:t>
      </w:r>
      <w:r w:rsidRPr="00437D7F">
        <w:rPr>
          <w:rFonts w:eastAsia="Times New Roman" w:cstheme="minorHAnsi"/>
          <w:color w:val="110F1C"/>
          <w:sz w:val="22"/>
          <w:szCs w:val="22"/>
        </w:rPr>
        <w:t xml:space="preserve">ries like </w:t>
      </w:r>
      <w:r w:rsidRPr="00437D7F">
        <w:rPr>
          <w:rFonts w:eastAsia="Times New Roman" w:cstheme="minorHAnsi"/>
          <w:color w:val="232330"/>
          <w:sz w:val="22"/>
          <w:szCs w:val="22"/>
        </w:rPr>
        <w:t xml:space="preserve">mining and forestry. </w:t>
      </w:r>
    </w:p>
    <w:p w14:paraId="462F5D89" w14:textId="77777777" w:rsidR="00865786" w:rsidRPr="00437D7F" w:rsidRDefault="00865786" w:rsidP="00437D7F">
      <w:pPr>
        <w:pStyle w:val="ListParagraph"/>
        <w:numPr>
          <w:ilvl w:val="0"/>
          <w:numId w:val="18"/>
        </w:numPr>
        <w:spacing w:line="240" w:lineRule="atLeast"/>
        <w:ind w:left="0"/>
        <w:rPr>
          <w:rFonts w:eastAsia="Times New Roman" w:cstheme="minorHAnsi"/>
          <w:color w:val="5B606B"/>
          <w:sz w:val="22"/>
          <w:szCs w:val="22"/>
        </w:rPr>
      </w:pPr>
      <w:r w:rsidRPr="00437D7F">
        <w:rPr>
          <w:rFonts w:eastAsia="Times New Roman" w:cstheme="minorHAnsi"/>
          <w:color w:val="110F1C"/>
          <w:sz w:val="22"/>
          <w:szCs w:val="22"/>
        </w:rPr>
        <w:t xml:space="preserve">The </w:t>
      </w:r>
      <w:r w:rsidRPr="00437D7F">
        <w:rPr>
          <w:rFonts w:eastAsia="Times New Roman" w:cstheme="minorHAnsi"/>
          <w:color w:val="232330"/>
          <w:sz w:val="22"/>
          <w:szCs w:val="22"/>
        </w:rPr>
        <w:t xml:space="preserve">CCF government </w:t>
      </w:r>
      <w:r w:rsidRPr="00437D7F">
        <w:rPr>
          <w:rFonts w:eastAsia="Times New Roman" w:cstheme="minorHAnsi"/>
          <w:color w:val="110F1C"/>
          <w:sz w:val="22"/>
          <w:szCs w:val="22"/>
        </w:rPr>
        <w:t xml:space="preserve">in </w:t>
      </w:r>
      <w:r w:rsidRPr="00437D7F">
        <w:rPr>
          <w:rFonts w:eastAsia="Times New Roman" w:cstheme="minorHAnsi"/>
          <w:color w:val="35353F"/>
          <w:sz w:val="22"/>
          <w:szCs w:val="22"/>
        </w:rPr>
        <w:t>Saska</w:t>
      </w:r>
      <w:r w:rsidRPr="00437D7F">
        <w:rPr>
          <w:rFonts w:eastAsia="Times New Roman" w:cstheme="minorHAnsi"/>
          <w:color w:val="110F1C"/>
          <w:sz w:val="22"/>
          <w:szCs w:val="22"/>
        </w:rPr>
        <w:t xml:space="preserve">tchewan had </w:t>
      </w:r>
      <w:r w:rsidRPr="00437D7F">
        <w:rPr>
          <w:rFonts w:eastAsia="Times New Roman" w:cstheme="minorHAnsi"/>
          <w:color w:val="232330"/>
          <w:sz w:val="22"/>
          <w:szCs w:val="22"/>
        </w:rPr>
        <w:t xml:space="preserve">extended collective bargaining </w:t>
      </w:r>
      <w:r w:rsidRPr="00437D7F">
        <w:rPr>
          <w:rFonts w:eastAsia="Times New Roman" w:cstheme="minorHAnsi"/>
          <w:color w:val="110F1C"/>
          <w:sz w:val="22"/>
          <w:szCs w:val="22"/>
        </w:rPr>
        <w:t xml:space="preserve">rights </w:t>
      </w:r>
      <w:r w:rsidRPr="00437D7F">
        <w:rPr>
          <w:rFonts w:eastAsia="Times New Roman" w:cstheme="minorHAnsi"/>
          <w:color w:val="232330"/>
          <w:sz w:val="22"/>
          <w:szCs w:val="22"/>
        </w:rPr>
        <w:t xml:space="preserve">to its own employees in </w:t>
      </w:r>
      <w:r w:rsidRPr="00437D7F">
        <w:rPr>
          <w:rFonts w:eastAsia="Times New Roman" w:cstheme="minorHAnsi"/>
          <w:color w:val="110F1C"/>
          <w:sz w:val="22"/>
          <w:szCs w:val="22"/>
        </w:rPr>
        <w:t xml:space="preserve">1944, but </w:t>
      </w:r>
      <w:r w:rsidRPr="00437D7F">
        <w:rPr>
          <w:rFonts w:eastAsia="Times New Roman" w:cstheme="minorHAnsi"/>
          <w:color w:val="232330"/>
          <w:sz w:val="22"/>
          <w:szCs w:val="22"/>
        </w:rPr>
        <w:t xml:space="preserve">in </w:t>
      </w:r>
      <w:r w:rsidRPr="00437D7F">
        <w:rPr>
          <w:rFonts w:eastAsia="Times New Roman" w:cstheme="minorHAnsi"/>
          <w:color w:val="110F1C"/>
          <w:sz w:val="22"/>
          <w:szCs w:val="22"/>
        </w:rPr>
        <w:t>the re</w:t>
      </w:r>
      <w:r w:rsidRPr="00437D7F">
        <w:rPr>
          <w:rFonts w:eastAsia="Times New Roman" w:cstheme="minorHAnsi"/>
          <w:color w:val="35353F"/>
          <w:sz w:val="22"/>
          <w:szCs w:val="22"/>
        </w:rPr>
        <w:t>s</w:t>
      </w:r>
      <w:r w:rsidRPr="00437D7F">
        <w:rPr>
          <w:rFonts w:eastAsia="Times New Roman" w:cstheme="minorHAnsi"/>
          <w:color w:val="110F1C"/>
          <w:sz w:val="22"/>
          <w:szCs w:val="22"/>
        </w:rPr>
        <w:t xml:space="preserve">t </w:t>
      </w:r>
      <w:r w:rsidRPr="00437D7F">
        <w:rPr>
          <w:rFonts w:eastAsia="Times New Roman" w:cstheme="minorHAnsi"/>
          <w:color w:val="232330"/>
          <w:sz w:val="22"/>
          <w:szCs w:val="22"/>
        </w:rPr>
        <w:t>of the country the prevailing attitude was that gov</w:t>
      </w:r>
      <w:r w:rsidRPr="00437D7F">
        <w:rPr>
          <w:rFonts w:eastAsia="Times New Roman" w:cstheme="minorHAnsi"/>
          <w:color w:val="110F1C"/>
          <w:sz w:val="22"/>
          <w:szCs w:val="22"/>
        </w:rPr>
        <w:t xml:space="preserve">ernments, </w:t>
      </w:r>
      <w:r w:rsidRPr="00437D7F">
        <w:rPr>
          <w:rFonts w:eastAsia="Times New Roman" w:cstheme="minorHAnsi"/>
          <w:color w:val="232330"/>
          <w:sz w:val="22"/>
          <w:szCs w:val="22"/>
        </w:rPr>
        <w:t xml:space="preserve">as </w:t>
      </w:r>
      <w:r w:rsidRPr="00437D7F">
        <w:rPr>
          <w:rFonts w:eastAsia="Times New Roman" w:cstheme="minorHAnsi"/>
          <w:color w:val="110F1C"/>
          <w:sz w:val="22"/>
          <w:szCs w:val="22"/>
        </w:rPr>
        <w:t>repre</w:t>
      </w:r>
      <w:r w:rsidRPr="00437D7F">
        <w:rPr>
          <w:rFonts w:eastAsia="Times New Roman" w:cstheme="minorHAnsi"/>
          <w:color w:val="35353F"/>
          <w:sz w:val="22"/>
          <w:szCs w:val="22"/>
        </w:rPr>
        <w:t>s</w:t>
      </w:r>
      <w:r w:rsidRPr="00437D7F">
        <w:rPr>
          <w:rFonts w:eastAsia="Times New Roman" w:cstheme="minorHAnsi"/>
          <w:color w:val="110F1C"/>
          <w:sz w:val="22"/>
          <w:szCs w:val="22"/>
        </w:rPr>
        <w:t xml:space="preserve">entatives </w:t>
      </w:r>
      <w:r w:rsidRPr="00437D7F">
        <w:rPr>
          <w:rFonts w:eastAsia="Times New Roman" w:cstheme="minorHAnsi"/>
          <w:color w:val="232330"/>
          <w:sz w:val="22"/>
          <w:szCs w:val="22"/>
        </w:rPr>
        <w:t xml:space="preserve">of the people, should </w:t>
      </w:r>
      <w:r w:rsidRPr="00437D7F">
        <w:rPr>
          <w:rFonts w:eastAsia="Times New Roman" w:cstheme="minorHAnsi"/>
          <w:color w:val="110F1C"/>
          <w:sz w:val="22"/>
          <w:szCs w:val="22"/>
        </w:rPr>
        <w:t xml:space="preserve">not be required </w:t>
      </w:r>
      <w:r w:rsidRPr="00437D7F">
        <w:rPr>
          <w:rFonts w:eastAsia="Times New Roman" w:cstheme="minorHAnsi"/>
          <w:color w:val="232330"/>
          <w:sz w:val="22"/>
          <w:szCs w:val="22"/>
        </w:rPr>
        <w:t xml:space="preserve">to bargain with </w:t>
      </w:r>
      <w:r w:rsidRPr="00437D7F">
        <w:rPr>
          <w:rFonts w:eastAsia="Times New Roman" w:cstheme="minorHAnsi"/>
          <w:color w:val="110F1C"/>
          <w:sz w:val="22"/>
          <w:szCs w:val="22"/>
        </w:rPr>
        <w:t>union</w:t>
      </w:r>
      <w:r w:rsidRPr="00437D7F">
        <w:rPr>
          <w:rFonts w:eastAsia="Times New Roman" w:cstheme="minorHAnsi"/>
          <w:color w:val="35353F"/>
          <w:sz w:val="22"/>
          <w:szCs w:val="22"/>
        </w:rPr>
        <w:t>s</w:t>
      </w:r>
      <w:r w:rsidRPr="00437D7F">
        <w:rPr>
          <w:rFonts w:eastAsia="Times New Roman" w:cstheme="minorHAnsi"/>
          <w:color w:val="5B606B"/>
          <w:sz w:val="22"/>
          <w:szCs w:val="22"/>
        </w:rPr>
        <w:t xml:space="preserve">. </w:t>
      </w:r>
    </w:p>
    <w:p w14:paraId="22243148" w14:textId="77777777" w:rsidR="00865786" w:rsidRPr="00437D7F" w:rsidRDefault="00865786" w:rsidP="00437D7F">
      <w:pPr>
        <w:pStyle w:val="ListParagraph"/>
        <w:numPr>
          <w:ilvl w:val="0"/>
          <w:numId w:val="18"/>
        </w:numPr>
        <w:spacing w:line="240" w:lineRule="atLeast"/>
        <w:ind w:left="0"/>
        <w:rPr>
          <w:rFonts w:eastAsia="Times New Roman" w:cstheme="minorHAnsi"/>
          <w:color w:val="110F1C"/>
          <w:sz w:val="22"/>
          <w:szCs w:val="22"/>
        </w:rPr>
      </w:pPr>
      <w:r w:rsidRPr="00437D7F">
        <w:rPr>
          <w:rFonts w:eastAsia="Times New Roman" w:cstheme="minorHAnsi"/>
          <w:color w:val="110F1C"/>
          <w:sz w:val="22"/>
          <w:szCs w:val="22"/>
        </w:rPr>
        <w:t>By the 1960s</w:t>
      </w:r>
      <w:r w:rsidRPr="00437D7F">
        <w:rPr>
          <w:rFonts w:eastAsia="Times New Roman" w:cstheme="minorHAnsi"/>
          <w:color w:val="35353F"/>
          <w:sz w:val="22"/>
          <w:szCs w:val="22"/>
        </w:rPr>
        <w:t xml:space="preserve">, </w:t>
      </w:r>
      <w:r w:rsidRPr="00437D7F">
        <w:rPr>
          <w:rFonts w:eastAsia="Times New Roman" w:cstheme="minorHAnsi"/>
          <w:color w:val="232330"/>
          <w:sz w:val="22"/>
          <w:szCs w:val="22"/>
        </w:rPr>
        <w:t xml:space="preserve">attitudes were changing, </w:t>
      </w:r>
      <w:r w:rsidRPr="00437D7F">
        <w:rPr>
          <w:rFonts w:eastAsia="Times New Roman" w:cstheme="minorHAnsi"/>
          <w:color w:val="110F1C"/>
          <w:sz w:val="22"/>
          <w:szCs w:val="22"/>
        </w:rPr>
        <w:t xml:space="preserve">in </w:t>
      </w:r>
      <w:r w:rsidRPr="00437D7F">
        <w:rPr>
          <w:rFonts w:eastAsia="Times New Roman" w:cstheme="minorHAnsi"/>
          <w:color w:val="232330"/>
          <w:sz w:val="22"/>
          <w:szCs w:val="22"/>
        </w:rPr>
        <w:t xml:space="preserve">part because of </w:t>
      </w:r>
      <w:r w:rsidRPr="00437D7F">
        <w:rPr>
          <w:rFonts w:eastAsia="Times New Roman" w:cstheme="minorHAnsi"/>
          <w:color w:val="110F1C"/>
          <w:sz w:val="22"/>
          <w:szCs w:val="22"/>
        </w:rPr>
        <w:t xml:space="preserve">the </w:t>
      </w:r>
      <w:r w:rsidRPr="00437D7F">
        <w:rPr>
          <w:rFonts w:eastAsia="Times New Roman" w:cstheme="minorHAnsi"/>
          <w:color w:val="232330"/>
          <w:sz w:val="22"/>
          <w:szCs w:val="22"/>
        </w:rPr>
        <w:t xml:space="preserve">growing size of </w:t>
      </w:r>
      <w:r w:rsidRPr="00437D7F">
        <w:rPr>
          <w:rFonts w:eastAsia="Times New Roman" w:cstheme="minorHAnsi"/>
          <w:color w:val="110F1C"/>
          <w:sz w:val="22"/>
          <w:szCs w:val="22"/>
        </w:rPr>
        <w:t xml:space="preserve">the public </w:t>
      </w:r>
      <w:r w:rsidRPr="00437D7F">
        <w:rPr>
          <w:rFonts w:eastAsia="Times New Roman" w:cstheme="minorHAnsi"/>
          <w:color w:val="232330"/>
          <w:sz w:val="22"/>
          <w:szCs w:val="22"/>
        </w:rPr>
        <w:t xml:space="preserve">sector and growing </w:t>
      </w:r>
      <w:r w:rsidRPr="00437D7F">
        <w:rPr>
          <w:rFonts w:eastAsia="Times New Roman" w:cstheme="minorHAnsi"/>
          <w:color w:val="110F1C"/>
          <w:sz w:val="22"/>
          <w:szCs w:val="22"/>
        </w:rPr>
        <w:t xml:space="preserve">militancy </w:t>
      </w:r>
      <w:r w:rsidRPr="00437D7F">
        <w:rPr>
          <w:rFonts w:eastAsia="Times New Roman" w:cstheme="minorHAnsi"/>
          <w:color w:val="232330"/>
          <w:sz w:val="22"/>
          <w:szCs w:val="22"/>
        </w:rPr>
        <w:t xml:space="preserve">among public sector employees and their </w:t>
      </w:r>
      <w:r w:rsidRPr="00437D7F">
        <w:rPr>
          <w:rFonts w:eastAsia="Times New Roman" w:cstheme="minorHAnsi"/>
          <w:color w:val="110F1C"/>
          <w:sz w:val="22"/>
          <w:szCs w:val="22"/>
        </w:rPr>
        <w:t>union</w:t>
      </w:r>
      <w:r w:rsidRPr="00437D7F">
        <w:rPr>
          <w:rFonts w:eastAsia="Times New Roman" w:cstheme="minorHAnsi"/>
          <w:color w:val="35353F"/>
          <w:sz w:val="22"/>
          <w:szCs w:val="22"/>
        </w:rPr>
        <w:t>s</w:t>
      </w:r>
      <w:r w:rsidRPr="00437D7F">
        <w:rPr>
          <w:rFonts w:eastAsia="Times New Roman" w:cstheme="minorHAnsi"/>
          <w:color w:val="110F1C"/>
          <w:sz w:val="22"/>
          <w:szCs w:val="22"/>
        </w:rPr>
        <w:t xml:space="preserve">. </w:t>
      </w:r>
    </w:p>
    <w:p w14:paraId="618348D5" w14:textId="77777777" w:rsidR="00865786" w:rsidRPr="00437D7F" w:rsidRDefault="00865786" w:rsidP="00437D7F">
      <w:pPr>
        <w:pStyle w:val="ListParagraph"/>
        <w:numPr>
          <w:ilvl w:val="0"/>
          <w:numId w:val="18"/>
        </w:numPr>
        <w:spacing w:line="240" w:lineRule="atLeast"/>
        <w:ind w:left="0"/>
        <w:rPr>
          <w:rFonts w:eastAsia="Times New Roman" w:cstheme="minorHAnsi"/>
          <w:color w:val="232330"/>
          <w:sz w:val="22"/>
          <w:szCs w:val="22"/>
        </w:rPr>
      </w:pPr>
      <w:r w:rsidRPr="00437D7F">
        <w:rPr>
          <w:rFonts w:eastAsia="Times New Roman" w:cstheme="minorHAnsi"/>
          <w:color w:val="110F1C"/>
          <w:sz w:val="22"/>
          <w:szCs w:val="22"/>
        </w:rPr>
        <w:t>In 1964</w:t>
      </w:r>
      <w:r w:rsidRPr="00437D7F">
        <w:rPr>
          <w:rFonts w:eastAsia="Times New Roman" w:cstheme="minorHAnsi"/>
          <w:color w:val="35353F"/>
          <w:sz w:val="22"/>
          <w:szCs w:val="22"/>
        </w:rPr>
        <w:t xml:space="preserve">, </w:t>
      </w:r>
      <w:r w:rsidRPr="00437D7F">
        <w:rPr>
          <w:rFonts w:eastAsia="Times New Roman" w:cstheme="minorHAnsi"/>
          <w:color w:val="110F1C"/>
          <w:sz w:val="22"/>
          <w:szCs w:val="22"/>
        </w:rPr>
        <w:t xml:space="preserve">Quebec introduced </w:t>
      </w:r>
      <w:r w:rsidRPr="00437D7F">
        <w:rPr>
          <w:rFonts w:eastAsia="Times New Roman" w:cstheme="minorHAnsi"/>
          <w:color w:val="232330"/>
          <w:sz w:val="22"/>
          <w:szCs w:val="22"/>
        </w:rPr>
        <w:t xml:space="preserve">public sector collective </w:t>
      </w:r>
      <w:r w:rsidRPr="00437D7F">
        <w:rPr>
          <w:rFonts w:eastAsia="Times New Roman" w:cstheme="minorHAnsi"/>
          <w:color w:val="110F1C"/>
          <w:sz w:val="22"/>
          <w:szCs w:val="22"/>
        </w:rPr>
        <w:t>barg</w:t>
      </w:r>
      <w:r w:rsidRPr="00437D7F">
        <w:rPr>
          <w:rFonts w:eastAsia="Times New Roman" w:cstheme="minorHAnsi"/>
          <w:color w:val="35353F"/>
          <w:sz w:val="22"/>
          <w:szCs w:val="22"/>
        </w:rPr>
        <w:t>a</w:t>
      </w:r>
      <w:r w:rsidRPr="00437D7F">
        <w:rPr>
          <w:rFonts w:eastAsia="Times New Roman" w:cstheme="minorHAnsi"/>
          <w:color w:val="110F1C"/>
          <w:sz w:val="22"/>
          <w:szCs w:val="22"/>
        </w:rPr>
        <w:t>ining l</w:t>
      </w:r>
      <w:r w:rsidRPr="00437D7F">
        <w:rPr>
          <w:rFonts w:eastAsia="Times New Roman" w:cstheme="minorHAnsi"/>
          <w:color w:val="35353F"/>
          <w:sz w:val="22"/>
          <w:szCs w:val="22"/>
        </w:rPr>
        <w:t>eg</w:t>
      </w:r>
      <w:r w:rsidRPr="00437D7F">
        <w:rPr>
          <w:rFonts w:eastAsia="Times New Roman" w:cstheme="minorHAnsi"/>
          <w:color w:val="110F1C"/>
          <w:sz w:val="22"/>
          <w:szCs w:val="22"/>
        </w:rPr>
        <w:t>i</w:t>
      </w:r>
      <w:r w:rsidRPr="00437D7F">
        <w:rPr>
          <w:rFonts w:eastAsia="Times New Roman" w:cstheme="minorHAnsi"/>
          <w:color w:val="35353F"/>
          <w:sz w:val="22"/>
          <w:szCs w:val="22"/>
        </w:rPr>
        <w:t>s</w:t>
      </w:r>
      <w:r w:rsidRPr="00437D7F">
        <w:rPr>
          <w:rFonts w:eastAsia="Times New Roman" w:cstheme="minorHAnsi"/>
          <w:color w:val="110F1C"/>
          <w:sz w:val="22"/>
          <w:szCs w:val="22"/>
        </w:rPr>
        <w:t xml:space="preserve">lation </w:t>
      </w:r>
      <w:r w:rsidRPr="00437D7F">
        <w:rPr>
          <w:rFonts w:eastAsia="Times New Roman" w:cstheme="minorHAnsi"/>
          <w:color w:val="35353F"/>
          <w:sz w:val="22"/>
          <w:szCs w:val="22"/>
        </w:rPr>
        <w:t xml:space="preserve">after </w:t>
      </w:r>
      <w:r w:rsidRPr="00437D7F">
        <w:rPr>
          <w:rFonts w:eastAsia="Times New Roman" w:cstheme="minorHAnsi"/>
          <w:color w:val="110F1C"/>
          <w:sz w:val="22"/>
          <w:szCs w:val="22"/>
        </w:rPr>
        <w:t xml:space="preserve">the </w:t>
      </w:r>
      <w:r w:rsidRPr="00437D7F">
        <w:rPr>
          <w:rFonts w:eastAsia="Times New Roman" w:cstheme="minorHAnsi"/>
          <w:color w:val="232330"/>
          <w:sz w:val="22"/>
          <w:szCs w:val="22"/>
        </w:rPr>
        <w:t xml:space="preserve">major </w:t>
      </w:r>
      <w:r w:rsidRPr="00437D7F">
        <w:rPr>
          <w:rFonts w:eastAsia="Times New Roman" w:cstheme="minorHAnsi"/>
          <w:color w:val="110F1C"/>
          <w:sz w:val="22"/>
          <w:szCs w:val="22"/>
        </w:rPr>
        <w:t xml:space="preserve">labour </w:t>
      </w:r>
      <w:r w:rsidRPr="00437D7F">
        <w:rPr>
          <w:rFonts w:eastAsia="Times New Roman" w:cstheme="minorHAnsi"/>
          <w:color w:val="232330"/>
          <w:sz w:val="22"/>
          <w:szCs w:val="22"/>
        </w:rPr>
        <w:t xml:space="preserve">federations, </w:t>
      </w:r>
      <w:r w:rsidRPr="00437D7F">
        <w:rPr>
          <w:rFonts w:eastAsia="Times New Roman" w:cstheme="minorHAnsi"/>
          <w:color w:val="110F1C"/>
          <w:sz w:val="22"/>
          <w:szCs w:val="22"/>
        </w:rPr>
        <w:t xml:space="preserve">including the </w:t>
      </w:r>
      <w:r w:rsidRPr="00437D7F">
        <w:rPr>
          <w:rFonts w:eastAsia="Times New Roman" w:cstheme="minorHAnsi"/>
          <w:color w:val="232330"/>
          <w:sz w:val="22"/>
          <w:szCs w:val="22"/>
        </w:rPr>
        <w:t xml:space="preserve">Quebec Federation of Labour, </w:t>
      </w:r>
      <w:r w:rsidRPr="00437D7F">
        <w:rPr>
          <w:rFonts w:eastAsia="Times New Roman" w:cstheme="minorHAnsi"/>
          <w:color w:val="110F1C"/>
          <w:sz w:val="22"/>
          <w:szCs w:val="22"/>
        </w:rPr>
        <w:t>teach</w:t>
      </w:r>
      <w:r w:rsidRPr="00437D7F">
        <w:rPr>
          <w:rFonts w:eastAsia="Times New Roman" w:cstheme="minorHAnsi"/>
          <w:color w:val="35353F"/>
          <w:sz w:val="22"/>
          <w:szCs w:val="22"/>
        </w:rPr>
        <w:t xml:space="preserve">ers, </w:t>
      </w:r>
      <w:r w:rsidRPr="00437D7F">
        <w:rPr>
          <w:rFonts w:eastAsia="Times New Roman" w:cstheme="minorHAnsi"/>
          <w:color w:val="232330"/>
          <w:sz w:val="22"/>
          <w:szCs w:val="22"/>
        </w:rPr>
        <w:t xml:space="preserve">and </w:t>
      </w:r>
      <w:r w:rsidRPr="00437D7F">
        <w:rPr>
          <w:rFonts w:eastAsia="Times New Roman" w:cstheme="minorHAnsi"/>
          <w:color w:val="110F1C"/>
          <w:sz w:val="22"/>
          <w:szCs w:val="22"/>
        </w:rPr>
        <w:t xml:space="preserve">hospital </w:t>
      </w:r>
      <w:r w:rsidRPr="00437D7F">
        <w:rPr>
          <w:rFonts w:eastAsia="Times New Roman" w:cstheme="minorHAnsi"/>
          <w:color w:val="232330"/>
          <w:sz w:val="22"/>
          <w:szCs w:val="22"/>
        </w:rPr>
        <w:t xml:space="preserve">workers, </w:t>
      </w:r>
      <w:r w:rsidRPr="00437D7F">
        <w:rPr>
          <w:rFonts w:eastAsia="Times New Roman" w:cstheme="minorHAnsi"/>
          <w:color w:val="110F1C"/>
          <w:sz w:val="22"/>
          <w:szCs w:val="22"/>
        </w:rPr>
        <w:t xml:space="preserve">threatened </w:t>
      </w:r>
      <w:r w:rsidRPr="00437D7F">
        <w:rPr>
          <w:rFonts w:eastAsia="Times New Roman" w:cstheme="minorHAnsi"/>
          <w:color w:val="232330"/>
          <w:sz w:val="22"/>
          <w:szCs w:val="22"/>
        </w:rPr>
        <w:t xml:space="preserve">a general strike. </w:t>
      </w:r>
    </w:p>
    <w:p w14:paraId="048DFDA2" w14:textId="77777777" w:rsidR="00865786" w:rsidRPr="00437D7F" w:rsidRDefault="00865786" w:rsidP="00437D7F">
      <w:pPr>
        <w:pStyle w:val="ListParagraph"/>
        <w:numPr>
          <w:ilvl w:val="0"/>
          <w:numId w:val="18"/>
        </w:numPr>
        <w:spacing w:line="240" w:lineRule="atLeast"/>
        <w:ind w:left="0"/>
        <w:rPr>
          <w:rFonts w:eastAsia="Times New Roman" w:cstheme="minorHAnsi"/>
          <w:color w:val="232330"/>
          <w:sz w:val="22"/>
          <w:szCs w:val="22"/>
        </w:rPr>
      </w:pPr>
      <w:r w:rsidRPr="00437D7F">
        <w:rPr>
          <w:rFonts w:eastAsia="Times New Roman" w:cstheme="minorHAnsi"/>
          <w:color w:val="232330"/>
          <w:sz w:val="22"/>
          <w:szCs w:val="22"/>
        </w:rPr>
        <w:t xml:space="preserve">Finally, following </w:t>
      </w:r>
      <w:r w:rsidRPr="00437D7F">
        <w:rPr>
          <w:rFonts w:eastAsia="Times New Roman" w:cstheme="minorHAnsi"/>
          <w:color w:val="35353F"/>
          <w:sz w:val="22"/>
          <w:szCs w:val="22"/>
        </w:rPr>
        <w:t xml:space="preserve">a </w:t>
      </w:r>
      <w:r w:rsidRPr="00437D7F">
        <w:rPr>
          <w:rFonts w:eastAsia="Times New Roman" w:cstheme="minorHAnsi"/>
          <w:color w:val="232330"/>
          <w:sz w:val="22"/>
          <w:szCs w:val="22"/>
        </w:rPr>
        <w:t xml:space="preserve">nationwide </w:t>
      </w:r>
      <w:r w:rsidRPr="00437D7F">
        <w:rPr>
          <w:rFonts w:eastAsia="Times New Roman" w:cstheme="minorHAnsi"/>
          <w:color w:val="35353F"/>
          <w:sz w:val="22"/>
          <w:szCs w:val="22"/>
        </w:rPr>
        <w:t xml:space="preserve">strike </w:t>
      </w:r>
      <w:r w:rsidRPr="00437D7F">
        <w:rPr>
          <w:rFonts w:eastAsia="Times New Roman" w:cstheme="minorHAnsi"/>
          <w:color w:val="232330"/>
          <w:sz w:val="22"/>
          <w:szCs w:val="22"/>
        </w:rPr>
        <w:t xml:space="preserve">by postal </w:t>
      </w:r>
      <w:r w:rsidRPr="00437D7F">
        <w:rPr>
          <w:rFonts w:eastAsia="Times New Roman" w:cstheme="minorHAnsi"/>
          <w:color w:val="110F1C"/>
          <w:sz w:val="22"/>
          <w:szCs w:val="22"/>
        </w:rPr>
        <w:t>emplo</w:t>
      </w:r>
      <w:r w:rsidRPr="00437D7F">
        <w:rPr>
          <w:rFonts w:eastAsia="Times New Roman" w:cstheme="minorHAnsi"/>
          <w:color w:val="35353F"/>
          <w:sz w:val="22"/>
          <w:szCs w:val="22"/>
        </w:rPr>
        <w:t>y</w:t>
      </w:r>
      <w:r w:rsidRPr="00437D7F">
        <w:rPr>
          <w:rFonts w:eastAsia="Times New Roman" w:cstheme="minorHAnsi"/>
          <w:color w:val="110F1C"/>
          <w:sz w:val="22"/>
          <w:szCs w:val="22"/>
        </w:rPr>
        <w:t>ees in 1965</w:t>
      </w:r>
      <w:r w:rsidRPr="00437D7F">
        <w:rPr>
          <w:rFonts w:eastAsia="Times New Roman" w:cstheme="minorHAnsi"/>
          <w:color w:val="35353F"/>
          <w:sz w:val="22"/>
          <w:szCs w:val="22"/>
        </w:rPr>
        <w:t xml:space="preserve">, </w:t>
      </w:r>
      <w:r w:rsidRPr="00437D7F">
        <w:rPr>
          <w:rFonts w:eastAsia="Times New Roman" w:cstheme="minorHAnsi"/>
          <w:color w:val="232330"/>
          <w:sz w:val="22"/>
          <w:szCs w:val="22"/>
        </w:rPr>
        <w:t xml:space="preserve">the federal government </w:t>
      </w:r>
      <w:r w:rsidRPr="00437D7F">
        <w:rPr>
          <w:rFonts w:eastAsia="Times New Roman" w:cstheme="minorHAnsi"/>
          <w:color w:val="110F1C"/>
          <w:sz w:val="22"/>
          <w:szCs w:val="22"/>
        </w:rPr>
        <w:t>introdu</w:t>
      </w:r>
      <w:r w:rsidRPr="00437D7F">
        <w:rPr>
          <w:rFonts w:eastAsia="Times New Roman" w:cstheme="minorHAnsi"/>
          <w:color w:val="35353F"/>
          <w:sz w:val="22"/>
          <w:szCs w:val="22"/>
        </w:rPr>
        <w:t xml:space="preserve">ced </w:t>
      </w:r>
      <w:r w:rsidRPr="00437D7F">
        <w:rPr>
          <w:rFonts w:eastAsia="Times New Roman" w:cstheme="minorHAnsi"/>
          <w:color w:val="232330"/>
          <w:sz w:val="22"/>
          <w:szCs w:val="22"/>
        </w:rPr>
        <w:t xml:space="preserve">the </w:t>
      </w:r>
      <w:r w:rsidRPr="00437D7F">
        <w:rPr>
          <w:rFonts w:eastAsia="Times New Roman" w:cstheme="minorHAnsi"/>
          <w:i/>
          <w:iCs/>
          <w:color w:val="232330"/>
          <w:sz w:val="22"/>
          <w:szCs w:val="22"/>
        </w:rPr>
        <w:t xml:space="preserve">Public Sector Staff </w:t>
      </w:r>
      <w:r w:rsidRPr="00437D7F">
        <w:rPr>
          <w:rFonts w:eastAsia="Times New Roman" w:cstheme="minorHAnsi"/>
          <w:i/>
          <w:iCs/>
          <w:color w:val="110F1C"/>
          <w:sz w:val="22"/>
          <w:szCs w:val="22"/>
        </w:rPr>
        <w:t>R</w:t>
      </w:r>
      <w:r w:rsidRPr="00437D7F">
        <w:rPr>
          <w:rFonts w:eastAsia="Times New Roman" w:cstheme="minorHAnsi"/>
          <w:i/>
          <w:iCs/>
          <w:color w:val="35353F"/>
          <w:sz w:val="22"/>
          <w:szCs w:val="22"/>
        </w:rPr>
        <w:t>e</w:t>
      </w:r>
      <w:r w:rsidRPr="00437D7F">
        <w:rPr>
          <w:rFonts w:eastAsia="Times New Roman" w:cstheme="minorHAnsi"/>
          <w:i/>
          <w:iCs/>
          <w:color w:val="110F1C"/>
          <w:sz w:val="22"/>
          <w:szCs w:val="22"/>
        </w:rPr>
        <w:t>l</w:t>
      </w:r>
      <w:r w:rsidRPr="00437D7F">
        <w:rPr>
          <w:rFonts w:eastAsia="Times New Roman" w:cstheme="minorHAnsi"/>
          <w:i/>
          <w:iCs/>
          <w:color w:val="35353F"/>
          <w:sz w:val="22"/>
          <w:szCs w:val="22"/>
        </w:rPr>
        <w:t>at</w:t>
      </w:r>
      <w:r w:rsidRPr="00437D7F">
        <w:rPr>
          <w:rFonts w:eastAsia="Times New Roman" w:cstheme="minorHAnsi"/>
          <w:i/>
          <w:iCs/>
          <w:color w:val="110F1C"/>
          <w:sz w:val="22"/>
          <w:szCs w:val="22"/>
        </w:rPr>
        <w:t>ion</w:t>
      </w:r>
      <w:r w:rsidRPr="00437D7F">
        <w:rPr>
          <w:rFonts w:eastAsia="Times New Roman" w:cstheme="minorHAnsi"/>
          <w:i/>
          <w:iCs/>
          <w:color w:val="35353F"/>
          <w:sz w:val="22"/>
          <w:szCs w:val="22"/>
        </w:rPr>
        <w:t xml:space="preserve">s </w:t>
      </w:r>
      <w:r w:rsidRPr="00437D7F">
        <w:rPr>
          <w:rFonts w:eastAsia="Times New Roman" w:cstheme="minorHAnsi"/>
          <w:i/>
          <w:iCs/>
          <w:color w:val="232330"/>
          <w:sz w:val="22"/>
          <w:szCs w:val="22"/>
        </w:rPr>
        <w:t xml:space="preserve">Act </w:t>
      </w:r>
      <w:r w:rsidRPr="00437D7F">
        <w:rPr>
          <w:rFonts w:eastAsia="Times New Roman" w:cstheme="minorHAnsi"/>
          <w:color w:val="232330"/>
          <w:sz w:val="22"/>
          <w:szCs w:val="22"/>
        </w:rPr>
        <w:t xml:space="preserve">in </w:t>
      </w:r>
      <w:r w:rsidRPr="00437D7F">
        <w:rPr>
          <w:rFonts w:eastAsia="Times New Roman" w:cstheme="minorHAnsi"/>
          <w:color w:val="110F1C"/>
          <w:sz w:val="22"/>
          <w:szCs w:val="22"/>
        </w:rPr>
        <w:t>196</w:t>
      </w:r>
      <w:r w:rsidRPr="00437D7F">
        <w:rPr>
          <w:rFonts w:eastAsia="Times New Roman" w:cstheme="minorHAnsi"/>
          <w:color w:val="35353F"/>
          <w:sz w:val="22"/>
          <w:szCs w:val="22"/>
        </w:rPr>
        <w:t>7</w:t>
      </w:r>
      <w:r w:rsidRPr="00437D7F">
        <w:rPr>
          <w:rFonts w:eastAsia="Times New Roman" w:cstheme="minorHAnsi"/>
          <w:color w:val="474C5B"/>
          <w:sz w:val="22"/>
          <w:szCs w:val="22"/>
        </w:rPr>
        <w:t xml:space="preserve">, </w:t>
      </w:r>
      <w:r w:rsidRPr="00437D7F">
        <w:rPr>
          <w:rFonts w:eastAsia="Times New Roman" w:cstheme="minorHAnsi"/>
          <w:color w:val="232330"/>
          <w:sz w:val="22"/>
          <w:szCs w:val="22"/>
        </w:rPr>
        <w:t xml:space="preserve">which extended </w:t>
      </w:r>
      <w:r w:rsidRPr="00437D7F">
        <w:rPr>
          <w:rFonts w:eastAsia="Times New Roman" w:cstheme="minorHAnsi"/>
          <w:color w:val="35353F"/>
          <w:sz w:val="22"/>
          <w:szCs w:val="22"/>
        </w:rPr>
        <w:t>so</w:t>
      </w:r>
      <w:r w:rsidRPr="00437D7F">
        <w:rPr>
          <w:rFonts w:eastAsia="Times New Roman" w:cstheme="minorHAnsi"/>
          <w:color w:val="110F1C"/>
          <w:sz w:val="22"/>
          <w:szCs w:val="22"/>
        </w:rPr>
        <w:t xml:space="preserve">me </w:t>
      </w:r>
      <w:r w:rsidRPr="00437D7F">
        <w:rPr>
          <w:rFonts w:eastAsia="Times New Roman" w:cstheme="minorHAnsi"/>
          <w:color w:val="232330"/>
          <w:sz w:val="22"/>
          <w:szCs w:val="22"/>
        </w:rPr>
        <w:t xml:space="preserve">measure of collective </w:t>
      </w:r>
      <w:r w:rsidRPr="00437D7F">
        <w:rPr>
          <w:rFonts w:eastAsia="Times New Roman" w:cstheme="minorHAnsi"/>
          <w:color w:val="110F1C"/>
          <w:sz w:val="22"/>
          <w:szCs w:val="22"/>
        </w:rPr>
        <w:t>barg</w:t>
      </w:r>
      <w:r w:rsidRPr="00437D7F">
        <w:rPr>
          <w:rFonts w:eastAsia="Times New Roman" w:cstheme="minorHAnsi"/>
          <w:color w:val="35353F"/>
          <w:sz w:val="22"/>
          <w:szCs w:val="22"/>
        </w:rPr>
        <w:t xml:space="preserve">aining </w:t>
      </w:r>
      <w:r w:rsidRPr="00437D7F">
        <w:rPr>
          <w:rFonts w:eastAsia="Times New Roman" w:cstheme="minorHAnsi"/>
          <w:color w:val="232330"/>
          <w:sz w:val="22"/>
          <w:szCs w:val="22"/>
        </w:rPr>
        <w:t xml:space="preserve">rights </w:t>
      </w:r>
      <w:proofErr w:type="gramStart"/>
      <w:r w:rsidRPr="00437D7F">
        <w:rPr>
          <w:rFonts w:eastAsia="Times New Roman" w:cstheme="minorHAnsi"/>
          <w:color w:val="35353F"/>
          <w:sz w:val="22"/>
          <w:szCs w:val="22"/>
        </w:rPr>
        <w:t>s</w:t>
      </w:r>
      <w:r w:rsidRPr="00437D7F">
        <w:rPr>
          <w:rFonts w:eastAsia="Times New Roman" w:cstheme="minorHAnsi"/>
          <w:color w:val="110F1C"/>
          <w:sz w:val="22"/>
          <w:szCs w:val="22"/>
        </w:rPr>
        <w:t xml:space="preserve">imilar </w:t>
      </w:r>
      <w:r w:rsidRPr="00437D7F">
        <w:rPr>
          <w:rFonts w:eastAsia="Times New Roman" w:cstheme="minorHAnsi"/>
          <w:color w:val="232330"/>
          <w:sz w:val="22"/>
          <w:szCs w:val="22"/>
        </w:rPr>
        <w:t>to</w:t>
      </w:r>
      <w:proofErr w:type="gramEnd"/>
      <w:r w:rsidRPr="00437D7F">
        <w:rPr>
          <w:rFonts w:eastAsia="Times New Roman" w:cstheme="minorHAnsi"/>
          <w:color w:val="232330"/>
          <w:sz w:val="22"/>
          <w:szCs w:val="22"/>
        </w:rPr>
        <w:t xml:space="preserve"> those in PC </w:t>
      </w:r>
      <w:r w:rsidRPr="00437D7F">
        <w:rPr>
          <w:rFonts w:eastAsia="Times New Roman" w:cstheme="minorHAnsi"/>
          <w:color w:val="110F1C"/>
          <w:sz w:val="22"/>
          <w:szCs w:val="22"/>
        </w:rPr>
        <w:t>100</w:t>
      </w:r>
      <w:r w:rsidRPr="00437D7F">
        <w:rPr>
          <w:rFonts w:eastAsia="Times New Roman" w:cstheme="minorHAnsi"/>
          <w:color w:val="35353F"/>
          <w:sz w:val="22"/>
          <w:szCs w:val="22"/>
        </w:rPr>
        <w:t xml:space="preserve">3 </w:t>
      </w:r>
      <w:r w:rsidRPr="00437D7F">
        <w:rPr>
          <w:rFonts w:eastAsia="Times New Roman" w:cstheme="minorHAnsi"/>
          <w:color w:val="232330"/>
          <w:sz w:val="22"/>
          <w:szCs w:val="22"/>
        </w:rPr>
        <w:t xml:space="preserve">to </w:t>
      </w:r>
      <w:r w:rsidRPr="00437D7F">
        <w:rPr>
          <w:rFonts w:eastAsia="Times New Roman" w:cstheme="minorHAnsi"/>
          <w:color w:val="110F1C"/>
          <w:sz w:val="22"/>
          <w:szCs w:val="22"/>
        </w:rPr>
        <w:t xml:space="preserve">most, but </w:t>
      </w:r>
      <w:r w:rsidRPr="00437D7F">
        <w:rPr>
          <w:rFonts w:eastAsia="Times New Roman" w:cstheme="minorHAnsi"/>
          <w:color w:val="232330"/>
          <w:sz w:val="22"/>
          <w:szCs w:val="22"/>
        </w:rPr>
        <w:t xml:space="preserve">not </w:t>
      </w:r>
      <w:r w:rsidRPr="00437D7F">
        <w:rPr>
          <w:rFonts w:eastAsia="Times New Roman" w:cstheme="minorHAnsi"/>
          <w:color w:val="110F1C"/>
          <w:sz w:val="22"/>
          <w:szCs w:val="22"/>
        </w:rPr>
        <w:t>all, emplo</w:t>
      </w:r>
      <w:r w:rsidRPr="00437D7F">
        <w:rPr>
          <w:rFonts w:eastAsia="Times New Roman" w:cstheme="minorHAnsi"/>
          <w:color w:val="35353F"/>
          <w:sz w:val="22"/>
          <w:szCs w:val="22"/>
        </w:rPr>
        <w:t>y</w:t>
      </w:r>
      <w:r w:rsidRPr="00437D7F">
        <w:rPr>
          <w:rFonts w:eastAsia="Times New Roman" w:cstheme="minorHAnsi"/>
          <w:color w:val="110F1C"/>
          <w:sz w:val="22"/>
          <w:szCs w:val="22"/>
        </w:rPr>
        <w:t xml:space="preserve">ees </w:t>
      </w:r>
      <w:r w:rsidRPr="00437D7F">
        <w:rPr>
          <w:rFonts w:eastAsia="Times New Roman" w:cstheme="minorHAnsi"/>
          <w:color w:val="232330"/>
          <w:sz w:val="22"/>
          <w:szCs w:val="22"/>
        </w:rPr>
        <w:t xml:space="preserve">of </w:t>
      </w:r>
      <w:r w:rsidRPr="00437D7F">
        <w:rPr>
          <w:rFonts w:eastAsia="Times New Roman" w:cstheme="minorHAnsi"/>
          <w:color w:val="110F1C"/>
          <w:sz w:val="22"/>
          <w:szCs w:val="22"/>
        </w:rPr>
        <w:t xml:space="preserve">the federal </w:t>
      </w:r>
      <w:r w:rsidRPr="00437D7F">
        <w:rPr>
          <w:rFonts w:eastAsia="Times New Roman" w:cstheme="minorHAnsi"/>
          <w:color w:val="232330"/>
          <w:sz w:val="22"/>
          <w:szCs w:val="22"/>
        </w:rPr>
        <w:t xml:space="preserve">government. </w:t>
      </w:r>
    </w:p>
    <w:p w14:paraId="5647D2B1" w14:textId="77777777" w:rsidR="00865786" w:rsidRPr="00437D7F" w:rsidRDefault="00865786" w:rsidP="00437D7F">
      <w:pPr>
        <w:pStyle w:val="ListParagraph"/>
        <w:numPr>
          <w:ilvl w:val="0"/>
          <w:numId w:val="18"/>
        </w:numPr>
        <w:spacing w:line="240" w:lineRule="atLeast"/>
        <w:ind w:left="0"/>
        <w:rPr>
          <w:rFonts w:eastAsia="Times New Roman" w:cstheme="minorHAnsi"/>
          <w:color w:val="232330"/>
          <w:sz w:val="22"/>
          <w:szCs w:val="22"/>
        </w:rPr>
      </w:pPr>
      <w:r w:rsidRPr="00437D7F">
        <w:rPr>
          <w:rFonts w:eastAsia="Times New Roman" w:cstheme="minorHAnsi"/>
          <w:color w:val="110F1C"/>
          <w:sz w:val="22"/>
          <w:szCs w:val="22"/>
        </w:rPr>
        <w:t xml:space="preserve">The remaining </w:t>
      </w:r>
      <w:r w:rsidRPr="00437D7F">
        <w:rPr>
          <w:rFonts w:eastAsia="Times New Roman" w:cstheme="minorHAnsi"/>
          <w:color w:val="232330"/>
          <w:sz w:val="22"/>
          <w:szCs w:val="22"/>
        </w:rPr>
        <w:t xml:space="preserve">provinces </w:t>
      </w:r>
      <w:r w:rsidRPr="00437D7F">
        <w:rPr>
          <w:rFonts w:eastAsia="Times New Roman" w:cstheme="minorHAnsi"/>
          <w:color w:val="110F1C"/>
          <w:sz w:val="22"/>
          <w:szCs w:val="22"/>
        </w:rPr>
        <w:t>quickl</w:t>
      </w:r>
      <w:r w:rsidRPr="00437D7F">
        <w:rPr>
          <w:rFonts w:eastAsia="Times New Roman" w:cstheme="minorHAnsi"/>
          <w:color w:val="35353F"/>
          <w:sz w:val="22"/>
          <w:szCs w:val="22"/>
        </w:rPr>
        <w:t xml:space="preserve">y </w:t>
      </w:r>
      <w:r w:rsidRPr="00437D7F">
        <w:rPr>
          <w:rFonts w:eastAsia="Times New Roman" w:cstheme="minorHAnsi"/>
          <w:color w:val="232330"/>
          <w:sz w:val="22"/>
          <w:szCs w:val="22"/>
        </w:rPr>
        <w:t xml:space="preserve">followed </w:t>
      </w:r>
      <w:r w:rsidRPr="00437D7F">
        <w:rPr>
          <w:rFonts w:eastAsia="Times New Roman" w:cstheme="minorHAnsi"/>
          <w:color w:val="35353F"/>
          <w:sz w:val="22"/>
          <w:szCs w:val="22"/>
        </w:rPr>
        <w:t>s</w:t>
      </w:r>
      <w:r w:rsidRPr="00437D7F">
        <w:rPr>
          <w:rFonts w:eastAsia="Times New Roman" w:cstheme="minorHAnsi"/>
          <w:color w:val="110F1C"/>
          <w:sz w:val="22"/>
          <w:szCs w:val="22"/>
        </w:rPr>
        <w:t>uit</w:t>
      </w:r>
      <w:r w:rsidRPr="00437D7F">
        <w:rPr>
          <w:rFonts w:eastAsia="Times New Roman" w:cstheme="minorHAnsi"/>
          <w:color w:val="35353F"/>
          <w:sz w:val="22"/>
          <w:szCs w:val="22"/>
        </w:rPr>
        <w:t xml:space="preserve">, so </w:t>
      </w:r>
      <w:r w:rsidRPr="00437D7F">
        <w:rPr>
          <w:rFonts w:eastAsia="Times New Roman" w:cstheme="minorHAnsi"/>
          <w:color w:val="232330"/>
          <w:sz w:val="22"/>
          <w:szCs w:val="22"/>
        </w:rPr>
        <w:t xml:space="preserve">that </w:t>
      </w:r>
      <w:r w:rsidRPr="00437D7F">
        <w:rPr>
          <w:rFonts w:eastAsia="Times New Roman" w:cstheme="minorHAnsi"/>
          <w:color w:val="110F1C"/>
          <w:sz w:val="22"/>
          <w:szCs w:val="22"/>
        </w:rPr>
        <w:t>b</w:t>
      </w:r>
      <w:r w:rsidRPr="00437D7F">
        <w:rPr>
          <w:rFonts w:eastAsia="Times New Roman" w:cstheme="minorHAnsi"/>
          <w:color w:val="35353F"/>
          <w:sz w:val="22"/>
          <w:szCs w:val="22"/>
        </w:rPr>
        <w:t xml:space="preserve">y </w:t>
      </w:r>
      <w:r w:rsidRPr="00437D7F">
        <w:rPr>
          <w:rFonts w:eastAsia="Times New Roman" w:cstheme="minorHAnsi"/>
          <w:color w:val="110F1C"/>
          <w:sz w:val="22"/>
          <w:szCs w:val="22"/>
        </w:rPr>
        <w:t xml:space="preserve">the </w:t>
      </w:r>
      <w:r w:rsidRPr="00437D7F">
        <w:rPr>
          <w:rFonts w:eastAsia="Times New Roman" w:cstheme="minorHAnsi"/>
          <w:color w:val="232330"/>
          <w:sz w:val="22"/>
          <w:szCs w:val="22"/>
        </w:rPr>
        <w:t xml:space="preserve">early </w:t>
      </w:r>
      <w:r w:rsidRPr="00437D7F">
        <w:rPr>
          <w:rFonts w:eastAsia="Times New Roman" w:cstheme="minorHAnsi"/>
          <w:color w:val="110F1C"/>
          <w:sz w:val="22"/>
          <w:szCs w:val="22"/>
        </w:rPr>
        <w:t xml:space="preserve">1970s, </w:t>
      </w:r>
      <w:r w:rsidRPr="00437D7F">
        <w:rPr>
          <w:rFonts w:eastAsia="Times New Roman" w:cstheme="minorHAnsi"/>
          <w:color w:val="232330"/>
          <w:sz w:val="22"/>
          <w:szCs w:val="22"/>
        </w:rPr>
        <w:t xml:space="preserve">public </w:t>
      </w:r>
      <w:r w:rsidRPr="00437D7F">
        <w:rPr>
          <w:rFonts w:eastAsia="Times New Roman" w:cstheme="minorHAnsi"/>
          <w:color w:val="35353F"/>
          <w:sz w:val="22"/>
          <w:szCs w:val="22"/>
        </w:rPr>
        <w:t>se</w:t>
      </w:r>
      <w:r w:rsidRPr="00437D7F">
        <w:rPr>
          <w:rFonts w:eastAsia="Times New Roman" w:cstheme="minorHAnsi"/>
          <w:color w:val="110F1C"/>
          <w:sz w:val="22"/>
          <w:szCs w:val="22"/>
        </w:rPr>
        <w:t xml:space="preserve">ctor </w:t>
      </w:r>
      <w:r w:rsidRPr="00437D7F">
        <w:rPr>
          <w:rFonts w:eastAsia="Times New Roman" w:cstheme="minorHAnsi"/>
          <w:color w:val="232330"/>
          <w:sz w:val="22"/>
          <w:szCs w:val="22"/>
        </w:rPr>
        <w:t xml:space="preserve">employees </w:t>
      </w:r>
      <w:r w:rsidRPr="00437D7F">
        <w:rPr>
          <w:rFonts w:eastAsia="Times New Roman" w:cstheme="minorHAnsi"/>
          <w:color w:val="110F1C"/>
          <w:sz w:val="22"/>
          <w:szCs w:val="22"/>
        </w:rPr>
        <w:t xml:space="preserve">in </w:t>
      </w:r>
      <w:r w:rsidRPr="00437D7F">
        <w:rPr>
          <w:rFonts w:eastAsia="Times New Roman" w:cstheme="minorHAnsi"/>
          <w:color w:val="232330"/>
          <w:sz w:val="22"/>
          <w:szCs w:val="22"/>
        </w:rPr>
        <w:t xml:space="preserve">every jurisdiction </w:t>
      </w:r>
      <w:r w:rsidRPr="00437D7F">
        <w:rPr>
          <w:rFonts w:eastAsia="Times New Roman" w:cstheme="minorHAnsi"/>
          <w:color w:val="35353F"/>
          <w:sz w:val="22"/>
          <w:szCs w:val="22"/>
        </w:rPr>
        <w:t>e</w:t>
      </w:r>
      <w:r w:rsidRPr="00437D7F">
        <w:rPr>
          <w:rFonts w:eastAsia="Times New Roman" w:cstheme="minorHAnsi"/>
          <w:color w:val="110F1C"/>
          <w:sz w:val="22"/>
          <w:szCs w:val="22"/>
        </w:rPr>
        <w:t>njo</w:t>
      </w:r>
      <w:r w:rsidRPr="00437D7F">
        <w:rPr>
          <w:rFonts w:eastAsia="Times New Roman" w:cstheme="minorHAnsi"/>
          <w:color w:val="35353F"/>
          <w:sz w:val="22"/>
          <w:szCs w:val="22"/>
        </w:rPr>
        <w:t>ye</w:t>
      </w:r>
      <w:r w:rsidRPr="00437D7F">
        <w:rPr>
          <w:rFonts w:eastAsia="Times New Roman" w:cstheme="minorHAnsi"/>
          <w:color w:val="110F1C"/>
          <w:sz w:val="22"/>
          <w:szCs w:val="22"/>
        </w:rPr>
        <w:t xml:space="preserve">d </w:t>
      </w:r>
      <w:r w:rsidRPr="00437D7F">
        <w:rPr>
          <w:rFonts w:eastAsia="Times New Roman" w:cstheme="minorHAnsi"/>
          <w:color w:val="232330"/>
          <w:sz w:val="22"/>
          <w:szCs w:val="22"/>
        </w:rPr>
        <w:t xml:space="preserve">some form of </w:t>
      </w:r>
      <w:r w:rsidRPr="00437D7F">
        <w:rPr>
          <w:rFonts w:eastAsia="Times New Roman" w:cstheme="minorHAnsi"/>
          <w:color w:val="35353F"/>
          <w:sz w:val="22"/>
          <w:szCs w:val="22"/>
        </w:rPr>
        <w:t>col</w:t>
      </w:r>
      <w:r w:rsidRPr="00437D7F">
        <w:rPr>
          <w:rFonts w:eastAsia="Times New Roman" w:cstheme="minorHAnsi"/>
          <w:color w:val="110F1C"/>
          <w:sz w:val="22"/>
          <w:szCs w:val="22"/>
        </w:rPr>
        <w:t xml:space="preserve">lective </w:t>
      </w:r>
      <w:r w:rsidRPr="00437D7F">
        <w:rPr>
          <w:rFonts w:eastAsia="Times New Roman" w:cstheme="minorHAnsi"/>
          <w:color w:val="232330"/>
          <w:sz w:val="22"/>
          <w:szCs w:val="22"/>
        </w:rPr>
        <w:t xml:space="preserve">bargaining, although </w:t>
      </w:r>
      <w:r w:rsidRPr="00437D7F">
        <w:rPr>
          <w:rFonts w:eastAsia="Times New Roman" w:cstheme="minorHAnsi"/>
          <w:color w:val="110F1C"/>
          <w:sz w:val="22"/>
          <w:szCs w:val="22"/>
        </w:rPr>
        <w:t>man</w:t>
      </w:r>
      <w:r w:rsidRPr="00437D7F">
        <w:rPr>
          <w:rFonts w:eastAsia="Times New Roman" w:cstheme="minorHAnsi"/>
          <w:color w:val="35353F"/>
          <w:sz w:val="22"/>
          <w:szCs w:val="22"/>
        </w:rPr>
        <w:t xml:space="preserve">y </w:t>
      </w:r>
      <w:r w:rsidRPr="00437D7F">
        <w:rPr>
          <w:rFonts w:eastAsia="Times New Roman" w:cstheme="minorHAnsi"/>
          <w:color w:val="232330"/>
          <w:sz w:val="22"/>
          <w:szCs w:val="22"/>
        </w:rPr>
        <w:t xml:space="preserve">employees </w:t>
      </w:r>
      <w:r w:rsidRPr="00437D7F">
        <w:rPr>
          <w:rFonts w:eastAsia="Times New Roman" w:cstheme="minorHAnsi"/>
          <w:color w:val="35353F"/>
          <w:sz w:val="22"/>
          <w:szCs w:val="22"/>
        </w:rPr>
        <w:t xml:space="preserve">were </w:t>
      </w:r>
      <w:r w:rsidRPr="00437D7F">
        <w:rPr>
          <w:rFonts w:eastAsia="Times New Roman" w:cstheme="minorHAnsi"/>
          <w:color w:val="232330"/>
          <w:sz w:val="22"/>
          <w:szCs w:val="22"/>
        </w:rPr>
        <w:t xml:space="preserve">excluded, and </w:t>
      </w:r>
      <w:r w:rsidRPr="00437D7F">
        <w:rPr>
          <w:rFonts w:eastAsia="Times New Roman" w:cstheme="minorHAnsi"/>
          <w:color w:val="35353F"/>
          <w:sz w:val="22"/>
          <w:szCs w:val="22"/>
        </w:rPr>
        <w:t>so</w:t>
      </w:r>
      <w:r w:rsidRPr="00437D7F">
        <w:rPr>
          <w:rFonts w:eastAsia="Times New Roman" w:cstheme="minorHAnsi"/>
          <w:color w:val="110F1C"/>
          <w:sz w:val="22"/>
          <w:szCs w:val="22"/>
        </w:rPr>
        <w:t>m</w:t>
      </w:r>
      <w:r w:rsidRPr="00437D7F">
        <w:rPr>
          <w:rFonts w:eastAsia="Times New Roman" w:cstheme="minorHAnsi"/>
          <w:color w:val="35353F"/>
          <w:sz w:val="22"/>
          <w:szCs w:val="22"/>
        </w:rPr>
        <w:t>e e</w:t>
      </w:r>
      <w:r w:rsidRPr="00437D7F">
        <w:rPr>
          <w:rFonts w:eastAsia="Times New Roman" w:cstheme="minorHAnsi"/>
          <w:color w:val="110F1C"/>
          <w:sz w:val="22"/>
          <w:szCs w:val="22"/>
        </w:rPr>
        <w:t>mplo</w:t>
      </w:r>
      <w:r w:rsidRPr="00437D7F">
        <w:rPr>
          <w:rFonts w:eastAsia="Times New Roman" w:cstheme="minorHAnsi"/>
          <w:color w:val="35353F"/>
          <w:sz w:val="22"/>
          <w:szCs w:val="22"/>
        </w:rPr>
        <w:t>yees we</w:t>
      </w:r>
      <w:r w:rsidRPr="00437D7F">
        <w:rPr>
          <w:rFonts w:eastAsia="Times New Roman" w:cstheme="minorHAnsi"/>
          <w:color w:val="110F1C"/>
          <w:sz w:val="22"/>
          <w:szCs w:val="22"/>
        </w:rPr>
        <w:t xml:space="preserve">re not </w:t>
      </w:r>
      <w:r w:rsidRPr="00437D7F">
        <w:rPr>
          <w:rFonts w:eastAsia="Times New Roman" w:cstheme="minorHAnsi"/>
          <w:color w:val="232330"/>
          <w:sz w:val="22"/>
          <w:szCs w:val="22"/>
        </w:rPr>
        <w:t xml:space="preserve">granted a </w:t>
      </w:r>
      <w:r w:rsidRPr="00437D7F">
        <w:rPr>
          <w:rFonts w:eastAsia="Times New Roman" w:cstheme="minorHAnsi"/>
          <w:color w:val="110F1C"/>
          <w:sz w:val="22"/>
          <w:szCs w:val="22"/>
        </w:rPr>
        <w:t xml:space="preserve">legal right </w:t>
      </w:r>
      <w:r w:rsidRPr="00437D7F">
        <w:rPr>
          <w:rFonts w:eastAsia="Times New Roman" w:cstheme="minorHAnsi"/>
          <w:color w:val="232330"/>
          <w:sz w:val="22"/>
          <w:szCs w:val="22"/>
        </w:rPr>
        <w:t xml:space="preserve">to </w:t>
      </w:r>
      <w:r w:rsidRPr="00437D7F">
        <w:rPr>
          <w:rFonts w:eastAsia="Times New Roman" w:cstheme="minorHAnsi"/>
          <w:color w:val="35353F"/>
          <w:sz w:val="22"/>
          <w:szCs w:val="22"/>
        </w:rPr>
        <w:t>s</w:t>
      </w:r>
      <w:r w:rsidRPr="00437D7F">
        <w:rPr>
          <w:rFonts w:eastAsia="Times New Roman" w:cstheme="minorHAnsi"/>
          <w:color w:val="110F1C"/>
          <w:sz w:val="22"/>
          <w:szCs w:val="22"/>
        </w:rPr>
        <w:t xml:space="preserve">trike </w:t>
      </w:r>
      <w:r w:rsidRPr="00437D7F">
        <w:rPr>
          <w:rFonts w:eastAsia="Times New Roman" w:cstheme="minorHAnsi"/>
          <w:color w:val="232330"/>
          <w:sz w:val="22"/>
          <w:szCs w:val="22"/>
        </w:rPr>
        <w:t xml:space="preserve">but </w:t>
      </w:r>
      <w:r w:rsidRPr="00437D7F">
        <w:rPr>
          <w:rFonts w:eastAsia="Times New Roman" w:cstheme="minorHAnsi"/>
          <w:color w:val="110F1C"/>
          <w:sz w:val="22"/>
          <w:szCs w:val="22"/>
        </w:rPr>
        <w:t>inste</w:t>
      </w:r>
      <w:r w:rsidRPr="00437D7F">
        <w:rPr>
          <w:rFonts w:eastAsia="Times New Roman" w:cstheme="minorHAnsi"/>
          <w:color w:val="35353F"/>
          <w:sz w:val="22"/>
          <w:szCs w:val="22"/>
        </w:rPr>
        <w:t>a</w:t>
      </w:r>
      <w:r w:rsidRPr="00437D7F">
        <w:rPr>
          <w:rFonts w:eastAsia="Times New Roman" w:cstheme="minorHAnsi"/>
          <w:color w:val="110F1C"/>
          <w:sz w:val="22"/>
          <w:szCs w:val="22"/>
        </w:rPr>
        <w:t xml:space="preserve">d </w:t>
      </w:r>
      <w:r w:rsidRPr="00437D7F">
        <w:rPr>
          <w:rFonts w:eastAsia="Times New Roman" w:cstheme="minorHAnsi"/>
          <w:color w:val="232330"/>
          <w:sz w:val="22"/>
          <w:szCs w:val="22"/>
        </w:rPr>
        <w:t xml:space="preserve">bargaining </w:t>
      </w:r>
      <w:r w:rsidRPr="00437D7F">
        <w:rPr>
          <w:rFonts w:eastAsia="Times New Roman" w:cstheme="minorHAnsi"/>
          <w:color w:val="110F1C"/>
          <w:sz w:val="22"/>
          <w:szCs w:val="22"/>
        </w:rPr>
        <w:t>dispute</w:t>
      </w:r>
      <w:r w:rsidRPr="00437D7F">
        <w:rPr>
          <w:rFonts w:eastAsia="Times New Roman" w:cstheme="minorHAnsi"/>
          <w:color w:val="35353F"/>
          <w:sz w:val="22"/>
          <w:szCs w:val="22"/>
        </w:rPr>
        <w:t xml:space="preserve">s </w:t>
      </w:r>
      <w:r w:rsidRPr="00437D7F">
        <w:rPr>
          <w:rFonts w:eastAsia="Times New Roman" w:cstheme="minorHAnsi"/>
          <w:color w:val="232330"/>
          <w:sz w:val="22"/>
          <w:szCs w:val="22"/>
        </w:rPr>
        <w:t xml:space="preserve">were </w:t>
      </w:r>
      <w:r w:rsidRPr="00437D7F">
        <w:rPr>
          <w:rFonts w:eastAsia="Times New Roman" w:cstheme="minorHAnsi"/>
          <w:color w:val="35353F"/>
          <w:sz w:val="22"/>
          <w:szCs w:val="22"/>
        </w:rPr>
        <w:t>sen</w:t>
      </w:r>
      <w:r w:rsidRPr="00437D7F">
        <w:rPr>
          <w:rFonts w:eastAsia="Times New Roman" w:cstheme="minorHAnsi"/>
          <w:color w:val="110F1C"/>
          <w:sz w:val="22"/>
          <w:szCs w:val="22"/>
        </w:rPr>
        <w:t xml:space="preserve">t to </w:t>
      </w:r>
      <w:r w:rsidRPr="00437D7F">
        <w:rPr>
          <w:rFonts w:eastAsia="Times New Roman" w:cstheme="minorHAnsi"/>
          <w:color w:val="232330"/>
          <w:sz w:val="22"/>
          <w:szCs w:val="22"/>
        </w:rPr>
        <w:t xml:space="preserve">committees or arbitrators for resolution. </w:t>
      </w:r>
    </w:p>
    <w:p w14:paraId="1C6ABBE6" w14:textId="77777777" w:rsidR="00865786" w:rsidRPr="00437D7F" w:rsidRDefault="00865786" w:rsidP="00437D7F">
      <w:pPr>
        <w:pStyle w:val="ListParagraph"/>
        <w:numPr>
          <w:ilvl w:val="0"/>
          <w:numId w:val="18"/>
        </w:numPr>
        <w:spacing w:line="240" w:lineRule="atLeast"/>
        <w:ind w:left="0"/>
        <w:rPr>
          <w:rFonts w:eastAsia="Times New Roman" w:cstheme="minorHAnsi"/>
          <w:color w:val="35353F"/>
          <w:sz w:val="22"/>
          <w:szCs w:val="22"/>
        </w:rPr>
      </w:pPr>
      <w:r w:rsidRPr="00437D7F">
        <w:rPr>
          <w:rFonts w:eastAsia="Times New Roman" w:cstheme="minorHAnsi"/>
          <w:color w:val="232330"/>
          <w:sz w:val="22"/>
          <w:szCs w:val="22"/>
        </w:rPr>
        <w:t xml:space="preserve">By 2018 just over </w:t>
      </w:r>
      <w:r w:rsidRPr="00437D7F">
        <w:rPr>
          <w:rFonts w:eastAsia="Times New Roman" w:cstheme="minorHAnsi"/>
          <w:color w:val="35353F"/>
          <w:sz w:val="22"/>
          <w:szCs w:val="22"/>
        </w:rPr>
        <w:t xml:space="preserve">75 </w:t>
      </w:r>
      <w:r w:rsidRPr="00437D7F">
        <w:rPr>
          <w:rFonts w:eastAsia="Times New Roman" w:cstheme="minorHAnsi"/>
          <w:color w:val="110F1C"/>
          <w:sz w:val="22"/>
          <w:szCs w:val="22"/>
        </w:rPr>
        <w:t>p</w:t>
      </w:r>
      <w:r w:rsidRPr="00437D7F">
        <w:rPr>
          <w:rFonts w:eastAsia="Times New Roman" w:cstheme="minorHAnsi"/>
          <w:color w:val="35353F"/>
          <w:sz w:val="22"/>
          <w:szCs w:val="22"/>
        </w:rPr>
        <w:t xml:space="preserve">ercent of </w:t>
      </w:r>
      <w:r w:rsidRPr="00437D7F">
        <w:rPr>
          <w:rFonts w:eastAsia="Times New Roman" w:cstheme="minorHAnsi"/>
          <w:color w:val="232330"/>
          <w:sz w:val="22"/>
          <w:szCs w:val="22"/>
        </w:rPr>
        <w:t xml:space="preserve">public sector </w:t>
      </w:r>
      <w:r w:rsidRPr="00437D7F">
        <w:rPr>
          <w:rFonts w:eastAsia="Times New Roman" w:cstheme="minorHAnsi"/>
          <w:color w:val="35353F"/>
          <w:sz w:val="22"/>
          <w:szCs w:val="22"/>
        </w:rPr>
        <w:t xml:space="preserve">workers </w:t>
      </w:r>
      <w:r w:rsidRPr="00437D7F">
        <w:rPr>
          <w:rFonts w:eastAsia="Times New Roman" w:cstheme="minorHAnsi"/>
          <w:color w:val="232330"/>
          <w:sz w:val="22"/>
          <w:szCs w:val="22"/>
        </w:rPr>
        <w:t xml:space="preserve">in </w:t>
      </w:r>
      <w:r w:rsidRPr="00437D7F">
        <w:rPr>
          <w:rFonts w:eastAsia="Times New Roman" w:cstheme="minorHAnsi"/>
          <w:color w:val="35353F"/>
          <w:sz w:val="22"/>
          <w:szCs w:val="22"/>
        </w:rPr>
        <w:t xml:space="preserve">Canada were </w:t>
      </w:r>
      <w:r w:rsidRPr="00437D7F">
        <w:rPr>
          <w:rFonts w:eastAsia="Times New Roman" w:cstheme="minorHAnsi"/>
          <w:color w:val="232330"/>
          <w:sz w:val="22"/>
          <w:szCs w:val="22"/>
        </w:rPr>
        <w:t xml:space="preserve">covered by a collective agreement compared to only 15.9 percent in </w:t>
      </w:r>
      <w:r w:rsidRPr="00437D7F">
        <w:rPr>
          <w:rFonts w:eastAsia="Times New Roman" w:cstheme="minorHAnsi"/>
          <w:color w:val="110F1C"/>
          <w:sz w:val="22"/>
          <w:szCs w:val="22"/>
        </w:rPr>
        <w:t xml:space="preserve">the </w:t>
      </w:r>
      <w:r w:rsidRPr="00437D7F">
        <w:rPr>
          <w:rFonts w:eastAsia="Times New Roman" w:cstheme="minorHAnsi"/>
          <w:color w:val="232330"/>
          <w:sz w:val="22"/>
          <w:szCs w:val="22"/>
        </w:rPr>
        <w:t xml:space="preserve">private </w:t>
      </w:r>
      <w:r w:rsidRPr="00437D7F">
        <w:rPr>
          <w:rFonts w:eastAsia="Times New Roman" w:cstheme="minorHAnsi"/>
          <w:color w:val="35353F"/>
          <w:sz w:val="22"/>
          <w:szCs w:val="22"/>
        </w:rPr>
        <w:t xml:space="preserve">sector. </w:t>
      </w:r>
    </w:p>
    <w:p w14:paraId="45B73A1A" w14:textId="77777777" w:rsidR="00865786" w:rsidRPr="00437D7F" w:rsidRDefault="00865786" w:rsidP="00437D7F">
      <w:pPr>
        <w:pStyle w:val="ListParagraph"/>
        <w:numPr>
          <w:ilvl w:val="0"/>
          <w:numId w:val="18"/>
        </w:numPr>
        <w:spacing w:line="240" w:lineRule="atLeast"/>
        <w:ind w:left="0"/>
        <w:rPr>
          <w:rFonts w:eastAsia="Times New Roman" w:cstheme="minorHAnsi"/>
          <w:sz w:val="22"/>
          <w:szCs w:val="22"/>
        </w:rPr>
      </w:pPr>
      <w:r w:rsidRPr="00437D7F">
        <w:rPr>
          <w:rFonts w:eastAsia="Times New Roman" w:cstheme="minorHAnsi"/>
          <w:color w:val="110F1C"/>
          <w:sz w:val="22"/>
          <w:szCs w:val="22"/>
        </w:rPr>
        <w:t xml:space="preserve">The </w:t>
      </w:r>
      <w:r w:rsidRPr="00437D7F">
        <w:rPr>
          <w:rFonts w:eastAsia="Times New Roman" w:cstheme="minorHAnsi"/>
          <w:color w:val="232330"/>
          <w:sz w:val="22"/>
          <w:szCs w:val="22"/>
        </w:rPr>
        <w:t xml:space="preserve">mass </w:t>
      </w:r>
      <w:r w:rsidRPr="00437D7F">
        <w:rPr>
          <w:rFonts w:eastAsia="Times New Roman" w:cstheme="minorHAnsi"/>
          <w:color w:val="110F1C"/>
          <w:sz w:val="22"/>
          <w:szCs w:val="22"/>
        </w:rPr>
        <w:t xml:space="preserve">unionization </w:t>
      </w:r>
      <w:r w:rsidRPr="00437D7F">
        <w:rPr>
          <w:rFonts w:eastAsia="Times New Roman" w:cstheme="minorHAnsi"/>
          <w:color w:val="232330"/>
          <w:sz w:val="22"/>
          <w:szCs w:val="22"/>
        </w:rPr>
        <w:t xml:space="preserve">of the </w:t>
      </w:r>
      <w:r w:rsidRPr="00437D7F">
        <w:rPr>
          <w:rFonts w:eastAsia="Times New Roman" w:cstheme="minorHAnsi"/>
          <w:color w:val="110F1C"/>
          <w:sz w:val="22"/>
          <w:szCs w:val="22"/>
        </w:rPr>
        <w:t>publi</w:t>
      </w:r>
      <w:r w:rsidRPr="00437D7F">
        <w:rPr>
          <w:rFonts w:eastAsia="Times New Roman" w:cstheme="minorHAnsi"/>
          <w:color w:val="35353F"/>
          <w:sz w:val="22"/>
          <w:szCs w:val="22"/>
        </w:rPr>
        <w:t xml:space="preserve">c </w:t>
      </w:r>
      <w:r w:rsidRPr="00437D7F">
        <w:rPr>
          <w:rFonts w:eastAsia="Times New Roman" w:cstheme="minorHAnsi"/>
          <w:color w:val="232330"/>
          <w:sz w:val="22"/>
          <w:szCs w:val="22"/>
        </w:rPr>
        <w:t xml:space="preserve">sector also swept thousands of women into </w:t>
      </w:r>
      <w:r w:rsidRPr="00437D7F">
        <w:rPr>
          <w:rFonts w:eastAsia="Times New Roman" w:cstheme="minorHAnsi"/>
          <w:color w:val="110F1C"/>
          <w:sz w:val="22"/>
          <w:szCs w:val="22"/>
        </w:rPr>
        <w:t xml:space="preserve">unions </w:t>
      </w:r>
      <w:r w:rsidRPr="00437D7F">
        <w:rPr>
          <w:rFonts w:eastAsia="Times New Roman" w:cstheme="minorHAnsi"/>
          <w:color w:val="232330"/>
          <w:sz w:val="22"/>
          <w:szCs w:val="22"/>
        </w:rPr>
        <w:t xml:space="preserve">for </w:t>
      </w:r>
      <w:r w:rsidRPr="00437D7F">
        <w:rPr>
          <w:rFonts w:eastAsia="Times New Roman" w:cstheme="minorHAnsi"/>
          <w:color w:val="35353F"/>
          <w:sz w:val="22"/>
          <w:szCs w:val="22"/>
        </w:rPr>
        <w:t>t</w:t>
      </w:r>
      <w:r w:rsidRPr="00437D7F">
        <w:rPr>
          <w:rFonts w:eastAsia="Times New Roman" w:cstheme="minorHAnsi"/>
          <w:color w:val="110F1C"/>
          <w:sz w:val="22"/>
          <w:szCs w:val="22"/>
        </w:rPr>
        <w:t xml:space="preserve">he </w:t>
      </w:r>
      <w:r w:rsidRPr="00437D7F">
        <w:rPr>
          <w:rFonts w:eastAsia="Times New Roman" w:cstheme="minorHAnsi"/>
          <w:color w:val="232330"/>
          <w:sz w:val="22"/>
          <w:szCs w:val="22"/>
        </w:rPr>
        <w:t xml:space="preserve">first time, fundamentally altering the composition of the </w:t>
      </w:r>
      <w:r w:rsidRPr="00437D7F">
        <w:rPr>
          <w:rFonts w:eastAsia="Times New Roman" w:cstheme="minorHAnsi"/>
          <w:color w:val="35353F"/>
          <w:sz w:val="22"/>
          <w:szCs w:val="22"/>
        </w:rPr>
        <w:t xml:space="preserve">Canadian </w:t>
      </w:r>
      <w:r w:rsidRPr="00437D7F">
        <w:rPr>
          <w:rFonts w:eastAsia="Times New Roman" w:cstheme="minorHAnsi"/>
          <w:color w:val="110F1C"/>
          <w:sz w:val="22"/>
          <w:szCs w:val="22"/>
        </w:rPr>
        <w:t>l</w:t>
      </w:r>
      <w:r w:rsidRPr="00437D7F">
        <w:rPr>
          <w:rFonts w:eastAsia="Times New Roman" w:cstheme="minorHAnsi"/>
          <w:color w:val="35353F"/>
          <w:sz w:val="22"/>
          <w:szCs w:val="22"/>
        </w:rPr>
        <w:t xml:space="preserve">abour </w:t>
      </w:r>
      <w:r w:rsidRPr="00437D7F">
        <w:rPr>
          <w:rFonts w:eastAsia="Times New Roman" w:cstheme="minorHAnsi"/>
          <w:color w:val="232330"/>
          <w:sz w:val="22"/>
          <w:szCs w:val="22"/>
        </w:rPr>
        <w:t xml:space="preserve">movement. As private </w:t>
      </w:r>
      <w:r w:rsidRPr="00437D7F">
        <w:rPr>
          <w:rFonts w:eastAsia="Times New Roman" w:cstheme="minorHAnsi"/>
          <w:color w:val="35353F"/>
          <w:sz w:val="22"/>
          <w:szCs w:val="22"/>
        </w:rPr>
        <w:t xml:space="preserve">sector </w:t>
      </w:r>
      <w:r w:rsidRPr="00437D7F">
        <w:rPr>
          <w:rFonts w:eastAsia="Times New Roman" w:cstheme="minorHAnsi"/>
          <w:color w:val="110F1C"/>
          <w:sz w:val="22"/>
          <w:szCs w:val="22"/>
        </w:rPr>
        <w:t>unionization ha</w:t>
      </w:r>
      <w:r w:rsidRPr="00437D7F">
        <w:rPr>
          <w:rFonts w:eastAsia="Times New Roman" w:cstheme="minorHAnsi"/>
          <w:color w:val="35353F"/>
          <w:sz w:val="22"/>
          <w:szCs w:val="22"/>
        </w:rPr>
        <w:t xml:space="preserve">s </w:t>
      </w:r>
      <w:r w:rsidRPr="00437D7F">
        <w:rPr>
          <w:rFonts w:eastAsia="Times New Roman" w:cstheme="minorHAnsi"/>
          <w:color w:val="110F1C"/>
          <w:sz w:val="22"/>
          <w:szCs w:val="22"/>
        </w:rPr>
        <w:t>declined</w:t>
      </w:r>
      <w:r w:rsidRPr="00437D7F">
        <w:rPr>
          <w:rFonts w:eastAsia="Times New Roman" w:cstheme="minorHAnsi"/>
          <w:color w:val="35353F"/>
          <w:sz w:val="22"/>
          <w:szCs w:val="22"/>
        </w:rPr>
        <w:t xml:space="preserve">, </w:t>
      </w:r>
      <w:r w:rsidRPr="00437D7F">
        <w:rPr>
          <w:rFonts w:eastAsia="Times New Roman" w:cstheme="minorHAnsi"/>
          <w:color w:val="232330"/>
          <w:sz w:val="22"/>
          <w:szCs w:val="22"/>
        </w:rPr>
        <w:t xml:space="preserve">public </w:t>
      </w:r>
      <w:r w:rsidRPr="00437D7F">
        <w:rPr>
          <w:rFonts w:eastAsia="Times New Roman" w:cstheme="minorHAnsi"/>
          <w:color w:val="35353F"/>
          <w:sz w:val="22"/>
          <w:szCs w:val="22"/>
        </w:rPr>
        <w:t>secto</w:t>
      </w:r>
      <w:r w:rsidRPr="00437D7F">
        <w:rPr>
          <w:rFonts w:eastAsia="Times New Roman" w:cstheme="minorHAnsi"/>
          <w:color w:val="110F1C"/>
          <w:sz w:val="22"/>
          <w:szCs w:val="22"/>
        </w:rPr>
        <w:t xml:space="preserve">r </w:t>
      </w:r>
      <w:r w:rsidRPr="00437D7F">
        <w:rPr>
          <w:rFonts w:eastAsia="Times New Roman" w:cstheme="minorHAnsi"/>
          <w:color w:val="232330"/>
          <w:sz w:val="22"/>
          <w:szCs w:val="22"/>
        </w:rPr>
        <w:t xml:space="preserve">unions </w:t>
      </w:r>
      <w:r w:rsidRPr="00437D7F">
        <w:rPr>
          <w:rFonts w:eastAsia="Times New Roman" w:cstheme="minorHAnsi"/>
          <w:color w:val="110F1C"/>
          <w:sz w:val="22"/>
          <w:szCs w:val="22"/>
        </w:rPr>
        <w:t>ha</w:t>
      </w:r>
      <w:r w:rsidRPr="00437D7F">
        <w:rPr>
          <w:rFonts w:eastAsia="Times New Roman" w:cstheme="minorHAnsi"/>
          <w:color w:val="35353F"/>
          <w:sz w:val="22"/>
          <w:szCs w:val="22"/>
        </w:rPr>
        <w:t xml:space="preserve">ve </w:t>
      </w:r>
      <w:r w:rsidRPr="00437D7F">
        <w:rPr>
          <w:rFonts w:eastAsia="Times New Roman" w:cstheme="minorHAnsi"/>
          <w:color w:val="232330"/>
          <w:sz w:val="22"/>
          <w:szCs w:val="22"/>
        </w:rPr>
        <w:t xml:space="preserve">assumed a dominant role </w:t>
      </w:r>
      <w:r w:rsidRPr="00437D7F">
        <w:rPr>
          <w:rFonts w:eastAsia="Times New Roman" w:cstheme="minorHAnsi"/>
          <w:color w:val="110F1C"/>
          <w:sz w:val="22"/>
          <w:szCs w:val="22"/>
        </w:rPr>
        <w:t xml:space="preserve">in </w:t>
      </w:r>
      <w:r w:rsidRPr="00437D7F">
        <w:rPr>
          <w:rFonts w:eastAsia="Times New Roman" w:cstheme="minorHAnsi"/>
          <w:color w:val="232330"/>
          <w:sz w:val="22"/>
          <w:szCs w:val="22"/>
        </w:rPr>
        <w:t xml:space="preserve">Canadian </w:t>
      </w:r>
      <w:r w:rsidRPr="00437D7F">
        <w:rPr>
          <w:rFonts w:eastAsia="Times New Roman" w:cstheme="minorHAnsi"/>
          <w:color w:val="000223"/>
          <w:sz w:val="22"/>
          <w:szCs w:val="22"/>
        </w:rPr>
        <w:t>l</w:t>
      </w:r>
      <w:r w:rsidRPr="00437D7F">
        <w:rPr>
          <w:rFonts w:eastAsia="Times New Roman" w:cstheme="minorHAnsi"/>
          <w:color w:val="232330"/>
          <w:sz w:val="22"/>
          <w:szCs w:val="22"/>
        </w:rPr>
        <w:t xml:space="preserve">abour </w:t>
      </w:r>
      <w:r w:rsidRPr="00437D7F">
        <w:rPr>
          <w:rFonts w:eastAsia="Times New Roman" w:cstheme="minorHAnsi"/>
          <w:color w:val="110F1C"/>
          <w:sz w:val="22"/>
          <w:szCs w:val="22"/>
        </w:rPr>
        <w:t xml:space="preserve">relations. </w:t>
      </w:r>
    </w:p>
    <w:p w14:paraId="213CBF3B" w14:textId="77777777" w:rsidR="00865786" w:rsidRPr="00437D7F" w:rsidRDefault="00865786" w:rsidP="00437D7F">
      <w:pPr>
        <w:spacing w:line="240" w:lineRule="atLeast"/>
        <w:rPr>
          <w:rFonts w:cstheme="minorHAnsi"/>
          <w:b/>
          <w:bCs/>
          <w:color w:val="05020A"/>
          <w:sz w:val="22"/>
          <w:szCs w:val="22"/>
        </w:rPr>
      </w:pPr>
    </w:p>
    <w:p w14:paraId="3280EE5C" w14:textId="77777777" w:rsidR="00865786" w:rsidRPr="00437D7F" w:rsidRDefault="00865786" w:rsidP="00437D7F">
      <w:pPr>
        <w:spacing w:line="240" w:lineRule="atLeast"/>
        <w:rPr>
          <w:rFonts w:cstheme="minorHAnsi"/>
          <w:b/>
          <w:bCs/>
          <w:sz w:val="22"/>
          <w:szCs w:val="22"/>
        </w:rPr>
      </w:pPr>
    </w:p>
    <w:p w14:paraId="1745148B" w14:textId="173DDE22" w:rsidR="00865786" w:rsidRDefault="003E18BA" w:rsidP="00437D7F">
      <w:pPr>
        <w:spacing w:line="240" w:lineRule="atLeast"/>
        <w:rPr>
          <w:rFonts w:cstheme="minorHAnsi"/>
          <w:b/>
          <w:bCs/>
          <w:sz w:val="22"/>
          <w:szCs w:val="22"/>
        </w:rPr>
      </w:pPr>
      <w:r>
        <w:rPr>
          <w:rFonts w:cstheme="minorHAnsi"/>
          <w:b/>
          <w:bCs/>
          <w:sz w:val="22"/>
          <w:szCs w:val="22"/>
        </w:rPr>
        <w:t>Ch 1</w:t>
      </w:r>
    </w:p>
    <w:p w14:paraId="25AB87C1" w14:textId="77777777" w:rsidR="003E18BA" w:rsidRDefault="00604B06" w:rsidP="003E18BA">
      <w:pPr>
        <w:spacing w:line="240" w:lineRule="atLeast"/>
        <w:rPr>
          <w:rFonts w:cstheme="minorHAnsi"/>
          <w:sz w:val="22"/>
          <w:szCs w:val="22"/>
        </w:rPr>
      </w:pPr>
      <w:hyperlink r:id="rId6" w:history="1">
        <w:r w:rsidR="003E18BA" w:rsidRPr="00FC558A">
          <w:rPr>
            <w:rStyle w:val="Hyperlink"/>
            <w:rFonts w:cstheme="minorHAnsi"/>
            <w:sz w:val="22"/>
            <w:szCs w:val="22"/>
          </w:rPr>
          <w:t>https://quizlet.com/subject/Canadian-in-Nutshell-Law-of-Work/</w:t>
        </w:r>
      </w:hyperlink>
    </w:p>
    <w:p w14:paraId="4083C8B6" w14:textId="77777777" w:rsidR="003E18BA" w:rsidRDefault="00604B06" w:rsidP="003E18BA">
      <w:pPr>
        <w:spacing w:line="240" w:lineRule="atLeast"/>
        <w:rPr>
          <w:rFonts w:cstheme="minorHAnsi"/>
          <w:sz w:val="22"/>
          <w:szCs w:val="22"/>
        </w:rPr>
      </w:pPr>
      <w:hyperlink r:id="rId7" w:history="1">
        <w:r w:rsidR="003E18BA" w:rsidRPr="00FC558A">
          <w:rPr>
            <w:rStyle w:val="Hyperlink"/>
            <w:rFonts w:cstheme="minorHAnsi"/>
            <w:sz w:val="22"/>
            <w:szCs w:val="22"/>
          </w:rPr>
          <w:t>https://quizlet.com/571513539/test?answerTermSides=2&amp;promptTermSides=6&amp;questionCount=20&amp;questionTypes=15&amp;showImages=true</w:t>
        </w:r>
      </w:hyperlink>
    </w:p>
    <w:p w14:paraId="3B7F8203" w14:textId="77777777" w:rsidR="003E18BA" w:rsidRPr="00437D7F" w:rsidRDefault="003E18BA" w:rsidP="00437D7F">
      <w:pPr>
        <w:spacing w:line="240" w:lineRule="atLeast"/>
        <w:rPr>
          <w:rFonts w:cstheme="minorHAnsi"/>
          <w:b/>
          <w:bCs/>
          <w:sz w:val="22"/>
          <w:szCs w:val="22"/>
        </w:rPr>
      </w:pPr>
    </w:p>
    <w:p w14:paraId="5031D929" w14:textId="2F760962" w:rsidR="00865786" w:rsidRPr="00437D7F" w:rsidRDefault="003E18BA" w:rsidP="00437D7F">
      <w:pPr>
        <w:spacing w:line="240" w:lineRule="atLeast"/>
        <w:rPr>
          <w:rFonts w:cstheme="minorHAnsi"/>
          <w:b/>
          <w:bCs/>
          <w:sz w:val="22"/>
          <w:szCs w:val="22"/>
        </w:rPr>
      </w:pPr>
      <w:r>
        <w:rPr>
          <w:rFonts w:cstheme="minorHAnsi"/>
          <w:b/>
          <w:bCs/>
          <w:sz w:val="22"/>
          <w:szCs w:val="22"/>
        </w:rPr>
        <w:t>Ch 2</w:t>
      </w:r>
    </w:p>
    <w:p w14:paraId="68D2A78D" w14:textId="24DC725C" w:rsidR="00C33D33" w:rsidRDefault="00604B06" w:rsidP="00437D7F">
      <w:pPr>
        <w:spacing w:line="240" w:lineRule="atLeast"/>
        <w:rPr>
          <w:rFonts w:cstheme="minorHAnsi"/>
          <w:sz w:val="22"/>
          <w:szCs w:val="22"/>
        </w:rPr>
      </w:pPr>
      <w:hyperlink r:id="rId8" w:history="1">
        <w:r w:rsidR="003E18BA" w:rsidRPr="00FC558A">
          <w:rPr>
            <w:rStyle w:val="Hyperlink"/>
            <w:rFonts w:cstheme="minorHAnsi"/>
            <w:sz w:val="22"/>
            <w:szCs w:val="22"/>
          </w:rPr>
          <w:t>https://quizlet.com/ca/549217941/a-framework-for-analyzing-the-law-of-work-flash-cards/</w:t>
        </w:r>
      </w:hyperlink>
    </w:p>
    <w:p w14:paraId="1662407B" w14:textId="51770891" w:rsidR="003E18BA" w:rsidRDefault="003E18BA" w:rsidP="00437D7F">
      <w:pPr>
        <w:spacing w:line="240" w:lineRule="atLeast"/>
        <w:rPr>
          <w:rFonts w:cstheme="minorHAnsi"/>
          <w:sz w:val="22"/>
          <w:szCs w:val="22"/>
        </w:rPr>
      </w:pPr>
    </w:p>
    <w:p w14:paraId="5E907A6A" w14:textId="3F18D9D4" w:rsidR="0069775F" w:rsidRDefault="0069775F" w:rsidP="00437D7F">
      <w:pPr>
        <w:spacing w:line="240" w:lineRule="atLeast"/>
        <w:rPr>
          <w:rFonts w:cstheme="minorHAnsi"/>
          <w:sz w:val="22"/>
          <w:szCs w:val="22"/>
        </w:rPr>
      </w:pPr>
      <w:r>
        <w:rPr>
          <w:rFonts w:cstheme="minorHAnsi"/>
          <w:sz w:val="22"/>
          <w:szCs w:val="22"/>
        </w:rPr>
        <w:t>Ch 3</w:t>
      </w:r>
    </w:p>
    <w:p w14:paraId="37696CF6" w14:textId="16506A32" w:rsidR="0069775F" w:rsidRDefault="00604B06" w:rsidP="00437D7F">
      <w:pPr>
        <w:spacing w:line="240" w:lineRule="atLeast"/>
        <w:rPr>
          <w:rFonts w:cstheme="minorHAnsi"/>
          <w:sz w:val="22"/>
          <w:szCs w:val="22"/>
        </w:rPr>
      </w:pPr>
      <w:hyperlink r:id="rId9" w:history="1">
        <w:r w:rsidR="0069775F" w:rsidRPr="00FC558A">
          <w:rPr>
            <w:rStyle w:val="Hyperlink"/>
            <w:rFonts w:cstheme="minorHAnsi"/>
            <w:sz w:val="22"/>
            <w:szCs w:val="22"/>
          </w:rPr>
          <w:t>https://quizlet.com/502299744/test?answerTermSides=2&amp;promptTermSides=6&amp;questionCount=7&amp;questionTypes=15&amp;showImages=true</w:t>
        </w:r>
      </w:hyperlink>
    </w:p>
    <w:p w14:paraId="5A1B9B8B" w14:textId="4E955F9B" w:rsidR="0069775F" w:rsidRDefault="0069775F" w:rsidP="00437D7F">
      <w:pPr>
        <w:spacing w:line="240" w:lineRule="atLeast"/>
        <w:rPr>
          <w:rFonts w:cstheme="minorHAnsi"/>
          <w:sz w:val="22"/>
          <w:szCs w:val="22"/>
        </w:rPr>
      </w:pPr>
    </w:p>
    <w:p w14:paraId="53818B62" w14:textId="5274A2BE" w:rsidR="009E3288" w:rsidRDefault="009E3288" w:rsidP="00437D7F">
      <w:pPr>
        <w:spacing w:line="240" w:lineRule="atLeast"/>
        <w:rPr>
          <w:rFonts w:cstheme="minorHAnsi"/>
          <w:sz w:val="22"/>
          <w:szCs w:val="22"/>
        </w:rPr>
      </w:pPr>
      <w:r>
        <w:rPr>
          <w:rFonts w:cstheme="minorHAnsi"/>
          <w:sz w:val="22"/>
          <w:szCs w:val="22"/>
        </w:rPr>
        <w:t>Ch 4</w:t>
      </w:r>
    </w:p>
    <w:p w14:paraId="5F943C99" w14:textId="4D9994C1" w:rsidR="009E3288" w:rsidRDefault="00604B06" w:rsidP="00437D7F">
      <w:pPr>
        <w:spacing w:line="240" w:lineRule="atLeast"/>
        <w:rPr>
          <w:rFonts w:cstheme="minorHAnsi"/>
          <w:sz w:val="22"/>
          <w:szCs w:val="22"/>
        </w:rPr>
      </w:pPr>
      <w:hyperlink r:id="rId10" w:history="1">
        <w:r w:rsidR="009E3288" w:rsidRPr="00FC558A">
          <w:rPr>
            <w:rStyle w:val="Hyperlink"/>
            <w:rFonts w:cstheme="minorHAnsi"/>
            <w:sz w:val="22"/>
            <w:szCs w:val="22"/>
          </w:rPr>
          <w:t>https://quizlet.com/ca/571702544/law-529-chapter-four-what-is-employment-flash-cards/</w:t>
        </w:r>
      </w:hyperlink>
    </w:p>
    <w:p w14:paraId="17EC7C2B" w14:textId="6FD8DE09" w:rsidR="00F6366A" w:rsidRDefault="00604B06" w:rsidP="00437D7F">
      <w:pPr>
        <w:spacing w:line="240" w:lineRule="atLeast"/>
        <w:rPr>
          <w:rFonts w:cstheme="minorHAnsi"/>
          <w:sz w:val="22"/>
          <w:szCs w:val="22"/>
        </w:rPr>
      </w:pPr>
      <w:hyperlink r:id="rId11" w:history="1">
        <w:r w:rsidR="00F6366A" w:rsidRPr="00FC558A">
          <w:rPr>
            <w:rStyle w:val="Hyperlink"/>
            <w:rFonts w:cstheme="minorHAnsi"/>
            <w:sz w:val="22"/>
            <w:szCs w:val="22"/>
          </w:rPr>
          <w:t>https://quizlet.com/571702544/test?answerTermSides=2&amp;promptTermSides=6&amp;questionCount=16&amp;questionTypes=15&amp;showImages=true</w:t>
        </w:r>
      </w:hyperlink>
    </w:p>
    <w:p w14:paraId="66FEC51C" w14:textId="03626363" w:rsidR="00F6366A" w:rsidRDefault="00F6366A" w:rsidP="00437D7F">
      <w:pPr>
        <w:spacing w:line="240" w:lineRule="atLeast"/>
        <w:rPr>
          <w:rFonts w:cstheme="minorHAnsi"/>
          <w:sz w:val="22"/>
          <w:szCs w:val="22"/>
        </w:rPr>
      </w:pPr>
    </w:p>
    <w:p w14:paraId="708B7460" w14:textId="4FDF1843" w:rsidR="007E013F" w:rsidRDefault="007E013F" w:rsidP="00437D7F">
      <w:pPr>
        <w:spacing w:line="240" w:lineRule="atLeast"/>
        <w:rPr>
          <w:rFonts w:cstheme="minorHAnsi"/>
          <w:sz w:val="22"/>
          <w:szCs w:val="22"/>
        </w:rPr>
      </w:pPr>
      <w:r>
        <w:rPr>
          <w:rFonts w:cstheme="minorHAnsi"/>
          <w:sz w:val="22"/>
          <w:szCs w:val="22"/>
        </w:rPr>
        <w:t>Ch 5</w:t>
      </w:r>
    </w:p>
    <w:p w14:paraId="3CB29DAE" w14:textId="18535413" w:rsidR="00962627" w:rsidRDefault="00604B06" w:rsidP="00437D7F">
      <w:pPr>
        <w:spacing w:line="240" w:lineRule="atLeast"/>
        <w:rPr>
          <w:rFonts w:cstheme="minorHAnsi"/>
          <w:sz w:val="22"/>
          <w:szCs w:val="22"/>
        </w:rPr>
      </w:pPr>
      <w:hyperlink r:id="rId12" w:history="1">
        <w:r w:rsidR="00E42AE4" w:rsidRPr="00FC558A">
          <w:rPr>
            <w:rStyle w:val="Hyperlink"/>
            <w:rFonts w:cstheme="minorHAnsi"/>
            <w:sz w:val="22"/>
            <w:szCs w:val="22"/>
          </w:rPr>
          <w:t>https://quizlet.com/ca/304202345/chapter-9-collective-bargaining-and-labour-relations-flash-cards/</w:t>
        </w:r>
      </w:hyperlink>
    </w:p>
    <w:p w14:paraId="3FC9F7EB" w14:textId="4E26ABB6" w:rsidR="00E42AE4" w:rsidRDefault="00604B06" w:rsidP="00437D7F">
      <w:pPr>
        <w:spacing w:line="240" w:lineRule="atLeast"/>
        <w:rPr>
          <w:rFonts w:cstheme="minorHAnsi"/>
          <w:sz w:val="22"/>
          <w:szCs w:val="22"/>
        </w:rPr>
      </w:pPr>
      <w:hyperlink r:id="rId13" w:history="1">
        <w:r w:rsidR="00160382" w:rsidRPr="00FC558A">
          <w:rPr>
            <w:rStyle w:val="Hyperlink"/>
            <w:rFonts w:cstheme="minorHAnsi"/>
            <w:sz w:val="22"/>
            <w:szCs w:val="22"/>
          </w:rPr>
          <w:t>https://quizlet.com/304202345/test?answerTermSides=2&amp;promptTermSides=6&amp;questionCount=18&amp;questionTypes=15&amp;showImages=true</w:t>
        </w:r>
      </w:hyperlink>
    </w:p>
    <w:p w14:paraId="7109297A" w14:textId="77777777" w:rsidR="00160382" w:rsidRDefault="00160382" w:rsidP="00437D7F">
      <w:pPr>
        <w:spacing w:line="240" w:lineRule="atLeast"/>
        <w:rPr>
          <w:rFonts w:cstheme="minorHAnsi"/>
          <w:sz w:val="22"/>
          <w:szCs w:val="22"/>
        </w:rPr>
      </w:pPr>
    </w:p>
    <w:p w14:paraId="038B0126" w14:textId="7B1A238C" w:rsidR="00962627" w:rsidRDefault="00962627" w:rsidP="00437D7F">
      <w:pPr>
        <w:spacing w:line="240" w:lineRule="atLeast"/>
        <w:rPr>
          <w:rFonts w:cstheme="minorHAnsi"/>
          <w:sz w:val="22"/>
          <w:szCs w:val="22"/>
        </w:rPr>
      </w:pPr>
      <w:r>
        <w:rPr>
          <w:rFonts w:cstheme="minorHAnsi"/>
          <w:sz w:val="22"/>
          <w:szCs w:val="22"/>
        </w:rPr>
        <w:t>Ch 6</w:t>
      </w:r>
    </w:p>
    <w:p w14:paraId="34D2B55C" w14:textId="6D6EA7EF" w:rsidR="00962627" w:rsidRDefault="00604B06" w:rsidP="00437D7F">
      <w:pPr>
        <w:spacing w:line="240" w:lineRule="atLeast"/>
        <w:rPr>
          <w:rFonts w:cstheme="minorHAnsi"/>
          <w:sz w:val="22"/>
          <w:szCs w:val="22"/>
        </w:rPr>
      </w:pPr>
      <w:hyperlink r:id="rId14" w:history="1">
        <w:r w:rsidR="00962627" w:rsidRPr="00FC558A">
          <w:rPr>
            <w:rStyle w:val="Hyperlink"/>
            <w:rFonts w:cstheme="minorHAnsi"/>
            <w:sz w:val="22"/>
            <w:szCs w:val="22"/>
          </w:rPr>
          <w:t>https://quizlet.com/ca/571698087/law-529-chapter-six-the-job-recruitment-and-hiring-process-flash-cards/</w:t>
        </w:r>
      </w:hyperlink>
    </w:p>
    <w:p w14:paraId="0E45C505" w14:textId="5B1426BF" w:rsidR="00962627" w:rsidRDefault="00604B06" w:rsidP="00437D7F">
      <w:pPr>
        <w:spacing w:line="240" w:lineRule="atLeast"/>
        <w:rPr>
          <w:rFonts w:cstheme="minorHAnsi"/>
          <w:sz w:val="22"/>
          <w:szCs w:val="22"/>
        </w:rPr>
      </w:pPr>
      <w:hyperlink r:id="rId15" w:history="1">
        <w:r w:rsidR="00E42AE4" w:rsidRPr="00FC558A">
          <w:rPr>
            <w:rStyle w:val="Hyperlink"/>
            <w:rFonts w:cstheme="minorHAnsi"/>
            <w:sz w:val="22"/>
            <w:szCs w:val="22"/>
          </w:rPr>
          <w:t>https://quizlet.com/ca/504352882/chapter-37-a-brief-history-of-labour-and-the-law-flash-cards/</w:t>
        </w:r>
      </w:hyperlink>
    </w:p>
    <w:p w14:paraId="09DA19E4" w14:textId="77777777" w:rsidR="00E42AE4" w:rsidRDefault="00E42AE4" w:rsidP="00437D7F">
      <w:pPr>
        <w:spacing w:line="240" w:lineRule="atLeast"/>
        <w:rPr>
          <w:rFonts w:cstheme="minorHAnsi"/>
          <w:sz w:val="22"/>
          <w:szCs w:val="22"/>
        </w:rPr>
      </w:pPr>
    </w:p>
    <w:p w14:paraId="653168CD" w14:textId="1B37D029" w:rsidR="00962627" w:rsidRDefault="00962627" w:rsidP="00437D7F">
      <w:pPr>
        <w:spacing w:line="240" w:lineRule="atLeast"/>
        <w:rPr>
          <w:rFonts w:cstheme="minorHAnsi"/>
          <w:sz w:val="22"/>
          <w:szCs w:val="22"/>
        </w:rPr>
      </w:pPr>
      <w:r>
        <w:rPr>
          <w:rFonts w:cstheme="minorHAnsi"/>
          <w:sz w:val="22"/>
          <w:szCs w:val="22"/>
        </w:rPr>
        <w:t>Ch 7</w:t>
      </w:r>
    </w:p>
    <w:p w14:paraId="7C4D25A1" w14:textId="7BFBCFC9" w:rsidR="00962627" w:rsidRDefault="00604B06" w:rsidP="00437D7F">
      <w:pPr>
        <w:spacing w:line="240" w:lineRule="atLeast"/>
        <w:rPr>
          <w:rFonts w:cstheme="minorHAnsi"/>
          <w:b/>
          <w:bCs/>
          <w:sz w:val="22"/>
          <w:szCs w:val="22"/>
        </w:rPr>
      </w:pPr>
      <w:hyperlink r:id="rId16" w:history="1">
        <w:r w:rsidR="00962627" w:rsidRPr="00FC558A">
          <w:rPr>
            <w:rStyle w:val="Hyperlink"/>
            <w:rFonts w:cstheme="minorHAnsi"/>
            <w:b/>
            <w:bCs/>
            <w:sz w:val="22"/>
            <w:szCs w:val="22"/>
          </w:rPr>
          <w:t>https://quizlet.com/subject/Law-529/</w:t>
        </w:r>
      </w:hyperlink>
    </w:p>
    <w:p w14:paraId="2994ABF5" w14:textId="4A4BA822" w:rsidR="009E3288" w:rsidRDefault="00962627" w:rsidP="00437D7F">
      <w:pPr>
        <w:spacing w:line="240" w:lineRule="atLeast"/>
        <w:rPr>
          <w:rFonts w:cstheme="minorHAnsi"/>
          <w:sz w:val="22"/>
          <w:szCs w:val="22"/>
        </w:rPr>
      </w:pPr>
      <w:r>
        <w:rPr>
          <w:rFonts w:cstheme="minorHAnsi"/>
          <w:sz w:val="22"/>
          <w:szCs w:val="22"/>
        </w:rPr>
        <w:t>Ch 8</w:t>
      </w:r>
    </w:p>
    <w:p w14:paraId="537DF997" w14:textId="49A5A102" w:rsidR="00962627" w:rsidRDefault="00604B06" w:rsidP="00437D7F">
      <w:pPr>
        <w:spacing w:line="240" w:lineRule="atLeast"/>
        <w:rPr>
          <w:rFonts w:cstheme="minorHAnsi"/>
          <w:sz w:val="22"/>
          <w:szCs w:val="22"/>
        </w:rPr>
      </w:pPr>
      <w:hyperlink r:id="rId17" w:history="1">
        <w:r w:rsidR="00962627" w:rsidRPr="00FC558A">
          <w:rPr>
            <w:rStyle w:val="Hyperlink"/>
            <w:rFonts w:cstheme="minorHAnsi"/>
            <w:sz w:val="22"/>
            <w:szCs w:val="22"/>
          </w:rPr>
          <w:t>https://quizlet.com/subject/Law-529/</w:t>
        </w:r>
      </w:hyperlink>
    </w:p>
    <w:p w14:paraId="51DA009C" w14:textId="721E964D" w:rsidR="00962627" w:rsidRDefault="00962627" w:rsidP="00437D7F">
      <w:pPr>
        <w:spacing w:line="240" w:lineRule="atLeast"/>
        <w:rPr>
          <w:rFonts w:cstheme="minorHAnsi"/>
          <w:sz w:val="22"/>
          <w:szCs w:val="22"/>
        </w:rPr>
      </w:pPr>
    </w:p>
    <w:p w14:paraId="1A78FA3E" w14:textId="2953CD70" w:rsidR="00962627" w:rsidRDefault="00962627" w:rsidP="00437D7F">
      <w:pPr>
        <w:spacing w:line="240" w:lineRule="atLeast"/>
        <w:rPr>
          <w:rFonts w:cstheme="minorHAnsi"/>
          <w:sz w:val="22"/>
          <w:szCs w:val="22"/>
        </w:rPr>
      </w:pPr>
      <w:r>
        <w:rPr>
          <w:rFonts w:cstheme="minorHAnsi"/>
          <w:sz w:val="22"/>
          <w:szCs w:val="22"/>
        </w:rPr>
        <w:t>Ch 9</w:t>
      </w:r>
    </w:p>
    <w:p w14:paraId="0EFD0AE5" w14:textId="77777777" w:rsidR="00962627" w:rsidRDefault="00962627" w:rsidP="00437D7F">
      <w:pPr>
        <w:spacing w:line="240" w:lineRule="atLeast"/>
        <w:rPr>
          <w:rFonts w:cstheme="minorHAnsi"/>
          <w:sz w:val="22"/>
          <w:szCs w:val="22"/>
        </w:rPr>
      </w:pPr>
    </w:p>
    <w:p w14:paraId="2C7D6B0B" w14:textId="0122DB32" w:rsidR="00962627" w:rsidRDefault="00962627" w:rsidP="00437D7F">
      <w:pPr>
        <w:spacing w:line="240" w:lineRule="atLeast"/>
        <w:rPr>
          <w:rFonts w:cstheme="minorHAnsi"/>
          <w:sz w:val="22"/>
          <w:szCs w:val="22"/>
        </w:rPr>
      </w:pPr>
      <w:r>
        <w:rPr>
          <w:rFonts w:cstheme="minorHAnsi"/>
          <w:sz w:val="22"/>
          <w:szCs w:val="22"/>
        </w:rPr>
        <w:t>Final exam</w:t>
      </w:r>
    </w:p>
    <w:p w14:paraId="12CFDB39" w14:textId="0FA70454" w:rsidR="00962627" w:rsidRDefault="00604B06" w:rsidP="00437D7F">
      <w:pPr>
        <w:spacing w:line="240" w:lineRule="atLeast"/>
        <w:rPr>
          <w:rFonts w:cstheme="minorHAnsi"/>
          <w:b/>
          <w:bCs/>
          <w:sz w:val="22"/>
          <w:szCs w:val="22"/>
        </w:rPr>
      </w:pPr>
      <w:hyperlink r:id="rId18" w:history="1">
        <w:r w:rsidR="00345FF7" w:rsidRPr="00D50960">
          <w:rPr>
            <w:rStyle w:val="Hyperlink"/>
            <w:rFonts w:cstheme="minorHAnsi"/>
            <w:b/>
            <w:bCs/>
            <w:sz w:val="22"/>
            <w:szCs w:val="22"/>
          </w:rPr>
          <w:t>https://quizlet.com/ca/571898424/law-529-midterm-exam-study-chapters-1-4-6-7-8-9-10-12-13-14-flash-cards/</w:t>
        </w:r>
      </w:hyperlink>
    </w:p>
    <w:p w14:paraId="2B3ADA9A" w14:textId="2DD15E57" w:rsidR="00345FF7" w:rsidRDefault="00345FF7" w:rsidP="00437D7F">
      <w:pPr>
        <w:spacing w:line="240" w:lineRule="atLeast"/>
        <w:rPr>
          <w:rFonts w:cstheme="minorHAnsi"/>
          <w:b/>
          <w:bCs/>
          <w:sz w:val="22"/>
          <w:szCs w:val="22"/>
        </w:rPr>
      </w:pPr>
    </w:p>
    <w:p w14:paraId="541CF8BC" w14:textId="56AAFF96" w:rsidR="00345FF7" w:rsidRPr="00D10DDE" w:rsidRDefault="00345FF7" w:rsidP="00437D7F">
      <w:pPr>
        <w:spacing w:line="240" w:lineRule="atLeast"/>
        <w:rPr>
          <w:rFonts w:asciiTheme="minorHAnsi" w:hAnsiTheme="minorHAnsi" w:cstheme="minorHAnsi"/>
          <w:color w:val="000000"/>
          <w:sz w:val="22"/>
          <w:szCs w:val="22"/>
        </w:rPr>
      </w:pPr>
      <w:r w:rsidRPr="00D10DDE">
        <w:rPr>
          <w:rFonts w:asciiTheme="minorHAnsi" w:hAnsiTheme="minorHAnsi" w:cstheme="minorHAnsi"/>
          <w:sz w:val="22"/>
          <w:szCs w:val="22"/>
        </w:rPr>
        <w:t xml:space="preserve">Implication of </w:t>
      </w:r>
      <w:r w:rsidRPr="00345FF7">
        <w:rPr>
          <w:rFonts w:asciiTheme="minorHAnsi" w:hAnsiTheme="minorHAnsi" w:cstheme="minorHAnsi"/>
          <w:color w:val="000000"/>
          <w:sz w:val="22"/>
          <w:szCs w:val="22"/>
        </w:rPr>
        <w:t>misclassification</w:t>
      </w:r>
    </w:p>
    <w:p w14:paraId="7D34BC84" w14:textId="54E30D85" w:rsidR="00DC1495" w:rsidRPr="00D10DDE" w:rsidRDefault="00225E8E" w:rsidP="00D10DDE">
      <w:pPr>
        <w:spacing w:line="240" w:lineRule="atLeast"/>
        <w:rPr>
          <w:rFonts w:asciiTheme="minorHAnsi" w:hAnsiTheme="minorHAnsi" w:cstheme="minorHAnsi"/>
          <w:sz w:val="22"/>
          <w:szCs w:val="22"/>
        </w:rPr>
      </w:pPr>
      <w:r w:rsidRPr="00D10DDE">
        <w:rPr>
          <w:rFonts w:asciiTheme="minorHAnsi" w:hAnsiTheme="minorHAnsi" w:cstheme="minorHAnsi"/>
          <w:color w:val="000000"/>
          <w:sz w:val="22"/>
          <w:szCs w:val="22"/>
        </w:rPr>
        <w:t>When the employer mislabels their workers as ‘independent contractors’ for monetary gains, they also shift risks and costs to workers avoiding their own legal obligations. They</w:t>
      </w:r>
      <w:r w:rsidRPr="00D10DDE">
        <w:rPr>
          <w:rFonts w:asciiTheme="minorHAnsi" w:hAnsiTheme="minorHAnsi" w:cstheme="minorHAnsi"/>
          <w:sz w:val="22"/>
          <w:szCs w:val="22"/>
        </w:rPr>
        <w:t xml:space="preserve"> </w:t>
      </w:r>
      <w:r w:rsidR="00DC1495" w:rsidRPr="00D10DDE">
        <w:rPr>
          <w:rFonts w:asciiTheme="minorHAnsi" w:hAnsiTheme="minorHAnsi" w:cstheme="minorHAnsi"/>
          <w:color w:val="000000"/>
          <w:sz w:val="22"/>
          <w:szCs w:val="22"/>
        </w:rPr>
        <w:t xml:space="preserve">not only deny the basic rights of employees </w:t>
      </w:r>
      <w:proofErr w:type="spellStart"/>
      <w:r w:rsidR="00DC1495" w:rsidRPr="00D10DDE">
        <w:rPr>
          <w:rFonts w:asciiTheme="minorHAnsi" w:hAnsiTheme="minorHAnsi" w:cstheme="minorHAnsi"/>
          <w:color w:val="000000"/>
          <w:sz w:val="22"/>
          <w:szCs w:val="22"/>
        </w:rPr>
        <w:t>i</w:t>
      </w:r>
      <w:proofErr w:type="spellEnd"/>
      <w:r w:rsidR="00DC1495" w:rsidRPr="00D10DDE">
        <w:rPr>
          <w:rFonts w:asciiTheme="minorHAnsi" w:hAnsiTheme="minorHAnsi" w:cstheme="minorHAnsi"/>
          <w:color w:val="000000"/>
          <w:sz w:val="22"/>
          <w:szCs w:val="22"/>
        </w:rPr>
        <w:t>-e paying wages, paid time off, CPP, IE but they also deprive them from protections under Employment Standard Act</w:t>
      </w:r>
      <w:r w:rsidRPr="00D10DDE">
        <w:rPr>
          <w:rFonts w:asciiTheme="minorHAnsi" w:hAnsiTheme="minorHAnsi" w:cstheme="minorHAnsi"/>
          <w:color w:val="000000"/>
          <w:sz w:val="22"/>
          <w:szCs w:val="22"/>
        </w:rPr>
        <w:t xml:space="preserve"> as t</w:t>
      </w:r>
      <w:r w:rsidR="00DC1495" w:rsidRPr="00D10DDE">
        <w:rPr>
          <w:rFonts w:asciiTheme="minorHAnsi" w:hAnsiTheme="minorHAnsi" w:cstheme="minorHAnsi"/>
          <w:color w:val="000000"/>
          <w:sz w:val="22"/>
          <w:szCs w:val="22"/>
        </w:rPr>
        <w:t xml:space="preserve">hey </w:t>
      </w:r>
      <w:r w:rsidRPr="00D10DDE">
        <w:rPr>
          <w:rFonts w:asciiTheme="minorHAnsi" w:hAnsiTheme="minorHAnsi" w:cstheme="minorHAnsi"/>
          <w:color w:val="000000"/>
          <w:sz w:val="22"/>
          <w:szCs w:val="22"/>
        </w:rPr>
        <w:t>cannot</w:t>
      </w:r>
      <w:r w:rsidR="00DC1495" w:rsidRPr="00D10DDE">
        <w:rPr>
          <w:rFonts w:asciiTheme="minorHAnsi" w:hAnsiTheme="minorHAnsi" w:cstheme="minorHAnsi"/>
          <w:color w:val="000000"/>
          <w:sz w:val="22"/>
          <w:szCs w:val="22"/>
        </w:rPr>
        <w:t xml:space="preserve"> claim it as an independent contractor. </w:t>
      </w:r>
    </w:p>
    <w:p w14:paraId="08C86593" w14:textId="77777777" w:rsidR="00345FF7" w:rsidRPr="00D10DDE" w:rsidRDefault="00345FF7" w:rsidP="00345FF7">
      <w:pPr>
        <w:rPr>
          <w:rFonts w:asciiTheme="minorHAnsi" w:hAnsiTheme="minorHAnsi" w:cstheme="minorHAnsi"/>
          <w:color w:val="000000"/>
          <w:sz w:val="22"/>
          <w:szCs w:val="22"/>
        </w:rPr>
      </w:pPr>
    </w:p>
    <w:p w14:paraId="126563D1" w14:textId="789C1E13" w:rsidR="00345FF7" w:rsidRPr="00D10DDE" w:rsidRDefault="00345FF7" w:rsidP="00D10DDE">
      <w:pPr>
        <w:rPr>
          <w:rFonts w:asciiTheme="minorHAnsi" w:hAnsiTheme="minorHAnsi" w:cstheme="minorHAnsi"/>
          <w:sz w:val="22"/>
          <w:szCs w:val="22"/>
        </w:rPr>
      </w:pPr>
      <w:r w:rsidRPr="00D10DDE">
        <w:rPr>
          <w:rFonts w:asciiTheme="minorHAnsi" w:hAnsiTheme="minorHAnsi" w:cstheme="minorHAnsi"/>
          <w:color w:val="000000"/>
          <w:sz w:val="22"/>
          <w:szCs w:val="22"/>
        </w:rPr>
        <w:t>if misclassification occurs in a unionized environment, then it will even be harder to fight for your own rights as an individual worker. If employees are classified as independent contractors, they cannot even join a union at their workplace. All the workers, no matter what their category is, need support from collective units, the common law and legislative regime.</w:t>
      </w:r>
    </w:p>
    <w:p w14:paraId="21ADF5F4" w14:textId="77777777" w:rsidR="00D10DDE" w:rsidRPr="00D10DDE" w:rsidRDefault="00D10DDE" w:rsidP="00D10DDE">
      <w:pPr>
        <w:pStyle w:val="ListParagraph"/>
        <w:rPr>
          <w:rFonts w:cstheme="minorHAnsi"/>
          <w:sz w:val="22"/>
          <w:szCs w:val="22"/>
        </w:rPr>
      </w:pPr>
    </w:p>
    <w:p w14:paraId="1BECF9FB" w14:textId="71ECFA27" w:rsidR="00D10DDE" w:rsidRPr="00D10DDE" w:rsidRDefault="00D10DDE" w:rsidP="00D10DDE">
      <w:pPr>
        <w:rPr>
          <w:rFonts w:asciiTheme="minorHAnsi" w:hAnsiTheme="minorHAnsi" w:cstheme="minorHAnsi"/>
          <w:sz w:val="22"/>
          <w:szCs w:val="22"/>
        </w:rPr>
      </w:pPr>
      <w:r w:rsidRPr="00D10DDE">
        <w:rPr>
          <w:rFonts w:asciiTheme="minorHAnsi" w:hAnsiTheme="minorHAnsi" w:cstheme="minorHAnsi"/>
          <w:color w:val="191F21"/>
          <w:sz w:val="22"/>
          <w:szCs w:val="22"/>
          <w:shd w:val="clear" w:color="auto" w:fill="FFFFFF"/>
        </w:rPr>
        <w:t xml:space="preserve">Multinational corporations that run their business through </w:t>
      </w:r>
      <w:proofErr w:type="gramStart"/>
      <w:r w:rsidRPr="00D10DDE">
        <w:rPr>
          <w:rFonts w:asciiTheme="minorHAnsi" w:hAnsiTheme="minorHAnsi" w:cstheme="minorHAnsi"/>
          <w:color w:val="191F21"/>
          <w:sz w:val="22"/>
          <w:szCs w:val="22"/>
          <w:shd w:val="clear" w:color="auto" w:fill="FFFFFF"/>
        </w:rPr>
        <w:t>app based</w:t>
      </w:r>
      <w:proofErr w:type="gramEnd"/>
      <w:r w:rsidRPr="00D10DDE">
        <w:rPr>
          <w:rFonts w:asciiTheme="minorHAnsi" w:hAnsiTheme="minorHAnsi" w:cstheme="minorHAnsi"/>
          <w:color w:val="191F21"/>
          <w:sz w:val="22"/>
          <w:szCs w:val="22"/>
          <w:shd w:val="clear" w:color="auto" w:fill="FFFFFF"/>
        </w:rPr>
        <w:t xml:space="preserve"> technology are taking advantage of the current law and mislabel their employees forcing them to contact as independent contractor. The Employment Standard Act was not originally designed to address the technological demands of society. Therefore, federal legislative reform is needed using a radical approach to reduce the vulnerability of poor workers. </w:t>
      </w:r>
    </w:p>
    <w:p w14:paraId="183AC540" w14:textId="77777777" w:rsidR="00D10DDE" w:rsidRPr="00D10DDE" w:rsidRDefault="00D10DDE" w:rsidP="00D10DDE">
      <w:pPr>
        <w:pStyle w:val="ListParagraph"/>
        <w:rPr>
          <w:rFonts w:cstheme="minorHAnsi"/>
          <w:sz w:val="22"/>
          <w:szCs w:val="22"/>
        </w:rPr>
      </w:pPr>
    </w:p>
    <w:p w14:paraId="56B30B9D" w14:textId="77777777" w:rsidR="00345FF7" w:rsidRPr="00345FF7" w:rsidRDefault="00345FF7" w:rsidP="00345FF7">
      <w:pPr>
        <w:rPr>
          <w:rFonts w:asciiTheme="minorHAnsi" w:hAnsiTheme="minorHAnsi" w:cstheme="minorHAnsi"/>
          <w:sz w:val="22"/>
          <w:szCs w:val="22"/>
        </w:rPr>
      </w:pPr>
    </w:p>
    <w:p w14:paraId="49655E67" w14:textId="66144DB9" w:rsidR="00345FF7" w:rsidRDefault="00345FF7" w:rsidP="00437D7F">
      <w:pPr>
        <w:spacing w:line="240" w:lineRule="atLeast"/>
        <w:rPr>
          <w:rFonts w:cstheme="minorHAnsi"/>
          <w:b/>
          <w:bCs/>
          <w:sz w:val="22"/>
          <w:szCs w:val="22"/>
        </w:rPr>
      </w:pPr>
    </w:p>
    <w:p w14:paraId="33F69C02" w14:textId="16CBBE7D" w:rsidR="004350D0" w:rsidRDefault="004350D0" w:rsidP="00437D7F">
      <w:pPr>
        <w:spacing w:line="240" w:lineRule="atLeast"/>
        <w:rPr>
          <w:rFonts w:cstheme="minorHAnsi"/>
          <w:b/>
          <w:bCs/>
          <w:sz w:val="22"/>
          <w:szCs w:val="22"/>
        </w:rPr>
      </w:pPr>
    </w:p>
    <w:p w14:paraId="21577902" w14:textId="33CA1306" w:rsidR="004350D0" w:rsidRDefault="004350D0" w:rsidP="00437D7F">
      <w:pPr>
        <w:spacing w:line="240" w:lineRule="atLeast"/>
        <w:rPr>
          <w:rFonts w:cstheme="minorHAnsi"/>
          <w:b/>
          <w:bCs/>
          <w:sz w:val="22"/>
          <w:szCs w:val="22"/>
        </w:rPr>
      </w:pPr>
    </w:p>
    <w:p w14:paraId="228B5A8C" w14:textId="77777777" w:rsidR="004350D0" w:rsidRPr="004350D0" w:rsidRDefault="004350D0" w:rsidP="004350D0">
      <w:pPr>
        <w:shd w:val="clear" w:color="auto" w:fill="F9F2E0"/>
        <w:spacing w:before="100" w:beforeAutospacing="1" w:after="100" w:afterAutospacing="1"/>
      </w:pPr>
      <w:r w:rsidRPr="004350D0">
        <w:rPr>
          <w:rFonts w:ascii="MyriadPro" w:hAnsi="MyriadPro"/>
          <w:sz w:val="18"/>
          <w:szCs w:val="18"/>
        </w:rPr>
        <w:lastRenderedPageBreak/>
        <w:t xml:space="preserve">he </w:t>
      </w:r>
      <w:proofErr w:type="gramStart"/>
      <w:r w:rsidRPr="004350D0">
        <w:rPr>
          <w:rFonts w:ascii="MyriadPro" w:hAnsi="MyriadPro"/>
          <w:sz w:val="18"/>
          <w:szCs w:val="18"/>
        </w:rPr>
        <w:t>answer</w:t>
      </w:r>
      <w:proofErr w:type="gramEnd"/>
      <w:r w:rsidRPr="004350D0">
        <w:rPr>
          <w:rFonts w:ascii="MyriadPro" w:hAnsi="MyriadPro"/>
          <w:sz w:val="18"/>
          <w:szCs w:val="18"/>
        </w:rPr>
        <w:t xml:space="preserve"> to the question above depends on a person’s per- </w:t>
      </w:r>
      <w:proofErr w:type="spellStart"/>
      <w:r w:rsidRPr="004350D0">
        <w:rPr>
          <w:rFonts w:ascii="MyriadPro" w:hAnsi="MyriadPro"/>
          <w:sz w:val="18"/>
          <w:szCs w:val="18"/>
        </w:rPr>
        <w:t>spective</w:t>
      </w:r>
      <w:proofErr w:type="spellEnd"/>
      <w:r w:rsidRPr="004350D0">
        <w:rPr>
          <w:rFonts w:ascii="MyriadPro" w:hAnsi="MyriadPro"/>
          <w:sz w:val="18"/>
          <w:szCs w:val="18"/>
        </w:rPr>
        <w:t xml:space="preserve">. Whether a minimum wage should exist and the level at which such a wage should be fixed are among the many interesting debates that arise within the law of work. We will explore these debates in greater detail in Part III. Attitudes and opinions vary widely. Consider the range of opinions reflected in the following quotations from recent Canadian debates over proposed increases to minimum wage levels: </w:t>
      </w:r>
    </w:p>
    <w:p w14:paraId="571D8067" w14:textId="77777777" w:rsidR="004350D0" w:rsidRPr="004350D0" w:rsidRDefault="004350D0" w:rsidP="004350D0">
      <w:pPr>
        <w:shd w:val="clear" w:color="auto" w:fill="F9F2E0"/>
        <w:spacing w:before="100" w:beforeAutospacing="1" w:after="100" w:afterAutospacing="1"/>
      </w:pPr>
      <w:r w:rsidRPr="004350D0">
        <w:rPr>
          <w:rFonts w:ascii="MyriadPro" w:hAnsi="MyriadPro"/>
          <w:sz w:val="18"/>
          <w:szCs w:val="18"/>
        </w:rPr>
        <w:t xml:space="preserve">From the Fraser Institute, a conservative Canadian think tank that advocates on behalf of corporate interests for limited government regulation in labour markets: </w:t>
      </w:r>
    </w:p>
    <w:p w14:paraId="21D3DD91" w14:textId="77777777" w:rsidR="004350D0" w:rsidRPr="004350D0" w:rsidRDefault="004350D0" w:rsidP="004350D0">
      <w:pPr>
        <w:shd w:val="clear" w:color="auto" w:fill="F9F2E0"/>
        <w:spacing w:before="100" w:beforeAutospacing="1" w:after="100" w:afterAutospacing="1"/>
      </w:pPr>
      <w:r w:rsidRPr="004350D0">
        <w:rPr>
          <w:rFonts w:ascii="MyriadPro" w:hAnsi="MyriadPro"/>
          <w:sz w:val="18"/>
          <w:szCs w:val="18"/>
        </w:rPr>
        <w:t xml:space="preserve">Increasing British Columbia’s minimum wage to $10.25 an hour could lead to a loss of more than 52,000 jobs. When governments impose high labour costs on businesses, employers react by hiring fewer workers and reducing the number of hours employ- </w:t>
      </w:r>
      <w:proofErr w:type="spellStart"/>
      <w:r w:rsidRPr="004350D0">
        <w:rPr>
          <w:rFonts w:ascii="MyriadPro" w:hAnsi="MyriadPro"/>
          <w:sz w:val="18"/>
          <w:szCs w:val="18"/>
        </w:rPr>
        <w:t>ees</w:t>
      </w:r>
      <w:proofErr w:type="spellEnd"/>
      <w:r w:rsidRPr="004350D0">
        <w:rPr>
          <w:rFonts w:ascii="MyriadPro" w:hAnsi="MyriadPro"/>
          <w:sz w:val="18"/>
          <w:szCs w:val="18"/>
        </w:rPr>
        <w:t xml:space="preserve"> </w:t>
      </w:r>
      <w:proofErr w:type="gramStart"/>
      <w:r w:rsidRPr="004350D0">
        <w:rPr>
          <w:rFonts w:ascii="MyriadPro" w:hAnsi="MyriadPro"/>
          <w:sz w:val="18"/>
          <w:szCs w:val="18"/>
        </w:rPr>
        <w:t>work.</w:t>
      </w:r>
      <w:r w:rsidRPr="004350D0">
        <w:rPr>
          <w:rFonts w:ascii="MyriadPro" w:hAnsi="MyriadPro"/>
          <w:position w:val="4"/>
          <w:sz w:val="14"/>
          <w:szCs w:val="14"/>
        </w:rPr>
        <w:t>*</w:t>
      </w:r>
      <w:proofErr w:type="gramEnd"/>
      <w:r w:rsidRPr="004350D0">
        <w:rPr>
          <w:rFonts w:ascii="MyriadPro" w:hAnsi="MyriadPro"/>
          <w:position w:val="4"/>
          <w:sz w:val="14"/>
          <w:szCs w:val="14"/>
        </w:rPr>
        <w:t xml:space="preserve"> </w:t>
      </w:r>
    </w:p>
    <w:p w14:paraId="57E7B79A" w14:textId="77777777" w:rsidR="004350D0" w:rsidRPr="004350D0" w:rsidRDefault="004350D0" w:rsidP="004350D0">
      <w:pPr>
        <w:shd w:val="clear" w:color="auto" w:fill="F9F2E0"/>
        <w:spacing w:before="100" w:beforeAutospacing="1" w:after="100" w:afterAutospacing="1"/>
      </w:pPr>
      <w:r w:rsidRPr="004350D0">
        <w:rPr>
          <w:rFonts w:ascii="MyriadPro" w:hAnsi="MyriadPro"/>
          <w:sz w:val="18"/>
          <w:szCs w:val="18"/>
        </w:rPr>
        <w:t xml:space="preserve">From the Wellesley Institute, a think tank that advocates for better health in urban centres: </w:t>
      </w:r>
    </w:p>
    <w:p w14:paraId="6F7B6410" w14:textId="77777777" w:rsidR="004350D0" w:rsidRPr="004350D0" w:rsidRDefault="004350D0" w:rsidP="004350D0">
      <w:pPr>
        <w:shd w:val="clear" w:color="auto" w:fill="F9F2E0"/>
        <w:spacing w:before="100" w:beforeAutospacing="1" w:after="100" w:afterAutospacing="1"/>
      </w:pPr>
      <w:r w:rsidRPr="004350D0">
        <w:rPr>
          <w:rFonts w:ascii="MyriadPro" w:hAnsi="MyriadPro"/>
          <w:sz w:val="18"/>
          <w:szCs w:val="18"/>
        </w:rPr>
        <w:t xml:space="preserve">An increase in the minimum wage will raise the floor for all Ontario employees. This increase will have a positive impact on those working for minimum wage and other low wage workers. It could also transfer income from shareholders to employees. The com- </w:t>
      </w:r>
      <w:proofErr w:type="spellStart"/>
      <w:r w:rsidRPr="004350D0">
        <w:rPr>
          <w:rFonts w:ascii="MyriadPro" w:hAnsi="MyriadPro"/>
          <w:sz w:val="18"/>
          <w:szCs w:val="18"/>
        </w:rPr>
        <w:t>bined</w:t>
      </w:r>
      <w:proofErr w:type="spellEnd"/>
      <w:r w:rsidRPr="004350D0">
        <w:rPr>
          <w:rFonts w:ascii="MyriadPro" w:hAnsi="MyriadPro"/>
          <w:sz w:val="18"/>
          <w:szCs w:val="18"/>
        </w:rPr>
        <w:t xml:space="preserve"> impact would reduce income inequality. In a </w:t>
      </w:r>
    </w:p>
    <w:p w14:paraId="6BBAA0D6" w14:textId="77777777" w:rsidR="004350D0" w:rsidRPr="004350D0" w:rsidRDefault="004350D0" w:rsidP="004350D0">
      <w:pPr>
        <w:shd w:val="clear" w:color="auto" w:fill="F9F2E0"/>
        <w:spacing w:before="100" w:beforeAutospacing="1" w:after="100" w:afterAutospacing="1"/>
      </w:pPr>
      <w:r w:rsidRPr="004350D0">
        <w:rPr>
          <w:rFonts w:ascii="MyriadPro" w:hAnsi="MyriadPro"/>
          <w:sz w:val="18"/>
          <w:szCs w:val="18"/>
        </w:rPr>
        <w:t xml:space="preserve">time when governments feel that their budgets are constrained, this is a policy approach to address and reduce income inequality that is crucial and </w:t>
      </w:r>
      <w:proofErr w:type="gramStart"/>
      <w:r w:rsidRPr="004350D0">
        <w:rPr>
          <w:rFonts w:ascii="MyriadPro" w:hAnsi="MyriadPro"/>
          <w:sz w:val="18"/>
          <w:szCs w:val="18"/>
        </w:rPr>
        <w:t>timely.</w:t>
      </w:r>
      <w:r w:rsidRPr="004350D0">
        <w:rPr>
          <w:rFonts w:ascii="MyriadPro" w:hAnsi="MyriadPro"/>
          <w:position w:val="4"/>
          <w:sz w:val="14"/>
          <w:szCs w:val="14"/>
        </w:rPr>
        <w:t>†</w:t>
      </w:r>
      <w:proofErr w:type="gramEnd"/>
      <w:r w:rsidRPr="004350D0">
        <w:rPr>
          <w:rFonts w:ascii="MyriadPro" w:hAnsi="MyriadPro"/>
          <w:position w:val="4"/>
          <w:sz w:val="14"/>
          <w:szCs w:val="14"/>
        </w:rPr>
        <w:t xml:space="preserve"> </w:t>
      </w:r>
    </w:p>
    <w:p w14:paraId="71B928A7" w14:textId="77777777" w:rsidR="004350D0" w:rsidRPr="004350D0" w:rsidRDefault="004350D0" w:rsidP="004350D0">
      <w:pPr>
        <w:shd w:val="clear" w:color="auto" w:fill="F9F2E0"/>
        <w:spacing w:before="100" w:beforeAutospacing="1" w:after="100" w:afterAutospacing="1"/>
      </w:pPr>
      <w:r w:rsidRPr="004350D0">
        <w:rPr>
          <w:rFonts w:ascii="MyriadPro" w:hAnsi="MyriadPro"/>
          <w:sz w:val="18"/>
          <w:szCs w:val="18"/>
        </w:rPr>
        <w:t xml:space="preserve">From “Fairness at Work,” a government-commissioned study of federal employment standards laws in Canada: </w:t>
      </w:r>
    </w:p>
    <w:p w14:paraId="675972B2" w14:textId="77777777" w:rsidR="004350D0" w:rsidRPr="004350D0" w:rsidRDefault="004350D0" w:rsidP="004350D0">
      <w:pPr>
        <w:shd w:val="clear" w:color="auto" w:fill="F9F2E0"/>
        <w:spacing w:before="100" w:beforeAutospacing="1" w:after="100" w:afterAutospacing="1"/>
      </w:pPr>
      <w:r w:rsidRPr="004350D0">
        <w:rPr>
          <w:rFonts w:ascii="MyriadPro" w:hAnsi="MyriadPro"/>
          <w:sz w:val="18"/>
          <w:szCs w:val="18"/>
        </w:rPr>
        <w:t xml:space="preserve">In the end, however, the argument over a national minimum wage is not about politics and economics. It is about decency. Just as we reject most forms of child labour on ethical grounds, whatever their eco- nomic attractions, we recoil from the notion that in an affluent society like ours good, hard-working people should have to live in abject </w:t>
      </w:r>
      <w:proofErr w:type="gramStart"/>
      <w:r w:rsidRPr="004350D0">
        <w:rPr>
          <w:rFonts w:ascii="MyriadPro" w:hAnsi="MyriadPro"/>
          <w:sz w:val="18"/>
          <w:szCs w:val="18"/>
        </w:rPr>
        <w:t>poverty.</w:t>
      </w:r>
      <w:r w:rsidRPr="004350D0">
        <w:rPr>
          <w:rFonts w:ascii="MyriadPro" w:hAnsi="MyriadPro"/>
          <w:position w:val="4"/>
          <w:sz w:val="14"/>
          <w:szCs w:val="14"/>
        </w:rPr>
        <w:t>‡</w:t>
      </w:r>
      <w:proofErr w:type="gramEnd"/>
      <w:r w:rsidRPr="004350D0">
        <w:rPr>
          <w:rFonts w:ascii="MyriadPro" w:hAnsi="MyriadPro"/>
          <w:position w:val="4"/>
          <w:sz w:val="14"/>
          <w:szCs w:val="14"/>
        </w:rPr>
        <w:t xml:space="preserve"> </w:t>
      </w:r>
    </w:p>
    <w:p w14:paraId="6A48AA17" w14:textId="68E17085" w:rsidR="004350D0" w:rsidRPr="004350D0" w:rsidRDefault="004350D0" w:rsidP="00437D7F">
      <w:pPr>
        <w:spacing w:line="240" w:lineRule="atLeast"/>
        <w:rPr>
          <w:rFonts w:asciiTheme="minorHAnsi" w:hAnsiTheme="minorHAnsi" w:cstheme="minorHAnsi"/>
          <w:sz w:val="22"/>
          <w:szCs w:val="22"/>
        </w:rPr>
      </w:pPr>
      <w:r w:rsidRPr="004350D0">
        <w:rPr>
          <w:rFonts w:asciiTheme="minorHAnsi" w:hAnsiTheme="minorHAnsi" w:cstheme="minorHAnsi"/>
          <w:sz w:val="22"/>
          <w:szCs w:val="22"/>
        </w:rPr>
        <w:t xml:space="preserve">Argument in Favour </w:t>
      </w:r>
    </w:p>
    <w:p w14:paraId="0EF8317C" w14:textId="1F5985BC" w:rsidR="004350D0" w:rsidRPr="004350D0" w:rsidRDefault="004350D0" w:rsidP="004350D0">
      <w:pPr>
        <w:spacing w:line="240" w:lineRule="atLeast"/>
        <w:rPr>
          <w:rFonts w:asciiTheme="minorHAnsi" w:hAnsiTheme="minorHAnsi" w:cstheme="minorHAnsi"/>
          <w:sz w:val="22"/>
          <w:szCs w:val="22"/>
        </w:rPr>
      </w:pPr>
      <w:r w:rsidRPr="004350D0">
        <w:rPr>
          <w:rFonts w:asciiTheme="minorHAnsi" w:hAnsiTheme="minorHAnsi" w:cstheme="minorHAnsi"/>
          <w:sz w:val="22"/>
          <w:szCs w:val="22"/>
        </w:rPr>
        <w:t xml:space="preserve">Raising minimum wage is not about politics and economics. It is about decency. </w:t>
      </w:r>
    </w:p>
    <w:p w14:paraId="486C3FFC" w14:textId="7A34D9DC" w:rsidR="004350D0" w:rsidRPr="004350D0" w:rsidRDefault="004350D0" w:rsidP="004350D0">
      <w:pPr>
        <w:spacing w:line="240" w:lineRule="atLeast"/>
        <w:rPr>
          <w:rFonts w:asciiTheme="minorHAnsi" w:hAnsiTheme="minorHAnsi" w:cstheme="minorHAnsi"/>
          <w:sz w:val="22"/>
          <w:szCs w:val="22"/>
        </w:rPr>
      </w:pPr>
      <w:r w:rsidRPr="004350D0">
        <w:rPr>
          <w:rFonts w:asciiTheme="minorHAnsi" w:hAnsiTheme="minorHAnsi" w:cstheme="minorHAnsi"/>
          <w:sz w:val="22"/>
          <w:szCs w:val="22"/>
        </w:rPr>
        <w:t>Transfer income from shareholders to employees. The combined impact would reduce income inequality</w:t>
      </w:r>
    </w:p>
    <w:p w14:paraId="5896D24B" w14:textId="77777777" w:rsidR="004350D0" w:rsidRPr="004350D0" w:rsidRDefault="004350D0" w:rsidP="004350D0">
      <w:pPr>
        <w:spacing w:line="240" w:lineRule="atLeast"/>
        <w:rPr>
          <w:rFonts w:asciiTheme="minorHAnsi" w:hAnsiTheme="minorHAnsi" w:cstheme="minorHAnsi"/>
          <w:sz w:val="22"/>
          <w:szCs w:val="22"/>
        </w:rPr>
      </w:pPr>
    </w:p>
    <w:p w14:paraId="1E88DBC2" w14:textId="3239A7A7" w:rsidR="004350D0" w:rsidRPr="004350D0" w:rsidRDefault="004350D0" w:rsidP="00437D7F">
      <w:pPr>
        <w:spacing w:line="240" w:lineRule="atLeast"/>
        <w:rPr>
          <w:rFonts w:asciiTheme="minorHAnsi" w:hAnsiTheme="minorHAnsi" w:cstheme="minorHAnsi"/>
          <w:sz w:val="22"/>
          <w:szCs w:val="22"/>
        </w:rPr>
      </w:pPr>
      <w:r w:rsidRPr="004350D0">
        <w:rPr>
          <w:rFonts w:asciiTheme="minorHAnsi" w:hAnsiTheme="minorHAnsi" w:cstheme="minorHAnsi"/>
          <w:sz w:val="22"/>
          <w:szCs w:val="22"/>
        </w:rPr>
        <w:t xml:space="preserve">Argument Against </w:t>
      </w:r>
    </w:p>
    <w:p w14:paraId="7E06D541" w14:textId="5651DB37" w:rsidR="004350D0" w:rsidRPr="004350D0" w:rsidRDefault="004350D0" w:rsidP="00437D7F">
      <w:pPr>
        <w:spacing w:line="240" w:lineRule="atLeast"/>
        <w:rPr>
          <w:rFonts w:asciiTheme="minorHAnsi" w:hAnsiTheme="minorHAnsi" w:cstheme="minorHAnsi"/>
          <w:sz w:val="22"/>
          <w:szCs w:val="22"/>
        </w:rPr>
      </w:pPr>
      <w:r w:rsidRPr="004350D0">
        <w:rPr>
          <w:rFonts w:asciiTheme="minorHAnsi" w:hAnsiTheme="minorHAnsi" w:cstheme="minorHAnsi"/>
          <w:sz w:val="22"/>
          <w:szCs w:val="22"/>
        </w:rPr>
        <w:t>Increasing minimum wage could lead to a loss of jobs. When governments impose high labour costs on businesses, employers react by hiring fewer workers and reducing the number of hours employees</w:t>
      </w:r>
    </w:p>
    <w:p w14:paraId="1D53B249" w14:textId="4EB70C4B" w:rsidR="004350D0" w:rsidRDefault="004350D0" w:rsidP="00437D7F">
      <w:pPr>
        <w:spacing w:line="240" w:lineRule="atLeast"/>
        <w:rPr>
          <w:rFonts w:asciiTheme="minorHAnsi" w:hAnsiTheme="minorHAnsi" w:cstheme="minorHAnsi"/>
          <w:sz w:val="22"/>
          <w:szCs w:val="22"/>
        </w:rPr>
      </w:pPr>
      <w:r w:rsidRPr="004350D0">
        <w:rPr>
          <w:rFonts w:asciiTheme="minorHAnsi" w:hAnsiTheme="minorHAnsi" w:cstheme="minorHAnsi"/>
          <w:sz w:val="22"/>
          <w:szCs w:val="22"/>
        </w:rPr>
        <w:t>Business feel that their budgets are constrained, therefore increase in job rate will hit their business badly</w:t>
      </w:r>
    </w:p>
    <w:p w14:paraId="0A7E1180" w14:textId="77777777" w:rsidR="00E11BA9" w:rsidRDefault="00E11BA9" w:rsidP="00437D7F">
      <w:pPr>
        <w:spacing w:line="240" w:lineRule="atLeast"/>
        <w:rPr>
          <w:rFonts w:asciiTheme="minorHAnsi" w:hAnsiTheme="minorHAnsi" w:cstheme="minorHAnsi"/>
          <w:sz w:val="22"/>
          <w:szCs w:val="22"/>
        </w:rPr>
      </w:pPr>
    </w:p>
    <w:p w14:paraId="2E69577C" w14:textId="3D5C8441" w:rsidR="00E11BA9" w:rsidRPr="00E11BA9" w:rsidRDefault="00E11BA9" w:rsidP="00E11BA9">
      <w:pPr>
        <w:spacing w:line="240" w:lineRule="atLeast"/>
        <w:rPr>
          <w:rFonts w:asciiTheme="minorHAnsi" w:hAnsiTheme="minorHAnsi" w:cstheme="minorHAnsi"/>
          <w:b/>
          <w:bCs/>
          <w:color w:val="000000" w:themeColor="text1"/>
          <w:sz w:val="22"/>
          <w:szCs w:val="22"/>
        </w:rPr>
      </w:pPr>
      <w:r w:rsidRPr="00E11BA9">
        <w:rPr>
          <w:rFonts w:asciiTheme="minorHAnsi" w:hAnsiTheme="minorHAnsi" w:cstheme="minorHAnsi"/>
          <w:b/>
          <w:bCs/>
          <w:color w:val="000000" w:themeColor="text1"/>
          <w:sz w:val="22"/>
          <w:szCs w:val="22"/>
        </w:rPr>
        <w:t>Parent Union:</w:t>
      </w:r>
    </w:p>
    <w:p w14:paraId="3A33B51E" w14:textId="1CD14F7E" w:rsidR="00E11BA9" w:rsidRPr="00E11BA9" w:rsidRDefault="00E11BA9" w:rsidP="00E11BA9">
      <w:pPr>
        <w:spacing w:line="240" w:lineRule="atLeast"/>
        <w:rPr>
          <w:rFonts w:asciiTheme="minorHAnsi" w:hAnsiTheme="minorHAnsi" w:cstheme="minorHAnsi"/>
          <w:color w:val="000000" w:themeColor="text1"/>
          <w:sz w:val="22"/>
          <w:szCs w:val="22"/>
        </w:rPr>
      </w:pPr>
      <w:r w:rsidRPr="00E11BA9">
        <w:rPr>
          <w:rFonts w:asciiTheme="minorHAnsi" w:hAnsiTheme="minorHAnsi" w:cstheme="minorHAnsi"/>
          <w:color w:val="000000" w:themeColor="text1"/>
          <w:sz w:val="22"/>
          <w:szCs w:val="22"/>
        </w:rPr>
        <w:t>The spread of collective bargaining in the public sector during the 1960s and 1970s brought national unions to the fore, as international unions were seldom active among Canadian public employees. Today, the largest unions in Canada represent public sector employees, including the Canadian Union of Public Employees (CUPE) and the National Union of Public and General Employees (NUPGE), as well as many large provincial public sector unions, such as the Ontario Public Sector Employees Union (OPSEU).</w:t>
      </w:r>
    </w:p>
    <w:p w14:paraId="24E36493" w14:textId="71FC9A86" w:rsidR="00E11BA9" w:rsidRPr="00E11BA9" w:rsidRDefault="00E11BA9" w:rsidP="00E11BA9">
      <w:pPr>
        <w:spacing w:line="240" w:lineRule="atLeast"/>
        <w:rPr>
          <w:rFonts w:asciiTheme="minorHAnsi" w:hAnsiTheme="minorHAnsi" w:cstheme="minorHAnsi"/>
          <w:color w:val="000000" w:themeColor="text1"/>
          <w:sz w:val="22"/>
          <w:szCs w:val="22"/>
        </w:rPr>
      </w:pPr>
      <w:proofErr w:type="spellStart"/>
      <w:r w:rsidRPr="00E11BA9">
        <w:rPr>
          <w:rFonts w:asciiTheme="minorHAnsi" w:hAnsiTheme="minorHAnsi" w:cstheme="minorHAnsi"/>
          <w:color w:val="000000" w:themeColor="text1"/>
          <w:sz w:val="22"/>
          <w:szCs w:val="22"/>
        </w:rPr>
        <w:t>Unifor's</w:t>
      </w:r>
      <w:proofErr w:type="spellEnd"/>
      <w:r w:rsidRPr="00E11BA9">
        <w:rPr>
          <w:rFonts w:asciiTheme="minorHAnsi" w:hAnsiTheme="minorHAnsi" w:cstheme="minorHAnsi"/>
          <w:color w:val="000000" w:themeColor="text1"/>
          <w:sz w:val="22"/>
          <w:szCs w:val="22"/>
        </w:rPr>
        <w:t xml:space="preserve"> national head office (the parent union) provides a variety of services to its locals, including negotiating assistance, legal and economic services, training, and development, and help with organizing new union members.</w:t>
      </w:r>
    </w:p>
    <w:p w14:paraId="67475E18" w14:textId="1AAEF4F5" w:rsidR="00E11BA9" w:rsidRPr="00E11BA9" w:rsidRDefault="00E11BA9" w:rsidP="00E11BA9">
      <w:pPr>
        <w:spacing w:line="240" w:lineRule="atLeast"/>
        <w:rPr>
          <w:rFonts w:asciiTheme="minorHAnsi" w:hAnsiTheme="minorHAnsi" w:cstheme="minorHAnsi"/>
          <w:color w:val="000000" w:themeColor="text1"/>
          <w:sz w:val="22"/>
          <w:szCs w:val="22"/>
        </w:rPr>
      </w:pPr>
      <w:r w:rsidRPr="00E11BA9">
        <w:rPr>
          <w:rFonts w:asciiTheme="minorHAnsi" w:hAnsiTheme="minorHAnsi" w:cstheme="minorHAnsi"/>
          <w:b/>
          <w:bCs/>
          <w:color w:val="000000" w:themeColor="text1"/>
          <w:sz w:val="22"/>
          <w:szCs w:val="22"/>
        </w:rPr>
        <w:t xml:space="preserve">Local unions- </w:t>
      </w:r>
      <w:r w:rsidRPr="00E11BA9">
        <w:rPr>
          <w:rFonts w:asciiTheme="minorHAnsi" w:hAnsiTheme="minorHAnsi" w:cstheme="minorHAnsi"/>
          <w:color w:val="000000" w:themeColor="text1"/>
          <w:sz w:val="22"/>
          <w:szCs w:val="22"/>
        </w:rPr>
        <w:t xml:space="preserve">Individual workers usually become involved with union activity at the local level. As a union member, you have the right to: attend meetings, voice your opinions and participate in votes on union matters, volunteer for union committees, take part in education programs, attend union-organized social functions, participate as a candidate or voter in union steward elections (a union </w:t>
      </w:r>
      <w:r w:rsidRPr="00E11BA9">
        <w:rPr>
          <w:rFonts w:asciiTheme="minorHAnsi" w:hAnsiTheme="minorHAnsi" w:cstheme="minorHAnsi"/>
          <w:color w:val="000000" w:themeColor="text1"/>
          <w:sz w:val="22"/>
          <w:szCs w:val="22"/>
        </w:rPr>
        <w:lastRenderedPageBreak/>
        <w:t>steward administers and defends collective agreement on behalf of union members and carries forward complaints and grievances from members), participate as a candidate or voter in elections for union executive.</w:t>
      </w:r>
    </w:p>
    <w:p w14:paraId="44F828DB" w14:textId="77777777" w:rsidR="00E11BA9" w:rsidRPr="00E11BA9" w:rsidRDefault="00E11BA9" w:rsidP="00E11BA9">
      <w:pPr>
        <w:spacing w:line="240" w:lineRule="atLeast"/>
        <w:rPr>
          <w:rFonts w:asciiTheme="minorHAnsi" w:hAnsiTheme="minorHAnsi" w:cstheme="minorHAnsi"/>
          <w:color w:val="000000" w:themeColor="text1"/>
          <w:sz w:val="22"/>
          <w:szCs w:val="22"/>
        </w:rPr>
      </w:pPr>
    </w:p>
    <w:p w14:paraId="74DF53F5" w14:textId="4934081D" w:rsidR="00E11BA9" w:rsidRDefault="00E11BA9" w:rsidP="00E11BA9">
      <w:pPr>
        <w:spacing w:line="240" w:lineRule="atLeast"/>
        <w:rPr>
          <w:rFonts w:asciiTheme="minorHAnsi" w:hAnsiTheme="minorHAnsi" w:cstheme="minorHAnsi"/>
          <w:color w:val="000000" w:themeColor="text1"/>
          <w:sz w:val="22"/>
          <w:szCs w:val="22"/>
        </w:rPr>
      </w:pPr>
      <w:r w:rsidRPr="00E11BA9">
        <w:rPr>
          <w:rFonts w:asciiTheme="minorHAnsi" w:hAnsiTheme="minorHAnsi" w:cstheme="minorHAnsi"/>
          <w:b/>
          <w:bCs/>
          <w:color w:val="000000" w:themeColor="text1"/>
          <w:sz w:val="22"/>
          <w:szCs w:val="22"/>
        </w:rPr>
        <w:t xml:space="preserve">Same parent union, different local- </w:t>
      </w:r>
      <w:r w:rsidRPr="00E11BA9">
        <w:rPr>
          <w:rFonts w:asciiTheme="minorHAnsi" w:hAnsiTheme="minorHAnsi" w:cstheme="minorHAnsi"/>
          <w:color w:val="000000" w:themeColor="text1"/>
          <w:sz w:val="22"/>
          <w:szCs w:val="22"/>
        </w:rPr>
        <w:t xml:space="preserve">For example, </w:t>
      </w:r>
      <w:r>
        <w:rPr>
          <w:rFonts w:asciiTheme="minorHAnsi" w:hAnsiTheme="minorHAnsi" w:cstheme="minorHAnsi"/>
          <w:color w:val="000000" w:themeColor="text1"/>
          <w:sz w:val="22"/>
          <w:szCs w:val="22"/>
        </w:rPr>
        <w:t xml:space="preserve">during </w:t>
      </w:r>
      <w:r w:rsidRPr="00E11BA9">
        <w:rPr>
          <w:rFonts w:asciiTheme="minorHAnsi" w:hAnsiTheme="minorHAnsi" w:cstheme="minorHAnsi"/>
          <w:color w:val="000000" w:themeColor="text1"/>
          <w:sz w:val="22"/>
          <w:szCs w:val="22"/>
        </w:rPr>
        <w:t>a strike at York, the</w:t>
      </w:r>
      <w:r>
        <w:rPr>
          <w:rFonts w:asciiTheme="minorHAnsi" w:hAnsiTheme="minorHAnsi" w:cstheme="minorHAnsi"/>
          <w:color w:val="000000" w:themeColor="text1"/>
          <w:sz w:val="22"/>
          <w:szCs w:val="22"/>
        </w:rPr>
        <w:t xml:space="preserve"> </w:t>
      </w:r>
      <w:r w:rsidRPr="00E11BA9">
        <w:rPr>
          <w:rFonts w:asciiTheme="minorHAnsi" w:hAnsiTheme="minorHAnsi" w:cstheme="minorHAnsi"/>
          <w:color w:val="000000" w:themeColor="text1"/>
          <w:sz w:val="22"/>
          <w:szCs w:val="22"/>
        </w:rPr>
        <w:t xml:space="preserve">most familiar in negotiations </w:t>
      </w:r>
      <w:r>
        <w:rPr>
          <w:rFonts w:asciiTheme="minorHAnsi" w:hAnsiTheme="minorHAnsi" w:cstheme="minorHAnsi"/>
          <w:color w:val="000000" w:themeColor="text1"/>
          <w:sz w:val="22"/>
          <w:szCs w:val="22"/>
        </w:rPr>
        <w:t>is</w:t>
      </w:r>
      <w:r w:rsidRPr="00E11BA9">
        <w:rPr>
          <w:rFonts w:asciiTheme="minorHAnsi" w:hAnsiTheme="minorHAnsi" w:cstheme="minorHAnsi"/>
          <w:color w:val="000000" w:themeColor="text1"/>
          <w:sz w:val="22"/>
          <w:szCs w:val="22"/>
        </w:rPr>
        <w:t xml:space="preserve"> York and CUPE 3903. CUPE is the Canadian union of public employees. Local 3903 is the local affiliate of CUPE that represents certain employees at York, in particular TAs and RAs (bargaining unit 1) and contract faculty (Barraging unit 2). These are different bargaining units within a local. </w:t>
      </w:r>
    </w:p>
    <w:p w14:paraId="6C280A1D" w14:textId="77777777" w:rsidR="008C5641" w:rsidRPr="00E11BA9" w:rsidRDefault="008C5641" w:rsidP="00E11BA9">
      <w:pPr>
        <w:spacing w:line="240" w:lineRule="atLeast"/>
        <w:rPr>
          <w:rFonts w:asciiTheme="minorHAnsi" w:hAnsiTheme="minorHAnsi" w:cstheme="minorHAnsi"/>
          <w:color w:val="000000" w:themeColor="text1"/>
          <w:sz w:val="22"/>
          <w:szCs w:val="22"/>
        </w:rPr>
      </w:pPr>
    </w:p>
    <w:p w14:paraId="75EBC9CA" w14:textId="77777777" w:rsidR="008C5641" w:rsidRDefault="008C5641" w:rsidP="008C5641">
      <w:r>
        <w:rPr>
          <w:rFonts w:ascii="Segoe UI" w:hAnsi="Segoe UI" w:cs="Segoe UI"/>
          <w:color w:val="001A1E"/>
          <w:sz w:val="22"/>
          <w:szCs w:val="22"/>
          <w:shd w:val="clear" w:color="auto" w:fill="E7F3F5"/>
        </w:rPr>
        <w:t>The collective bargaining regime has been a means to increase the bargaining power of workers by creating a framework that empowers workers to negotiate better terms through collective action, usually with the possibility of using the economic weapon of the strike to increase that bargaining power. By contrast, employment standards legislation is meant to create substantive terms that</w:t>
      </w:r>
      <w:r>
        <w:rPr>
          <w:rStyle w:val="apple-converted-space"/>
          <w:rFonts w:ascii="Segoe UI" w:hAnsi="Segoe UI" w:cs="Segoe UI"/>
          <w:color w:val="001A1E"/>
          <w:sz w:val="22"/>
          <w:szCs w:val="22"/>
          <w:shd w:val="clear" w:color="auto" w:fill="E7F3F5"/>
        </w:rPr>
        <w:t> </w:t>
      </w:r>
      <w:r>
        <w:rPr>
          <w:rFonts w:ascii="Segoe UI" w:hAnsi="Segoe UI" w:cs="Segoe UI"/>
          <w:i/>
          <w:iCs/>
          <w:color w:val="001A1E"/>
          <w:sz w:val="22"/>
          <w:szCs w:val="22"/>
        </w:rPr>
        <w:t>all</w:t>
      </w:r>
      <w:r>
        <w:rPr>
          <w:rStyle w:val="apple-converted-space"/>
          <w:rFonts w:ascii="Segoe UI" w:hAnsi="Segoe UI" w:cs="Segoe UI"/>
          <w:i/>
          <w:iCs/>
          <w:color w:val="001A1E"/>
          <w:sz w:val="22"/>
          <w:szCs w:val="22"/>
        </w:rPr>
        <w:t> </w:t>
      </w:r>
      <w:r>
        <w:rPr>
          <w:rFonts w:ascii="Segoe UI" w:hAnsi="Segoe UI" w:cs="Segoe UI"/>
          <w:color w:val="001A1E"/>
          <w:sz w:val="22"/>
          <w:szCs w:val="22"/>
          <w:shd w:val="clear" w:color="auto" w:fill="E7F3F5"/>
        </w:rPr>
        <w:t xml:space="preserve">employers must abide by law. With the above in mind, ought the state to increase its support of the collective bargaining regime or ought it to increase the substantive terms of all employment contracts? Should it do both, </w:t>
      </w:r>
      <w:proofErr w:type="gramStart"/>
      <w:r>
        <w:rPr>
          <w:rFonts w:ascii="Segoe UI" w:hAnsi="Segoe UI" w:cs="Segoe UI"/>
          <w:color w:val="001A1E"/>
          <w:sz w:val="22"/>
          <w:szCs w:val="22"/>
          <w:shd w:val="clear" w:color="auto" w:fill="E7F3F5"/>
        </w:rPr>
        <w:t>or</w:t>
      </w:r>
      <w:proofErr w:type="gramEnd"/>
      <w:r>
        <w:rPr>
          <w:rFonts w:ascii="Segoe UI" w:hAnsi="Segoe UI" w:cs="Segoe UI"/>
          <w:color w:val="001A1E"/>
          <w:sz w:val="22"/>
          <w:szCs w:val="22"/>
          <w:shd w:val="clear" w:color="auto" w:fill="E7F3F5"/>
        </w:rPr>
        <w:t xml:space="preserve"> neither?</w:t>
      </w:r>
    </w:p>
    <w:p w14:paraId="6B02D8E3" w14:textId="5FFC6D44" w:rsidR="00E11BA9" w:rsidRDefault="00E11BA9" w:rsidP="00E11BA9">
      <w:pPr>
        <w:spacing w:line="240" w:lineRule="atLeast"/>
        <w:rPr>
          <w:rFonts w:asciiTheme="minorHAnsi" w:hAnsiTheme="minorHAnsi" w:cstheme="minorHAnsi"/>
          <w:color w:val="000000" w:themeColor="text1"/>
          <w:sz w:val="22"/>
          <w:szCs w:val="22"/>
        </w:rPr>
      </w:pPr>
    </w:p>
    <w:p w14:paraId="7C76D76D" w14:textId="0646122D" w:rsidR="00D81619" w:rsidRDefault="00D81619" w:rsidP="00E11BA9">
      <w:pPr>
        <w:spacing w:line="240" w:lineRule="atLeast"/>
        <w:rPr>
          <w:rFonts w:asciiTheme="minorHAnsi" w:hAnsiTheme="minorHAnsi" w:cstheme="minorHAnsi"/>
          <w:color w:val="000000" w:themeColor="text1"/>
          <w:sz w:val="22"/>
          <w:szCs w:val="22"/>
        </w:rPr>
      </w:pPr>
    </w:p>
    <w:p w14:paraId="1FD197A7" w14:textId="49FA504D" w:rsidR="00D81619" w:rsidRDefault="00D81619" w:rsidP="00D81619">
      <w:pPr>
        <w:spacing w:line="240" w:lineRule="atLeast"/>
        <w:rPr>
          <w:rFonts w:cstheme="minorHAnsi"/>
        </w:rPr>
      </w:pPr>
      <w:r w:rsidRPr="003606A5">
        <w:rPr>
          <w:rFonts w:cstheme="minorHAnsi"/>
        </w:rPr>
        <w:t xml:space="preserve">Unions play an important role </w:t>
      </w:r>
      <w:r>
        <w:rPr>
          <w:rFonts w:cstheme="minorHAnsi"/>
        </w:rPr>
        <w:t>how</w:t>
      </w:r>
      <w:r w:rsidRPr="003606A5">
        <w:rPr>
          <w:rFonts w:cstheme="minorHAnsi"/>
        </w:rPr>
        <w:t xml:space="preserve"> Canadian workers have banded together into unions to increase their bargaining power beyond that which individual worker can possess alone. </w:t>
      </w:r>
      <w:r w:rsidR="008C5641">
        <w:rPr>
          <w:rFonts w:cstheme="minorHAnsi"/>
        </w:rPr>
        <w:t>Therefore, I support that unions should support workers at all the workplaces and all the workers regardless they are formally union members or not.</w:t>
      </w:r>
    </w:p>
    <w:p w14:paraId="6803E09A" w14:textId="77777777" w:rsidR="008C5641" w:rsidRDefault="008C5641" w:rsidP="00D81619">
      <w:pPr>
        <w:spacing w:line="240" w:lineRule="atLeast"/>
        <w:rPr>
          <w:rFonts w:cstheme="minorHAnsi"/>
        </w:rPr>
      </w:pPr>
    </w:p>
    <w:p w14:paraId="49646157" w14:textId="330ADB75" w:rsidR="008C5641" w:rsidRDefault="008C5641" w:rsidP="00D81619">
      <w:pPr>
        <w:spacing w:line="240" w:lineRule="atLeast"/>
        <w:rPr>
          <w:rFonts w:cstheme="minorHAnsi"/>
        </w:rPr>
      </w:pPr>
      <w:r w:rsidRPr="003606A5">
        <w:rPr>
          <w:rFonts w:cstheme="minorHAnsi"/>
        </w:rPr>
        <w:t>Unionized employees are represented by their union in dealings with the employer, and the collective agreement that the union bargains on behalf of employees supplants any pre-existing individual employment contracts. Therefore, when employees decide to switch from the common law regime to the collective bargaining regime by joining a union, they are electing to fundamentally alter the legal framework that governs their relationship with the employer</w:t>
      </w:r>
      <w:r>
        <w:rPr>
          <w:rFonts w:cstheme="minorHAnsi"/>
        </w:rPr>
        <w:t>s.</w:t>
      </w:r>
    </w:p>
    <w:p w14:paraId="64B5F1D1" w14:textId="77777777" w:rsidR="008C5641" w:rsidRDefault="008C5641" w:rsidP="00D81619">
      <w:pPr>
        <w:spacing w:line="240" w:lineRule="atLeast"/>
        <w:rPr>
          <w:rFonts w:cstheme="minorHAnsi"/>
        </w:rPr>
      </w:pPr>
    </w:p>
    <w:p w14:paraId="736792DC" w14:textId="14BAB2F1" w:rsidR="00D81619" w:rsidRDefault="002614A0" w:rsidP="00D81619">
      <w:pPr>
        <w:spacing w:line="240" w:lineRule="atLeast"/>
        <w:rPr>
          <w:rFonts w:cstheme="minorHAnsi"/>
        </w:rPr>
      </w:pPr>
      <w:r>
        <w:rPr>
          <w:rFonts w:cstheme="minorHAnsi"/>
        </w:rPr>
        <w:t xml:space="preserve">Historically, common law regime and regulatory regime </w:t>
      </w:r>
      <w:r w:rsidR="00D81619" w:rsidRPr="003606A5">
        <w:rPr>
          <w:rFonts w:cstheme="minorHAnsi"/>
        </w:rPr>
        <w:t>has been harnessed to crush</w:t>
      </w:r>
      <w:r w:rsidR="00D81619">
        <w:rPr>
          <w:rFonts w:cstheme="minorHAnsi"/>
        </w:rPr>
        <w:t>,</w:t>
      </w:r>
      <w:r w:rsidR="00D81619" w:rsidRPr="003606A5">
        <w:rPr>
          <w:rFonts w:cstheme="minorHAnsi"/>
        </w:rPr>
        <w:t xml:space="preserve"> resist</w:t>
      </w:r>
      <w:r w:rsidR="00D81619">
        <w:rPr>
          <w:rFonts w:cstheme="minorHAnsi"/>
        </w:rPr>
        <w:t>,</w:t>
      </w:r>
      <w:r w:rsidR="00D81619" w:rsidRPr="003606A5">
        <w:rPr>
          <w:rFonts w:cstheme="minorHAnsi"/>
        </w:rPr>
        <w:t xml:space="preserve"> manage and control conflict between workers, unions, and employers.</w:t>
      </w:r>
      <w:r w:rsidR="00D81619" w:rsidRPr="00D81619">
        <w:rPr>
          <w:rFonts w:cstheme="minorHAnsi"/>
        </w:rPr>
        <w:t xml:space="preserve"> </w:t>
      </w:r>
      <w:r w:rsidR="00D81619" w:rsidRPr="003606A5">
        <w:rPr>
          <w:rFonts w:cstheme="minorHAnsi"/>
        </w:rPr>
        <w:t xml:space="preserve">Governments or employers might use intimidation tactics, and workers may be unlikely to organize in this climate of fear, for safety and for job security. This could influence political campaigns who speak to workers’ security and government protection of them. </w:t>
      </w:r>
      <w:r>
        <w:rPr>
          <w:rFonts w:cstheme="minorHAnsi"/>
        </w:rPr>
        <w:t xml:space="preserve">The law has been compromised by the political powers of the particular </w:t>
      </w:r>
      <w:proofErr w:type="gramStart"/>
      <w:r>
        <w:rPr>
          <w:rFonts w:cstheme="minorHAnsi"/>
        </w:rPr>
        <w:t>time,</w:t>
      </w:r>
      <w:proofErr w:type="gramEnd"/>
      <w:r>
        <w:rPr>
          <w:rFonts w:cstheme="minorHAnsi"/>
        </w:rPr>
        <w:t xml:space="preserve"> therefore, it is necessary for workers to have a platform to secure their collective interests. </w:t>
      </w:r>
    </w:p>
    <w:p w14:paraId="6779F469" w14:textId="77777777" w:rsidR="00D81619" w:rsidRPr="003606A5" w:rsidRDefault="00D81619" w:rsidP="00D81619">
      <w:pPr>
        <w:spacing w:line="240" w:lineRule="atLeast"/>
        <w:rPr>
          <w:rFonts w:cstheme="minorHAnsi"/>
        </w:rPr>
      </w:pPr>
    </w:p>
    <w:p w14:paraId="120AF11F" w14:textId="09191E91" w:rsidR="00D81619" w:rsidRDefault="00D81619" w:rsidP="00D81619">
      <w:pPr>
        <w:spacing w:line="240" w:lineRule="atLeast"/>
        <w:rPr>
          <w:rFonts w:cstheme="minorHAnsi"/>
        </w:rPr>
      </w:pPr>
      <w:r w:rsidRPr="003606A5">
        <w:rPr>
          <w:rFonts w:cstheme="minorHAnsi"/>
        </w:rPr>
        <w:t xml:space="preserve">. </w:t>
      </w:r>
    </w:p>
    <w:p w14:paraId="4430D113" w14:textId="15CFC4EF" w:rsidR="00D81619" w:rsidRDefault="00D81619" w:rsidP="00E11BA9">
      <w:pPr>
        <w:spacing w:line="240" w:lineRule="atLeast"/>
        <w:rPr>
          <w:rFonts w:asciiTheme="minorHAnsi" w:hAnsiTheme="minorHAnsi" w:cstheme="minorHAnsi"/>
          <w:color w:val="000000" w:themeColor="text1"/>
          <w:sz w:val="22"/>
          <w:szCs w:val="22"/>
        </w:rPr>
      </w:pPr>
    </w:p>
    <w:p w14:paraId="5EC2CE41" w14:textId="3B97704C" w:rsidR="00D81619" w:rsidRDefault="00D81619" w:rsidP="00E11BA9">
      <w:pPr>
        <w:spacing w:line="240" w:lineRule="atLeast"/>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Q</w:t>
      </w:r>
    </w:p>
    <w:p w14:paraId="5904FB10" w14:textId="77777777" w:rsidR="00D81619" w:rsidRDefault="00D81619" w:rsidP="00D81619">
      <w:r>
        <w:rPr>
          <w:rFonts w:ascii="Segoe UI" w:hAnsi="Segoe UI" w:cs="Segoe UI"/>
          <w:color w:val="001A1E"/>
          <w:sz w:val="22"/>
          <w:szCs w:val="22"/>
          <w:shd w:val="clear" w:color="auto" w:fill="E7F3F5"/>
        </w:rPr>
        <w:t>Of all the subsystems that influence the law of work, is there any that you believe is more influential than the others and why? In your view is this as it should be or are there other factors that ought to weigh more heavily, but don’t?</w:t>
      </w:r>
    </w:p>
    <w:p w14:paraId="3BBBD76C" w14:textId="77777777" w:rsidR="00D81619" w:rsidRDefault="00D81619" w:rsidP="00E11BA9">
      <w:pPr>
        <w:spacing w:line="240" w:lineRule="atLeast"/>
        <w:rPr>
          <w:rFonts w:asciiTheme="minorHAnsi" w:hAnsiTheme="minorHAnsi" w:cstheme="minorHAnsi"/>
          <w:color w:val="000000" w:themeColor="text1"/>
          <w:sz w:val="22"/>
          <w:szCs w:val="22"/>
        </w:rPr>
      </w:pPr>
    </w:p>
    <w:p w14:paraId="5363C48D" w14:textId="4E289089" w:rsidR="00ED2854" w:rsidRDefault="00ED2854" w:rsidP="00D81619">
      <w:pPr>
        <w:spacing w:before="100" w:beforeAutospacing="1" w:after="100" w:afterAutospacing="1"/>
        <w:rPr>
          <w:rFonts w:ascii="Calibri" w:hAnsi="Calibri" w:cs="Calibri"/>
          <w:sz w:val="22"/>
          <w:szCs w:val="22"/>
        </w:rPr>
      </w:pPr>
      <w:r>
        <w:rPr>
          <w:rFonts w:ascii="Calibri" w:hAnsi="Calibri" w:cs="Calibri"/>
          <w:sz w:val="22"/>
          <w:szCs w:val="22"/>
        </w:rPr>
        <w:lastRenderedPageBreak/>
        <w:t xml:space="preserve">Of all the subsystems that influence the law of work. I believe that </w:t>
      </w:r>
      <w:r w:rsidR="00D81619" w:rsidRPr="00D81619">
        <w:rPr>
          <w:rFonts w:ascii="Calibri" w:hAnsi="Calibri" w:cs="Calibri"/>
          <w:sz w:val="22"/>
          <w:szCs w:val="22"/>
        </w:rPr>
        <w:t xml:space="preserve">the laws that govern work are part of interrelated legal system. </w:t>
      </w:r>
    </w:p>
    <w:p w14:paraId="0B0AE247" w14:textId="2FC4CE3A" w:rsidR="00D81619" w:rsidRPr="00D81619" w:rsidRDefault="00D81619" w:rsidP="00ED2854">
      <w:pPr>
        <w:spacing w:before="100" w:beforeAutospacing="1" w:after="100" w:afterAutospacing="1"/>
        <w:rPr>
          <w:rFonts w:ascii="Calibri" w:hAnsi="Calibri" w:cs="Calibri"/>
          <w:sz w:val="22"/>
          <w:szCs w:val="22"/>
        </w:rPr>
      </w:pPr>
      <w:r w:rsidRPr="00D81619">
        <w:rPr>
          <w:rFonts w:ascii="Calibri" w:hAnsi="Calibri" w:cs="Calibri"/>
          <w:sz w:val="22"/>
          <w:szCs w:val="22"/>
        </w:rPr>
        <w:t xml:space="preserve">The laws </w:t>
      </w:r>
      <w:r w:rsidR="00ED2854">
        <w:rPr>
          <w:rFonts w:ascii="Calibri" w:hAnsi="Calibri" w:cs="Calibri"/>
          <w:sz w:val="22"/>
          <w:szCs w:val="22"/>
        </w:rPr>
        <w:t xml:space="preserve">related to work </w:t>
      </w:r>
      <w:r w:rsidRPr="00D81619">
        <w:rPr>
          <w:rFonts w:ascii="Calibri" w:hAnsi="Calibri" w:cs="Calibri"/>
          <w:sz w:val="22"/>
          <w:szCs w:val="22"/>
        </w:rPr>
        <w:t xml:space="preserve">are influenced by </w:t>
      </w:r>
      <w:r w:rsidR="00ED2854" w:rsidRPr="00D81619">
        <w:rPr>
          <w:rFonts w:ascii="Calibri" w:hAnsi="Calibri" w:cs="Calibri"/>
          <w:sz w:val="22"/>
          <w:szCs w:val="22"/>
        </w:rPr>
        <w:t>changes</w:t>
      </w:r>
      <w:r w:rsidRPr="00D81619">
        <w:rPr>
          <w:rFonts w:ascii="Calibri" w:hAnsi="Calibri" w:cs="Calibri"/>
          <w:sz w:val="22"/>
          <w:szCs w:val="22"/>
        </w:rPr>
        <w:t xml:space="preserve"> in many other legal fields</w:t>
      </w:r>
      <w:r w:rsidR="00ED2854">
        <w:rPr>
          <w:rFonts w:ascii="Calibri" w:hAnsi="Calibri" w:cs="Calibri"/>
          <w:sz w:val="22"/>
          <w:szCs w:val="22"/>
        </w:rPr>
        <w:t>. For instance,</w:t>
      </w:r>
      <w:r w:rsidRPr="00D81619">
        <w:rPr>
          <w:rFonts w:ascii="Calibri" w:hAnsi="Calibri" w:cs="Calibri"/>
          <w:sz w:val="22"/>
          <w:szCs w:val="22"/>
        </w:rPr>
        <w:t xml:space="preserve"> tax, trade, immigration, competition, business, securities, criminal, intellectual property, social security, privacy, property, constitutional, tort, criminal, and contract law. </w:t>
      </w:r>
      <w:r w:rsidR="00ED2854">
        <w:rPr>
          <w:rFonts w:ascii="Calibri" w:hAnsi="Calibri" w:cs="Calibri"/>
          <w:sz w:val="22"/>
          <w:szCs w:val="22"/>
        </w:rPr>
        <w:t>T</w:t>
      </w:r>
      <w:r w:rsidRPr="00D81619">
        <w:rPr>
          <w:rFonts w:ascii="Calibri" w:hAnsi="Calibri" w:cs="Calibri"/>
          <w:sz w:val="22"/>
          <w:szCs w:val="22"/>
        </w:rPr>
        <w:t xml:space="preserve">hey have important effects on how labour </w:t>
      </w:r>
      <w:proofErr w:type="gramStart"/>
      <w:r w:rsidRPr="00D81619">
        <w:rPr>
          <w:rFonts w:ascii="Calibri" w:hAnsi="Calibri" w:cs="Calibri"/>
          <w:sz w:val="22"/>
          <w:szCs w:val="22"/>
        </w:rPr>
        <w:t>markets</w:t>
      </w:r>
      <w:proofErr w:type="gramEnd"/>
      <w:r w:rsidRPr="00D81619">
        <w:rPr>
          <w:rFonts w:ascii="Calibri" w:hAnsi="Calibri" w:cs="Calibri"/>
          <w:sz w:val="22"/>
          <w:szCs w:val="22"/>
        </w:rPr>
        <w:t xml:space="preserve"> function. </w:t>
      </w:r>
      <w:r w:rsidR="00ED2854">
        <w:rPr>
          <w:rFonts w:ascii="Calibri" w:hAnsi="Calibri" w:cs="Calibri"/>
          <w:sz w:val="22"/>
          <w:szCs w:val="22"/>
        </w:rPr>
        <w:t>For</w:t>
      </w:r>
      <w:r w:rsidRPr="00D81619">
        <w:rPr>
          <w:rFonts w:ascii="Calibri" w:hAnsi="Calibri" w:cs="Calibri"/>
          <w:sz w:val="22"/>
          <w:szCs w:val="22"/>
        </w:rPr>
        <w:t xml:space="preserve"> examples. Immigration laws are not specifically concerned with protecting vulnerable employees, but they influence who can have a job in Canada, as well as the conditions under which new immigrants work. Laws that govern privacy in Canada affect the rights of employers and employees even though they have much broader application. Criminal law has played an important role in controlling worker resistance to employer power in Canada. Free trade</w:t>
      </w:r>
      <w:r w:rsidRPr="00D81619">
        <w:rPr>
          <w:rFonts w:ascii="Calibri" w:hAnsi="Calibri" w:cs="Calibri"/>
          <w:b/>
          <w:bCs/>
          <w:sz w:val="22"/>
          <w:szCs w:val="22"/>
        </w:rPr>
        <w:t xml:space="preserve"> </w:t>
      </w:r>
      <w:r w:rsidRPr="00D81619">
        <w:rPr>
          <w:rFonts w:ascii="Calibri" w:hAnsi="Calibri" w:cs="Calibri"/>
          <w:sz w:val="22"/>
          <w:szCs w:val="22"/>
        </w:rPr>
        <w:t xml:space="preserve">laws that reduce tariffs and quotas influence the competitiveness of Canadian labour markets and investment decisions in ways that can affect relative bargaining power Vis-a </w:t>
      </w:r>
      <w:proofErr w:type="gramStart"/>
      <w:r w:rsidRPr="00D81619">
        <w:rPr>
          <w:rFonts w:ascii="Calibri" w:hAnsi="Calibri" w:cs="Calibri"/>
          <w:sz w:val="22"/>
          <w:szCs w:val="22"/>
        </w:rPr>
        <w:t>Vis</w:t>
      </w:r>
      <w:proofErr w:type="gramEnd"/>
      <w:r w:rsidRPr="00D81619">
        <w:rPr>
          <w:rFonts w:ascii="Calibri" w:hAnsi="Calibri" w:cs="Calibri"/>
          <w:sz w:val="22"/>
          <w:szCs w:val="22"/>
        </w:rPr>
        <w:t xml:space="preserve"> employers and workers. The preceding examples illustrate how laws that do not specifically target the employment relationship nevertheless have a substantial impact on that relationship and on labour market functioning more generally. We cannot fully understand the law’s role in regulating labour markets without considering these laws in addition to those that are specifically targeted at protecting vulnerable employees. </w:t>
      </w:r>
    </w:p>
    <w:p w14:paraId="19C5C8AB" w14:textId="77777777" w:rsidR="00D81619" w:rsidRPr="00E11BA9" w:rsidRDefault="00D81619" w:rsidP="00E11BA9">
      <w:pPr>
        <w:spacing w:line="240" w:lineRule="atLeast"/>
        <w:rPr>
          <w:rFonts w:asciiTheme="minorHAnsi" w:hAnsiTheme="minorHAnsi" w:cstheme="minorHAnsi"/>
          <w:color w:val="000000" w:themeColor="text1"/>
          <w:sz w:val="22"/>
          <w:szCs w:val="22"/>
        </w:rPr>
      </w:pPr>
    </w:p>
    <w:sectPr w:rsidR="00D81619" w:rsidRPr="00E11B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yriadPro">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63BBA"/>
    <w:multiLevelType w:val="hybridMultilevel"/>
    <w:tmpl w:val="39062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495848"/>
    <w:multiLevelType w:val="multilevel"/>
    <w:tmpl w:val="DF740E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7A36EF"/>
    <w:multiLevelType w:val="hybridMultilevel"/>
    <w:tmpl w:val="59765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EB50FA"/>
    <w:multiLevelType w:val="hybridMultilevel"/>
    <w:tmpl w:val="B7769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784E90"/>
    <w:multiLevelType w:val="multilevel"/>
    <w:tmpl w:val="CCC2ED96"/>
    <w:lvl w:ilvl="0">
      <w:start w:val="1"/>
      <w:numFmt w:val="bullet"/>
      <w:lvlText w:val=""/>
      <w:lvlJc w:val="left"/>
      <w:pPr>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BDC5D88"/>
    <w:multiLevelType w:val="hybridMultilevel"/>
    <w:tmpl w:val="2F2C02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4A39E3"/>
    <w:multiLevelType w:val="hybridMultilevel"/>
    <w:tmpl w:val="8D52F796"/>
    <w:lvl w:ilvl="0" w:tplc="E028F30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1DE43A5"/>
    <w:multiLevelType w:val="hybridMultilevel"/>
    <w:tmpl w:val="8780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C90B77"/>
    <w:multiLevelType w:val="hybridMultilevel"/>
    <w:tmpl w:val="26168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B43F81"/>
    <w:multiLevelType w:val="multilevel"/>
    <w:tmpl w:val="D450C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774373"/>
    <w:multiLevelType w:val="hybridMultilevel"/>
    <w:tmpl w:val="B72CB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0166A9"/>
    <w:multiLevelType w:val="multilevel"/>
    <w:tmpl w:val="7908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22184C"/>
    <w:multiLevelType w:val="hybridMultilevel"/>
    <w:tmpl w:val="B9C2D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442C37"/>
    <w:multiLevelType w:val="hybridMultilevel"/>
    <w:tmpl w:val="EC88C686"/>
    <w:lvl w:ilvl="0" w:tplc="7C787644">
      <w:start w:val="1"/>
      <w:numFmt w:val="bullet"/>
      <w:lvlText w:val="•"/>
      <w:lvlJc w:val="left"/>
      <w:pPr>
        <w:tabs>
          <w:tab w:val="num" w:pos="720"/>
        </w:tabs>
        <w:ind w:left="720" w:hanging="360"/>
      </w:pPr>
      <w:rPr>
        <w:rFonts w:ascii="Arial" w:hAnsi="Arial" w:hint="default"/>
      </w:rPr>
    </w:lvl>
    <w:lvl w:ilvl="1" w:tplc="704A294A">
      <w:start w:val="1"/>
      <w:numFmt w:val="decimal"/>
      <w:lvlText w:val="%2."/>
      <w:lvlJc w:val="left"/>
      <w:pPr>
        <w:tabs>
          <w:tab w:val="num" w:pos="1440"/>
        </w:tabs>
        <w:ind w:left="1440" w:hanging="360"/>
      </w:pPr>
    </w:lvl>
    <w:lvl w:ilvl="2" w:tplc="69B24A22" w:tentative="1">
      <w:start w:val="1"/>
      <w:numFmt w:val="bullet"/>
      <w:lvlText w:val="•"/>
      <w:lvlJc w:val="left"/>
      <w:pPr>
        <w:tabs>
          <w:tab w:val="num" w:pos="2160"/>
        </w:tabs>
        <w:ind w:left="2160" w:hanging="360"/>
      </w:pPr>
      <w:rPr>
        <w:rFonts w:ascii="Arial" w:hAnsi="Arial" w:hint="default"/>
      </w:rPr>
    </w:lvl>
    <w:lvl w:ilvl="3" w:tplc="6D9C921C" w:tentative="1">
      <w:start w:val="1"/>
      <w:numFmt w:val="bullet"/>
      <w:lvlText w:val="•"/>
      <w:lvlJc w:val="left"/>
      <w:pPr>
        <w:tabs>
          <w:tab w:val="num" w:pos="2880"/>
        </w:tabs>
        <w:ind w:left="2880" w:hanging="360"/>
      </w:pPr>
      <w:rPr>
        <w:rFonts w:ascii="Arial" w:hAnsi="Arial" w:hint="default"/>
      </w:rPr>
    </w:lvl>
    <w:lvl w:ilvl="4" w:tplc="B05C4E80" w:tentative="1">
      <w:start w:val="1"/>
      <w:numFmt w:val="bullet"/>
      <w:lvlText w:val="•"/>
      <w:lvlJc w:val="left"/>
      <w:pPr>
        <w:tabs>
          <w:tab w:val="num" w:pos="3600"/>
        </w:tabs>
        <w:ind w:left="3600" w:hanging="360"/>
      </w:pPr>
      <w:rPr>
        <w:rFonts w:ascii="Arial" w:hAnsi="Arial" w:hint="default"/>
      </w:rPr>
    </w:lvl>
    <w:lvl w:ilvl="5" w:tplc="19D8C9CE" w:tentative="1">
      <w:start w:val="1"/>
      <w:numFmt w:val="bullet"/>
      <w:lvlText w:val="•"/>
      <w:lvlJc w:val="left"/>
      <w:pPr>
        <w:tabs>
          <w:tab w:val="num" w:pos="4320"/>
        </w:tabs>
        <w:ind w:left="4320" w:hanging="360"/>
      </w:pPr>
      <w:rPr>
        <w:rFonts w:ascii="Arial" w:hAnsi="Arial" w:hint="default"/>
      </w:rPr>
    </w:lvl>
    <w:lvl w:ilvl="6" w:tplc="7C0AEDCA" w:tentative="1">
      <w:start w:val="1"/>
      <w:numFmt w:val="bullet"/>
      <w:lvlText w:val="•"/>
      <w:lvlJc w:val="left"/>
      <w:pPr>
        <w:tabs>
          <w:tab w:val="num" w:pos="5040"/>
        </w:tabs>
        <w:ind w:left="5040" w:hanging="360"/>
      </w:pPr>
      <w:rPr>
        <w:rFonts w:ascii="Arial" w:hAnsi="Arial" w:hint="default"/>
      </w:rPr>
    </w:lvl>
    <w:lvl w:ilvl="7" w:tplc="E4ECCADA" w:tentative="1">
      <w:start w:val="1"/>
      <w:numFmt w:val="bullet"/>
      <w:lvlText w:val="•"/>
      <w:lvlJc w:val="left"/>
      <w:pPr>
        <w:tabs>
          <w:tab w:val="num" w:pos="5760"/>
        </w:tabs>
        <w:ind w:left="5760" w:hanging="360"/>
      </w:pPr>
      <w:rPr>
        <w:rFonts w:ascii="Arial" w:hAnsi="Arial" w:hint="default"/>
      </w:rPr>
    </w:lvl>
    <w:lvl w:ilvl="8" w:tplc="92EAC89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7513C97"/>
    <w:multiLevelType w:val="multilevel"/>
    <w:tmpl w:val="DF740E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F65DC7"/>
    <w:multiLevelType w:val="multilevel"/>
    <w:tmpl w:val="DF740E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610A06"/>
    <w:multiLevelType w:val="hybridMultilevel"/>
    <w:tmpl w:val="D3ACEE22"/>
    <w:lvl w:ilvl="0" w:tplc="067AD1EC">
      <w:start w:val="4"/>
      <w:numFmt w:val="decimal"/>
      <w:lvlText w:val="%1)"/>
      <w:lvlJc w:val="left"/>
      <w:pPr>
        <w:ind w:left="720" w:hanging="360"/>
      </w:pPr>
      <w:rPr>
        <w:rFonts w:ascii="Calibri" w:hAnsi="Calibri" w:cs="Calibri"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6E42DB"/>
    <w:multiLevelType w:val="multilevel"/>
    <w:tmpl w:val="0EAAE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BD5982"/>
    <w:multiLevelType w:val="multilevel"/>
    <w:tmpl w:val="4546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F31FAD"/>
    <w:multiLevelType w:val="hybridMultilevel"/>
    <w:tmpl w:val="E3BC5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0E2DC6"/>
    <w:multiLevelType w:val="hybridMultilevel"/>
    <w:tmpl w:val="C3368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420F57"/>
    <w:multiLevelType w:val="multilevel"/>
    <w:tmpl w:val="DF740E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AD7BCB"/>
    <w:multiLevelType w:val="multilevel"/>
    <w:tmpl w:val="E0E2E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A6435B"/>
    <w:multiLevelType w:val="multilevel"/>
    <w:tmpl w:val="7D0CC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E811E2"/>
    <w:multiLevelType w:val="multilevel"/>
    <w:tmpl w:val="A022C1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7124F2"/>
    <w:multiLevelType w:val="hybridMultilevel"/>
    <w:tmpl w:val="B38A3674"/>
    <w:lvl w:ilvl="0" w:tplc="B6E292C2">
      <w:start w:val="17"/>
      <w:numFmt w:val="upperLetter"/>
      <w:lvlText w:val="%1."/>
      <w:lvlJc w:val="left"/>
      <w:pPr>
        <w:ind w:left="720" w:hanging="360"/>
      </w:pPr>
      <w:rPr>
        <w:rFonts w:ascii="Calibri" w:hAnsi="Calibri" w:cs="Calibri"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94784D"/>
    <w:multiLevelType w:val="hybridMultilevel"/>
    <w:tmpl w:val="DD42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E7224F"/>
    <w:multiLevelType w:val="multilevel"/>
    <w:tmpl w:val="4B149A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hAnsi="Calibri" w:cs="Calibri" w:hint="default"/>
        <w:color w:val="000000"/>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7C422D"/>
    <w:multiLevelType w:val="multilevel"/>
    <w:tmpl w:val="0224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9F615F"/>
    <w:multiLevelType w:val="hybridMultilevel"/>
    <w:tmpl w:val="8FFAD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E96FA8"/>
    <w:multiLevelType w:val="hybridMultilevel"/>
    <w:tmpl w:val="A2308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F26CB3"/>
    <w:multiLevelType w:val="multilevel"/>
    <w:tmpl w:val="F8C680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000000" w:themeColor="text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2F58B0"/>
    <w:multiLevelType w:val="hybridMultilevel"/>
    <w:tmpl w:val="6130DBDA"/>
    <w:lvl w:ilvl="0" w:tplc="61E63706">
      <w:start w:val="7"/>
      <w:numFmt w:val="decimal"/>
      <w:lvlText w:val="%1)"/>
      <w:lvlJc w:val="left"/>
      <w:pPr>
        <w:ind w:left="720" w:hanging="360"/>
      </w:pPr>
      <w:rPr>
        <w:rFonts w:ascii="Calibri" w:hAnsi="Calibri" w:cs="Calibri"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5909E8"/>
    <w:multiLevelType w:val="multilevel"/>
    <w:tmpl w:val="7F50A6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22"/>
  </w:num>
  <w:num w:numId="3">
    <w:abstractNumId w:val="24"/>
  </w:num>
  <w:num w:numId="4">
    <w:abstractNumId w:val="11"/>
  </w:num>
  <w:num w:numId="5">
    <w:abstractNumId w:val="2"/>
  </w:num>
  <w:num w:numId="6">
    <w:abstractNumId w:val="19"/>
  </w:num>
  <w:num w:numId="7">
    <w:abstractNumId w:val="13"/>
  </w:num>
  <w:num w:numId="8">
    <w:abstractNumId w:val="17"/>
  </w:num>
  <w:num w:numId="9">
    <w:abstractNumId w:val="15"/>
  </w:num>
  <w:num w:numId="10">
    <w:abstractNumId w:val="1"/>
  </w:num>
  <w:num w:numId="11">
    <w:abstractNumId w:val="21"/>
  </w:num>
  <w:num w:numId="12">
    <w:abstractNumId w:val="14"/>
  </w:num>
  <w:num w:numId="13">
    <w:abstractNumId w:val="33"/>
  </w:num>
  <w:num w:numId="14">
    <w:abstractNumId w:val="25"/>
  </w:num>
  <w:num w:numId="15">
    <w:abstractNumId w:val="29"/>
  </w:num>
  <w:num w:numId="16">
    <w:abstractNumId w:val="6"/>
  </w:num>
  <w:num w:numId="17">
    <w:abstractNumId w:val="3"/>
  </w:num>
  <w:num w:numId="18">
    <w:abstractNumId w:val="10"/>
  </w:num>
  <w:num w:numId="19">
    <w:abstractNumId w:val="12"/>
  </w:num>
  <w:num w:numId="20">
    <w:abstractNumId w:val="30"/>
  </w:num>
  <w:num w:numId="21">
    <w:abstractNumId w:val="0"/>
  </w:num>
  <w:num w:numId="22">
    <w:abstractNumId w:val="26"/>
  </w:num>
  <w:num w:numId="23">
    <w:abstractNumId w:val="8"/>
  </w:num>
  <w:num w:numId="24">
    <w:abstractNumId w:val="5"/>
  </w:num>
  <w:num w:numId="25">
    <w:abstractNumId w:val="32"/>
  </w:num>
  <w:num w:numId="26">
    <w:abstractNumId w:val="16"/>
  </w:num>
  <w:num w:numId="27">
    <w:abstractNumId w:val="18"/>
  </w:num>
  <w:num w:numId="28">
    <w:abstractNumId w:val="7"/>
  </w:num>
  <w:num w:numId="29">
    <w:abstractNumId w:val="27"/>
  </w:num>
  <w:num w:numId="30">
    <w:abstractNumId w:val="23"/>
  </w:num>
  <w:num w:numId="31">
    <w:abstractNumId w:val="31"/>
  </w:num>
  <w:num w:numId="32">
    <w:abstractNumId w:val="9"/>
  </w:num>
  <w:num w:numId="33">
    <w:abstractNumId w:val="20"/>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E"/>
    <w:rsid w:val="000469D9"/>
    <w:rsid w:val="000A2B04"/>
    <w:rsid w:val="000B2BB5"/>
    <w:rsid w:val="00105DC9"/>
    <w:rsid w:val="00160382"/>
    <w:rsid w:val="00167686"/>
    <w:rsid w:val="00180BFF"/>
    <w:rsid w:val="001F69C3"/>
    <w:rsid w:val="0020059C"/>
    <w:rsid w:val="00225E8E"/>
    <w:rsid w:val="002614A0"/>
    <w:rsid w:val="00292744"/>
    <w:rsid w:val="002A0D06"/>
    <w:rsid w:val="002C6FEF"/>
    <w:rsid w:val="002F18BE"/>
    <w:rsid w:val="00304482"/>
    <w:rsid w:val="00345FF7"/>
    <w:rsid w:val="00355A16"/>
    <w:rsid w:val="003B35B4"/>
    <w:rsid w:val="003E18BA"/>
    <w:rsid w:val="004350D0"/>
    <w:rsid w:val="00437D7F"/>
    <w:rsid w:val="004524BF"/>
    <w:rsid w:val="00455584"/>
    <w:rsid w:val="00495BEF"/>
    <w:rsid w:val="0051246C"/>
    <w:rsid w:val="00586237"/>
    <w:rsid w:val="005E045C"/>
    <w:rsid w:val="00602918"/>
    <w:rsid w:val="00604B06"/>
    <w:rsid w:val="0069775F"/>
    <w:rsid w:val="006A2BC8"/>
    <w:rsid w:val="006B46EC"/>
    <w:rsid w:val="007377E9"/>
    <w:rsid w:val="007E013F"/>
    <w:rsid w:val="00865786"/>
    <w:rsid w:val="008C5641"/>
    <w:rsid w:val="008E1372"/>
    <w:rsid w:val="00962627"/>
    <w:rsid w:val="009B0CF3"/>
    <w:rsid w:val="009E3288"/>
    <w:rsid w:val="00A32A51"/>
    <w:rsid w:val="00A35B2C"/>
    <w:rsid w:val="00A623AD"/>
    <w:rsid w:val="00A64D89"/>
    <w:rsid w:val="00AB7BE6"/>
    <w:rsid w:val="00AC5260"/>
    <w:rsid w:val="00AF4D0C"/>
    <w:rsid w:val="00BF73D8"/>
    <w:rsid w:val="00C00A65"/>
    <w:rsid w:val="00C33D33"/>
    <w:rsid w:val="00C937EC"/>
    <w:rsid w:val="00CC622C"/>
    <w:rsid w:val="00D10DDE"/>
    <w:rsid w:val="00D81619"/>
    <w:rsid w:val="00DC1495"/>
    <w:rsid w:val="00E11BA9"/>
    <w:rsid w:val="00E23C14"/>
    <w:rsid w:val="00E42AE4"/>
    <w:rsid w:val="00E617BE"/>
    <w:rsid w:val="00E71B49"/>
    <w:rsid w:val="00ED2854"/>
    <w:rsid w:val="00F02C8F"/>
    <w:rsid w:val="00F6366A"/>
    <w:rsid w:val="00FA17CB"/>
    <w:rsid w:val="00FB789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4:docId w14:val="2E474639"/>
  <w15:chartTrackingRefBased/>
  <w15:docId w15:val="{4E63E552-DFAB-4643-857E-275526A82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64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18BE"/>
    <w:pPr>
      <w:spacing w:before="100" w:beforeAutospacing="1" w:after="100" w:afterAutospacing="1"/>
    </w:pPr>
  </w:style>
  <w:style w:type="paragraph" w:styleId="ListParagraph">
    <w:name w:val="List Paragraph"/>
    <w:basedOn w:val="Normal"/>
    <w:uiPriority w:val="34"/>
    <w:qFormat/>
    <w:rsid w:val="00495BEF"/>
    <w:pPr>
      <w:ind w:left="720"/>
      <w:contextualSpacing/>
    </w:pPr>
    <w:rPr>
      <w:rFonts w:asciiTheme="minorHAnsi" w:eastAsiaTheme="minorHAnsi" w:hAnsiTheme="minorHAnsi" w:cstheme="minorBidi"/>
    </w:rPr>
  </w:style>
  <w:style w:type="table" w:styleId="TableGrid">
    <w:name w:val="Table Grid"/>
    <w:basedOn w:val="TableNormal"/>
    <w:uiPriority w:val="39"/>
    <w:rsid w:val="003B3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00A65"/>
    <w:rPr>
      <w:color w:val="0563C1" w:themeColor="hyperlink"/>
      <w:u w:val="single"/>
    </w:rPr>
  </w:style>
  <w:style w:type="character" w:styleId="UnresolvedMention">
    <w:name w:val="Unresolved Mention"/>
    <w:basedOn w:val="DefaultParagraphFont"/>
    <w:uiPriority w:val="99"/>
    <w:semiHidden/>
    <w:unhideWhenUsed/>
    <w:rsid w:val="00C00A65"/>
    <w:rPr>
      <w:color w:val="605E5C"/>
      <w:shd w:val="clear" w:color="auto" w:fill="E1DFDD"/>
    </w:rPr>
  </w:style>
  <w:style w:type="character" w:customStyle="1" w:styleId="termtext">
    <w:name w:val="termtext"/>
    <w:basedOn w:val="DefaultParagraphFont"/>
    <w:rsid w:val="00602918"/>
  </w:style>
  <w:style w:type="character" w:styleId="FollowedHyperlink">
    <w:name w:val="FollowedHyperlink"/>
    <w:basedOn w:val="DefaultParagraphFont"/>
    <w:uiPriority w:val="99"/>
    <w:semiHidden/>
    <w:unhideWhenUsed/>
    <w:rsid w:val="00A35B2C"/>
    <w:rPr>
      <w:color w:val="954F72" w:themeColor="followedHyperlink"/>
      <w:u w:val="single"/>
    </w:rPr>
  </w:style>
  <w:style w:type="character" w:customStyle="1" w:styleId="apple-converted-space">
    <w:name w:val="apple-converted-space"/>
    <w:basedOn w:val="DefaultParagraphFont"/>
    <w:rsid w:val="008C5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01391">
      <w:bodyDiv w:val="1"/>
      <w:marLeft w:val="0"/>
      <w:marRight w:val="0"/>
      <w:marTop w:val="0"/>
      <w:marBottom w:val="0"/>
      <w:divBdr>
        <w:top w:val="none" w:sz="0" w:space="0" w:color="auto"/>
        <w:left w:val="none" w:sz="0" w:space="0" w:color="auto"/>
        <w:bottom w:val="none" w:sz="0" w:space="0" w:color="auto"/>
        <w:right w:val="none" w:sz="0" w:space="0" w:color="auto"/>
      </w:divBdr>
    </w:div>
    <w:div w:id="48195112">
      <w:bodyDiv w:val="1"/>
      <w:marLeft w:val="0"/>
      <w:marRight w:val="0"/>
      <w:marTop w:val="0"/>
      <w:marBottom w:val="0"/>
      <w:divBdr>
        <w:top w:val="none" w:sz="0" w:space="0" w:color="auto"/>
        <w:left w:val="none" w:sz="0" w:space="0" w:color="auto"/>
        <w:bottom w:val="none" w:sz="0" w:space="0" w:color="auto"/>
        <w:right w:val="none" w:sz="0" w:space="0" w:color="auto"/>
      </w:divBdr>
      <w:divsChild>
        <w:div w:id="1402630535">
          <w:marLeft w:val="0"/>
          <w:marRight w:val="0"/>
          <w:marTop w:val="0"/>
          <w:marBottom w:val="0"/>
          <w:divBdr>
            <w:top w:val="none" w:sz="0" w:space="0" w:color="auto"/>
            <w:left w:val="none" w:sz="0" w:space="0" w:color="auto"/>
            <w:bottom w:val="none" w:sz="0" w:space="0" w:color="auto"/>
            <w:right w:val="none" w:sz="0" w:space="0" w:color="auto"/>
          </w:divBdr>
          <w:divsChild>
            <w:div w:id="1962108113">
              <w:marLeft w:val="0"/>
              <w:marRight w:val="0"/>
              <w:marTop w:val="0"/>
              <w:marBottom w:val="0"/>
              <w:divBdr>
                <w:top w:val="none" w:sz="0" w:space="0" w:color="auto"/>
                <w:left w:val="none" w:sz="0" w:space="0" w:color="auto"/>
                <w:bottom w:val="none" w:sz="0" w:space="0" w:color="auto"/>
                <w:right w:val="none" w:sz="0" w:space="0" w:color="auto"/>
              </w:divBdr>
              <w:divsChild>
                <w:div w:id="2021807913">
                  <w:marLeft w:val="0"/>
                  <w:marRight w:val="0"/>
                  <w:marTop w:val="0"/>
                  <w:marBottom w:val="0"/>
                  <w:divBdr>
                    <w:top w:val="none" w:sz="0" w:space="0" w:color="auto"/>
                    <w:left w:val="none" w:sz="0" w:space="0" w:color="auto"/>
                    <w:bottom w:val="none" w:sz="0" w:space="0" w:color="auto"/>
                    <w:right w:val="none" w:sz="0" w:space="0" w:color="auto"/>
                  </w:divBdr>
                  <w:divsChild>
                    <w:div w:id="152124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43213">
      <w:bodyDiv w:val="1"/>
      <w:marLeft w:val="0"/>
      <w:marRight w:val="0"/>
      <w:marTop w:val="0"/>
      <w:marBottom w:val="0"/>
      <w:divBdr>
        <w:top w:val="none" w:sz="0" w:space="0" w:color="auto"/>
        <w:left w:val="none" w:sz="0" w:space="0" w:color="auto"/>
        <w:bottom w:val="none" w:sz="0" w:space="0" w:color="auto"/>
        <w:right w:val="none" w:sz="0" w:space="0" w:color="auto"/>
      </w:divBdr>
      <w:divsChild>
        <w:div w:id="1592468966">
          <w:marLeft w:val="0"/>
          <w:marRight w:val="0"/>
          <w:marTop w:val="0"/>
          <w:marBottom w:val="0"/>
          <w:divBdr>
            <w:top w:val="none" w:sz="0" w:space="0" w:color="auto"/>
            <w:left w:val="none" w:sz="0" w:space="0" w:color="auto"/>
            <w:bottom w:val="none" w:sz="0" w:space="0" w:color="auto"/>
            <w:right w:val="none" w:sz="0" w:space="0" w:color="auto"/>
          </w:divBdr>
          <w:divsChild>
            <w:div w:id="499389947">
              <w:marLeft w:val="0"/>
              <w:marRight w:val="0"/>
              <w:marTop w:val="0"/>
              <w:marBottom w:val="0"/>
              <w:divBdr>
                <w:top w:val="none" w:sz="0" w:space="0" w:color="auto"/>
                <w:left w:val="none" w:sz="0" w:space="0" w:color="auto"/>
                <w:bottom w:val="none" w:sz="0" w:space="0" w:color="auto"/>
                <w:right w:val="none" w:sz="0" w:space="0" w:color="auto"/>
              </w:divBdr>
              <w:divsChild>
                <w:div w:id="1785031792">
                  <w:marLeft w:val="0"/>
                  <w:marRight w:val="0"/>
                  <w:marTop w:val="0"/>
                  <w:marBottom w:val="0"/>
                  <w:divBdr>
                    <w:top w:val="none" w:sz="0" w:space="0" w:color="auto"/>
                    <w:left w:val="none" w:sz="0" w:space="0" w:color="auto"/>
                    <w:bottom w:val="none" w:sz="0" w:space="0" w:color="auto"/>
                    <w:right w:val="none" w:sz="0" w:space="0" w:color="auto"/>
                  </w:divBdr>
                  <w:divsChild>
                    <w:div w:id="175925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87110">
      <w:bodyDiv w:val="1"/>
      <w:marLeft w:val="0"/>
      <w:marRight w:val="0"/>
      <w:marTop w:val="0"/>
      <w:marBottom w:val="0"/>
      <w:divBdr>
        <w:top w:val="none" w:sz="0" w:space="0" w:color="auto"/>
        <w:left w:val="none" w:sz="0" w:space="0" w:color="auto"/>
        <w:bottom w:val="none" w:sz="0" w:space="0" w:color="auto"/>
        <w:right w:val="none" w:sz="0" w:space="0" w:color="auto"/>
      </w:divBdr>
      <w:divsChild>
        <w:div w:id="1719010932">
          <w:marLeft w:val="0"/>
          <w:marRight w:val="0"/>
          <w:marTop w:val="0"/>
          <w:marBottom w:val="0"/>
          <w:divBdr>
            <w:top w:val="none" w:sz="0" w:space="0" w:color="auto"/>
            <w:left w:val="none" w:sz="0" w:space="0" w:color="auto"/>
            <w:bottom w:val="none" w:sz="0" w:space="0" w:color="auto"/>
            <w:right w:val="none" w:sz="0" w:space="0" w:color="auto"/>
          </w:divBdr>
          <w:divsChild>
            <w:div w:id="91124660">
              <w:marLeft w:val="0"/>
              <w:marRight w:val="0"/>
              <w:marTop w:val="0"/>
              <w:marBottom w:val="0"/>
              <w:divBdr>
                <w:top w:val="none" w:sz="0" w:space="0" w:color="auto"/>
                <w:left w:val="none" w:sz="0" w:space="0" w:color="auto"/>
                <w:bottom w:val="none" w:sz="0" w:space="0" w:color="auto"/>
                <w:right w:val="none" w:sz="0" w:space="0" w:color="auto"/>
              </w:divBdr>
              <w:divsChild>
                <w:div w:id="89609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077">
      <w:bodyDiv w:val="1"/>
      <w:marLeft w:val="0"/>
      <w:marRight w:val="0"/>
      <w:marTop w:val="0"/>
      <w:marBottom w:val="0"/>
      <w:divBdr>
        <w:top w:val="none" w:sz="0" w:space="0" w:color="auto"/>
        <w:left w:val="none" w:sz="0" w:space="0" w:color="auto"/>
        <w:bottom w:val="none" w:sz="0" w:space="0" w:color="auto"/>
        <w:right w:val="none" w:sz="0" w:space="0" w:color="auto"/>
      </w:divBdr>
      <w:divsChild>
        <w:div w:id="803734869">
          <w:marLeft w:val="0"/>
          <w:marRight w:val="0"/>
          <w:marTop w:val="0"/>
          <w:marBottom w:val="0"/>
          <w:divBdr>
            <w:top w:val="none" w:sz="0" w:space="0" w:color="auto"/>
            <w:left w:val="none" w:sz="0" w:space="0" w:color="auto"/>
            <w:bottom w:val="none" w:sz="0" w:space="0" w:color="auto"/>
            <w:right w:val="none" w:sz="0" w:space="0" w:color="auto"/>
          </w:divBdr>
          <w:divsChild>
            <w:div w:id="1558513365">
              <w:marLeft w:val="0"/>
              <w:marRight w:val="0"/>
              <w:marTop w:val="0"/>
              <w:marBottom w:val="0"/>
              <w:divBdr>
                <w:top w:val="none" w:sz="0" w:space="0" w:color="auto"/>
                <w:left w:val="none" w:sz="0" w:space="0" w:color="auto"/>
                <w:bottom w:val="none" w:sz="0" w:space="0" w:color="auto"/>
                <w:right w:val="none" w:sz="0" w:space="0" w:color="auto"/>
              </w:divBdr>
              <w:divsChild>
                <w:div w:id="18246062">
                  <w:marLeft w:val="0"/>
                  <w:marRight w:val="0"/>
                  <w:marTop w:val="0"/>
                  <w:marBottom w:val="0"/>
                  <w:divBdr>
                    <w:top w:val="none" w:sz="0" w:space="0" w:color="auto"/>
                    <w:left w:val="none" w:sz="0" w:space="0" w:color="auto"/>
                    <w:bottom w:val="none" w:sz="0" w:space="0" w:color="auto"/>
                    <w:right w:val="none" w:sz="0" w:space="0" w:color="auto"/>
                  </w:divBdr>
                  <w:divsChild>
                    <w:div w:id="12080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34422">
      <w:bodyDiv w:val="1"/>
      <w:marLeft w:val="0"/>
      <w:marRight w:val="0"/>
      <w:marTop w:val="0"/>
      <w:marBottom w:val="0"/>
      <w:divBdr>
        <w:top w:val="none" w:sz="0" w:space="0" w:color="auto"/>
        <w:left w:val="none" w:sz="0" w:space="0" w:color="auto"/>
        <w:bottom w:val="none" w:sz="0" w:space="0" w:color="auto"/>
        <w:right w:val="none" w:sz="0" w:space="0" w:color="auto"/>
      </w:divBdr>
      <w:divsChild>
        <w:div w:id="1064067339">
          <w:marLeft w:val="0"/>
          <w:marRight w:val="0"/>
          <w:marTop w:val="0"/>
          <w:marBottom w:val="0"/>
          <w:divBdr>
            <w:top w:val="none" w:sz="0" w:space="0" w:color="auto"/>
            <w:left w:val="none" w:sz="0" w:space="0" w:color="auto"/>
            <w:bottom w:val="none" w:sz="0" w:space="0" w:color="auto"/>
            <w:right w:val="none" w:sz="0" w:space="0" w:color="auto"/>
          </w:divBdr>
          <w:divsChild>
            <w:div w:id="449979323">
              <w:marLeft w:val="0"/>
              <w:marRight w:val="0"/>
              <w:marTop w:val="0"/>
              <w:marBottom w:val="0"/>
              <w:divBdr>
                <w:top w:val="none" w:sz="0" w:space="0" w:color="auto"/>
                <w:left w:val="none" w:sz="0" w:space="0" w:color="auto"/>
                <w:bottom w:val="none" w:sz="0" w:space="0" w:color="auto"/>
                <w:right w:val="none" w:sz="0" w:space="0" w:color="auto"/>
              </w:divBdr>
              <w:divsChild>
                <w:div w:id="1221210823">
                  <w:marLeft w:val="0"/>
                  <w:marRight w:val="0"/>
                  <w:marTop w:val="0"/>
                  <w:marBottom w:val="0"/>
                  <w:divBdr>
                    <w:top w:val="none" w:sz="0" w:space="0" w:color="auto"/>
                    <w:left w:val="none" w:sz="0" w:space="0" w:color="auto"/>
                    <w:bottom w:val="none" w:sz="0" w:space="0" w:color="auto"/>
                    <w:right w:val="none" w:sz="0" w:space="0" w:color="auto"/>
                  </w:divBdr>
                  <w:divsChild>
                    <w:div w:id="207974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81526">
      <w:bodyDiv w:val="1"/>
      <w:marLeft w:val="0"/>
      <w:marRight w:val="0"/>
      <w:marTop w:val="0"/>
      <w:marBottom w:val="0"/>
      <w:divBdr>
        <w:top w:val="none" w:sz="0" w:space="0" w:color="auto"/>
        <w:left w:val="none" w:sz="0" w:space="0" w:color="auto"/>
        <w:bottom w:val="none" w:sz="0" w:space="0" w:color="auto"/>
        <w:right w:val="none" w:sz="0" w:space="0" w:color="auto"/>
      </w:divBdr>
      <w:divsChild>
        <w:div w:id="1582254048">
          <w:marLeft w:val="0"/>
          <w:marRight w:val="0"/>
          <w:marTop w:val="0"/>
          <w:marBottom w:val="0"/>
          <w:divBdr>
            <w:top w:val="none" w:sz="0" w:space="0" w:color="auto"/>
            <w:left w:val="none" w:sz="0" w:space="0" w:color="auto"/>
            <w:bottom w:val="none" w:sz="0" w:space="0" w:color="auto"/>
            <w:right w:val="none" w:sz="0" w:space="0" w:color="auto"/>
          </w:divBdr>
          <w:divsChild>
            <w:div w:id="1157115182">
              <w:marLeft w:val="0"/>
              <w:marRight w:val="0"/>
              <w:marTop w:val="0"/>
              <w:marBottom w:val="0"/>
              <w:divBdr>
                <w:top w:val="none" w:sz="0" w:space="0" w:color="auto"/>
                <w:left w:val="none" w:sz="0" w:space="0" w:color="auto"/>
                <w:bottom w:val="none" w:sz="0" w:space="0" w:color="auto"/>
                <w:right w:val="none" w:sz="0" w:space="0" w:color="auto"/>
              </w:divBdr>
              <w:divsChild>
                <w:div w:id="1829054502">
                  <w:marLeft w:val="0"/>
                  <w:marRight w:val="0"/>
                  <w:marTop w:val="0"/>
                  <w:marBottom w:val="0"/>
                  <w:divBdr>
                    <w:top w:val="none" w:sz="0" w:space="0" w:color="auto"/>
                    <w:left w:val="none" w:sz="0" w:space="0" w:color="auto"/>
                    <w:bottom w:val="none" w:sz="0" w:space="0" w:color="auto"/>
                    <w:right w:val="none" w:sz="0" w:space="0" w:color="auto"/>
                  </w:divBdr>
                  <w:divsChild>
                    <w:div w:id="168181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00679">
      <w:bodyDiv w:val="1"/>
      <w:marLeft w:val="0"/>
      <w:marRight w:val="0"/>
      <w:marTop w:val="0"/>
      <w:marBottom w:val="0"/>
      <w:divBdr>
        <w:top w:val="none" w:sz="0" w:space="0" w:color="auto"/>
        <w:left w:val="none" w:sz="0" w:space="0" w:color="auto"/>
        <w:bottom w:val="none" w:sz="0" w:space="0" w:color="auto"/>
        <w:right w:val="none" w:sz="0" w:space="0" w:color="auto"/>
      </w:divBdr>
      <w:divsChild>
        <w:div w:id="1030303581">
          <w:marLeft w:val="0"/>
          <w:marRight w:val="0"/>
          <w:marTop w:val="0"/>
          <w:marBottom w:val="0"/>
          <w:divBdr>
            <w:top w:val="none" w:sz="0" w:space="0" w:color="auto"/>
            <w:left w:val="none" w:sz="0" w:space="0" w:color="auto"/>
            <w:bottom w:val="none" w:sz="0" w:space="0" w:color="auto"/>
            <w:right w:val="none" w:sz="0" w:space="0" w:color="auto"/>
          </w:divBdr>
          <w:divsChild>
            <w:div w:id="631179726">
              <w:marLeft w:val="0"/>
              <w:marRight w:val="0"/>
              <w:marTop w:val="0"/>
              <w:marBottom w:val="0"/>
              <w:divBdr>
                <w:top w:val="none" w:sz="0" w:space="0" w:color="auto"/>
                <w:left w:val="none" w:sz="0" w:space="0" w:color="auto"/>
                <w:bottom w:val="none" w:sz="0" w:space="0" w:color="auto"/>
                <w:right w:val="none" w:sz="0" w:space="0" w:color="auto"/>
              </w:divBdr>
              <w:divsChild>
                <w:div w:id="786463457">
                  <w:marLeft w:val="0"/>
                  <w:marRight w:val="0"/>
                  <w:marTop w:val="0"/>
                  <w:marBottom w:val="0"/>
                  <w:divBdr>
                    <w:top w:val="none" w:sz="0" w:space="0" w:color="auto"/>
                    <w:left w:val="none" w:sz="0" w:space="0" w:color="auto"/>
                    <w:bottom w:val="none" w:sz="0" w:space="0" w:color="auto"/>
                    <w:right w:val="none" w:sz="0" w:space="0" w:color="auto"/>
                  </w:divBdr>
                  <w:divsChild>
                    <w:div w:id="121951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05732">
      <w:bodyDiv w:val="1"/>
      <w:marLeft w:val="0"/>
      <w:marRight w:val="0"/>
      <w:marTop w:val="0"/>
      <w:marBottom w:val="0"/>
      <w:divBdr>
        <w:top w:val="none" w:sz="0" w:space="0" w:color="auto"/>
        <w:left w:val="none" w:sz="0" w:space="0" w:color="auto"/>
        <w:bottom w:val="none" w:sz="0" w:space="0" w:color="auto"/>
        <w:right w:val="none" w:sz="0" w:space="0" w:color="auto"/>
      </w:divBdr>
      <w:divsChild>
        <w:div w:id="788737905">
          <w:marLeft w:val="0"/>
          <w:marRight w:val="0"/>
          <w:marTop w:val="0"/>
          <w:marBottom w:val="0"/>
          <w:divBdr>
            <w:top w:val="none" w:sz="0" w:space="0" w:color="auto"/>
            <w:left w:val="none" w:sz="0" w:space="0" w:color="auto"/>
            <w:bottom w:val="none" w:sz="0" w:space="0" w:color="auto"/>
            <w:right w:val="none" w:sz="0" w:space="0" w:color="auto"/>
          </w:divBdr>
          <w:divsChild>
            <w:div w:id="1687905932">
              <w:marLeft w:val="0"/>
              <w:marRight w:val="0"/>
              <w:marTop w:val="0"/>
              <w:marBottom w:val="0"/>
              <w:divBdr>
                <w:top w:val="none" w:sz="0" w:space="0" w:color="auto"/>
                <w:left w:val="none" w:sz="0" w:space="0" w:color="auto"/>
                <w:bottom w:val="none" w:sz="0" w:space="0" w:color="auto"/>
                <w:right w:val="none" w:sz="0" w:space="0" w:color="auto"/>
              </w:divBdr>
              <w:divsChild>
                <w:div w:id="670375330">
                  <w:marLeft w:val="0"/>
                  <w:marRight w:val="0"/>
                  <w:marTop w:val="0"/>
                  <w:marBottom w:val="0"/>
                  <w:divBdr>
                    <w:top w:val="none" w:sz="0" w:space="0" w:color="auto"/>
                    <w:left w:val="none" w:sz="0" w:space="0" w:color="auto"/>
                    <w:bottom w:val="none" w:sz="0" w:space="0" w:color="auto"/>
                    <w:right w:val="none" w:sz="0" w:space="0" w:color="auto"/>
                  </w:divBdr>
                  <w:divsChild>
                    <w:div w:id="67773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584561">
      <w:bodyDiv w:val="1"/>
      <w:marLeft w:val="0"/>
      <w:marRight w:val="0"/>
      <w:marTop w:val="0"/>
      <w:marBottom w:val="0"/>
      <w:divBdr>
        <w:top w:val="none" w:sz="0" w:space="0" w:color="auto"/>
        <w:left w:val="none" w:sz="0" w:space="0" w:color="auto"/>
        <w:bottom w:val="none" w:sz="0" w:space="0" w:color="auto"/>
        <w:right w:val="none" w:sz="0" w:space="0" w:color="auto"/>
      </w:divBdr>
      <w:divsChild>
        <w:div w:id="2125225888">
          <w:marLeft w:val="0"/>
          <w:marRight w:val="0"/>
          <w:marTop w:val="0"/>
          <w:marBottom w:val="0"/>
          <w:divBdr>
            <w:top w:val="none" w:sz="0" w:space="0" w:color="auto"/>
            <w:left w:val="none" w:sz="0" w:space="0" w:color="auto"/>
            <w:bottom w:val="none" w:sz="0" w:space="0" w:color="auto"/>
            <w:right w:val="none" w:sz="0" w:space="0" w:color="auto"/>
          </w:divBdr>
          <w:divsChild>
            <w:div w:id="1905525220">
              <w:marLeft w:val="0"/>
              <w:marRight w:val="0"/>
              <w:marTop w:val="0"/>
              <w:marBottom w:val="0"/>
              <w:divBdr>
                <w:top w:val="none" w:sz="0" w:space="0" w:color="auto"/>
                <w:left w:val="none" w:sz="0" w:space="0" w:color="auto"/>
                <w:bottom w:val="none" w:sz="0" w:space="0" w:color="auto"/>
                <w:right w:val="none" w:sz="0" w:space="0" w:color="auto"/>
              </w:divBdr>
              <w:divsChild>
                <w:div w:id="125967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6585">
      <w:bodyDiv w:val="1"/>
      <w:marLeft w:val="0"/>
      <w:marRight w:val="0"/>
      <w:marTop w:val="0"/>
      <w:marBottom w:val="0"/>
      <w:divBdr>
        <w:top w:val="none" w:sz="0" w:space="0" w:color="auto"/>
        <w:left w:val="none" w:sz="0" w:space="0" w:color="auto"/>
        <w:bottom w:val="none" w:sz="0" w:space="0" w:color="auto"/>
        <w:right w:val="none" w:sz="0" w:space="0" w:color="auto"/>
      </w:divBdr>
      <w:divsChild>
        <w:div w:id="241523796">
          <w:marLeft w:val="0"/>
          <w:marRight w:val="0"/>
          <w:marTop w:val="0"/>
          <w:marBottom w:val="0"/>
          <w:divBdr>
            <w:top w:val="none" w:sz="0" w:space="0" w:color="auto"/>
            <w:left w:val="none" w:sz="0" w:space="0" w:color="auto"/>
            <w:bottom w:val="none" w:sz="0" w:space="0" w:color="auto"/>
            <w:right w:val="none" w:sz="0" w:space="0" w:color="auto"/>
          </w:divBdr>
          <w:divsChild>
            <w:div w:id="1351951313">
              <w:marLeft w:val="0"/>
              <w:marRight w:val="0"/>
              <w:marTop w:val="0"/>
              <w:marBottom w:val="0"/>
              <w:divBdr>
                <w:top w:val="none" w:sz="0" w:space="0" w:color="auto"/>
                <w:left w:val="none" w:sz="0" w:space="0" w:color="auto"/>
                <w:bottom w:val="none" w:sz="0" w:space="0" w:color="auto"/>
                <w:right w:val="none" w:sz="0" w:space="0" w:color="auto"/>
              </w:divBdr>
              <w:divsChild>
                <w:div w:id="110102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9797">
      <w:bodyDiv w:val="1"/>
      <w:marLeft w:val="0"/>
      <w:marRight w:val="0"/>
      <w:marTop w:val="0"/>
      <w:marBottom w:val="0"/>
      <w:divBdr>
        <w:top w:val="none" w:sz="0" w:space="0" w:color="auto"/>
        <w:left w:val="none" w:sz="0" w:space="0" w:color="auto"/>
        <w:bottom w:val="none" w:sz="0" w:space="0" w:color="auto"/>
        <w:right w:val="none" w:sz="0" w:space="0" w:color="auto"/>
      </w:divBdr>
    </w:div>
    <w:div w:id="350106735">
      <w:bodyDiv w:val="1"/>
      <w:marLeft w:val="0"/>
      <w:marRight w:val="0"/>
      <w:marTop w:val="0"/>
      <w:marBottom w:val="0"/>
      <w:divBdr>
        <w:top w:val="none" w:sz="0" w:space="0" w:color="auto"/>
        <w:left w:val="none" w:sz="0" w:space="0" w:color="auto"/>
        <w:bottom w:val="none" w:sz="0" w:space="0" w:color="auto"/>
        <w:right w:val="none" w:sz="0" w:space="0" w:color="auto"/>
      </w:divBdr>
      <w:divsChild>
        <w:div w:id="1425833563">
          <w:marLeft w:val="0"/>
          <w:marRight w:val="0"/>
          <w:marTop w:val="0"/>
          <w:marBottom w:val="0"/>
          <w:divBdr>
            <w:top w:val="none" w:sz="0" w:space="0" w:color="auto"/>
            <w:left w:val="none" w:sz="0" w:space="0" w:color="auto"/>
            <w:bottom w:val="none" w:sz="0" w:space="0" w:color="auto"/>
            <w:right w:val="none" w:sz="0" w:space="0" w:color="auto"/>
          </w:divBdr>
          <w:divsChild>
            <w:div w:id="257913589">
              <w:marLeft w:val="0"/>
              <w:marRight w:val="0"/>
              <w:marTop w:val="0"/>
              <w:marBottom w:val="0"/>
              <w:divBdr>
                <w:top w:val="none" w:sz="0" w:space="0" w:color="auto"/>
                <w:left w:val="none" w:sz="0" w:space="0" w:color="auto"/>
                <w:bottom w:val="none" w:sz="0" w:space="0" w:color="auto"/>
                <w:right w:val="none" w:sz="0" w:space="0" w:color="auto"/>
              </w:divBdr>
              <w:divsChild>
                <w:div w:id="940068076">
                  <w:marLeft w:val="0"/>
                  <w:marRight w:val="0"/>
                  <w:marTop w:val="0"/>
                  <w:marBottom w:val="0"/>
                  <w:divBdr>
                    <w:top w:val="none" w:sz="0" w:space="0" w:color="auto"/>
                    <w:left w:val="none" w:sz="0" w:space="0" w:color="auto"/>
                    <w:bottom w:val="none" w:sz="0" w:space="0" w:color="auto"/>
                    <w:right w:val="none" w:sz="0" w:space="0" w:color="auto"/>
                  </w:divBdr>
                  <w:divsChild>
                    <w:div w:id="66185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200130">
      <w:bodyDiv w:val="1"/>
      <w:marLeft w:val="0"/>
      <w:marRight w:val="0"/>
      <w:marTop w:val="0"/>
      <w:marBottom w:val="0"/>
      <w:divBdr>
        <w:top w:val="none" w:sz="0" w:space="0" w:color="auto"/>
        <w:left w:val="none" w:sz="0" w:space="0" w:color="auto"/>
        <w:bottom w:val="none" w:sz="0" w:space="0" w:color="auto"/>
        <w:right w:val="none" w:sz="0" w:space="0" w:color="auto"/>
      </w:divBdr>
      <w:divsChild>
        <w:div w:id="1604532222">
          <w:marLeft w:val="0"/>
          <w:marRight w:val="0"/>
          <w:marTop w:val="0"/>
          <w:marBottom w:val="0"/>
          <w:divBdr>
            <w:top w:val="none" w:sz="0" w:space="0" w:color="auto"/>
            <w:left w:val="none" w:sz="0" w:space="0" w:color="auto"/>
            <w:bottom w:val="none" w:sz="0" w:space="0" w:color="auto"/>
            <w:right w:val="none" w:sz="0" w:space="0" w:color="auto"/>
          </w:divBdr>
          <w:divsChild>
            <w:div w:id="1137647794">
              <w:marLeft w:val="0"/>
              <w:marRight w:val="0"/>
              <w:marTop w:val="0"/>
              <w:marBottom w:val="0"/>
              <w:divBdr>
                <w:top w:val="none" w:sz="0" w:space="0" w:color="auto"/>
                <w:left w:val="none" w:sz="0" w:space="0" w:color="auto"/>
                <w:bottom w:val="none" w:sz="0" w:space="0" w:color="auto"/>
                <w:right w:val="none" w:sz="0" w:space="0" w:color="auto"/>
              </w:divBdr>
              <w:divsChild>
                <w:div w:id="48951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998836">
      <w:bodyDiv w:val="1"/>
      <w:marLeft w:val="0"/>
      <w:marRight w:val="0"/>
      <w:marTop w:val="0"/>
      <w:marBottom w:val="0"/>
      <w:divBdr>
        <w:top w:val="none" w:sz="0" w:space="0" w:color="auto"/>
        <w:left w:val="none" w:sz="0" w:space="0" w:color="auto"/>
        <w:bottom w:val="none" w:sz="0" w:space="0" w:color="auto"/>
        <w:right w:val="none" w:sz="0" w:space="0" w:color="auto"/>
      </w:divBdr>
      <w:divsChild>
        <w:div w:id="2111729522">
          <w:marLeft w:val="0"/>
          <w:marRight w:val="0"/>
          <w:marTop w:val="0"/>
          <w:marBottom w:val="0"/>
          <w:divBdr>
            <w:top w:val="none" w:sz="0" w:space="0" w:color="auto"/>
            <w:left w:val="none" w:sz="0" w:space="0" w:color="auto"/>
            <w:bottom w:val="none" w:sz="0" w:space="0" w:color="auto"/>
            <w:right w:val="none" w:sz="0" w:space="0" w:color="auto"/>
          </w:divBdr>
          <w:divsChild>
            <w:div w:id="413164004">
              <w:marLeft w:val="0"/>
              <w:marRight w:val="0"/>
              <w:marTop w:val="0"/>
              <w:marBottom w:val="0"/>
              <w:divBdr>
                <w:top w:val="none" w:sz="0" w:space="0" w:color="auto"/>
                <w:left w:val="none" w:sz="0" w:space="0" w:color="auto"/>
                <w:bottom w:val="none" w:sz="0" w:space="0" w:color="auto"/>
                <w:right w:val="none" w:sz="0" w:space="0" w:color="auto"/>
              </w:divBdr>
              <w:divsChild>
                <w:div w:id="1060591643">
                  <w:marLeft w:val="0"/>
                  <w:marRight w:val="0"/>
                  <w:marTop w:val="0"/>
                  <w:marBottom w:val="0"/>
                  <w:divBdr>
                    <w:top w:val="none" w:sz="0" w:space="0" w:color="auto"/>
                    <w:left w:val="none" w:sz="0" w:space="0" w:color="auto"/>
                    <w:bottom w:val="none" w:sz="0" w:space="0" w:color="auto"/>
                    <w:right w:val="none" w:sz="0" w:space="0" w:color="auto"/>
                  </w:divBdr>
                  <w:divsChild>
                    <w:div w:id="121943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442759">
      <w:bodyDiv w:val="1"/>
      <w:marLeft w:val="0"/>
      <w:marRight w:val="0"/>
      <w:marTop w:val="0"/>
      <w:marBottom w:val="0"/>
      <w:divBdr>
        <w:top w:val="none" w:sz="0" w:space="0" w:color="auto"/>
        <w:left w:val="none" w:sz="0" w:space="0" w:color="auto"/>
        <w:bottom w:val="none" w:sz="0" w:space="0" w:color="auto"/>
        <w:right w:val="none" w:sz="0" w:space="0" w:color="auto"/>
      </w:divBdr>
      <w:divsChild>
        <w:div w:id="152374026">
          <w:marLeft w:val="0"/>
          <w:marRight w:val="0"/>
          <w:marTop w:val="0"/>
          <w:marBottom w:val="0"/>
          <w:divBdr>
            <w:top w:val="none" w:sz="0" w:space="0" w:color="auto"/>
            <w:left w:val="none" w:sz="0" w:space="0" w:color="auto"/>
            <w:bottom w:val="none" w:sz="0" w:space="0" w:color="auto"/>
            <w:right w:val="none" w:sz="0" w:space="0" w:color="auto"/>
          </w:divBdr>
          <w:divsChild>
            <w:div w:id="1266691145">
              <w:marLeft w:val="0"/>
              <w:marRight w:val="0"/>
              <w:marTop w:val="0"/>
              <w:marBottom w:val="0"/>
              <w:divBdr>
                <w:top w:val="none" w:sz="0" w:space="0" w:color="auto"/>
                <w:left w:val="none" w:sz="0" w:space="0" w:color="auto"/>
                <w:bottom w:val="none" w:sz="0" w:space="0" w:color="auto"/>
                <w:right w:val="none" w:sz="0" w:space="0" w:color="auto"/>
              </w:divBdr>
              <w:divsChild>
                <w:div w:id="1259215719">
                  <w:marLeft w:val="0"/>
                  <w:marRight w:val="0"/>
                  <w:marTop w:val="0"/>
                  <w:marBottom w:val="0"/>
                  <w:divBdr>
                    <w:top w:val="none" w:sz="0" w:space="0" w:color="auto"/>
                    <w:left w:val="none" w:sz="0" w:space="0" w:color="auto"/>
                    <w:bottom w:val="none" w:sz="0" w:space="0" w:color="auto"/>
                    <w:right w:val="none" w:sz="0" w:space="0" w:color="auto"/>
                  </w:divBdr>
                  <w:divsChild>
                    <w:div w:id="409734075">
                      <w:marLeft w:val="0"/>
                      <w:marRight w:val="0"/>
                      <w:marTop w:val="0"/>
                      <w:marBottom w:val="0"/>
                      <w:divBdr>
                        <w:top w:val="none" w:sz="0" w:space="0" w:color="auto"/>
                        <w:left w:val="none" w:sz="0" w:space="0" w:color="auto"/>
                        <w:bottom w:val="none" w:sz="0" w:space="0" w:color="auto"/>
                        <w:right w:val="none" w:sz="0" w:space="0" w:color="auto"/>
                      </w:divBdr>
                    </w:div>
                    <w:div w:id="2965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377736">
      <w:bodyDiv w:val="1"/>
      <w:marLeft w:val="0"/>
      <w:marRight w:val="0"/>
      <w:marTop w:val="0"/>
      <w:marBottom w:val="0"/>
      <w:divBdr>
        <w:top w:val="none" w:sz="0" w:space="0" w:color="auto"/>
        <w:left w:val="none" w:sz="0" w:space="0" w:color="auto"/>
        <w:bottom w:val="none" w:sz="0" w:space="0" w:color="auto"/>
        <w:right w:val="none" w:sz="0" w:space="0" w:color="auto"/>
      </w:divBdr>
      <w:divsChild>
        <w:div w:id="290406769">
          <w:marLeft w:val="0"/>
          <w:marRight w:val="0"/>
          <w:marTop w:val="0"/>
          <w:marBottom w:val="0"/>
          <w:divBdr>
            <w:top w:val="none" w:sz="0" w:space="0" w:color="auto"/>
            <w:left w:val="none" w:sz="0" w:space="0" w:color="auto"/>
            <w:bottom w:val="none" w:sz="0" w:space="0" w:color="auto"/>
            <w:right w:val="none" w:sz="0" w:space="0" w:color="auto"/>
          </w:divBdr>
          <w:divsChild>
            <w:div w:id="1462335023">
              <w:marLeft w:val="0"/>
              <w:marRight w:val="0"/>
              <w:marTop w:val="0"/>
              <w:marBottom w:val="0"/>
              <w:divBdr>
                <w:top w:val="none" w:sz="0" w:space="0" w:color="auto"/>
                <w:left w:val="none" w:sz="0" w:space="0" w:color="auto"/>
                <w:bottom w:val="none" w:sz="0" w:space="0" w:color="auto"/>
                <w:right w:val="none" w:sz="0" w:space="0" w:color="auto"/>
              </w:divBdr>
              <w:divsChild>
                <w:div w:id="4437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017333">
      <w:bodyDiv w:val="1"/>
      <w:marLeft w:val="0"/>
      <w:marRight w:val="0"/>
      <w:marTop w:val="0"/>
      <w:marBottom w:val="0"/>
      <w:divBdr>
        <w:top w:val="none" w:sz="0" w:space="0" w:color="auto"/>
        <w:left w:val="none" w:sz="0" w:space="0" w:color="auto"/>
        <w:bottom w:val="none" w:sz="0" w:space="0" w:color="auto"/>
        <w:right w:val="none" w:sz="0" w:space="0" w:color="auto"/>
      </w:divBdr>
      <w:divsChild>
        <w:div w:id="991757610">
          <w:marLeft w:val="0"/>
          <w:marRight w:val="0"/>
          <w:marTop w:val="0"/>
          <w:marBottom w:val="0"/>
          <w:divBdr>
            <w:top w:val="none" w:sz="0" w:space="0" w:color="auto"/>
            <w:left w:val="none" w:sz="0" w:space="0" w:color="auto"/>
            <w:bottom w:val="none" w:sz="0" w:space="0" w:color="auto"/>
            <w:right w:val="none" w:sz="0" w:space="0" w:color="auto"/>
          </w:divBdr>
          <w:divsChild>
            <w:div w:id="382599973">
              <w:marLeft w:val="0"/>
              <w:marRight w:val="0"/>
              <w:marTop w:val="0"/>
              <w:marBottom w:val="0"/>
              <w:divBdr>
                <w:top w:val="none" w:sz="0" w:space="0" w:color="auto"/>
                <w:left w:val="none" w:sz="0" w:space="0" w:color="auto"/>
                <w:bottom w:val="none" w:sz="0" w:space="0" w:color="auto"/>
                <w:right w:val="none" w:sz="0" w:space="0" w:color="auto"/>
              </w:divBdr>
              <w:divsChild>
                <w:div w:id="618533249">
                  <w:marLeft w:val="0"/>
                  <w:marRight w:val="0"/>
                  <w:marTop w:val="0"/>
                  <w:marBottom w:val="0"/>
                  <w:divBdr>
                    <w:top w:val="none" w:sz="0" w:space="0" w:color="auto"/>
                    <w:left w:val="none" w:sz="0" w:space="0" w:color="auto"/>
                    <w:bottom w:val="none" w:sz="0" w:space="0" w:color="auto"/>
                    <w:right w:val="none" w:sz="0" w:space="0" w:color="auto"/>
                  </w:divBdr>
                  <w:divsChild>
                    <w:div w:id="79976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456627">
      <w:bodyDiv w:val="1"/>
      <w:marLeft w:val="0"/>
      <w:marRight w:val="0"/>
      <w:marTop w:val="0"/>
      <w:marBottom w:val="0"/>
      <w:divBdr>
        <w:top w:val="none" w:sz="0" w:space="0" w:color="auto"/>
        <w:left w:val="none" w:sz="0" w:space="0" w:color="auto"/>
        <w:bottom w:val="none" w:sz="0" w:space="0" w:color="auto"/>
        <w:right w:val="none" w:sz="0" w:space="0" w:color="auto"/>
      </w:divBdr>
      <w:divsChild>
        <w:div w:id="1552185116">
          <w:marLeft w:val="0"/>
          <w:marRight w:val="0"/>
          <w:marTop w:val="0"/>
          <w:marBottom w:val="0"/>
          <w:divBdr>
            <w:top w:val="none" w:sz="0" w:space="0" w:color="auto"/>
            <w:left w:val="none" w:sz="0" w:space="0" w:color="auto"/>
            <w:bottom w:val="none" w:sz="0" w:space="0" w:color="auto"/>
            <w:right w:val="none" w:sz="0" w:space="0" w:color="auto"/>
          </w:divBdr>
          <w:divsChild>
            <w:div w:id="1042250122">
              <w:marLeft w:val="0"/>
              <w:marRight w:val="0"/>
              <w:marTop w:val="0"/>
              <w:marBottom w:val="0"/>
              <w:divBdr>
                <w:top w:val="none" w:sz="0" w:space="0" w:color="auto"/>
                <w:left w:val="none" w:sz="0" w:space="0" w:color="auto"/>
                <w:bottom w:val="none" w:sz="0" w:space="0" w:color="auto"/>
                <w:right w:val="none" w:sz="0" w:space="0" w:color="auto"/>
              </w:divBdr>
              <w:divsChild>
                <w:div w:id="1440375740">
                  <w:marLeft w:val="0"/>
                  <w:marRight w:val="0"/>
                  <w:marTop w:val="0"/>
                  <w:marBottom w:val="0"/>
                  <w:divBdr>
                    <w:top w:val="none" w:sz="0" w:space="0" w:color="auto"/>
                    <w:left w:val="none" w:sz="0" w:space="0" w:color="auto"/>
                    <w:bottom w:val="none" w:sz="0" w:space="0" w:color="auto"/>
                    <w:right w:val="none" w:sz="0" w:space="0" w:color="auto"/>
                  </w:divBdr>
                  <w:divsChild>
                    <w:div w:id="148119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753651">
      <w:bodyDiv w:val="1"/>
      <w:marLeft w:val="0"/>
      <w:marRight w:val="0"/>
      <w:marTop w:val="0"/>
      <w:marBottom w:val="0"/>
      <w:divBdr>
        <w:top w:val="none" w:sz="0" w:space="0" w:color="auto"/>
        <w:left w:val="none" w:sz="0" w:space="0" w:color="auto"/>
        <w:bottom w:val="none" w:sz="0" w:space="0" w:color="auto"/>
        <w:right w:val="none" w:sz="0" w:space="0" w:color="auto"/>
      </w:divBdr>
    </w:div>
    <w:div w:id="606543310">
      <w:bodyDiv w:val="1"/>
      <w:marLeft w:val="0"/>
      <w:marRight w:val="0"/>
      <w:marTop w:val="0"/>
      <w:marBottom w:val="0"/>
      <w:divBdr>
        <w:top w:val="none" w:sz="0" w:space="0" w:color="auto"/>
        <w:left w:val="none" w:sz="0" w:space="0" w:color="auto"/>
        <w:bottom w:val="none" w:sz="0" w:space="0" w:color="auto"/>
        <w:right w:val="none" w:sz="0" w:space="0" w:color="auto"/>
      </w:divBdr>
      <w:divsChild>
        <w:div w:id="2136752690">
          <w:marLeft w:val="0"/>
          <w:marRight w:val="0"/>
          <w:marTop w:val="0"/>
          <w:marBottom w:val="0"/>
          <w:divBdr>
            <w:top w:val="none" w:sz="0" w:space="0" w:color="auto"/>
            <w:left w:val="none" w:sz="0" w:space="0" w:color="auto"/>
            <w:bottom w:val="none" w:sz="0" w:space="0" w:color="auto"/>
            <w:right w:val="none" w:sz="0" w:space="0" w:color="auto"/>
          </w:divBdr>
          <w:divsChild>
            <w:div w:id="1969817323">
              <w:marLeft w:val="0"/>
              <w:marRight w:val="0"/>
              <w:marTop w:val="0"/>
              <w:marBottom w:val="0"/>
              <w:divBdr>
                <w:top w:val="none" w:sz="0" w:space="0" w:color="auto"/>
                <w:left w:val="none" w:sz="0" w:space="0" w:color="auto"/>
                <w:bottom w:val="none" w:sz="0" w:space="0" w:color="auto"/>
                <w:right w:val="none" w:sz="0" w:space="0" w:color="auto"/>
              </w:divBdr>
              <w:divsChild>
                <w:div w:id="548302118">
                  <w:marLeft w:val="0"/>
                  <w:marRight w:val="0"/>
                  <w:marTop w:val="0"/>
                  <w:marBottom w:val="0"/>
                  <w:divBdr>
                    <w:top w:val="none" w:sz="0" w:space="0" w:color="auto"/>
                    <w:left w:val="none" w:sz="0" w:space="0" w:color="auto"/>
                    <w:bottom w:val="none" w:sz="0" w:space="0" w:color="auto"/>
                    <w:right w:val="none" w:sz="0" w:space="0" w:color="auto"/>
                  </w:divBdr>
                  <w:divsChild>
                    <w:div w:id="73501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940914">
      <w:bodyDiv w:val="1"/>
      <w:marLeft w:val="0"/>
      <w:marRight w:val="0"/>
      <w:marTop w:val="0"/>
      <w:marBottom w:val="0"/>
      <w:divBdr>
        <w:top w:val="none" w:sz="0" w:space="0" w:color="auto"/>
        <w:left w:val="none" w:sz="0" w:space="0" w:color="auto"/>
        <w:bottom w:val="none" w:sz="0" w:space="0" w:color="auto"/>
        <w:right w:val="none" w:sz="0" w:space="0" w:color="auto"/>
      </w:divBdr>
      <w:divsChild>
        <w:div w:id="1350063564">
          <w:marLeft w:val="0"/>
          <w:marRight w:val="0"/>
          <w:marTop w:val="0"/>
          <w:marBottom w:val="0"/>
          <w:divBdr>
            <w:top w:val="none" w:sz="0" w:space="0" w:color="auto"/>
            <w:left w:val="none" w:sz="0" w:space="0" w:color="auto"/>
            <w:bottom w:val="none" w:sz="0" w:space="0" w:color="auto"/>
            <w:right w:val="none" w:sz="0" w:space="0" w:color="auto"/>
          </w:divBdr>
          <w:divsChild>
            <w:div w:id="2004813012">
              <w:marLeft w:val="0"/>
              <w:marRight w:val="0"/>
              <w:marTop w:val="0"/>
              <w:marBottom w:val="0"/>
              <w:divBdr>
                <w:top w:val="none" w:sz="0" w:space="0" w:color="auto"/>
                <w:left w:val="none" w:sz="0" w:space="0" w:color="auto"/>
                <w:bottom w:val="none" w:sz="0" w:space="0" w:color="auto"/>
                <w:right w:val="none" w:sz="0" w:space="0" w:color="auto"/>
              </w:divBdr>
              <w:divsChild>
                <w:div w:id="346520921">
                  <w:marLeft w:val="0"/>
                  <w:marRight w:val="0"/>
                  <w:marTop w:val="0"/>
                  <w:marBottom w:val="0"/>
                  <w:divBdr>
                    <w:top w:val="none" w:sz="0" w:space="0" w:color="auto"/>
                    <w:left w:val="none" w:sz="0" w:space="0" w:color="auto"/>
                    <w:bottom w:val="none" w:sz="0" w:space="0" w:color="auto"/>
                    <w:right w:val="none" w:sz="0" w:space="0" w:color="auto"/>
                  </w:divBdr>
                  <w:divsChild>
                    <w:div w:id="34440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264760">
      <w:bodyDiv w:val="1"/>
      <w:marLeft w:val="0"/>
      <w:marRight w:val="0"/>
      <w:marTop w:val="0"/>
      <w:marBottom w:val="0"/>
      <w:divBdr>
        <w:top w:val="none" w:sz="0" w:space="0" w:color="auto"/>
        <w:left w:val="none" w:sz="0" w:space="0" w:color="auto"/>
        <w:bottom w:val="none" w:sz="0" w:space="0" w:color="auto"/>
        <w:right w:val="none" w:sz="0" w:space="0" w:color="auto"/>
      </w:divBdr>
      <w:divsChild>
        <w:div w:id="1204515544">
          <w:marLeft w:val="0"/>
          <w:marRight w:val="0"/>
          <w:marTop w:val="0"/>
          <w:marBottom w:val="0"/>
          <w:divBdr>
            <w:top w:val="none" w:sz="0" w:space="0" w:color="auto"/>
            <w:left w:val="none" w:sz="0" w:space="0" w:color="auto"/>
            <w:bottom w:val="none" w:sz="0" w:space="0" w:color="auto"/>
            <w:right w:val="none" w:sz="0" w:space="0" w:color="auto"/>
          </w:divBdr>
          <w:divsChild>
            <w:div w:id="778257244">
              <w:marLeft w:val="0"/>
              <w:marRight w:val="0"/>
              <w:marTop w:val="0"/>
              <w:marBottom w:val="0"/>
              <w:divBdr>
                <w:top w:val="none" w:sz="0" w:space="0" w:color="auto"/>
                <w:left w:val="none" w:sz="0" w:space="0" w:color="auto"/>
                <w:bottom w:val="none" w:sz="0" w:space="0" w:color="auto"/>
                <w:right w:val="none" w:sz="0" w:space="0" w:color="auto"/>
              </w:divBdr>
              <w:divsChild>
                <w:div w:id="321660004">
                  <w:marLeft w:val="0"/>
                  <w:marRight w:val="0"/>
                  <w:marTop w:val="0"/>
                  <w:marBottom w:val="0"/>
                  <w:divBdr>
                    <w:top w:val="none" w:sz="0" w:space="0" w:color="auto"/>
                    <w:left w:val="none" w:sz="0" w:space="0" w:color="auto"/>
                    <w:bottom w:val="none" w:sz="0" w:space="0" w:color="auto"/>
                    <w:right w:val="none" w:sz="0" w:space="0" w:color="auto"/>
                  </w:divBdr>
                  <w:divsChild>
                    <w:div w:id="610622638">
                      <w:marLeft w:val="0"/>
                      <w:marRight w:val="0"/>
                      <w:marTop w:val="0"/>
                      <w:marBottom w:val="0"/>
                      <w:divBdr>
                        <w:top w:val="none" w:sz="0" w:space="0" w:color="auto"/>
                        <w:left w:val="none" w:sz="0" w:space="0" w:color="auto"/>
                        <w:bottom w:val="none" w:sz="0" w:space="0" w:color="auto"/>
                        <w:right w:val="none" w:sz="0" w:space="0" w:color="auto"/>
                      </w:divBdr>
                      <w:divsChild>
                        <w:div w:id="1920872115">
                          <w:marLeft w:val="0"/>
                          <w:marRight w:val="0"/>
                          <w:marTop w:val="0"/>
                          <w:marBottom w:val="0"/>
                          <w:divBdr>
                            <w:top w:val="none" w:sz="0" w:space="0" w:color="auto"/>
                            <w:left w:val="none" w:sz="0" w:space="0" w:color="auto"/>
                            <w:bottom w:val="none" w:sz="0" w:space="0" w:color="auto"/>
                            <w:right w:val="none" w:sz="0" w:space="0" w:color="auto"/>
                          </w:divBdr>
                          <w:divsChild>
                            <w:div w:id="1156994294">
                              <w:marLeft w:val="0"/>
                              <w:marRight w:val="0"/>
                              <w:marTop w:val="0"/>
                              <w:marBottom w:val="0"/>
                              <w:divBdr>
                                <w:top w:val="none" w:sz="0" w:space="0" w:color="auto"/>
                                <w:left w:val="none" w:sz="0" w:space="0" w:color="auto"/>
                                <w:bottom w:val="none" w:sz="0" w:space="0" w:color="auto"/>
                                <w:right w:val="none" w:sz="0" w:space="0" w:color="auto"/>
                              </w:divBdr>
                              <w:divsChild>
                                <w:div w:id="1772552307">
                                  <w:marLeft w:val="0"/>
                                  <w:marRight w:val="0"/>
                                  <w:marTop w:val="0"/>
                                  <w:marBottom w:val="0"/>
                                  <w:divBdr>
                                    <w:top w:val="none" w:sz="0" w:space="0" w:color="auto"/>
                                    <w:left w:val="none" w:sz="0" w:space="0" w:color="auto"/>
                                    <w:bottom w:val="none" w:sz="0" w:space="0" w:color="auto"/>
                                    <w:right w:val="none" w:sz="0" w:space="0" w:color="auto"/>
                                  </w:divBdr>
                                  <w:divsChild>
                                    <w:div w:id="21375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9774100">
          <w:marLeft w:val="0"/>
          <w:marRight w:val="0"/>
          <w:marTop w:val="0"/>
          <w:marBottom w:val="0"/>
          <w:divBdr>
            <w:top w:val="none" w:sz="0" w:space="0" w:color="auto"/>
            <w:left w:val="none" w:sz="0" w:space="0" w:color="auto"/>
            <w:bottom w:val="none" w:sz="0" w:space="0" w:color="auto"/>
            <w:right w:val="none" w:sz="0" w:space="0" w:color="auto"/>
          </w:divBdr>
          <w:divsChild>
            <w:div w:id="1430735480">
              <w:marLeft w:val="0"/>
              <w:marRight w:val="0"/>
              <w:marTop w:val="0"/>
              <w:marBottom w:val="0"/>
              <w:divBdr>
                <w:top w:val="none" w:sz="0" w:space="0" w:color="auto"/>
                <w:left w:val="none" w:sz="0" w:space="0" w:color="auto"/>
                <w:bottom w:val="none" w:sz="0" w:space="0" w:color="auto"/>
                <w:right w:val="none" w:sz="0" w:space="0" w:color="auto"/>
              </w:divBdr>
              <w:divsChild>
                <w:div w:id="1459102224">
                  <w:marLeft w:val="0"/>
                  <w:marRight w:val="0"/>
                  <w:marTop w:val="0"/>
                  <w:marBottom w:val="0"/>
                  <w:divBdr>
                    <w:top w:val="none" w:sz="0" w:space="0" w:color="auto"/>
                    <w:left w:val="none" w:sz="0" w:space="0" w:color="auto"/>
                    <w:bottom w:val="none" w:sz="0" w:space="0" w:color="auto"/>
                    <w:right w:val="none" w:sz="0" w:space="0" w:color="auto"/>
                  </w:divBdr>
                  <w:divsChild>
                    <w:div w:id="1041902934">
                      <w:marLeft w:val="0"/>
                      <w:marRight w:val="0"/>
                      <w:marTop w:val="0"/>
                      <w:marBottom w:val="0"/>
                      <w:divBdr>
                        <w:top w:val="none" w:sz="0" w:space="0" w:color="auto"/>
                        <w:left w:val="none" w:sz="0" w:space="0" w:color="auto"/>
                        <w:bottom w:val="none" w:sz="0" w:space="0" w:color="auto"/>
                        <w:right w:val="none" w:sz="0" w:space="0" w:color="auto"/>
                      </w:divBdr>
                      <w:divsChild>
                        <w:div w:id="1397970846">
                          <w:marLeft w:val="0"/>
                          <w:marRight w:val="0"/>
                          <w:marTop w:val="0"/>
                          <w:marBottom w:val="0"/>
                          <w:divBdr>
                            <w:top w:val="none" w:sz="0" w:space="0" w:color="auto"/>
                            <w:left w:val="none" w:sz="0" w:space="0" w:color="auto"/>
                            <w:bottom w:val="none" w:sz="0" w:space="0" w:color="auto"/>
                            <w:right w:val="none" w:sz="0" w:space="0" w:color="auto"/>
                          </w:divBdr>
                          <w:divsChild>
                            <w:div w:id="1725518102">
                              <w:marLeft w:val="0"/>
                              <w:marRight w:val="0"/>
                              <w:marTop w:val="0"/>
                              <w:marBottom w:val="0"/>
                              <w:divBdr>
                                <w:top w:val="none" w:sz="0" w:space="0" w:color="auto"/>
                                <w:left w:val="none" w:sz="0" w:space="0" w:color="auto"/>
                                <w:bottom w:val="none" w:sz="0" w:space="0" w:color="auto"/>
                                <w:right w:val="none" w:sz="0" w:space="0" w:color="auto"/>
                              </w:divBdr>
                            </w:div>
                          </w:divsChild>
                        </w:div>
                        <w:div w:id="1774596021">
                          <w:marLeft w:val="0"/>
                          <w:marRight w:val="0"/>
                          <w:marTop w:val="0"/>
                          <w:marBottom w:val="0"/>
                          <w:divBdr>
                            <w:top w:val="none" w:sz="0" w:space="0" w:color="auto"/>
                            <w:left w:val="none" w:sz="0" w:space="0" w:color="auto"/>
                            <w:bottom w:val="none" w:sz="0" w:space="0" w:color="auto"/>
                            <w:right w:val="none" w:sz="0" w:space="0" w:color="auto"/>
                          </w:divBdr>
                          <w:divsChild>
                            <w:div w:id="175705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467438">
      <w:bodyDiv w:val="1"/>
      <w:marLeft w:val="0"/>
      <w:marRight w:val="0"/>
      <w:marTop w:val="0"/>
      <w:marBottom w:val="0"/>
      <w:divBdr>
        <w:top w:val="none" w:sz="0" w:space="0" w:color="auto"/>
        <w:left w:val="none" w:sz="0" w:space="0" w:color="auto"/>
        <w:bottom w:val="none" w:sz="0" w:space="0" w:color="auto"/>
        <w:right w:val="none" w:sz="0" w:space="0" w:color="auto"/>
      </w:divBdr>
      <w:divsChild>
        <w:div w:id="132254195">
          <w:marLeft w:val="0"/>
          <w:marRight w:val="0"/>
          <w:marTop w:val="0"/>
          <w:marBottom w:val="0"/>
          <w:divBdr>
            <w:top w:val="none" w:sz="0" w:space="0" w:color="auto"/>
            <w:left w:val="none" w:sz="0" w:space="0" w:color="auto"/>
            <w:bottom w:val="none" w:sz="0" w:space="0" w:color="auto"/>
            <w:right w:val="none" w:sz="0" w:space="0" w:color="auto"/>
          </w:divBdr>
          <w:divsChild>
            <w:div w:id="367997242">
              <w:marLeft w:val="0"/>
              <w:marRight w:val="0"/>
              <w:marTop w:val="0"/>
              <w:marBottom w:val="0"/>
              <w:divBdr>
                <w:top w:val="none" w:sz="0" w:space="0" w:color="auto"/>
                <w:left w:val="none" w:sz="0" w:space="0" w:color="auto"/>
                <w:bottom w:val="none" w:sz="0" w:space="0" w:color="auto"/>
                <w:right w:val="none" w:sz="0" w:space="0" w:color="auto"/>
              </w:divBdr>
              <w:divsChild>
                <w:div w:id="553659556">
                  <w:marLeft w:val="0"/>
                  <w:marRight w:val="0"/>
                  <w:marTop w:val="0"/>
                  <w:marBottom w:val="0"/>
                  <w:divBdr>
                    <w:top w:val="none" w:sz="0" w:space="0" w:color="auto"/>
                    <w:left w:val="none" w:sz="0" w:space="0" w:color="auto"/>
                    <w:bottom w:val="none" w:sz="0" w:space="0" w:color="auto"/>
                    <w:right w:val="none" w:sz="0" w:space="0" w:color="auto"/>
                  </w:divBdr>
                  <w:divsChild>
                    <w:div w:id="109027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202999">
      <w:bodyDiv w:val="1"/>
      <w:marLeft w:val="0"/>
      <w:marRight w:val="0"/>
      <w:marTop w:val="0"/>
      <w:marBottom w:val="0"/>
      <w:divBdr>
        <w:top w:val="none" w:sz="0" w:space="0" w:color="auto"/>
        <w:left w:val="none" w:sz="0" w:space="0" w:color="auto"/>
        <w:bottom w:val="none" w:sz="0" w:space="0" w:color="auto"/>
        <w:right w:val="none" w:sz="0" w:space="0" w:color="auto"/>
      </w:divBdr>
      <w:divsChild>
        <w:div w:id="1978493373">
          <w:marLeft w:val="0"/>
          <w:marRight w:val="0"/>
          <w:marTop w:val="0"/>
          <w:marBottom w:val="0"/>
          <w:divBdr>
            <w:top w:val="none" w:sz="0" w:space="0" w:color="auto"/>
            <w:left w:val="none" w:sz="0" w:space="0" w:color="auto"/>
            <w:bottom w:val="none" w:sz="0" w:space="0" w:color="auto"/>
            <w:right w:val="none" w:sz="0" w:space="0" w:color="auto"/>
          </w:divBdr>
          <w:divsChild>
            <w:div w:id="497619712">
              <w:marLeft w:val="0"/>
              <w:marRight w:val="0"/>
              <w:marTop w:val="0"/>
              <w:marBottom w:val="0"/>
              <w:divBdr>
                <w:top w:val="none" w:sz="0" w:space="0" w:color="auto"/>
                <w:left w:val="none" w:sz="0" w:space="0" w:color="auto"/>
                <w:bottom w:val="none" w:sz="0" w:space="0" w:color="auto"/>
                <w:right w:val="none" w:sz="0" w:space="0" w:color="auto"/>
              </w:divBdr>
              <w:divsChild>
                <w:div w:id="1890451497">
                  <w:marLeft w:val="0"/>
                  <w:marRight w:val="0"/>
                  <w:marTop w:val="0"/>
                  <w:marBottom w:val="0"/>
                  <w:divBdr>
                    <w:top w:val="none" w:sz="0" w:space="0" w:color="auto"/>
                    <w:left w:val="none" w:sz="0" w:space="0" w:color="auto"/>
                    <w:bottom w:val="none" w:sz="0" w:space="0" w:color="auto"/>
                    <w:right w:val="none" w:sz="0" w:space="0" w:color="auto"/>
                  </w:divBdr>
                  <w:divsChild>
                    <w:div w:id="65156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474445">
      <w:bodyDiv w:val="1"/>
      <w:marLeft w:val="0"/>
      <w:marRight w:val="0"/>
      <w:marTop w:val="0"/>
      <w:marBottom w:val="0"/>
      <w:divBdr>
        <w:top w:val="none" w:sz="0" w:space="0" w:color="auto"/>
        <w:left w:val="none" w:sz="0" w:space="0" w:color="auto"/>
        <w:bottom w:val="none" w:sz="0" w:space="0" w:color="auto"/>
        <w:right w:val="none" w:sz="0" w:space="0" w:color="auto"/>
      </w:divBdr>
      <w:divsChild>
        <w:div w:id="203062777">
          <w:marLeft w:val="288"/>
          <w:marRight w:val="0"/>
          <w:marTop w:val="0"/>
          <w:marBottom w:val="240"/>
          <w:divBdr>
            <w:top w:val="none" w:sz="0" w:space="0" w:color="auto"/>
            <w:left w:val="none" w:sz="0" w:space="0" w:color="auto"/>
            <w:bottom w:val="none" w:sz="0" w:space="0" w:color="auto"/>
            <w:right w:val="none" w:sz="0" w:space="0" w:color="auto"/>
          </w:divBdr>
        </w:div>
        <w:div w:id="1983928567">
          <w:marLeft w:val="965"/>
          <w:marRight w:val="0"/>
          <w:marTop w:val="0"/>
          <w:marBottom w:val="216"/>
          <w:divBdr>
            <w:top w:val="none" w:sz="0" w:space="0" w:color="auto"/>
            <w:left w:val="none" w:sz="0" w:space="0" w:color="auto"/>
            <w:bottom w:val="none" w:sz="0" w:space="0" w:color="auto"/>
            <w:right w:val="none" w:sz="0" w:space="0" w:color="auto"/>
          </w:divBdr>
        </w:div>
        <w:div w:id="618099693">
          <w:marLeft w:val="965"/>
          <w:marRight w:val="0"/>
          <w:marTop w:val="0"/>
          <w:marBottom w:val="216"/>
          <w:divBdr>
            <w:top w:val="none" w:sz="0" w:space="0" w:color="auto"/>
            <w:left w:val="none" w:sz="0" w:space="0" w:color="auto"/>
            <w:bottom w:val="none" w:sz="0" w:space="0" w:color="auto"/>
            <w:right w:val="none" w:sz="0" w:space="0" w:color="auto"/>
          </w:divBdr>
        </w:div>
        <w:div w:id="852185842">
          <w:marLeft w:val="965"/>
          <w:marRight w:val="0"/>
          <w:marTop w:val="0"/>
          <w:marBottom w:val="216"/>
          <w:divBdr>
            <w:top w:val="none" w:sz="0" w:space="0" w:color="auto"/>
            <w:left w:val="none" w:sz="0" w:space="0" w:color="auto"/>
            <w:bottom w:val="none" w:sz="0" w:space="0" w:color="auto"/>
            <w:right w:val="none" w:sz="0" w:space="0" w:color="auto"/>
          </w:divBdr>
        </w:div>
        <w:div w:id="1196503865">
          <w:marLeft w:val="965"/>
          <w:marRight w:val="0"/>
          <w:marTop w:val="0"/>
          <w:marBottom w:val="216"/>
          <w:divBdr>
            <w:top w:val="none" w:sz="0" w:space="0" w:color="auto"/>
            <w:left w:val="none" w:sz="0" w:space="0" w:color="auto"/>
            <w:bottom w:val="none" w:sz="0" w:space="0" w:color="auto"/>
            <w:right w:val="none" w:sz="0" w:space="0" w:color="auto"/>
          </w:divBdr>
        </w:div>
      </w:divsChild>
    </w:div>
    <w:div w:id="835726935">
      <w:bodyDiv w:val="1"/>
      <w:marLeft w:val="0"/>
      <w:marRight w:val="0"/>
      <w:marTop w:val="0"/>
      <w:marBottom w:val="0"/>
      <w:divBdr>
        <w:top w:val="none" w:sz="0" w:space="0" w:color="auto"/>
        <w:left w:val="none" w:sz="0" w:space="0" w:color="auto"/>
        <w:bottom w:val="none" w:sz="0" w:space="0" w:color="auto"/>
        <w:right w:val="none" w:sz="0" w:space="0" w:color="auto"/>
      </w:divBdr>
      <w:divsChild>
        <w:div w:id="963147725">
          <w:marLeft w:val="0"/>
          <w:marRight w:val="0"/>
          <w:marTop w:val="0"/>
          <w:marBottom w:val="0"/>
          <w:divBdr>
            <w:top w:val="none" w:sz="0" w:space="0" w:color="auto"/>
            <w:left w:val="none" w:sz="0" w:space="0" w:color="auto"/>
            <w:bottom w:val="none" w:sz="0" w:space="0" w:color="auto"/>
            <w:right w:val="none" w:sz="0" w:space="0" w:color="auto"/>
          </w:divBdr>
          <w:divsChild>
            <w:div w:id="274361530">
              <w:marLeft w:val="0"/>
              <w:marRight w:val="0"/>
              <w:marTop w:val="0"/>
              <w:marBottom w:val="0"/>
              <w:divBdr>
                <w:top w:val="none" w:sz="0" w:space="0" w:color="auto"/>
                <w:left w:val="none" w:sz="0" w:space="0" w:color="auto"/>
                <w:bottom w:val="none" w:sz="0" w:space="0" w:color="auto"/>
                <w:right w:val="none" w:sz="0" w:space="0" w:color="auto"/>
              </w:divBdr>
              <w:divsChild>
                <w:div w:id="189785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20979">
      <w:bodyDiv w:val="1"/>
      <w:marLeft w:val="0"/>
      <w:marRight w:val="0"/>
      <w:marTop w:val="0"/>
      <w:marBottom w:val="0"/>
      <w:divBdr>
        <w:top w:val="none" w:sz="0" w:space="0" w:color="auto"/>
        <w:left w:val="none" w:sz="0" w:space="0" w:color="auto"/>
        <w:bottom w:val="none" w:sz="0" w:space="0" w:color="auto"/>
        <w:right w:val="none" w:sz="0" w:space="0" w:color="auto"/>
      </w:divBdr>
      <w:divsChild>
        <w:div w:id="1195312246">
          <w:marLeft w:val="0"/>
          <w:marRight w:val="0"/>
          <w:marTop w:val="0"/>
          <w:marBottom w:val="0"/>
          <w:divBdr>
            <w:top w:val="none" w:sz="0" w:space="0" w:color="auto"/>
            <w:left w:val="none" w:sz="0" w:space="0" w:color="auto"/>
            <w:bottom w:val="none" w:sz="0" w:space="0" w:color="auto"/>
            <w:right w:val="none" w:sz="0" w:space="0" w:color="auto"/>
          </w:divBdr>
          <w:divsChild>
            <w:div w:id="905183978">
              <w:marLeft w:val="0"/>
              <w:marRight w:val="0"/>
              <w:marTop w:val="0"/>
              <w:marBottom w:val="0"/>
              <w:divBdr>
                <w:top w:val="none" w:sz="0" w:space="0" w:color="auto"/>
                <w:left w:val="none" w:sz="0" w:space="0" w:color="auto"/>
                <w:bottom w:val="none" w:sz="0" w:space="0" w:color="auto"/>
                <w:right w:val="none" w:sz="0" w:space="0" w:color="auto"/>
              </w:divBdr>
              <w:divsChild>
                <w:div w:id="88506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624956">
      <w:bodyDiv w:val="1"/>
      <w:marLeft w:val="0"/>
      <w:marRight w:val="0"/>
      <w:marTop w:val="0"/>
      <w:marBottom w:val="0"/>
      <w:divBdr>
        <w:top w:val="none" w:sz="0" w:space="0" w:color="auto"/>
        <w:left w:val="none" w:sz="0" w:space="0" w:color="auto"/>
        <w:bottom w:val="none" w:sz="0" w:space="0" w:color="auto"/>
        <w:right w:val="none" w:sz="0" w:space="0" w:color="auto"/>
      </w:divBdr>
      <w:divsChild>
        <w:div w:id="825053047">
          <w:marLeft w:val="0"/>
          <w:marRight w:val="0"/>
          <w:marTop w:val="0"/>
          <w:marBottom w:val="0"/>
          <w:divBdr>
            <w:top w:val="none" w:sz="0" w:space="0" w:color="auto"/>
            <w:left w:val="none" w:sz="0" w:space="0" w:color="auto"/>
            <w:bottom w:val="none" w:sz="0" w:space="0" w:color="auto"/>
            <w:right w:val="none" w:sz="0" w:space="0" w:color="auto"/>
          </w:divBdr>
          <w:divsChild>
            <w:div w:id="1973751804">
              <w:marLeft w:val="0"/>
              <w:marRight w:val="0"/>
              <w:marTop w:val="0"/>
              <w:marBottom w:val="0"/>
              <w:divBdr>
                <w:top w:val="none" w:sz="0" w:space="0" w:color="auto"/>
                <w:left w:val="none" w:sz="0" w:space="0" w:color="auto"/>
                <w:bottom w:val="none" w:sz="0" w:space="0" w:color="auto"/>
                <w:right w:val="none" w:sz="0" w:space="0" w:color="auto"/>
              </w:divBdr>
              <w:divsChild>
                <w:div w:id="1912496708">
                  <w:marLeft w:val="0"/>
                  <w:marRight w:val="0"/>
                  <w:marTop w:val="0"/>
                  <w:marBottom w:val="0"/>
                  <w:divBdr>
                    <w:top w:val="none" w:sz="0" w:space="0" w:color="auto"/>
                    <w:left w:val="none" w:sz="0" w:space="0" w:color="auto"/>
                    <w:bottom w:val="none" w:sz="0" w:space="0" w:color="auto"/>
                    <w:right w:val="none" w:sz="0" w:space="0" w:color="auto"/>
                  </w:divBdr>
                  <w:divsChild>
                    <w:div w:id="21250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626120">
      <w:bodyDiv w:val="1"/>
      <w:marLeft w:val="0"/>
      <w:marRight w:val="0"/>
      <w:marTop w:val="0"/>
      <w:marBottom w:val="0"/>
      <w:divBdr>
        <w:top w:val="none" w:sz="0" w:space="0" w:color="auto"/>
        <w:left w:val="none" w:sz="0" w:space="0" w:color="auto"/>
        <w:bottom w:val="none" w:sz="0" w:space="0" w:color="auto"/>
        <w:right w:val="none" w:sz="0" w:space="0" w:color="auto"/>
      </w:divBdr>
      <w:divsChild>
        <w:div w:id="185414931">
          <w:marLeft w:val="0"/>
          <w:marRight w:val="0"/>
          <w:marTop w:val="0"/>
          <w:marBottom w:val="0"/>
          <w:divBdr>
            <w:top w:val="none" w:sz="0" w:space="0" w:color="auto"/>
            <w:left w:val="none" w:sz="0" w:space="0" w:color="auto"/>
            <w:bottom w:val="none" w:sz="0" w:space="0" w:color="auto"/>
            <w:right w:val="none" w:sz="0" w:space="0" w:color="auto"/>
          </w:divBdr>
          <w:divsChild>
            <w:div w:id="94521666">
              <w:marLeft w:val="0"/>
              <w:marRight w:val="0"/>
              <w:marTop w:val="0"/>
              <w:marBottom w:val="0"/>
              <w:divBdr>
                <w:top w:val="none" w:sz="0" w:space="0" w:color="auto"/>
                <w:left w:val="none" w:sz="0" w:space="0" w:color="auto"/>
                <w:bottom w:val="none" w:sz="0" w:space="0" w:color="auto"/>
                <w:right w:val="none" w:sz="0" w:space="0" w:color="auto"/>
              </w:divBdr>
              <w:divsChild>
                <w:div w:id="705564633">
                  <w:marLeft w:val="0"/>
                  <w:marRight w:val="0"/>
                  <w:marTop w:val="0"/>
                  <w:marBottom w:val="0"/>
                  <w:divBdr>
                    <w:top w:val="none" w:sz="0" w:space="0" w:color="auto"/>
                    <w:left w:val="none" w:sz="0" w:space="0" w:color="auto"/>
                    <w:bottom w:val="none" w:sz="0" w:space="0" w:color="auto"/>
                    <w:right w:val="none" w:sz="0" w:space="0" w:color="auto"/>
                  </w:divBdr>
                  <w:divsChild>
                    <w:div w:id="92584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261160">
      <w:bodyDiv w:val="1"/>
      <w:marLeft w:val="0"/>
      <w:marRight w:val="0"/>
      <w:marTop w:val="0"/>
      <w:marBottom w:val="0"/>
      <w:divBdr>
        <w:top w:val="none" w:sz="0" w:space="0" w:color="auto"/>
        <w:left w:val="none" w:sz="0" w:space="0" w:color="auto"/>
        <w:bottom w:val="none" w:sz="0" w:space="0" w:color="auto"/>
        <w:right w:val="none" w:sz="0" w:space="0" w:color="auto"/>
      </w:divBdr>
      <w:divsChild>
        <w:div w:id="459618873">
          <w:marLeft w:val="0"/>
          <w:marRight w:val="0"/>
          <w:marTop w:val="0"/>
          <w:marBottom w:val="0"/>
          <w:divBdr>
            <w:top w:val="none" w:sz="0" w:space="0" w:color="auto"/>
            <w:left w:val="none" w:sz="0" w:space="0" w:color="auto"/>
            <w:bottom w:val="none" w:sz="0" w:space="0" w:color="auto"/>
            <w:right w:val="none" w:sz="0" w:space="0" w:color="auto"/>
          </w:divBdr>
          <w:divsChild>
            <w:div w:id="1882785209">
              <w:marLeft w:val="0"/>
              <w:marRight w:val="0"/>
              <w:marTop w:val="0"/>
              <w:marBottom w:val="0"/>
              <w:divBdr>
                <w:top w:val="none" w:sz="0" w:space="0" w:color="auto"/>
                <w:left w:val="none" w:sz="0" w:space="0" w:color="auto"/>
                <w:bottom w:val="none" w:sz="0" w:space="0" w:color="auto"/>
                <w:right w:val="none" w:sz="0" w:space="0" w:color="auto"/>
              </w:divBdr>
              <w:divsChild>
                <w:div w:id="18111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175905">
      <w:bodyDiv w:val="1"/>
      <w:marLeft w:val="0"/>
      <w:marRight w:val="0"/>
      <w:marTop w:val="0"/>
      <w:marBottom w:val="0"/>
      <w:divBdr>
        <w:top w:val="none" w:sz="0" w:space="0" w:color="auto"/>
        <w:left w:val="none" w:sz="0" w:space="0" w:color="auto"/>
        <w:bottom w:val="none" w:sz="0" w:space="0" w:color="auto"/>
        <w:right w:val="none" w:sz="0" w:space="0" w:color="auto"/>
      </w:divBdr>
      <w:divsChild>
        <w:div w:id="270089962">
          <w:marLeft w:val="0"/>
          <w:marRight w:val="0"/>
          <w:marTop w:val="0"/>
          <w:marBottom w:val="0"/>
          <w:divBdr>
            <w:top w:val="none" w:sz="0" w:space="0" w:color="auto"/>
            <w:left w:val="none" w:sz="0" w:space="0" w:color="auto"/>
            <w:bottom w:val="none" w:sz="0" w:space="0" w:color="auto"/>
            <w:right w:val="none" w:sz="0" w:space="0" w:color="auto"/>
          </w:divBdr>
          <w:divsChild>
            <w:div w:id="2086763042">
              <w:marLeft w:val="0"/>
              <w:marRight w:val="0"/>
              <w:marTop w:val="0"/>
              <w:marBottom w:val="0"/>
              <w:divBdr>
                <w:top w:val="none" w:sz="0" w:space="0" w:color="auto"/>
                <w:left w:val="none" w:sz="0" w:space="0" w:color="auto"/>
                <w:bottom w:val="none" w:sz="0" w:space="0" w:color="auto"/>
                <w:right w:val="none" w:sz="0" w:space="0" w:color="auto"/>
              </w:divBdr>
              <w:divsChild>
                <w:div w:id="1786731756">
                  <w:marLeft w:val="0"/>
                  <w:marRight w:val="0"/>
                  <w:marTop w:val="0"/>
                  <w:marBottom w:val="0"/>
                  <w:divBdr>
                    <w:top w:val="none" w:sz="0" w:space="0" w:color="auto"/>
                    <w:left w:val="none" w:sz="0" w:space="0" w:color="auto"/>
                    <w:bottom w:val="none" w:sz="0" w:space="0" w:color="auto"/>
                    <w:right w:val="none" w:sz="0" w:space="0" w:color="auto"/>
                  </w:divBdr>
                  <w:divsChild>
                    <w:div w:id="158625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114111">
      <w:bodyDiv w:val="1"/>
      <w:marLeft w:val="0"/>
      <w:marRight w:val="0"/>
      <w:marTop w:val="0"/>
      <w:marBottom w:val="0"/>
      <w:divBdr>
        <w:top w:val="none" w:sz="0" w:space="0" w:color="auto"/>
        <w:left w:val="none" w:sz="0" w:space="0" w:color="auto"/>
        <w:bottom w:val="none" w:sz="0" w:space="0" w:color="auto"/>
        <w:right w:val="none" w:sz="0" w:space="0" w:color="auto"/>
      </w:divBdr>
      <w:divsChild>
        <w:div w:id="714161705">
          <w:marLeft w:val="0"/>
          <w:marRight w:val="0"/>
          <w:marTop w:val="0"/>
          <w:marBottom w:val="0"/>
          <w:divBdr>
            <w:top w:val="none" w:sz="0" w:space="0" w:color="auto"/>
            <w:left w:val="none" w:sz="0" w:space="0" w:color="auto"/>
            <w:bottom w:val="none" w:sz="0" w:space="0" w:color="auto"/>
            <w:right w:val="none" w:sz="0" w:space="0" w:color="auto"/>
          </w:divBdr>
          <w:divsChild>
            <w:div w:id="308023879">
              <w:marLeft w:val="0"/>
              <w:marRight w:val="0"/>
              <w:marTop w:val="0"/>
              <w:marBottom w:val="0"/>
              <w:divBdr>
                <w:top w:val="none" w:sz="0" w:space="0" w:color="auto"/>
                <w:left w:val="none" w:sz="0" w:space="0" w:color="auto"/>
                <w:bottom w:val="none" w:sz="0" w:space="0" w:color="auto"/>
                <w:right w:val="none" w:sz="0" w:space="0" w:color="auto"/>
              </w:divBdr>
              <w:divsChild>
                <w:div w:id="147124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195768">
      <w:bodyDiv w:val="1"/>
      <w:marLeft w:val="0"/>
      <w:marRight w:val="0"/>
      <w:marTop w:val="0"/>
      <w:marBottom w:val="0"/>
      <w:divBdr>
        <w:top w:val="none" w:sz="0" w:space="0" w:color="auto"/>
        <w:left w:val="none" w:sz="0" w:space="0" w:color="auto"/>
        <w:bottom w:val="none" w:sz="0" w:space="0" w:color="auto"/>
        <w:right w:val="none" w:sz="0" w:space="0" w:color="auto"/>
      </w:divBdr>
      <w:divsChild>
        <w:div w:id="1595893406">
          <w:marLeft w:val="0"/>
          <w:marRight w:val="0"/>
          <w:marTop w:val="0"/>
          <w:marBottom w:val="0"/>
          <w:divBdr>
            <w:top w:val="none" w:sz="0" w:space="0" w:color="auto"/>
            <w:left w:val="none" w:sz="0" w:space="0" w:color="auto"/>
            <w:bottom w:val="none" w:sz="0" w:space="0" w:color="auto"/>
            <w:right w:val="none" w:sz="0" w:space="0" w:color="auto"/>
          </w:divBdr>
          <w:divsChild>
            <w:div w:id="2134787319">
              <w:marLeft w:val="0"/>
              <w:marRight w:val="0"/>
              <w:marTop w:val="0"/>
              <w:marBottom w:val="0"/>
              <w:divBdr>
                <w:top w:val="none" w:sz="0" w:space="0" w:color="auto"/>
                <w:left w:val="none" w:sz="0" w:space="0" w:color="auto"/>
                <w:bottom w:val="none" w:sz="0" w:space="0" w:color="auto"/>
                <w:right w:val="none" w:sz="0" w:space="0" w:color="auto"/>
              </w:divBdr>
              <w:divsChild>
                <w:div w:id="1270895518">
                  <w:marLeft w:val="0"/>
                  <w:marRight w:val="0"/>
                  <w:marTop w:val="0"/>
                  <w:marBottom w:val="0"/>
                  <w:divBdr>
                    <w:top w:val="none" w:sz="0" w:space="0" w:color="auto"/>
                    <w:left w:val="none" w:sz="0" w:space="0" w:color="auto"/>
                    <w:bottom w:val="none" w:sz="0" w:space="0" w:color="auto"/>
                    <w:right w:val="none" w:sz="0" w:space="0" w:color="auto"/>
                  </w:divBdr>
                  <w:divsChild>
                    <w:div w:id="127292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07589">
      <w:bodyDiv w:val="1"/>
      <w:marLeft w:val="0"/>
      <w:marRight w:val="0"/>
      <w:marTop w:val="0"/>
      <w:marBottom w:val="0"/>
      <w:divBdr>
        <w:top w:val="none" w:sz="0" w:space="0" w:color="auto"/>
        <w:left w:val="none" w:sz="0" w:space="0" w:color="auto"/>
        <w:bottom w:val="none" w:sz="0" w:space="0" w:color="auto"/>
        <w:right w:val="none" w:sz="0" w:space="0" w:color="auto"/>
      </w:divBdr>
      <w:divsChild>
        <w:div w:id="1817453629">
          <w:marLeft w:val="0"/>
          <w:marRight w:val="0"/>
          <w:marTop w:val="0"/>
          <w:marBottom w:val="0"/>
          <w:divBdr>
            <w:top w:val="none" w:sz="0" w:space="0" w:color="auto"/>
            <w:left w:val="none" w:sz="0" w:space="0" w:color="auto"/>
            <w:bottom w:val="none" w:sz="0" w:space="0" w:color="auto"/>
            <w:right w:val="none" w:sz="0" w:space="0" w:color="auto"/>
          </w:divBdr>
          <w:divsChild>
            <w:div w:id="1022976446">
              <w:marLeft w:val="0"/>
              <w:marRight w:val="0"/>
              <w:marTop w:val="0"/>
              <w:marBottom w:val="0"/>
              <w:divBdr>
                <w:top w:val="none" w:sz="0" w:space="0" w:color="auto"/>
                <w:left w:val="none" w:sz="0" w:space="0" w:color="auto"/>
                <w:bottom w:val="none" w:sz="0" w:space="0" w:color="auto"/>
                <w:right w:val="none" w:sz="0" w:space="0" w:color="auto"/>
              </w:divBdr>
              <w:divsChild>
                <w:div w:id="21387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966622">
      <w:bodyDiv w:val="1"/>
      <w:marLeft w:val="0"/>
      <w:marRight w:val="0"/>
      <w:marTop w:val="0"/>
      <w:marBottom w:val="0"/>
      <w:divBdr>
        <w:top w:val="none" w:sz="0" w:space="0" w:color="auto"/>
        <w:left w:val="none" w:sz="0" w:space="0" w:color="auto"/>
        <w:bottom w:val="none" w:sz="0" w:space="0" w:color="auto"/>
        <w:right w:val="none" w:sz="0" w:space="0" w:color="auto"/>
      </w:divBdr>
      <w:divsChild>
        <w:div w:id="1241255468">
          <w:marLeft w:val="0"/>
          <w:marRight w:val="0"/>
          <w:marTop w:val="0"/>
          <w:marBottom w:val="0"/>
          <w:divBdr>
            <w:top w:val="none" w:sz="0" w:space="0" w:color="auto"/>
            <w:left w:val="none" w:sz="0" w:space="0" w:color="auto"/>
            <w:bottom w:val="none" w:sz="0" w:space="0" w:color="auto"/>
            <w:right w:val="none" w:sz="0" w:space="0" w:color="auto"/>
          </w:divBdr>
          <w:divsChild>
            <w:div w:id="744886742">
              <w:marLeft w:val="0"/>
              <w:marRight w:val="0"/>
              <w:marTop w:val="0"/>
              <w:marBottom w:val="0"/>
              <w:divBdr>
                <w:top w:val="none" w:sz="0" w:space="0" w:color="auto"/>
                <w:left w:val="none" w:sz="0" w:space="0" w:color="auto"/>
                <w:bottom w:val="none" w:sz="0" w:space="0" w:color="auto"/>
                <w:right w:val="none" w:sz="0" w:space="0" w:color="auto"/>
              </w:divBdr>
              <w:divsChild>
                <w:div w:id="787819331">
                  <w:marLeft w:val="0"/>
                  <w:marRight w:val="0"/>
                  <w:marTop w:val="0"/>
                  <w:marBottom w:val="0"/>
                  <w:divBdr>
                    <w:top w:val="none" w:sz="0" w:space="0" w:color="auto"/>
                    <w:left w:val="none" w:sz="0" w:space="0" w:color="auto"/>
                    <w:bottom w:val="none" w:sz="0" w:space="0" w:color="auto"/>
                    <w:right w:val="none" w:sz="0" w:space="0" w:color="auto"/>
                  </w:divBdr>
                </w:div>
              </w:divsChild>
            </w:div>
            <w:div w:id="1298295537">
              <w:marLeft w:val="0"/>
              <w:marRight w:val="0"/>
              <w:marTop w:val="0"/>
              <w:marBottom w:val="0"/>
              <w:divBdr>
                <w:top w:val="none" w:sz="0" w:space="0" w:color="auto"/>
                <w:left w:val="none" w:sz="0" w:space="0" w:color="auto"/>
                <w:bottom w:val="none" w:sz="0" w:space="0" w:color="auto"/>
                <w:right w:val="none" w:sz="0" w:space="0" w:color="auto"/>
              </w:divBdr>
              <w:divsChild>
                <w:div w:id="154737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735802">
          <w:marLeft w:val="0"/>
          <w:marRight w:val="0"/>
          <w:marTop w:val="0"/>
          <w:marBottom w:val="0"/>
          <w:divBdr>
            <w:top w:val="none" w:sz="0" w:space="0" w:color="auto"/>
            <w:left w:val="none" w:sz="0" w:space="0" w:color="auto"/>
            <w:bottom w:val="none" w:sz="0" w:space="0" w:color="auto"/>
            <w:right w:val="none" w:sz="0" w:space="0" w:color="auto"/>
          </w:divBdr>
          <w:divsChild>
            <w:div w:id="1544637677">
              <w:marLeft w:val="0"/>
              <w:marRight w:val="0"/>
              <w:marTop w:val="0"/>
              <w:marBottom w:val="0"/>
              <w:divBdr>
                <w:top w:val="none" w:sz="0" w:space="0" w:color="auto"/>
                <w:left w:val="none" w:sz="0" w:space="0" w:color="auto"/>
                <w:bottom w:val="none" w:sz="0" w:space="0" w:color="auto"/>
                <w:right w:val="none" w:sz="0" w:space="0" w:color="auto"/>
              </w:divBdr>
              <w:divsChild>
                <w:div w:id="969745006">
                  <w:marLeft w:val="0"/>
                  <w:marRight w:val="0"/>
                  <w:marTop w:val="0"/>
                  <w:marBottom w:val="0"/>
                  <w:divBdr>
                    <w:top w:val="none" w:sz="0" w:space="0" w:color="auto"/>
                    <w:left w:val="none" w:sz="0" w:space="0" w:color="auto"/>
                    <w:bottom w:val="none" w:sz="0" w:space="0" w:color="auto"/>
                    <w:right w:val="none" w:sz="0" w:space="0" w:color="auto"/>
                  </w:divBdr>
                </w:div>
              </w:divsChild>
            </w:div>
            <w:div w:id="2006516265">
              <w:marLeft w:val="0"/>
              <w:marRight w:val="0"/>
              <w:marTop w:val="0"/>
              <w:marBottom w:val="0"/>
              <w:divBdr>
                <w:top w:val="none" w:sz="0" w:space="0" w:color="auto"/>
                <w:left w:val="none" w:sz="0" w:space="0" w:color="auto"/>
                <w:bottom w:val="none" w:sz="0" w:space="0" w:color="auto"/>
                <w:right w:val="none" w:sz="0" w:space="0" w:color="auto"/>
              </w:divBdr>
              <w:divsChild>
                <w:div w:id="97094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598671">
      <w:bodyDiv w:val="1"/>
      <w:marLeft w:val="0"/>
      <w:marRight w:val="0"/>
      <w:marTop w:val="0"/>
      <w:marBottom w:val="0"/>
      <w:divBdr>
        <w:top w:val="none" w:sz="0" w:space="0" w:color="auto"/>
        <w:left w:val="none" w:sz="0" w:space="0" w:color="auto"/>
        <w:bottom w:val="none" w:sz="0" w:space="0" w:color="auto"/>
        <w:right w:val="none" w:sz="0" w:space="0" w:color="auto"/>
      </w:divBdr>
    </w:div>
    <w:div w:id="1550149014">
      <w:bodyDiv w:val="1"/>
      <w:marLeft w:val="0"/>
      <w:marRight w:val="0"/>
      <w:marTop w:val="0"/>
      <w:marBottom w:val="0"/>
      <w:divBdr>
        <w:top w:val="none" w:sz="0" w:space="0" w:color="auto"/>
        <w:left w:val="none" w:sz="0" w:space="0" w:color="auto"/>
        <w:bottom w:val="none" w:sz="0" w:space="0" w:color="auto"/>
        <w:right w:val="none" w:sz="0" w:space="0" w:color="auto"/>
      </w:divBdr>
      <w:divsChild>
        <w:div w:id="992875524">
          <w:marLeft w:val="0"/>
          <w:marRight w:val="0"/>
          <w:marTop w:val="0"/>
          <w:marBottom w:val="0"/>
          <w:divBdr>
            <w:top w:val="none" w:sz="0" w:space="0" w:color="auto"/>
            <w:left w:val="none" w:sz="0" w:space="0" w:color="auto"/>
            <w:bottom w:val="none" w:sz="0" w:space="0" w:color="auto"/>
            <w:right w:val="none" w:sz="0" w:space="0" w:color="auto"/>
          </w:divBdr>
          <w:divsChild>
            <w:div w:id="1122504133">
              <w:marLeft w:val="0"/>
              <w:marRight w:val="0"/>
              <w:marTop w:val="0"/>
              <w:marBottom w:val="0"/>
              <w:divBdr>
                <w:top w:val="none" w:sz="0" w:space="0" w:color="auto"/>
                <w:left w:val="none" w:sz="0" w:space="0" w:color="auto"/>
                <w:bottom w:val="none" w:sz="0" w:space="0" w:color="auto"/>
                <w:right w:val="none" w:sz="0" w:space="0" w:color="auto"/>
              </w:divBdr>
              <w:divsChild>
                <w:div w:id="571738901">
                  <w:marLeft w:val="0"/>
                  <w:marRight w:val="0"/>
                  <w:marTop w:val="0"/>
                  <w:marBottom w:val="0"/>
                  <w:divBdr>
                    <w:top w:val="none" w:sz="0" w:space="0" w:color="auto"/>
                    <w:left w:val="none" w:sz="0" w:space="0" w:color="auto"/>
                    <w:bottom w:val="none" w:sz="0" w:space="0" w:color="auto"/>
                    <w:right w:val="none" w:sz="0" w:space="0" w:color="auto"/>
                  </w:divBdr>
                  <w:divsChild>
                    <w:div w:id="179054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872601">
      <w:bodyDiv w:val="1"/>
      <w:marLeft w:val="0"/>
      <w:marRight w:val="0"/>
      <w:marTop w:val="0"/>
      <w:marBottom w:val="0"/>
      <w:divBdr>
        <w:top w:val="none" w:sz="0" w:space="0" w:color="auto"/>
        <w:left w:val="none" w:sz="0" w:space="0" w:color="auto"/>
        <w:bottom w:val="none" w:sz="0" w:space="0" w:color="auto"/>
        <w:right w:val="none" w:sz="0" w:space="0" w:color="auto"/>
      </w:divBdr>
    </w:div>
    <w:div w:id="1626355095">
      <w:bodyDiv w:val="1"/>
      <w:marLeft w:val="0"/>
      <w:marRight w:val="0"/>
      <w:marTop w:val="0"/>
      <w:marBottom w:val="0"/>
      <w:divBdr>
        <w:top w:val="none" w:sz="0" w:space="0" w:color="auto"/>
        <w:left w:val="none" w:sz="0" w:space="0" w:color="auto"/>
        <w:bottom w:val="none" w:sz="0" w:space="0" w:color="auto"/>
        <w:right w:val="none" w:sz="0" w:space="0" w:color="auto"/>
      </w:divBdr>
      <w:divsChild>
        <w:div w:id="1162740258">
          <w:marLeft w:val="0"/>
          <w:marRight w:val="0"/>
          <w:marTop w:val="0"/>
          <w:marBottom w:val="0"/>
          <w:divBdr>
            <w:top w:val="none" w:sz="0" w:space="0" w:color="auto"/>
            <w:left w:val="none" w:sz="0" w:space="0" w:color="auto"/>
            <w:bottom w:val="none" w:sz="0" w:space="0" w:color="auto"/>
            <w:right w:val="none" w:sz="0" w:space="0" w:color="auto"/>
          </w:divBdr>
          <w:divsChild>
            <w:div w:id="1380780605">
              <w:marLeft w:val="0"/>
              <w:marRight w:val="0"/>
              <w:marTop w:val="0"/>
              <w:marBottom w:val="0"/>
              <w:divBdr>
                <w:top w:val="none" w:sz="0" w:space="0" w:color="auto"/>
                <w:left w:val="none" w:sz="0" w:space="0" w:color="auto"/>
                <w:bottom w:val="none" w:sz="0" w:space="0" w:color="auto"/>
                <w:right w:val="none" w:sz="0" w:space="0" w:color="auto"/>
              </w:divBdr>
              <w:divsChild>
                <w:div w:id="187254401">
                  <w:marLeft w:val="0"/>
                  <w:marRight w:val="0"/>
                  <w:marTop w:val="0"/>
                  <w:marBottom w:val="0"/>
                  <w:divBdr>
                    <w:top w:val="none" w:sz="0" w:space="0" w:color="auto"/>
                    <w:left w:val="none" w:sz="0" w:space="0" w:color="auto"/>
                    <w:bottom w:val="none" w:sz="0" w:space="0" w:color="auto"/>
                    <w:right w:val="none" w:sz="0" w:space="0" w:color="auto"/>
                  </w:divBdr>
                  <w:divsChild>
                    <w:div w:id="86560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246287">
      <w:bodyDiv w:val="1"/>
      <w:marLeft w:val="0"/>
      <w:marRight w:val="0"/>
      <w:marTop w:val="0"/>
      <w:marBottom w:val="0"/>
      <w:divBdr>
        <w:top w:val="none" w:sz="0" w:space="0" w:color="auto"/>
        <w:left w:val="none" w:sz="0" w:space="0" w:color="auto"/>
        <w:bottom w:val="none" w:sz="0" w:space="0" w:color="auto"/>
        <w:right w:val="none" w:sz="0" w:space="0" w:color="auto"/>
      </w:divBdr>
      <w:divsChild>
        <w:div w:id="2081245091">
          <w:marLeft w:val="0"/>
          <w:marRight w:val="0"/>
          <w:marTop w:val="0"/>
          <w:marBottom w:val="0"/>
          <w:divBdr>
            <w:top w:val="none" w:sz="0" w:space="0" w:color="auto"/>
            <w:left w:val="none" w:sz="0" w:space="0" w:color="auto"/>
            <w:bottom w:val="none" w:sz="0" w:space="0" w:color="auto"/>
            <w:right w:val="none" w:sz="0" w:space="0" w:color="auto"/>
          </w:divBdr>
          <w:divsChild>
            <w:div w:id="719674217">
              <w:marLeft w:val="0"/>
              <w:marRight w:val="0"/>
              <w:marTop w:val="0"/>
              <w:marBottom w:val="0"/>
              <w:divBdr>
                <w:top w:val="none" w:sz="0" w:space="0" w:color="auto"/>
                <w:left w:val="none" w:sz="0" w:space="0" w:color="auto"/>
                <w:bottom w:val="none" w:sz="0" w:space="0" w:color="auto"/>
                <w:right w:val="none" w:sz="0" w:space="0" w:color="auto"/>
              </w:divBdr>
              <w:divsChild>
                <w:div w:id="60281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156957">
      <w:bodyDiv w:val="1"/>
      <w:marLeft w:val="0"/>
      <w:marRight w:val="0"/>
      <w:marTop w:val="0"/>
      <w:marBottom w:val="0"/>
      <w:divBdr>
        <w:top w:val="none" w:sz="0" w:space="0" w:color="auto"/>
        <w:left w:val="none" w:sz="0" w:space="0" w:color="auto"/>
        <w:bottom w:val="none" w:sz="0" w:space="0" w:color="auto"/>
        <w:right w:val="none" w:sz="0" w:space="0" w:color="auto"/>
      </w:divBdr>
      <w:divsChild>
        <w:div w:id="1991863006">
          <w:marLeft w:val="0"/>
          <w:marRight w:val="0"/>
          <w:marTop w:val="0"/>
          <w:marBottom w:val="0"/>
          <w:divBdr>
            <w:top w:val="none" w:sz="0" w:space="0" w:color="auto"/>
            <w:left w:val="none" w:sz="0" w:space="0" w:color="auto"/>
            <w:bottom w:val="none" w:sz="0" w:space="0" w:color="auto"/>
            <w:right w:val="none" w:sz="0" w:space="0" w:color="auto"/>
          </w:divBdr>
          <w:divsChild>
            <w:div w:id="1508710438">
              <w:marLeft w:val="0"/>
              <w:marRight w:val="0"/>
              <w:marTop w:val="0"/>
              <w:marBottom w:val="0"/>
              <w:divBdr>
                <w:top w:val="none" w:sz="0" w:space="0" w:color="auto"/>
                <w:left w:val="none" w:sz="0" w:space="0" w:color="auto"/>
                <w:bottom w:val="none" w:sz="0" w:space="0" w:color="auto"/>
                <w:right w:val="none" w:sz="0" w:space="0" w:color="auto"/>
              </w:divBdr>
              <w:divsChild>
                <w:div w:id="64324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320907">
      <w:bodyDiv w:val="1"/>
      <w:marLeft w:val="0"/>
      <w:marRight w:val="0"/>
      <w:marTop w:val="0"/>
      <w:marBottom w:val="0"/>
      <w:divBdr>
        <w:top w:val="none" w:sz="0" w:space="0" w:color="auto"/>
        <w:left w:val="none" w:sz="0" w:space="0" w:color="auto"/>
        <w:bottom w:val="none" w:sz="0" w:space="0" w:color="auto"/>
        <w:right w:val="none" w:sz="0" w:space="0" w:color="auto"/>
      </w:divBdr>
      <w:divsChild>
        <w:div w:id="59911841">
          <w:marLeft w:val="0"/>
          <w:marRight w:val="0"/>
          <w:marTop w:val="0"/>
          <w:marBottom w:val="0"/>
          <w:divBdr>
            <w:top w:val="none" w:sz="0" w:space="0" w:color="auto"/>
            <w:left w:val="none" w:sz="0" w:space="0" w:color="auto"/>
            <w:bottom w:val="none" w:sz="0" w:space="0" w:color="auto"/>
            <w:right w:val="none" w:sz="0" w:space="0" w:color="auto"/>
          </w:divBdr>
          <w:divsChild>
            <w:div w:id="514542127">
              <w:marLeft w:val="0"/>
              <w:marRight w:val="0"/>
              <w:marTop w:val="0"/>
              <w:marBottom w:val="0"/>
              <w:divBdr>
                <w:top w:val="none" w:sz="0" w:space="0" w:color="auto"/>
                <w:left w:val="none" w:sz="0" w:space="0" w:color="auto"/>
                <w:bottom w:val="none" w:sz="0" w:space="0" w:color="auto"/>
                <w:right w:val="none" w:sz="0" w:space="0" w:color="auto"/>
              </w:divBdr>
              <w:divsChild>
                <w:div w:id="55055038">
                  <w:marLeft w:val="0"/>
                  <w:marRight w:val="0"/>
                  <w:marTop w:val="0"/>
                  <w:marBottom w:val="0"/>
                  <w:divBdr>
                    <w:top w:val="none" w:sz="0" w:space="0" w:color="auto"/>
                    <w:left w:val="none" w:sz="0" w:space="0" w:color="auto"/>
                    <w:bottom w:val="none" w:sz="0" w:space="0" w:color="auto"/>
                    <w:right w:val="none" w:sz="0" w:space="0" w:color="auto"/>
                  </w:divBdr>
                  <w:divsChild>
                    <w:div w:id="154679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816639">
      <w:bodyDiv w:val="1"/>
      <w:marLeft w:val="0"/>
      <w:marRight w:val="0"/>
      <w:marTop w:val="0"/>
      <w:marBottom w:val="0"/>
      <w:divBdr>
        <w:top w:val="none" w:sz="0" w:space="0" w:color="auto"/>
        <w:left w:val="none" w:sz="0" w:space="0" w:color="auto"/>
        <w:bottom w:val="none" w:sz="0" w:space="0" w:color="auto"/>
        <w:right w:val="none" w:sz="0" w:space="0" w:color="auto"/>
      </w:divBdr>
      <w:divsChild>
        <w:div w:id="232737043">
          <w:marLeft w:val="0"/>
          <w:marRight w:val="0"/>
          <w:marTop w:val="0"/>
          <w:marBottom w:val="0"/>
          <w:divBdr>
            <w:top w:val="none" w:sz="0" w:space="0" w:color="auto"/>
            <w:left w:val="none" w:sz="0" w:space="0" w:color="auto"/>
            <w:bottom w:val="none" w:sz="0" w:space="0" w:color="auto"/>
            <w:right w:val="none" w:sz="0" w:space="0" w:color="auto"/>
          </w:divBdr>
          <w:divsChild>
            <w:div w:id="99642503">
              <w:marLeft w:val="0"/>
              <w:marRight w:val="0"/>
              <w:marTop w:val="0"/>
              <w:marBottom w:val="0"/>
              <w:divBdr>
                <w:top w:val="none" w:sz="0" w:space="0" w:color="auto"/>
                <w:left w:val="none" w:sz="0" w:space="0" w:color="auto"/>
                <w:bottom w:val="none" w:sz="0" w:space="0" w:color="auto"/>
                <w:right w:val="none" w:sz="0" w:space="0" w:color="auto"/>
              </w:divBdr>
              <w:divsChild>
                <w:div w:id="978194647">
                  <w:marLeft w:val="0"/>
                  <w:marRight w:val="0"/>
                  <w:marTop w:val="0"/>
                  <w:marBottom w:val="0"/>
                  <w:divBdr>
                    <w:top w:val="none" w:sz="0" w:space="0" w:color="auto"/>
                    <w:left w:val="none" w:sz="0" w:space="0" w:color="auto"/>
                    <w:bottom w:val="none" w:sz="0" w:space="0" w:color="auto"/>
                    <w:right w:val="none" w:sz="0" w:space="0" w:color="auto"/>
                  </w:divBdr>
                  <w:divsChild>
                    <w:div w:id="151920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172241">
      <w:bodyDiv w:val="1"/>
      <w:marLeft w:val="0"/>
      <w:marRight w:val="0"/>
      <w:marTop w:val="0"/>
      <w:marBottom w:val="0"/>
      <w:divBdr>
        <w:top w:val="none" w:sz="0" w:space="0" w:color="auto"/>
        <w:left w:val="none" w:sz="0" w:space="0" w:color="auto"/>
        <w:bottom w:val="none" w:sz="0" w:space="0" w:color="auto"/>
        <w:right w:val="none" w:sz="0" w:space="0" w:color="auto"/>
      </w:divBdr>
      <w:divsChild>
        <w:div w:id="2134866589">
          <w:marLeft w:val="0"/>
          <w:marRight w:val="0"/>
          <w:marTop w:val="0"/>
          <w:marBottom w:val="0"/>
          <w:divBdr>
            <w:top w:val="none" w:sz="0" w:space="0" w:color="auto"/>
            <w:left w:val="none" w:sz="0" w:space="0" w:color="auto"/>
            <w:bottom w:val="none" w:sz="0" w:space="0" w:color="auto"/>
            <w:right w:val="none" w:sz="0" w:space="0" w:color="auto"/>
          </w:divBdr>
          <w:divsChild>
            <w:div w:id="1370184320">
              <w:marLeft w:val="0"/>
              <w:marRight w:val="0"/>
              <w:marTop w:val="0"/>
              <w:marBottom w:val="0"/>
              <w:divBdr>
                <w:top w:val="none" w:sz="0" w:space="0" w:color="auto"/>
                <w:left w:val="none" w:sz="0" w:space="0" w:color="auto"/>
                <w:bottom w:val="none" w:sz="0" w:space="0" w:color="auto"/>
                <w:right w:val="none" w:sz="0" w:space="0" w:color="auto"/>
              </w:divBdr>
              <w:divsChild>
                <w:div w:id="97988480">
                  <w:marLeft w:val="0"/>
                  <w:marRight w:val="0"/>
                  <w:marTop w:val="0"/>
                  <w:marBottom w:val="0"/>
                  <w:divBdr>
                    <w:top w:val="none" w:sz="0" w:space="0" w:color="auto"/>
                    <w:left w:val="none" w:sz="0" w:space="0" w:color="auto"/>
                    <w:bottom w:val="none" w:sz="0" w:space="0" w:color="auto"/>
                    <w:right w:val="none" w:sz="0" w:space="0" w:color="auto"/>
                  </w:divBdr>
                  <w:divsChild>
                    <w:div w:id="86744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izlet.com/ca/549217941/a-framework-for-analyzing-the-law-of-work-flash-cards/" TargetMode="External"/><Relationship Id="rId13" Type="http://schemas.openxmlformats.org/officeDocument/2006/relationships/hyperlink" Target="https://quizlet.com/304202345/test?answerTermSides=2&amp;promptTermSides=6&amp;questionCount=18&amp;questionTypes=15&amp;showImages=true" TargetMode="External"/><Relationship Id="rId18" Type="http://schemas.openxmlformats.org/officeDocument/2006/relationships/hyperlink" Target="https://quizlet.com/ca/571898424/law-529-midterm-exam-study-chapters-1-4-6-7-8-9-10-12-13-14-flash-cards/" TargetMode="External"/><Relationship Id="rId3" Type="http://schemas.openxmlformats.org/officeDocument/2006/relationships/styles" Target="styles.xml"/><Relationship Id="rId7" Type="http://schemas.openxmlformats.org/officeDocument/2006/relationships/hyperlink" Target="https://quizlet.com/571513539/test?answerTermSides=2&amp;promptTermSides=6&amp;questionCount=20&amp;questionTypes=15&amp;showImages=true" TargetMode="External"/><Relationship Id="rId12" Type="http://schemas.openxmlformats.org/officeDocument/2006/relationships/hyperlink" Target="https://quizlet.com/ca/304202345/chapter-9-collective-bargaining-and-labour-relations-flash-cards/" TargetMode="External"/><Relationship Id="rId17" Type="http://schemas.openxmlformats.org/officeDocument/2006/relationships/hyperlink" Target="https://quizlet.com/subject/Law-529/" TargetMode="External"/><Relationship Id="rId2" Type="http://schemas.openxmlformats.org/officeDocument/2006/relationships/numbering" Target="numbering.xml"/><Relationship Id="rId16" Type="http://schemas.openxmlformats.org/officeDocument/2006/relationships/hyperlink" Target="https://quizlet.com/subject/Law-52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quizlet.com/subject/Canadian-in-Nutshell-Law-of-Work/" TargetMode="External"/><Relationship Id="rId11" Type="http://schemas.openxmlformats.org/officeDocument/2006/relationships/hyperlink" Target="https://quizlet.com/571702544/test?answerTermSides=2&amp;promptTermSides=6&amp;questionCount=16&amp;questionTypes=15&amp;showImages=true" TargetMode="External"/><Relationship Id="rId5" Type="http://schemas.openxmlformats.org/officeDocument/2006/relationships/webSettings" Target="webSettings.xml"/><Relationship Id="rId15" Type="http://schemas.openxmlformats.org/officeDocument/2006/relationships/hyperlink" Target="https://quizlet.com/ca/504352882/chapter-37-a-brief-history-of-labour-and-the-law-flash-cards/" TargetMode="External"/><Relationship Id="rId10" Type="http://schemas.openxmlformats.org/officeDocument/2006/relationships/hyperlink" Target="https://quizlet.com/ca/571702544/law-529-chapter-four-what-is-employment-flash-card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quizlet.com/502299744/test?answerTermSides=2&amp;promptTermSides=6&amp;questionCount=7&amp;questionTypes=15&amp;showImages=true" TargetMode="External"/><Relationship Id="rId14" Type="http://schemas.openxmlformats.org/officeDocument/2006/relationships/hyperlink" Target="https://quizlet.com/ca/571698087/law-529-chapter-six-the-job-recruitment-and-hiring-process-flash-c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96380-3ECD-4A46-B1FA-40A8094BF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23</Pages>
  <Words>11414</Words>
  <Characters>65066</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Culture Link</Company>
  <LinksUpToDate>false</LinksUpToDate>
  <CharactersWithSpaces>76328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Aqeela Saddiqui</dc:creator>
  <cp:keywords/>
  <dc:description/>
  <cp:lastModifiedBy>Aqeela Saddiqui</cp:lastModifiedBy>
  <cp:revision>25</cp:revision>
  <dcterms:created xsi:type="dcterms:W3CDTF">2021-10-23T16:26:00Z</dcterms:created>
  <dcterms:modified xsi:type="dcterms:W3CDTF">2021-11-14T17:44:00Z</dcterms:modified>
</cp:coreProperties>
</file>