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2F0D01" w14:textId="7211A847" w:rsidR="00D4673D" w:rsidRPr="000C493D" w:rsidRDefault="00A6020C" w:rsidP="00D4673D">
      <w:pPr>
        <w:rPr>
          <w:rFonts w:ascii="Hiragino Mincho Pro W3" w:eastAsia="Hiragino Mincho Pro W3" w:hAnsi="Hiragino Mincho Pro W3"/>
          <w:b/>
          <w:bCs/>
          <w:color w:val="ED7D31" w:themeColor="accent2"/>
          <w:sz w:val="32"/>
          <w:szCs w:val="32"/>
        </w:rPr>
      </w:pPr>
      <w:r w:rsidRPr="00DB25F8">
        <w:rPr>
          <w:rFonts w:ascii="Hiragino Mincho Pro W3" w:eastAsia="Hiragino Mincho Pro W3" w:hAnsi="Hiragino Mincho Pro W3"/>
          <w:b/>
          <w:bCs/>
          <w:color w:val="ED7D31" w:themeColor="accent2"/>
          <w:sz w:val="32"/>
          <w:szCs w:val="32"/>
        </w:rPr>
        <w:t xml:space="preserve">Module 1A + B </w:t>
      </w:r>
    </w:p>
    <w:p w14:paraId="27CB99D9" w14:textId="5254F194" w:rsidR="00D4673D" w:rsidRPr="000C493D" w:rsidRDefault="00D4673D" w:rsidP="00D4673D">
      <w:pPr>
        <w:rPr>
          <w:rFonts w:ascii="Hiragino Mincho Pro W3" w:eastAsia="Hiragino Mincho Pro W3" w:hAnsi="Hiragino Mincho Pro W3"/>
          <w:b/>
          <w:bCs/>
          <w:color w:val="7030A0"/>
          <w:sz w:val="28"/>
          <w:szCs w:val="28"/>
        </w:rPr>
      </w:pPr>
      <w:r w:rsidRPr="000C493D">
        <w:rPr>
          <w:rFonts w:ascii="Hiragino Mincho Pro W3" w:eastAsia="Hiragino Mincho Pro W3" w:hAnsi="Hiragino Mincho Pro W3"/>
          <w:b/>
          <w:bCs/>
          <w:color w:val="7030A0"/>
          <w:sz w:val="28"/>
          <w:szCs w:val="28"/>
        </w:rPr>
        <w:t xml:space="preserve">Religious Studies Terms: Cosmology and Axiology </w:t>
      </w:r>
    </w:p>
    <w:p w14:paraId="442231FC" w14:textId="61F08EB7" w:rsidR="00D4673D" w:rsidRDefault="00D4673D" w:rsidP="00D4673D">
      <w:pPr>
        <w:rPr>
          <w:rFonts w:ascii="Hiragino Mincho Pro W3" w:eastAsia="Hiragino Mincho Pro W3" w:hAnsi="Hiragino Mincho Pro W3"/>
          <w:b/>
          <w:bCs/>
          <w:sz w:val="28"/>
          <w:szCs w:val="28"/>
        </w:rPr>
      </w:pPr>
      <w:r>
        <w:rPr>
          <w:rFonts w:ascii="Hiragino Mincho Pro W3" w:eastAsia="Hiragino Mincho Pro W3" w:hAnsi="Hiragino Mincho Pro W3"/>
          <w:b/>
          <w:bCs/>
          <w:sz w:val="28"/>
          <w:szCs w:val="28"/>
        </w:rPr>
        <w:t xml:space="preserve">Terms: </w:t>
      </w:r>
    </w:p>
    <w:p w14:paraId="649FF9D7" w14:textId="25374793" w:rsidR="00D4673D" w:rsidRDefault="00D4673D" w:rsidP="00D4673D">
      <w:pPr>
        <w:rPr>
          <w:rFonts w:ascii="Hiragino Mincho Pro W3" w:eastAsia="Hiragino Mincho Pro W3" w:hAnsi="Hiragino Mincho Pro W3"/>
          <w:sz w:val="28"/>
          <w:szCs w:val="28"/>
        </w:rPr>
      </w:pPr>
      <w:r>
        <w:rPr>
          <w:rFonts w:ascii="Hiragino Mincho Pro W3" w:eastAsia="Hiragino Mincho Pro W3" w:hAnsi="Hiragino Mincho Pro W3"/>
          <w:b/>
          <w:bCs/>
          <w:sz w:val="28"/>
          <w:szCs w:val="28"/>
        </w:rPr>
        <w:t xml:space="preserve">Monotheism = </w:t>
      </w:r>
      <w:r>
        <w:rPr>
          <w:rFonts w:ascii="Hiragino Mincho Pro W3" w:eastAsia="Hiragino Mincho Pro W3" w:hAnsi="Hiragino Mincho Pro W3"/>
          <w:sz w:val="28"/>
          <w:szCs w:val="28"/>
        </w:rPr>
        <w:t>belief in one divine God or some super</w:t>
      </w:r>
      <w:r w:rsidR="0043042A">
        <w:rPr>
          <w:rFonts w:ascii="Hiragino Mincho Pro W3" w:eastAsia="Hiragino Mincho Pro W3" w:hAnsi="Hiragino Mincho Pro W3"/>
          <w:sz w:val="28"/>
          <w:szCs w:val="28"/>
        </w:rPr>
        <w:t xml:space="preserve"> singular entity. </w:t>
      </w:r>
    </w:p>
    <w:p w14:paraId="54C1A3B3" w14:textId="1A952527" w:rsidR="0043042A" w:rsidRDefault="0043042A" w:rsidP="0043042A">
      <w:pPr>
        <w:pStyle w:val="ListParagraph"/>
        <w:numPr>
          <w:ilvl w:val="0"/>
          <w:numId w:val="1"/>
        </w:numPr>
        <w:rPr>
          <w:rFonts w:ascii="Hiragino Mincho Pro W3" w:eastAsia="Hiragino Mincho Pro W3" w:hAnsi="Hiragino Mincho Pro W3"/>
          <w:sz w:val="28"/>
          <w:szCs w:val="28"/>
        </w:rPr>
      </w:pPr>
      <w:r>
        <w:rPr>
          <w:rFonts w:ascii="Hiragino Mincho Pro W3" w:eastAsia="Hiragino Mincho Pro W3" w:hAnsi="Hiragino Mincho Pro W3"/>
          <w:sz w:val="28"/>
          <w:szCs w:val="28"/>
        </w:rPr>
        <w:t xml:space="preserve">Jews, Christians, and Muslims, are 3 of the large world religions who believe in one God </w:t>
      </w:r>
    </w:p>
    <w:p w14:paraId="66BF0422" w14:textId="21F959E2" w:rsidR="0043042A" w:rsidRDefault="00164FDA" w:rsidP="0043042A">
      <w:pPr>
        <w:pStyle w:val="ListParagraph"/>
        <w:numPr>
          <w:ilvl w:val="0"/>
          <w:numId w:val="1"/>
        </w:numPr>
        <w:rPr>
          <w:rFonts w:ascii="Hiragino Mincho Pro W3" w:eastAsia="Hiragino Mincho Pro W3" w:hAnsi="Hiragino Mincho Pro W3"/>
          <w:sz w:val="28"/>
          <w:szCs w:val="28"/>
          <w:u w:val="single"/>
        </w:rPr>
      </w:pPr>
      <w:r w:rsidRPr="00164FDA">
        <w:rPr>
          <w:rFonts w:ascii="Hiragino Mincho Pro W3" w:eastAsia="Hiragino Mincho Pro W3" w:hAnsi="Hiragino Mincho Pro W3"/>
          <w:sz w:val="28"/>
          <w:szCs w:val="28"/>
          <w:u w:val="single"/>
        </w:rPr>
        <w:t xml:space="preserve">Abrahamic faith </w:t>
      </w:r>
    </w:p>
    <w:p w14:paraId="75F9F689" w14:textId="5A999141" w:rsidR="00164FDA" w:rsidRDefault="00164FDA" w:rsidP="00164FDA">
      <w:pPr>
        <w:rPr>
          <w:rFonts w:ascii="Hiragino Mincho Pro W3" w:eastAsia="Hiragino Mincho Pro W3" w:hAnsi="Hiragino Mincho Pro W3"/>
          <w:sz w:val="28"/>
          <w:szCs w:val="28"/>
        </w:rPr>
      </w:pPr>
      <w:r>
        <w:rPr>
          <w:rFonts w:ascii="Hiragino Mincho Pro W3" w:eastAsia="Hiragino Mincho Pro W3" w:hAnsi="Hiragino Mincho Pro W3"/>
          <w:b/>
          <w:bCs/>
          <w:sz w:val="28"/>
          <w:szCs w:val="28"/>
        </w:rPr>
        <w:t xml:space="preserve">Polytheism = </w:t>
      </w:r>
      <w:r>
        <w:rPr>
          <w:rFonts w:ascii="Hiragino Mincho Pro W3" w:eastAsia="Hiragino Mincho Pro W3" w:hAnsi="Hiragino Mincho Pro W3"/>
          <w:sz w:val="28"/>
          <w:szCs w:val="28"/>
        </w:rPr>
        <w:t xml:space="preserve">belief in many gods and goddesses, male and/or female divinities </w:t>
      </w:r>
    </w:p>
    <w:p w14:paraId="5066632C" w14:textId="79490871" w:rsidR="00164FDA" w:rsidRDefault="007F47BA" w:rsidP="00164FDA">
      <w:pPr>
        <w:pStyle w:val="ListParagraph"/>
        <w:numPr>
          <w:ilvl w:val="0"/>
          <w:numId w:val="1"/>
        </w:numPr>
        <w:rPr>
          <w:rFonts w:ascii="Hiragino Mincho Pro W3" w:eastAsia="Hiragino Mincho Pro W3" w:hAnsi="Hiragino Mincho Pro W3"/>
          <w:sz w:val="28"/>
          <w:szCs w:val="28"/>
        </w:rPr>
      </w:pPr>
      <w:r>
        <w:rPr>
          <w:rFonts w:ascii="Hiragino Mincho Pro W3" w:eastAsia="Hiragino Mincho Pro W3" w:hAnsi="Hiragino Mincho Pro W3"/>
          <w:sz w:val="28"/>
          <w:szCs w:val="28"/>
        </w:rPr>
        <w:t xml:space="preserve">In </w:t>
      </w:r>
      <w:r w:rsidR="00164FDA">
        <w:rPr>
          <w:rFonts w:ascii="Hiragino Mincho Pro W3" w:eastAsia="Hiragino Mincho Pro W3" w:hAnsi="Hiragino Mincho Pro W3"/>
          <w:sz w:val="28"/>
          <w:szCs w:val="28"/>
        </w:rPr>
        <w:t>Polytheis</w:t>
      </w:r>
      <w:r>
        <w:rPr>
          <w:rFonts w:ascii="Hiragino Mincho Pro W3" w:eastAsia="Hiragino Mincho Pro W3" w:hAnsi="Hiragino Mincho Pro W3"/>
          <w:sz w:val="28"/>
          <w:szCs w:val="28"/>
        </w:rPr>
        <w:t xml:space="preserve">m there is an amount of flexibility, you might worship another God from another place. </w:t>
      </w:r>
    </w:p>
    <w:p w14:paraId="01D5CF64" w14:textId="50AE6E6D" w:rsidR="00A80DB7" w:rsidRDefault="00A80DB7" w:rsidP="00164FDA">
      <w:pPr>
        <w:pStyle w:val="ListParagraph"/>
        <w:numPr>
          <w:ilvl w:val="0"/>
          <w:numId w:val="1"/>
        </w:numPr>
        <w:rPr>
          <w:rFonts w:ascii="Hiragino Mincho Pro W3" w:eastAsia="Hiragino Mincho Pro W3" w:hAnsi="Hiragino Mincho Pro W3"/>
          <w:sz w:val="28"/>
          <w:szCs w:val="28"/>
        </w:rPr>
      </w:pPr>
      <w:r>
        <w:rPr>
          <w:rFonts w:ascii="Hiragino Mincho Pro W3" w:eastAsia="Hiragino Mincho Pro W3" w:hAnsi="Hiragino Mincho Pro W3"/>
          <w:sz w:val="28"/>
          <w:szCs w:val="28"/>
        </w:rPr>
        <w:t xml:space="preserve">Ex: Egypt Goddess </w:t>
      </w:r>
      <w:proofErr w:type="spellStart"/>
      <w:r>
        <w:rPr>
          <w:rFonts w:ascii="Hiragino Mincho Pro W3" w:eastAsia="Hiragino Mincho Pro W3" w:hAnsi="Hiragino Mincho Pro W3"/>
          <w:sz w:val="28"/>
          <w:szCs w:val="28"/>
        </w:rPr>
        <w:t>Issis</w:t>
      </w:r>
      <w:proofErr w:type="spellEnd"/>
    </w:p>
    <w:p w14:paraId="198ED350" w14:textId="41879F5C" w:rsidR="00210869" w:rsidRDefault="00210869" w:rsidP="00210869">
      <w:pPr>
        <w:rPr>
          <w:rFonts w:ascii="Hiragino Mincho Pro W3" w:eastAsia="Hiragino Mincho Pro W3" w:hAnsi="Hiragino Mincho Pro W3"/>
          <w:sz w:val="28"/>
          <w:szCs w:val="28"/>
        </w:rPr>
      </w:pPr>
      <w:r>
        <w:rPr>
          <w:rFonts w:ascii="Hiragino Mincho Pro W3" w:eastAsia="Hiragino Mincho Pro W3" w:hAnsi="Hiragino Mincho Pro W3"/>
          <w:b/>
          <w:bCs/>
          <w:sz w:val="28"/>
          <w:szCs w:val="28"/>
        </w:rPr>
        <w:t>Pantheism</w:t>
      </w:r>
      <w:r w:rsidR="002D3994">
        <w:rPr>
          <w:rFonts w:ascii="Hiragino Mincho Pro W3" w:eastAsia="Hiragino Mincho Pro W3" w:hAnsi="Hiragino Mincho Pro W3"/>
          <w:b/>
          <w:bCs/>
          <w:sz w:val="28"/>
          <w:szCs w:val="28"/>
        </w:rPr>
        <w:t xml:space="preserve"> = </w:t>
      </w:r>
      <w:r w:rsidR="00CC37B6">
        <w:rPr>
          <w:rFonts w:ascii="Hiragino Mincho Pro W3" w:eastAsia="Hiragino Mincho Pro W3" w:hAnsi="Hiragino Mincho Pro W3"/>
          <w:sz w:val="28"/>
          <w:szCs w:val="28"/>
        </w:rPr>
        <w:t xml:space="preserve">Pantheists are peoples, cultures, and religions that understand that there are many gods and goddesses out there </w:t>
      </w:r>
    </w:p>
    <w:p w14:paraId="32240A56" w14:textId="56A45A26" w:rsidR="00CC37B6" w:rsidRDefault="00CC37B6" w:rsidP="00CC37B6">
      <w:pPr>
        <w:pStyle w:val="ListParagraph"/>
        <w:numPr>
          <w:ilvl w:val="0"/>
          <w:numId w:val="1"/>
        </w:numPr>
        <w:rPr>
          <w:rFonts w:ascii="Hiragino Mincho Pro W3" w:eastAsia="Hiragino Mincho Pro W3" w:hAnsi="Hiragino Mincho Pro W3"/>
          <w:sz w:val="28"/>
          <w:szCs w:val="28"/>
        </w:rPr>
      </w:pPr>
      <w:r>
        <w:rPr>
          <w:rFonts w:ascii="Hiragino Mincho Pro W3" w:eastAsia="Hiragino Mincho Pro W3" w:hAnsi="Hiragino Mincho Pro W3"/>
          <w:sz w:val="28"/>
          <w:szCs w:val="28"/>
        </w:rPr>
        <w:t xml:space="preserve">All pantheists are polytheists, the only difference is the </w:t>
      </w:r>
      <w:r w:rsidR="00AC114B">
        <w:rPr>
          <w:rFonts w:ascii="Hiragino Mincho Pro W3" w:eastAsia="Hiragino Mincho Pro W3" w:hAnsi="Hiragino Mincho Pro W3"/>
          <w:sz w:val="28"/>
          <w:szCs w:val="28"/>
        </w:rPr>
        <w:t xml:space="preserve">religious </w:t>
      </w:r>
      <w:r>
        <w:rPr>
          <w:rFonts w:ascii="Hiragino Mincho Pro W3" w:eastAsia="Hiragino Mincho Pro W3" w:hAnsi="Hiragino Mincho Pro W3"/>
          <w:sz w:val="28"/>
          <w:szCs w:val="28"/>
        </w:rPr>
        <w:t xml:space="preserve">flexibility </w:t>
      </w:r>
      <w:r w:rsidR="00AC114B">
        <w:rPr>
          <w:rFonts w:ascii="Hiragino Mincho Pro W3" w:eastAsia="Hiragino Mincho Pro W3" w:hAnsi="Hiragino Mincho Pro W3"/>
          <w:sz w:val="28"/>
          <w:szCs w:val="28"/>
        </w:rPr>
        <w:t xml:space="preserve">that’s pantheists don’t have. </w:t>
      </w:r>
    </w:p>
    <w:p w14:paraId="31EB3B5B" w14:textId="13A66F8F" w:rsidR="00CC37B6" w:rsidRDefault="00AC114B" w:rsidP="00CC37B6">
      <w:pPr>
        <w:pStyle w:val="ListParagraph"/>
        <w:numPr>
          <w:ilvl w:val="0"/>
          <w:numId w:val="1"/>
        </w:numPr>
        <w:rPr>
          <w:rFonts w:ascii="Hiragino Mincho Pro W3" w:eastAsia="Hiragino Mincho Pro W3" w:hAnsi="Hiragino Mincho Pro W3"/>
          <w:sz w:val="28"/>
          <w:szCs w:val="28"/>
        </w:rPr>
      </w:pPr>
      <w:r>
        <w:rPr>
          <w:rFonts w:ascii="Hiragino Mincho Pro W3" w:eastAsia="Hiragino Mincho Pro W3" w:hAnsi="Hiragino Mincho Pro W3"/>
          <w:sz w:val="28"/>
          <w:szCs w:val="28"/>
        </w:rPr>
        <w:t xml:space="preserve">They accept the </w:t>
      </w:r>
      <w:r w:rsidR="00A80DB7">
        <w:rPr>
          <w:rFonts w:ascii="Hiragino Mincho Pro W3" w:eastAsia="Hiragino Mincho Pro W3" w:hAnsi="Hiragino Mincho Pro W3"/>
          <w:sz w:val="28"/>
          <w:szCs w:val="28"/>
        </w:rPr>
        <w:t>existence</w:t>
      </w:r>
      <w:r>
        <w:rPr>
          <w:rFonts w:ascii="Hiragino Mincho Pro W3" w:eastAsia="Hiragino Mincho Pro W3" w:hAnsi="Hiragino Mincho Pro W3"/>
          <w:sz w:val="28"/>
          <w:szCs w:val="28"/>
        </w:rPr>
        <w:t xml:space="preserve"> of other gods but </w:t>
      </w:r>
      <w:r w:rsidR="00A80DB7">
        <w:rPr>
          <w:rFonts w:ascii="Hiragino Mincho Pro W3" w:eastAsia="Hiragino Mincho Pro W3" w:hAnsi="Hiragino Mincho Pro W3"/>
          <w:sz w:val="28"/>
          <w:szCs w:val="28"/>
        </w:rPr>
        <w:t xml:space="preserve">claim theirs are the right and most powerful ones. </w:t>
      </w:r>
    </w:p>
    <w:p w14:paraId="7312874E" w14:textId="256E9F95" w:rsidR="00A80DB7" w:rsidRDefault="00A80DB7" w:rsidP="00CC37B6">
      <w:pPr>
        <w:pStyle w:val="ListParagraph"/>
        <w:numPr>
          <w:ilvl w:val="0"/>
          <w:numId w:val="1"/>
        </w:numPr>
        <w:rPr>
          <w:rFonts w:ascii="Hiragino Mincho Pro W3" w:eastAsia="Hiragino Mincho Pro W3" w:hAnsi="Hiragino Mincho Pro W3"/>
          <w:sz w:val="28"/>
          <w:szCs w:val="28"/>
        </w:rPr>
      </w:pPr>
      <w:r>
        <w:rPr>
          <w:rFonts w:ascii="Hiragino Mincho Pro W3" w:eastAsia="Hiragino Mincho Pro W3" w:hAnsi="Hiragino Mincho Pro W3"/>
          <w:sz w:val="28"/>
          <w:szCs w:val="28"/>
        </w:rPr>
        <w:t xml:space="preserve">Greeks were pantheists, they </w:t>
      </w:r>
      <w:r w:rsidR="002D3994">
        <w:rPr>
          <w:rFonts w:ascii="Hiragino Mincho Pro W3" w:eastAsia="Hiragino Mincho Pro W3" w:hAnsi="Hiragino Mincho Pro W3"/>
          <w:sz w:val="28"/>
          <w:szCs w:val="28"/>
        </w:rPr>
        <w:t xml:space="preserve">knew the Egyptians had </w:t>
      </w:r>
      <w:proofErr w:type="gramStart"/>
      <w:r w:rsidR="002D3994">
        <w:rPr>
          <w:rFonts w:ascii="Hiragino Mincho Pro W3" w:eastAsia="Hiragino Mincho Pro W3" w:hAnsi="Hiragino Mincho Pro W3"/>
          <w:sz w:val="28"/>
          <w:szCs w:val="28"/>
        </w:rPr>
        <w:t>gods</w:t>
      </w:r>
      <w:proofErr w:type="gramEnd"/>
      <w:r w:rsidR="002D3994">
        <w:rPr>
          <w:rFonts w:ascii="Hiragino Mincho Pro W3" w:eastAsia="Hiragino Mincho Pro W3" w:hAnsi="Hiragino Mincho Pro W3"/>
          <w:sz w:val="28"/>
          <w:szCs w:val="28"/>
        </w:rPr>
        <w:t xml:space="preserve"> but they thought their Greek Gods were the best. </w:t>
      </w:r>
    </w:p>
    <w:p w14:paraId="4991CE6A" w14:textId="77777777" w:rsidR="00071CC0" w:rsidRPr="00071CC0" w:rsidRDefault="002D3994" w:rsidP="009169C1">
      <w:pPr>
        <w:rPr>
          <w:rFonts w:ascii="Hiragino Mincho Pro W3" w:eastAsia="Hiragino Mincho Pro W3" w:hAnsi="Hiragino Mincho Pro W3" w:cs="Ayuthaya"/>
          <w:sz w:val="28"/>
          <w:szCs w:val="28"/>
        </w:rPr>
      </w:pPr>
      <w:r w:rsidRPr="00071CC0">
        <w:rPr>
          <w:rFonts w:ascii="Hiragino Mincho Pro W3" w:eastAsia="Hiragino Mincho Pro W3" w:hAnsi="Hiragino Mincho Pro W3"/>
          <w:b/>
          <w:bCs/>
          <w:sz w:val="28"/>
          <w:szCs w:val="28"/>
        </w:rPr>
        <w:t>Animism</w:t>
      </w:r>
      <w:r w:rsidRPr="00071CC0">
        <w:rPr>
          <w:rFonts w:ascii="Hiragino Mincho Pro W3" w:eastAsia="Hiragino Mincho Pro W3" w:hAnsi="Hiragino Mincho Pro W3"/>
          <w:sz w:val="28"/>
          <w:szCs w:val="28"/>
        </w:rPr>
        <w:t xml:space="preserve"> </w:t>
      </w:r>
      <w:r w:rsidRPr="00071CC0">
        <w:rPr>
          <w:rFonts w:ascii="Hiragino Mincho Pro W3" w:eastAsia="Hiragino Mincho Pro W3" w:hAnsi="Hiragino Mincho Pro W3"/>
          <w:b/>
          <w:bCs/>
          <w:sz w:val="28"/>
          <w:szCs w:val="28"/>
        </w:rPr>
        <w:t>=</w:t>
      </w:r>
      <w:r w:rsidRPr="00071CC0">
        <w:rPr>
          <w:rFonts w:ascii="Hiragino Mincho Pro W3" w:eastAsia="Hiragino Mincho Pro W3" w:hAnsi="Hiragino Mincho Pro W3"/>
          <w:sz w:val="28"/>
          <w:szCs w:val="28"/>
        </w:rPr>
        <w:t xml:space="preserve"> </w:t>
      </w:r>
      <w:r w:rsidR="00071CC0" w:rsidRPr="00071CC0">
        <w:rPr>
          <w:rFonts w:ascii="Hiragino Mincho Pro W3" w:eastAsia="Hiragino Mincho Pro W3" w:hAnsi="Hiragino Mincho Pro W3" w:cs="Ayuthaya"/>
          <w:sz w:val="28"/>
          <w:szCs w:val="28"/>
        </w:rPr>
        <w:t xml:space="preserve">Spiritual system that recognizes there’s spiritual awareness in all things. </w:t>
      </w:r>
    </w:p>
    <w:p w14:paraId="79A894AB" w14:textId="211E7955" w:rsidR="00071CC0" w:rsidRDefault="00071CC0" w:rsidP="00071CC0">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Spiritual essence in all things </w:t>
      </w:r>
    </w:p>
    <w:p w14:paraId="535C4DFE" w14:textId="19D1DE58" w:rsidR="00071CC0" w:rsidRDefault="00071CC0" w:rsidP="00071CC0">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Occurs a lot in Japan, for instance. </w:t>
      </w:r>
    </w:p>
    <w:p w14:paraId="249F83AF" w14:textId="77777777" w:rsidR="009169C1" w:rsidRPr="009169C1" w:rsidRDefault="009169C1" w:rsidP="009169C1">
      <w:pPr>
        <w:rPr>
          <w:rFonts w:ascii="Hiragino Mincho Pro W3" w:eastAsia="Hiragino Mincho Pro W3" w:hAnsi="Hiragino Mincho Pro W3" w:cs="Ayuthaya"/>
          <w:sz w:val="28"/>
          <w:szCs w:val="28"/>
        </w:rPr>
      </w:pPr>
      <w:r w:rsidRPr="009169C1">
        <w:rPr>
          <w:rFonts w:ascii="Hiragino Mincho Pro W3" w:eastAsia="Hiragino Mincho Pro W3" w:hAnsi="Hiragino Mincho Pro W3" w:cs="Ayuthaya"/>
          <w:b/>
          <w:bCs/>
          <w:sz w:val="28"/>
          <w:szCs w:val="28"/>
        </w:rPr>
        <w:t xml:space="preserve">Cosmology: </w:t>
      </w:r>
      <w:r w:rsidRPr="009169C1">
        <w:rPr>
          <w:rFonts w:ascii="Hiragino Mincho Pro W3" w:eastAsia="Hiragino Mincho Pro W3" w:hAnsi="Hiragino Mincho Pro W3" w:cs="Ayuthaya"/>
          <w:sz w:val="28"/>
          <w:szCs w:val="28"/>
        </w:rPr>
        <w:t xml:space="preserve">Your world view, that comes from whatever the sacred teachings from your people (ceremony, enlighten of the Buddha) </w:t>
      </w:r>
    </w:p>
    <w:p w14:paraId="168B8447" w14:textId="3F5EF22C" w:rsidR="009169C1" w:rsidRPr="009169C1" w:rsidRDefault="009169C1" w:rsidP="009169C1">
      <w:pPr>
        <w:pStyle w:val="ListParagraph"/>
        <w:numPr>
          <w:ilvl w:val="0"/>
          <w:numId w:val="3"/>
        </w:numPr>
        <w:rPr>
          <w:rFonts w:ascii="Hiragino Mincho Pro W3" w:eastAsia="Hiragino Mincho Pro W3" w:hAnsi="Hiragino Mincho Pro W3" w:cs="Ayuthaya"/>
          <w:sz w:val="28"/>
          <w:szCs w:val="28"/>
        </w:rPr>
      </w:pPr>
      <w:r w:rsidRPr="009169C1">
        <w:rPr>
          <w:rFonts w:ascii="Hiragino Mincho Pro W3" w:eastAsia="Hiragino Mincho Pro W3" w:hAnsi="Hiragino Mincho Pro W3" w:cs="Ayuthaya"/>
          <w:sz w:val="28"/>
          <w:szCs w:val="28"/>
        </w:rPr>
        <w:t>Your world view that comes from your mythology</w:t>
      </w:r>
    </w:p>
    <w:p w14:paraId="234B8E51" w14:textId="62261549" w:rsidR="009169C1" w:rsidRDefault="009169C1" w:rsidP="009169C1">
      <w:pPr>
        <w:rPr>
          <w:rFonts w:ascii="Hiragino Mincho Pro W3" w:eastAsia="Hiragino Mincho Pro W3" w:hAnsi="Hiragino Mincho Pro W3" w:cs="Ayuthaya"/>
          <w:sz w:val="28"/>
          <w:szCs w:val="28"/>
        </w:rPr>
      </w:pPr>
      <w:r>
        <w:rPr>
          <w:rFonts w:ascii="Hiragino Mincho Pro W3" w:eastAsia="Hiragino Mincho Pro W3" w:hAnsi="Hiragino Mincho Pro W3" w:cs="Ayuthaya"/>
          <w:b/>
          <w:bCs/>
          <w:sz w:val="28"/>
          <w:szCs w:val="28"/>
        </w:rPr>
        <w:t xml:space="preserve">Axiology = </w:t>
      </w:r>
      <w:r>
        <w:rPr>
          <w:rFonts w:ascii="Hiragino Mincho Pro W3" w:eastAsia="Hiragino Mincho Pro W3" w:hAnsi="Hiragino Mincho Pro W3" w:cs="Ayuthaya"/>
          <w:sz w:val="28"/>
          <w:szCs w:val="28"/>
        </w:rPr>
        <w:t xml:space="preserve">the study of the nature of value and valuation, and of the kinds of things that are valuable </w:t>
      </w:r>
    </w:p>
    <w:p w14:paraId="5513C3B8" w14:textId="383E3424" w:rsidR="00A506DE" w:rsidRDefault="00A506DE" w:rsidP="00A506DE">
      <w:pPr>
        <w:pStyle w:val="ListParagraph"/>
        <w:numPr>
          <w:ilvl w:val="0"/>
          <w:numId w:val="3"/>
        </w:numPr>
        <w:rPr>
          <w:rFonts w:ascii="Hiragino Mincho Pro W3" w:eastAsia="Hiragino Mincho Pro W3" w:hAnsi="Hiragino Mincho Pro W3" w:cs="Ayuthaya"/>
          <w:sz w:val="28"/>
          <w:szCs w:val="28"/>
        </w:rPr>
      </w:pPr>
      <w:r w:rsidRPr="0018635D">
        <w:rPr>
          <w:rFonts w:ascii="Hiragino Mincho Pro W3" w:eastAsia="Hiragino Mincho Pro W3" w:hAnsi="Hiragino Mincho Pro W3" w:cs="Ayuthaya"/>
          <w:sz w:val="28"/>
          <w:szCs w:val="28"/>
        </w:rPr>
        <w:t xml:space="preserve">How you extract your morals, what is right and proper. </w:t>
      </w:r>
    </w:p>
    <w:p w14:paraId="72485331" w14:textId="3B4ED4A0" w:rsidR="00A506DE" w:rsidRDefault="00A506DE" w:rsidP="00A506DE">
      <w:pPr>
        <w:pStyle w:val="ListParagraph"/>
        <w:numPr>
          <w:ilvl w:val="0"/>
          <w:numId w:val="3"/>
        </w:numPr>
        <w:rPr>
          <w:rFonts w:ascii="Hiragino Mincho Pro W3" w:eastAsia="Hiragino Mincho Pro W3" w:hAnsi="Hiragino Mincho Pro W3" w:cs="Ayuthaya"/>
          <w:sz w:val="28"/>
          <w:szCs w:val="28"/>
        </w:rPr>
      </w:pPr>
      <w:proofErr w:type="spellStart"/>
      <w:r w:rsidRPr="0018635D">
        <w:rPr>
          <w:rFonts w:ascii="Hiragino Mincho Pro W3" w:eastAsia="Hiragino Mincho Pro W3" w:hAnsi="Hiragino Mincho Pro W3" w:cs="Ayuthaya"/>
          <w:sz w:val="28"/>
          <w:szCs w:val="28"/>
        </w:rPr>
        <w:t>Its</w:t>
      </w:r>
      <w:proofErr w:type="spellEnd"/>
      <w:r w:rsidRPr="0018635D">
        <w:rPr>
          <w:rFonts w:ascii="Hiragino Mincho Pro W3" w:eastAsia="Hiragino Mincho Pro W3" w:hAnsi="Hiragino Mincho Pro W3" w:cs="Ayuthaya"/>
          <w:sz w:val="28"/>
          <w:szCs w:val="28"/>
        </w:rPr>
        <w:t xml:space="preserve"> your values</w:t>
      </w:r>
      <w:r>
        <w:rPr>
          <w:rFonts w:ascii="Hiragino Mincho Pro W3" w:eastAsia="Hiragino Mincho Pro W3" w:hAnsi="Hiragino Mincho Pro W3" w:cs="Ayuthaya"/>
          <w:sz w:val="28"/>
          <w:szCs w:val="28"/>
        </w:rPr>
        <w:t xml:space="preserve"> pulled from the cosmology and pulled into everyday life </w:t>
      </w:r>
    </w:p>
    <w:p w14:paraId="5BAC6779" w14:textId="62DE6AEB" w:rsidR="00A506DE" w:rsidRDefault="00A506DE" w:rsidP="00A506DE">
      <w:pPr>
        <w:pStyle w:val="ListParagraph"/>
        <w:numPr>
          <w:ilvl w:val="1"/>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Is abortion acceptable? Is assisted death acceptable? </w:t>
      </w:r>
    </w:p>
    <w:p w14:paraId="000A83B9" w14:textId="1150BDDE" w:rsidR="00A506DE" w:rsidRDefault="00A506DE" w:rsidP="00A506DE">
      <w:pPr>
        <w:pStyle w:val="ListParagraph"/>
        <w:numPr>
          <w:ilvl w:val="1"/>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Different religions interpret these things differently</w:t>
      </w:r>
    </w:p>
    <w:p w14:paraId="2E6BFFDD" w14:textId="4EC0DB5E" w:rsidR="00A506DE" w:rsidRDefault="00A506DE" w:rsidP="00A506DE">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b/>
          <w:bCs/>
          <w:sz w:val="28"/>
          <w:szCs w:val="28"/>
        </w:rPr>
        <w:t xml:space="preserve">Axiom = </w:t>
      </w:r>
      <w:r>
        <w:rPr>
          <w:rFonts w:ascii="Hiragino Mincho Pro W3" w:eastAsia="Hiragino Mincho Pro W3" w:hAnsi="Hiragino Mincho Pro W3" w:cs="Ayuthaya"/>
          <w:sz w:val="28"/>
          <w:szCs w:val="28"/>
        </w:rPr>
        <w:t xml:space="preserve">“The golden rule” </w:t>
      </w:r>
    </w:p>
    <w:p w14:paraId="57AC7A31" w14:textId="6EC32472" w:rsidR="00A506DE" w:rsidRDefault="00A506DE" w:rsidP="00A506DE">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This is where we get a lot of conflict from cosmology and axiology </w:t>
      </w:r>
    </w:p>
    <w:p w14:paraId="4F5A1024" w14:textId="055E8712" w:rsidR="00A506DE" w:rsidRDefault="00A506DE" w:rsidP="00A506DE">
      <w:pPr>
        <w:rPr>
          <w:rFonts w:ascii="Hiragino Mincho Pro W3" w:eastAsia="Hiragino Mincho Pro W3" w:hAnsi="Hiragino Mincho Pro W3" w:cs="Ayuthaya"/>
          <w:sz w:val="28"/>
          <w:szCs w:val="28"/>
        </w:rPr>
      </w:pPr>
    </w:p>
    <w:p w14:paraId="16706FAB" w14:textId="2A71ACBF" w:rsidR="00A506DE" w:rsidRPr="000C493D" w:rsidRDefault="00A506DE" w:rsidP="00A506DE">
      <w:pPr>
        <w:rPr>
          <w:rFonts w:ascii="Hiragino Mincho Pro W3" w:eastAsia="Hiragino Mincho Pro W3" w:hAnsi="Hiragino Mincho Pro W3" w:cs="Ayuthaya"/>
          <w:b/>
          <w:bCs/>
          <w:color w:val="7030A0"/>
          <w:sz w:val="28"/>
          <w:szCs w:val="28"/>
        </w:rPr>
      </w:pPr>
      <w:r w:rsidRPr="000C493D">
        <w:rPr>
          <w:rFonts w:ascii="Hiragino Mincho Pro W3" w:eastAsia="Hiragino Mincho Pro W3" w:hAnsi="Hiragino Mincho Pro W3" w:cs="Ayuthaya"/>
          <w:b/>
          <w:bCs/>
          <w:color w:val="7030A0"/>
          <w:sz w:val="28"/>
          <w:szCs w:val="28"/>
        </w:rPr>
        <w:t xml:space="preserve">Discrimination </w:t>
      </w:r>
    </w:p>
    <w:p w14:paraId="63F27B6E" w14:textId="00E9C238" w:rsidR="00A506DE" w:rsidRDefault="00556654" w:rsidP="00A506DE">
      <w:pPr>
        <w:rPr>
          <w:rFonts w:ascii="Hiragino Mincho Pro W3" w:eastAsia="Hiragino Mincho Pro W3" w:hAnsi="Hiragino Mincho Pro W3" w:cs="Ayuthaya"/>
          <w:b/>
          <w:bCs/>
          <w:sz w:val="28"/>
          <w:szCs w:val="28"/>
        </w:rPr>
      </w:pPr>
      <w:r>
        <w:rPr>
          <w:rFonts w:ascii="Hiragino Mincho Pro W3" w:eastAsia="Hiragino Mincho Pro W3" w:hAnsi="Hiragino Mincho Pro W3" w:cs="Ayuthaya"/>
          <w:b/>
          <w:bCs/>
          <w:sz w:val="28"/>
          <w:szCs w:val="28"/>
        </w:rPr>
        <w:t>What is Discrimination?</w:t>
      </w:r>
    </w:p>
    <w:p w14:paraId="22CC81C9" w14:textId="2A046E36" w:rsidR="00556654" w:rsidRPr="003D661E" w:rsidRDefault="00497650" w:rsidP="00556654">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An action or a decision that treats a person or group badly for reasons such as their race, age, disability, sexual orientation, sex, family status, marital status, genetic characteristics, etc.  </w:t>
      </w:r>
    </w:p>
    <w:p w14:paraId="749C44F3" w14:textId="77777777" w:rsidR="003D661E" w:rsidRDefault="003D661E" w:rsidP="003D661E">
      <w:pPr>
        <w:rPr>
          <w:rFonts w:ascii="Hiragino Mincho Pro W3" w:eastAsia="Hiragino Mincho Pro W3" w:hAnsi="Hiragino Mincho Pro W3" w:cs="Ayuthaya"/>
          <w:b/>
          <w:bCs/>
          <w:sz w:val="28"/>
          <w:szCs w:val="28"/>
        </w:rPr>
      </w:pPr>
    </w:p>
    <w:p w14:paraId="6D55779C" w14:textId="394AA360" w:rsidR="003D661E" w:rsidRDefault="003D661E" w:rsidP="003D661E">
      <w:pPr>
        <w:rPr>
          <w:rFonts w:ascii="Hiragino Mincho Pro W3" w:eastAsia="Hiragino Mincho Pro W3" w:hAnsi="Hiragino Mincho Pro W3" w:cs="Ayuthaya"/>
          <w:b/>
          <w:bCs/>
          <w:sz w:val="28"/>
          <w:szCs w:val="28"/>
        </w:rPr>
      </w:pPr>
      <w:r>
        <w:rPr>
          <w:rFonts w:ascii="Hiragino Mincho Pro W3" w:eastAsia="Hiragino Mincho Pro W3" w:hAnsi="Hiragino Mincho Pro W3" w:cs="Ayuthaya"/>
          <w:b/>
          <w:bCs/>
          <w:sz w:val="28"/>
          <w:szCs w:val="28"/>
        </w:rPr>
        <w:t xml:space="preserve">Conflict Theory </w:t>
      </w:r>
    </w:p>
    <w:p w14:paraId="02DA7F41" w14:textId="77777777" w:rsidR="003D661E" w:rsidRPr="004D43E3" w:rsidRDefault="003D661E" w:rsidP="003D661E">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Conflict theory is a way of studying society that focuses on the inequalities of different groups in a society. </w:t>
      </w:r>
    </w:p>
    <w:p w14:paraId="1350A387" w14:textId="77777777" w:rsidR="003D661E" w:rsidRPr="004D43E3" w:rsidRDefault="003D661E" w:rsidP="003D661E">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Based on the ideas of Karl Marx from the 19</w:t>
      </w:r>
      <w:r w:rsidRPr="004D43E3">
        <w:rPr>
          <w:rFonts w:ascii="Hiragino Mincho Pro W3" w:eastAsia="Hiragino Mincho Pro W3" w:hAnsi="Hiragino Mincho Pro W3" w:cs="Ayuthaya"/>
          <w:sz w:val="28"/>
          <w:szCs w:val="28"/>
          <w:vertAlign w:val="superscript"/>
        </w:rPr>
        <w:t>th</w:t>
      </w:r>
      <w:r>
        <w:rPr>
          <w:rFonts w:ascii="Hiragino Mincho Pro W3" w:eastAsia="Hiragino Mincho Pro W3" w:hAnsi="Hiragino Mincho Pro W3" w:cs="Ayuthaya"/>
          <w:sz w:val="28"/>
          <w:szCs w:val="28"/>
        </w:rPr>
        <w:t xml:space="preserve"> century, who believed a society evolved through several stages, the most important of which were </w:t>
      </w:r>
      <w:r>
        <w:rPr>
          <w:rFonts w:ascii="Hiragino Mincho Pro W3" w:eastAsia="Hiragino Mincho Pro W3" w:hAnsi="Hiragino Mincho Pro W3" w:cs="Ayuthaya"/>
          <w:b/>
          <w:bCs/>
          <w:sz w:val="28"/>
          <w:szCs w:val="28"/>
        </w:rPr>
        <w:t>feudalism</w:t>
      </w:r>
      <w:r>
        <w:rPr>
          <w:rFonts w:ascii="Hiragino Mincho Pro W3" w:eastAsia="Hiragino Mincho Pro W3" w:hAnsi="Hiragino Mincho Pro W3" w:cs="Ayuthaya"/>
          <w:sz w:val="28"/>
          <w:szCs w:val="28"/>
        </w:rPr>
        <w:t xml:space="preserve">, </w:t>
      </w:r>
      <w:r>
        <w:rPr>
          <w:rFonts w:ascii="Hiragino Mincho Pro W3" w:eastAsia="Hiragino Mincho Pro W3" w:hAnsi="Hiragino Mincho Pro W3" w:cs="Ayuthaya"/>
          <w:b/>
          <w:bCs/>
          <w:sz w:val="28"/>
          <w:szCs w:val="28"/>
        </w:rPr>
        <w:t>capitalism</w:t>
      </w:r>
      <w:r>
        <w:rPr>
          <w:rFonts w:ascii="Hiragino Mincho Pro W3" w:eastAsia="Hiragino Mincho Pro W3" w:hAnsi="Hiragino Mincho Pro W3" w:cs="Ayuthaya"/>
          <w:sz w:val="28"/>
          <w:szCs w:val="28"/>
        </w:rPr>
        <w:t xml:space="preserve">, and finally </w:t>
      </w:r>
      <w:r>
        <w:rPr>
          <w:rFonts w:ascii="Hiragino Mincho Pro W3" w:eastAsia="Hiragino Mincho Pro W3" w:hAnsi="Hiragino Mincho Pro W3" w:cs="Ayuthaya"/>
          <w:b/>
          <w:bCs/>
          <w:sz w:val="28"/>
          <w:szCs w:val="28"/>
        </w:rPr>
        <w:t>socialism</w:t>
      </w:r>
      <w:r>
        <w:rPr>
          <w:rFonts w:ascii="Hiragino Mincho Pro W3" w:eastAsia="Hiragino Mincho Pro W3" w:hAnsi="Hiragino Mincho Pro W3" w:cs="Ayuthaya"/>
          <w:sz w:val="28"/>
          <w:szCs w:val="28"/>
        </w:rPr>
        <w:t>.</w:t>
      </w:r>
    </w:p>
    <w:p w14:paraId="179E2D64" w14:textId="77777777" w:rsidR="003D661E" w:rsidRPr="00680FA8" w:rsidRDefault="003D661E" w:rsidP="003D661E">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19th century Europe was a capitalist society where the rich upper class called the bourgeoisie were a minority of the population and the poor lower class, called the proletariat were the majority. </w:t>
      </w:r>
    </w:p>
    <w:p w14:paraId="2A401A6A" w14:textId="77777777" w:rsidR="003D661E" w:rsidRPr="00EF1FF0" w:rsidRDefault="003D661E" w:rsidP="003D661E">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Despite the poor lower class being the majority, the bourgeoisie had the power as the owned all the factories that produced the things people needed</w:t>
      </w:r>
    </w:p>
    <w:p w14:paraId="78421A1D" w14:textId="77777777" w:rsidR="003D661E" w:rsidRPr="00F2019E" w:rsidRDefault="003D661E" w:rsidP="003D661E">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It was this economic inequality that Marx believed would fuel a change in society </w:t>
      </w:r>
    </w:p>
    <w:p w14:paraId="1AF0C0ED" w14:textId="77777777" w:rsidR="003D661E" w:rsidRPr="00F2019E" w:rsidRDefault="003D661E" w:rsidP="003D661E">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As the working class realized they were being exploited, they would unite to create a class consciousness </w:t>
      </w:r>
    </w:p>
    <w:p w14:paraId="2125F747" w14:textId="77777777" w:rsidR="003D661E" w:rsidRPr="00F2019E" w:rsidRDefault="003D661E" w:rsidP="003D661E">
      <w:pPr>
        <w:pStyle w:val="ListParagraph"/>
        <w:numPr>
          <w:ilvl w:val="2"/>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Class consciousness is kind of like getting everyone on the same wavelength so they can be stronger and overthrow the capitalist status quo. </w:t>
      </w:r>
    </w:p>
    <w:p w14:paraId="488C1497" w14:textId="77777777" w:rsidR="003D661E" w:rsidRPr="0068702C" w:rsidRDefault="003D661E" w:rsidP="003D661E">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Marx created a model which proposed that a society where one group exploited another economically would actually contain the seeds of its own destruction. </w:t>
      </w:r>
    </w:p>
    <w:p w14:paraId="40FECEBB" w14:textId="77777777" w:rsidR="003D661E" w:rsidRPr="00FB3677" w:rsidRDefault="003D661E" w:rsidP="003D661E">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In a capitalist society, the accepting </w:t>
      </w:r>
      <w:r>
        <w:rPr>
          <w:rFonts w:ascii="Hiragino Mincho Pro W3" w:eastAsia="Hiragino Mincho Pro W3" w:hAnsi="Hiragino Mincho Pro W3" w:cs="Ayuthaya"/>
          <w:b/>
          <w:bCs/>
          <w:sz w:val="28"/>
          <w:szCs w:val="28"/>
        </w:rPr>
        <w:t>thesis</w:t>
      </w:r>
      <w:r>
        <w:rPr>
          <w:rFonts w:ascii="Hiragino Mincho Pro W3" w:eastAsia="Hiragino Mincho Pro W3" w:hAnsi="Hiragino Mincho Pro W3" w:cs="Ayuthaya"/>
          <w:sz w:val="28"/>
          <w:szCs w:val="28"/>
        </w:rPr>
        <w:t xml:space="preserve"> was that the bourgeoisie ran the factories while the lower class provided the labor. </w:t>
      </w:r>
    </w:p>
    <w:p w14:paraId="0A4DA8AA" w14:textId="77777777" w:rsidR="003D661E" w:rsidRDefault="003D661E" w:rsidP="003D661E">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The desire for the working class to change the way things are was the </w:t>
      </w:r>
      <w:r>
        <w:rPr>
          <w:rFonts w:ascii="Hiragino Mincho Pro W3" w:eastAsia="Hiragino Mincho Pro W3" w:hAnsi="Hiragino Mincho Pro W3" w:cs="Ayuthaya"/>
          <w:b/>
          <w:bCs/>
          <w:sz w:val="28"/>
          <w:szCs w:val="28"/>
        </w:rPr>
        <w:t>antithesis</w:t>
      </w:r>
    </w:p>
    <w:p w14:paraId="604C353B" w14:textId="77777777" w:rsidR="003D661E" w:rsidRPr="005507D6" w:rsidRDefault="003D661E" w:rsidP="003D661E">
      <w:pPr>
        <w:pStyle w:val="ListParagraph"/>
        <w:numPr>
          <w:ilvl w:val="2"/>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b/>
          <w:bCs/>
          <w:sz w:val="28"/>
          <w:szCs w:val="28"/>
        </w:rPr>
        <w:t xml:space="preserve">Antithesis </w:t>
      </w:r>
      <w:r>
        <w:rPr>
          <w:rFonts w:ascii="Hiragino Mincho Pro W3" w:eastAsia="Hiragino Mincho Pro W3" w:hAnsi="Hiragino Mincho Pro W3" w:cs="Ayuthaya"/>
          <w:sz w:val="28"/>
          <w:szCs w:val="28"/>
        </w:rPr>
        <w:t xml:space="preserve">and </w:t>
      </w:r>
      <w:r>
        <w:rPr>
          <w:rFonts w:ascii="Hiragino Mincho Pro W3" w:eastAsia="Hiragino Mincho Pro W3" w:hAnsi="Hiragino Mincho Pro W3" w:cs="Ayuthaya"/>
          <w:b/>
          <w:bCs/>
          <w:sz w:val="28"/>
          <w:szCs w:val="28"/>
        </w:rPr>
        <w:t>thesis</w:t>
      </w:r>
      <w:r>
        <w:rPr>
          <w:rFonts w:ascii="Hiragino Mincho Pro W3" w:eastAsia="Hiragino Mincho Pro W3" w:hAnsi="Hiragino Mincho Pro W3" w:cs="Ayuthaya"/>
          <w:sz w:val="28"/>
          <w:szCs w:val="28"/>
        </w:rPr>
        <w:t xml:space="preserve"> cannot exist peacefully </w:t>
      </w:r>
    </w:p>
    <w:p w14:paraId="66A31077" w14:textId="77777777" w:rsidR="003D661E" w:rsidRPr="005507D6" w:rsidRDefault="003D661E" w:rsidP="003D661E">
      <w:pPr>
        <w:pStyle w:val="ListParagraph"/>
        <w:numPr>
          <w:ilvl w:val="2"/>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The struggle from both sides would create a </w:t>
      </w:r>
      <w:r>
        <w:rPr>
          <w:rFonts w:ascii="Hiragino Mincho Pro W3" w:eastAsia="Hiragino Mincho Pro W3" w:hAnsi="Hiragino Mincho Pro W3" w:cs="Ayuthaya"/>
          <w:b/>
          <w:bCs/>
          <w:sz w:val="28"/>
          <w:szCs w:val="28"/>
        </w:rPr>
        <w:t>synthesis</w:t>
      </w:r>
    </w:p>
    <w:p w14:paraId="18BBA4FC" w14:textId="77777777" w:rsidR="003D661E" w:rsidRPr="00F818DD" w:rsidRDefault="003D661E" w:rsidP="003D661E">
      <w:pPr>
        <w:pStyle w:val="ListParagraph"/>
        <w:numPr>
          <w:ilvl w:val="2"/>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This might be a compromise making some of the lower class as managers and creating a </w:t>
      </w:r>
      <w:r w:rsidRPr="005507D6">
        <w:rPr>
          <w:rFonts w:ascii="Hiragino Mincho Pro W3" w:eastAsia="Hiragino Mincho Pro W3" w:hAnsi="Hiragino Mincho Pro W3" w:cs="Ayuthaya"/>
          <w:sz w:val="28"/>
          <w:szCs w:val="28"/>
          <w:u w:val="single"/>
        </w:rPr>
        <w:t>middle class</w:t>
      </w:r>
      <w:r>
        <w:rPr>
          <w:rFonts w:ascii="Hiragino Mincho Pro W3" w:eastAsia="Hiragino Mincho Pro W3" w:hAnsi="Hiragino Mincho Pro W3" w:cs="Ayuthaya"/>
          <w:sz w:val="28"/>
          <w:szCs w:val="28"/>
        </w:rPr>
        <w:t xml:space="preserve">. </w:t>
      </w:r>
    </w:p>
    <w:p w14:paraId="71B525C5" w14:textId="77777777" w:rsidR="003D661E" w:rsidRPr="00F818DD" w:rsidRDefault="003D661E" w:rsidP="003D661E">
      <w:pPr>
        <w:pStyle w:val="ListParagraph"/>
        <w:numPr>
          <w:ilvl w:val="2"/>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But then maybe the bourgeoise becomes threatened by the middle class or the lower class develops resentment for this old work partner who is now in the middle class. </w:t>
      </w:r>
    </w:p>
    <w:p w14:paraId="4D76E8AF" w14:textId="77777777" w:rsidR="003D661E" w:rsidRPr="006B3A86" w:rsidRDefault="003D661E" w:rsidP="003D661E">
      <w:pPr>
        <w:pStyle w:val="ListParagraph"/>
        <w:numPr>
          <w:ilvl w:val="2"/>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Anthesis can occur and will occur whenever there is unrest from one side. </w:t>
      </w:r>
    </w:p>
    <w:p w14:paraId="65C94DA0" w14:textId="77777777" w:rsidR="003D661E" w:rsidRDefault="003D661E" w:rsidP="003D661E">
      <w:pPr>
        <w:rPr>
          <w:rFonts w:ascii="Hiragino Mincho Pro W3" w:eastAsia="Hiragino Mincho Pro W3" w:hAnsi="Hiragino Mincho Pro W3" w:cs="Ayuthaya"/>
          <w:b/>
          <w:bCs/>
          <w:sz w:val="28"/>
          <w:szCs w:val="28"/>
        </w:rPr>
      </w:pPr>
    </w:p>
    <w:p w14:paraId="6CE47937" w14:textId="697CB96A" w:rsidR="003D661E" w:rsidRDefault="003D661E" w:rsidP="003D661E">
      <w:pPr>
        <w:rPr>
          <w:rFonts w:ascii="Hiragino Mincho Pro W3" w:eastAsia="Hiragino Mincho Pro W3" w:hAnsi="Hiragino Mincho Pro W3" w:cs="Ayuthaya"/>
          <w:b/>
          <w:bCs/>
          <w:sz w:val="28"/>
          <w:szCs w:val="28"/>
        </w:rPr>
      </w:pPr>
      <w:r>
        <w:rPr>
          <w:rFonts w:ascii="Hiragino Mincho Pro W3" w:eastAsia="Hiragino Mincho Pro W3" w:hAnsi="Hiragino Mincho Pro W3" w:cs="Ayuthaya"/>
          <w:b/>
          <w:bCs/>
          <w:sz w:val="28"/>
          <w:szCs w:val="28"/>
        </w:rPr>
        <w:t xml:space="preserve">Social Theories </w:t>
      </w:r>
    </w:p>
    <w:p w14:paraId="140B2F70" w14:textId="77777777" w:rsidR="003D661E" w:rsidRDefault="003D661E" w:rsidP="003D661E">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First theory of society is </w:t>
      </w:r>
      <w:r>
        <w:rPr>
          <w:rFonts w:ascii="Hiragino Mincho Pro W3" w:eastAsia="Hiragino Mincho Pro W3" w:hAnsi="Hiragino Mincho Pro W3" w:cs="Ayuthaya"/>
          <w:b/>
          <w:bCs/>
          <w:sz w:val="28"/>
          <w:szCs w:val="28"/>
        </w:rPr>
        <w:t xml:space="preserve">functionalism </w:t>
      </w:r>
    </w:p>
    <w:p w14:paraId="0C27AA4A" w14:textId="77777777" w:rsidR="003D661E" w:rsidRPr="000C0D0A" w:rsidRDefault="003D661E" w:rsidP="003D661E">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b/>
          <w:bCs/>
          <w:sz w:val="28"/>
          <w:szCs w:val="28"/>
        </w:rPr>
        <w:t xml:space="preserve">Functionalism </w:t>
      </w:r>
      <w:r>
        <w:rPr>
          <w:rFonts w:ascii="Hiragino Mincho Pro W3" w:eastAsia="Hiragino Mincho Pro W3" w:hAnsi="Hiragino Mincho Pro W3" w:cs="Ayuthaya"/>
          <w:sz w:val="28"/>
          <w:szCs w:val="28"/>
        </w:rPr>
        <w:t xml:space="preserve">looks at how a society can exist and survive over time. (the stability of society) </w:t>
      </w:r>
    </w:p>
    <w:p w14:paraId="68BCA11D" w14:textId="77777777" w:rsidR="003D661E" w:rsidRPr="000C0D0A" w:rsidRDefault="003D661E" w:rsidP="003D661E">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b/>
          <w:bCs/>
          <w:sz w:val="28"/>
          <w:szCs w:val="28"/>
        </w:rPr>
        <w:t>Functionalism</w:t>
      </w:r>
      <w:r>
        <w:rPr>
          <w:rFonts w:ascii="Hiragino Mincho Pro W3" w:eastAsia="Hiragino Mincho Pro W3" w:hAnsi="Hiragino Mincho Pro W3" w:cs="Ayuthaya"/>
          <w:sz w:val="28"/>
          <w:szCs w:val="28"/>
        </w:rPr>
        <w:t xml:space="preserve"> states that a society is always trying to come to an equilibrium, trying to stabilize. </w:t>
      </w:r>
    </w:p>
    <w:p w14:paraId="277DB346" w14:textId="77777777" w:rsidR="003D661E" w:rsidRPr="00A11D5A" w:rsidRDefault="003D661E" w:rsidP="003D661E">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The structures that make up a society like institutions, will remain constant and only change is absolutely necessary when the society loses stability. </w:t>
      </w:r>
    </w:p>
    <w:p w14:paraId="1C5340D3" w14:textId="77777777" w:rsidR="003D661E" w:rsidRPr="0004708D" w:rsidRDefault="003D661E" w:rsidP="003D661E">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Institutions are structures that fulfill the needs of society</w:t>
      </w:r>
    </w:p>
    <w:p w14:paraId="40EAA190" w14:textId="77777777" w:rsidR="003D661E" w:rsidRPr="001A0A1E" w:rsidRDefault="003D661E" w:rsidP="003D661E">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An example of this is the business institution had to find a way to adapt with online shopping becoming rapidly more popular </w:t>
      </w:r>
    </w:p>
    <w:p w14:paraId="0444F306" w14:textId="77777777" w:rsidR="003D661E" w:rsidRPr="00D85CD9" w:rsidRDefault="003D661E" w:rsidP="003D661E">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Those stores had to find a way to attract people to go in a and shop. </w:t>
      </w:r>
    </w:p>
    <w:p w14:paraId="642BDB42" w14:textId="77777777" w:rsidR="003D661E" w:rsidRPr="00777696" w:rsidRDefault="003D661E" w:rsidP="003D661E">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But it’s a lot of hard work and money, so they’ll only do what’s </w:t>
      </w:r>
      <w:r>
        <w:rPr>
          <w:rFonts w:ascii="Hiragino Mincho Pro W3" w:eastAsia="Hiragino Mincho Pro W3" w:hAnsi="Hiragino Mincho Pro W3" w:cs="Ayuthaya"/>
          <w:sz w:val="28"/>
          <w:szCs w:val="28"/>
          <w:u w:val="single"/>
        </w:rPr>
        <w:t>necessary</w:t>
      </w:r>
      <w:r>
        <w:rPr>
          <w:rFonts w:ascii="Hiragino Mincho Pro W3" w:eastAsia="Hiragino Mincho Pro W3" w:hAnsi="Hiragino Mincho Pro W3" w:cs="Ayuthaya"/>
          <w:sz w:val="28"/>
          <w:szCs w:val="28"/>
        </w:rPr>
        <w:t xml:space="preserve"> to get customers again. </w:t>
      </w:r>
    </w:p>
    <w:p w14:paraId="01876805" w14:textId="77777777" w:rsidR="003D661E" w:rsidRPr="00504C3B" w:rsidRDefault="003D661E" w:rsidP="003D661E">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SO, when you think of functionalism think of the minor changes an institution makes to find a stable balance in the society. </w:t>
      </w:r>
    </w:p>
    <w:p w14:paraId="42AE30A7" w14:textId="77777777" w:rsidR="003D661E" w:rsidRPr="00B71755" w:rsidRDefault="003D661E" w:rsidP="003D661E">
      <w:pPr>
        <w:pStyle w:val="ListParagraph"/>
        <w:rPr>
          <w:rFonts w:ascii="Hiragino Mincho Pro W3" w:eastAsia="Hiragino Mincho Pro W3" w:hAnsi="Hiragino Mincho Pro W3" w:cs="Ayuthaya"/>
          <w:b/>
          <w:bCs/>
          <w:sz w:val="28"/>
          <w:szCs w:val="28"/>
        </w:rPr>
      </w:pPr>
    </w:p>
    <w:p w14:paraId="2F8D5049" w14:textId="77777777" w:rsidR="003D661E" w:rsidRPr="00504C3B" w:rsidRDefault="003D661E" w:rsidP="003D661E">
      <w:pPr>
        <w:pStyle w:val="ListParagraph"/>
        <w:numPr>
          <w:ilvl w:val="0"/>
          <w:numId w:val="3"/>
        </w:numPr>
        <w:rPr>
          <w:rFonts w:ascii="Hiragino Mincho Pro W3" w:eastAsia="Hiragino Mincho Pro W3" w:hAnsi="Hiragino Mincho Pro W3" w:cs="Ayuthaya"/>
          <w:b/>
          <w:bCs/>
          <w:sz w:val="28"/>
          <w:szCs w:val="28"/>
        </w:rPr>
      </w:pPr>
      <w:r w:rsidRPr="00B71755">
        <w:rPr>
          <w:rFonts w:ascii="Hiragino Mincho Pro W3" w:eastAsia="Hiragino Mincho Pro W3" w:hAnsi="Hiragino Mincho Pro W3" w:cs="Ayuthaya"/>
          <w:b/>
          <w:bCs/>
          <w:sz w:val="28"/>
          <w:szCs w:val="28"/>
        </w:rPr>
        <w:t xml:space="preserve">Conflict Theory </w:t>
      </w:r>
      <w:r>
        <w:rPr>
          <w:rFonts w:ascii="Hiragino Mincho Pro W3" w:eastAsia="Hiragino Mincho Pro W3" w:hAnsi="Hiragino Mincho Pro W3" w:cs="Ayuthaya"/>
          <w:sz w:val="28"/>
          <w:szCs w:val="28"/>
        </w:rPr>
        <w:t xml:space="preserve">(read above) </w:t>
      </w:r>
    </w:p>
    <w:p w14:paraId="5B4DC8C0" w14:textId="77777777" w:rsidR="003D661E" w:rsidRPr="00504C3B" w:rsidRDefault="003D661E" w:rsidP="003D661E">
      <w:pPr>
        <w:rPr>
          <w:rFonts w:ascii="Hiragino Mincho Pro W3" w:eastAsia="Hiragino Mincho Pro W3" w:hAnsi="Hiragino Mincho Pro W3" w:cs="Ayuthaya"/>
          <w:b/>
          <w:bCs/>
          <w:sz w:val="28"/>
          <w:szCs w:val="28"/>
        </w:rPr>
      </w:pPr>
    </w:p>
    <w:p w14:paraId="521B4B7C" w14:textId="77777777" w:rsidR="003D661E" w:rsidRPr="00044F55" w:rsidRDefault="003D661E" w:rsidP="003D661E">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Next theory is </w:t>
      </w:r>
      <w:r>
        <w:rPr>
          <w:rFonts w:ascii="Hiragino Mincho Pro W3" w:eastAsia="Hiragino Mincho Pro W3" w:hAnsi="Hiragino Mincho Pro W3" w:cs="Ayuthaya"/>
          <w:b/>
          <w:bCs/>
          <w:sz w:val="28"/>
          <w:szCs w:val="28"/>
        </w:rPr>
        <w:t>social constructionism</w:t>
      </w:r>
      <w:r>
        <w:rPr>
          <w:rFonts w:ascii="Hiragino Mincho Pro W3" w:eastAsia="Hiragino Mincho Pro W3" w:hAnsi="Hiragino Mincho Pro W3" w:cs="Ayuthaya"/>
          <w:sz w:val="28"/>
          <w:szCs w:val="28"/>
        </w:rPr>
        <w:t xml:space="preserve"> which looks at a society as it is rather than how it exists or changes</w:t>
      </w:r>
    </w:p>
    <w:p w14:paraId="7C2BB6CD" w14:textId="77777777" w:rsidR="003D661E" w:rsidRPr="000F072A" w:rsidRDefault="003D661E" w:rsidP="003D661E">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In </w:t>
      </w:r>
      <w:r>
        <w:rPr>
          <w:rFonts w:ascii="Hiragino Mincho Pro W3" w:eastAsia="Hiragino Mincho Pro W3" w:hAnsi="Hiragino Mincho Pro W3" w:cs="Ayuthaya"/>
          <w:b/>
          <w:bCs/>
          <w:sz w:val="28"/>
          <w:szCs w:val="28"/>
        </w:rPr>
        <w:t>social constructionism</w:t>
      </w:r>
      <w:r>
        <w:rPr>
          <w:rFonts w:ascii="Hiragino Mincho Pro W3" w:eastAsia="Hiragino Mincho Pro W3" w:hAnsi="Hiragino Mincho Pro W3" w:cs="Ayuthaya"/>
          <w:sz w:val="28"/>
          <w:szCs w:val="28"/>
        </w:rPr>
        <w:t>, everything is created from the mind of the society.</w:t>
      </w:r>
    </w:p>
    <w:p w14:paraId="3410BFBF" w14:textId="77777777" w:rsidR="003D661E" w:rsidRPr="000F072A" w:rsidRDefault="003D661E" w:rsidP="003D661E">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There’s an agreement that something has meaning and value that the thing doesn’t have intrinsically</w:t>
      </w:r>
    </w:p>
    <w:p w14:paraId="61762108" w14:textId="2B440419" w:rsidR="003D661E" w:rsidRPr="0046683D" w:rsidRDefault="003D661E" w:rsidP="0046683D">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Money only has value because we agree it has value, otherwise </w:t>
      </w:r>
      <w:proofErr w:type="spellStart"/>
      <w:r>
        <w:rPr>
          <w:rFonts w:ascii="Hiragino Mincho Pro W3" w:eastAsia="Hiragino Mincho Pro W3" w:hAnsi="Hiragino Mincho Pro W3" w:cs="Ayuthaya"/>
          <w:sz w:val="28"/>
          <w:szCs w:val="28"/>
        </w:rPr>
        <w:t>its</w:t>
      </w:r>
      <w:proofErr w:type="spellEnd"/>
      <w:r>
        <w:rPr>
          <w:rFonts w:ascii="Hiragino Mincho Pro W3" w:eastAsia="Hiragino Mincho Pro W3" w:hAnsi="Hiragino Mincho Pro W3" w:cs="Ayuthaya"/>
          <w:sz w:val="28"/>
          <w:szCs w:val="28"/>
        </w:rPr>
        <w:t xml:space="preserve"> just paper</w:t>
      </w:r>
    </w:p>
    <w:p w14:paraId="6B5E0AF8" w14:textId="77777777" w:rsidR="0046683D" w:rsidRPr="0046683D" w:rsidRDefault="0046683D" w:rsidP="0046683D">
      <w:pPr>
        <w:pStyle w:val="ListParagraph"/>
        <w:ind w:left="1440"/>
        <w:rPr>
          <w:rFonts w:ascii="Hiragino Mincho Pro W3" w:eastAsia="Hiragino Mincho Pro W3" w:hAnsi="Hiragino Mincho Pro W3" w:cs="Ayuthaya"/>
          <w:b/>
          <w:bCs/>
          <w:sz w:val="28"/>
          <w:szCs w:val="28"/>
        </w:rPr>
      </w:pPr>
    </w:p>
    <w:p w14:paraId="0BDE20D4" w14:textId="77777777" w:rsidR="003D661E" w:rsidRDefault="003D661E" w:rsidP="003D661E">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Lastly, </w:t>
      </w:r>
      <w:r>
        <w:rPr>
          <w:rFonts w:ascii="Hiragino Mincho Pro W3" w:eastAsia="Hiragino Mincho Pro W3" w:hAnsi="Hiragino Mincho Pro W3" w:cs="Ayuthaya"/>
          <w:b/>
          <w:bCs/>
          <w:sz w:val="28"/>
          <w:szCs w:val="28"/>
        </w:rPr>
        <w:t xml:space="preserve">symbolic interactionism </w:t>
      </w:r>
    </w:p>
    <w:p w14:paraId="639E19B0" w14:textId="77777777" w:rsidR="003D661E" w:rsidRPr="00C6071B" w:rsidRDefault="003D661E" w:rsidP="003D661E">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This one differs from the other theories because it puts a lot of focus on the individual and how they behave</w:t>
      </w:r>
    </w:p>
    <w:p w14:paraId="434C6960" w14:textId="77777777" w:rsidR="003D661E" w:rsidRPr="00C6071B" w:rsidRDefault="003D661E" w:rsidP="003D661E">
      <w:pPr>
        <w:pStyle w:val="ListParagraph"/>
        <w:numPr>
          <w:ilvl w:val="1"/>
          <w:numId w:val="3"/>
        </w:numPr>
        <w:rPr>
          <w:rFonts w:ascii="Hiragino Mincho Pro W3" w:eastAsia="Hiragino Mincho Pro W3" w:hAnsi="Hiragino Mincho Pro W3" w:cs="Ayuthaya"/>
          <w:b/>
          <w:bCs/>
          <w:sz w:val="28"/>
          <w:szCs w:val="28"/>
        </w:rPr>
      </w:pPr>
      <w:bookmarkStart w:id="0" w:name="OLE_LINK1"/>
      <w:bookmarkStart w:id="1" w:name="OLE_LINK2"/>
      <w:r>
        <w:rPr>
          <w:rFonts w:ascii="Hiragino Mincho Pro W3" w:eastAsia="Hiragino Mincho Pro W3" w:hAnsi="Hiragino Mincho Pro W3" w:cs="Ayuthaya"/>
          <w:sz w:val="28"/>
          <w:szCs w:val="28"/>
        </w:rPr>
        <w:t xml:space="preserve">Based around the idea that the meanings we give to things. </w:t>
      </w:r>
    </w:p>
    <w:bookmarkEnd w:id="0"/>
    <w:bookmarkEnd w:id="1"/>
    <w:p w14:paraId="65736C0D" w14:textId="77777777" w:rsidR="003D661E" w:rsidRPr="00C6071B" w:rsidRDefault="003D661E" w:rsidP="003D661E">
      <w:pPr>
        <w:pStyle w:val="ListParagraph"/>
        <w:numPr>
          <w:ilvl w:val="2"/>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Like to me a tree could be a source of shade, where was for someone else it could be home to spiders and ants. </w:t>
      </w:r>
    </w:p>
    <w:p w14:paraId="190E7579" w14:textId="0F63C556" w:rsidR="003D661E" w:rsidRPr="00EA681A" w:rsidRDefault="003D661E" w:rsidP="003D661E">
      <w:pPr>
        <w:pStyle w:val="ListParagraph"/>
        <w:numPr>
          <w:ilvl w:val="2"/>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People are created by their society; they act based on their past experiences and give different meaning to different things. </w:t>
      </w:r>
    </w:p>
    <w:p w14:paraId="5ABD5828" w14:textId="77777777" w:rsidR="003D661E" w:rsidRDefault="003D661E" w:rsidP="003D661E">
      <w:pPr>
        <w:rPr>
          <w:rFonts w:ascii="Hiragino Mincho Pro W3" w:eastAsia="Hiragino Mincho Pro W3" w:hAnsi="Hiragino Mincho Pro W3" w:cs="Ayuthaya"/>
          <w:b/>
          <w:bCs/>
          <w:sz w:val="28"/>
          <w:szCs w:val="28"/>
        </w:rPr>
      </w:pPr>
      <w:r>
        <w:rPr>
          <w:rFonts w:ascii="Hiragino Mincho Pro W3" w:eastAsia="Hiragino Mincho Pro W3" w:hAnsi="Hiragino Mincho Pro W3" w:cs="Ayuthaya"/>
          <w:b/>
          <w:bCs/>
          <w:sz w:val="28"/>
          <w:szCs w:val="28"/>
        </w:rPr>
        <w:t xml:space="preserve">Multiculturalism </w:t>
      </w:r>
    </w:p>
    <w:p w14:paraId="2CEBCF06" w14:textId="77777777" w:rsidR="003D661E" w:rsidRPr="00504C3B" w:rsidRDefault="003D661E" w:rsidP="003D661E">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Multiculturalists focus on accepting other cultures and work on accepting the differences as a good positive thing. </w:t>
      </w:r>
    </w:p>
    <w:p w14:paraId="6D71E082" w14:textId="77777777" w:rsidR="003D661E" w:rsidRPr="00504C3B" w:rsidRDefault="003D661E" w:rsidP="003D661E">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Multiculturalists believe that all of the diverse cultural backgrounds are respected, encourage, this multiculturalism idea opposes the melting pot. </w:t>
      </w:r>
    </w:p>
    <w:p w14:paraId="44BED86F" w14:textId="77777777" w:rsidR="003D661E" w:rsidRPr="00504C3B" w:rsidRDefault="003D661E" w:rsidP="003D661E">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Melting pot= melt all the past, culture, history and put in a pot to get rid of all the differences. </w:t>
      </w:r>
    </w:p>
    <w:p w14:paraId="6881E1E1" w14:textId="77777777" w:rsidR="003D661E" w:rsidRPr="00AD049A" w:rsidRDefault="003D661E" w:rsidP="003D661E">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People should be able to keep and work to keep at least some features of their own culture. </w:t>
      </w:r>
    </w:p>
    <w:p w14:paraId="26100AA6" w14:textId="77777777" w:rsidR="00DF2679" w:rsidRDefault="00DF2679" w:rsidP="00DF2679">
      <w:pPr>
        <w:rPr>
          <w:rFonts w:ascii="Hiragino Mincho Pro W3" w:eastAsia="Hiragino Mincho Pro W3" w:hAnsi="Hiragino Mincho Pro W3" w:cs="Ayuthaya"/>
          <w:b/>
          <w:bCs/>
          <w:sz w:val="32"/>
          <w:szCs w:val="32"/>
        </w:rPr>
      </w:pPr>
    </w:p>
    <w:p w14:paraId="7BCBA97E" w14:textId="77777777" w:rsidR="00EA681A" w:rsidRDefault="00EA681A" w:rsidP="00DF2679">
      <w:pPr>
        <w:rPr>
          <w:rFonts w:ascii="Hiragino Mincho Pro W3" w:eastAsia="Hiragino Mincho Pro W3" w:hAnsi="Hiragino Mincho Pro W3" w:cs="Ayuthaya"/>
          <w:b/>
          <w:bCs/>
          <w:color w:val="000000" w:themeColor="text1"/>
          <w:sz w:val="36"/>
          <w:szCs w:val="36"/>
        </w:rPr>
      </w:pPr>
    </w:p>
    <w:p w14:paraId="51A7DE73" w14:textId="01963DC0" w:rsidR="00DF2679" w:rsidRPr="00EA681A" w:rsidRDefault="00DF2679" w:rsidP="00DF2679">
      <w:pPr>
        <w:rPr>
          <w:rFonts w:ascii="Hiragino Mincho Pro W3" w:eastAsia="Hiragino Mincho Pro W3" w:hAnsi="Hiragino Mincho Pro W3" w:cs="Ayuthaya"/>
          <w:b/>
          <w:bCs/>
          <w:color w:val="000000" w:themeColor="text1"/>
          <w:sz w:val="36"/>
          <w:szCs w:val="36"/>
        </w:rPr>
      </w:pPr>
      <w:r w:rsidRPr="00EA681A">
        <w:rPr>
          <w:rFonts w:ascii="Hiragino Mincho Pro W3" w:eastAsia="Hiragino Mincho Pro W3" w:hAnsi="Hiragino Mincho Pro W3" w:cs="Ayuthaya"/>
          <w:b/>
          <w:bCs/>
          <w:color w:val="000000" w:themeColor="text1"/>
          <w:sz w:val="36"/>
          <w:szCs w:val="36"/>
        </w:rPr>
        <w:t>Video: Coming to Canada: The Courage to be Multicultural</w:t>
      </w:r>
    </w:p>
    <w:p w14:paraId="300DD29F" w14:textId="77777777" w:rsidR="00DF2679" w:rsidRDefault="00DF2679" w:rsidP="00DF2679">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Multiculturalism in Canada is important and valued, and yet immigrant and refugee youth still feel lonely, isolated and misunderstood. </w:t>
      </w:r>
    </w:p>
    <w:p w14:paraId="1D55E65F" w14:textId="77777777" w:rsidR="00DF2679" w:rsidRDefault="00DF2679" w:rsidP="00DF2679">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They want to be known, and for Canadians to understand where they came from and who they are. </w:t>
      </w:r>
    </w:p>
    <w:p w14:paraId="03737E5E" w14:textId="77777777" w:rsidR="00DF2679" w:rsidRDefault="00DF2679" w:rsidP="00DF2679">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“To be called a refugee is the opposite of an insult; it is a badge of strength, courage, and victory.” </w:t>
      </w:r>
    </w:p>
    <w:p w14:paraId="00C383F1" w14:textId="77777777" w:rsidR="00DF2679" w:rsidRDefault="00DF2679" w:rsidP="00DF2679">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Diversity and multiculturalism </w:t>
      </w:r>
      <w:proofErr w:type="gramStart"/>
      <w:r>
        <w:rPr>
          <w:rFonts w:ascii="Hiragino Mincho Pro W3" w:eastAsia="Hiragino Mincho Pro W3" w:hAnsi="Hiragino Mincho Pro W3" w:cs="Ayuthaya"/>
          <w:sz w:val="28"/>
          <w:szCs w:val="28"/>
        </w:rPr>
        <w:t>is</w:t>
      </w:r>
      <w:proofErr w:type="gramEnd"/>
      <w:r>
        <w:rPr>
          <w:rFonts w:ascii="Hiragino Mincho Pro W3" w:eastAsia="Hiragino Mincho Pro W3" w:hAnsi="Hiragino Mincho Pro W3" w:cs="Ayuthaya"/>
          <w:sz w:val="28"/>
          <w:szCs w:val="28"/>
        </w:rPr>
        <w:t xml:space="preserve"> more than food and clothes </w:t>
      </w:r>
    </w:p>
    <w:p w14:paraId="67A952F8" w14:textId="77777777" w:rsidR="00DF2679" w:rsidRDefault="00DF2679" w:rsidP="00DF2679">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To make multiculturalism work, we must move towards living in community together, building personal connections, appreciating our differences, and being truly known. </w:t>
      </w:r>
    </w:p>
    <w:p w14:paraId="65E0EA8E" w14:textId="77777777" w:rsidR="00DF2679" w:rsidRDefault="00DF2679" w:rsidP="00DF2679">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Though Truepayna has faced many challenges in her life as a refugee, as she has listened to the stories of her peers, she has realized that she is not the only one that has had a difficult life. </w:t>
      </w:r>
    </w:p>
    <w:p w14:paraId="00933590" w14:textId="77777777" w:rsidR="00DF2679" w:rsidRDefault="00DF2679" w:rsidP="00DF2679">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We all have struggles even though we pretend like we are </w:t>
      </w:r>
      <w:proofErr w:type="gramStart"/>
      <w:r>
        <w:rPr>
          <w:rFonts w:ascii="Hiragino Mincho Pro W3" w:eastAsia="Hiragino Mincho Pro W3" w:hAnsi="Hiragino Mincho Pro W3" w:cs="Ayuthaya"/>
          <w:sz w:val="28"/>
          <w:szCs w:val="28"/>
        </w:rPr>
        <w:t>okay -life</w:t>
      </w:r>
      <w:proofErr w:type="gramEnd"/>
      <w:r>
        <w:rPr>
          <w:rFonts w:ascii="Hiragino Mincho Pro W3" w:eastAsia="Hiragino Mincho Pro W3" w:hAnsi="Hiragino Mincho Pro W3" w:cs="Ayuthaya"/>
          <w:sz w:val="28"/>
          <w:szCs w:val="28"/>
        </w:rPr>
        <w:t xml:space="preserve"> is sugar coated </w:t>
      </w:r>
    </w:p>
    <w:p w14:paraId="2A7A7EF9" w14:textId="77777777" w:rsidR="00DF2679" w:rsidRDefault="00DF2679" w:rsidP="00DF2679">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This is led to Truepayna to believe that it is not just newcomers that feel isolated, but all of us. </w:t>
      </w:r>
    </w:p>
    <w:p w14:paraId="3865F000" w14:textId="77777777" w:rsidR="00DF2679" w:rsidRDefault="00DF2679" w:rsidP="00DF2679">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To make multiculturalism work, we must learn from a young age to ask better questions, to listen, and to be okay when the answers are not what we’re used to. </w:t>
      </w:r>
    </w:p>
    <w:p w14:paraId="39B4F14D" w14:textId="77777777" w:rsidR="00DF2679" w:rsidRDefault="00DF2679" w:rsidP="00DF2679">
      <w:pPr>
        <w:rPr>
          <w:rFonts w:ascii="Hiragino Mincho Pro W3" w:eastAsia="Hiragino Mincho Pro W3" w:hAnsi="Hiragino Mincho Pro W3" w:cs="Ayuthaya"/>
          <w:sz w:val="28"/>
          <w:szCs w:val="28"/>
        </w:rPr>
      </w:pPr>
    </w:p>
    <w:p w14:paraId="6D99E917" w14:textId="77777777" w:rsidR="00DF2679" w:rsidRPr="00EA681A" w:rsidRDefault="00DF2679" w:rsidP="00DF2679">
      <w:pPr>
        <w:rPr>
          <w:rFonts w:ascii="Hiragino Mincho Pro W3" w:eastAsia="Hiragino Mincho Pro W3" w:hAnsi="Hiragino Mincho Pro W3" w:cs="Ayuthaya"/>
          <w:b/>
          <w:bCs/>
          <w:color w:val="000000" w:themeColor="text1"/>
          <w:sz w:val="36"/>
          <w:szCs w:val="36"/>
        </w:rPr>
      </w:pPr>
      <w:r w:rsidRPr="00EA681A">
        <w:rPr>
          <w:rFonts w:ascii="Hiragino Mincho Pro W3" w:eastAsia="Hiragino Mincho Pro W3" w:hAnsi="Hiragino Mincho Pro W3" w:cs="Ayuthaya"/>
          <w:b/>
          <w:bCs/>
          <w:color w:val="000000" w:themeColor="text1"/>
          <w:sz w:val="36"/>
          <w:szCs w:val="36"/>
        </w:rPr>
        <w:t>Reading: Mike Pompeo Insists Multiculturalism is ‘Not Who America Is’</w:t>
      </w:r>
    </w:p>
    <w:p w14:paraId="44901A8E" w14:textId="77777777" w:rsidR="00DF2679" w:rsidRPr="00EA0B8F" w:rsidRDefault="00DF2679" w:rsidP="00DF2679">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Mike Pompeo says that “woke-ism, multiculturalism, all the – isms – they’re not who America. They all point one direction authoritarianism, cloaked as moral righteousness.” </w:t>
      </w:r>
    </w:p>
    <w:p w14:paraId="54C53D56" w14:textId="77777777" w:rsidR="000C493D" w:rsidRDefault="000C493D" w:rsidP="00DB25F8">
      <w:pPr>
        <w:rPr>
          <w:rFonts w:ascii="Hiragino Mincho Pro W3" w:eastAsia="Hiragino Mincho Pro W3" w:hAnsi="Hiragino Mincho Pro W3" w:cs="Ayuthaya"/>
          <w:b/>
          <w:bCs/>
          <w:sz w:val="28"/>
          <w:szCs w:val="28"/>
        </w:rPr>
      </w:pPr>
    </w:p>
    <w:p w14:paraId="0DE90DBC" w14:textId="3BC899E5" w:rsidR="00DB25F8" w:rsidRDefault="00DB25F8" w:rsidP="00DB25F8">
      <w:pPr>
        <w:rPr>
          <w:rFonts w:ascii="Hiragino Mincho Pro W3" w:eastAsia="Hiragino Mincho Pro W3" w:hAnsi="Hiragino Mincho Pro W3" w:cs="Ayuthaya"/>
          <w:b/>
          <w:bCs/>
          <w:color w:val="ED7D31" w:themeColor="accent2"/>
          <w:sz w:val="32"/>
          <w:szCs w:val="32"/>
        </w:rPr>
      </w:pPr>
      <w:r w:rsidRPr="00DB25F8">
        <w:rPr>
          <w:rFonts w:ascii="Hiragino Mincho Pro W3" w:eastAsia="Hiragino Mincho Pro W3" w:hAnsi="Hiragino Mincho Pro W3" w:cs="Ayuthaya"/>
          <w:b/>
          <w:bCs/>
          <w:color w:val="ED7D31" w:themeColor="accent2"/>
          <w:sz w:val="32"/>
          <w:szCs w:val="32"/>
        </w:rPr>
        <w:t xml:space="preserve">MODULE 2A </w:t>
      </w:r>
      <w:r w:rsidR="003A7580">
        <w:rPr>
          <w:rFonts w:ascii="Hiragino Mincho Pro W3" w:eastAsia="Hiragino Mincho Pro W3" w:hAnsi="Hiragino Mincho Pro W3" w:cs="Ayuthaya"/>
          <w:b/>
          <w:bCs/>
          <w:color w:val="ED7D31" w:themeColor="accent2"/>
          <w:sz w:val="32"/>
          <w:szCs w:val="32"/>
        </w:rPr>
        <w:t>(</w:t>
      </w:r>
      <w:r w:rsidR="00E95495">
        <w:rPr>
          <w:rFonts w:ascii="Hiragino Mincho Pro W3" w:eastAsia="Hiragino Mincho Pro W3" w:hAnsi="Hiragino Mincho Pro W3" w:cs="Ayuthaya"/>
          <w:b/>
          <w:bCs/>
          <w:color w:val="ED7D31" w:themeColor="accent2"/>
          <w:sz w:val="32"/>
          <w:szCs w:val="32"/>
        </w:rPr>
        <w:t>Indigenous</w:t>
      </w:r>
      <w:r w:rsidR="003A7580">
        <w:rPr>
          <w:rFonts w:ascii="Hiragino Mincho Pro W3" w:eastAsia="Hiragino Mincho Pro W3" w:hAnsi="Hiragino Mincho Pro W3" w:cs="Ayuthaya"/>
          <w:b/>
          <w:bCs/>
          <w:color w:val="ED7D31" w:themeColor="accent2"/>
          <w:sz w:val="32"/>
          <w:szCs w:val="32"/>
        </w:rPr>
        <w:t>)</w:t>
      </w:r>
    </w:p>
    <w:p w14:paraId="4918EA04" w14:textId="36AB0E70" w:rsidR="002E06EB" w:rsidRPr="00EA681A" w:rsidRDefault="002E06EB" w:rsidP="002E06EB">
      <w:pPr>
        <w:rPr>
          <w:rFonts w:ascii="Hiragino Mincho Pro W3" w:eastAsia="Hiragino Mincho Pro W3" w:hAnsi="Hiragino Mincho Pro W3" w:cs="Ayuthaya"/>
          <w:b/>
          <w:bCs/>
          <w:color w:val="000000" w:themeColor="text1"/>
          <w:sz w:val="36"/>
          <w:szCs w:val="36"/>
        </w:rPr>
      </w:pPr>
      <w:r w:rsidRPr="00EA681A">
        <w:rPr>
          <w:rFonts w:ascii="Hiragino Mincho Pro W3" w:eastAsia="Hiragino Mincho Pro W3" w:hAnsi="Hiragino Mincho Pro W3" w:cs="Ayuthaya"/>
          <w:b/>
          <w:bCs/>
          <w:color w:val="000000" w:themeColor="text1"/>
          <w:sz w:val="36"/>
          <w:szCs w:val="36"/>
        </w:rPr>
        <w:t xml:space="preserve">The Oka Crisis </w:t>
      </w:r>
    </w:p>
    <w:p w14:paraId="5BD678BD" w14:textId="3414CF6D" w:rsidR="002E06EB" w:rsidRPr="00C70344" w:rsidRDefault="002E06EB" w:rsidP="002E06EB">
      <w:pPr>
        <w:pStyle w:val="ListParagraph"/>
        <w:numPr>
          <w:ilvl w:val="0"/>
          <w:numId w:val="3"/>
        </w:numPr>
        <w:rPr>
          <w:rFonts w:ascii="Hiragino Mincho Pro W3" w:eastAsia="Hiragino Mincho Pro W3" w:hAnsi="Hiragino Mincho Pro W3"/>
          <w:color w:val="000000" w:themeColor="text1"/>
          <w:sz w:val="28"/>
          <w:szCs w:val="28"/>
        </w:rPr>
      </w:pPr>
      <w:r w:rsidRPr="00C70344">
        <w:rPr>
          <w:rFonts w:ascii="Hiragino Mincho Pro W3" w:eastAsia="Hiragino Mincho Pro W3" w:hAnsi="Hiragino Mincho Pro W3"/>
          <w:color w:val="000000" w:themeColor="text1"/>
          <w:sz w:val="28"/>
          <w:szCs w:val="28"/>
          <w:shd w:val="clear" w:color="auto" w:fill="FFFFFF"/>
        </w:rPr>
        <w:t xml:space="preserve">In 1676, the were displaced from their village by European settlers and forced from place to place until they finally landed in a settlement in the middle of their hunting grounds, on the banks of Ottawa Lake. </w:t>
      </w:r>
    </w:p>
    <w:p w14:paraId="4DE2C9F8" w14:textId="77777777" w:rsidR="002E06EB" w:rsidRPr="00C70344" w:rsidRDefault="002E06EB" w:rsidP="002E06EB">
      <w:pPr>
        <w:pStyle w:val="ListParagraph"/>
        <w:numPr>
          <w:ilvl w:val="1"/>
          <w:numId w:val="3"/>
        </w:numPr>
        <w:rPr>
          <w:rFonts w:ascii="Hiragino Mincho Pro W3" w:eastAsia="Hiragino Mincho Pro W3" w:hAnsi="Hiragino Mincho Pro W3"/>
          <w:color w:val="000000" w:themeColor="text1"/>
          <w:sz w:val="28"/>
          <w:szCs w:val="28"/>
        </w:rPr>
      </w:pPr>
      <w:r w:rsidRPr="00C70344">
        <w:rPr>
          <w:rFonts w:ascii="Hiragino Mincho Pro W3" w:eastAsia="Hiragino Mincho Pro W3" w:hAnsi="Hiragino Mincho Pro W3"/>
          <w:color w:val="000000" w:themeColor="text1"/>
          <w:sz w:val="28"/>
          <w:szCs w:val="28"/>
          <w:shd w:val="clear" w:color="auto" w:fill="FFFFFF"/>
        </w:rPr>
        <w:t>The settlement was called Kanehsatake, and has been inhabited by the Mohawk people up to the current day (</w:t>
      </w:r>
      <w:r w:rsidRPr="00C70344">
        <w:rPr>
          <w:rStyle w:val="Emphasis"/>
          <w:rFonts w:ascii="Hiragino Mincho Pro W3" w:eastAsia="Hiragino Mincho Pro W3" w:hAnsi="Hiragino Mincho Pro W3"/>
          <w:color w:val="000000" w:themeColor="text1"/>
          <w:sz w:val="28"/>
          <w:szCs w:val="28"/>
          <w:bdr w:val="none" w:sz="0" w:space="0" w:color="auto" w:frame="1"/>
          <w:shd w:val="clear" w:color="auto" w:fill="FFFFFF"/>
        </w:rPr>
        <w:t>Kanehsatake</w:t>
      </w:r>
      <w:r w:rsidRPr="00C70344">
        <w:rPr>
          <w:rFonts w:ascii="Hiragino Mincho Pro W3" w:eastAsia="Hiragino Mincho Pro W3" w:hAnsi="Hiragino Mincho Pro W3"/>
          <w:color w:val="000000" w:themeColor="text1"/>
          <w:sz w:val="28"/>
          <w:szCs w:val="28"/>
          <w:shd w:val="clear" w:color="auto" w:fill="FFFFFF"/>
        </w:rPr>
        <w:t>)</w:t>
      </w:r>
    </w:p>
    <w:p w14:paraId="106B0ABC" w14:textId="77777777" w:rsidR="002E06EB" w:rsidRPr="00F9610E" w:rsidRDefault="002E06EB" w:rsidP="002E06EB">
      <w:pPr>
        <w:pStyle w:val="ListParagraph"/>
        <w:numPr>
          <w:ilvl w:val="0"/>
          <w:numId w:val="3"/>
        </w:numPr>
        <w:rPr>
          <w:rFonts w:ascii="Hiragino Mincho Pro W3" w:eastAsia="Hiragino Mincho Pro W3" w:hAnsi="Hiragino Mincho Pro W3"/>
          <w:color w:val="000000" w:themeColor="text1"/>
          <w:sz w:val="28"/>
          <w:szCs w:val="28"/>
        </w:rPr>
      </w:pPr>
      <w:r w:rsidRPr="00F9610E">
        <w:rPr>
          <w:rFonts w:ascii="Hiragino Mincho Pro W3" w:eastAsia="Hiragino Mincho Pro W3" w:hAnsi="Hiragino Mincho Pro W3"/>
          <w:color w:val="000000" w:themeColor="text1"/>
          <w:sz w:val="28"/>
          <w:szCs w:val="28"/>
          <w:shd w:val="clear" w:color="auto" w:fill="FFFFFF"/>
        </w:rPr>
        <w:t xml:space="preserve">The Mohawk of Kanehsatake were issued by the king of France a written promise that they would retain the nine square miles upon which they were settled in the year </w:t>
      </w:r>
      <w:r w:rsidRPr="00974115">
        <w:rPr>
          <w:rFonts w:ascii="Hiragino Mincho Pro W3" w:eastAsia="Hiragino Mincho Pro W3" w:hAnsi="Hiragino Mincho Pro W3"/>
          <w:color w:val="000000" w:themeColor="text1"/>
          <w:sz w:val="28"/>
          <w:szCs w:val="28"/>
          <w:u w:val="single"/>
          <w:shd w:val="clear" w:color="auto" w:fill="FFFFFF"/>
        </w:rPr>
        <w:t>1716</w:t>
      </w:r>
      <w:r w:rsidRPr="00F9610E">
        <w:rPr>
          <w:rFonts w:ascii="Hiragino Mincho Pro W3" w:eastAsia="Hiragino Mincho Pro W3" w:hAnsi="Hiragino Mincho Pro W3"/>
          <w:color w:val="000000" w:themeColor="text1"/>
          <w:sz w:val="28"/>
          <w:szCs w:val="28"/>
          <w:shd w:val="clear" w:color="auto" w:fill="FFFFFF"/>
        </w:rPr>
        <w:t xml:space="preserve"> (</w:t>
      </w:r>
      <w:r w:rsidRPr="00F9610E">
        <w:rPr>
          <w:rStyle w:val="Emphasis"/>
          <w:rFonts w:ascii="Hiragino Mincho Pro W3" w:eastAsia="Hiragino Mincho Pro W3" w:hAnsi="Hiragino Mincho Pro W3"/>
          <w:color w:val="000000" w:themeColor="text1"/>
          <w:sz w:val="28"/>
          <w:szCs w:val="28"/>
          <w:bdr w:val="none" w:sz="0" w:space="0" w:color="auto" w:frame="1"/>
          <w:shd w:val="clear" w:color="auto" w:fill="FFFFFF"/>
        </w:rPr>
        <w:t>Kanehsatake</w:t>
      </w:r>
      <w:r w:rsidRPr="00F9610E">
        <w:rPr>
          <w:rFonts w:ascii="Hiragino Mincho Pro W3" w:eastAsia="Hiragino Mincho Pro W3" w:hAnsi="Hiragino Mincho Pro W3"/>
          <w:color w:val="000000" w:themeColor="text1"/>
          <w:sz w:val="28"/>
          <w:szCs w:val="28"/>
          <w:shd w:val="clear" w:color="auto" w:fill="FFFFFF"/>
        </w:rPr>
        <w:t xml:space="preserve">). </w:t>
      </w:r>
    </w:p>
    <w:p w14:paraId="75878764" w14:textId="77777777" w:rsidR="002E06EB" w:rsidRPr="00F9610E" w:rsidRDefault="002E06EB" w:rsidP="002E06EB">
      <w:pPr>
        <w:pStyle w:val="ListParagraph"/>
        <w:numPr>
          <w:ilvl w:val="0"/>
          <w:numId w:val="3"/>
        </w:numPr>
        <w:rPr>
          <w:rFonts w:ascii="Hiragino Mincho Pro W3" w:eastAsia="Hiragino Mincho Pro W3" w:hAnsi="Hiragino Mincho Pro W3"/>
          <w:color w:val="000000" w:themeColor="text1"/>
          <w:sz w:val="28"/>
          <w:szCs w:val="28"/>
        </w:rPr>
      </w:pPr>
      <w:r w:rsidRPr="00974115">
        <w:rPr>
          <w:rFonts w:ascii="Hiragino Mincho Pro W3" w:eastAsia="Hiragino Mincho Pro W3" w:hAnsi="Hiragino Mincho Pro W3"/>
          <w:color w:val="000000" w:themeColor="text1"/>
          <w:sz w:val="28"/>
          <w:szCs w:val="28"/>
          <w:u w:val="single"/>
          <w:shd w:val="clear" w:color="auto" w:fill="FFFFFF"/>
        </w:rPr>
        <w:t>By 1718</w:t>
      </w:r>
      <w:r w:rsidRPr="00F9610E">
        <w:rPr>
          <w:rFonts w:ascii="Hiragino Mincho Pro W3" w:eastAsia="Hiragino Mincho Pro W3" w:hAnsi="Hiragino Mincho Pro W3"/>
          <w:color w:val="000000" w:themeColor="text1"/>
          <w:sz w:val="28"/>
          <w:szCs w:val="28"/>
          <w:shd w:val="clear" w:color="auto" w:fill="FFFFFF"/>
        </w:rPr>
        <w:t>, however, the king had bequeathed their land to the order of Sulpician Fathers in France without telling the Mohawk that they no longer held the deed to their own land.</w:t>
      </w:r>
    </w:p>
    <w:p w14:paraId="6B61F0E6" w14:textId="77777777" w:rsidR="002E06EB" w:rsidRPr="008701BC" w:rsidRDefault="002E06EB" w:rsidP="002E06EB">
      <w:pPr>
        <w:pStyle w:val="ListParagraph"/>
        <w:numPr>
          <w:ilvl w:val="0"/>
          <w:numId w:val="3"/>
        </w:numPr>
        <w:rPr>
          <w:rFonts w:ascii="Hiragino Mincho Pro W3" w:eastAsia="Hiragino Mincho Pro W3" w:hAnsi="Hiragino Mincho Pro W3"/>
          <w:color w:val="000000" w:themeColor="text1"/>
          <w:sz w:val="28"/>
          <w:szCs w:val="28"/>
        </w:rPr>
      </w:pPr>
      <w:r w:rsidRPr="008701BC">
        <w:rPr>
          <w:rFonts w:ascii="Hiragino Mincho Pro W3" w:eastAsia="Hiragino Mincho Pro W3" w:hAnsi="Hiragino Mincho Pro W3"/>
          <w:color w:val="000000" w:themeColor="text1"/>
          <w:sz w:val="28"/>
          <w:szCs w:val="28"/>
          <w:shd w:val="clear" w:color="auto" w:fill="FFFFFF"/>
        </w:rPr>
        <w:t xml:space="preserve">When British forces invaded in </w:t>
      </w:r>
      <w:r w:rsidRPr="00974115">
        <w:rPr>
          <w:rFonts w:ascii="Hiragino Mincho Pro W3" w:eastAsia="Hiragino Mincho Pro W3" w:hAnsi="Hiragino Mincho Pro W3"/>
          <w:color w:val="000000" w:themeColor="text1"/>
          <w:sz w:val="28"/>
          <w:szCs w:val="28"/>
          <w:u w:val="single"/>
          <w:shd w:val="clear" w:color="auto" w:fill="FFFFFF"/>
        </w:rPr>
        <w:t>1759,</w:t>
      </w:r>
      <w:r w:rsidRPr="008701BC">
        <w:rPr>
          <w:rFonts w:ascii="Hiragino Mincho Pro W3" w:eastAsia="Hiragino Mincho Pro W3" w:hAnsi="Hiragino Mincho Pro W3"/>
          <w:color w:val="000000" w:themeColor="text1"/>
          <w:sz w:val="28"/>
          <w:szCs w:val="28"/>
          <w:shd w:val="clear" w:color="auto" w:fill="FFFFFF"/>
        </w:rPr>
        <w:t xml:space="preserve"> the deed was transferred to the Sulpician community in Montreal to assure that they would retain rights to the land (</w:t>
      </w:r>
      <w:r w:rsidRPr="008701BC">
        <w:rPr>
          <w:rStyle w:val="Emphasis"/>
          <w:rFonts w:ascii="Hiragino Mincho Pro W3" w:eastAsia="Hiragino Mincho Pro W3" w:hAnsi="Hiragino Mincho Pro W3"/>
          <w:color w:val="000000" w:themeColor="text1"/>
          <w:sz w:val="28"/>
          <w:szCs w:val="28"/>
          <w:bdr w:val="none" w:sz="0" w:space="0" w:color="auto" w:frame="1"/>
          <w:shd w:val="clear" w:color="auto" w:fill="FFFFFF"/>
        </w:rPr>
        <w:t>Kanehsatake</w:t>
      </w:r>
      <w:r w:rsidRPr="008701BC">
        <w:rPr>
          <w:rFonts w:ascii="Hiragino Mincho Pro W3" w:eastAsia="Hiragino Mincho Pro W3" w:hAnsi="Hiragino Mincho Pro W3"/>
          <w:color w:val="000000" w:themeColor="text1"/>
          <w:sz w:val="28"/>
          <w:szCs w:val="28"/>
          <w:shd w:val="clear" w:color="auto" w:fill="FFFFFF"/>
        </w:rPr>
        <w:t xml:space="preserve">). </w:t>
      </w:r>
    </w:p>
    <w:p w14:paraId="2763A536" w14:textId="77777777" w:rsidR="002E06EB" w:rsidRPr="008701BC" w:rsidRDefault="002E06EB" w:rsidP="002E06EB">
      <w:pPr>
        <w:pStyle w:val="ListParagraph"/>
        <w:numPr>
          <w:ilvl w:val="0"/>
          <w:numId w:val="3"/>
        </w:numPr>
        <w:rPr>
          <w:rFonts w:ascii="Hiragino Mincho Pro W3" w:eastAsia="Hiragino Mincho Pro W3" w:hAnsi="Hiragino Mincho Pro W3"/>
          <w:color w:val="000000" w:themeColor="text1"/>
          <w:sz w:val="28"/>
          <w:szCs w:val="28"/>
        </w:rPr>
      </w:pPr>
      <w:r w:rsidRPr="008701BC">
        <w:rPr>
          <w:rFonts w:ascii="Hiragino Mincho Pro W3" w:eastAsia="Hiragino Mincho Pro W3" w:hAnsi="Hiragino Mincho Pro W3"/>
          <w:color w:val="000000" w:themeColor="text1"/>
          <w:sz w:val="28"/>
          <w:szCs w:val="28"/>
          <w:shd w:val="clear" w:color="auto" w:fill="FFFFFF"/>
        </w:rPr>
        <w:t>Although the British Crown made the Treaty of Oswegatchie with the Mohawk people promising their continued rights to their own land</w:t>
      </w:r>
      <w:r>
        <w:rPr>
          <w:rFonts w:ascii="Hiragino Mincho Pro W3" w:eastAsia="Hiragino Mincho Pro W3" w:hAnsi="Hiragino Mincho Pro W3"/>
          <w:color w:val="000000" w:themeColor="text1"/>
          <w:sz w:val="28"/>
          <w:szCs w:val="28"/>
          <w:shd w:val="clear" w:color="auto" w:fill="FFFFFF"/>
        </w:rPr>
        <w:t>.</w:t>
      </w:r>
    </w:p>
    <w:p w14:paraId="34C5D39F" w14:textId="77777777" w:rsidR="002E06EB" w:rsidRPr="009F1774" w:rsidRDefault="002E06EB" w:rsidP="002E06EB">
      <w:pPr>
        <w:pStyle w:val="ListParagraph"/>
        <w:numPr>
          <w:ilvl w:val="0"/>
          <w:numId w:val="3"/>
        </w:numPr>
        <w:rPr>
          <w:rFonts w:ascii="Hiragino Mincho Pro W3" w:eastAsia="Hiragino Mincho Pro W3" w:hAnsi="Hiragino Mincho Pro W3"/>
          <w:color w:val="000000" w:themeColor="text1"/>
          <w:sz w:val="28"/>
          <w:szCs w:val="28"/>
        </w:rPr>
      </w:pPr>
      <w:r>
        <w:rPr>
          <w:rFonts w:ascii="Hiragino Mincho Pro W3" w:eastAsia="Hiragino Mincho Pro W3" w:hAnsi="Hiragino Mincho Pro W3"/>
          <w:color w:val="000000" w:themeColor="text1"/>
          <w:sz w:val="28"/>
          <w:szCs w:val="28"/>
          <w:shd w:val="clear" w:color="auto" w:fill="FFFFFF"/>
        </w:rPr>
        <w:t>B</w:t>
      </w:r>
      <w:r w:rsidRPr="008701BC">
        <w:rPr>
          <w:rFonts w:ascii="Hiragino Mincho Pro W3" w:eastAsia="Hiragino Mincho Pro W3" w:hAnsi="Hiragino Mincho Pro W3"/>
          <w:color w:val="000000" w:themeColor="text1"/>
          <w:sz w:val="28"/>
          <w:szCs w:val="28"/>
          <w:shd w:val="clear" w:color="auto" w:fill="FFFFFF"/>
        </w:rPr>
        <w:t>oth the British Government and the Sulpicians began slowly selling off Mohawk lands to private buyers (Nicholas).</w:t>
      </w:r>
    </w:p>
    <w:p w14:paraId="24544DC9" w14:textId="77777777" w:rsidR="002E06EB" w:rsidRDefault="002E06EB" w:rsidP="002E06EB">
      <w:pPr>
        <w:pStyle w:val="ListParagraph"/>
        <w:numPr>
          <w:ilvl w:val="0"/>
          <w:numId w:val="3"/>
        </w:numPr>
        <w:rPr>
          <w:rFonts w:ascii="Hiragino Mincho Pro W3" w:eastAsia="Hiragino Mincho Pro W3" w:hAnsi="Hiragino Mincho Pro W3"/>
          <w:color w:val="000000" w:themeColor="text1"/>
          <w:sz w:val="28"/>
          <w:szCs w:val="28"/>
        </w:rPr>
      </w:pPr>
      <w:r>
        <w:rPr>
          <w:rFonts w:ascii="Hiragino Mincho Pro W3" w:eastAsia="Hiragino Mincho Pro W3" w:hAnsi="Hiragino Mincho Pro W3"/>
          <w:color w:val="000000" w:themeColor="text1"/>
          <w:sz w:val="28"/>
          <w:szCs w:val="28"/>
        </w:rPr>
        <w:t xml:space="preserve">Many Mohawk chiefs have since worked to have their rights to the land acknowledged. </w:t>
      </w:r>
    </w:p>
    <w:p w14:paraId="5138D563" w14:textId="77777777" w:rsidR="002E06EB" w:rsidRPr="009F1774" w:rsidRDefault="002E06EB" w:rsidP="002E06EB">
      <w:pPr>
        <w:pStyle w:val="ListParagraph"/>
        <w:numPr>
          <w:ilvl w:val="1"/>
          <w:numId w:val="3"/>
        </w:numPr>
        <w:rPr>
          <w:rFonts w:ascii="Hiragino Mincho Pro W3" w:eastAsia="Hiragino Mincho Pro W3" w:hAnsi="Hiragino Mincho Pro W3"/>
          <w:color w:val="000000" w:themeColor="text1"/>
          <w:sz w:val="28"/>
          <w:szCs w:val="28"/>
          <w:u w:val="single"/>
        </w:rPr>
      </w:pPr>
      <w:r w:rsidRPr="00BC2B6B">
        <w:rPr>
          <w:rFonts w:ascii="Hiragino Mincho Pro W3" w:eastAsia="Hiragino Mincho Pro W3" w:hAnsi="Hiragino Mincho Pro W3"/>
          <w:color w:val="000000" w:themeColor="text1"/>
          <w:sz w:val="28"/>
          <w:szCs w:val="28"/>
          <w:u w:val="single"/>
        </w:rPr>
        <w:t>In 1868</w:t>
      </w:r>
      <w:r>
        <w:rPr>
          <w:rFonts w:ascii="Hiragino Mincho Pro W3" w:eastAsia="Hiragino Mincho Pro W3" w:hAnsi="Hiragino Mincho Pro W3"/>
          <w:color w:val="000000" w:themeColor="text1"/>
          <w:sz w:val="28"/>
          <w:szCs w:val="28"/>
          <w:u w:val="single"/>
        </w:rPr>
        <w:t>,</w:t>
      </w:r>
      <w:r>
        <w:rPr>
          <w:rFonts w:ascii="Hiragino Mincho Pro W3" w:eastAsia="Hiragino Mincho Pro W3" w:hAnsi="Hiragino Mincho Pro W3"/>
          <w:color w:val="000000" w:themeColor="text1"/>
          <w:sz w:val="28"/>
          <w:szCs w:val="28"/>
        </w:rPr>
        <w:t xml:space="preserve"> Chief Joseph </w:t>
      </w:r>
      <w:proofErr w:type="spellStart"/>
      <w:r>
        <w:rPr>
          <w:rFonts w:ascii="Hiragino Mincho Pro W3" w:eastAsia="Hiragino Mincho Pro W3" w:hAnsi="Hiragino Mincho Pro W3"/>
          <w:color w:val="000000" w:themeColor="text1"/>
          <w:sz w:val="28"/>
          <w:szCs w:val="28"/>
        </w:rPr>
        <w:t>Onasakenrat</w:t>
      </w:r>
      <w:proofErr w:type="spellEnd"/>
      <w:r>
        <w:rPr>
          <w:rFonts w:ascii="Hiragino Mincho Pro W3" w:eastAsia="Hiragino Mincho Pro W3" w:hAnsi="Hiragino Mincho Pro W3"/>
          <w:color w:val="000000" w:themeColor="text1"/>
          <w:sz w:val="28"/>
          <w:szCs w:val="28"/>
        </w:rPr>
        <w:t xml:space="preserve"> wrote a petition to the Sulpicians demanding the return of Mohawk land, and then brought a small armed force of Mohawk to the seminary in protest when their demand was ignored, and they were imprisoned. </w:t>
      </w:r>
    </w:p>
    <w:p w14:paraId="0C5F07BE" w14:textId="77777777" w:rsidR="002E06EB" w:rsidRPr="00974115" w:rsidRDefault="002E06EB" w:rsidP="002E06EB">
      <w:pPr>
        <w:pStyle w:val="ListParagraph"/>
        <w:numPr>
          <w:ilvl w:val="0"/>
          <w:numId w:val="3"/>
        </w:numPr>
        <w:rPr>
          <w:rFonts w:ascii="Hiragino Mincho Pro W3" w:eastAsia="Hiragino Mincho Pro W3" w:hAnsi="Hiragino Mincho Pro W3"/>
          <w:color w:val="000000" w:themeColor="text1"/>
          <w:sz w:val="28"/>
          <w:szCs w:val="28"/>
        </w:rPr>
      </w:pPr>
      <w:r w:rsidRPr="00974115">
        <w:rPr>
          <w:rFonts w:ascii="Hiragino Mincho Pro W3" w:eastAsia="Hiragino Mincho Pro W3" w:hAnsi="Hiragino Mincho Pro W3"/>
          <w:color w:val="000000" w:themeColor="text1"/>
          <w:sz w:val="28"/>
          <w:szCs w:val="28"/>
          <w:u w:val="single"/>
          <w:shd w:val="clear" w:color="auto" w:fill="FFFFFF"/>
        </w:rPr>
        <w:t>In 1936</w:t>
      </w:r>
      <w:r w:rsidRPr="00974115">
        <w:rPr>
          <w:rFonts w:ascii="Hiragino Mincho Pro W3" w:eastAsia="Hiragino Mincho Pro W3" w:hAnsi="Hiragino Mincho Pro W3"/>
          <w:color w:val="000000" w:themeColor="text1"/>
          <w:sz w:val="28"/>
          <w:szCs w:val="28"/>
          <w:shd w:val="clear" w:color="auto" w:fill="FFFFFF"/>
        </w:rPr>
        <w:t xml:space="preserve">, the Sulpician seminary sold the remaining Mohawk land. </w:t>
      </w:r>
    </w:p>
    <w:p w14:paraId="34B8B028" w14:textId="77777777" w:rsidR="002E06EB" w:rsidRPr="009F1774" w:rsidRDefault="002E06EB" w:rsidP="002E06EB">
      <w:pPr>
        <w:pStyle w:val="ListParagraph"/>
        <w:numPr>
          <w:ilvl w:val="0"/>
          <w:numId w:val="3"/>
        </w:numPr>
        <w:rPr>
          <w:rFonts w:ascii="Hiragino Mincho Pro W3" w:eastAsia="Hiragino Mincho Pro W3" w:hAnsi="Hiragino Mincho Pro W3"/>
          <w:color w:val="000000" w:themeColor="text1"/>
          <w:sz w:val="28"/>
          <w:szCs w:val="28"/>
        </w:rPr>
      </w:pPr>
      <w:r w:rsidRPr="00974115">
        <w:rPr>
          <w:rFonts w:ascii="Hiragino Mincho Pro W3" w:eastAsia="Hiragino Mincho Pro W3" w:hAnsi="Hiragino Mincho Pro W3"/>
          <w:color w:val="000000" w:themeColor="text1"/>
          <w:sz w:val="28"/>
          <w:szCs w:val="28"/>
          <w:u w:val="single"/>
          <w:shd w:val="clear" w:color="auto" w:fill="FFFFFF"/>
        </w:rPr>
        <w:t>In 1961</w:t>
      </w:r>
      <w:r w:rsidRPr="00974115">
        <w:rPr>
          <w:rFonts w:ascii="Hiragino Mincho Pro W3" w:eastAsia="Hiragino Mincho Pro W3" w:hAnsi="Hiragino Mincho Pro W3"/>
          <w:color w:val="000000" w:themeColor="text1"/>
          <w:sz w:val="28"/>
          <w:szCs w:val="28"/>
          <w:shd w:val="clear" w:color="auto" w:fill="FFFFFF"/>
        </w:rPr>
        <w:t>, the neighboring city of Oka built a private, member-only golf course on a portion of the land, ignoring the protests of the Mohawk people (</w:t>
      </w:r>
      <w:r w:rsidRPr="00974115">
        <w:rPr>
          <w:rStyle w:val="Emphasis"/>
          <w:rFonts w:ascii="Hiragino Mincho Pro W3" w:eastAsia="Hiragino Mincho Pro W3" w:hAnsi="Hiragino Mincho Pro W3"/>
          <w:color w:val="000000" w:themeColor="text1"/>
          <w:sz w:val="28"/>
          <w:szCs w:val="28"/>
          <w:bdr w:val="none" w:sz="0" w:space="0" w:color="auto" w:frame="1"/>
          <w:shd w:val="clear" w:color="auto" w:fill="FFFFFF"/>
        </w:rPr>
        <w:t>Kanehsatake</w:t>
      </w:r>
      <w:r w:rsidRPr="00974115">
        <w:rPr>
          <w:rFonts w:ascii="Hiragino Mincho Pro W3" w:eastAsia="Hiragino Mincho Pro W3" w:hAnsi="Hiragino Mincho Pro W3"/>
          <w:color w:val="000000" w:themeColor="text1"/>
          <w:sz w:val="28"/>
          <w:szCs w:val="28"/>
          <w:shd w:val="clear" w:color="auto" w:fill="FFFFFF"/>
        </w:rPr>
        <w:t>)</w:t>
      </w:r>
    </w:p>
    <w:p w14:paraId="7EF74E5B" w14:textId="197510B6" w:rsidR="002E06EB" w:rsidRPr="00E95495" w:rsidRDefault="002E06EB" w:rsidP="002E06EB">
      <w:pPr>
        <w:pStyle w:val="ListParagraph"/>
        <w:numPr>
          <w:ilvl w:val="0"/>
          <w:numId w:val="3"/>
        </w:numPr>
        <w:rPr>
          <w:rFonts w:ascii="Hiragino Mincho Pro W3" w:eastAsia="Hiragino Mincho Pro W3" w:hAnsi="Hiragino Mincho Pro W3"/>
          <w:color w:val="000000" w:themeColor="text1"/>
          <w:sz w:val="28"/>
          <w:szCs w:val="28"/>
        </w:rPr>
      </w:pPr>
      <w:r>
        <w:rPr>
          <w:rFonts w:ascii="Hiragino Mincho Pro W3" w:eastAsia="Hiragino Mincho Pro W3" w:hAnsi="Hiragino Mincho Pro W3"/>
          <w:color w:val="000000" w:themeColor="text1"/>
          <w:sz w:val="28"/>
          <w:szCs w:val="28"/>
          <w:u w:val="single"/>
          <w:shd w:val="clear" w:color="auto" w:fill="FFFFFF"/>
        </w:rPr>
        <w:t>In 1988,</w:t>
      </w:r>
      <w:r>
        <w:rPr>
          <w:rFonts w:ascii="Hiragino Mincho Pro W3" w:eastAsia="Hiragino Mincho Pro W3" w:hAnsi="Hiragino Mincho Pro W3"/>
          <w:color w:val="000000" w:themeColor="text1"/>
          <w:sz w:val="28"/>
          <w:szCs w:val="28"/>
          <w:shd w:val="clear" w:color="auto" w:fill="FFFFFF"/>
        </w:rPr>
        <w:t xml:space="preserve"> the city made plans to expand the golf course, which would destroy the Mohawk’s ancestral burial site and sacred pine grove (Oka). </w:t>
      </w:r>
    </w:p>
    <w:p w14:paraId="3B0EE83D" w14:textId="77777777" w:rsidR="00E95495" w:rsidRPr="00E95495" w:rsidRDefault="00E95495" w:rsidP="00E95495">
      <w:pPr>
        <w:pStyle w:val="ListParagraph"/>
        <w:rPr>
          <w:rFonts w:ascii="Hiragino Mincho Pro W3" w:eastAsia="Hiragino Mincho Pro W3" w:hAnsi="Hiragino Mincho Pro W3"/>
          <w:color w:val="000000" w:themeColor="text1"/>
          <w:sz w:val="28"/>
          <w:szCs w:val="28"/>
        </w:rPr>
      </w:pPr>
    </w:p>
    <w:p w14:paraId="23642C0A" w14:textId="5B55A066" w:rsidR="002E06EB" w:rsidRPr="00E95495" w:rsidRDefault="002E06EB" w:rsidP="002E06EB">
      <w:pPr>
        <w:rPr>
          <w:rFonts w:ascii="Hiragino Mincho Pro W3" w:eastAsia="Hiragino Mincho Pro W3" w:hAnsi="Hiragino Mincho Pro W3"/>
          <w:b/>
          <w:bCs/>
          <w:color w:val="000000" w:themeColor="text1"/>
          <w:sz w:val="36"/>
          <w:szCs w:val="36"/>
        </w:rPr>
      </w:pPr>
      <w:r w:rsidRPr="00E95495">
        <w:rPr>
          <w:rFonts w:ascii="Hiragino Mincho Pro W3" w:eastAsia="Hiragino Mincho Pro W3" w:hAnsi="Hiragino Mincho Pro W3"/>
          <w:b/>
          <w:bCs/>
          <w:color w:val="000000" w:themeColor="text1"/>
          <w:sz w:val="36"/>
          <w:szCs w:val="36"/>
        </w:rPr>
        <w:t>Terra Nullius and the Doctrine of Discovery (Video)</w:t>
      </w:r>
    </w:p>
    <w:p w14:paraId="54FA39AC" w14:textId="77777777" w:rsidR="002E06EB" w:rsidRDefault="002E06EB" w:rsidP="002E06EB">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For almost 200 years, Canadian courts considered the source of Aboriginal title to be the Royal Proclamation, which meant that while Aboriginal title existed, it could be extinguished at the whim of the crown.</w:t>
      </w:r>
    </w:p>
    <w:p w14:paraId="1E83649C" w14:textId="77777777" w:rsidR="002E06EB" w:rsidRDefault="002E06EB" w:rsidP="002E06EB">
      <w:pPr>
        <w:pStyle w:val="ListParagraph"/>
        <w:numPr>
          <w:ilvl w:val="1"/>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This changed thought, with a Supreme Court ruling in 1973, when prior occupation was considered the source of Aboriginal title.</w:t>
      </w:r>
    </w:p>
    <w:p w14:paraId="31B78871" w14:textId="77777777" w:rsidR="002E06EB" w:rsidRDefault="002E06EB" w:rsidP="002E06EB">
      <w:pPr>
        <w:pStyle w:val="ListParagraph"/>
        <w:numPr>
          <w:ilvl w:val="1"/>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The burden of providing prior occupation, however, likes with the Indigenous nation asserting Aboriginal title. </w:t>
      </w:r>
    </w:p>
    <w:p w14:paraId="68FA33BC" w14:textId="77777777" w:rsidR="002E06EB" w:rsidRDefault="002E06EB" w:rsidP="002E06EB">
      <w:pPr>
        <w:rPr>
          <w:rFonts w:ascii="Hiragino Mincho Pro W3" w:eastAsia="Hiragino Mincho Pro W3" w:hAnsi="Hiragino Mincho Pro W3" w:cs="Ayuthaya"/>
          <w:sz w:val="28"/>
          <w:szCs w:val="28"/>
        </w:rPr>
      </w:pPr>
    </w:p>
    <w:p w14:paraId="619FA795" w14:textId="77777777" w:rsidR="002E06EB" w:rsidRPr="00E95495" w:rsidRDefault="002E06EB" w:rsidP="002E06EB">
      <w:pPr>
        <w:rPr>
          <w:rFonts w:ascii="Hiragino Mincho Pro W3" w:eastAsia="Hiragino Mincho Pro W3" w:hAnsi="Hiragino Mincho Pro W3" w:cs="Ayuthaya"/>
          <w:b/>
          <w:bCs/>
          <w:color w:val="000000" w:themeColor="text1"/>
          <w:sz w:val="36"/>
          <w:szCs w:val="36"/>
        </w:rPr>
      </w:pPr>
      <w:r w:rsidRPr="00E95495">
        <w:rPr>
          <w:rFonts w:ascii="Hiragino Mincho Pro W3" w:eastAsia="Hiragino Mincho Pro W3" w:hAnsi="Hiragino Mincho Pro W3" w:cs="Ayuthaya"/>
          <w:b/>
          <w:bCs/>
          <w:color w:val="000000" w:themeColor="text1"/>
          <w:sz w:val="36"/>
          <w:szCs w:val="36"/>
        </w:rPr>
        <w:t xml:space="preserve">Doctrine of Discovery (Video) </w:t>
      </w:r>
    </w:p>
    <w:p w14:paraId="44ECFBBC" w14:textId="77777777" w:rsidR="002E06EB" w:rsidRPr="00E95495" w:rsidRDefault="002E06EB" w:rsidP="002E06EB">
      <w:pPr>
        <w:pStyle w:val="ListParagraph"/>
        <w:numPr>
          <w:ilvl w:val="0"/>
          <w:numId w:val="3"/>
        </w:numPr>
        <w:rPr>
          <w:rFonts w:ascii="Hiragino Mincho Pro W3" w:eastAsia="Hiragino Mincho Pro W3" w:hAnsi="Hiragino Mincho Pro W3" w:cs="Ayuthaya"/>
          <w:color w:val="000000" w:themeColor="text1"/>
          <w:sz w:val="28"/>
          <w:szCs w:val="28"/>
        </w:rPr>
      </w:pPr>
      <w:r w:rsidRPr="00E95495">
        <w:rPr>
          <w:rFonts w:ascii="Hiragino Mincho Pro W3" w:eastAsia="Hiragino Mincho Pro W3" w:hAnsi="Hiragino Mincho Pro W3" w:cs="Ayuthaya"/>
          <w:color w:val="000000" w:themeColor="text1"/>
          <w:sz w:val="28"/>
          <w:szCs w:val="28"/>
        </w:rPr>
        <w:t>People weren’t allowed title to land if they weren’t Christian, only allowed occupancy.</w:t>
      </w:r>
    </w:p>
    <w:p w14:paraId="528237C2" w14:textId="77777777" w:rsidR="002E06EB" w:rsidRPr="00E95495" w:rsidRDefault="002E06EB" w:rsidP="002E06EB">
      <w:pPr>
        <w:pStyle w:val="ListParagraph"/>
        <w:numPr>
          <w:ilvl w:val="0"/>
          <w:numId w:val="3"/>
        </w:numPr>
        <w:rPr>
          <w:rFonts w:ascii="Hiragino Mincho Pro W3" w:eastAsia="Hiragino Mincho Pro W3" w:hAnsi="Hiragino Mincho Pro W3" w:cs="Ayuthaya"/>
          <w:color w:val="000000" w:themeColor="text1"/>
          <w:sz w:val="28"/>
          <w:szCs w:val="28"/>
        </w:rPr>
      </w:pPr>
      <w:r w:rsidRPr="00E95495">
        <w:rPr>
          <w:rFonts w:ascii="Hiragino Mincho Pro W3" w:eastAsia="Hiragino Mincho Pro W3" w:hAnsi="Hiragino Mincho Pro W3" w:cs="Ayuthaya"/>
          <w:color w:val="000000" w:themeColor="text1"/>
          <w:sz w:val="28"/>
          <w:szCs w:val="28"/>
        </w:rPr>
        <w:t>Christian doctrine became the doctrine of law and it prevails</w:t>
      </w:r>
    </w:p>
    <w:p w14:paraId="68A1ECDC" w14:textId="77777777" w:rsidR="002E06EB" w:rsidRPr="00E95495" w:rsidRDefault="002E06EB" w:rsidP="002E06EB">
      <w:pPr>
        <w:rPr>
          <w:rFonts w:ascii="Hiragino Mincho Pro W3" w:eastAsia="Hiragino Mincho Pro W3" w:hAnsi="Hiragino Mincho Pro W3" w:cs="Ayuthaya"/>
          <w:color w:val="000000" w:themeColor="text1"/>
          <w:sz w:val="28"/>
          <w:szCs w:val="28"/>
        </w:rPr>
      </w:pPr>
    </w:p>
    <w:p w14:paraId="27089688" w14:textId="77777777" w:rsidR="002E06EB" w:rsidRPr="00E95495" w:rsidRDefault="002E06EB" w:rsidP="002E06EB">
      <w:pPr>
        <w:rPr>
          <w:rFonts w:ascii="Hiragino Mincho Pro W3" w:eastAsia="Hiragino Mincho Pro W3" w:hAnsi="Hiragino Mincho Pro W3" w:cs="Ayuthaya"/>
          <w:b/>
          <w:bCs/>
          <w:color w:val="000000" w:themeColor="text1"/>
          <w:sz w:val="36"/>
          <w:szCs w:val="36"/>
        </w:rPr>
      </w:pPr>
      <w:r w:rsidRPr="00E95495">
        <w:rPr>
          <w:rFonts w:ascii="Hiragino Mincho Pro W3" w:eastAsia="Hiragino Mincho Pro W3" w:hAnsi="Hiragino Mincho Pro W3" w:cs="Ayuthaya"/>
          <w:b/>
          <w:bCs/>
          <w:color w:val="000000" w:themeColor="text1"/>
          <w:sz w:val="36"/>
          <w:szCs w:val="36"/>
        </w:rPr>
        <w:t xml:space="preserve">Firsthand: The OKA Legacy | OKA Crisis 101 </w:t>
      </w:r>
    </w:p>
    <w:p w14:paraId="0F839462" w14:textId="77777777" w:rsidR="002E06EB" w:rsidRDefault="002E06EB" w:rsidP="002E06EB">
      <w:pPr>
        <w:pStyle w:val="ListParagraph"/>
        <w:numPr>
          <w:ilvl w:val="0"/>
          <w:numId w:val="3"/>
        </w:numPr>
        <w:rPr>
          <w:rFonts w:ascii="Hiragino Mincho Pro W3" w:eastAsia="Hiragino Mincho Pro W3" w:hAnsi="Hiragino Mincho Pro W3" w:cs="Ayuthaya"/>
          <w:sz w:val="28"/>
          <w:szCs w:val="28"/>
        </w:rPr>
      </w:pPr>
      <w:r w:rsidRPr="00AD49DA">
        <w:rPr>
          <w:rStyle w:val="Emphasis"/>
          <w:rFonts w:ascii="Hiragino Mincho Pro W3" w:eastAsia="Hiragino Mincho Pro W3" w:hAnsi="Hiragino Mincho Pro W3"/>
          <w:i w:val="0"/>
          <w:iCs w:val="0"/>
          <w:color w:val="000000" w:themeColor="text1"/>
          <w:sz w:val="28"/>
          <w:szCs w:val="28"/>
          <w:bdr w:val="none" w:sz="0" w:space="0" w:color="auto" w:frame="1"/>
          <w:shd w:val="clear" w:color="auto" w:fill="FFFFFF"/>
        </w:rPr>
        <w:t>Kanehsatake</w:t>
      </w:r>
      <w:r w:rsidRPr="00AD49DA">
        <w:rPr>
          <w:rFonts w:ascii="Hiragino Mincho Pro W3" w:eastAsia="Hiragino Mincho Pro W3" w:hAnsi="Hiragino Mincho Pro W3" w:cs="Ayuthaya"/>
          <w:i/>
          <w:iCs/>
          <w:sz w:val="28"/>
          <w:szCs w:val="28"/>
        </w:rPr>
        <w:t xml:space="preserve"> </w:t>
      </w:r>
      <w:r>
        <w:rPr>
          <w:rFonts w:ascii="Hiragino Mincho Pro W3" w:eastAsia="Hiragino Mincho Pro W3" w:hAnsi="Hiragino Mincho Pro W3" w:cs="Ayuthaya"/>
          <w:sz w:val="28"/>
          <w:szCs w:val="28"/>
        </w:rPr>
        <w:t xml:space="preserve">was taken </w:t>
      </w:r>
    </w:p>
    <w:p w14:paraId="45E03730" w14:textId="77777777" w:rsidR="002E06EB" w:rsidRDefault="002E06EB" w:rsidP="002E06EB">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July 11</w:t>
      </w:r>
      <w:r w:rsidRPr="0037729A">
        <w:rPr>
          <w:rFonts w:ascii="Hiragino Mincho Pro W3" w:eastAsia="Hiragino Mincho Pro W3" w:hAnsi="Hiragino Mincho Pro W3" w:cs="Ayuthaya"/>
          <w:sz w:val="28"/>
          <w:szCs w:val="28"/>
          <w:vertAlign w:val="superscript"/>
        </w:rPr>
        <w:t>th</w:t>
      </w:r>
      <w:r>
        <w:rPr>
          <w:rFonts w:ascii="Hiragino Mincho Pro W3" w:eastAsia="Hiragino Mincho Pro W3" w:hAnsi="Hiragino Mincho Pro W3" w:cs="Ayuthaya"/>
          <w:sz w:val="28"/>
          <w:szCs w:val="28"/>
        </w:rPr>
        <w:t xml:space="preserve">, 1980 the police threw tear gas and concussion grenades, and gun fire exchange. </w:t>
      </w:r>
    </w:p>
    <w:p w14:paraId="543EC40A" w14:textId="77777777" w:rsidR="00A16FA5" w:rsidRDefault="002E06EB" w:rsidP="00A16FA5">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Constructed blockades </w:t>
      </w:r>
    </w:p>
    <w:p w14:paraId="5502F3B8" w14:textId="77777777" w:rsidR="00A16FA5" w:rsidRDefault="00A16FA5" w:rsidP="00A16FA5">
      <w:pPr>
        <w:rPr>
          <w:rFonts w:ascii="Hiragino Mincho Pro W3" w:eastAsia="Hiragino Mincho Pro W3" w:hAnsi="Hiragino Mincho Pro W3" w:cs="Ayuthaya"/>
          <w:b/>
          <w:bCs/>
          <w:color w:val="70AD47" w:themeColor="accent6"/>
          <w:sz w:val="36"/>
          <w:szCs w:val="36"/>
        </w:rPr>
      </w:pPr>
    </w:p>
    <w:p w14:paraId="4E9F9FE3" w14:textId="2804A188" w:rsidR="00A16FA5" w:rsidRDefault="00A16FA5" w:rsidP="00A16FA5">
      <w:pPr>
        <w:rPr>
          <w:rFonts w:ascii="Hiragino Mincho Pro W3" w:eastAsia="Hiragino Mincho Pro W3" w:hAnsi="Hiragino Mincho Pro W3" w:cs="Ayuthaya"/>
          <w:b/>
          <w:bCs/>
          <w:color w:val="70AD47" w:themeColor="accent6"/>
          <w:sz w:val="36"/>
          <w:szCs w:val="36"/>
        </w:rPr>
      </w:pPr>
      <w:r w:rsidRPr="00A16FA5">
        <w:rPr>
          <w:rFonts w:ascii="Hiragino Mincho Pro W3" w:eastAsia="Hiragino Mincho Pro W3" w:hAnsi="Hiragino Mincho Pro W3" w:cs="Ayuthaya"/>
          <w:b/>
          <w:bCs/>
          <w:color w:val="70AD47" w:themeColor="accent6"/>
          <w:sz w:val="36"/>
          <w:szCs w:val="36"/>
        </w:rPr>
        <w:t xml:space="preserve">MODULE 2B </w:t>
      </w:r>
      <w:r w:rsidR="003A7580">
        <w:rPr>
          <w:rFonts w:ascii="Hiragino Mincho Pro W3" w:eastAsia="Hiragino Mincho Pro W3" w:hAnsi="Hiragino Mincho Pro W3" w:cs="Ayuthaya"/>
          <w:b/>
          <w:bCs/>
          <w:color w:val="70AD47" w:themeColor="accent6"/>
          <w:sz w:val="36"/>
          <w:szCs w:val="36"/>
        </w:rPr>
        <w:t>(Jews)</w:t>
      </w:r>
    </w:p>
    <w:p w14:paraId="592DE8C8" w14:textId="77777777" w:rsidR="003A7580" w:rsidRPr="00812848" w:rsidRDefault="003A7580" w:rsidP="003A7580">
      <w:pPr>
        <w:rPr>
          <w:rFonts w:ascii="Hiragino Mincho Pro W3" w:eastAsia="Hiragino Mincho Pro W3" w:hAnsi="Hiragino Mincho Pro W3" w:cs="Ayuthaya"/>
          <w:b/>
          <w:bCs/>
          <w:sz w:val="36"/>
          <w:szCs w:val="36"/>
        </w:rPr>
      </w:pPr>
      <w:r w:rsidRPr="00812848">
        <w:rPr>
          <w:rFonts w:ascii="Hiragino Mincho Pro W3" w:eastAsia="Hiragino Mincho Pro W3" w:hAnsi="Hiragino Mincho Pro W3" w:cs="Ayuthaya"/>
          <w:b/>
          <w:bCs/>
          <w:sz w:val="36"/>
          <w:szCs w:val="36"/>
        </w:rPr>
        <w:t xml:space="preserve">Readings: Young, Canadian and Jewish: The shift from religious to Cultural Identity. </w:t>
      </w:r>
    </w:p>
    <w:p w14:paraId="5148395D" w14:textId="77777777" w:rsidR="003A7580" w:rsidRDefault="003A7580" w:rsidP="003A7580">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“Jewish” used to be considered a religious category but for many Jews that is changing. </w:t>
      </w:r>
    </w:p>
    <w:p w14:paraId="5ACD9686" w14:textId="77777777" w:rsidR="003A7580" w:rsidRDefault="003A7580" w:rsidP="003A7580">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People who live outside of Israel often identify as Jewish and think of themselves as members of an ethnic or cultural group. </w:t>
      </w:r>
    </w:p>
    <w:p w14:paraId="1C14888B" w14:textId="77777777" w:rsidR="003A7580" w:rsidRDefault="003A7580" w:rsidP="003A7580">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Researchers have expressed concern that Jewish communities would assimilate and dissipate as religious identification waned. </w:t>
      </w:r>
    </w:p>
    <w:p w14:paraId="5AC70B9E" w14:textId="77777777" w:rsidR="003A7580" w:rsidRDefault="003A7580" w:rsidP="003A7580">
      <w:pPr>
        <w:pStyle w:val="ListParagraph"/>
        <w:numPr>
          <w:ilvl w:val="1"/>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They pointed out that in the U.S nearly half of Jews who are married are partnered with non-Jews. </w:t>
      </w:r>
    </w:p>
    <w:p w14:paraId="2115A569" w14:textId="77777777" w:rsidR="003A7580" w:rsidRDefault="003A7580" w:rsidP="003A7580">
      <w:pPr>
        <w:pStyle w:val="ListParagraph"/>
        <w:numPr>
          <w:ilvl w:val="1"/>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But a recent survey in Canada shows differently </w:t>
      </w:r>
    </w:p>
    <w:p w14:paraId="56776E08" w14:textId="77777777" w:rsidR="003A7580" w:rsidRDefault="003A7580" w:rsidP="003A7580">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In Canada, a shift from religious identification toward ethnic and cultural identification is taking place. </w:t>
      </w:r>
    </w:p>
    <w:p w14:paraId="3EC50E49" w14:textId="77777777" w:rsidR="003A7580" w:rsidRDefault="003A7580" w:rsidP="003A7580">
      <w:pPr>
        <w:pStyle w:val="ListParagraph"/>
        <w:numPr>
          <w:ilvl w:val="1"/>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But the expected assimilation and dissipation of the community is less evident. </w:t>
      </w:r>
    </w:p>
    <w:p w14:paraId="28C1D725" w14:textId="77777777" w:rsidR="003A7580" w:rsidRDefault="003A7580" w:rsidP="003A7580">
      <w:pPr>
        <w:pStyle w:val="ListParagraph"/>
        <w:numPr>
          <w:ilvl w:val="1"/>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The intermarriage rate in Canada is less than half that in the U.S</w:t>
      </w:r>
    </w:p>
    <w:p w14:paraId="2F676B01" w14:textId="77777777" w:rsidR="003A7580" w:rsidRDefault="003A7580" w:rsidP="003A7580">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Survey conducted based on a sample of 2,335 Canadian Jewish adults in Montreal, Toronto, Winnipeg, and Vancouver – home to 84% of the Canadian Jewish population of about 392,000.</w:t>
      </w:r>
    </w:p>
    <w:p w14:paraId="2D80C08F" w14:textId="77777777" w:rsidR="003A7580" w:rsidRDefault="003A7580" w:rsidP="003A7580">
      <w:pPr>
        <w:pStyle w:val="ListParagraph"/>
        <w:numPr>
          <w:ilvl w:val="1"/>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A much higher percentage of Canadian Jews than American Jews make financial donations to the Jewish community, send their children to full-time Jewish school, belong to a synagogue or other type of Jewish organisation and are strongly emotionally attached to Israel. </w:t>
      </w:r>
    </w:p>
    <w:p w14:paraId="3F67F475" w14:textId="77777777" w:rsidR="003A7580" w:rsidRDefault="003A7580" w:rsidP="003A7580">
      <w:pPr>
        <w:pStyle w:val="ListParagraph"/>
        <w:ind w:left="1440"/>
        <w:rPr>
          <w:rFonts w:ascii="Hiragino Mincho Pro W3" w:eastAsia="Hiragino Mincho Pro W3" w:hAnsi="Hiragino Mincho Pro W3" w:cs="Ayuthaya"/>
          <w:sz w:val="28"/>
          <w:szCs w:val="28"/>
        </w:rPr>
      </w:pPr>
      <w:r w:rsidRPr="00794DEF">
        <w:rPr>
          <w:rFonts w:ascii="Hiragino Mincho Pro W3" w:eastAsia="Hiragino Mincho Pro W3" w:hAnsi="Hiragino Mincho Pro W3" w:cs="Ayuthaya"/>
          <w:noProof/>
          <w:sz w:val="28"/>
          <w:szCs w:val="28"/>
        </w:rPr>
        <w:drawing>
          <wp:inline distT="0" distB="0" distL="0" distR="0" wp14:anchorId="5973942C" wp14:editId="42084D34">
            <wp:extent cx="3964329" cy="2605191"/>
            <wp:effectExtent l="0" t="0" r="0" b="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5"/>
                    <a:stretch>
                      <a:fillRect/>
                    </a:stretch>
                  </pic:blipFill>
                  <pic:spPr>
                    <a:xfrm>
                      <a:off x="0" y="0"/>
                      <a:ext cx="3969924" cy="2608868"/>
                    </a:xfrm>
                    <a:prstGeom prst="rect">
                      <a:avLst/>
                    </a:prstGeom>
                  </pic:spPr>
                </pic:pic>
              </a:graphicData>
            </a:graphic>
          </wp:inline>
        </w:drawing>
      </w:r>
      <w:r>
        <w:rPr>
          <w:rFonts w:ascii="Hiragino Mincho Pro W3" w:eastAsia="Hiragino Mincho Pro W3" w:hAnsi="Hiragino Mincho Pro W3" w:cs="Ayuthaya"/>
          <w:sz w:val="28"/>
          <w:szCs w:val="28"/>
        </w:rPr>
        <w:t xml:space="preserve"> </w:t>
      </w:r>
    </w:p>
    <w:p w14:paraId="121A036D" w14:textId="77777777" w:rsidR="003A7580" w:rsidRDefault="003A7580" w:rsidP="003A7580">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It is especially among young adults that the religious basis of Jewishness seems to be weakening. </w:t>
      </w:r>
    </w:p>
    <w:p w14:paraId="0B0214B0" w14:textId="77777777" w:rsidR="003A7580" w:rsidRDefault="003A7580" w:rsidP="003A7580">
      <w:pPr>
        <w:pStyle w:val="ListParagraph"/>
        <w:numPr>
          <w:ilvl w:val="1"/>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When asked to report whether being Jewish is, for them, mainly a matter of religion, culture or ancestry, young adults are less likely than older adults to choose religion alone. </w:t>
      </w:r>
    </w:p>
    <w:p w14:paraId="69E05E3B" w14:textId="77777777" w:rsidR="003A7580" w:rsidRDefault="003A7580" w:rsidP="003A7580">
      <w:pPr>
        <w:pStyle w:val="ListParagraph"/>
        <w:numPr>
          <w:ilvl w:val="1"/>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For these young people, Jewishness is often expressed in their community involvement. </w:t>
      </w:r>
    </w:p>
    <w:p w14:paraId="5F8BE369" w14:textId="77777777" w:rsidR="003A7580" w:rsidRDefault="003A7580" w:rsidP="003A7580">
      <w:pPr>
        <w:pStyle w:val="ListParagraph"/>
        <w:numPr>
          <w:ilvl w:val="1"/>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Younger Jews are about as active as older Jews on most indicators of community involvement </w:t>
      </w:r>
    </w:p>
    <w:p w14:paraId="14A01527" w14:textId="77777777" w:rsidR="003A7580" w:rsidRDefault="003A7580" w:rsidP="003A7580">
      <w:pPr>
        <w:pStyle w:val="ListParagraph"/>
        <w:numPr>
          <w:ilvl w:val="1"/>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They are more likely to belong to a Jewish organisation other than a synagogue, light Sabbath candles weekly and donate to Jewish causes. </w:t>
      </w:r>
    </w:p>
    <w:p w14:paraId="5C58431F" w14:textId="77777777" w:rsidR="003A7580" w:rsidRDefault="003A7580" w:rsidP="003A7580">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One interpretation of these findings is that Canadian Jews, especially young adults, are finding ways of remaining Jewish that are not principally religious. </w:t>
      </w:r>
    </w:p>
    <w:p w14:paraId="4113E0D1" w14:textId="77777777" w:rsidR="003A7580" w:rsidRDefault="003A7580" w:rsidP="003A7580">
      <w:pPr>
        <w:ind w:left="360"/>
        <w:rPr>
          <w:rFonts w:ascii="Hiragino Mincho Pro W3" w:eastAsia="Hiragino Mincho Pro W3" w:hAnsi="Hiragino Mincho Pro W3" w:cs="Ayuthaya"/>
          <w:b/>
          <w:bCs/>
          <w:sz w:val="28"/>
          <w:szCs w:val="28"/>
        </w:rPr>
      </w:pPr>
      <w:r>
        <w:rPr>
          <w:rFonts w:ascii="Hiragino Mincho Pro W3" w:eastAsia="Hiragino Mincho Pro W3" w:hAnsi="Hiragino Mincho Pro W3" w:cs="Ayuthaya"/>
          <w:b/>
          <w:bCs/>
          <w:sz w:val="28"/>
          <w:szCs w:val="28"/>
        </w:rPr>
        <w:t xml:space="preserve">Canadian exceptionalism? </w:t>
      </w:r>
    </w:p>
    <w:p w14:paraId="32A482A0" w14:textId="77777777" w:rsidR="003A7580" w:rsidRPr="00982DB8" w:rsidRDefault="003A7580" w:rsidP="003A7580">
      <w:pPr>
        <w:pStyle w:val="ListParagraph"/>
        <w:numPr>
          <w:ilvl w:val="0"/>
          <w:numId w:val="3"/>
        </w:numPr>
        <w:rPr>
          <w:rFonts w:ascii="Hiragino Mincho Pro W3" w:eastAsia="Hiragino Mincho Pro W3" w:hAnsi="Hiragino Mincho Pro W3" w:cs="Ayuthaya"/>
          <w:b/>
          <w:bCs/>
          <w:sz w:val="28"/>
          <w:szCs w:val="28"/>
        </w:rPr>
      </w:pPr>
      <w:r w:rsidRPr="009E3E7B">
        <w:rPr>
          <w:rFonts w:ascii="Hiragino Mincho Pro W3" w:eastAsia="Hiragino Mincho Pro W3" w:hAnsi="Hiragino Mincho Pro W3" w:cs="Ayuthaya"/>
          <w:sz w:val="28"/>
          <w:szCs w:val="28"/>
          <w:u w:val="single"/>
        </w:rPr>
        <w:t>There are 3 main reasons</w:t>
      </w:r>
      <w:r>
        <w:rPr>
          <w:rFonts w:ascii="Hiragino Mincho Pro W3" w:eastAsia="Hiragino Mincho Pro W3" w:hAnsi="Hiragino Mincho Pro W3" w:cs="Ayuthaya"/>
          <w:sz w:val="28"/>
          <w:szCs w:val="28"/>
        </w:rPr>
        <w:t xml:space="preserve"> why community involvement is substantially stronger in Canada than in the U.S: </w:t>
      </w:r>
    </w:p>
    <w:p w14:paraId="6C33FFA6" w14:textId="77777777" w:rsidR="003A7580" w:rsidRPr="00BA7C88" w:rsidRDefault="003A7580" w:rsidP="003A7580">
      <w:pPr>
        <w:pStyle w:val="ListParagraph"/>
        <w:numPr>
          <w:ilvl w:val="0"/>
          <w:numId w:val="4"/>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Immigration to Canada is stronger than in the U.S since the WW2. Thus, 30% of Canada Jews are immigrants compared to just 14% of American Jews. So, Canadians therefore tend to have stronger ties to “old country” traditions and languages than do American Jews. </w:t>
      </w:r>
    </w:p>
    <w:p w14:paraId="21E3871B" w14:textId="77777777" w:rsidR="003A7580" w:rsidRPr="004C58C0" w:rsidRDefault="003A7580" w:rsidP="003A7580">
      <w:pPr>
        <w:pStyle w:val="ListParagraph"/>
        <w:numPr>
          <w:ilvl w:val="0"/>
          <w:numId w:val="4"/>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American Jews developed a stronger national identity than Canadians did, partly because the U.S was settled earlier and therefore had more time for a national identity to crystallize. </w:t>
      </w:r>
    </w:p>
    <w:p w14:paraId="30C2DDC4" w14:textId="77777777" w:rsidR="003A7580" w:rsidRPr="00363AC7" w:rsidRDefault="003A7580" w:rsidP="003A7580">
      <w:pPr>
        <w:pStyle w:val="ListParagraph"/>
        <w:numPr>
          <w:ilvl w:val="0"/>
          <w:numId w:val="4"/>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Canadian-Jewish exceptionalism is that, out of political necessity, fostering the growth of ethnic institutions has been Canadian public policy since the British conquest of New France in 1760. </w:t>
      </w:r>
    </w:p>
    <w:p w14:paraId="3EC28291" w14:textId="77777777" w:rsidR="003A7580" w:rsidRPr="006C4A9B" w:rsidRDefault="003A7580" w:rsidP="003A7580">
      <w:pPr>
        <w:pStyle w:val="ListParagraph"/>
        <w:numPr>
          <w:ilvl w:val="2"/>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Shortly after Canada was proclaimed a bilingual and bicultural country, many ethnic groups objected that they too deserve official recognition and funding. </w:t>
      </w:r>
    </w:p>
    <w:p w14:paraId="4717D0C3" w14:textId="77777777" w:rsidR="003A7580" w:rsidRPr="009B3782" w:rsidRDefault="003A7580" w:rsidP="003A7580">
      <w:pPr>
        <w:pStyle w:val="ListParagraph"/>
        <w:numPr>
          <w:ilvl w:val="2"/>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The era of multiculturalism had arrived: for the past half century, strong state support for ethnic institutions that has helped all Canadians, Jews among them, to ward off assimilation. </w:t>
      </w:r>
    </w:p>
    <w:p w14:paraId="77B0ABBE" w14:textId="77777777" w:rsidR="003A7580" w:rsidRPr="009B3782" w:rsidRDefault="003A7580" w:rsidP="003A7580">
      <w:pPr>
        <w:pStyle w:val="ListParagraph"/>
        <w:rPr>
          <w:rFonts w:ascii="Hiragino Mincho Pro W3" w:eastAsia="Hiragino Mincho Pro W3" w:hAnsi="Hiragino Mincho Pro W3" w:cs="Ayuthaya"/>
          <w:b/>
          <w:bCs/>
          <w:sz w:val="28"/>
          <w:szCs w:val="28"/>
        </w:rPr>
      </w:pPr>
    </w:p>
    <w:p w14:paraId="4FB98F3C" w14:textId="77777777" w:rsidR="003A7580" w:rsidRDefault="003A7580" w:rsidP="003A7580">
      <w:pPr>
        <w:rPr>
          <w:rFonts w:ascii="Hiragino Mincho Pro W3" w:eastAsia="Hiragino Mincho Pro W3" w:hAnsi="Hiragino Mincho Pro W3" w:cs="Ayuthaya"/>
          <w:b/>
          <w:bCs/>
          <w:sz w:val="28"/>
          <w:szCs w:val="28"/>
        </w:rPr>
      </w:pPr>
      <w:r>
        <w:rPr>
          <w:rFonts w:ascii="Hiragino Mincho Pro W3" w:eastAsia="Hiragino Mincho Pro W3" w:hAnsi="Hiragino Mincho Pro W3" w:cs="Ayuthaya"/>
          <w:b/>
          <w:bCs/>
          <w:sz w:val="28"/>
          <w:szCs w:val="28"/>
        </w:rPr>
        <w:t xml:space="preserve">1 in 3 often experience discrimination </w:t>
      </w:r>
    </w:p>
    <w:p w14:paraId="1CB8CA57" w14:textId="77777777" w:rsidR="003A7580" w:rsidRPr="00D25A39" w:rsidRDefault="003A7580" w:rsidP="003A7580">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1 in 3 Canadian Jews believe that Jews often experience discrimination in Canada. </w:t>
      </w:r>
    </w:p>
    <w:p w14:paraId="78372167" w14:textId="77777777" w:rsidR="003A7580" w:rsidRPr="00717A34" w:rsidRDefault="003A7580" w:rsidP="003A7580">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In contrast, just 1 in 8 members of the Canadian population at large shares that opinion. </w:t>
      </w:r>
    </w:p>
    <w:p w14:paraId="7609564A" w14:textId="77777777" w:rsidR="003A7580" w:rsidRPr="00DB6775" w:rsidRDefault="003A7580" w:rsidP="003A7580">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Could be because many Canadian think of discrimination as mainly a socio-economic phenomenon, while Jewish Canadians tend to think of anti-Jewish discrimination as an ideological matter.</w:t>
      </w:r>
    </w:p>
    <w:p w14:paraId="5F40480C" w14:textId="77777777" w:rsidR="003A7580" w:rsidRPr="00DD2F25" w:rsidRDefault="003A7580" w:rsidP="003A7580">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Canadian Jews are not underprivileged, </w:t>
      </w:r>
    </w:p>
    <w:p w14:paraId="4018D53E" w14:textId="77777777" w:rsidR="003A7580" w:rsidRPr="00DD2F25" w:rsidRDefault="003A7580" w:rsidP="003A7580">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80% of Jewish adults between the ages of 25 and 64 have at least a bachelor’s degree. </w:t>
      </w:r>
    </w:p>
    <w:p w14:paraId="05CF8DA9" w14:textId="20B2B6F4" w:rsidR="003A7580" w:rsidRPr="0029207A" w:rsidRDefault="003A7580" w:rsidP="003A7580">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But Jews think of anti-Jewish discrimination, they think of offensive names, being snubbed in social settings or being criticized for supporting the existence of a Jewish state. </w:t>
      </w:r>
    </w:p>
    <w:p w14:paraId="067A4006" w14:textId="77777777" w:rsidR="003A7580" w:rsidRDefault="003A7580" w:rsidP="003A7580">
      <w:pPr>
        <w:rPr>
          <w:rFonts w:ascii="Hiragino Mincho Pro W3" w:eastAsia="Hiragino Mincho Pro W3" w:hAnsi="Hiragino Mincho Pro W3" w:cs="Ayuthaya"/>
          <w:b/>
          <w:bCs/>
          <w:sz w:val="36"/>
          <w:szCs w:val="36"/>
        </w:rPr>
      </w:pPr>
    </w:p>
    <w:p w14:paraId="1AF6DF6D" w14:textId="77777777" w:rsidR="003A7580" w:rsidRDefault="003A7580" w:rsidP="003A7580">
      <w:pPr>
        <w:rPr>
          <w:rFonts w:ascii="Hiragino Mincho Pro W3" w:eastAsia="Hiragino Mincho Pro W3" w:hAnsi="Hiragino Mincho Pro W3" w:cs="Ayuthaya"/>
          <w:b/>
          <w:bCs/>
          <w:sz w:val="36"/>
          <w:szCs w:val="36"/>
        </w:rPr>
      </w:pPr>
      <w:r w:rsidRPr="00D903F5">
        <w:rPr>
          <w:rFonts w:ascii="Hiragino Mincho Pro W3" w:eastAsia="Hiragino Mincho Pro W3" w:hAnsi="Hiragino Mincho Pro W3" w:cs="Ayuthaya"/>
          <w:b/>
          <w:bCs/>
          <w:sz w:val="36"/>
          <w:szCs w:val="36"/>
        </w:rPr>
        <w:t>Reading: Multifaceted Immigration: Canadian Jewish Intersections of Identity and Multiculturalism</w:t>
      </w:r>
    </w:p>
    <w:p w14:paraId="0BE629C0" w14:textId="03217321" w:rsidR="003A7580" w:rsidRPr="00284944" w:rsidRDefault="003A7580" w:rsidP="003A7580">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The multicultural society of Canada is made up of immigrants and their descendants from around the globe but there seems to be a shi</w:t>
      </w:r>
      <w:r w:rsidR="0029207A">
        <w:rPr>
          <w:rFonts w:ascii="Hiragino Mincho Pro W3" w:eastAsia="Hiragino Mincho Pro W3" w:hAnsi="Hiragino Mincho Pro W3" w:cs="Ayuthaya"/>
          <w:sz w:val="28"/>
          <w:szCs w:val="28"/>
        </w:rPr>
        <w:t>f</w:t>
      </w:r>
      <w:r>
        <w:rPr>
          <w:rFonts w:ascii="Hiragino Mincho Pro W3" w:eastAsia="Hiragino Mincho Pro W3" w:hAnsi="Hiragino Mincho Pro W3" w:cs="Ayuthaya"/>
          <w:sz w:val="28"/>
          <w:szCs w:val="28"/>
        </w:rPr>
        <w:t xml:space="preserve">t in the reaction to waves of immigration. </w:t>
      </w:r>
    </w:p>
    <w:p w14:paraId="17DC535D" w14:textId="77777777" w:rsidR="003A7580" w:rsidRPr="002A32B2" w:rsidRDefault="003A7580" w:rsidP="003A7580">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 In the Canadian context, multiculturalism is public policy, our Charter of Rights and Freedoms espouses human rights for all, and, theoretically, we do not discriminate based on race, religion, gender, or sexual orientation. </w:t>
      </w:r>
    </w:p>
    <w:p w14:paraId="7A76DB7E" w14:textId="77777777" w:rsidR="003A7580" w:rsidRPr="003C6A41" w:rsidRDefault="003A7580" w:rsidP="003A7580">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There’s a privilege hierarchy of the dominant; white, male, heterosexual, </w:t>
      </w:r>
      <w:proofErr w:type="spellStart"/>
      <w:r>
        <w:rPr>
          <w:rFonts w:ascii="Hiragino Mincho Pro W3" w:eastAsia="Hiragino Mincho Pro W3" w:hAnsi="Hiragino Mincho Pro W3" w:cs="Ayuthaya"/>
          <w:sz w:val="28"/>
          <w:szCs w:val="28"/>
        </w:rPr>
        <w:t>cisgendered</w:t>
      </w:r>
      <w:proofErr w:type="spellEnd"/>
      <w:r>
        <w:rPr>
          <w:rFonts w:ascii="Hiragino Mincho Pro W3" w:eastAsia="Hiragino Mincho Pro W3" w:hAnsi="Hiragino Mincho Pro W3" w:cs="Ayuthaya"/>
          <w:sz w:val="28"/>
          <w:szCs w:val="28"/>
        </w:rPr>
        <w:t xml:space="preserve">, culturally Christian. </w:t>
      </w:r>
    </w:p>
    <w:p w14:paraId="3CCF6044" w14:textId="77777777" w:rsidR="003A7580" w:rsidRPr="00D534EC" w:rsidRDefault="003A7580" w:rsidP="003A7580">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Typically comprised of second and third generation immigrants, Jewish communities are well established in Canadian society, though early arrivals were less welcomed. </w:t>
      </w:r>
    </w:p>
    <w:p w14:paraId="7AACF554" w14:textId="77777777" w:rsidR="003A7580" w:rsidRPr="003518BF" w:rsidRDefault="003A7580" w:rsidP="003A7580">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Refugees flooded North American ports seeking asylum from violence in Russia at the turn of the 20</w:t>
      </w:r>
      <w:r w:rsidRPr="00D534EC">
        <w:rPr>
          <w:rFonts w:ascii="Hiragino Mincho Pro W3" w:eastAsia="Hiragino Mincho Pro W3" w:hAnsi="Hiragino Mincho Pro W3" w:cs="Ayuthaya"/>
          <w:sz w:val="28"/>
          <w:szCs w:val="28"/>
          <w:vertAlign w:val="superscript"/>
        </w:rPr>
        <w:t>th</w:t>
      </w:r>
      <w:r>
        <w:rPr>
          <w:rFonts w:ascii="Hiragino Mincho Pro W3" w:eastAsia="Hiragino Mincho Pro W3" w:hAnsi="Hiragino Mincho Pro W3" w:cs="Ayuthaya"/>
          <w:sz w:val="28"/>
          <w:szCs w:val="28"/>
        </w:rPr>
        <w:t xml:space="preserve"> Century, and post WW2 another wave hit as Jews fled Europe and the Nazi regime. </w:t>
      </w:r>
    </w:p>
    <w:p w14:paraId="584C958B" w14:textId="77777777" w:rsidR="003A7580" w:rsidRPr="00734182" w:rsidRDefault="003A7580" w:rsidP="003A7580">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The Jews from these areas were religiously distinct from other European immigrants of the time, an additional marginalization dynamically interacting with differences of dress, language and culture. </w:t>
      </w:r>
    </w:p>
    <w:p w14:paraId="0D11E36B" w14:textId="77777777" w:rsidR="003A7580" w:rsidRPr="00567266" w:rsidRDefault="003A7580" w:rsidP="003A7580">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The majority of immigrants in those times were white Jewish Europeans and have become a successful and well-integrated in Canada. </w:t>
      </w:r>
    </w:p>
    <w:p w14:paraId="024E4542" w14:textId="77777777" w:rsidR="003A7580" w:rsidRPr="00B66F49" w:rsidRDefault="003A7580" w:rsidP="003A7580">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1962 policy makers removed racial, ethnic, and national restrictions and emphasized education and employability in immigration selection. </w:t>
      </w:r>
    </w:p>
    <w:p w14:paraId="0FC3B019" w14:textId="77777777" w:rsidR="003A7580" w:rsidRPr="00C221AF" w:rsidRDefault="003A7580" w:rsidP="003A7580">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Jews of colour had to deal with racism from both mainstream Canadian society as well as Canadian Jewish society. </w:t>
      </w:r>
    </w:p>
    <w:p w14:paraId="61476E9F" w14:textId="77777777" w:rsidR="003A7580" w:rsidRPr="00CE6E61" w:rsidRDefault="003A7580" w:rsidP="003A7580">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It was hard for Indian-Jewish immigrants to integrate into Canadian society, not because they were Jewish or Indian but because they’re Indian-Jewish</w:t>
      </w:r>
    </w:p>
    <w:p w14:paraId="0C6BBBCE" w14:textId="77777777" w:rsidR="003A7580" w:rsidRPr="00CE6E61" w:rsidRDefault="003A7580" w:rsidP="003A7580">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In Canada, we are seeing an increase in conflict in the tolerance of increased immigration and demands for policy shift favouring protectionism of the cultural majority</w:t>
      </w:r>
    </w:p>
    <w:p w14:paraId="1C1092D9" w14:textId="77777777" w:rsidR="003A7580" w:rsidRPr="00FF7FB1" w:rsidRDefault="003A7580" w:rsidP="003A7580">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Kymlicka addresses this rejection directly. “</w:t>
      </w:r>
      <w:proofErr w:type="gramStart"/>
      <w:r>
        <w:rPr>
          <w:rFonts w:ascii="Hiragino Mincho Pro W3" w:eastAsia="Hiragino Mincho Pro W3" w:hAnsi="Hiragino Mincho Pro W3" w:cs="Ayuthaya"/>
          <w:sz w:val="28"/>
          <w:szCs w:val="28"/>
        </w:rPr>
        <w:t>So</w:t>
      </w:r>
      <w:proofErr w:type="gramEnd"/>
      <w:r>
        <w:rPr>
          <w:rFonts w:ascii="Hiragino Mincho Pro W3" w:eastAsia="Hiragino Mincho Pro W3" w:hAnsi="Hiragino Mincho Pro W3" w:cs="Ayuthaya"/>
          <w:sz w:val="28"/>
          <w:szCs w:val="28"/>
        </w:rPr>
        <w:t xml:space="preserve"> it is only with respect to immigrant groups that we see any serious retreat. Here, without questions, there has been a backlash against multiculturalism policies relating to post-war migrants in several western democracies”</w:t>
      </w:r>
    </w:p>
    <w:p w14:paraId="42DE4D79" w14:textId="77777777" w:rsidR="003A7580" w:rsidRPr="004573E1" w:rsidRDefault="003A7580" w:rsidP="003A7580">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Probably because Christian immigrants have decreased by 30% and Muslim immigrants have doubled from 9 – 18%</w:t>
      </w:r>
    </w:p>
    <w:p w14:paraId="654EEF19" w14:textId="77777777" w:rsidR="003A7580" w:rsidRPr="00D903F5" w:rsidRDefault="003A7580" w:rsidP="003A7580">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So, the majority is in fear they’ll become the minority </w:t>
      </w:r>
    </w:p>
    <w:p w14:paraId="2037919D" w14:textId="77777777" w:rsidR="003A7580" w:rsidRPr="001113D2" w:rsidRDefault="003A7580" w:rsidP="003A7580">
      <w:pPr>
        <w:rPr>
          <w:rFonts w:ascii="Hiragino Mincho Pro W3" w:eastAsia="Hiragino Mincho Pro W3" w:hAnsi="Hiragino Mincho Pro W3" w:cs="Ayuthaya"/>
          <w:b/>
          <w:bCs/>
          <w:sz w:val="36"/>
          <w:szCs w:val="36"/>
        </w:rPr>
      </w:pPr>
    </w:p>
    <w:p w14:paraId="0ED9ED5C" w14:textId="695C7379" w:rsidR="003A7580" w:rsidRDefault="003A7580" w:rsidP="003A7580">
      <w:pPr>
        <w:rPr>
          <w:rFonts w:ascii="Hiragino Mincho Pro W3" w:eastAsia="Hiragino Mincho Pro W3" w:hAnsi="Hiragino Mincho Pro W3" w:cs="Ayuthaya"/>
          <w:b/>
          <w:bCs/>
          <w:color w:val="70AD47" w:themeColor="accent6"/>
          <w:sz w:val="36"/>
          <w:szCs w:val="36"/>
        </w:rPr>
      </w:pPr>
      <w:r w:rsidRPr="000F5147">
        <w:rPr>
          <w:rFonts w:ascii="Hiragino Mincho Pro W3" w:eastAsia="Hiragino Mincho Pro W3" w:hAnsi="Hiragino Mincho Pro W3" w:cs="Ayuthaya"/>
          <w:b/>
          <w:bCs/>
          <w:color w:val="70AD47" w:themeColor="accent6"/>
          <w:sz w:val="36"/>
          <w:szCs w:val="36"/>
        </w:rPr>
        <w:t xml:space="preserve">MODULE 3A </w:t>
      </w:r>
      <w:r>
        <w:rPr>
          <w:rFonts w:ascii="Hiragino Mincho Pro W3" w:eastAsia="Hiragino Mincho Pro W3" w:hAnsi="Hiragino Mincho Pro W3" w:cs="Ayuthaya"/>
          <w:b/>
          <w:bCs/>
          <w:color w:val="70AD47" w:themeColor="accent6"/>
          <w:sz w:val="36"/>
          <w:szCs w:val="36"/>
        </w:rPr>
        <w:t>(Chinese)</w:t>
      </w:r>
    </w:p>
    <w:p w14:paraId="57009436" w14:textId="77777777" w:rsidR="00760A0B" w:rsidRDefault="00760A0B" w:rsidP="00760A0B">
      <w:pPr>
        <w:rPr>
          <w:rFonts w:ascii="Hiragino Mincho Pro W3" w:eastAsia="Hiragino Mincho Pro W3" w:hAnsi="Hiragino Mincho Pro W3" w:cs="Ayuthaya"/>
          <w:b/>
          <w:bCs/>
          <w:sz w:val="36"/>
          <w:szCs w:val="36"/>
        </w:rPr>
      </w:pPr>
      <w:r w:rsidRPr="00DB095C">
        <w:rPr>
          <w:rFonts w:ascii="Hiragino Mincho Pro W3" w:eastAsia="Hiragino Mincho Pro W3" w:hAnsi="Hiragino Mincho Pro W3" w:cs="Ayuthaya"/>
          <w:b/>
          <w:bCs/>
          <w:sz w:val="36"/>
          <w:szCs w:val="36"/>
        </w:rPr>
        <w:t xml:space="preserve">Readings: The Long Shadow of Canada’s Chinese Head Tax </w:t>
      </w:r>
    </w:p>
    <w:p w14:paraId="4C42B6F4" w14:textId="77777777" w:rsidR="00760A0B" w:rsidRDefault="00760A0B" w:rsidP="00760A0B">
      <w:pPr>
        <w:rPr>
          <w:rFonts w:ascii="Hiragino Mincho Pro W3" w:eastAsia="Hiragino Mincho Pro W3" w:hAnsi="Hiragino Mincho Pro W3" w:cs="Ayuthaya"/>
          <w:sz w:val="28"/>
          <w:szCs w:val="28"/>
        </w:rPr>
      </w:pPr>
      <w:r w:rsidRPr="00B5767D">
        <w:rPr>
          <w:rFonts w:ascii="Hiragino Mincho Pro W3" w:eastAsia="Hiragino Mincho Pro W3" w:hAnsi="Hiragino Mincho Pro W3" w:cs="Ayuthaya"/>
          <w:sz w:val="28"/>
          <w:szCs w:val="28"/>
        </w:rPr>
        <w:t xml:space="preserve">Basics: </w:t>
      </w:r>
    </w:p>
    <w:p w14:paraId="36719897" w14:textId="77777777" w:rsidR="00760A0B" w:rsidRDefault="00760A0B" w:rsidP="00760A0B">
      <w:pPr>
        <w:pStyle w:val="ListParagraph"/>
        <w:numPr>
          <w:ilvl w:val="1"/>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Implemented in 1885, the Chinese head tax discriminated against Chinese immigrants, preventing many from establishing normal family lives. </w:t>
      </w:r>
    </w:p>
    <w:p w14:paraId="3EF7AC8D" w14:textId="77777777" w:rsidR="00760A0B" w:rsidRDefault="00760A0B" w:rsidP="00760A0B">
      <w:pPr>
        <w:pStyle w:val="ListParagraph"/>
        <w:numPr>
          <w:ilvl w:val="1"/>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The head tax and Chinese Exclusion Act (1923-1947) were two of over 100 anti-Chinese laws enacted by Canada, no other immigrant </w:t>
      </w:r>
    </w:p>
    <w:p w14:paraId="3EA372F1" w14:textId="77777777" w:rsidR="00760A0B" w:rsidRDefault="00760A0B" w:rsidP="00760A0B">
      <w:pPr>
        <w:pStyle w:val="ListParagraph"/>
        <w:numPr>
          <w:ilvl w:val="1"/>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The decades-long fight for an official apology and redress reached its apex in 2006, yet the legacy of the head tax continues to cast a long shadow of Canadian politics. </w:t>
      </w:r>
    </w:p>
    <w:p w14:paraId="1F7D5999" w14:textId="77777777" w:rsidR="00760A0B" w:rsidRDefault="00760A0B" w:rsidP="00760A0B">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Canadian Pacific Railway could not have been made without the hard work and sacrifice of some 17,000 Chinese labourers working in harsh conditions and meagre pay. </w:t>
      </w:r>
    </w:p>
    <w:p w14:paraId="26E31874" w14:textId="77777777" w:rsidR="00760A0B" w:rsidRDefault="00760A0B" w:rsidP="00760A0B">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Canadian authorities quickly implemented a series of discriminatory reforms soon after the completion of the railroad in order to prevent Chinese immigration and family reunification. </w:t>
      </w:r>
    </w:p>
    <w:p w14:paraId="712DD3C2" w14:textId="77777777" w:rsidR="00760A0B" w:rsidRDefault="00760A0B" w:rsidP="00760A0B">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Impact of this legislation is still felt today, the legacy of the Chinese head tax continues to be a hot button topic in Canadian politics</w:t>
      </w:r>
    </w:p>
    <w:p w14:paraId="0621AD78" w14:textId="77777777" w:rsidR="00760A0B" w:rsidRDefault="00760A0B" w:rsidP="00760A0B">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All these legislations occurred after the completion of the Canadian Pacific Railroad. </w:t>
      </w:r>
    </w:p>
    <w:p w14:paraId="55088EF6" w14:textId="77777777" w:rsidR="00760A0B" w:rsidRDefault="00760A0B" w:rsidP="00760A0B">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Prime Minister John A. MacDonald even had acknowledged the necessity of employing Chinese labourers, although his government was swayed by the public’s strong anti-Chinese sentiment to implement prejudicial legislation. </w:t>
      </w:r>
    </w:p>
    <w:p w14:paraId="44616050" w14:textId="77777777" w:rsidR="00760A0B" w:rsidRDefault="00760A0B" w:rsidP="00760A0B">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Video clip: A previous Chinese Railway worker says: “There’s one dead Chinese man for every mile of the track”</w:t>
      </w:r>
    </w:p>
    <w:p w14:paraId="66B8BAF2" w14:textId="77777777" w:rsidR="00760A0B" w:rsidRDefault="00760A0B" w:rsidP="00760A0B">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Chinese became the first group in Canada to be excluded from immigration based solely on their ethnic origins, with a 50$ head tax implemented in 1885 designed as a means to discourage further immigration </w:t>
      </w:r>
    </w:p>
    <w:p w14:paraId="57E8C69B" w14:textId="77777777" w:rsidR="00760A0B" w:rsidRDefault="00760A0B" w:rsidP="00760A0B">
      <w:pPr>
        <w:pStyle w:val="ListParagraph"/>
        <w:numPr>
          <w:ilvl w:val="1"/>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Tax was later increased to $100 in 1900 and then to $500 in 1903, the equivalent to two years wages. </w:t>
      </w:r>
    </w:p>
    <w:p w14:paraId="18180958" w14:textId="77777777" w:rsidR="00760A0B" w:rsidRDefault="00760A0B" w:rsidP="00760A0B">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Chinese labourers working on the construction of the CPR were only paid around a dollar a day. </w:t>
      </w:r>
    </w:p>
    <w:p w14:paraId="6D2B310F" w14:textId="77777777" w:rsidR="00760A0B" w:rsidRDefault="00760A0B" w:rsidP="00760A0B">
      <w:pPr>
        <w:rPr>
          <w:rFonts w:ascii="Hiragino Mincho Pro W3" w:eastAsia="Hiragino Mincho Pro W3" w:hAnsi="Hiragino Mincho Pro W3" w:cs="Ayuthaya"/>
          <w:b/>
          <w:bCs/>
          <w:sz w:val="28"/>
          <w:szCs w:val="28"/>
        </w:rPr>
      </w:pPr>
      <w:r w:rsidRPr="004D776B">
        <w:rPr>
          <w:rFonts w:ascii="Hiragino Mincho Pro W3" w:eastAsia="Hiragino Mincho Pro W3" w:hAnsi="Hiragino Mincho Pro W3" w:cs="Ayuthaya"/>
          <w:b/>
          <w:bCs/>
          <w:sz w:val="28"/>
          <w:szCs w:val="28"/>
        </w:rPr>
        <w:t>The Lure of ‘Gold Mountain’</w:t>
      </w:r>
    </w:p>
    <w:p w14:paraId="2D060037" w14:textId="77777777" w:rsidR="00760A0B" w:rsidRPr="00A5344A" w:rsidRDefault="00760A0B" w:rsidP="00760A0B">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Canada earned the nickname ‘</w:t>
      </w:r>
      <w:r w:rsidRPr="00BC6A2B">
        <w:rPr>
          <w:rFonts w:ascii="Hiragino Mincho Pro W3" w:eastAsia="Hiragino Mincho Pro W3" w:hAnsi="Hiragino Mincho Pro W3" w:cs="Ayuthaya"/>
          <w:b/>
          <w:bCs/>
          <w:sz w:val="28"/>
          <w:szCs w:val="28"/>
        </w:rPr>
        <w:t>Gold Mountain’</w:t>
      </w:r>
      <w:r>
        <w:rPr>
          <w:rFonts w:ascii="Hiragino Mincho Pro W3" w:eastAsia="Hiragino Mincho Pro W3" w:hAnsi="Hiragino Mincho Pro W3" w:cs="Ayuthaya"/>
          <w:sz w:val="28"/>
          <w:szCs w:val="28"/>
        </w:rPr>
        <w:t xml:space="preserve"> as thousands of impoverished Chinese continued to see Canada as a land of opportunity</w:t>
      </w:r>
    </w:p>
    <w:p w14:paraId="5A4309E2" w14:textId="77777777" w:rsidR="00760A0B" w:rsidRPr="00950BC8" w:rsidRDefault="00760A0B" w:rsidP="00760A0B">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The head tax did not manage to halt Chinese immigration to Canada, with the Chinese population growing from 4,383 in 1881 to 39,587 in 1921.</w:t>
      </w:r>
    </w:p>
    <w:p w14:paraId="58DEFD04" w14:textId="77777777" w:rsidR="00760A0B" w:rsidRPr="001051E9" w:rsidRDefault="00760A0B" w:rsidP="00760A0B">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Overall, 97,000 Chinese immigrants came to Canada between 1885-1923, paying $23 million head tax fees.</w:t>
      </w:r>
    </w:p>
    <w:p w14:paraId="7D9D5B17" w14:textId="77777777" w:rsidR="00760A0B" w:rsidRPr="00EA6130" w:rsidRDefault="00760A0B" w:rsidP="00760A0B">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Anti-Chinese legislation also led to new developments in population tracking, they used Chinese Immigration 9 (CI9) forms in 1910 was the first mass use of identification photography in Canada, predating passport photos. </w:t>
      </w:r>
    </w:p>
    <w:p w14:paraId="18BC7CFD" w14:textId="77777777" w:rsidR="00760A0B" w:rsidRPr="00AB75E2" w:rsidRDefault="00760A0B" w:rsidP="00760A0B">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CI9 forms acted as a kind of pseudo-passport, vouching that the carrier had paid the head tax and thus permitting their re-entry into Canada while maintaining their non-citizen status. </w:t>
      </w:r>
    </w:p>
    <w:p w14:paraId="1213C4AA" w14:textId="77777777" w:rsidR="00760A0B" w:rsidRPr="00EC6F24" w:rsidRDefault="00760A0B" w:rsidP="00760A0B">
      <w:pPr>
        <w:pStyle w:val="ListParagraph"/>
        <w:numPr>
          <w:ilvl w:val="0"/>
          <w:numId w:val="3"/>
        </w:numPr>
        <w:rPr>
          <w:rFonts w:ascii="Hiragino Mincho Pro W3" w:eastAsia="Hiragino Mincho Pro W3" w:hAnsi="Hiragino Mincho Pro W3"/>
        </w:rPr>
      </w:pPr>
      <w:r>
        <w:rPr>
          <w:rFonts w:ascii="Hiragino Mincho Pro W3" w:eastAsia="Hiragino Mincho Pro W3" w:hAnsi="Hiragino Mincho Pro W3" w:cs="Ayuthaya"/>
          <w:sz w:val="28"/>
          <w:szCs w:val="28"/>
        </w:rPr>
        <w:t>By 1923, Canadian authorities decided a harsher method was required, with Ottawa implementing the Chinese Exclusion act</w:t>
      </w:r>
    </w:p>
    <w:p w14:paraId="1B6C5D91" w14:textId="77777777" w:rsidR="00760A0B" w:rsidRPr="00266EB1" w:rsidRDefault="00760A0B" w:rsidP="00760A0B">
      <w:pPr>
        <w:pStyle w:val="ListParagraph"/>
        <w:numPr>
          <w:ilvl w:val="0"/>
          <w:numId w:val="3"/>
        </w:numPr>
        <w:rPr>
          <w:rFonts w:ascii="Hiragino Mincho Pro W3" w:eastAsia="Hiragino Mincho Pro W3" w:hAnsi="Hiragino Mincho Pro W3"/>
        </w:rPr>
      </w:pPr>
      <w:r w:rsidRPr="00266EB1">
        <w:rPr>
          <w:rFonts w:ascii="Hiragino Mincho Pro W3" w:eastAsia="Hiragino Mincho Pro W3" w:hAnsi="Hiragino Mincho Pro W3"/>
          <w:color w:val="0D0D0D"/>
          <w:sz w:val="27"/>
          <w:szCs w:val="27"/>
          <w:shd w:val="clear" w:color="auto" w:fill="FFFFFF"/>
        </w:rPr>
        <w:t>In 1908,</w:t>
      </w:r>
      <w:r>
        <w:rPr>
          <w:rFonts w:ascii="Hiragino Mincho Pro W3" w:eastAsia="Hiragino Mincho Pro W3" w:hAnsi="Hiragino Mincho Pro W3"/>
          <w:color w:val="0D0D0D"/>
          <w:sz w:val="27"/>
          <w:szCs w:val="27"/>
          <w:shd w:val="clear" w:color="auto" w:fill="FFFFFF"/>
        </w:rPr>
        <w:t xml:space="preserve"> Chinese students </w:t>
      </w:r>
      <w:r w:rsidRPr="00266EB1">
        <w:rPr>
          <w:rFonts w:ascii="Hiragino Mincho Pro W3" w:eastAsia="Hiragino Mincho Pro W3" w:hAnsi="Hiragino Mincho Pro W3"/>
          <w:color w:val="0D0D0D"/>
          <w:sz w:val="27"/>
          <w:szCs w:val="27"/>
          <w:shd w:val="clear" w:color="auto" w:fill="FFFFFF"/>
        </w:rPr>
        <w:t>lost their exemption from the head tax, and by 1917 police were given extraordinary powers to arrest Chinese in Canada at will if they were suspected of being in the country illegally</w:t>
      </w:r>
    </w:p>
    <w:p w14:paraId="274E32CF" w14:textId="77777777" w:rsidR="00760A0B" w:rsidRPr="00F72287" w:rsidRDefault="00760A0B" w:rsidP="00760A0B">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Overall, more than a hundred anti-Chinese laws were implemented, which among other things saw Chinese; denied the vote, forbidden to own crown land, practice law or medicine, hold public office, or seek employment on public works. </w:t>
      </w:r>
    </w:p>
    <w:p w14:paraId="7DFFEC56" w14:textId="77777777" w:rsidR="00760A0B" w:rsidRPr="004D776B" w:rsidRDefault="00760A0B" w:rsidP="00760A0B">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Until the late 1940s, Chinese were not allowed to swim in the same pools as whites and were segregated in movie theatres. </w:t>
      </w:r>
    </w:p>
    <w:p w14:paraId="5E1AA7D6" w14:textId="77777777" w:rsidR="00760A0B" w:rsidRPr="004D5FB7" w:rsidRDefault="00760A0B" w:rsidP="00760A0B">
      <w:pPr>
        <w:ind w:left="360"/>
        <w:rPr>
          <w:rFonts w:ascii="Hiragino Mincho Pro W3" w:eastAsia="Hiragino Mincho Pro W3" w:hAnsi="Hiragino Mincho Pro W3" w:cs="Ayuthaya"/>
          <w:sz w:val="28"/>
          <w:szCs w:val="28"/>
        </w:rPr>
      </w:pPr>
    </w:p>
    <w:p w14:paraId="3FA59BAD" w14:textId="77777777" w:rsidR="00760A0B" w:rsidRDefault="00760A0B" w:rsidP="00760A0B">
      <w:pPr>
        <w:rPr>
          <w:rFonts w:ascii="Hiragino Mincho Pro W3" w:eastAsia="Hiragino Mincho Pro W3" w:hAnsi="Hiragino Mincho Pro W3" w:cs="Ayuthaya"/>
          <w:b/>
          <w:bCs/>
          <w:sz w:val="28"/>
          <w:szCs w:val="28"/>
        </w:rPr>
      </w:pPr>
      <w:r>
        <w:rPr>
          <w:rFonts w:ascii="Hiragino Mincho Pro W3" w:eastAsia="Hiragino Mincho Pro W3" w:hAnsi="Hiragino Mincho Pro W3" w:cs="Ayuthaya"/>
          <w:b/>
          <w:bCs/>
          <w:sz w:val="28"/>
          <w:szCs w:val="28"/>
        </w:rPr>
        <w:t>Chinese head tax and Exclusion Act inflicted generational damage</w:t>
      </w:r>
    </w:p>
    <w:p w14:paraId="4F521B02" w14:textId="77777777" w:rsidR="00760A0B" w:rsidRPr="00680F54" w:rsidRDefault="00760A0B" w:rsidP="00760A0B">
      <w:pPr>
        <w:pStyle w:val="ListParagraph"/>
        <w:numPr>
          <w:ilvl w:val="0"/>
          <w:numId w:val="3"/>
        </w:numPr>
        <w:rPr>
          <w:b/>
          <w:bCs/>
        </w:rPr>
      </w:pPr>
      <w:r>
        <w:rPr>
          <w:rFonts w:ascii="Hiragino Mincho Pro W3" w:eastAsia="Hiragino Mincho Pro W3" w:hAnsi="Hiragino Mincho Pro W3"/>
          <w:sz w:val="28"/>
          <w:szCs w:val="28"/>
        </w:rPr>
        <w:t>The impact of Chinese immigration restrictions was keenly felt at the family level, as very few Chinese could afford to bring their families</w:t>
      </w:r>
    </w:p>
    <w:p w14:paraId="1BE2E96E" w14:textId="77777777" w:rsidR="00760A0B" w:rsidRPr="00E13A13" w:rsidRDefault="00760A0B" w:rsidP="00760A0B">
      <w:pPr>
        <w:pStyle w:val="ListParagraph"/>
        <w:numPr>
          <w:ilvl w:val="0"/>
          <w:numId w:val="3"/>
        </w:numPr>
        <w:rPr>
          <w:b/>
          <w:bCs/>
        </w:rPr>
      </w:pPr>
      <w:r>
        <w:rPr>
          <w:rFonts w:ascii="Hiragino Mincho Pro W3" w:eastAsia="Hiragino Mincho Pro W3" w:hAnsi="Hiragino Mincho Pro W3"/>
          <w:sz w:val="28"/>
          <w:szCs w:val="28"/>
        </w:rPr>
        <w:t xml:space="preserve">As very few Chinese could afford to bring their families with them to Canada prior to the Exclusion Act, they created a bachelor society with a male-to-female ratio of 28:1 by 1911 </w:t>
      </w:r>
    </w:p>
    <w:p w14:paraId="6B21E24C" w14:textId="77777777" w:rsidR="00760A0B" w:rsidRPr="00387758" w:rsidRDefault="00760A0B" w:rsidP="00760A0B">
      <w:pPr>
        <w:pStyle w:val="ListParagraph"/>
        <w:numPr>
          <w:ilvl w:val="0"/>
          <w:numId w:val="3"/>
        </w:numPr>
        <w:rPr>
          <w:b/>
          <w:bCs/>
        </w:rPr>
      </w:pPr>
      <w:r>
        <w:rPr>
          <w:rFonts w:ascii="Hiragino Mincho Pro W3" w:eastAsia="Hiragino Mincho Pro W3" w:hAnsi="Hiragino Mincho Pro W3"/>
          <w:sz w:val="28"/>
          <w:szCs w:val="28"/>
        </w:rPr>
        <w:t xml:space="preserve">And many men had to put off starting a family because they had to work so hard to make little money. </w:t>
      </w:r>
    </w:p>
    <w:p w14:paraId="0DF36670" w14:textId="77777777" w:rsidR="00760A0B" w:rsidRPr="00387758" w:rsidRDefault="00760A0B" w:rsidP="00760A0B">
      <w:pPr>
        <w:pStyle w:val="ListParagraph"/>
        <w:numPr>
          <w:ilvl w:val="0"/>
          <w:numId w:val="3"/>
        </w:numPr>
        <w:rPr>
          <w:b/>
          <w:bCs/>
        </w:rPr>
      </w:pPr>
      <w:r>
        <w:rPr>
          <w:rFonts w:ascii="Hiragino Mincho Pro W3" w:eastAsia="Hiragino Mincho Pro W3" w:hAnsi="Hiragino Mincho Pro W3"/>
          <w:sz w:val="28"/>
          <w:szCs w:val="28"/>
        </w:rPr>
        <w:t xml:space="preserve">Lots of Chinese men would die alone as the Exclusion Act made is basically impossible to marry someone and have kids. </w:t>
      </w:r>
    </w:p>
    <w:p w14:paraId="4DAD8EA9" w14:textId="77777777" w:rsidR="00760A0B" w:rsidRPr="00EC6F24" w:rsidRDefault="00760A0B" w:rsidP="00760A0B">
      <w:pPr>
        <w:pStyle w:val="ListParagraph"/>
        <w:numPr>
          <w:ilvl w:val="0"/>
          <w:numId w:val="3"/>
        </w:numPr>
        <w:rPr>
          <w:b/>
          <w:bCs/>
        </w:rPr>
      </w:pPr>
      <w:r>
        <w:rPr>
          <w:rFonts w:ascii="Hiragino Mincho Pro W3" w:eastAsia="Hiragino Mincho Pro W3" w:hAnsi="Hiragino Mincho Pro W3"/>
          <w:sz w:val="28"/>
          <w:szCs w:val="28"/>
        </w:rPr>
        <w:t xml:space="preserve">If they really wanted to start a </w:t>
      </w:r>
      <w:proofErr w:type="gramStart"/>
      <w:r>
        <w:rPr>
          <w:rFonts w:ascii="Hiragino Mincho Pro W3" w:eastAsia="Hiragino Mincho Pro W3" w:hAnsi="Hiragino Mincho Pro W3"/>
          <w:sz w:val="28"/>
          <w:szCs w:val="28"/>
        </w:rPr>
        <w:t>family</w:t>
      </w:r>
      <w:proofErr w:type="gramEnd"/>
      <w:r>
        <w:rPr>
          <w:rFonts w:ascii="Hiragino Mincho Pro W3" w:eastAsia="Hiragino Mincho Pro W3" w:hAnsi="Hiragino Mincho Pro W3"/>
          <w:sz w:val="28"/>
          <w:szCs w:val="28"/>
        </w:rPr>
        <w:t xml:space="preserve"> they would go back to China for brief periods and marry and have children but wouldn’t know if they would ever be able to live together as a family in Canada. </w:t>
      </w:r>
    </w:p>
    <w:p w14:paraId="1646B72C" w14:textId="77777777" w:rsidR="00760A0B" w:rsidRDefault="00760A0B" w:rsidP="00760A0B">
      <w:pPr>
        <w:rPr>
          <w:b/>
          <w:bCs/>
        </w:rPr>
      </w:pPr>
    </w:p>
    <w:p w14:paraId="31EDDB4B" w14:textId="77777777" w:rsidR="00760A0B" w:rsidRDefault="00760A0B" w:rsidP="00760A0B">
      <w:pPr>
        <w:rPr>
          <w:rFonts w:ascii="Hiragino Mincho Pro W3" w:eastAsia="Hiragino Mincho Pro W3" w:hAnsi="Hiragino Mincho Pro W3"/>
          <w:b/>
          <w:bCs/>
          <w:sz w:val="36"/>
          <w:szCs w:val="36"/>
        </w:rPr>
      </w:pPr>
      <w:r>
        <w:rPr>
          <w:rFonts w:ascii="Hiragino Mincho Pro W3" w:eastAsia="Hiragino Mincho Pro W3" w:hAnsi="Hiragino Mincho Pro W3"/>
          <w:b/>
          <w:bCs/>
          <w:sz w:val="36"/>
          <w:szCs w:val="36"/>
        </w:rPr>
        <w:t>Audio: Chinese Immigrants go to Church for “</w:t>
      </w:r>
      <w:proofErr w:type="spellStart"/>
      <w:r>
        <w:rPr>
          <w:rFonts w:ascii="Hiragino Mincho Pro W3" w:eastAsia="Hiragino Mincho Pro W3" w:hAnsi="Hiragino Mincho Pro W3"/>
          <w:b/>
          <w:bCs/>
          <w:sz w:val="36"/>
          <w:szCs w:val="36"/>
        </w:rPr>
        <w:t>Canadianization</w:t>
      </w:r>
      <w:proofErr w:type="spellEnd"/>
      <w:r>
        <w:rPr>
          <w:rFonts w:ascii="Hiragino Mincho Pro W3" w:eastAsia="Hiragino Mincho Pro W3" w:hAnsi="Hiragino Mincho Pro W3"/>
          <w:b/>
          <w:bCs/>
          <w:sz w:val="36"/>
          <w:szCs w:val="36"/>
        </w:rPr>
        <w:t>”</w:t>
      </w:r>
    </w:p>
    <w:p w14:paraId="0D028A97" w14:textId="77777777" w:rsidR="00760A0B" w:rsidRDefault="00760A0B" w:rsidP="00760A0B">
      <w:pPr>
        <w:pStyle w:val="ListParagraph"/>
        <w:numPr>
          <w:ilvl w:val="0"/>
          <w:numId w:val="3"/>
        </w:numPr>
        <w:rPr>
          <w:rFonts w:ascii="Hiragino Mincho Pro W3" w:eastAsia="Hiragino Mincho Pro W3" w:hAnsi="Hiragino Mincho Pro W3"/>
          <w:sz w:val="28"/>
          <w:szCs w:val="28"/>
        </w:rPr>
      </w:pPr>
      <w:r>
        <w:rPr>
          <w:rFonts w:ascii="Hiragino Mincho Pro W3" w:eastAsia="Hiragino Mincho Pro W3" w:hAnsi="Hiragino Mincho Pro W3"/>
          <w:sz w:val="28"/>
          <w:szCs w:val="28"/>
        </w:rPr>
        <w:t xml:space="preserve">Many Chinese are atheists but when they come to </w:t>
      </w:r>
      <w:proofErr w:type="gramStart"/>
      <w:r>
        <w:rPr>
          <w:rFonts w:ascii="Hiragino Mincho Pro W3" w:eastAsia="Hiragino Mincho Pro W3" w:hAnsi="Hiragino Mincho Pro W3"/>
          <w:sz w:val="28"/>
          <w:szCs w:val="28"/>
        </w:rPr>
        <w:t>Canada</w:t>
      </w:r>
      <w:proofErr w:type="gramEnd"/>
      <w:r>
        <w:rPr>
          <w:rFonts w:ascii="Hiragino Mincho Pro W3" w:eastAsia="Hiragino Mincho Pro W3" w:hAnsi="Hiragino Mincho Pro W3"/>
          <w:sz w:val="28"/>
          <w:szCs w:val="28"/>
        </w:rPr>
        <w:t xml:space="preserve"> they go to church to learn English, make friends, practice English, exercise. </w:t>
      </w:r>
    </w:p>
    <w:p w14:paraId="358B7B21" w14:textId="77777777" w:rsidR="00760A0B" w:rsidRDefault="00760A0B" w:rsidP="00760A0B">
      <w:pPr>
        <w:pStyle w:val="ListParagraph"/>
        <w:numPr>
          <w:ilvl w:val="0"/>
          <w:numId w:val="3"/>
        </w:numPr>
        <w:rPr>
          <w:rFonts w:ascii="Hiragino Mincho Pro W3" w:eastAsia="Hiragino Mincho Pro W3" w:hAnsi="Hiragino Mincho Pro W3"/>
          <w:sz w:val="28"/>
          <w:szCs w:val="28"/>
        </w:rPr>
      </w:pPr>
      <w:r>
        <w:rPr>
          <w:rFonts w:ascii="Hiragino Mincho Pro W3" w:eastAsia="Hiragino Mincho Pro W3" w:hAnsi="Hiragino Mincho Pro W3"/>
          <w:sz w:val="28"/>
          <w:szCs w:val="28"/>
        </w:rPr>
        <w:t xml:space="preserve">They are not Christian, but they go to ingrain themselves in the community. </w:t>
      </w:r>
    </w:p>
    <w:p w14:paraId="42FF6446" w14:textId="77777777" w:rsidR="00760A0B" w:rsidRDefault="00760A0B" w:rsidP="00760A0B">
      <w:pPr>
        <w:pStyle w:val="ListParagraph"/>
        <w:numPr>
          <w:ilvl w:val="0"/>
          <w:numId w:val="3"/>
        </w:numPr>
        <w:rPr>
          <w:rFonts w:ascii="Hiragino Mincho Pro W3" w:eastAsia="Hiragino Mincho Pro W3" w:hAnsi="Hiragino Mincho Pro W3"/>
          <w:sz w:val="28"/>
          <w:szCs w:val="28"/>
        </w:rPr>
      </w:pPr>
      <w:r>
        <w:rPr>
          <w:rFonts w:ascii="Hiragino Mincho Pro W3" w:eastAsia="Hiragino Mincho Pro W3" w:hAnsi="Hiragino Mincho Pro W3"/>
          <w:sz w:val="28"/>
          <w:szCs w:val="28"/>
        </w:rPr>
        <w:t xml:space="preserve">It’s a tricky thing for families as they are atheists going to church. </w:t>
      </w:r>
    </w:p>
    <w:p w14:paraId="5AB6AF9D" w14:textId="77777777" w:rsidR="00760A0B" w:rsidRDefault="00760A0B" w:rsidP="00760A0B">
      <w:pPr>
        <w:pStyle w:val="ListParagraph"/>
        <w:numPr>
          <w:ilvl w:val="0"/>
          <w:numId w:val="3"/>
        </w:numPr>
        <w:rPr>
          <w:rFonts w:ascii="Hiragino Mincho Pro W3" w:eastAsia="Hiragino Mincho Pro W3" w:hAnsi="Hiragino Mincho Pro W3"/>
          <w:sz w:val="28"/>
          <w:szCs w:val="28"/>
        </w:rPr>
      </w:pPr>
      <w:r>
        <w:rPr>
          <w:rFonts w:ascii="Hiragino Mincho Pro W3" w:eastAsia="Hiragino Mincho Pro W3" w:hAnsi="Hiragino Mincho Pro W3"/>
          <w:sz w:val="28"/>
          <w:szCs w:val="28"/>
        </w:rPr>
        <w:t xml:space="preserve">1989 Massacre stopped her from believing in Communism. </w:t>
      </w:r>
    </w:p>
    <w:p w14:paraId="2D7C003D" w14:textId="77777777" w:rsidR="00760A0B" w:rsidRDefault="00760A0B" w:rsidP="00760A0B">
      <w:pPr>
        <w:pStyle w:val="ListParagraph"/>
        <w:numPr>
          <w:ilvl w:val="0"/>
          <w:numId w:val="3"/>
        </w:numPr>
        <w:rPr>
          <w:rFonts w:ascii="Hiragino Mincho Pro W3" w:eastAsia="Hiragino Mincho Pro W3" w:hAnsi="Hiragino Mincho Pro W3"/>
          <w:sz w:val="28"/>
          <w:szCs w:val="28"/>
        </w:rPr>
      </w:pPr>
      <w:r>
        <w:rPr>
          <w:rFonts w:ascii="Hiragino Mincho Pro W3" w:eastAsia="Hiragino Mincho Pro W3" w:hAnsi="Hiragino Mincho Pro W3"/>
          <w:sz w:val="28"/>
          <w:szCs w:val="28"/>
        </w:rPr>
        <w:t>They would go to church for ESL bible studies</w:t>
      </w:r>
    </w:p>
    <w:p w14:paraId="0921F4B6" w14:textId="77777777" w:rsidR="00760A0B" w:rsidRDefault="00760A0B" w:rsidP="00760A0B">
      <w:pPr>
        <w:pStyle w:val="ListParagraph"/>
        <w:numPr>
          <w:ilvl w:val="0"/>
          <w:numId w:val="3"/>
        </w:numPr>
        <w:rPr>
          <w:rFonts w:ascii="Hiragino Mincho Pro W3" w:eastAsia="Hiragino Mincho Pro W3" w:hAnsi="Hiragino Mincho Pro W3"/>
          <w:sz w:val="28"/>
          <w:szCs w:val="28"/>
        </w:rPr>
      </w:pPr>
      <w:r>
        <w:rPr>
          <w:rFonts w:ascii="Hiragino Mincho Pro W3" w:eastAsia="Hiragino Mincho Pro W3" w:hAnsi="Hiragino Mincho Pro W3"/>
          <w:sz w:val="28"/>
          <w:szCs w:val="28"/>
        </w:rPr>
        <w:t xml:space="preserve">She did feel like it was wrong to go to church to learn English, but she was also lonely so she would go for a community and social circle. </w:t>
      </w:r>
    </w:p>
    <w:p w14:paraId="76B5A7B5" w14:textId="77777777" w:rsidR="00760A0B" w:rsidRDefault="00760A0B" w:rsidP="00760A0B">
      <w:pPr>
        <w:rPr>
          <w:rFonts w:ascii="Hiragino Mincho Pro W3" w:eastAsia="Hiragino Mincho Pro W3" w:hAnsi="Hiragino Mincho Pro W3"/>
          <w:sz w:val="28"/>
          <w:szCs w:val="28"/>
        </w:rPr>
      </w:pPr>
    </w:p>
    <w:p w14:paraId="31EFB06F" w14:textId="77777777" w:rsidR="00760A0B" w:rsidRPr="00BE2DEE" w:rsidRDefault="00760A0B" w:rsidP="00760A0B">
      <w:pPr>
        <w:rPr>
          <w:rFonts w:ascii="Hiragino Mincho Pro W3" w:eastAsia="Hiragino Mincho Pro W3" w:hAnsi="Hiragino Mincho Pro W3"/>
          <w:b/>
          <w:bCs/>
          <w:sz w:val="36"/>
          <w:szCs w:val="36"/>
        </w:rPr>
      </w:pPr>
      <w:r w:rsidRPr="00BE2DEE">
        <w:rPr>
          <w:rFonts w:ascii="Hiragino Mincho Pro W3" w:eastAsia="Hiragino Mincho Pro W3" w:hAnsi="Hiragino Mincho Pro W3"/>
          <w:b/>
          <w:bCs/>
          <w:sz w:val="36"/>
          <w:szCs w:val="36"/>
        </w:rPr>
        <w:t>Film: Vancouver’s Chinatown: Past, Present, and Future</w:t>
      </w:r>
    </w:p>
    <w:p w14:paraId="53505888" w14:textId="77777777" w:rsidR="00760A0B" w:rsidRDefault="00760A0B" w:rsidP="00760A0B">
      <w:pPr>
        <w:pStyle w:val="ListParagraph"/>
        <w:numPr>
          <w:ilvl w:val="0"/>
          <w:numId w:val="3"/>
        </w:numPr>
        <w:rPr>
          <w:rFonts w:ascii="Hiragino Mincho Pro W3" w:eastAsia="Hiragino Mincho Pro W3" w:hAnsi="Hiragino Mincho Pro W3"/>
          <w:sz w:val="28"/>
          <w:szCs w:val="28"/>
        </w:rPr>
      </w:pPr>
      <w:r>
        <w:rPr>
          <w:rFonts w:ascii="Hiragino Mincho Pro W3" w:eastAsia="Hiragino Mincho Pro W3" w:hAnsi="Hiragino Mincho Pro W3"/>
          <w:sz w:val="28"/>
          <w:szCs w:val="28"/>
        </w:rPr>
        <w:t xml:space="preserve">Lack of upkeep and decades of use has made Chinatown in Vancouver look grim compared to what it did before. </w:t>
      </w:r>
    </w:p>
    <w:p w14:paraId="4C613AD0" w14:textId="77777777" w:rsidR="00760A0B" w:rsidRDefault="00760A0B" w:rsidP="00760A0B">
      <w:pPr>
        <w:pStyle w:val="ListParagraph"/>
        <w:numPr>
          <w:ilvl w:val="0"/>
          <w:numId w:val="3"/>
        </w:numPr>
        <w:rPr>
          <w:rFonts w:ascii="Hiragino Mincho Pro W3" w:eastAsia="Hiragino Mincho Pro W3" w:hAnsi="Hiragino Mincho Pro W3"/>
          <w:sz w:val="28"/>
          <w:szCs w:val="28"/>
        </w:rPr>
      </w:pPr>
      <w:r>
        <w:rPr>
          <w:rFonts w:ascii="Hiragino Mincho Pro W3" w:eastAsia="Hiragino Mincho Pro W3" w:hAnsi="Hiragino Mincho Pro W3"/>
          <w:sz w:val="28"/>
          <w:szCs w:val="28"/>
        </w:rPr>
        <w:t xml:space="preserve">Much is owed to the Chinese pioneers that faced prejudice and adversity to make their own niches. </w:t>
      </w:r>
    </w:p>
    <w:p w14:paraId="491A1C7F" w14:textId="77777777" w:rsidR="00760A0B" w:rsidRDefault="00760A0B" w:rsidP="00760A0B">
      <w:pPr>
        <w:pStyle w:val="ListParagraph"/>
        <w:numPr>
          <w:ilvl w:val="0"/>
          <w:numId w:val="3"/>
        </w:numPr>
        <w:rPr>
          <w:rFonts w:ascii="Hiragino Mincho Pro W3" w:eastAsia="Hiragino Mincho Pro W3" w:hAnsi="Hiragino Mincho Pro W3"/>
          <w:sz w:val="28"/>
          <w:szCs w:val="28"/>
        </w:rPr>
      </w:pPr>
      <w:r>
        <w:rPr>
          <w:rFonts w:ascii="Hiragino Mincho Pro W3" w:eastAsia="Hiragino Mincho Pro W3" w:hAnsi="Hiragino Mincho Pro W3"/>
          <w:sz w:val="28"/>
          <w:szCs w:val="28"/>
        </w:rPr>
        <w:t xml:space="preserve">Chinatown merchant elites are men who made considerable fortunes who became leaders of the community to make association and strengthen the communities. </w:t>
      </w:r>
    </w:p>
    <w:p w14:paraId="09C4134D" w14:textId="77777777" w:rsidR="00760A0B" w:rsidRDefault="00760A0B" w:rsidP="00760A0B">
      <w:pPr>
        <w:pStyle w:val="ListParagraph"/>
        <w:numPr>
          <w:ilvl w:val="0"/>
          <w:numId w:val="3"/>
        </w:numPr>
        <w:rPr>
          <w:rFonts w:ascii="Hiragino Mincho Pro W3" w:eastAsia="Hiragino Mincho Pro W3" w:hAnsi="Hiragino Mincho Pro W3"/>
          <w:sz w:val="28"/>
          <w:szCs w:val="28"/>
        </w:rPr>
      </w:pPr>
      <w:r>
        <w:rPr>
          <w:rFonts w:ascii="Hiragino Mincho Pro W3" w:eastAsia="Hiragino Mincho Pro W3" w:hAnsi="Hiragino Mincho Pro W3"/>
          <w:sz w:val="28"/>
          <w:szCs w:val="28"/>
        </w:rPr>
        <w:t>Chinatown is connected to all aspects of B.C.</w:t>
      </w:r>
    </w:p>
    <w:p w14:paraId="4225184F" w14:textId="77777777" w:rsidR="00760A0B" w:rsidRDefault="00760A0B" w:rsidP="00760A0B">
      <w:pPr>
        <w:pStyle w:val="ListParagraph"/>
        <w:numPr>
          <w:ilvl w:val="0"/>
          <w:numId w:val="3"/>
        </w:numPr>
        <w:rPr>
          <w:rFonts w:ascii="Hiragino Mincho Pro W3" w:eastAsia="Hiragino Mincho Pro W3" w:hAnsi="Hiragino Mincho Pro W3"/>
          <w:sz w:val="28"/>
          <w:szCs w:val="28"/>
        </w:rPr>
      </w:pPr>
      <w:r>
        <w:rPr>
          <w:rFonts w:ascii="Hiragino Mincho Pro W3" w:eastAsia="Hiragino Mincho Pro W3" w:hAnsi="Hiragino Mincho Pro W3"/>
          <w:sz w:val="28"/>
          <w:szCs w:val="28"/>
        </w:rPr>
        <w:t xml:space="preserve">As Chinatown prospered B.C prospered </w:t>
      </w:r>
    </w:p>
    <w:p w14:paraId="24227667" w14:textId="77777777" w:rsidR="00760A0B" w:rsidRDefault="00760A0B" w:rsidP="00760A0B">
      <w:pPr>
        <w:pStyle w:val="ListParagraph"/>
        <w:numPr>
          <w:ilvl w:val="0"/>
          <w:numId w:val="3"/>
        </w:numPr>
        <w:rPr>
          <w:rFonts w:ascii="Hiragino Mincho Pro W3" w:eastAsia="Hiragino Mincho Pro W3" w:hAnsi="Hiragino Mincho Pro W3"/>
          <w:sz w:val="28"/>
          <w:szCs w:val="28"/>
        </w:rPr>
      </w:pPr>
      <w:r>
        <w:rPr>
          <w:rFonts w:ascii="Hiragino Mincho Pro W3" w:eastAsia="Hiragino Mincho Pro W3" w:hAnsi="Hiragino Mincho Pro W3"/>
          <w:sz w:val="28"/>
          <w:szCs w:val="28"/>
        </w:rPr>
        <w:t xml:space="preserve">1923, Chinese Exclusion Act to stop Chinese immigration </w:t>
      </w:r>
    </w:p>
    <w:p w14:paraId="59250FE1" w14:textId="77777777" w:rsidR="00760A0B" w:rsidRDefault="00760A0B" w:rsidP="00760A0B">
      <w:pPr>
        <w:pStyle w:val="ListParagraph"/>
        <w:numPr>
          <w:ilvl w:val="1"/>
          <w:numId w:val="3"/>
        </w:numPr>
        <w:rPr>
          <w:rFonts w:ascii="Hiragino Mincho Pro W3" w:eastAsia="Hiragino Mincho Pro W3" w:hAnsi="Hiragino Mincho Pro W3"/>
          <w:sz w:val="28"/>
          <w:szCs w:val="28"/>
        </w:rPr>
      </w:pPr>
      <w:r>
        <w:rPr>
          <w:rFonts w:ascii="Hiragino Mincho Pro W3" w:eastAsia="Hiragino Mincho Pro W3" w:hAnsi="Hiragino Mincho Pro W3"/>
          <w:sz w:val="28"/>
          <w:szCs w:val="28"/>
        </w:rPr>
        <w:t xml:space="preserve">Only 44 Chinese came to Canada in that era </w:t>
      </w:r>
    </w:p>
    <w:p w14:paraId="7DDF08FF" w14:textId="77777777" w:rsidR="00760A0B" w:rsidRDefault="00760A0B" w:rsidP="00760A0B">
      <w:pPr>
        <w:pStyle w:val="ListParagraph"/>
        <w:numPr>
          <w:ilvl w:val="1"/>
          <w:numId w:val="3"/>
        </w:numPr>
        <w:rPr>
          <w:rFonts w:ascii="Hiragino Mincho Pro W3" w:eastAsia="Hiragino Mincho Pro W3" w:hAnsi="Hiragino Mincho Pro W3"/>
          <w:sz w:val="28"/>
          <w:szCs w:val="28"/>
        </w:rPr>
      </w:pPr>
      <w:r>
        <w:rPr>
          <w:rFonts w:ascii="Hiragino Mincho Pro W3" w:eastAsia="Hiragino Mincho Pro W3" w:hAnsi="Hiragino Mincho Pro W3"/>
          <w:sz w:val="28"/>
          <w:szCs w:val="28"/>
        </w:rPr>
        <w:t>Until 1947, which is when the Exclusion Act ended</w:t>
      </w:r>
    </w:p>
    <w:p w14:paraId="70690BCE" w14:textId="77777777" w:rsidR="00760A0B" w:rsidRDefault="00760A0B" w:rsidP="00760A0B">
      <w:pPr>
        <w:pStyle w:val="ListParagraph"/>
        <w:numPr>
          <w:ilvl w:val="0"/>
          <w:numId w:val="3"/>
        </w:numPr>
        <w:rPr>
          <w:rFonts w:ascii="Hiragino Mincho Pro W3" w:eastAsia="Hiragino Mincho Pro W3" w:hAnsi="Hiragino Mincho Pro W3"/>
          <w:sz w:val="28"/>
          <w:szCs w:val="28"/>
        </w:rPr>
      </w:pPr>
      <w:r>
        <w:rPr>
          <w:rFonts w:ascii="Hiragino Mincho Pro W3" w:eastAsia="Hiragino Mincho Pro W3" w:hAnsi="Hiragino Mincho Pro W3"/>
          <w:sz w:val="28"/>
          <w:szCs w:val="28"/>
        </w:rPr>
        <w:t xml:space="preserve">1957 they wanted to demolish large parts of Chinatown called “Urban renewal” </w:t>
      </w:r>
    </w:p>
    <w:p w14:paraId="08F6D0B4" w14:textId="77777777" w:rsidR="00760A0B" w:rsidRDefault="00760A0B" w:rsidP="00760A0B">
      <w:pPr>
        <w:pStyle w:val="ListParagraph"/>
        <w:numPr>
          <w:ilvl w:val="1"/>
          <w:numId w:val="3"/>
        </w:numPr>
        <w:rPr>
          <w:rFonts w:ascii="Hiragino Mincho Pro W3" w:eastAsia="Hiragino Mincho Pro W3" w:hAnsi="Hiragino Mincho Pro W3"/>
          <w:sz w:val="28"/>
          <w:szCs w:val="28"/>
        </w:rPr>
      </w:pPr>
      <w:r>
        <w:rPr>
          <w:rFonts w:ascii="Hiragino Mincho Pro W3" w:eastAsia="Hiragino Mincho Pro W3" w:hAnsi="Hiragino Mincho Pro W3"/>
          <w:sz w:val="28"/>
          <w:szCs w:val="28"/>
        </w:rPr>
        <w:t xml:space="preserve">They tried to stop the city’s plans, support was received </w:t>
      </w:r>
    </w:p>
    <w:p w14:paraId="7FB14E65" w14:textId="77777777" w:rsidR="00760A0B" w:rsidRDefault="00760A0B" w:rsidP="00760A0B">
      <w:pPr>
        <w:pStyle w:val="ListParagraph"/>
        <w:numPr>
          <w:ilvl w:val="1"/>
          <w:numId w:val="3"/>
        </w:numPr>
        <w:rPr>
          <w:rFonts w:ascii="Hiragino Mincho Pro W3" w:eastAsia="Hiragino Mincho Pro W3" w:hAnsi="Hiragino Mincho Pro W3"/>
          <w:sz w:val="28"/>
          <w:szCs w:val="28"/>
        </w:rPr>
      </w:pPr>
      <w:r>
        <w:rPr>
          <w:rFonts w:ascii="Hiragino Mincho Pro W3" w:eastAsia="Hiragino Mincho Pro W3" w:hAnsi="Hiragino Mincho Pro W3"/>
          <w:sz w:val="28"/>
          <w:szCs w:val="28"/>
        </w:rPr>
        <w:t xml:space="preserve">1967 they tried even harder </w:t>
      </w:r>
    </w:p>
    <w:p w14:paraId="5019840F" w14:textId="77777777" w:rsidR="00760A0B" w:rsidRDefault="00760A0B" w:rsidP="00760A0B">
      <w:pPr>
        <w:pStyle w:val="ListParagraph"/>
        <w:numPr>
          <w:ilvl w:val="1"/>
          <w:numId w:val="3"/>
        </w:numPr>
        <w:rPr>
          <w:rFonts w:ascii="Hiragino Mincho Pro W3" w:eastAsia="Hiragino Mincho Pro W3" w:hAnsi="Hiragino Mincho Pro W3"/>
          <w:sz w:val="28"/>
          <w:szCs w:val="28"/>
        </w:rPr>
      </w:pPr>
      <w:r>
        <w:rPr>
          <w:rFonts w:ascii="Hiragino Mincho Pro W3" w:eastAsia="Hiragino Mincho Pro W3" w:hAnsi="Hiragino Mincho Pro W3"/>
          <w:sz w:val="28"/>
          <w:szCs w:val="28"/>
        </w:rPr>
        <w:t xml:space="preserve">1968 they stopped the plan </w:t>
      </w:r>
    </w:p>
    <w:p w14:paraId="7DEC0797" w14:textId="1A04D7A4" w:rsidR="00760A0B" w:rsidRDefault="00760A0B" w:rsidP="00760A0B">
      <w:pPr>
        <w:pStyle w:val="ListParagraph"/>
        <w:numPr>
          <w:ilvl w:val="0"/>
          <w:numId w:val="3"/>
        </w:numPr>
        <w:rPr>
          <w:rFonts w:ascii="Hiragino Mincho Pro W3" w:eastAsia="Hiragino Mincho Pro W3" w:hAnsi="Hiragino Mincho Pro W3"/>
          <w:sz w:val="28"/>
          <w:szCs w:val="28"/>
        </w:rPr>
      </w:pPr>
      <w:r>
        <w:rPr>
          <w:rFonts w:ascii="Hiragino Mincho Pro W3" w:eastAsia="Hiragino Mincho Pro W3" w:hAnsi="Hiragino Mincho Pro W3"/>
          <w:sz w:val="28"/>
          <w:szCs w:val="28"/>
        </w:rPr>
        <w:t xml:space="preserve">1971 Chinatown named as a historical district </w:t>
      </w:r>
    </w:p>
    <w:p w14:paraId="62EC2B62" w14:textId="29EFEBA6" w:rsidR="00760A0B" w:rsidRPr="00760A0B" w:rsidRDefault="00760A0B" w:rsidP="00760A0B">
      <w:pPr>
        <w:pStyle w:val="ListParagraph"/>
        <w:numPr>
          <w:ilvl w:val="0"/>
          <w:numId w:val="3"/>
        </w:numPr>
        <w:rPr>
          <w:rFonts w:ascii="Hiragino Mincho Pro W3" w:eastAsia="Hiragino Mincho Pro W3" w:hAnsi="Hiragino Mincho Pro W3"/>
          <w:sz w:val="28"/>
          <w:szCs w:val="28"/>
        </w:rPr>
      </w:pPr>
      <w:r>
        <w:rPr>
          <w:rFonts w:ascii="Hiragino Mincho Pro W3" w:eastAsia="Hiragino Mincho Pro W3" w:hAnsi="Hiragino Mincho Pro W3"/>
          <w:sz w:val="28"/>
          <w:szCs w:val="28"/>
        </w:rPr>
        <w:t>Today: Chinatown lacks community</w:t>
      </w:r>
    </w:p>
    <w:p w14:paraId="19492E70" w14:textId="77777777" w:rsidR="00760A0B" w:rsidRDefault="00760A0B" w:rsidP="00760A0B">
      <w:pPr>
        <w:rPr>
          <w:rFonts w:ascii="Hiragino Mincho Pro W3" w:eastAsia="Hiragino Mincho Pro W3" w:hAnsi="Hiragino Mincho Pro W3"/>
          <w:sz w:val="28"/>
          <w:szCs w:val="28"/>
        </w:rPr>
      </w:pPr>
    </w:p>
    <w:p w14:paraId="27873E61" w14:textId="77777777" w:rsidR="00760A0B" w:rsidRPr="0090622F" w:rsidRDefault="00760A0B" w:rsidP="00760A0B">
      <w:pPr>
        <w:rPr>
          <w:rFonts w:ascii="Hiragino Mincho Pro W3" w:eastAsia="Hiragino Mincho Pro W3" w:hAnsi="Hiragino Mincho Pro W3"/>
          <w:b/>
          <w:bCs/>
          <w:sz w:val="36"/>
          <w:szCs w:val="36"/>
        </w:rPr>
      </w:pPr>
      <w:r w:rsidRPr="0090622F">
        <w:rPr>
          <w:rFonts w:ascii="Hiragino Mincho Pro W3" w:eastAsia="Hiragino Mincho Pro W3" w:hAnsi="Hiragino Mincho Pro W3"/>
          <w:b/>
          <w:bCs/>
          <w:sz w:val="36"/>
          <w:szCs w:val="36"/>
        </w:rPr>
        <w:t xml:space="preserve">Film: </w:t>
      </w:r>
      <w:proofErr w:type="gramStart"/>
      <w:r w:rsidRPr="0090622F">
        <w:rPr>
          <w:rFonts w:ascii="Hiragino Mincho Pro W3" w:eastAsia="Hiragino Mincho Pro W3" w:hAnsi="Hiragino Mincho Pro W3"/>
          <w:b/>
          <w:bCs/>
          <w:sz w:val="36"/>
          <w:szCs w:val="36"/>
        </w:rPr>
        <w:t>Chinese-Canadians</w:t>
      </w:r>
      <w:proofErr w:type="gramEnd"/>
      <w:r w:rsidRPr="0090622F">
        <w:rPr>
          <w:rFonts w:ascii="Hiragino Mincho Pro W3" w:eastAsia="Hiragino Mincho Pro W3" w:hAnsi="Hiragino Mincho Pro W3"/>
          <w:b/>
          <w:bCs/>
          <w:sz w:val="36"/>
          <w:szCs w:val="36"/>
        </w:rPr>
        <w:t xml:space="preserve"> Get the Vote</w:t>
      </w:r>
    </w:p>
    <w:p w14:paraId="0A70D1DA" w14:textId="77777777" w:rsidR="00760A0B" w:rsidRPr="001A7C74" w:rsidRDefault="00760A0B" w:rsidP="00760A0B">
      <w:pPr>
        <w:pStyle w:val="ListParagraph"/>
        <w:numPr>
          <w:ilvl w:val="0"/>
          <w:numId w:val="3"/>
        </w:numPr>
        <w:rPr>
          <w:rFonts w:ascii="Hiragino Mincho Pro W3" w:eastAsia="Hiragino Mincho Pro W3" w:hAnsi="Hiragino Mincho Pro W3"/>
          <w:b/>
          <w:bCs/>
          <w:sz w:val="28"/>
          <w:szCs w:val="28"/>
        </w:rPr>
      </w:pPr>
      <w:r>
        <w:rPr>
          <w:rFonts w:ascii="Hiragino Mincho Pro W3" w:eastAsia="Hiragino Mincho Pro W3" w:hAnsi="Hiragino Mincho Pro W3"/>
          <w:sz w:val="28"/>
          <w:szCs w:val="28"/>
        </w:rPr>
        <w:t xml:space="preserve">At the time B.C was a racist society, demanding for all white help, certain sections were reserved for Chinese and NA. </w:t>
      </w:r>
    </w:p>
    <w:p w14:paraId="252F5E08" w14:textId="77777777" w:rsidR="00760A0B" w:rsidRPr="001A7C74" w:rsidRDefault="00760A0B" w:rsidP="00760A0B">
      <w:pPr>
        <w:pStyle w:val="ListParagraph"/>
        <w:numPr>
          <w:ilvl w:val="0"/>
          <w:numId w:val="3"/>
        </w:numPr>
        <w:rPr>
          <w:rFonts w:ascii="Hiragino Mincho Pro W3" w:eastAsia="Hiragino Mincho Pro W3" w:hAnsi="Hiragino Mincho Pro W3"/>
          <w:b/>
          <w:bCs/>
          <w:sz w:val="28"/>
          <w:szCs w:val="28"/>
        </w:rPr>
      </w:pPr>
      <w:r>
        <w:rPr>
          <w:rFonts w:ascii="Hiragino Mincho Pro W3" w:eastAsia="Hiragino Mincho Pro W3" w:hAnsi="Hiragino Mincho Pro W3"/>
          <w:sz w:val="28"/>
          <w:szCs w:val="28"/>
        </w:rPr>
        <w:t>Teachers gave Chinese people new names that were Canadian</w:t>
      </w:r>
    </w:p>
    <w:p w14:paraId="25371779" w14:textId="77777777" w:rsidR="00760A0B" w:rsidRPr="00AD5D2C" w:rsidRDefault="00760A0B" w:rsidP="00760A0B">
      <w:pPr>
        <w:pStyle w:val="ListParagraph"/>
        <w:numPr>
          <w:ilvl w:val="0"/>
          <w:numId w:val="3"/>
        </w:numPr>
        <w:rPr>
          <w:rFonts w:ascii="Hiragino Mincho Pro W3" w:eastAsia="Hiragino Mincho Pro W3" w:hAnsi="Hiragino Mincho Pro W3"/>
          <w:b/>
          <w:bCs/>
          <w:sz w:val="28"/>
          <w:szCs w:val="28"/>
        </w:rPr>
      </w:pPr>
      <w:r>
        <w:rPr>
          <w:rFonts w:ascii="Hiragino Mincho Pro W3" w:eastAsia="Hiragino Mincho Pro W3" w:hAnsi="Hiragino Mincho Pro W3"/>
          <w:sz w:val="28"/>
          <w:szCs w:val="28"/>
        </w:rPr>
        <w:t xml:space="preserve">Even the born Canadians who were Chinese did not get the right to vote. </w:t>
      </w:r>
    </w:p>
    <w:p w14:paraId="4D8C4A22" w14:textId="3056174D" w:rsidR="00760A0B" w:rsidRDefault="00760A0B" w:rsidP="00813D63">
      <w:pPr>
        <w:rPr>
          <w:rFonts w:ascii="Hiragino Mincho Pro W3" w:eastAsia="Hiragino Mincho Pro W3" w:hAnsi="Hiragino Mincho Pro W3"/>
          <w:b/>
          <w:bCs/>
          <w:sz w:val="28"/>
          <w:szCs w:val="28"/>
        </w:rPr>
      </w:pPr>
    </w:p>
    <w:p w14:paraId="71C8B8F7" w14:textId="42B08718" w:rsidR="00813D63" w:rsidRPr="008C4533" w:rsidRDefault="00813D63" w:rsidP="00813D63">
      <w:pPr>
        <w:rPr>
          <w:rFonts w:ascii="Hiragino Mincho Pro W3" w:eastAsia="Hiragino Mincho Pro W3" w:hAnsi="Hiragino Mincho Pro W3" w:cs="Ayuthaya"/>
          <w:b/>
          <w:bCs/>
          <w:color w:val="70AD47" w:themeColor="accent6"/>
          <w:sz w:val="36"/>
          <w:szCs w:val="36"/>
        </w:rPr>
      </w:pPr>
      <w:r w:rsidRPr="008C4533">
        <w:rPr>
          <w:rFonts w:ascii="Hiragino Mincho Pro W3" w:eastAsia="Hiragino Mincho Pro W3" w:hAnsi="Hiragino Mincho Pro W3" w:cs="Ayuthaya"/>
          <w:b/>
          <w:bCs/>
          <w:color w:val="70AD47" w:themeColor="accent6"/>
          <w:sz w:val="36"/>
          <w:szCs w:val="36"/>
        </w:rPr>
        <w:t>MODULE 3B</w:t>
      </w:r>
      <w:r w:rsidR="008C4533" w:rsidRPr="008C4533">
        <w:rPr>
          <w:rFonts w:ascii="Hiragino Mincho Pro W3" w:eastAsia="Hiragino Mincho Pro W3" w:hAnsi="Hiragino Mincho Pro W3" w:cs="Ayuthaya"/>
          <w:b/>
          <w:bCs/>
          <w:color w:val="70AD47" w:themeColor="accent6"/>
          <w:sz w:val="36"/>
          <w:szCs w:val="36"/>
        </w:rPr>
        <w:t xml:space="preserve"> (</w:t>
      </w:r>
      <w:r w:rsidRPr="008C4533">
        <w:rPr>
          <w:rFonts w:ascii="Hiragino Mincho Pro W3" w:eastAsia="Hiragino Mincho Pro W3" w:hAnsi="Hiragino Mincho Pro W3" w:cs="Ayuthaya"/>
          <w:b/>
          <w:bCs/>
          <w:color w:val="70AD47" w:themeColor="accent6"/>
          <w:sz w:val="36"/>
          <w:szCs w:val="36"/>
        </w:rPr>
        <w:t>Two Official Languages, No Official Culture</w:t>
      </w:r>
      <w:r w:rsidR="008C4533" w:rsidRPr="008C4533">
        <w:rPr>
          <w:rFonts w:ascii="Hiragino Mincho Pro W3" w:eastAsia="Hiragino Mincho Pro W3" w:hAnsi="Hiragino Mincho Pro W3" w:cs="Ayuthaya"/>
          <w:b/>
          <w:bCs/>
          <w:color w:val="70AD47" w:themeColor="accent6"/>
          <w:sz w:val="36"/>
          <w:szCs w:val="36"/>
        </w:rPr>
        <w:t>)</w:t>
      </w:r>
    </w:p>
    <w:p w14:paraId="0849D811" w14:textId="77777777" w:rsidR="008C4533" w:rsidRPr="00022167" w:rsidRDefault="008C4533" w:rsidP="008C4533">
      <w:pPr>
        <w:rPr>
          <w:rFonts w:ascii="Hiragino Mincho Pro W3" w:eastAsia="Hiragino Mincho Pro W3" w:hAnsi="Hiragino Mincho Pro W3" w:cs="Ayuthaya"/>
          <w:b/>
          <w:bCs/>
          <w:sz w:val="36"/>
          <w:szCs w:val="36"/>
        </w:rPr>
      </w:pPr>
      <w:r>
        <w:rPr>
          <w:rFonts w:ascii="Hiragino Mincho Pro W3" w:eastAsia="Hiragino Mincho Pro W3" w:hAnsi="Hiragino Mincho Pro W3" w:cs="Ayuthaya"/>
          <w:b/>
          <w:bCs/>
          <w:sz w:val="36"/>
          <w:szCs w:val="36"/>
        </w:rPr>
        <w:t xml:space="preserve">Reading: </w:t>
      </w:r>
      <w:r w:rsidRPr="00022167">
        <w:rPr>
          <w:rFonts w:ascii="Hiragino Mincho Pro W3" w:eastAsia="Hiragino Mincho Pro W3" w:hAnsi="Hiragino Mincho Pro W3" w:cs="Ayuthaya"/>
          <w:b/>
          <w:bCs/>
          <w:sz w:val="36"/>
          <w:szCs w:val="36"/>
        </w:rPr>
        <w:t>Protecting Religious Freedom in a Multicultural Canada</w:t>
      </w:r>
    </w:p>
    <w:p w14:paraId="13F2AF90" w14:textId="77777777" w:rsidR="008C4533" w:rsidRDefault="008C4533" w:rsidP="008C4533">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People assume that because Canada is secular and multicultural that the problems of religious intolerance and discrimination have disappeared. </w:t>
      </w:r>
    </w:p>
    <w:p w14:paraId="6045E14E" w14:textId="77777777" w:rsidR="008C4533" w:rsidRDefault="008C4533" w:rsidP="008C4533">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Confused by public conflicts such as the “reasonable accommodation” debate in Quebec and the “sharia courts” controversy in Ontario. </w:t>
      </w:r>
    </w:p>
    <w:p w14:paraId="73E15DCD" w14:textId="77777777" w:rsidR="008C4533" w:rsidRDefault="008C4533" w:rsidP="008C4533">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Part of the confusion stems from the fact that since in the 1970’s, Canada has become more secular as well as more religiously diverse. </w:t>
      </w:r>
    </w:p>
    <w:p w14:paraId="27D873F7" w14:textId="77777777" w:rsidR="008C4533" w:rsidRDefault="008C4533" w:rsidP="008C4533">
      <w:pPr>
        <w:pStyle w:val="ListParagraph"/>
        <w:numPr>
          <w:ilvl w:val="1"/>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Canadian Sikhs, Muslims, Hindus, Buddhists, Chinese and Jews – as well as aboriginal peoples – struggle to integrate themselves into structures that had been defined by Christianity and then by Canadian-style secularism. </w:t>
      </w:r>
    </w:p>
    <w:p w14:paraId="35E59330" w14:textId="77777777" w:rsidR="008C4533" w:rsidRDefault="008C4533" w:rsidP="008C4533">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At the same time, new forms of religious intolerance and discrimination have emerged, challenging Canada’s efforts to become a multicultural society. </w:t>
      </w:r>
    </w:p>
    <w:p w14:paraId="434C64B7" w14:textId="77777777" w:rsidR="008C4533" w:rsidRDefault="008C4533" w:rsidP="008C4533">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Many Canadians believed that the “separation of church and state” – along with legal guarantees of freedom from religious discrimination (the Canadian Charter of Rights and Freedoms 1982, for example) – had put the issues to rest. </w:t>
      </w:r>
    </w:p>
    <w:p w14:paraId="64C096DF" w14:textId="77777777" w:rsidR="008C4533" w:rsidRDefault="008C4533" w:rsidP="008C4533">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But even now religion is front and centre in a variety of public policy debates in areas as diverse as citizenship, security, employment, municipal zoning, education, healthcare, justice, and human rights. </w:t>
      </w:r>
    </w:p>
    <w:p w14:paraId="4B68D369" w14:textId="77777777" w:rsidR="008C4533" w:rsidRDefault="008C4533" w:rsidP="008C4533">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The new public presence of religion has inspired the Ontario Human Rights Commission – which already has a fairly progressive policy on religious freedom and protection form discrimination based on “creed” (Ontario Human Rights Commission,1996) – to revisit the question. </w:t>
      </w:r>
    </w:p>
    <w:p w14:paraId="0F833A4A" w14:textId="77777777" w:rsidR="008C4533" w:rsidRDefault="008C4533" w:rsidP="008C4533">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Since Canadas’s foundation, the European Settler society has struggled over how best to govern religious diversity </w:t>
      </w:r>
    </w:p>
    <w:p w14:paraId="385FE5E0" w14:textId="77777777" w:rsidR="008C4533" w:rsidRDefault="008C4533" w:rsidP="008C4533">
      <w:pPr>
        <w:pStyle w:val="ListParagraph"/>
        <w:numPr>
          <w:ilvl w:val="1"/>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3 Solutions have been attempted: </w:t>
      </w:r>
    </w:p>
    <w:p w14:paraId="520296AB" w14:textId="77777777" w:rsidR="008C4533" w:rsidRDefault="008C4533" w:rsidP="008C4533">
      <w:pPr>
        <w:pStyle w:val="ListParagraph"/>
        <w:numPr>
          <w:ilvl w:val="0"/>
          <w:numId w:val="5"/>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A single, state-supported Christian church with little religious freedom (1608-1841)</w:t>
      </w:r>
    </w:p>
    <w:p w14:paraId="485B0539" w14:textId="77777777" w:rsidR="008C4533" w:rsidRDefault="008C4533" w:rsidP="008C4533">
      <w:pPr>
        <w:pStyle w:val="ListParagraph"/>
        <w:numPr>
          <w:ilvl w:val="0"/>
          <w:numId w:val="5"/>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A “Christian Canada” with no official church, but a decidedly Christian culture and state cooperation with a limited number of “respectable” Christian churches (1841-1960)</w:t>
      </w:r>
    </w:p>
    <w:p w14:paraId="66E43325" w14:textId="77777777" w:rsidR="008C4533" w:rsidRDefault="008C4533" w:rsidP="008C4533">
      <w:pPr>
        <w:pStyle w:val="ListParagraph"/>
        <w:numPr>
          <w:ilvl w:val="0"/>
          <w:numId w:val="5"/>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A secular society with a greater “separation of church and state” and a multicultural approach to religion (1960-present) </w:t>
      </w:r>
    </w:p>
    <w:p w14:paraId="5B8B11AB" w14:textId="77777777" w:rsidR="008C4533" w:rsidRPr="00367D1C" w:rsidRDefault="008C4533" w:rsidP="008C4533">
      <w:pPr>
        <w:pStyle w:val="ListParagraph"/>
        <w:numPr>
          <w:ilvl w:val="2"/>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Now, fifty years into this third phase, many Canadians thought all of the problems that so plagued the previous phases (insufficient legal recognition of religions and insufficient protection against discrimination) had been resolved.</w:t>
      </w:r>
    </w:p>
    <w:p w14:paraId="0131B74C" w14:textId="77777777" w:rsidR="008C4533" w:rsidRPr="00367D1C" w:rsidRDefault="008C4533" w:rsidP="008C4533">
      <w:pPr>
        <w:rPr>
          <w:rFonts w:ascii="Hiragino Mincho Pro W3" w:eastAsia="Hiragino Mincho Pro W3" w:hAnsi="Hiragino Mincho Pro W3" w:cs="Ayuthaya"/>
          <w:b/>
          <w:bCs/>
          <w:sz w:val="28"/>
          <w:szCs w:val="28"/>
        </w:rPr>
      </w:pPr>
      <w:r w:rsidRPr="00367D1C">
        <w:rPr>
          <w:rFonts w:ascii="Hiragino Mincho Pro W3" w:eastAsia="Hiragino Mincho Pro W3" w:hAnsi="Hiragino Mincho Pro W3" w:cs="Ayuthaya"/>
          <w:b/>
          <w:bCs/>
          <w:sz w:val="28"/>
          <w:szCs w:val="28"/>
        </w:rPr>
        <w:t>Protecting Religious Freedom in a Changing Society</w:t>
      </w:r>
    </w:p>
    <w:p w14:paraId="6B51A0D8" w14:textId="77777777" w:rsidR="008C4533" w:rsidRDefault="008C4533" w:rsidP="008C4533">
      <w:p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Because many Canadians have ceased to think about religion at all, they do not recognize the persistence of religious intolerance (attitudes, values and beliefs) and discrimination (actions, practices, and structures) </w:t>
      </w:r>
    </w:p>
    <w:p w14:paraId="35946E30" w14:textId="77777777" w:rsidR="008C4533" w:rsidRDefault="008C4533" w:rsidP="008C4533">
      <w:p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Religious intolerance and discrimination assume three main forms: </w:t>
      </w:r>
    </w:p>
    <w:p w14:paraId="1A540639" w14:textId="77777777" w:rsidR="008C4533" w:rsidRDefault="008C4533" w:rsidP="008C4533">
      <w:pPr>
        <w:pStyle w:val="ListParagraph"/>
        <w:numPr>
          <w:ilvl w:val="0"/>
          <w:numId w:val="6"/>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Canadians have not overcome traditional religious prejudices rooted in the historical connection between Christianity and Canadian national identity</w:t>
      </w:r>
    </w:p>
    <w:p w14:paraId="247F89EE" w14:textId="77777777" w:rsidR="008C4533" w:rsidRDefault="008C4533" w:rsidP="008C4533">
      <w:pPr>
        <w:pStyle w:val="ListParagraph"/>
        <w:numPr>
          <w:ilvl w:val="0"/>
          <w:numId w:val="6"/>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Moreover, new forms of religious intolerance and discrimination have arisen in which tensions between two groups – say between Hindus and Sikhs or Muslims and Jews – are not grounded in Canadian history of in relations between local communities in Canada, but in recent international conflicts (e.g., between Hindu and Sikh communities in India after 1947 and between Jews and Muslims in the Middle East after 1948).</w:t>
      </w:r>
    </w:p>
    <w:p w14:paraId="4BDB4567" w14:textId="77777777" w:rsidR="008C4533" w:rsidRDefault="008C4533" w:rsidP="008C4533">
      <w:pPr>
        <w:pStyle w:val="ListParagraph"/>
        <w:numPr>
          <w:ilvl w:val="0"/>
          <w:numId w:val="6"/>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More importantly, Canada has been blinded to “structural discrimination” or “religious disadvantage” that many groups suffer. Certain religions are disadvantages because Canada is structured to accommodate mainline Christian religions </w:t>
      </w:r>
    </w:p>
    <w:p w14:paraId="3602675F" w14:textId="77777777" w:rsidR="008C4533" w:rsidRDefault="008C4533" w:rsidP="008C4533">
      <w:pPr>
        <w:pStyle w:val="ListParagraph"/>
        <w:numPr>
          <w:ilvl w:val="2"/>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Ex. Having Sunday as a common day of rests allows most Christians to attend worship services, but Hindus often have to move their holy day celebrations to the nearest Sunday. </w:t>
      </w:r>
    </w:p>
    <w:p w14:paraId="15447105" w14:textId="77777777" w:rsidR="008C4533" w:rsidRDefault="008C4533" w:rsidP="008C4533">
      <w:pPr>
        <w:rPr>
          <w:rFonts w:ascii="Hiragino Mincho Pro W3" w:eastAsia="Hiragino Mincho Pro W3" w:hAnsi="Hiragino Mincho Pro W3" w:cs="Ayuthaya"/>
          <w:b/>
          <w:bCs/>
          <w:sz w:val="28"/>
          <w:szCs w:val="28"/>
        </w:rPr>
      </w:pPr>
    </w:p>
    <w:p w14:paraId="7DB0878F" w14:textId="77777777" w:rsidR="008C4533" w:rsidRDefault="008C4533" w:rsidP="008C4533">
      <w:pPr>
        <w:rPr>
          <w:rFonts w:ascii="Hiragino Mincho Pro W3" w:eastAsia="Hiragino Mincho Pro W3" w:hAnsi="Hiragino Mincho Pro W3" w:cs="Ayuthaya"/>
          <w:b/>
          <w:bCs/>
          <w:sz w:val="28"/>
          <w:szCs w:val="28"/>
        </w:rPr>
      </w:pPr>
      <w:r w:rsidRPr="007E0D12">
        <w:rPr>
          <w:rFonts w:ascii="Hiragino Mincho Pro W3" w:eastAsia="Hiragino Mincho Pro W3" w:hAnsi="Hiragino Mincho Pro W3" w:cs="Ayuthaya"/>
          <w:b/>
          <w:bCs/>
          <w:sz w:val="28"/>
          <w:szCs w:val="28"/>
        </w:rPr>
        <w:t>Problems of Religious Intolerance and Discrimination in Canadian History</w:t>
      </w:r>
    </w:p>
    <w:p w14:paraId="784D625F" w14:textId="77777777" w:rsidR="008C4533" w:rsidRPr="005A10FD" w:rsidRDefault="008C4533" w:rsidP="008C4533">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The current policies of the Ontario Human Rights Commission a lot with other legal guarantees of freedom of religion – are rooted in the attempt to address the injustices of Canadian history, specifically 1841-1960. </w:t>
      </w:r>
    </w:p>
    <w:p w14:paraId="4BC3C63B" w14:textId="77777777" w:rsidR="008C4533" w:rsidRPr="005A10FD" w:rsidRDefault="008C4533" w:rsidP="008C4533">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In fact, Christian Canada even excluded certain marginal Christian groups like Jehovah’s Witnesses, Mennonites, Hutterites, Eastern Orthodox and conservative evangelicals. </w:t>
      </w:r>
    </w:p>
    <w:p w14:paraId="309898AE" w14:textId="77777777" w:rsidR="008C4533" w:rsidRPr="006513D3" w:rsidRDefault="008C4533" w:rsidP="008C4533">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In the era of Christian Canada, even though there was no official state-church the main line churches formed what sociologists call a “shadow establishment.”</w:t>
      </w:r>
    </w:p>
    <w:p w14:paraId="69261D7B" w14:textId="77777777" w:rsidR="008C4533" w:rsidRPr="00871A11" w:rsidRDefault="008C4533" w:rsidP="008C4533">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In broad terms, to be a proper Canadian, one had to be a (proper) Christian – in the same way one had to be white or male.</w:t>
      </w:r>
    </w:p>
    <w:p w14:paraId="7645E274" w14:textId="77777777" w:rsidR="008C4533" w:rsidRPr="00B40BFA" w:rsidRDefault="008C4533" w:rsidP="008C4533">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This “to be Canadian was to be Christian” was the bases for the dismissal of Aboriginal spirituality and lifeways, as well as the efforts to convert and “civilize” Aboriginal peoples. </w:t>
      </w:r>
    </w:p>
    <w:p w14:paraId="720D761F" w14:textId="77777777" w:rsidR="008C4533" w:rsidRPr="00730DFE" w:rsidRDefault="008C4533" w:rsidP="008C4533">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Led the Canadian government and Christian churches to create awful residentials schools. </w:t>
      </w:r>
    </w:p>
    <w:p w14:paraId="09797861" w14:textId="77777777" w:rsidR="008C4533" w:rsidRPr="000D7E49" w:rsidRDefault="008C4533" w:rsidP="008C4533">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It also legitimated discrimination against non-Christian Canadians, such as Sikhs, Hindus, Buddhists, Muslims and Jews.</w:t>
      </w:r>
    </w:p>
    <w:p w14:paraId="140BD11F" w14:textId="77777777" w:rsidR="008C4533" w:rsidRDefault="008C4533" w:rsidP="008C4533">
      <w:pPr>
        <w:rPr>
          <w:rFonts w:ascii="Hiragino Mincho Pro W3" w:eastAsia="Hiragino Mincho Pro W3" w:hAnsi="Hiragino Mincho Pro W3" w:cs="Ayuthaya"/>
          <w:b/>
          <w:bCs/>
          <w:sz w:val="28"/>
          <w:szCs w:val="28"/>
        </w:rPr>
      </w:pPr>
      <w:r>
        <w:rPr>
          <w:rFonts w:ascii="Hiragino Mincho Pro W3" w:eastAsia="Hiragino Mincho Pro W3" w:hAnsi="Hiragino Mincho Pro W3" w:cs="Ayuthaya"/>
          <w:b/>
          <w:bCs/>
          <w:sz w:val="28"/>
          <w:szCs w:val="28"/>
        </w:rPr>
        <w:t xml:space="preserve">Legal Protections of Religious Freedom and Secularization </w:t>
      </w:r>
    </w:p>
    <w:p w14:paraId="2462485D" w14:textId="77777777" w:rsidR="008C4533" w:rsidRPr="00CE3F51" w:rsidRDefault="008C4533" w:rsidP="008C4533">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After WWII, and especially during the 1960s, attitudes towards religious tolerance and freedom in Canada began to change. </w:t>
      </w:r>
    </w:p>
    <w:p w14:paraId="697ED0CE" w14:textId="77777777" w:rsidR="008C4533" w:rsidRPr="006E6DF2" w:rsidRDefault="008C4533" w:rsidP="008C4533">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Canada adopted various levels of government legal protections against discrimination based on “creed.”</w:t>
      </w:r>
    </w:p>
    <w:p w14:paraId="411D5171" w14:textId="77777777" w:rsidR="008C4533" w:rsidRPr="00047613" w:rsidRDefault="008C4533" w:rsidP="008C4533">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Our current protections are products of these initiatives:</w:t>
      </w:r>
    </w:p>
    <w:p w14:paraId="1CCA3764" w14:textId="77777777" w:rsidR="008C4533" w:rsidRPr="00F876D0" w:rsidRDefault="008C4533" w:rsidP="008C4533">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Ex: the Canadian Charter of Rights and Freedoms (1982) guaranteed the freedom of religion and conscience in Section 2. </w:t>
      </w:r>
    </w:p>
    <w:p w14:paraId="14BBBAEB" w14:textId="77777777" w:rsidR="008C4533" w:rsidRPr="00F10266" w:rsidRDefault="008C4533" w:rsidP="008C4533">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Freedom from religious discrimination was also guaranteed in the Canadian Multiculturalism Act (1988), the Canadian Human Rights Act (1985) along with various provincial human rights codes, the Employment Equity Act (1995), and the Canada Labour Code (R.S., 1985) </w:t>
      </w:r>
    </w:p>
    <w:p w14:paraId="00FE76B5" w14:textId="77777777" w:rsidR="008C4533" w:rsidRDefault="008C4533" w:rsidP="008C4533">
      <w:pPr>
        <w:rPr>
          <w:rFonts w:ascii="Hiragino Mincho Pro W3" w:eastAsia="Hiragino Mincho Pro W3" w:hAnsi="Hiragino Mincho Pro W3" w:cs="Ayuthaya"/>
          <w:b/>
          <w:bCs/>
          <w:sz w:val="28"/>
          <w:szCs w:val="28"/>
        </w:rPr>
      </w:pPr>
    </w:p>
    <w:p w14:paraId="3D1CAD1C" w14:textId="77777777" w:rsidR="008C4533" w:rsidRDefault="008C4533" w:rsidP="008C4533">
      <w:pPr>
        <w:rPr>
          <w:rFonts w:ascii="Hiragino Mincho Pro W3" w:eastAsia="Hiragino Mincho Pro W3" w:hAnsi="Hiragino Mincho Pro W3" w:cs="Ayuthaya"/>
          <w:b/>
          <w:bCs/>
          <w:sz w:val="28"/>
          <w:szCs w:val="28"/>
        </w:rPr>
      </w:pPr>
      <w:r>
        <w:rPr>
          <w:rFonts w:ascii="Hiragino Mincho Pro W3" w:eastAsia="Hiragino Mincho Pro W3" w:hAnsi="Hiragino Mincho Pro W3" w:cs="Ayuthaya"/>
          <w:b/>
          <w:bCs/>
          <w:sz w:val="28"/>
          <w:szCs w:val="28"/>
        </w:rPr>
        <w:t>New Challenges</w:t>
      </w:r>
    </w:p>
    <w:p w14:paraId="1029DD39" w14:textId="77777777" w:rsidR="008C4533" w:rsidRPr="00D2011F" w:rsidRDefault="008C4533" w:rsidP="008C4533">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The liberalization of immigration laws after 1968 has resulted in an increasingly diverse society, which included the growth of non-Christian religious communities. </w:t>
      </w:r>
    </w:p>
    <w:p w14:paraId="31188EAD" w14:textId="77777777" w:rsidR="008C4533" w:rsidRPr="00F07901" w:rsidRDefault="008C4533" w:rsidP="008C4533">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Because there are more and more Canadians calling themselves Muslim, Hindu, Sikh or Buddhist many people express anti-immigrants’ sentiments around religious issues like wearing the hijab. </w:t>
      </w:r>
    </w:p>
    <w:p w14:paraId="16265AD1" w14:textId="77777777" w:rsidR="008C4533" w:rsidRPr="00982879" w:rsidRDefault="008C4533" w:rsidP="008C4533">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Anti-immigrant and racist movements now highlight religious difference in their denigration of ethnic and racial minority</w:t>
      </w:r>
    </w:p>
    <w:p w14:paraId="5876C0D7" w14:textId="77777777" w:rsidR="008C4533" w:rsidRPr="008452D6" w:rsidRDefault="008C4533" w:rsidP="008C4533">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New diversity has led to new forms of intolerance and discrimination </w:t>
      </w:r>
    </w:p>
    <w:p w14:paraId="5ED0EBCB" w14:textId="77777777" w:rsidR="008C4533" w:rsidRPr="00943AB7" w:rsidRDefault="008C4533" w:rsidP="008C4533">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Canadian public culture is still marked by Christian values about what is allowable, reasonable, desirable or extreme. </w:t>
      </w:r>
    </w:p>
    <w:p w14:paraId="0FF2B5F9" w14:textId="77777777" w:rsidR="008C4533" w:rsidRDefault="008C4533" w:rsidP="008C4533">
      <w:pPr>
        <w:rPr>
          <w:rFonts w:ascii="Hiragino Mincho Pro W3" w:eastAsia="Hiragino Mincho Pro W3" w:hAnsi="Hiragino Mincho Pro W3" w:cs="Ayuthaya"/>
          <w:b/>
          <w:bCs/>
          <w:sz w:val="28"/>
          <w:szCs w:val="28"/>
        </w:rPr>
      </w:pPr>
    </w:p>
    <w:p w14:paraId="6D3BC228" w14:textId="77777777" w:rsidR="008C4533" w:rsidRPr="00943AB7" w:rsidRDefault="008C4533" w:rsidP="008C4533">
      <w:pPr>
        <w:rPr>
          <w:rFonts w:ascii="Hiragino Mincho Pro W3" w:eastAsia="Hiragino Mincho Pro W3" w:hAnsi="Hiragino Mincho Pro W3" w:cs="Ayuthaya"/>
          <w:b/>
          <w:bCs/>
          <w:sz w:val="36"/>
          <w:szCs w:val="36"/>
        </w:rPr>
      </w:pPr>
      <w:r w:rsidRPr="00943AB7">
        <w:rPr>
          <w:rFonts w:ascii="Hiragino Mincho Pro W3" w:eastAsia="Hiragino Mincho Pro W3" w:hAnsi="Hiragino Mincho Pro W3" w:cs="Ayuthaya"/>
          <w:b/>
          <w:bCs/>
          <w:sz w:val="36"/>
          <w:szCs w:val="36"/>
        </w:rPr>
        <w:t>Reading: A Quarter of Canadians Think Religious Diversity is a Bad Thing</w:t>
      </w:r>
    </w:p>
    <w:p w14:paraId="28947B48" w14:textId="77777777" w:rsidR="008C4533" w:rsidRDefault="008C4533" w:rsidP="008C4533">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Canadians are divided over whether religious diversity is healthy for the country, but they consider Islam in particular to be a negative force, a new poll has found.</w:t>
      </w:r>
    </w:p>
    <w:p w14:paraId="634A51A5" w14:textId="77777777" w:rsidR="008C4533" w:rsidRDefault="008C4533" w:rsidP="008C4533">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Quebec adopted a law prohibiting niqab-wearing women from receiving government services, 26% of respondents said increasing religious diversity is a good thing while 23% said it is bad. </w:t>
      </w:r>
    </w:p>
    <w:p w14:paraId="352B14A3" w14:textId="77777777" w:rsidR="008C4533" w:rsidRDefault="008C4533" w:rsidP="008C4533">
      <w:pPr>
        <w:pStyle w:val="ListParagraph"/>
        <w:numPr>
          <w:ilvl w:val="1"/>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Nearly half said diversity brings a mix of good and bad; the remaining 7% were unsure. </w:t>
      </w:r>
    </w:p>
    <w:p w14:paraId="50C3880E" w14:textId="77777777" w:rsidR="008C4533" w:rsidRDefault="008C4533" w:rsidP="008C4533">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Importance of reinforcing the value of religious freedom as country becomes more diverse.</w:t>
      </w:r>
    </w:p>
    <w:p w14:paraId="78476EED" w14:textId="77777777" w:rsidR="008C4533" w:rsidRDefault="008C4533" w:rsidP="008C4533">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Anti-Islam sentiment stood out, 46% of the people polled said Islam is damaging Canada compared with 13% who said it is beneficial.</w:t>
      </w:r>
    </w:p>
    <w:p w14:paraId="6777853D" w14:textId="77777777" w:rsidR="008C4533" w:rsidRDefault="008C4533" w:rsidP="008C4533">
      <w:pPr>
        <w:pStyle w:val="ListParagraph"/>
        <w:numPr>
          <w:ilvl w:val="1"/>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Other either did not know (20%) or said it was no real impact (21%) </w:t>
      </w:r>
    </w:p>
    <w:p w14:paraId="6F3F5AD6" w14:textId="77777777" w:rsidR="008C4533" w:rsidRDefault="008C4533" w:rsidP="008C4533">
      <w:pPr>
        <w:rPr>
          <w:rFonts w:ascii="Hiragino Mincho Pro W3" w:eastAsia="Hiragino Mincho Pro W3" w:hAnsi="Hiragino Mincho Pro W3" w:cs="Ayuthaya"/>
          <w:sz w:val="28"/>
          <w:szCs w:val="28"/>
        </w:rPr>
      </w:pPr>
    </w:p>
    <w:p w14:paraId="6C8CB03C" w14:textId="77777777" w:rsidR="008C4533" w:rsidRDefault="008C4533" w:rsidP="008C4533">
      <w:pPr>
        <w:rPr>
          <w:rFonts w:ascii="Hiragino Mincho Pro W3" w:eastAsia="Hiragino Mincho Pro W3" w:hAnsi="Hiragino Mincho Pro W3" w:cs="Ayuthaya"/>
          <w:sz w:val="28"/>
          <w:szCs w:val="28"/>
        </w:rPr>
      </w:pPr>
    </w:p>
    <w:p w14:paraId="6C51EE99" w14:textId="77777777" w:rsidR="008C4533" w:rsidRDefault="008C4533" w:rsidP="008C4533">
      <w:pPr>
        <w:rPr>
          <w:rFonts w:ascii="Hiragino Mincho Pro W3" w:eastAsia="Hiragino Mincho Pro W3" w:hAnsi="Hiragino Mincho Pro W3" w:cs="Ayuthaya"/>
          <w:sz w:val="28"/>
          <w:szCs w:val="28"/>
        </w:rPr>
      </w:pPr>
    </w:p>
    <w:p w14:paraId="1E3B46B7" w14:textId="77777777" w:rsidR="008C4533" w:rsidRDefault="008C4533" w:rsidP="008C4533">
      <w:pPr>
        <w:rPr>
          <w:rFonts w:ascii="Hiragino Mincho Pro W3" w:eastAsia="Hiragino Mincho Pro W3" w:hAnsi="Hiragino Mincho Pro W3" w:cs="Ayuthaya"/>
          <w:b/>
          <w:bCs/>
          <w:color w:val="000000" w:themeColor="text1"/>
          <w:sz w:val="36"/>
          <w:szCs w:val="36"/>
        </w:rPr>
      </w:pPr>
      <w:r w:rsidRPr="000F5147">
        <w:rPr>
          <w:rFonts w:ascii="Hiragino Mincho Pro W3" w:eastAsia="Hiragino Mincho Pro W3" w:hAnsi="Hiragino Mincho Pro W3" w:cs="Ayuthaya"/>
          <w:b/>
          <w:bCs/>
          <w:color w:val="70AD47" w:themeColor="accent6"/>
          <w:sz w:val="36"/>
          <w:szCs w:val="36"/>
        </w:rPr>
        <w:t xml:space="preserve">MODULE </w:t>
      </w:r>
      <w:r>
        <w:rPr>
          <w:rFonts w:ascii="Hiragino Mincho Pro W3" w:eastAsia="Hiragino Mincho Pro W3" w:hAnsi="Hiragino Mincho Pro W3" w:cs="Ayuthaya"/>
          <w:b/>
          <w:bCs/>
          <w:color w:val="70AD47" w:themeColor="accent6"/>
          <w:sz w:val="36"/>
          <w:szCs w:val="36"/>
        </w:rPr>
        <w:t>4A</w:t>
      </w:r>
    </w:p>
    <w:p w14:paraId="7AC5909D" w14:textId="7BBF30D5" w:rsidR="008C4533" w:rsidRDefault="00E53A70" w:rsidP="00813D63">
      <w:pPr>
        <w:rPr>
          <w:rFonts w:ascii="Hiragino Mincho Pro W3" w:eastAsia="Hiragino Mincho Pro W3" w:hAnsi="Hiragino Mincho Pro W3" w:cs="Ayuthaya"/>
          <w:b/>
          <w:bCs/>
          <w:color w:val="000000" w:themeColor="text1"/>
          <w:sz w:val="36"/>
          <w:szCs w:val="36"/>
        </w:rPr>
      </w:pPr>
      <w:r>
        <w:rPr>
          <w:rFonts w:ascii="Hiragino Mincho Pro W3" w:eastAsia="Hiragino Mincho Pro W3" w:hAnsi="Hiragino Mincho Pro W3" w:cs="Ayuthaya"/>
          <w:b/>
          <w:bCs/>
          <w:color w:val="000000" w:themeColor="text1"/>
          <w:sz w:val="36"/>
          <w:szCs w:val="36"/>
        </w:rPr>
        <w:t>Religious Freedom in Canada</w:t>
      </w:r>
      <w:r w:rsidR="0014692D">
        <w:rPr>
          <w:rFonts w:ascii="Hiragino Mincho Pro W3" w:eastAsia="Hiragino Mincho Pro W3" w:hAnsi="Hiragino Mincho Pro W3" w:cs="Ayuthaya"/>
          <w:b/>
          <w:bCs/>
          <w:color w:val="000000" w:themeColor="text1"/>
          <w:sz w:val="36"/>
          <w:szCs w:val="36"/>
        </w:rPr>
        <w:t>: Perspective from First and Second-Generation Canadians</w:t>
      </w:r>
    </w:p>
    <w:p w14:paraId="70C154E9" w14:textId="5523D506" w:rsidR="00B3622C" w:rsidRDefault="009D0DDA" w:rsidP="00B3622C">
      <w:pPr>
        <w:pStyle w:val="ListParagraph"/>
        <w:numPr>
          <w:ilvl w:val="0"/>
          <w:numId w:val="3"/>
        </w:numPr>
        <w:rPr>
          <w:rFonts w:ascii="Hiragino Mincho Pro W3" w:eastAsia="Hiragino Mincho Pro W3" w:hAnsi="Hiragino Mincho Pro W3"/>
          <w:sz w:val="28"/>
          <w:szCs w:val="28"/>
        </w:rPr>
      </w:pPr>
      <w:r>
        <w:rPr>
          <w:rFonts w:ascii="Hiragino Mincho Pro W3" w:eastAsia="Hiragino Mincho Pro W3" w:hAnsi="Hiragino Mincho Pro W3"/>
          <w:sz w:val="28"/>
          <w:szCs w:val="28"/>
        </w:rPr>
        <w:t xml:space="preserve">Canada’s religious landscape has shifted in recent decades, as its composition has grown more diverse with each decade. </w:t>
      </w:r>
    </w:p>
    <w:p w14:paraId="1871E367" w14:textId="52BCA522" w:rsidR="00B3622C" w:rsidRDefault="00AD1081" w:rsidP="00B3622C">
      <w:pPr>
        <w:pStyle w:val="ListParagraph"/>
        <w:numPr>
          <w:ilvl w:val="0"/>
          <w:numId w:val="3"/>
        </w:numPr>
        <w:rPr>
          <w:rFonts w:ascii="Hiragino Mincho Pro W3" w:eastAsia="Hiragino Mincho Pro W3" w:hAnsi="Hiragino Mincho Pro W3"/>
          <w:sz w:val="28"/>
          <w:szCs w:val="28"/>
        </w:rPr>
      </w:pPr>
      <w:r w:rsidRPr="00E82B30">
        <w:rPr>
          <w:rFonts w:ascii="Hiragino Mincho Pro W3" w:eastAsia="Hiragino Mincho Pro W3" w:hAnsi="Hiragino Mincho Pro W3"/>
          <w:sz w:val="28"/>
          <w:szCs w:val="28"/>
        </w:rPr>
        <w:t xml:space="preserve">New permanent residents </w:t>
      </w:r>
      <w:r w:rsidR="00E82B30">
        <w:rPr>
          <w:rFonts w:ascii="Hiragino Mincho Pro W3" w:eastAsia="Hiragino Mincho Pro W3" w:hAnsi="Hiragino Mincho Pro W3"/>
          <w:sz w:val="28"/>
          <w:szCs w:val="28"/>
        </w:rPr>
        <w:t xml:space="preserve">are increasingly identifying as a faith other than </w:t>
      </w:r>
      <w:r w:rsidR="00FB4C9B">
        <w:rPr>
          <w:rFonts w:ascii="Hiragino Mincho Pro W3" w:eastAsia="Hiragino Mincho Pro W3" w:hAnsi="Hiragino Mincho Pro W3"/>
          <w:sz w:val="28"/>
          <w:szCs w:val="28"/>
        </w:rPr>
        <w:t xml:space="preserve">Christianity, which in turn is testing the nation’s respect and treatment of religious minorities. </w:t>
      </w:r>
    </w:p>
    <w:p w14:paraId="2A17E358" w14:textId="1518BD73" w:rsidR="00FB4C9B" w:rsidRDefault="001D3E21" w:rsidP="00B3622C">
      <w:pPr>
        <w:pStyle w:val="ListParagraph"/>
        <w:numPr>
          <w:ilvl w:val="0"/>
          <w:numId w:val="3"/>
        </w:numPr>
        <w:rPr>
          <w:rFonts w:ascii="Hiragino Mincho Pro W3" w:eastAsia="Hiragino Mincho Pro W3" w:hAnsi="Hiragino Mincho Pro W3"/>
          <w:sz w:val="28"/>
          <w:szCs w:val="28"/>
        </w:rPr>
      </w:pPr>
      <w:r>
        <w:rPr>
          <w:rFonts w:ascii="Hiragino Mincho Pro W3" w:eastAsia="Hiragino Mincho Pro W3" w:hAnsi="Hiragino Mincho Pro W3"/>
          <w:sz w:val="28"/>
          <w:szCs w:val="28"/>
        </w:rPr>
        <w:t xml:space="preserve">4 in 10 newcomers say that Canada is better than their home country when it comes to religious freedom, similar number say it is about the same. </w:t>
      </w:r>
    </w:p>
    <w:p w14:paraId="7128AE94" w14:textId="58048607" w:rsidR="00FE44C6" w:rsidRDefault="0078453F" w:rsidP="00B3622C">
      <w:pPr>
        <w:pStyle w:val="ListParagraph"/>
        <w:numPr>
          <w:ilvl w:val="0"/>
          <w:numId w:val="3"/>
        </w:numPr>
        <w:rPr>
          <w:rFonts w:ascii="Hiragino Mincho Pro W3" w:eastAsia="Hiragino Mincho Pro W3" w:hAnsi="Hiragino Mincho Pro W3"/>
          <w:sz w:val="28"/>
          <w:szCs w:val="28"/>
        </w:rPr>
      </w:pPr>
      <w:r>
        <w:rPr>
          <w:rFonts w:ascii="Hiragino Mincho Pro W3" w:eastAsia="Hiragino Mincho Pro W3" w:hAnsi="Hiragino Mincho Pro W3"/>
          <w:sz w:val="28"/>
          <w:szCs w:val="28"/>
        </w:rPr>
        <w:t>Third generation</w:t>
      </w:r>
      <w:r w:rsidR="00FE44C6">
        <w:rPr>
          <w:rFonts w:ascii="Hiragino Mincho Pro W3" w:eastAsia="Hiragino Mincho Pro W3" w:hAnsi="Hiragino Mincho Pro W3"/>
          <w:sz w:val="28"/>
          <w:szCs w:val="28"/>
        </w:rPr>
        <w:t xml:space="preserve">+ Canadians who have less experience with religions abroad, have considerably more positive regard about their nation’s religious freedom and treatment of religious minorities. </w:t>
      </w:r>
    </w:p>
    <w:p w14:paraId="3EDC32FA" w14:textId="4DA33C51" w:rsidR="008E26C5" w:rsidRDefault="008E26C5" w:rsidP="008E26C5">
      <w:pPr>
        <w:rPr>
          <w:rFonts w:ascii="Hiragino Mincho Pro W3" w:eastAsia="Hiragino Mincho Pro W3" w:hAnsi="Hiragino Mincho Pro W3"/>
          <w:b/>
          <w:bCs/>
          <w:sz w:val="28"/>
          <w:szCs w:val="28"/>
        </w:rPr>
      </w:pPr>
    </w:p>
    <w:p w14:paraId="0A4DDE40" w14:textId="60D0F9F9" w:rsidR="008E26C5" w:rsidRDefault="008E26C5" w:rsidP="008E26C5">
      <w:pPr>
        <w:rPr>
          <w:rFonts w:ascii="Hiragino Mincho Pro W3" w:eastAsia="Hiragino Mincho Pro W3" w:hAnsi="Hiragino Mincho Pro W3"/>
          <w:b/>
          <w:bCs/>
          <w:sz w:val="36"/>
          <w:szCs w:val="36"/>
        </w:rPr>
      </w:pPr>
      <w:r w:rsidRPr="008E26C5">
        <w:rPr>
          <w:rFonts w:ascii="Hiragino Mincho Pro W3" w:eastAsia="Hiragino Mincho Pro W3" w:hAnsi="Hiragino Mincho Pro W3"/>
          <w:b/>
          <w:bCs/>
          <w:sz w:val="36"/>
          <w:szCs w:val="36"/>
        </w:rPr>
        <w:t xml:space="preserve">Video: </w:t>
      </w:r>
      <w:r w:rsidR="005E3171" w:rsidRPr="008E26C5">
        <w:rPr>
          <w:rFonts w:ascii="Hiragino Mincho Pro W3" w:eastAsia="Hiragino Mincho Pro W3" w:hAnsi="Hiragino Mincho Pro W3"/>
          <w:b/>
          <w:bCs/>
          <w:sz w:val="36"/>
          <w:szCs w:val="36"/>
        </w:rPr>
        <w:t>Diversity</w:t>
      </w:r>
    </w:p>
    <w:p w14:paraId="4C129EEC" w14:textId="46AC9C03" w:rsidR="005E3171" w:rsidRDefault="00A35C5A" w:rsidP="005E3171">
      <w:pPr>
        <w:pStyle w:val="ListParagraph"/>
        <w:numPr>
          <w:ilvl w:val="0"/>
          <w:numId w:val="3"/>
        </w:numPr>
        <w:rPr>
          <w:rFonts w:ascii="Hiragino Mincho Pro W3" w:eastAsia="Hiragino Mincho Pro W3" w:hAnsi="Hiragino Mincho Pro W3"/>
          <w:sz w:val="28"/>
          <w:szCs w:val="28"/>
        </w:rPr>
      </w:pPr>
      <w:r>
        <w:rPr>
          <w:rFonts w:ascii="Hiragino Mincho Pro W3" w:eastAsia="Hiragino Mincho Pro W3" w:hAnsi="Hiragino Mincho Pro W3"/>
          <w:sz w:val="28"/>
          <w:szCs w:val="28"/>
        </w:rPr>
        <w:t xml:space="preserve">When treaties were signed, the Indigenous saw it as a marriage, and the settlers saw it was a divorce; you get </w:t>
      </w:r>
      <w:r w:rsidR="00140638">
        <w:rPr>
          <w:rFonts w:ascii="Hiragino Mincho Pro W3" w:eastAsia="Hiragino Mincho Pro W3" w:hAnsi="Hiragino Mincho Pro W3"/>
          <w:sz w:val="28"/>
          <w:szCs w:val="28"/>
        </w:rPr>
        <w:t>this,</w:t>
      </w:r>
      <w:r>
        <w:rPr>
          <w:rFonts w:ascii="Hiragino Mincho Pro W3" w:eastAsia="Hiragino Mincho Pro W3" w:hAnsi="Hiragino Mincho Pro W3"/>
          <w:sz w:val="28"/>
          <w:szCs w:val="28"/>
        </w:rPr>
        <w:t xml:space="preserve"> and I get this. </w:t>
      </w:r>
    </w:p>
    <w:p w14:paraId="55B64A7F" w14:textId="2F615725" w:rsidR="00A35C5A" w:rsidRDefault="00140638" w:rsidP="005E3171">
      <w:pPr>
        <w:pStyle w:val="ListParagraph"/>
        <w:numPr>
          <w:ilvl w:val="0"/>
          <w:numId w:val="3"/>
        </w:numPr>
        <w:rPr>
          <w:rFonts w:ascii="Hiragino Mincho Pro W3" w:eastAsia="Hiragino Mincho Pro W3" w:hAnsi="Hiragino Mincho Pro W3"/>
          <w:sz w:val="28"/>
          <w:szCs w:val="28"/>
        </w:rPr>
      </w:pPr>
      <w:r>
        <w:rPr>
          <w:rFonts w:ascii="Hiragino Mincho Pro W3" w:eastAsia="Hiragino Mincho Pro W3" w:hAnsi="Hiragino Mincho Pro W3"/>
          <w:sz w:val="28"/>
          <w:szCs w:val="28"/>
        </w:rPr>
        <w:t xml:space="preserve">A lot of challenges for young generations as there is an abundance of information and people tend to get lost. </w:t>
      </w:r>
    </w:p>
    <w:p w14:paraId="4458FC9C" w14:textId="3E3E5BCB" w:rsidR="003C0E6A" w:rsidRDefault="003C0E6A" w:rsidP="003C0E6A">
      <w:pPr>
        <w:pStyle w:val="ListParagraph"/>
        <w:numPr>
          <w:ilvl w:val="1"/>
          <w:numId w:val="3"/>
        </w:numPr>
        <w:rPr>
          <w:rFonts w:ascii="Hiragino Mincho Pro W3" w:eastAsia="Hiragino Mincho Pro W3" w:hAnsi="Hiragino Mincho Pro W3"/>
          <w:sz w:val="28"/>
          <w:szCs w:val="28"/>
        </w:rPr>
      </w:pPr>
      <w:r>
        <w:rPr>
          <w:rFonts w:ascii="Hiragino Mincho Pro W3" w:eastAsia="Hiragino Mincho Pro W3" w:hAnsi="Hiragino Mincho Pro W3"/>
          <w:sz w:val="28"/>
          <w:szCs w:val="28"/>
        </w:rPr>
        <w:t xml:space="preserve">The problem of this generation is that they don’t talk and want advice from the older generation. </w:t>
      </w:r>
    </w:p>
    <w:p w14:paraId="795440BA" w14:textId="23C552A9" w:rsidR="003C0E6A" w:rsidRDefault="004E417D" w:rsidP="003C0E6A">
      <w:pPr>
        <w:pStyle w:val="ListParagraph"/>
        <w:numPr>
          <w:ilvl w:val="0"/>
          <w:numId w:val="3"/>
        </w:numPr>
        <w:rPr>
          <w:rFonts w:ascii="Hiragino Mincho Pro W3" w:eastAsia="Hiragino Mincho Pro W3" w:hAnsi="Hiragino Mincho Pro W3"/>
          <w:sz w:val="28"/>
          <w:szCs w:val="28"/>
        </w:rPr>
      </w:pPr>
      <w:r>
        <w:rPr>
          <w:rFonts w:ascii="Hiragino Mincho Pro W3" w:eastAsia="Hiragino Mincho Pro W3" w:hAnsi="Hiragino Mincho Pro W3"/>
          <w:sz w:val="28"/>
          <w:szCs w:val="28"/>
        </w:rPr>
        <w:t xml:space="preserve">In Canada we are encouraged to keep our traditions, share it with others to enrich the country with different traditions </w:t>
      </w:r>
    </w:p>
    <w:p w14:paraId="6400D849" w14:textId="0E6106B9" w:rsidR="004E417D" w:rsidRDefault="004E417D" w:rsidP="003C0E6A">
      <w:pPr>
        <w:pStyle w:val="ListParagraph"/>
        <w:numPr>
          <w:ilvl w:val="0"/>
          <w:numId w:val="3"/>
        </w:numPr>
        <w:rPr>
          <w:rFonts w:ascii="Hiragino Mincho Pro W3" w:eastAsia="Hiragino Mincho Pro W3" w:hAnsi="Hiragino Mincho Pro W3"/>
          <w:sz w:val="28"/>
          <w:szCs w:val="28"/>
        </w:rPr>
      </w:pPr>
      <w:r>
        <w:rPr>
          <w:rFonts w:ascii="Hiragino Mincho Pro W3" w:eastAsia="Hiragino Mincho Pro W3" w:hAnsi="Hiragino Mincho Pro W3"/>
          <w:sz w:val="28"/>
          <w:szCs w:val="28"/>
        </w:rPr>
        <w:t>67% of Canadians believed in God or a higher power</w:t>
      </w:r>
    </w:p>
    <w:p w14:paraId="3B4BAC5E" w14:textId="58E778AA" w:rsidR="00532747" w:rsidRDefault="00532747" w:rsidP="003C0E6A">
      <w:pPr>
        <w:pStyle w:val="ListParagraph"/>
        <w:numPr>
          <w:ilvl w:val="0"/>
          <w:numId w:val="3"/>
        </w:numPr>
        <w:rPr>
          <w:rFonts w:ascii="Hiragino Mincho Pro W3" w:eastAsia="Hiragino Mincho Pro W3" w:hAnsi="Hiragino Mincho Pro W3"/>
          <w:sz w:val="28"/>
          <w:szCs w:val="28"/>
        </w:rPr>
      </w:pPr>
      <w:r>
        <w:rPr>
          <w:rFonts w:ascii="Hiragino Mincho Pro W3" w:eastAsia="Hiragino Mincho Pro W3" w:hAnsi="Hiragino Mincho Pro W3"/>
          <w:sz w:val="28"/>
          <w:szCs w:val="28"/>
        </w:rPr>
        <w:t xml:space="preserve">Overall, Canada is a great country, but there are people who hold hatred towards many religions. </w:t>
      </w:r>
    </w:p>
    <w:p w14:paraId="430CEE72" w14:textId="7C3C6401" w:rsidR="00E01EDE" w:rsidRPr="005E3171" w:rsidRDefault="00E01EDE" w:rsidP="003C0E6A">
      <w:pPr>
        <w:pStyle w:val="ListParagraph"/>
        <w:numPr>
          <w:ilvl w:val="0"/>
          <w:numId w:val="3"/>
        </w:numPr>
        <w:rPr>
          <w:rFonts w:ascii="Hiragino Mincho Pro W3" w:eastAsia="Hiragino Mincho Pro W3" w:hAnsi="Hiragino Mincho Pro W3"/>
          <w:sz w:val="28"/>
          <w:szCs w:val="28"/>
        </w:rPr>
      </w:pPr>
      <w:r>
        <w:rPr>
          <w:rFonts w:ascii="Hiragino Mincho Pro W3" w:eastAsia="Hiragino Mincho Pro W3" w:hAnsi="Hiragino Mincho Pro W3"/>
          <w:sz w:val="28"/>
          <w:szCs w:val="28"/>
        </w:rPr>
        <w:t xml:space="preserve">We don’t sit idly while other religions </w:t>
      </w:r>
      <w:r w:rsidR="00CB4714">
        <w:rPr>
          <w:rFonts w:ascii="Hiragino Mincho Pro W3" w:eastAsia="Hiragino Mincho Pro W3" w:hAnsi="Hiragino Mincho Pro W3"/>
          <w:sz w:val="28"/>
          <w:szCs w:val="28"/>
        </w:rPr>
        <w:t xml:space="preserve">are not free to express themselves. </w:t>
      </w:r>
    </w:p>
    <w:p w14:paraId="487509D3" w14:textId="4D06B3C0" w:rsidR="00B3622C" w:rsidRDefault="00B3622C" w:rsidP="00B3622C">
      <w:pPr>
        <w:rPr>
          <w:rFonts w:ascii="Hiragino Mincho Pro W3" w:eastAsia="Hiragino Mincho Pro W3" w:hAnsi="Hiragino Mincho Pro W3"/>
          <w:sz w:val="28"/>
          <w:szCs w:val="28"/>
        </w:rPr>
      </w:pPr>
    </w:p>
    <w:p w14:paraId="152AAD43" w14:textId="77777777" w:rsidR="00B3622C" w:rsidRPr="00B3622C" w:rsidRDefault="00B3622C" w:rsidP="00B3622C">
      <w:pPr>
        <w:rPr>
          <w:rFonts w:ascii="Hiragino Mincho Pro W3" w:eastAsia="Hiragino Mincho Pro W3" w:hAnsi="Hiragino Mincho Pro W3"/>
          <w:sz w:val="28"/>
          <w:szCs w:val="28"/>
        </w:rPr>
      </w:pPr>
    </w:p>
    <w:p w14:paraId="00F6594B" w14:textId="77777777" w:rsidR="007F5251" w:rsidRDefault="007F5251" w:rsidP="007F5251">
      <w:pPr>
        <w:rPr>
          <w:rFonts w:ascii="Hiragino Mincho Pro W3" w:eastAsia="Hiragino Mincho Pro W3" w:hAnsi="Hiragino Mincho Pro W3" w:cs="Ayuthaya"/>
          <w:b/>
          <w:bCs/>
          <w:color w:val="000000" w:themeColor="text1"/>
          <w:sz w:val="36"/>
          <w:szCs w:val="36"/>
        </w:rPr>
      </w:pPr>
      <w:r w:rsidRPr="000F5147">
        <w:rPr>
          <w:rFonts w:ascii="Hiragino Mincho Pro W3" w:eastAsia="Hiragino Mincho Pro W3" w:hAnsi="Hiragino Mincho Pro W3" w:cs="Ayuthaya"/>
          <w:b/>
          <w:bCs/>
          <w:color w:val="70AD47" w:themeColor="accent6"/>
          <w:sz w:val="36"/>
          <w:szCs w:val="36"/>
        </w:rPr>
        <w:t xml:space="preserve">MODULE </w:t>
      </w:r>
      <w:r>
        <w:rPr>
          <w:rFonts w:ascii="Hiragino Mincho Pro W3" w:eastAsia="Hiragino Mincho Pro W3" w:hAnsi="Hiragino Mincho Pro W3" w:cs="Ayuthaya"/>
          <w:b/>
          <w:bCs/>
          <w:color w:val="70AD47" w:themeColor="accent6"/>
          <w:sz w:val="36"/>
          <w:szCs w:val="36"/>
        </w:rPr>
        <w:t>4B</w:t>
      </w:r>
    </w:p>
    <w:p w14:paraId="152FA0C3" w14:textId="77777777" w:rsidR="00B002B6" w:rsidRDefault="00B002B6" w:rsidP="00B002B6">
      <w:pPr>
        <w:rPr>
          <w:rFonts w:ascii="Hiragino Mincho Pro W3" w:eastAsia="Hiragino Mincho Pro W3" w:hAnsi="Hiragino Mincho Pro W3" w:cs="Ayuthaya"/>
          <w:b/>
          <w:bCs/>
          <w:color w:val="000000" w:themeColor="text1"/>
          <w:sz w:val="36"/>
          <w:szCs w:val="36"/>
        </w:rPr>
      </w:pPr>
      <w:r>
        <w:rPr>
          <w:rFonts w:ascii="Hiragino Mincho Pro W3" w:eastAsia="Hiragino Mincho Pro W3" w:hAnsi="Hiragino Mincho Pro W3" w:cs="Ayuthaya"/>
          <w:b/>
          <w:bCs/>
          <w:color w:val="000000" w:themeColor="text1"/>
          <w:sz w:val="36"/>
          <w:szCs w:val="36"/>
        </w:rPr>
        <w:t>Readings: Special prosecutor closes investigation in B.C. polygamist community</w:t>
      </w:r>
    </w:p>
    <w:p w14:paraId="5F370E90" w14:textId="77777777" w:rsidR="00B002B6" w:rsidRDefault="00B002B6" w:rsidP="00B002B6">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Investigators spent years looking into allegation in Bountiful, B.C., home of a fundamentalist Christian sect</w:t>
      </w:r>
    </w:p>
    <w:p w14:paraId="5E368D37" w14:textId="77777777" w:rsidR="00B002B6" w:rsidRDefault="00B002B6" w:rsidP="00B002B6">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Man got arrested for bringing a 15-year-old girl to Canada to be a bride. </w:t>
      </w:r>
    </w:p>
    <w:p w14:paraId="6DD46E30" w14:textId="77777777" w:rsidR="00B002B6" w:rsidRDefault="00B002B6" w:rsidP="00B002B6">
      <w:pPr>
        <w:rPr>
          <w:rFonts w:ascii="Hiragino Mincho Pro W3" w:eastAsia="Hiragino Mincho Pro W3" w:hAnsi="Hiragino Mincho Pro W3" w:cs="Ayuthaya"/>
          <w:sz w:val="28"/>
          <w:szCs w:val="28"/>
        </w:rPr>
      </w:pPr>
    </w:p>
    <w:p w14:paraId="09942745" w14:textId="77777777" w:rsidR="00B002B6" w:rsidRDefault="00B002B6" w:rsidP="00B002B6">
      <w:pPr>
        <w:rPr>
          <w:rFonts w:ascii="Hiragino Mincho Pro W3" w:eastAsia="Hiragino Mincho Pro W3" w:hAnsi="Hiragino Mincho Pro W3" w:cs="Ayuthaya"/>
          <w:b/>
          <w:bCs/>
          <w:color w:val="000000" w:themeColor="text1"/>
          <w:sz w:val="36"/>
          <w:szCs w:val="36"/>
        </w:rPr>
      </w:pPr>
      <w:r>
        <w:rPr>
          <w:rFonts w:ascii="Hiragino Mincho Pro W3" w:eastAsia="Hiragino Mincho Pro W3" w:hAnsi="Hiragino Mincho Pro W3" w:cs="Ayuthaya"/>
          <w:b/>
          <w:bCs/>
          <w:color w:val="000000" w:themeColor="text1"/>
          <w:sz w:val="36"/>
          <w:szCs w:val="36"/>
        </w:rPr>
        <w:t>A Matter of Principle: Fundamentalist Mormon Polygamy, Children and Human Rights Debates</w:t>
      </w:r>
    </w:p>
    <w:p w14:paraId="13B3310D" w14:textId="77777777" w:rsidR="00B002B6" w:rsidRDefault="00B002B6" w:rsidP="00B002B6">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Conclusion: Polygamy as a maladaptive practice </w:t>
      </w:r>
    </w:p>
    <w:p w14:paraId="5C6D6EED" w14:textId="77777777" w:rsidR="00B002B6" w:rsidRDefault="00B002B6" w:rsidP="00B002B6">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Polygamy often uses young, underage women. </w:t>
      </w:r>
    </w:p>
    <w:p w14:paraId="6D456491" w14:textId="77777777" w:rsidR="00B002B6" w:rsidRDefault="00B002B6" w:rsidP="00B002B6">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In addition to the practice being illegal, underage marriage involves serious human rights violations.</w:t>
      </w:r>
    </w:p>
    <w:p w14:paraId="1A301327" w14:textId="77777777" w:rsidR="00B002B6" w:rsidRDefault="00B002B6" w:rsidP="00B002B6">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Arrange marriages rob the young women of the right to make marital choices. </w:t>
      </w:r>
    </w:p>
    <w:p w14:paraId="415B780A" w14:textId="77777777" w:rsidR="00B002B6" w:rsidRDefault="00B002B6" w:rsidP="00B002B6">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Control the young women the right to make martial choices, sexuality, they also become baby producers in order to fulfill the religious aspirations of the men who control them. </w:t>
      </w:r>
    </w:p>
    <w:p w14:paraId="6D18EC4D" w14:textId="77777777" w:rsidR="00B002B6" w:rsidRDefault="00B002B6" w:rsidP="00B002B6">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Polygamist communities were likely involved in trafficking of young women across the international border between the US and Canada. </w:t>
      </w:r>
    </w:p>
    <w:p w14:paraId="702E298D" w14:textId="77777777" w:rsidR="00B002B6" w:rsidRDefault="00B002B6" w:rsidP="00B002B6">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1993, Vancouver, BC at least 4 US women, three of them teenagers, have been brought to the Bountiful commune. </w:t>
      </w:r>
    </w:p>
    <w:p w14:paraId="35FCEF7F" w14:textId="77777777" w:rsidR="00B002B6" w:rsidRDefault="00B002B6" w:rsidP="00B002B6">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One of the women, 17-year-old girl was brought to B.C to marry an 85-year-old man. </w:t>
      </w:r>
    </w:p>
    <w:p w14:paraId="437CBCEB" w14:textId="77777777" w:rsidR="00B002B6" w:rsidRDefault="00B002B6" w:rsidP="00B002B6">
      <w:pPr>
        <w:rPr>
          <w:rFonts w:ascii="Hiragino Mincho Pro W3" w:eastAsia="Hiragino Mincho Pro W3" w:hAnsi="Hiragino Mincho Pro W3" w:cs="Ayuthaya"/>
          <w:sz w:val="28"/>
          <w:szCs w:val="28"/>
        </w:rPr>
      </w:pPr>
    </w:p>
    <w:p w14:paraId="23685EC9" w14:textId="77777777" w:rsidR="00B002B6" w:rsidRDefault="00B002B6" w:rsidP="00B002B6">
      <w:pPr>
        <w:rPr>
          <w:rFonts w:ascii="Hiragino Mincho Pro W3" w:eastAsia="Hiragino Mincho Pro W3" w:hAnsi="Hiragino Mincho Pro W3" w:cs="Ayuthaya"/>
          <w:b/>
          <w:bCs/>
          <w:color w:val="000000" w:themeColor="text1"/>
          <w:sz w:val="36"/>
          <w:szCs w:val="36"/>
        </w:rPr>
      </w:pPr>
      <w:r>
        <w:rPr>
          <w:rFonts w:ascii="Hiragino Mincho Pro W3" w:eastAsia="Hiragino Mincho Pro W3" w:hAnsi="Hiragino Mincho Pro W3" w:cs="Ayuthaya"/>
          <w:b/>
          <w:bCs/>
          <w:color w:val="000000" w:themeColor="text1"/>
          <w:sz w:val="36"/>
          <w:szCs w:val="36"/>
        </w:rPr>
        <w:t xml:space="preserve">Readings: Doukhobors </w:t>
      </w:r>
    </w:p>
    <w:p w14:paraId="76090F92" w14:textId="77777777" w:rsidR="00B002B6" w:rsidRDefault="00B002B6" w:rsidP="00B002B6">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Doukhobors are a sect of Russian dissenters, many of whom now live-in western Canada.</w:t>
      </w:r>
    </w:p>
    <w:p w14:paraId="54A749FA" w14:textId="77777777" w:rsidR="00B002B6" w:rsidRDefault="00B002B6" w:rsidP="00B002B6">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They are known for a radical pacifism which brought them notoriety during the 20</w:t>
      </w:r>
      <w:r w:rsidRPr="00F9770B">
        <w:rPr>
          <w:rFonts w:ascii="Hiragino Mincho Pro W3" w:eastAsia="Hiragino Mincho Pro W3" w:hAnsi="Hiragino Mincho Pro W3" w:cs="Ayuthaya"/>
          <w:sz w:val="28"/>
          <w:szCs w:val="28"/>
          <w:vertAlign w:val="superscript"/>
        </w:rPr>
        <w:t>th</w:t>
      </w:r>
      <w:r>
        <w:rPr>
          <w:rFonts w:ascii="Hiragino Mincho Pro W3" w:eastAsia="Hiragino Mincho Pro W3" w:hAnsi="Hiragino Mincho Pro W3" w:cs="Ayuthaya"/>
          <w:sz w:val="28"/>
          <w:szCs w:val="28"/>
        </w:rPr>
        <w:t xml:space="preserve"> century.</w:t>
      </w:r>
    </w:p>
    <w:p w14:paraId="30CDD210" w14:textId="77777777" w:rsidR="00B002B6" w:rsidRDefault="00B002B6" w:rsidP="00B002B6">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Their descendants in Canada </w:t>
      </w:r>
      <w:proofErr w:type="gramStart"/>
      <w:r>
        <w:rPr>
          <w:rFonts w:ascii="Hiragino Mincho Pro W3" w:eastAsia="Hiragino Mincho Pro W3" w:hAnsi="Hiragino Mincho Pro W3" w:cs="Ayuthaya"/>
          <w:sz w:val="28"/>
          <w:szCs w:val="28"/>
        </w:rPr>
        <w:t>is</w:t>
      </w:r>
      <w:proofErr w:type="gramEnd"/>
      <w:r>
        <w:rPr>
          <w:rFonts w:ascii="Hiragino Mincho Pro W3" w:eastAsia="Hiragino Mincho Pro W3" w:hAnsi="Hiragino Mincho Pro W3" w:cs="Ayuthaya"/>
          <w:sz w:val="28"/>
          <w:szCs w:val="28"/>
        </w:rPr>
        <w:t xml:space="preserve"> 20,000 with one third still active in their culture. </w:t>
      </w:r>
    </w:p>
    <w:p w14:paraId="63008C46" w14:textId="77777777" w:rsidR="00B002B6" w:rsidRPr="002006F9" w:rsidRDefault="00B002B6" w:rsidP="00B002B6">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b/>
          <w:bCs/>
          <w:sz w:val="28"/>
          <w:szCs w:val="28"/>
        </w:rPr>
        <w:t xml:space="preserve">Origins and Migration </w:t>
      </w:r>
    </w:p>
    <w:p w14:paraId="271238D1" w14:textId="77777777" w:rsidR="00B002B6" w:rsidRDefault="00B002B6" w:rsidP="00B002B6">
      <w:pPr>
        <w:pStyle w:val="ListParagraph"/>
        <w:numPr>
          <w:ilvl w:val="1"/>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Since they arose as a peasant group in southern Russia with orally transmitted teachings and traditions, their origin in obscure. </w:t>
      </w:r>
    </w:p>
    <w:p w14:paraId="011A662C" w14:textId="77777777" w:rsidR="00B002B6" w:rsidRDefault="00B002B6" w:rsidP="00B002B6">
      <w:pPr>
        <w:pStyle w:val="ListParagraph"/>
        <w:numPr>
          <w:ilvl w:val="1"/>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They rejected church liturgy, believing that god dwells in each human being and not in a church; they rejected secular governments; and practiced pacifism. </w:t>
      </w:r>
    </w:p>
    <w:p w14:paraId="6CCE5AF5" w14:textId="77777777" w:rsidR="00B002B6" w:rsidRDefault="00B002B6" w:rsidP="00B002B6">
      <w:pPr>
        <w:pStyle w:val="ListParagraph"/>
        <w:numPr>
          <w:ilvl w:val="1"/>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They replaced the Bible with orally transmitted psalms and hymns, which they called the </w:t>
      </w:r>
      <w:r w:rsidRPr="000A528F">
        <w:rPr>
          <w:rFonts w:ascii="Hiragino Mincho Pro W3" w:eastAsia="Hiragino Mincho Pro W3" w:hAnsi="Hiragino Mincho Pro W3" w:cs="Ayuthaya"/>
          <w:i/>
          <w:iCs/>
          <w:sz w:val="28"/>
          <w:szCs w:val="28"/>
        </w:rPr>
        <w:t>Living Book</w:t>
      </w:r>
      <w:r>
        <w:rPr>
          <w:rFonts w:ascii="Hiragino Mincho Pro W3" w:eastAsia="Hiragino Mincho Pro W3" w:hAnsi="Hiragino Mincho Pro W3" w:cs="Ayuthaya"/>
          <w:sz w:val="28"/>
          <w:szCs w:val="28"/>
        </w:rPr>
        <w:t xml:space="preserve">. </w:t>
      </w:r>
    </w:p>
    <w:p w14:paraId="438452F4" w14:textId="77777777" w:rsidR="00B002B6" w:rsidRDefault="00B002B6" w:rsidP="00B002B6">
      <w:pPr>
        <w:pStyle w:val="ListParagraph"/>
        <w:numPr>
          <w:ilvl w:val="2"/>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Sung to this day at the </w:t>
      </w:r>
      <w:proofErr w:type="spellStart"/>
      <w:r>
        <w:rPr>
          <w:rFonts w:ascii="Hiragino Mincho Pro W3" w:eastAsia="Hiragino Mincho Pro W3" w:hAnsi="Hiragino Mincho Pro W3" w:cs="Ayuthaya"/>
          <w:sz w:val="28"/>
          <w:szCs w:val="28"/>
        </w:rPr>
        <w:t>molenie</w:t>
      </w:r>
      <w:proofErr w:type="spellEnd"/>
      <w:r>
        <w:rPr>
          <w:rFonts w:ascii="Hiragino Mincho Pro W3" w:eastAsia="Hiragino Mincho Pro W3" w:hAnsi="Hiragino Mincho Pro W3" w:cs="Ayuthaya"/>
          <w:sz w:val="28"/>
          <w:szCs w:val="28"/>
        </w:rPr>
        <w:t xml:space="preserve"> (religious gatherings)</w:t>
      </w:r>
    </w:p>
    <w:p w14:paraId="466F39E0" w14:textId="77777777" w:rsidR="00B002B6" w:rsidRDefault="00B002B6" w:rsidP="00B002B6">
      <w:pPr>
        <w:pStyle w:val="ListParagraph"/>
        <w:numPr>
          <w:ilvl w:val="1"/>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Doukhobors do not use any religious symbols at these meetings except for the display of bread, salt, and water, which represent the elements that sustain life. </w:t>
      </w:r>
    </w:p>
    <w:p w14:paraId="340C1B0C" w14:textId="77777777" w:rsidR="00B002B6" w:rsidRDefault="00B002B6" w:rsidP="00B002B6">
      <w:pPr>
        <w:pStyle w:val="ListParagraph"/>
        <w:numPr>
          <w:ilvl w:val="1"/>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Some Doukhobors praise their chosen leaders, whom they regard as especially inspired by God, but Doukhobors generally believe that all people are equal because all have God within them. </w:t>
      </w:r>
    </w:p>
    <w:p w14:paraId="4F765893" w14:textId="77777777" w:rsidR="00B002B6" w:rsidRDefault="00B002B6" w:rsidP="00B002B6">
      <w:pPr>
        <w:pStyle w:val="ListParagraph"/>
        <w:numPr>
          <w:ilvl w:val="1"/>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Many of them don’t live communally, but many are still vegetarian and all practice pacifism. </w:t>
      </w:r>
    </w:p>
    <w:p w14:paraId="0A30E89B" w14:textId="77777777" w:rsidR="00B002B6" w:rsidRDefault="00B002B6" w:rsidP="00B002B6">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The group was persecuted by the tsars and the Russian Orthodox Church for heresy and pacifism. </w:t>
      </w:r>
    </w:p>
    <w:p w14:paraId="115836B0" w14:textId="77777777" w:rsidR="00B002B6" w:rsidRDefault="00B002B6" w:rsidP="00B002B6">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In 1785, an Orthodox archbishop called them Doukhobors or “spirit-Wrestlers.”</w:t>
      </w:r>
    </w:p>
    <w:p w14:paraId="0036B025" w14:textId="77777777" w:rsidR="00B002B6" w:rsidRDefault="00B002B6" w:rsidP="00B002B6">
      <w:pPr>
        <w:pStyle w:val="ListParagraph"/>
        <w:numPr>
          <w:ilvl w:val="1"/>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Intended to mean wrestlers against the Holy Spirit, but the group adopted it and interpreted it as “wrestlers for and with the Spirit.”</w:t>
      </w:r>
    </w:p>
    <w:p w14:paraId="4D102361" w14:textId="77777777" w:rsidR="00B002B6" w:rsidRDefault="00B002B6" w:rsidP="00B002B6">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1895, they publicly burned their weapons in what is now known as The Burning of Arms, which may have been the first pacifist protest in modern times. </w:t>
      </w:r>
    </w:p>
    <w:p w14:paraId="7F2A12F5" w14:textId="77777777" w:rsidR="00B002B6" w:rsidRDefault="00B002B6" w:rsidP="00B002B6">
      <w:pPr>
        <w:pStyle w:val="ListParagraph"/>
        <w:numPr>
          <w:ilvl w:val="0"/>
          <w:numId w:val="3"/>
        </w:numPr>
        <w:rPr>
          <w:rFonts w:ascii="Hiragino Mincho Pro W3" w:eastAsia="Hiragino Mincho Pro W3" w:hAnsi="Hiragino Mincho Pro W3" w:cs="Ayuthaya"/>
          <w:b/>
          <w:bCs/>
          <w:sz w:val="28"/>
          <w:szCs w:val="28"/>
        </w:rPr>
      </w:pPr>
      <w:r w:rsidRPr="00D4456F">
        <w:rPr>
          <w:rFonts w:ascii="Hiragino Mincho Pro W3" w:eastAsia="Hiragino Mincho Pro W3" w:hAnsi="Hiragino Mincho Pro W3" w:cs="Ayuthaya"/>
          <w:b/>
          <w:bCs/>
          <w:sz w:val="28"/>
          <w:szCs w:val="28"/>
        </w:rPr>
        <w:t>Arrival In Canada</w:t>
      </w:r>
    </w:p>
    <w:p w14:paraId="0C263D9D" w14:textId="77777777" w:rsidR="00B002B6" w:rsidRPr="001671B8" w:rsidRDefault="00B002B6" w:rsidP="00B002B6">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Persecuted again, many of the Doukhobors were allowed to emigrate to Canada</w:t>
      </w:r>
    </w:p>
    <w:p w14:paraId="32166636" w14:textId="77777777" w:rsidR="00B002B6" w:rsidRPr="0095078A" w:rsidRDefault="00B002B6" w:rsidP="00B002B6">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More than 7500 sailed to Canada, in 1899 and settled in what was to become Saskatchewan, where they lived as a community. </w:t>
      </w:r>
    </w:p>
    <w:p w14:paraId="205BE59C" w14:textId="77777777" w:rsidR="00B002B6" w:rsidRPr="0095078A" w:rsidRDefault="00B002B6" w:rsidP="00B002B6">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With 500 more joined them in 1902 making it the migration the largest single mass migration in Canadian history. </w:t>
      </w:r>
    </w:p>
    <w:p w14:paraId="008449CC" w14:textId="77777777" w:rsidR="00B002B6" w:rsidRPr="00077694" w:rsidRDefault="00B002B6" w:rsidP="00B002B6">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Initially, they were permitted to register for individual house living, but not to live communally. </w:t>
      </w:r>
    </w:p>
    <w:p w14:paraId="6E0FCC75" w14:textId="77777777" w:rsidR="00B002B6" w:rsidRPr="00077694" w:rsidRDefault="00B002B6" w:rsidP="00B002B6">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They had to swear an oath of allegiance to properly buy land, they refused to this their homestead entries were cancelled. </w:t>
      </w:r>
    </w:p>
    <w:p w14:paraId="6F238AEE" w14:textId="77777777" w:rsidR="00B002B6" w:rsidRPr="00077694" w:rsidRDefault="00B002B6" w:rsidP="00B002B6">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In 1908, Verigin (leader) led most of his followers to southern B.C, where he bought land and established a self-contained community of 6,000 members. </w:t>
      </w:r>
    </w:p>
    <w:p w14:paraId="4195BD87" w14:textId="77777777" w:rsidR="00B002B6" w:rsidRPr="00077694" w:rsidRDefault="00B002B6" w:rsidP="00B002B6">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Some of them split off to establish their own farms and become independents. </w:t>
      </w:r>
    </w:p>
    <w:p w14:paraId="2894C1A1" w14:textId="77777777" w:rsidR="00B002B6" w:rsidRDefault="00B002B6" w:rsidP="00B002B6">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b/>
          <w:bCs/>
          <w:sz w:val="28"/>
          <w:szCs w:val="28"/>
        </w:rPr>
        <w:t xml:space="preserve">Radical protests and government intervention </w:t>
      </w:r>
    </w:p>
    <w:p w14:paraId="6DD5124E" w14:textId="77777777" w:rsidR="00B002B6" w:rsidRPr="00A01537" w:rsidRDefault="00B002B6" w:rsidP="00B002B6">
      <w:pPr>
        <w:pStyle w:val="ListParagraph"/>
        <w:numPr>
          <w:ilvl w:val="1"/>
          <w:numId w:val="3"/>
        </w:numPr>
        <w:rPr>
          <w:rFonts w:ascii="Hiragino Mincho Pro W3" w:eastAsia="Hiragino Mincho Pro W3" w:hAnsi="Hiragino Mincho Pro W3" w:cs="Ayuthaya"/>
          <w:b/>
          <w:bCs/>
          <w:sz w:val="28"/>
          <w:szCs w:val="28"/>
        </w:rPr>
      </w:pPr>
      <w:proofErr w:type="gramStart"/>
      <w:r>
        <w:rPr>
          <w:rFonts w:ascii="Hiragino Mincho Pro W3" w:eastAsia="Hiragino Mincho Pro W3" w:hAnsi="Hiragino Mincho Pro W3" w:cs="Ayuthaya"/>
          <w:sz w:val="28"/>
          <w:szCs w:val="28"/>
        </w:rPr>
        <w:t>Sons of Freedom,</w:t>
      </w:r>
      <w:proofErr w:type="gramEnd"/>
      <w:r>
        <w:rPr>
          <w:rFonts w:ascii="Hiragino Mincho Pro W3" w:eastAsia="Hiragino Mincho Pro W3" w:hAnsi="Hiragino Mincho Pro W3" w:cs="Ayuthaya"/>
          <w:sz w:val="28"/>
          <w:szCs w:val="28"/>
        </w:rPr>
        <w:t xml:space="preserve"> rejected any control by Canadian authorities and saw themselves as “ringing bells” destined to remind other Doukhobors to adhere to traditional values. </w:t>
      </w:r>
    </w:p>
    <w:p w14:paraId="222C2BDB" w14:textId="77777777" w:rsidR="00B002B6" w:rsidRPr="00A01537" w:rsidRDefault="00B002B6" w:rsidP="00B002B6">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They marched, burned their own homes, the homes of other Doukhobors, and torched public buildings, and other in disputes with the government of B.</w:t>
      </w:r>
      <w:proofErr w:type="spellStart"/>
      <w:r>
        <w:rPr>
          <w:rFonts w:ascii="Hiragino Mincho Pro W3" w:eastAsia="Hiragino Mincho Pro W3" w:hAnsi="Hiragino Mincho Pro W3" w:cs="Ayuthaya"/>
          <w:sz w:val="28"/>
          <w:szCs w:val="28"/>
        </w:rPr>
        <w:t>C over</w:t>
      </w:r>
      <w:proofErr w:type="spellEnd"/>
      <w:r>
        <w:rPr>
          <w:rFonts w:ascii="Hiragino Mincho Pro W3" w:eastAsia="Hiragino Mincho Pro W3" w:hAnsi="Hiragino Mincho Pro W3" w:cs="Ayuthaya"/>
          <w:sz w:val="28"/>
          <w:szCs w:val="28"/>
        </w:rPr>
        <w:t xml:space="preserve"> education and other issues. </w:t>
      </w:r>
    </w:p>
    <w:p w14:paraId="139B2B3B" w14:textId="77777777" w:rsidR="00B002B6" w:rsidRPr="00264952" w:rsidRDefault="00B002B6" w:rsidP="00B002B6">
      <w:pPr>
        <w:pStyle w:val="ListParagraph"/>
        <w:numPr>
          <w:ilvl w:val="1"/>
          <w:numId w:val="3"/>
        </w:numPr>
        <w:rPr>
          <w:rFonts w:ascii="Hiragino Mincho Pro W3" w:eastAsia="Hiragino Mincho Pro W3" w:hAnsi="Hiragino Mincho Pro W3" w:cs="Ayuthaya"/>
          <w:b/>
          <w:bCs/>
          <w:color w:val="000000" w:themeColor="text1"/>
          <w:sz w:val="28"/>
          <w:szCs w:val="28"/>
        </w:rPr>
      </w:pPr>
      <w:r>
        <w:rPr>
          <w:rFonts w:ascii="Hiragino Mincho Pro W3" w:eastAsia="Hiragino Mincho Pro W3" w:hAnsi="Hiragino Mincho Pro W3" w:cs="Ayuthaya"/>
          <w:sz w:val="28"/>
          <w:szCs w:val="28"/>
        </w:rPr>
        <w:t xml:space="preserve">Many of them were prisoned for nude protests and had </w:t>
      </w:r>
      <w:r w:rsidRPr="00264952">
        <w:rPr>
          <w:rFonts w:ascii="Hiragino Mincho Pro W3" w:eastAsia="Hiragino Mincho Pro W3" w:hAnsi="Hiragino Mincho Pro W3" w:cs="Ayuthaya"/>
          <w:color w:val="000000" w:themeColor="text1"/>
          <w:sz w:val="28"/>
          <w:szCs w:val="28"/>
        </w:rPr>
        <w:t>their children taken away from them.</w:t>
      </w:r>
    </w:p>
    <w:p w14:paraId="42D63287" w14:textId="77777777" w:rsidR="00B002B6" w:rsidRPr="00264952" w:rsidRDefault="00B002B6" w:rsidP="00B002B6">
      <w:pPr>
        <w:pStyle w:val="ListParagraph"/>
        <w:numPr>
          <w:ilvl w:val="0"/>
          <w:numId w:val="3"/>
        </w:numPr>
        <w:rPr>
          <w:rFonts w:ascii="Hiragino Mincho Pro W3" w:eastAsia="Hiragino Mincho Pro W3" w:hAnsi="Hiragino Mincho Pro W3"/>
          <w:sz w:val="28"/>
          <w:szCs w:val="28"/>
        </w:rPr>
      </w:pPr>
      <w:r w:rsidRPr="00264952">
        <w:rPr>
          <w:rFonts w:ascii="Hiragino Mincho Pro W3" w:eastAsia="Hiragino Mincho Pro W3" w:hAnsi="Hiragino Mincho Pro W3"/>
          <w:color w:val="000000" w:themeColor="text1"/>
          <w:sz w:val="28"/>
          <w:szCs w:val="28"/>
        </w:rPr>
        <w:t>The Doukhobors were disenfranchised in 1917, and again in 1934–55, partly because of their faith and adherence to pacifism which prevented them from bearing arms</w:t>
      </w:r>
      <w:r w:rsidRPr="00264952">
        <w:rPr>
          <w:rFonts w:ascii="Hiragino Mincho Pro W3" w:eastAsia="Hiragino Mincho Pro W3" w:hAnsi="Hiragino Mincho Pro W3"/>
          <w:color w:val="393939"/>
          <w:sz w:val="28"/>
          <w:szCs w:val="28"/>
        </w:rPr>
        <w:t>.</w:t>
      </w:r>
    </w:p>
    <w:p w14:paraId="2E5D3272" w14:textId="77777777" w:rsidR="00B002B6" w:rsidRDefault="00B002B6" w:rsidP="00B002B6">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olor w:val="000000" w:themeColor="text1"/>
          <w:sz w:val="28"/>
          <w:szCs w:val="28"/>
        </w:rPr>
        <w:t>During the 1930’s the effects of Depression, and other factors ruined their communal living system</w:t>
      </w:r>
      <w:r w:rsidRPr="003F33E7">
        <w:rPr>
          <w:rFonts w:ascii="Hiragino Mincho Pro W3" w:eastAsia="Hiragino Mincho Pro W3" w:hAnsi="Hiragino Mincho Pro W3" w:cs="Ayuthaya"/>
          <w:b/>
          <w:bCs/>
          <w:sz w:val="28"/>
          <w:szCs w:val="28"/>
        </w:rPr>
        <w:t>.</w:t>
      </w:r>
      <w:r>
        <w:rPr>
          <w:rFonts w:ascii="Hiragino Mincho Pro W3" w:eastAsia="Hiragino Mincho Pro W3" w:hAnsi="Hiragino Mincho Pro W3" w:cs="Ayuthaya"/>
          <w:b/>
          <w:bCs/>
          <w:sz w:val="28"/>
          <w:szCs w:val="28"/>
        </w:rPr>
        <w:t xml:space="preserve"> </w:t>
      </w:r>
    </w:p>
    <w:p w14:paraId="48650B3E" w14:textId="77777777" w:rsidR="00B002B6" w:rsidRDefault="00B002B6" w:rsidP="00B002B6">
      <w:pPr>
        <w:pStyle w:val="ListParagraph"/>
        <w:numPr>
          <w:ilvl w:val="1"/>
          <w:numId w:val="3"/>
        </w:numPr>
        <w:rPr>
          <w:rFonts w:ascii="Hiragino Mincho Pro W3" w:eastAsia="Hiragino Mincho Pro W3" w:hAnsi="Hiragino Mincho Pro W3" w:cs="Ayuthaya"/>
          <w:sz w:val="28"/>
          <w:szCs w:val="28"/>
        </w:rPr>
      </w:pPr>
      <w:r>
        <w:rPr>
          <w:rFonts w:ascii="Hiragino Mincho Pro W3" w:eastAsia="Hiragino Mincho Pro W3" w:hAnsi="Hiragino Mincho Pro W3"/>
          <w:color w:val="000000" w:themeColor="text1"/>
          <w:sz w:val="28"/>
          <w:szCs w:val="28"/>
        </w:rPr>
        <w:t>Land passed to the B</w:t>
      </w:r>
      <w:r w:rsidRPr="002F2563">
        <w:rPr>
          <w:rFonts w:ascii="Hiragino Mincho Pro W3" w:eastAsia="Hiragino Mincho Pro W3" w:hAnsi="Hiragino Mincho Pro W3" w:cs="Ayuthaya"/>
          <w:sz w:val="28"/>
          <w:szCs w:val="28"/>
        </w:rPr>
        <w:t xml:space="preserve">.C government in 1939. </w:t>
      </w:r>
    </w:p>
    <w:p w14:paraId="676D1C78" w14:textId="77777777" w:rsidR="00B002B6" w:rsidRPr="000D4A11" w:rsidRDefault="00B002B6" w:rsidP="00B002B6">
      <w:pPr>
        <w:rPr>
          <w:rFonts w:ascii="Hiragino Mincho Pro W3" w:eastAsia="Hiragino Mincho Pro W3" w:hAnsi="Hiragino Mincho Pro W3" w:cs="Ayuthaya"/>
          <w:sz w:val="28"/>
          <w:szCs w:val="28"/>
        </w:rPr>
      </w:pPr>
    </w:p>
    <w:p w14:paraId="5FEA045A" w14:textId="77777777" w:rsidR="00B002B6" w:rsidRDefault="00B002B6" w:rsidP="00B002B6">
      <w:pPr>
        <w:rPr>
          <w:rFonts w:ascii="Hiragino Mincho Pro W3" w:eastAsia="Hiragino Mincho Pro W3" w:hAnsi="Hiragino Mincho Pro W3" w:cs="Ayuthaya"/>
          <w:b/>
          <w:bCs/>
          <w:color w:val="000000" w:themeColor="text1"/>
          <w:sz w:val="36"/>
          <w:szCs w:val="36"/>
        </w:rPr>
      </w:pPr>
      <w:r w:rsidRPr="000F5147">
        <w:rPr>
          <w:rFonts w:ascii="Hiragino Mincho Pro W3" w:eastAsia="Hiragino Mincho Pro W3" w:hAnsi="Hiragino Mincho Pro W3" w:cs="Ayuthaya"/>
          <w:b/>
          <w:bCs/>
          <w:color w:val="70AD47" w:themeColor="accent6"/>
          <w:sz w:val="36"/>
          <w:szCs w:val="36"/>
        </w:rPr>
        <w:t xml:space="preserve">MODULE </w:t>
      </w:r>
      <w:r>
        <w:rPr>
          <w:rFonts w:ascii="Hiragino Mincho Pro W3" w:eastAsia="Hiragino Mincho Pro W3" w:hAnsi="Hiragino Mincho Pro W3" w:cs="Ayuthaya"/>
          <w:b/>
          <w:bCs/>
          <w:color w:val="70AD47" w:themeColor="accent6"/>
          <w:sz w:val="36"/>
          <w:szCs w:val="36"/>
        </w:rPr>
        <w:t>5A</w:t>
      </w:r>
    </w:p>
    <w:p w14:paraId="7CE6FDE4" w14:textId="77777777" w:rsidR="00FA64D3" w:rsidRPr="000D4A11" w:rsidRDefault="00FA64D3" w:rsidP="00FA64D3">
      <w:pPr>
        <w:rPr>
          <w:rFonts w:ascii="Hiragino Mincho Pro W3" w:eastAsia="Hiragino Mincho Pro W3" w:hAnsi="Hiragino Mincho Pro W3" w:cs="Ayuthaya"/>
          <w:b/>
          <w:bCs/>
          <w:color w:val="000000" w:themeColor="text1"/>
          <w:sz w:val="36"/>
          <w:szCs w:val="36"/>
        </w:rPr>
      </w:pPr>
      <w:r>
        <w:rPr>
          <w:rFonts w:ascii="Hiragino Mincho Pro W3" w:eastAsia="Hiragino Mincho Pro W3" w:hAnsi="Hiragino Mincho Pro W3" w:cs="Ayuthaya"/>
          <w:b/>
          <w:bCs/>
          <w:color w:val="000000" w:themeColor="text1"/>
          <w:sz w:val="36"/>
          <w:szCs w:val="36"/>
        </w:rPr>
        <w:t xml:space="preserve">Readings: Switzerland Referendum: Voters support ban on face coverings in public. </w:t>
      </w:r>
    </w:p>
    <w:p w14:paraId="44A70665" w14:textId="77777777" w:rsidR="00FA64D3" w:rsidRDefault="00FA64D3" w:rsidP="00FA64D3">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Switzerland has narrowly voted in favour of banning face coverings in public, including the burka or niqab worn by Muslim women.</w:t>
      </w:r>
    </w:p>
    <w:p w14:paraId="56AD2030" w14:textId="77777777" w:rsidR="00FA64D3" w:rsidRDefault="00FA64D3" w:rsidP="00FA64D3">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51.2% to 48.8% voted to ban </w:t>
      </w:r>
    </w:p>
    <w:p w14:paraId="4AB8C6ED" w14:textId="77777777" w:rsidR="00FA64D3" w:rsidRDefault="00FA64D3" w:rsidP="00FA64D3">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The proposal was put forth by the right-wing Swiss People’s Party (SVP) which slogan waws “Stop extremism” </w:t>
      </w:r>
    </w:p>
    <w:p w14:paraId="2DB444BF" w14:textId="77777777" w:rsidR="00FA64D3" w:rsidRDefault="00FA64D3" w:rsidP="00FA64D3">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A leading Swiss Islamic group was sad said it was a dark day for them </w:t>
      </w:r>
    </w:p>
    <w:p w14:paraId="77BE1446" w14:textId="77777777" w:rsidR="00FA64D3" w:rsidRDefault="00FA64D3" w:rsidP="00FA64D3">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The government had argued against the ban saying it was not up to the state to dictate what women wear. </w:t>
      </w:r>
    </w:p>
    <w:p w14:paraId="521CA6CF" w14:textId="77777777" w:rsidR="00FA64D3" w:rsidRDefault="00FA64D3" w:rsidP="00FA64D3">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Almost no one in Switzerland wears a burka and only around 30 women wear a niqab. </w:t>
      </w:r>
    </w:p>
    <w:p w14:paraId="303823E6" w14:textId="77777777" w:rsidR="00FA64D3" w:rsidRDefault="00FA64D3" w:rsidP="00FA64D3">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About 5% of Switzerland’s population of 8.6 million people are Muslim. </w:t>
      </w:r>
    </w:p>
    <w:p w14:paraId="74C5FA14" w14:textId="77777777" w:rsidR="00FA64D3" w:rsidRDefault="00FA64D3" w:rsidP="00FA64D3">
      <w:pPr>
        <w:rPr>
          <w:rFonts w:ascii="Hiragino Mincho Pro W3" w:eastAsia="Hiragino Mincho Pro W3" w:hAnsi="Hiragino Mincho Pro W3" w:cs="Ayuthaya"/>
          <w:b/>
          <w:bCs/>
          <w:color w:val="000000" w:themeColor="text1"/>
          <w:sz w:val="36"/>
          <w:szCs w:val="36"/>
        </w:rPr>
      </w:pPr>
    </w:p>
    <w:p w14:paraId="6A17D510" w14:textId="77777777" w:rsidR="00FA64D3" w:rsidRPr="000D4A11" w:rsidRDefault="00FA64D3" w:rsidP="00FA64D3">
      <w:pPr>
        <w:rPr>
          <w:rFonts w:ascii="Hiragino Mincho Pro W3" w:eastAsia="Hiragino Mincho Pro W3" w:hAnsi="Hiragino Mincho Pro W3" w:cs="Ayuthaya"/>
          <w:b/>
          <w:bCs/>
          <w:color w:val="000000" w:themeColor="text1"/>
          <w:sz w:val="36"/>
          <w:szCs w:val="36"/>
        </w:rPr>
      </w:pPr>
      <w:r>
        <w:rPr>
          <w:rFonts w:ascii="Hiragino Mincho Pro W3" w:eastAsia="Hiragino Mincho Pro W3" w:hAnsi="Hiragino Mincho Pro W3" w:cs="Ayuthaya"/>
          <w:b/>
          <w:bCs/>
          <w:color w:val="000000" w:themeColor="text1"/>
          <w:sz w:val="36"/>
          <w:szCs w:val="36"/>
        </w:rPr>
        <w:t>Readings: Boys with Braids: Hair as Resistance to Colonization</w:t>
      </w:r>
    </w:p>
    <w:p w14:paraId="2F55B422" w14:textId="77777777" w:rsidR="00FA64D3" w:rsidRDefault="00FA64D3" w:rsidP="00FA64D3">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Boys with Braids, an online collective that celebrates Indigenous boys and their hair </w:t>
      </w:r>
    </w:p>
    <w:p w14:paraId="05EC56B8" w14:textId="77777777" w:rsidR="00FA64D3" w:rsidRDefault="00FA64D3" w:rsidP="00FA64D3">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Wants to raise awareness of the cultural significance of why many Indigenous boys and men wear braids. </w:t>
      </w:r>
    </w:p>
    <w:p w14:paraId="56C78691" w14:textId="77777777" w:rsidR="00FA64D3" w:rsidRDefault="00FA64D3" w:rsidP="00FA64D3">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“My hair is a sacred part of my body”</w:t>
      </w:r>
    </w:p>
    <w:p w14:paraId="3F824B95" w14:textId="77777777" w:rsidR="00FA64D3" w:rsidRDefault="00FA64D3" w:rsidP="00FA64D3">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Young boys continue to get shamed at school for their long hair</w:t>
      </w:r>
    </w:p>
    <w:p w14:paraId="049A63FB" w14:textId="77777777" w:rsidR="00FA64D3" w:rsidRDefault="00FA64D3" w:rsidP="00FA64D3">
      <w:pPr>
        <w:rPr>
          <w:rFonts w:ascii="Hiragino Mincho Pro W3" w:eastAsia="Hiragino Mincho Pro W3" w:hAnsi="Hiragino Mincho Pro W3" w:cs="Ayuthaya"/>
          <w:sz w:val="28"/>
          <w:szCs w:val="28"/>
        </w:rPr>
      </w:pPr>
    </w:p>
    <w:p w14:paraId="31FA4749" w14:textId="77777777" w:rsidR="00FA64D3" w:rsidRPr="000D4A11" w:rsidRDefault="00FA64D3" w:rsidP="00FA64D3">
      <w:pPr>
        <w:rPr>
          <w:rFonts w:ascii="Hiragino Mincho Pro W3" w:eastAsia="Hiragino Mincho Pro W3" w:hAnsi="Hiragino Mincho Pro W3" w:cs="Ayuthaya"/>
          <w:b/>
          <w:bCs/>
          <w:color w:val="000000" w:themeColor="text1"/>
          <w:sz w:val="36"/>
          <w:szCs w:val="36"/>
        </w:rPr>
      </w:pPr>
      <w:r>
        <w:rPr>
          <w:rFonts w:ascii="Hiragino Mincho Pro W3" w:eastAsia="Hiragino Mincho Pro W3" w:hAnsi="Hiragino Mincho Pro W3" w:cs="Ayuthaya"/>
          <w:b/>
          <w:bCs/>
          <w:color w:val="000000" w:themeColor="text1"/>
          <w:sz w:val="36"/>
          <w:szCs w:val="36"/>
        </w:rPr>
        <w:t xml:space="preserve">Readings: </w:t>
      </w:r>
      <w:proofErr w:type="spellStart"/>
      <w:r>
        <w:rPr>
          <w:rFonts w:ascii="Hiragino Mincho Pro W3" w:eastAsia="Hiragino Mincho Pro W3" w:hAnsi="Hiragino Mincho Pro W3" w:cs="Ayuthaya"/>
          <w:b/>
          <w:bCs/>
          <w:color w:val="000000" w:themeColor="text1"/>
          <w:sz w:val="36"/>
          <w:szCs w:val="36"/>
        </w:rPr>
        <w:t>Baltej</w:t>
      </w:r>
      <w:proofErr w:type="spellEnd"/>
      <w:r>
        <w:rPr>
          <w:rFonts w:ascii="Hiragino Mincho Pro W3" w:eastAsia="Hiragino Mincho Pro W3" w:hAnsi="Hiragino Mincho Pro W3" w:cs="Ayuthaya"/>
          <w:b/>
          <w:bCs/>
          <w:color w:val="000000" w:themeColor="text1"/>
          <w:sz w:val="36"/>
          <w:szCs w:val="36"/>
        </w:rPr>
        <w:t xml:space="preserve"> Dhillon Case</w:t>
      </w:r>
    </w:p>
    <w:p w14:paraId="698D90B6" w14:textId="06D439FB" w:rsidR="00FA64D3" w:rsidRDefault="00FA64D3" w:rsidP="00FA64D3">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In 19</w:t>
      </w:r>
      <w:r w:rsidR="00E023E0">
        <w:rPr>
          <w:rFonts w:ascii="Hiragino Mincho Pro W3" w:eastAsia="Hiragino Mincho Pro W3" w:hAnsi="Hiragino Mincho Pro W3" w:cs="Ayuthaya"/>
          <w:sz w:val="28"/>
          <w:szCs w:val="28"/>
        </w:rPr>
        <w:t>9</w:t>
      </w:r>
      <w:r>
        <w:rPr>
          <w:rFonts w:ascii="Hiragino Mincho Pro W3" w:eastAsia="Hiragino Mincho Pro W3" w:hAnsi="Hiragino Mincho Pro W3" w:cs="Ayuthaya"/>
          <w:sz w:val="28"/>
          <w:szCs w:val="28"/>
        </w:rPr>
        <w:t xml:space="preserve">1, Dhillon became the first member of the RCMP permitted to wear a turban – as part of his Sikh religion – instead of the Mounties’ traditional cap. </w:t>
      </w:r>
    </w:p>
    <w:p w14:paraId="76F5841C" w14:textId="77777777" w:rsidR="00FA64D3" w:rsidRPr="00C86307" w:rsidRDefault="00FA64D3" w:rsidP="00FA64D3">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b/>
          <w:bCs/>
          <w:sz w:val="28"/>
          <w:szCs w:val="28"/>
        </w:rPr>
        <w:t>Religion Versus Dress Code</w:t>
      </w:r>
    </w:p>
    <w:p w14:paraId="43DA18E3" w14:textId="77777777" w:rsidR="00FA64D3" w:rsidRDefault="00FA64D3" w:rsidP="00FA64D3">
      <w:pPr>
        <w:pStyle w:val="ListParagraph"/>
        <w:numPr>
          <w:ilvl w:val="1"/>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Dhillon met the entrance requirements, be refused to abide by the RCMP dress code of the time, which banned turbans and required clean-shaven faces. </w:t>
      </w:r>
    </w:p>
    <w:p w14:paraId="20F999E7" w14:textId="77777777" w:rsidR="00FA64D3" w:rsidRPr="00B0352A" w:rsidRDefault="00FA64D3" w:rsidP="00FA64D3">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b/>
          <w:bCs/>
          <w:sz w:val="28"/>
          <w:szCs w:val="28"/>
        </w:rPr>
        <w:t xml:space="preserve">Campaign for Change </w:t>
      </w:r>
    </w:p>
    <w:p w14:paraId="2291F9CD" w14:textId="77777777" w:rsidR="00FA64D3" w:rsidRDefault="00FA64D3" w:rsidP="00FA64D3">
      <w:pPr>
        <w:pStyle w:val="ListParagraph"/>
        <w:numPr>
          <w:ilvl w:val="1"/>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The RCMP uniform had been altered before, in 1974, skirts and women’s heels were introduced to accommodate female officers. </w:t>
      </w:r>
    </w:p>
    <w:p w14:paraId="552900DE" w14:textId="77777777" w:rsidR="00FA64D3" w:rsidRDefault="00FA64D3" w:rsidP="00FA64D3">
      <w:pPr>
        <w:pStyle w:val="ListParagraph"/>
        <w:numPr>
          <w:ilvl w:val="1"/>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In 1987, the RCMP had begun affirmative action policies aimed at recruiting visible minorities. </w:t>
      </w:r>
    </w:p>
    <w:p w14:paraId="211324DC" w14:textId="77777777" w:rsidR="00FA64D3" w:rsidRDefault="00FA64D3" w:rsidP="00FA64D3">
      <w:pPr>
        <w:pStyle w:val="ListParagraph"/>
        <w:numPr>
          <w:ilvl w:val="1"/>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RCMP commissioner recommended removing the force’s ban on beards and turbans. </w:t>
      </w:r>
    </w:p>
    <w:p w14:paraId="38FDEEBA" w14:textId="42F20368" w:rsidR="00FA64D3" w:rsidRPr="00C65C21" w:rsidRDefault="00FA64D3" w:rsidP="00FA64D3">
      <w:pPr>
        <w:pStyle w:val="NormalWeb"/>
        <w:numPr>
          <w:ilvl w:val="1"/>
          <w:numId w:val="3"/>
        </w:numPr>
        <w:spacing w:before="0" w:after="0"/>
        <w:rPr>
          <w:rFonts w:ascii="Hiragino Mincho Pro W3" w:eastAsia="Hiragino Mincho Pro W3" w:hAnsi="Hiragino Mincho Pro W3"/>
          <w:color w:val="000000" w:themeColor="text1"/>
          <w:sz w:val="28"/>
          <w:szCs w:val="28"/>
        </w:rPr>
      </w:pPr>
      <w:r>
        <w:rPr>
          <w:rFonts w:ascii="Hiragino Mincho Pro W3" w:eastAsia="Hiragino Mincho Pro W3" w:hAnsi="Hiragino Mincho Pro W3"/>
          <w:color w:val="000000" w:themeColor="text1"/>
          <w:sz w:val="28"/>
          <w:szCs w:val="28"/>
        </w:rPr>
        <w:t>S</w:t>
      </w:r>
      <w:r w:rsidRPr="00734CEE">
        <w:rPr>
          <w:rFonts w:ascii="Hiragino Mincho Pro W3" w:eastAsia="Hiragino Mincho Pro W3" w:hAnsi="Hiragino Mincho Pro W3"/>
          <w:color w:val="000000" w:themeColor="text1"/>
          <w:sz w:val="28"/>
          <w:szCs w:val="28"/>
        </w:rPr>
        <w:t>upporters of the change said the </w:t>
      </w:r>
      <w:hyperlink r:id="rId6" w:history="1">
        <w:r w:rsidRPr="00734CEE">
          <w:rPr>
            <w:rStyle w:val="Hyperlink"/>
            <w:rFonts w:ascii="Hiragino Mincho Pro W3" w:eastAsia="Hiragino Mincho Pro W3" w:hAnsi="Hiragino Mincho Pro W3"/>
            <w:i/>
            <w:iCs/>
            <w:color w:val="000000" w:themeColor="text1"/>
            <w:sz w:val="28"/>
            <w:szCs w:val="28"/>
            <w:u w:val="none"/>
          </w:rPr>
          <w:t>Charter of Rights and Freedoms</w:t>
        </w:r>
      </w:hyperlink>
      <w:r w:rsidRPr="00734CEE">
        <w:rPr>
          <w:rFonts w:ascii="Hiragino Mincho Pro W3" w:eastAsia="Hiragino Mincho Pro W3" w:hAnsi="Hiragino Mincho Pro W3"/>
          <w:color w:val="000000" w:themeColor="text1"/>
          <w:sz w:val="28"/>
          <w:szCs w:val="28"/>
        </w:rPr>
        <w:t> guarantees Canadians freedom of religion, as well as freedom from discrimination based on religion or race.</w:t>
      </w:r>
    </w:p>
    <w:p w14:paraId="00BC1D6E" w14:textId="77777777" w:rsidR="00FA64D3" w:rsidRDefault="00FA64D3" w:rsidP="00FA64D3">
      <w:pPr>
        <w:rPr>
          <w:rFonts w:ascii="Hiragino Mincho Pro W3" w:eastAsia="Hiragino Mincho Pro W3" w:hAnsi="Hiragino Mincho Pro W3" w:cs="Ayuthaya"/>
          <w:b/>
          <w:bCs/>
          <w:color w:val="000000" w:themeColor="text1"/>
          <w:sz w:val="36"/>
          <w:szCs w:val="36"/>
        </w:rPr>
      </w:pPr>
      <w:r w:rsidRPr="000F5147">
        <w:rPr>
          <w:rFonts w:ascii="Hiragino Mincho Pro W3" w:eastAsia="Hiragino Mincho Pro W3" w:hAnsi="Hiragino Mincho Pro W3" w:cs="Ayuthaya"/>
          <w:b/>
          <w:bCs/>
          <w:color w:val="70AD47" w:themeColor="accent6"/>
          <w:sz w:val="36"/>
          <w:szCs w:val="36"/>
        </w:rPr>
        <w:t xml:space="preserve">MODULE </w:t>
      </w:r>
      <w:r>
        <w:rPr>
          <w:rFonts w:ascii="Hiragino Mincho Pro W3" w:eastAsia="Hiragino Mincho Pro W3" w:hAnsi="Hiragino Mincho Pro W3" w:cs="Ayuthaya"/>
          <w:b/>
          <w:bCs/>
          <w:color w:val="70AD47" w:themeColor="accent6"/>
          <w:sz w:val="36"/>
          <w:szCs w:val="36"/>
        </w:rPr>
        <w:t>5B</w:t>
      </w:r>
    </w:p>
    <w:p w14:paraId="199214E8" w14:textId="77777777" w:rsidR="00E33597" w:rsidRPr="0083791A" w:rsidRDefault="00E33597" w:rsidP="00E33597">
      <w:pPr>
        <w:rPr>
          <w:rFonts w:ascii="Hiragino Mincho Pro W3" w:eastAsia="Hiragino Mincho Pro W3" w:hAnsi="Hiragino Mincho Pro W3" w:cs="Ayuthaya"/>
          <w:b/>
          <w:bCs/>
          <w:sz w:val="36"/>
          <w:szCs w:val="36"/>
        </w:rPr>
      </w:pPr>
      <w:r w:rsidRPr="0083791A">
        <w:rPr>
          <w:rFonts w:ascii="Hiragino Mincho Pro W3" w:eastAsia="Hiragino Mincho Pro W3" w:hAnsi="Hiragino Mincho Pro W3" w:cs="Ayuthaya"/>
          <w:b/>
          <w:bCs/>
          <w:sz w:val="36"/>
          <w:szCs w:val="36"/>
        </w:rPr>
        <w:t xml:space="preserve">Reading: New Official Languages Plan Aims to End the Decline of French in Canada </w:t>
      </w:r>
    </w:p>
    <w:p w14:paraId="1438D22A" w14:textId="77777777" w:rsidR="00E33597" w:rsidRPr="0083791A" w:rsidRDefault="00E33597" w:rsidP="00E33597">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The federal government recently unveiled an ambitious new official languages plan to modernize the 51-year-old Official Languages Act </w:t>
      </w:r>
    </w:p>
    <w:p w14:paraId="62E34C7A" w14:textId="77777777" w:rsidR="00E33597" w:rsidRPr="00152C94" w:rsidRDefault="00E33597" w:rsidP="00E33597">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It’s the most significant proposal on the status of French and English in Canada since the 1982 enactment of the Charter of Rights and Freedoms, which entrenched the main provisions of the 1969 Officials Languages Act in the Canadian Constitution. </w:t>
      </w:r>
    </w:p>
    <w:p w14:paraId="44F9DF81" w14:textId="77777777" w:rsidR="00E33597" w:rsidRPr="00152C94" w:rsidRDefault="00E33597" w:rsidP="00E33597">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Last major reform to the act was in 1988 </w:t>
      </w:r>
    </w:p>
    <w:p w14:paraId="41002304" w14:textId="77777777" w:rsidR="00E33597" w:rsidRPr="005B5817" w:rsidRDefault="00E33597" w:rsidP="00E33597">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Both the charter and the act proclaim: “English and French are the official languages of Canada and have equality of status and equal rights… in all institutions of the Parliament and government.”</w:t>
      </w:r>
    </w:p>
    <w:p w14:paraId="3D4C3169" w14:textId="77777777" w:rsidR="00E33597" w:rsidRPr="008618E4" w:rsidRDefault="00E33597" w:rsidP="00E33597">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In reality though, English dominates while French is in a slow state of decline across the country, and even in Quebec. </w:t>
      </w:r>
    </w:p>
    <w:p w14:paraId="2F1064A2" w14:textId="77777777" w:rsidR="00E33597" w:rsidRPr="00D71958" w:rsidRDefault="00E33597" w:rsidP="00E33597">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The new policy is that the federal government should protect French from coast to coast as French and English are not on the same footing in Canada. </w:t>
      </w:r>
    </w:p>
    <w:p w14:paraId="22F16C60" w14:textId="77777777" w:rsidR="00E33597" w:rsidRDefault="00E33597" w:rsidP="00E33597">
      <w:pPr>
        <w:rPr>
          <w:rFonts w:ascii="Hiragino Mincho Pro W3" w:eastAsia="Hiragino Mincho Pro W3" w:hAnsi="Hiragino Mincho Pro W3" w:cs="Ayuthaya"/>
          <w:b/>
          <w:bCs/>
          <w:sz w:val="28"/>
          <w:szCs w:val="28"/>
        </w:rPr>
      </w:pPr>
      <w:r>
        <w:rPr>
          <w:rFonts w:ascii="Hiragino Mincho Pro W3" w:eastAsia="Hiragino Mincho Pro W3" w:hAnsi="Hiragino Mincho Pro W3" w:cs="Ayuthaya"/>
          <w:b/>
          <w:bCs/>
          <w:sz w:val="28"/>
          <w:szCs w:val="28"/>
        </w:rPr>
        <w:t>Doing more for French</w:t>
      </w:r>
    </w:p>
    <w:p w14:paraId="22D76A54" w14:textId="77777777" w:rsidR="00E33597" w:rsidRPr="00CD521A" w:rsidRDefault="00E33597" w:rsidP="00E33597">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Achieving substantive equality between official languages means giving French a boost. </w:t>
      </w:r>
    </w:p>
    <w:p w14:paraId="3D16EEFC" w14:textId="77777777" w:rsidR="00E33597" w:rsidRPr="00280112" w:rsidRDefault="00E33597" w:rsidP="00E33597">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So there more than 50 legislative and administrative measures to support francophone communities and their institutions, to improve access to French immersion and, more generally, to strengthen the federal government’s capacity to deliver on the promise of official bilingualism. </w:t>
      </w:r>
    </w:p>
    <w:p w14:paraId="33DB048D" w14:textId="77777777" w:rsidR="00E33597" w:rsidRPr="006E5489" w:rsidRDefault="00E33597" w:rsidP="00E33597">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Example: the government plans to adopt more robust francophone immigration policy to enhance the vitality of minority communities, focusing on the recruitment of francophone teachers for immersion, second language and French-language programs. </w:t>
      </w:r>
    </w:p>
    <w:p w14:paraId="744A683E" w14:textId="77777777" w:rsidR="00E33597" w:rsidRPr="006E5489" w:rsidRDefault="00E33597" w:rsidP="00E33597">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One of the trickiest to implement is the plan to extend the act to federally regulated private businesses (banks, transportation and telecommunication companies)</w:t>
      </w:r>
    </w:p>
    <w:p w14:paraId="658DF640" w14:textId="77777777" w:rsidR="00E33597" w:rsidRPr="00B16FCC" w:rsidRDefault="00E33597" w:rsidP="00E33597">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The goal is to protect French outside the public sector and normalize its use as a language of work and service in a wider range of contexts. </w:t>
      </w:r>
    </w:p>
    <w:p w14:paraId="122CEC77" w14:textId="77777777" w:rsidR="00E33597" w:rsidRPr="005B0B57" w:rsidRDefault="00E33597" w:rsidP="00E33597">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Another striking proposal is the removal of the provision in the act that currently exempts Supreme Court of Canada judges from the requirement of being able to understand both languages. </w:t>
      </w:r>
    </w:p>
    <w:p w14:paraId="60784454" w14:textId="77777777" w:rsidR="00E33597" w:rsidRPr="005B0B57" w:rsidRDefault="00E33597" w:rsidP="00E33597">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Some critics argue it creates unfair barrier for Indigenous and racialized candidates, but diversity and bilingualism are far from being mutually exclusive in Canada. </w:t>
      </w:r>
    </w:p>
    <w:p w14:paraId="00E24614" w14:textId="77777777" w:rsidR="00E33597" w:rsidRDefault="00E33597" w:rsidP="00E33597">
      <w:pPr>
        <w:rPr>
          <w:rFonts w:ascii="Hiragino Mincho Pro W3" w:eastAsia="Hiragino Mincho Pro W3" w:hAnsi="Hiragino Mincho Pro W3" w:cs="Ayuthaya"/>
          <w:b/>
          <w:bCs/>
          <w:sz w:val="28"/>
          <w:szCs w:val="28"/>
        </w:rPr>
      </w:pPr>
    </w:p>
    <w:p w14:paraId="03A70E8A" w14:textId="77777777" w:rsidR="00E33597" w:rsidRPr="00CD01B7" w:rsidRDefault="00E33597" w:rsidP="00E33597">
      <w:pPr>
        <w:rPr>
          <w:rFonts w:ascii="Hiragino Mincho Pro W3" w:eastAsia="Hiragino Mincho Pro W3" w:hAnsi="Hiragino Mincho Pro W3" w:cs="Ayuthaya"/>
          <w:b/>
          <w:bCs/>
          <w:sz w:val="36"/>
          <w:szCs w:val="36"/>
        </w:rPr>
      </w:pPr>
      <w:r w:rsidRPr="00CD01B7">
        <w:rPr>
          <w:rFonts w:ascii="Hiragino Mincho Pro W3" w:eastAsia="Hiragino Mincho Pro W3" w:hAnsi="Hiragino Mincho Pro W3" w:cs="Ayuthaya"/>
          <w:b/>
          <w:bCs/>
          <w:sz w:val="36"/>
          <w:szCs w:val="36"/>
        </w:rPr>
        <w:t xml:space="preserve">Reading: A Clarification of Terms: Canadian Multiculturalism and Quebec Interculturalism </w:t>
      </w:r>
    </w:p>
    <w:p w14:paraId="3AE56A20" w14:textId="77777777" w:rsidR="00E33597" w:rsidRPr="00435E10" w:rsidRDefault="00E33597" w:rsidP="00E33597">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Taylor-Bouchard report on reasonable accommodation compares interculturalism and multiculturalism</w:t>
      </w:r>
    </w:p>
    <w:p w14:paraId="0E25101F" w14:textId="77777777" w:rsidR="00E33597" w:rsidRPr="006944B6" w:rsidRDefault="00E33597" w:rsidP="00E33597">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They described interculturalism as a paradigm which emphasizes social cohesion and integration through communal values, as well as the respect of differences and diversity</w:t>
      </w:r>
    </w:p>
    <w:p w14:paraId="3EE83C38" w14:textId="77777777" w:rsidR="00E33597" w:rsidRPr="00691206" w:rsidRDefault="00E33597" w:rsidP="00E33597">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And multiculturalism favours bilingualism, the protection of multiple cultural identities and a “mosaic” vision of society. </w:t>
      </w:r>
    </w:p>
    <w:p w14:paraId="6E5B0AB4" w14:textId="77777777" w:rsidR="00E33597" w:rsidRPr="004201F4" w:rsidRDefault="00E33597" w:rsidP="00E33597">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They insisted that multiculturalism is inadequate for Quebec because it cannot address </w:t>
      </w:r>
      <w:r w:rsidRPr="004201F4">
        <w:rPr>
          <w:rFonts w:ascii="Hiragino Mincho Pro W3" w:eastAsia="Hiragino Mincho Pro W3" w:hAnsi="Hiragino Mincho Pro W3" w:cs="Ayuthaya"/>
          <w:sz w:val="28"/>
          <w:szCs w:val="28"/>
          <w:u w:val="single"/>
        </w:rPr>
        <w:t>Quebec’s language preoccupations</w:t>
      </w:r>
      <w:r>
        <w:rPr>
          <w:rFonts w:ascii="Hiragino Mincho Pro W3" w:eastAsia="Hiragino Mincho Pro W3" w:hAnsi="Hiragino Mincho Pro W3" w:cs="Ayuthaya"/>
          <w:sz w:val="28"/>
          <w:szCs w:val="28"/>
        </w:rPr>
        <w:t>, i</w:t>
      </w:r>
      <w:r w:rsidRPr="004201F4">
        <w:rPr>
          <w:rFonts w:ascii="Hiragino Mincho Pro W3" w:eastAsia="Hiragino Mincho Pro W3" w:hAnsi="Hiragino Mincho Pro W3" w:cs="Ayuthaya"/>
          <w:sz w:val="28"/>
          <w:szCs w:val="28"/>
          <w:u w:val="single"/>
        </w:rPr>
        <w:t>ts desire to preserve its fundamental culture</w:t>
      </w:r>
      <w:r>
        <w:rPr>
          <w:rFonts w:ascii="Hiragino Mincho Pro W3" w:eastAsia="Hiragino Mincho Pro W3" w:hAnsi="Hiragino Mincho Pro W3" w:cs="Ayuthaya"/>
          <w:sz w:val="28"/>
          <w:szCs w:val="28"/>
        </w:rPr>
        <w:t xml:space="preserve">, and </w:t>
      </w:r>
      <w:r w:rsidRPr="004201F4">
        <w:rPr>
          <w:rFonts w:ascii="Hiragino Mincho Pro W3" w:eastAsia="Hiragino Mincho Pro W3" w:hAnsi="Hiragino Mincho Pro W3" w:cs="Ayuthaya"/>
          <w:sz w:val="28"/>
          <w:szCs w:val="28"/>
          <w:u w:val="single"/>
        </w:rPr>
        <w:t>its minority status in Canada</w:t>
      </w:r>
      <w:r>
        <w:rPr>
          <w:rFonts w:ascii="Hiragino Mincho Pro W3" w:eastAsia="Hiragino Mincho Pro W3" w:hAnsi="Hiragino Mincho Pro W3" w:cs="Ayuthaya"/>
          <w:sz w:val="28"/>
          <w:szCs w:val="28"/>
        </w:rPr>
        <w:t xml:space="preserve">. </w:t>
      </w:r>
    </w:p>
    <w:p w14:paraId="35B69DD7" w14:textId="77777777" w:rsidR="00E33597" w:rsidRDefault="00E33597" w:rsidP="00E33597">
      <w:pPr>
        <w:rPr>
          <w:rFonts w:ascii="Hiragino Mincho Pro W3" w:eastAsia="Hiragino Mincho Pro W3" w:hAnsi="Hiragino Mincho Pro W3" w:cs="Ayuthaya"/>
          <w:b/>
          <w:bCs/>
          <w:sz w:val="28"/>
          <w:szCs w:val="28"/>
        </w:rPr>
      </w:pPr>
      <w:r>
        <w:rPr>
          <w:rFonts w:ascii="Hiragino Mincho Pro W3" w:eastAsia="Hiragino Mincho Pro W3" w:hAnsi="Hiragino Mincho Pro W3" w:cs="Ayuthaya"/>
          <w:b/>
          <w:bCs/>
          <w:sz w:val="28"/>
          <w:szCs w:val="28"/>
        </w:rPr>
        <w:t xml:space="preserve">Definition of Multiculturalism </w:t>
      </w:r>
    </w:p>
    <w:p w14:paraId="39D22416" w14:textId="77777777" w:rsidR="00E33597" w:rsidRPr="00483460" w:rsidRDefault="00E33597" w:rsidP="00E33597">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Central to multiculturalism is the idea that Canadians regardless of race, ethnicity, language or religion are all equal. </w:t>
      </w:r>
    </w:p>
    <w:p w14:paraId="4DBF37CF" w14:textId="77777777" w:rsidR="00E33597" w:rsidRPr="00145D9E" w:rsidRDefault="00E33597" w:rsidP="00E33597">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Multiculturalism therefore guarantees equality before the law. </w:t>
      </w:r>
    </w:p>
    <w:p w14:paraId="3BCCD58B" w14:textId="77777777" w:rsidR="00E33597" w:rsidRPr="00AA39DE" w:rsidRDefault="00E33597" w:rsidP="00E33597">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Multiculturalism encourages the preservation of cultural identities, and cross-cultural exchanges to promote cross-cultural understanding. </w:t>
      </w:r>
    </w:p>
    <w:p w14:paraId="3C290B11" w14:textId="77777777" w:rsidR="00E33597" w:rsidRPr="00AA39DE" w:rsidRDefault="00E33597" w:rsidP="00E33597">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Multiculturalism underlines the development of common attitudes among Canadians, and protects the use of English and French, while facilitating the retention of all languages. </w:t>
      </w:r>
    </w:p>
    <w:p w14:paraId="0D9A4F4A" w14:textId="77777777" w:rsidR="00E33597" w:rsidRDefault="00E33597" w:rsidP="00E33597">
      <w:pPr>
        <w:ind w:left="360"/>
        <w:rPr>
          <w:rFonts w:ascii="Hiragino Mincho Pro W3" w:eastAsia="Hiragino Mincho Pro W3" w:hAnsi="Hiragino Mincho Pro W3" w:cs="Ayuthaya"/>
          <w:b/>
          <w:bCs/>
          <w:sz w:val="28"/>
          <w:szCs w:val="28"/>
        </w:rPr>
      </w:pPr>
      <w:r>
        <w:rPr>
          <w:rFonts w:ascii="Hiragino Mincho Pro W3" w:eastAsia="Hiragino Mincho Pro W3" w:hAnsi="Hiragino Mincho Pro W3" w:cs="Ayuthaya"/>
          <w:b/>
          <w:bCs/>
          <w:sz w:val="28"/>
          <w:szCs w:val="28"/>
        </w:rPr>
        <w:t xml:space="preserve">Definition of Interculturalism </w:t>
      </w:r>
    </w:p>
    <w:p w14:paraId="73E081A0" w14:textId="77777777" w:rsidR="00E33597" w:rsidRPr="00973E64" w:rsidRDefault="00E33597" w:rsidP="00E33597">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The idea of reciprocal engagement between the Quebecois majority and cultural communities. </w:t>
      </w:r>
    </w:p>
    <w:p w14:paraId="06D9DCBA" w14:textId="77777777" w:rsidR="00E33597" w:rsidRPr="002130A7" w:rsidRDefault="00E33597" w:rsidP="00E33597">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Immigration concerns both the host society in its will to welcome immigrants, and immigrants in their will to integrate the social and economic fabric of Quebec, and their respect of communal values. </w:t>
      </w:r>
    </w:p>
    <w:p w14:paraId="6EF579F3" w14:textId="77777777" w:rsidR="00E33597" w:rsidRPr="002130A7" w:rsidRDefault="00E33597" w:rsidP="00E33597">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A successful integration requires the efforts of immigrants and of the host society. </w:t>
      </w:r>
    </w:p>
    <w:p w14:paraId="5A5449D3" w14:textId="77777777" w:rsidR="00E33597" w:rsidRPr="006C27F6" w:rsidRDefault="00E33597" w:rsidP="00E33597">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According to Quebec’s integration policy described as interculturalist, immigrants must develop a feeling of belonging, and a comprehension of Quebec society, with the help of the host society. </w:t>
      </w:r>
    </w:p>
    <w:p w14:paraId="6EA108E1" w14:textId="77777777" w:rsidR="00E33597" w:rsidRPr="005C0FA4" w:rsidRDefault="00E33597" w:rsidP="00E33597">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The French language is a symbol of belonging to Quebec society, learning French is necessary for a successful social and economic integration. </w:t>
      </w:r>
    </w:p>
    <w:p w14:paraId="32DE88CA" w14:textId="77777777" w:rsidR="00E33597" w:rsidRPr="00DE18ED" w:rsidRDefault="00E33597" w:rsidP="00E33597">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Society must support immigrant’s initial socio-economic integration by encouraging integration to the job market and ensuring equality in job opportunity. </w:t>
      </w:r>
    </w:p>
    <w:p w14:paraId="1E327A56" w14:textId="77777777" w:rsidR="00E33597" w:rsidRPr="00DE18ED" w:rsidRDefault="00E33597" w:rsidP="00E33597">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The government must adapt its institutions to overcome linguistic and cultural obstacles to ensure access to health and social services for immigrants. </w:t>
      </w:r>
    </w:p>
    <w:p w14:paraId="118BFDA0" w14:textId="77777777" w:rsidR="00E33597" w:rsidRPr="003F0C44" w:rsidRDefault="00E33597" w:rsidP="00E33597">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Must also be responsive to demands for religious accommodations. </w:t>
      </w:r>
    </w:p>
    <w:p w14:paraId="428DA86F" w14:textId="77777777" w:rsidR="00E33597" w:rsidRDefault="00E33597" w:rsidP="00E33597">
      <w:pPr>
        <w:rPr>
          <w:rFonts w:ascii="Hiragino Mincho Pro W3" w:eastAsia="Hiragino Mincho Pro W3" w:hAnsi="Hiragino Mincho Pro W3" w:cs="Ayuthaya"/>
          <w:b/>
          <w:bCs/>
          <w:sz w:val="28"/>
          <w:szCs w:val="28"/>
        </w:rPr>
      </w:pPr>
      <w:r>
        <w:rPr>
          <w:rFonts w:ascii="Hiragino Mincho Pro W3" w:eastAsia="Hiragino Mincho Pro W3" w:hAnsi="Hiragino Mincho Pro W3" w:cs="Ayuthaya"/>
          <w:b/>
          <w:bCs/>
          <w:sz w:val="28"/>
          <w:szCs w:val="28"/>
        </w:rPr>
        <w:t>Is Canada Unique?</w:t>
      </w:r>
    </w:p>
    <w:p w14:paraId="4F8384D6" w14:textId="77777777" w:rsidR="00E33597" w:rsidRPr="005F5CB0" w:rsidRDefault="00E33597" w:rsidP="00E33597">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Was Canada unique in undergoing these developments?</w:t>
      </w:r>
    </w:p>
    <w:p w14:paraId="038BEFC5" w14:textId="77777777" w:rsidR="00E33597" w:rsidRPr="0055033B" w:rsidRDefault="00E33597" w:rsidP="00E33597">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Diversity, increasing immigration and concerns with the integration of immigrants were (and still are) trends occurring throughout Western democracies. </w:t>
      </w:r>
    </w:p>
    <w:p w14:paraId="2A7A0CDE" w14:textId="77777777" w:rsidR="00E33597" w:rsidRPr="008D511C" w:rsidRDefault="00E33597" w:rsidP="00E33597">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Canada’s uniqueness resides in the variety of challenges it has to face. </w:t>
      </w:r>
    </w:p>
    <w:p w14:paraId="274C723F" w14:textId="77777777" w:rsidR="00E33597" w:rsidRDefault="00E33597" w:rsidP="00E33597">
      <w:pPr>
        <w:rPr>
          <w:rFonts w:ascii="Hiragino Mincho Pro W3" w:eastAsia="Hiragino Mincho Pro W3" w:hAnsi="Hiragino Mincho Pro W3" w:cs="Ayuthaya"/>
          <w:b/>
          <w:bCs/>
          <w:sz w:val="28"/>
          <w:szCs w:val="28"/>
        </w:rPr>
      </w:pPr>
    </w:p>
    <w:p w14:paraId="3AC7AD4F" w14:textId="77777777" w:rsidR="00E33597" w:rsidRDefault="00E33597" w:rsidP="00E33597">
      <w:pPr>
        <w:rPr>
          <w:rFonts w:ascii="Hiragino Mincho Pro W3" w:eastAsia="Hiragino Mincho Pro W3" w:hAnsi="Hiragino Mincho Pro W3" w:cs="Ayuthaya"/>
          <w:b/>
          <w:bCs/>
          <w:sz w:val="36"/>
          <w:szCs w:val="36"/>
        </w:rPr>
      </w:pPr>
      <w:r w:rsidRPr="008D511C">
        <w:rPr>
          <w:rFonts w:ascii="Hiragino Mincho Pro W3" w:eastAsia="Hiragino Mincho Pro W3" w:hAnsi="Hiragino Mincho Pro W3" w:cs="Ayuthaya"/>
          <w:b/>
          <w:bCs/>
          <w:sz w:val="36"/>
          <w:szCs w:val="36"/>
        </w:rPr>
        <w:t>Reading: Opposition to Multi – and Interculturalism In Quebec: A Perfect Storm</w:t>
      </w:r>
    </w:p>
    <w:p w14:paraId="1950820C" w14:textId="0E463A13" w:rsidR="00E33597" w:rsidRPr="007E2E83" w:rsidRDefault="00B97D21" w:rsidP="00E33597">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Goal: address the issue of whether there is any real difference, be it in theory or in practice, between Canadian multiculturalism and interculturalism </w:t>
      </w:r>
      <w:r w:rsidR="007E2E83">
        <w:rPr>
          <w:rFonts w:ascii="Hiragino Mincho Pro W3" w:eastAsia="Hiragino Mincho Pro W3" w:hAnsi="Hiragino Mincho Pro W3" w:cs="Ayuthaya"/>
          <w:sz w:val="28"/>
          <w:szCs w:val="28"/>
        </w:rPr>
        <w:t>that guides the integration of immigrants in Quebec</w:t>
      </w:r>
    </w:p>
    <w:p w14:paraId="372E946A" w14:textId="56BAB8EB" w:rsidR="007E2E83" w:rsidRPr="003A0574" w:rsidRDefault="007E2E83" w:rsidP="00E33597">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Quebec and the rest of Canada agree that the </w:t>
      </w:r>
      <w:r w:rsidR="00A96DAE">
        <w:rPr>
          <w:rFonts w:ascii="Hiragino Mincho Pro W3" w:eastAsia="Hiragino Mincho Pro W3" w:hAnsi="Hiragino Mincho Pro W3" w:cs="Ayuthaya"/>
          <w:sz w:val="28"/>
          <w:szCs w:val="28"/>
        </w:rPr>
        <w:t xml:space="preserve">ultimate aim of immigrants should be to integrate into the society that has received them. </w:t>
      </w:r>
    </w:p>
    <w:p w14:paraId="5454F100" w14:textId="6D0468B9" w:rsidR="003A0574" w:rsidRPr="00F158BF" w:rsidRDefault="003A0574" w:rsidP="00E33597">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But seems like Quebec are increasingly abandoning the policy goal which they have </w:t>
      </w:r>
      <w:r w:rsidR="00F158BF">
        <w:rPr>
          <w:rFonts w:ascii="Hiragino Mincho Pro W3" w:eastAsia="Hiragino Mincho Pro W3" w:hAnsi="Hiragino Mincho Pro W3" w:cs="Ayuthaya"/>
          <w:sz w:val="28"/>
          <w:szCs w:val="28"/>
        </w:rPr>
        <w:t xml:space="preserve">until now shared with the rest of Canada. </w:t>
      </w:r>
    </w:p>
    <w:p w14:paraId="5D327B6A" w14:textId="1731EAC9" w:rsidR="00F158BF" w:rsidRPr="003302D7" w:rsidRDefault="00F158BF" w:rsidP="00F158BF">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They are giving up that happy medium and the appetite to accommodate the differences that immigration involves. </w:t>
      </w:r>
    </w:p>
    <w:p w14:paraId="7108D2B2" w14:textId="17FDD565" w:rsidR="003302D7" w:rsidRDefault="003302D7" w:rsidP="003302D7">
      <w:pPr>
        <w:rPr>
          <w:rFonts w:ascii="Hiragino Mincho Pro W3" w:eastAsia="Hiragino Mincho Pro W3" w:hAnsi="Hiragino Mincho Pro W3" w:cs="Ayuthaya"/>
          <w:b/>
          <w:bCs/>
          <w:sz w:val="28"/>
          <w:szCs w:val="28"/>
        </w:rPr>
      </w:pPr>
      <w:r>
        <w:rPr>
          <w:rFonts w:ascii="Hiragino Mincho Pro W3" w:eastAsia="Hiragino Mincho Pro W3" w:hAnsi="Hiragino Mincho Pro W3" w:cs="Ayuthaya"/>
          <w:b/>
          <w:bCs/>
          <w:sz w:val="28"/>
          <w:szCs w:val="28"/>
        </w:rPr>
        <w:t xml:space="preserve">3 Distinct current of opinion: </w:t>
      </w:r>
    </w:p>
    <w:p w14:paraId="7FF031D8" w14:textId="3D28AC33" w:rsidR="003302D7" w:rsidRPr="003302D7" w:rsidRDefault="00041AB3" w:rsidP="003302D7">
      <w:pPr>
        <w:pStyle w:val="ListParagraph"/>
        <w:numPr>
          <w:ilvl w:val="0"/>
          <w:numId w:val="8"/>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“Neo-traditionalism” </w:t>
      </w:r>
    </w:p>
    <w:p w14:paraId="4099D1BD" w14:textId="77777777" w:rsidR="00E33597" w:rsidRDefault="00E33597" w:rsidP="00E33597">
      <w:pPr>
        <w:rPr>
          <w:rFonts w:ascii="Hiragino Mincho Pro W3" w:eastAsia="Hiragino Mincho Pro W3" w:hAnsi="Hiragino Mincho Pro W3" w:cs="Ayuthaya"/>
          <w:b/>
          <w:bCs/>
          <w:color w:val="70AD47" w:themeColor="accent6"/>
          <w:sz w:val="36"/>
          <w:szCs w:val="36"/>
        </w:rPr>
      </w:pPr>
    </w:p>
    <w:p w14:paraId="68100F28" w14:textId="77777777" w:rsidR="00E33597" w:rsidRDefault="00E33597" w:rsidP="00E33597">
      <w:pPr>
        <w:rPr>
          <w:rFonts w:ascii="Hiragino Mincho Pro W3" w:eastAsia="Hiragino Mincho Pro W3" w:hAnsi="Hiragino Mincho Pro W3" w:cs="Ayuthaya"/>
          <w:b/>
          <w:bCs/>
          <w:color w:val="70AD47" w:themeColor="accent6"/>
          <w:sz w:val="36"/>
          <w:szCs w:val="36"/>
        </w:rPr>
      </w:pPr>
    </w:p>
    <w:p w14:paraId="4B226705" w14:textId="77777777" w:rsidR="00E33597" w:rsidRDefault="00E33597" w:rsidP="00E33597">
      <w:pPr>
        <w:rPr>
          <w:rFonts w:ascii="Hiragino Mincho Pro W3" w:eastAsia="Hiragino Mincho Pro W3" w:hAnsi="Hiragino Mincho Pro W3" w:cs="Ayuthaya"/>
          <w:b/>
          <w:bCs/>
          <w:color w:val="70AD47" w:themeColor="accent6"/>
          <w:sz w:val="36"/>
          <w:szCs w:val="36"/>
        </w:rPr>
      </w:pPr>
    </w:p>
    <w:p w14:paraId="01D6FD77" w14:textId="77777777" w:rsidR="00E33597" w:rsidRDefault="00E33597" w:rsidP="00E33597">
      <w:pPr>
        <w:rPr>
          <w:rFonts w:ascii="Hiragino Mincho Pro W3" w:eastAsia="Hiragino Mincho Pro W3" w:hAnsi="Hiragino Mincho Pro W3" w:cs="Ayuthaya"/>
          <w:b/>
          <w:bCs/>
          <w:color w:val="000000" w:themeColor="text1"/>
          <w:sz w:val="36"/>
          <w:szCs w:val="36"/>
        </w:rPr>
      </w:pPr>
      <w:r w:rsidRPr="000F5147">
        <w:rPr>
          <w:rFonts w:ascii="Hiragino Mincho Pro W3" w:eastAsia="Hiragino Mincho Pro W3" w:hAnsi="Hiragino Mincho Pro W3" w:cs="Ayuthaya"/>
          <w:b/>
          <w:bCs/>
          <w:color w:val="70AD47" w:themeColor="accent6"/>
          <w:sz w:val="36"/>
          <w:szCs w:val="36"/>
        </w:rPr>
        <w:t xml:space="preserve">MODULE </w:t>
      </w:r>
      <w:r>
        <w:rPr>
          <w:rFonts w:ascii="Hiragino Mincho Pro W3" w:eastAsia="Hiragino Mincho Pro W3" w:hAnsi="Hiragino Mincho Pro W3" w:cs="Ayuthaya"/>
          <w:b/>
          <w:bCs/>
          <w:color w:val="70AD47" w:themeColor="accent6"/>
          <w:sz w:val="36"/>
          <w:szCs w:val="36"/>
        </w:rPr>
        <w:t>6A</w:t>
      </w:r>
    </w:p>
    <w:p w14:paraId="00BA934F" w14:textId="77777777" w:rsidR="00DC53DF" w:rsidRPr="003366FA" w:rsidRDefault="00DC53DF" w:rsidP="00DC53DF">
      <w:pPr>
        <w:rPr>
          <w:rFonts w:ascii="Hiragino Mincho Pro W3" w:eastAsia="Hiragino Mincho Pro W3" w:hAnsi="Hiragino Mincho Pro W3" w:cs="Ayuthaya"/>
          <w:b/>
          <w:bCs/>
          <w:sz w:val="36"/>
          <w:szCs w:val="36"/>
        </w:rPr>
      </w:pPr>
      <w:r w:rsidRPr="003366FA">
        <w:rPr>
          <w:rFonts w:ascii="Hiragino Mincho Pro W3" w:eastAsia="Hiragino Mincho Pro W3" w:hAnsi="Hiragino Mincho Pro W3" w:cs="Ayuthaya"/>
          <w:b/>
          <w:bCs/>
          <w:sz w:val="36"/>
          <w:szCs w:val="36"/>
        </w:rPr>
        <w:t>Reading: An Evolving Policy: From Ethnicity to Race</w:t>
      </w:r>
    </w:p>
    <w:p w14:paraId="10B1F6CC" w14:textId="77777777" w:rsidR="00DC53DF" w:rsidRDefault="00DC53DF" w:rsidP="00DC53DF">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2 key goals of the original multiculturalism policy: national unity and civil rights liberalism</w:t>
      </w:r>
    </w:p>
    <w:p w14:paraId="1655B353" w14:textId="77777777" w:rsidR="00DC53DF" w:rsidRDefault="00DC53DF" w:rsidP="00DC53DF">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The initial push for multiculturalism came primarily from establish European immigrants “white ethnics” and the visible minorities from non-European countries.</w:t>
      </w:r>
    </w:p>
    <w:p w14:paraId="70CD3381" w14:textId="77777777" w:rsidR="00DC53DF" w:rsidRDefault="00DC53DF" w:rsidP="00DC53DF">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By the mid-1970s: these newer immigrant groups were becoming more active. </w:t>
      </w:r>
    </w:p>
    <w:p w14:paraId="0B3DD4D7" w14:textId="77777777" w:rsidR="00DC53DF" w:rsidRDefault="00DC53DF" w:rsidP="00DC53DF">
      <w:pPr>
        <w:pStyle w:val="ListParagraph"/>
        <w:numPr>
          <w:ilvl w:val="1"/>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They were facing serious challenges and risk of exclusion that 2</w:t>
      </w:r>
      <w:r w:rsidRPr="00DC17DE">
        <w:rPr>
          <w:rFonts w:ascii="Hiragino Mincho Pro W3" w:eastAsia="Hiragino Mincho Pro W3" w:hAnsi="Hiragino Mincho Pro W3" w:cs="Ayuthaya"/>
          <w:sz w:val="28"/>
          <w:szCs w:val="28"/>
          <w:vertAlign w:val="superscript"/>
        </w:rPr>
        <w:t>nd</w:t>
      </w:r>
      <w:r>
        <w:rPr>
          <w:rFonts w:ascii="Hiragino Mincho Pro W3" w:eastAsia="Hiragino Mincho Pro W3" w:hAnsi="Hiragino Mincho Pro W3" w:cs="Ayuthaya"/>
          <w:sz w:val="28"/>
          <w:szCs w:val="28"/>
        </w:rPr>
        <w:t xml:space="preserve"> or 3</w:t>
      </w:r>
      <w:r w:rsidRPr="00DC17DE">
        <w:rPr>
          <w:rFonts w:ascii="Hiragino Mincho Pro W3" w:eastAsia="Hiragino Mincho Pro W3" w:hAnsi="Hiragino Mincho Pro W3" w:cs="Ayuthaya"/>
          <w:sz w:val="28"/>
          <w:szCs w:val="28"/>
          <w:vertAlign w:val="superscript"/>
        </w:rPr>
        <w:t>rd</w:t>
      </w:r>
      <w:r>
        <w:rPr>
          <w:rFonts w:ascii="Hiragino Mincho Pro W3" w:eastAsia="Hiragino Mincho Pro W3" w:hAnsi="Hiragino Mincho Pro W3" w:cs="Ayuthaya"/>
          <w:sz w:val="28"/>
          <w:szCs w:val="28"/>
        </w:rPr>
        <w:t xml:space="preserve"> generation Ukrainian immigrants would never face. </w:t>
      </w:r>
    </w:p>
    <w:p w14:paraId="5E1AE670" w14:textId="77777777" w:rsidR="00DC53DF" w:rsidRDefault="00DC53DF" w:rsidP="00DC53DF">
      <w:pPr>
        <w:pStyle w:val="ListParagraph"/>
        <w:numPr>
          <w:ilvl w:val="2"/>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Like racism! </w:t>
      </w:r>
    </w:p>
    <w:p w14:paraId="49074894" w14:textId="77777777" w:rsidR="00DC53DF" w:rsidRDefault="00DC53DF" w:rsidP="00DC53DF">
      <w:pPr>
        <w:pStyle w:val="ListParagraph"/>
        <w:numPr>
          <w:ilvl w:val="1"/>
          <w:numId w:val="3"/>
        </w:numPr>
        <w:rPr>
          <w:rFonts w:ascii="Hiragino Mincho Pro W3" w:eastAsia="Hiragino Mincho Pro W3" w:hAnsi="Hiragino Mincho Pro W3" w:cs="Ayuthaya"/>
          <w:sz w:val="28"/>
          <w:szCs w:val="28"/>
        </w:rPr>
      </w:pPr>
      <w:proofErr w:type="gramStart"/>
      <w:r>
        <w:rPr>
          <w:rFonts w:ascii="Hiragino Mincho Pro W3" w:eastAsia="Hiragino Mincho Pro W3" w:hAnsi="Hiragino Mincho Pro W3" w:cs="Ayuthaya"/>
          <w:sz w:val="28"/>
          <w:szCs w:val="28"/>
        </w:rPr>
        <w:t>Sure</w:t>
      </w:r>
      <w:proofErr w:type="gramEnd"/>
      <w:r>
        <w:rPr>
          <w:rFonts w:ascii="Hiragino Mincho Pro W3" w:eastAsia="Hiragino Mincho Pro W3" w:hAnsi="Hiragino Mincho Pro W3" w:cs="Ayuthaya"/>
          <w:sz w:val="28"/>
          <w:szCs w:val="28"/>
        </w:rPr>
        <w:t xml:space="preserve"> the Europeans faced ethnic prejudices and stereotypes in Canada but they joined the British and French on the same side of the global colour line and shared the white racial privilege. </w:t>
      </w:r>
    </w:p>
    <w:p w14:paraId="37783334" w14:textId="77777777" w:rsidR="00DC53DF" w:rsidRDefault="00DC53DF" w:rsidP="00DC53DF">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So new policy was in call as there was practices of white/European supremacy. </w:t>
      </w:r>
    </w:p>
    <w:p w14:paraId="195118C7" w14:textId="77777777" w:rsidR="00DC53DF" w:rsidRDefault="00DC53DF" w:rsidP="00DC53DF">
      <w:pPr>
        <w:pStyle w:val="ListParagraph"/>
        <w:numPr>
          <w:ilvl w:val="1"/>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The policy did shift focus to incorporate policies of anti-racism and immigrant integration. </w:t>
      </w:r>
    </w:p>
    <w:p w14:paraId="57303753" w14:textId="77777777" w:rsidR="00DC53DF" w:rsidRDefault="00DC53DF" w:rsidP="00DC53DF">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b/>
          <w:bCs/>
          <w:sz w:val="28"/>
          <w:szCs w:val="28"/>
        </w:rPr>
        <w:t xml:space="preserve">Second stage of multiculturalism saga: </w:t>
      </w:r>
      <w:r>
        <w:rPr>
          <w:rFonts w:ascii="Hiragino Mincho Pro W3" w:eastAsia="Hiragino Mincho Pro W3" w:hAnsi="Hiragino Mincho Pro W3" w:cs="Ayuthaya"/>
          <w:sz w:val="28"/>
          <w:szCs w:val="28"/>
        </w:rPr>
        <w:t>the two-fold shift – towards anti-racism and immigrant integration.</w:t>
      </w:r>
    </w:p>
    <w:p w14:paraId="6FC74B5C" w14:textId="5A11CDCA" w:rsidR="00DC53DF" w:rsidRDefault="00DC53DF" w:rsidP="00DC53DF">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The first stage of multiculturalism was widely ignored by other countries, but the second stage has been intensively studied by other countries. </w:t>
      </w:r>
    </w:p>
    <w:p w14:paraId="781092C0" w14:textId="697B021D" w:rsidR="007239CE" w:rsidRDefault="007239CE" w:rsidP="00DC53DF">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Lot of white ethnics were saying tha</w:t>
      </w:r>
      <w:r w:rsidR="003303CF">
        <w:rPr>
          <w:rFonts w:ascii="Hiragino Mincho Pro W3" w:eastAsia="Hiragino Mincho Pro W3" w:hAnsi="Hiragino Mincho Pro W3" w:cs="Ayuthaya"/>
          <w:sz w:val="28"/>
          <w:szCs w:val="28"/>
        </w:rPr>
        <w:t>t</w:t>
      </w:r>
      <w:r>
        <w:rPr>
          <w:rFonts w:ascii="Hiragino Mincho Pro W3" w:eastAsia="Hiragino Mincho Pro W3" w:hAnsi="Hiragino Mincho Pro W3" w:cs="Ayuthaya"/>
          <w:sz w:val="28"/>
          <w:szCs w:val="28"/>
        </w:rPr>
        <w:t xml:space="preserve"> the policy which they had fought for had been “hijacked</w:t>
      </w:r>
      <w:r w:rsidR="003303CF">
        <w:rPr>
          <w:rFonts w:ascii="Hiragino Mincho Pro W3" w:eastAsia="Hiragino Mincho Pro W3" w:hAnsi="Hiragino Mincho Pro W3" w:cs="Ayuthaya"/>
          <w:sz w:val="28"/>
          <w:szCs w:val="28"/>
        </w:rPr>
        <w:t>” by newer non-European immigrants.</w:t>
      </w:r>
    </w:p>
    <w:p w14:paraId="4BA2EAF4" w14:textId="1332702B" w:rsidR="00DC53DF" w:rsidRDefault="00DC53DF" w:rsidP="00DC53DF">
      <w:pPr>
        <w:pStyle w:val="ListParagraph"/>
        <w:numPr>
          <w:ilvl w:val="1"/>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As it showed how to integrate non-European immigrants in way that combines and links cultural accommodation, anti-racism, human rights, and citizenship-promotion. </w:t>
      </w:r>
    </w:p>
    <w:p w14:paraId="1105EF2D" w14:textId="2C1CDF53" w:rsidR="003F763B" w:rsidRDefault="003F763B" w:rsidP="003F763B">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There was lots of questions about the logic of this</w:t>
      </w:r>
      <w:r w:rsidR="00216018">
        <w:rPr>
          <w:rFonts w:ascii="Hiragino Mincho Pro W3" w:eastAsia="Hiragino Mincho Pro W3" w:hAnsi="Hiragino Mincho Pro W3" w:cs="Ayuthaya"/>
          <w:sz w:val="28"/>
          <w:szCs w:val="28"/>
        </w:rPr>
        <w:t xml:space="preserve"> version of the policy </w:t>
      </w:r>
    </w:p>
    <w:p w14:paraId="6AB03623" w14:textId="111793C1" w:rsidR="00216018" w:rsidRDefault="00216018" w:rsidP="00216018">
      <w:pPr>
        <w:pStyle w:val="ListParagraph"/>
        <w:numPr>
          <w:ilvl w:val="1"/>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Before, it was founded on the logic of </w:t>
      </w:r>
      <w:r w:rsidRPr="00771B5E">
        <w:rPr>
          <w:rFonts w:ascii="Hiragino Mincho Pro W3" w:eastAsia="Hiragino Mincho Pro W3" w:hAnsi="Hiragino Mincho Pro W3" w:cs="Ayuthaya"/>
          <w:sz w:val="28"/>
          <w:szCs w:val="28"/>
          <w:u w:val="single"/>
        </w:rPr>
        <w:t>ethnicity</w:t>
      </w:r>
      <w:r>
        <w:rPr>
          <w:rFonts w:ascii="Hiragino Mincho Pro W3" w:eastAsia="Hiragino Mincho Pro W3" w:hAnsi="Hiragino Mincho Pro W3" w:cs="Ayuthaya"/>
          <w:sz w:val="28"/>
          <w:szCs w:val="28"/>
        </w:rPr>
        <w:t xml:space="preserve">, it encouraged immigrants to create organizations defined by their country of origin. </w:t>
      </w:r>
    </w:p>
    <w:p w14:paraId="508BFCC6" w14:textId="0F883996" w:rsidR="00216018" w:rsidRDefault="00EF579F" w:rsidP="00EF579F">
      <w:pPr>
        <w:pStyle w:val="ListParagraph"/>
        <w:numPr>
          <w:ilvl w:val="2"/>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Encouraging organizations defined by their </w:t>
      </w:r>
      <w:proofErr w:type="gramStart"/>
      <w:r>
        <w:rPr>
          <w:rFonts w:ascii="Hiragino Mincho Pro W3" w:eastAsia="Hiragino Mincho Pro W3" w:hAnsi="Hiragino Mincho Pro W3" w:cs="Ayuthaya"/>
          <w:sz w:val="28"/>
          <w:szCs w:val="28"/>
        </w:rPr>
        <w:t>country of origin</w:t>
      </w:r>
      <w:proofErr w:type="gramEnd"/>
      <w:r>
        <w:rPr>
          <w:rFonts w:ascii="Hiragino Mincho Pro W3" w:eastAsia="Hiragino Mincho Pro W3" w:hAnsi="Hiragino Mincho Pro W3" w:cs="Ayuthaya"/>
          <w:sz w:val="28"/>
          <w:szCs w:val="28"/>
        </w:rPr>
        <w:t xml:space="preserve"> ex: Ukrainian Canadian Congress </w:t>
      </w:r>
    </w:p>
    <w:p w14:paraId="7815E6B6" w14:textId="269B259F" w:rsidR="00EF579F" w:rsidRDefault="003B5EF0" w:rsidP="00EF579F">
      <w:pPr>
        <w:pStyle w:val="ListParagraph"/>
        <w:numPr>
          <w:ilvl w:val="2"/>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But this logic of ethnicity did not work well when dealing with issues of racial discrimination. </w:t>
      </w:r>
    </w:p>
    <w:p w14:paraId="28FF067A" w14:textId="62566D0F" w:rsidR="003B5EF0" w:rsidRDefault="003B5EF0" w:rsidP="00EF579F">
      <w:pPr>
        <w:pStyle w:val="ListParagraph"/>
        <w:numPr>
          <w:ilvl w:val="2"/>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Caribbeans are not discriminated because they’re Jamaican, they face discrimination because they’re black. </w:t>
      </w:r>
    </w:p>
    <w:p w14:paraId="28A2CF5D" w14:textId="7807B735" w:rsidR="003B5EF0" w:rsidRDefault="003B5EF0" w:rsidP="003B5EF0">
      <w:pPr>
        <w:pStyle w:val="ListParagraph"/>
        <w:numPr>
          <w:ilvl w:val="1"/>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The government soon noticed this kind of discrimination and adopted new programs that encouraged self-organizations along racial lines such as the Urban Alliance on Race Relations and Visible Minority Women. </w:t>
      </w:r>
    </w:p>
    <w:p w14:paraId="5B0C6A5B" w14:textId="0BFB76D6" w:rsidR="00550AF5" w:rsidRDefault="00550AF5" w:rsidP="00550AF5">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Critics argue that the ongoing support for ethnically-defined groups in Canada is a deliberate attempt to weaken anti-racist alliances – a kind of modern ‘divide and conquer’ strategy to keep non-white groups focused internally on their ethnic differences, rather than cooperating together to fight their shared subordination. </w:t>
      </w:r>
    </w:p>
    <w:p w14:paraId="490AA76A" w14:textId="1AC3F5DC" w:rsidR="00011129" w:rsidRDefault="00011129" w:rsidP="00550AF5">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The decision to maintain ethnicity along with race as an organizing principle of multiculturalism was the right one as there is no evidence that abandoning support for ethnic organizations is needed to combat racism or that anti-racism measures in the US, UK or France have been more effective than in Canada. </w:t>
      </w:r>
    </w:p>
    <w:p w14:paraId="6ABBBDDB" w14:textId="02B4B2AC" w:rsidR="00011129" w:rsidRDefault="00011129" w:rsidP="00011129">
      <w:pPr>
        <w:pStyle w:val="ListParagraph"/>
        <w:numPr>
          <w:ilvl w:val="1"/>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On the contrary, there is anecdotal evidence that the Canadian model of combining ethnic accommodation with anti-racism is </w:t>
      </w:r>
      <w:r w:rsidR="00CA5AFD">
        <w:rPr>
          <w:rFonts w:ascii="Hiragino Mincho Pro W3" w:eastAsia="Hiragino Mincho Pro W3" w:hAnsi="Hiragino Mincho Pro W3" w:cs="Ayuthaya"/>
          <w:sz w:val="28"/>
          <w:szCs w:val="28"/>
        </w:rPr>
        <w:t xml:space="preserve">more effective than in Canada. </w:t>
      </w:r>
    </w:p>
    <w:p w14:paraId="441C6716" w14:textId="77777777" w:rsidR="00DC53DF" w:rsidRDefault="00DC53DF" w:rsidP="00DC53DF">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b/>
          <w:bCs/>
          <w:sz w:val="28"/>
          <w:szCs w:val="28"/>
        </w:rPr>
        <w:t>Third Stage of Multiculturalism</w:t>
      </w:r>
    </w:p>
    <w:p w14:paraId="10AB85AC" w14:textId="77777777" w:rsidR="00DC53DF" w:rsidRDefault="00DC53DF" w:rsidP="00DC53DF">
      <w:pPr>
        <w:pStyle w:val="ListParagraph"/>
        <w:numPr>
          <w:ilvl w:val="1"/>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By the late 1980s the second stage of multiculturalism had become more of less consolidated (1988 Multiculturalism Act) </w:t>
      </w:r>
    </w:p>
    <w:p w14:paraId="1F33C053" w14:textId="4130945E" w:rsidR="00DC53DF" w:rsidRPr="00A1283D" w:rsidRDefault="00DC53DF" w:rsidP="00DC53DF">
      <w:pPr>
        <w:pStyle w:val="ListParagraph"/>
        <w:numPr>
          <w:ilvl w:val="1"/>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New challenges such as </w:t>
      </w:r>
      <w:r w:rsidR="00A1283D">
        <w:rPr>
          <w:rFonts w:ascii="Hiragino Mincho Pro W3" w:eastAsia="Hiragino Mincho Pro W3" w:hAnsi="Hiragino Mincho Pro W3" w:cs="Ayuthaya"/>
          <w:sz w:val="28"/>
          <w:szCs w:val="28"/>
          <w:u w:val="single"/>
        </w:rPr>
        <w:t>religion!!</w:t>
      </w:r>
      <w:r>
        <w:rPr>
          <w:rFonts w:ascii="Hiragino Mincho Pro W3" w:eastAsia="Hiragino Mincho Pro W3" w:hAnsi="Hiragino Mincho Pro W3" w:cs="Ayuthaya"/>
          <w:sz w:val="28"/>
          <w:szCs w:val="28"/>
          <w:u w:val="single"/>
        </w:rPr>
        <w:t xml:space="preserve"> </w:t>
      </w:r>
    </w:p>
    <w:p w14:paraId="7FB8B39C" w14:textId="77777777" w:rsidR="00A1283D" w:rsidRPr="00E576B2" w:rsidRDefault="00A1283D" w:rsidP="00A1283D">
      <w:pPr>
        <w:pStyle w:val="ListParagraph"/>
        <w:numPr>
          <w:ilvl w:val="0"/>
          <w:numId w:val="3"/>
        </w:numPr>
        <w:rPr>
          <w:rFonts w:ascii="Hiragino Mincho Pro W3" w:eastAsia="Hiragino Mincho Pro W3" w:hAnsi="Hiragino Mincho Pro W3" w:cs="Ayuthaya"/>
          <w:sz w:val="28"/>
          <w:szCs w:val="28"/>
        </w:rPr>
      </w:pPr>
    </w:p>
    <w:p w14:paraId="1F65E368" w14:textId="77777777" w:rsidR="00DC53DF" w:rsidRDefault="00DC53DF" w:rsidP="00DC53DF">
      <w:pPr>
        <w:rPr>
          <w:rFonts w:ascii="Hiragino Mincho Pro W3" w:eastAsia="Hiragino Mincho Pro W3" w:hAnsi="Hiragino Mincho Pro W3" w:cs="Ayuthaya"/>
          <w:sz w:val="28"/>
          <w:szCs w:val="28"/>
        </w:rPr>
      </w:pPr>
    </w:p>
    <w:p w14:paraId="22D1C98D" w14:textId="77777777" w:rsidR="00DC53DF" w:rsidRDefault="00DC53DF" w:rsidP="00DC53DF">
      <w:pPr>
        <w:rPr>
          <w:rFonts w:ascii="Hiragino Mincho Pro W3" w:eastAsia="Hiragino Mincho Pro W3" w:hAnsi="Hiragino Mincho Pro W3" w:cs="Ayuthaya"/>
          <w:b/>
          <w:bCs/>
          <w:color w:val="000000" w:themeColor="text1"/>
          <w:sz w:val="36"/>
          <w:szCs w:val="36"/>
        </w:rPr>
      </w:pPr>
      <w:r w:rsidRPr="000F5147">
        <w:rPr>
          <w:rFonts w:ascii="Hiragino Mincho Pro W3" w:eastAsia="Hiragino Mincho Pro W3" w:hAnsi="Hiragino Mincho Pro W3" w:cs="Ayuthaya"/>
          <w:b/>
          <w:bCs/>
          <w:color w:val="70AD47" w:themeColor="accent6"/>
          <w:sz w:val="36"/>
          <w:szCs w:val="36"/>
        </w:rPr>
        <w:t xml:space="preserve">MODULE </w:t>
      </w:r>
      <w:r>
        <w:rPr>
          <w:rFonts w:ascii="Hiragino Mincho Pro W3" w:eastAsia="Hiragino Mincho Pro W3" w:hAnsi="Hiragino Mincho Pro W3" w:cs="Ayuthaya"/>
          <w:b/>
          <w:bCs/>
          <w:color w:val="70AD47" w:themeColor="accent6"/>
          <w:sz w:val="36"/>
          <w:szCs w:val="36"/>
        </w:rPr>
        <w:t>6B</w:t>
      </w:r>
    </w:p>
    <w:p w14:paraId="31D53E94" w14:textId="77777777" w:rsidR="00D60115" w:rsidRDefault="00D60115" w:rsidP="00D60115">
      <w:pPr>
        <w:rPr>
          <w:rFonts w:ascii="Hiragino Mincho Pro W3" w:eastAsia="Hiragino Mincho Pro W3" w:hAnsi="Hiragino Mincho Pro W3" w:cs="Ayuthaya"/>
          <w:b/>
          <w:bCs/>
          <w:sz w:val="36"/>
          <w:szCs w:val="36"/>
        </w:rPr>
      </w:pPr>
      <w:r>
        <w:rPr>
          <w:rFonts w:ascii="Hiragino Mincho Pro W3" w:eastAsia="Hiragino Mincho Pro W3" w:hAnsi="Hiragino Mincho Pro W3" w:cs="Ayuthaya"/>
          <w:b/>
          <w:bCs/>
          <w:sz w:val="36"/>
          <w:szCs w:val="36"/>
        </w:rPr>
        <w:t xml:space="preserve">Reading: It Is Time to Redefine Canada’s Vertical Mosaic </w:t>
      </w:r>
    </w:p>
    <w:p w14:paraId="5CCE8343" w14:textId="77777777" w:rsidR="00D60115" w:rsidRDefault="00D60115" w:rsidP="00D60115">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The growth in the visible minority has changed the nature of the vertical mosaic and the portrait of inequality in Canada. </w:t>
      </w:r>
    </w:p>
    <w:p w14:paraId="798E96D3" w14:textId="77777777" w:rsidR="00D60115" w:rsidRDefault="00D60115" w:rsidP="00D60115">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The question that preoccupies researchers is whether the rising to a higher social or economic position experienced by most European origin groups can be replicated by non-European immigrants and their children.  </w:t>
      </w:r>
    </w:p>
    <w:p w14:paraId="6E3D15A9" w14:textId="77777777" w:rsidR="00D60115" w:rsidRDefault="00D60115" w:rsidP="00D60115">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John Porter’s sociological classic, </w:t>
      </w:r>
      <w:r>
        <w:rPr>
          <w:rFonts w:ascii="Hiragino Mincho Pro W3" w:eastAsia="Hiragino Mincho Pro W3" w:hAnsi="Hiragino Mincho Pro W3" w:cs="Ayuthaya"/>
          <w:i/>
          <w:iCs/>
          <w:sz w:val="28"/>
          <w:szCs w:val="28"/>
        </w:rPr>
        <w:t>The Vertical Mosaic: An Analysis of Social Class and Power in Canada</w:t>
      </w:r>
    </w:p>
    <w:p w14:paraId="3874DBB9" w14:textId="77777777" w:rsidR="00D60115" w:rsidRDefault="00D60115" w:rsidP="00D60115">
      <w:pPr>
        <w:pStyle w:val="ListParagraph"/>
        <w:numPr>
          <w:ilvl w:val="1"/>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Book that broke ground in examining the relationship between identity and inequalities in the country during the 1960s </w:t>
      </w:r>
    </w:p>
    <w:p w14:paraId="761E0E43" w14:textId="77777777" w:rsidR="00D60115" w:rsidRDefault="00D60115" w:rsidP="00D60115">
      <w:pPr>
        <w:pStyle w:val="ListParagraph"/>
        <w:numPr>
          <w:ilvl w:val="1"/>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Study of inequality in Canada owes a great debt to Porter, who offered impressive methodologies and insights for future generations of researchers and policymakers </w:t>
      </w:r>
    </w:p>
    <w:p w14:paraId="7A161A2C" w14:textId="77777777" w:rsidR="00D60115" w:rsidRDefault="00D60115" w:rsidP="00D60115">
      <w:pPr>
        <w:pStyle w:val="ListParagraph"/>
        <w:numPr>
          <w:ilvl w:val="1"/>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Quite remarkably he compiled the largest body of economic and socio-demographic data available at that time. </w:t>
      </w:r>
    </w:p>
    <w:p w14:paraId="3CF6F150" w14:textId="77777777" w:rsidR="00D60115" w:rsidRDefault="00D60115" w:rsidP="00D60115">
      <w:pPr>
        <w:pStyle w:val="ListParagraph"/>
        <w:numPr>
          <w:ilvl w:val="2"/>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In Porter’s era, it was difficult to control for various social and economic determinants in drawing conclusions about income inequality </w:t>
      </w:r>
    </w:p>
    <w:p w14:paraId="6894501E" w14:textId="77777777" w:rsidR="00D60115" w:rsidRDefault="00D60115" w:rsidP="00D60115">
      <w:pPr>
        <w:pStyle w:val="ListParagraph"/>
        <w:numPr>
          <w:ilvl w:val="1"/>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Today, researchers are better able to take multiple demographic factors into account to offer a far more detailed look into issues of inequality. </w:t>
      </w:r>
    </w:p>
    <w:p w14:paraId="1CD288BC" w14:textId="77777777" w:rsidR="00D60115" w:rsidRPr="007F2C42" w:rsidRDefault="00D60115" w:rsidP="00D60115">
      <w:pPr>
        <w:pStyle w:val="ListParagraph"/>
        <w:numPr>
          <w:ilvl w:val="1"/>
          <w:numId w:val="3"/>
        </w:numPr>
        <w:rPr>
          <w:rFonts w:ascii="Hiragino Mincho Pro W3" w:eastAsia="Hiragino Mincho Pro W3" w:hAnsi="Hiragino Mincho Pro W3" w:cs="Ayuthaya"/>
          <w:i/>
          <w:iCs/>
          <w:sz w:val="28"/>
          <w:szCs w:val="28"/>
        </w:rPr>
      </w:pPr>
      <w:r>
        <w:rPr>
          <w:rFonts w:ascii="Hiragino Mincho Pro W3" w:eastAsia="Hiragino Mincho Pro W3" w:hAnsi="Hiragino Mincho Pro W3" w:cs="Ayuthaya"/>
          <w:i/>
          <w:iCs/>
          <w:sz w:val="28"/>
          <w:szCs w:val="28"/>
        </w:rPr>
        <w:t xml:space="preserve">The </w:t>
      </w:r>
      <w:r w:rsidRPr="007D5A87">
        <w:rPr>
          <w:rFonts w:ascii="Hiragino Mincho Pro W3" w:eastAsia="Hiragino Mincho Pro W3" w:hAnsi="Hiragino Mincho Pro W3" w:cs="Ayuthaya"/>
          <w:i/>
          <w:iCs/>
          <w:sz w:val="28"/>
          <w:szCs w:val="28"/>
        </w:rPr>
        <w:t>Vertical Mosaic</w:t>
      </w:r>
      <w:r>
        <w:rPr>
          <w:rFonts w:ascii="Hiragino Mincho Pro W3" w:eastAsia="Hiragino Mincho Pro W3" w:hAnsi="Hiragino Mincho Pro W3" w:cs="Ayuthaya"/>
          <w:sz w:val="28"/>
          <w:szCs w:val="28"/>
        </w:rPr>
        <w:t xml:space="preserve"> needs to be understood in the context of the 1960s, a period characterized by growing minority affirmation calls for social justice across North America.</w:t>
      </w:r>
    </w:p>
    <w:p w14:paraId="53D4551C" w14:textId="77777777" w:rsidR="00D60115" w:rsidRPr="009433CE" w:rsidRDefault="00D60115" w:rsidP="00D60115">
      <w:pPr>
        <w:pStyle w:val="ListParagraph"/>
        <w:numPr>
          <w:ilvl w:val="1"/>
          <w:numId w:val="3"/>
        </w:numPr>
        <w:rPr>
          <w:rFonts w:ascii="Hiragino Mincho Pro W3" w:eastAsia="Hiragino Mincho Pro W3" w:hAnsi="Hiragino Mincho Pro W3" w:cs="Ayuthaya"/>
          <w:i/>
          <w:iCs/>
          <w:sz w:val="28"/>
          <w:szCs w:val="28"/>
        </w:rPr>
      </w:pPr>
      <w:r>
        <w:rPr>
          <w:rFonts w:ascii="Hiragino Mincho Pro W3" w:eastAsia="Hiragino Mincho Pro W3" w:hAnsi="Hiragino Mincho Pro W3" w:cs="Ayuthaya"/>
          <w:sz w:val="28"/>
          <w:szCs w:val="28"/>
        </w:rPr>
        <w:t xml:space="preserve">He shed light on the barriers to economic and social mobility, the importance of educational attainment in economic outcomes and the purported role of immigrant and/or ethnic identification in determining one’s status. </w:t>
      </w:r>
    </w:p>
    <w:p w14:paraId="13D1F196" w14:textId="77777777" w:rsidR="00D60115" w:rsidRPr="009433CE" w:rsidRDefault="00D60115" w:rsidP="00D60115">
      <w:pPr>
        <w:pStyle w:val="ListParagraph"/>
        <w:numPr>
          <w:ilvl w:val="1"/>
          <w:numId w:val="3"/>
        </w:numPr>
        <w:rPr>
          <w:rFonts w:ascii="Hiragino Mincho Pro W3" w:eastAsia="Hiragino Mincho Pro W3" w:hAnsi="Hiragino Mincho Pro W3" w:cs="Ayuthaya"/>
          <w:i/>
          <w:iCs/>
          <w:sz w:val="28"/>
          <w:szCs w:val="28"/>
        </w:rPr>
      </w:pPr>
      <w:r>
        <w:rPr>
          <w:rFonts w:ascii="Hiragino Mincho Pro W3" w:eastAsia="Hiragino Mincho Pro W3" w:hAnsi="Hiragino Mincho Pro W3" w:cs="Ayuthaya"/>
          <w:sz w:val="28"/>
          <w:szCs w:val="28"/>
        </w:rPr>
        <w:t xml:space="preserve">He really wanted to take down the myth that Canada was a classless society and a land of equal opportunity. </w:t>
      </w:r>
    </w:p>
    <w:p w14:paraId="782DB5DF" w14:textId="77777777" w:rsidR="00D60115" w:rsidRPr="00D5033B" w:rsidRDefault="00D60115" w:rsidP="00D60115">
      <w:pPr>
        <w:pStyle w:val="ListParagraph"/>
        <w:numPr>
          <w:ilvl w:val="0"/>
          <w:numId w:val="3"/>
        </w:numPr>
        <w:rPr>
          <w:rFonts w:ascii="Hiragino Mincho Pro W3" w:eastAsia="Hiragino Mincho Pro W3" w:hAnsi="Hiragino Mincho Pro W3" w:cs="Ayuthaya"/>
          <w:i/>
          <w:iCs/>
          <w:sz w:val="28"/>
          <w:szCs w:val="28"/>
        </w:rPr>
      </w:pPr>
      <w:r>
        <w:rPr>
          <w:rFonts w:ascii="Hiragino Mincho Pro W3" w:eastAsia="Hiragino Mincho Pro W3" w:hAnsi="Hiragino Mincho Pro W3" w:cs="Ayuthaya"/>
          <w:sz w:val="28"/>
          <w:szCs w:val="28"/>
        </w:rPr>
        <w:t xml:space="preserve">The idea that Canada’s mosaic was vertical ran counter to the persistent idea that in North America all you needed was hard work and determination to be successful. </w:t>
      </w:r>
    </w:p>
    <w:p w14:paraId="0CA71690" w14:textId="77777777" w:rsidR="00D60115" w:rsidRPr="00310031" w:rsidRDefault="00D60115" w:rsidP="00D60115">
      <w:pPr>
        <w:pStyle w:val="ListParagraph"/>
        <w:numPr>
          <w:ilvl w:val="1"/>
          <w:numId w:val="3"/>
        </w:numPr>
        <w:rPr>
          <w:rFonts w:ascii="Hiragino Mincho Pro W3" w:eastAsia="Hiragino Mincho Pro W3" w:hAnsi="Hiragino Mincho Pro W3" w:cs="Ayuthaya"/>
          <w:i/>
          <w:iCs/>
          <w:sz w:val="28"/>
          <w:szCs w:val="28"/>
        </w:rPr>
      </w:pPr>
      <w:r>
        <w:rPr>
          <w:rFonts w:ascii="Hiragino Mincho Pro W3" w:eastAsia="Hiragino Mincho Pro W3" w:hAnsi="Hiragino Mincho Pro W3" w:cs="Ayuthaya"/>
          <w:sz w:val="28"/>
          <w:szCs w:val="28"/>
        </w:rPr>
        <w:t xml:space="preserve">This idea was popular by Horatio Alger whose “rags to riches” stories partly formed the basis for what was widely described as the American dream. </w:t>
      </w:r>
    </w:p>
    <w:p w14:paraId="0119512E" w14:textId="77777777" w:rsidR="00D60115" w:rsidRPr="00245D79" w:rsidRDefault="00D60115" w:rsidP="00D60115">
      <w:pPr>
        <w:pStyle w:val="ListParagraph"/>
        <w:numPr>
          <w:ilvl w:val="0"/>
          <w:numId w:val="3"/>
        </w:numPr>
        <w:rPr>
          <w:rFonts w:ascii="Hiragino Mincho Pro W3" w:eastAsia="Hiragino Mincho Pro W3" w:hAnsi="Hiragino Mincho Pro W3" w:cs="Ayuthaya"/>
          <w:i/>
          <w:iCs/>
          <w:sz w:val="28"/>
          <w:szCs w:val="28"/>
        </w:rPr>
      </w:pPr>
      <w:r>
        <w:rPr>
          <w:rFonts w:ascii="Hiragino Mincho Pro W3" w:eastAsia="Hiragino Mincho Pro W3" w:hAnsi="Hiragino Mincho Pro W3" w:cs="Ayuthaya"/>
          <w:sz w:val="28"/>
          <w:szCs w:val="28"/>
        </w:rPr>
        <w:t xml:space="preserve">In Canada this “dream” inspired many predominantly European, post-war immigrants that arrived with little means in the hope of making a decent living – the second-generation Canadians would be successful. </w:t>
      </w:r>
    </w:p>
    <w:p w14:paraId="434C1466" w14:textId="77777777" w:rsidR="00D60115" w:rsidRPr="00AD7198" w:rsidRDefault="00D60115" w:rsidP="00D60115">
      <w:pPr>
        <w:pStyle w:val="ListParagraph"/>
        <w:numPr>
          <w:ilvl w:val="1"/>
          <w:numId w:val="3"/>
        </w:numPr>
        <w:rPr>
          <w:rFonts w:ascii="Hiragino Mincho Pro W3" w:eastAsia="Hiragino Mincho Pro W3" w:hAnsi="Hiragino Mincho Pro W3" w:cs="Ayuthaya"/>
          <w:i/>
          <w:iCs/>
          <w:sz w:val="28"/>
          <w:szCs w:val="28"/>
        </w:rPr>
      </w:pPr>
      <w:r>
        <w:rPr>
          <w:rFonts w:ascii="Hiragino Mincho Pro W3" w:eastAsia="Hiragino Mincho Pro W3" w:hAnsi="Hiragino Mincho Pro W3" w:cs="Ayuthaya"/>
          <w:sz w:val="28"/>
          <w:szCs w:val="28"/>
        </w:rPr>
        <w:t xml:space="preserve">They were able to ensure their kids would be successful even if they weren’t able to secure a higher education. </w:t>
      </w:r>
    </w:p>
    <w:p w14:paraId="58B759DB" w14:textId="77777777" w:rsidR="00D60115" w:rsidRPr="003511B8" w:rsidRDefault="00D60115" w:rsidP="00D60115">
      <w:pPr>
        <w:pStyle w:val="ListParagraph"/>
        <w:numPr>
          <w:ilvl w:val="0"/>
          <w:numId w:val="3"/>
        </w:numPr>
        <w:rPr>
          <w:rFonts w:ascii="Hiragino Mincho Pro W3" w:eastAsia="Hiragino Mincho Pro W3" w:hAnsi="Hiragino Mincho Pro W3" w:cs="Ayuthaya"/>
          <w:i/>
          <w:iCs/>
          <w:sz w:val="28"/>
          <w:szCs w:val="28"/>
        </w:rPr>
      </w:pPr>
      <w:r>
        <w:rPr>
          <w:rFonts w:ascii="Hiragino Mincho Pro W3" w:eastAsia="Hiragino Mincho Pro W3" w:hAnsi="Hiragino Mincho Pro W3" w:cs="Ayuthaya"/>
          <w:sz w:val="28"/>
          <w:szCs w:val="28"/>
        </w:rPr>
        <w:t>Porter made comparisons between people of British and French origins and “others” (what he called “minority ethnics”).</w:t>
      </w:r>
    </w:p>
    <w:p w14:paraId="0CFF12D5" w14:textId="77777777" w:rsidR="00D60115" w:rsidRPr="00C03258" w:rsidRDefault="00D60115" w:rsidP="00D60115">
      <w:pPr>
        <w:pStyle w:val="ListParagraph"/>
        <w:numPr>
          <w:ilvl w:val="1"/>
          <w:numId w:val="3"/>
        </w:numPr>
        <w:rPr>
          <w:rFonts w:ascii="Hiragino Mincho Pro W3" w:eastAsia="Hiragino Mincho Pro W3" w:hAnsi="Hiragino Mincho Pro W3" w:cs="Ayuthaya"/>
          <w:i/>
          <w:iCs/>
          <w:sz w:val="28"/>
          <w:szCs w:val="28"/>
        </w:rPr>
      </w:pPr>
      <w:r>
        <w:rPr>
          <w:rFonts w:ascii="Hiragino Mincho Pro W3" w:eastAsia="Hiragino Mincho Pro W3" w:hAnsi="Hiragino Mincho Pro W3" w:cs="Ayuthaya"/>
          <w:sz w:val="28"/>
          <w:szCs w:val="28"/>
        </w:rPr>
        <w:t xml:space="preserve">He documented the French population’s lower-income status and disagreed that their situation could be blamed entirely upon the British desire for economic dominance. </w:t>
      </w:r>
    </w:p>
    <w:p w14:paraId="30823AEA" w14:textId="77777777" w:rsidR="00D60115" w:rsidRPr="009114FE" w:rsidRDefault="00D60115" w:rsidP="00D60115">
      <w:pPr>
        <w:pStyle w:val="ListParagraph"/>
        <w:numPr>
          <w:ilvl w:val="1"/>
          <w:numId w:val="3"/>
        </w:numPr>
        <w:rPr>
          <w:rFonts w:ascii="Hiragino Mincho Pro W3" w:eastAsia="Hiragino Mincho Pro W3" w:hAnsi="Hiragino Mincho Pro W3" w:cs="Ayuthaya"/>
          <w:i/>
          <w:iCs/>
          <w:sz w:val="28"/>
          <w:szCs w:val="28"/>
        </w:rPr>
      </w:pPr>
      <w:r>
        <w:rPr>
          <w:rFonts w:ascii="Hiragino Mincho Pro W3" w:eastAsia="Hiragino Mincho Pro W3" w:hAnsi="Hiragino Mincho Pro W3" w:cs="Ayuthaya"/>
          <w:sz w:val="28"/>
          <w:szCs w:val="28"/>
        </w:rPr>
        <w:t xml:space="preserve">Insisting that French-Canadian underrepresentation in the country’s economic elite was as much related to their value as it was to cultural discrimination. </w:t>
      </w:r>
    </w:p>
    <w:p w14:paraId="0F1AEC11" w14:textId="77777777" w:rsidR="00D60115" w:rsidRPr="00DB250F" w:rsidRDefault="00D60115" w:rsidP="00D60115">
      <w:pPr>
        <w:pStyle w:val="ListParagraph"/>
        <w:numPr>
          <w:ilvl w:val="0"/>
          <w:numId w:val="3"/>
        </w:numPr>
        <w:rPr>
          <w:rFonts w:ascii="Hiragino Mincho Pro W3" w:eastAsia="Hiragino Mincho Pro W3" w:hAnsi="Hiragino Mincho Pro W3" w:cs="Ayuthaya"/>
          <w:i/>
          <w:iCs/>
          <w:sz w:val="28"/>
          <w:szCs w:val="28"/>
        </w:rPr>
      </w:pPr>
      <w:r>
        <w:rPr>
          <w:rFonts w:ascii="Hiragino Mincho Pro W3" w:eastAsia="Hiragino Mincho Pro W3" w:hAnsi="Hiragino Mincho Pro W3" w:cs="Ayuthaya"/>
          <w:sz w:val="28"/>
          <w:szCs w:val="28"/>
        </w:rPr>
        <w:t xml:space="preserve">Major part of the problem in French Canada was the dominance of the Catholic Church, which Porter felt reinforced cultural difference, encouraged separateness and diminished educational opportunity. </w:t>
      </w:r>
    </w:p>
    <w:p w14:paraId="16DEFF7A" w14:textId="77777777" w:rsidR="00D60115" w:rsidRPr="00413C69" w:rsidRDefault="00D60115" w:rsidP="00D60115">
      <w:pPr>
        <w:pStyle w:val="ListParagraph"/>
        <w:numPr>
          <w:ilvl w:val="0"/>
          <w:numId w:val="3"/>
        </w:numPr>
        <w:rPr>
          <w:rFonts w:ascii="Hiragino Mincho Pro W3" w:eastAsia="Hiragino Mincho Pro W3" w:hAnsi="Hiragino Mincho Pro W3" w:cs="Ayuthaya"/>
          <w:i/>
          <w:iCs/>
          <w:sz w:val="28"/>
          <w:szCs w:val="28"/>
        </w:rPr>
      </w:pPr>
      <w:r>
        <w:rPr>
          <w:rFonts w:ascii="Hiragino Mincho Pro W3" w:eastAsia="Hiragino Mincho Pro W3" w:hAnsi="Hiragino Mincho Pro W3" w:cs="Ayuthaya"/>
          <w:sz w:val="28"/>
          <w:szCs w:val="28"/>
        </w:rPr>
        <w:t>Many changes have occurred since the 1960s with the onset of Quebec’s Quiet Revolution and the ensuing rise to relative economic parity between French and English Canadians.</w:t>
      </w:r>
    </w:p>
    <w:p w14:paraId="03FBA0C0" w14:textId="77777777" w:rsidR="00D60115" w:rsidRPr="009A17D6" w:rsidRDefault="00D60115" w:rsidP="00D60115">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Sadly! Porter didn’t talk about the condition of indigenous peoples in Canada’s class structure. </w:t>
      </w:r>
    </w:p>
    <w:p w14:paraId="6752866B" w14:textId="77777777" w:rsidR="00D60115" w:rsidRPr="00A879C3" w:rsidRDefault="00D60115" w:rsidP="00D60115">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Porter was persuaded that persistent minority ethnic attachments were the principal obstacle to immigrant and minority economic advancement. </w:t>
      </w:r>
    </w:p>
    <w:p w14:paraId="63FB9833" w14:textId="77777777" w:rsidR="00D60115" w:rsidRPr="003E4C5C" w:rsidRDefault="00D60115" w:rsidP="00D60115">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This conviction was central to his ultimate objection to multiculturalism adopted by the Trudeau Liberal government in 1971. </w:t>
      </w:r>
    </w:p>
    <w:p w14:paraId="460ADADB" w14:textId="77777777" w:rsidR="00D60115" w:rsidRPr="003E4C5C" w:rsidRDefault="00D60115" w:rsidP="00D60115">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If the Canadian mosaic was vertical, Porter largely blamed it on the encouragement that multiculturalism offered to newcomers and their descendants to retain their ancestral identities. </w:t>
      </w:r>
    </w:p>
    <w:p w14:paraId="297AE6D7" w14:textId="77777777" w:rsidR="00D60115" w:rsidRPr="003E4C5C" w:rsidRDefault="00D60115" w:rsidP="00D60115">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Most European origin post-war immigrants and their children would disagree with Porter’s assessment of multiculturalism as an obstacle. </w:t>
      </w:r>
    </w:p>
    <w:p w14:paraId="6AF6936E" w14:textId="77777777" w:rsidR="00D60115" w:rsidRPr="00BB361C" w:rsidRDefault="00D60115" w:rsidP="00D60115">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Prior to the 1970s, immigrants from Europe accounted for ¾ of those coming to Canada</w:t>
      </w:r>
    </w:p>
    <w:p w14:paraId="1082CE30" w14:textId="77777777" w:rsidR="00D60115" w:rsidRPr="00BB361C" w:rsidRDefault="00D60115" w:rsidP="00D60115">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They had an upward mobility </w:t>
      </w:r>
    </w:p>
    <w:p w14:paraId="052CB838" w14:textId="77777777" w:rsidR="00D60115" w:rsidRPr="00F82852" w:rsidRDefault="00D60115" w:rsidP="00D60115">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Today, over ¾ of immigrants in Canada are from non-European countries.</w:t>
      </w:r>
    </w:p>
    <w:p w14:paraId="1FA3F956" w14:textId="77777777" w:rsidR="00D60115" w:rsidRPr="00E610D6" w:rsidRDefault="00D60115" w:rsidP="00D60115">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Analysts don’t think that visible minorities will have that upward mobility the European immigrants had and that “race: has replaced ethnicity as the new dividing line within the Canadian mosaic. </w:t>
      </w:r>
    </w:p>
    <w:p w14:paraId="70A12C89" w14:textId="77777777" w:rsidR="00D60115" w:rsidRPr="00E610D6" w:rsidRDefault="00D60115" w:rsidP="00D60115">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BUT</w:t>
      </w:r>
    </w:p>
    <w:p w14:paraId="72366ADE" w14:textId="77777777" w:rsidR="00D60115" w:rsidRPr="00E610D6" w:rsidRDefault="00D60115" w:rsidP="00D60115">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Unlike the post-war European immigrants who had little education, the newcomers today are a highly educated bunch </w:t>
      </w:r>
    </w:p>
    <w:p w14:paraId="2CAEC474" w14:textId="77777777" w:rsidR="00D60115" w:rsidRPr="00602795" w:rsidRDefault="00D60115" w:rsidP="00D60115">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2011 survey reveals that immigrants that arrived in Canada between 2001 and 2009 were twice as likely to have a university degree as a person born in Canada. </w:t>
      </w:r>
    </w:p>
    <w:p w14:paraId="47B36F15" w14:textId="77777777" w:rsidR="00D60115" w:rsidRPr="003B2711" w:rsidRDefault="00D60115" w:rsidP="00D60115">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Modern version of the “dream” is owning a home and staying out of debt. </w:t>
      </w:r>
    </w:p>
    <w:p w14:paraId="49B94368" w14:textId="77777777" w:rsidR="00D60115" w:rsidRDefault="00D60115" w:rsidP="00D60115">
      <w:pPr>
        <w:rPr>
          <w:rFonts w:ascii="Hiragino Mincho Pro W3" w:eastAsia="Hiragino Mincho Pro W3" w:hAnsi="Hiragino Mincho Pro W3" w:cs="Ayuthaya"/>
          <w:b/>
          <w:bCs/>
          <w:sz w:val="28"/>
          <w:szCs w:val="28"/>
        </w:rPr>
      </w:pPr>
    </w:p>
    <w:p w14:paraId="635BD142" w14:textId="77777777" w:rsidR="00D60115" w:rsidRDefault="00D60115" w:rsidP="00D60115">
      <w:pPr>
        <w:rPr>
          <w:rFonts w:ascii="Hiragino Mincho Pro W3" w:eastAsia="Hiragino Mincho Pro W3" w:hAnsi="Hiragino Mincho Pro W3" w:cs="Ayuthaya"/>
          <w:b/>
          <w:bCs/>
          <w:sz w:val="36"/>
          <w:szCs w:val="36"/>
        </w:rPr>
      </w:pPr>
      <w:r w:rsidRPr="003B2711">
        <w:rPr>
          <w:rFonts w:ascii="Hiragino Mincho Pro W3" w:eastAsia="Hiragino Mincho Pro W3" w:hAnsi="Hiragino Mincho Pro W3" w:cs="Ayuthaya"/>
          <w:b/>
          <w:bCs/>
          <w:sz w:val="36"/>
          <w:szCs w:val="36"/>
        </w:rPr>
        <w:t>Reading: Social Impact of Diversity: Potentials and Challenges in Canada</w:t>
      </w:r>
    </w:p>
    <w:p w14:paraId="5477C112" w14:textId="77777777" w:rsidR="00D60115" w:rsidRPr="00D25C04" w:rsidRDefault="00D60115" w:rsidP="00D60115">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Multiculturalism has been a cornerstone of Canadian policy for almost 40 years, but internationally, since 9/11 and other inter-ethnic conflicts in Europe resulting from immigration, there has been a retreat from multiculturalism. </w:t>
      </w:r>
    </w:p>
    <w:p w14:paraId="11369F31" w14:textId="77777777" w:rsidR="00D60115" w:rsidRPr="00D25C04" w:rsidRDefault="00D60115" w:rsidP="00D60115">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Debate over multiculturalism:</w:t>
      </w:r>
    </w:p>
    <w:p w14:paraId="7785D17F" w14:textId="77777777" w:rsidR="00D60115" w:rsidRPr="00D25C04" w:rsidRDefault="00D60115" w:rsidP="00D60115">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Is there unity in diversity? </w:t>
      </w:r>
    </w:p>
    <w:p w14:paraId="63C2E5E7" w14:textId="77777777" w:rsidR="00D60115" w:rsidRPr="00F5480A" w:rsidRDefault="00D60115" w:rsidP="00D60115">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Or does diversity lead to isolation, mistrust and disunity? </w:t>
      </w:r>
    </w:p>
    <w:p w14:paraId="46FAB6FE" w14:textId="77777777" w:rsidR="00D60115" w:rsidRPr="00986C6D" w:rsidRDefault="00D60115" w:rsidP="00D60115">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Their book </w:t>
      </w:r>
      <w:r>
        <w:rPr>
          <w:rFonts w:ascii="Hiragino Mincho Pro W3" w:eastAsia="Hiragino Mincho Pro W3" w:hAnsi="Hiragino Mincho Pro W3" w:cs="Ayuthaya"/>
          <w:i/>
          <w:iCs/>
          <w:sz w:val="28"/>
          <w:szCs w:val="28"/>
        </w:rPr>
        <w:t xml:space="preserve">Multiculturalism and Social Cohesion: Potentials and Challenges of Diversity </w:t>
      </w:r>
      <w:r>
        <w:rPr>
          <w:rFonts w:ascii="Hiragino Mincho Pro W3" w:eastAsia="Hiragino Mincho Pro W3" w:hAnsi="Hiragino Mincho Pro W3" w:cs="Ayuthaya"/>
          <w:sz w:val="28"/>
          <w:szCs w:val="28"/>
        </w:rPr>
        <w:t xml:space="preserve">has these basic findings: </w:t>
      </w:r>
    </w:p>
    <w:p w14:paraId="1B4B1394" w14:textId="77777777" w:rsidR="00D60115" w:rsidRPr="007D166B" w:rsidRDefault="00D60115" w:rsidP="00D60115">
      <w:pPr>
        <w:pStyle w:val="ListParagraph"/>
        <w:numPr>
          <w:ilvl w:val="0"/>
          <w:numId w:val="7"/>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The maintenance over time of attachments to an ethnic minority community has both positive and negative effects on social integration. </w:t>
      </w:r>
    </w:p>
    <w:p w14:paraId="2A3ADE6C" w14:textId="77777777" w:rsidR="00D60115" w:rsidRPr="00EB2C7B" w:rsidRDefault="00D60115" w:rsidP="00D60115">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Positive: a person’s sense of belonging in Canada, and their overall life satisfaction, positive effects on voting. </w:t>
      </w:r>
    </w:p>
    <w:p w14:paraId="2F739DEB" w14:textId="77777777" w:rsidR="00D60115" w:rsidRPr="007D166B" w:rsidRDefault="00D60115" w:rsidP="00D60115">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Negative: Rates of citizenship acquisition for immigrants and on acquisition of a sense of Canadian identity. </w:t>
      </w:r>
      <w:proofErr w:type="gramStart"/>
      <w:r>
        <w:rPr>
          <w:rFonts w:ascii="Hiragino Mincho Pro W3" w:eastAsia="Hiragino Mincho Pro W3" w:hAnsi="Hiragino Mincho Pro W3" w:cs="Ayuthaya"/>
          <w:sz w:val="28"/>
          <w:szCs w:val="28"/>
        </w:rPr>
        <w:t>Also</w:t>
      </w:r>
      <w:proofErr w:type="gramEnd"/>
      <w:r>
        <w:rPr>
          <w:rFonts w:ascii="Hiragino Mincho Pro W3" w:eastAsia="Hiragino Mincho Pro W3" w:hAnsi="Hiragino Mincho Pro W3" w:cs="Ayuthaya"/>
          <w:sz w:val="28"/>
          <w:szCs w:val="28"/>
        </w:rPr>
        <w:t xml:space="preserve"> negative effect of strong ethnic attachments on feelings of trust in others </w:t>
      </w:r>
    </w:p>
    <w:p w14:paraId="017DFB32" w14:textId="77777777" w:rsidR="00D60115" w:rsidRPr="002069C5" w:rsidRDefault="00D60115" w:rsidP="00D60115">
      <w:pPr>
        <w:pStyle w:val="ListParagraph"/>
        <w:numPr>
          <w:ilvl w:val="0"/>
          <w:numId w:val="7"/>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Inequalities experienced by visible minorities are an important challenge for policy. </w:t>
      </w:r>
    </w:p>
    <w:p w14:paraId="591A50D4" w14:textId="77777777" w:rsidR="00D60115" w:rsidRPr="00C93E5B" w:rsidRDefault="00D60115" w:rsidP="00D60115">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Visible minorities in Canada experience significant inequality and often report instances of discrimination. </w:t>
      </w:r>
    </w:p>
    <w:p w14:paraId="619BC08A" w14:textId="77777777" w:rsidR="00D60115" w:rsidRPr="00417658" w:rsidRDefault="00D60115" w:rsidP="00D60115">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Visible minorities have the lowest household incomes and the highest poverty rates</w:t>
      </w:r>
    </w:p>
    <w:p w14:paraId="2F36462D" w14:textId="77777777" w:rsidR="00D60115" w:rsidRPr="00025A36" w:rsidRDefault="00D60115" w:rsidP="00D60115">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Children of immigrant’s experience discrimination up to 42%, and over 60% for black people where whites the rate declined about 10% from their 19% before. </w:t>
      </w:r>
    </w:p>
    <w:p w14:paraId="502EF03B" w14:textId="77777777" w:rsidR="00D60115" w:rsidRPr="00025A36" w:rsidRDefault="00D60115" w:rsidP="00D60115">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Partly because of discrimination and a sense of exclusion, visible minorities are less socially integrated into Canadian society than the whites. </w:t>
      </w:r>
    </w:p>
    <w:p w14:paraId="33C2F701" w14:textId="77777777" w:rsidR="00D60115" w:rsidRPr="00025A36" w:rsidRDefault="00D60115" w:rsidP="00D60115">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They are slower to get a ‘Canadian’ identity </w:t>
      </w:r>
    </w:p>
    <w:p w14:paraId="598AA699" w14:textId="77777777" w:rsidR="00D60115" w:rsidRPr="00927B6F" w:rsidRDefault="00D60115" w:rsidP="00D60115">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Negative trends” for example, among recent newcomers they actually express a stronger sense of belonging in Canada than do whites; among the children of </w:t>
      </w:r>
      <w:proofErr w:type="gramStart"/>
      <w:r>
        <w:rPr>
          <w:rFonts w:ascii="Hiragino Mincho Pro W3" w:eastAsia="Hiragino Mincho Pro W3" w:hAnsi="Hiragino Mincho Pro W3" w:cs="Ayuthaya"/>
          <w:sz w:val="28"/>
          <w:szCs w:val="28"/>
        </w:rPr>
        <w:t>immigrants</w:t>
      </w:r>
      <w:proofErr w:type="gramEnd"/>
      <w:r>
        <w:rPr>
          <w:rFonts w:ascii="Hiragino Mincho Pro W3" w:eastAsia="Hiragino Mincho Pro W3" w:hAnsi="Hiragino Mincho Pro W3" w:cs="Ayuthaya"/>
          <w:sz w:val="28"/>
          <w:szCs w:val="28"/>
        </w:rPr>
        <w:t xml:space="preserve"> it is the reverse. </w:t>
      </w:r>
    </w:p>
    <w:p w14:paraId="37260F21" w14:textId="77777777" w:rsidR="00D60115" w:rsidRPr="00425E02" w:rsidRDefault="00D60115" w:rsidP="00D60115">
      <w:pPr>
        <w:pStyle w:val="ListParagraph"/>
        <w:numPr>
          <w:ilvl w:val="0"/>
          <w:numId w:val="7"/>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Their findings also address the question of religious diversity, since the debate over multiculturalism has focused increasingly on religion. </w:t>
      </w:r>
    </w:p>
    <w:p w14:paraId="4A1F2CC5" w14:textId="77777777" w:rsidR="00D60115" w:rsidRPr="00025A36" w:rsidRDefault="00D60115" w:rsidP="00D60115">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Recent immigration from Asia and the Middle East has increase the number of Muslims, now almost 2% of the population. </w:t>
      </w:r>
    </w:p>
    <w:p w14:paraId="29055BDB" w14:textId="77777777" w:rsidR="00D60115" w:rsidRPr="00056932" w:rsidRDefault="00D60115" w:rsidP="00D60115">
      <w:pPr>
        <w:pStyle w:val="ListParagraph"/>
        <w:numPr>
          <w:ilvl w:val="2"/>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Many debates on Muslim values, </w:t>
      </w:r>
      <w:proofErr w:type="gramStart"/>
      <w:r>
        <w:rPr>
          <w:rFonts w:ascii="Hiragino Mincho Pro W3" w:eastAsia="Hiragino Mincho Pro W3" w:hAnsi="Hiragino Mincho Pro W3" w:cs="Ayuthaya"/>
          <w:sz w:val="28"/>
          <w:szCs w:val="28"/>
        </w:rPr>
        <w:t>beliefs</w:t>
      </w:r>
      <w:proofErr w:type="gramEnd"/>
      <w:r>
        <w:rPr>
          <w:rFonts w:ascii="Hiragino Mincho Pro W3" w:eastAsia="Hiragino Mincho Pro W3" w:hAnsi="Hiragino Mincho Pro W3" w:cs="Ayuthaya"/>
          <w:sz w:val="28"/>
          <w:szCs w:val="28"/>
        </w:rPr>
        <w:t xml:space="preserve"> and practices, because many feel they clash too much with mainstream Canadian society. </w:t>
      </w:r>
    </w:p>
    <w:p w14:paraId="4DA1B5AD" w14:textId="77777777" w:rsidR="00D60115" w:rsidRPr="00763572" w:rsidRDefault="00D60115" w:rsidP="00D60115">
      <w:pPr>
        <w:pStyle w:val="ListParagraph"/>
        <w:numPr>
          <w:ilvl w:val="2"/>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Muslims don’t stand out as much if we focus on those who have the strongest religious beliefs, then they would not be regarded any different from other religious groups. </w:t>
      </w:r>
    </w:p>
    <w:p w14:paraId="4FC394E0" w14:textId="77777777" w:rsidR="00D60115" w:rsidRPr="00C41D9E" w:rsidRDefault="00D60115" w:rsidP="00D60115">
      <w:pPr>
        <w:pStyle w:val="ListParagraph"/>
        <w:numPr>
          <w:ilvl w:val="0"/>
          <w:numId w:val="7"/>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They also found little difference in the social integration of minorities in Quebec compared to the rest of Canada. </w:t>
      </w:r>
    </w:p>
    <w:p w14:paraId="1D3325DA" w14:textId="77777777" w:rsidR="00D60115" w:rsidRPr="00CD371D" w:rsidRDefault="00D60115" w:rsidP="00D60115">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In fact, most ethnic, racial and religious minorities report somewhat lower rates of discrimination in Quebec. </w:t>
      </w:r>
    </w:p>
    <w:p w14:paraId="4E3FD2D1" w14:textId="77777777" w:rsidR="00D60115" w:rsidRPr="000723CC" w:rsidRDefault="00D60115" w:rsidP="00D60115">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Regarding equality, existing policy promotes the idea of racial equality, but the impact has been small. </w:t>
      </w:r>
    </w:p>
    <w:p w14:paraId="018785BB" w14:textId="77777777" w:rsidR="00D60115" w:rsidRDefault="00D60115" w:rsidP="00D60115">
      <w:pPr>
        <w:ind w:left="360"/>
        <w:rPr>
          <w:rFonts w:ascii="Hiragino Mincho Pro W3" w:eastAsia="Hiragino Mincho Pro W3" w:hAnsi="Hiragino Mincho Pro W3" w:cs="Ayuthaya"/>
          <w:b/>
          <w:bCs/>
          <w:sz w:val="28"/>
          <w:szCs w:val="28"/>
        </w:rPr>
      </w:pPr>
      <w:r>
        <w:rPr>
          <w:rFonts w:ascii="Hiragino Mincho Pro W3" w:eastAsia="Hiragino Mincho Pro W3" w:hAnsi="Hiragino Mincho Pro W3" w:cs="Ayuthaya"/>
          <w:b/>
          <w:bCs/>
          <w:sz w:val="28"/>
          <w:szCs w:val="28"/>
        </w:rPr>
        <w:t xml:space="preserve">Conclusion </w:t>
      </w:r>
    </w:p>
    <w:p w14:paraId="4721F654" w14:textId="77777777" w:rsidR="00D60115" w:rsidRDefault="00D60115" w:rsidP="00D60115">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Overall, we conclude that while Canadians celebrate the value of diversity, we also should have a more open, frank, and authentic discussion of some of the challenges we face as a multicultural society. </w:t>
      </w:r>
    </w:p>
    <w:p w14:paraId="7CF3D279" w14:textId="77777777" w:rsidR="00D60115" w:rsidRDefault="00D60115" w:rsidP="00D60115">
      <w:pPr>
        <w:rPr>
          <w:rFonts w:ascii="Hiragino Mincho Pro W3" w:eastAsia="Hiragino Mincho Pro W3" w:hAnsi="Hiragino Mincho Pro W3" w:cs="Ayuthaya"/>
          <w:sz w:val="28"/>
          <w:szCs w:val="28"/>
        </w:rPr>
      </w:pPr>
    </w:p>
    <w:p w14:paraId="30DE6F15" w14:textId="77777777" w:rsidR="00D60115" w:rsidRPr="00004231" w:rsidRDefault="00D60115" w:rsidP="00D60115">
      <w:pPr>
        <w:rPr>
          <w:rFonts w:ascii="Hiragino Mincho Pro W3" w:eastAsia="Hiragino Mincho Pro W3" w:hAnsi="Hiragino Mincho Pro W3" w:cs="Ayuthaya"/>
          <w:b/>
          <w:bCs/>
          <w:sz w:val="36"/>
          <w:szCs w:val="36"/>
        </w:rPr>
      </w:pPr>
      <w:r>
        <w:rPr>
          <w:rFonts w:ascii="Hiragino Mincho Pro W3" w:eastAsia="Hiragino Mincho Pro W3" w:hAnsi="Hiragino Mincho Pro W3" w:cs="Ayuthaya"/>
          <w:b/>
          <w:bCs/>
          <w:sz w:val="36"/>
          <w:szCs w:val="36"/>
        </w:rPr>
        <w:t xml:space="preserve">Reading: </w:t>
      </w:r>
      <w:r w:rsidRPr="00004231">
        <w:rPr>
          <w:rFonts w:ascii="Hiragino Mincho Pro W3" w:eastAsia="Hiragino Mincho Pro W3" w:hAnsi="Hiragino Mincho Pro W3" w:cs="Ayuthaya"/>
          <w:b/>
          <w:bCs/>
          <w:sz w:val="36"/>
          <w:szCs w:val="36"/>
        </w:rPr>
        <w:t>Here’s How Multiculturalism Has Failed People Like Me</w:t>
      </w:r>
    </w:p>
    <w:p w14:paraId="60584DAC" w14:textId="77777777" w:rsidR="00D60115" w:rsidRDefault="00D60115" w:rsidP="00D60115">
      <w:pPr>
        <w:pStyle w:val="ListParagraph"/>
        <w:numPr>
          <w:ilvl w:val="0"/>
          <w:numId w:val="3"/>
        </w:numPr>
        <w:rPr>
          <w:rFonts w:ascii="Hiragino Mincho Pro W3" w:eastAsia="Hiragino Mincho Pro W3" w:hAnsi="Hiragino Mincho Pro W3" w:cs="Ayuthaya"/>
          <w:sz w:val="28"/>
          <w:szCs w:val="28"/>
        </w:rPr>
      </w:pPr>
      <w:r w:rsidRPr="00D458DE">
        <w:rPr>
          <w:rFonts w:ascii="Hiragino Mincho Pro W3" w:eastAsia="Hiragino Mincho Pro W3" w:hAnsi="Hiragino Mincho Pro W3" w:cs="Ayuthaya"/>
          <w:sz w:val="28"/>
          <w:szCs w:val="28"/>
        </w:rPr>
        <w:t xml:space="preserve">Non-white immigrants are constantly being warned not to disturb Canadian culture instead of being encouraged to contribute to it. </w:t>
      </w:r>
    </w:p>
    <w:p w14:paraId="36A89F8B" w14:textId="77777777" w:rsidR="00D60115" w:rsidRDefault="00D60115" w:rsidP="00D60115">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When Pierre Trudeau introduced the idea of multiculturalism in 1971, it was part of an ambitious human rights agenda that included decriminalizing homosexuality and developing the Charter of Rights and Freedoms</w:t>
      </w:r>
    </w:p>
    <w:p w14:paraId="7DFD6C16" w14:textId="77777777" w:rsidR="00D60115" w:rsidRDefault="00D60115" w:rsidP="00D60115">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Multiculturalism was an economic policy that worked to help the country meet its need for labour, growing the population and keeping us young. </w:t>
      </w:r>
    </w:p>
    <w:p w14:paraId="7E288AF7" w14:textId="77777777" w:rsidR="00D60115" w:rsidRDefault="00D60115" w:rsidP="00D60115">
      <w:pPr>
        <w:pStyle w:val="ListParagraph"/>
        <w:numPr>
          <w:ilvl w:val="1"/>
          <w:numId w:val="3"/>
        </w:numPr>
        <w:rPr>
          <w:rFonts w:ascii="Hiragino Mincho Pro W3" w:eastAsia="Hiragino Mincho Pro W3" w:hAnsi="Hiragino Mincho Pro W3" w:cs="Ayuthaya"/>
          <w:sz w:val="28"/>
          <w:szCs w:val="28"/>
        </w:rPr>
      </w:pPr>
      <w:r w:rsidRPr="00062841">
        <w:rPr>
          <w:rFonts w:ascii="Hiragino Mincho Pro W3" w:eastAsia="Hiragino Mincho Pro W3" w:hAnsi="Hiragino Mincho Pro W3" w:cs="Ayuthaya"/>
          <w:sz w:val="28"/>
          <w:szCs w:val="28"/>
        </w:rPr>
        <w:t xml:space="preserve">1st generation immigrants are selected for their skills but arrived </w:t>
      </w:r>
      <w:proofErr w:type="gramStart"/>
      <w:r w:rsidRPr="00062841">
        <w:rPr>
          <w:rFonts w:ascii="Hiragino Mincho Pro W3" w:eastAsia="Hiragino Mincho Pro W3" w:hAnsi="Hiragino Mincho Pro W3" w:cs="Ayuthaya"/>
          <w:sz w:val="28"/>
          <w:szCs w:val="28"/>
        </w:rPr>
        <w:t>to</w:t>
      </w:r>
      <w:proofErr w:type="gramEnd"/>
      <w:r w:rsidRPr="00062841">
        <w:rPr>
          <w:rFonts w:ascii="Hiragino Mincho Pro W3" w:eastAsia="Hiragino Mincho Pro W3" w:hAnsi="Hiragino Mincho Pro W3" w:cs="Ayuthaya"/>
          <w:sz w:val="28"/>
          <w:szCs w:val="28"/>
        </w:rPr>
        <w:t xml:space="preserve"> mas</w:t>
      </w:r>
      <w:r>
        <w:rPr>
          <w:rFonts w:ascii="Hiragino Mincho Pro W3" w:eastAsia="Hiragino Mincho Pro W3" w:hAnsi="Hiragino Mincho Pro W3" w:cs="Ayuthaya"/>
          <w:sz w:val="28"/>
          <w:szCs w:val="28"/>
        </w:rPr>
        <w:t>sive</w:t>
      </w:r>
      <w:r w:rsidRPr="00062841">
        <w:rPr>
          <w:rFonts w:ascii="Hiragino Mincho Pro W3" w:eastAsia="Hiragino Mincho Pro W3" w:hAnsi="Hiragino Mincho Pro W3" w:cs="Ayuthaya"/>
          <w:sz w:val="28"/>
          <w:szCs w:val="28"/>
        </w:rPr>
        <w:t xml:space="preserve"> barriers to entry to their fields such as requirement of Canadian credentials to work and a bias against lack of Canadian experience</w:t>
      </w:r>
      <w:r>
        <w:rPr>
          <w:rFonts w:ascii="Hiragino Mincho Pro W3" w:eastAsia="Hiragino Mincho Pro W3" w:hAnsi="Hiragino Mincho Pro W3" w:cs="Ayuthaya"/>
          <w:sz w:val="28"/>
          <w:szCs w:val="28"/>
        </w:rPr>
        <w:t xml:space="preserve">. </w:t>
      </w:r>
    </w:p>
    <w:p w14:paraId="7468130C" w14:textId="77777777" w:rsidR="00D60115" w:rsidRDefault="00D60115" w:rsidP="00D60115">
      <w:pPr>
        <w:pStyle w:val="ListParagraph"/>
        <w:numPr>
          <w:ilvl w:val="1"/>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But many immigrants are grateful. It is a great place to live.</w:t>
      </w:r>
    </w:p>
    <w:p w14:paraId="57AFB429" w14:textId="77777777" w:rsidR="00D60115" w:rsidRDefault="00D60115" w:rsidP="00D60115">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First generation </w:t>
      </w:r>
      <w:proofErr w:type="gramStart"/>
      <w:r>
        <w:rPr>
          <w:rFonts w:ascii="Hiragino Mincho Pro W3" w:eastAsia="Hiragino Mincho Pro W3" w:hAnsi="Hiragino Mincho Pro W3" w:cs="Ayuthaya"/>
          <w:sz w:val="28"/>
          <w:szCs w:val="28"/>
        </w:rPr>
        <w:t>immigrants</w:t>
      </w:r>
      <w:proofErr w:type="gramEnd"/>
      <w:r>
        <w:rPr>
          <w:rFonts w:ascii="Hiragino Mincho Pro W3" w:eastAsia="Hiragino Mincho Pro W3" w:hAnsi="Hiragino Mincho Pro W3" w:cs="Ayuthaya"/>
          <w:sz w:val="28"/>
          <w:szCs w:val="28"/>
        </w:rPr>
        <w:t xml:space="preserve"> problems: speaking with a non-Canadian accent, not having Canadian education or work experience. </w:t>
      </w:r>
    </w:p>
    <w:p w14:paraId="0A9F6C07" w14:textId="77777777" w:rsidR="00D60115" w:rsidRDefault="00D60115" w:rsidP="00D60115">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Questions second and third generation immigrants ask: whether they see themselves reflected in all aspects of Canadian society – the police, the courts, the house of Commons – or whether Canada remain a “white settler society. </w:t>
      </w:r>
    </w:p>
    <w:p w14:paraId="210007EF" w14:textId="77777777" w:rsidR="00D60115" w:rsidRDefault="00D60115" w:rsidP="00D60115">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Keith Banting says the main distinction between Canadian attitudes toward newcomers and those of the Americans is that immigrants here aren’t seen as an </w:t>
      </w:r>
      <w:r>
        <w:rPr>
          <w:rFonts w:ascii="Hiragino Mincho Pro W3" w:eastAsia="Hiragino Mincho Pro W3" w:hAnsi="Hiragino Mincho Pro W3" w:cs="Ayuthaya"/>
          <w:sz w:val="28"/>
          <w:szCs w:val="28"/>
          <w:u w:val="single"/>
        </w:rPr>
        <w:t>economic drain</w:t>
      </w:r>
      <w:r>
        <w:rPr>
          <w:rFonts w:ascii="Hiragino Mincho Pro W3" w:eastAsia="Hiragino Mincho Pro W3" w:hAnsi="Hiragino Mincho Pro W3" w:cs="Ayuthaya"/>
          <w:sz w:val="28"/>
          <w:szCs w:val="28"/>
        </w:rPr>
        <w:t xml:space="preserve"> – relying on welfare or stealing jobs from Canadians. </w:t>
      </w:r>
    </w:p>
    <w:p w14:paraId="193D28EE" w14:textId="77777777" w:rsidR="00D60115" w:rsidRDefault="00D60115" w:rsidP="00D60115">
      <w:pPr>
        <w:pStyle w:val="ListParagraph"/>
        <w:numPr>
          <w:ilvl w:val="1"/>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78% agreed that overall immigration has a positive impact on the economy of Canada. </w:t>
      </w:r>
    </w:p>
    <w:p w14:paraId="5A57E26A" w14:textId="77777777" w:rsidR="00D60115" w:rsidRDefault="00D60115" w:rsidP="00D60115">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While immigrants are not seen as an economic nuisance by Canadians, I think they’re seen as a cultural nuisance. </w:t>
      </w:r>
    </w:p>
    <w:p w14:paraId="7895DFEF" w14:textId="77777777" w:rsidR="00D60115" w:rsidRDefault="00D60115" w:rsidP="00D60115">
      <w:pPr>
        <w:pStyle w:val="ListParagraph"/>
        <w:numPr>
          <w:ilvl w:val="1"/>
          <w:numId w:val="3"/>
        </w:numPr>
        <w:rPr>
          <w:rFonts w:ascii="Hiragino Mincho Pro W3" w:eastAsia="Hiragino Mincho Pro W3" w:hAnsi="Hiragino Mincho Pro W3" w:cs="Ayuthaya"/>
          <w:sz w:val="28"/>
          <w:szCs w:val="28"/>
        </w:rPr>
      </w:pPr>
      <w:r w:rsidRPr="00696516">
        <w:rPr>
          <w:rFonts w:ascii="Hiragino Mincho Pro W3" w:eastAsia="Hiragino Mincho Pro W3" w:hAnsi="Hiragino Mincho Pro W3" w:cs="Ayuthaya"/>
          <w:sz w:val="28"/>
          <w:szCs w:val="28"/>
        </w:rPr>
        <w:t xml:space="preserve">We like to think of multiculturalism as a celebration of difference but let's be honest not everyone is even willing to accept difference </w:t>
      </w:r>
    </w:p>
    <w:p w14:paraId="28BCD574" w14:textId="77777777" w:rsidR="00D60115" w:rsidRDefault="00D60115" w:rsidP="00D60115">
      <w:pPr>
        <w:pStyle w:val="ListParagraph"/>
        <w:numPr>
          <w:ilvl w:val="1"/>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S</w:t>
      </w:r>
      <w:r w:rsidRPr="00696516">
        <w:rPr>
          <w:rFonts w:ascii="Hiragino Mincho Pro W3" w:eastAsia="Hiragino Mincho Pro W3" w:hAnsi="Hiragino Mincho Pro W3" w:cs="Ayuthaya"/>
          <w:sz w:val="28"/>
          <w:szCs w:val="28"/>
        </w:rPr>
        <w:t>tatistic Canada show an increase in hate crimes from 2014 to 2015 with 83% motivated by hatred o</w:t>
      </w:r>
      <w:r>
        <w:rPr>
          <w:rFonts w:ascii="Hiragino Mincho Pro W3" w:eastAsia="Hiragino Mincho Pro W3" w:hAnsi="Hiragino Mincho Pro W3" w:cs="Ayuthaya"/>
          <w:sz w:val="28"/>
          <w:szCs w:val="28"/>
        </w:rPr>
        <w:t>f</w:t>
      </w:r>
      <w:r w:rsidRPr="00696516">
        <w:rPr>
          <w:rFonts w:ascii="Hiragino Mincho Pro W3" w:eastAsia="Hiragino Mincho Pro W3" w:hAnsi="Hiragino Mincho Pro W3" w:cs="Ayuthaya"/>
          <w:sz w:val="28"/>
          <w:szCs w:val="28"/>
        </w:rPr>
        <w:t xml:space="preserve"> race </w:t>
      </w:r>
      <w:r w:rsidRPr="002B5A03">
        <w:rPr>
          <w:rFonts w:ascii="Hiragino Mincho Pro W3" w:eastAsia="Hiragino Mincho Pro W3" w:hAnsi="Hiragino Mincho Pro W3" w:cs="Ayuthaya"/>
          <w:sz w:val="28"/>
          <w:szCs w:val="28"/>
        </w:rPr>
        <w:t xml:space="preserve">ethnicity or religion </w:t>
      </w:r>
    </w:p>
    <w:p w14:paraId="6F557FE8" w14:textId="77777777" w:rsidR="00D60115" w:rsidRDefault="00D60115" w:rsidP="00D60115">
      <w:pPr>
        <w:pStyle w:val="ListParagraph"/>
        <w:numPr>
          <w:ilvl w:val="1"/>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Muslim hate skyrocketed</w:t>
      </w:r>
    </w:p>
    <w:p w14:paraId="3E18CD09" w14:textId="77777777" w:rsidR="00D60115" w:rsidRDefault="00D60115" w:rsidP="00D60115">
      <w:pPr>
        <w:pStyle w:val="ListParagraph"/>
        <w:numPr>
          <w:ilvl w:val="1"/>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CBC poll: 68% of Canadians agreed with the statement that minorities should do more to fit in better with mainstream Canadian society. </w:t>
      </w:r>
    </w:p>
    <w:p w14:paraId="587E9F85" w14:textId="77777777" w:rsidR="00D60115" w:rsidRDefault="00D60115" w:rsidP="00D60115">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So, why are we still obsessed with the idea that minorities should fit in, even though half-century ago Pierre Trudeau </w:t>
      </w:r>
      <w:proofErr w:type="gramStart"/>
      <w:r>
        <w:rPr>
          <w:rFonts w:ascii="Hiragino Mincho Pro W3" w:eastAsia="Hiragino Mincho Pro W3" w:hAnsi="Hiragino Mincho Pro W3" w:cs="Ayuthaya"/>
          <w:sz w:val="28"/>
          <w:szCs w:val="28"/>
        </w:rPr>
        <w:t>said</w:t>
      </w:r>
      <w:proofErr w:type="gramEnd"/>
      <w:r>
        <w:rPr>
          <w:rFonts w:ascii="Hiragino Mincho Pro W3" w:eastAsia="Hiragino Mincho Pro W3" w:hAnsi="Hiragino Mincho Pro W3" w:cs="Ayuthaya"/>
          <w:sz w:val="28"/>
          <w:szCs w:val="28"/>
        </w:rPr>
        <w:t xml:space="preserve"> “there's no such thing as a model or ideal Canadian”?</w:t>
      </w:r>
    </w:p>
    <w:p w14:paraId="0CBA9593" w14:textId="77777777" w:rsidR="00D60115" w:rsidRDefault="00D60115" w:rsidP="00D60115">
      <w:pPr>
        <w:pStyle w:val="ListParagraph"/>
        <w:numPr>
          <w:ilvl w:val="1"/>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Because Canada still remains a colonial country. </w:t>
      </w:r>
    </w:p>
    <w:p w14:paraId="6D08DD39" w14:textId="77777777" w:rsidR="00D60115" w:rsidRDefault="00D60115" w:rsidP="00D60115">
      <w:pPr>
        <w:pStyle w:val="ListParagraph"/>
        <w:numPr>
          <w:ilvl w:val="0"/>
          <w:numId w:val="3"/>
        </w:numPr>
        <w:rPr>
          <w:rFonts w:ascii="Hiragino Mincho Pro W3" w:eastAsia="Hiragino Mincho Pro W3" w:hAnsi="Hiragino Mincho Pro W3" w:cs="Ayuthaya"/>
          <w:sz w:val="28"/>
          <w:szCs w:val="28"/>
        </w:rPr>
      </w:pPr>
      <w:r w:rsidRPr="00C4209F">
        <w:rPr>
          <w:rFonts w:ascii="Hiragino Mincho Pro W3" w:eastAsia="Hiragino Mincho Pro W3" w:hAnsi="Hiragino Mincho Pro W3" w:cs="Ayuthaya"/>
          <w:sz w:val="28"/>
          <w:szCs w:val="28"/>
        </w:rPr>
        <w:t xml:space="preserve">Tara Williamson says that </w:t>
      </w:r>
      <w:r>
        <w:rPr>
          <w:rFonts w:ascii="Hiragino Mincho Pro W3" w:eastAsia="Hiragino Mincho Pro W3" w:hAnsi="Hiragino Mincho Pro W3" w:cs="Ayuthaya"/>
          <w:sz w:val="28"/>
          <w:szCs w:val="28"/>
        </w:rPr>
        <w:t>“</w:t>
      </w:r>
      <w:r w:rsidRPr="00C4209F">
        <w:rPr>
          <w:rFonts w:ascii="Hiragino Mincho Pro W3" w:eastAsia="Hiragino Mincho Pro W3" w:hAnsi="Hiragino Mincho Pro W3" w:cs="Ayuthaya"/>
          <w:sz w:val="28"/>
          <w:szCs w:val="28"/>
        </w:rPr>
        <w:t>multiculturalism is seen by some as a tool to erase indigenous identity</w:t>
      </w:r>
      <w:r>
        <w:rPr>
          <w:rFonts w:ascii="Hiragino Mincho Pro W3" w:eastAsia="Hiragino Mincho Pro W3" w:hAnsi="Hiragino Mincho Pro W3" w:cs="Ayuthaya"/>
          <w:sz w:val="28"/>
          <w:szCs w:val="28"/>
        </w:rPr>
        <w:t>”</w:t>
      </w:r>
    </w:p>
    <w:p w14:paraId="081BD616" w14:textId="77777777" w:rsidR="00D60115" w:rsidRDefault="00D60115" w:rsidP="00D60115">
      <w:pPr>
        <w:pStyle w:val="ListParagraph"/>
        <w:numPr>
          <w:ilvl w:val="1"/>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w:t>
      </w:r>
      <w:proofErr w:type="gramStart"/>
      <w:r w:rsidRPr="00C4209F">
        <w:rPr>
          <w:rFonts w:ascii="Hiragino Mincho Pro W3" w:eastAsia="Hiragino Mincho Pro W3" w:hAnsi="Hiragino Mincho Pro W3" w:cs="Ayuthaya"/>
          <w:sz w:val="28"/>
          <w:szCs w:val="28"/>
        </w:rPr>
        <w:t>multiculturalism</w:t>
      </w:r>
      <w:proofErr w:type="gramEnd"/>
      <w:r w:rsidRPr="00C4209F">
        <w:rPr>
          <w:rFonts w:ascii="Hiragino Mincho Pro W3" w:eastAsia="Hiragino Mincho Pro W3" w:hAnsi="Hiragino Mincho Pro W3" w:cs="Ayuthaya"/>
          <w:sz w:val="28"/>
          <w:szCs w:val="28"/>
        </w:rPr>
        <w:t xml:space="preserve"> was sort of this marker saying we're not the way we were before we are no longer a colony we're no longer colonial we're no longer racist</w:t>
      </w:r>
      <w:r>
        <w:rPr>
          <w:rFonts w:ascii="Hiragino Mincho Pro W3" w:eastAsia="Hiragino Mincho Pro W3" w:hAnsi="Hiragino Mincho Pro W3" w:cs="Ayuthaya"/>
          <w:sz w:val="28"/>
          <w:szCs w:val="28"/>
        </w:rPr>
        <w:t>”</w:t>
      </w:r>
    </w:p>
    <w:p w14:paraId="2EF0BF91" w14:textId="77777777" w:rsidR="00D60115" w:rsidRDefault="00D60115" w:rsidP="00D60115">
      <w:pPr>
        <w:pStyle w:val="ListParagraph"/>
        <w:numPr>
          <w:ilvl w:val="1"/>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N</w:t>
      </w:r>
      <w:r w:rsidRPr="00D475F7">
        <w:rPr>
          <w:rFonts w:ascii="Hiragino Mincho Pro W3" w:eastAsia="Hiragino Mincho Pro W3" w:hAnsi="Hiragino Mincho Pro W3" w:cs="Ayuthaya"/>
          <w:sz w:val="28"/>
          <w:szCs w:val="28"/>
        </w:rPr>
        <w:t>o matter how many generations live</w:t>
      </w:r>
      <w:r>
        <w:rPr>
          <w:rFonts w:ascii="Hiragino Mincho Pro W3" w:eastAsia="Hiragino Mincho Pro W3" w:hAnsi="Hiragino Mincho Pro W3" w:cs="Ayuthaya"/>
          <w:sz w:val="28"/>
          <w:szCs w:val="28"/>
        </w:rPr>
        <w:t>,</w:t>
      </w:r>
      <w:r w:rsidRPr="00D475F7">
        <w:rPr>
          <w:rFonts w:ascii="Hiragino Mincho Pro W3" w:eastAsia="Hiragino Mincho Pro W3" w:hAnsi="Hiragino Mincho Pro W3" w:cs="Ayuthaya"/>
          <w:sz w:val="28"/>
          <w:szCs w:val="28"/>
        </w:rPr>
        <w:t xml:space="preserve"> work and are buried on Canadian soil</w:t>
      </w:r>
      <w:r>
        <w:rPr>
          <w:rFonts w:ascii="Hiragino Mincho Pro W3" w:eastAsia="Hiragino Mincho Pro W3" w:hAnsi="Hiragino Mincho Pro W3" w:cs="Ayuthaya"/>
          <w:sz w:val="28"/>
          <w:szCs w:val="28"/>
        </w:rPr>
        <w:t>,</w:t>
      </w:r>
      <w:r w:rsidRPr="00D475F7">
        <w:rPr>
          <w:rFonts w:ascii="Hiragino Mincho Pro W3" w:eastAsia="Hiragino Mincho Pro W3" w:hAnsi="Hiragino Mincho Pro W3" w:cs="Ayuthaya"/>
          <w:sz w:val="28"/>
          <w:szCs w:val="28"/>
        </w:rPr>
        <w:t xml:space="preserve"> people of colour have not been woven into the social fabric of this </w:t>
      </w:r>
      <w:r>
        <w:rPr>
          <w:rFonts w:ascii="Hiragino Mincho Pro W3" w:eastAsia="Hiragino Mincho Pro W3" w:hAnsi="Hiragino Mincho Pro W3" w:cs="Ayuthaya"/>
          <w:sz w:val="28"/>
          <w:szCs w:val="28"/>
        </w:rPr>
        <w:t xml:space="preserve">country. </w:t>
      </w:r>
    </w:p>
    <w:p w14:paraId="64F1F2A4" w14:textId="77777777" w:rsidR="00D60115" w:rsidRDefault="00D60115" w:rsidP="00D60115">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Sunera Thobani says “multiculturalism is important in recognizing difference, nut it traps people in that difference, and makes it the only frame in which you can possibility understand them. </w:t>
      </w:r>
    </w:p>
    <w:p w14:paraId="30F67D08" w14:textId="77777777" w:rsidR="00D60115" w:rsidRDefault="00D60115" w:rsidP="00D60115">
      <w:pPr>
        <w:pStyle w:val="ListParagraph"/>
        <w:numPr>
          <w:ilvl w:val="1"/>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In other words, immigrants never shed out of the identity of newcomer or outsider. </w:t>
      </w:r>
    </w:p>
    <w:p w14:paraId="7B27749E" w14:textId="77777777" w:rsidR="00D60115" w:rsidRDefault="00D60115" w:rsidP="00D60115">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What might the future look like? </w:t>
      </w:r>
    </w:p>
    <w:p w14:paraId="33B1D400" w14:textId="77777777" w:rsidR="00D60115" w:rsidRDefault="00D60115" w:rsidP="00D60115">
      <w:pPr>
        <w:pStyle w:val="ListParagraph"/>
        <w:numPr>
          <w:ilvl w:val="1"/>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No name-blind hiring</w:t>
      </w:r>
    </w:p>
    <w:p w14:paraId="481ECE8E" w14:textId="77777777" w:rsidR="00D60115" w:rsidRPr="00D458DE" w:rsidRDefault="00D60115" w:rsidP="00D60115">
      <w:pPr>
        <w:pStyle w:val="ListParagraph"/>
        <w:numPr>
          <w:ilvl w:val="1"/>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No need to document how well-represented diverse groups are in the highest structures of power! </w:t>
      </w:r>
    </w:p>
    <w:p w14:paraId="60E6ED28" w14:textId="77777777" w:rsidR="00D60115" w:rsidRPr="00041149" w:rsidRDefault="00D60115" w:rsidP="00D60115">
      <w:pPr>
        <w:rPr>
          <w:rFonts w:ascii="Hiragino Mincho Pro W3" w:eastAsia="Hiragino Mincho Pro W3" w:hAnsi="Hiragino Mincho Pro W3" w:cs="Ayuthaya"/>
          <w:sz w:val="28"/>
          <w:szCs w:val="28"/>
        </w:rPr>
      </w:pPr>
    </w:p>
    <w:p w14:paraId="162513FD" w14:textId="77777777" w:rsidR="00D60115" w:rsidRPr="00B26059" w:rsidRDefault="00D60115" w:rsidP="00D60115">
      <w:pPr>
        <w:rPr>
          <w:rFonts w:ascii="Hiragino Mincho Pro W3" w:eastAsia="Hiragino Mincho Pro W3" w:hAnsi="Hiragino Mincho Pro W3" w:cs="Ayuthaya"/>
          <w:b/>
          <w:bCs/>
          <w:sz w:val="32"/>
          <w:szCs w:val="32"/>
        </w:rPr>
      </w:pPr>
      <w:r w:rsidRPr="00B26059">
        <w:rPr>
          <w:rFonts w:ascii="Hiragino Mincho Pro W3" w:eastAsia="Hiragino Mincho Pro W3" w:hAnsi="Hiragino Mincho Pro W3" w:cs="Ayuthaya"/>
          <w:b/>
          <w:bCs/>
          <w:sz w:val="32"/>
          <w:szCs w:val="32"/>
        </w:rPr>
        <w:t xml:space="preserve">Are Canadian Really Open to More Migration in the Future? </w:t>
      </w:r>
    </w:p>
    <w:p w14:paraId="277C9F70" w14:textId="77777777" w:rsidR="00D60115" w:rsidRPr="00AD5B95" w:rsidRDefault="00D60115" w:rsidP="00D60115">
      <w:pPr>
        <w:pStyle w:val="ListParagraph"/>
        <w:numPr>
          <w:ilvl w:val="0"/>
          <w:numId w:val="3"/>
        </w:numPr>
        <w:rPr>
          <w:rFonts w:ascii="Hiragino Mincho Pro W3" w:eastAsia="Hiragino Mincho Pro W3" w:hAnsi="Hiragino Mincho Pro W3" w:cs="Ayuthaya"/>
          <w:b/>
          <w:bCs/>
          <w:sz w:val="28"/>
          <w:szCs w:val="28"/>
        </w:rPr>
      </w:pPr>
      <w:r w:rsidRPr="00B10215">
        <w:rPr>
          <w:rFonts w:ascii="Hiragino Mincho Pro W3" w:eastAsia="Hiragino Mincho Pro W3" w:hAnsi="Hiragino Mincho Pro W3" w:cs="Ayuthaya"/>
          <w:sz w:val="28"/>
          <w:szCs w:val="28"/>
        </w:rPr>
        <w:t xml:space="preserve">The Trudeau government has pledged to increase both its already ambitious admissions target for 2020 and its annual immigration levels in the next three years </w:t>
      </w:r>
    </w:p>
    <w:p w14:paraId="72FD4CF2" w14:textId="77777777" w:rsidR="00D60115" w:rsidRPr="00C074F2" w:rsidRDefault="00D60115" w:rsidP="00D60115">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Canadians, and</w:t>
      </w:r>
      <w:r w:rsidRPr="00AD5B95">
        <w:rPr>
          <w:rFonts w:ascii="Hiragino Mincho Pro W3" w:eastAsia="Hiragino Mincho Pro W3" w:hAnsi="Hiragino Mincho Pro W3" w:cs="Ayuthaya"/>
          <w:sz w:val="28"/>
          <w:szCs w:val="28"/>
        </w:rPr>
        <w:t xml:space="preserve"> their ongoing support of official multiculturalism coincides with increases in racist discrimination </w:t>
      </w:r>
    </w:p>
    <w:p w14:paraId="7A7DE821" w14:textId="77777777" w:rsidR="00D60115" w:rsidRPr="002E24D0" w:rsidRDefault="00D60115" w:rsidP="00D60115">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Canada’s immigration policy is striving to be more open, while the country itself is growing more hostile. </w:t>
      </w:r>
    </w:p>
    <w:p w14:paraId="4B3F42E2" w14:textId="77777777" w:rsidR="00D60115" w:rsidRPr="00A7096D" w:rsidRDefault="00D60115" w:rsidP="00D60115">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Any hope of returning to business as usual after the pandemic may be misplaced. </w:t>
      </w:r>
    </w:p>
    <w:p w14:paraId="54F5AC8B" w14:textId="77777777" w:rsidR="00D60115" w:rsidRPr="00A7096D" w:rsidRDefault="00D60115" w:rsidP="00D60115">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“Focus Canada” survey revealed:</w:t>
      </w:r>
    </w:p>
    <w:p w14:paraId="6FE94588" w14:textId="77777777" w:rsidR="00D60115" w:rsidRPr="006B6D57" w:rsidRDefault="00D60115" w:rsidP="00D60115">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 Strong and increasing majority of Canadians express comfort with current immigration levels, see immigrants as good for the Canadian economy to building the country. </w:t>
      </w:r>
    </w:p>
    <w:p w14:paraId="631D67F8" w14:textId="77777777" w:rsidR="00D60115" w:rsidRPr="007E1407" w:rsidRDefault="00D60115" w:rsidP="00D60115">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Keith Neuman notes that the increase of support of immigration might be counter-intuitive: rather than focusing inward, Canadians are just like ‘we are all in this together’</w:t>
      </w:r>
    </w:p>
    <w:p w14:paraId="7A2A6EC8" w14:textId="77777777" w:rsidR="00D60115" w:rsidRPr="0080375E" w:rsidRDefault="00D60115" w:rsidP="00D60115">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Canada is stuck at a 9% employment rate</w:t>
      </w:r>
    </w:p>
    <w:p w14:paraId="48E8D8C1" w14:textId="77777777" w:rsidR="00D60115" w:rsidRPr="0080375E" w:rsidRDefault="00D60115" w:rsidP="00D60115">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Employment growth has stalled, and long-term unemployment has increased</w:t>
      </w:r>
    </w:p>
    <w:p w14:paraId="27D045BF" w14:textId="77777777" w:rsidR="00D60115" w:rsidRPr="00746E5F" w:rsidRDefault="00D60115" w:rsidP="00D60115">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During pandemic: Immigration admissions shrank by 64% and refugees declined by 83%</w:t>
      </w:r>
    </w:p>
    <w:p w14:paraId="7C107DDC" w14:textId="77777777" w:rsidR="00D60115" w:rsidRPr="003270A4" w:rsidRDefault="00D60115" w:rsidP="00D60115">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The current status quo is one of extraordinary closure, marked by popular support for strict controls and increased racism. </w:t>
      </w:r>
    </w:p>
    <w:p w14:paraId="1FB95A15" w14:textId="77777777" w:rsidR="00D60115" w:rsidRDefault="00D60115" w:rsidP="00D60115">
      <w:pPr>
        <w:ind w:left="360"/>
        <w:rPr>
          <w:rFonts w:ascii="Hiragino Mincho Pro W3" w:eastAsia="Hiragino Mincho Pro W3" w:hAnsi="Hiragino Mincho Pro W3" w:cs="Ayuthaya"/>
          <w:b/>
          <w:bCs/>
          <w:sz w:val="28"/>
          <w:szCs w:val="28"/>
        </w:rPr>
      </w:pPr>
      <w:r>
        <w:rPr>
          <w:rFonts w:ascii="Hiragino Mincho Pro W3" w:eastAsia="Hiragino Mincho Pro W3" w:hAnsi="Hiragino Mincho Pro W3" w:cs="Ayuthaya"/>
          <w:b/>
          <w:bCs/>
          <w:sz w:val="28"/>
          <w:szCs w:val="28"/>
        </w:rPr>
        <w:t xml:space="preserve">Stats: </w:t>
      </w:r>
    </w:p>
    <w:p w14:paraId="24C1A688" w14:textId="77777777" w:rsidR="00D60115" w:rsidRPr="003270A4" w:rsidRDefault="00D60115" w:rsidP="00D60115">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81% of Canadians believe that Canada-US border should stay closed </w:t>
      </w:r>
    </w:p>
    <w:p w14:paraId="341E6D26" w14:textId="77777777" w:rsidR="00D60115" w:rsidRPr="0017281D" w:rsidRDefault="00D60115" w:rsidP="00D60115">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52% of Canadians would prefer to maintain currently low levels of immigration over the next 12 months</w:t>
      </w:r>
    </w:p>
    <w:p w14:paraId="0E4E180F" w14:textId="77777777" w:rsidR="00D60115" w:rsidRPr="0017281D" w:rsidRDefault="00D60115" w:rsidP="00D60115">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24% supported gradually increasing immigration levels</w:t>
      </w:r>
    </w:p>
    <w:p w14:paraId="64FDB557" w14:textId="77777777" w:rsidR="00D60115" w:rsidRPr="00F83DA4" w:rsidRDefault="00D60115" w:rsidP="00D60115">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30% of Canadians reported that they had been victim to racism, which is up 5 point since 2019. </w:t>
      </w:r>
    </w:p>
    <w:p w14:paraId="7422A5CA" w14:textId="77777777" w:rsidR="00D60115" w:rsidRPr="005C5775" w:rsidRDefault="00D60115" w:rsidP="00D60115">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50% of 500 Chinese descendants have been called named because of Covid. </w:t>
      </w:r>
    </w:p>
    <w:p w14:paraId="703F38C1" w14:textId="77777777" w:rsidR="00D60115" w:rsidRPr="003270A4" w:rsidRDefault="00D60115" w:rsidP="00D60115">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Harassment based on race was 3x larger for visible minorities than the rest of the pop. since Covid 19. </w:t>
      </w:r>
    </w:p>
    <w:p w14:paraId="4471466A" w14:textId="77777777" w:rsidR="00D60115" w:rsidRPr="00C074F2" w:rsidRDefault="00D60115" w:rsidP="00D60115">
      <w:pPr>
        <w:rPr>
          <w:rFonts w:ascii="Hiragino Mincho Pro W3" w:eastAsia="Hiragino Mincho Pro W3" w:hAnsi="Hiragino Mincho Pro W3" w:cs="Ayuthaya"/>
          <w:b/>
          <w:bCs/>
          <w:sz w:val="36"/>
          <w:szCs w:val="36"/>
        </w:rPr>
      </w:pPr>
      <w:r w:rsidRPr="00C074F2">
        <w:rPr>
          <w:rFonts w:ascii="Hiragino Mincho Pro W3" w:eastAsia="Hiragino Mincho Pro W3" w:hAnsi="Hiragino Mincho Pro W3" w:cs="Ayuthaya"/>
          <w:b/>
          <w:bCs/>
          <w:sz w:val="36"/>
          <w:szCs w:val="36"/>
        </w:rPr>
        <w:t xml:space="preserve">Video: Is Canadian Multiculturalism a Myth? </w:t>
      </w:r>
    </w:p>
    <w:p w14:paraId="48A7258D" w14:textId="77777777" w:rsidR="00D60115" w:rsidRPr="00FC68A9" w:rsidRDefault="00D60115" w:rsidP="00D60115">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Canada has a reputation of embracing diversity </w:t>
      </w:r>
    </w:p>
    <w:p w14:paraId="4F587248" w14:textId="77777777" w:rsidR="00D60115" w:rsidRPr="00F1255B" w:rsidRDefault="00D60115" w:rsidP="00D60115">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But are we open minded as we think?</w:t>
      </w:r>
    </w:p>
    <w:p w14:paraId="0F2508C1" w14:textId="77777777" w:rsidR="00D60115" w:rsidRPr="00F1255B" w:rsidRDefault="00D60115" w:rsidP="00D60115">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Evidence of bigotry</w:t>
      </w:r>
    </w:p>
    <w:p w14:paraId="1ACD8A5D" w14:textId="77777777" w:rsidR="00D60115" w:rsidRPr="00F1255B" w:rsidRDefault="00D60115" w:rsidP="00D60115">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Poll reviews that 68% of Canadians should do more to fit in</w:t>
      </w:r>
    </w:p>
    <w:p w14:paraId="5A41D8BE" w14:textId="77777777" w:rsidR="00D60115" w:rsidRPr="00F1255B" w:rsidRDefault="00D60115" w:rsidP="00D60115">
      <w:pPr>
        <w:pStyle w:val="ListParagraph"/>
        <w:numPr>
          <w:ilvl w:val="1"/>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They really only like diversity if non-whites stay in their lane </w:t>
      </w:r>
    </w:p>
    <w:p w14:paraId="2B24CB63" w14:textId="77777777" w:rsidR="00D60115" w:rsidRPr="008A5D11" w:rsidRDefault="00D60115" w:rsidP="00D60115">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“Last man standing” staying with multiculturalism values</w:t>
      </w:r>
    </w:p>
    <w:p w14:paraId="3D9B710D" w14:textId="77777777" w:rsidR="00D60115" w:rsidRPr="008A5D11" w:rsidRDefault="00D60115" w:rsidP="00D60115">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Point system immigration that rates the English language as high which shows a preference for a certain kind of immigrant. </w:t>
      </w:r>
    </w:p>
    <w:p w14:paraId="0F4CE2A2" w14:textId="77777777" w:rsidR="00D60115" w:rsidRPr="00A66C11" w:rsidRDefault="00D60115" w:rsidP="00D60115">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People fight back when there's a large accommodation for a certain group. </w:t>
      </w:r>
    </w:p>
    <w:p w14:paraId="139F0B57" w14:textId="77777777" w:rsidR="00D60115" w:rsidRPr="008B2985" w:rsidRDefault="00D60115" w:rsidP="00D60115">
      <w:pPr>
        <w:pStyle w:val="ListParagraph"/>
        <w:numPr>
          <w:ilvl w:val="0"/>
          <w:numId w:val="3"/>
        </w:numPr>
        <w:rPr>
          <w:rFonts w:ascii="Hiragino Mincho Pro W3" w:eastAsia="Hiragino Mincho Pro W3" w:hAnsi="Hiragino Mincho Pro W3" w:cs="Ayuthaya"/>
          <w:b/>
          <w:bCs/>
          <w:sz w:val="28"/>
          <w:szCs w:val="28"/>
        </w:rPr>
      </w:pPr>
      <w:r>
        <w:rPr>
          <w:rFonts w:ascii="Hiragino Mincho Pro W3" w:eastAsia="Hiragino Mincho Pro W3" w:hAnsi="Hiragino Mincho Pro W3" w:cs="Ayuthaya"/>
          <w:sz w:val="28"/>
          <w:szCs w:val="28"/>
        </w:rPr>
        <w:t xml:space="preserve">Reasonable accommodations meaning that you need to also accommodate to certain </w:t>
      </w:r>
    </w:p>
    <w:p w14:paraId="5782BBB5" w14:textId="77777777" w:rsidR="00D60115" w:rsidRDefault="00D60115" w:rsidP="00D60115">
      <w:pPr>
        <w:rPr>
          <w:rFonts w:ascii="Hiragino Mincho Pro W3" w:eastAsia="Hiragino Mincho Pro W3" w:hAnsi="Hiragino Mincho Pro W3" w:cs="Ayuthaya"/>
          <w:b/>
          <w:bCs/>
          <w:sz w:val="28"/>
          <w:szCs w:val="28"/>
        </w:rPr>
      </w:pPr>
    </w:p>
    <w:p w14:paraId="4D67E3F2" w14:textId="77777777" w:rsidR="00D60115" w:rsidRPr="00F53EED" w:rsidRDefault="00D60115" w:rsidP="00D60115">
      <w:pPr>
        <w:rPr>
          <w:rFonts w:ascii="Hiragino Mincho Pro W3" w:eastAsia="Hiragino Mincho Pro W3" w:hAnsi="Hiragino Mincho Pro W3" w:cs="Ayuthaya"/>
          <w:b/>
          <w:bCs/>
          <w:sz w:val="36"/>
          <w:szCs w:val="36"/>
        </w:rPr>
      </w:pPr>
      <w:r w:rsidRPr="008B2985">
        <w:rPr>
          <w:rFonts w:ascii="Hiragino Mincho Pro W3" w:eastAsia="Hiragino Mincho Pro W3" w:hAnsi="Hiragino Mincho Pro W3" w:cs="Ayuthaya"/>
          <w:b/>
          <w:bCs/>
          <w:sz w:val="36"/>
          <w:szCs w:val="36"/>
        </w:rPr>
        <w:t>Video: Canada’s Multiculturalism – Worth Defending</w:t>
      </w:r>
    </w:p>
    <w:p w14:paraId="25A0A8E9" w14:textId="77777777" w:rsidR="00D60115" w:rsidRDefault="00D60115" w:rsidP="00D60115">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 xml:space="preserve">Amira grew up in Ottawa, ON drinking the multicultural Kool-Aid, but she argues that it is running dry because of 9/11 </w:t>
      </w:r>
    </w:p>
    <w:p w14:paraId="1F7CBF00" w14:textId="77777777" w:rsidR="00D60115" w:rsidRDefault="00D60115" w:rsidP="00D60115">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She was blind to racism, but it really came out in 9/11</w:t>
      </w:r>
    </w:p>
    <w:p w14:paraId="0FB81A00" w14:textId="77777777" w:rsidR="00D60115" w:rsidRDefault="00D60115" w:rsidP="00D60115">
      <w:pPr>
        <w:pStyle w:val="ListParagraph"/>
        <w:numPr>
          <w:ilvl w:val="0"/>
          <w:numId w:val="3"/>
        </w:numPr>
        <w:rPr>
          <w:rFonts w:ascii="Hiragino Mincho Pro W3" w:eastAsia="Hiragino Mincho Pro W3" w:hAnsi="Hiragino Mincho Pro W3" w:cs="Ayuthaya"/>
          <w:sz w:val="28"/>
          <w:szCs w:val="28"/>
        </w:rPr>
      </w:pPr>
      <w:r>
        <w:rPr>
          <w:rFonts w:ascii="Hiragino Mincho Pro W3" w:eastAsia="Hiragino Mincho Pro W3" w:hAnsi="Hiragino Mincho Pro W3" w:cs="Ayuthaya"/>
          <w:sz w:val="28"/>
          <w:szCs w:val="28"/>
        </w:rPr>
        <w:t>Online hate grew by 600% since Trump</w:t>
      </w:r>
    </w:p>
    <w:p w14:paraId="618330DC" w14:textId="77777777" w:rsidR="007F5251" w:rsidRPr="00813D63" w:rsidRDefault="007F5251" w:rsidP="00813D63">
      <w:pPr>
        <w:rPr>
          <w:rFonts w:ascii="Hiragino Mincho Pro W3" w:eastAsia="Hiragino Mincho Pro W3" w:hAnsi="Hiragino Mincho Pro W3"/>
          <w:b/>
          <w:bCs/>
          <w:sz w:val="28"/>
          <w:szCs w:val="28"/>
        </w:rPr>
      </w:pPr>
    </w:p>
    <w:p w14:paraId="1AC6C858" w14:textId="6F63A60D" w:rsidR="00760A0B" w:rsidRDefault="00760A0B" w:rsidP="003A7580">
      <w:pPr>
        <w:rPr>
          <w:rFonts w:ascii="Hiragino Mincho Pro W3" w:eastAsia="Hiragino Mincho Pro W3" w:hAnsi="Hiragino Mincho Pro W3" w:cs="Ayuthaya"/>
          <w:b/>
          <w:bCs/>
          <w:color w:val="70AD47" w:themeColor="accent6"/>
          <w:sz w:val="36"/>
          <w:szCs w:val="36"/>
        </w:rPr>
      </w:pPr>
    </w:p>
    <w:p w14:paraId="5CE63516" w14:textId="77777777" w:rsidR="005A3BAC" w:rsidRPr="000F5147" w:rsidRDefault="005A3BAC" w:rsidP="003A7580">
      <w:pPr>
        <w:rPr>
          <w:rFonts w:ascii="Hiragino Mincho Pro W3" w:eastAsia="Hiragino Mincho Pro W3" w:hAnsi="Hiragino Mincho Pro W3" w:cs="Ayuthaya"/>
          <w:b/>
          <w:bCs/>
          <w:color w:val="70AD47" w:themeColor="accent6"/>
          <w:sz w:val="36"/>
          <w:szCs w:val="36"/>
        </w:rPr>
      </w:pPr>
    </w:p>
    <w:p w14:paraId="54B5B001" w14:textId="77777777" w:rsidR="003A7580" w:rsidRPr="00A16FA5" w:rsidRDefault="003A7580" w:rsidP="00A16FA5">
      <w:pPr>
        <w:rPr>
          <w:rFonts w:ascii="Hiragino Mincho Pro W3" w:eastAsia="Hiragino Mincho Pro W3" w:hAnsi="Hiragino Mincho Pro W3" w:cs="Ayuthaya"/>
          <w:sz w:val="28"/>
          <w:szCs w:val="28"/>
        </w:rPr>
      </w:pPr>
    </w:p>
    <w:p w14:paraId="147434C3" w14:textId="77777777" w:rsidR="002E06EB" w:rsidRPr="0003076D" w:rsidRDefault="002E06EB" w:rsidP="00DB25F8">
      <w:pPr>
        <w:rPr>
          <w:rFonts w:ascii="Hiragino Mincho Pro W3" w:eastAsia="Hiragino Mincho Pro W3" w:hAnsi="Hiragino Mincho Pro W3" w:cs="Ayuthaya"/>
          <w:b/>
          <w:bCs/>
          <w:color w:val="ED7D31" w:themeColor="accent2"/>
          <w:sz w:val="32"/>
          <w:szCs w:val="32"/>
        </w:rPr>
      </w:pPr>
    </w:p>
    <w:p w14:paraId="6D6C079C" w14:textId="77777777" w:rsidR="00EC0811" w:rsidRPr="00EC0811" w:rsidRDefault="00EC0811" w:rsidP="00E34D94">
      <w:pPr>
        <w:pStyle w:val="ListParagraph"/>
        <w:ind w:left="1440"/>
        <w:rPr>
          <w:rFonts w:ascii="Hiragino Mincho Pro W3" w:eastAsia="Hiragino Mincho Pro W3" w:hAnsi="Hiragino Mincho Pro W3" w:cs="Ayuthaya"/>
          <w:b/>
          <w:bCs/>
          <w:sz w:val="28"/>
          <w:szCs w:val="28"/>
        </w:rPr>
      </w:pPr>
    </w:p>
    <w:sectPr w:rsidR="00EC0811" w:rsidRPr="00EC081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iragino Mincho Pro W3">
    <w:panose1 w:val="02020300000000000000"/>
    <w:charset w:val="80"/>
    <w:family w:val="roman"/>
    <w:pitch w:val="variable"/>
    <w:sig w:usb0="E00002FF" w:usb1="7AC7FFFF" w:usb2="00000012" w:usb3="00000000" w:csb0="0002000D" w:csb1="00000000"/>
  </w:font>
  <w:font w:name="Ayuthaya">
    <w:panose1 w:val="00000400000000000000"/>
    <w:charset w:val="DE"/>
    <w:family w:val="auto"/>
    <w:pitch w:val="variable"/>
    <w:sig w:usb0="A10002FF" w:usb1="5000204A" w:usb2="00000020" w:usb3="00000000" w:csb0="00010197"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C2851"/>
    <w:multiLevelType w:val="hybridMultilevel"/>
    <w:tmpl w:val="5C4C4306"/>
    <w:lvl w:ilvl="0" w:tplc="E4B8245C">
      <w:start w:val="1"/>
      <w:numFmt w:val="decimal"/>
      <w:lvlText w:val="%1."/>
      <w:lvlJc w:val="left"/>
      <w:pPr>
        <w:ind w:left="720" w:hanging="36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9117B3"/>
    <w:multiLevelType w:val="hybridMultilevel"/>
    <w:tmpl w:val="BB146156"/>
    <w:lvl w:ilvl="0" w:tplc="8CB0D40E">
      <w:numFmt w:val="bullet"/>
      <w:lvlText w:val="-"/>
      <w:lvlJc w:val="left"/>
      <w:pPr>
        <w:ind w:left="720" w:hanging="360"/>
      </w:pPr>
      <w:rPr>
        <w:rFonts w:ascii="Hiragino Mincho Pro W3" w:eastAsia="Hiragino Mincho Pro W3" w:hAnsi="Hiragino Mincho Pro W3" w:cs="Ayuthaya" w:hint="eastAsia"/>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AA0553C"/>
    <w:multiLevelType w:val="hybridMultilevel"/>
    <w:tmpl w:val="144E4DD4"/>
    <w:lvl w:ilvl="0" w:tplc="732A742A">
      <w:start w:val="1"/>
      <w:numFmt w:val="decimal"/>
      <w:lvlText w:val="%1."/>
      <w:lvlJc w:val="left"/>
      <w:pPr>
        <w:ind w:left="1080" w:hanging="360"/>
      </w:pPr>
      <w:rPr>
        <w:rFonts w:hint="eastAsia"/>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3D7571B"/>
    <w:multiLevelType w:val="hybridMultilevel"/>
    <w:tmpl w:val="C044938E"/>
    <w:lvl w:ilvl="0" w:tplc="50D69146">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3F848E9"/>
    <w:multiLevelType w:val="hybridMultilevel"/>
    <w:tmpl w:val="02A6F9A2"/>
    <w:lvl w:ilvl="0" w:tplc="ACD01EF4">
      <w:start w:val="1"/>
      <w:numFmt w:val="decimal"/>
      <w:lvlText w:val="%1."/>
      <w:lvlJc w:val="left"/>
      <w:pPr>
        <w:ind w:left="1080" w:hanging="360"/>
      </w:pPr>
      <w:rPr>
        <w:rFonts w:hint="eastAsia"/>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53118C1"/>
    <w:multiLevelType w:val="hybridMultilevel"/>
    <w:tmpl w:val="1C46318C"/>
    <w:lvl w:ilvl="0" w:tplc="DE3C3386">
      <w:start w:val="55"/>
      <w:numFmt w:val="bullet"/>
      <w:lvlText w:val="-"/>
      <w:lvlJc w:val="left"/>
      <w:pPr>
        <w:ind w:left="720" w:hanging="360"/>
      </w:pPr>
      <w:rPr>
        <w:rFonts w:ascii="Hiragino Mincho Pro W3" w:eastAsia="Hiragino Mincho Pro W3" w:hAnsi="Hiragino Mincho Pro W3" w:cstheme="minorBidi" w:hint="eastAsia"/>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A6C668D"/>
    <w:multiLevelType w:val="hybridMultilevel"/>
    <w:tmpl w:val="BAD0483C"/>
    <w:lvl w:ilvl="0" w:tplc="88B635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BD610A5"/>
    <w:multiLevelType w:val="hybridMultilevel"/>
    <w:tmpl w:val="DB5A9B8C"/>
    <w:lvl w:ilvl="0" w:tplc="BC04696C">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5"/>
  </w:num>
  <w:num w:numId="2">
    <w:abstractNumId w:val="2"/>
  </w:num>
  <w:num w:numId="3">
    <w:abstractNumId w:val="1"/>
  </w:num>
  <w:num w:numId="4">
    <w:abstractNumId w:val="3"/>
  </w:num>
  <w:num w:numId="5">
    <w:abstractNumId w:val="7"/>
  </w:num>
  <w:num w:numId="6">
    <w:abstractNumId w:val="6"/>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1D4"/>
    <w:rsid w:val="00002EAC"/>
    <w:rsid w:val="00011129"/>
    <w:rsid w:val="00027E85"/>
    <w:rsid w:val="0003076D"/>
    <w:rsid w:val="00041AB3"/>
    <w:rsid w:val="00065385"/>
    <w:rsid w:val="00071CC0"/>
    <w:rsid w:val="000B5745"/>
    <w:rsid w:val="000C493D"/>
    <w:rsid w:val="0013109A"/>
    <w:rsid w:val="00140638"/>
    <w:rsid w:val="0014692D"/>
    <w:rsid w:val="00164FDA"/>
    <w:rsid w:val="00170419"/>
    <w:rsid w:val="001A7CD7"/>
    <w:rsid w:val="001D3E21"/>
    <w:rsid w:val="001F17E0"/>
    <w:rsid w:val="00210869"/>
    <w:rsid w:val="00216018"/>
    <w:rsid w:val="00231021"/>
    <w:rsid w:val="002339B1"/>
    <w:rsid w:val="00261309"/>
    <w:rsid w:val="0029207A"/>
    <w:rsid w:val="002A066D"/>
    <w:rsid w:val="002B740C"/>
    <w:rsid w:val="002D3994"/>
    <w:rsid w:val="002D7432"/>
    <w:rsid w:val="002E06EB"/>
    <w:rsid w:val="002E40CE"/>
    <w:rsid w:val="003302D7"/>
    <w:rsid w:val="003303CF"/>
    <w:rsid w:val="00346E4C"/>
    <w:rsid w:val="0037460A"/>
    <w:rsid w:val="00377252"/>
    <w:rsid w:val="003A0574"/>
    <w:rsid w:val="003A7580"/>
    <w:rsid w:val="003B5EF0"/>
    <w:rsid w:val="003C0E6A"/>
    <w:rsid w:val="003D4268"/>
    <w:rsid w:val="003D661E"/>
    <w:rsid w:val="003F763B"/>
    <w:rsid w:val="00422A78"/>
    <w:rsid w:val="0043042A"/>
    <w:rsid w:val="004311D4"/>
    <w:rsid w:val="00440B69"/>
    <w:rsid w:val="004649D3"/>
    <w:rsid w:val="0046683D"/>
    <w:rsid w:val="00497650"/>
    <w:rsid w:val="004D0723"/>
    <w:rsid w:val="004E417D"/>
    <w:rsid w:val="00532747"/>
    <w:rsid w:val="00540B45"/>
    <w:rsid w:val="00550AF5"/>
    <w:rsid w:val="00556654"/>
    <w:rsid w:val="0056633B"/>
    <w:rsid w:val="0057777F"/>
    <w:rsid w:val="005A3BAC"/>
    <w:rsid w:val="005E3171"/>
    <w:rsid w:val="006009E9"/>
    <w:rsid w:val="00634DF8"/>
    <w:rsid w:val="006435C1"/>
    <w:rsid w:val="006543FD"/>
    <w:rsid w:val="0068501D"/>
    <w:rsid w:val="00687E9D"/>
    <w:rsid w:val="00693CE4"/>
    <w:rsid w:val="006B5CF4"/>
    <w:rsid w:val="006C0FBB"/>
    <w:rsid w:val="006C4CD4"/>
    <w:rsid w:val="006E4708"/>
    <w:rsid w:val="00700B3B"/>
    <w:rsid w:val="007239CE"/>
    <w:rsid w:val="00760A0B"/>
    <w:rsid w:val="00771B5E"/>
    <w:rsid w:val="0078453F"/>
    <w:rsid w:val="007E2E83"/>
    <w:rsid w:val="007F1F72"/>
    <w:rsid w:val="007F47BA"/>
    <w:rsid w:val="007F5251"/>
    <w:rsid w:val="00813D63"/>
    <w:rsid w:val="008320CD"/>
    <w:rsid w:val="00840A74"/>
    <w:rsid w:val="00870160"/>
    <w:rsid w:val="00890C93"/>
    <w:rsid w:val="008C4533"/>
    <w:rsid w:val="008E26C5"/>
    <w:rsid w:val="008E5F83"/>
    <w:rsid w:val="009169C1"/>
    <w:rsid w:val="009314F3"/>
    <w:rsid w:val="00985214"/>
    <w:rsid w:val="009D0DDA"/>
    <w:rsid w:val="009E7458"/>
    <w:rsid w:val="009E7A53"/>
    <w:rsid w:val="009F3C3A"/>
    <w:rsid w:val="00A0683F"/>
    <w:rsid w:val="00A1283D"/>
    <w:rsid w:val="00A12903"/>
    <w:rsid w:val="00A16FA5"/>
    <w:rsid w:val="00A35C5A"/>
    <w:rsid w:val="00A506DE"/>
    <w:rsid w:val="00A6020C"/>
    <w:rsid w:val="00A80DB7"/>
    <w:rsid w:val="00A94274"/>
    <w:rsid w:val="00A96DAE"/>
    <w:rsid w:val="00AA14BC"/>
    <w:rsid w:val="00AB17D6"/>
    <w:rsid w:val="00AC114B"/>
    <w:rsid w:val="00AD1081"/>
    <w:rsid w:val="00B002B6"/>
    <w:rsid w:val="00B3622C"/>
    <w:rsid w:val="00B67BE8"/>
    <w:rsid w:val="00B8454F"/>
    <w:rsid w:val="00B97D21"/>
    <w:rsid w:val="00BE4698"/>
    <w:rsid w:val="00C23960"/>
    <w:rsid w:val="00C518B0"/>
    <w:rsid w:val="00C550B3"/>
    <w:rsid w:val="00C65C21"/>
    <w:rsid w:val="00C94C19"/>
    <w:rsid w:val="00CA5AFD"/>
    <w:rsid w:val="00CB4714"/>
    <w:rsid w:val="00CB62EC"/>
    <w:rsid w:val="00CC37B6"/>
    <w:rsid w:val="00CE6504"/>
    <w:rsid w:val="00D026C5"/>
    <w:rsid w:val="00D31CFC"/>
    <w:rsid w:val="00D4673D"/>
    <w:rsid w:val="00D60115"/>
    <w:rsid w:val="00D65E6F"/>
    <w:rsid w:val="00D864FC"/>
    <w:rsid w:val="00DA33AF"/>
    <w:rsid w:val="00DB25F8"/>
    <w:rsid w:val="00DB733D"/>
    <w:rsid w:val="00DC53DF"/>
    <w:rsid w:val="00DF2679"/>
    <w:rsid w:val="00DF2DE6"/>
    <w:rsid w:val="00E01EDE"/>
    <w:rsid w:val="00E023E0"/>
    <w:rsid w:val="00E33597"/>
    <w:rsid w:val="00E34D94"/>
    <w:rsid w:val="00E53A70"/>
    <w:rsid w:val="00E749D3"/>
    <w:rsid w:val="00E82B30"/>
    <w:rsid w:val="00E95495"/>
    <w:rsid w:val="00EA681A"/>
    <w:rsid w:val="00EB3280"/>
    <w:rsid w:val="00EC0811"/>
    <w:rsid w:val="00EC744B"/>
    <w:rsid w:val="00ED2EF4"/>
    <w:rsid w:val="00ED6919"/>
    <w:rsid w:val="00EF579F"/>
    <w:rsid w:val="00F11E5C"/>
    <w:rsid w:val="00F158BF"/>
    <w:rsid w:val="00F5538D"/>
    <w:rsid w:val="00F64831"/>
    <w:rsid w:val="00F64C44"/>
    <w:rsid w:val="00FA1601"/>
    <w:rsid w:val="00FA64D3"/>
    <w:rsid w:val="00FB4C9B"/>
    <w:rsid w:val="00FC4FB5"/>
    <w:rsid w:val="00FE44C6"/>
    <w:rsid w:val="00FF5E6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7431FE02"/>
  <w15:chartTrackingRefBased/>
  <w15:docId w15:val="{56078B81-5DB5-8046-A874-F122B593E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020C"/>
    <w:pPr>
      <w:ind w:left="720"/>
      <w:contextualSpacing/>
    </w:pPr>
  </w:style>
  <w:style w:type="character" w:styleId="Emphasis">
    <w:name w:val="Emphasis"/>
    <w:basedOn w:val="DefaultParagraphFont"/>
    <w:uiPriority w:val="20"/>
    <w:qFormat/>
    <w:rsid w:val="002E06EB"/>
    <w:rPr>
      <w:i/>
      <w:iCs/>
    </w:rPr>
  </w:style>
  <w:style w:type="paragraph" w:styleId="NormalWeb">
    <w:name w:val="Normal (Web)"/>
    <w:basedOn w:val="Normal"/>
    <w:uiPriority w:val="99"/>
    <w:semiHidden/>
    <w:unhideWhenUsed/>
    <w:rsid w:val="00FA64D3"/>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semiHidden/>
    <w:unhideWhenUsed/>
    <w:rsid w:val="00FA64D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canadianencyclopedia.ca/en/article/canadian-charter-of-rights-and-freedoms/"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265</TotalTime>
  <Pages>1</Pages>
  <Words>8814</Words>
  <Characters>50245</Characters>
  <Application>Microsoft Office Word</Application>
  <DocSecurity>0</DocSecurity>
  <Lines>418</Lines>
  <Paragraphs>117</Paragraphs>
  <ScaleCrop>false</ScaleCrop>
  <Company/>
  <LinksUpToDate>false</LinksUpToDate>
  <CharactersWithSpaces>58942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Kamala Castrence</dc:creator>
  <cp:keywords/>
  <dc:description/>
  <cp:lastModifiedBy>Kamala Castrence</cp:lastModifiedBy>
  <cp:revision>158</cp:revision>
  <dcterms:created xsi:type="dcterms:W3CDTF">2021-04-18T13:56:00Z</dcterms:created>
  <dcterms:modified xsi:type="dcterms:W3CDTF">2021-04-20T19:50:00Z</dcterms:modified>
</cp:coreProperties>
</file>