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6101D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297AC1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SHORT THEORY QUESTIONS (Give precise answers): 6*3 = 18 Marks</w:t>
      </w:r>
    </w:p>
    <w:p w14:paraId="2914D32C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297AC1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 xml:space="preserve">ST Question 1: (a) </w:t>
      </w: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If the carrying cost is high and shortage cost is low, what type of current </w:t>
      </w:r>
    </w:p>
    <w:p w14:paraId="1EF60006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asset policy is more appropriate for a firm in the context of its short-term financial management? </w:t>
      </w:r>
    </w:p>
    <w:p w14:paraId="5E6BB321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Why? (b) A firm intends to use short term funding (</w:t>
      </w:r>
      <w:proofErr w:type="gramStart"/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e.g.</w:t>
      </w:r>
      <w:proofErr w:type="gramEnd"/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 short-term credit line) to finance its long-</w:t>
      </w:r>
    </w:p>
    <w:p w14:paraId="64C3E7BB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term assets. What are the advantages and disadvantages with such a policy?</w:t>
      </w:r>
    </w:p>
    <w:p w14:paraId="4A9DDC9B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a) A restrictive short-term financing policy is optimal because has a low ratio of current </w:t>
      </w:r>
    </w:p>
    <w:p w14:paraId="252500D3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assets to sales and relies on the use of short-term liabilities</w:t>
      </w:r>
    </w:p>
    <w:p w14:paraId="179D6251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b) Advantages:</w:t>
      </w:r>
    </w:p>
    <w:p w14:paraId="0BD171BB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783"/>
          <w:sz w:val="72"/>
          <w:szCs w:val="72"/>
          <w:lang w:eastAsia="en-CA"/>
        </w:rPr>
      </w:pPr>
      <w:r w:rsidRPr="00297AC1">
        <w:rPr>
          <w:rFonts w:ascii="ff4" w:eastAsia="Times New Roman" w:hAnsi="ff4" w:cs="Times New Roman"/>
          <w:color w:val="000000"/>
          <w:spacing w:val="783"/>
          <w:sz w:val="72"/>
          <w:szCs w:val="72"/>
          <w:lang w:eastAsia="en-CA"/>
        </w:rPr>
        <w:sym w:font="Symbol" w:char="F0B7"/>
      </w: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Lower interest rates: you pay less interest on short-term loans because of the </w:t>
      </w:r>
    </w:p>
    <w:p w14:paraId="7D04BE2A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lower interest rate and shorter amount of time </w:t>
      </w:r>
      <w:proofErr w:type="gramStart"/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you’ll</w:t>
      </w:r>
      <w:proofErr w:type="gramEnd"/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 be paying interest.</w:t>
      </w:r>
    </w:p>
    <w:p w14:paraId="3A004A0B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783"/>
          <w:sz w:val="72"/>
          <w:szCs w:val="72"/>
          <w:lang w:eastAsia="en-CA"/>
        </w:rPr>
      </w:pPr>
      <w:r w:rsidRPr="00297AC1">
        <w:rPr>
          <w:rFonts w:ascii="ff4" w:eastAsia="Times New Roman" w:hAnsi="ff4" w:cs="Times New Roman"/>
          <w:color w:val="000000"/>
          <w:spacing w:val="783"/>
          <w:sz w:val="72"/>
          <w:szCs w:val="72"/>
          <w:lang w:eastAsia="en-CA"/>
        </w:rPr>
        <w:sym w:font="Symbol" w:char="F0B7"/>
      </w: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Alternative lenders: provides businesses the opportunity to get short-term loans </w:t>
      </w:r>
    </w:p>
    <w:p w14:paraId="38255A58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which help to keep interest rates low because of the competition among lenders</w:t>
      </w:r>
    </w:p>
    <w:p w14:paraId="0C07AD5A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Disadvantages:</w:t>
      </w:r>
    </w:p>
    <w:p w14:paraId="1D91FED5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783"/>
          <w:sz w:val="72"/>
          <w:szCs w:val="72"/>
          <w:lang w:eastAsia="en-CA"/>
        </w:rPr>
      </w:pPr>
      <w:r w:rsidRPr="00297AC1">
        <w:rPr>
          <w:rFonts w:ascii="ff4" w:eastAsia="Times New Roman" w:hAnsi="ff4" w:cs="Times New Roman"/>
          <w:color w:val="000000"/>
          <w:spacing w:val="783"/>
          <w:sz w:val="72"/>
          <w:szCs w:val="72"/>
          <w:lang w:eastAsia="en-CA"/>
        </w:rPr>
        <w:sym w:font="Symbol" w:char="F0B7"/>
      </w: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Increased risk and cost:</w:t>
      </w:r>
    </w:p>
    <w:p w14:paraId="04EA0082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6" w:eastAsia="Times New Roman" w:hAnsi="ff6" w:cs="Times New Roman"/>
          <w:color w:val="000000"/>
          <w:spacing w:val="648"/>
          <w:sz w:val="72"/>
          <w:szCs w:val="72"/>
          <w:lang w:eastAsia="en-CA"/>
        </w:rPr>
      </w:pPr>
      <w:proofErr w:type="spellStart"/>
      <w:r w:rsidRPr="00297AC1">
        <w:rPr>
          <w:rFonts w:ascii="ff6" w:eastAsia="Times New Roman" w:hAnsi="ff6" w:cs="Times New Roman"/>
          <w:color w:val="000000"/>
          <w:spacing w:val="648"/>
          <w:sz w:val="72"/>
          <w:szCs w:val="72"/>
          <w:lang w:eastAsia="en-CA"/>
        </w:rPr>
        <w:t>o</w:t>
      </w: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Can</w:t>
      </w:r>
      <w:proofErr w:type="spellEnd"/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 be expensive to use short term loans to pay for long term projects </w:t>
      </w:r>
    </w:p>
    <w:p w14:paraId="20222783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because long term loans have a fixed current interest rate</w:t>
      </w:r>
    </w:p>
    <w:p w14:paraId="59528D7A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6" w:eastAsia="Times New Roman" w:hAnsi="ff6" w:cs="Times New Roman"/>
          <w:color w:val="000000"/>
          <w:spacing w:val="648"/>
          <w:sz w:val="72"/>
          <w:szCs w:val="72"/>
          <w:lang w:eastAsia="en-CA"/>
        </w:rPr>
      </w:pPr>
      <w:proofErr w:type="spellStart"/>
      <w:r w:rsidRPr="00297AC1">
        <w:rPr>
          <w:rFonts w:ascii="ff6" w:eastAsia="Times New Roman" w:hAnsi="ff6" w:cs="Times New Roman"/>
          <w:color w:val="000000"/>
          <w:spacing w:val="648"/>
          <w:sz w:val="72"/>
          <w:szCs w:val="72"/>
          <w:lang w:eastAsia="en-CA"/>
        </w:rPr>
        <w:t>o</w:t>
      </w: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Therefore</w:t>
      </w:r>
      <w:proofErr w:type="spellEnd"/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, if u make many short-term loans to finance long term projects, </w:t>
      </w:r>
    </w:p>
    <w:p w14:paraId="4F0A66B3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you may have to pay higher interest rate with each loan, which will </w:t>
      </w:r>
    </w:p>
    <w:p w14:paraId="37A3FBB3" w14:textId="5BC88584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proofErr w:type="spellStart"/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increas</w:t>
      </w:r>
      <w:proofErr w:type="spellEnd"/>
    </w:p>
    <w:p w14:paraId="78FB7E39" w14:textId="77777777" w:rsidR="00297AC1" w:rsidRDefault="00297AC1" w:rsidP="00297AC1"/>
    <w:p w14:paraId="04B4A32F" w14:textId="77777777" w:rsidR="00297AC1" w:rsidRPr="00297AC1" w:rsidRDefault="00297AC1" w:rsidP="00297AC1">
      <w:r w:rsidRPr="00297AC1">
        <w:t>SHORT THEORY QUESTIONS (Give precise answers): 6*3 = 18 Marks</w:t>
      </w:r>
    </w:p>
    <w:p w14:paraId="20E4E3CB" w14:textId="77777777" w:rsidR="00297AC1" w:rsidRPr="00297AC1" w:rsidRDefault="00297AC1" w:rsidP="00297AC1">
      <w:r w:rsidRPr="00297AC1">
        <w:t xml:space="preserve">ST Question 1: (a) If the carrying cost is high and shortage cost is low, what type of current </w:t>
      </w:r>
    </w:p>
    <w:p w14:paraId="0803B28C" w14:textId="77777777" w:rsidR="00297AC1" w:rsidRPr="00297AC1" w:rsidRDefault="00297AC1" w:rsidP="00297AC1">
      <w:r w:rsidRPr="00297AC1">
        <w:t xml:space="preserve">asset policy is more appropriate for a firm in the context of its short-term financial management? </w:t>
      </w:r>
    </w:p>
    <w:p w14:paraId="10E5697F" w14:textId="77777777" w:rsidR="00297AC1" w:rsidRPr="00297AC1" w:rsidRDefault="00297AC1" w:rsidP="00297AC1">
      <w:r w:rsidRPr="00297AC1">
        <w:t>Why? (b) A firm intends to use short term funding (</w:t>
      </w:r>
      <w:proofErr w:type="gramStart"/>
      <w:r w:rsidRPr="00297AC1">
        <w:t>e.g.</w:t>
      </w:r>
      <w:proofErr w:type="gramEnd"/>
      <w:r w:rsidRPr="00297AC1">
        <w:t xml:space="preserve"> short-term credit line) to finance its long-</w:t>
      </w:r>
    </w:p>
    <w:p w14:paraId="4C0CEF4C" w14:textId="77777777" w:rsidR="00297AC1" w:rsidRPr="00297AC1" w:rsidRDefault="00297AC1" w:rsidP="00297AC1">
      <w:r w:rsidRPr="00297AC1">
        <w:t>term assets. What are the advantages and disadvantages with such a policy?</w:t>
      </w:r>
    </w:p>
    <w:p w14:paraId="27451F5C" w14:textId="77777777" w:rsidR="00297AC1" w:rsidRPr="00297AC1" w:rsidRDefault="00297AC1" w:rsidP="00297AC1">
      <w:r w:rsidRPr="00297AC1">
        <w:t xml:space="preserve">a) A restrictive short-term financing policy is optimal because has a low ratio of current </w:t>
      </w:r>
    </w:p>
    <w:p w14:paraId="21D0E3B7" w14:textId="77777777" w:rsidR="00297AC1" w:rsidRPr="00297AC1" w:rsidRDefault="00297AC1" w:rsidP="00297AC1">
      <w:r w:rsidRPr="00297AC1">
        <w:t>assets to sales and relies on the use of short-term liabilities</w:t>
      </w:r>
    </w:p>
    <w:p w14:paraId="65BCAE68" w14:textId="77777777" w:rsidR="00297AC1" w:rsidRPr="00297AC1" w:rsidRDefault="00297AC1" w:rsidP="00297AC1">
      <w:r w:rsidRPr="00297AC1">
        <w:t>b) Advantages:</w:t>
      </w:r>
    </w:p>
    <w:p w14:paraId="127BBE33" w14:textId="77777777" w:rsidR="00297AC1" w:rsidRPr="00297AC1" w:rsidRDefault="00297AC1" w:rsidP="00297AC1">
      <w:r w:rsidRPr="00297AC1">
        <w:sym w:font="Symbol" w:char="F0B7"/>
      </w:r>
      <w:r w:rsidRPr="00297AC1">
        <w:t xml:space="preserve">Lower interest rates: you pay less interest on short-term loans because of the </w:t>
      </w:r>
    </w:p>
    <w:p w14:paraId="303C6C04" w14:textId="77777777" w:rsidR="00297AC1" w:rsidRPr="00297AC1" w:rsidRDefault="00297AC1" w:rsidP="00297AC1">
      <w:r w:rsidRPr="00297AC1">
        <w:t xml:space="preserve">lower interest rate and shorter amount of time </w:t>
      </w:r>
      <w:proofErr w:type="gramStart"/>
      <w:r w:rsidRPr="00297AC1">
        <w:t>you’ll</w:t>
      </w:r>
      <w:proofErr w:type="gramEnd"/>
      <w:r w:rsidRPr="00297AC1">
        <w:t xml:space="preserve"> be paying interest.</w:t>
      </w:r>
    </w:p>
    <w:p w14:paraId="1908A5DB" w14:textId="77777777" w:rsidR="00297AC1" w:rsidRPr="00297AC1" w:rsidRDefault="00297AC1" w:rsidP="00297AC1">
      <w:r w:rsidRPr="00297AC1">
        <w:sym w:font="Symbol" w:char="F0B7"/>
      </w:r>
      <w:r w:rsidRPr="00297AC1">
        <w:t xml:space="preserve">Alternative lenders: provides businesses the opportunity to get short-term loans </w:t>
      </w:r>
    </w:p>
    <w:p w14:paraId="7BCF7236" w14:textId="77777777" w:rsidR="00297AC1" w:rsidRPr="00297AC1" w:rsidRDefault="00297AC1" w:rsidP="00297AC1">
      <w:r w:rsidRPr="00297AC1">
        <w:t>which help to keep interest rates low because of the competition among lenders</w:t>
      </w:r>
    </w:p>
    <w:p w14:paraId="605D6F89" w14:textId="77777777" w:rsidR="00297AC1" w:rsidRPr="00297AC1" w:rsidRDefault="00297AC1" w:rsidP="00297AC1">
      <w:r w:rsidRPr="00297AC1">
        <w:t>Disadvantages:</w:t>
      </w:r>
    </w:p>
    <w:p w14:paraId="7B8CC697" w14:textId="77777777" w:rsidR="00297AC1" w:rsidRPr="00297AC1" w:rsidRDefault="00297AC1" w:rsidP="00297AC1">
      <w:r w:rsidRPr="00297AC1">
        <w:sym w:font="Symbol" w:char="F0B7"/>
      </w:r>
      <w:r w:rsidRPr="00297AC1">
        <w:t>Increased risk and cost:</w:t>
      </w:r>
    </w:p>
    <w:p w14:paraId="62AB774E" w14:textId="77777777" w:rsidR="00297AC1" w:rsidRPr="00297AC1" w:rsidRDefault="00297AC1" w:rsidP="00297AC1">
      <w:proofErr w:type="spellStart"/>
      <w:r w:rsidRPr="00297AC1">
        <w:t>oCan</w:t>
      </w:r>
      <w:proofErr w:type="spellEnd"/>
      <w:r w:rsidRPr="00297AC1">
        <w:t xml:space="preserve"> be expensive to use short term loans to pay for long term projects </w:t>
      </w:r>
    </w:p>
    <w:p w14:paraId="670CCD44" w14:textId="77777777" w:rsidR="00297AC1" w:rsidRPr="00297AC1" w:rsidRDefault="00297AC1" w:rsidP="00297AC1">
      <w:r w:rsidRPr="00297AC1">
        <w:t>because long term loans have a fixed current interest rate</w:t>
      </w:r>
    </w:p>
    <w:p w14:paraId="712B930D" w14:textId="77777777" w:rsidR="00297AC1" w:rsidRPr="00297AC1" w:rsidRDefault="00297AC1" w:rsidP="00297AC1">
      <w:proofErr w:type="spellStart"/>
      <w:r w:rsidRPr="00297AC1">
        <w:t>oTherefore</w:t>
      </w:r>
      <w:proofErr w:type="spellEnd"/>
      <w:r w:rsidRPr="00297AC1">
        <w:t xml:space="preserve">, if u make many short-term loans to finance long term projects, </w:t>
      </w:r>
    </w:p>
    <w:p w14:paraId="2FB54266" w14:textId="77777777" w:rsidR="00297AC1" w:rsidRPr="00297AC1" w:rsidRDefault="00297AC1" w:rsidP="00297AC1">
      <w:r w:rsidRPr="00297AC1">
        <w:t xml:space="preserve">you may have to pay higher interest rate with each loan, which will </w:t>
      </w:r>
    </w:p>
    <w:p w14:paraId="57C11374" w14:textId="77777777" w:rsidR="00297AC1" w:rsidRPr="00297AC1" w:rsidRDefault="00297AC1" w:rsidP="00297AC1">
      <w:r w:rsidRPr="00297AC1">
        <w:t>increase the cost of the project</w:t>
      </w:r>
    </w:p>
    <w:p w14:paraId="2833A370" w14:textId="77777777" w:rsidR="00297AC1" w:rsidRDefault="00297AC1" w:rsidP="00297AC1"/>
    <w:p w14:paraId="25437F34" w14:textId="77777777" w:rsidR="00297AC1" w:rsidRDefault="00297AC1" w:rsidP="00297AC1"/>
    <w:p w14:paraId="56C58501" w14:textId="77777777" w:rsidR="00297AC1" w:rsidRDefault="00297AC1" w:rsidP="00297AC1"/>
    <w:p w14:paraId="0F4FE452" w14:textId="77777777" w:rsidR="00297AC1" w:rsidRDefault="00297AC1" w:rsidP="00297AC1"/>
    <w:p w14:paraId="527A54D5" w14:textId="488988DC" w:rsidR="00297AC1" w:rsidRDefault="00297AC1" w:rsidP="00297AC1"/>
    <w:p w14:paraId="5F54478C" w14:textId="3F49A7B7" w:rsidR="00297AC1" w:rsidRDefault="00297AC1" w:rsidP="00297AC1"/>
    <w:p w14:paraId="07B3F9DD" w14:textId="77777777" w:rsidR="00297AC1" w:rsidRDefault="00297AC1" w:rsidP="00297AC1"/>
    <w:p w14:paraId="604A3C9F" w14:textId="77777777" w:rsidR="00297AC1" w:rsidRDefault="00297AC1" w:rsidP="00297AC1"/>
    <w:p w14:paraId="1A010959" w14:textId="77777777" w:rsidR="00297AC1" w:rsidRDefault="00297AC1" w:rsidP="00297AC1"/>
    <w:p w14:paraId="28FBE5C2" w14:textId="1B049627" w:rsidR="00297AC1" w:rsidRPr="00297AC1" w:rsidRDefault="00297AC1" w:rsidP="00297AC1">
      <w:r w:rsidRPr="00297AC1">
        <w:lastRenderedPageBreak/>
        <w:t xml:space="preserve">ST Question 3: Discuss three defensive techniques used in the context of M&amp;A. What are the </w:t>
      </w:r>
    </w:p>
    <w:p w14:paraId="62AA143F" w14:textId="77777777" w:rsidR="00297AC1" w:rsidRPr="00297AC1" w:rsidRDefault="00297AC1" w:rsidP="00297AC1">
      <w:r w:rsidRPr="00297AC1">
        <w:t>advantages and disadvantages of such techniques?</w:t>
      </w:r>
    </w:p>
    <w:p w14:paraId="31D7ADBF" w14:textId="77777777" w:rsidR="00297AC1" w:rsidRPr="00297AC1" w:rsidRDefault="00297AC1" w:rsidP="00297AC1">
      <w:r w:rsidRPr="00297AC1">
        <w:t>1. Divestitures:</w:t>
      </w:r>
    </w:p>
    <w:p w14:paraId="3A3151B4" w14:textId="77777777" w:rsidR="00297AC1" w:rsidRPr="00297AC1" w:rsidRDefault="00297AC1" w:rsidP="00297AC1">
      <w:r w:rsidRPr="00297AC1">
        <w:t xml:space="preserve">Means to sell, spinoff or shutdown a business unit, a division, or asset to another company. The </w:t>
      </w:r>
    </w:p>
    <w:p w14:paraId="11182DA7" w14:textId="77777777" w:rsidR="00297AC1" w:rsidRPr="00297AC1" w:rsidRDefault="00297AC1" w:rsidP="00297AC1">
      <w:r w:rsidRPr="00297AC1">
        <w:t xml:space="preserve">advantage of a divestiture is first maintaining strategic focus. It provides cash to purchase or </w:t>
      </w:r>
    </w:p>
    <w:p w14:paraId="679C092D" w14:textId="77777777" w:rsidR="00297AC1" w:rsidRPr="00297AC1" w:rsidRDefault="00297AC1" w:rsidP="00297AC1">
      <w:r w:rsidRPr="00297AC1">
        <w:t xml:space="preserve">improve assets that can enhance profitability. Also, if you divest assets with low profitability it </w:t>
      </w:r>
    </w:p>
    <w:p w14:paraId="6818F550" w14:textId="77777777" w:rsidR="00297AC1" w:rsidRPr="00297AC1" w:rsidRDefault="00297AC1" w:rsidP="00297AC1">
      <w:r w:rsidRPr="00297AC1">
        <w:t xml:space="preserve">frees up internal assets which the company can use to strengthen its other businesses. Another </w:t>
      </w:r>
    </w:p>
    <w:p w14:paraId="2087E278" w14:textId="77777777" w:rsidR="00297AC1" w:rsidRPr="00297AC1" w:rsidRDefault="00297AC1" w:rsidP="00297AC1">
      <w:r w:rsidRPr="00297AC1">
        <w:t>advantage is it provides operational transparency for companies with large business activities and</w:t>
      </w:r>
    </w:p>
    <w:p w14:paraId="1807D85C" w14:textId="77777777" w:rsidR="00297AC1" w:rsidRPr="00297AC1" w:rsidRDefault="00297AC1" w:rsidP="00297AC1">
      <w:r w:rsidRPr="00297AC1">
        <w:t xml:space="preserve">multiple lenders and investors. Focusing on increasing transparency, freed resources help drive a </w:t>
      </w:r>
    </w:p>
    <w:p w14:paraId="0003EED5" w14:textId="77777777" w:rsidR="00297AC1" w:rsidRPr="00297AC1" w:rsidRDefault="00297AC1" w:rsidP="00297AC1">
      <w:r w:rsidRPr="00297AC1">
        <w:t xml:space="preserve">higher overall value for the remaining company. A disadvantage of divestitures is the negative </w:t>
      </w:r>
    </w:p>
    <w:p w14:paraId="31EE17B4" w14:textId="77777777" w:rsidR="00297AC1" w:rsidRPr="00297AC1" w:rsidRDefault="00297AC1" w:rsidP="00297AC1">
      <w:r w:rsidRPr="00297AC1">
        <w:t xml:space="preserve">impact on a company’ costs structure. If a company spreads its fixed assets to 2 or more business </w:t>
      </w:r>
    </w:p>
    <w:p w14:paraId="16102252" w14:textId="77777777" w:rsidR="00297AC1" w:rsidRPr="00297AC1" w:rsidRDefault="00297AC1" w:rsidP="00297AC1">
      <w:r w:rsidRPr="00297AC1">
        <w:t xml:space="preserve">units, the remaining business units must now absorb those costs. Another disadvantage includes </w:t>
      </w:r>
    </w:p>
    <w:p w14:paraId="0401617F" w14:textId="77777777" w:rsidR="00297AC1" w:rsidRPr="00297AC1" w:rsidRDefault="00297AC1" w:rsidP="00297AC1">
      <w:r w:rsidRPr="00297AC1">
        <w:t xml:space="preserve">contractual obligations. The contracts must either go with the divested business or modify to </w:t>
      </w:r>
    </w:p>
    <w:p w14:paraId="4405FBB9" w14:textId="77777777" w:rsidR="00297AC1" w:rsidRPr="00297AC1" w:rsidRDefault="00297AC1" w:rsidP="00297AC1">
      <w:r w:rsidRPr="00297AC1">
        <w:t>remove references.</w:t>
      </w:r>
    </w:p>
    <w:p w14:paraId="5DF5BF17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2. Going private and Leverage Buyout’s:</w:t>
      </w:r>
    </w:p>
    <w:p w14:paraId="37B0B9AF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When existing management buys the firm, through borrowed funds or debt, from the </w:t>
      </w:r>
    </w:p>
    <w:p w14:paraId="11D050BC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shareholders and makes it private. If the buyout is financed with a lot of debt, </w:t>
      </w:r>
      <w:proofErr w:type="gramStart"/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it’s</w:t>
      </w:r>
      <w:proofErr w:type="gramEnd"/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 considered a </w:t>
      </w:r>
    </w:p>
    <w:p w14:paraId="7FB5EDD2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leveraged buyout. The extra debt provides a tax deduction for the new owners, while at the same </w:t>
      </w:r>
    </w:p>
    <w:p w14:paraId="017193F8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time turning the previous managers into owners. This reduces the agency costs of equity. An </w:t>
      </w:r>
    </w:p>
    <w:p w14:paraId="7D463C2D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advantage of a leveraged buyout is the increase management commitment and effort because </w:t>
      </w:r>
    </w:p>
    <w:p w14:paraId="0A7F7533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they have greater equity stake in the company. After a leveraged buyout, management realize </w:t>
      </w:r>
    </w:p>
    <w:p w14:paraId="56BFE54A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substantial financial gains from enhanced performance. Due to higher stake, management tends </w:t>
      </w:r>
    </w:p>
    <w:p w14:paraId="1ACC37D4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to improve their productivity and loyalty. The disadvantages of a leveraged buyout are if the </w:t>
      </w:r>
    </w:p>
    <w:p w14:paraId="278681BB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company’s cash flow and sale of assets are insufficient to meet interest payments from its high </w:t>
      </w:r>
    </w:p>
    <w:p w14:paraId="6E2BA1DF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debts. In this case, the buyout may not be successful, and the company may go bankrupt. Another</w:t>
      </w:r>
    </w:p>
    <w:p w14:paraId="1AEDD808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 xml:space="preserve">disadvantage is paying high interest rates on leveraged buyout debts can ruin a company’s credit </w:t>
      </w:r>
    </w:p>
    <w:p w14:paraId="318573AA" w14:textId="77777777" w:rsidR="00297AC1" w:rsidRPr="00297AC1" w:rsidRDefault="00297AC1" w:rsidP="00297AC1">
      <w:pPr>
        <w:shd w:val="clear" w:color="auto" w:fill="FFFFFF"/>
        <w:spacing w:after="0" w:line="0" w:lineRule="auto"/>
        <w:rPr>
          <w:rFonts w:ascii="ff2" w:eastAsia="Times New Roman" w:hAnsi="ff2" w:cs="Times New Roman"/>
          <w:color w:val="000000"/>
          <w:sz w:val="72"/>
          <w:szCs w:val="72"/>
          <w:lang w:eastAsia="en-CA"/>
        </w:rPr>
      </w:pPr>
      <w:r w:rsidRPr="00297AC1">
        <w:rPr>
          <w:rFonts w:ascii="ff2" w:eastAsia="Times New Roman" w:hAnsi="ff2" w:cs="Times New Roman"/>
          <w:color w:val="000000"/>
          <w:sz w:val="72"/>
          <w:szCs w:val="72"/>
          <w:lang w:eastAsia="en-CA"/>
        </w:rPr>
        <w:t>rating</w:t>
      </w:r>
    </w:p>
    <w:p w14:paraId="064B63BD" w14:textId="77777777" w:rsidR="00297AC1" w:rsidRPr="00297AC1" w:rsidRDefault="00297AC1" w:rsidP="00297AC1">
      <w:r w:rsidRPr="00297AC1">
        <w:t>2. Going private and Leverage Buyout’s:</w:t>
      </w:r>
    </w:p>
    <w:p w14:paraId="153DFA84" w14:textId="77777777" w:rsidR="00297AC1" w:rsidRPr="00297AC1" w:rsidRDefault="00297AC1" w:rsidP="00297AC1">
      <w:r w:rsidRPr="00297AC1">
        <w:t xml:space="preserve">When existing management buys the firm, through borrowed funds or debt, from the </w:t>
      </w:r>
    </w:p>
    <w:p w14:paraId="05C05DEB" w14:textId="77777777" w:rsidR="00297AC1" w:rsidRPr="00297AC1" w:rsidRDefault="00297AC1" w:rsidP="00297AC1">
      <w:r w:rsidRPr="00297AC1">
        <w:t xml:space="preserve">shareholders and makes it private. If the buyout is financed with a lot of debt, </w:t>
      </w:r>
      <w:proofErr w:type="gramStart"/>
      <w:r w:rsidRPr="00297AC1">
        <w:t>it’s</w:t>
      </w:r>
      <w:proofErr w:type="gramEnd"/>
      <w:r w:rsidRPr="00297AC1">
        <w:t xml:space="preserve"> considered a </w:t>
      </w:r>
    </w:p>
    <w:p w14:paraId="3FDFAA2E" w14:textId="77777777" w:rsidR="00297AC1" w:rsidRPr="00297AC1" w:rsidRDefault="00297AC1" w:rsidP="00297AC1">
      <w:r w:rsidRPr="00297AC1">
        <w:t xml:space="preserve">leveraged buyout. The extra debt provides a tax deduction for the new owners, while at the same </w:t>
      </w:r>
    </w:p>
    <w:p w14:paraId="02908E31" w14:textId="77777777" w:rsidR="00297AC1" w:rsidRPr="00297AC1" w:rsidRDefault="00297AC1" w:rsidP="00297AC1">
      <w:r w:rsidRPr="00297AC1">
        <w:t xml:space="preserve">time turning the previous managers into owners. This reduces the agency costs of equity. An </w:t>
      </w:r>
    </w:p>
    <w:p w14:paraId="7EAB9B5B" w14:textId="77777777" w:rsidR="00297AC1" w:rsidRPr="00297AC1" w:rsidRDefault="00297AC1" w:rsidP="00297AC1">
      <w:r w:rsidRPr="00297AC1">
        <w:t xml:space="preserve">advantage of a leveraged buyout is the increase management commitment and effort because </w:t>
      </w:r>
    </w:p>
    <w:p w14:paraId="1873DCB0" w14:textId="77777777" w:rsidR="00297AC1" w:rsidRPr="00297AC1" w:rsidRDefault="00297AC1" w:rsidP="00297AC1">
      <w:r w:rsidRPr="00297AC1">
        <w:t xml:space="preserve">they have greater equity stake in the company. After a leveraged buyout, management realize </w:t>
      </w:r>
    </w:p>
    <w:p w14:paraId="2FE60243" w14:textId="77777777" w:rsidR="00297AC1" w:rsidRPr="00297AC1" w:rsidRDefault="00297AC1" w:rsidP="00297AC1">
      <w:r w:rsidRPr="00297AC1">
        <w:t xml:space="preserve">substantial financial gains from enhanced performance. Due to higher stake, management tends </w:t>
      </w:r>
    </w:p>
    <w:p w14:paraId="25F19244" w14:textId="77777777" w:rsidR="00297AC1" w:rsidRPr="00297AC1" w:rsidRDefault="00297AC1" w:rsidP="00297AC1">
      <w:r w:rsidRPr="00297AC1">
        <w:t xml:space="preserve">to improve their productivity and loyalty. The disadvantages of a leveraged buyout are if the </w:t>
      </w:r>
    </w:p>
    <w:p w14:paraId="3F8510F2" w14:textId="77777777" w:rsidR="00297AC1" w:rsidRPr="00297AC1" w:rsidRDefault="00297AC1" w:rsidP="00297AC1">
      <w:r w:rsidRPr="00297AC1">
        <w:t xml:space="preserve">company’s cash flow and sale of assets are insufficient to meet interest payments from its high </w:t>
      </w:r>
    </w:p>
    <w:p w14:paraId="6EE7F05F" w14:textId="77777777" w:rsidR="00297AC1" w:rsidRPr="00297AC1" w:rsidRDefault="00297AC1" w:rsidP="00297AC1">
      <w:r w:rsidRPr="00297AC1">
        <w:t>debts. In this case, the buyout may not be successful, and the company may go bankrupt. Another</w:t>
      </w:r>
    </w:p>
    <w:p w14:paraId="52FD7242" w14:textId="77777777" w:rsidR="00297AC1" w:rsidRPr="00297AC1" w:rsidRDefault="00297AC1" w:rsidP="00297AC1">
      <w:r w:rsidRPr="00297AC1">
        <w:t xml:space="preserve">disadvantage is paying high interest rates on leveraged buyout debts can ruin a company’s credit </w:t>
      </w:r>
    </w:p>
    <w:p w14:paraId="601530A8" w14:textId="062EE9FA" w:rsidR="00297AC1" w:rsidRDefault="00297AC1" w:rsidP="00297AC1">
      <w:r w:rsidRPr="00297AC1">
        <w:t>rating</w:t>
      </w:r>
    </w:p>
    <w:p w14:paraId="50D2BD03" w14:textId="77777777" w:rsidR="00297AC1" w:rsidRPr="00297AC1" w:rsidRDefault="00297AC1" w:rsidP="00297AC1"/>
    <w:p w14:paraId="23517857" w14:textId="77777777" w:rsidR="00297AC1" w:rsidRPr="00297AC1" w:rsidRDefault="00297AC1" w:rsidP="00297AC1">
      <w:r w:rsidRPr="00297AC1">
        <w:t>3. Standstill agreements:</w:t>
      </w:r>
    </w:p>
    <w:p w14:paraId="07827681" w14:textId="77777777" w:rsidR="00297AC1" w:rsidRPr="00297AC1" w:rsidRDefault="00297AC1" w:rsidP="00297AC1">
      <w:r w:rsidRPr="00297AC1">
        <w:lastRenderedPageBreak/>
        <w:t xml:space="preserve">It is a contract that contains provisions that govern how a bidder of a company can purchase, </w:t>
      </w:r>
    </w:p>
    <w:p w14:paraId="3308DE9F" w14:textId="77777777" w:rsidR="00297AC1" w:rsidRPr="00297AC1" w:rsidRDefault="00297AC1" w:rsidP="00297AC1">
      <w:r w:rsidRPr="00297AC1">
        <w:t xml:space="preserve">dispose </w:t>
      </w:r>
      <w:proofErr w:type="gramStart"/>
      <w:r w:rsidRPr="00297AC1">
        <w:t>of, or</w:t>
      </w:r>
      <w:proofErr w:type="gramEnd"/>
      <w:r w:rsidRPr="00297AC1">
        <w:t xml:space="preserve"> vote stock of the target company. Moreover, a standstill agreement can either stall </w:t>
      </w:r>
    </w:p>
    <w:p w14:paraId="76515698" w14:textId="77777777" w:rsidR="00297AC1" w:rsidRPr="00297AC1" w:rsidRDefault="00297AC1" w:rsidP="00297AC1">
      <w:r w:rsidRPr="00297AC1">
        <w:t xml:space="preserve">or stop the process of a hostile takeover is the parties cannot negotiate a friendly deal. The </w:t>
      </w:r>
    </w:p>
    <w:p w14:paraId="29740772" w14:textId="77777777" w:rsidR="00297AC1" w:rsidRPr="00297AC1" w:rsidRDefault="00297AC1" w:rsidP="00297AC1">
      <w:r w:rsidRPr="00297AC1">
        <w:t xml:space="preserve">agreement is important because the bidder will have access to the target company’s confidential </w:t>
      </w:r>
    </w:p>
    <w:p w14:paraId="634E6E90" w14:textId="77777777" w:rsidR="00297AC1" w:rsidRPr="00297AC1" w:rsidRDefault="00297AC1" w:rsidP="00297AC1">
      <w:r w:rsidRPr="00297AC1">
        <w:t xml:space="preserve">financial information. An advantages of standstill agreements will result in increased market </w:t>
      </w:r>
    </w:p>
    <w:p w14:paraId="52F47576" w14:textId="77777777" w:rsidR="00297AC1" w:rsidRPr="00297AC1" w:rsidRDefault="00297AC1" w:rsidP="00297AC1">
      <w:r w:rsidRPr="00297AC1">
        <w:t xml:space="preserve">shares, acquiring new skills, and spreading risks by diversifying. The disadvantages are it </w:t>
      </w:r>
    </w:p>
    <w:p w14:paraId="074AFFF8" w14:textId="77777777" w:rsidR="00297AC1" w:rsidRPr="00297AC1" w:rsidRDefault="00297AC1" w:rsidP="00297AC1">
      <w:r w:rsidRPr="00297AC1">
        <w:t xml:space="preserve">includes high cost involved with the takeover, results in upset customers and suppliers, and </w:t>
      </w:r>
    </w:p>
    <w:p w14:paraId="634A873C" w14:textId="77777777" w:rsidR="00297AC1" w:rsidRPr="00297AC1" w:rsidRDefault="00297AC1" w:rsidP="00297AC1">
      <w:r w:rsidRPr="00297AC1">
        <w:t>problems of integration because of the switch in management</w:t>
      </w:r>
    </w:p>
    <w:p w14:paraId="62AE98CD" w14:textId="1E8559B8" w:rsidR="0064789A" w:rsidRDefault="0064789A"/>
    <w:p w14:paraId="2CAC302E" w14:textId="77777777" w:rsidR="00297AC1" w:rsidRPr="00297AC1" w:rsidRDefault="00297AC1" w:rsidP="00297AC1">
      <w:r w:rsidRPr="00297AC1">
        <w:t>Problem Solving Questions</w:t>
      </w:r>
    </w:p>
    <w:p w14:paraId="64C1178C" w14:textId="77777777" w:rsidR="00297AC1" w:rsidRPr="00297AC1" w:rsidRDefault="00297AC1" w:rsidP="00297AC1">
      <w:r w:rsidRPr="00297AC1">
        <w:t>Problem 1 (12 Marks)</w:t>
      </w:r>
    </w:p>
    <w:p w14:paraId="5EB13099" w14:textId="77777777" w:rsidR="00297AC1" w:rsidRPr="00297AC1" w:rsidRDefault="00297AC1" w:rsidP="00297AC1">
      <w:r w:rsidRPr="00297AC1">
        <w:t>Following table presents pre-tax dollar return on three stocks between dividends and capital gain.</w:t>
      </w:r>
    </w:p>
    <w:p w14:paraId="4EA23626" w14:textId="77777777" w:rsidR="00297AC1" w:rsidRPr="00297AC1" w:rsidRDefault="00297AC1" w:rsidP="00297AC1">
      <w:r w:rsidRPr="00297AC1">
        <w:t>Each stock is priced at $200.</w:t>
      </w:r>
    </w:p>
    <w:p w14:paraId="40041E1B" w14:textId="77777777" w:rsidR="00297AC1" w:rsidRPr="00297AC1" w:rsidRDefault="00297AC1" w:rsidP="00297AC1">
      <w:r w:rsidRPr="00297AC1">
        <w:t>Expected Capital Gain ($) Expected Dividend ($)</w:t>
      </w:r>
    </w:p>
    <w:p w14:paraId="7903C487" w14:textId="77777777" w:rsidR="00297AC1" w:rsidRPr="00297AC1" w:rsidRDefault="00297AC1" w:rsidP="00297AC1">
      <w:r w:rsidRPr="00297AC1">
        <w:t>Stock ABC 0 20</w:t>
      </w:r>
    </w:p>
    <w:p w14:paraId="20975D44" w14:textId="77777777" w:rsidR="00297AC1" w:rsidRPr="00297AC1" w:rsidRDefault="00297AC1" w:rsidP="00297AC1">
      <w:r w:rsidRPr="00297AC1">
        <w:t>Stock XYZ 15 15</w:t>
      </w:r>
    </w:p>
    <w:p w14:paraId="69E1B4AB" w14:textId="77777777" w:rsidR="00297AC1" w:rsidRPr="00297AC1" w:rsidRDefault="00297AC1" w:rsidP="00297AC1">
      <w:r w:rsidRPr="00297AC1">
        <w:t>Stock LMN 25 0</w:t>
      </w:r>
    </w:p>
    <w:p w14:paraId="12DD0274" w14:textId="77777777" w:rsidR="00297AC1" w:rsidRPr="00297AC1" w:rsidRDefault="00297AC1" w:rsidP="00297AC1">
      <w:r w:rsidRPr="00297AC1">
        <w:t xml:space="preserve">Part A: What are the expected net returns on each stock to follow three categories of </w:t>
      </w:r>
    </w:p>
    <w:p w14:paraId="43B3D90F" w14:textId="77777777" w:rsidR="00297AC1" w:rsidRPr="00297AC1" w:rsidRDefault="00297AC1" w:rsidP="00297AC1">
      <w:r w:rsidRPr="00297AC1">
        <w:t>investors? Current tax law suggests that capital gain tax is applied on the 50% of capital gains.</w:t>
      </w:r>
    </w:p>
    <w:p w14:paraId="659AE1C6" w14:textId="77777777" w:rsidR="00297AC1" w:rsidRPr="00297AC1" w:rsidRDefault="00297AC1" w:rsidP="00297AC1">
      <w:r w:rsidRPr="00297AC1">
        <w:t xml:space="preserve">Pension Fund: It does not pay tax on either capital gain or dividend income. </w:t>
      </w:r>
    </w:p>
    <w:p w14:paraId="01D45428" w14:textId="77777777" w:rsidR="00297AC1" w:rsidRPr="00297AC1" w:rsidRDefault="00297AC1" w:rsidP="00297AC1">
      <w:r w:rsidRPr="00297AC1">
        <w:t>Canadian Provincial Corporation: It does not may tax on intercompany dividend income. But,</w:t>
      </w:r>
    </w:p>
    <w:p w14:paraId="49AD333C" w14:textId="77777777" w:rsidR="00297AC1" w:rsidRPr="00297AC1" w:rsidRDefault="00297AC1" w:rsidP="00297AC1">
      <w:r w:rsidRPr="00297AC1">
        <w:t xml:space="preserve">it pays tax at a combined federal and provincial rate of 24 percent. </w:t>
      </w:r>
    </w:p>
    <w:p w14:paraId="14936130" w14:textId="77777777" w:rsidR="00297AC1" w:rsidRPr="00297AC1" w:rsidRDefault="00297AC1" w:rsidP="00297AC1">
      <w:r w:rsidRPr="00297AC1">
        <w:t>Individual investor: Pays a federal marginal tax rate of 30 percent and a provincial marginal tax</w:t>
      </w:r>
    </w:p>
    <w:p w14:paraId="7504377D" w14:textId="77777777" w:rsidR="00297AC1" w:rsidRPr="00297AC1" w:rsidRDefault="00297AC1" w:rsidP="00297AC1">
      <w:r w:rsidRPr="00297AC1">
        <w:t>rate of 15 percent.</w:t>
      </w:r>
    </w:p>
    <w:p w14:paraId="3DD1BA6F" w14:textId="77777777" w:rsidR="00297AC1" w:rsidRPr="00297AC1" w:rsidRDefault="00297AC1" w:rsidP="00297AC1">
      <w:r w:rsidRPr="00297AC1">
        <w:t xml:space="preserve">The gross-up for dividend tax credits is 20 percent. The federal dividend tax credit is 12 percent </w:t>
      </w:r>
    </w:p>
    <w:p w14:paraId="31EA1043" w14:textId="77777777" w:rsidR="00297AC1" w:rsidRPr="00297AC1" w:rsidRDefault="00297AC1" w:rsidP="00297AC1">
      <w:r w:rsidRPr="00297AC1">
        <w:t xml:space="preserve">of the grossed-up dividend, and the provincial dividend tax credit is 5 percent of grossed-up </w:t>
      </w:r>
    </w:p>
    <w:p w14:paraId="7B7EAF4E" w14:textId="77777777" w:rsidR="00297AC1" w:rsidRPr="00297AC1" w:rsidRDefault="00297AC1" w:rsidP="00297AC1">
      <w:r w:rsidRPr="00297AC1">
        <w:t>dividend. There is no grossing-up for capital gain tax.</w:t>
      </w:r>
    </w:p>
    <w:p w14:paraId="461842CA" w14:textId="77777777" w:rsidR="00297AC1" w:rsidRPr="00297AC1" w:rsidRDefault="00297AC1" w:rsidP="00297AC1">
      <w:r w:rsidRPr="00297AC1">
        <w:t>Stock Pension CPC Individual</w:t>
      </w:r>
    </w:p>
    <w:p w14:paraId="2BC7182D" w14:textId="77777777" w:rsidR="00297AC1" w:rsidRPr="00297AC1" w:rsidRDefault="00297AC1" w:rsidP="00297AC1">
      <w:r w:rsidRPr="00297AC1">
        <w:t>ABC 10% 10% 6.64%</w:t>
      </w:r>
    </w:p>
    <w:p w14:paraId="0FF73331" w14:textId="77777777" w:rsidR="00297AC1" w:rsidRPr="00297AC1" w:rsidRDefault="00297AC1" w:rsidP="00297AC1">
      <w:r w:rsidRPr="00297AC1">
        <w:lastRenderedPageBreak/>
        <w:t>XYZ 15% 14.1% 10.79%</w:t>
      </w:r>
    </w:p>
    <w:p w14:paraId="1973A529" w14:textId="77777777" w:rsidR="00297AC1" w:rsidRPr="00297AC1" w:rsidRDefault="00297AC1" w:rsidP="00297AC1">
      <w:r w:rsidRPr="00297AC1">
        <w:t>LMN 12.5% 11% 9.69%</w:t>
      </w:r>
    </w:p>
    <w:p w14:paraId="0493DEE1" w14:textId="77777777" w:rsidR="00297AC1" w:rsidRPr="00297AC1" w:rsidRDefault="00297AC1" w:rsidP="00297AC1">
      <w:r w:rsidRPr="00297AC1">
        <w:t>Part B: Which stock will give best return to each investor?</w:t>
      </w:r>
    </w:p>
    <w:p w14:paraId="37DA0E11" w14:textId="77777777" w:rsidR="00297AC1" w:rsidRPr="00297AC1" w:rsidRDefault="00297AC1" w:rsidP="00297AC1">
      <w:r w:rsidRPr="00297AC1">
        <w:t>Stock XYZ offers the best return for each type of investor.</w:t>
      </w:r>
    </w:p>
    <w:p w14:paraId="435A8216" w14:textId="77777777" w:rsidR="00297AC1" w:rsidRPr="00297AC1" w:rsidRDefault="00297AC1" w:rsidP="00297AC1">
      <w:r w:rsidRPr="00297AC1">
        <w:t xml:space="preserve">Part C: </w:t>
      </w:r>
    </w:p>
    <w:p w14:paraId="023D4CA7" w14:textId="77777777" w:rsidR="00297AC1" w:rsidRPr="00297AC1" w:rsidRDefault="00297AC1" w:rsidP="00297AC1">
      <w:proofErr w:type="gramStart"/>
      <w:r w:rsidRPr="00297AC1">
        <w:t>Suppose,</w:t>
      </w:r>
      <w:proofErr w:type="gramEnd"/>
      <w:r w:rsidRPr="00297AC1">
        <w:t xml:space="preserve"> next year following changes take place with respect to dividend tax credit. </w:t>
      </w:r>
    </w:p>
    <w:p w14:paraId="04B2612A" w14:textId="77777777" w:rsidR="00297AC1" w:rsidRPr="00297AC1" w:rsidRDefault="00297AC1" w:rsidP="00297AC1">
      <w:r w:rsidRPr="00297AC1">
        <w:t xml:space="preserve">Individual investor pays a federal marginal tax rate of 22 percent and a provincial marginal tax </w:t>
      </w:r>
    </w:p>
    <w:p w14:paraId="4A46281B" w14:textId="77777777" w:rsidR="00297AC1" w:rsidRPr="00297AC1" w:rsidRDefault="00297AC1" w:rsidP="00297AC1">
      <w:r w:rsidRPr="00297AC1">
        <w:t>rate of 11 percent.</w:t>
      </w:r>
    </w:p>
    <w:p w14:paraId="007D65DA" w14:textId="77777777" w:rsidR="00297AC1" w:rsidRPr="00297AC1" w:rsidRDefault="00297AC1" w:rsidP="00297AC1">
      <w:r w:rsidRPr="00297AC1">
        <w:t xml:space="preserve">The gross-up for dividend tax credits is 20 percent. The federal dividend tax credit is 15 percent </w:t>
      </w:r>
    </w:p>
    <w:p w14:paraId="65B8FC6A" w14:textId="77777777" w:rsidR="00297AC1" w:rsidRPr="00297AC1" w:rsidRDefault="00297AC1" w:rsidP="00297AC1">
      <w:r w:rsidRPr="00297AC1">
        <w:t xml:space="preserve">of the grossed-up dividend, and the provincial dividend tax credit is 7 percent of grossed-up </w:t>
      </w:r>
    </w:p>
    <w:p w14:paraId="04B84C66" w14:textId="77777777" w:rsidR="00297AC1" w:rsidRPr="00297AC1" w:rsidRDefault="00297AC1" w:rsidP="00297AC1">
      <w:r w:rsidRPr="00297AC1">
        <w:t>dividend. There is no grossing-up for capital gain tax.</w:t>
      </w:r>
    </w:p>
    <w:p w14:paraId="7CCFB7CA" w14:textId="267823B1" w:rsidR="00297AC1" w:rsidRDefault="00297AC1"/>
    <w:p w14:paraId="727B00AC" w14:textId="77777777" w:rsidR="00297AC1" w:rsidRPr="00297AC1" w:rsidRDefault="00297AC1" w:rsidP="00297AC1">
      <w:r w:rsidRPr="00297AC1">
        <w:t>Problem 2 (14 Marks)</w:t>
      </w:r>
    </w:p>
    <w:p w14:paraId="73D5AF3B" w14:textId="77777777" w:rsidR="00297AC1" w:rsidRPr="00297AC1" w:rsidRDefault="00297AC1" w:rsidP="00297AC1">
      <w:r w:rsidRPr="00297AC1">
        <w:t>Part 2A</w:t>
      </w:r>
    </w:p>
    <w:p w14:paraId="67B0683C" w14:textId="77777777" w:rsidR="00297AC1" w:rsidRPr="00297AC1" w:rsidRDefault="00297AC1" w:rsidP="00297AC1">
      <w:r w:rsidRPr="00297AC1">
        <w:t>The Sky Corp. has two subsidiaries: Subsidiary A and Subsidiary B.</w:t>
      </w:r>
    </w:p>
    <w:p w14:paraId="759BC519" w14:textId="77777777" w:rsidR="00297AC1" w:rsidRPr="00297AC1" w:rsidRDefault="00297AC1" w:rsidP="00297AC1">
      <w:r w:rsidRPr="00297AC1">
        <w:t>Subsidiary A purchases from suppliers in a quarter are equal to 25 percent of current quarter sales</w:t>
      </w:r>
    </w:p>
    <w:p w14:paraId="73E54139" w14:textId="77777777" w:rsidR="00297AC1" w:rsidRPr="00297AC1" w:rsidRDefault="00297AC1" w:rsidP="00297AC1">
      <w:r w:rsidRPr="00297AC1">
        <w:t xml:space="preserve">and 50 percent of the next quarter's forecast sales. The payables period is 60 days. Wages, taxes, </w:t>
      </w:r>
    </w:p>
    <w:p w14:paraId="3D040C56" w14:textId="77777777" w:rsidR="00297AC1" w:rsidRPr="00297AC1" w:rsidRDefault="00297AC1" w:rsidP="00297AC1">
      <w:r w:rsidRPr="00297AC1">
        <w:t>and other expenses are 25 percent of sales, and interest and dividends are $90 per quarter.</w:t>
      </w:r>
    </w:p>
    <w:p w14:paraId="5F5A16FB" w14:textId="77777777" w:rsidR="00297AC1" w:rsidRPr="00297AC1" w:rsidRDefault="00297AC1" w:rsidP="00297AC1">
      <w:r w:rsidRPr="00297AC1">
        <w:t>No capital expenditures are planned. (Assumption: 1 year = 360 Days)</w:t>
      </w:r>
    </w:p>
    <w:p w14:paraId="1E308FED" w14:textId="77777777" w:rsidR="00297AC1" w:rsidRPr="00297AC1" w:rsidRDefault="00297AC1" w:rsidP="00297AC1">
      <w:r w:rsidRPr="00297AC1">
        <w:t>Here are the projected quarterly sales:</w:t>
      </w:r>
    </w:p>
    <w:p w14:paraId="480E2A6C" w14:textId="77777777" w:rsidR="00297AC1" w:rsidRPr="00297AC1" w:rsidRDefault="00297AC1" w:rsidP="00297AC1">
      <w:r w:rsidRPr="00297AC1">
        <w:t xml:space="preserve"> </w:t>
      </w:r>
    </w:p>
    <w:p w14:paraId="627E5B55" w14:textId="77777777" w:rsidR="00297AC1" w:rsidRPr="00297AC1" w:rsidRDefault="00297AC1" w:rsidP="00297AC1">
      <w:r w:rsidRPr="00297AC1">
        <w:t xml:space="preserve"> Q1 Q2 Q3 Q4</w:t>
      </w:r>
    </w:p>
    <w:p w14:paraId="2482AD83" w14:textId="77777777" w:rsidR="00297AC1" w:rsidRPr="00297AC1" w:rsidRDefault="00297AC1" w:rsidP="00297AC1">
      <w:r w:rsidRPr="00297AC1">
        <w:t>Sales $850 $1,100 $950 $880</w:t>
      </w:r>
    </w:p>
    <w:p w14:paraId="44474811" w14:textId="77777777" w:rsidR="00297AC1" w:rsidRPr="00297AC1" w:rsidRDefault="00297AC1" w:rsidP="00297AC1">
      <w:r w:rsidRPr="00297AC1">
        <w:t xml:space="preserve">Sales for the first quarter of the following year are projected at $1000. The sales for the last </w:t>
      </w:r>
    </w:p>
    <w:p w14:paraId="7DA486F8" w14:textId="77777777" w:rsidR="00297AC1" w:rsidRPr="00297AC1" w:rsidRDefault="00297AC1" w:rsidP="00297AC1">
      <w:r w:rsidRPr="00297AC1">
        <w:t xml:space="preserve">quarter of the previous year were $900. Calculate the company's cash outlays by completing the </w:t>
      </w:r>
    </w:p>
    <w:p w14:paraId="2BDACD48" w14:textId="77777777" w:rsidR="00297AC1" w:rsidRPr="00297AC1" w:rsidRDefault="00297AC1" w:rsidP="00297AC1">
      <w:r w:rsidRPr="00297AC1">
        <w:t xml:space="preserve">following: </w:t>
      </w:r>
    </w:p>
    <w:p w14:paraId="0402204C" w14:textId="77777777" w:rsidR="00297AC1" w:rsidRPr="00297AC1" w:rsidRDefault="00297AC1" w:rsidP="00297AC1">
      <w:r w:rsidRPr="00297AC1">
        <w:t>Q1 Q2 Q3 Q4</w:t>
      </w:r>
    </w:p>
    <w:p w14:paraId="609DAE9E" w14:textId="77777777" w:rsidR="00297AC1" w:rsidRPr="00297AC1" w:rsidRDefault="00297AC1" w:rsidP="00297AC1">
      <w:r w:rsidRPr="00297AC1">
        <w:t>Payment of accounts $325 $341.67 $305 $313.33</w:t>
      </w:r>
    </w:p>
    <w:p w14:paraId="1C40C748" w14:textId="77777777" w:rsidR="00297AC1" w:rsidRPr="00297AC1" w:rsidRDefault="00297AC1" w:rsidP="00297AC1">
      <w:r w:rsidRPr="00297AC1">
        <w:t>Wages, taxes, and other expenses $212.50 $275 $237.50 $220</w:t>
      </w:r>
    </w:p>
    <w:p w14:paraId="7C29CD80" w14:textId="77777777" w:rsidR="00297AC1" w:rsidRPr="00297AC1" w:rsidRDefault="00297AC1" w:rsidP="00297AC1">
      <w:r w:rsidRPr="00297AC1">
        <w:lastRenderedPageBreak/>
        <w:t>Long-term financing expenses (Interest &amp;</w:t>
      </w:r>
    </w:p>
    <w:p w14:paraId="6ABD981D" w14:textId="77777777" w:rsidR="00297AC1" w:rsidRPr="00297AC1" w:rsidRDefault="00297AC1" w:rsidP="00297AC1">
      <w:r w:rsidRPr="00297AC1">
        <w:t>Dividends)</w:t>
      </w:r>
    </w:p>
    <w:p w14:paraId="0681910A" w14:textId="77777777" w:rsidR="00297AC1" w:rsidRPr="00297AC1" w:rsidRDefault="00297AC1" w:rsidP="00297AC1">
      <w:r w:rsidRPr="00297AC1">
        <w:t>$90 $90 $90 $90</w:t>
      </w:r>
    </w:p>
    <w:p w14:paraId="33A5F3D1" w14:textId="77777777" w:rsidR="00297AC1" w:rsidRPr="00297AC1" w:rsidRDefault="00297AC1" w:rsidP="00297AC1">
      <w:r w:rsidRPr="00297AC1">
        <w:t xml:space="preserve">        Total $627.50 $706.67 $632.50 $623.33</w:t>
      </w:r>
    </w:p>
    <w:p w14:paraId="008761D6" w14:textId="77777777" w:rsidR="00297AC1" w:rsidRPr="00297AC1" w:rsidRDefault="00297AC1" w:rsidP="00297AC1">
      <w:r w:rsidRPr="00297AC1">
        <w:t>Show detail calculations below (as necessary):</w:t>
      </w:r>
    </w:p>
    <w:p w14:paraId="64C0F81A" w14:textId="77777777" w:rsidR="00297AC1" w:rsidRPr="00297AC1" w:rsidRDefault="00297AC1" w:rsidP="00297AC1">
      <w:r w:rsidRPr="00297AC1">
        <w:t>Payable each period= 2/3 of last quarter’s order + 1/3 of this quarter</w:t>
      </w:r>
    </w:p>
    <w:p w14:paraId="59FAE179" w14:textId="77777777" w:rsidR="00297AC1" w:rsidRPr="00297AC1" w:rsidRDefault="00297AC1" w:rsidP="00297AC1">
      <w:r w:rsidRPr="00297AC1">
        <w:t>Payable each period= 2/3(</w:t>
      </w:r>
      <w:proofErr w:type="gramStart"/>
      <w:r w:rsidRPr="00297AC1">
        <w:t>0.25)(</w:t>
      </w:r>
      <w:proofErr w:type="gramEnd"/>
      <w:r w:rsidRPr="00297AC1">
        <w:t>current sales) + 1/3(0.5)(next period sales)</w:t>
      </w:r>
    </w:p>
    <w:p w14:paraId="08A8D712" w14:textId="77777777" w:rsidR="00297AC1" w:rsidRPr="00297AC1" w:rsidRDefault="00297AC1" w:rsidP="00297AC1">
      <w:r w:rsidRPr="00297AC1">
        <w:t>Payables Q1 = 2/3(</w:t>
      </w:r>
      <w:proofErr w:type="gramStart"/>
      <w:r w:rsidRPr="00297AC1">
        <w:t>0.25)(</w:t>
      </w:r>
      <w:proofErr w:type="gramEnd"/>
      <w:r w:rsidRPr="00297AC1">
        <w:t>850) + 1/3(0.5)(1100) = $325</w:t>
      </w:r>
    </w:p>
    <w:p w14:paraId="504F8788" w14:textId="77777777" w:rsidR="00297AC1" w:rsidRPr="00297AC1" w:rsidRDefault="00297AC1" w:rsidP="00297AC1">
      <w:r w:rsidRPr="00297AC1">
        <w:t>Payables Q2= 2/3(</w:t>
      </w:r>
      <w:proofErr w:type="gramStart"/>
      <w:r w:rsidRPr="00297AC1">
        <w:t>0.25)(</w:t>
      </w:r>
      <w:proofErr w:type="gramEnd"/>
      <w:r w:rsidRPr="00297AC1">
        <w:t>1100) + 1/3(0.5)(950) = $341.67</w:t>
      </w:r>
    </w:p>
    <w:p w14:paraId="160F5CE0" w14:textId="77777777" w:rsidR="00297AC1" w:rsidRPr="00297AC1" w:rsidRDefault="00297AC1" w:rsidP="00297AC1">
      <w:r w:rsidRPr="00297AC1">
        <w:t>Payables Q3= 2/3(</w:t>
      </w:r>
      <w:proofErr w:type="gramStart"/>
      <w:r w:rsidRPr="00297AC1">
        <w:t>0.25)(</w:t>
      </w:r>
      <w:proofErr w:type="gramEnd"/>
      <w:r w:rsidRPr="00297AC1">
        <w:t>950) + 1/3(0.5)(880) = $305</w:t>
      </w:r>
    </w:p>
    <w:p w14:paraId="666AC980" w14:textId="77777777" w:rsidR="00297AC1" w:rsidRPr="00297AC1" w:rsidRDefault="00297AC1" w:rsidP="00297AC1">
      <w:r w:rsidRPr="00297AC1">
        <w:t>Payables Q4= 2/3(</w:t>
      </w:r>
      <w:proofErr w:type="gramStart"/>
      <w:r w:rsidRPr="00297AC1">
        <w:t>0.25)(</w:t>
      </w:r>
      <w:proofErr w:type="gramEnd"/>
      <w:r w:rsidRPr="00297AC1">
        <w:t>880) + 1/3(0.5)(1000) = $313.33</w:t>
      </w:r>
    </w:p>
    <w:p w14:paraId="69FDF186" w14:textId="0D4FF637" w:rsidR="00297AC1" w:rsidRDefault="00297AC1"/>
    <w:p w14:paraId="11D72430" w14:textId="77777777" w:rsidR="00297AC1" w:rsidRPr="00297AC1" w:rsidRDefault="00297AC1" w:rsidP="00297AC1">
      <w:r w:rsidRPr="00297AC1">
        <w:t>Part 2B</w:t>
      </w:r>
    </w:p>
    <w:p w14:paraId="05940E0C" w14:textId="77777777" w:rsidR="00297AC1" w:rsidRPr="00297AC1" w:rsidRDefault="00297AC1" w:rsidP="00297AC1">
      <w:r w:rsidRPr="00297AC1">
        <w:t xml:space="preserve">The following is the sales budget for Subsidiary B for the second quarter of 2012: </w:t>
      </w:r>
    </w:p>
    <w:p w14:paraId="1BEB9636" w14:textId="77777777" w:rsidR="00297AC1" w:rsidRPr="00297AC1" w:rsidRDefault="00297AC1" w:rsidP="00297AC1">
      <w:r w:rsidRPr="00297AC1">
        <w:t xml:space="preserve">  April May June</w:t>
      </w:r>
    </w:p>
    <w:p w14:paraId="37EE63C5" w14:textId="77777777" w:rsidR="00297AC1" w:rsidRPr="00297AC1" w:rsidRDefault="00297AC1" w:rsidP="00297AC1">
      <w:r w:rsidRPr="00297AC1">
        <w:t>Sales budget $150,000 $140,000 $135,000</w:t>
      </w:r>
    </w:p>
    <w:p w14:paraId="4F76415A" w14:textId="77777777" w:rsidR="00297AC1" w:rsidRPr="00297AC1" w:rsidRDefault="00297AC1" w:rsidP="00297AC1">
      <w:r w:rsidRPr="00297AC1">
        <w:t xml:space="preserve">Credit sales are collected as follows: </w:t>
      </w:r>
    </w:p>
    <w:p w14:paraId="06B5E9CC" w14:textId="77777777" w:rsidR="00297AC1" w:rsidRPr="00297AC1" w:rsidRDefault="00297AC1" w:rsidP="00297AC1">
      <w:r w:rsidRPr="00297AC1">
        <w:sym w:font="Symbol" w:char="F0B7"/>
      </w:r>
      <w:r w:rsidRPr="00297AC1">
        <w:t xml:space="preserve">  55 percent in the month of the sale.</w:t>
      </w:r>
    </w:p>
    <w:p w14:paraId="0BD6F142" w14:textId="77777777" w:rsidR="00297AC1" w:rsidRPr="00297AC1" w:rsidRDefault="00297AC1" w:rsidP="00297AC1">
      <w:r w:rsidRPr="00297AC1">
        <w:sym w:font="Symbol" w:char="F0B7"/>
      </w:r>
      <w:r w:rsidRPr="00297AC1">
        <w:t xml:space="preserve">  25 percent in the month after the sale.</w:t>
      </w:r>
    </w:p>
    <w:p w14:paraId="4FF222A7" w14:textId="77777777" w:rsidR="00297AC1" w:rsidRPr="00297AC1" w:rsidRDefault="00297AC1" w:rsidP="00297AC1">
      <w:r w:rsidRPr="00297AC1">
        <w:sym w:font="Symbol" w:char="F0B7"/>
      </w:r>
      <w:r w:rsidRPr="00297AC1">
        <w:t xml:space="preserve">  15 percent in the second month after the sale. Remaining 5% is never collected </w:t>
      </w:r>
    </w:p>
    <w:p w14:paraId="17284AEB" w14:textId="77777777" w:rsidR="00297AC1" w:rsidRPr="00297AC1" w:rsidRDefault="00297AC1" w:rsidP="00297AC1">
      <w:r w:rsidRPr="00297AC1">
        <w:t>(</w:t>
      </w:r>
      <w:proofErr w:type="gramStart"/>
      <w:r w:rsidRPr="00297AC1">
        <w:t>bad</w:t>
      </w:r>
      <w:proofErr w:type="gramEnd"/>
      <w:r w:rsidRPr="00297AC1">
        <w:t xml:space="preserve">-debt). And the firm write-off this about at the end of three month. In other </w:t>
      </w:r>
    </w:p>
    <w:p w14:paraId="7FCEE293" w14:textId="77777777" w:rsidR="00297AC1" w:rsidRPr="00297AC1" w:rsidRDefault="00297AC1" w:rsidP="00297AC1">
      <w:r w:rsidRPr="00297AC1">
        <w:t xml:space="preserve">words, the uncollected amount at the end of three month does not feature in accounts </w:t>
      </w:r>
    </w:p>
    <w:p w14:paraId="3ED70D00" w14:textId="77777777" w:rsidR="00297AC1" w:rsidRPr="00297AC1" w:rsidRDefault="00297AC1" w:rsidP="00297AC1">
      <w:r w:rsidRPr="00297AC1">
        <w:t xml:space="preserve">receivable.  </w:t>
      </w:r>
    </w:p>
    <w:p w14:paraId="5B1A8C8B" w14:textId="77777777" w:rsidR="00297AC1" w:rsidRPr="00297AC1" w:rsidRDefault="00297AC1" w:rsidP="00297AC1">
      <w:r w:rsidRPr="00297AC1">
        <w:t xml:space="preserve">The accounts receivable balance at the end of the previous quarter was $90,000 ($65,000 of </w:t>
      </w:r>
    </w:p>
    <w:p w14:paraId="248E9EA5" w14:textId="77777777" w:rsidR="00297AC1" w:rsidRPr="00297AC1" w:rsidRDefault="00297AC1" w:rsidP="00297AC1">
      <w:r w:rsidRPr="00297AC1">
        <w:t>which were uncollected March sales).</w:t>
      </w:r>
    </w:p>
    <w:p w14:paraId="0E68D3DF" w14:textId="77777777" w:rsidR="00297AC1" w:rsidRPr="00297AC1" w:rsidRDefault="00297AC1" w:rsidP="00297AC1">
      <w:proofErr w:type="spellStart"/>
      <w:r w:rsidRPr="00297AC1">
        <w:t>i</w:t>
      </w:r>
      <w:proofErr w:type="spellEnd"/>
      <w:r w:rsidRPr="00297AC1">
        <w:t>. Compute the sales for February.</w:t>
      </w:r>
    </w:p>
    <w:p w14:paraId="6694C0C4" w14:textId="77777777" w:rsidR="00297AC1" w:rsidRPr="00297AC1" w:rsidRDefault="00297AC1" w:rsidP="00297AC1">
      <w:r w:rsidRPr="00297AC1">
        <w:t>ii. Compute the sales for March.</w:t>
      </w:r>
    </w:p>
    <w:p w14:paraId="73B4063A" w14:textId="77777777" w:rsidR="00297AC1" w:rsidRPr="00297AC1" w:rsidRDefault="00297AC1" w:rsidP="00297AC1">
      <w:r w:rsidRPr="00297AC1">
        <w:t>iii. Compute the cash collections from sales for each month from April through June.</w:t>
      </w:r>
    </w:p>
    <w:p w14:paraId="5C5FD5E8" w14:textId="77777777" w:rsidR="00297AC1" w:rsidRPr="00297AC1" w:rsidRDefault="00297AC1" w:rsidP="00297AC1">
      <w:r w:rsidRPr="00297AC1">
        <w:t>Show detail calculations below (as necessary):</w:t>
      </w:r>
    </w:p>
    <w:p w14:paraId="639E026A" w14:textId="77777777" w:rsidR="00297AC1" w:rsidRPr="00297AC1" w:rsidRDefault="00297AC1" w:rsidP="00297AC1">
      <w:proofErr w:type="spellStart"/>
      <w:r w:rsidRPr="00297AC1">
        <w:lastRenderedPageBreak/>
        <w:t>i</w:t>
      </w:r>
      <w:proofErr w:type="spellEnd"/>
      <w:r w:rsidRPr="00297AC1">
        <w:t>) February Sales = ($90,000-65,000)/0.15 = $166,666.67</w:t>
      </w:r>
    </w:p>
    <w:p w14:paraId="3FCF943E" w14:textId="77777777" w:rsidR="00297AC1" w:rsidRPr="00297AC1" w:rsidRDefault="00297AC1" w:rsidP="00297AC1">
      <w:r w:rsidRPr="00297AC1">
        <w:t>ii) March Sales = $65k/0.4 = $162,500</w:t>
      </w:r>
    </w:p>
    <w:p w14:paraId="1976F268" w14:textId="77777777" w:rsidR="00297AC1" w:rsidRPr="00297AC1" w:rsidRDefault="00297AC1" w:rsidP="00297AC1">
      <w:r w:rsidRPr="00297AC1">
        <w:t xml:space="preserve">iii) </w:t>
      </w:r>
      <w:proofErr w:type="spellStart"/>
      <w:r w:rsidRPr="00297AC1">
        <w:t>Collectionsx</w:t>
      </w:r>
      <w:proofErr w:type="spellEnd"/>
      <w:r w:rsidRPr="00297AC1">
        <w:t xml:space="preserve">= (0.15*sales 2 months ago) + (0.25*last months </w:t>
      </w:r>
      <w:proofErr w:type="gramStart"/>
      <w:r w:rsidRPr="00297AC1">
        <w:t>sales)+(</w:t>
      </w:r>
      <w:proofErr w:type="gramEnd"/>
      <w:r w:rsidRPr="00297AC1">
        <w:t xml:space="preserve">0.55*current </w:t>
      </w:r>
    </w:p>
    <w:p w14:paraId="033E3822" w14:textId="77777777" w:rsidR="00297AC1" w:rsidRPr="00297AC1" w:rsidRDefault="00297AC1" w:rsidP="00297AC1">
      <w:r w:rsidRPr="00297AC1">
        <w:t>sales)</w:t>
      </w:r>
    </w:p>
    <w:p w14:paraId="04FC143F" w14:textId="77777777" w:rsidR="00297AC1" w:rsidRPr="00297AC1" w:rsidRDefault="00297AC1" w:rsidP="00297AC1">
      <w:r w:rsidRPr="00297AC1">
        <w:t>April collections = (0.15*166,666.67) + (0.25*</w:t>
      </w:r>
      <w:proofErr w:type="gramStart"/>
      <w:r w:rsidRPr="00297AC1">
        <w:t>162,500)+(</w:t>
      </w:r>
      <w:proofErr w:type="gramEnd"/>
      <w:r w:rsidRPr="00297AC1">
        <w:t>0.55*150,000) = $148,125</w:t>
      </w:r>
    </w:p>
    <w:p w14:paraId="55A16897" w14:textId="77777777" w:rsidR="00297AC1" w:rsidRPr="00297AC1" w:rsidRDefault="00297AC1" w:rsidP="00297AC1">
      <w:r w:rsidRPr="00297AC1">
        <w:t>May collections = (0.15*162,500) + (0.25*</w:t>
      </w:r>
      <w:proofErr w:type="gramStart"/>
      <w:r w:rsidRPr="00297AC1">
        <w:t>150,000)+(</w:t>
      </w:r>
      <w:proofErr w:type="gramEnd"/>
      <w:r w:rsidRPr="00297AC1">
        <w:t>0.55*140,000) = $138,875</w:t>
      </w:r>
    </w:p>
    <w:p w14:paraId="2C364010" w14:textId="77777777" w:rsidR="00297AC1" w:rsidRPr="00297AC1" w:rsidRDefault="00297AC1" w:rsidP="00297AC1">
      <w:r w:rsidRPr="00297AC1">
        <w:t>June collections= (0.15*150,000) + (0.25*</w:t>
      </w:r>
      <w:proofErr w:type="gramStart"/>
      <w:r w:rsidRPr="00297AC1">
        <w:t>140,000)+(</w:t>
      </w:r>
      <w:proofErr w:type="gramEnd"/>
      <w:r w:rsidRPr="00297AC1">
        <w:t>0.55*135,000)= $131,750</w:t>
      </w:r>
    </w:p>
    <w:p w14:paraId="4FA56376" w14:textId="659CDE3E" w:rsidR="00297AC1" w:rsidRDefault="00297AC1"/>
    <w:p w14:paraId="4E06CA70" w14:textId="75910353" w:rsidR="00297AC1" w:rsidRDefault="00297AC1"/>
    <w:p w14:paraId="191311E5" w14:textId="77777777" w:rsidR="00297AC1" w:rsidRPr="00297AC1" w:rsidRDefault="00297AC1" w:rsidP="00297AC1">
      <w:r w:rsidRPr="00297AC1">
        <w:t>Problem 3: (2 + 2 + 2 + 2 + 2 + 2 = 12 Marks)</w:t>
      </w:r>
    </w:p>
    <w:p w14:paraId="0BA2333F" w14:textId="77777777" w:rsidR="00297AC1" w:rsidRPr="00297AC1" w:rsidRDefault="00297AC1" w:rsidP="00297AC1">
      <w:r w:rsidRPr="00297AC1">
        <w:t>8</w:t>
      </w:r>
    </w:p>
    <w:p w14:paraId="68949C13" w14:textId="77777777" w:rsidR="00297AC1" w:rsidRPr="00297AC1" w:rsidRDefault="00297AC1" w:rsidP="00297AC1"/>
    <w:p w14:paraId="28347AD7" w14:textId="77777777" w:rsidR="00297AC1" w:rsidRPr="00297AC1" w:rsidRDefault="00297AC1" w:rsidP="00297AC1">
      <w:r w:rsidRPr="00297AC1">
        <w:t>Big   Food   Inc.   is   planning   to   acquire   Small   Food   Inc.   You   have   collected   the   following</w:t>
      </w:r>
    </w:p>
    <w:p w14:paraId="00596034" w14:textId="77777777" w:rsidR="00297AC1" w:rsidRPr="00297AC1" w:rsidRDefault="00297AC1" w:rsidP="00297AC1">
      <w:r w:rsidRPr="00297AC1">
        <w:t>information to do relevant financial analysis.</w:t>
      </w:r>
    </w:p>
    <w:p w14:paraId="7FCC530C" w14:textId="77777777" w:rsidR="00297AC1" w:rsidRPr="00297AC1" w:rsidRDefault="00297AC1" w:rsidP="00297AC1">
      <w:r w:rsidRPr="00297AC1">
        <w:t xml:space="preserve">Big Food Inc: </w:t>
      </w:r>
    </w:p>
    <w:p w14:paraId="5C9B0159" w14:textId="77777777" w:rsidR="00297AC1" w:rsidRPr="00297AC1" w:rsidRDefault="00297AC1" w:rsidP="00297AC1">
      <w:r w:rsidRPr="00297AC1">
        <w:t>Price-earnings ratio: 10</w:t>
      </w:r>
    </w:p>
    <w:p w14:paraId="418FA3A6" w14:textId="77777777" w:rsidR="00297AC1" w:rsidRPr="00297AC1" w:rsidRDefault="00297AC1" w:rsidP="00297AC1">
      <w:r w:rsidRPr="00297AC1">
        <w:t>Shares outstanding: 600,000</w:t>
      </w:r>
    </w:p>
    <w:p w14:paraId="3E85FBDC" w14:textId="77777777" w:rsidR="00297AC1" w:rsidRPr="00297AC1" w:rsidRDefault="00297AC1" w:rsidP="00297AC1">
      <w:r w:rsidRPr="00297AC1">
        <w:t>Total Earning: $1,800,000</w:t>
      </w:r>
    </w:p>
    <w:p w14:paraId="351BF79F" w14:textId="77777777" w:rsidR="00297AC1" w:rsidRPr="00297AC1" w:rsidRDefault="00297AC1" w:rsidP="00297AC1">
      <w:r w:rsidRPr="00297AC1">
        <w:t xml:space="preserve">Small Food Inc: </w:t>
      </w:r>
    </w:p>
    <w:p w14:paraId="0CF75A4B" w14:textId="77777777" w:rsidR="00297AC1" w:rsidRPr="00297AC1" w:rsidRDefault="00297AC1" w:rsidP="00297AC1">
      <w:r w:rsidRPr="00297AC1">
        <w:t>Price-earnings ratio: 7</w:t>
      </w:r>
    </w:p>
    <w:p w14:paraId="084FA652" w14:textId="77777777" w:rsidR="00297AC1" w:rsidRPr="00297AC1" w:rsidRDefault="00297AC1" w:rsidP="00297AC1">
      <w:r w:rsidRPr="00297AC1">
        <w:t>Shares outstanding: 300,000</w:t>
      </w:r>
    </w:p>
    <w:p w14:paraId="72AC5EAB" w14:textId="77777777" w:rsidR="00297AC1" w:rsidRPr="00297AC1" w:rsidRDefault="00297AC1" w:rsidP="00297AC1">
      <w:r w:rsidRPr="00297AC1">
        <w:t>Total Earning: $500,000</w:t>
      </w:r>
    </w:p>
    <w:p w14:paraId="59B8BFE1" w14:textId="77777777" w:rsidR="00297AC1" w:rsidRPr="00297AC1" w:rsidRDefault="00297AC1" w:rsidP="00297AC1">
      <w:r w:rsidRPr="00297AC1">
        <w:t>Small Food Inc. pays out 60% of its Earnings per Share (EPS) as dividend per share. Securities</w:t>
      </w:r>
    </w:p>
    <w:p w14:paraId="1FA5FB06" w14:textId="77777777" w:rsidR="00297AC1" w:rsidRPr="00297AC1" w:rsidRDefault="00297AC1" w:rsidP="00297AC1">
      <w:r w:rsidRPr="00297AC1">
        <w:t xml:space="preserve">analysts expect that, with its current stand-alone operations, the </w:t>
      </w:r>
      <w:proofErr w:type="gramStart"/>
      <w:r w:rsidRPr="00297AC1">
        <w:t>earnings</w:t>
      </w:r>
      <w:proofErr w:type="gramEnd"/>
      <w:r w:rsidRPr="00297AC1">
        <w:t xml:space="preserve"> and dividends per share</w:t>
      </w:r>
    </w:p>
    <w:p w14:paraId="3D9BD851" w14:textId="77777777" w:rsidR="00297AC1" w:rsidRPr="00297AC1" w:rsidRDefault="00297AC1" w:rsidP="00297AC1">
      <w:r w:rsidRPr="00297AC1">
        <w:t>of Small would grow at a constant rate of 5% each year. Big Food management believes that this</w:t>
      </w:r>
    </w:p>
    <w:p w14:paraId="1EC66BAD" w14:textId="77777777" w:rsidR="00297AC1" w:rsidRPr="00297AC1" w:rsidRDefault="00297AC1" w:rsidP="00297AC1">
      <w:r w:rsidRPr="00297AC1">
        <w:t>acquisition will generate some economies of scale increasing this growth rate to 7% per year.</w:t>
      </w:r>
    </w:p>
    <w:p w14:paraId="3D1D93EE" w14:textId="77777777" w:rsidR="00297AC1" w:rsidRPr="00297AC1" w:rsidRDefault="00297AC1" w:rsidP="00297AC1">
      <w:r w:rsidRPr="00297AC1">
        <w:t>a. What is the post-acquisition value of Small Food to Big Food?</w:t>
      </w:r>
    </w:p>
    <w:p w14:paraId="32C0E143" w14:textId="77777777" w:rsidR="00297AC1" w:rsidRPr="00297AC1" w:rsidRDefault="00297AC1" w:rsidP="00297AC1">
      <w:proofErr w:type="spellStart"/>
      <w:r w:rsidRPr="00297AC1">
        <w:t>EPSsf</w:t>
      </w:r>
      <w:proofErr w:type="spellEnd"/>
      <w:r w:rsidRPr="00297AC1">
        <w:t>= 500k/300k = 1.67</w:t>
      </w:r>
    </w:p>
    <w:p w14:paraId="2C8E8BFA" w14:textId="77777777" w:rsidR="00297AC1" w:rsidRPr="00297AC1" w:rsidRDefault="00297AC1" w:rsidP="00297AC1">
      <w:r w:rsidRPr="00297AC1">
        <w:t>Price per share= 1.67*7 = $11.67</w:t>
      </w:r>
    </w:p>
    <w:p w14:paraId="739CB7FB" w14:textId="77777777" w:rsidR="00297AC1" w:rsidRPr="00297AC1" w:rsidRDefault="00297AC1" w:rsidP="00297AC1">
      <w:r w:rsidRPr="00297AC1">
        <w:lastRenderedPageBreak/>
        <w:t>DPS= EPS*0.6 = 1.67*0.6 = $1.00</w:t>
      </w:r>
    </w:p>
    <w:p w14:paraId="5E4B00EF" w14:textId="77777777" w:rsidR="00297AC1" w:rsidRPr="00297AC1" w:rsidRDefault="00297AC1" w:rsidP="00297AC1">
      <w:r w:rsidRPr="00297AC1">
        <w:t>RE= (($1*1.05)/11.67) + 0.05 = 0.14</w:t>
      </w:r>
    </w:p>
    <w:p w14:paraId="7E6FA843" w14:textId="77777777" w:rsidR="00297AC1" w:rsidRPr="00297AC1" w:rsidRDefault="00297AC1" w:rsidP="00297AC1">
      <w:proofErr w:type="gramStart"/>
      <w:r w:rsidRPr="00297AC1">
        <w:t>PPS(</w:t>
      </w:r>
      <w:proofErr w:type="gramEnd"/>
      <w:r w:rsidRPr="00297AC1">
        <w:t>new g)= ((1*1.07)/0.14-0.07) = $15.29</w:t>
      </w:r>
    </w:p>
    <w:p w14:paraId="1C971192" w14:textId="77777777" w:rsidR="00297AC1" w:rsidRPr="00297AC1" w:rsidRDefault="00297AC1" w:rsidP="00297AC1">
      <w:r w:rsidRPr="00297AC1">
        <w:t xml:space="preserve">V= 300k*15.29 = $4,585,714.29 </w:t>
      </w:r>
    </w:p>
    <w:p w14:paraId="6A89D1FF" w14:textId="77777777" w:rsidR="00297AC1" w:rsidRPr="00297AC1" w:rsidRDefault="00297AC1" w:rsidP="00297AC1">
      <w:r w:rsidRPr="00297AC1">
        <w:t xml:space="preserve">b. What would Big Food’s synergy gain be from this acquisition? </w:t>
      </w:r>
    </w:p>
    <w:p w14:paraId="444A1A2C" w14:textId="77777777" w:rsidR="00297AC1" w:rsidRPr="00297AC1" w:rsidRDefault="00297AC1" w:rsidP="00297AC1">
      <w:r w:rsidRPr="00297AC1">
        <w:t>Synergy gain= Value to acquirer – pre-merger market value</w:t>
      </w:r>
    </w:p>
    <w:p w14:paraId="69DAF175" w14:textId="77777777" w:rsidR="00297AC1" w:rsidRPr="00297AC1" w:rsidRDefault="00297AC1" w:rsidP="00297AC1">
      <w:r w:rsidRPr="00297AC1">
        <w:t>=$4,585,714.29 – (300k*11.67)</w:t>
      </w:r>
    </w:p>
    <w:p w14:paraId="0F6E0FCA" w14:textId="2F27DAE0" w:rsidR="00297AC1" w:rsidRDefault="00297AC1" w:rsidP="00297AC1">
      <w:r w:rsidRPr="00297AC1">
        <w:t>=$1,084,714.29</w:t>
      </w:r>
    </w:p>
    <w:p w14:paraId="27049413" w14:textId="75B1686D" w:rsidR="00297AC1" w:rsidRDefault="00297AC1" w:rsidP="00297AC1"/>
    <w:p w14:paraId="32002166" w14:textId="77777777" w:rsidR="00297AC1" w:rsidRPr="00297AC1" w:rsidRDefault="00297AC1" w:rsidP="00297AC1"/>
    <w:p w14:paraId="0C607CA5" w14:textId="77777777" w:rsidR="00297AC1" w:rsidRPr="00297AC1" w:rsidRDefault="00297AC1" w:rsidP="00297AC1">
      <w:r w:rsidRPr="00297AC1">
        <w:t>c. If Big Food were to offer $15 in cash for each share of Small Food, what would the NPV</w:t>
      </w:r>
    </w:p>
    <w:p w14:paraId="6C9A8B9F" w14:textId="77777777" w:rsidR="00297AC1" w:rsidRPr="00297AC1" w:rsidRDefault="00297AC1" w:rsidP="00297AC1">
      <w:r w:rsidRPr="00297AC1">
        <w:t>of the acquisition be?</w:t>
      </w:r>
    </w:p>
    <w:p w14:paraId="7FEB501D" w14:textId="77777777" w:rsidR="00297AC1" w:rsidRPr="00297AC1" w:rsidRDefault="00297AC1" w:rsidP="00297AC1">
      <w:r w:rsidRPr="00297AC1">
        <w:t>NPV= value to acquirer – price paid</w:t>
      </w:r>
    </w:p>
    <w:p w14:paraId="016D6465" w14:textId="77777777" w:rsidR="00297AC1" w:rsidRPr="00297AC1" w:rsidRDefault="00297AC1" w:rsidP="00297AC1">
      <w:r w:rsidRPr="00297AC1">
        <w:t>= $4,585,714.29 – (15*300k)</w:t>
      </w:r>
    </w:p>
    <w:p w14:paraId="5CB133E8" w14:textId="77777777" w:rsidR="00297AC1" w:rsidRPr="00297AC1" w:rsidRDefault="00297AC1" w:rsidP="00297AC1">
      <w:r w:rsidRPr="00297AC1">
        <w:t>=$85,714.29</w:t>
      </w:r>
    </w:p>
    <w:p w14:paraId="1521347C" w14:textId="77777777" w:rsidR="00297AC1" w:rsidRPr="00297AC1" w:rsidRDefault="00297AC1" w:rsidP="00297AC1">
      <w:r w:rsidRPr="00297AC1">
        <w:t xml:space="preserve">d. What’s the </w:t>
      </w:r>
      <w:proofErr w:type="gramStart"/>
      <w:r w:rsidRPr="00297AC1">
        <w:t>most Big</w:t>
      </w:r>
      <w:proofErr w:type="gramEnd"/>
      <w:r w:rsidRPr="00297AC1">
        <w:t xml:space="preserve"> Food should be willing to pay in cash per share for the stock of</w:t>
      </w:r>
    </w:p>
    <w:p w14:paraId="35E738E3" w14:textId="77777777" w:rsidR="00297AC1" w:rsidRPr="00297AC1" w:rsidRDefault="00297AC1" w:rsidP="00297AC1">
      <w:r w:rsidRPr="00297AC1">
        <w:t>Small Food?</w:t>
      </w:r>
    </w:p>
    <w:p w14:paraId="027E2D04" w14:textId="77777777" w:rsidR="00297AC1" w:rsidRPr="00297AC1" w:rsidRDefault="00297AC1" w:rsidP="00297AC1">
      <w:r w:rsidRPr="00297AC1">
        <w:t>Maximum offer price= =$4,585,714.29/300k = $15.28</w:t>
      </w:r>
    </w:p>
    <w:p w14:paraId="3D91B00B" w14:textId="77777777" w:rsidR="00297AC1" w:rsidRPr="00297AC1" w:rsidRDefault="00297AC1" w:rsidP="00297AC1">
      <w:r w:rsidRPr="00297AC1">
        <w:t>e. What would be the NPV be if Big Food offered to acquire the outstanding stock of Small</w:t>
      </w:r>
    </w:p>
    <w:p w14:paraId="191B7BAE" w14:textId="77777777" w:rsidR="00297AC1" w:rsidRPr="00297AC1" w:rsidRDefault="00297AC1" w:rsidP="00297AC1">
      <w:r w:rsidRPr="00297AC1">
        <w:t>9</w:t>
      </w:r>
    </w:p>
    <w:p w14:paraId="573982C8" w14:textId="77777777" w:rsidR="00297AC1" w:rsidRDefault="00297AC1"/>
    <w:sectPr w:rsidR="00297A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ff2">
    <w:altName w:val="Cambria"/>
    <w:panose1 w:val="00000000000000000000"/>
    <w:charset w:val="00"/>
    <w:family w:val="roman"/>
    <w:notTrueType/>
    <w:pitch w:val="default"/>
  </w:font>
  <w:font w:name="ff4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f6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C21"/>
    <w:rsid w:val="00283C21"/>
    <w:rsid w:val="00297AC1"/>
    <w:rsid w:val="0064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ABC85"/>
  <w15:chartTrackingRefBased/>
  <w15:docId w15:val="{2A73A5E9-E572-47BB-8226-E264DFEC8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297AC1"/>
  </w:style>
  <w:style w:type="character" w:customStyle="1" w:styleId="ff2">
    <w:name w:val="ff2"/>
    <w:basedOn w:val="DefaultParagraphFont"/>
    <w:rsid w:val="00297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0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1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8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7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6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8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8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9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7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8121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1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14321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4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7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5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06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8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1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77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25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2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16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6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0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66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25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9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5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76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78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0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1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43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9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8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3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62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1890</Words>
  <Characters>10774</Characters>
  <Application>Microsoft Office Word</Application>
  <DocSecurity>0</DocSecurity>
  <Lines>89</Lines>
  <Paragraphs>25</Paragraphs>
  <ScaleCrop>false</ScaleCrop>
  <Company/>
  <LinksUpToDate>false</LinksUpToDate>
  <CharactersWithSpaces>12639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 Ba</dc:creator>
  <cp:keywords/>
  <dc:description/>
  <cp:lastModifiedBy>WA Ba</cp:lastModifiedBy>
  <cp:revision>2</cp:revision>
  <dcterms:created xsi:type="dcterms:W3CDTF">2021-07-23T03:33:00Z</dcterms:created>
  <dcterms:modified xsi:type="dcterms:W3CDTF">2021-07-23T03:37:00Z</dcterms:modified>
</cp:coreProperties>
</file>