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Computer speech recognition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better than human speech recognition under any condition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better than human speech recognition in accuracy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equal in all respects to human speech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poorer than human speech recognition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can be considered an articulator?</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sound spectrogram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running spectral display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soft palate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 articulation agreement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A sound spectrogram is a plot of _____ as a function of _____, with darker areas representing greater intensity.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frequency;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amplitude; 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time; amplitude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time; spatial location of sound source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The vowel sound /ae/ (as in “had”) has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single formant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 formants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three formants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 formants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As you produce the sound _____, you place your tongue against the ridge above your upper teeth and then release a slight rush of air as you move your tongue away from the alveolar ridge.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shortest segment of speech that, if changed, changes the meaning of the word.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formant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phoneme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tadoma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morpheme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_____ phonemes for vowel sounds in the English language.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five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thirteen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Spectrograms of sentences show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that clear pauses occur between each spoken word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that formant transitions account for the breaks between words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 clear pauses or breaks between words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of words is easily accomplished by listeners in any context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Listening to someone speak a foreign language you are not familiar with can lead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correspondence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segmentation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formant transition effect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acoustic signaling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you say “bat” and “boot,” the /b/ sound is articulated differently. This is an example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phoneme contiguity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phoneme congruity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coarticulation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alveolar context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Humans perceive the sound /b/ to be the same, even when the coarticulation of the sound is different. This phenomenon is an example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perceptual constancy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acoustic consistency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phonemic transitions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segmentation problem</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overlap between the production of neighboring phonemes is called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contiguity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Consolidation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coarticulation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Context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ubiquitous “Whazzup!” is a sloppy pronunciation of “What’s up?” The spectrograms of each of these two spoken phrases would indicate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3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 difference in the spectrograms between the two phrases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a difference in the frequency axis between the two phrases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that there is a pause in the middle of “What’s 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major differences between the two, especially in the middle of the spectrograms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existence of phonetic boundaries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is currently debated among speech perception researchers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occurs at VOTs of greater than 250 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has been demonstrated using discrimination experiments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shows that categorical perception does not occur in speech perception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voice onset time (VOT) for the sound /da/ is 17 ms, and the VOT for the sound /ta/ is 91 msec. When a computer produces a sound with a VOT of 65 ms, listeners are likely to report hearing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/da/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/ta/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/ja/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combination of /ta/ and /da/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McGurk effect illustrates the importance of _____ on speech perception.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motor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articulators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formants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vision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McGurk effect is most similar to which of the following performers?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ventriloquists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hockey players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ballet dancers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gymnasts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Jessica looks at Ashlee on a videotape. Ashlee’s lips are making the movement for the sound /fa-fa/, but the sound that is actually presented is the acoustic signal for /ba-ba/. What sound is Jessica most likely to report hearing?</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/fa-fa/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/ba-ba/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/ta-ta/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using fMRI has found that, although _____ is activated when paying attention to the sounds of familiar voices, it is NOT activated when paying attention to the sounds of unfamiliar voices.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FFA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Wernicke’s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Broca’s area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Rubin et al. (1976) asked participants to respond when they heard a word that started with the /b/ sound. The average response time when real words were used was _____; and _____ when non-words were used.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 msec; 57 msec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580 msec; 631 msec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995 msec; 900 msec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1.87 sec; 1.88 sec</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Warren showed that when a cough sound replaced the sound of the first /s/ in the word “legislatures,” listeners reported hearing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just the cough sound where the /s/ was originally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just the cough sound because it masked the whole word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just the /s/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cough and the /s/ sound, but the cough position was not correctly identified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Your ability to read the sentence “H*V* A N*C* D*Y” is used as an example of the importance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bottom-up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top-down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audiovisual speech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sideways processing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Miller and Isard presented listeners with grammatical sentences (“Gadgets simplify work around the house”); ungrammatical word strings (“Between gadgets highways passengers the steal”), and anomalous sentences (“Gadgets kill passengers from the eyes”). The results showed that the listener’s ability to accurately report the phrase was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highest for the grammatical condition, followed by ungrammatical, and then anomalous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highest for the grammatical condition, followed by anomalous, and then ungrammatical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same for grammatical and anomalous, which were both better than ungrammatical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same for all three conditions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A fan of science fiction television shows would be more likely to make sense of the phrase “Start Wreck In Tore Prize.” This demonstrates the importance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McGurk effect on speech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bottom-up processing on phomenic boundaries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articulators in speech 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meaning on segmentation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Samuel (1990) demonstrated top-down processing by showing that _____ words increase the likelihood of the phonemic restoration effect.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shorter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descriptive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evocative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longer</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Saffran et al. (1996) found that the ability to use transitional probabilities to segment sounds develops around the age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 months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 months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18 months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 years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Saffran et al. (1996) found that eight-month-old infants listened to _____ test stimuli longer, providing evidence that infants are capable of _____ learning.</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whole word; vicarious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whole word; transitional probability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part word; statistical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part word; formal operational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speech is created by dividing the speech signal up into different frequency bands and then adding noise to each band.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Noise-vocoded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Reconstructed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Nonsense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Imprecise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Matthew Davis and coworkers (2005) tested subjects to determine their ability to perceive degraded speech and found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higher level information can help in understanding degraded speech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 general, nonacoustic factors have no influence on speech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knowing what is being said is less important than how it is said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multimodal processing occurs only following explicit and intense training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Marta works at an information kiosk in an airport and she frequently encounters people who are not native speakers of her first language but to their credit, try to ask questions using it. Given that she will have limited contact with the individuals, she will most likely be able to understand what is being asked if she focuses on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indexical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effects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lip reading effects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 meaning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Damage to Broca’s area in the frontal lobe results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slow, labored speech with jumbled sentence order.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slow, labored speech with appropriate sentence order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fluent but incoherent speech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 inability to understand even simple sentences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 with Wernicke’s aphasia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has damage to an area of the occipital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can comprehend words, but can’t produce speech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has trouble with word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produces fluent but incoherent speech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Micelli et al. (1980) found that brain damage to the parietal lobe caused the patient to have difficulty discriminating between syllables. In addition, Micelli et al. found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9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all these patients could not understand words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all these patients had “word deafness”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some of these patients could not hear pure tones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some of these patients could still understand words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Using fMRI, Belin et al., (2000) were able to reveal that, in humans, the superior temporal sulcus (STS)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activated more for human voices than for other sounds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activated for any sound that falls in the same frequency range as the human voice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responsible for coordinating conflicting visual and auditory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responsible for phoneme segmentation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Brain scanning research has shown that the _____ is responsible for identifying sounds, and the _____ is responsible for locating sounds.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“where” (dorsal) stream; what” (ventral) stream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“what” (ventral) stream; “where” (dorsal) stream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corpus callosum; “where” (dorsal) stream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area; what” (ventral) stream</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discovery of _____ is used as support for the motor theory of speech perception.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Broca’s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Wernicke’s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audiovisual mirror neurons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simple cells in area V1</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Alessandro D’Ausilio and coworkers (2009) demonstrated a link between production and perception by showing that stimulation of motor areas associated with the lip resulted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better perception of labial sounds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better perception of nonlabial sounds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degraded perception of labial sounds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degraded perception of nonlabial sounds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The ability to categorize speech sounds is found in infants as young as _____ month(s) old.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three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Japanese children at the age of _______ can tell the difference between the /r/ sound and the /l/ sound just as well as American children.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six months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one year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five years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Masakazu is a four-month-old Japanese infant. When presented the phonemes /r/ and /l/, he will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not be able to discriminate between these two phonemes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 able to discriminate between these two phonemes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need the VOT changed to 10 msec to discriminate between the two phonemes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spontaneously mimic the /r/, but not the /l/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Kuhl’s research involving exposing infants from English-speaking homes to stories read in Mandarin found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the reader present with the infant was effective in teaching the infants to discriminate among Mandarin sounds, but a DVD of the same reader reading the same stories was not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the reader present with the infant was not effective in teaching the infants to discriminate among Mandarin sounds, but a DVD of the same reader reading the same stories was very effective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the reader present with the infant was effective in teaching the infants to discriminate among Mandarin sounds, as was a DVD of the same reader reading the same stories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the reader present with the infant was effective in teaching the infants to discriminate among Mandarin sounds, as was a DVD of the same reader reading the same stories, but only when the infants were at least 18 months old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two sources of the variability problem. Provide examples for each.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main problem facing researchers trying to understand speech perception is that there is a variable relationship between the acoustic signal and the sounds we hear. The acoustic signal associated with a phoneme changes depends on its context. This effect of context occurs because of the way speech is produced. Because articulators are constantly moving as we talk, the shape of the vocal tract associated with a particular phoneme is influenced by the sounds that both precede and follow that phoneme. This overlap between the articulation of neighboring phonemes is called coarticulation.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People say the same words in a variety of different ways. Some people’s voices are high-pitched and some are low-pitched; people speak with various accents; some talk very rapidly and others speak e-x-t-r-e-m-e-l-y s-l-o-w-l-y. These wide variations in speech mean that for different speakers, a particular phoneme or word can have very different acoustic signals.</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how voice onset times (VOTs) have been used to study categorical perception.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Categorical perception occurs when stimuli that exist along a continuum are perceived as divided into discrete categories. Categorical perception in speech is similar to the perception of colors on the electromagnetic spectrum, except the continuum is a property called voice onset time (VOT), the time delay between when a sound begins and when the vocal cords begin vibrating.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By using computers, researchers have created sound stimuli in which the VOT is varied in small steps from short to long. When they vary VOT and ask listeners to indicate what sound they hear, the listeners report hearing only one or the other of the two phonemes, /da/ or /ta/, even though a large number of stimuli with different VOTs are presented.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At short VOTs, listeners report that they hear /da/, and they continue reporting this even when the VOT is increased. But when the VOT reaches about 35 ms, their perception abruptly changes, so at VOTs above 40 ms, they report hearing /ta/. The VOT when the perception changes from /da/ to /ta/ is called the phonetic boundary. The key result of the categorical perception experiment is that even though the VOT is changed continuously across a wide range, the listener perceives only two categories: /da/ on one side of the phonetic boundary and /ta/ on the other side.</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McGurk effect? What evidence exists for the physiological basis for this effect?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Speech perception is that it is multimodal; that is, our perception of speech can be influenced by information from a number of different senses. One illustration of how speech perception can be influenced by visual information is the McGurk effect. It illustrates that although auditory information is the major source of information for speech perception, visual information can also exert a strong influence on what we hear. This influence of vision on speech perception is called audiovisual speech perception. The McGurk effect is one example of audiovisual speech perception. Another example is the way people routinely use information provided by a speaker’s lip movements to help understand speech in a noisy environment (also see Sumby &amp; Pollack, 1954).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link between vision and speech has been shown to have a physiological basis. Gemma Calvert and coworkers (1997) used fMRI to measure brain activity as observers watched a silent videotape of a person making mouth movements for saying numbers. Observers silently repeated the numbers as they watched, so this task was similar to what people do when they read lips. In a control condition, observers watched a static face while silently repeating numbers. A comparison of the brain activity in these two conditions showed that watching the lips move activated an area in the auditory cortex that Calvert had shown in another experiment to be activated when people are perceiving speech. The fact that the same areas are activated for lipreading and speech perception, suggests Calvert, may be a neural mechanism behind the McGurk effect.</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methods and results of two studies of the phonemic restoration effect.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effect of meaning on the perception of phonemes was demonstrated in another way by Richard Warren (1970), who had participants listen to a recording of the sentence “The state governors met with their respective legislatures convening in the capital city.” Warren replaced the first /s/ in “legislatures” with the sound of a cough and told his subjects that they should indicate where in the sentence the cough occurred. None of the participants identified the correct position of the cough, and, even more significantly, none noticed that the /s/ in “legislatures” was missing. This effect, which Warren called the phonemic restoration effect, was experienced even by students and staff in the psychology department who knew that the /s/ was missing.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Warren not only demonstrated the phonemic restoration effect but also showed that it can be influenced by the meaning of words following the missing phoneme. For example, the last word of the phrase “There was time to *ave . . .” (where the* indicates the presence of a cough or some other sound) could be “shave,” “save,” “wave,” or “rave,” but participants heard the word “wave” when the remainder of the sentence had to do with saying good-bye to a departing friend.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what information is used by listeners to accomplish speech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Just as we effortlessly see objects when we look at a visual scene, we usually have little trouble perceiving individual words when conversing with another person. But when we look at the speech signal, we see that the acoustic signal is continuous, with either no physical breaks in the signal or breaks that don’t necessarily correspond to the breaks we perceive between words. The perception of individual words in a conversation is called speech segmentation.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fact that we can perceive individual words in conversational speech, even though there are few breaks in the speech signal, means that our perception of words is not based only on the energy stimulating the receptors. One thing that helps us tell when one word ends and another begins is knowledge of the meanings of words. The overall meaning of sentences and context are also used in segmentation, as is knowledge of the probabilities of typical sound transitions.</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motor theory of speech perception.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theory that proposed a link between speech perception and action is the motor theory of speech perception (Liberman et al., 1963, 1967). This theory proposed that (1) hearing a particular speech sound activates motor mechanisms controlling the movement of the articulators, such as the tongue and lips, that are responsible for producing sounds; and (2) activation of these motor mechanisms, in turn, activates additional mechanisms that enable us to perceive the sound. Thus, the motor theory proposes that activity of motor mechanisms is the first step toward perceiving speech.</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“dual-stream model of speech perception.” Briefly describe research that supports this model.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Researchers have proposed a dual-stream model of speech perception similar to the dual-stream model of hearing. The ventral pathway starts in the anterior (front) part of the auditory cortex and the dorsal pathway starts in the posterior (rear) part of the auditory cortex. The ventral pathway is responsible for recognizing speech, and it has been proposed that the dorsal pathway may be involved in linking the acoustic signal to the movements used to produce speech (Hickock &amp; Poeppel, 2007; Rauschecker, 2011).</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Evidence for speech processing in the temporal lobe has been provided by Nima Mesgarani and coworkers (2014), who recorded from electrodes placed directly on the temporal lobe of patients who were undergoing brain surgery for epilepsy. While Mesgarani and coworkers observed electrode responses corresponding to single phonemes, they also found responses corresponding to phonetic features, which are cues associated with how a phoneme is produced by the articulators. Mesgarani and coworkers observed responses from some electrodes that were linked to specific phonetic features. For example, one electrode picked up responses to sounds that involved place of articulation in the back of the mouth, such as /g/, and another responded to sounds associated with places near the front, such as /b/.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Broca’s and Wernicke’s aphasia.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Based on their studies of brain-damaged patients, 19th-century researchers Paul Broca (1824–1880) and Carl Wernicke (1848–1905) showed that damage to specific areas of the brain causes language problems, called aphasias. When Broca tested patients who had suffered strokes that damaged their frontal lobe, in an area that came to be called Broca’s area, he found that their speech was slow and labored and often had jumbled sentence structure. Patients with this problem—slow, labored, ungrammatical speech caused by damage to Broca’s area, are diagnosed as having Broca’s aphasia. Later research showed that patients with Broca’s aphasia not only have difficulty forming complete sentences, they also have difficulty understanding sentences in which word order is critical for understanding the meaning of those sentences, as in “The boy was pushed by the girl,”</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patients studied by Wernicke, who had damage to an area in their temporal lobe that came to be called Wernicke’s area, produced speech that was fluent and grammatically correct but tended to be incoherent. Patients such as this not only produce meaningless speech but are unable to understand speech and writing. While patients with Broca’s aphasia have trouble understanding sentences in which meaning depends on word order, Wernicke’s patients have more widespread difficulties in understanding and would be unable to understand “The apple was eaten by the girl” as well. In the most extreme form of Wernicke’s aphasia, the person has a condition called word deafness, in which he or she cannot recognize words, even though the ability to hear pure tones remains intact (Kolb &amp; Whishaw, 2003).</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noise vocoded speech and what has been learned using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Noise-vocoded speech is created by dividing the speech signal up into different frequency bands and then adding noise to each band. This process transforms the spectrogram of the original speech stimulus into a noisy spectrogram. The loss of detail in the frequency representation of the noise-vocoded signal transforms clear speech into a harsh noisy whisper.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Subjects in Matthew Davis’s (2005) experiment listened to a vocoded sentence and then wrote down as much of the sentence as they could. This was repeated for a total of 30 sentences. Performance was near zero for the first three sentences, and then increases, until by the 30th sentence, subjects are reporting half or more of the words. The increase in performance is important because all the subjects were doing is listening to one sentence after the other.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What information do listeners use to achieve this clearer understanding? One hint comes from experiments in which subjects first listened to a degraded sentence and wrote down what they heard, as before, and then heard a clear undistorted version of the sentence, followed by the distorted sentence again (hear degraded sentence → hear clear sentence → hear degraded sentence again). Subjects reported that when they listened to the second presentation of the degraded sentence, they heard some words they hadn’t heard the first time. Davis calls this ability to hear previously unintelligible words the “pop-out” effect.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pop-out effect shows that higher-level information such as listeners’ knowledge can improve speech perception. But this result becomes even more interesting when we consider that after experiencing the pop-out effect subjects became better at understanding other degraded sentences that they were hearing for the first time. Even more interesting, the pop-out effect and later improvement in performance also occurred in a group of subjects who read the sentence after hearing the degraded version (hear degraded sentence → read written sentence → hear degraded sentence again). What this means is that it wasn’t listening to the clear sound that was important, but knowing the content (the speech sounds and words) of what they were hearing that helped with learning.</w:t>
                  </w:r>
                </w:p>
              </w:tc>
            </w:tr>
          </w:tbl>
          <w:p/>
        </w:tc>
      </w:tr>
    </w:tbl>
    <w:p>
      <w:pPr>
        <w:bidi w:val="0"/>
        <w:spacing w:after="75"/>
        <w:jc w:val="left"/>
      </w:pPr>
    </w:p>
    <w:p>
      <w:pPr>
        <w:bidi w:val="0"/>
        <w:spacing w:after="75"/>
        <w:jc w:val="left"/>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65"/>
      <w:gridCol w:w="53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Copyright Cengage Learning.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Chapter 13: Speech Perception</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Cengage Learning Testing, Powered by Cognero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13: Speech Perception</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ructor ID">
    <vt:lpwstr>GE2TONZYGIZDSNZR</vt:lpwstr>
  </property>
</Properties>
</file>