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69A5B1B" w14:textId="77777777" w:rsidR="00FC595E" w:rsidRDefault="0050140D">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Formal Lab - Experiment 3</w:t>
      </w:r>
    </w:p>
    <w:p w14:paraId="2AA5F639" w14:textId="77777777" w:rsidR="00FC595E" w:rsidRDefault="00FC595E">
      <w:pPr>
        <w:rPr>
          <w:rFonts w:ascii="Times New Roman" w:eastAsia="Times New Roman" w:hAnsi="Times New Roman" w:cs="Times New Roman"/>
          <w:sz w:val="24"/>
          <w:szCs w:val="24"/>
        </w:rPr>
      </w:pPr>
    </w:p>
    <w:p w14:paraId="3BE3B343" w14:textId="77777777" w:rsidR="00FC595E" w:rsidRDefault="0050140D">
      <w:pPr>
        <w:rPr>
          <w:rFonts w:ascii="Times New Roman" w:eastAsia="Times New Roman" w:hAnsi="Times New Roman" w:cs="Times New Roman"/>
          <w:sz w:val="24"/>
          <w:szCs w:val="24"/>
        </w:rPr>
      </w:pPr>
      <w:r>
        <w:rPr>
          <w:rFonts w:ascii="Times New Roman" w:eastAsia="Times New Roman" w:hAnsi="Times New Roman" w:cs="Times New Roman"/>
          <w:b/>
          <w:sz w:val="24"/>
          <w:szCs w:val="24"/>
          <w:u w:val="single"/>
        </w:rPr>
        <w:t>Experiment Title:</w:t>
      </w:r>
      <w:r>
        <w:rPr>
          <w:rFonts w:ascii="Times New Roman" w:eastAsia="Times New Roman" w:hAnsi="Times New Roman" w:cs="Times New Roman"/>
          <w:sz w:val="24"/>
          <w:szCs w:val="24"/>
        </w:rPr>
        <w:t xml:space="preserve"> </w:t>
      </w:r>
    </w:p>
    <w:p w14:paraId="2960E0EA" w14:textId="77777777" w:rsidR="00FC595E" w:rsidRDefault="0050140D">
      <w:pPr>
        <w:rPr>
          <w:rFonts w:ascii="Times New Roman" w:eastAsia="Times New Roman" w:hAnsi="Times New Roman" w:cs="Times New Roman"/>
          <w:sz w:val="24"/>
          <w:szCs w:val="24"/>
        </w:rPr>
      </w:pPr>
      <w:r>
        <w:rPr>
          <w:rFonts w:ascii="Times New Roman" w:eastAsia="Times New Roman" w:hAnsi="Times New Roman" w:cs="Times New Roman"/>
          <w:sz w:val="24"/>
          <w:szCs w:val="24"/>
        </w:rPr>
        <w:t>Extraction</w:t>
      </w:r>
    </w:p>
    <w:p w14:paraId="04A1471B" w14:textId="77777777" w:rsidR="00FC595E" w:rsidRDefault="00FC595E">
      <w:pPr>
        <w:rPr>
          <w:rFonts w:ascii="Times New Roman" w:eastAsia="Times New Roman" w:hAnsi="Times New Roman" w:cs="Times New Roman"/>
          <w:sz w:val="24"/>
          <w:szCs w:val="24"/>
        </w:rPr>
      </w:pPr>
    </w:p>
    <w:p w14:paraId="40D7E5D0" w14:textId="77777777" w:rsidR="00FC595E" w:rsidRDefault="0050140D">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Procedure: </w:t>
      </w:r>
    </w:p>
    <w:p w14:paraId="35983547" w14:textId="77777777" w:rsidR="00FC595E" w:rsidRDefault="0050140D">
      <w:pPr>
        <w:rPr>
          <w:rFonts w:ascii="Times New Roman" w:eastAsia="Times New Roman" w:hAnsi="Times New Roman" w:cs="Times New Roman"/>
          <w:sz w:val="24"/>
          <w:szCs w:val="24"/>
        </w:rPr>
      </w:pPr>
      <w:r>
        <w:rPr>
          <w:rFonts w:ascii="Times New Roman" w:eastAsia="Times New Roman" w:hAnsi="Times New Roman" w:cs="Times New Roman"/>
          <w:sz w:val="24"/>
          <w:szCs w:val="24"/>
        </w:rPr>
        <w:t>As outlined in the lab manual (Department of Chemistry University of Ottawa, Extraction, 2013, pp. 1-6)</w:t>
      </w:r>
    </w:p>
    <w:p w14:paraId="2B40C108" w14:textId="77777777" w:rsidR="00FC595E" w:rsidRDefault="00FC595E">
      <w:pPr>
        <w:rPr>
          <w:rFonts w:ascii="Times New Roman" w:eastAsia="Times New Roman" w:hAnsi="Times New Roman" w:cs="Times New Roman"/>
          <w:sz w:val="24"/>
          <w:szCs w:val="24"/>
        </w:rPr>
      </w:pPr>
    </w:p>
    <w:p w14:paraId="6E3A1A62" w14:textId="77777777" w:rsidR="00FC595E" w:rsidRDefault="0050140D">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Results:</w:t>
      </w:r>
    </w:p>
    <w:p w14:paraId="46131092" w14:textId="77777777" w:rsidR="00FC595E" w:rsidRDefault="00FC595E">
      <w:pPr>
        <w:rPr>
          <w:rFonts w:ascii="Times New Roman" w:eastAsia="Times New Roman" w:hAnsi="Times New Roman" w:cs="Times New Roman"/>
          <w:b/>
          <w:sz w:val="24"/>
          <w:szCs w:val="24"/>
        </w:rPr>
      </w:pPr>
    </w:p>
    <w:p w14:paraId="646F8B53" w14:textId="77777777" w:rsidR="00FC595E" w:rsidRDefault="0050140D">
      <w:pPr>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Part A: </w:t>
      </w:r>
      <w:r>
        <w:rPr>
          <w:rFonts w:ascii="Times New Roman" w:eastAsia="Times New Roman" w:hAnsi="Times New Roman" w:cs="Times New Roman"/>
          <w:sz w:val="24"/>
          <w:szCs w:val="24"/>
        </w:rPr>
        <w:t>1. Methyl blue is in the aqueous phase and is soluble in water</w:t>
      </w:r>
    </w:p>
    <w:p w14:paraId="2640EAA3" w14:textId="77777777" w:rsidR="00FC595E" w:rsidRDefault="0050140D">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2. Methyl Red </w:t>
      </w:r>
      <w:r>
        <w:rPr>
          <w:rFonts w:ascii="Times New Roman" w:eastAsia="Times New Roman" w:hAnsi="Times New Roman" w:cs="Times New Roman"/>
          <w:sz w:val="24"/>
          <w:szCs w:val="24"/>
        </w:rPr>
        <w:t xml:space="preserve">is in organic phase. Sitting on top of ether-water solution in the ether      </w:t>
      </w:r>
    </w:p>
    <w:p w14:paraId="23762FE1" w14:textId="77777777" w:rsidR="00FC595E" w:rsidRDefault="0050140D">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which is less dense than the </w:t>
      </w:r>
      <w:proofErr w:type="gramStart"/>
      <w:r>
        <w:rPr>
          <w:rFonts w:ascii="Times New Roman" w:eastAsia="Times New Roman" w:hAnsi="Times New Roman" w:cs="Times New Roman"/>
          <w:sz w:val="24"/>
          <w:szCs w:val="24"/>
        </w:rPr>
        <w:t>water.</w:t>
      </w:r>
      <w:proofErr w:type="gramEnd"/>
      <w:r>
        <w:rPr>
          <w:rFonts w:ascii="Times New Roman" w:eastAsia="Times New Roman" w:hAnsi="Times New Roman" w:cs="Times New Roman"/>
          <w:sz w:val="24"/>
          <w:szCs w:val="24"/>
        </w:rPr>
        <w:t xml:space="preserve"> </w:t>
      </w:r>
    </w:p>
    <w:p w14:paraId="08179B37" w14:textId="77777777" w:rsidR="00FC595E" w:rsidRDefault="0050140D">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5. The addition of the salt </w:t>
      </w:r>
      <w:proofErr w:type="spellStart"/>
      <w:r>
        <w:rPr>
          <w:rFonts w:ascii="Times New Roman" w:eastAsia="Times New Roman" w:hAnsi="Times New Roman" w:cs="Times New Roman"/>
          <w:sz w:val="24"/>
          <w:szCs w:val="24"/>
        </w:rPr>
        <w:t>NaClc</w:t>
      </w:r>
      <w:proofErr w:type="spellEnd"/>
      <w:r>
        <w:rPr>
          <w:rFonts w:ascii="Times New Roman" w:eastAsia="Times New Roman" w:hAnsi="Times New Roman" w:cs="Times New Roman"/>
          <w:sz w:val="24"/>
          <w:szCs w:val="24"/>
        </w:rPr>
        <w:t xml:space="preserve"> causes the purple to sit on top meaning that it is in the     </w:t>
      </w:r>
    </w:p>
    <w:p w14:paraId="0CAA439B" w14:textId="77777777" w:rsidR="00FC595E" w:rsidRDefault="0050140D">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organic phase. </w:t>
      </w:r>
    </w:p>
    <w:p w14:paraId="7AF054BE" w14:textId="77777777" w:rsidR="00FC595E" w:rsidRDefault="0050140D">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Part </w:t>
      </w:r>
      <w:proofErr w:type="gramStart"/>
      <w:r>
        <w:rPr>
          <w:rFonts w:ascii="Times New Roman" w:eastAsia="Times New Roman" w:hAnsi="Times New Roman" w:cs="Times New Roman"/>
          <w:b/>
          <w:sz w:val="24"/>
          <w:szCs w:val="24"/>
        </w:rPr>
        <w:t>B :</w:t>
      </w:r>
      <w:proofErr w:type="gramEnd"/>
      <w:r>
        <w:rPr>
          <w:rFonts w:ascii="Times New Roman" w:eastAsia="Times New Roman" w:hAnsi="Times New Roman" w:cs="Times New Roman"/>
          <w:b/>
          <w:sz w:val="24"/>
          <w:szCs w:val="24"/>
        </w:rPr>
        <w:t xml:space="preserve"> </w:t>
      </w:r>
    </w:p>
    <w:p w14:paraId="70EFE924" w14:textId="77777777" w:rsidR="00FC595E" w:rsidRDefault="00FC595E">
      <w:pPr>
        <w:rPr>
          <w:rFonts w:ascii="Times New Roman" w:eastAsia="Times New Roman" w:hAnsi="Times New Roman" w:cs="Times New Roman"/>
          <w:b/>
          <w:sz w:val="24"/>
          <w:szCs w:val="24"/>
        </w:rPr>
      </w:pPr>
    </w:p>
    <w:p w14:paraId="3ED00E7A" w14:textId="77777777" w:rsidR="00FC595E" w:rsidRDefault="0050140D">
      <w:pPr>
        <w:rPr>
          <w:rFonts w:ascii="Times New Roman" w:eastAsia="Times New Roman" w:hAnsi="Times New Roman" w:cs="Times New Roman"/>
          <w:sz w:val="24"/>
          <w:szCs w:val="24"/>
        </w:rPr>
      </w:pPr>
      <w:r>
        <w:rPr>
          <w:rFonts w:ascii="Times New Roman" w:eastAsia="Times New Roman" w:hAnsi="Times New Roman" w:cs="Times New Roman"/>
          <w:sz w:val="24"/>
          <w:szCs w:val="24"/>
        </w:rPr>
        <w:t>Figure 1:</w:t>
      </w:r>
    </w:p>
    <w:p w14:paraId="4EC836A9" w14:textId="77777777" w:rsidR="00FC595E" w:rsidRDefault="0050140D">
      <w:pPr>
        <w:rPr>
          <w:rFonts w:ascii="Times New Roman" w:eastAsia="Times New Roman" w:hAnsi="Times New Roman" w:cs="Times New Roman"/>
          <w:b/>
          <w:sz w:val="24"/>
          <w:szCs w:val="24"/>
        </w:rPr>
      </w:pPr>
      <w:r>
        <w:rPr>
          <w:noProof/>
        </w:rPr>
        <w:drawing>
          <wp:anchor distT="114300" distB="114300" distL="114300" distR="114300" simplePos="0" relativeHeight="251658240" behindDoc="0" locked="0" layoutInCell="1" hidden="0" allowOverlap="1" wp14:anchorId="2316CB07" wp14:editId="3C779B0B">
            <wp:simplePos x="0" y="0"/>
            <wp:positionH relativeFrom="column">
              <wp:posOffset>1</wp:posOffset>
            </wp:positionH>
            <wp:positionV relativeFrom="paragraph">
              <wp:posOffset>257175</wp:posOffset>
            </wp:positionV>
            <wp:extent cx="1776413" cy="3520624"/>
            <wp:effectExtent l="0" t="0" r="0" b="0"/>
            <wp:wrapSquare wrapText="bothSides" distT="114300" distB="114300" distL="114300" distR="114300"/>
            <wp:docPr id="5"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5"/>
                    <a:srcRect l="27243" t="11418" r="19711" b="9735"/>
                    <a:stretch>
                      <a:fillRect/>
                    </a:stretch>
                  </pic:blipFill>
                  <pic:spPr>
                    <a:xfrm>
                      <a:off x="0" y="0"/>
                      <a:ext cx="1776413" cy="3520624"/>
                    </a:xfrm>
                    <a:prstGeom prst="rect">
                      <a:avLst/>
                    </a:prstGeom>
                    <a:ln/>
                  </pic:spPr>
                </pic:pic>
              </a:graphicData>
            </a:graphic>
          </wp:anchor>
        </w:drawing>
      </w:r>
    </w:p>
    <w:p w14:paraId="71E5D126" w14:textId="77777777" w:rsidR="00FC595E" w:rsidRDefault="0050140D">
      <w:pPr>
        <w:rPr>
          <w:rFonts w:ascii="Times New Roman" w:eastAsia="Times New Roman" w:hAnsi="Times New Roman" w:cs="Times New Roman"/>
          <w:sz w:val="24"/>
          <w:szCs w:val="24"/>
        </w:rPr>
      </w:pPr>
      <w:r>
        <w:rPr>
          <w:rFonts w:ascii="Times New Roman" w:eastAsia="Times New Roman" w:hAnsi="Times New Roman" w:cs="Times New Roman"/>
          <w:sz w:val="24"/>
          <w:szCs w:val="24"/>
        </w:rPr>
        <w:t>Solvent System: 2:8 mixture of ethyl acetate and hexanes</w:t>
      </w:r>
    </w:p>
    <w:p w14:paraId="1895A441" w14:textId="77777777" w:rsidR="00FC595E" w:rsidRDefault="00FC595E">
      <w:pPr>
        <w:rPr>
          <w:rFonts w:ascii="Times New Roman" w:eastAsia="Times New Roman" w:hAnsi="Times New Roman" w:cs="Times New Roman"/>
          <w:sz w:val="24"/>
          <w:szCs w:val="24"/>
        </w:rPr>
      </w:pPr>
    </w:p>
    <w:p w14:paraId="3FCB186C" w14:textId="77777777" w:rsidR="00FC595E" w:rsidRDefault="0050140D">
      <w:pPr>
        <w:rPr>
          <w:rFonts w:ascii="Times New Roman" w:eastAsia="Times New Roman" w:hAnsi="Times New Roman" w:cs="Times New Roman"/>
          <w:sz w:val="24"/>
          <w:szCs w:val="24"/>
        </w:rPr>
      </w:pPr>
      <w:r>
        <w:rPr>
          <w:rFonts w:ascii="Times New Roman" w:eastAsia="Times New Roman" w:hAnsi="Times New Roman" w:cs="Times New Roman"/>
          <w:sz w:val="24"/>
          <w:szCs w:val="24"/>
        </w:rPr>
        <w:t>Rf</w:t>
      </w:r>
      <w:r>
        <w:rPr>
          <w:rFonts w:ascii="Times New Roman" w:eastAsia="Times New Roman" w:hAnsi="Times New Roman" w:cs="Times New Roman"/>
          <w:sz w:val="24"/>
          <w:szCs w:val="24"/>
          <w:vertAlign w:val="subscript"/>
        </w:rPr>
        <w:t>Bi1</w:t>
      </w:r>
      <w:r>
        <w:rPr>
          <w:rFonts w:ascii="Times New Roman" w:eastAsia="Times New Roman" w:hAnsi="Times New Roman" w:cs="Times New Roman"/>
          <w:sz w:val="24"/>
          <w:szCs w:val="24"/>
        </w:rPr>
        <w:t>= 3.3/ 4.4 = 0.75</w:t>
      </w:r>
    </w:p>
    <w:p w14:paraId="6D74B3A9" w14:textId="77777777" w:rsidR="00FC595E" w:rsidRDefault="0050140D">
      <w:pPr>
        <w:rPr>
          <w:rFonts w:ascii="Times New Roman" w:eastAsia="Times New Roman" w:hAnsi="Times New Roman" w:cs="Times New Roman"/>
          <w:sz w:val="24"/>
          <w:szCs w:val="24"/>
        </w:rPr>
      </w:pPr>
      <w:r>
        <w:rPr>
          <w:rFonts w:ascii="Times New Roman" w:eastAsia="Times New Roman" w:hAnsi="Times New Roman" w:cs="Times New Roman"/>
          <w:sz w:val="24"/>
          <w:szCs w:val="24"/>
        </w:rPr>
        <w:t>Rf</w:t>
      </w:r>
      <w:r>
        <w:rPr>
          <w:rFonts w:ascii="Times New Roman" w:eastAsia="Times New Roman" w:hAnsi="Times New Roman" w:cs="Times New Roman"/>
          <w:sz w:val="24"/>
          <w:szCs w:val="24"/>
          <w:vertAlign w:val="subscript"/>
        </w:rPr>
        <w:t>Bi2</w:t>
      </w:r>
      <w:r>
        <w:rPr>
          <w:rFonts w:ascii="Times New Roman" w:eastAsia="Times New Roman" w:hAnsi="Times New Roman" w:cs="Times New Roman"/>
          <w:sz w:val="24"/>
          <w:szCs w:val="24"/>
        </w:rPr>
        <w:t xml:space="preserve">= 4/ 4.4 = 0.91 </w:t>
      </w:r>
    </w:p>
    <w:p w14:paraId="311D3EBA" w14:textId="77777777" w:rsidR="00FC595E" w:rsidRDefault="0050140D">
      <w:pP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Rf</w:t>
      </w:r>
      <w:r>
        <w:rPr>
          <w:rFonts w:ascii="Times New Roman" w:eastAsia="Times New Roman" w:hAnsi="Times New Roman" w:cs="Times New Roman"/>
          <w:sz w:val="24"/>
          <w:szCs w:val="24"/>
          <w:vertAlign w:val="subscript"/>
        </w:rPr>
        <w:t>Benz</w:t>
      </w:r>
      <w:proofErr w:type="spellEnd"/>
      <w:r>
        <w:rPr>
          <w:rFonts w:ascii="Times New Roman" w:eastAsia="Times New Roman" w:hAnsi="Times New Roman" w:cs="Times New Roman"/>
          <w:sz w:val="24"/>
          <w:szCs w:val="24"/>
        </w:rPr>
        <w:t xml:space="preserve">= 3.3/ 4.4 = 0.75 </w:t>
      </w:r>
    </w:p>
    <w:p w14:paraId="49FC2170" w14:textId="77777777" w:rsidR="00FC595E" w:rsidRDefault="0050140D">
      <w:pPr>
        <w:rPr>
          <w:rFonts w:ascii="Times New Roman" w:eastAsia="Times New Roman" w:hAnsi="Times New Roman" w:cs="Times New Roman"/>
          <w:sz w:val="24"/>
          <w:szCs w:val="24"/>
        </w:rPr>
      </w:pPr>
      <w:r>
        <w:rPr>
          <w:rFonts w:ascii="Times New Roman" w:eastAsia="Times New Roman" w:hAnsi="Times New Roman" w:cs="Times New Roman"/>
          <w:sz w:val="24"/>
          <w:szCs w:val="24"/>
        </w:rPr>
        <w:t>Rf</w:t>
      </w:r>
      <w:r>
        <w:rPr>
          <w:rFonts w:ascii="Times New Roman" w:eastAsia="Times New Roman" w:hAnsi="Times New Roman" w:cs="Times New Roman"/>
          <w:sz w:val="24"/>
          <w:szCs w:val="24"/>
          <w:vertAlign w:val="subscript"/>
        </w:rPr>
        <w:t>unk1</w:t>
      </w:r>
      <w:r>
        <w:rPr>
          <w:rFonts w:ascii="Times New Roman" w:eastAsia="Times New Roman" w:hAnsi="Times New Roman" w:cs="Times New Roman"/>
          <w:sz w:val="24"/>
          <w:szCs w:val="24"/>
        </w:rPr>
        <w:t xml:space="preserve">= 2/ 4.4 = 0.45 </w:t>
      </w:r>
    </w:p>
    <w:p w14:paraId="689BA48B" w14:textId="77777777" w:rsidR="00FC595E" w:rsidRDefault="0050140D">
      <w:pPr>
        <w:rPr>
          <w:rFonts w:ascii="Times New Roman" w:eastAsia="Times New Roman" w:hAnsi="Times New Roman" w:cs="Times New Roman"/>
          <w:sz w:val="24"/>
          <w:szCs w:val="24"/>
        </w:rPr>
      </w:pPr>
      <w:r>
        <w:rPr>
          <w:rFonts w:ascii="Times New Roman" w:eastAsia="Times New Roman" w:hAnsi="Times New Roman" w:cs="Times New Roman"/>
          <w:sz w:val="24"/>
          <w:szCs w:val="24"/>
        </w:rPr>
        <w:t>Rf</w:t>
      </w:r>
      <w:r>
        <w:rPr>
          <w:rFonts w:ascii="Times New Roman" w:eastAsia="Times New Roman" w:hAnsi="Times New Roman" w:cs="Times New Roman"/>
          <w:sz w:val="24"/>
          <w:szCs w:val="24"/>
          <w:vertAlign w:val="subscript"/>
        </w:rPr>
        <w:t>unk2</w:t>
      </w:r>
      <w:r>
        <w:rPr>
          <w:rFonts w:ascii="Times New Roman" w:eastAsia="Times New Roman" w:hAnsi="Times New Roman" w:cs="Times New Roman"/>
          <w:sz w:val="24"/>
          <w:szCs w:val="24"/>
        </w:rPr>
        <w:t xml:space="preserve">= 4/ 4.4 = 0.86 </w:t>
      </w:r>
    </w:p>
    <w:p w14:paraId="3604670D" w14:textId="77777777" w:rsidR="00FC595E" w:rsidRDefault="00FC595E">
      <w:pPr>
        <w:rPr>
          <w:rFonts w:ascii="Times New Roman" w:eastAsia="Times New Roman" w:hAnsi="Times New Roman" w:cs="Times New Roman"/>
          <w:sz w:val="24"/>
          <w:szCs w:val="24"/>
        </w:rPr>
      </w:pPr>
    </w:p>
    <w:p w14:paraId="61F22F8B" w14:textId="77777777" w:rsidR="00FC595E" w:rsidRDefault="0050140D">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Legend: </w:t>
      </w:r>
    </w:p>
    <w:p w14:paraId="2316CED3" w14:textId="77777777" w:rsidR="00FC595E" w:rsidRDefault="00FC595E">
      <w:pPr>
        <w:rPr>
          <w:rFonts w:ascii="Times New Roman" w:eastAsia="Times New Roman" w:hAnsi="Times New Roman" w:cs="Times New Roman"/>
          <w:sz w:val="24"/>
          <w:szCs w:val="24"/>
        </w:rPr>
      </w:pPr>
    </w:p>
    <w:p w14:paraId="3D093AA3" w14:textId="77777777" w:rsidR="00FC595E" w:rsidRDefault="0050140D">
      <w:pPr>
        <w:rPr>
          <w:rFonts w:ascii="Times New Roman" w:eastAsia="Times New Roman" w:hAnsi="Times New Roman" w:cs="Times New Roman"/>
          <w:sz w:val="24"/>
          <w:szCs w:val="24"/>
        </w:rPr>
      </w:pPr>
      <w:r>
        <w:rPr>
          <w:rFonts w:ascii="Cardo" w:eastAsia="Cardo" w:hAnsi="Cardo" w:cs="Cardo"/>
          <w:sz w:val="24"/>
          <w:szCs w:val="24"/>
        </w:rPr>
        <w:t xml:space="preserve">bi → biphenyl </w:t>
      </w:r>
    </w:p>
    <w:p w14:paraId="261B4BB8" w14:textId="77777777" w:rsidR="00FC595E" w:rsidRDefault="0050140D">
      <w:pPr>
        <w:rPr>
          <w:rFonts w:ascii="Times New Roman" w:eastAsia="Times New Roman" w:hAnsi="Times New Roman" w:cs="Times New Roman"/>
          <w:sz w:val="24"/>
          <w:szCs w:val="24"/>
        </w:rPr>
      </w:pPr>
      <w:proofErr w:type="spellStart"/>
      <w:r>
        <w:rPr>
          <w:rFonts w:ascii="Cardo" w:eastAsia="Cardo" w:hAnsi="Cardo" w:cs="Cardo"/>
          <w:sz w:val="24"/>
          <w:szCs w:val="24"/>
        </w:rPr>
        <w:t>benz</w:t>
      </w:r>
      <w:proofErr w:type="spellEnd"/>
      <w:r>
        <w:rPr>
          <w:rFonts w:ascii="Cardo" w:eastAsia="Cardo" w:hAnsi="Cardo" w:cs="Cardo"/>
          <w:sz w:val="24"/>
          <w:szCs w:val="24"/>
        </w:rPr>
        <w:t xml:space="preserve"> → benzophenone</w:t>
      </w:r>
    </w:p>
    <w:p w14:paraId="003496C8" w14:textId="77777777" w:rsidR="00FC595E" w:rsidRDefault="0050140D">
      <w:pPr>
        <w:rPr>
          <w:rFonts w:ascii="Times New Roman" w:eastAsia="Times New Roman" w:hAnsi="Times New Roman" w:cs="Times New Roman"/>
          <w:sz w:val="24"/>
          <w:szCs w:val="24"/>
        </w:rPr>
      </w:pPr>
      <w:proofErr w:type="spellStart"/>
      <w:r>
        <w:rPr>
          <w:rFonts w:ascii="Cardo" w:eastAsia="Cardo" w:hAnsi="Cardo" w:cs="Cardo"/>
          <w:sz w:val="24"/>
          <w:szCs w:val="24"/>
        </w:rPr>
        <w:t>Unk</w:t>
      </w:r>
      <w:proofErr w:type="spellEnd"/>
      <w:r>
        <w:rPr>
          <w:rFonts w:ascii="Cardo" w:eastAsia="Cardo" w:hAnsi="Cardo" w:cs="Cardo"/>
          <w:sz w:val="24"/>
          <w:szCs w:val="24"/>
        </w:rPr>
        <w:t xml:space="preserve"> → unknown</w:t>
      </w:r>
    </w:p>
    <w:p w14:paraId="7C892E53" w14:textId="77777777" w:rsidR="00FC595E" w:rsidRDefault="00FC595E">
      <w:pPr>
        <w:rPr>
          <w:rFonts w:ascii="Times New Roman" w:eastAsia="Times New Roman" w:hAnsi="Times New Roman" w:cs="Times New Roman"/>
          <w:sz w:val="24"/>
          <w:szCs w:val="24"/>
        </w:rPr>
      </w:pPr>
    </w:p>
    <w:p w14:paraId="35C324C9" w14:textId="77777777" w:rsidR="00FC595E" w:rsidRDefault="00FC595E">
      <w:pPr>
        <w:rPr>
          <w:rFonts w:ascii="Times New Roman" w:eastAsia="Times New Roman" w:hAnsi="Times New Roman" w:cs="Times New Roman"/>
          <w:sz w:val="24"/>
          <w:szCs w:val="24"/>
        </w:rPr>
      </w:pPr>
    </w:p>
    <w:p w14:paraId="1A66F3D6" w14:textId="77777777" w:rsidR="00FC595E" w:rsidRDefault="00FC595E">
      <w:pPr>
        <w:rPr>
          <w:rFonts w:ascii="Times New Roman" w:eastAsia="Times New Roman" w:hAnsi="Times New Roman" w:cs="Times New Roman"/>
          <w:sz w:val="24"/>
          <w:szCs w:val="24"/>
        </w:rPr>
      </w:pPr>
    </w:p>
    <w:p w14:paraId="7AA510C9" w14:textId="77777777" w:rsidR="00FC595E" w:rsidRDefault="00FC595E">
      <w:pPr>
        <w:rPr>
          <w:rFonts w:ascii="Times New Roman" w:eastAsia="Times New Roman" w:hAnsi="Times New Roman" w:cs="Times New Roman"/>
          <w:sz w:val="24"/>
          <w:szCs w:val="24"/>
        </w:rPr>
      </w:pPr>
    </w:p>
    <w:p w14:paraId="2981EA21" w14:textId="77777777" w:rsidR="00FC595E" w:rsidRDefault="00FC595E">
      <w:pPr>
        <w:rPr>
          <w:rFonts w:ascii="Times New Roman" w:eastAsia="Times New Roman" w:hAnsi="Times New Roman" w:cs="Times New Roman"/>
          <w:sz w:val="24"/>
          <w:szCs w:val="24"/>
        </w:rPr>
      </w:pPr>
    </w:p>
    <w:p w14:paraId="77FFB83F" w14:textId="77777777" w:rsidR="00FC595E" w:rsidRDefault="00FC595E">
      <w:pPr>
        <w:rPr>
          <w:rFonts w:ascii="Times New Roman" w:eastAsia="Times New Roman" w:hAnsi="Times New Roman" w:cs="Times New Roman"/>
          <w:sz w:val="24"/>
          <w:szCs w:val="24"/>
        </w:rPr>
      </w:pPr>
    </w:p>
    <w:p w14:paraId="284C34EF" w14:textId="77777777" w:rsidR="00FC595E" w:rsidRDefault="00FC595E">
      <w:pPr>
        <w:rPr>
          <w:rFonts w:ascii="Times New Roman" w:eastAsia="Times New Roman" w:hAnsi="Times New Roman" w:cs="Times New Roman"/>
          <w:sz w:val="24"/>
          <w:szCs w:val="24"/>
        </w:rPr>
      </w:pPr>
    </w:p>
    <w:p w14:paraId="0E978BF8" w14:textId="77777777" w:rsidR="00FC595E" w:rsidRDefault="00FC595E">
      <w:pPr>
        <w:rPr>
          <w:rFonts w:ascii="Times New Roman" w:eastAsia="Times New Roman" w:hAnsi="Times New Roman" w:cs="Times New Roman"/>
          <w:sz w:val="24"/>
          <w:szCs w:val="24"/>
        </w:rPr>
      </w:pPr>
    </w:p>
    <w:p w14:paraId="66E16615" w14:textId="77777777" w:rsidR="00FC595E" w:rsidRDefault="00FC595E">
      <w:pPr>
        <w:rPr>
          <w:rFonts w:ascii="Times New Roman" w:eastAsia="Times New Roman" w:hAnsi="Times New Roman" w:cs="Times New Roman"/>
          <w:sz w:val="24"/>
          <w:szCs w:val="24"/>
        </w:rPr>
      </w:pPr>
    </w:p>
    <w:p w14:paraId="70162E49" w14:textId="77777777" w:rsidR="00FC595E" w:rsidRDefault="00FC595E">
      <w:pPr>
        <w:rPr>
          <w:rFonts w:ascii="Times New Roman" w:eastAsia="Times New Roman" w:hAnsi="Times New Roman" w:cs="Times New Roman"/>
          <w:sz w:val="24"/>
          <w:szCs w:val="24"/>
        </w:rPr>
      </w:pPr>
    </w:p>
    <w:p w14:paraId="1DFA8DA0" w14:textId="77777777" w:rsidR="00FC595E" w:rsidRDefault="00FC595E">
      <w:pPr>
        <w:rPr>
          <w:rFonts w:ascii="Times New Roman" w:eastAsia="Times New Roman" w:hAnsi="Times New Roman" w:cs="Times New Roman"/>
          <w:sz w:val="24"/>
          <w:szCs w:val="24"/>
        </w:rPr>
      </w:pPr>
    </w:p>
    <w:p w14:paraId="3017E434" w14:textId="77777777" w:rsidR="00FC595E" w:rsidRDefault="0050140D">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Figure 2: </w:t>
      </w:r>
    </w:p>
    <w:p w14:paraId="1F9A77C2" w14:textId="77777777" w:rsidR="00FC595E" w:rsidRDefault="00FC595E">
      <w:pPr>
        <w:rPr>
          <w:rFonts w:ascii="Times New Roman" w:eastAsia="Times New Roman" w:hAnsi="Times New Roman" w:cs="Times New Roman"/>
          <w:sz w:val="24"/>
          <w:szCs w:val="24"/>
        </w:rPr>
      </w:pPr>
    </w:p>
    <w:p w14:paraId="03F1114A" w14:textId="77777777" w:rsidR="00FC595E" w:rsidRDefault="0050140D">
      <w:pP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5383C41F" wp14:editId="0107ABE9">
            <wp:extent cx="2099837" cy="3167063"/>
            <wp:effectExtent l="0" t="0" r="0" b="0"/>
            <wp:docPr id="3"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6"/>
                    <a:srcRect l="19070" t="17668" r="22596" b="16346"/>
                    <a:stretch>
                      <a:fillRect/>
                    </a:stretch>
                  </pic:blipFill>
                  <pic:spPr>
                    <a:xfrm>
                      <a:off x="0" y="0"/>
                      <a:ext cx="2099837" cy="3167063"/>
                    </a:xfrm>
                    <a:prstGeom prst="rect">
                      <a:avLst/>
                    </a:prstGeom>
                    <a:ln/>
                  </pic:spPr>
                </pic:pic>
              </a:graphicData>
            </a:graphic>
          </wp:inline>
        </w:drawing>
      </w:r>
    </w:p>
    <w:p w14:paraId="5231061E" w14:textId="77777777" w:rsidR="00FC595E" w:rsidRDefault="0050140D">
      <w:pPr>
        <w:rPr>
          <w:rFonts w:ascii="Times New Roman" w:eastAsia="Times New Roman" w:hAnsi="Times New Roman" w:cs="Times New Roman"/>
          <w:sz w:val="24"/>
          <w:szCs w:val="24"/>
        </w:rPr>
      </w:pPr>
      <w:r>
        <w:rPr>
          <w:rFonts w:ascii="Times New Roman" w:eastAsia="Times New Roman" w:hAnsi="Times New Roman" w:cs="Times New Roman"/>
          <w:sz w:val="24"/>
          <w:szCs w:val="24"/>
        </w:rPr>
        <w:t>Solvent System: 2:8 mixture of ethyl acetate and hexanes</w:t>
      </w:r>
    </w:p>
    <w:p w14:paraId="3DC49C9E" w14:textId="77777777" w:rsidR="00FC595E" w:rsidRDefault="00FC595E">
      <w:pPr>
        <w:rPr>
          <w:rFonts w:ascii="Times New Roman" w:eastAsia="Times New Roman" w:hAnsi="Times New Roman" w:cs="Times New Roman"/>
          <w:sz w:val="24"/>
          <w:szCs w:val="24"/>
        </w:rPr>
      </w:pPr>
    </w:p>
    <w:p w14:paraId="3AB92C92" w14:textId="77777777" w:rsidR="00FC595E" w:rsidRDefault="0050140D">
      <w:pP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Rf</w:t>
      </w:r>
      <w:r>
        <w:rPr>
          <w:rFonts w:ascii="Times New Roman" w:eastAsia="Times New Roman" w:hAnsi="Times New Roman" w:cs="Times New Roman"/>
          <w:sz w:val="24"/>
          <w:szCs w:val="24"/>
          <w:vertAlign w:val="subscript"/>
        </w:rPr>
        <w:t>Org</w:t>
      </w:r>
      <w:proofErr w:type="spellEnd"/>
      <w:r>
        <w:rPr>
          <w:rFonts w:ascii="Times New Roman" w:eastAsia="Times New Roman" w:hAnsi="Times New Roman" w:cs="Times New Roman"/>
          <w:sz w:val="24"/>
          <w:szCs w:val="24"/>
        </w:rPr>
        <w:t>= 3/ 3.5 = 0.86</w:t>
      </w:r>
    </w:p>
    <w:p w14:paraId="6CEFA857" w14:textId="77777777" w:rsidR="00FC595E" w:rsidRDefault="0050140D">
      <w:pPr>
        <w:rPr>
          <w:rFonts w:ascii="Times New Roman" w:eastAsia="Times New Roman" w:hAnsi="Times New Roman" w:cs="Times New Roman"/>
          <w:sz w:val="24"/>
          <w:szCs w:val="24"/>
        </w:rPr>
      </w:pPr>
      <w:r>
        <w:rPr>
          <w:rFonts w:ascii="Times New Roman" w:eastAsia="Times New Roman" w:hAnsi="Times New Roman" w:cs="Times New Roman"/>
          <w:sz w:val="24"/>
          <w:szCs w:val="24"/>
        </w:rPr>
        <w:t>Rf</w:t>
      </w:r>
      <w:r>
        <w:rPr>
          <w:rFonts w:ascii="Times New Roman" w:eastAsia="Times New Roman" w:hAnsi="Times New Roman" w:cs="Times New Roman"/>
          <w:sz w:val="24"/>
          <w:szCs w:val="24"/>
          <w:vertAlign w:val="subscript"/>
        </w:rPr>
        <w:t>Co1</w:t>
      </w:r>
      <w:r>
        <w:rPr>
          <w:rFonts w:ascii="Times New Roman" w:eastAsia="Times New Roman" w:hAnsi="Times New Roman" w:cs="Times New Roman"/>
          <w:sz w:val="24"/>
          <w:szCs w:val="24"/>
        </w:rPr>
        <w:t>= 1.7/ 3.5 = 0.49</w:t>
      </w:r>
    </w:p>
    <w:p w14:paraId="411A0080" w14:textId="77777777" w:rsidR="00FC595E" w:rsidRDefault="0050140D">
      <w:pPr>
        <w:rPr>
          <w:rFonts w:ascii="Times New Roman" w:eastAsia="Times New Roman" w:hAnsi="Times New Roman" w:cs="Times New Roman"/>
          <w:sz w:val="24"/>
          <w:szCs w:val="24"/>
        </w:rPr>
      </w:pPr>
      <w:r>
        <w:rPr>
          <w:rFonts w:ascii="Times New Roman" w:eastAsia="Times New Roman" w:hAnsi="Times New Roman" w:cs="Times New Roman"/>
          <w:sz w:val="24"/>
          <w:szCs w:val="24"/>
        </w:rPr>
        <w:t>Rf</w:t>
      </w:r>
      <w:r>
        <w:rPr>
          <w:rFonts w:ascii="Times New Roman" w:eastAsia="Times New Roman" w:hAnsi="Times New Roman" w:cs="Times New Roman"/>
          <w:sz w:val="24"/>
          <w:szCs w:val="24"/>
          <w:vertAlign w:val="subscript"/>
        </w:rPr>
        <w:t>Co2</w:t>
      </w:r>
      <w:r>
        <w:rPr>
          <w:rFonts w:ascii="Times New Roman" w:eastAsia="Times New Roman" w:hAnsi="Times New Roman" w:cs="Times New Roman"/>
          <w:sz w:val="24"/>
          <w:szCs w:val="24"/>
        </w:rPr>
        <w:t>= 3/ 3.5 = 0.86</w:t>
      </w:r>
    </w:p>
    <w:p w14:paraId="1D9201BF" w14:textId="77777777" w:rsidR="00FC595E" w:rsidRDefault="0050140D">
      <w:pPr>
        <w:rPr>
          <w:rFonts w:ascii="Times New Roman" w:eastAsia="Times New Roman" w:hAnsi="Times New Roman" w:cs="Times New Roman"/>
          <w:sz w:val="24"/>
          <w:szCs w:val="24"/>
        </w:rPr>
      </w:pPr>
      <w:r>
        <w:rPr>
          <w:rFonts w:ascii="Times New Roman" w:eastAsia="Times New Roman" w:hAnsi="Times New Roman" w:cs="Times New Roman"/>
          <w:sz w:val="24"/>
          <w:szCs w:val="24"/>
        </w:rPr>
        <w:t>Rf</w:t>
      </w:r>
      <w:r>
        <w:rPr>
          <w:rFonts w:ascii="Times New Roman" w:eastAsia="Times New Roman" w:hAnsi="Times New Roman" w:cs="Times New Roman"/>
          <w:sz w:val="24"/>
          <w:szCs w:val="24"/>
          <w:vertAlign w:val="subscript"/>
        </w:rPr>
        <w:t>unk1</w:t>
      </w:r>
      <w:r>
        <w:rPr>
          <w:rFonts w:ascii="Times New Roman" w:eastAsia="Times New Roman" w:hAnsi="Times New Roman" w:cs="Times New Roman"/>
          <w:sz w:val="24"/>
          <w:szCs w:val="24"/>
        </w:rPr>
        <w:t xml:space="preserve">= 1.7/ 3.5 = 0.49 </w:t>
      </w:r>
    </w:p>
    <w:p w14:paraId="0559CEA9" w14:textId="77777777" w:rsidR="00FC595E" w:rsidRDefault="0050140D">
      <w:pPr>
        <w:rPr>
          <w:rFonts w:ascii="Times New Roman" w:eastAsia="Times New Roman" w:hAnsi="Times New Roman" w:cs="Times New Roman"/>
          <w:sz w:val="24"/>
          <w:szCs w:val="24"/>
        </w:rPr>
      </w:pPr>
      <w:r>
        <w:rPr>
          <w:rFonts w:ascii="Times New Roman" w:eastAsia="Times New Roman" w:hAnsi="Times New Roman" w:cs="Times New Roman"/>
          <w:sz w:val="24"/>
          <w:szCs w:val="24"/>
        </w:rPr>
        <w:t>Rf</w:t>
      </w:r>
      <w:r>
        <w:rPr>
          <w:rFonts w:ascii="Times New Roman" w:eastAsia="Times New Roman" w:hAnsi="Times New Roman" w:cs="Times New Roman"/>
          <w:sz w:val="24"/>
          <w:szCs w:val="24"/>
          <w:vertAlign w:val="subscript"/>
        </w:rPr>
        <w:t>unk2</w:t>
      </w:r>
      <w:r>
        <w:rPr>
          <w:rFonts w:ascii="Times New Roman" w:eastAsia="Times New Roman" w:hAnsi="Times New Roman" w:cs="Times New Roman"/>
          <w:sz w:val="24"/>
          <w:szCs w:val="24"/>
        </w:rPr>
        <w:t xml:space="preserve">= 3/ 3.5 = 0.86 </w:t>
      </w:r>
    </w:p>
    <w:p w14:paraId="6159EDCD" w14:textId="77777777" w:rsidR="00FC595E" w:rsidRDefault="00FC595E">
      <w:pPr>
        <w:rPr>
          <w:rFonts w:ascii="Times New Roman" w:eastAsia="Times New Roman" w:hAnsi="Times New Roman" w:cs="Times New Roman"/>
          <w:sz w:val="24"/>
          <w:szCs w:val="24"/>
        </w:rPr>
      </w:pPr>
    </w:p>
    <w:p w14:paraId="5204CB75" w14:textId="77777777" w:rsidR="00FC595E" w:rsidRDefault="0050140D">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Legend: </w:t>
      </w:r>
    </w:p>
    <w:p w14:paraId="1CFE1642" w14:textId="77777777" w:rsidR="00FC595E" w:rsidRDefault="00FC595E">
      <w:pPr>
        <w:rPr>
          <w:rFonts w:ascii="Times New Roman" w:eastAsia="Times New Roman" w:hAnsi="Times New Roman" w:cs="Times New Roman"/>
          <w:sz w:val="24"/>
          <w:szCs w:val="24"/>
        </w:rPr>
      </w:pPr>
    </w:p>
    <w:p w14:paraId="5AA891C8" w14:textId="77777777" w:rsidR="00FC595E" w:rsidRDefault="0050140D">
      <w:pPr>
        <w:rPr>
          <w:rFonts w:ascii="Times New Roman" w:eastAsia="Times New Roman" w:hAnsi="Times New Roman" w:cs="Times New Roman"/>
          <w:sz w:val="24"/>
          <w:szCs w:val="24"/>
        </w:rPr>
      </w:pPr>
      <w:r>
        <w:rPr>
          <w:rFonts w:ascii="Cardo" w:eastAsia="Cardo" w:hAnsi="Cardo" w:cs="Cardo"/>
          <w:sz w:val="24"/>
          <w:szCs w:val="24"/>
        </w:rPr>
        <w:t>Org → organic layer</w:t>
      </w:r>
    </w:p>
    <w:p w14:paraId="0FED7B27" w14:textId="77777777" w:rsidR="00FC595E" w:rsidRDefault="0050140D">
      <w:pPr>
        <w:rPr>
          <w:rFonts w:ascii="Times New Roman" w:eastAsia="Times New Roman" w:hAnsi="Times New Roman" w:cs="Times New Roman"/>
          <w:sz w:val="24"/>
          <w:szCs w:val="24"/>
        </w:rPr>
      </w:pPr>
      <w:r>
        <w:rPr>
          <w:rFonts w:ascii="Cardo" w:eastAsia="Cardo" w:hAnsi="Cardo" w:cs="Cardo"/>
          <w:sz w:val="24"/>
          <w:szCs w:val="24"/>
        </w:rPr>
        <w:t xml:space="preserve">Co → Co - Spot </w:t>
      </w:r>
    </w:p>
    <w:p w14:paraId="249A4450" w14:textId="77777777" w:rsidR="00FC595E" w:rsidRDefault="0050140D">
      <w:pPr>
        <w:rPr>
          <w:rFonts w:ascii="Times New Roman" w:eastAsia="Times New Roman" w:hAnsi="Times New Roman" w:cs="Times New Roman"/>
          <w:sz w:val="24"/>
          <w:szCs w:val="24"/>
        </w:rPr>
      </w:pPr>
      <w:proofErr w:type="spellStart"/>
      <w:r>
        <w:rPr>
          <w:rFonts w:ascii="Cardo" w:eastAsia="Cardo" w:hAnsi="Cardo" w:cs="Cardo"/>
          <w:sz w:val="24"/>
          <w:szCs w:val="24"/>
        </w:rPr>
        <w:t>Unk</w:t>
      </w:r>
      <w:proofErr w:type="spellEnd"/>
      <w:r>
        <w:rPr>
          <w:rFonts w:ascii="Cardo" w:eastAsia="Cardo" w:hAnsi="Cardo" w:cs="Cardo"/>
          <w:sz w:val="24"/>
          <w:szCs w:val="24"/>
        </w:rPr>
        <w:t xml:space="preserve"> → Unknown</w:t>
      </w:r>
    </w:p>
    <w:p w14:paraId="4D3B6CEE" w14:textId="77777777" w:rsidR="00FC595E" w:rsidRDefault="00FC595E">
      <w:pPr>
        <w:rPr>
          <w:rFonts w:ascii="Times New Roman" w:eastAsia="Times New Roman" w:hAnsi="Times New Roman" w:cs="Times New Roman"/>
          <w:b/>
          <w:sz w:val="24"/>
          <w:szCs w:val="24"/>
        </w:rPr>
      </w:pPr>
    </w:p>
    <w:p w14:paraId="7BCEC551" w14:textId="77777777" w:rsidR="00FC595E" w:rsidRDefault="0050140D">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Table of Results </w:t>
      </w:r>
    </w:p>
    <w:p w14:paraId="4674B2FB" w14:textId="77777777" w:rsidR="00FC595E" w:rsidRDefault="00FC595E">
      <w:pPr>
        <w:rPr>
          <w:rFonts w:ascii="Times New Roman" w:eastAsia="Times New Roman" w:hAnsi="Times New Roman" w:cs="Times New Roman"/>
          <w:b/>
          <w:sz w:val="24"/>
          <w:szCs w:val="24"/>
        </w:rPr>
      </w:pPr>
    </w:p>
    <w:p w14:paraId="06031916" w14:textId="77777777" w:rsidR="00FC595E" w:rsidRDefault="00FC595E">
      <w:pPr>
        <w:rPr>
          <w:rFonts w:ascii="Times New Roman" w:eastAsia="Times New Roman" w:hAnsi="Times New Roman" w:cs="Times New Roman"/>
          <w:b/>
          <w:sz w:val="24"/>
          <w:szCs w:val="24"/>
        </w:rPr>
      </w:pP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FC595E" w14:paraId="08625B3A" w14:textId="77777777">
        <w:tc>
          <w:tcPr>
            <w:tcW w:w="4680" w:type="dxa"/>
            <w:shd w:val="clear" w:color="auto" w:fill="auto"/>
            <w:tcMar>
              <w:top w:w="100" w:type="dxa"/>
              <w:left w:w="100" w:type="dxa"/>
              <w:bottom w:w="100" w:type="dxa"/>
              <w:right w:w="100" w:type="dxa"/>
            </w:tcMar>
          </w:tcPr>
          <w:p w14:paraId="3FE6028F" w14:textId="77777777" w:rsidR="00FC595E" w:rsidRDefault="0050140D">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Unknown Sample #</w:t>
            </w:r>
          </w:p>
        </w:tc>
        <w:tc>
          <w:tcPr>
            <w:tcW w:w="4680" w:type="dxa"/>
            <w:shd w:val="clear" w:color="auto" w:fill="auto"/>
            <w:tcMar>
              <w:top w:w="100" w:type="dxa"/>
              <w:left w:w="100" w:type="dxa"/>
              <w:bottom w:w="100" w:type="dxa"/>
              <w:right w:w="100" w:type="dxa"/>
            </w:tcMar>
          </w:tcPr>
          <w:p w14:paraId="75FD102C" w14:textId="77777777" w:rsidR="00FC595E" w:rsidRDefault="0050140D">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337</w:t>
            </w:r>
          </w:p>
        </w:tc>
      </w:tr>
      <w:tr w:rsidR="00FC595E" w14:paraId="2309653E" w14:textId="77777777">
        <w:tc>
          <w:tcPr>
            <w:tcW w:w="4680" w:type="dxa"/>
            <w:shd w:val="clear" w:color="auto" w:fill="auto"/>
            <w:tcMar>
              <w:top w:w="100" w:type="dxa"/>
              <w:left w:w="100" w:type="dxa"/>
              <w:bottom w:w="100" w:type="dxa"/>
              <w:right w:w="100" w:type="dxa"/>
            </w:tcMar>
          </w:tcPr>
          <w:p w14:paraId="405281A2" w14:textId="77777777" w:rsidR="00FC595E" w:rsidRDefault="0050140D">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Initial Mass</w:t>
            </w:r>
          </w:p>
        </w:tc>
        <w:tc>
          <w:tcPr>
            <w:tcW w:w="4680" w:type="dxa"/>
            <w:shd w:val="clear" w:color="auto" w:fill="auto"/>
            <w:tcMar>
              <w:top w:w="100" w:type="dxa"/>
              <w:left w:w="100" w:type="dxa"/>
              <w:bottom w:w="100" w:type="dxa"/>
              <w:right w:w="100" w:type="dxa"/>
            </w:tcMar>
          </w:tcPr>
          <w:p w14:paraId="3843FB38" w14:textId="77777777" w:rsidR="00FC595E" w:rsidRDefault="0050140D">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0.53g</w:t>
            </w:r>
          </w:p>
        </w:tc>
      </w:tr>
      <w:tr w:rsidR="00FC595E" w14:paraId="36CCE007" w14:textId="77777777">
        <w:tc>
          <w:tcPr>
            <w:tcW w:w="4680" w:type="dxa"/>
            <w:shd w:val="clear" w:color="auto" w:fill="auto"/>
            <w:tcMar>
              <w:top w:w="100" w:type="dxa"/>
              <w:left w:w="100" w:type="dxa"/>
              <w:bottom w:w="100" w:type="dxa"/>
              <w:right w:w="100" w:type="dxa"/>
            </w:tcMar>
          </w:tcPr>
          <w:p w14:paraId="3A7DC375" w14:textId="77777777" w:rsidR="00FC595E" w:rsidRDefault="0050140D">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Mass Obtained</w:t>
            </w:r>
          </w:p>
        </w:tc>
        <w:tc>
          <w:tcPr>
            <w:tcW w:w="4680" w:type="dxa"/>
            <w:shd w:val="clear" w:color="auto" w:fill="auto"/>
            <w:tcMar>
              <w:top w:w="100" w:type="dxa"/>
              <w:left w:w="100" w:type="dxa"/>
              <w:bottom w:w="100" w:type="dxa"/>
              <w:right w:w="100" w:type="dxa"/>
            </w:tcMar>
          </w:tcPr>
          <w:p w14:paraId="05C0215F" w14:textId="77777777" w:rsidR="00FC595E" w:rsidRDefault="0050140D">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0.38g</w:t>
            </w:r>
          </w:p>
        </w:tc>
      </w:tr>
      <w:tr w:rsidR="00FC595E" w14:paraId="77485176" w14:textId="77777777">
        <w:tc>
          <w:tcPr>
            <w:tcW w:w="4680" w:type="dxa"/>
            <w:shd w:val="clear" w:color="auto" w:fill="auto"/>
            <w:tcMar>
              <w:top w:w="100" w:type="dxa"/>
              <w:left w:w="100" w:type="dxa"/>
              <w:bottom w:w="100" w:type="dxa"/>
              <w:right w:w="100" w:type="dxa"/>
            </w:tcMar>
          </w:tcPr>
          <w:p w14:paraId="6CBB2DF4" w14:textId="77777777" w:rsidR="00FC595E" w:rsidRDefault="0050140D">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Composition</w:t>
            </w:r>
          </w:p>
        </w:tc>
        <w:tc>
          <w:tcPr>
            <w:tcW w:w="4680" w:type="dxa"/>
            <w:shd w:val="clear" w:color="auto" w:fill="auto"/>
            <w:tcMar>
              <w:top w:w="100" w:type="dxa"/>
              <w:left w:w="100" w:type="dxa"/>
              <w:bottom w:w="100" w:type="dxa"/>
              <w:right w:w="100" w:type="dxa"/>
            </w:tcMar>
          </w:tcPr>
          <w:p w14:paraId="63DED96F" w14:textId="77777777" w:rsidR="00FC595E" w:rsidRDefault="0050140D">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Benzoic Acid and Biphenyl</w:t>
            </w:r>
          </w:p>
        </w:tc>
      </w:tr>
      <w:tr w:rsidR="00FC595E" w14:paraId="14D4A1FA" w14:textId="77777777">
        <w:tc>
          <w:tcPr>
            <w:tcW w:w="4680" w:type="dxa"/>
            <w:shd w:val="clear" w:color="auto" w:fill="auto"/>
            <w:tcMar>
              <w:top w:w="100" w:type="dxa"/>
              <w:left w:w="100" w:type="dxa"/>
              <w:bottom w:w="100" w:type="dxa"/>
              <w:right w:w="100" w:type="dxa"/>
            </w:tcMar>
          </w:tcPr>
          <w:p w14:paraId="2C6A096A" w14:textId="77777777" w:rsidR="00FC595E" w:rsidRDefault="0050140D">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Percent Yield</w:t>
            </w:r>
          </w:p>
        </w:tc>
        <w:tc>
          <w:tcPr>
            <w:tcW w:w="4680" w:type="dxa"/>
            <w:shd w:val="clear" w:color="auto" w:fill="auto"/>
            <w:tcMar>
              <w:top w:w="100" w:type="dxa"/>
              <w:left w:w="100" w:type="dxa"/>
              <w:bottom w:w="100" w:type="dxa"/>
              <w:right w:w="100" w:type="dxa"/>
            </w:tcMar>
          </w:tcPr>
          <w:p w14:paraId="7AF7F08F" w14:textId="77777777" w:rsidR="00FC595E" w:rsidRDefault="0050140D">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71.7%</w:t>
            </w:r>
          </w:p>
        </w:tc>
      </w:tr>
    </w:tbl>
    <w:p w14:paraId="3C56A965" w14:textId="77777777" w:rsidR="00FC595E" w:rsidRDefault="00FC595E">
      <w:pPr>
        <w:rPr>
          <w:rFonts w:ascii="Times New Roman" w:eastAsia="Times New Roman" w:hAnsi="Times New Roman" w:cs="Times New Roman"/>
          <w:b/>
          <w:sz w:val="24"/>
          <w:szCs w:val="24"/>
        </w:rPr>
      </w:pPr>
    </w:p>
    <w:p w14:paraId="63AD5CA9" w14:textId="77777777" w:rsidR="00FC595E" w:rsidRDefault="00FC595E">
      <w:pPr>
        <w:rPr>
          <w:rFonts w:ascii="Times New Roman" w:eastAsia="Times New Roman" w:hAnsi="Times New Roman" w:cs="Times New Roman"/>
          <w:b/>
          <w:sz w:val="24"/>
          <w:szCs w:val="24"/>
        </w:rPr>
      </w:pPr>
    </w:p>
    <w:p w14:paraId="0CC8987D" w14:textId="77777777" w:rsidR="00FC595E" w:rsidRDefault="0050140D">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Flow Chart </w:t>
      </w:r>
    </w:p>
    <w:p w14:paraId="068EA5C4" w14:textId="77777777" w:rsidR="00FC595E" w:rsidRDefault="0050140D">
      <w:pP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drawing>
          <wp:inline distT="114300" distB="114300" distL="114300" distR="114300" wp14:anchorId="1E5ACA89" wp14:editId="1C18A8CA">
            <wp:extent cx="4674605" cy="5491163"/>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4674605" cy="5491163"/>
                    </a:xfrm>
                    <a:prstGeom prst="rect">
                      <a:avLst/>
                    </a:prstGeom>
                    <a:ln/>
                  </pic:spPr>
                </pic:pic>
              </a:graphicData>
            </a:graphic>
          </wp:inline>
        </w:drawing>
      </w:r>
    </w:p>
    <w:p w14:paraId="297A0614" w14:textId="77777777" w:rsidR="00FC595E" w:rsidRDefault="00FC595E">
      <w:pPr>
        <w:rPr>
          <w:rFonts w:ascii="Times New Roman" w:eastAsia="Times New Roman" w:hAnsi="Times New Roman" w:cs="Times New Roman"/>
          <w:b/>
          <w:sz w:val="24"/>
          <w:szCs w:val="24"/>
        </w:rPr>
      </w:pPr>
    </w:p>
    <w:p w14:paraId="4947F7BE" w14:textId="77777777" w:rsidR="00FC595E" w:rsidRDefault="0050140D">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Discussion: </w:t>
      </w:r>
    </w:p>
    <w:p w14:paraId="68F822FD" w14:textId="77777777" w:rsidR="00FC595E" w:rsidRDefault="0050140D">
      <w:pPr>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Part </w:t>
      </w:r>
      <w:proofErr w:type="gramStart"/>
      <w:r>
        <w:rPr>
          <w:rFonts w:ascii="Times New Roman" w:eastAsia="Times New Roman" w:hAnsi="Times New Roman" w:cs="Times New Roman"/>
          <w:b/>
          <w:sz w:val="24"/>
          <w:szCs w:val="24"/>
        </w:rPr>
        <w:t>A :</w:t>
      </w:r>
      <w:proofErr w:type="gramEnd"/>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The methyl blue finds itself in the aqueous phase due to its solubility in water. We can recognize this by the blue </w:t>
      </w:r>
      <w:proofErr w:type="spellStart"/>
      <w:r>
        <w:rPr>
          <w:rFonts w:ascii="Times New Roman" w:eastAsia="Times New Roman" w:hAnsi="Times New Roman" w:cs="Times New Roman"/>
          <w:sz w:val="24"/>
          <w:szCs w:val="24"/>
        </w:rPr>
        <w:t>colour</w:t>
      </w:r>
      <w:proofErr w:type="spellEnd"/>
      <w:r>
        <w:rPr>
          <w:rFonts w:ascii="Times New Roman" w:eastAsia="Times New Roman" w:hAnsi="Times New Roman" w:cs="Times New Roman"/>
          <w:sz w:val="24"/>
          <w:szCs w:val="24"/>
        </w:rPr>
        <w:t xml:space="preserve"> appearing at the bottom as water is </w:t>
      </w:r>
      <w:proofErr w:type="gramStart"/>
      <w:r>
        <w:rPr>
          <w:rFonts w:ascii="Times New Roman" w:eastAsia="Times New Roman" w:hAnsi="Times New Roman" w:cs="Times New Roman"/>
          <w:sz w:val="24"/>
          <w:szCs w:val="24"/>
        </w:rPr>
        <w:t>more dense</w:t>
      </w:r>
      <w:proofErr w:type="gramEnd"/>
      <w:r>
        <w:rPr>
          <w:rFonts w:ascii="Times New Roman" w:eastAsia="Times New Roman" w:hAnsi="Times New Roman" w:cs="Times New Roman"/>
          <w:sz w:val="24"/>
          <w:szCs w:val="24"/>
        </w:rPr>
        <w:t xml:space="preserve"> than ethyl, leaving the aqueous phase at the bottom. Methyl red </w:t>
      </w:r>
      <w:r>
        <w:rPr>
          <w:rFonts w:ascii="Times New Roman" w:eastAsia="Times New Roman" w:hAnsi="Times New Roman" w:cs="Times New Roman"/>
          <w:sz w:val="24"/>
          <w:szCs w:val="24"/>
        </w:rPr>
        <w:t xml:space="preserve">is in the organic phase which is evident from the yellow </w:t>
      </w:r>
      <w:proofErr w:type="spellStart"/>
      <w:r>
        <w:rPr>
          <w:rFonts w:ascii="Times New Roman" w:eastAsia="Times New Roman" w:hAnsi="Times New Roman" w:cs="Times New Roman"/>
          <w:sz w:val="24"/>
          <w:szCs w:val="24"/>
        </w:rPr>
        <w:t>colour</w:t>
      </w:r>
      <w:proofErr w:type="spellEnd"/>
      <w:r>
        <w:rPr>
          <w:rFonts w:ascii="Times New Roman" w:eastAsia="Times New Roman" w:hAnsi="Times New Roman" w:cs="Times New Roman"/>
          <w:sz w:val="24"/>
          <w:szCs w:val="24"/>
        </w:rPr>
        <w:t xml:space="preserve"> sitting on top of a clear solution. With the knowledge that ether is less dense than water and that ether is the organic </w:t>
      </w:r>
      <w:proofErr w:type="gramStart"/>
      <w:r>
        <w:rPr>
          <w:rFonts w:ascii="Times New Roman" w:eastAsia="Times New Roman" w:hAnsi="Times New Roman" w:cs="Times New Roman"/>
          <w:sz w:val="24"/>
          <w:szCs w:val="24"/>
        </w:rPr>
        <w:t>phase ,</w:t>
      </w:r>
      <w:proofErr w:type="gramEnd"/>
      <w:r>
        <w:rPr>
          <w:rFonts w:ascii="Times New Roman" w:eastAsia="Times New Roman" w:hAnsi="Times New Roman" w:cs="Times New Roman"/>
          <w:sz w:val="24"/>
          <w:szCs w:val="24"/>
        </w:rPr>
        <w:t xml:space="preserve"> we can determine that the methyl red has dissolved into the org</w:t>
      </w:r>
      <w:r>
        <w:rPr>
          <w:rFonts w:ascii="Times New Roman" w:eastAsia="Times New Roman" w:hAnsi="Times New Roman" w:cs="Times New Roman"/>
          <w:sz w:val="24"/>
          <w:szCs w:val="24"/>
        </w:rPr>
        <w:t xml:space="preserve">anic phase. Altogether, an extraction between ether and water would be an excellent way to separate methyl blue and red. Water and ether are immiscible, Methyl blue </w:t>
      </w:r>
      <w:proofErr w:type="spellStart"/>
      <w:r>
        <w:rPr>
          <w:rFonts w:ascii="Times New Roman" w:eastAsia="Times New Roman" w:hAnsi="Times New Roman" w:cs="Times New Roman"/>
          <w:sz w:val="24"/>
          <w:szCs w:val="24"/>
        </w:rPr>
        <w:t>si</w:t>
      </w:r>
      <w:proofErr w:type="spellEnd"/>
      <w:r>
        <w:rPr>
          <w:rFonts w:ascii="Times New Roman" w:eastAsia="Times New Roman" w:hAnsi="Times New Roman" w:cs="Times New Roman"/>
          <w:sz w:val="24"/>
          <w:szCs w:val="24"/>
        </w:rPr>
        <w:t xml:space="preserve"> miscible with water and Methyl red is miscible in ether which allows them to be separate</w:t>
      </w:r>
      <w:r>
        <w:rPr>
          <w:rFonts w:ascii="Times New Roman" w:eastAsia="Times New Roman" w:hAnsi="Times New Roman" w:cs="Times New Roman"/>
          <w:sz w:val="24"/>
          <w:szCs w:val="24"/>
        </w:rPr>
        <w:t xml:space="preserve">d as there will be an organic phase (ether) and aqueous phase and each component will only be miscible in one. The dash of green in between the phases is a very small amount of the ether and water mixing together which will separate with time. </w:t>
      </w:r>
    </w:p>
    <w:p w14:paraId="1263447D" w14:textId="77777777" w:rsidR="00FC595E" w:rsidRDefault="00FC595E">
      <w:pPr>
        <w:rPr>
          <w:rFonts w:ascii="Times New Roman" w:eastAsia="Times New Roman" w:hAnsi="Times New Roman" w:cs="Times New Roman"/>
          <w:sz w:val="24"/>
          <w:szCs w:val="24"/>
        </w:rPr>
      </w:pPr>
    </w:p>
    <w:p w14:paraId="05473D90" w14:textId="77777777" w:rsidR="00FC595E" w:rsidRDefault="0050140D">
      <w:pPr>
        <w:rPr>
          <w:rFonts w:ascii="Times New Roman" w:eastAsia="Times New Roman" w:hAnsi="Times New Roman" w:cs="Times New Roman"/>
          <w:sz w:val="24"/>
          <w:szCs w:val="24"/>
        </w:rPr>
      </w:pPr>
      <w:r>
        <w:rPr>
          <w:rFonts w:ascii="Times New Roman" w:eastAsia="Times New Roman" w:hAnsi="Times New Roman" w:cs="Times New Roman"/>
          <w:sz w:val="24"/>
          <w:szCs w:val="24"/>
        </w:rPr>
        <w:t>The salt c</w:t>
      </w:r>
      <w:r>
        <w:rPr>
          <w:rFonts w:ascii="Times New Roman" w:eastAsia="Times New Roman" w:hAnsi="Times New Roman" w:cs="Times New Roman"/>
          <w:sz w:val="24"/>
          <w:szCs w:val="24"/>
        </w:rPr>
        <w:t xml:space="preserve">auses the crystal violet to be more soluble in the organic phase as NaCl is more </w:t>
      </w:r>
      <w:proofErr w:type="gramStart"/>
      <w:r>
        <w:rPr>
          <w:rFonts w:ascii="Times New Roman" w:eastAsia="Times New Roman" w:hAnsi="Times New Roman" w:cs="Times New Roman"/>
          <w:sz w:val="24"/>
          <w:szCs w:val="24"/>
        </w:rPr>
        <w:t>soluble  in</w:t>
      </w:r>
      <w:proofErr w:type="gramEnd"/>
      <w:r>
        <w:rPr>
          <w:rFonts w:ascii="Times New Roman" w:eastAsia="Times New Roman" w:hAnsi="Times New Roman" w:cs="Times New Roman"/>
          <w:sz w:val="24"/>
          <w:szCs w:val="24"/>
        </w:rPr>
        <w:t xml:space="preserve"> water ( aqueous phase). The NaCl makes the aqueous phase more polar, thus increasing the ionic strength of the water. In turn, it causes the crystal violet to be p</w:t>
      </w:r>
      <w:r>
        <w:rPr>
          <w:rFonts w:ascii="Times New Roman" w:eastAsia="Times New Roman" w:hAnsi="Times New Roman" w:cs="Times New Roman"/>
          <w:sz w:val="24"/>
          <w:szCs w:val="24"/>
        </w:rPr>
        <w:t xml:space="preserve">ushed into the organic phase (common ion of chlorine) due to the NaCl being added to </w:t>
      </w:r>
      <w:proofErr w:type="gramStart"/>
      <w:r>
        <w:rPr>
          <w:rFonts w:ascii="Times New Roman" w:eastAsia="Times New Roman" w:hAnsi="Times New Roman" w:cs="Times New Roman"/>
          <w:sz w:val="24"/>
          <w:szCs w:val="24"/>
        </w:rPr>
        <w:t>saturation</w:t>
      </w:r>
      <w:proofErr w:type="gramEnd"/>
      <w:r>
        <w:rPr>
          <w:rFonts w:ascii="Times New Roman" w:eastAsia="Times New Roman" w:hAnsi="Times New Roman" w:cs="Times New Roman"/>
          <w:sz w:val="24"/>
          <w:szCs w:val="24"/>
        </w:rPr>
        <w:t xml:space="preserve"> but one could also say that the aqueous phase was made too polar by NaCl for crystal violet to dissolve in, causing it to be repelled into the organic phase. </w:t>
      </w:r>
    </w:p>
    <w:p w14:paraId="19118219" w14:textId="77777777" w:rsidR="00FC595E" w:rsidRDefault="00FC595E">
      <w:pPr>
        <w:rPr>
          <w:rFonts w:ascii="Times New Roman" w:eastAsia="Times New Roman" w:hAnsi="Times New Roman" w:cs="Times New Roman"/>
          <w:sz w:val="24"/>
          <w:szCs w:val="24"/>
        </w:rPr>
      </w:pPr>
    </w:p>
    <w:p w14:paraId="4FB8C92E" w14:textId="77777777" w:rsidR="00FC595E" w:rsidRDefault="00FC595E">
      <w:pPr>
        <w:rPr>
          <w:rFonts w:ascii="Times New Roman" w:eastAsia="Times New Roman" w:hAnsi="Times New Roman" w:cs="Times New Roman"/>
          <w:sz w:val="24"/>
          <w:szCs w:val="24"/>
        </w:rPr>
      </w:pPr>
    </w:p>
    <w:p w14:paraId="7F0ACA37" w14:textId="77777777" w:rsidR="00FC595E" w:rsidRDefault="0050140D">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Part B: </w:t>
      </w:r>
    </w:p>
    <w:p w14:paraId="5BFC9E62" w14:textId="77777777" w:rsidR="00FC595E" w:rsidRDefault="0050140D">
      <w:pPr>
        <w:numPr>
          <w:ilvl w:val="0"/>
          <w:numId w:val="2"/>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Sample of benzoic acid and unknown is found to biphenyl by TLC plate match in Figure 1 </w:t>
      </w:r>
      <w:proofErr w:type="gramStart"/>
      <w:r>
        <w:rPr>
          <w:rFonts w:ascii="Times New Roman" w:eastAsia="Times New Roman" w:hAnsi="Times New Roman" w:cs="Times New Roman"/>
          <w:sz w:val="24"/>
          <w:szCs w:val="24"/>
        </w:rPr>
        <w:t>( Rf</w:t>
      </w:r>
      <w:proofErr w:type="gramEnd"/>
      <w:r>
        <w:rPr>
          <w:rFonts w:ascii="Times New Roman" w:eastAsia="Times New Roman" w:hAnsi="Times New Roman" w:cs="Times New Roman"/>
          <w:sz w:val="24"/>
          <w:szCs w:val="24"/>
        </w:rPr>
        <w:t xml:space="preserve"> values correspond). Sample is mixed with dichloromethane.</w:t>
      </w:r>
    </w:p>
    <w:p w14:paraId="0554FFEE" w14:textId="77777777" w:rsidR="00FC595E" w:rsidRDefault="0050140D">
      <w:pPr>
        <w:numPr>
          <w:ilvl w:val="0"/>
          <w:numId w:val="2"/>
        </w:numPr>
        <w:rPr>
          <w:rFonts w:ascii="Times New Roman" w:eastAsia="Times New Roman" w:hAnsi="Times New Roman" w:cs="Times New Roman"/>
          <w:sz w:val="24"/>
          <w:szCs w:val="24"/>
        </w:rPr>
      </w:pPr>
      <w:r>
        <w:rPr>
          <w:rFonts w:ascii="Times New Roman" w:eastAsia="Times New Roman" w:hAnsi="Times New Roman" w:cs="Times New Roman"/>
          <w:sz w:val="24"/>
          <w:szCs w:val="24"/>
        </w:rPr>
        <w:t>Figure 1: biphenyl lane was contaminated with a little bit of benzophenone however, still able t</w:t>
      </w:r>
      <w:r>
        <w:rPr>
          <w:rFonts w:ascii="Times New Roman" w:eastAsia="Times New Roman" w:hAnsi="Times New Roman" w:cs="Times New Roman"/>
          <w:sz w:val="24"/>
          <w:szCs w:val="24"/>
        </w:rPr>
        <w:t>o tell which is which (</w:t>
      </w:r>
      <w:proofErr w:type="spellStart"/>
      <w:r>
        <w:rPr>
          <w:rFonts w:ascii="Times New Roman" w:eastAsia="Times New Roman" w:hAnsi="Times New Roman" w:cs="Times New Roman"/>
          <w:sz w:val="24"/>
          <w:szCs w:val="24"/>
        </w:rPr>
        <w:t>benz</w:t>
      </w:r>
      <w:proofErr w:type="spellEnd"/>
      <w:r>
        <w:rPr>
          <w:rFonts w:ascii="Times New Roman" w:eastAsia="Times New Roman" w:hAnsi="Times New Roman" w:cs="Times New Roman"/>
          <w:sz w:val="24"/>
          <w:szCs w:val="24"/>
        </w:rPr>
        <w:t xml:space="preserve"> is lower, bi is higher). </w:t>
      </w:r>
    </w:p>
    <w:p w14:paraId="28EAF746" w14:textId="77777777" w:rsidR="00FC595E" w:rsidRDefault="0050140D">
      <w:pPr>
        <w:numPr>
          <w:ilvl w:val="0"/>
          <w:numId w:val="2"/>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Benzoic acid was ionized by the addition of NaOH into the separatory funnel and making the aqueous layer. Since biphenyl is non-polar, it does not react with sodium hydroxide and instead dissociates in </w:t>
      </w:r>
      <w:r>
        <w:rPr>
          <w:rFonts w:ascii="Times New Roman" w:eastAsia="Times New Roman" w:hAnsi="Times New Roman" w:cs="Times New Roman"/>
          <w:sz w:val="24"/>
          <w:szCs w:val="24"/>
        </w:rPr>
        <w:t xml:space="preserve">dichloromethane which makes the organic layer. Due to dichloromethane’s chlorine molecule, it is </w:t>
      </w:r>
      <w:proofErr w:type="gramStart"/>
      <w:r>
        <w:rPr>
          <w:rFonts w:ascii="Times New Roman" w:eastAsia="Times New Roman" w:hAnsi="Times New Roman" w:cs="Times New Roman"/>
          <w:sz w:val="24"/>
          <w:szCs w:val="24"/>
        </w:rPr>
        <w:t>more dense</w:t>
      </w:r>
      <w:proofErr w:type="gramEnd"/>
      <w:r>
        <w:rPr>
          <w:rFonts w:ascii="Times New Roman" w:eastAsia="Times New Roman" w:hAnsi="Times New Roman" w:cs="Times New Roman"/>
          <w:sz w:val="24"/>
          <w:szCs w:val="24"/>
        </w:rPr>
        <w:t xml:space="preserve"> than water which means that the organic layer will be at the bottom and the aqueous will be at the top. Repetition of this step is done to obtain a </w:t>
      </w:r>
      <w:r>
        <w:rPr>
          <w:rFonts w:ascii="Times New Roman" w:eastAsia="Times New Roman" w:hAnsi="Times New Roman" w:cs="Times New Roman"/>
          <w:sz w:val="24"/>
          <w:szCs w:val="24"/>
        </w:rPr>
        <w:t xml:space="preserve">greater yield of the organic phase from the aqueous layer. </w:t>
      </w:r>
    </w:p>
    <w:p w14:paraId="591CF98B" w14:textId="77777777" w:rsidR="00FC595E" w:rsidRDefault="0050140D">
      <w:pPr>
        <w:numPr>
          <w:ilvl w:val="0"/>
          <w:numId w:val="2"/>
        </w:numPr>
        <w:rPr>
          <w:rFonts w:ascii="Times New Roman" w:eastAsia="Times New Roman" w:hAnsi="Times New Roman" w:cs="Times New Roman"/>
          <w:sz w:val="24"/>
          <w:szCs w:val="24"/>
        </w:rPr>
      </w:pPr>
      <w:r>
        <w:rPr>
          <w:rFonts w:ascii="Times New Roman" w:eastAsia="Times New Roman" w:hAnsi="Times New Roman" w:cs="Times New Roman"/>
          <w:sz w:val="24"/>
          <w:szCs w:val="24"/>
        </w:rPr>
        <w:t>After doing reactive extraction, the aqueous phase receives an addition of concentrated HCl which acidifies the solution. This is an acid-base reaction and made a precipitate. Suction filtration a</w:t>
      </w:r>
      <w:r>
        <w:rPr>
          <w:rFonts w:ascii="Times New Roman" w:eastAsia="Times New Roman" w:hAnsi="Times New Roman" w:cs="Times New Roman"/>
          <w:sz w:val="24"/>
          <w:szCs w:val="24"/>
        </w:rPr>
        <w:t>nd air drying was used to extract the precipitate which contains the unknown.</w:t>
      </w:r>
    </w:p>
    <w:p w14:paraId="479E1D6A" w14:textId="77777777" w:rsidR="00FC595E" w:rsidRDefault="0050140D">
      <w:pPr>
        <w:numPr>
          <w:ilvl w:val="0"/>
          <w:numId w:val="2"/>
        </w:numPr>
        <w:rPr>
          <w:rFonts w:ascii="Times New Roman" w:eastAsia="Times New Roman" w:hAnsi="Times New Roman" w:cs="Times New Roman"/>
          <w:sz w:val="24"/>
          <w:szCs w:val="24"/>
        </w:rPr>
      </w:pPr>
      <w:r>
        <w:rPr>
          <w:rFonts w:ascii="Times New Roman" w:eastAsia="Times New Roman" w:hAnsi="Times New Roman" w:cs="Times New Roman"/>
          <w:sz w:val="24"/>
          <w:szCs w:val="24"/>
        </w:rPr>
        <w:t>The precipitate was weighed and was used to calculate the yield which denoted the effectiveness of retaining the original mass of the compound. It was found to be 71.7% effective</w:t>
      </w:r>
      <w:r>
        <w:rPr>
          <w:rFonts w:ascii="Times New Roman" w:eastAsia="Times New Roman" w:hAnsi="Times New Roman" w:cs="Times New Roman"/>
          <w:sz w:val="24"/>
          <w:szCs w:val="24"/>
        </w:rPr>
        <w:t xml:space="preserve">. </w:t>
      </w:r>
    </w:p>
    <w:p w14:paraId="17DB5622" w14:textId="77777777" w:rsidR="00FC595E" w:rsidRDefault="0050140D">
      <w:pPr>
        <w:numPr>
          <w:ilvl w:val="0"/>
          <w:numId w:val="2"/>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After this, thin-layer chromatography (TLC) was used to determine whether the phases were purely separated and the composition of </w:t>
      </w:r>
      <w:proofErr w:type="gramStart"/>
      <w:r>
        <w:rPr>
          <w:rFonts w:ascii="Times New Roman" w:eastAsia="Times New Roman" w:hAnsi="Times New Roman" w:cs="Times New Roman"/>
          <w:sz w:val="24"/>
          <w:szCs w:val="24"/>
        </w:rPr>
        <w:t>the our</w:t>
      </w:r>
      <w:proofErr w:type="gramEnd"/>
      <w:r>
        <w:rPr>
          <w:rFonts w:ascii="Times New Roman" w:eastAsia="Times New Roman" w:hAnsi="Times New Roman" w:cs="Times New Roman"/>
          <w:sz w:val="24"/>
          <w:szCs w:val="24"/>
        </w:rPr>
        <w:t xml:space="preserve"> unknown sample.</w:t>
      </w:r>
    </w:p>
    <w:p w14:paraId="54841C09" w14:textId="77777777" w:rsidR="00FC595E" w:rsidRDefault="0050140D">
      <w:pPr>
        <w:numPr>
          <w:ilvl w:val="0"/>
          <w:numId w:val="2"/>
        </w:num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Figure 1 TLC demonstrates that the composition of our sample is indeed biphenyl and benzoic acid. </w:t>
      </w:r>
    </w:p>
    <w:p w14:paraId="6B345C42" w14:textId="77777777" w:rsidR="00FC595E" w:rsidRDefault="0050140D">
      <w:pPr>
        <w:numPr>
          <w:ilvl w:val="0"/>
          <w:numId w:val="2"/>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Figure 2 TLC shows that the benzoic acid was fully separated from the organic phase leaving only biphenyl. </w:t>
      </w:r>
    </w:p>
    <w:p w14:paraId="52C44BC2" w14:textId="77777777" w:rsidR="00FC595E" w:rsidRDefault="0050140D">
      <w:pPr>
        <w:numPr>
          <w:ilvl w:val="0"/>
          <w:numId w:val="2"/>
        </w:numPr>
        <w:rPr>
          <w:rFonts w:ascii="Times New Roman" w:eastAsia="Times New Roman" w:hAnsi="Times New Roman" w:cs="Times New Roman"/>
          <w:sz w:val="24"/>
          <w:szCs w:val="24"/>
        </w:rPr>
      </w:pPr>
      <w:r>
        <w:rPr>
          <w:rFonts w:ascii="Times New Roman" w:eastAsia="Times New Roman" w:hAnsi="Times New Roman" w:cs="Times New Roman"/>
          <w:sz w:val="24"/>
          <w:szCs w:val="24"/>
        </w:rPr>
        <w:t>The TLC to validify the aqueous phase did not develop properly and there was no one else in our section who had done the same sample and completed t</w:t>
      </w:r>
      <w:r>
        <w:rPr>
          <w:rFonts w:ascii="Times New Roman" w:eastAsia="Times New Roman" w:hAnsi="Times New Roman" w:cs="Times New Roman"/>
          <w:sz w:val="24"/>
          <w:szCs w:val="24"/>
        </w:rPr>
        <w:t xml:space="preserve">hat TLC. </w:t>
      </w:r>
    </w:p>
    <w:p w14:paraId="4F9B2E03" w14:textId="77777777" w:rsidR="00FC595E" w:rsidRDefault="0050140D">
      <w:pPr>
        <w:numPr>
          <w:ilvl w:val="0"/>
          <w:numId w:val="2"/>
        </w:numPr>
        <w:rPr>
          <w:rFonts w:ascii="Times New Roman" w:eastAsia="Times New Roman" w:hAnsi="Times New Roman" w:cs="Times New Roman"/>
          <w:sz w:val="24"/>
          <w:szCs w:val="24"/>
        </w:rPr>
      </w:pPr>
      <w:r>
        <w:rPr>
          <w:rFonts w:ascii="Times New Roman" w:eastAsia="Times New Roman" w:hAnsi="Times New Roman" w:cs="Times New Roman"/>
          <w:sz w:val="24"/>
          <w:szCs w:val="24"/>
        </w:rPr>
        <w:t>The aqueous TLC should have shown that biphenyl was fully separated from the aqueous phase (only smear for benzoic acid in aqueous lane) and the co-</w:t>
      </w:r>
      <w:proofErr w:type="spellStart"/>
      <w:r>
        <w:rPr>
          <w:rFonts w:ascii="Times New Roman" w:eastAsia="Times New Roman" w:hAnsi="Times New Roman" w:cs="Times New Roman"/>
          <w:sz w:val="24"/>
          <w:szCs w:val="24"/>
        </w:rPr>
        <w:t>spo</w:t>
      </w:r>
      <w:proofErr w:type="spellEnd"/>
      <w:r>
        <w:rPr>
          <w:rFonts w:ascii="Times New Roman" w:eastAsia="Times New Roman" w:hAnsi="Times New Roman" w:cs="Times New Roman"/>
          <w:sz w:val="24"/>
          <w:szCs w:val="24"/>
        </w:rPr>
        <w:t xml:space="preserve"> and unknown lanes would be identical to that of Figure 2. </w:t>
      </w:r>
    </w:p>
    <w:p w14:paraId="0F410F72" w14:textId="77777777" w:rsidR="00FC595E" w:rsidRDefault="00FC595E">
      <w:pPr>
        <w:rPr>
          <w:rFonts w:ascii="Times New Roman" w:eastAsia="Times New Roman" w:hAnsi="Times New Roman" w:cs="Times New Roman"/>
          <w:sz w:val="24"/>
          <w:szCs w:val="24"/>
        </w:rPr>
      </w:pPr>
    </w:p>
    <w:p w14:paraId="4DFA4089" w14:textId="77777777" w:rsidR="00FC595E" w:rsidRDefault="0050140D">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Questions: </w:t>
      </w:r>
    </w:p>
    <w:p w14:paraId="148AA37C" w14:textId="77777777" w:rsidR="00FC595E" w:rsidRDefault="0050140D">
      <w:pPr>
        <w:numPr>
          <w:ilvl w:val="0"/>
          <w:numId w:val="1"/>
        </w:numPr>
        <w:rPr>
          <w:rFonts w:ascii="Times New Roman" w:eastAsia="Times New Roman" w:hAnsi="Times New Roman" w:cs="Times New Roman"/>
        </w:rPr>
      </w:pPr>
      <w:r>
        <w:rPr>
          <w:rFonts w:ascii="Times New Roman" w:eastAsia="Times New Roman" w:hAnsi="Times New Roman" w:cs="Times New Roman"/>
          <w:sz w:val="24"/>
          <w:szCs w:val="24"/>
        </w:rPr>
        <w:t>It would be difficult to perform extraction because it is miscible with water, resulting in there not being an organic phase for separati</w:t>
      </w:r>
      <w:r>
        <w:rPr>
          <w:rFonts w:ascii="Times New Roman" w:eastAsia="Times New Roman" w:hAnsi="Times New Roman" w:cs="Times New Roman"/>
        </w:rPr>
        <w:t xml:space="preserve">on. </w:t>
      </w:r>
    </w:p>
    <w:p w14:paraId="25AE8C1D" w14:textId="77777777" w:rsidR="00FC595E" w:rsidRDefault="0050140D">
      <w:pPr>
        <w:numPr>
          <w:ilvl w:val="0"/>
          <w:numId w:val="1"/>
        </w:numPr>
        <w:rPr>
          <w:rFonts w:ascii="Times New Roman" w:eastAsia="Times New Roman" w:hAnsi="Times New Roman" w:cs="Times New Roman"/>
        </w:rPr>
      </w:pPr>
      <w:r>
        <w:rPr>
          <w:rFonts w:ascii="Times New Roman" w:eastAsia="Times New Roman" w:hAnsi="Times New Roman" w:cs="Times New Roman"/>
        </w:rPr>
        <w:t>The addition of NaCl to such test tube would diminish the amount of dye in the aqueous phase/layer. The salt, a st</w:t>
      </w:r>
      <w:r>
        <w:rPr>
          <w:rFonts w:ascii="Times New Roman" w:eastAsia="Times New Roman" w:hAnsi="Times New Roman" w:cs="Times New Roman"/>
        </w:rPr>
        <w:t xml:space="preserve">rong ionic compound, would take precedence in saturating the aqueous layer and reduce the space available for the dye in the aqueous phase. Thus, pushing the dye to go to the organic phase where there is space. </w:t>
      </w:r>
    </w:p>
    <w:p w14:paraId="3441F3A0" w14:textId="77777777" w:rsidR="00FC595E" w:rsidRDefault="0050140D">
      <w:pPr>
        <w:numPr>
          <w:ilvl w:val="0"/>
          <w:numId w:val="1"/>
        </w:numPr>
        <w:rPr>
          <w:rFonts w:ascii="Times New Roman" w:eastAsia="Times New Roman" w:hAnsi="Times New Roman" w:cs="Times New Roman"/>
        </w:rPr>
      </w:pPr>
      <w:proofErr w:type="spellStart"/>
      <w:r>
        <w:rPr>
          <w:rFonts w:ascii="Times New Roman" w:eastAsia="Times New Roman" w:hAnsi="Times New Roman" w:cs="Times New Roman"/>
        </w:rPr>
        <w:t>Kd</w:t>
      </w:r>
      <w:proofErr w:type="spellEnd"/>
      <w:r>
        <w:rPr>
          <w:rFonts w:ascii="Times New Roman" w:eastAsia="Times New Roman" w:hAnsi="Times New Roman" w:cs="Times New Roman"/>
        </w:rPr>
        <w:t xml:space="preserve"> = Solubility of Water/ </w:t>
      </w:r>
      <w:proofErr w:type="spellStart"/>
      <w:proofErr w:type="gramStart"/>
      <w:r>
        <w:rPr>
          <w:rFonts w:ascii="Times New Roman" w:eastAsia="Times New Roman" w:hAnsi="Times New Roman" w:cs="Times New Roman"/>
        </w:rPr>
        <w:t>Solbi;ty</w:t>
      </w:r>
      <w:proofErr w:type="spellEnd"/>
      <w:proofErr w:type="gramEnd"/>
      <w:r>
        <w:rPr>
          <w:rFonts w:ascii="Times New Roman" w:eastAsia="Times New Roman" w:hAnsi="Times New Roman" w:cs="Times New Roman"/>
        </w:rPr>
        <w:t xml:space="preserve"> of </w:t>
      </w:r>
      <w:proofErr w:type="spellStart"/>
      <w:r>
        <w:rPr>
          <w:rFonts w:ascii="Times New Roman" w:eastAsia="Times New Roman" w:hAnsi="Times New Roman" w:cs="Times New Roman"/>
        </w:rPr>
        <w:t>oTher</w:t>
      </w:r>
      <w:proofErr w:type="spellEnd"/>
    </w:p>
    <w:p w14:paraId="612C18B7" w14:textId="77777777" w:rsidR="00FC595E" w:rsidRPr="0050140D" w:rsidRDefault="0050140D">
      <w:pPr>
        <w:ind w:left="720"/>
        <w:rPr>
          <w:rFonts w:ascii="Times New Roman" w:eastAsia="Times New Roman" w:hAnsi="Times New Roman" w:cs="Times New Roman"/>
          <w:lang w:val="fr-FR"/>
        </w:rPr>
      </w:pPr>
      <w:r>
        <w:rPr>
          <w:rFonts w:ascii="Times New Roman" w:eastAsia="Times New Roman" w:hAnsi="Times New Roman" w:cs="Times New Roman"/>
        </w:rPr>
        <w:t xml:space="preserve">      </w:t>
      </w:r>
      <w:r w:rsidRPr="0050140D">
        <w:rPr>
          <w:rFonts w:ascii="Times New Roman" w:eastAsia="Times New Roman" w:hAnsi="Times New Roman" w:cs="Times New Roman"/>
          <w:lang w:val="fr-FR"/>
        </w:rPr>
        <w:t>= ( 2.0g/100mL ) / ( 20.0g/100mL )</w:t>
      </w:r>
    </w:p>
    <w:p w14:paraId="73BD0B47" w14:textId="77777777" w:rsidR="00FC595E" w:rsidRPr="0050140D" w:rsidRDefault="0050140D">
      <w:pPr>
        <w:ind w:left="720"/>
        <w:rPr>
          <w:rFonts w:ascii="Times New Roman" w:eastAsia="Times New Roman" w:hAnsi="Times New Roman" w:cs="Times New Roman"/>
          <w:lang w:val="fr-FR"/>
        </w:rPr>
      </w:pPr>
      <w:r w:rsidRPr="0050140D">
        <w:rPr>
          <w:rFonts w:ascii="Times New Roman" w:eastAsia="Times New Roman" w:hAnsi="Times New Roman" w:cs="Times New Roman"/>
          <w:lang w:val="fr-FR"/>
        </w:rPr>
        <w:t xml:space="preserve">      = 0.10 </w:t>
      </w:r>
    </w:p>
    <w:p w14:paraId="3666AB17" w14:textId="77777777" w:rsidR="00FC595E" w:rsidRPr="0050140D" w:rsidRDefault="0050140D">
      <w:pPr>
        <w:ind w:left="720"/>
        <w:rPr>
          <w:rFonts w:ascii="Times New Roman" w:eastAsia="Times New Roman" w:hAnsi="Times New Roman" w:cs="Times New Roman"/>
          <w:lang w:val="fr-FR"/>
        </w:rPr>
      </w:pPr>
      <w:r w:rsidRPr="0050140D">
        <w:rPr>
          <w:rFonts w:ascii="Times New Roman" w:eastAsia="Times New Roman" w:hAnsi="Times New Roman" w:cs="Times New Roman"/>
          <w:lang w:val="fr-FR"/>
        </w:rPr>
        <w:t xml:space="preserve">0.10  = ( ( 1.4g - Y ) / (100mL) ) / ( Y/ 100mL) </w:t>
      </w:r>
    </w:p>
    <w:p w14:paraId="1BBE546B" w14:textId="77777777" w:rsidR="00FC595E" w:rsidRDefault="0050140D">
      <w:pPr>
        <w:rPr>
          <w:rFonts w:ascii="Times New Roman" w:eastAsia="Times New Roman" w:hAnsi="Times New Roman" w:cs="Times New Roman"/>
        </w:rPr>
      </w:pPr>
      <w:r w:rsidRPr="0050140D">
        <w:rPr>
          <w:rFonts w:ascii="Times New Roman" w:eastAsia="Times New Roman" w:hAnsi="Times New Roman" w:cs="Times New Roman"/>
          <w:lang w:val="fr-FR"/>
        </w:rPr>
        <w:t xml:space="preserve">          </w:t>
      </w:r>
      <w:r>
        <w:rPr>
          <w:rFonts w:ascii="Times New Roman" w:eastAsia="Times New Roman" w:hAnsi="Times New Roman" w:cs="Times New Roman"/>
        </w:rPr>
        <w:t xml:space="preserve">0.10 Y </w:t>
      </w:r>
      <w:proofErr w:type="gramStart"/>
      <w:r>
        <w:rPr>
          <w:rFonts w:ascii="Times New Roman" w:eastAsia="Times New Roman" w:hAnsi="Times New Roman" w:cs="Times New Roman"/>
        </w:rPr>
        <w:t>=  (</w:t>
      </w:r>
      <w:proofErr w:type="gramEnd"/>
      <w:r>
        <w:rPr>
          <w:rFonts w:ascii="Times New Roman" w:eastAsia="Times New Roman" w:hAnsi="Times New Roman" w:cs="Times New Roman"/>
        </w:rPr>
        <w:t xml:space="preserve"> 1.4 g - Y )</w:t>
      </w:r>
    </w:p>
    <w:p w14:paraId="6FB95626" w14:textId="77777777" w:rsidR="00FC595E" w:rsidRDefault="0050140D">
      <w:pPr>
        <w:rPr>
          <w:rFonts w:ascii="Times New Roman" w:eastAsia="Times New Roman" w:hAnsi="Times New Roman" w:cs="Times New Roman"/>
        </w:rPr>
      </w:pPr>
      <w:r>
        <w:rPr>
          <w:rFonts w:ascii="Times New Roman" w:eastAsia="Times New Roman" w:hAnsi="Times New Roman" w:cs="Times New Roman"/>
        </w:rPr>
        <w:t xml:space="preserve">                  Y = 1.27g </w:t>
      </w:r>
    </w:p>
    <w:p w14:paraId="342AE25F" w14:textId="77777777" w:rsidR="00FC595E" w:rsidRDefault="00FC595E">
      <w:pPr>
        <w:rPr>
          <w:rFonts w:ascii="Times New Roman" w:eastAsia="Times New Roman" w:hAnsi="Times New Roman" w:cs="Times New Roman"/>
        </w:rPr>
      </w:pPr>
    </w:p>
    <w:p w14:paraId="6C3B2602" w14:textId="77777777" w:rsidR="00FC595E" w:rsidRDefault="0050140D">
      <w:pPr>
        <w:rPr>
          <w:rFonts w:ascii="Times New Roman" w:eastAsia="Times New Roman" w:hAnsi="Times New Roman" w:cs="Times New Roman"/>
        </w:rPr>
      </w:pPr>
      <w:r>
        <w:rPr>
          <w:rFonts w:ascii="Times New Roman" w:eastAsia="Times New Roman" w:hAnsi="Times New Roman" w:cs="Times New Roman"/>
        </w:rPr>
        <w:t xml:space="preserve">              So, 1.27g of Y would be removed from the water by a single extraction.  </w:t>
      </w:r>
    </w:p>
    <w:p w14:paraId="342E1037" w14:textId="77777777" w:rsidR="00FC595E" w:rsidRDefault="0050140D">
      <w:pPr>
        <w:numPr>
          <w:ilvl w:val="0"/>
          <w:numId w:val="1"/>
        </w:numPr>
        <w:rPr>
          <w:rFonts w:ascii="Times New Roman" w:eastAsia="Times New Roman" w:hAnsi="Times New Roman" w:cs="Times New Roman"/>
        </w:rPr>
      </w:pPr>
      <w:r>
        <w:rPr>
          <w:rFonts w:ascii="Times New Roman" w:eastAsia="Times New Roman" w:hAnsi="Times New Roman" w:cs="Times New Roman"/>
        </w:rPr>
        <w:t xml:space="preserve">First </w:t>
      </w:r>
      <w:proofErr w:type="gramStart"/>
      <w:r>
        <w:rPr>
          <w:rFonts w:ascii="Times New Roman" w:eastAsia="Times New Roman" w:hAnsi="Times New Roman" w:cs="Times New Roman"/>
        </w:rPr>
        <w:t>Extraction :</w:t>
      </w:r>
      <w:proofErr w:type="gramEnd"/>
      <w:r>
        <w:rPr>
          <w:rFonts w:ascii="Times New Roman" w:eastAsia="Times New Roman" w:hAnsi="Times New Roman" w:cs="Times New Roman"/>
        </w:rPr>
        <w:t xml:space="preserve"> </w:t>
      </w:r>
    </w:p>
    <w:p w14:paraId="6630E0A0" w14:textId="77777777" w:rsidR="00FC595E" w:rsidRDefault="0050140D">
      <w:pPr>
        <w:spacing w:line="218" w:lineRule="auto"/>
        <w:ind w:left="72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Kd</w:t>
      </w:r>
      <w:proofErr w:type="spellEnd"/>
      <w:r>
        <w:rPr>
          <w:rFonts w:ascii="Times New Roman" w:eastAsia="Times New Roman" w:hAnsi="Times New Roman" w:cs="Times New Roman"/>
          <w:sz w:val="24"/>
          <w:szCs w:val="24"/>
        </w:rPr>
        <w:t xml:space="preserve">= Solubility of Water/Solubility of Ether </w:t>
      </w:r>
    </w:p>
    <w:p w14:paraId="7C26415F" w14:textId="77777777" w:rsidR="00FC595E" w:rsidRDefault="0050140D">
      <w:pPr>
        <w:spacing w:line="218"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0.10 = </w:t>
      </w:r>
      <w:proofErr w:type="gramStart"/>
      <w:r>
        <w:rPr>
          <w:rFonts w:ascii="Times New Roman" w:eastAsia="Times New Roman" w:hAnsi="Times New Roman" w:cs="Times New Roman"/>
          <w:sz w:val="24"/>
          <w:szCs w:val="24"/>
        </w:rPr>
        <w:t>(  (</w:t>
      </w:r>
      <w:proofErr w:type="gramEnd"/>
      <w:r>
        <w:rPr>
          <w:rFonts w:ascii="Times New Roman" w:eastAsia="Times New Roman" w:hAnsi="Times New Roman" w:cs="Times New Roman"/>
          <w:sz w:val="24"/>
          <w:szCs w:val="24"/>
        </w:rPr>
        <w:t xml:space="preserve">1.4g – Y)/100 mL) )  / ( Y/50 mL ) </w:t>
      </w:r>
    </w:p>
    <w:p w14:paraId="62A6E540" w14:textId="77777777" w:rsidR="00FC595E" w:rsidRDefault="0050140D">
      <w:pPr>
        <w:ind w:left="720"/>
        <w:rPr>
          <w:rFonts w:ascii="Times New Roman" w:eastAsia="Times New Roman" w:hAnsi="Times New Roman" w:cs="Times New Roman"/>
        </w:rPr>
      </w:pPr>
      <w:r>
        <w:rPr>
          <w:rFonts w:ascii="Times New Roman" w:eastAsia="Times New Roman" w:hAnsi="Times New Roman" w:cs="Times New Roman"/>
        </w:rPr>
        <w:t xml:space="preserve">     Y </w:t>
      </w:r>
      <w:proofErr w:type="gramStart"/>
      <w:r>
        <w:rPr>
          <w:rFonts w:ascii="Times New Roman" w:eastAsia="Times New Roman" w:hAnsi="Times New Roman" w:cs="Times New Roman"/>
        </w:rPr>
        <w:t>=  1.17g</w:t>
      </w:r>
      <w:proofErr w:type="gramEnd"/>
      <w:r>
        <w:rPr>
          <w:rFonts w:ascii="Times New Roman" w:eastAsia="Times New Roman" w:hAnsi="Times New Roman" w:cs="Times New Roman"/>
        </w:rPr>
        <w:t xml:space="preserve"> </w:t>
      </w:r>
    </w:p>
    <w:p w14:paraId="37B5BF50" w14:textId="77777777" w:rsidR="00FC595E" w:rsidRDefault="0050140D">
      <w:pPr>
        <w:ind w:left="720"/>
        <w:rPr>
          <w:rFonts w:ascii="Times New Roman" w:eastAsia="Times New Roman" w:hAnsi="Times New Roman" w:cs="Times New Roman"/>
        </w:rPr>
      </w:pPr>
      <w:r>
        <w:rPr>
          <w:rFonts w:ascii="Times New Roman" w:eastAsia="Times New Roman" w:hAnsi="Times New Roman" w:cs="Times New Roman"/>
        </w:rPr>
        <w:t xml:space="preserve">First extraction, 1.17 g removed. </w:t>
      </w:r>
    </w:p>
    <w:p w14:paraId="52792B97" w14:textId="77777777" w:rsidR="00FC595E" w:rsidRDefault="00FC595E">
      <w:pPr>
        <w:ind w:left="720"/>
        <w:rPr>
          <w:rFonts w:ascii="Times New Roman" w:eastAsia="Times New Roman" w:hAnsi="Times New Roman" w:cs="Times New Roman"/>
        </w:rPr>
      </w:pPr>
    </w:p>
    <w:p w14:paraId="0D8A1D4B" w14:textId="77777777" w:rsidR="00FC595E" w:rsidRDefault="0050140D">
      <w:pPr>
        <w:ind w:left="720"/>
        <w:rPr>
          <w:rFonts w:ascii="Times New Roman" w:eastAsia="Times New Roman" w:hAnsi="Times New Roman" w:cs="Times New Roman"/>
        </w:rPr>
      </w:pPr>
      <w:r>
        <w:rPr>
          <w:rFonts w:ascii="Times New Roman" w:eastAsia="Times New Roman" w:hAnsi="Times New Roman" w:cs="Times New Roman"/>
        </w:rPr>
        <w:t xml:space="preserve">Second Extraction: </w:t>
      </w:r>
    </w:p>
    <w:p w14:paraId="06928D22" w14:textId="77777777" w:rsidR="00FC595E" w:rsidRDefault="00FC595E">
      <w:pPr>
        <w:ind w:left="720"/>
        <w:rPr>
          <w:rFonts w:ascii="Times New Roman" w:eastAsia="Times New Roman" w:hAnsi="Times New Roman" w:cs="Times New Roman"/>
        </w:rPr>
      </w:pPr>
    </w:p>
    <w:p w14:paraId="3F3CFE62" w14:textId="77777777" w:rsidR="00FC595E" w:rsidRDefault="0050140D">
      <w:pPr>
        <w:ind w:left="720"/>
        <w:rPr>
          <w:rFonts w:ascii="Times New Roman" w:eastAsia="Times New Roman" w:hAnsi="Times New Roman" w:cs="Times New Roman"/>
        </w:rPr>
      </w:pPr>
      <w:r>
        <w:rPr>
          <w:rFonts w:ascii="Times New Roman" w:eastAsia="Times New Roman" w:hAnsi="Times New Roman" w:cs="Times New Roman"/>
        </w:rPr>
        <w:t xml:space="preserve">Remaining mass = 1.4g - 1.17g = 0.23g </w:t>
      </w:r>
    </w:p>
    <w:p w14:paraId="21F7D5D0" w14:textId="77777777" w:rsidR="00FC595E" w:rsidRDefault="00FC595E">
      <w:pPr>
        <w:ind w:left="720"/>
        <w:rPr>
          <w:rFonts w:ascii="Times New Roman" w:eastAsia="Times New Roman" w:hAnsi="Times New Roman" w:cs="Times New Roman"/>
        </w:rPr>
      </w:pPr>
    </w:p>
    <w:p w14:paraId="3BD248BB" w14:textId="77777777" w:rsidR="00FC595E" w:rsidRDefault="0050140D">
      <w:pPr>
        <w:ind w:left="720"/>
        <w:rPr>
          <w:rFonts w:ascii="Times New Roman" w:eastAsia="Times New Roman" w:hAnsi="Times New Roman" w:cs="Times New Roman"/>
          <w:sz w:val="24"/>
          <w:szCs w:val="24"/>
        </w:rPr>
      </w:pPr>
      <w:r>
        <w:rPr>
          <w:rFonts w:ascii="Times New Roman" w:eastAsia="Times New Roman" w:hAnsi="Times New Roman" w:cs="Times New Roman"/>
        </w:rPr>
        <w:t xml:space="preserve">0.10 </w:t>
      </w:r>
      <w:proofErr w:type="gramStart"/>
      <w:r>
        <w:rPr>
          <w:rFonts w:ascii="Times New Roman" w:eastAsia="Times New Roman" w:hAnsi="Times New Roman" w:cs="Times New Roman"/>
        </w:rPr>
        <w:t xml:space="preserve">= </w:t>
      </w:r>
      <w:r>
        <w:rPr>
          <w:rFonts w:ascii="Times New Roman" w:eastAsia="Times New Roman" w:hAnsi="Times New Roman" w:cs="Times New Roman"/>
          <w:sz w:val="24"/>
          <w:szCs w:val="24"/>
        </w:rPr>
        <w:t xml:space="preserve"> (</w:t>
      </w:r>
      <w:proofErr w:type="gramEnd"/>
      <w:r>
        <w:rPr>
          <w:rFonts w:ascii="Times New Roman" w:eastAsia="Times New Roman" w:hAnsi="Times New Roman" w:cs="Times New Roman"/>
          <w:sz w:val="24"/>
          <w:szCs w:val="24"/>
        </w:rPr>
        <w:t xml:space="preserve">  (0.23g </w:t>
      </w:r>
      <w:r>
        <w:rPr>
          <w:rFonts w:ascii="Times New Roman" w:eastAsia="Times New Roman" w:hAnsi="Times New Roman" w:cs="Times New Roman"/>
          <w:sz w:val="24"/>
          <w:szCs w:val="24"/>
        </w:rPr>
        <w:t xml:space="preserve">– Y)/100 mL) )  / ( Y/50 mL ) </w:t>
      </w:r>
    </w:p>
    <w:p w14:paraId="0D3D024E" w14:textId="77777777" w:rsidR="00FC595E" w:rsidRDefault="0050140D">
      <w:pPr>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Y = 0.19g </w:t>
      </w:r>
    </w:p>
    <w:p w14:paraId="788E320A" w14:textId="77777777" w:rsidR="00FC595E" w:rsidRDefault="0050140D">
      <w:pPr>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Second Extraction, 0.19g removed. </w:t>
      </w:r>
    </w:p>
    <w:p w14:paraId="0222A352" w14:textId="77777777" w:rsidR="00FC595E" w:rsidRDefault="00FC595E">
      <w:pPr>
        <w:ind w:left="720"/>
        <w:rPr>
          <w:rFonts w:ascii="Times New Roman" w:eastAsia="Times New Roman" w:hAnsi="Times New Roman" w:cs="Times New Roman"/>
          <w:sz w:val="24"/>
          <w:szCs w:val="24"/>
        </w:rPr>
      </w:pPr>
    </w:p>
    <w:p w14:paraId="05E033AB" w14:textId="77777777" w:rsidR="00FC595E" w:rsidRDefault="0050140D">
      <w:pPr>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After two extractions, 1.36g of Y was removed</w:t>
      </w:r>
    </w:p>
    <w:p w14:paraId="052AE76A" w14:textId="77777777" w:rsidR="00FC595E" w:rsidRDefault="00FC595E">
      <w:pPr>
        <w:ind w:left="720"/>
        <w:rPr>
          <w:rFonts w:ascii="Times New Roman" w:eastAsia="Times New Roman" w:hAnsi="Times New Roman" w:cs="Times New Roman"/>
          <w:sz w:val="24"/>
          <w:szCs w:val="24"/>
        </w:rPr>
      </w:pPr>
    </w:p>
    <w:p w14:paraId="59FC9222" w14:textId="77777777" w:rsidR="00FC595E" w:rsidRDefault="0050140D">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The student can take a sample drop of water and release it into the mixture. Water is quite polar and will dissolve into the aq</w:t>
      </w:r>
      <w:r>
        <w:rPr>
          <w:rFonts w:ascii="Times New Roman" w:eastAsia="Times New Roman" w:hAnsi="Times New Roman" w:cs="Times New Roman"/>
          <w:sz w:val="24"/>
          <w:szCs w:val="24"/>
        </w:rPr>
        <w:t xml:space="preserve">ueous phase which will help the student to denote the </w:t>
      </w:r>
      <w:r>
        <w:rPr>
          <w:rFonts w:ascii="Times New Roman" w:eastAsia="Times New Roman" w:hAnsi="Times New Roman" w:cs="Times New Roman"/>
          <w:sz w:val="24"/>
          <w:szCs w:val="24"/>
        </w:rPr>
        <w:lastRenderedPageBreak/>
        <w:t xml:space="preserve">aqueous phase. Knowing which </w:t>
      </w:r>
      <w:proofErr w:type="gramStart"/>
      <w:r>
        <w:rPr>
          <w:rFonts w:ascii="Times New Roman" w:eastAsia="Times New Roman" w:hAnsi="Times New Roman" w:cs="Times New Roman"/>
          <w:sz w:val="24"/>
          <w:szCs w:val="24"/>
        </w:rPr>
        <w:t>is the aqueous phase</w:t>
      </w:r>
      <w:proofErr w:type="gramEnd"/>
      <w:r>
        <w:rPr>
          <w:rFonts w:ascii="Times New Roman" w:eastAsia="Times New Roman" w:hAnsi="Times New Roman" w:cs="Times New Roman"/>
          <w:sz w:val="24"/>
          <w:szCs w:val="24"/>
        </w:rPr>
        <w:t xml:space="preserve"> leaves the other to be the organic phase. Furthermore, a strong dye like methylene blue can be used in place of water and for this specific dye would in</w:t>
      </w:r>
      <w:r>
        <w:rPr>
          <w:rFonts w:ascii="Times New Roman" w:eastAsia="Times New Roman" w:hAnsi="Times New Roman" w:cs="Times New Roman"/>
          <w:sz w:val="24"/>
          <w:szCs w:val="24"/>
        </w:rPr>
        <w:t>dicate and dye the aqueous phase.</w:t>
      </w:r>
    </w:p>
    <w:p w14:paraId="497EFB9E" w14:textId="77777777" w:rsidR="00FC595E" w:rsidRDefault="0050140D">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Adding concentrated HCl to the mixture of both compounds allows benzylamine to be protonated and become charged, allowing it to be miscible in the aqueous phase. Since benzylamine has taken the aqueous phase, it pushes nap</w:t>
      </w:r>
      <w:r>
        <w:rPr>
          <w:rFonts w:ascii="Times New Roman" w:eastAsia="Times New Roman" w:hAnsi="Times New Roman" w:cs="Times New Roman"/>
          <w:sz w:val="24"/>
          <w:szCs w:val="24"/>
        </w:rPr>
        <w:t xml:space="preserve">hthalene to the organic phase, and in </w:t>
      </w:r>
      <w:proofErr w:type="gramStart"/>
      <w:r>
        <w:rPr>
          <w:rFonts w:ascii="Times New Roman" w:eastAsia="Times New Roman" w:hAnsi="Times New Roman" w:cs="Times New Roman"/>
          <w:sz w:val="24"/>
          <w:szCs w:val="24"/>
        </w:rPr>
        <w:t>turn,  creating</w:t>
      </w:r>
      <w:proofErr w:type="gramEnd"/>
      <w:r>
        <w:rPr>
          <w:rFonts w:ascii="Times New Roman" w:eastAsia="Times New Roman" w:hAnsi="Times New Roman" w:cs="Times New Roman"/>
          <w:sz w:val="24"/>
          <w:szCs w:val="24"/>
        </w:rPr>
        <w:t xml:space="preserve"> two liquid layers that can be separated and extracted. </w:t>
      </w:r>
    </w:p>
    <w:p w14:paraId="2787CA78" w14:textId="77777777" w:rsidR="00FC595E" w:rsidRDefault="00FC595E">
      <w:pPr>
        <w:ind w:left="720"/>
        <w:rPr>
          <w:rFonts w:ascii="Times New Roman" w:eastAsia="Times New Roman" w:hAnsi="Times New Roman" w:cs="Times New Roman"/>
          <w:sz w:val="24"/>
          <w:szCs w:val="24"/>
        </w:rPr>
      </w:pPr>
    </w:p>
    <w:p w14:paraId="1F6F30EB" w14:textId="77777777" w:rsidR="00FC595E" w:rsidRDefault="00FC595E">
      <w:pPr>
        <w:ind w:left="720"/>
        <w:rPr>
          <w:rFonts w:ascii="Times New Roman" w:eastAsia="Times New Roman" w:hAnsi="Times New Roman" w:cs="Times New Roman"/>
          <w:sz w:val="24"/>
          <w:szCs w:val="24"/>
        </w:rPr>
      </w:pPr>
    </w:p>
    <w:p w14:paraId="07B45A40" w14:textId="77777777" w:rsidR="00FC595E" w:rsidRDefault="00FC595E">
      <w:pPr>
        <w:ind w:left="720"/>
        <w:rPr>
          <w:rFonts w:ascii="Times New Roman" w:eastAsia="Times New Roman" w:hAnsi="Times New Roman" w:cs="Times New Roman"/>
          <w:sz w:val="24"/>
          <w:szCs w:val="24"/>
        </w:rPr>
      </w:pPr>
    </w:p>
    <w:p w14:paraId="2CF7098A" w14:textId="77777777" w:rsidR="00FC595E" w:rsidRDefault="00FC595E">
      <w:pPr>
        <w:ind w:left="720"/>
        <w:rPr>
          <w:rFonts w:ascii="Times New Roman" w:eastAsia="Times New Roman" w:hAnsi="Times New Roman" w:cs="Times New Roman"/>
        </w:rPr>
      </w:pPr>
    </w:p>
    <w:p w14:paraId="1C35C721" w14:textId="77777777" w:rsidR="00FC595E" w:rsidRDefault="0050140D">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Calculations:</w:t>
      </w:r>
    </w:p>
    <w:p w14:paraId="56250837" w14:textId="77777777" w:rsidR="00FC595E" w:rsidRDefault="0050140D">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Rf Values: </w:t>
      </w:r>
    </w:p>
    <w:p w14:paraId="65B90DE7" w14:textId="77777777" w:rsidR="00FC595E" w:rsidRDefault="0050140D">
      <w:pPr>
        <w:rPr>
          <w:rFonts w:ascii="Times New Roman" w:eastAsia="Times New Roman" w:hAnsi="Times New Roman" w:cs="Times New Roman"/>
          <w:sz w:val="24"/>
          <w:szCs w:val="24"/>
        </w:rPr>
      </w:pPr>
      <w:r>
        <w:rPr>
          <w:rFonts w:ascii="Times New Roman" w:eastAsia="Times New Roman" w:hAnsi="Times New Roman" w:cs="Times New Roman"/>
          <w:sz w:val="24"/>
          <w:szCs w:val="24"/>
        </w:rPr>
        <w:tab/>
        <w:t>Rf</w:t>
      </w:r>
      <w:r>
        <w:rPr>
          <w:rFonts w:ascii="Times New Roman" w:eastAsia="Times New Roman" w:hAnsi="Times New Roman" w:cs="Times New Roman"/>
          <w:sz w:val="24"/>
          <w:szCs w:val="24"/>
          <w:vertAlign w:val="subscript"/>
        </w:rPr>
        <w:t>Bi1</w:t>
      </w:r>
      <w:r>
        <w:rPr>
          <w:rFonts w:ascii="Times New Roman" w:eastAsia="Times New Roman" w:hAnsi="Times New Roman" w:cs="Times New Roman"/>
          <w:sz w:val="24"/>
          <w:szCs w:val="24"/>
        </w:rPr>
        <w:t>= 3.3/ 4.4 = 0.75</w:t>
      </w:r>
    </w:p>
    <w:p w14:paraId="075754A7" w14:textId="77777777" w:rsidR="00FC595E" w:rsidRDefault="00FC595E">
      <w:pPr>
        <w:rPr>
          <w:rFonts w:ascii="Times New Roman" w:eastAsia="Times New Roman" w:hAnsi="Times New Roman" w:cs="Times New Roman"/>
          <w:sz w:val="24"/>
          <w:szCs w:val="24"/>
        </w:rPr>
      </w:pPr>
    </w:p>
    <w:p w14:paraId="3C573634" w14:textId="77777777" w:rsidR="00FC595E" w:rsidRDefault="0050140D">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Percent Yield: </w:t>
      </w:r>
    </w:p>
    <w:p w14:paraId="78C730D2" w14:textId="77777777" w:rsidR="00FC595E" w:rsidRDefault="0050140D">
      <w:pPr>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 yield = (final mass) / (initial mass) x 100%</w:t>
      </w:r>
    </w:p>
    <w:p w14:paraId="0CA8D085" w14:textId="77777777" w:rsidR="00FC595E" w:rsidRDefault="0050140D">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 (0.38g / </w:t>
      </w:r>
      <w:proofErr w:type="gramStart"/>
      <w:r>
        <w:rPr>
          <w:rFonts w:ascii="Times New Roman" w:eastAsia="Times New Roman" w:hAnsi="Times New Roman" w:cs="Times New Roman"/>
          <w:sz w:val="24"/>
          <w:szCs w:val="24"/>
        </w:rPr>
        <w:t>0.53g )</w:t>
      </w:r>
      <w:proofErr w:type="gramEnd"/>
      <w:r>
        <w:rPr>
          <w:rFonts w:ascii="Times New Roman" w:eastAsia="Times New Roman" w:hAnsi="Times New Roman" w:cs="Times New Roman"/>
          <w:sz w:val="24"/>
          <w:szCs w:val="24"/>
        </w:rPr>
        <w:t xml:space="preserve"> x 100% </w:t>
      </w:r>
    </w:p>
    <w:p w14:paraId="435424E8" w14:textId="77777777" w:rsidR="00FC595E" w:rsidRDefault="0050140D">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 71.7 %</w:t>
      </w:r>
    </w:p>
    <w:p w14:paraId="0E18A0AA" w14:textId="77777777" w:rsidR="00FC595E" w:rsidRDefault="0050140D">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percent yield of benzoic acid is 71.7%. </w:t>
      </w:r>
    </w:p>
    <w:p w14:paraId="61D85F11" w14:textId="77777777" w:rsidR="00FC595E" w:rsidRDefault="00FC595E">
      <w:pPr>
        <w:rPr>
          <w:rFonts w:ascii="Times New Roman" w:eastAsia="Times New Roman" w:hAnsi="Times New Roman" w:cs="Times New Roman"/>
          <w:sz w:val="24"/>
          <w:szCs w:val="24"/>
        </w:rPr>
      </w:pPr>
    </w:p>
    <w:p w14:paraId="44C3E9B0" w14:textId="77777777" w:rsidR="00FC595E" w:rsidRDefault="00FC595E">
      <w:pPr>
        <w:rPr>
          <w:rFonts w:ascii="Times New Roman" w:eastAsia="Times New Roman" w:hAnsi="Times New Roman" w:cs="Times New Roman"/>
          <w:sz w:val="24"/>
          <w:szCs w:val="24"/>
        </w:rPr>
      </w:pPr>
    </w:p>
    <w:p w14:paraId="2AE8EEF6" w14:textId="77777777" w:rsidR="00FC595E" w:rsidRDefault="0050140D">
      <w:pPr>
        <w:rPr>
          <w:rFonts w:ascii="Times New Roman" w:eastAsia="Times New Roman" w:hAnsi="Times New Roman" w:cs="Times New Roman"/>
          <w:b/>
          <w:sz w:val="24"/>
          <w:szCs w:val="24"/>
          <w:u w:val="single"/>
        </w:rPr>
      </w:pPr>
      <w:proofErr w:type="spellStart"/>
      <w:r>
        <w:rPr>
          <w:rFonts w:ascii="Times New Roman" w:eastAsia="Times New Roman" w:hAnsi="Times New Roman" w:cs="Times New Roman"/>
          <w:b/>
          <w:sz w:val="24"/>
          <w:szCs w:val="24"/>
          <w:u w:val="single"/>
        </w:rPr>
        <w:t>Annexe</w:t>
      </w:r>
      <w:proofErr w:type="spellEnd"/>
      <w:r>
        <w:rPr>
          <w:rFonts w:ascii="Times New Roman" w:eastAsia="Times New Roman" w:hAnsi="Times New Roman" w:cs="Times New Roman"/>
          <w:b/>
          <w:sz w:val="24"/>
          <w:szCs w:val="24"/>
          <w:u w:val="single"/>
        </w:rPr>
        <w:t>:</w:t>
      </w:r>
    </w:p>
    <w:p w14:paraId="45242E08" w14:textId="77777777" w:rsidR="00FC595E" w:rsidRDefault="00FC595E">
      <w:pPr>
        <w:rPr>
          <w:rFonts w:ascii="Times New Roman" w:eastAsia="Times New Roman" w:hAnsi="Times New Roman" w:cs="Times New Roman"/>
          <w:b/>
          <w:sz w:val="24"/>
          <w:szCs w:val="24"/>
        </w:rPr>
      </w:pPr>
    </w:p>
    <w:p w14:paraId="1806BA82" w14:textId="77777777" w:rsidR="00FC595E" w:rsidRDefault="0050140D">
      <w:pPr>
        <w:ind w:firstLine="720"/>
        <w:rPr>
          <w:rFonts w:ascii="Times New Roman" w:eastAsia="Times New Roman" w:hAnsi="Times New Roman" w:cs="Times New Roman"/>
          <w:b/>
          <w:sz w:val="24"/>
          <w:szCs w:val="24"/>
        </w:rPr>
      </w:pPr>
      <w:r>
        <w:rPr>
          <w:rFonts w:ascii="Times New Roman" w:eastAsia="Times New Roman" w:hAnsi="Times New Roman" w:cs="Times New Roman"/>
          <w:b/>
          <w:sz w:val="24"/>
          <w:szCs w:val="24"/>
        </w:rPr>
        <w:t>Raw Data:</w:t>
      </w:r>
    </w:p>
    <w:p w14:paraId="552DB949" w14:textId="77777777" w:rsidR="00FC595E" w:rsidRDefault="0050140D">
      <w:pPr>
        <w:ind w:firstLine="720"/>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lastRenderedPageBreak/>
        <w:drawing>
          <wp:inline distT="114300" distB="114300" distL="114300" distR="114300" wp14:anchorId="79100324" wp14:editId="765575A5">
            <wp:extent cx="4305300" cy="6038850"/>
            <wp:effectExtent l="0" t="0" r="0" b="0"/>
            <wp:docPr id="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8"/>
                    <a:srcRect l="14102" t="13461" r="13461" b="10336"/>
                    <a:stretch>
                      <a:fillRect/>
                    </a:stretch>
                  </pic:blipFill>
                  <pic:spPr>
                    <a:xfrm>
                      <a:off x="0" y="0"/>
                      <a:ext cx="4305300" cy="6038850"/>
                    </a:xfrm>
                    <a:prstGeom prst="rect">
                      <a:avLst/>
                    </a:prstGeom>
                    <a:ln/>
                  </pic:spPr>
                </pic:pic>
              </a:graphicData>
            </a:graphic>
          </wp:inline>
        </w:drawing>
      </w:r>
    </w:p>
    <w:p w14:paraId="5629F7DD" w14:textId="77777777" w:rsidR="00FC595E" w:rsidRDefault="0050140D">
      <w:pPr>
        <w:ind w:firstLine="720"/>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lastRenderedPageBreak/>
        <w:drawing>
          <wp:inline distT="114300" distB="114300" distL="114300" distR="114300" wp14:anchorId="478F4363" wp14:editId="5E18FDF6">
            <wp:extent cx="4534523" cy="6043613"/>
            <wp:effectExtent l="0" t="0" r="0" b="0"/>
            <wp:docPr id="4"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9"/>
                    <a:srcRect/>
                    <a:stretch>
                      <a:fillRect/>
                    </a:stretch>
                  </pic:blipFill>
                  <pic:spPr>
                    <a:xfrm>
                      <a:off x="0" y="0"/>
                      <a:ext cx="4534523" cy="6043613"/>
                    </a:xfrm>
                    <a:prstGeom prst="rect">
                      <a:avLst/>
                    </a:prstGeom>
                    <a:ln/>
                  </pic:spPr>
                </pic:pic>
              </a:graphicData>
            </a:graphic>
          </wp:inline>
        </w:drawing>
      </w:r>
    </w:p>
    <w:sectPr w:rsidR="00FC595E">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rdo">
    <w:charset w:val="00"/>
    <w:family w:val="auto"/>
    <w:pitch w:val="default"/>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1153BC1"/>
    <w:multiLevelType w:val="multilevel"/>
    <w:tmpl w:val="11425D8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402C06FB"/>
    <w:multiLevelType w:val="multilevel"/>
    <w:tmpl w:val="DBBC61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595E"/>
    <w:rsid w:val="0050140D"/>
    <w:rsid w:val="00FC595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76BE2B84"/>
  <w15:docId w15:val="{5C319F93-D05A-A349-86AC-6BD285FD76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4.jp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theme" Target="theme/theme1.xml"/><Relationship Id="rId5" Type="http://schemas.openxmlformats.org/officeDocument/2006/relationships/image" Target="media/image1.jp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1041</Words>
  <Characters>5936</Characters>
  <Application>Microsoft Office Word</Application>
  <DocSecurity>0</DocSecurity>
  <Lines>49</Lines>
  <Paragraphs>13</Paragraphs>
  <ScaleCrop>false</ScaleCrop>
  <Company/>
  <LinksUpToDate>false</LinksUpToDate>
  <CharactersWithSpaces>6964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Ogechi Ahunanya</cp:lastModifiedBy>
  <cp:revision>2</cp:revision>
  <dcterms:created xsi:type="dcterms:W3CDTF">2021-04-23T15:47:00Z</dcterms:created>
  <dcterms:modified xsi:type="dcterms:W3CDTF">2021-04-23T15:47:00Z</dcterms:modified>
</cp:coreProperties>
</file>