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57A53" w:rsidRPr="00A42AE2" w:rsidRDefault="001B4F26" w:rsidP="000A0D34">
      <w:pPr>
        <w:spacing w:line="360" w:lineRule="auto"/>
        <w:jc w:val="center"/>
        <w:rPr>
          <w:rFonts w:ascii="Times" w:hAnsi="Times"/>
          <w:sz w:val="32"/>
          <w:szCs w:val="32"/>
        </w:rPr>
      </w:pPr>
      <w:r w:rsidRPr="00A42AE2">
        <w:rPr>
          <w:rFonts w:ascii="Times" w:hAnsi="Times"/>
          <w:sz w:val="32"/>
          <w:szCs w:val="32"/>
        </w:rPr>
        <w:t>Experiment 2 Analysis of Aspirin</w:t>
      </w:r>
    </w:p>
    <w:p w:rsidR="00A42AE2" w:rsidRDefault="00A42AE2" w:rsidP="000A0D34">
      <w:pPr>
        <w:spacing w:line="360" w:lineRule="auto"/>
        <w:jc w:val="center"/>
        <w:rPr>
          <w:rFonts w:ascii="Times" w:hAnsi="Times"/>
        </w:rPr>
      </w:pPr>
    </w:p>
    <w:p w:rsidR="00A42AE2" w:rsidRDefault="00A42AE2" w:rsidP="000A0D34">
      <w:pPr>
        <w:spacing w:line="360" w:lineRule="auto"/>
        <w:jc w:val="center"/>
        <w:rPr>
          <w:rFonts w:ascii="Times" w:hAnsi="Times"/>
        </w:rPr>
      </w:pPr>
    </w:p>
    <w:p w:rsidR="00A42AE2" w:rsidRDefault="00A42AE2" w:rsidP="000A0D34">
      <w:pPr>
        <w:spacing w:line="360" w:lineRule="auto"/>
        <w:jc w:val="center"/>
        <w:rPr>
          <w:rFonts w:ascii="Times" w:hAnsi="Times"/>
        </w:rPr>
      </w:pPr>
    </w:p>
    <w:p w:rsidR="00A42AE2" w:rsidRDefault="00A42AE2" w:rsidP="000A0D34">
      <w:pPr>
        <w:spacing w:line="360" w:lineRule="auto"/>
        <w:jc w:val="center"/>
        <w:rPr>
          <w:rFonts w:ascii="Times" w:hAnsi="Times"/>
        </w:rPr>
      </w:pPr>
    </w:p>
    <w:p w:rsidR="00A42AE2" w:rsidRDefault="00A42AE2" w:rsidP="000A0D34">
      <w:pPr>
        <w:spacing w:line="360" w:lineRule="auto"/>
        <w:jc w:val="center"/>
        <w:rPr>
          <w:rFonts w:ascii="Times" w:hAnsi="Times"/>
        </w:rPr>
      </w:pPr>
    </w:p>
    <w:p w:rsidR="00A42AE2" w:rsidRDefault="00A42AE2" w:rsidP="000A0D34">
      <w:pPr>
        <w:spacing w:line="360" w:lineRule="auto"/>
        <w:jc w:val="center"/>
        <w:rPr>
          <w:rFonts w:ascii="Times" w:hAnsi="Times"/>
        </w:rPr>
      </w:pPr>
    </w:p>
    <w:p w:rsidR="00A42AE2" w:rsidRDefault="00A42AE2" w:rsidP="000A0D34">
      <w:pPr>
        <w:spacing w:line="360" w:lineRule="auto"/>
        <w:jc w:val="center"/>
        <w:rPr>
          <w:rFonts w:ascii="Times" w:hAnsi="Times"/>
        </w:rPr>
      </w:pPr>
    </w:p>
    <w:p w:rsidR="001B4F26" w:rsidRDefault="001B4F26" w:rsidP="000A0D34">
      <w:pPr>
        <w:spacing w:line="360" w:lineRule="auto"/>
        <w:rPr>
          <w:rFonts w:ascii="Times" w:hAnsi="Times"/>
        </w:rPr>
      </w:pPr>
    </w:p>
    <w:p w:rsidR="001B4F26" w:rsidRDefault="001B4F26" w:rsidP="000A0D34">
      <w:pPr>
        <w:spacing w:line="360" w:lineRule="auto"/>
        <w:rPr>
          <w:rFonts w:ascii="Times" w:hAnsi="Times"/>
        </w:rPr>
      </w:pPr>
    </w:p>
    <w:p w:rsidR="001B4F26" w:rsidRDefault="001B4F26" w:rsidP="000A0D34">
      <w:pPr>
        <w:spacing w:line="360" w:lineRule="auto"/>
        <w:rPr>
          <w:rFonts w:ascii="Times" w:hAnsi="Times"/>
        </w:rPr>
      </w:pPr>
    </w:p>
    <w:p w:rsidR="001B4F26" w:rsidRDefault="001B4F26" w:rsidP="000A0D34">
      <w:pPr>
        <w:spacing w:line="360" w:lineRule="auto"/>
        <w:rPr>
          <w:rFonts w:ascii="Times" w:hAnsi="Times"/>
        </w:rPr>
      </w:pPr>
    </w:p>
    <w:p w:rsidR="001B4F26" w:rsidRDefault="001B4F26" w:rsidP="000A0D34">
      <w:pPr>
        <w:spacing w:line="360" w:lineRule="auto"/>
        <w:rPr>
          <w:rFonts w:ascii="Times" w:hAnsi="Times"/>
        </w:rPr>
      </w:pPr>
    </w:p>
    <w:p w:rsidR="001B4F26" w:rsidRDefault="001B4F26" w:rsidP="000A0D34">
      <w:pPr>
        <w:spacing w:line="360" w:lineRule="auto"/>
        <w:rPr>
          <w:rFonts w:ascii="Times" w:hAnsi="Times"/>
        </w:rPr>
      </w:pPr>
    </w:p>
    <w:p w:rsidR="001B4F26" w:rsidRDefault="001B4F26" w:rsidP="000A0D34">
      <w:pPr>
        <w:spacing w:line="360" w:lineRule="auto"/>
        <w:rPr>
          <w:rFonts w:ascii="Times" w:hAnsi="Times"/>
        </w:rPr>
      </w:pPr>
    </w:p>
    <w:p w:rsidR="001B4F26" w:rsidRDefault="001B4F26" w:rsidP="000A0D34">
      <w:pPr>
        <w:spacing w:line="360" w:lineRule="auto"/>
        <w:rPr>
          <w:rFonts w:ascii="Times" w:hAnsi="Times"/>
        </w:rPr>
      </w:pPr>
    </w:p>
    <w:p w:rsidR="001B4F26" w:rsidRDefault="001B4F26" w:rsidP="000A0D34">
      <w:pPr>
        <w:spacing w:line="360" w:lineRule="auto"/>
        <w:rPr>
          <w:rFonts w:ascii="Times" w:hAnsi="Times"/>
        </w:rPr>
      </w:pPr>
    </w:p>
    <w:p w:rsidR="001B4F26" w:rsidRDefault="001B4F26" w:rsidP="000A0D34">
      <w:pPr>
        <w:spacing w:line="360" w:lineRule="auto"/>
        <w:rPr>
          <w:rFonts w:ascii="Times" w:hAnsi="Times"/>
        </w:rPr>
      </w:pPr>
    </w:p>
    <w:p w:rsidR="001B4F26" w:rsidRDefault="001B4F26" w:rsidP="000A0D34">
      <w:pPr>
        <w:spacing w:line="360" w:lineRule="auto"/>
        <w:rPr>
          <w:rFonts w:ascii="Times" w:hAnsi="Times"/>
        </w:rPr>
      </w:pPr>
    </w:p>
    <w:p w:rsidR="001B4F26" w:rsidRDefault="001B4F26" w:rsidP="000A0D34">
      <w:pPr>
        <w:spacing w:line="360" w:lineRule="auto"/>
        <w:rPr>
          <w:rFonts w:ascii="Times" w:hAnsi="Times"/>
        </w:rPr>
      </w:pPr>
    </w:p>
    <w:p w:rsidR="001B4F26" w:rsidRDefault="001B4F26" w:rsidP="000A0D34">
      <w:pPr>
        <w:spacing w:line="360" w:lineRule="auto"/>
        <w:rPr>
          <w:rFonts w:ascii="Times" w:hAnsi="Times"/>
        </w:rPr>
      </w:pPr>
    </w:p>
    <w:p w:rsidR="001B4F26" w:rsidRDefault="001B4F26" w:rsidP="000A0D34">
      <w:pPr>
        <w:spacing w:line="360" w:lineRule="auto"/>
        <w:rPr>
          <w:rFonts w:ascii="Times" w:hAnsi="Times"/>
        </w:rPr>
      </w:pPr>
    </w:p>
    <w:p w:rsidR="001B4F26" w:rsidRDefault="001B4F26" w:rsidP="000A0D34">
      <w:pPr>
        <w:spacing w:line="360" w:lineRule="auto"/>
        <w:rPr>
          <w:rFonts w:ascii="Times" w:hAnsi="Times"/>
        </w:rPr>
      </w:pPr>
    </w:p>
    <w:p w:rsidR="001B4F26" w:rsidRDefault="001B4F26" w:rsidP="000A0D34">
      <w:pPr>
        <w:spacing w:line="360" w:lineRule="auto"/>
        <w:rPr>
          <w:rFonts w:ascii="Times" w:hAnsi="Times"/>
        </w:rPr>
      </w:pPr>
    </w:p>
    <w:p w:rsidR="001B4F26" w:rsidRDefault="001B4F26" w:rsidP="000A0D34">
      <w:pPr>
        <w:spacing w:line="360" w:lineRule="auto"/>
        <w:rPr>
          <w:rFonts w:ascii="Times" w:hAnsi="Times"/>
        </w:rPr>
      </w:pPr>
    </w:p>
    <w:p w:rsidR="00920780" w:rsidRDefault="00920780" w:rsidP="000A0D34">
      <w:pPr>
        <w:spacing w:line="360" w:lineRule="auto"/>
        <w:rPr>
          <w:rFonts w:ascii="Times" w:hAnsi="Times"/>
        </w:rPr>
      </w:pPr>
    </w:p>
    <w:p w:rsidR="00920780" w:rsidRDefault="00920780" w:rsidP="000A0D34">
      <w:pPr>
        <w:spacing w:line="360" w:lineRule="auto"/>
        <w:rPr>
          <w:rFonts w:ascii="Times" w:hAnsi="Times"/>
        </w:rPr>
      </w:pPr>
    </w:p>
    <w:p w:rsidR="00920780" w:rsidRDefault="00920780" w:rsidP="000A0D34">
      <w:pPr>
        <w:spacing w:line="360" w:lineRule="auto"/>
        <w:rPr>
          <w:rFonts w:ascii="Times" w:hAnsi="Times"/>
        </w:rPr>
      </w:pPr>
    </w:p>
    <w:p w:rsidR="00920780" w:rsidRDefault="00920780" w:rsidP="000A0D34">
      <w:pPr>
        <w:spacing w:line="360" w:lineRule="auto"/>
        <w:rPr>
          <w:rFonts w:ascii="Times" w:hAnsi="Times"/>
        </w:rPr>
      </w:pPr>
    </w:p>
    <w:p w:rsidR="00920780" w:rsidRDefault="00920780" w:rsidP="000A0D34">
      <w:pPr>
        <w:spacing w:line="360" w:lineRule="auto"/>
        <w:rPr>
          <w:rFonts w:ascii="Times" w:hAnsi="Times"/>
        </w:rPr>
      </w:pPr>
    </w:p>
    <w:p w:rsidR="00920780" w:rsidRDefault="00920780" w:rsidP="000A0D34">
      <w:pPr>
        <w:spacing w:line="360" w:lineRule="auto"/>
        <w:rPr>
          <w:rFonts w:ascii="Times" w:hAnsi="Times"/>
        </w:rPr>
      </w:pPr>
    </w:p>
    <w:p w:rsidR="001B4F26" w:rsidRPr="000A0D34" w:rsidRDefault="001B4F26" w:rsidP="000A0D34">
      <w:pPr>
        <w:spacing w:line="360" w:lineRule="auto"/>
        <w:rPr>
          <w:rFonts w:ascii="Times" w:hAnsi="Times"/>
        </w:rPr>
      </w:pPr>
      <w:bookmarkStart w:id="0" w:name="_GoBack"/>
      <w:bookmarkEnd w:id="0"/>
      <w:r w:rsidRPr="000A0D34">
        <w:rPr>
          <w:rFonts w:ascii="Times" w:hAnsi="Times"/>
        </w:rPr>
        <w:lastRenderedPageBreak/>
        <w:t>Abstract:</w:t>
      </w:r>
    </w:p>
    <w:p w:rsidR="001B4F26" w:rsidRPr="001B4F26" w:rsidRDefault="001B4F26" w:rsidP="000A0D34">
      <w:pPr>
        <w:spacing w:line="360" w:lineRule="auto"/>
        <w:rPr>
          <w:rFonts w:ascii="Times" w:hAnsi="Times"/>
        </w:rPr>
      </w:pPr>
      <w:r>
        <w:rPr>
          <w:rFonts w:ascii="Times" w:hAnsi="Times"/>
        </w:rPr>
        <w:tab/>
      </w:r>
      <w:r w:rsidR="00FF4980">
        <w:rPr>
          <w:rFonts w:ascii="Times" w:hAnsi="Times"/>
        </w:rPr>
        <w:t xml:space="preserve">In this experiment, the quantity of acetylsalicylic acid (ASA) in Aspirin </w:t>
      </w:r>
      <w:r w:rsidR="00AF277C">
        <w:rPr>
          <w:rFonts w:ascii="Times" w:hAnsi="Times"/>
        </w:rPr>
        <w:t xml:space="preserve">tablet and powder </w:t>
      </w:r>
      <w:r w:rsidR="00FF4980">
        <w:rPr>
          <w:rFonts w:ascii="Times" w:hAnsi="Times"/>
        </w:rPr>
        <w:t>were determined using the method of back titration</w:t>
      </w:r>
      <w:r w:rsidR="007245B4">
        <w:rPr>
          <w:rFonts w:ascii="Times" w:hAnsi="Times"/>
        </w:rPr>
        <w:t>, and t</w:t>
      </w:r>
      <w:r w:rsidR="00AF277C">
        <w:rPr>
          <w:rFonts w:ascii="Times" w:hAnsi="Times"/>
        </w:rPr>
        <w:t xml:space="preserve">he concentration of ASA was calculated in the form of weight percentage. </w:t>
      </w:r>
      <w:r w:rsidR="007245B4">
        <w:rPr>
          <w:rFonts w:ascii="Times" w:hAnsi="Times"/>
        </w:rPr>
        <w:t xml:space="preserve">The results </w:t>
      </w:r>
      <w:r w:rsidR="001D1CF6">
        <w:rPr>
          <w:rFonts w:ascii="Times" w:hAnsi="Times"/>
        </w:rPr>
        <w:t xml:space="preserve">showed that </w:t>
      </w:r>
      <w:r w:rsidR="007245B4">
        <w:rPr>
          <w:rFonts w:ascii="Times" w:hAnsi="Times"/>
        </w:rPr>
        <w:t>aspirin tablet</w:t>
      </w:r>
      <w:r w:rsidR="001D1CF6">
        <w:rPr>
          <w:rFonts w:ascii="Times" w:hAnsi="Times"/>
        </w:rPr>
        <w:t>s</w:t>
      </w:r>
      <w:r w:rsidR="007245B4">
        <w:rPr>
          <w:rFonts w:ascii="Times" w:hAnsi="Times"/>
        </w:rPr>
        <w:t xml:space="preserve"> contain</w:t>
      </w:r>
      <w:r w:rsidR="001D1CF6">
        <w:rPr>
          <w:rFonts w:ascii="Times" w:hAnsi="Times"/>
        </w:rPr>
        <w:t>ed</w:t>
      </w:r>
      <w:r w:rsidR="007245B4">
        <w:rPr>
          <w:rFonts w:ascii="Times" w:hAnsi="Times"/>
        </w:rPr>
        <w:t xml:space="preserve"> </w:t>
      </w:r>
      <w:r w:rsidR="001D1CF6">
        <w:rPr>
          <w:rFonts w:ascii="Times" w:hAnsi="Times"/>
        </w:rPr>
        <w:t>319.3</w:t>
      </w:r>
      <w:r w:rsidR="004F0224">
        <w:rPr>
          <w:rFonts w:ascii="Times" w:hAnsi="Times"/>
        </w:rPr>
        <w:t>m</w:t>
      </w:r>
      <w:r w:rsidR="001D1CF6">
        <w:rPr>
          <w:rFonts w:ascii="Times" w:hAnsi="Times"/>
        </w:rPr>
        <w:t>g, 310.7</w:t>
      </w:r>
      <w:r w:rsidR="004F0224">
        <w:rPr>
          <w:rFonts w:ascii="Times" w:hAnsi="Times"/>
        </w:rPr>
        <w:t>m</w:t>
      </w:r>
      <w:r w:rsidR="001D1CF6">
        <w:rPr>
          <w:rFonts w:ascii="Times" w:hAnsi="Times"/>
        </w:rPr>
        <w:t>g, 316.3</w:t>
      </w:r>
      <w:r w:rsidR="004F0224">
        <w:rPr>
          <w:rFonts w:ascii="Times" w:hAnsi="Times"/>
        </w:rPr>
        <w:t>m</w:t>
      </w:r>
      <w:r w:rsidR="001D1CF6">
        <w:rPr>
          <w:rFonts w:ascii="Times" w:hAnsi="Times"/>
        </w:rPr>
        <w:t>g, respectively; and the aspirin powder contained 78.8% of ASA.</w:t>
      </w:r>
      <w:r w:rsidR="004F0224">
        <w:rPr>
          <w:rFonts w:ascii="Times" w:hAnsi="Times"/>
        </w:rPr>
        <w:t xml:space="preserve"> </w:t>
      </w:r>
      <w:r w:rsidR="00FD5CE0">
        <w:rPr>
          <w:rFonts w:ascii="Times" w:hAnsi="Times"/>
        </w:rPr>
        <w:t xml:space="preserve">Determining the mass or concentration in Aspirin </w:t>
      </w:r>
      <w:r w:rsidR="00E2012C">
        <w:rPr>
          <w:rFonts w:ascii="Times" w:hAnsi="Times"/>
        </w:rPr>
        <w:t>was important not only in the field of chemistry and pharmacology, but also in this way we could assess if the drug were made under pharmaceutical manufactures’ stipulation.</w:t>
      </w:r>
    </w:p>
    <w:p w:rsidR="001B4F26" w:rsidRDefault="001B4F26" w:rsidP="000A0D34">
      <w:pPr>
        <w:spacing w:line="360" w:lineRule="auto"/>
      </w:pPr>
    </w:p>
    <w:p w:rsidR="00AF277C" w:rsidRDefault="00AF277C" w:rsidP="000A0D34">
      <w:pPr>
        <w:spacing w:line="360" w:lineRule="auto"/>
        <w:rPr>
          <w:rFonts w:ascii="Times" w:hAnsi="Times"/>
        </w:rPr>
      </w:pPr>
      <w:r>
        <w:rPr>
          <w:rFonts w:ascii="Times" w:hAnsi="Times"/>
        </w:rPr>
        <w:t>Introduction:</w:t>
      </w:r>
    </w:p>
    <w:p w:rsidR="00AF277C" w:rsidRDefault="007245B4" w:rsidP="000A0D34">
      <w:pPr>
        <w:spacing w:line="360" w:lineRule="auto"/>
        <w:ind w:firstLine="720"/>
        <w:rPr>
          <w:rFonts w:ascii="Times" w:hAnsi="Times"/>
        </w:rPr>
      </w:pPr>
      <w:r>
        <w:rPr>
          <w:rFonts w:ascii="Times" w:hAnsi="Times"/>
        </w:rPr>
        <w:t xml:space="preserve">Aspirin is widely </w:t>
      </w:r>
      <w:r w:rsidR="00BA332B">
        <w:rPr>
          <w:rFonts w:ascii="Times" w:hAnsi="Times"/>
        </w:rPr>
        <w:t xml:space="preserve">known </w:t>
      </w:r>
      <w:r>
        <w:rPr>
          <w:rFonts w:ascii="Times" w:hAnsi="Times"/>
        </w:rPr>
        <w:t>to reduce pain</w:t>
      </w:r>
      <w:r w:rsidR="007A1511">
        <w:rPr>
          <w:rFonts w:ascii="Times" w:hAnsi="Times"/>
        </w:rPr>
        <w:t xml:space="preserve">, </w:t>
      </w:r>
      <w:r>
        <w:rPr>
          <w:rFonts w:ascii="Times" w:hAnsi="Times"/>
        </w:rPr>
        <w:t>inflammation</w:t>
      </w:r>
      <w:r w:rsidR="00A647FD">
        <w:rPr>
          <w:rFonts w:ascii="Times" w:hAnsi="Times"/>
        </w:rPr>
        <w:t>,</w:t>
      </w:r>
      <w:r w:rsidR="007A1511">
        <w:rPr>
          <w:rFonts w:ascii="Times" w:hAnsi="Times"/>
        </w:rPr>
        <w:t xml:space="preserve"> and prevent strokes and heart attacks</w:t>
      </w:r>
      <w:r>
        <w:rPr>
          <w:rFonts w:ascii="Times" w:hAnsi="Times"/>
        </w:rPr>
        <w:t>.</w:t>
      </w:r>
      <w:r w:rsidR="00FD5CE0">
        <w:rPr>
          <w:rFonts w:ascii="Times" w:hAnsi="Times"/>
        </w:rPr>
        <w:t xml:space="preserve"> </w:t>
      </w:r>
      <w:r w:rsidR="00BA332B">
        <w:rPr>
          <w:rFonts w:ascii="Times" w:hAnsi="Times"/>
        </w:rPr>
        <w:t>Different dosage</w:t>
      </w:r>
      <w:r w:rsidR="007A1511">
        <w:rPr>
          <w:rFonts w:ascii="Times" w:hAnsi="Times"/>
        </w:rPr>
        <w:t>s</w:t>
      </w:r>
      <w:r w:rsidR="00BA332B">
        <w:rPr>
          <w:rFonts w:ascii="Times" w:hAnsi="Times"/>
        </w:rPr>
        <w:t xml:space="preserve"> </w:t>
      </w:r>
      <w:r w:rsidR="00A647FD">
        <w:rPr>
          <w:rFonts w:ascii="Times" w:hAnsi="Times"/>
        </w:rPr>
        <w:t xml:space="preserve">of Aspirin </w:t>
      </w:r>
      <w:r w:rsidR="00BA332B">
        <w:rPr>
          <w:rFonts w:ascii="Times" w:hAnsi="Times"/>
        </w:rPr>
        <w:t xml:space="preserve">could produce different effects and </w:t>
      </w:r>
      <w:r w:rsidR="007A1511">
        <w:rPr>
          <w:rFonts w:ascii="Times" w:hAnsi="Times"/>
        </w:rPr>
        <w:t>target in</w:t>
      </w:r>
      <w:r w:rsidR="00BA332B">
        <w:rPr>
          <w:rFonts w:ascii="Times" w:hAnsi="Times"/>
        </w:rPr>
        <w:t xml:space="preserve"> different medical therapies</w:t>
      </w:r>
      <w:r w:rsidR="007A1511">
        <w:rPr>
          <w:rFonts w:ascii="Times" w:hAnsi="Times"/>
        </w:rPr>
        <w:t xml:space="preserve">. As one of </w:t>
      </w:r>
      <w:r w:rsidR="00A647FD">
        <w:rPr>
          <w:rFonts w:ascii="Times" w:hAnsi="Times"/>
        </w:rPr>
        <w:t>the</w:t>
      </w:r>
      <w:r w:rsidR="007A1511">
        <w:rPr>
          <w:rFonts w:ascii="Times" w:hAnsi="Times"/>
        </w:rPr>
        <w:t xml:space="preserve"> commonly used drugs in the global market, it is important that the drug has the same amount of dosage or concentration as its manufacturer described. Otherwise, if </w:t>
      </w:r>
      <w:r w:rsidR="00A647FD">
        <w:rPr>
          <w:rFonts w:ascii="Times" w:hAnsi="Times"/>
        </w:rPr>
        <w:t>the dosage of the drug were either lower or higher than it should be, it will put a huge health threat on the people who are taking it. Hence, it is essential to assess the concentration of the drug not only for the public health but also for the future research and medical purpose.</w:t>
      </w:r>
    </w:p>
    <w:p w:rsidR="00A647FD" w:rsidRDefault="00A647FD" w:rsidP="000A0D34">
      <w:pPr>
        <w:spacing w:line="360" w:lineRule="auto"/>
        <w:ind w:firstLine="720"/>
        <w:rPr>
          <w:rFonts w:ascii="Times" w:hAnsi="Times"/>
        </w:rPr>
      </w:pPr>
      <w:r>
        <w:rPr>
          <w:rFonts w:ascii="Times" w:hAnsi="Times"/>
        </w:rPr>
        <w:t xml:space="preserve">In this experiment, the mass and concentration of ASA in an Aspirin headache tablet were determined by the method of back titration. The Aspirin tablets (or powder) were dissolved in excess standardized NaOH, </w:t>
      </w:r>
      <w:r w:rsidR="00CE5C2F">
        <w:rPr>
          <w:rFonts w:ascii="Times" w:hAnsi="Times"/>
        </w:rPr>
        <w:t xml:space="preserve">in </w:t>
      </w:r>
      <w:r w:rsidR="00085620">
        <w:rPr>
          <w:rFonts w:ascii="Times" w:hAnsi="Times"/>
        </w:rPr>
        <w:t>which 1 unit of ASA react</w:t>
      </w:r>
      <w:r w:rsidR="00CE5C2F">
        <w:rPr>
          <w:rFonts w:ascii="Times" w:hAnsi="Times"/>
        </w:rPr>
        <w:t>ed</w:t>
      </w:r>
      <w:r w:rsidR="00085620">
        <w:rPr>
          <w:rFonts w:ascii="Times" w:hAnsi="Times"/>
        </w:rPr>
        <w:t xml:space="preserve"> with 2 units of NaOH. The amount of excess NaOH was then determined by titrating with standardized HCl in a standard strong acid and strong base reaction </w:t>
      </w:r>
      <w:r w:rsidR="00CE5C2F">
        <w:rPr>
          <w:rFonts w:ascii="Times" w:hAnsi="Times"/>
        </w:rPr>
        <w:t>by</w:t>
      </w:r>
      <w:r w:rsidR="00085620">
        <w:rPr>
          <w:rFonts w:ascii="Times" w:hAnsi="Times"/>
        </w:rPr>
        <w:t xml:space="preserve"> </w:t>
      </w:r>
      <w:r w:rsidR="00054B1C">
        <w:rPr>
          <w:rFonts w:ascii="Times" w:hAnsi="Times"/>
        </w:rPr>
        <w:t xml:space="preserve">a </w:t>
      </w:r>
      <w:r w:rsidR="00085620">
        <w:rPr>
          <w:rFonts w:ascii="Times" w:hAnsi="Times"/>
        </w:rPr>
        <w:t xml:space="preserve">1:1 ratio. </w:t>
      </w:r>
    </w:p>
    <w:p w:rsidR="00A647FD" w:rsidRDefault="00030DF8" w:rsidP="000A0D34">
      <w:pPr>
        <w:spacing w:line="360" w:lineRule="auto"/>
        <w:ind w:firstLine="720"/>
        <w:rPr>
          <w:rFonts w:ascii="Times" w:hAnsi="Times"/>
        </w:rPr>
      </w:pPr>
      <w:r>
        <w:rPr>
          <w:rFonts w:ascii="Times" w:hAnsi="Times"/>
        </w:rPr>
        <w:t>The method behind this experiment was easy to understand</w:t>
      </w:r>
      <w:r w:rsidR="00297258">
        <w:rPr>
          <w:rFonts w:ascii="Times" w:hAnsi="Times"/>
        </w:rPr>
        <w:t>,</w:t>
      </w:r>
      <w:r>
        <w:rPr>
          <w:rFonts w:ascii="Times" w:hAnsi="Times"/>
        </w:rPr>
        <w:t xml:space="preserve"> and </w:t>
      </w:r>
      <w:r w:rsidR="00297258">
        <w:rPr>
          <w:rFonts w:ascii="Times" w:hAnsi="Times"/>
        </w:rPr>
        <w:t xml:space="preserve">for analyte like Aspirin which had little solubility in water, back titration was ideal. However, the method was time consuming, and large sample size </w:t>
      </w:r>
      <w:r w:rsidR="00DC67F7">
        <w:rPr>
          <w:rFonts w:ascii="Times" w:hAnsi="Times"/>
        </w:rPr>
        <w:t xml:space="preserve">may require </w:t>
      </w:r>
      <w:r w:rsidR="00297258">
        <w:rPr>
          <w:rFonts w:ascii="Times" w:hAnsi="Times"/>
        </w:rPr>
        <w:t xml:space="preserve">to </w:t>
      </w:r>
      <w:r w:rsidR="00AF523F">
        <w:rPr>
          <w:rFonts w:ascii="Times" w:hAnsi="Times"/>
        </w:rPr>
        <w:t xml:space="preserve">decrease the systematic error and </w:t>
      </w:r>
      <w:r w:rsidR="003349F6">
        <w:rPr>
          <w:rFonts w:ascii="Times" w:hAnsi="Times"/>
        </w:rPr>
        <w:t xml:space="preserve">to </w:t>
      </w:r>
      <w:r w:rsidR="00297258">
        <w:rPr>
          <w:rFonts w:ascii="Times" w:hAnsi="Times"/>
        </w:rPr>
        <w:t xml:space="preserve">make results </w:t>
      </w:r>
      <w:r w:rsidR="007022B2">
        <w:rPr>
          <w:rFonts w:ascii="Times" w:hAnsi="Times"/>
        </w:rPr>
        <w:t xml:space="preserve">more </w:t>
      </w:r>
      <w:r w:rsidR="00D1718F">
        <w:rPr>
          <w:rFonts w:ascii="Times" w:hAnsi="Times"/>
        </w:rPr>
        <w:t xml:space="preserve">accurate and </w:t>
      </w:r>
      <w:r w:rsidR="00297258">
        <w:rPr>
          <w:rFonts w:ascii="Times" w:hAnsi="Times"/>
        </w:rPr>
        <w:t xml:space="preserve">convincing.  </w:t>
      </w:r>
    </w:p>
    <w:p w:rsidR="00F55525" w:rsidRDefault="00F55525" w:rsidP="000A0D34">
      <w:pPr>
        <w:spacing w:line="360" w:lineRule="auto"/>
        <w:rPr>
          <w:rFonts w:ascii="Times" w:hAnsi="Times"/>
        </w:rPr>
      </w:pPr>
    </w:p>
    <w:p w:rsidR="00F55525" w:rsidRDefault="00F55525" w:rsidP="000A0D34">
      <w:pPr>
        <w:spacing w:line="360" w:lineRule="auto"/>
        <w:rPr>
          <w:rFonts w:ascii="Times" w:hAnsi="Times"/>
        </w:rPr>
      </w:pPr>
      <w:r>
        <w:rPr>
          <w:rFonts w:ascii="Times" w:hAnsi="Times"/>
        </w:rPr>
        <w:t>Experimental:</w:t>
      </w:r>
    </w:p>
    <w:p w:rsidR="00F55525" w:rsidRDefault="00F55525" w:rsidP="000A0D34">
      <w:pPr>
        <w:spacing w:line="360" w:lineRule="auto"/>
        <w:rPr>
          <w:rFonts w:ascii="Times" w:hAnsi="Times"/>
        </w:rPr>
      </w:pPr>
      <w:r>
        <w:rPr>
          <w:rFonts w:ascii="Times" w:hAnsi="Times"/>
        </w:rPr>
        <w:t>1). Procedure</w:t>
      </w:r>
    </w:p>
    <w:p w:rsidR="00F55525" w:rsidRDefault="00F55525" w:rsidP="000A0D34">
      <w:pPr>
        <w:spacing w:line="360" w:lineRule="auto"/>
        <w:rPr>
          <w:rFonts w:ascii="Times" w:hAnsi="Times"/>
        </w:rPr>
      </w:pPr>
      <w:r>
        <w:rPr>
          <w:rFonts w:ascii="Times" w:hAnsi="Times"/>
        </w:rPr>
        <w:lastRenderedPageBreak/>
        <w:tab/>
        <w:t>Refer to Lab Manual p32-34; except the blank titration of NaOH was skipped since running out of time.</w:t>
      </w:r>
    </w:p>
    <w:p w:rsidR="00036050" w:rsidRPr="00AF277C" w:rsidRDefault="00F55525" w:rsidP="000A0D34">
      <w:pPr>
        <w:spacing w:line="360" w:lineRule="auto"/>
        <w:rPr>
          <w:rFonts w:ascii="Times" w:hAnsi="Times"/>
        </w:rPr>
      </w:pPr>
      <w:r>
        <w:rPr>
          <w:rFonts w:ascii="Times" w:hAnsi="Times"/>
        </w:rPr>
        <w:t>2). Measurements</w:t>
      </w:r>
      <w:r w:rsidR="00E624FA">
        <w:rPr>
          <w:rFonts w:ascii="Times" w:hAnsi="Times"/>
        </w:rPr>
        <w:t xml:space="preserve"> for Sample Preparation</w:t>
      </w:r>
      <w:r>
        <w:rPr>
          <w:rFonts w:ascii="Times" w:hAnsi="Times"/>
        </w:rPr>
        <w:tab/>
      </w:r>
    </w:p>
    <w:tbl>
      <w:tblPr>
        <w:tblStyle w:val="TableGrid"/>
        <w:tblW w:w="0" w:type="auto"/>
        <w:tblLook w:val="04A0" w:firstRow="1" w:lastRow="0" w:firstColumn="1" w:lastColumn="0" w:noHBand="0" w:noVBand="1"/>
      </w:tblPr>
      <w:tblGrid>
        <w:gridCol w:w="2337"/>
        <w:gridCol w:w="2337"/>
      </w:tblGrid>
      <w:tr w:rsidR="00036050" w:rsidTr="00036050">
        <w:tc>
          <w:tcPr>
            <w:tcW w:w="2337" w:type="dxa"/>
          </w:tcPr>
          <w:p w:rsidR="00036050" w:rsidRDefault="00036050" w:rsidP="000A0D34">
            <w:pPr>
              <w:spacing w:line="360" w:lineRule="auto"/>
              <w:rPr>
                <w:rFonts w:ascii="Times" w:hAnsi="Times"/>
              </w:rPr>
            </w:pPr>
            <w:r>
              <w:rPr>
                <w:rFonts w:ascii="Times" w:hAnsi="Times"/>
              </w:rPr>
              <w:t>#</w:t>
            </w:r>
          </w:p>
        </w:tc>
        <w:tc>
          <w:tcPr>
            <w:tcW w:w="2337" w:type="dxa"/>
          </w:tcPr>
          <w:p w:rsidR="00036050" w:rsidRDefault="00036050" w:rsidP="000A0D34">
            <w:pPr>
              <w:spacing w:line="360" w:lineRule="auto"/>
              <w:rPr>
                <w:rFonts w:ascii="Times" w:hAnsi="Times"/>
              </w:rPr>
            </w:pPr>
            <w:r>
              <w:rPr>
                <w:rFonts w:ascii="Times" w:hAnsi="Times"/>
              </w:rPr>
              <w:t>m(</w:t>
            </w:r>
            <w:proofErr w:type="spellStart"/>
            <w:r>
              <w:rPr>
                <w:rFonts w:ascii="Times" w:hAnsi="Times"/>
              </w:rPr>
              <w:t>KHphthalate</w:t>
            </w:r>
            <w:proofErr w:type="spellEnd"/>
            <w:r>
              <w:rPr>
                <w:rFonts w:ascii="Times" w:hAnsi="Times"/>
              </w:rPr>
              <w:t>) (g)</w:t>
            </w:r>
          </w:p>
        </w:tc>
      </w:tr>
      <w:tr w:rsidR="00036050" w:rsidTr="00036050">
        <w:tc>
          <w:tcPr>
            <w:tcW w:w="2337" w:type="dxa"/>
          </w:tcPr>
          <w:p w:rsidR="00036050" w:rsidRDefault="00036050" w:rsidP="000A0D34">
            <w:pPr>
              <w:spacing w:line="360" w:lineRule="auto"/>
              <w:rPr>
                <w:rFonts w:ascii="Times" w:hAnsi="Times"/>
              </w:rPr>
            </w:pPr>
            <w:r>
              <w:rPr>
                <w:rFonts w:ascii="Times" w:hAnsi="Times"/>
              </w:rPr>
              <w:t>1</w:t>
            </w:r>
          </w:p>
        </w:tc>
        <w:tc>
          <w:tcPr>
            <w:tcW w:w="2337" w:type="dxa"/>
          </w:tcPr>
          <w:p w:rsidR="00036050" w:rsidRDefault="00036050" w:rsidP="000A0D34">
            <w:pPr>
              <w:spacing w:line="360" w:lineRule="auto"/>
              <w:rPr>
                <w:rFonts w:ascii="Times" w:hAnsi="Times"/>
              </w:rPr>
            </w:pPr>
            <w:r>
              <w:rPr>
                <w:rFonts w:ascii="Times" w:hAnsi="Times"/>
              </w:rPr>
              <w:t>0.85</w:t>
            </w:r>
          </w:p>
        </w:tc>
      </w:tr>
      <w:tr w:rsidR="00036050" w:rsidTr="00036050">
        <w:tc>
          <w:tcPr>
            <w:tcW w:w="2337" w:type="dxa"/>
          </w:tcPr>
          <w:p w:rsidR="00036050" w:rsidRDefault="00036050" w:rsidP="000A0D34">
            <w:pPr>
              <w:spacing w:line="360" w:lineRule="auto"/>
              <w:rPr>
                <w:rFonts w:ascii="Times" w:hAnsi="Times"/>
              </w:rPr>
            </w:pPr>
            <w:r>
              <w:rPr>
                <w:rFonts w:ascii="Times" w:hAnsi="Times"/>
              </w:rPr>
              <w:t>2</w:t>
            </w:r>
          </w:p>
        </w:tc>
        <w:tc>
          <w:tcPr>
            <w:tcW w:w="2337" w:type="dxa"/>
          </w:tcPr>
          <w:p w:rsidR="00036050" w:rsidRDefault="00036050" w:rsidP="000A0D34">
            <w:pPr>
              <w:spacing w:line="360" w:lineRule="auto"/>
              <w:rPr>
                <w:rFonts w:ascii="Times" w:hAnsi="Times"/>
              </w:rPr>
            </w:pPr>
            <w:r>
              <w:rPr>
                <w:rFonts w:ascii="Times" w:hAnsi="Times"/>
              </w:rPr>
              <w:t>0.7983</w:t>
            </w:r>
            <w:r w:rsidR="000C0D9F">
              <w:rPr>
                <w:rFonts w:ascii="Times" w:hAnsi="Times"/>
              </w:rPr>
              <w:t>± 0.0001</w:t>
            </w:r>
          </w:p>
        </w:tc>
      </w:tr>
      <w:tr w:rsidR="00036050" w:rsidTr="00036050">
        <w:tc>
          <w:tcPr>
            <w:tcW w:w="2337" w:type="dxa"/>
          </w:tcPr>
          <w:p w:rsidR="00036050" w:rsidRDefault="00036050" w:rsidP="000A0D34">
            <w:pPr>
              <w:spacing w:line="360" w:lineRule="auto"/>
              <w:rPr>
                <w:rFonts w:ascii="Times" w:hAnsi="Times"/>
              </w:rPr>
            </w:pPr>
            <w:r>
              <w:rPr>
                <w:rFonts w:ascii="Times" w:hAnsi="Times"/>
              </w:rPr>
              <w:t>3</w:t>
            </w:r>
          </w:p>
        </w:tc>
        <w:tc>
          <w:tcPr>
            <w:tcW w:w="2337" w:type="dxa"/>
          </w:tcPr>
          <w:p w:rsidR="00036050" w:rsidRDefault="00036050" w:rsidP="000A0D34">
            <w:pPr>
              <w:spacing w:line="360" w:lineRule="auto"/>
              <w:rPr>
                <w:rFonts w:ascii="Times" w:hAnsi="Times"/>
              </w:rPr>
            </w:pPr>
            <w:r>
              <w:rPr>
                <w:rFonts w:ascii="Times" w:hAnsi="Times"/>
              </w:rPr>
              <w:t>0.7701</w:t>
            </w:r>
            <w:r w:rsidR="000C0D9F">
              <w:rPr>
                <w:rFonts w:ascii="Times" w:hAnsi="Times"/>
              </w:rPr>
              <w:t>± 0.0001</w:t>
            </w:r>
          </w:p>
        </w:tc>
      </w:tr>
    </w:tbl>
    <w:p w:rsidR="00F55525" w:rsidRDefault="00036050" w:rsidP="000A0D34">
      <w:pPr>
        <w:spacing w:line="360" w:lineRule="auto"/>
        <w:rPr>
          <w:rFonts w:ascii="Times" w:hAnsi="Times"/>
        </w:rPr>
      </w:pPr>
      <w:r>
        <w:rPr>
          <w:rFonts w:ascii="Times" w:hAnsi="Times"/>
        </w:rPr>
        <w:t xml:space="preserve">Table 1. Mass of potassium </w:t>
      </w:r>
      <w:r w:rsidR="001F3292">
        <w:rPr>
          <w:rFonts w:ascii="Times" w:hAnsi="Times"/>
        </w:rPr>
        <w:t>hydrogen phthalate used in s NaOH standardization.</w:t>
      </w:r>
    </w:p>
    <w:p w:rsidR="00E624FA" w:rsidRDefault="00C6746B" w:rsidP="000A0D34">
      <w:pPr>
        <w:spacing w:line="360" w:lineRule="auto"/>
        <w:rPr>
          <w:rFonts w:ascii="Times" w:hAnsi="Times"/>
        </w:rPr>
      </w:pPr>
      <w:r>
        <w:rPr>
          <w:rFonts w:ascii="Times" w:hAnsi="Times"/>
        </w:rPr>
        <w:t xml:space="preserve"> </w:t>
      </w:r>
    </w:p>
    <w:tbl>
      <w:tblPr>
        <w:tblStyle w:val="TableGrid"/>
        <w:tblW w:w="0" w:type="auto"/>
        <w:tblLook w:val="04A0" w:firstRow="1" w:lastRow="0" w:firstColumn="1" w:lastColumn="0" w:noHBand="0" w:noVBand="1"/>
      </w:tblPr>
      <w:tblGrid>
        <w:gridCol w:w="3116"/>
        <w:gridCol w:w="3117"/>
        <w:gridCol w:w="3117"/>
      </w:tblGrid>
      <w:tr w:rsidR="00C6746B" w:rsidTr="00C6746B">
        <w:tc>
          <w:tcPr>
            <w:tcW w:w="3116" w:type="dxa"/>
          </w:tcPr>
          <w:p w:rsidR="00C6746B" w:rsidRDefault="00C6746B" w:rsidP="000A0D34">
            <w:pPr>
              <w:spacing w:line="360" w:lineRule="auto"/>
              <w:rPr>
                <w:rFonts w:ascii="Times" w:hAnsi="Times"/>
              </w:rPr>
            </w:pPr>
            <w:r>
              <w:rPr>
                <w:rFonts w:ascii="Times" w:hAnsi="Times"/>
              </w:rPr>
              <w:t>#</w:t>
            </w:r>
          </w:p>
        </w:tc>
        <w:tc>
          <w:tcPr>
            <w:tcW w:w="3117" w:type="dxa"/>
          </w:tcPr>
          <w:p w:rsidR="00C6746B" w:rsidRDefault="00C6746B" w:rsidP="000A0D34">
            <w:pPr>
              <w:spacing w:line="360" w:lineRule="auto"/>
              <w:rPr>
                <w:rFonts w:ascii="Times" w:hAnsi="Times"/>
              </w:rPr>
            </w:pPr>
            <w:r>
              <w:rPr>
                <w:rFonts w:ascii="Times" w:hAnsi="Times"/>
              </w:rPr>
              <w:t>m(tablet) (mg)</w:t>
            </w:r>
          </w:p>
        </w:tc>
        <w:tc>
          <w:tcPr>
            <w:tcW w:w="3117" w:type="dxa"/>
          </w:tcPr>
          <w:p w:rsidR="00C6746B" w:rsidRDefault="00C6746B" w:rsidP="000A0D34">
            <w:pPr>
              <w:spacing w:line="360" w:lineRule="auto"/>
              <w:rPr>
                <w:rFonts w:ascii="Times" w:hAnsi="Times"/>
              </w:rPr>
            </w:pPr>
            <w:r>
              <w:rPr>
                <w:rFonts w:ascii="Times" w:hAnsi="Times"/>
              </w:rPr>
              <w:t>m(powder) (mg)</w:t>
            </w:r>
          </w:p>
        </w:tc>
      </w:tr>
      <w:tr w:rsidR="00C6746B" w:rsidTr="00C6746B">
        <w:tc>
          <w:tcPr>
            <w:tcW w:w="3116" w:type="dxa"/>
          </w:tcPr>
          <w:p w:rsidR="00C6746B" w:rsidRDefault="00C6746B" w:rsidP="000A0D34">
            <w:pPr>
              <w:spacing w:line="360" w:lineRule="auto"/>
              <w:rPr>
                <w:rFonts w:ascii="Times" w:hAnsi="Times"/>
              </w:rPr>
            </w:pPr>
            <w:r>
              <w:rPr>
                <w:rFonts w:ascii="Times" w:hAnsi="Times"/>
              </w:rPr>
              <w:t>1</w:t>
            </w:r>
          </w:p>
        </w:tc>
        <w:tc>
          <w:tcPr>
            <w:tcW w:w="3117" w:type="dxa"/>
          </w:tcPr>
          <w:p w:rsidR="00C6746B" w:rsidRDefault="00C6746B" w:rsidP="000A0D34">
            <w:pPr>
              <w:spacing w:line="360" w:lineRule="auto"/>
              <w:rPr>
                <w:rFonts w:ascii="Times" w:hAnsi="Times"/>
              </w:rPr>
            </w:pPr>
            <w:r>
              <w:rPr>
                <w:rFonts w:ascii="Times" w:hAnsi="Times"/>
              </w:rPr>
              <w:t>433.8</w:t>
            </w:r>
            <w:r w:rsidR="000C0D9F">
              <w:rPr>
                <w:rFonts w:ascii="Times" w:hAnsi="Times"/>
              </w:rPr>
              <w:t>± 0.1</w:t>
            </w:r>
          </w:p>
        </w:tc>
        <w:tc>
          <w:tcPr>
            <w:tcW w:w="3117" w:type="dxa"/>
          </w:tcPr>
          <w:p w:rsidR="00C6746B" w:rsidRDefault="00C6746B" w:rsidP="000A0D34">
            <w:pPr>
              <w:spacing w:line="360" w:lineRule="auto"/>
              <w:rPr>
                <w:rFonts w:ascii="Times" w:hAnsi="Times"/>
              </w:rPr>
            </w:pPr>
            <w:r>
              <w:rPr>
                <w:rFonts w:ascii="Times" w:hAnsi="Times"/>
              </w:rPr>
              <w:t>440.7</w:t>
            </w:r>
            <w:r w:rsidR="000C0D9F">
              <w:rPr>
                <w:rFonts w:ascii="Times" w:hAnsi="Times"/>
              </w:rPr>
              <w:t>± 0.1</w:t>
            </w:r>
          </w:p>
        </w:tc>
      </w:tr>
      <w:tr w:rsidR="00C6746B" w:rsidTr="00C6746B">
        <w:tc>
          <w:tcPr>
            <w:tcW w:w="3116" w:type="dxa"/>
          </w:tcPr>
          <w:p w:rsidR="00C6746B" w:rsidRDefault="00C6746B" w:rsidP="000A0D34">
            <w:pPr>
              <w:spacing w:line="360" w:lineRule="auto"/>
              <w:rPr>
                <w:rFonts w:ascii="Times" w:hAnsi="Times"/>
              </w:rPr>
            </w:pPr>
            <w:r>
              <w:rPr>
                <w:rFonts w:ascii="Times" w:hAnsi="Times"/>
              </w:rPr>
              <w:t>2</w:t>
            </w:r>
          </w:p>
        </w:tc>
        <w:tc>
          <w:tcPr>
            <w:tcW w:w="3117" w:type="dxa"/>
          </w:tcPr>
          <w:p w:rsidR="00C6746B" w:rsidRDefault="00C6746B" w:rsidP="000A0D34">
            <w:pPr>
              <w:spacing w:line="360" w:lineRule="auto"/>
              <w:rPr>
                <w:rFonts w:ascii="Times" w:hAnsi="Times"/>
              </w:rPr>
            </w:pPr>
            <w:r>
              <w:rPr>
                <w:rFonts w:ascii="Times" w:hAnsi="Times"/>
              </w:rPr>
              <w:t>435.9</w:t>
            </w:r>
            <w:r w:rsidR="000C0D9F">
              <w:rPr>
                <w:rFonts w:ascii="Times" w:hAnsi="Times"/>
              </w:rPr>
              <w:t>± 0.1</w:t>
            </w:r>
          </w:p>
        </w:tc>
        <w:tc>
          <w:tcPr>
            <w:tcW w:w="3117" w:type="dxa"/>
          </w:tcPr>
          <w:p w:rsidR="00C6746B" w:rsidRDefault="003F7325" w:rsidP="000A0D34">
            <w:pPr>
              <w:spacing w:line="360" w:lineRule="auto"/>
              <w:rPr>
                <w:rFonts w:ascii="Times" w:hAnsi="Times"/>
              </w:rPr>
            </w:pPr>
            <w:r>
              <w:rPr>
                <w:rFonts w:ascii="Times" w:hAnsi="Times"/>
              </w:rPr>
              <w:t>/</w:t>
            </w:r>
          </w:p>
        </w:tc>
      </w:tr>
      <w:tr w:rsidR="00C6746B" w:rsidTr="00C6746B">
        <w:tc>
          <w:tcPr>
            <w:tcW w:w="3116" w:type="dxa"/>
          </w:tcPr>
          <w:p w:rsidR="00C6746B" w:rsidRDefault="00C6746B" w:rsidP="000A0D34">
            <w:pPr>
              <w:spacing w:line="360" w:lineRule="auto"/>
              <w:rPr>
                <w:rFonts w:ascii="Times" w:hAnsi="Times"/>
              </w:rPr>
            </w:pPr>
            <w:r>
              <w:rPr>
                <w:rFonts w:ascii="Times" w:hAnsi="Times"/>
              </w:rPr>
              <w:t>3</w:t>
            </w:r>
          </w:p>
        </w:tc>
        <w:tc>
          <w:tcPr>
            <w:tcW w:w="3117" w:type="dxa"/>
          </w:tcPr>
          <w:p w:rsidR="00C6746B" w:rsidRDefault="00C6746B" w:rsidP="000A0D34">
            <w:pPr>
              <w:spacing w:line="360" w:lineRule="auto"/>
              <w:rPr>
                <w:rFonts w:ascii="Times" w:hAnsi="Times"/>
              </w:rPr>
            </w:pPr>
            <w:r>
              <w:rPr>
                <w:rFonts w:ascii="Times" w:hAnsi="Times"/>
              </w:rPr>
              <w:t>427.3</w:t>
            </w:r>
            <w:r w:rsidR="000C0D9F">
              <w:rPr>
                <w:rFonts w:ascii="Times" w:hAnsi="Times"/>
              </w:rPr>
              <w:t>± 0.1</w:t>
            </w:r>
          </w:p>
        </w:tc>
        <w:tc>
          <w:tcPr>
            <w:tcW w:w="3117" w:type="dxa"/>
          </w:tcPr>
          <w:p w:rsidR="00C6746B" w:rsidRDefault="003F7325" w:rsidP="000A0D34">
            <w:pPr>
              <w:spacing w:line="360" w:lineRule="auto"/>
              <w:rPr>
                <w:rFonts w:ascii="Times" w:hAnsi="Times"/>
              </w:rPr>
            </w:pPr>
            <w:r>
              <w:rPr>
                <w:rFonts w:ascii="Times" w:hAnsi="Times"/>
              </w:rPr>
              <w:t>/</w:t>
            </w:r>
          </w:p>
        </w:tc>
      </w:tr>
    </w:tbl>
    <w:p w:rsidR="00C6746B" w:rsidRDefault="006C6A3A" w:rsidP="000A0D34">
      <w:pPr>
        <w:spacing w:line="360" w:lineRule="auto"/>
        <w:rPr>
          <w:rFonts w:ascii="Times" w:hAnsi="Times"/>
        </w:rPr>
      </w:pPr>
      <w:r>
        <w:rPr>
          <w:rFonts w:ascii="Times" w:hAnsi="Times"/>
        </w:rPr>
        <w:t xml:space="preserve">Table 2. Mass of 3 Aspirin tablet and </w:t>
      </w:r>
      <w:r w:rsidR="00610F8B">
        <w:rPr>
          <w:rFonts w:ascii="Times" w:hAnsi="Times"/>
        </w:rPr>
        <w:t>Aspirin powder.</w:t>
      </w:r>
    </w:p>
    <w:p w:rsidR="00E624FA" w:rsidRDefault="00E624FA" w:rsidP="000A0D34">
      <w:pPr>
        <w:spacing w:line="360" w:lineRule="auto"/>
        <w:rPr>
          <w:rFonts w:ascii="Times" w:hAnsi="Times"/>
        </w:rPr>
      </w:pPr>
    </w:p>
    <w:p w:rsidR="00412429" w:rsidRDefault="00412429" w:rsidP="000A0D34">
      <w:pPr>
        <w:spacing w:line="360" w:lineRule="auto"/>
        <w:rPr>
          <w:rFonts w:ascii="Times" w:hAnsi="Times"/>
        </w:rPr>
      </w:pPr>
      <w:r>
        <w:rPr>
          <w:rFonts w:ascii="Times" w:hAnsi="Times"/>
        </w:rPr>
        <w:t>Results and Discussion:</w:t>
      </w:r>
    </w:p>
    <w:p w:rsidR="00412429" w:rsidRDefault="00412429" w:rsidP="000A0D34">
      <w:pPr>
        <w:spacing w:line="360" w:lineRule="auto"/>
        <w:rPr>
          <w:rFonts w:ascii="Times" w:hAnsi="Times"/>
        </w:rPr>
      </w:pPr>
      <w:r>
        <w:rPr>
          <w:rFonts w:ascii="Times" w:hAnsi="Times"/>
        </w:rPr>
        <w:t>1). Data</w:t>
      </w:r>
    </w:p>
    <w:tbl>
      <w:tblPr>
        <w:tblStyle w:val="TableGrid"/>
        <w:tblW w:w="0" w:type="auto"/>
        <w:tblLook w:val="04A0" w:firstRow="1" w:lastRow="0" w:firstColumn="1" w:lastColumn="0" w:noHBand="0" w:noVBand="1"/>
      </w:tblPr>
      <w:tblGrid>
        <w:gridCol w:w="2337"/>
        <w:gridCol w:w="2337"/>
        <w:gridCol w:w="2337"/>
      </w:tblGrid>
      <w:tr w:rsidR="00542D87" w:rsidTr="00D57A53">
        <w:tc>
          <w:tcPr>
            <w:tcW w:w="2337" w:type="dxa"/>
          </w:tcPr>
          <w:p w:rsidR="00542D87" w:rsidRDefault="00542D87" w:rsidP="000A0D34">
            <w:pPr>
              <w:spacing w:line="360" w:lineRule="auto"/>
              <w:rPr>
                <w:rFonts w:ascii="Times" w:hAnsi="Times"/>
              </w:rPr>
            </w:pPr>
            <w:r>
              <w:rPr>
                <w:rFonts w:ascii="Times" w:hAnsi="Times"/>
              </w:rPr>
              <w:t>#</w:t>
            </w:r>
          </w:p>
        </w:tc>
        <w:tc>
          <w:tcPr>
            <w:tcW w:w="2337" w:type="dxa"/>
          </w:tcPr>
          <w:p w:rsidR="00542D87" w:rsidRDefault="00542D87" w:rsidP="000A0D34">
            <w:pPr>
              <w:spacing w:line="360" w:lineRule="auto"/>
              <w:rPr>
                <w:rFonts w:ascii="Times" w:hAnsi="Times"/>
              </w:rPr>
            </w:pPr>
            <w:r>
              <w:rPr>
                <w:rFonts w:ascii="Times" w:hAnsi="Times"/>
              </w:rPr>
              <w:t>m(</w:t>
            </w:r>
            <w:proofErr w:type="spellStart"/>
            <w:r>
              <w:rPr>
                <w:rFonts w:ascii="Times" w:hAnsi="Times"/>
              </w:rPr>
              <w:t>KHphthalate</w:t>
            </w:r>
            <w:proofErr w:type="spellEnd"/>
            <w:r>
              <w:rPr>
                <w:rFonts w:ascii="Times" w:hAnsi="Times"/>
              </w:rPr>
              <w:t>) (g)</w:t>
            </w:r>
          </w:p>
        </w:tc>
        <w:tc>
          <w:tcPr>
            <w:tcW w:w="2337" w:type="dxa"/>
          </w:tcPr>
          <w:p w:rsidR="00542D87" w:rsidRDefault="00542D87" w:rsidP="000A0D34">
            <w:pPr>
              <w:spacing w:line="360" w:lineRule="auto"/>
              <w:rPr>
                <w:rFonts w:ascii="Times" w:hAnsi="Times"/>
              </w:rPr>
            </w:pPr>
            <w:r>
              <w:rPr>
                <w:rFonts w:ascii="Times" w:hAnsi="Times"/>
              </w:rPr>
              <w:t>V(NaOH) (mL)</w:t>
            </w:r>
          </w:p>
        </w:tc>
      </w:tr>
      <w:tr w:rsidR="00542D87" w:rsidTr="00D57A53">
        <w:tc>
          <w:tcPr>
            <w:tcW w:w="2337" w:type="dxa"/>
          </w:tcPr>
          <w:p w:rsidR="00542D87" w:rsidRDefault="00542D87" w:rsidP="000A0D34">
            <w:pPr>
              <w:spacing w:line="360" w:lineRule="auto"/>
              <w:rPr>
                <w:rFonts w:ascii="Times" w:hAnsi="Times"/>
              </w:rPr>
            </w:pPr>
            <w:r>
              <w:rPr>
                <w:rFonts w:ascii="Times" w:hAnsi="Times"/>
              </w:rPr>
              <w:t>1</w:t>
            </w:r>
          </w:p>
        </w:tc>
        <w:tc>
          <w:tcPr>
            <w:tcW w:w="2337" w:type="dxa"/>
          </w:tcPr>
          <w:p w:rsidR="00542D87" w:rsidRDefault="00542D87" w:rsidP="000A0D34">
            <w:pPr>
              <w:spacing w:line="360" w:lineRule="auto"/>
              <w:rPr>
                <w:rFonts w:ascii="Times" w:hAnsi="Times"/>
              </w:rPr>
            </w:pPr>
            <w:r>
              <w:rPr>
                <w:rFonts w:ascii="Times" w:hAnsi="Times"/>
              </w:rPr>
              <w:t>0.85</w:t>
            </w:r>
          </w:p>
        </w:tc>
        <w:tc>
          <w:tcPr>
            <w:tcW w:w="2337" w:type="dxa"/>
          </w:tcPr>
          <w:p w:rsidR="00542D87" w:rsidRDefault="00542D87" w:rsidP="000A0D34">
            <w:pPr>
              <w:spacing w:line="360" w:lineRule="auto"/>
              <w:rPr>
                <w:rFonts w:ascii="Times" w:hAnsi="Times"/>
              </w:rPr>
            </w:pPr>
            <w:r>
              <w:rPr>
                <w:rFonts w:ascii="Times" w:hAnsi="Times"/>
              </w:rPr>
              <w:t>34.38± 0.01</w:t>
            </w:r>
          </w:p>
        </w:tc>
      </w:tr>
      <w:tr w:rsidR="00542D87" w:rsidTr="00D57A53">
        <w:tc>
          <w:tcPr>
            <w:tcW w:w="2337" w:type="dxa"/>
          </w:tcPr>
          <w:p w:rsidR="00542D87" w:rsidRDefault="00542D87" w:rsidP="000A0D34">
            <w:pPr>
              <w:spacing w:line="360" w:lineRule="auto"/>
              <w:rPr>
                <w:rFonts w:ascii="Times" w:hAnsi="Times"/>
              </w:rPr>
            </w:pPr>
            <w:r>
              <w:rPr>
                <w:rFonts w:ascii="Times" w:hAnsi="Times"/>
              </w:rPr>
              <w:t>2</w:t>
            </w:r>
          </w:p>
        </w:tc>
        <w:tc>
          <w:tcPr>
            <w:tcW w:w="2337" w:type="dxa"/>
          </w:tcPr>
          <w:p w:rsidR="00542D87" w:rsidRDefault="00542D87" w:rsidP="000A0D34">
            <w:pPr>
              <w:spacing w:line="360" w:lineRule="auto"/>
              <w:rPr>
                <w:rFonts w:ascii="Times" w:hAnsi="Times"/>
              </w:rPr>
            </w:pPr>
            <w:r>
              <w:rPr>
                <w:rFonts w:ascii="Times" w:hAnsi="Times"/>
              </w:rPr>
              <w:t>0.7983± 0.0001</w:t>
            </w:r>
          </w:p>
        </w:tc>
        <w:tc>
          <w:tcPr>
            <w:tcW w:w="2337" w:type="dxa"/>
          </w:tcPr>
          <w:p w:rsidR="00542D87" w:rsidRDefault="00542D87" w:rsidP="000A0D34">
            <w:pPr>
              <w:spacing w:line="360" w:lineRule="auto"/>
              <w:rPr>
                <w:rFonts w:ascii="Times" w:hAnsi="Times"/>
              </w:rPr>
            </w:pPr>
            <w:r>
              <w:rPr>
                <w:rFonts w:ascii="Times" w:hAnsi="Times" w:hint="eastAsia"/>
              </w:rPr>
              <w:t>3</w:t>
            </w:r>
            <w:r>
              <w:rPr>
                <w:rFonts w:ascii="Times" w:hAnsi="Times"/>
              </w:rPr>
              <w:t>1.3± 0.01</w:t>
            </w:r>
          </w:p>
        </w:tc>
      </w:tr>
      <w:tr w:rsidR="00542D87" w:rsidTr="00D57A53">
        <w:tc>
          <w:tcPr>
            <w:tcW w:w="2337" w:type="dxa"/>
          </w:tcPr>
          <w:p w:rsidR="00542D87" w:rsidRDefault="00542D87" w:rsidP="000A0D34">
            <w:pPr>
              <w:spacing w:line="360" w:lineRule="auto"/>
              <w:rPr>
                <w:rFonts w:ascii="Times" w:hAnsi="Times"/>
              </w:rPr>
            </w:pPr>
            <w:r>
              <w:rPr>
                <w:rFonts w:ascii="Times" w:hAnsi="Times"/>
              </w:rPr>
              <w:t>3</w:t>
            </w:r>
          </w:p>
        </w:tc>
        <w:tc>
          <w:tcPr>
            <w:tcW w:w="2337" w:type="dxa"/>
          </w:tcPr>
          <w:p w:rsidR="00542D87" w:rsidRDefault="00542D87" w:rsidP="000A0D34">
            <w:pPr>
              <w:spacing w:line="360" w:lineRule="auto"/>
              <w:rPr>
                <w:rFonts w:ascii="Times" w:hAnsi="Times"/>
              </w:rPr>
            </w:pPr>
            <w:r>
              <w:rPr>
                <w:rFonts w:ascii="Times" w:hAnsi="Times"/>
              </w:rPr>
              <w:t>0.7701± 0.0001</w:t>
            </w:r>
          </w:p>
        </w:tc>
        <w:tc>
          <w:tcPr>
            <w:tcW w:w="2337" w:type="dxa"/>
          </w:tcPr>
          <w:p w:rsidR="00542D87" w:rsidRDefault="00542D87" w:rsidP="000A0D34">
            <w:pPr>
              <w:spacing w:line="360" w:lineRule="auto"/>
              <w:rPr>
                <w:rFonts w:ascii="Times" w:hAnsi="Times"/>
              </w:rPr>
            </w:pPr>
            <w:r>
              <w:rPr>
                <w:rFonts w:ascii="Times" w:hAnsi="Times"/>
              </w:rPr>
              <w:t>31.92± 0.01</w:t>
            </w:r>
          </w:p>
        </w:tc>
      </w:tr>
    </w:tbl>
    <w:p w:rsidR="00412429" w:rsidRDefault="00542D87" w:rsidP="000A0D34">
      <w:pPr>
        <w:spacing w:line="360" w:lineRule="auto"/>
        <w:rPr>
          <w:rFonts w:ascii="Times" w:hAnsi="Times"/>
        </w:rPr>
      </w:pPr>
      <w:r>
        <w:rPr>
          <w:rFonts w:ascii="Times" w:hAnsi="Times"/>
        </w:rPr>
        <w:t xml:space="preserve">Table </w:t>
      </w:r>
      <w:r w:rsidR="00DC336E">
        <w:rPr>
          <w:rFonts w:ascii="Times" w:hAnsi="Times"/>
        </w:rPr>
        <w:t>3</w:t>
      </w:r>
      <w:r>
        <w:rPr>
          <w:rFonts w:ascii="Times" w:hAnsi="Times"/>
        </w:rPr>
        <w:t xml:space="preserve">. Total volume of NaOH used in standardization. </w:t>
      </w:r>
    </w:p>
    <w:p w:rsidR="00542D87" w:rsidRDefault="00542D87" w:rsidP="000A0D34">
      <w:pPr>
        <w:spacing w:line="360" w:lineRule="auto"/>
        <w:rPr>
          <w:rFonts w:ascii="Times" w:hAnsi="Times"/>
        </w:rPr>
      </w:pPr>
    </w:p>
    <w:tbl>
      <w:tblPr>
        <w:tblStyle w:val="TableGrid"/>
        <w:tblW w:w="0" w:type="auto"/>
        <w:tblLook w:val="04A0" w:firstRow="1" w:lastRow="0" w:firstColumn="1" w:lastColumn="0" w:noHBand="0" w:noVBand="1"/>
      </w:tblPr>
      <w:tblGrid>
        <w:gridCol w:w="3116"/>
        <w:gridCol w:w="3117"/>
        <w:gridCol w:w="3117"/>
      </w:tblGrid>
      <w:tr w:rsidR="00542D87" w:rsidTr="00542D87">
        <w:tc>
          <w:tcPr>
            <w:tcW w:w="3116" w:type="dxa"/>
          </w:tcPr>
          <w:p w:rsidR="00542D87" w:rsidRDefault="00542D87" w:rsidP="000A0D34">
            <w:pPr>
              <w:spacing w:line="360" w:lineRule="auto"/>
              <w:rPr>
                <w:rFonts w:ascii="Times" w:hAnsi="Times"/>
              </w:rPr>
            </w:pPr>
            <w:r>
              <w:rPr>
                <w:rFonts w:ascii="Times" w:hAnsi="Times"/>
              </w:rPr>
              <w:t>#</w:t>
            </w:r>
          </w:p>
        </w:tc>
        <w:tc>
          <w:tcPr>
            <w:tcW w:w="3117" w:type="dxa"/>
          </w:tcPr>
          <w:p w:rsidR="00542D87" w:rsidRDefault="00542D87" w:rsidP="000A0D34">
            <w:pPr>
              <w:spacing w:line="360" w:lineRule="auto"/>
              <w:rPr>
                <w:rFonts w:ascii="Times" w:hAnsi="Times"/>
              </w:rPr>
            </w:pPr>
            <w:r>
              <w:rPr>
                <w:rFonts w:ascii="Times" w:hAnsi="Times"/>
              </w:rPr>
              <w:t>V(HCl) (mL)</w:t>
            </w:r>
          </w:p>
        </w:tc>
        <w:tc>
          <w:tcPr>
            <w:tcW w:w="3117" w:type="dxa"/>
          </w:tcPr>
          <w:p w:rsidR="00542D87" w:rsidRDefault="00542D87" w:rsidP="000A0D34">
            <w:pPr>
              <w:spacing w:line="360" w:lineRule="auto"/>
              <w:rPr>
                <w:rFonts w:ascii="Times" w:hAnsi="Times"/>
              </w:rPr>
            </w:pPr>
            <w:r>
              <w:rPr>
                <w:rFonts w:ascii="Times" w:hAnsi="Times"/>
              </w:rPr>
              <w:t>V(NaOH) (mL)</w:t>
            </w:r>
          </w:p>
        </w:tc>
      </w:tr>
      <w:tr w:rsidR="00542D87" w:rsidTr="00542D87">
        <w:tc>
          <w:tcPr>
            <w:tcW w:w="3116" w:type="dxa"/>
          </w:tcPr>
          <w:p w:rsidR="00542D87" w:rsidRDefault="00542D87" w:rsidP="000A0D34">
            <w:pPr>
              <w:spacing w:line="360" w:lineRule="auto"/>
              <w:rPr>
                <w:rFonts w:ascii="Times" w:hAnsi="Times"/>
              </w:rPr>
            </w:pPr>
            <w:r>
              <w:rPr>
                <w:rFonts w:ascii="Times" w:hAnsi="Times"/>
              </w:rPr>
              <w:t>1</w:t>
            </w:r>
          </w:p>
        </w:tc>
        <w:tc>
          <w:tcPr>
            <w:tcW w:w="3117" w:type="dxa"/>
          </w:tcPr>
          <w:p w:rsidR="00542D87" w:rsidRDefault="00542D87" w:rsidP="000A0D34">
            <w:pPr>
              <w:spacing w:line="360" w:lineRule="auto"/>
              <w:rPr>
                <w:rFonts w:ascii="Times" w:hAnsi="Times"/>
              </w:rPr>
            </w:pPr>
            <w:r>
              <w:rPr>
                <w:rFonts w:ascii="Times" w:hAnsi="Times"/>
              </w:rPr>
              <w:t>25± 0.03</w:t>
            </w:r>
          </w:p>
        </w:tc>
        <w:tc>
          <w:tcPr>
            <w:tcW w:w="3117" w:type="dxa"/>
          </w:tcPr>
          <w:p w:rsidR="00542D87" w:rsidRDefault="00542D87" w:rsidP="000A0D34">
            <w:pPr>
              <w:spacing w:line="360" w:lineRule="auto"/>
              <w:rPr>
                <w:rFonts w:ascii="Times" w:hAnsi="Times"/>
              </w:rPr>
            </w:pPr>
            <w:r>
              <w:rPr>
                <w:rFonts w:ascii="Times" w:hAnsi="Times"/>
              </w:rPr>
              <w:t>19.50± 0.01</w:t>
            </w:r>
          </w:p>
        </w:tc>
      </w:tr>
      <w:tr w:rsidR="00542D87" w:rsidTr="00542D87">
        <w:tc>
          <w:tcPr>
            <w:tcW w:w="3116" w:type="dxa"/>
          </w:tcPr>
          <w:p w:rsidR="00542D87" w:rsidRDefault="00542D87" w:rsidP="000A0D34">
            <w:pPr>
              <w:spacing w:line="360" w:lineRule="auto"/>
              <w:rPr>
                <w:rFonts w:ascii="Times" w:hAnsi="Times"/>
              </w:rPr>
            </w:pPr>
            <w:r>
              <w:rPr>
                <w:rFonts w:ascii="Times" w:hAnsi="Times"/>
              </w:rPr>
              <w:t>2</w:t>
            </w:r>
          </w:p>
        </w:tc>
        <w:tc>
          <w:tcPr>
            <w:tcW w:w="3117" w:type="dxa"/>
          </w:tcPr>
          <w:p w:rsidR="00542D87" w:rsidRDefault="00542D87" w:rsidP="000A0D34">
            <w:pPr>
              <w:spacing w:line="360" w:lineRule="auto"/>
              <w:rPr>
                <w:rFonts w:ascii="Times" w:hAnsi="Times"/>
              </w:rPr>
            </w:pPr>
            <w:r>
              <w:rPr>
                <w:rFonts w:ascii="Times" w:hAnsi="Times"/>
              </w:rPr>
              <w:t>25± 0.03</w:t>
            </w:r>
          </w:p>
        </w:tc>
        <w:tc>
          <w:tcPr>
            <w:tcW w:w="3117" w:type="dxa"/>
          </w:tcPr>
          <w:p w:rsidR="00542D87" w:rsidRDefault="00542D87" w:rsidP="000A0D34">
            <w:pPr>
              <w:spacing w:line="360" w:lineRule="auto"/>
              <w:rPr>
                <w:rFonts w:ascii="Times" w:hAnsi="Times"/>
              </w:rPr>
            </w:pPr>
            <w:r>
              <w:rPr>
                <w:rFonts w:ascii="Times" w:hAnsi="Times"/>
              </w:rPr>
              <w:t>19.55± 0.01</w:t>
            </w:r>
          </w:p>
        </w:tc>
      </w:tr>
      <w:tr w:rsidR="00542D87" w:rsidTr="00542D87">
        <w:tc>
          <w:tcPr>
            <w:tcW w:w="3116" w:type="dxa"/>
          </w:tcPr>
          <w:p w:rsidR="00542D87" w:rsidRDefault="00542D87" w:rsidP="000A0D34">
            <w:pPr>
              <w:spacing w:line="360" w:lineRule="auto"/>
              <w:rPr>
                <w:rFonts w:ascii="Times" w:hAnsi="Times"/>
              </w:rPr>
            </w:pPr>
            <w:r>
              <w:rPr>
                <w:rFonts w:ascii="Times" w:hAnsi="Times"/>
              </w:rPr>
              <w:t>3</w:t>
            </w:r>
          </w:p>
        </w:tc>
        <w:tc>
          <w:tcPr>
            <w:tcW w:w="3117" w:type="dxa"/>
          </w:tcPr>
          <w:p w:rsidR="00542D87" w:rsidRDefault="00542D87" w:rsidP="000A0D34">
            <w:pPr>
              <w:spacing w:line="360" w:lineRule="auto"/>
              <w:rPr>
                <w:rFonts w:ascii="Times" w:hAnsi="Times"/>
              </w:rPr>
            </w:pPr>
            <w:r>
              <w:rPr>
                <w:rFonts w:ascii="Times" w:hAnsi="Times"/>
              </w:rPr>
              <w:t>25± 0.03</w:t>
            </w:r>
          </w:p>
        </w:tc>
        <w:tc>
          <w:tcPr>
            <w:tcW w:w="3117" w:type="dxa"/>
          </w:tcPr>
          <w:p w:rsidR="00542D87" w:rsidRDefault="00542D87" w:rsidP="000A0D34">
            <w:pPr>
              <w:spacing w:line="360" w:lineRule="auto"/>
              <w:rPr>
                <w:rFonts w:ascii="Times" w:hAnsi="Times"/>
              </w:rPr>
            </w:pPr>
            <w:r>
              <w:rPr>
                <w:rFonts w:ascii="Times" w:hAnsi="Times"/>
              </w:rPr>
              <w:t>19.60± 0.01</w:t>
            </w:r>
          </w:p>
        </w:tc>
      </w:tr>
    </w:tbl>
    <w:p w:rsidR="00542D87" w:rsidRDefault="007676C2" w:rsidP="000A0D34">
      <w:pPr>
        <w:spacing w:line="360" w:lineRule="auto"/>
        <w:rPr>
          <w:rFonts w:ascii="Times" w:hAnsi="Times"/>
        </w:rPr>
      </w:pPr>
      <w:r>
        <w:rPr>
          <w:rFonts w:ascii="Times" w:hAnsi="Times"/>
        </w:rPr>
        <w:t xml:space="preserve">Table </w:t>
      </w:r>
      <w:r w:rsidR="00DC336E">
        <w:rPr>
          <w:rFonts w:ascii="Times" w:hAnsi="Times"/>
        </w:rPr>
        <w:t>4</w:t>
      </w:r>
      <w:r>
        <w:rPr>
          <w:rFonts w:ascii="Times" w:hAnsi="Times"/>
        </w:rPr>
        <w:t xml:space="preserve">. Total volume of standardized NaOH used in HCl standardization. </w:t>
      </w:r>
    </w:p>
    <w:p w:rsidR="007676C2" w:rsidRDefault="007676C2" w:rsidP="000A0D34">
      <w:pPr>
        <w:spacing w:line="360" w:lineRule="auto"/>
        <w:rPr>
          <w:rFonts w:ascii="Times" w:hAnsi="Times"/>
        </w:rPr>
      </w:pPr>
    </w:p>
    <w:tbl>
      <w:tblPr>
        <w:tblStyle w:val="TableGrid"/>
        <w:tblW w:w="0" w:type="auto"/>
        <w:tblLook w:val="04A0" w:firstRow="1" w:lastRow="0" w:firstColumn="1" w:lastColumn="0" w:noHBand="0" w:noVBand="1"/>
      </w:tblPr>
      <w:tblGrid>
        <w:gridCol w:w="704"/>
        <w:gridCol w:w="2268"/>
        <w:gridCol w:w="2268"/>
        <w:gridCol w:w="2385"/>
        <w:gridCol w:w="1725"/>
      </w:tblGrid>
      <w:tr w:rsidR="004E5A2E" w:rsidTr="004E5A2E">
        <w:trPr>
          <w:trHeight w:val="1251"/>
        </w:trPr>
        <w:tc>
          <w:tcPr>
            <w:tcW w:w="704" w:type="dxa"/>
          </w:tcPr>
          <w:p w:rsidR="004E5A2E" w:rsidRDefault="004E5A2E" w:rsidP="000A0D34">
            <w:pPr>
              <w:spacing w:line="360" w:lineRule="auto"/>
              <w:rPr>
                <w:rFonts w:ascii="Times" w:hAnsi="Times"/>
              </w:rPr>
            </w:pPr>
            <w:r>
              <w:rPr>
                <w:rFonts w:ascii="Times" w:hAnsi="Times"/>
              </w:rPr>
              <w:lastRenderedPageBreak/>
              <w:t>#</w:t>
            </w:r>
          </w:p>
        </w:tc>
        <w:tc>
          <w:tcPr>
            <w:tcW w:w="2268" w:type="dxa"/>
          </w:tcPr>
          <w:p w:rsidR="004E5A2E" w:rsidRDefault="004E5A2E" w:rsidP="000A0D34">
            <w:pPr>
              <w:spacing w:line="360" w:lineRule="auto"/>
              <w:rPr>
                <w:rFonts w:ascii="Times" w:hAnsi="Times"/>
              </w:rPr>
            </w:pPr>
            <w:r>
              <w:rPr>
                <w:rFonts w:ascii="Times" w:hAnsi="Times"/>
              </w:rPr>
              <w:t>V</w:t>
            </w:r>
            <w:r>
              <w:rPr>
                <w:rFonts w:ascii="Times" w:hAnsi="Times"/>
                <w:vertAlign w:val="subscript"/>
              </w:rPr>
              <w:t>1</w:t>
            </w:r>
            <w:r>
              <w:rPr>
                <w:rFonts w:ascii="Times" w:hAnsi="Times"/>
              </w:rPr>
              <w:t>(HCl) for tablet 1</w:t>
            </w:r>
          </w:p>
          <w:p w:rsidR="004E5A2E" w:rsidRDefault="004E5A2E" w:rsidP="000A0D34">
            <w:pPr>
              <w:spacing w:line="360" w:lineRule="auto"/>
              <w:rPr>
                <w:rFonts w:ascii="Times" w:hAnsi="Times"/>
              </w:rPr>
            </w:pPr>
            <w:r>
              <w:rPr>
                <w:rFonts w:ascii="Times" w:hAnsi="Times"/>
              </w:rPr>
              <w:t>(m</w:t>
            </w:r>
            <w:r w:rsidRPr="007676C2">
              <w:rPr>
                <w:rFonts w:ascii="Times" w:hAnsi="Times"/>
                <w:vertAlign w:val="subscript"/>
              </w:rPr>
              <w:t>1</w:t>
            </w:r>
            <w:r>
              <w:rPr>
                <w:rFonts w:ascii="Times" w:hAnsi="Times"/>
                <w:vertAlign w:val="subscript"/>
              </w:rPr>
              <w:t xml:space="preserve"> </w:t>
            </w:r>
            <w:r>
              <w:rPr>
                <w:rFonts w:ascii="Times" w:hAnsi="Times"/>
              </w:rPr>
              <w:t>= 433.8± 0.1mg)</w:t>
            </w:r>
          </w:p>
          <w:p w:rsidR="00DC336E" w:rsidRDefault="00DC336E" w:rsidP="000A0D34">
            <w:pPr>
              <w:spacing w:line="360" w:lineRule="auto"/>
              <w:rPr>
                <w:rFonts w:ascii="Times" w:hAnsi="Times"/>
              </w:rPr>
            </w:pPr>
            <w:r>
              <w:rPr>
                <w:rFonts w:ascii="Times" w:hAnsi="Times"/>
              </w:rPr>
              <w:t>(mL)</w:t>
            </w:r>
          </w:p>
        </w:tc>
        <w:tc>
          <w:tcPr>
            <w:tcW w:w="2268" w:type="dxa"/>
          </w:tcPr>
          <w:p w:rsidR="004E5A2E" w:rsidRDefault="004E5A2E" w:rsidP="000A0D34">
            <w:pPr>
              <w:spacing w:line="360" w:lineRule="auto"/>
              <w:rPr>
                <w:rFonts w:ascii="Times" w:hAnsi="Times"/>
              </w:rPr>
            </w:pPr>
            <w:r>
              <w:rPr>
                <w:rFonts w:ascii="Times" w:hAnsi="Times"/>
              </w:rPr>
              <w:t>V</w:t>
            </w:r>
            <w:r>
              <w:rPr>
                <w:rFonts w:ascii="Times" w:hAnsi="Times"/>
                <w:vertAlign w:val="subscript"/>
              </w:rPr>
              <w:t>2</w:t>
            </w:r>
            <w:r>
              <w:rPr>
                <w:rFonts w:ascii="Times" w:hAnsi="Times"/>
              </w:rPr>
              <w:t>(HCl) for tablet 2</w:t>
            </w:r>
          </w:p>
          <w:p w:rsidR="004E5A2E" w:rsidRDefault="004E5A2E" w:rsidP="000A0D34">
            <w:pPr>
              <w:spacing w:line="360" w:lineRule="auto"/>
              <w:rPr>
                <w:rFonts w:ascii="Times" w:hAnsi="Times"/>
              </w:rPr>
            </w:pPr>
            <w:r>
              <w:rPr>
                <w:rFonts w:ascii="Times" w:hAnsi="Times"/>
              </w:rPr>
              <w:t>(</w:t>
            </w:r>
            <w:r w:rsidRPr="007676C2">
              <w:rPr>
                <w:rFonts w:ascii="Times" w:hAnsi="Times"/>
              </w:rPr>
              <w:t>m</w:t>
            </w:r>
            <w:r w:rsidRPr="004E5A2E">
              <w:rPr>
                <w:rFonts w:ascii="Times" w:hAnsi="Times"/>
                <w:vertAlign w:val="subscript"/>
              </w:rPr>
              <w:t>2</w:t>
            </w:r>
            <w:r>
              <w:rPr>
                <w:rFonts w:ascii="Times" w:hAnsi="Times"/>
              </w:rPr>
              <w:t xml:space="preserve"> = </w:t>
            </w:r>
            <w:r w:rsidRPr="007676C2">
              <w:rPr>
                <w:rFonts w:ascii="Times" w:hAnsi="Times"/>
              </w:rPr>
              <w:t>435</w:t>
            </w:r>
            <w:r>
              <w:rPr>
                <w:rFonts w:ascii="Times" w:hAnsi="Times"/>
              </w:rPr>
              <w:t>.9±0.1mg)</w:t>
            </w:r>
          </w:p>
          <w:p w:rsidR="00DC336E" w:rsidRDefault="00DC336E" w:rsidP="000A0D34">
            <w:pPr>
              <w:spacing w:line="360" w:lineRule="auto"/>
              <w:rPr>
                <w:rFonts w:ascii="Times" w:hAnsi="Times"/>
              </w:rPr>
            </w:pPr>
            <w:r>
              <w:rPr>
                <w:rFonts w:ascii="Times" w:hAnsi="Times"/>
              </w:rPr>
              <w:t>(mL)</w:t>
            </w:r>
          </w:p>
          <w:p w:rsidR="004E5A2E" w:rsidRDefault="004E5A2E" w:rsidP="000A0D34">
            <w:pPr>
              <w:spacing w:line="360" w:lineRule="auto"/>
              <w:rPr>
                <w:rFonts w:ascii="Times" w:hAnsi="Times"/>
              </w:rPr>
            </w:pPr>
          </w:p>
        </w:tc>
        <w:tc>
          <w:tcPr>
            <w:tcW w:w="2385" w:type="dxa"/>
          </w:tcPr>
          <w:p w:rsidR="004E5A2E" w:rsidRDefault="004E5A2E" w:rsidP="000A0D34">
            <w:pPr>
              <w:spacing w:line="360" w:lineRule="auto"/>
              <w:rPr>
                <w:rFonts w:ascii="Times" w:hAnsi="Times"/>
              </w:rPr>
            </w:pPr>
            <w:r>
              <w:rPr>
                <w:rFonts w:ascii="Times" w:hAnsi="Times"/>
              </w:rPr>
              <w:t>V</w:t>
            </w:r>
            <w:r>
              <w:rPr>
                <w:rFonts w:ascii="Times" w:hAnsi="Times"/>
                <w:vertAlign w:val="subscript"/>
              </w:rPr>
              <w:t>3</w:t>
            </w:r>
            <w:r>
              <w:rPr>
                <w:rFonts w:ascii="Times" w:hAnsi="Times"/>
              </w:rPr>
              <w:t>(HCl) for tablet 3</w:t>
            </w:r>
          </w:p>
          <w:p w:rsidR="004E5A2E" w:rsidRDefault="004E5A2E" w:rsidP="000A0D34">
            <w:pPr>
              <w:spacing w:line="360" w:lineRule="auto"/>
              <w:rPr>
                <w:rFonts w:ascii="Times" w:hAnsi="Times"/>
              </w:rPr>
            </w:pPr>
            <w:r>
              <w:rPr>
                <w:rFonts w:ascii="Times" w:hAnsi="Times"/>
              </w:rPr>
              <w:t>(m</w:t>
            </w:r>
            <w:r>
              <w:rPr>
                <w:rFonts w:ascii="Times" w:hAnsi="Times"/>
                <w:vertAlign w:val="subscript"/>
              </w:rPr>
              <w:t xml:space="preserve">3 </w:t>
            </w:r>
            <w:r>
              <w:rPr>
                <w:rFonts w:ascii="Times" w:hAnsi="Times"/>
              </w:rPr>
              <w:t>= 427.3± 0.1mg)</w:t>
            </w:r>
          </w:p>
          <w:p w:rsidR="00DC336E" w:rsidRPr="007676C2" w:rsidRDefault="00DC336E" w:rsidP="000A0D34">
            <w:pPr>
              <w:spacing w:line="360" w:lineRule="auto"/>
              <w:rPr>
                <w:rFonts w:ascii="Times" w:hAnsi="Times"/>
              </w:rPr>
            </w:pPr>
            <w:r>
              <w:rPr>
                <w:rFonts w:ascii="Times" w:hAnsi="Times"/>
              </w:rPr>
              <w:t>(mL)</w:t>
            </w:r>
          </w:p>
          <w:p w:rsidR="004E5A2E" w:rsidRDefault="004E5A2E" w:rsidP="000A0D34">
            <w:pPr>
              <w:spacing w:line="360" w:lineRule="auto"/>
              <w:rPr>
                <w:rFonts w:ascii="Times" w:hAnsi="Times"/>
              </w:rPr>
            </w:pPr>
          </w:p>
        </w:tc>
        <w:tc>
          <w:tcPr>
            <w:tcW w:w="1725" w:type="dxa"/>
          </w:tcPr>
          <w:p w:rsidR="004E5A2E" w:rsidRDefault="00DC336E" w:rsidP="000A0D34">
            <w:pPr>
              <w:spacing w:line="360" w:lineRule="auto"/>
              <w:rPr>
                <w:rFonts w:ascii="Times" w:hAnsi="Times"/>
              </w:rPr>
            </w:pPr>
            <w:r>
              <w:rPr>
                <w:rFonts w:ascii="Times" w:hAnsi="Times"/>
              </w:rPr>
              <w:t>V(HCl) for powder</w:t>
            </w:r>
          </w:p>
          <w:p w:rsidR="00DC336E" w:rsidRDefault="00DC336E" w:rsidP="000A0D34">
            <w:pPr>
              <w:spacing w:line="360" w:lineRule="auto"/>
              <w:rPr>
                <w:rFonts w:ascii="Times" w:hAnsi="Times"/>
              </w:rPr>
            </w:pPr>
            <w:r>
              <w:rPr>
                <w:rFonts w:ascii="Times" w:hAnsi="Times"/>
              </w:rPr>
              <w:t>(m = 440.7± 0.1mg) (mL)</w:t>
            </w:r>
          </w:p>
        </w:tc>
      </w:tr>
      <w:tr w:rsidR="004E5A2E" w:rsidTr="004E5A2E">
        <w:tc>
          <w:tcPr>
            <w:tcW w:w="704" w:type="dxa"/>
          </w:tcPr>
          <w:p w:rsidR="004E5A2E" w:rsidRDefault="004E5A2E" w:rsidP="000A0D34">
            <w:pPr>
              <w:spacing w:line="360" w:lineRule="auto"/>
              <w:rPr>
                <w:rFonts w:ascii="Times" w:hAnsi="Times"/>
              </w:rPr>
            </w:pPr>
            <w:r>
              <w:rPr>
                <w:rFonts w:ascii="Times" w:hAnsi="Times"/>
              </w:rPr>
              <w:t>1</w:t>
            </w:r>
          </w:p>
        </w:tc>
        <w:tc>
          <w:tcPr>
            <w:tcW w:w="2268" w:type="dxa"/>
          </w:tcPr>
          <w:p w:rsidR="004E5A2E" w:rsidRDefault="004E5A2E" w:rsidP="000A0D34">
            <w:pPr>
              <w:spacing w:line="360" w:lineRule="auto"/>
              <w:rPr>
                <w:rFonts w:ascii="Times" w:hAnsi="Times"/>
              </w:rPr>
            </w:pPr>
            <w:r>
              <w:rPr>
                <w:rFonts w:ascii="Times" w:hAnsi="Times"/>
              </w:rPr>
              <w:t>23.00± 0.01</w:t>
            </w:r>
          </w:p>
        </w:tc>
        <w:tc>
          <w:tcPr>
            <w:tcW w:w="2268" w:type="dxa"/>
          </w:tcPr>
          <w:p w:rsidR="004E5A2E" w:rsidRDefault="004E5A2E" w:rsidP="000A0D34">
            <w:pPr>
              <w:spacing w:line="360" w:lineRule="auto"/>
              <w:rPr>
                <w:rFonts w:ascii="Times" w:hAnsi="Times"/>
              </w:rPr>
            </w:pPr>
            <w:r>
              <w:rPr>
                <w:rFonts w:ascii="Times" w:hAnsi="Times"/>
              </w:rPr>
              <w:t>23.8± 0.01</w:t>
            </w:r>
          </w:p>
        </w:tc>
        <w:tc>
          <w:tcPr>
            <w:tcW w:w="2385" w:type="dxa"/>
          </w:tcPr>
          <w:p w:rsidR="004E5A2E" w:rsidRDefault="004E5A2E" w:rsidP="000A0D34">
            <w:pPr>
              <w:spacing w:line="360" w:lineRule="auto"/>
              <w:rPr>
                <w:rFonts w:ascii="Times" w:hAnsi="Times"/>
              </w:rPr>
            </w:pPr>
            <w:r>
              <w:rPr>
                <w:rFonts w:ascii="Times" w:hAnsi="Times"/>
              </w:rPr>
              <w:t>23.04± 0.01</w:t>
            </w:r>
          </w:p>
        </w:tc>
        <w:tc>
          <w:tcPr>
            <w:tcW w:w="1725" w:type="dxa"/>
          </w:tcPr>
          <w:p w:rsidR="004E5A2E" w:rsidRDefault="00DC336E" w:rsidP="000A0D34">
            <w:pPr>
              <w:spacing w:line="360" w:lineRule="auto"/>
              <w:rPr>
                <w:rFonts w:ascii="Times" w:hAnsi="Times"/>
              </w:rPr>
            </w:pPr>
            <w:r>
              <w:rPr>
                <w:rFonts w:ascii="Times" w:hAnsi="Times"/>
              </w:rPr>
              <w:t>21.95± 0.01</w:t>
            </w:r>
          </w:p>
        </w:tc>
      </w:tr>
      <w:tr w:rsidR="004E5A2E" w:rsidTr="004E5A2E">
        <w:tc>
          <w:tcPr>
            <w:tcW w:w="704" w:type="dxa"/>
          </w:tcPr>
          <w:p w:rsidR="004E5A2E" w:rsidRDefault="004E5A2E" w:rsidP="000A0D34">
            <w:pPr>
              <w:spacing w:line="360" w:lineRule="auto"/>
              <w:rPr>
                <w:rFonts w:ascii="Times" w:hAnsi="Times"/>
              </w:rPr>
            </w:pPr>
            <w:r>
              <w:rPr>
                <w:rFonts w:ascii="Times" w:hAnsi="Times"/>
              </w:rPr>
              <w:t>2</w:t>
            </w:r>
          </w:p>
        </w:tc>
        <w:tc>
          <w:tcPr>
            <w:tcW w:w="2268" w:type="dxa"/>
          </w:tcPr>
          <w:p w:rsidR="004E5A2E" w:rsidRDefault="004E5A2E" w:rsidP="000A0D34">
            <w:pPr>
              <w:spacing w:line="360" w:lineRule="auto"/>
              <w:rPr>
                <w:rFonts w:ascii="Times" w:hAnsi="Times"/>
              </w:rPr>
            </w:pPr>
            <w:r>
              <w:rPr>
                <w:rFonts w:ascii="Times" w:hAnsi="Times"/>
              </w:rPr>
              <w:t>21.55± 0.01</w:t>
            </w:r>
          </w:p>
        </w:tc>
        <w:tc>
          <w:tcPr>
            <w:tcW w:w="2268" w:type="dxa"/>
          </w:tcPr>
          <w:p w:rsidR="004E5A2E" w:rsidRDefault="004E5A2E" w:rsidP="000A0D34">
            <w:pPr>
              <w:spacing w:line="360" w:lineRule="auto"/>
              <w:rPr>
                <w:rFonts w:ascii="Times" w:hAnsi="Times"/>
              </w:rPr>
            </w:pPr>
            <w:r>
              <w:rPr>
                <w:rFonts w:ascii="Times" w:hAnsi="Times"/>
              </w:rPr>
              <w:t>22.8± 0.01</w:t>
            </w:r>
          </w:p>
        </w:tc>
        <w:tc>
          <w:tcPr>
            <w:tcW w:w="2385" w:type="dxa"/>
          </w:tcPr>
          <w:p w:rsidR="004E5A2E" w:rsidRDefault="004E5A2E" w:rsidP="000A0D34">
            <w:pPr>
              <w:spacing w:line="360" w:lineRule="auto"/>
              <w:rPr>
                <w:rFonts w:ascii="Times" w:hAnsi="Times"/>
              </w:rPr>
            </w:pPr>
            <w:r>
              <w:rPr>
                <w:rFonts w:ascii="Times" w:hAnsi="Times"/>
              </w:rPr>
              <w:t>22.71± 0.01</w:t>
            </w:r>
          </w:p>
        </w:tc>
        <w:tc>
          <w:tcPr>
            <w:tcW w:w="1725" w:type="dxa"/>
          </w:tcPr>
          <w:p w:rsidR="004E5A2E" w:rsidRDefault="00DC336E" w:rsidP="000A0D34">
            <w:pPr>
              <w:spacing w:line="360" w:lineRule="auto"/>
              <w:rPr>
                <w:rFonts w:ascii="Times" w:hAnsi="Times"/>
              </w:rPr>
            </w:pPr>
            <w:r>
              <w:rPr>
                <w:rFonts w:ascii="Times" w:hAnsi="Times"/>
              </w:rPr>
              <w:t>22.21± 0.01</w:t>
            </w:r>
          </w:p>
        </w:tc>
      </w:tr>
      <w:tr w:rsidR="004E5A2E" w:rsidTr="004E5A2E">
        <w:tc>
          <w:tcPr>
            <w:tcW w:w="704" w:type="dxa"/>
          </w:tcPr>
          <w:p w:rsidR="004E5A2E" w:rsidRDefault="004E5A2E" w:rsidP="000A0D34">
            <w:pPr>
              <w:spacing w:line="360" w:lineRule="auto"/>
              <w:rPr>
                <w:rFonts w:ascii="Times" w:hAnsi="Times"/>
              </w:rPr>
            </w:pPr>
            <w:r>
              <w:rPr>
                <w:rFonts w:ascii="Times" w:hAnsi="Times"/>
              </w:rPr>
              <w:t>3</w:t>
            </w:r>
          </w:p>
        </w:tc>
        <w:tc>
          <w:tcPr>
            <w:tcW w:w="2268" w:type="dxa"/>
          </w:tcPr>
          <w:p w:rsidR="004E5A2E" w:rsidRDefault="004E5A2E" w:rsidP="000A0D34">
            <w:pPr>
              <w:spacing w:line="360" w:lineRule="auto"/>
              <w:rPr>
                <w:rFonts w:ascii="Times" w:hAnsi="Times"/>
              </w:rPr>
            </w:pPr>
            <w:r>
              <w:rPr>
                <w:rFonts w:ascii="Times" w:hAnsi="Times"/>
              </w:rPr>
              <w:t>23.5± 0.01</w:t>
            </w:r>
          </w:p>
        </w:tc>
        <w:tc>
          <w:tcPr>
            <w:tcW w:w="2268" w:type="dxa"/>
          </w:tcPr>
          <w:p w:rsidR="004E5A2E" w:rsidRDefault="004E5A2E" w:rsidP="000A0D34">
            <w:pPr>
              <w:spacing w:line="360" w:lineRule="auto"/>
              <w:rPr>
                <w:rFonts w:ascii="Times" w:hAnsi="Times"/>
              </w:rPr>
            </w:pPr>
            <w:r>
              <w:rPr>
                <w:rFonts w:ascii="Times" w:hAnsi="Times"/>
              </w:rPr>
              <w:t>22.46± 0.01</w:t>
            </w:r>
          </w:p>
        </w:tc>
        <w:tc>
          <w:tcPr>
            <w:tcW w:w="2385" w:type="dxa"/>
          </w:tcPr>
          <w:p w:rsidR="004E5A2E" w:rsidRDefault="004E5A2E" w:rsidP="000A0D34">
            <w:pPr>
              <w:spacing w:line="360" w:lineRule="auto"/>
              <w:rPr>
                <w:rFonts w:ascii="Times" w:hAnsi="Times"/>
              </w:rPr>
            </w:pPr>
            <w:r>
              <w:rPr>
                <w:rFonts w:ascii="Times" w:hAnsi="Times"/>
              </w:rPr>
              <w:t>22.4± 0.01</w:t>
            </w:r>
          </w:p>
        </w:tc>
        <w:tc>
          <w:tcPr>
            <w:tcW w:w="1725" w:type="dxa"/>
          </w:tcPr>
          <w:p w:rsidR="004E5A2E" w:rsidRDefault="00DC336E" w:rsidP="000A0D34">
            <w:pPr>
              <w:spacing w:line="360" w:lineRule="auto"/>
              <w:rPr>
                <w:rFonts w:ascii="Times" w:hAnsi="Times"/>
              </w:rPr>
            </w:pPr>
            <w:r>
              <w:rPr>
                <w:rFonts w:ascii="Times" w:hAnsi="Times"/>
              </w:rPr>
              <w:t>21.96± 0.01</w:t>
            </w:r>
          </w:p>
        </w:tc>
      </w:tr>
    </w:tbl>
    <w:p w:rsidR="007676C2" w:rsidRPr="00AF277C" w:rsidRDefault="00DC336E" w:rsidP="000A0D34">
      <w:pPr>
        <w:spacing w:line="360" w:lineRule="auto"/>
        <w:rPr>
          <w:rFonts w:ascii="Times" w:hAnsi="Times"/>
        </w:rPr>
      </w:pPr>
      <w:r>
        <w:rPr>
          <w:rFonts w:ascii="Times" w:hAnsi="Times"/>
        </w:rPr>
        <w:t>Table 5. Total volume of HCl used in back titration for 3 Aspirin tablets and powder.</w:t>
      </w:r>
    </w:p>
    <w:p w:rsidR="001B4F26" w:rsidRDefault="001B4F26" w:rsidP="000A0D34">
      <w:pPr>
        <w:spacing w:line="360" w:lineRule="auto"/>
      </w:pPr>
    </w:p>
    <w:p w:rsidR="005749B2" w:rsidRDefault="005749B2" w:rsidP="000A0D34">
      <w:pPr>
        <w:spacing w:line="360" w:lineRule="auto"/>
        <w:rPr>
          <w:rFonts w:ascii="Times" w:hAnsi="Times"/>
        </w:rPr>
      </w:pPr>
      <w:r>
        <w:rPr>
          <w:rFonts w:ascii="Times" w:hAnsi="Times"/>
        </w:rPr>
        <w:t>2). Results</w:t>
      </w:r>
    </w:p>
    <w:tbl>
      <w:tblPr>
        <w:tblStyle w:val="TableGrid"/>
        <w:tblW w:w="0" w:type="auto"/>
        <w:tblLook w:val="04A0" w:firstRow="1" w:lastRow="0" w:firstColumn="1" w:lastColumn="0" w:noHBand="0" w:noVBand="1"/>
      </w:tblPr>
      <w:tblGrid>
        <w:gridCol w:w="3116"/>
        <w:gridCol w:w="3117"/>
        <w:gridCol w:w="3117"/>
      </w:tblGrid>
      <w:tr w:rsidR="005749B2" w:rsidTr="005749B2">
        <w:tc>
          <w:tcPr>
            <w:tcW w:w="3116" w:type="dxa"/>
          </w:tcPr>
          <w:p w:rsidR="005749B2" w:rsidRDefault="00F6416F" w:rsidP="000A0D34">
            <w:pPr>
              <w:spacing w:line="360" w:lineRule="auto"/>
              <w:rPr>
                <w:rFonts w:ascii="Times" w:hAnsi="Times"/>
              </w:rPr>
            </w:pPr>
            <w:r>
              <w:rPr>
                <w:rFonts w:ascii="Times" w:hAnsi="Times"/>
              </w:rPr>
              <w:t>#</w:t>
            </w:r>
          </w:p>
        </w:tc>
        <w:tc>
          <w:tcPr>
            <w:tcW w:w="3117" w:type="dxa"/>
          </w:tcPr>
          <w:p w:rsidR="005749B2" w:rsidRDefault="00F6416F" w:rsidP="000A0D34">
            <w:pPr>
              <w:spacing w:line="360" w:lineRule="auto"/>
              <w:rPr>
                <w:rFonts w:ascii="Times" w:hAnsi="Times"/>
              </w:rPr>
            </w:pPr>
            <w:r>
              <w:rPr>
                <w:rFonts w:ascii="Times" w:hAnsi="Times"/>
              </w:rPr>
              <w:t>c(NaOH)</w:t>
            </w:r>
            <w:r w:rsidR="001A334A">
              <w:rPr>
                <w:rFonts w:ascii="Times" w:hAnsi="Times"/>
              </w:rPr>
              <w:t xml:space="preserve"> ± </w:t>
            </w:r>
            <w:proofErr w:type="spellStart"/>
            <w:r w:rsidR="001A334A">
              <w:rPr>
                <w:rFonts w:ascii="Times" w:hAnsi="Times"/>
              </w:rPr>
              <w:t>sd</w:t>
            </w:r>
            <w:proofErr w:type="spellEnd"/>
            <w:r w:rsidR="001A334A">
              <w:rPr>
                <w:rFonts w:ascii="Times" w:hAnsi="Times"/>
              </w:rPr>
              <w:t xml:space="preserve"> </w:t>
            </w:r>
            <w:r>
              <w:rPr>
                <w:rFonts w:ascii="Times" w:hAnsi="Times"/>
              </w:rPr>
              <w:t xml:space="preserve"> (M)</w:t>
            </w:r>
          </w:p>
        </w:tc>
        <w:tc>
          <w:tcPr>
            <w:tcW w:w="3117" w:type="dxa"/>
          </w:tcPr>
          <w:p w:rsidR="005749B2" w:rsidRDefault="00F6416F" w:rsidP="000A0D34">
            <w:pPr>
              <w:spacing w:line="360" w:lineRule="auto"/>
              <w:rPr>
                <w:rFonts w:ascii="Times" w:hAnsi="Times"/>
              </w:rPr>
            </w:pPr>
            <w:r>
              <w:rPr>
                <w:rFonts w:ascii="Times" w:hAnsi="Times"/>
              </w:rPr>
              <w:t xml:space="preserve">c(HCl) </w:t>
            </w:r>
            <w:r w:rsidR="001A334A">
              <w:rPr>
                <w:rFonts w:ascii="Times" w:hAnsi="Times"/>
              </w:rPr>
              <w:t xml:space="preserve">± </w:t>
            </w:r>
            <w:proofErr w:type="spellStart"/>
            <w:r w:rsidR="001A334A">
              <w:rPr>
                <w:rFonts w:ascii="Times" w:hAnsi="Times"/>
              </w:rPr>
              <w:t>sd</w:t>
            </w:r>
            <w:proofErr w:type="spellEnd"/>
            <w:r w:rsidR="001A334A">
              <w:rPr>
                <w:rFonts w:ascii="Times" w:hAnsi="Times"/>
              </w:rPr>
              <w:t xml:space="preserve"> </w:t>
            </w:r>
            <w:r>
              <w:rPr>
                <w:rFonts w:ascii="Times" w:hAnsi="Times"/>
              </w:rPr>
              <w:t>(M)</w:t>
            </w:r>
          </w:p>
        </w:tc>
      </w:tr>
      <w:tr w:rsidR="005749B2" w:rsidTr="005749B2">
        <w:tc>
          <w:tcPr>
            <w:tcW w:w="3116" w:type="dxa"/>
          </w:tcPr>
          <w:p w:rsidR="005749B2" w:rsidRDefault="00F6416F" w:rsidP="000A0D34">
            <w:pPr>
              <w:spacing w:line="360" w:lineRule="auto"/>
              <w:rPr>
                <w:rFonts w:ascii="Times" w:hAnsi="Times"/>
              </w:rPr>
            </w:pPr>
            <w:r>
              <w:rPr>
                <w:rFonts w:ascii="Times" w:hAnsi="Times"/>
              </w:rPr>
              <w:t>1</w:t>
            </w:r>
          </w:p>
        </w:tc>
        <w:tc>
          <w:tcPr>
            <w:tcW w:w="3117" w:type="dxa"/>
          </w:tcPr>
          <w:p w:rsidR="005749B2" w:rsidRDefault="001B4B3C" w:rsidP="000A0D34">
            <w:pPr>
              <w:spacing w:line="360" w:lineRule="auto"/>
              <w:rPr>
                <w:rFonts w:ascii="Times" w:hAnsi="Times"/>
              </w:rPr>
            </w:pPr>
            <w:r>
              <w:rPr>
                <w:rFonts w:ascii="Times" w:hAnsi="Times"/>
              </w:rPr>
              <w:t>0.121± 0.003</w:t>
            </w:r>
          </w:p>
        </w:tc>
        <w:tc>
          <w:tcPr>
            <w:tcW w:w="3117" w:type="dxa"/>
          </w:tcPr>
          <w:p w:rsidR="005749B2" w:rsidRDefault="00DC3BCD" w:rsidP="000A0D34">
            <w:pPr>
              <w:spacing w:line="360" w:lineRule="auto"/>
              <w:rPr>
                <w:rFonts w:ascii="Times" w:hAnsi="Times"/>
              </w:rPr>
            </w:pPr>
            <w:r>
              <w:rPr>
                <w:rFonts w:ascii="Times" w:hAnsi="Times"/>
              </w:rPr>
              <w:t>0.0947± 0.0002</w:t>
            </w:r>
          </w:p>
        </w:tc>
      </w:tr>
      <w:tr w:rsidR="005749B2" w:rsidTr="005749B2">
        <w:tc>
          <w:tcPr>
            <w:tcW w:w="3116" w:type="dxa"/>
          </w:tcPr>
          <w:p w:rsidR="005749B2" w:rsidRDefault="00F6416F" w:rsidP="000A0D34">
            <w:pPr>
              <w:spacing w:line="360" w:lineRule="auto"/>
              <w:rPr>
                <w:rFonts w:ascii="Times" w:hAnsi="Times"/>
              </w:rPr>
            </w:pPr>
            <w:r>
              <w:rPr>
                <w:rFonts w:ascii="Times" w:hAnsi="Times"/>
              </w:rPr>
              <w:t>2</w:t>
            </w:r>
          </w:p>
        </w:tc>
        <w:tc>
          <w:tcPr>
            <w:tcW w:w="3117" w:type="dxa"/>
          </w:tcPr>
          <w:p w:rsidR="005749B2" w:rsidRDefault="001B4B3C" w:rsidP="000A0D34">
            <w:pPr>
              <w:spacing w:line="360" w:lineRule="auto"/>
              <w:rPr>
                <w:rFonts w:ascii="Times" w:hAnsi="Times"/>
              </w:rPr>
            </w:pPr>
            <w:r>
              <w:rPr>
                <w:rFonts w:ascii="Times" w:hAnsi="Times"/>
              </w:rPr>
              <w:t>0.125± 0.003</w:t>
            </w:r>
          </w:p>
        </w:tc>
        <w:tc>
          <w:tcPr>
            <w:tcW w:w="3117" w:type="dxa"/>
          </w:tcPr>
          <w:p w:rsidR="005749B2" w:rsidRDefault="00DC3BCD" w:rsidP="000A0D34">
            <w:pPr>
              <w:spacing w:line="360" w:lineRule="auto"/>
              <w:rPr>
                <w:rFonts w:ascii="Times" w:hAnsi="Times"/>
              </w:rPr>
            </w:pPr>
            <w:r>
              <w:rPr>
                <w:rFonts w:ascii="Times" w:hAnsi="Times"/>
              </w:rPr>
              <w:t>0.0949± 0.0002</w:t>
            </w:r>
          </w:p>
        </w:tc>
      </w:tr>
      <w:tr w:rsidR="005749B2" w:rsidTr="005749B2">
        <w:tc>
          <w:tcPr>
            <w:tcW w:w="3116" w:type="dxa"/>
          </w:tcPr>
          <w:p w:rsidR="005749B2" w:rsidRDefault="00F6416F" w:rsidP="000A0D34">
            <w:pPr>
              <w:spacing w:line="360" w:lineRule="auto"/>
              <w:rPr>
                <w:rFonts w:ascii="Times" w:hAnsi="Times"/>
              </w:rPr>
            </w:pPr>
            <w:r>
              <w:rPr>
                <w:rFonts w:ascii="Times" w:hAnsi="Times"/>
              </w:rPr>
              <w:t>3</w:t>
            </w:r>
          </w:p>
        </w:tc>
        <w:tc>
          <w:tcPr>
            <w:tcW w:w="3117" w:type="dxa"/>
          </w:tcPr>
          <w:p w:rsidR="005749B2" w:rsidRDefault="001B4B3C" w:rsidP="000A0D34">
            <w:pPr>
              <w:spacing w:line="360" w:lineRule="auto"/>
              <w:rPr>
                <w:rFonts w:ascii="Times" w:hAnsi="Times"/>
              </w:rPr>
            </w:pPr>
            <w:r>
              <w:rPr>
                <w:rFonts w:ascii="Times" w:hAnsi="Times"/>
              </w:rPr>
              <w:t>0.118± 0.003</w:t>
            </w:r>
          </w:p>
        </w:tc>
        <w:tc>
          <w:tcPr>
            <w:tcW w:w="3117" w:type="dxa"/>
          </w:tcPr>
          <w:p w:rsidR="005749B2" w:rsidRDefault="00DC3BCD" w:rsidP="000A0D34">
            <w:pPr>
              <w:spacing w:line="360" w:lineRule="auto"/>
              <w:rPr>
                <w:rFonts w:ascii="Times" w:hAnsi="Times"/>
              </w:rPr>
            </w:pPr>
            <w:r>
              <w:rPr>
                <w:rFonts w:ascii="Times" w:hAnsi="Times"/>
              </w:rPr>
              <w:t>0.0952± 0.0002</w:t>
            </w:r>
          </w:p>
        </w:tc>
      </w:tr>
    </w:tbl>
    <w:p w:rsidR="005749B2" w:rsidRDefault="00B053F8" w:rsidP="000A0D34">
      <w:pPr>
        <w:spacing w:line="360" w:lineRule="auto"/>
        <w:rPr>
          <w:rFonts w:ascii="Times" w:hAnsi="Times"/>
        </w:rPr>
      </w:pPr>
      <w:r>
        <w:rPr>
          <w:rFonts w:ascii="Times" w:hAnsi="Times"/>
        </w:rPr>
        <w:t xml:space="preserve">Table 6. Concentration of NaOH and HCl </w:t>
      </w:r>
      <w:r w:rsidR="001A334A">
        <w:rPr>
          <w:rFonts w:ascii="Times" w:hAnsi="Times"/>
        </w:rPr>
        <w:t>with standard deviation</w:t>
      </w:r>
      <w:r w:rsidR="00C35CEC">
        <w:rPr>
          <w:rFonts w:ascii="Times" w:hAnsi="Times"/>
        </w:rPr>
        <w:t xml:space="preserve"> (</w:t>
      </w:r>
      <w:proofErr w:type="spellStart"/>
      <w:r w:rsidR="00C35CEC">
        <w:rPr>
          <w:rFonts w:ascii="Times" w:hAnsi="Times"/>
        </w:rPr>
        <w:t>sd</w:t>
      </w:r>
      <w:proofErr w:type="spellEnd"/>
      <w:r w:rsidR="00C35CEC">
        <w:rPr>
          <w:rFonts w:ascii="Times" w:hAnsi="Times"/>
        </w:rPr>
        <w:t>)</w:t>
      </w:r>
      <w:r w:rsidR="001A334A">
        <w:rPr>
          <w:rFonts w:ascii="Times" w:hAnsi="Times"/>
        </w:rPr>
        <w:t xml:space="preserve"> </w:t>
      </w:r>
      <w:r>
        <w:rPr>
          <w:rFonts w:ascii="Times" w:hAnsi="Times"/>
        </w:rPr>
        <w:t xml:space="preserve">after standardization. </w:t>
      </w:r>
    </w:p>
    <w:p w:rsidR="0012212E" w:rsidRDefault="0012212E" w:rsidP="000A0D34">
      <w:pPr>
        <w:spacing w:line="360" w:lineRule="auto"/>
        <w:rPr>
          <w:rFonts w:ascii="Times" w:hAnsi="Times"/>
        </w:rPr>
      </w:pPr>
    </w:p>
    <w:tbl>
      <w:tblPr>
        <w:tblStyle w:val="TableGrid"/>
        <w:tblW w:w="0" w:type="auto"/>
        <w:tblLook w:val="04A0" w:firstRow="1" w:lastRow="0" w:firstColumn="1" w:lastColumn="0" w:noHBand="0" w:noVBand="1"/>
      </w:tblPr>
      <w:tblGrid>
        <w:gridCol w:w="1870"/>
        <w:gridCol w:w="1870"/>
        <w:gridCol w:w="1870"/>
        <w:gridCol w:w="1870"/>
        <w:gridCol w:w="1870"/>
      </w:tblGrid>
      <w:tr w:rsidR="00D31FB6" w:rsidTr="00D57A53">
        <w:tc>
          <w:tcPr>
            <w:tcW w:w="1870" w:type="dxa"/>
          </w:tcPr>
          <w:p w:rsidR="00D31FB6" w:rsidRDefault="00D31FB6" w:rsidP="000A0D34">
            <w:pPr>
              <w:spacing w:line="360" w:lineRule="auto"/>
              <w:rPr>
                <w:rFonts w:ascii="Times" w:hAnsi="Times"/>
              </w:rPr>
            </w:pPr>
            <w:r>
              <w:rPr>
                <w:rFonts w:ascii="Times" w:hAnsi="Times"/>
              </w:rPr>
              <w:t xml:space="preserve">Tablet </w:t>
            </w:r>
          </w:p>
        </w:tc>
        <w:tc>
          <w:tcPr>
            <w:tcW w:w="3740" w:type="dxa"/>
            <w:gridSpan w:val="2"/>
          </w:tcPr>
          <w:p w:rsidR="00D31FB6" w:rsidRDefault="00D31FB6" w:rsidP="000A0D34">
            <w:pPr>
              <w:spacing w:line="360" w:lineRule="auto"/>
              <w:jc w:val="center"/>
              <w:rPr>
                <w:rFonts w:ascii="Times" w:hAnsi="Times"/>
              </w:rPr>
            </w:pPr>
            <w:r>
              <w:rPr>
                <w:rFonts w:ascii="Times" w:hAnsi="Times"/>
              </w:rPr>
              <w:t>Individual</w:t>
            </w:r>
          </w:p>
        </w:tc>
        <w:tc>
          <w:tcPr>
            <w:tcW w:w="3740" w:type="dxa"/>
            <w:gridSpan w:val="2"/>
          </w:tcPr>
          <w:p w:rsidR="00D31FB6" w:rsidRDefault="00D31FB6" w:rsidP="000A0D34">
            <w:pPr>
              <w:spacing w:line="360" w:lineRule="auto"/>
              <w:jc w:val="center"/>
              <w:rPr>
                <w:rFonts w:ascii="Times" w:hAnsi="Times"/>
              </w:rPr>
            </w:pPr>
            <w:r>
              <w:rPr>
                <w:rFonts w:ascii="Times" w:hAnsi="Times"/>
              </w:rPr>
              <w:t>Group</w:t>
            </w:r>
          </w:p>
        </w:tc>
      </w:tr>
      <w:tr w:rsidR="00D31FB6" w:rsidTr="00D57A53">
        <w:tc>
          <w:tcPr>
            <w:tcW w:w="1870" w:type="dxa"/>
          </w:tcPr>
          <w:p w:rsidR="00D31FB6" w:rsidRDefault="00D31FB6" w:rsidP="000A0D34">
            <w:pPr>
              <w:spacing w:line="360" w:lineRule="auto"/>
              <w:rPr>
                <w:rFonts w:ascii="Times" w:hAnsi="Times"/>
              </w:rPr>
            </w:pPr>
            <w:r>
              <w:rPr>
                <w:rFonts w:ascii="Times" w:hAnsi="Times"/>
              </w:rPr>
              <w:t>#</w:t>
            </w:r>
          </w:p>
        </w:tc>
        <w:tc>
          <w:tcPr>
            <w:tcW w:w="1870" w:type="dxa"/>
          </w:tcPr>
          <w:p w:rsidR="00D31FB6" w:rsidRDefault="00031E98" w:rsidP="000A0D34">
            <w:pPr>
              <w:spacing w:line="360" w:lineRule="auto"/>
              <w:rPr>
                <w:rFonts w:ascii="Times" w:hAnsi="Times"/>
              </w:rPr>
            </w:pPr>
            <w:r>
              <w:rPr>
                <w:rFonts w:ascii="Times" w:hAnsi="Times"/>
              </w:rPr>
              <w:t xml:space="preserve">m(ASA) ± </w:t>
            </w:r>
            <w:proofErr w:type="spellStart"/>
            <w:r>
              <w:rPr>
                <w:rFonts w:ascii="Times" w:hAnsi="Times"/>
              </w:rPr>
              <w:t>sd</w:t>
            </w:r>
            <w:proofErr w:type="spellEnd"/>
            <w:r w:rsidR="004D537C">
              <w:rPr>
                <w:rFonts w:ascii="Times" w:hAnsi="Times"/>
              </w:rPr>
              <w:t xml:space="preserve"> (g)</w:t>
            </w:r>
          </w:p>
        </w:tc>
        <w:tc>
          <w:tcPr>
            <w:tcW w:w="1870" w:type="dxa"/>
          </w:tcPr>
          <w:p w:rsidR="00D31FB6" w:rsidRDefault="00031E98" w:rsidP="000A0D34">
            <w:pPr>
              <w:spacing w:line="360" w:lineRule="auto"/>
              <w:rPr>
                <w:rFonts w:ascii="Times" w:hAnsi="Times"/>
              </w:rPr>
            </w:pPr>
            <w:r>
              <w:rPr>
                <w:rFonts w:ascii="Times" w:hAnsi="Times"/>
              </w:rPr>
              <w:t>%</w:t>
            </w:r>
            <w:proofErr w:type="spellStart"/>
            <w:r>
              <w:rPr>
                <w:rFonts w:ascii="Times" w:hAnsi="Times"/>
              </w:rPr>
              <w:t>wt</w:t>
            </w:r>
            <w:proofErr w:type="spellEnd"/>
            <w:r>
              <w:rPr>
                <w:rFonts w:ascii="Times" w:hAnsi="Times"/>
              </w:rPr>
              <w:t xml:space="preserve"> ± </w:t>
            </w:r>
            <w:proofErr w:type="spellStart"/>
            <w:r>
              <w:rPr>
                <w:rFonts w:ascii="Times" w:hAnsi="Times"/>
              </w:rPr>
              <w:t>sd</w:t>
            </w:r>
            <w:proofErr w:type="spellEnd"/>
            <w:r w:rsidR="004D537C">
              <w:rPr>
                <w:rFonts w:ascii="Times" w:hAnsi="Times"/>
              </w:rPr>
              <w:t xml:space="preserve"> </w:t>
            </w:r>
          </w:p>
        </w:tc>
        <w:tc>
          <w:tcPr>
            <w:tcW w:w="1870" w:type="dxa"/>
          </w:tcPr>
          <w:p w:rsidR="00D31FB6" w:rsidRDefault="00031E98" w:rsidP="000A0D34">
            <w:pPr>
              <w:spacing w:line="360" w:lineRule="auto"/>
              <w:rPr>
                <w:rFonts w:ascii="Times" w:hAnsi="Times"/>
              </w:rPr>
            </w:pPr>
            <w:r>
              <w:rPr>
                <w:rFonts w:ascii="Times" w:hAnsi="Times"/>
              </w:rPr>
              <w:t xml:space="preserve">m(ASA) ± </w:t>
            </w:r>
            <w:proofErr w:type="spellStart"/>
            <w:r>
              <w:rPr>
                <w:rFonts w:ascii="Times" w:hAnsi="Times"/>
              </w:rPr>
              <w:t>sd</w:t>
            </w:r>
            <w:proofErr w:type="spellEnd"/>
            <w:r w:rsidR="004D537C">
              <w:rPr>
                <w:rFonts w:ascii="Times" w:hAnsi="Times"/>
              </w:rPr>
              <w:t xml:space="preserve"> (g)</w:t>
            </w:r>
          </w:p>
        </w:tc>
        <w:tc>
          <w:tcPr>
            <w:tcW w:w="1870" w:type="dxa"/>
          </w:tcPr>
          <w:p w:rsidR="00D31FB6" w:rsidRDefault="00031E98" w:rsidP="000A0D34">
            <w:pPr>
              <w:spacing w:line="360" w:lineRule="auto"/>
              <w:rPr>
                <w:rFonts w:ascii="Times" w:hAnsi="Times"/>
              </w:rPr>
            </w:pPr>
            <w:r>
              <w:rPr>
                <w:rFonts w:ascii="Times" w:hAnsi="Times"/>
              </w:rPr>
              <w:t>%</w:t>
            </w:r>
            <w:proofErr w:type="spellStart"/>
            <w:r>
              <w:rPr>
                <w:rFonts w:ascii="Times" w:hAnsi="Times"/>
              </w:rPr>
              <w:t>wt</w:t>
            </w:r>
            <w:proofErr w:type="spellEnd"/>
            <w:r>
              <w:rPr>
                <w:rFonts w:ascii="Times" w:hAnsi="Times"/>
              </w:rPr>
              <w:t xml:space="preserve"> ± </w:t>
            </w:r>
            <w:proofErr w:type="spellStart"/>
            <w:r>
              <w:rPr>
                <w:rFonts w:ascii="Times" w:hAnsi="Times"/>
              </w:rPr>
              <w:t>sd</w:t>
            </w:r>
            <w:proofErr w:type="spellEnd"/>
            <w:r w:rsidR="004D537C">
              <w:rPr>
                <w:rFonts w:ascii="Times" w:hAnsi="Times"/>
              </w:rPr>
              <w:t xml:space="preserve"> </w:t>
            </w:r>
          </w:p>
        </w:tc>
      </w:tr>
      <w:tr w:rsidR="00D31FB6" w:rsidTr="00D57A53">
        <w:tc>
          <w:tcPr>
            <w:tcW w:w="1870" w:type="dxa"/>
          </w:tcPr>
          <w:p w:rsidR="00D31FB6" w:rsidRDefault="00D31FB6" w:rsidP="000A0D34">
            <w:pPr>
              <w:spacing w:line="360" w:lineRule="auto"/>
              <w:rPr>
                <w:rFonts w:ascii="Times" w:hAnsi="Times"/>
              </w:rPr>
            </w:pPr>
            <w:r>
              <w:rPr>
                <w:rFonts w:ascii="Times" w:hAnsi="Times"/>
              </w:rPr>
              <w:t>1</w:t>
            </w:r>
          </w:p>
        </w:tc>
        <w:tc>
          <w:tcPr>
            <w:tcW w:w="1870" w:type="dxa"/>
          </w:tcPr>
          <w:p w:rsidR="00D31FB6" w:rsidRDefault="00C57F25" w:rsidP="000A0D34">
            <w:pPr>
              <w:spacing w:line="360" w:lineRule="auto"/>
              <w:rPr>
                <w:rFonts w:ascii="Times" w:hAnsi="Times"/>
              </w:rPr>
            </w:pPr>
            <w:r>
              <w:rPr>
                <w:rFonts w:ascii="Times" w:hAnsi="Times"/>
              </w:rPr>
              <w:t>0.</w:t>
            </w:r>
            <w:r w:rsidR="00AD6384">
              <w:rPr>
                <w:rFonts w:ascii="Times" w:hAnsi="Times"/>
              </w:rPr>
              <w:t>32</w:t>
            </w:r>
            <w:r>
              <w:rPr>
                <w:rFonts w:ascii="Times" w:hAnsi="Times"/>
              </w:rPr>
              <w:t xml:space="preserve"> ± 0.03</w:t>
            </w:r>
          </w:p>
        </w:tc>
        <w:tc>
          <w:tcPr>
            <w:tcW w:w="1870" w:type="dxa"/>
          </w:tcPr>
          <w:p w:rsidR="00D31FB6" w:rsidRDefault="00AD6384" w:rsidP="000A0D34">
            <w:pPr>
              <w:spacing w:line="360" w:lineRule="auto"/>
              <w:rPr>
                <w:rFonts w:ascii="Times" w:hAnsi="Times"/>
              </w:rPr>
            </w:pPr>
            <w:r>
              <w:rPr>
                <w:rFonts w:ascii="Times" w:hAnsi="Times"/>
              </w:rPr>
              <w:t>73.9 ± 7.7</w:t>
            </w:r>
          </w:p>
        </w:tc>
        <w:tc>
          <w:tcPr>
            <w:tcW w:w="1870" w:type="dxa"/>
          </w:tcPr>
          <w:p w:rsidR="00D31FB6" w:rsidRDefault="00C57F25" w:rsidP="000A0D34">
            <w:pPr>
              <w:spacing w:line="360" w:lineRule="auto"/>
              <w:rPr>
                <w:rFonts w:ascii="Times" w:hAnsi="Times"/>
              </w:rPr>
            </w:pPr>
            <w:r>
              <w:rPr>
                <w:rFonts w:ascii="Times" w:hAnsi="Times"/>
              </w:rPr>
              <w:t>0.317</w:t>
            </w:r>
            <w:r w:rsidR="00AD6384">
              <w:rPr>
                <w:rFonts w:ascii="Times" w:hAnsi="Times"/>
              </w:rPr>
              <w:t xml:space="preserve"> </w:t>
            </w:r>
            <w:r>
              <w:rPr>
                <w:rFonts w:ascii="Times" w:hAnsi="Times"/>
              </w:rPr>
              <w:t>± 0.009</w:t>
            </w:r>
          </w:p>
        </w:tc>
        <w:tc>
          <w:tcPr>
            <w:tcW w:w="1870" w:type="dxa"/>
          </w:tcPr>
          <w:p w:rsidR="00D31FB6" w:rsidRDefault="007004B7" w:rsidP="000A0D34">
            <w:pPr>
              <w:spacing w:line="360" w:lineRule="auto"/>
              <w:rPr>
                <w:rFonts w:ascii="Times" w:hAnsi="Times"/>
              </w:rPr>
            </w:pPr>
            <w:r>
              <w:rPr>
                <w:rFonts w:ascii="Times" w:hAnsi="Times"/>
              </w:rPr>
              <w:t>73.8 ± 2.3</w:t>
            </w:r>
          </w:p>
        </w:tc>
      </w:tr>
      <w:tr w:rsidR="00D31FB6" w:rsidTr="00D57A53">
        <w:tc>
          <w:tcPr>
            <w:tcW w:w="1870" w:type="dxa"/>
          </w:tcPr>
          <w:p w:rsidR="00D31FB6" w:rsidRDefault="00D31FB6" w:rsidP="000A0D34">
            <w:pPr>
              <w:spacing w:line="360" w:lineRule="auto"/>
              <w:rPr>
                <w:rFonts w:ascii="Times" w:hAnsi="Times"/>
              </w:rPr>
            </w:pPr>
            <w:r>
              <w:rPr>
                <w:rFonts w:ascii="Times" w:hAnsi="Times"/>
              </w:rPr>
              <w:t>2</w:t>
            </w:r>
          </w:p>
        </w:tc>
        <w:tc>
          <w:tcPr>
            <w:tcW w:w="1870" w:type="dxa"/>
          </w:tcPr>
          <w:p w:rsidR="00D31FB6" w:rsidRDefault="00AD6384" w:rsidP="000A0D34">
            <w:pPr>
              <w:spacing w:line="360" w:lineRule="auto"/>
              <w:rPr>
                <w:rFonts w:ascii="Times" w:hAnsi="Times"/>
              </w:rPr>
            </w:pPr>
            <w:r>
              <w:rPr>
                <w:rFonts w:ascii="Times" w:hAnsi="Times"/>
              </w:rPr>
              <w:t>0.31 ± 0.02</w:t>
            </w:r>
          </w:p>
        </w:tc>
        <w:tc>
          <w:tcPr>
            <w:tcW w:w="1870" w:type="dxa"/>
          </w:tcPr>
          <w:p w:rsidR="00D31FB6" w:rsidRDefault="00AD6384" w:rsidP="000A0D34">
            <w:pPr>
              <w:spacing w:line="360" w:lineRule="auto"/>
              <w:rPr>
                <w:rFonts w:ascii="Times" w:hAnsi="Times"/>
              </w:rPr>
            </w:pPr>
            <w:r>
              <w:rPr>
                <w:rFonts w:ascii="Times" w:hAnsi="Times"/>
              </w:rPr>
              <w:t>71.0 ± 5.0</w:t>
            </w:r>
          </w:p>
        </w:tc>
        <w:tc>
          <w:tcPr>
            <w:tcW w:w="1870" w:type="dxa"/>
          </w:tcPr>
          <w:p w:rsidR="00D31FB6" w:rsidRDefault="00AD6384" w:rsidP="000A0D34">
            <w:pPr>
              <w:spacing w:line="360" w:lineRule="auto"/>
              <w:rPr>
                <w:rFonts w:ascii="Times" w:hAnsi="Times"/>
              </w:rPr>
            </w:pPr>
            <w:r>
              <w:rPr>
                <w:rFonts w:ascii="Times" w:hAnsi="Times"/>
              </w:rPr>
              <w:t>0.317 ± 0.008</w:t>
            </w:r>
          </w:p>
        </w:tc>
        <w:tc>
          <w:tcPr>
            <w:tcW w:w="1870" w:type="dxa"/>
          </w:tcPr>
          <w:p w:rsidR="00D31FB6" w:rsidRDefault="00DB34E3" w:rsidP="000A0D34">
            <w:pPr>
              <w:spacing w:line="360" w:lineRule="auto"/>
              <w:rPr>
                <w:rFonts w:ascii="Times" w:hAnsi="Times"/>
              </w:rPr>
            </w:pPr>
            <w:r>
              <w:rPr>
                <w:rFonts w:ascii="Times" w:hAnsi="Times"/>
              </w:rPr>
              <w:t>74.0 ± 2.7</w:t>
            </w:r>
          </w:p>
        </w:tc>
      </w:tr>
      <w:tr w:rsidR="00D31FB6" w:rsidTr="00D57A53">
        <w:tc>
          <w:tcPr>
            <w:tcW w:w="1870" w:type="dxa"/>
          </w:tcPr>
          <w:p w:rsidR="00D31FB6" w:rsidRDefault="00D31FB6" w:rsidP="000A0D34">
            <w:pPr>
              <w:spacing w:line="360" w:lineRule="auto"/>
              <w:rPr>
                <w:rFonts w:ascii="Times" w:hAnsi="Times"/>
              </w:rPr>
            </w:pPr>
            <w:r>
              <w:rPr>
                <w:rFonts w:ascii="Times" w:hAnsi="Times"/>
              </w:rPr>
              <w:t>3</w:t>
            </w:r>
          </w:p>
        </w:tc>
        <w:tc>
          <w:tcPr>
            <w:tcW w:w="1870" w:type="dxa"/>
          </w:tcPr>
          <w:p w:rsidR="00D31FB6" w:rsidRDefault="00AD6384" w:rsidP="000A0D34">
            <w:pPr>
              <w:spacing w:line="360" w:lineRule="auto"/>
              <w:rPr>
                <w:rFonts w:ascii="Times" w:hAnsi="Times"/>
              </w:rPr>
            </w:pPr>
            <w:r>
              <w:rPr>
                <w:rFonts w:ascii="Times" w:hAnsi="Times"/>
              </w:rPr>
              <w:t>0.32 ± 0.01</w:t>
            </w:r>
          </w:p>
        </w:tc>
        <w:tc>
          <w:tcPr>
            <w:tcW w:w="1870" w:type="dxa"/>
          </w:tcPr>
          <w:p w:rsidR="00D31FB6" w:rsidRDefault="00AD6384" w:rsidP="000A0D34">
            <w:pPr>
              <w:spacing w:line="360" w:lineRule="auto"/>
              <w:rPr>
                <w:rFonts w:ascii="Times" w:hAnsi="Times"/>
              </w:rPr>
            </w:pPr>
            <w:r>
              <w:rPr>
                <w:rFonts w:ascii="Times" w:hAnsi="Times"/>
              </w:rPr>
              <w:t>74.1 ± 2.5</w:t>
            </w:r>
          </w:p>
        </w:tc>
        <w:tc>
          <w:tcPr>
            <w:tcW w:w="1870" w:type="dxa"/>
          </w:tcPr>
          <w:p w:rsidR="00D31FB6" w:rsidRDefault="00AD6384" w:rsidP="000A0D34">
            <w:pPr>
              <w:spacing w:line="360" w:lineRule="auto"/>
              <w:rPr>
                <w:rFonts w:ascii="Times" w:hAnsi="Times"/>
              </w:rPr>
            </w:pPr>
            <w:r>
              <w:rPr>
                <w:rFonts w:ascii="Times" w:hAnsi="Times"/>
              </w:rPr>
              <w:t>0.32 ± 0.01</w:t>
            </w:r>
          </w:p>
        </w:tc>
        <w:tc>
          <w:tcPr>
            <w:tcW w:w="1870" w:type="dxa"/>
          </w:tcPr>
          <w:p w:rsidR="00D31FB6" w:rsidRDefault="00DB34E3" w:rsidP="000A0D34">
            <w:pPr>
              <w:spacing w:line="360" w:lineRule="auto"/>
              <w:rPr>
                <w:rFonts w:ascii="Times" w:hAnsi="Times"/>
              </w:rPr>
            </w:pPr>
            <w:r>
              <w:rPr>
                <w:rFonts w:ascii="Times" w:hAnsi="Times"/>
              </w:rPr>
              <w:t>74.0 ± 2.3</w:t>
            </w:r>
          </w:p>
        </w:tc>
      </w:tr>
      <w:tr w:rsidR="001D3C10" w:rsidTr="00D57A53">
        <w:tc>
          <w:tcPr>
            <w:tcW w:w="1870" w:type="dxa"/>
          </w:tcPr>
          <w:p w:rsidR="001D3C10" w:rsidRDefault="001D3C10" w:rsidP="000A0D34">
            <w:pPr>
              <w:spacing w:line="360" w:lineRule="auto"/>
              <w:rPr>
                <w:rFonts w:ascii="Times" w:hAnsi="Times"/>
              </w:rPr>
            </w:pPr>
            <w:r>
              <w:rPr>
                <w:rFonts w:ascii="Times" w:hAnsi="Times"/>
              </w:rPr>
              <w:t xml:space="preserve">Mean </w:t>
            </w:r>
          </w:p>
        </w:tc>
        <w:tc>
          <w:tcPr>
            <w:tcW w:w="1870" w:type="dxa"/>
          </w:tcPr>
          <w:p w:rsidR="001D3C10" w:rsidRDefault="001D3C10" w:rsidP="000A0D34">
            <w:pPr>
              <w:spacing w:line="360" w:lineRule="auto"/>
              <w:rPr>
                <w:rFonts w:ascii="Times" w:hAnsi="Times"/>
              </w:rPr>
            </w:pPr>
            <w:r>
              <w:rPr>
                <w:rFonts w:ascii="Times" w:hAnsi="Times"/>
              </w:rPr>
              <w:t>0.32 ± 0.05</w:t>
            </w:r>
          </w:p>
        </w:tc>
        <w:tc>
          <w:tcPr>
            <w:tcW w:w="1870" w:type="dxa"/>
          </w:tcPr>
          <w:p w:rsidR="001D3C10" w:rsidRDefault="001D3C10" w:rsidP="000A0D34">
            <w:pPr>
              <w:spacing w:line="360" w:lineRule="auto"/>
              <w:rPr>
                <w:rFonts w:ascii="Times" w:hAnsi="Times"/>
              </w:rPr>
            </w:pPr>
            <w:r>
              <w:rPr>
                <w:rFonts w:ascii="Times" w:hAnsi="Times"/>
              </w:rPr>
              <w:t>73.2 ± 1.8</w:t>
            </w:r>
          </w:p>
        </w:tc>
        <w:tc>
          <w:tcPr>
            <w:tcW w:w="1870" w:type="dxa"/>
          </w:tcPr>
          <w:p w:rsidR="001D3C10" w:rsidRDefault="0003181D" w:rsidP="000A0D34">
            <w:pPr>
              <w:spacing w:line="360" w:lineRule="auto"/>
              <w:rPr>
                <w:rFonts w:ascii="Times" w:hAnsi="Times"/>
              </w:rPr>
            </w:pPr>
            <w:r>
              <w:rPr>
                <w:rFonts w:ascii="Times" w:hAnsi="Times"/>
              </w:rPr>
              <w:t>0.32 ± 0.009</w:t>
            </w:r>
          </w:p>
        </w:tc>
        <w:tc>
          <w:tcPr>
            <w:tcW w:w="1870" w:type="dxa"/>
          </w:tcPr>
          <w:p w:rsidR="001D3C10" w:rsidRDefault="0003181D" w:rsidP="000A0D34">
            <w:pPr>
              <w:spacing w:line="360" w:lineRule="auto"/>
              <w:rPr>
                <w:rFonts w:ascii="Times" w:hAnsi="Times"/>
              </w:rPr>
            </w:pPr>
            <w:r>
              <w:rPr>
                <w:rFonts w:ascii="Times" w:hAnsi="Times"/>
              </w:rPr>
              <w:t>73.9 ± 2.3</w:t>
            </w:r>
          </w:p>
        </w:tc>
      </w:tr>
    </w:tbl>
    <w:p w:rsidR="0012212E" w:rsidRDefault="00022D9B" w:rsidP="000A0D34">
      <w:pPr>
        <w:spacing w:line="360" w:lineRule="auto"/>
        <w:rPr>
          <w:rFonts w:ascii="Times" w:hAnsi="Times"/>
        </w:rPr>
      </w:pPr>
      <w:r>
        <w:rPr>
          <w:rFonts w:ascii="Times" w:hAnsi="Times"/>
        </w:rPr>
        <w:t>Table 7.</w:t>
      </w:r>
      <w:r w:rsidR="002D3968">
        <w:rPr>
          <w:rFonts w:ascii="Times" w:hAnsi="Times"/>
        </w:rPr>
        <w:t xml:space="preserve"> The mass and concentration of 3 </w:t>
      </w:r>
      <w:r w:rsidR="002B3210">
        <w:rPr>
          <w:rFonts w:ascii="Times" w:hAnsi="Times"/>
        </w:rPr>
        <w:t xml:space="preserve">Aspirin </w:t>
      </w:r>
      <w:r w:rsidR="002D3968">
        <w:rPr>
          <w:rFonts w:ascii="Times" w:hAnsi="Times"/>
        </w:rPr>
        <w:t xml:space="preserve">tablets from individual data and group data. </w:t>
      </w:r>
      <w:r w:rsidR="002E2C7D">
        <w:rPr>
          <w:rFonts w:ascii="Times" w:hAnsi="Times"/>
        </w:rPr>
        <w:t xml:space="preserve">Mean of individual data and group data were also calculated. </w:t>
      </w:r>
      <w:r w:rsidR="002D3968">
        <w:rPr>
          <w:rFonts w:ascii="Times" w:hAnsi="Times"/>
        </w:rPr>
        <w:t xml:space="preserve">Standard deviations </w:t>
      </w:r>
      <w:r w:rsidR="00AE0592">
        <w:rPr>
          <w:rFonts w:ascii="Times" w:hAnsi="Times"/>
        </w:rPr>
        <w:t>were</w:t>
      </w:r>
      <w:r w:rsidR="002D3968">
        <w:rPr>
          <w:rFonts w:ascii="Times" w:hAnsi="Times"/>
        </w:rPr>
        <w:t xml:space="preserve"> displayed (</w:t>
      </w:r>
      <w:proofErr w:type="spellStart"/>
      <w:r w:rsidR="002D3968">
        <w:rPr>
          <w:rFonts w:ascii="Times" w:hAnsi="Times"/>
        </w:rPr>
        <w:t>sd</w:t>
      </w:r>
      <w:proofErr w:type="spellEnd"/>
      <w:r w:rsidR="002D3968">
        <w:rPr>
          <w:rFonts w:ascii="Times" w:hAnsi="Times"/>
        </w:rPr>
        <w:t>).</w:t>
      </w:r>
    </w:p>
    <w:p w:rsidR="001A334A" w:rsidRDefault="001A334A" w:rsidP="000A0D34">
      <w:pPr>
        <w:spacing w:line="360" w:lineRule="auto"/>
        <w:rPr>
          <w:rFonts w:ascii="Times" w:hAnsi="Times"/>
        </w:rPr>
      </w:pPr>
    </w:p>
    <w:tbl>
      <w:tblPr>
        <w:tblStyle w:val="TableGrid"/>
        <w:tblW w:w="0" w:type="auto"/>
        <w:tblLook w:val="04A0" w:firstRow="1" w:lastRow="0" w:firstColumn="1" w:lastColumn="0" w:noHBand="0" w:noVBand="1"/>
      </w:tblPr>
      <w:tblGrid>
        <w:gridCol w:w="3116"/>
        <w:gridCol w:w="3117"/>
        <w:gridCol w:w="3117"/>
      </w:tblGrid>
      <w:tr w:rsidR="00E569D7" w:rsidTr="00E569D7">
        <w:tc>
          <w:tcPr>
            <w:tcW w:w="3116" w:type="dxa"/>
          </w:tcPr>
          <w:p w:rsidR="00E569D7" w:rsidRDefault="00E569D7" w:rsidP="000A0D34">
            <w:pPr>
              <w:spacing w:line="360" w:lineRule="auto"/>
              <w:rPr>
                <w:rFonts w:ascii="Times" w:hAnsi="Times"/>
              </w:rPr>
            </w:pPr>
            <w:r>
              <w:rPr>
                <w:rFonts w:ascii="Times" w:hAnsi="Times"/>
              </w:rPr>
              <w:t>Powder</w:t>
            </w:r>
          </w:p>
        </w:tc>
        <w:tc>
          <w:tcPr>
            <w:tcW w:w="3117" w:type="dxa"/>
          </w:tcPr>
          <w:p w:rsidR="00E569D7" w:rsidRDefault="00E569D7" w:rsidP="000A0D34">
            <w:pPr>
              <w:spacing w:line="360" w:lineRule="auto"/>
              <w:rPr>
                <w:rFonts w:ascii="Times" w:hAnsi="Times"/>
              </w:rPr>
            </w:pPr>
            <w:r>
              <w:rPr>
                <w:rFonts w:ascii="Times" w:hAnsi="Times"/>
              </w:rPr>
              <w:t>Individual</w:t>
            </w:r>
          </w:p>
          <w:p w:rsidR="00E569D7" w:rsidRDefault="00E569D7" w:rsidP="000A0D34">
            <w:pPr>
              <w:spacing w:line="360" w:lineRule="auto"/>
              <w:rPr>
                <w:rFonts w:ascii="Times" w:hAnsi="Times"/>
              </w:rPr>
            </w:pPr>
            <w:r>
              <w:rPr>
                <w:rFonts w:ascii="Times" w:hAnsi="Times"/>
              </w:rPr>
              <w:t>%</w:t>
            </w:r>
            <w:proofErr w:type="spellStart"/>
            <w:r>
              <w:rPr>
                <w:rFonts w:ascii="Times" w:hAnsi="Times"/>
              </w:rPr>
              <w:t>wt</w:t>
            </w:r>
            <w:proofErr w:type="spellEnd"/>
            <w:r>
              <w:rPr>
                <w:rFonts w:ascii="Times" w:hAnsi="Times"/>
              </w:rPr>
              <w:t xml:space="preserve"> ± </w:t>
            </w:r>
            <w:proofErr w:type="spellStart"/>
            <w:r>
              <w:rPr>
                <w:rFonts w:ascii="Times" w:hAnsi="Times"/>
              </w:rPr>
              <w:t>sd</w:t>
            </w:r>
            <w:proofErr w:type="spellEnd"/>
          </w:p>
        </w:tc>
        <w:tc>
          <w:tcPr>
            <w:tcW w:w="3117" w:type="dxa"/>
          </w:tcPr>
          <w:p w:rsidR="00E569D7" w:rsidRDefault="00E569D7" w:rsidP="000A0D34">
            <w:pPr>
              <w:spacing w:line="360" w:lineRule="auto"/>
              <w:rPr>
                <w:rFonts w:ascii="Times" w:hAnsi="Times"/>
              </w:rPr>
            </w:pPr>
            <w:r>
              <w:rPr>
                <w:rFonts w:ascii="Times" w:hAnsi="Times"/>
              </w:rPr>
              <w:t>Group</w:t>
            </w:r>
          </w:p>
          <w:p w:rsidR="00E569D7" w:rsidRDefault="00E569D7" w:rsidP="000A0D34">
            <w:pPr>
              <w:spacing w:line="360" w:lineRule="auto"/>
              <w:rPr>
                <w:rFonts w:ascii="Times" w:hAnsi="Times"/>
              </w:rPr>
            </w:pPr>
            <w:r>
              <w:rPr>
                <w:rFonts w:ascii="Times" w:hAnsi="Times"/>
              </w:rPr>
              <w:t>%</w:t>
            </w:r>
            <w:proofErr w:type="spellStart"/>
            <w:r>
              <w:rPr>
                <w:rFonts w:ascii="Times" w:hAnsi="Times"/>
              </w:rPr>
              <w:t>wt</w:t>
            </w:r>
            <w:proofErr w:type="spellEnd"/>
            <w:r>
              <w:rPr>
                <w:rFonts w:ascii="Times" w:hAnsi="Times"/>
              </w:rPr>
              <w:t xml:space="preserve"> ± </w:t>
            </w:r>
            <w:proofErr w:type="spellStart"/>
            <w:r>
              <w:rPr>
                <w:rFonts w:ascii="Times" w:hAnsi="Times"/>
              </w:rPr>
              <w:t>sd</w:t>
            </w:r>
            <w:proofErr w:type="spellEnd"/>
          </w:p>
        </w:tc>
      </w:tr>
      <w:tr w:rsidR="00E569D7" w:rsidTr="00E569D7">
        <w:tc>
          <w:tcPr>
            <w:tcW w:w="3116" w:type="dxa"/>
          </w:tcPr>
          <w:p w:rsidR="00E569D7" w:rsidRDefault="00E569D7" w:rsidP="000A0D34">
            <w:pPr>
              <w:spacing w:line="360" w:lineRule="auto"/>
              <w:rPr>
                <w:rFonts w:ascii="Times" w:hAnsi="Times"/>
              </w:rPr>
            </w:pPr>
            <w:r>
              <w:rPr>
                <w:rFonts w:ascii="Times" w:hAnsi="Times"/>
              </w:rPr>
              <w:t>1</w:t>
            </w:r>
          </w:p>
        </w:tc>
        <w:tc>
          <w:tcPr>
            <w:tcW w:w="3117" w:type="dxa"/>
          </w:tcPr>
          <w:p w:rsidR="00E569D7" w:rsidRDefault="00E569D7" w:rsidP="000A0D34">
            <w:pPr>
              <w:spacing w:line="360" w:lineRule="auto"/>
              <w:rPr>
                <w:rFonts w:ascii="Times" w:hAnsi="Times"/>
              </w:rPr>
            </w:pPr>
            <w:r>
              <w:rPr>
                <w:rFonts w:ascii="Times" w:hAnsi="Times"/>
              </w:rPr>
              <w:t>78.8 ± 2.0</w:t>
            </w:r>
          </w:p>
        </w:tc>
        <w:tc>
          <w:tcPr>
            <w:tcW w:w="3117" w:type="dxa"/>
          </w:tcPr>
          <w:p w:rsidR="00E569D7" w:rsidRDefault="00915960" w:rsidP="000A0D34">
            <w:pPr>
              <w:spacing w:line="360" w:lineRule="auto"/>
              <w:rPr>
                <w:rFonts w:ascii="Times" w:hAnsi="Times"/>
              </w:rPr>
            </w:pPr>
            <w:r>
              <w:rPr>
                <w:rFonts w:ascii="Times" w:hAnsi="Times"/>
              </w:rPr>
              <w:t>76.2 ± 2.1</w:t>
            </w:r>
          </w:p>
        </w:tc>
      </w:tr>
    </w:tbl>
    <w:p w:rsidR="001A334A" w:rsidRDefault="002B3210" w:rsidP="000A0D34">
      <w:pPr>
        <w:spacing w:line="360" w:lineRule="auto"/>
        <w:rPr>
          <w:rFonts w:ascii="Times" w:hAnsi="Times"/>
        </w:rPr>
      </w:pPr>
      <w:r>
        <w:rPr>
          <w:rFonts w:ascii="Times" w:hAnsi="Times"/>
        </w:rPr>
        <w:t>Table 8. The concentration of Aspirin powder from individual data and group data. Standard deviations (</w:t>
      </w:r>
      <w:proofErr w:type="spellStart"/>
      <w:r>
        <w:rPr>
          <w:rFonts w:ascii="Times" w:hAnsi="Times"/>
        </w:rPr>
        <w:t>sd</w:t>
      </w:r>
      <w:proofErr w:type="spellEnd"/>
      <w:r>
        <w:rPr>
          <w:rFonts w:ascii="Times" w:hAnsi="Times"/>
        </w:rPr>
        <w:t xml:space="preserve">) </w:t>
      </w:r>
      <w:r w:rsidR="00AB65B7">
        <w:rPr>
          <w:rFonts w:ascii="Times" w:hAnsi="Times"/>
        </w:rPr>
        <w:t>were</w:t>
      </w:r>
      <w:r>
        <w:rPr>
          <w:rFonts w:ascii="Times" w:hAnsi="Times"/>
        </w:rPr>
        <w:t xml:space="preserve"> displayed.</w:t>
      </w:r>
    </w:p>
    <w:p w:rsidR="005749B2" w:rsidRDefault="005749B2" w:rsidP="000A0D34">
      <w:pPr>
        <w:spacing w:line="360" w:lineRule="auto"/>
      </w:pPr>
    </w:p>
    <w:p w:rsidR="001B4F26" w:rsidRDefault="001B4F26" w:rsidP="000A0D34">
      <w:pPr>
        <w:spacing w:line="360" w:lineRule="auto"/>
      </w:pPr>
    </w:p>
    <w:tbl>
      <w:tblPr>
        <w:tblStyle w:val="TableGrid"/>
        <w:tblW w:w="0" w:type="auto"/>
        <w:tblLook w:val="04A0" w:firstRow="1" w:lastRow="0" w:firstColumn="1" w:lastColumn="0" w:noHBand="0" w:noVBand="1"/>
      </w:tblPr>
      <w:tblGrid>
        <w:gridCol w:w="3954"/>
        <w:gridCol w:w="1144"/>
        <w:gridCol w:w="1701"/>
      </w:tblGrid>
      <w:tr w:rsidR="000A2628" w:rsidRPr="00A73CF6" w:rsidTr="005A3450">
        <w:tc>
          <w:tcPr>
            <w:tcW w:w="3954" w:type="dxa"/>
          </w:tcPr>
          <w:p w:rsidR="000A2628" w:rsidRPr="00A73CF6" w:rsidRDefault="000A2628" w:rsidP="000A0D34">
            <w:pPr>
              <w:spacing w:line="360" w:lineRule="auto"/>
              <w:rPr>
                <w:rFonts w:ascii="Times" w:hAnsi="Times"/>
              </w:rPr>
            </w:pPr>
            <w:r>
              <w:rPr>
                <w:rFonts w:ascii="Times" w:hAnsi="Times"/>
              </w:rPr>
              <w:t>T test</w:t>
            </w:r>
          </w:p>
        </w:tc>
        <w:tc>
          <w:tcPr>
            <w:tcW w:w="1144" w:type="dxa"/>
          </w:tcPr>
          <w:p w:rsidR="000A2628" w:rsidRDefault="000A2628" w:rsidP="000A0D34">
            <w:pPr>
              <w:spacing w:line="360" w:lineRule="auto"/>
              <w:rPr>
                <w:rFonts w:ascii="Times" w:hAnsi="Times"/>
              </w:rPr>
            </w:pPr>
            <w:r>
              <w:rPr>
                <w:rFonts w:ascii="Times" w:hAnsi="Times"/>
              </w:rPr>
              <w:t>T value*</w:t>
            </w:r>
          </w:p>
        </w:tc>
        <w:tc>
          <w:tcPr>
            <w:tcW w:w="1701" w:type="dxa"/>
          </w:tcPr>
          <w:p w:rsidR="000A2628" w:rsidRDefault="000A2628" w:rsidP="000A0D34">
            <w:pPr>
              <w:spacing w:line="360" w:lineRule="auto"/>
              <w:rPr>
                <w:rFonts w:ascii="Times" w:hAnsi="Times"/>
              </w:rPr>
            </w:pPr>
            <w:r>
              <w:rPr>
                <w:rFonts w:ascii="Times" w:hAnsi="Times"/>
              </w:rPr>
              <w:t>T value at 95%</w:t>
            </w:r>
          </w:p>
        </w:tc>
      </w:tr>
      <w:tr w:rsidR="000A2628" w:rsidRPr="00A73CF6" w:rsidTr="005A3450">
        <w:tc>
          <w:tcPr>
            <w:tcW w:w="3954" w:type="dxa"/>
          </w:tcPr>
          <w:p w:rsidR="000A2628" w:rsidRPr="00A73CF6" w:rsidRDefault="000A2628" w:rsidP="000A0D34">
            <w:pPr>
              <w:spacing w:line="360" w:lineRule="auto"/>
              <w:rPr>
                <w:rFonts w:ascii="Times" w:hAnsi="Times"/>
              </w:rPr>
            </w:pPr>
            <w:r>
              <w:rPr>
                <w:rFonts w:ascii="Times" w:hAnsi="Times"/>
              </w:rPr>
              <w:t xml:space="preserve">Tablet: individual mean (N=3)and manufacture mean </w:t>
            </w:r>
          </w:p>
        </w:tc>
        <w:tc>
          <w:tcPr>
            <w:tcW w:w="1144" w:type="dxa"/>
          </w:tcPr>
          <w:p w:rsidR="000A2628" w:rsidRPr="00A73CF6" w:rsidRDefault="000A2628" w:rsidP="000A0D34">
            <w:pPr>
              <w:spacing w:line="360" w:lineRule="auto"/>
              <w:rPr>
                <w:rFonts w:ascii="Times" w:hAnsi="Times"/>
              </w:rPr>
            </w:pPr>
            <w:r>
              <w:rPr>
                <w:rFonts w:ascii="Times" w:hAnsi="Times"/>
              </w:rPr>
              <w:t>3.077</w:t>
            </w:r>
          </w:p>
        </w:tc>
        <w:tc>
          <w:tcPr>
            <w:tcW w:w="1701" w:type="dxa"/>
          </w:tcPr>
          <w:p w:rsidR="000A2628" w:rsidRDefault="000A2628" w:rsidP="000A0D34">
            <w:pPr>
              <w:spacing w:line="360" w:lineRule="auto"/>
              <w:rPr>
                <w:rFonts w:ascii="Times" w:hAnsi="Times"/>
              </w:rPr>
            </w:pPr>
            <w:r>
              <w:rPr>
                <w:rFonts w:ascii="Times" w:hAnsi="Times"/>
              </w:rPr>
              <w:t>4.303</w:t>
            </w:r>
          </w:p>
        </w:tc>
      </w:tr>
      <w:tr w:rsidR="000A2628" w:rsidRPr="00A73CF6" w:rsidTr="005A3450">
        <w:tc>
          <w:tcPr>
            <w:tcW w:w="3954" w:type="dxa"/>
          </w:tcPr>
          <w:p w:rsidR="000A2628" w:rsidRPr="00A73CF6" w:rsidRDefault="000A2628" w:rsidP="000A0D34">
            <w:pPr>
              <w:spacing w:line="360" w:lineRule="auto"/>
              <w:rPr>
                <w:rFonts w:ascii="Times" w:hAnsi="Times"/>
              </w:rPr>
            </w:pPr>
            <w:r>
              <w:rPr>
                <w:rFonts w:ascii="Times" w:hAnsi="Times"/>
              </w:rPr>
              <w:t xml:space="preserve">Tablet: group mean (N=18)and manufacture mean </w:t>
            </w:r>
          </w:p>
        </w:tc>
        <w:tc>
          <w:tcPr>
            <w:tcW w:w="1144" w:type="dxa"/>
          </w:tcPr>
          <w:p w:rsidR="000A2628" w:rsidRPr="00A73CF6" w:rsidRDefault="000A2628" w:rsidP="000A0D34">
            <w:pPr>
              <w:spacing w:line="360" w:lineRule="auto"/>
              <w:rPr>
                <w:rFonts w:ascii="Times" w:hAnsi="Times"/>
              </w:rPr>
            </w:pPr>
            <w:r>
              <w:rPr>
                <w:rFonts w:ascii="Times" w:hAnsi="Times"/>
              </w:rPr>
              <w:t>3.62</w:t>
            </w:r>
          </w:p>
        </w:tc>
        <w:tc>
          <w:tcPr>
            <w:tcW w:w="1701" w:type="dxa"/>
          </w:tcPr>
          <w:p w:rsidR="000A2628" w:rsidRDefault="000A2628" w:rsidP="000A0D34">
            <w:pPr>
              <w:spacing w:line="360" w:lineRule="auto"/>
              <w:rPr>
                <w:rFonts w:ascii="Times" w:hAnsi="Times"/>
              </w:rPr>
            </w:pPr>
            <w:r>
              <w:rPr>
                <w:rFonts w:ascii="Times" w:hAnsi="Times"/>
              </w:rPr>
              <w:t>2.11</w:t>
            </w:r>
          </w:p>
        </w:tc>
      </w:tr>
      <w:tr w:rsidR="000A2628" w:rsidRPr="00A73CF6" w:rsidTr="005A3450">
        <w:tc>
          <w:tcPr>
            <w:tcW w:w="3954" w:type="dxa"/>
          </w:tcPr>
          <w:p w:rsidR="000A2628" w:rsidRPr="00A73CF6" w:rsidRDefault="000A2628" w:rsidP="000A0D34">
            <w:pPr>
              <w:spacing w:line="360" w:lineRule="auto"/>
              <w:rPr>
                <w:rFonts w:ascii="Times" w:hAnsi="Times"/>
              </w:rPr>
            </w:pPr>
            <w:r>
              <w:rPr>
                <w:rFonts w:ascii="Times" w:hAnsi="Times"/>
              </w:rPr>
              <w:t>Tablet mean (N=18)and powder mean (N=6)</w:t>
            </w:r>
          </w:p>
        </w:tc>
        <w:tc>
          <w:tcPr>
            <w:tcW w:w="1144" w:type="dxa"/>
          </w:tcPr>
          <w:p w:rsidR="000A2628" w:rsidRPr="00A73CF6" w:rsidRDefault="000A2628" w:rsidP="000A0D34">
            <w:pPr>
              <w:spacing w:line="360" w:lineRule="auto"/>
              <w:rPr>
                <w:rFonts w:ascii="Times" w:hAnsi="Times"/>
              </w:rPr>
            </w:pPr>
            <w:r>
              <w:rPr>
                <w:rFonts w:ascii="Times" w:hAnsi="Times"/>
              </w:rPr>
              <w:t>1.72</w:t>
            </w:r>
          </w:p>
        </w:tc>
        <w:tc>
          <w:tcPr>
            <w:tcW w:w="1701" w:type="dxa"/>
          </w:tcPr>
          <w:p w:rsidR="000A2628" w:rsidRDefault="000A2628" w:rsidP="000A0D34">
            <w:pPr>
              <w:spacing w:line="360" w:lineRule="auto"/>
              <w:rPr>
                <w:rFonts w:ascii="Times" w:hAnsi="Times"/>
              </w:rPr>
            </w:pPr>
            <w:r>
              <w:rPr>
                <w:rFonts w:ascii="Times" w:hAnsi="Times"/>
              </w:rPr>
              <w:t>2.07387</w:t>
            </w:r>
          </w:p>
        </w:tc>
      </w:tr>
    </w:tbl>
    <w:p w:rsidR="000A2628" w:rsidRDefault="00A1476C" w:rsidP="000A0D34">
      <w:pPr>
        <w:spacing w:line="360" w:lineRule="auto"/>
        <w:rPr>
          <w:rFonts w:ascii="Times" w:hAnsi="Times"/>
        </w:rPr>
      </w:pPr>
      <w:r w:rsidRPr="00A73CF6">
        <w:rPr>
          <w:rFonts w:ascii="Times" w:hAnsi="Times"/>
        </w:rPr>
        <w:t xml:space="preserve">Table 9. </w:t>
      </w:r>
      <w:r w:rsidR="0031605D">
        <w:rPr>
          <w:rFonts w:ascii="Times" w:hAnsi="Times"/>
        </w:rPr>
        <w:t xml:space="preserve">T test </w:t>
      </w:r>
      <w:r w:rsidR="000A2628">
        <w:rPr>
          <w:rFonts w:ascii="Times" w:hAnsi="Times"/>
        </w:rPr>
        <w:t>with corresponding t value at 95% significant level and calculate t value*.</w:t>
      </w:r>
    </w:p>
    <w:p w:rsidR="00470351" w:rsidRDefault="00470351" w:rsidP="000A0D34">
      <w:pPr>
        <w:spacing w:line="360" w:lineRule="auto"/>
        <w:rPr>
          <w:rFonts w:ascii="Times" w:hAnsi="Times"/>
        </w:rPr>
      </w:pPr>
    </w:p>
    <w:p w:rsidR="00451213" w:rsidRDefault="00A75CF1" w:rsidP="000A0D34">
      <w:pPr>
        <w:spacing w:line="360" w:lineRule="auto"/>
        <w:rPr>
          <w:rFonts w:ascii="Times" w:hAnsi="Times"/>
        </w:rPr>
      </w:pPr>
      <w:r>
        <w:rPr>
          <w:noProof/>
        </w:rPr>
        <w:drawing>
          <wp:inline distT="0" distB="0" distL="0" distR="0" wp14:anchorId="44C46CB3" wp14:editId="73FFE834">
            <wp:extent cx="5568950" cy="3130550"/>
            <wp:effectExtent l="0" t="0" r="6350" b="6350"/>
            <wp:docPr id="1" name="Chart 1">
              <a:extLst xmlns:a="http://schemas.openxmlformats.org/drawingml/2006/main">
                <a:ext uri="{FF2B5EF4-FFF2-40B4-BE49-F238E27FC236}">
                  <a16:creationId xmlns:a16="http://schemas.microsoft.com/office/drawing/2014/main" id="{9A0B1BE6-2464-874B-B074-031BA5009D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451213" w:rsidRDefault="00451213" w:rsidP="000A0D34">
      <w:pPr>
        <w:spacing w:line="360" w:lineRule="auto"/>
        <w:rPr>
          <w:rFonts w:ascii="Times" w:hAnsi="Times"/>
        </w:rPr>
      </w:pPr>
      <w:r>
        <w:rPr>
          <w:rFonts w:ascii="Times" w:hAnsi="Times"/>
        </w:rPr>
        <w:t xml:space="preserve">Figure 1. </w:t>
      </w:r>
      <w:r w:rsidR="00A75CF1">
        <w:rPr>
          <w:rFonts w:ascii="Times" w:hAnsi="Times"/>
        </w:rPr>
        <w:t>Shewhart chart of group samples with the manufacture mean as the target line.</w:t>
      </w:r>
    </w:p>
    <w:p w:rsidR="00A75CF1" w:rsidRDefault="00A75CF1" w:rsidP="000A0D34">
      <w:pPr>
        <w:spacing w:line="360" w:lineRule="auto"/>
        <w:rPr>
          <w:rFonts w:ascii="Times" w:hAnsi="Times"/>
        </w:rPr>
      </w:pPr>
    </w:p>
    <w:p w:rsidR="00A73CF6" w:rsidRPr="00A73CF6" w:rsidRDefault="00A73CF6" w:rsidP="000A0D34">
      <w:pPr>
        <w:spacing w:line="360" w:lineRule="auto"/>
        <w:rPr>
          <w:rFonts w:ascii="Times" w:hAnsi="Times"/>
        </w:rPr>
      </w:pPr>
      <w:r w:rsidRPr="00A73CF6">
        <w:rPr>
          <w:rFonts w:ascii="Times" w:hAnsi="Times"/>
        </w:rPr>
        <w:t>3). Discussion:</w:t>
      </w:r>
    </w:p>
    <w:p w:rsidR="00A73CF6" w:rsidRDefault="009C482A" w:rsidP="000A0D34">
      <w:pPr>
        <w:spacing w:line="360" w:lineRule="auto"/>
        <w:rPr>
          <w:rFonts w:ascii="Times" w:hAnsi="Times"/>
        </w:rPr>
      </w:pPr>
      <w:r>
        <w:rPr>
          <w:rFonts w:ascii="Times" w:hAnsi="Times"/>
        </w:rPr>
        <w:tab/>
        <w:t>The results obtained showed that in average ASA concentration</w:t>
      </w:r>
      <w:r w:rsidR="0038642E">
        <w:rPr>
          <w:rFonts w:ascii="Times" w:hAnsi="Times"/>
        </w:rPr>
        <w:t xml:space="preserve"> was 316.33m</w:t>
      </w:r>
      <w:r w:rsidR="00AD40EC">
        <w:rPr>
          <w:rFonts w:ascii="Times" w:hAnsi="Times"/>
        </w:rPr>
        <w:t>g/tablet, 73.2% in tablet weight percentage, and 78.8% in powder percentage. From the group results, the average of ASA concentration in Aspirin tablets was 317.57mg/tablet, 73.97% in tablet weight percentage, and 76.2% in powder weight percentage.</w:t>
      </w:r>
      <w:r w:rsidR="00F25C01">
        <w:rPr>
          <w:rFonts w:ascii="Times" w:hAnsi="Times"/>
        </w:rPr>
        <w:t xml:space="preserve"> </w:t>
      </w:r>
      <w:r w:rsidR="00EE1CC1">
        <w:rPr>
          <w:rFonts w:ascii="Times" w:hAnsi="Times"/>
        </w:rPr>
        <w:t xml:space="preserve">We could see that there were not much difference between individual results and group data in the ASA concentration and weight </w:t>
      </w:r>
      <w:r w:rsidR="00EE1CC1">
        <w:rPr>
          <w:rFonts w:ascii="Times" w:hAnsi="Times"/>
        </w:rPr>
        <w:lastRenderedPageBreak/>
        <w:t>percentage in Aspirin tablet; while there was a</w:t>
      </w:r>
      <w:r w:rsidR="00DC4A12">
        <w:rPr>
          <w:rFonts w:ascii="Times" w:hAnsi="Times"/>
        </w:rPr>
        <w:t xml:space="preserve"> 4.83% difference of the weight percentage in the Aspirin powder between individual and group results. </w:t>
      </w:r>
      <w:r w:rsidR="00A819EE">
        <w:rPr>
          <w:rFonts w:ascii="Times" w:hAnsi="Times"/>
        </w:rPr>
        <w:t xml:space="preserve">The random error may came from experimental apparatus and glassware, and the systematic errors were most possible caused during the procedure of titration. The equivalence point was found by observing the color change , and this was not accurate enough. The point when the color changed, it was always slightly over titrated. </w:t>
      </w:r>
      <w:r w:rsidR="00BD7B74">
        <w:rPr>
          <w:rFonts w:ascii="Times" w:hAnsi="Times"/>
        </w:rPr>
        <w:t xml:space="preserve">To make the results as accurate as possible, we </w:t>
      </w:r>
      <w:r w:rsidR="001E5374">
        <w:rPr>
          <w:rFonts w:ascii="Times" w:hAnsi="Times"/>
        </w:rPr>
        <w:t xml:space="preserve">may </w:t>
      </w:r>
      <w:r w:rsidR="00BD7B74">
        <w:rPr>
          <w:rFonts w:ascii="Times" w:hAnsi="Times"/>
        </w:rPr>
        <w:t>i</w:t>
      </w:r>
      <w:r w:rsidR="00DC4A12">
        <w:rPr>
          <w:rFonts w:ascii="Times" w:hAnsi="Times"/>
        </w:rPr>
        <w:t>ncreas</w:t>
      </w:r>
      <w:r w:rsidR="00BD7B74">
        <w:rPr>
          <w:rFonts w:ascii="Times" w:hAnsi="Times"/>
        </w:rPr>
        <w:t>e</w:t>
      </w:r>
      <w:r w:rsidR="00DC4A12">
        <w:rPr>
          <w:rFonts w:ascii="Times" w:hAnsi="Times"/>
        </w:rPr>
        <w:t xml:space="preserve"> the </w:t>
      </w:r>
      <w:r w:rsidR="00A819EE">
        <w:rPr>
          <w:rFonts w:ascii="Times" w:hAnsi="Times"/>
        </w:rPr>
        <w:t xml:space="preserve">sample size and </w:t>
      </w:r>
      <w:r w:rsidR="00BD7B74">
        <w:rPr>
          <w:rFonts w:ascii="Times" w:hAnsi="Times"/>
        </w:rPr>
        <w:t xml:space="preserve">the </w:t>
      </w:r>
      <w:r w:rsidR="00A819EE">
        <w:rPr>
          <w:rFonts w:ascii="Times" w:hAnsi="Times"/>
        </w:rPr>
        <w:t>number of titrations</w:t>
      </w:r>
      <w:r w:rsidR="001E5374">
        <w:rPr>
          <w:rFonts w:ascii="Times" w:hAnsi="Times"/>
        </w:rPr>
        <w:t>.</w:t>
      </w:r>
    </w:p>
    <w:p w:rsidR="005D357F" w:rsidRDefault="001E5374" w:rsidP="000A0D34">
      <w:pPr>
        <w:spacing w:line="360" w:lineRule="auto"/>
        <w:rPr>
          <w:rFonts w:ascii="Times" w:hAnsi="Times"/>
        </w:rPr>
      </w:pPr>
      <w:r>
        <w:rPr>
          <w:rFonts w:ascii="Times" w:hAnsi="Times"/>
        </w:rPr>
        <w:tab/>
        <w:t xml:space="preserve">The standard deviation in the individual results were slightly large, and this indicated that the values obtained were slightly “spread” around the mean value. </w:t>
      </w:r>
      <w:r w:rsidR="005D357F">
        <w:rPr>
          <w:rFonts w:ascii="Times" w:hAnsi="Times"/>
        </w:rPr>
        <w:t xml:space="preserve">By increasing the number of experiments and sample size, this may be reduced to a relative smaller value. </w:t>
      </w:r>
    </w:p>
    <w:p w:rsidR="001E5374" w:rsidRDefault="005D357F" w:rsidP="000A0D34">
      <w:pPr>
        <w:spacing w:line="360" w:lineRule="auto"/>
        <w:rPr>
          <w:rFonts w:ascii="Times" w:hAnsi="Times"/>
        </w:rPr>
      </w:pPr>
      <w:r>
        <w:rPr>
          <w:rFonts w:ascii="Times" w:hAnsi="Times"/>
        </w:rPr>
        <w:tab/>
        <w:t>From the t test conducted</w:t>
      </w:r>
      <w:r w:rsidR="00AE71C0">
        <w:rPr>
          <w:rFonts w:ascii="Times" w:hAnsi="Times"/>
        </w:rPr>
        <w:t xml:space="preserve"> (refer to table 9)</w:t>
      </w:r>
      <w:r>
        <w:rPr>
          <w:rFonts w:ascii="Times" w:hAnsi="Times"/>
        </w:rPr>
        <w:t xml:space="preserve">, the calculated t value </w:t>
      </w:r>
      <w:r w:rsidR="008D4217">
        <w:rPr>
          <w:rFonts w:ascii="Times" w:hAnsi="Times"/>
        </w:rPr>
        <w:t>of ASA concentration</w:t>
      </w:r>
      <w:r>
        <w:rPr>
          <w:rFonts w:ascii="Times" w:hAnsi="Times"/>
        </w:rPr>
        <w:t xml:space="preserve"> </w:t>
      </w:r>
      <w:r w:rsidR="00AE71C0">
        <w:rPr>
          <w:rFonts w:ascii="Times" w:hAnsi="Times"/>
        </w:rPr>
        <w:t xml:space="preserve">between </w:t>
      </w:r>
      <w:r>
        <w:rPr>
          <w:rFonts w:ascii="Times" w:hAnsi="Times"/>
        </w:rPr>
        <w:t>individual</w:t>
      </w:r>
      <w:r w:rsidR="00AE71C0">
        <w:rPr>
          <w:rFonts w:ascii="Times" w:hAnsi="Times"/>
        </w:rPr>
        <w:t xml:space="preserve"> mean and manufacture mean was 3.077 which was smaller than the critical t value (4.303), so we could conclude that the results were not significantly different, and therefore, the means were considered to be the same. For the calculated t value of ASA concentration between group mean and manufacture mean was 3.62 which was larger than the critical t value (2.11), which we were able to conclude that the group mean was different from the manufacture mean. By comparing with the ASA concentration of Aspirin powder and tablet, the calculated t value was 1.72 which was </w:t>
      </w:r>
      <w:r w:rsidR="00CF6E79">
        <w:rPr>
          <w:rFonts w:ascii="Times" w:hAnsi="Times"/>
        </w:rPr>
        <w:t xml:space="preserve">smaller than the critical value of 2.07387. This indicated that the concentration between Aspirin powder and tablet were not significantly different. </w:t>
      </w:r>
    </w:p>
    <w:p w:rsidR="00CF6E79" w:rsidRPr="00A73CF6" w:rsidRDefault="00CF6E79" w:rsidP="000A0D34">
      <w:pPr>
        <w:spacing w:line="360" w:lineRule="auto"/>
        <w:rPr>
          <w:rFonts w:ascii="Times" w:hAnsi="Times"/>
        </w:rPr>
      </w:pPr>
      <w:r>
        <w:rPr>
          <w:rFonts w:ascii="Times" w:hAnsi="Times"/>
        </w:rPr>
        <w:tab/>
        <w:t xml:space="preserve">According to the Shewhart chart, there were </w:t>
      </w:r>
      <w:r w:rsidR="00927C0F">
        <w:rPr>
          <w:rFonts w:ascii="Times" w:hAnsi="Times"/>
        </w:rPr>
        <w:t xml:space="preserve">some non-successive </w:t>
      </w:r>
      <w:r>
        <w:rPr>
          <w:rFonts w:ascii="Times" w:hAnsi="Times"/>
        </w:rPr>
        <w:t xml:space="preserve">points found on the </w:t>
      </w:r>
      <w:r w:rsidR="00927C0F">
        <w:rPr>
          <w:rFonts w:ascii="Times" w:hAnsi="Times"/>
        </w:rPr>
        <w:t xml:space="preserve">same side of the </w:t>
      </w:r>
      <w:r>
        <w:rPr>
          <w:rFonts w:ascii="Times" w:hAnsi="Times"/>
        </w:rPr>
        <w:t>lower bound of the action line, which indicated the exitance of the systematic error.</w:t>
      </w:r>
      <w:r w:rsidR="00927C0F">
        <w:rPr>
          <w:rFonts w:ascii="Times" w:hAnsi="Times"/>
        </w:rPr>
        <w:t xml:space="preserve"> The values were produced by different person in the group,</w:t>
      </w:r>
      <w:r w:rsidR="004F6062">
        <w:rPr>
          <w:rFonts w:ascii="Times" w:hAnsi="Times"/>
        </w:rPr>
        <w:t xml:space="preserve"> and with each person only had a sample size of 3,</w:t>
      </w:r>
      <w:r w:rsidR="00927C0F">
        <w:rPr>
          <w:rFonts w:ascii="Times" w:hAnsi="Times"/>
        </w:rPr>
        <w:t xml:space="preserve"> </w:t>
      </w:r>
      <w:r w:rsidR="004F6062">
        <w:rPr>
          <w:rFonts w:ascii="Times" w:hAnsi="Times"/>
        </w:rPr>
        <w:t xml:space="preserve">which could largely contributed to the error term. </w:t>
      </w:r>
      <w:r w:rsidR="007B24F7">
        <w:rPr>
          <w:rFonts w:ascii="Times" w:hAnsi="Times"/>
        </w:rPr>
        <w:t xml:space="preserve">Besides, the Aspirin powder and tablet were not completely dissolved in NaOH which could also cause a smaller concentration comparing to the real value. </w:t>
      </w:r>
      <w:r w:rsidR="004F6062">
        <w:rPr>
          <w:rFonts w:ascii="Times" w:hAnsi="Times"/>
        </w:rPr>
        <w:t xml:space="preserve">By increasing the sample size and the number of titration from the same person, the systematic error may be reduced. </w:t>
      </w:r>
    </w:p>
    <w:p w:rsidR="00AE71C0" w:rsidRDefault="00AE71C0" w:rsidP="000A0D34">
      <w:pPr>
        <w:spacing w:line="360" w:lineRule="auto"/>
        <w:rPr>
          <w:rFonts w:ascii="Times" w:hAnsi="Times"/>
        </w:rPr>
      </w:pPr>
    </w:p>
    <w:p w:rsidR="00AE71C0" w:rsidRPr="00A73CF6" w:rsidRDefault="00A73CF6" w:rsidP="000A0D34">
      <w:pPr>
        <w:spacing w:line="360" w:lineRule="auto"/>
        <w:rPr>
          <w:rFonts w:ascii="Times" w:hAnsi="Times"/>
        </w:rPr>
      </w:pPr>
      <w:r w:rsidRPr="00A73CF6">
        <w:rPr>
          <w:rFonts w:ascii="Times" w:hAnsi="Times"/>
        </w:rPr>
        <w:t>Conclusion</w:t>
      </w:r>
    </w:p>
    <w:p w:rsidR="00A73CF6" w:rsidRDefault="007B24F7" w:rsidP="000A0D34">
      <w:pPr>
        <w:spacing w:line="360" w:lineRule="auto"/>
        <w:rPr>
          <w:rFonts w:ascii="Times" w:hAnsi="Times"/>
        </w:rPr>
      </w:pPr>
      <w:r>
        <w:rPr>
          <w:rFonts w:ascii="Times" w:hAnsi="Times"/>
        </w:rPr>
        <w:tab/>
      </w:r>
      <w:r w:rsidR="002426FA">
        <w:rPr>
          <w:rFonts w:ascii="Times" w:hAnsi="Times"/>
        </w:rPr>
        <w:t xml:space="preserve">The individual Aspirin tablet data showed no difference in the ASA concentration comparing with the real value provided by manufacturer, and the ASA weight percentage was </w:t>
      </w:r>
      <w:r w:rsidR="002426FA">
        <w:rPr>
          <w:rFonts w:ascii="Times" w:hAnsi="Times"/>
        </w:rPr>
        <w:lastRenderedPageBreak/>
        <w:t xml:space="preserve">also not significantly different between the form of Aspirin tablet and powder. </w:t>
      </w:r>
      <w:r w:rsidR="00473D0F">
        <w:rPr>
          <w:rFonts w:ascii="Times" w:hAnsi="Times"/>
        </w:rPr>
        <w:t xml:space="preserve">However, the sample was relative small and for a more accurate result, more samples may assessed. </w:t>
      </w:r>
    </w:p>
    <w:p w:rsidR="002426FA" w:rsidRDefault="002426FA" w:rsidP="000A0D34">
      <w:pPr>
        <w:spacing w:line="360" w:lineRule="auto"/>
        <w:rPr>
          <w:rFonts w:ascii="Times" w:hAnsi="Times"/>
        </w:rPr>
      </w:pPr>
    </w:p>
    <w:p w:rsidR="00A73CF6" w:rsidRDefault="00A73CF6" w:rsidP="000A0D34">
      <w:pPr>
        <w:spacing w:line="360" w:lineRule="auto"/>
        <w:rPr>
          <w:rFonts w:ascii="Times" w:hAnsi="Times"/>
        </w:rPr>
      </w:pPr>
      <w:r>
        <w:rPr>
          <w:rFonts w:ascii="Times" w:hAnsi="Times"/>
        </w:rPr>
        <w:t>Calculation:</w:t>
      </w:r>
    </w:p>
    <w:p w:rsidR="00A73CF6" w:rsidRDefault="00A73CF6" w:rsidP="000A0D34">
      <w:pPr>
        <w:pStyle w:val="ListParagraph"/>
        <w:numPr>
          <w:ilvl w:val="0"/>
          <w:numId w:val="1"/>
        </w:numPr>
        <w:spacing w:line="360" w:lineRule="auto"/>
        <w:rPr>
          <w:rFonts w:ascii="Times" w:hAnsi="Times"/>
        </w:rPr>
      </w:pPr>
      <w:r>
        <w:rPr>
          <w:rFonts w:ascii="Times" w:hAnsi="Times"/>
        </w:rPr>
        <w:t>Calculations from individual data</w:t>
      </w:r>
    </w:p>
    <w:p w:rsidR="00A73CF6" w:rsidRDefault="00A73CF6" w:rsidP="000A0D34">
      <w:pPr>
        <w:pStyle w:val="ListParagraph"/>
        <w:spacing w:line="360" w:lineRule="auto"/>
        <w:rPr>
          <w:rFonts w:ascii="Times" w:hAnsi="Times"/>
          <w:sz w:val="23"/>
          <w:szCs w:val="23"/>
        </w:rPr>
      </w:pPr>
      <w:r>
        <w:rPr>
          <w:rFonts w:ascii="Times" w:hAnsi="Times"/>
        </w:rPr>
        <w:t xml:space="preserve">1). </w:t>
      </w:r>
      <w:r w:rsidRPr="00A73CF6">
        <w:rPr>
          <w:rFonts w:ascii="Times" w:hAnsi="Times"/>
          <w:sz w:val="23"/>
          <w:szCs w:val="23"/>
        </w:rPr>
        <w:t>Concentration of potassium hydrogen phthalate</w:t>
      </w:r>
    </w:p>
    <w:p w:rsidR="00A73CF6" w:rsidRDefault="00167D15" w:rsidP="000A0D34">
      <w:pPr>
        <w:pStyle w:val="ListParagraph"/>
        <w:spacing w:line="360" w:lineRule="auto"/>
        <w:rPr>
          <w:rFonts w:ascii="Times" w:hAnsi="Times"/>
          <w:sz w:val="23"/>
          <w:szCs w:val="23"/>
        </w:rPr>
      </w:pPr>
      <w:r>
        <w:rPr>
          <w:rFonts w:ascii="Times" w:hAnsi="Times"/>
          <w:sz w:val="23"/>
          <w:szCs w:val="23"/>
        </w:rPr>
        <w:tab/>
        <w:t xml:space="preserve">Take table1 #1 as </w:t>
      </w:r>
      <w:r w:rsidR="00BB7864">
        <w:rPr>
          <w:rFonts w:ascii="Times" w:hAnsi="Times"/>
          <w:sz w:val="23"/>
          <w:szCs w:val="23"/>
        </w:rPr>
        <w:t xml:space="preserve">an </w:t>
      </w:r>
      <w:r>
        <w:rPr>
          <w:rFonts w:ascii="Times" w:hAnsi="Times"/>
          <w:sz w:val="23"/>
          <w:szCs w:val="23"/>
        </w:rPr>
        <w:t>example:</w:t>
      </w:r>
    </w:p>
    <w:p w:rsidR="00167D15" w:rsidRDefault="00167D15" w:rsidP="000A0D34">
      <w:pPr>
        <w:pStyle w:val="ListParagraph"/>
        <w:spacing w:line="360" w:lineRule="auto"/>
        <w:rPr>
          <w:rFonts w:ascii="Times" w:hAnsi="Times"/>
          <w:sz w:val="23"/>
          <w:szCs w:val="23"/>
        </w:rPr>
      </w:pPr>
      <w:r>
        <w:rPr>
          <w:rFonts w:ascii="Times" w:hAnsi="Times"/>
          <w:sz w:val="23"/>
          <w:szCs w:val="23"/>
        </w:rPr>
        <w:tab/>
        <w:t xml:space="preserve">m = </w:t>
      </w:r>
      <w:r>
        <w:rPr>
          <w:rFonts w:ascii="Times" w:hAnsi="Times"/>
        </w:rPr>
        <w:t>0.85g, MM = 204.23g/mol, V=0.05L</w:t>
      </w:r>
    </w:p>
    <w:p w:rsidR="00167D15" w:rsidRDefault="00167D15" w:rsidP="000A0D34">
      <w:pPr>
        <w:pStyle w:val="ListParagraph"/>
        <w:spacing w:line="360" w:lineRule="auto"/>
        <w:rPr>
          <w:rFonts w:ascii="Times" w:hAnsi="Times"/>
          <w:sz w:val="23"/>
          <w:szCs w:val="23"/>
        </w:rPr>
      </w:pPr>
      <w:r>
        <w:rPr>
          <w:rFonts w:ascii="Times" w:hAnsi="Times"/>
          <w:sz w:val="23"/>
          <w:szCs w:val="23"/>
        </w:rPr>
        <w:tab/>
        <w:t>c = (m/MM)/V = (0.85g/204.23g/mol)/0.05L = 0.08324M</w:t>
      </w:r>
    </w:p>
    <w:p w:rsidR="00167D15" w:rsidRDefault="00167D15" w:rsidP="000A0D34">
      <w:pPr>
        <w:pStyle w:val="ListParagraph"/>
        <w:spacing w:line="360" w:lineRule="auto"/>
        <w:rPr>
          <w:rFonts w:ascii="Times" w:hAnsi="Times"/>
          <w:sz w:val="23"/>
          <w:szCs w:val="23"/>
        </w:rPr>
      </w:pPr>
      <w:r>
        <w:rPr>
          <w:rFonts w:ascii="Times" w:hAnsi="Times"/>
          <w:sz w:val="23"/>
          <w:szCs w:val="23"/>
        </w:rPr>
        <w:t>2). Concentration of NaOH</w:t>
      </w:r>
    </w:p>
    <w:p w:rsidR="00167D15" w:rsidRDefault="00167D15" w:rsidP="000A0D34">
      <w:pPr>
        <w:pStyle w:val="ListParagraph"/>
        <w:spacing w:line="360" w:lineRule="auto"/>
        <w:rPr>
          <w:rFonts w:ascii="Times" w:hAnsi="Times"/>
          <w:sz w:val="23"/>
          <w:szCs w:val="23"/>
        </w:rPr>
      </w:pPr>
      <w:r>
        <w:rPr>
          <w:rFonts w:ascii="Times" w:hAnsi="Times"/>
          <w:sz w:val="23"/>
          <w:szCs w:val="23"/>
        </w:rPr>
        <w:tab/>
        <w:t>Take table 6 #1 as example:</w:t>
      </w:r>
    </w:p>
    <w:p w:rsidR="00167D15" w:rsidRDefault="00167D15" w:rsidP="000A0D34">
      <w:pPr>
        <w:pStyle w:val="ListParagraph"/>
        <w:spacing w:line="360" w:lineRule="auto"/>
        <w:rPr>
          <w:rFonts w:ascii="Times" w:hAnsi="Times"/>
          <w:sz w:val="23"/>
          <w:szCs w:val="23"/>
        </w:rPr>
      </w:pPr>
      <w:r>
        <w:rPr>
          <w:rFonts w:ascii="Times" w:hAnsi="Times"/>
          <w:sz w:val="23"/>
          <w:szCs w:val="23"/>
        </w:rPr>
        <w:tab/>
        <w:t>n(NaOH) = n</w:t>
      </w:r>
      <w:r w:rsidRPr="005D47EA">
        <w:rPr>
          <w:rFonts w:ascii="Times" w:hAnsi="Times"/>
          <w:sz w:val="23"/>
          <w:szCs w:val="23"/>
        </w:rPr>
        <w:t>(</w:t>
      </w:r>
      <w:proofErr w:type="spellStart"/>
      <w:r w:rsidRPr="005D47EA">
        <w:rPr>
          <w:rFonts w:ascii="Times" w:hAnsi="Times"/>
          <w:sz w:val="23"/>
          <w:szCs w:val="23"/>
        </w:rPr>
        <w:t>KHphthalate</w:t>
      </w:r>
      <w:proofErr w:type="spellEnd"/>
      <w:r w:rsidRPr="005D47EA">
        <w:rPr>
          <w:rFonts w:ascii="Times" w:hAnsi="Times"/>
          <w:sz w:val="23"/>
          <w:szCs w:val="23"/>
        </w:rPr>
        <w:t>)</w:t>
      </w:r>
      <w:r>
        <w:rPr>
          <w:rFonts w:ascii="Times" w:hAnsi="Times"/>
          <w:sz w:val="23"/>
          <w:szCs w:val="23"/>
        </w:rPr>
        <w:t xml:space="preserve"> = m/MM = 0.85/204.23g/mol = 0.00416mol</w:t>
      </w:r>
    </w:p>
    <w:p w:rsidR="00167D15" w:rsidRDefault="00167D15" w:rsidP="000A0D34">
      <w:pPr>
        <w:pStyle w:val="ListParagraph"/>
        <w:spacing w:line="360" w:lineRule="auto"/>
        <w:rPr>
          <w:rFonts w:ascii="Times" w:hAnsi="Times"/>
          <w:sz w:val="23"/>
          <w:szCs w:val="23"/>
        </w:rPr>
      </w:pPr>
      <w:r>
        <w:rPr>
          <w:rFonts w:ascii="Times" w:hAnsi="Times"/>
          <w:sz w:val="23"/>
          <w:szCs w:val="23"/>
        </w:rPr>
        <w:tab/>
        <w:t>c (NaOH) = n/V = 0.00416/0.03433 = 0.1212M</w:t>
      </w:r>
    </w:p>
    <w:p w:rsidR="00167D15" w:rsidRDefault="00167D15" w:rsidP="000A0D34">
      <w:pPr>
        <w:pStyle w:val="ListParagraph"/>
        <w:spacing w:line="360" w:lineRule="auto"/>
        <w:rPr>
          <w:rFonts w:ascii="Times" w:hAnsi="Times"/>
          <w:sz w:val="23"/>
          <w:szCs w:val="23"/>
        </w:rPr>
      </w:pPr>
      <w:r>
        <w:rPr>
          <w:rFonts w:ascii="Times" w:hAnsi="Times"/>
          <w:sz w:val="23"/>
          <w:szCs w:val="23"/>
        </w:rPr>
        <w:t>3). Concentration of HCl</w:t>
      </w:r>
    </w:p>
    <w:p w:rsidR="00167D15" w:rsidRDefault="00167D15" w:rsidP="000A0D34">
      <w:pPr>
        <w:pStyle w:val="ListParagraph"/>
        <w:spacing w:line="360" w:lineRule="auto"/>
        <w:rPr>
          <w:rFonts w:ascii="Times" w:hAnsi="Times"/>
          <w:sz w:val="23"/>
          <w:szCs w:val="23"/>
        </w:rPr>
      </w:pPr>
      <w:r>
        <w:rPr>
          <w:rFonts w:ascii="Times" w:hAnsi="Times"/>
          <w:sz w:val="23"/>
          <w:szCs w:val="23"/>
        </w:rPr>
        <w:tab/>
        <w:t xml:space="preserve">Take table 6 #1 as </w:t>
      </w:r>
      <w:r w:rsidR="00BB7864">
        <w:rPr>
          <w:rFonts w:ascii="Times" w:hAnsi="Times"/>
          <w:sz w:val="23"/>
          <w:szCs w:val="23"/>
        </w:rPr>
        <w:t xml:space="preserve">an </w:t>
      </w:r>
      <w:r>
        <w:rPr>
          <w:rFonts w:ascii="Times" w:hAnsi="Times"/>
          <w:sz w:val="23"/>
          <w:szCs w:val="23"/>
        </w:rPr>
        <w:t>example</w:t>
      </w:r>
      <w:r w:rsidR="00D57A53">
        <w:rPr>
          <w:rFonts w:ascii="Times" w:hAnsi="Times"/>
          <w:sz w:val="23"/>
          <w:szCs w:val="23"/>
        </w:rPr>
        <w:t>:</w:t>
      </w:r>
    </w:p>
    <w:p w:rsidR="00167D15" w:rsidRDefault="005D47EA" w:rsidP="000A0D34">
      <w:pPr>
        <w:pStyle w:val="ListParagraph"/>
        <w:spacing w:line="360" w:lineRule="auto"/>
        <w:rPr>
          <w:rFonts w:ascii="Times" w:hAnsi="Times"/>
          <w:sz w:val="23"/>
          <w:szCs w:val="23"/>
        </w:rPr>
      </w:pPr>
      <w:r>
        <w:rPr>
          <w:rFonts w:ascii="Times" w:hAnsi="Times"/>
          <w:sz w:val="23"/>
          <w:szCs w:val="23"/>
        </w:rPr>
        <w:t xml:space="preserve"> </w:t>
      </w:r>
      <w:r>
        <w:rPr>
          <w:rFonts w:ascii="Times" w:hAnsi="Times"/>
          <w:sz w:val="23"/>
          <w:szCs w:val="23"/>
        </w:rPr>
        <w:tab/>
        <w:t>Standardized c (NaOH) = 0.1214M, V(NaOH) = 0.0195L, V(HCl) = 0.025L</w:t>
      </w:r>
    </w:p>
    <w:p w:rsidR="005D47EA" w:rsidRDefault="005D47EA" w:rsidP="000A0D34">
      <w:pPr>
        <w:pStyle w:val="ListParagraph"/>
        <w:spacing w:line="360" w:lineRule="auto"/>
        <w:rPr>
          <w:rFonts w:ascii="Times" w:hAnsi="Times"/>
          <w:sz w:val="23"/>
          <w:szCs w:val="23"/>
        </w:rPr>
      </w:pPr>
      <w:r>
        <w:rPr>
          <w:rFonts w:ascii="Times" w:hAnsi="Times"/>
          <w:sz w:val="23"/>
          <w:szCs w:val="23"/>
        </w:rPr>
        <w:tab/>
        <w:t>n(HCl) = n(NaOH) = c (NaOH) V(NaOH) = 0.1214M * 0.0195L = 0.002367mol</w:t>
      </w:r>
    </w:p>
    <w:p w:rsidR="005D47EA" w:rsidRDefault="005D47EA" w:rsidP="000A0D34">
      <w:pPr>
        <w:pStyle w:val="ListParagraph"/>
        <w:spacing w:line="360" w:lineRule="auto"/>
        <w:rPr>
          <w:rFonts w:ascii="Times" w:hAnsi="Times"/>
          <w:sz w:val="23"/>
          <w:szCs w:val="23"/>
        </w:rPr>
      </w:pPr>
      <w:r>
        <w:rPr>
          <w:rFonts w:ascii="Times" w:hAnsi="Times"/>
          <w:sz w:val="23"/>
          <w:szCs w:val="23"/>
        </w:rPr>
        <w:tab/>
        <w:t>c(HCl) = n(HCl)/</w:t>
      </w:r>
      <w:r w:rsidRPr="005D47EA">
        <w:rPr>
          <w:rFonts w:ascii="Times" w:hAnsi="Times"/>
          <w:sz w:val="23"/>
          <w:szCs w:val="23"/>
        </w:rPr>
        <w:t xml:space="preserve"> </w:t>
      </w:r>
      <w:r>
        <w:rPr>
          <w:rFonts w:ascii="Times" w:hAnsi="Times"/>
          <w:sz w:val="23"/>
          <w:szCs w:val="23"/>
        </w:rPr>
        <w:t>V(HCl) = 0.002367mol/0.025L = 0.094692M</w:t>
      </w:r>
    </w:p>
    <w:p w:rsidR="00BB7864" w:rsidRDefault="00BB7864" w:rsidP="000A0D34">
      <w:pPr>
        <w:pStyle w:val="ListParagraph"/>
        <w:spacing w:line="360" w:lineRule="auto"/>
        <w:rPr>
          <w:rFonts w:ascii="Times" w:hAnsi="Times"/>
          <w:sz w:val="23"/>
          <w:szCs w:val="23"/>
        </w:rPr>
      </w:pPr>
      <w:r>
        <w:rPr>
          <w:rFonts w:ascii="Times" w:hAnsi="Times"/>
          <w:sz w:val="23"/>
          <w:szCs w:val="23"/>
        </w:rPr>
        <w:t>4). Concentration of ASA in tablets</w:t>
      </w:r>
    </w:p>
    <w:p w:rsidR="00BB7864" w:rsidRDefault="00BB7864" w:rsidP="000A0D34">
      <w:pPr>
        <w:pStyle w:val="ListParagraph"/>
        <w:spacing w:line="360" w:lineRule="auto"/>
        <w:rPr>
          <w:rFonts w:ascii="Times" w:hAnsi="Times"/>
          <w:sz w:val="23"/>
          <w:szCs w:val="23"/>
        </w:rPr>
      </w:pPr>
      <w:r>
        <w:rPr>
          <w:rFonts w:ascii="Times" w:hAnsi="Times"/>
          <w:sz w:val="23"/>
          <w:szCs w:val="23"/>
        </w:rPr>
        <w:tab/>
        <w:t>Take tablet#1 (table 7 #1 individual) as an example</w:t>
      </w:r>
      <w:r w:rsidR="00D57A53">
        <w:rPr>
          <w:rFonts w:ascii="Times" w:hAnsi="Times"/>
          <w:sz w:val="23"/>
          <w:szCs w:val="23"/>
        </w:rPr>
        <w:t>:</w:t>
      </w:r>
    </w:p>
    <w:p w:rsidR="00D57A53" w:rsidRDefault="00D57A53" w:rsidP="000A0D34">
      <w:pPr>
        <w:pStyle w:val="ListParagraph"/>
        <w:spacing w:line="360" w:lineRule="auto"/>
        <w:rPr>
          <w:rFonts w:ascii="Times" w:hAnsi="Times"/>
          <w:sz w:val="23"/>
          <w:szCs w:val="23"/>
        </w:rPr>
      </w:pPr>
      <w:r>
        <w:rPr>
          <w:rFonts w:ascii="Times" w:hAnsi="Times"/>
          <w:sz w:val="23"/>
          <w:szCs w:val="23"/>
        </w:rPr>
        <w:tab/>
      </w:r>
      <w:r w:rsidR="00E3353C">
        <w:rPr>
          <w:rFonts w:ascii="Times" w:hAnsi="Times"/>
          <w:sz w:val="23"/>
          <w:szCs w:val="23"/>
        </w:rPr>
        <w:t>V(HCl) = 0.023L, c(HCl) = 0.0949348M, V(NaOH) = 0.025L</w:t>
      </w:r>
      <w:r w:rsidR="001F7E0D">
        <w:rPr>
          <w:rFonts w:ascii="Times" w:hAnsi="Times"/>
          <w:sz w:val="23"/>
          <w:szCs w:val="23"/>
        </w:rPr>
        <w:t>, m(tablet 1) = 0.4338g</w:t>
      </w:r>
    </w:p>
    <w:p w:rsidR="00E3353C" w:rsidRDefault="00E3353C" w:rsidP="000A0D34">
      <w:pPr>
        <w:pStyle w:val="ListParagraph"/>
        <w:spacing w:line="360" w:lineRule="auto"/>
        <w:rPr>
          <w:rFonts w:ascii="Times" w:hAnsi="Times"/>
          <w:sz w:val="23"/>
          <w:szCs w:val="23"/>
        </w:rPr>
      </w:pPr>
      <w:r>
        <w:rPr>
          <w:rFonts w:ascii="Times" w:hAnsi="Times"/>
          <w:sz w:val="23"/>
          <w:szCs w:val="23"/>
        </w:rPr>
        <w:tab/>
        <w:t>n(NaOH)excess = n(HCl) = c(HCl)*</w:t>
      </w:r>
      <w:r w:rsidRPr="00E3353C">
        <w:rPr>
          <w:rFonts w:ascii="Times" w:hAnsi="Times"/>
          <w:sz w:val="23"/>
          <w:szCs w:val="23"/>
        </w:rPr>
        <w:t xml:space="preserve"> </w:t>
      </w:r>
      <w:r>
        <w:rPr>
          <w:rFonts w:ascii="Times" w:hAnsi="Times"/>
          <w:sz w:val="23"/>
          <w:szCs w:val="23"/>
        </w:rPr>
        <w:t>V(HCl) = 0.09493M*0.023L = 0.002183mol</w:t>
      </w:r>
    </w:p>
    <w:p w:rsidR="00E3353C" w:rsidRDefault="00E3353C" w:rsidP="000A0D34">
      <w:pPr>
        <w:pStyle w:val="ListParagraph"/>
        <w:spacing w:line="360" w:lineRule="auto"/>
        <w:rPr>
          <w:rFonts w:ascii="Times" w:hAnsi="Times"/>
        </w:rPr>
      </w:pPr>
      <w:r>
        <w:rPr>
          <w:rFonts w:ascii="Times" w:hAnsi="Times"/>
          <w:sz w:val="23"/>
          <w:szCs w:val="23"/>
        </w:rPr>
        <w:tab/>
        <w:t>n(NaOH) = n(NaOH)total - n(NaOH)excess = c (NaOH)*</w:t>
      </w:r>
      <w:r w:rsidRPr="00E3353C">
        <w:rPr>
          <w:rFonts w:ascii="Times" w:hAnsi="Times"/>
          <w:sz w:val="23"/>
          <w:szCs w:val="23"/>
        </w:rPr>
        <w:t xml:space="preserve"> </w:t>
      </w:r>
      <w:r>
        <w:rPr>
          <w:rFonts w:ascii="Times" w:hAnsi="Times"/>
          <w:sz w:val="23"/>
          <w:szCs w:val="23"/>
        </w:rPr>
        <w:t>V(NaOH) -n(NaOH)excess</w:t>
      </w:r>
    </w:p>
    <w:p w:rsidR="009104BC" w:rsidRPr="009104BC" w:rsidRDefault="00E3353C" w:rsidP="000A0D34">
      <w:pPr>
        <w:pStyle w:val="ListParagraph"/>
        <w:spacing w:line="360" w:lineRule="auto"/>
        <w:rPr>
          <w:rFonts w:ascii="Times" w:hAnsi="Times"/>
          <w:sz w:val="23"/>
          <w:szCs w:val="23"/>
        </w:rPr>
      </w:pPr>
      <w:r>
        <w:rPr>
          <w:rFonts w:ascii="Times" w:hAnsi="Times"/>
        </w:rPr>
        <w:tab/>
        <w:t xml:space="preserve">= </w:t>
      </w:r>
      <w:r>
        <w:rPr>
          <w:rFonts w:ascii="Times" w:hAnsi="Times"/>
          <w:sz w:val="23"/>
          <w:szCs w:val="23"/>
        </w:rPr>
        <w:t xml:space="preserve">0.1212M*0.025L - 0.002183mol = </w:t>
      </w:r>
      <w:r w:rsidR="009104BC">
        <w:rPr>
          <w:rFonts w:ascii="Times" w:hAnsi="Times"/>
          <w:sz w:val="23"/>
          <w:szCs w:val="23"/>
        </w:rPr>
        <w:t>0.0008515mol</w:t>
      </w:r>
    </w:p>
    <w:p w:rsidR="00E3353C" w:rsidRDefault="00E3353C" w:rsidP="000A0D34">
      <w:pPr>
        <w:pStyle w:val="ListParagraph"/>
        <w:spacing w:line="360" w:lineRule="auto"/>
        <w:ind w:firstLine="720"/>
        <w:rPr>
          <w:rFonts w:ascii="Times" w:hAnsi="Times"/>
          <w:sz w:val="23"/>
          <w:szCs w:val="23"/>
        </w:rPr>
      </w:pPr>
      <w:r>
        <w:rPr>
          <w:rFonts w:ascii="Times" w:hAnsi="Times"/>
          <w:sz w:val="23"/>
          <w:szCs w:val="23"/>
        </w:rPr>
        <w:t xml:space="preserve">n(ASA) = n(NaOH)/2 = </w:t>
      </w:r>
      <w:r w:rsidR="009104BC">
        <w:rPr>
          <w:rFonts w:ascii="Times" w:hAnsi="Times"/>
          <w:sz w:val="23"/>
          <w:szCs w:val="23"/>
        </w:rPr>
        <w:t>0.0008515mol/2 = 0.00042575mol</w:t>
      </w:r>
    </w:p>
    <w:p w:rsidR="001F7E0D" w:rsidRPr="001F7E0D" w:rsidRDefault="009104BC" w:rsidP="000A0D34">
      <w:pPr>
        <w:pStyle w:val="ListParagraph"/>
        <w:spacing w:line="360" w:lineRule="auto"/>
        <w:rPr>
          <w:rFonts w:ascii="Times" w:hAnsi="Times"/>
          <w:sz w:val="23"/>
          <w:szCs w:val="23"/>
        </w:rPr>
      </w:pPr>
      <w:r>
        <w:rPr>
          <w:rFonts w:ascii="Times" w:hAnsi="Times"/>
          <w:sz w:val="23"/>
          <w:szCs w:val="23"/>
        </w:rPr>
        <w:tab/>
        <w:t>m(ASA) = n(ASA)*MM(ASA)*4 = 0.00042575mol*180.15g/mol</w:t>
      </w:r>
      <w:r w:rsidR="001F7E0D" w:rsidRPr="001F7E0D">
        <w:rPr>
          <w:rFonts w:ascii="Times" w:hAnsi="Times"/>
          <w:sz w:val="23"/>
          <w:szCs w:val="23"/>
        </w:rPr>
        <w:t>*4 = 0.30681g</w:t>
      </w:r>
    </w:p>
    <w:p w:rsidR="001F7E0D" w:rsidRDefault="001F7E0D" w:rsidP="000A0D34">
      <w:pPr>
        <w:pStyle w:val="ListParagraph"/>
        <w:spacing w:line="360" w:lineRule="auto"/>
        <w:rPr>
          <w:rFonts w:ascii="Times" w:hAnsi="Times"/>
          <w:sz w:val="23"/>
          <w:szCs w:val="23"/>
        </w:rPr>
      </w:pPr>
      <w:r>
        <w:rPr>
          <w:rFonts w:ascii="Times" w:hAnsi="Times"/>
          <w:sz w:val="23"/>
          <w:szCs w:val="23"/>
        </w:rPr>
        <w:tab/>
        <w:t>%</w:t>
      </w:r>
      <w:proofErr w:type="spellStart"/>
      <w:r>
        <w:rPr>
          <w:rFonts w:ascii="Times" w:hAnsi="Times"/>
          <w:sz w:val="23"/>
          <w:szCs w:val="23"/>
        </w:rPr>
        <w:t>wt</w:t>
      </w:r>
      <w:proofErr w:type="spellEnd"/>
      <w:r>
        <w:rPr>
          <w:rFonts w:ascii="Times" w:hAnsi="Times"/>
          <w:sz w:val="23"/>
          <w:szCs w:val="23"/>
        </w:rPr>
        <w:t xml:space="preserve"> = m(ASA)/m(tablet 1) = (</w:t>
      </w:r>
      <w:r w:rsidRPr="001F7E0D">
        <w:rPr>
          <w:rFonts w:ascii="Times" w:hAnsi="Times"/>
          <w:sz w:val="23"/>
          <w:szCs w:val="23"/>
        </w:rPr>
        <w:t>0.30681g</w:t>
      </w:r>
      <w:r>
        <w:rPr>
          <w:rFonts w:ascii="Times" w:hAnsi="Times"/>
          <w:sz w:val="23"/>
          <w:szCs w:val="23"/>
        </w:rPr>
        <w:t>/0.4338g)* 100% = 70.626%</w:t>
      </w:r>
    </w:p>
    <w:p w:rsidR="007359C5" w:rsidRDefault="007359C5" w:rsidP="000A0D34">
      <w:pPr>
        <w:pStyle w:val="ListParagraph"/>
        <w:spacing w:line="360" w:lineRule="auto"/>
        <w:rPr>
          <w:rFonts w:ascii="Times" w:hAnsi="Times"/>
          <w:sz w:val="23"/>
          <w:szCs w:val="23"/>
        </w:rPr>
      </w:pPr>
      <w:r>
        <w:rPr>
          <w:rFonts w:ascii="Times" w:hAnsi="Times"/>
          <w:sz w:val="23"/>
          <w:szCs w:val="23"/>
        </w:rPr>
        <w:t>5). M</w:t>
      </w:r>
      <w:r>
        <w:rPr>
          <w:rFonts w:ascii="Times" w:hAnsi="Times" w:hint="eastAsia"/>
          <w:sz w:val="23"/>
          <w:szCs w:val="23"/>
        </w:rPr>
        <w:t>ean</w:t>
      </w:r>
      <w:r>
        <w:rPr>
          <w:rFonts w:ascii="Times" w:hAnsi="Times"/>
          <w:sz w:val="23"/>
          <w:szCs w:val="23"/>
        </w:rPr>
        <w:t xml:space="preserve"> concentration of ASA </w:t>
      </w:r>
    </w:p>
    <w:p w:rsidR="007359C5" w:rsidRDefault="007359C5" w:rsidP="000A0D34">
      <w:pPr>
        <w:pStyle w:val="ListParagraph"/>
        <w:spacing w:line="360" w:lineRule="auto"/>
        <w:rPr>
          <w:rFonts w:ascii="Times" w:hAnsi="Times"/>
          <w:sz w:val="23"/>
          <w:szCs w:val="23"/>
        </w:rPr>
      </w:pPr>
      <w:r>
        <w:rPr>
          <w:rFonts w:ascii="Times" w:hAnsi="Times"/>
          <w:sz w:val="23"/>
          <w:szCs w:val="23"/>
        </w:rPr>
        <w:tab/>
        <w:t>Take table 7#1 as example:</w:t>
      </w:r>
    </w:p>
    <w:p w:rsidR="008B3C37" w:rsidRDefault="007359C5" w:rsidP="000A0D34">
      <w:pPr>
        <w:pStyle w:val="ListParagraph"/>
        <w:spacing w:line="360" w:lineRule="auto"/>
        <w:ind w:left="0"/>
        <w:rPr>
          <w:rFonts w:ascii="Times" w:hAnsi="Times"/>
          <w:sz w:val="23"/>
          <w:szCs w:val="23"/>
        </w:rPr>
      </w:pPr>
      <w:r>
        <w:rPr>
          <w:rFonts w:ascii="Times" w:hAnsi="Times"/>
          <w:sz w:val="23"/>
          <w:szCs w:val="23"/>
        </w:rPr>
        <w:tab/>
      </w:r>
      <w:r w:rsidR="008B3C37">
        <w:rPr>
          <w:rFonts w:ascii="Times" w:hAnsi="Times"/>
          <w:sz w:val="23"/>
          <w:szCs w:val="23"/>
        </w:rPr>
        <w:tab/>
        <w:t xml:space="preserve">Like above 4) calculated, similarly, we could get all m1, m2 and m3 of ASA in 1 </w:t>
      </w:r>
    </w:p>
    <w:p w:rsidR="007359C5" w:rsidRDefault="008B3C37" w:rsidP="000A0D34">
      <w:pPr>
        <w:pStyle w:val="ListParagraph"/>
        <w:spacing w:line="360" w:lineRule="auto"/>
        <w:ind w:firstLine="720"/>
        <w:rPr>
          <w:rFonts w:ascii="Times" w:hAnsi="Times"/>
          <w:sz w:val="23"/>
          <w:szCs w:val="23"/>
        </w:rPr>
      </w:pPr>
      <w:r>
        <w:rPr>
          <w:rFonts w:ascii="Times" w:hAnsi="Times"/>
          <w:sz w:val="23"/>
          <w:szCs w:val="23"/>
        </w:rPr>
        <w:t xml:space="preserve">tablet. </w:t>
      </w:r>
    </w:p>
    <w:p w:rsidR="008B3C37" w:rsidRPr="008B3C37" w:rsidRDefault="007359C5" w:rsidP="000A0D34">
      <w:pPr>
        <w:pStyle w:val="ListParagraph"/>
        <w:spacing w:line="360" w:lineRule="auto"/>
        <w:rPr>
          <w:rFonts w:ascii="Times" w:hAnsi="Times"/>
          <w:sz w:val="23"/>
          <w:szCs w:val="23"/>
        </w:rPr>
      </w:pPr>
      <w:r>
        <w:rPr>
          <w:rFonts w:ascii="Times" w:hAnsi="Times"/>
          <w:sz w:val="23"/>
          <w:szCs w:val="23"/>
        </w:rPr>
        <w:tab/>
        <w:t>m1= 0.30681</w:t>
      </w:r>
      <w:r w:rsidR="008B3C37">
        <w:rPr>
          <w:rFonts w:ascii="Times" w:hAnsi="Times"/>
          <w:sz w:val="23"/>
          <w:szCs w:val="23"/>
        </w:rPr>
        <w:t>g</w:t>
      </w:r>
      <w:r>
        <w:rPr>
          <w:rFonts w:ascii="Times" w:hAnsi="Times"/>
          <w:sz w:val="23"/>
          <w:szCs w:val="23"/>
        </w:rPr>
        <w:t>, m2= 0.3563</w:t>
      </w:r>
      <w:r w:rsidR="008B3C37">
        <w:rPr>
          <w:rFonts w:ascii="Times" w:hAnsi="Times"/>
          <w:sz w:val="23"/>
          <w:szCs w:val="23"/>
        </w:rPr>
        <w:t>g</w:t>
      </w:r>
      <w:r>
        <w:rPr>
          <w:rFonts w:ascii="Times" w:hAnsi="Times"/>
          <w:sz w:val="23"/>
          <w:szCs w:val="23"/>
        </w:rPr>
        <w:t>, m3</w:t>
      </w:r>
      <w:r w:rsidR="008B3C37">
        <w:rPr>
          <w:rFonts w:ascii="Times" w:hAnsi="Times"/>
          <w:sz w:val="23"/>
          <w:szCs w:val="23"/>
        </w:rPr>
        <w:t xml:space="preserve"> = 0.294667g</w:t>
      </w:r>
    </w:p>
    <w:p w:rsidR="007359C5" w:rsidRDefault="007359C5" w:rsidP="000A0D34">
      <w:pPr>
        <w:pStyle w:val="ListParagraph"/>
        <w:spacing w:line="360" w:lineRule="auto"/>
        <w:rPr>
          <w:rFonts w:ascii="Times" w:hAnsi="Times"/>
          <w:sz w:val="23"/>
          <w:szCs w:val="23"/>
        </w:rPr>
      </w:pPr>
      <w:r>
        <w:rPr>
          <w:rFonts w:ascii="Times" w:hAnsi="Times"/>
          <w:sz w:val="23"/>
          <w:szCs w:val="23"/>
        </w:rPr>
        <w:lastRenderedPageBreak/>
        <w:tab/>
      </w:r>
      <w:r w:rsidR="008B3C37">
        <w:rPr>
          <w:rFonts w:ascii="Times" w:hAnsi="Times"/>
          <w:sz w:val="23"/>
          <w:szCs w:val="23"/>
        </w:rPr>
        <w:t>m</w:t>
      </w:r>
      <w:r>
        <w:rPr>
          <w:rFonts w:ascii="Times" w:hAnsi="Times"/>
          <w:sz w:val="23"/>
          <w:szCs w:val="23"/>
        </w:rPr>
        <w:t xml:space="preserve">= </w:t>
      </w:r>
      <w:r w:rsidR="008B3C37">
        <w:rPr>
          <w:rFonts w:ascii="Times" w:hAnsi="Times"/>
          <w:sz w:val="23"/>
          <w:szCs w:val="23"/>
        </w:rPr>
        <w:t>(m1+m2+m3)/3 = (0.30681g +  0.3563g + 0.294667g)/3 = 0.3192g</w:t>
      </w:r>
    </w:p>
    <w:p w:rsidR="008B3C37" w:rsidRDefault="008B3C37" w:rsidP="000A0D34">
      <w:pPr>
        <w:pStyle w:val="ListParagraph"/>
        <w:spacing w:line="360" w:lineRule="auto"/>
        <w:rPr>
          <w:rFonts w:ascii="Times" w:hAnsi="Times"/>
          <w:sz w:val="23"/>
          <w:szCs w:val="23"/>
        </w:rPr>
      </w:pPr>
      <w:r>
        <w:rPr>
          <w:rFonts w:ascii="Times" w:hAnsi="Times"/>
          <w:sz w:val="23"/>
          <w:szCs w:val="23"/>
        </w:rPr>
        <w:t>6). Standard Deviation (</w:t>
      </w:r>
      <w:proofErr w:type="spellStart"/>
      <w:r>
        <w:rPr>
          <w:rFonts w:ascii="Times" w:hAnsi="Times"/>
          <w:sz w:val="23"/>
          <w:szCs w:val="23"/>
        </w:rPr>
        <w:t>sd</w:t>
      </w:r>
      <w:proofErr w:type="spellEnd"/>
      <w:r>
        <w:rPr>
          <w:rFonts w:ascii="Times" w:hAnsi="Times"/>
          <w:sz w:val="23"/>
          <w:szCs w:val="23"/>
        </w:rPr>
        <w:t>) of ASA</w:t>
      </w:r>
    </w:p>
    <w:p w:rsidR="008B3C37" w:rsidRDefault="008B3C37" w:rsidP="000A0D34">
      <w:pPr>
        <w:pStyle w:val="ListParagraph"/>
        <w:spacing w:line="360" w:lineRule="auto"/>
        <w:rPr>
          <w:rFonts w:ascii="Times" w:hAnsi="Times"/>
          <w:sz w:val="23"/>
          <w:szCs w:val="23"/>
        </w:rPr>
      </w:pPr>
      <w:r>
        <w:rPr>
          <w:rFonts w:ascii="Times" w:hAnsi="Times"/>
          <w:sz w:val="23"/>
          <w:szCs w:val="23"/>
        </w:rPr>
        <w:tab/>
        <w:t>Take table 1 #1 as example:</w:t>
      </w:r>
      <w:r w:rsidR="00846298">
        <w:rPr>
          <w:rFonts w:ascii="Times" w:hAnsi="Times"/>
          <w:sz w:val="23"/>
          <w:szCs w:val="23"/>
        </w:rPr>
        <w:t xml:space="preserve"> </w:t>
      </w:r>
    </w:p>
    <w:p w:rsidR="00846298" w:rsidRDefault="00846298" w:rsidP="000A0D34">
      <w:pPr>
        <w:pStyle w:val="ListParagraph"/>
        <w:spacing w:line="360" w:lineRule="auto"/>
        <w:rPr>
          <w:rFonts w:ascii="Times" w:hAnsi="Times"/>
          <w:sz w:val="23"/>
          <w:szCs w:val="23"/>
        </w:rPr>
      </w:pPr>
      <w:r>
        <w:rPr>
          <w:rFonts w:ascii="Times" w:hAnsi="Times"/>
          <w:sz w:val="23"/>
          <w:szCs w:val="23"/>
        </w:rPr>
        <w:tab/>
        <w:t>m=0.3192g, m1= 0.30681g, m2= 0.3563g, m3 = 0.294667g</w:t>
      </w:r>
    </w:p>
    <w:p w:rsidR="008B3C37" w:rsidRDefault="008B3C37" w:rsidP="000A0D34">
      <w:pPr>
        <w:pStyle w:val="ListParagraph"/>
        <w:spacing w:line="360" w:lineRule="auto"/>
        <w:rPr>
          <w:rFonts w:ascii="Times" w:hAnsi="Times"/>
        </w:rPr>
      </w:pPr>
      <w:r>
        <w:rPr>
          <w:rFonts w:ascii="Times" w:hAnsi="Times"/>
          <w:sz w:val="23"/>
          <w:szCs w:val="23"/>
        </w:rPr>
        <w:tab/>
        <w:t xml:space="preserve">Sd = </w:t>
      </w:r>
      <m:oMath>
        <m:rad>
          <m:radPr>
            <m:degHide m:val="1"/>
            <m:ctrlPr>
              <w:rPr>
                <w:rFonts w:ascii="Cambria Math" w:hAnsi="Cambria Math"/>
                <w:i/>
                <w:sz w:val="23"/>
                <w:szCs w:val="23"/>
              </w:rPr>
            </m:ctrlPr>
          </m:radPr>
          <m:deg/>
          <m:e>
            <m:f>
              <m:fPr>
                <m:ctrlPr>
                  <w:rPr>
                    <w:rFonts w:ascii="Cambria Math" w:hAnsi="Cambria Math"/>
                    <w:i/>
                    <w:sz w:val="23"/>
                    <w:szCs w:val="23"/>
                  </w:rPr>
                </m:ctrlPr>
              </m:fPr>
              <m:num>
                <m:sSup>
                  <m:sSupPr>
                    <m:ctrlPr>
                      <w:rPr>
                        <w:rFonts w:ascii="Cambria Math" w:hAnsi="Cambria Math"/>
                        <w:i/>
                        <w:sz w:val="23"/>
                        <w:szCs w:val="23"/>
                      </w:rPr>
                    </m:ctrlPr>
                  </m:sSupPr>
                  <m:e>
                    <m:r>
                      <w:rPr>
                        <w:rFonts w:ascii="Cambria Math" w:hAnsi="Cambria Math"/>
                        <w:sz w:val="23"/>
                        <w:szCs w:val="23"/>
                      </w:rPr>
                      <m:t>(m-m1)</m:t>
                    </m:r>
                  </m:e>
                  <m:sup>
                    <m:r>
                      <w:rPr>
                        <w:rFonts w:ascii="Cambria Math" w:hAnsi="Cambria Math"/>
                        <w:sz w:val="23"/>
                        <w:szCs w:val="23"/>
                      </w:rPr>
                      <m:t>2</m:t>
                    </m:r>
                  </m:sup>
                </m:sSup>
                <m:r>
                  <w:rPr>
                    <w:rFonts w:ascii="Cambria Math" w:hAnsi="Cambria Math"/>
                    <w:sz w:val="23"/>
                    <w:szCs w:val="23"/>
                  </w:rPr>
                  <m:t>+</m:t>
                </m:r>
                <m:sSup>
                  <m:sSupPr>
                    <m:ctrlPr>
                      <w:rPr>
                        <w:rFonts w:ascii="Cambria Math" w:hAnsi="Cambria Math"/>
                        <w:i/>
                        <w:sz w:val="23"/>
                        <w:szCs w:val="23"/>
                      </w:rPr>
                    </m:ctrlPr>
                  </m:sSupPr>
                  <m:e>
                    <m:r>
                      <w:rPr>
                        <w:rFonts w:ascii="Cambria Math" w:hAnsi="Cambria Math"/>
                        <w:sz w:val="23"/>
                        <w:szCs w:val="23"/>
                      </w:rPr>
                      <m:t>(m-m2)</m:t>
                    </m:r>
                  </m:e>
                  <m:sup>
                    <m:r>
                      <w:rPr>
                        <w:rFonts w:ascii="Cambria Math" w:hAnsi="Cambria Math"/>
                        <w:sz w:val="23"/>
                        <w:szCs w:val="23"/>
                      </w:rPr>
                      <m:t>2</m:t>
                    </m:r>
                  </m:sup>
                </m:sSup>
                <m:r>
                  <w:rPr>
                    <w:rFonts w:ascii="Cambria Math" w:hAnsi="Cambria Math"/>
                    <w:sz w:val="23"/>
                    <w:szCs w:val="23"/>
                  </w:rPr>
                  <m:t>+</m:t>
                </m:r>
                <m:sSup>
                  <m:sSupPr>
                    <m:ctrlPr>
                      <w:rPr>
                        <w:rFonts w:ascii="Cambria Math" w:hAnsi="Cambria Math"/>
                        <w:i/>
                        <w:sz w:val="23"/>
                        <w:szCs w:val="23"/>
                      </w:rPr>
                    </m:ctrlPr>
                  </m:sSupPr>
                  <m:e>
                    <m:r>
                      <w:rPr>
                        <w:rFonts w:ascii="Cambria Math" w:hAnsi="Cambria Math"/>
                        <w:sz w:val="23"/>
                        <w:szCs w:val="23"/>
                      </w:rPr>
                      <m:t>(m-m3)</m:t>
                    </m:r>
                  </m:e>
                  <m:sup>
                    <m:r>
                      <w:rPr>
                        <w:rFonts w:ascii="Cambria Math" w:hAnsi="Cambria Math"/>
                        <w:sz w:val="23"/>
                        <w:szCs w:val="23"/>
                      </w:rPr>
                      <m:t>2</m:t>
                    </m:r>
                  </m:sup>
                </m:sSup>
              </m:num>
              <m:den>
                <m:r>
                  <w:rPr>
                    <w:rFonts w:ascii="Cambria Math" w:hAnsi="Cambria Math"/>
                    <w:sz w:val="23"/>
                    <w:szCs w:val="23"/>
                  </w:rPr>
                  <m:t>2</m:t>
                </m:r>
              </m:den>
            </m:f>
          </m:e>
        </m:rad>
      </m:oMath>
      <w:r>
        <w:rPr>
          <w:rFonts w:ascii="Times" w:hAnsi="Times"/>
          <w:sz w:val="23"/>
          <w:szCs w:val="23"/>
        </w:rPr>
        <w:t xml:space="preserve"> = 0.0326</w:t>
      </w:r>
    </w:p>
    <w:p w:rsidR="00A73CF6" w:rsidRPr="00A73CF6" w:rsidRDefault="00A73CF6" w:rsidP="000A0D34">
      <w:pPr>
        <w:pStyle w:val="ListParagraph"/>
        <w:numPr>
          <w:ilvl w:val="0"/>
          <w:numId w:val="1"/>
        </w:numPr>
        <w:spacing w:line="360" w:lineRule="auto"/>
        <w:rPr>
          <w:rFonts w:ascii="Times" w:hAnsi="Times"/>
        </w:rPr>
      </w:pPr>
      <w:r>
        <w:rPr>
          <w:rFonts w:ascii="Times" w:hAnsi="Times"/>
        </w:rPr>
        <w:t>Calculations from group data</w:t>
      </w:r>
    </w:p>
    <w:p w:rsidR="00A73CF6" w:rsidRDefault="002426FA" w:rsidP="000A0D34">
      <w:pPr>
        <w:spacing w:line="360" w:lineRule="auto"/>
        <w:ind w:left="720"/>
        <w:rPr>
          <w:rFonts w:ascii="Times" w:hAnsi="Times"/>
        </w:rPr>
      </w:pPr>
      <w:r>
        <w:rPr>
          <w:rFonts w:ascii="Times" w:hAnsi="Times"/>
        </w:rPr>
        <w:t>1). Group mean of mg ASA/tablet</w:t>
      </w:r>
    </w:p>
    <w:p w:rsidR="002426FA" w:rsidRPr="00A94B0F" w:rsidRDefault="002426FA" w:rsidP="000A0D34">
      <w:pPr>
        <w:spacing w:line="360" w:lineRule="auto"/>
        <w:rPr>
          <w:rFonts w:ascii="Times" w:hAnsi="Times" w:cs="Calibri"/>
          <w:color w:val="000000"/>
          <w:sz w:val="22"/>
          <w:szCs w:val="22"/>
        </w:rPr>
      </w:pPr>
      <w:r>
        <w:rPr>
          <w:rFonts w:ascii="Times" w:hAnsi="Times"/>
        </w:rPr>
        <w:tab/>
      </w:r>
      <w:r w:rsidR="00306DDF">
        <w:rPr>
          <w:rFonts w:ascii="Times" w:hAnsi="Times"/>
        </w:rPr>
        <w:tab/>
      </w:r>
      <w:r w:rsidR="005652C9" w:rsidRPr="00A94B0F">
        <w:rPr>
          <w:rFonts w:ascii="Times" w:hAnsi="Times"/>
        </w:rPr>
        <w:t xml:space="preserve">E8 = </w:t>
      </w:r>
      <w:r w:rsidRPr="00A94B0F">
        <w:rPr>
          <w:rFonts w:ascii="Times" w:hAnsi="Times"/>
        </w:rPr>
        <w:t>AVERAGE(B8:B25)</w:t>
      </w:r>
      <w:r w:rsidR="00306DDF" w:rsidRPr="00A94B0F">
        <w:rPr>
          <w:rFonts w:ascii="Times" w:hAnsi="Times"/>
        </w:rPr>
        <w:t xml:space="preserve"> = </w:t>
      </w:r>
      <w:r w:rsidR="00306DDF" w:rsidRPr="00A94B0F">
        <w:rPr>
          <w:rFonts w:ascii="Times" w:hAnsi="Times" w:cs="Calibri"/>
          <w:color w:val="000000"/>
          <w:sz w:val="22"/>
          <w:szCs w:val="22"/>
        </w:rPr>
        <w:t>317.5689444</w:t>
      </w:r>
    </w:p>
    <w:p w:rsidR="005652C9" w:rsidRPr="00A94B0F" w:rsidRDefault="002426FA" w:rsidP="000A0D34">
      <w:pPr>
        <w:spacing w:line="360" w:lineRule="auto"/>
        <w:ind w:left="720"/>
        <w:rPr>
          <w:rFonts w:ascii="Times" w:hAnsi="Times"/>
        </w:rPr>
      </w:pPr>
      <w:r w:rsidRPr="00A94B0F">
        <w:rPr>
          <w:rFonts w:ascii="Times" w:hAnsi="Times"/>
        </w:rPr>
        <w:t xml:space="preserve">2). Group mean of </w:t>
      </w:r>
      <w:r w:rsidR="005640EF" w:rsidRPr="00A94B0F">
        <w:rPr>
          <w:rFonts w:ascii="Times" w:hAnsi="Times"/>
        </w:rPr>
        <w:t>%</w:t>
      </w:r>
      <w:proofErr w:type="spellStart"/>
      <w:r w:rsidR="005640EF" w:rsidRPr="00A94B0F">
        <w:rPr>
          <w:rFonts w:ascii="Times" w:hAnsi="Times"/>
        </w:rPr>
        <w:t>wt</w:t>
      </w:r>
      <w:proofErr w:type="spellEnd"/>
      <w:r w:rsidR="005640EF" w:rsidRPr="00A94B0F">
        <w:rPr>
          <w:rFonts w:ascii="Times" w:hAnsi="Times"/>
        </w:rPr>
        <w:t xml:space="preserve"> ASA</w:t>
      </w:r>
      <w:r w:rsidR="005652C9" w:rsidRPr="00A94B0F">
        <w:rPr>
          <w:rFonts w:ascii="Times" w:hAnsi="Times"/>
        </w:rPr>
        <w:t xml:space="preserve"> in tablet</w:t>
      </w:r>
    </w:p>
    <w:p w:rsidR="005640EF" w:rsidRPr="00A94B0F" w:rsidRDefault="005640EF" w:rsidP="000A0D34">
      <w:pPr>
        <w:spacing w:line="360" w:lineRule="auto"/>
        <w:rPr>
          <w:rFonts w:ascii="Times" w:hAnsi="Times" w:cs="Calibri"/>
          <w:color w:val="000000"/>
          <w:sz w:val="22"/>
          <w:szCs w:val="22"/>
        </w:rPr>
      </w:pPr>
      <w:r w:rsidRPr="00A94B0F">
        <w:rPr>
          <w:rFonts w:ascii="Times" w:hAnsi="Times"/>
        </w:rPr>
        <w:tab/>
      </w:r>
      <w:r w:rsidR="00306DDF" w:rsidRPr="00A94B0F">
        <w:rPr>
          <w:rFonts w:ascii="Times" w:hAnsi="Times"/>
        </w:rPr>
        <w:tab/>
      </w:r>
      <w:r w:rsidR="005652C9" w:rsidRPr="00A94B0F">
        <w:rPr>
          <w:rFonts w:ascii="Times" w:hAnsi="Times"/>
        </w:rPr>
        <w:t xml:space="preserve">F8 = </w:t>
      </w:r>
      <w:r w:rsidRPr="00A94B0F">
        <w:rPr>
          <w:rFonts w:ascii="Times" w:hAnsi="Times"/>
        </w:rPr>
        <w:t>AVERAGE(C8:C25)</w:t>
      </w:r>
      <w:r w:rsidR="00306DDF" w:rsidRPr="00A94B0F">
        <w:rPr>
          <w:rFonts w:ascii="Times" w:hAnsi="Times"/>
        </w:rPr>
        <w:t xml:space="preserve"> = </w:t>
      </w:r>
      <w:r w:rsidR="00306DDF" w:rsidRPr="00A94B0F">
        <w:rPr>
          <w:rFonts w:ascii="Times" w:hAnsi="Times" w:cs="Calibri"/>
          <w:color w:val="000000"/>
          <w:sz w:val="22"/>
          <w:szCs w:val="22"/>
        </w:rPr>
        <w:t>73.96961111</w:t>
      </w:r>
    </w:p>
    <w:p w:rsidR="005640EF" w:rsidRPr="00A94B0F" w:rsidRDefault="005640EF" w:rsidP="000A0D34">
      <w:pPr>
        <w:spacing w:line="360" w:lineRule="auto"/>
        <w:ind w:left="720"/>
        <w:rPr>
          <w:rFonts w:ascii="Times" w:hAnsi="Times"/>
        </w:rPr>
      </w:pPr>
      <w:r w:rsidRPr="00A94B0F">
        <w:rPr>
          <w:rFonts w:ascii="Times" w:hAnsi="Times"/>
        </w:rPr>
        <w:t xml:space="preserve">3). </w:t>
      </w:r>
      <w:r w:rsidR="005652C9" w:rsidRPr="00A94B0F">
        <w:rPr>
          <w:rFonts w:ascii="Times" w:hAnsi="Times"/>
        </w:rPr>
        <w:t>Group mean of %</w:t>
      </w:r>
      <w:proofErr w:type="spellStart"/>
      <w:r w:rsidR="005652C9" w:rsidRPr="00A94B0F">
        <w:rPr>
          <w:rFonts w:ascii="Times" w:hAnsi="Times"/>
        </w:rPr>
        <w:t>wt</w:t>
      </w:r>
      <w:proofErr w:type="spellEnd"/>
      <w:r w:rsidR="005652C9" w:rsidRPr="00A94B0F">
        <w:rPr>
          <w:rFonts w:ascii="Times" w:hAnsi="Times"/>
        </w:rPr>
        <w:t xml:space="preserve"> ASA in powder</w:t>
      </w:r>
    </w:p>
    <w:p w:rsidR="005652C9" w:rsidRPr="00A94B0F" w:rsidRDefault="005652C9" w:rsidP="000A0D34">
      <w:pPr>
        <w:spacing w:line="360" w:lineRule="auto"/>
        <w:rPr>
          <w:rFonts w:ascii="Times" w:hAnsi="Times" w:cs="Calibri"/>
          <w:color w:val="000000"/>
          <w:sz w:val="22"/>
          <w:szCs w:val="22"/>
        </w:rPr>
      </w:pPr>
      <w:r w:rsidRPr="00A94B0F">
        <w:rPr>
          <w:rFonts w:ascii="Times" w:hAnsi="Times"/>
        </w:rPr>
        <w:tab/>
      </w:r>
      <w:r w:rsidR="00306DDF" w:rsidRPr="00A94B0F">
        <w:rPr>
          <w:rFonts w:ascii="Times" w:hAnsi="Times"/>
        </w:rPr>
        <w:tab/>
      </w:r>
      <w:r w:rsidRPr="00A94B0F">
        <w:rPr>
          <w:rFonts w:ascii="Times" w:hAnsi="Times"/>
        </w:rPr>
        <w:t>G8 = AVERAGE(D8:D13)</w:t>
      </w:r>
      <w:r w:rsidR="00306DDF" w:rsidRPr="00A94B0F">
        <w:rPr>
          <w:rFonts w:ascii="Times" w:hAnsi="Times"/>
        </w:rPr>
        <w:t xml:space="preserve"> = </w:t>
      </w:r>
      <w:r w:rsidR="00306DDF" w:rsidRPr="00A94B0F">
        <w:rPr>
          <w:rFonts w:ascii="Times" w:hAnsi="Times" w:cs="Calibri"/>
          <w:color w:val="000000"/>
          <w:sz w:val="22"/>
          <w:szCs w:val="22"/>
        </w:rPr>
        <w:t>76.19033333</w:t>
      </w:r>
    </w:p>
    <w:p w:rsidR="005652C9" w:rsidRPr="00A94B0F" w:rsidRDefault="005652C9" w:rsidP="000A0D34">
      <w:pPr>
        <w:spacing w:line="360" w:lineRule="auto"/>
        <w:ind w:left="720"/>
        <w:rPr>
          <w:rFonts w:ascii="Times" w:hAnsi="Times"/>
        </w:rPr>
      </w:pPr>
      <w:r w:rsidRPr="00A94B0F">
        <w:rPr>
          <w:rFonts w:ascii="Times" w:hAnsi="Times"/>
        </w:rPr>
        <w:t>4). Standard deviation</w:t>
      </w:r>
    </w:p>
    <w:p w:rsidR="005652C9" w:rsidRPr="00A94B0F" w:rsidRDefault="005652C9" w:rsidP="000A0D34">
      <w:pPr>
        <w:spacing w:line="360" w:lineRule="auto"/>
        <w:rPr>
          <w:rFonts w:ascii="Times" w:hAnsi="Times" w:cs="Calibri"/>
          <w:color w:val="000000"/>
          <w:sz w:val="22"/>
          <w:szCs w:val="22"/>
        </w:rPr>
      </w:pPr>
      <w:r w:rsidRPr="00A94B0F">
        <w:rPr>
          <w:rFonts w:ascii="Times" w:hAnsi="Times"/>
        </w:rPr>
        <w:tab/>
      </w:r>
      <w:r w:rsidR="00A94B0F" w:rsidRPr="00A94B0F">
        <w:rPr>
          <w:rFonts w:ascii="Times" w:hAnsi="Times"/>
        </w:rPr>
        <w:tab/>
      </w:r>
      <w:r w:rsidRPr="00A94B0F">
        <w:rPr>
          <w:rFonts w:ascii="Times" w:hAnsi="Times"/>
        </w:rPr>
        <w:t xml:space="preserve">Group ASA mg/tablet: </w:t>
      </w:r>
      <w:r w:rsidR="00F014E1" w:rsidRPr="00A94B0F">
        <w:rPr>
          <w:rFonts w:ascii="Times" w:hAnsi="Times"/>
        </w:rPr>
        <w:t>E11 = STDEV(B8:B25)</w:t>
      </w:r>
      <w:r w:rsidR="00306DDF" w:rsidRPr="00A94B0F">
        <w:rPr>
          <w:rFonts w:ascii="Times" w:hAnsi="Times"/>
        </w:rPr>
        <w:t xml:space="preserve"> = </w:t>
      </w:r>
      <w:r w:rsidR="00306DDF" w:rsidRPr="00A94B0F">
        <w:rPr>
          <w:rFonts w:ascii="Times" w:hAnsi="Times" w:cs="Calibri"/>
          <w:color w:val="000000"/>
          <w:sz w:val="22"/>
          <w:szCs w:val="22"/>
        </w:rPr>
        <w:t>8.72352688</w:t>
      </w:r>
    </w:p>
    <w:p w:rsidR="00F014E1" w:rsidRPr="00A94B0F" w:rsidRDefault="00F014E1" w:rsidP="000A0D34">
      <w:pPr>
        <w:spacing w:line="360" w:lineRule="auto"/>
        <w:rPr>
          <w:rFonts w:ascii="Times" w:hAnsi="Times" w:cs="Calibri"/>
          <w:color w:val="000000"/>
          <w:sz w:val="22"/>
          <w:szCs w:val="22"/>
        </w:rPr>
      </w:pPr>
      <w:r w:rsidRPr="00A94B0F">
        <w:rPr>
          <w:rFonts w:ascii="Times" w:hAnsi="Times"/>
        </w:rPr>
        <w:tab/>
      </w:r>
      <w:r w:rsidR="00A94B0F" w:rsidRPr="00A94B0F">
        <w:rPr>
          <w:rFonts w:ascii="Times" w:hAnsi="Times"/>
        </w:rPr>
        <w:tab/>
      </w:r>
      <w:r w:rsidRPr="00A94B0F">
        <w:rPr>
          <w:rFonts w:ascii="Times" w:hAnsi="Times"/>
        </w:rPr>
        <w:t>Group ASA %</w:t>
      </w:r>
      <w:proofErr w:type="spellStart"/>
      <w:r w:rsidRPr="00A94B0F">
        <w:rPr>
          <w:rFonts w:ascii="Times" w:hAnsi="Times"/>
        </w:rPr>
        <w:t>wt</w:t>
      </w:r>
      <w:proofErr w:type="spellEnd"/>
      <w:r w:rsidRPr="00A94B0F">
        <w:rPr>
          <w:rFonts w:ascii="Times" w:hAnsi="Times"/>
        </w:rPr>
        <w:t xml:space="preserve"> in tablet: F11 = STDEV(C8:C24)</w:t>
      </w:r>
      <w:r w:rsidR="00A94B0F" w:rsidRPr="00A94B0F">
        <w:rPr>
          <w:rFonts w:ascii="Times" w:hAnsi="Times"/>
        </w:rPr>
        <w:t xml:space="preserve"> = </w:t>
      </w:r>
      <w:r w:rsidR="00A94B0F" w:rsidRPr="00A94B0F">
        <w:rPr>
          <w:rFonts w:ascii="Times" w:hAnsi="Times" w:cs="Calibri"/>
          <w:color w:val="000000"/>
          <w:sz w:val="22"/>
          <w:szCs w:val="22"/>
        </w:rPr>
        <w:t>2.298213095</w:t>
      </w:r>
    </w:p>
    <w:p w:rsidR="00F014E1" w:rsidRPr="00A94B0F" w:rsidRDefault="00F014E1" w:rsidP="000A0D34">
      <w:pPr>
        <w:spacing w:line="360" w:lineRule="auto"/>
        <w:ind w:left="720" w:firstLine="720"/>
        <w:rPr>
          <w:rFonts w:ascii="Times" w:hAnsi="Times" w:cs="Calibri"/>
          <w:color w:val="000000"/>
          <w:sz w:val="22"/>
          <w:szCs w:val="22"/>
        </w:rPr>
      </w:pPr>
      <w:r w:rsidRPr="00A94B0F">
        <w:rPr>
          <w:rFonts w:ascii="Times" w:hAnsi="Times"/>
        </w:rPr>
        <w:t>Group ASA %</w:t>
      </w:r>
      <w:proofErr w:type="spellStart"/>
      <w:r w:rsidRPr="00A94B0F">
        <w:rPr>
          <w:rFonts w:ascii="Times" w:hAnsi="Times"/>
        </w:rPr>
        <w:t>wt</w:t>
      </w:r>
      <w:proofErr w:type="spellEnd"/>
      <w:r w:rsidRPr="00A94B0F">
        <w:rPr>
          <w:rFonts w:ascii="Times" w:hAnsi="Times"/>
        </w:rPr>
        <w:t xml:space="preserve"> in powder: G11 = STDEV(D8:D13)</w:t>
      </w:r>
      <w:r w:rsidR="00A94B0F" w:rsidRPr="00A94B0F">
        <w:rPr>
          <w:rFonts w:ascii="Times" w:hAnsi="Times"/>
        </w:rPr>
        <w:t xml:space="preserve"> = </w:t>
      </w:r>
      <w:r w:rsidR="00A94B0F" w:rsidRPr="00A94B0F">
        <w:rPr>
          <w:rFonts w:ascii="Times" w:hAnsi="Times" w:cs="Calibri"/>
          <w:color w:val="000000"/>
          <w:sz w:val="22"/>
          <w:szCs w:val="22"/>
        </w:rPr>
        <w:t>2.060375176</w:t>
      </w:r>
    </w:p>
    <w:p w:rsidR="00306DDF" w:rsidRPr="00A94B0F" w:rsidRDefault="00306DDF" w:rsidP="000A0D34">
      <w:pPr>
        <w:spacing w:line="360" w:lineRule="auto"/>
        <w:rPr>
          <w:rFonts w:ascii="Times" w:hAnsi="Times"/>
        </w:rPr>
      </w:pPr>
      <w:r w:rsidRPr="00A94B0F">
        <w:rPr>
          <w:rFonts w:ascii="Times" w:hAnsi="Times"/>
        </w:rPr>
        <w:tab/>
        <w:t>5). T test between individual mean and manufacture mean</w:t>
      </w:r>
    </w:p>
    <w:p w:rsidR="00306DDF" w:rsidRDefault="00306DDF" w:rsidP="000A0D34">
      <w:pPr>
        <w:spacing w:line="360" w:lineRule="auto"/>
        <w:rPr>
          <w:rFonts w:ascii="Times" w:hAnsi="Times"/>
        </w:rPr>
      </w:pPr>
      <w:r>
        <w:rPr>
          <w:rFonts w:ascii="Times" w:hAnsi="Times"/>
        </w:rPr>
        <w:tab/>
      </w:r>
      <w:r>
        <w:rPr>
          <w:rFonts w:ascii="Times" w:hAnsi="Times"/>
        </w:rPr>
        <w:tab/>
      </w:r>
      <w:r>
        <w:rPr>
          <w:rFonts w:ascii="Times" w:hAnsi="Times"/>
          <w:noProof/>
        </w:rPr>
        <w:drawing>
          <wp:inline distT="0" distB="0" distL="0" distR="0">
            <wp:extent cx="1423447" cy="638815"/>
            <wp:effectExtent l="0" t="0" r="0" b="0"/>
            <wp:docPr id="4" name="Picture 4"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2-09 at 2.32.08 PM.png"/>
                    <pic:cNvPicPr/>
                  </pic:nvPicPr>
                  <pic:blipFill>
                    <a:blip r:embed="rId6">
                      <a:extLst>
                        <a:ext uri="{28A0092B-C50C-407E-A947-70E740481C1C}">
                          <a14:useLocalDpi xmlns:a14="http://schemas.microsoft.com/office/drawing/2010/main" val="0"/>
                        </a:ext>
                      </a:extLst>
                    </a:blip>
                    <a:stretch>
                      <a:fillRect/>
                    </a:stretch>
                  </pic:blipFill>
                  <pic:spPr>
                    <a:xfrm>
                      <a:off x="0" y="0"/>
                      <a:ext cx="1447744" cy="649719"/>
                    </a:xfrm>
                    <a:prstGeom prst="rect">
                      <a:avLst/>
                    </a:prstGeom>
                  </pic:spPr>
                </pic:pic>
              </a:graphicData>
            </a:graphic>
          </wp:inline>
        </w:drawing>
      </w:r>
    </w:p>
    <w:p w:rsidR="00A94B0F" w:rsidRDefault="00306DDF" w:rsidP="000A0D34">
      <w:pPr>
        <w:spacing w:line="360" w:lineRule="auto"/>
        <w:rPr>
          <w:rFonts w:ascii="Times" w:hAnsi="Times" w:cs="Calibri"/>
          <w:color w:val="000000"/>
          <w:sz w:val="22"/>
          <w:szCs w:val="22"/>
        </w:rPr>
      </w:pPr>
      <w:r>
        <w:rPr>
          <w:rFonts w:ascii="Times" w:hAnsi="Times"/>
        </w:rPr>
        <w:tab/>
      </w:r>
      <w:r>
        <w:rPr>
          <w:rFonts w:ascii="Times" w:hAnsi="Times"/>
        </w:rPr>
        <w:tab/>
      </w:r>
      <w:r>
        <w:rPr>
          <w:rFonts w:ascii="Times" w:hAnsi="Times"/>
        </w:rPr>
        <w:tab/>
      </w:r>
      <w:r w:rsidR="00A94B0F">
        <w:rPr>
          <w:rFonts w:ascii="Times" w:hAnsi="Times"/>
        </w:rPr>
        <w:t xml:space="preserve">Where </w:t>
      </w:r>
      <m:oMath>
        <m:acc>
          <m:accPr>
            <m:chr m:val="̅"/>
            <m:ctrlPr>
              <w:rPr>
                <w:rFonts w:ascii="Cambria Math" w:eastAsiaTheme="minorEastAsia" w:hAnsi="Cambria Math" w:cstheme="minorBidi"/>
                <w:i/>
                <w:lang w:val="en-US"/>
              </w:rPr>
            </m:ctrlPr>
          </m:accPr>
          <m:e>
            <m:r>
              <w:rPr>
                <w:rFonts w:ascii="Cambria Math" w:hAnsi="Cambria Math"/>
              </w:rPr>
              <m:t>x</m:t>
            </m:r>
          </m:e>
        </m:acc>
      </m:oMath>
      <w:r>
        <w:rPr>
          <w:rFonts w:ascii="Times" w:hAnsi="Times"/>
        </w:rPr>
        <w:t xml:space="preserve"> = 325mg, </w:t>
      </w:r>
      <w:proofErr w:type="spellStart"/>
      <w:r>
        <w:rPr>
          <w:rFonts w:ascii="Times" w:hAnsi="Times"/>
        </w:rPr>
        <w:t>x</w:t>
      </w:r>
      <w:r>
        <w:rPr>
          <w:rFonts w:ascii="Times" w:hAnsi="Times"/>
          <w:vertAlign w:val="subscript"/>
        </w:rPr>
        <w:t>t</w:t>
      </w:r>
      <w:proofErr w:type="spellEnd"/>
      <w:r>
        <w:rPr>
          <w:rFonts w:ascii="Times" w:hAnsi="Times"/>
        </w:rPr>
        <w:t xml:space="preserve"> = </w:t>
      </w:r>
      <w:r w:rsidR="00A94B0F">
        <w:rPr>
          <w:rFonts w:ascii="Times" w:hAnsi="Times" w:cs="Calibri"/>
          <w:color w:val="000000"/>
          <w:sz w:val="22"/>
          <w:szCs w:val="22"/>
        </w:rPr>
        <w:t>316.33mg, s = 4.88, N=3</w:t>
      </w:r>
    </w:p>
    <w:p w:rsidR="00A94B0F" w:rsidRDefault="00A94B0F" w:rsidP="000A0D34">
      <w:pPr>
        <w:spacing w:line="360" w:lineRule="auto"/>
        <w:rPr>
          <w:rFonts w:ascii="Times" w:hAnsi="Times"/>
        </w:rPr>
      </w:pPr>
      <w:r>
        <w:rPr>
          <w:rFonts w:ascii="Times" w:hAnsi="Times" w:cs="Calibri"/>
          <w:color w:val="000000"/>
          <w:sz w:val="22"/>
          <w:szCs w:val="22"/>
        </w:rPr>
        <w:tab/>
      </w:r>
      <w:r>
        <w:rPr>
          <w:rFonts w:ascii="Times" w:hAnsi="Times" w:cs="Calibri"/>
          <w:color w:val="000000"/>
          <w:sz w:val="22"/>
          <w:szCs w:val="22"/>
        </w:rPr>
        <w:tab/>
      </w:r>
      <w:r>
        <w:rPr>
          <w:rFonts w:ascii="Times" w:hAnsi="Times" w:cs="Calibri"/>
          <w:color w:val="000000"/>
          <w:sz w:val="22"/>
          <w:szCs w:val="22"/>
        </w:rPr>
        <w:tab/>
        <w:t>t</w:t>
      </w:r>
      <w:r w:rsidR="00AC6E39">
        <w:rPr>
          <w:rFonts w:ascii="Times" w:hAnsi="Times" w:cs="Calibri"/>
          <w:color w:val="000000"/>
          <w:sz w:val="22"/>
          <w:szCs w:val="22"/>
        </w:rPr>
        <w:t xml:space="preserve"> </w:t>
      </w:r>
      <w:r>
        <w:rPr>
          <w:rFonts w:ascii="Times" w:hAnsi="Times" w:cs="Calibri"/>
          <w:color w:val="000000"/>
          <w:sz w:val="22"/>
          <w:szCs w:val="22"/>
        </w:rPr>
        <w:t xml:space="preserve">= </w:t>
      </w:r>
      <w:r>
        <w:rPr>
          <w:rFonts w:ascii="Times" w:hAnsi="Times"/>
        </w:rPr>
        <w:t>3.077</w:t>
      </w:r>
    </w:p>
    <w:p w:rsidR="00DF663A" w:rsidRDefault="00DF663A" w:rsidP="000A0D34">
      <w:pPr>
        <w:spacing w:line="360" w:lineRule="auto"/>
        <w:rPr>
          <w:rFonts w:ascii="Times" w:hAnsi="Times"/>
        </w:rPr>
      </w:pPr>
      <w:r>
        <w:rPr>
          <w:rFonts w:ascii="Times" w:hAnsi="Times"/>
        </w:rPr>
        <w:tab/>
        <w:t>6). T test between group mean and manufacture mean</w:t>
      </w:r>
    </w:p>
    <w:p w:rsidR="00DF663A" w:rsidRDefault="00DF663A" w:rsidP="000A0D34">
      <w:pPr>
        <w:spacing w:line="360" w:lineRule="auto"/>
        <w:rPr>
          <w:rFonts w:ascii="Times" w:hAnsi="Times" w:cs="Calibri"/>
          <w:color w:val="000000"/>
          <w:sz w:val="22"/>
          <w:szCs w:val="22"/>
        </w:rPr>
      </w:pPr>
      <w:r>
        <w:rPr>
          <w:rFonts w:ascii="Times" w:hAnsi="Times" w:cs="Calibri"/>
          <w:color w:val="000000"/>
          <w:sz w:val="22"/>
          <w:szCs w:val="22"/>
        </w:rPr>
        <w:tab/>
      </w:r>
      <w:r>
        <w:rPr>
          <w:rFonts w:ascii="Times" w:hAnsi="Times" w:cs="Calibri"/>
          <w:color w:val="000000"/>
          <w:sz w:val="22"/>
          <w:szCs w:val="22"/>
        </w:rPr>
        <w:tab/>
      </w:r>
      <w:r>
        <w:rPr>
          <w:rFonts w:ascii="Times" w:hAnsi="Times"/>
          <w:noProof/>
        </w:rPr>
        <w:drawing>
          <wp:inline distT="0" distB="0" distL="0" distR="0" wp14:anchorId="72D45BA8" wp14:editId="57CD29CD">
            <wp:extent cx="1423447" cy="638815"/>
            <wp:effectExtent l="0" t="0" r="0" b="0"/>
            <wp:docPr id="6" name="Picture 6"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2-09 at 2.32.08 PM.png"/>
                    <pic:cNvPicPr/>
                  </pic:nvPicPr>
                  <pic:blipFill>
                    <a:blip r:embed="rId6">
                      <a:extLst>
                        <a:ext uri="{28A0092B-C50C-407E-A947-70E740481C1C}">
                          <a14:useLocalDpi xmlns:a14="http://schemas.microsoft.com/office/drawing/2010/main" val="0"/>
                        </a:ext>
                      </a:extLst>
                    </a:blip>
                    <a:stretch>
                      <a:fillRect/>
                    </a:stretch>
                  </pic:blipFill>
                  <pic:spPr>
                    <a:xfrm>
                      <a:off x="0" y="0"/>
                      <a:ext cx="1447744" cy="649719"/>
                    </a:xfrm>
                    <a:prstGeom prst="rect">
                      <a:avLst/>
                    </a:prstGeom>
                  </pic:spPr>
                </pic:pic>
              </a:graphicData>
            </a:graphic>
          </wp:inline>
        </w:drawing>
      </w:r>
    </w:p>
    <w:p w:rsidR="00DF663A" w:rsidRDefault="00DF663A" w:rsidP="000A0D34">
      <w:pPr>
        <w:spacing w:line="360" w:lineRule="auto"/>
        <w:rPr>
          <w:rFonts w:ascii="Times" w:hAnsi="Times" w:cs="Calibri"/>
          <w:color w:val="000000"/>
          <w:sz w:val="22"/>
          <w:szCs w:val="22"/>
        </w:rPr>
      </w:pPr>
      <w:r>
        <w:rPr>
          <w:rFonts w:ascii="Times" w:hAnsi="Times" w:cs="Calibri"/>
          <w:color w:val="000000"/>
          <w:sz w:val="22"/>
          <w:szCs w:val="22"/>
        </w:rPr>
        <w:tab/>
      </w:r>
      <w:r>
        <w:rPr>
          <w:rFonts w:ascii="Times" w:hAnsi="Times" w:cs="Calibri"/>
          <w:color w:val="000000"/>
          <w:sz w:val="22"/>
          <w:szCs w:val="22"/>
        </w:rPr>
        <w:tab/>
      </w:r>
      <w:r>
        <w:rPr>
          <w:rFonts w:ascii="Times" w:hAnsi="Times" w:cs="Calibri"/>
          <w:color w:val="000000"/>
          <w:sz w:val="22"/>
          <w:szCs w:val="22"/>
        </w:rPr>
        <w:tab/>
      </w:r>
      <w:r>
        <w:rPr>
          <w:rFonts w:ascii="Times" w:hAnsi="Times"/>
        </w:rPr>
        <w:t xml:space="preserve">Where </w:t>
      </w:r>
      <m:oMath>
        <m:acc>
          <m:accPr>
            <m:chr m:val="̅"/>
            <m:ctrlPr>
              <w:rPr>
                <w:rFonts w:ascii="Cambria Math" w:eastAsiaTheme="minorEastAsia" w:hAnsi="Cambria Math" w:cstheme="minorBidi"/>
                <w:i/>
                <w:lang w:val="en-US"/>
              </w:rPr>
            </m:ctrlPr>
          </m:accPr>
          <m:e>
            <m:r>
              <w:rPr>
                <w:rFonts w:ascii="Cambria Math" w:hAnsi="Cambria Math"/>
              </w:rPr>
              <m:t>x</m:t>
            </m:r>
          </m:e>
        </m:acc>
      </m:oMath>
      <w:r>
        <w:rPr>
          <w:rFonts w:ascii="Times" w:hAnsi="Times"/>
        </w:rPr>
        <w:t xml:space="preserve"> = 325mg, </w:t>
      </w:r>
      <w:proofErr w:type="spellStart"/>
      <w:r>
        <w:rPr>
          <w:rFonts w:ascii="Times" w:hAnsi="Times"/>
        </w:rPr>
        <w:t>x</w:t>
      </w:r>
      <w:r>
        <w:rPr>
          <w:rFonts w:ascii="Times" w:hAnsi="Times"/>
          <w:vertAlign w:val="subscript"/>
        </w:rPr>
        <w:t>t</w:t>
      </w:r>
      <w:proofErr w:type="spellEnd"/>
      <w:r>
        <w:rPr>
          <w:rFonts w:ascii="Times" w:hAnsi="Times"/>
        </w:rPr>
        <w:t xml:space="preserve"> = </w:t>
      </w:r>
      <w:r>
        <w:rPr>
          <w:rFonts w:ascii="Times" w:hAnsi="Times" w:cs="Calibri"/>
          <w:color w:val="000000"/>
          <w:sz w:val="22"/>
          <w:szCs w:val="22"/>
        </w:rPr>
        <w:t>3167.57mg, s = 8.72, N=18</w:t>
      </w:r>
    </w:p>
    <w:p w:rsidR="00DF663A" w:rsidRDefault="00DF663A" w:rsidP="000A0D34">
      <w:pPr>
        <w:spacing w:line="360" w:lineRule="auto"/>
        <w:rPr>
          <w:rFonts w:ascii="Times" w:hAnsi="Times" w:cs="Calibri"/>
          <w:color w:val="000000"/>
          <w:sz w:val="22"/>
          <w:szCs w:val="22"/>
        </w:rPr>
      </w:pPr>
      <w:r>
        <w:rPr>
          <w:rFonts w:ascii="Times" w:hAnsi="Times" w:cs="Calibri"/>
          <w:color w:val="000000"/>
          <w:sz w:val="22"/>
          <w:szCs w:val="22"/>
        </w:rPr>
        <w:tab/>
      </w:r>
      <w:r>
        <w:rPr>
          <w:rFonts w:ascii="Times" w:hAnsi="Times" w:cs="Calibri"/>
          <w:color w:val="000000"/>
          <w:sz w:val="22"/>
          <w:szCs w:val="22"/>
        </w:rPr>
        <w:tab/>
      </w:r>
      <w:r>
        <w:rPr>
          <w:rFonts w:ascii="Times" w:hAnsi="Times" w:cs="Calibri"/>
          <w:color w:val="000000"/>
          <w:sz w:val="22"/>
          <w:szCs w:val="22"/>
        </w:rPr>
        <w:tab/>
        <w:t xml:space="preserve">t = </w:t>
      </w:r>
      <w:r>
        <w:rPr>
          <w:rFonts w:ascii="Times" w:hAnsi="Times"/>
        </w:rPr>
        <w:t>3.62</w:t>
      </w:r>
    </w:p>
    <w:p w:rsidR="008E7864" w:rsidRDefault="00A94B0F" w:rsidP="000A0D34">
      <w:pPr>
        <w:spacing w:line="360" w:lineRule="auto"/>
        <w:rPr>
          <w:rFonts w:ascii="Times" w:hAnsi="Times" w:cs="Calibri"/>
          <w:color w:val="000000"/>
          <w:sz w:val="22"/>
          <w:szCs w:val="22"/>
        </w:rPr>
      </w:pPr>
      <w:r>
        <w:rPr>
          <w:rFonts w:ascii="Times" w:hAnsi="Times" w:cs="Calibri"/>
          <w:color w:val="000000"/>
          <w:sz w:val="22"/>
          <w:szCs w:val="22"/>
        </w:rPr>
        <w:tab/>
      </w:r>
      <w:r w:rsidR="008E7864">
        <w:rPr>
          <w:rFonts w:ascii="Times" w:hAnsi="Times" w:cs="Calibri"/>
          <w:color w:val="000000"/>
          <w:sz w:val="22"/>
          <w:szCs w:val="22"/>
        </w:rPr>
        <w:t>7). T test between group %</w:t>
      </w:r>
      <w:proofErr w:type="spellStart"/>
      <w:r w:rsidR="008E7864">
        <w:rPr>
          <w:rFonts w:ascii="Times" w:hAnsi="Times" w:cs="Calibri"/>
          <w:color w:val="000000"/>
          <w:sz w:val="22"/>
          <w:szCs w:val="22"/>
        </w:rPr>
        <w:t>wt</w:t>
      </w:r>
      <w:proofErr w:type="spellEnd"/>
      <w:r w:rsidR="008E7864">
        <w:rPr>
          <w:rFonts w:ascii="Times" w:hAnsi="Times" w:cs="Calibri"/>
          <w:color w:val="000000"/>
          <w:sz w:val="22"/>
          <w:szCs w:val="22"/>
        </w:rPr>
        <w:t xml:space="preserve"> in tablet and %</w:t>
      </w:r>
      <w:proofErr w:type="spellStart"/>
      <w:r w:rsidR="008E7864">
        <w:rPr>
          <w:rFonts w:ascii="Times" w:hAnsi="Times" w:cs="Calibri"/>
          <w:color w:val="000000"/>
          <w:sz w:val="22"/>
          <w:szCs w:val="22"/>
        </w:rPr>
        <w:t>wt</w:t>
      </w:r>
      <w:proofErr w:type="spellEnd"/>
      <w:r w:rsidR="008E7864">
        <w:rPr>
          <w:rFonts w:ascii="Times" w:hAnsi="Times" w:cs="Calibri"/>
          <w:color w:val="000000"/>
          <w:sz w:val="22"/>
          <w:szCs w:val="22"/>
        </w:rPr>
        <w:t xml:space="preserve"> in powder</w:t>
      </w:r>
    </w:p>
    <w:p w:rsidR="00306DDF" w:rsidRDefault="008E7864" w:rsidP="000A0D34">
      <w:pPr>
        <w:spacing w:line="360" w:lineRule="auto"/>
        <w:rPr>
          <w:rFonts w:ascii="Times" w:hAnsi="Times" w:cs="Calibri"/>
          <w:color w:val="000000"/>
          <w:sz w:val="22"/>
          <w:szCs w:val="22"/>
        </w:rPr>
      </w:pPr>
      <w:r>
        <w:rPr>
          <w:rFonts w:ascii="Times" w:hAnsi="Times" w:cs="Calibri"/>
          <w:color w:val="000000"/>
          <w:sz w:val="22"/>
          <w:szCs w:val="22"/>
        </w:rPr>
        <w:lastRenderedPageBreak/>
        <w:tab/>
      </w:r>
      <w:r>
        <w:rPr>
          <w:rFonts w:ascii="Times" w:hAnsi="Times" w:cs="Calibri"/>
          <w:color w:val="000000"/>
          <w:sz w:val="22"/>
          <w:szCs w:val="22"/>
        </w:rPr>
        <w:tab/>
      </w:r>
      <w:r>
        <w:rPr>
          <w:rFonts w:ascii="Times" w:hAnsi="Times" w:cs="Calibri"/>
          <w:noProof/>
          <w:color w:val="000000"/>
          <w:sz w:val="22"/>
          <w:szCs w:val="22"/>
        </w:rPr>
        <w:drawing>
          <wp:inline distT="0" distB="0" distL="0" distR="0">
            <wp:extent cx="2283228" cy="848413"/>
            <wp:effectExtent l="0" t="0" r="3175" b="2540"/>
            <wp:docPr id="7" name="Picture 7"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0-02-09 at 2.43.56 PM.png"/>
                    <pic:cNvPicPr/>
                  </pic:nvPicPr>
                  <pic:blipFill>
                    <a:blip r:embed="rId7">
                      <a:extLst>
                        <a:ext uri="{28A0092B-C50C-407E-A947-70E740481C1C}">
                          <a14:useLocalDpi xmlns:a14="http://schemas.microsoft.com/office/drawing/2010/main" val="0"/>
                        </a:ext>
                      </a:extLst>
                    </a:blip>
                    <a:stretch>
                      <a:fillRect/>
                    </a:stretch>
                  </pic:blipFill>
                  <pic:spPr>
                    <a:xfrm>
                      <a:off x="0" y="0"/>
                      <a:ext cx="2324713" cy="863828"/>
                    </a:xfrm>
                    <a:prstGeom prst="rect">
                      <a:avLst/>
                    </a:prstGeom>
                  </pic:spPr>
                </pic:pic>
              </a:graphicData>
            </a:graphic>
          </wp:inline>
        </w:drawing>
      </w:r>
    </w:p>
    <w:p w:rsidR="008E7864" w:rsidRDefault="008E7864" w:rsidP="000A0D34">
      <w:pPr>
        <w:spacing w:line="360" w:lineRule="auto"/>
        <w:rPr>
          <w:rFonts w:ascii="Times" w:hAnsi="Times" w:cs="Calibri"/>
          <w:color w:val="000000"/>
          <w:sz w:val="22"/>
          <w:szCs w:val="22"/>
        </w:rPr>
      </w:pPr>
      <w:r>
        <w:rPr>
          <w:rFonts w:ascii="Times" w:hAnsi="Times" w:cs="Calibri"/>
          <w:color w:val="000000"/>
          <w:sz w:val="22"/>
          <w:szCs w:val="22"/>
        </w:rPr>
        <w:tab/>
      </w:r>
      <w:r>
        <w:rPr>
          <w:rFonts w:ascii="Times" w:hAnsi="Times" w:cs="Calibri"/>
          <w:color w:val="000000"/>
          <w:sz w:val="22"/>
          <w:szCs w:val="22"/>
        </w:rPr>
        <w:tab/>
      </w:r>
      <w:r>
        <w:rPr>
          <w:rFonts w:ascii="Times" w:hAnsi="Times" w:cs="Calibri"/>
          <w:color w:val="000000"/>
          <w:sz w:val="22"/>
          <w:szCs w:val="22"/>
        </w:rPr>
        <w:tab/>
        <w:t xml:space="preserve">Where </w:t>
      </w:r>
      <m:oMath>
        <m:acc>
          <m:accPr>
            <m:chr m:val="̅"/>
            <m:ctrlPr>
              <w:rPr>
                <w:rFonts w:ascii="Cambria Math" w:hAnsi="Cambria Math" w:cs="Calibri"/>
                <w:i/>
                <w:color w:val="000000"/>
                <w:sz w:val="22"/>
                <w:szCs w:val="22"/>
              </w:rPr>
            </m:ctrlPr>
          </m:accPr>
          <m:e>
            <m:r>
              <w:rPr>
                <w:rFonts w:ascii="Cambria Math" w:hAnsi="Cambria Math" w:cs="Calibri"/>
                <w:color w:val="000000"/>
                <w:sz w:val="22"/>
                <w:szCs w:val="22"/>
              </w:rPr>
              <m:t>x1</m:t>
            </m:r>
          </m:e>
        </m:acc>
      </m:oMath>
      <w:r>
        <w:rPr>
          <w:rFonts w:ascii="Times" w:hAnsi="Times" w:cs="Calibri"/>
          <w:color w:val="000000"/>
          <w:sz w:val="22"/>
          <w:szCs w:val="22"/>
        </w:rPr>
        <w:t xml:space="preserve"> = 73.97%, </w:t>
      </w:r>
      <m:oMath>
        <m:acc>
          <m:accPr>
            <m:chr m:val="̅"/>
            <m:ctrlPr>
              <w:rPr>
                <w:rFonts w:ascii="Cambria Math" w:hAnsi="Cambria Math" w:cs="Calibri"/>
                <w:i/>
                <w:color w:val="000000"/>
                <w:sz w:val="22"/>
                <w:szCs w:val="22"/>
              </w:rPr>
            </m:ctrlPr>
          </m:accPr>
          <m:e>
            <m:r>
              <w:rPr>
                <w:rFonts w:ascii="Cambria Math" w:hAnsi="Cambria Math" w:cs="Calibri"/>
                <w:color w:val="000000"/>
                <w:sz w:val="22"/>
                <w:szCs w:val="22"/>
              </w:rPr>
              <m:t>x2</m:t>
            </m:r>
          </m:e>
        </m:acc>
      </m:oMath>
      <w:r>
        <w:rPr>
          <w:rFonts w:ascii="Times" w:hAnsi="Times" w:cs="Calibri"/>
          <w:color w:val="000000"/>
          <w:sz w:val="22"/>
          <w:szCs w:val="22"/>
        </w:rPr>
        <w:t xml:space="preserve"> = 76.19%, N1 = 18, N2 = 6</w:t>
      </w:r>
    </w:p>
    <w:p w:rsidR="008E7864" w:rsidRDefault="008E7864" w:rsidP="000A0D34">
      <w:pPr>
        <w:spacing w:line="360" w:lineRule="auto"/>
        <w:rPr>
          <w:rFonts w:ascii="Times" w:hAnsi="Times" w:cs="Calibri"/>
          <w:color w:val="000000"/>
          <w:sz w:val="22"/>
          <w:szCs w:val="22"/>
        </w:rPr>
      </w:pPr>
      <w:r>
        <w:rPr>
          <w:rFonts w:ascii="Times" w:hAnsi="Times" w:cs="Calibri"/>
          <w:color w:val="000000"/>
          <w:sz w:val="22"/>
          <w:szCs w:val="22"/>
        </w:rPr>
        <w:tab/>
      </w:r>
      <w:r>
        <w:rPr>
          <w:rFonts w:ascii="Times" w:hAnsi="Times" w:cs="Calibri"/>
          <w:color w:val="000000"/>
          <w:sz w:val="22"/>
          <w:szCs w:val="22"/>
        </w:rPr>
        <w:tab/>
      </w:r>
      <w:r>
        <w:rPr>
          <w:rFonts w:ascii="Times" w:hAnsi="Times" w:cs="Calibri"/>
          <w:color w:val="000000"/>
          <w:sz w:val="22"/>
          <w:szCs w:val="22"/>
        </w:rPr>
        <w:tab/>
        <w:t>s = 8.40</w:t>
      </w:r>
    </w:p>
    <w:p w:rsidR="008E7864" w:rsidRDefault="008E7864" w:rsidP="000A0D34">
      <w:pPr>
        <w:spacing w:line="360" w:lineRule="auto"/>
        <w:rPr>
          <w:rFonts w:ascii="Times" w:hAnsi="Times" w:cs="Calibri"/>
          <w:color w:val="000000"/>
          <w:sz w:val="22"/>
          <w:szCs w:val="22"/>
        </w:rPr>
      </w:pPr>
      <w:r>
        <w:rPr>
          <w:rFonts w:ascii="Times" w:hAnsi="Times" w:cs="Calibri"/>
          <w:color w:val="000000"/>
          <w:sz w:val="22"/>
          <w:szCs w:val="22"/>
        </w:rPr>
        <w:tab/>
      </w:r>
      <w:r>
        <w:rPr>
          <w:rFonts w:ascii="Times" w:hAnsi="Times" w:cs="Calibri"/>
          <w:color w:val="000000"/>
          <w:sz w:val="22"/>
          <w:szCs w:val="22"/>
        </w:rPr>
        <w:tab/>
      </w:r>
      <w:r>
        <w:rPr>
          <w:rFonts w:ascii="Times" w:hAnsi="Times" w:cs="Calibri"/>
          <w:noProof/>
          <w:color w:val="000000"/>
          <w:sz w:val="22"/>
          <w:szCs w:val="22"/>
        </w:rPr>
        <w:drawing>
          <wp:inline distT="0" distB="0" distL="0" distR="0">
            <wp:extent cx="2507530" cy="584351"/>
            <wp:effectExtent l="0" t="0" r="0" b="0"/>
            <wp:docPr id="8" name="Picture 8" descr="A close up of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0-02-09 at 2.47.55 PM.png"/>
                    <pic:cNvPicPr/>
                  </pic:nvPicPr>
                  <pic:blipFill>
                    <a:blip r:embed="rId8">
                      <a:extLst>
                        <a:ext uri="{28A0092B-C50C-407E-A947-70E740481C1C}">
                          <a14:useLocalDpi xmlns:a14="http://schemas.microsoft.com/office/drawing/2010/main" val="0"/>
                        </a:ext>
                      </a:extLst>
                    </a:blip>
                    <a:stretch>
                      <a:fillRect/>
                    </a:stretch>
                  </pic:blipFill>
                  <pic:spPr>
                    <a:xfrm>
                      <a:off x="0" y="0"/>
                      <a:ext cx="2555595" cy="595552"/>
                    </a:xfrm>
                    <a:prstGeom prst="rect">
                      <a:avLst/>
                    </a:prstGeom>
                  </pic:spPr>
                </pic:pic>
              </a:graphicData>
            </a:graphic>
          </wp:inline>
        </w:drawing>
      </w:r>
    </w:p>
    <w:p w:rsidR="008E7864" w:rsidRDefault="008E7864" w:rsidP="000A0D34">
      <w:pPr>
        <w:spacing w:line="360" w:lineRule="auto"/>
        <w:rPr>
          <w:rFonts w:ascii="Times" w:hAnsi="Times" w:cs="Calibri"/>
          <w:color w:val="000000"/>
          <w:sz w:val="22"/>
          <w:szCs w:val="22"/>
        </w:rPr>
      </w:pPr>
      <w:r>
        <w:rPr>
          <w:rFonts w:ascii="Times" w:hAnsi="Times" w:cs="Calibri"/>
          <w:color w:val="000000"/>
          <w:sz w:val="22"/>
          <w:szCs w:val="22"/>
        </w:rPr>
        <w:tab/>
      </w:r>
      <w:r>
        <w:rPr>
          <w:rFonts w:ascii="Times" w:hAnsi="Times" w:cs="Calibri"/>
          <w:color w:val="000000"/>
          <w:sz w:val="22"/>
          <w:szCs w:val="22"/>
        </w:rPr>
        <w:tab/>
      </w:r>
      <w:r>
        <w:rPr>
          <w:rFonts w:ascii="Times" w:hAnsi="Times" w:cs="Calibri"/>
          <w:color w:val="000000"/>
          <w:sz w:val="22"/>
          <w:szCs w:val="22"/>
        </w:rPr>
        <w:tab/>
        <w:t xml:space="preserve">Where </w:t>
      </w:r>
      <m:oMath>
        <m:acc>
          <m:accPr>
            <m:chr m:val="̅"/>
            <m:ctrlPr>
              <w:rPr>
                <w:rFonts w:ascii="Cambria Math" w:hAnsi="Cambria Math" w:cs="Calibri"/>
                <w:i/>
                <w:color w:val="000000"/>
                <w:sz w:val="22"/>
                <w:szCs w:val="22"/>
              </w:rPr>
            </m:ctrlPr>
          </m:accPr>
          <m:e>
            <m:r>
              <w:rPr>
                <w:rFonts w:ascii="Cambria Math" w:hAnsi="Cambria Math" w:cs="Calibri"/>
                <w:color w:val="000000"/>
                <w:sz w:val="22"/>
                <w:szCs w:val="22"/>
              </w:rPr>
              <m:t>x1</m:t>
            </m:r>
          </m:e>
        </m:acc>
      </m:oMath>
      <w:r>
        <w:rPr>
          <w:rFonts w:ascii="Times" w:hAnsi="Times" w:cs="Calibri"/>
          <w:color w:val="000000"/>
          <w:sz w:val="22"/>
          <w:szCs w:val="22"/>
        </w:rPr>
        <w:t xml:space="preserve"> = 73.97%, </w:t>
      </w:r>
      <m:oMath>
        <m:acc>
          <m:accPr>
            <m:chr m:val="̅"/>
            <m:ctrlPr>
              <w:rPr>
                <w:rFonts w:ascii="Cambria Math" w:hAnsi="Cambria Math" w:cs="Calibri"/>
                <w:i/>
                <w:color w:val="000000"/>
                <w:sz w:val="22"/>
                <w:szCs w:val="22"/>
              </w:rPr>
            </m:ctrlPr>
          </m:accPr>
          <m:e>
            <m:r>
              <w:rPr>
                <w:rFonts w:ascii="Cambria Math" w:hAnsi="Cambria Math" w:cs="Calibri"/>
                <w:color w:val="000000"/>
                <w:sz w:val="22"/>
                <w:szCs w:val="22"/>
              </w:rPr>
              <m:t>x2</m:t>
            </m:r>
          </m:e>
        </m:acc>
      </m:oMath>
      <w:r>
        <w:rPr>
          <w:rFonts w:ascii="Times" w:hAnsi="Times" w:cs="Calibri"/>
          <w:color w:val="000000"/>
          <w:sz w:val="22"/>
          <w:szCs w:val="22"/>
        </w:rPr>
        <w:t xml:space="preserve"> = 76.19%, N1 = 18, N2 = 6</w:t>
      </w:r>
      <w:r w:rsidR="0095184B">
        <w:rPr>
          <w:rFonts w:ascii="Times" w:hAnsi="Times" w:cs="Calibri"/>
          <w:color w:val="000000"/>
          <w:sz w:val="22"/>
          <w:szCs w:val="22"/>
        </w:rPr>
        <w:t>, s = 8.40</w:t>
      </w:r>
    </w:p>
    <w:p w:rsidR="0095184B" w:rsidRPr="008E7864" w:rsidRDefault="0095184B" w:rsidP="000A0D34">
      <w:pPr>
        <w:spacing w:line="360" w:lineRule="auto"/>
        <w:rPr>
          <w:rFonts w:ascii="Times" w:hAnsi="Times" w:cs="Calibri"/>
          <w:color w:val="000000"/>
          <w:sz w:val="22"/>
          <w:szCs w:val="22"/>
        </w:rPr>
      </w:pPr>
      <w:r>
        <w:rPr>
          <w:rFonts w:ascii="Times" w:hAnsi="Times" w:cs="Calibri"/>
          <w:color w:val="000000"/>
          <w:sz w:val="22"/>
          <w:szCs w:val="22"/>
        </w:rPr>
        <w:tab/>
      </w:r>
      <w:r>
        <w:rPr>
          <w:rFonts w:ascii="Times" w:hAnsi="Times" w:cs="Calibri"/>
          <w:color w:val="000000"/>
          <w:sz w:val="22"/>
          <w:szCs w:val="22"/>
        </w:rPr>
        <w:tab/>
      </w:r>
      <w:r>
        <w:rPr>
          <w:rFonts w:ascii="Times" w:hAnsi="Times" w:cs="Calibri"/>
          <w:color w:val="000000"/>
          <w:sz w:val="22"/>
          <w:szCs w:val="22"/>
        </w:rPr>
        <w:tab/>
      </w:r>
      <w:r w:rsidR="00F2471E">
        <w:rPr>
          <w:rFonts w:ascii="Times" w:hAnsi="Times" w:cs="Calibri"/>
          <w:color w:val="000000"/>
          <w:sz w:val="22"/>
          <w:szCs w:val="22"/>
        </w:rPr>
        <w:t>t</w:t>
      </w:r>
      <w:r>
        <w:rPr>
          <w:rFonts w:ascii="Times" w:hAnsi="Times" w:cs="Calibri"/>
          <w:color w:val="000000"/>
          <w:sz w:val="22"/>
          <w:szCs w:val="22"/>
        </w:rPr>
        <w:t xml:space="preserve"> = 1.72</w:t>
      </w:r>
    </w:p>
    <w:p w:rsidR="002426FA" w:rsidRPr="00A73CF6" w:rsidRDefault="002426FA" w:rsidP="000A0D34">
      <w:pPr>
        <w:spacing w:line="360" w:lineRule="auto"/>
        <w:ind w:left="720"/>
        <w:rPr>
          <w:rFonts w:ascii="Times" w:hAnsi="Times"/>
        </w:rPr>
      </w:pPr>
      <w:r>
        <w:rPr>
          <w:rFonts w:ascii="Times" w:hAnsi="Times"/>
        </w:rPr>
        <w:tab/>
      </w:r>
      <w:r w:rsidR="00306DDF">
        <w:rPr>
          <w:rFonts w:ascii="Times" w:hAnsi="Times"/>
          <w:noProof/>
        </w:rPr>
        <w:drawing>
          <wp:inline distT="0" distB="0" distL="0" distR="0">
            <wp:extent cx="5943600" cy="3828415"/>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0-02-09 at 2.36.54 PM.png"/>
                    <pic:cNvPicPr/>
                  </pic:nvPicPr>
                  <pic:blipFill>
                    <a:blip r:embed="rId9">
                      <a:extLst>
                        <a:ext uri="{28A0092B-C50C-407E-A947-70E740481C1C}">
                          <a14:useLocalDpi xmlns:a14="http://schemas.microsoft.com/office/drawing/2010/main" val="0"/>
                        </a:ext>
                      </a:extLst>
                    </a:blip>
                    <a:stretch>
                      <a:fillRect/>
                    </a:stretch>
                  </pic:blipFill>
                  <pic:spPr>
                    <a:xfrm>
                      <a:off x="0" y="0"/>
                      <a:ext cx="5943600" cy="3828415"/>
                    </a:xfrm>
                    <a:prstGeom prst="rect">
                      <a:avLst/>
                    </a:prstGeom>
                  </pic:spPr>
                </pic:pic>
              </a:graphicData>
            </a:graphic>
          </wp:inline>
        </w:drawing>
      </w:r>
    </w:p>
    <w:p w:rsidR="002E4ED8" w:rsidRDefault="00C31E19">
      <w:r>
        <w:t xml:space="preserve"> </w:t>
      </w:r>
    </w:p>
    <w:p w:rsidR="001B4F26" w:rsidRDefault="001B4F26"/>
    <w:p w:rsidR="001B4F26" w:rsidRDefault="001B4F26"/>
    <w:p w:rsidR="001B4F26" w:rsidRDefault="001B4F26"/>
    <w:p w:rsidR="001B4F26" w:rsidRDefault="001B4F26"/>
    <w:p w:rsidR="001B4F26" w:rsidRDefault="001B4F26"/>
    <w:p w:rsidR="001B4F26" w:rsidRDefault="001B4F26"/>
    <w:p w:rsidR="001B4F26" w:rsidRDefault="001B4F26"/>
    <w:p w:rsidR="001B4F26" w:rsidRDefault="001B4F26"/>
    <w:p w:rsidR="001B4F26" w:rsidRDefault="001B4F26"/>
    <w:p w:rsidR="001B4F26" w:rsidRDefault="001B4F26"/>
    <w:p w:rsidR="001B4F26" w:rsidRDefault="001B4F26"/>
    <w:p w:rsidR="001B4F26" w:rsidRDefault="001B4F26"/>
    <w:p w:rsidR="001B4F26" w:rsidRDefault="001B4F26"/>
    <w:p w:rsidR="001B4F26" w:rsidRDefault="001B4F26"/>
    <w:p w:rsidR="001B4F26" w:rsidRDefault="001B4F26"/>
    <w:p w:rsidR="001B4F26" w:rsidRDefault="001B4F26"/>
    <w:sectPr w:rsidR="001B4F26" w:rsidSect="0077796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w:panose1 w:val="02000500000000000000"/>
    <w:charset w:val="00"/>
    <w:family w:val="auto"/>
    <w:pitch w:val="variable"/>
    <w:sig w:usb0="E00002FF" w:usb1="5000205A"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8F42A6"/>
    <w:multiLevelType w:val="hybridMultilevel"/>
    <w:tmpl w:val="042C44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F26"/>
    <w:rsid w:val="00022D9B"/>
    <w:rsid w:val="00030DF8"/>
    <w:rsid w:val="0003181D"/>
    <w:rsid w:val="00031E98"/>
    <w:rsid w:val="00036050"/>
    <w:rsid w:val="00054B1C"/>
    <w:rsid w:val="00085620"/>
    <w:rsid w:val="000A0D34"/>
    <w:rsid w:val="000A2628"/>
    <w:rsid w:val="000C0D9F"/>
    <w:rsid w:val="000E3DEC"/>
    <w:rsid w:val="0012212E"/>
    <w:rsid w:val="00167D15"/>
    <w:rsid w:val="001A334A"/>
    <w:rsid w:val="001B4B3C"/>
    <w:rsid w:val="001B4F26"/>
    <w:rsid w:val="001C3C0B"/>
    <w:rsid w:val="001D1CF6"/>
    <w:rsid w:val="001D3C10"/>
    <w:rsid w:val="001E5374"/>
    <w:rsid w:val="001F3292"/>
    <w:rsid w:val="001F659B"/>
    <w:rsid w:val="001F7E0D"/>
    <w:rsid w:val="00224A39"/>
    <w:rsid w:val="002426FA"/>
    <w:rsid w:val="00297258"/>
    <w:rsid w:val="002B3210"/>
    <w:rsid w:val="002C0EAC"/>
    <w:rsid w:val="002D3968"/>
    <w:rsid w:val="002E2C7D"/>
    <w:rsid w:val="002E4ED8"/>
    <w:rsid w:val="00306DDF"/>
    <w:rsid w:val="0031605D"/>
    <w:rsid w:val="003349F6"/>
    <w:rsid w:val="0038642E"/>
    <w:rsid w:val="003F7325"/>
    <w:rsid w:val="00412429"/>
    <w:rsid w:val="00451213"/>
    <w:rsid w:val="00470351"/>
    <w:rsid w:val="00473D0F"/>
    <w:rsid w:val="00476B36"/>
    <w:rsid w:val="0049584B"/>
    <w:rsid w:val="004D537C"/>
    <w:rsid w:val="004E1EDF"/>
    <w:rsid w:val="004E5A2E"/>
    <w:rsid w:val="004F0224"/>
    <w:rsid w:val="004F6062"/>
    <w:rsid w:val="00542D87"/>
    <w:rsid w:val="005640EF"/>
    <w:rsid w:val="005652C9"/>
    <w:rsid w:val="005749B2"/>
    <w:rsid w:val="005D357F"/>
    <w:rsid w:val="005D47EA"/>
    <w:rsid w:val="005F1D4D"/>
    <w:rsid w:val="00610F8B"/>
    <w:rsid w:val="00643A47"/>
    <w:rsid w:val="006C6A3A"/>
    <w:rsid w:val="006D652C"/>
    <w:rsid w:val="007004B7"/>
    <w:rsid w:val="007022B2"/>
    <w:rsid w:val="007245B4"/>
    <w:rsid w:val="007359C5"/>
    <w:rsid w:val="007676C2"/>
    <w:rsid w:val="007742A5"/>
    <w:rsid w:val="00777968"/>
    <w:rsid w:val="00786AB4"/>
    <w:rsid w:val="007A1511"/>
    <w:rsid w:val="007B24F7"/>
    <w:rsid w:val="00846298"/>
    <w:rsid w:val="008A24EF"/>
    <w:rsid w:val="008B3C37"/>
    <w:rsid w:val="008D4217"/>
    <w:rsid w:val="008E7864"/>
    <w:rsid w:val="009104BC"/>
    <w:rsid w:val="00915960"/>
    <w:rsid w:val="00920780"/>
    <w:rsid w:val="00927C0F"/>
    <w:rsid w:val="0095184B"/>
    <w:rsid w:val="009C482A"/>
    <w:rsid w:val="009C5B7E"/>
    <w:rsid w:val="009F0FF7"/>
    <w:rsid w:val="00A00056"/>
    <w:rsid w:val="00A1476C"/>
    <w:rsid w:val="00A42AE2"/>
    <w:rsid w:val="00A647FD"/>
    <w:rsid w:val="00A73CF6"/>
    <w:rsid w:val="00A75CF1"/>
    <w:rsid w:val="00A819EE"/>
    <w:rsid w:val="00A94B0F"/>
    <w:rsid w:val="00AB65B7"/>
    <w:rsid w:val="00AC6E39"/>
    <w:rsid w:val="00AD40EC"/>
    <w:rsid w:val="00AD6384"/>
    <w:rsid w:val="00AE0592"/>
    <w:rsid w:val="00AE71C0"/>
    <w:rsid w:val="00AF277C"/>
    <w:rsid w:val="00AF523F"/>
    <w:rsid w:val="00B053F8"/>
    <w:rsid w:val="00B162A1"/>
    <w:rsid w:val="00B87AB6"/>
    <w:rsid w:val="00BA332B"/>
    <w:rsid w:val="00BB7864"/>
    <w:rsid w:val="00BC4C16"/>
    <w:rsid w:val="00BD7B74"/>
    <w:rsid w:val="00C31E19"/>
    <w:rsid w:val="00C35CEC"/>
    <w:rsid w:val="00C57F25"/>
    <w:rsid w:val="00C6746B"/>
    <w:rsid w:val="00CC6826"/>
    <w:rsid w:val="00CE5C2F"/>
    <w:rsid w:val="00CE7016"/>
    <w:rsid w:val="00CF6E79"/>
    <w:rsid w:val="00D1718F"/>
    <w:rsid w:val="00D31FB6"/>
    <w:rsid w:val="00D330AD"/>
    <w:rsid w:val="00D57A53"/>
    <w:rsid w:val="00DB34E3"/>
    <w:rsid w:val="00DC336E"/>
    <w:rsid w:val="00DC3BCD"/>
    <w:rsid w:val="00DC4A12"/>
    <w:rsid w:val="00DC67F7"/>
    <w:rsid w:val="00DF663A"/>
    <w:rsid w:val="00E10B74"/>
    <w:rsid w:val="00E2012C"/>
    <w:rsid w:val="00E3353C"/>
    <w:rsid w:val="00E569D7"/>
    <w:rsid w:val="00E624FA"/>
    <w:rsid w:val="00EE1CC1"/>
    <w:rsid w:val="00F014E1"/>
    <w:rsid w:val="00F2471E"/>
    <w:rsid w:val="00F25C01"/>
    <w:rsid w:val="00F55525"/>
    <w:rsid w:val="00F6416F"/>
    <w:rsid w:val="00F847AC"/>
    <w:rsid w:val="00FD28C4"/>
    <w:rsid w:val="00FD5CE0"/>
    <w:rsid w:val="00FF49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B22E283"/>
  <w14:defaultImageDpi w14:val="32767"/>
  <w15:chartTrackingRefBased/>
  <w15:docId w15:val="{B57EBB2F-5787-1949-99AE-6901EBD28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A42AE2"/>
    <w:rPr>
      <w:rFonts w:ascii="Times New Roman" w:eastAsia="Times New Roman" w:hAnsi="Times New Roman" w:cs="Times New Roman"/>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60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C0D9F"/>
    <w:pPr>
      <w:ind w:left="720"/>
      <w:contextualSpacing/>
    </w:pPr>
    <w:rPr>
      <w:rFonts w:asciiTheme="minorHAnsi" w:eastAsiaTheme="minorEastAsia" w:hAnsiTheme="minorHAnsi" w:cstheme="minorBidi"/>
      <w:lang w:val="en-US"/>
    </w:rPr>
  </w:style>
  <w:style w:type="character" w:styleId="PlaceholderText">
    <w:name w:val="Placeholder Text"/>
    <w:basedOn w:val="DefaultParagraphFont"/>
    <w:uiPriority w:val="99"/>
    <w:semiHidden/>
    <w:rsid w:val="008B3C3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9088409">
      <w:bodyDiv w:val="1"/>
      <w:marLeft w:val="0"/>
      <w:marRight w:val="0"/>
      <w:marTop w:val="0"/>
      <w:marBottom w:val="0"/>
      <w:divBdr>
        <w:top w:val="none" w:sz="0" w:space="0" w:color="auto"/>
        <w:left w:val="none" w:sz="0" w:space="0" w:color="auto"/>
        <w:bottom w:val="none" w:sz="0" w:space="0" w:color="auto"/>
        <w:right w:val="none" w:sz="0" w:space="0" w:color="auto"/>
      </w:divBdr>
    </w:div>
    <w:div w:id="390465794">
      <w:bodyDiv w:val="1"/>
      <w:marLeft w:val="0"/>
      <w:marRight w:val="0"/>
      <w:marTop w:val="0"/>
      <w:marBottom w:val="0"/>
      <w:divBdr>
        <w:top w:val="none" w:sz="0" w:space="0" w:color="auto"/>
        <w:left w:val="none" w:sz="0" w:space="0" w:color="auto"/>
        <w:bottom w:val="none" w:sz="0" w:space="0" w:color="auto"/>
        <w:right w:val="none" w:sz="0" w:space="0" w:color="auto"/>
      </w:divBdr>
    </w:div>
    <w:div w:id="410809683">
      <w:bodyDiv w:val="1"/>
      <w:marLeft w:val="0"/>
      <w:marRight w:val="0"/>
      <w:marTop w:val="0"/>
      <w:marBottom w:val="0"/>
      <w:divBdr>
        <w:top w:val="none" w:sz="0" w:space="0" w:color="auto"/>
        <w:left w:val="none" w:sz="0" w:space="0" w:color="auto"/>
        <w:bottom w:val="none" w:sz="0" w:space="0" w:color="auto"/>
        <w:right w:val="none" w:sz="0" w:space="0" w:color="auto"/>
      </w:divBdr>
    </w:div>
    <w:div w:id="756513832">
      <w:bodyDiv w:val="1"/>
      <w:marLeft w:val="0"/>
      <w:marRight w:val="0"/>
      <w:marTop w:val="0"/>
      <w:marBottom w:val="0"/>
      <w:divBdr>
        <w:top w:val="none" w:sz="0" w:space="0" w:color="auto"/>
        <w:left w:val="none" w:sz="0" w:space="0" w:color="auto"/>
        <w:bottom w:val="none" w:sz="0" w:space="0" w:color="auto"/>
        <w:right w:val="none" w:sz="0" w:space="0" w:color="auto"/>
      </w:divBdr>
    </w:div>
    <w:div w:id="926577923">
      <w:bodyDiv w:val="1"/>
      <w:marLeft w:val="0"/>
      <w:marRight w:val="0"/>
      <w:marTop w:val="0"/>
      <w:marBottom w:val="0"/>
      <w:divBdr>
        <w:top w:val="none" w:sz="0" w:space="0" w:color="auto"/>
        <w:left w:val="none" w:sz="0" w:space="0" w:color="auto"/>
        <w:bottom w:val="none" w:sz="0" w:space="0" w:color="auto"/>
        <w:right w:val="none" w:sz="0" w:space="0" w:color="auto"/>
      </w:divBdr>
    </w:div>
    <w:div w:id="1118447154">
      <w:bodyDiv w:val="1"/>
      <w:marLeft w:val="0"/>
      <w:marRight w:val="0"/>
      <w:marTop w:val="0"/>
      <w:marBottom w:val="0"/>
      <w:divBdr>
        <w:top w:val="none" w:sz="0" w:space="0" w:color="auto"/>
        <w:left w:val="none" w:sz="0" w:space="0" w:color="auto"/>
        <w:bottom w:val="none" w:sz="0" w:space="0" w:color="auto"/>
        <w:right w:val="none" w:sz="0" w:space="0" w:color="auto"/>
      </w:divBdr>
    </w:div>
    <w:div w:id="1134172869">
      <w:bodyDiv w:val="1"/>
      <w:marLeft w:val="0"/>
      <w:marRight w:val="0"/>
      <w:marTop w:val="0"/>
      <w:marBottom w:val="0"/>
      <w:divBdr>
        <w:top w:val="none" w:sz="0" w:space="0" w:color="auto"/>
        <w:left w:val="none" w:sz="0" w:space="0" w:color="auto"/>
        <w:bottom w:val="none" w:sz="0" w:space="0" w:color="auto"/>
        <w:right w:val="none" w:sz="0" w:space="0" w:color="auto"/>
      </w:divBdr>
    </w:div>
    <w:div w:id="1628781392">
      <w:bodyDiv w:val="1"/>
      <w:marLeft w:val="0"/>
      <w:marRight w:val="0"/>
      <w:marTop w:val="0"/>
      <w:marBottom w:val="0"/>
      <w:divBdr>
        <w:top w:val="none" w:sz="0" w:space="0" w:color="auto"/>
        <w:left w:val="none" w:sz="0" w:space="0" w:color="auto"/>
        <w:bottom w:val="none" w:sz="0" w:space="0" w:color="auto"/>
        <w:right w:val="none" w:sz="0" w:space="0" w:color="auto"/>
      </w:divBdr>
    </w:div>
    <w:div w:id="211597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chart" Target="charts/chart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file:////Users/imac/Downloads/CHM2354%20Exp%202%20group%20dat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8723098609253094E-2"/>
          <c:y val="7.9323441567775627E-2"/>
          <c:w val="0.75339880901984013"/>
          <c:h val="0.79537839020122481"/>
        </c:manualLayout>
      </c:layout>
      <c:lineChart>
        <c:grouping val="standard"/>
        <c:varyColors val="0"/>
        <c:ser>
          <c:idx val="0"/>
          <c:order val="0"/>
          <c:tx>
            <c:strRef>
              <c:f>Sheet3!$B$1</c:f>
              <c:strCache>
                <c:ptCount val="1"/>
                <c:pt idx="0">
                  <c:v>tablet</c:v>
                </c:pt>
              </c:strCache>
            </c:strRef>
          </c:tx>
          <c:spPr>
            <a:ln w="28575" cap="rnd">
              <a:noFill/>
              <a:round/>
            </a:ln>
            <a:effectLst/>
          </c:spPr>
          <c:marker>
            <c:symbol val="diamond"/>
            <c:size val="7"/>
            <c:spPr>
              <a:solidFill>
                <a:schemeClr val="accent1"/>
              </a:solidFill>
              <a:ln w="9525">
                <a:solidFill>
                  <a:schemeClr val="accent1"/>
                </a:solidFill>
              </a:ln>
              <a:effectLst/>
            </c:spPr>
          </c:marker>
          <c:val>
            <c:numRef>
              <c:f>Sheet3!$B$2:$B$19</c:f>
              <c:numCache>
                <c:formatCode>General</c:formatCode>
                <c:ptCount val="18"/>
                <c:pt idx="0">
                  <c:v>326</c:v>
                </c:pt>
                <c:pt idx="1">
                  <c:v>323.60000000000002</c:v>
                </c:pt>
                <c:pt idx="2">
                  <c:v>331.9</c:v>
                </c:pt>
                <c:pt idx="3">
                  <c:v>324.01100000000002</c:v>
                </c:pt>
                <c:pt idx="4">
                  <c:v>326</c:v>
                </c:pt>
                <c:pt idx="5">
                  <c:v>324.27</c:v>
                </c:pt>
                <c:pt idx="6">
                  <c:v>319</c:v>
                </c:pt>
                <c:pt idx="7">
                  <c:v>310.7</c:v>
                </c:pt>
                <c:pt idx="8">
                  <c:v>319.3</c:v>
                </c:pt>
                <c:pt idx="9">
                  <c:v>300</c:v>
                </c:pt>
                <c:pt idx="10">
                  <c:v>304</c:v>
                </c:pt>
                <c:pt idx="11">
                  <c:v>303</c:v>
                </c:pt>
                <c:pt idx="12">
                  <c:v>318.10000000000002</c:v>
                </c:pt>
                <c:pt idx="13">
                  <c:v>324</c:v>
                </c:pt>
                <c:pt idx="14">
                  <c:v>318</c:v>
                </c:pt>
                <c:pt idx="15">
                  <c:v>314.87</c:v>
                </c:pt>
                <c:pt idx="16">
                  <c:v>315.47000000000003</c:v>
                </c:pt>
                <c:pt idx="17">
                  <c:v>314.02</c:v>
                </c:pt>
              </c:numCache>
            </c:numRef>
          </c:val>
          <c:smooth val="0"/>
          <c:extLst>
            <c:ext xmlns:c16="http://schemas.microsoft.com/office/drawing/2014/chart" uri="{C3380CC4-5D6E-409C-BE32-E72D297353CC}">
              <c16:uniqueId val="{00000000-17C8-2F47-A9BB-7B9E82034803}"/>
            </c:ext>
          </c:extLst>
        </c:ser>
        <c:ser>
          <c:idx val="1"/>
          <c:order val="1"/>
          <c:tx>
            <c:strRef>
              <c:f>Sheet3!$C$1</c:f>
              <c:strCache>
                <c:ptCount val="1"/>
                <c:pt idx="0">
                  <c:v>mean</c:v>
                </c:pt>
              </c:strCache>
            </c:strRef>
          </c:tx>
          <c:spPr>
            <a:ln w="28575" cap="rnd">
              <a:solidFill>
                <a:schemeClr val="tx1">
                  <a:lumMod val="95000"/>
                  <a:lumOff val="5000"/>
                </a:schemeClr>
              </a:solidFill>
              <a:round/>
            </a:ln>
            <a:effectLst/>
          </c:spPr>
          <c:marker>
            <c:symbol val="none"/>
          </c:marker>
          <c:val>
            <c:numRef>
              <c:f>Sheet3!$C$2:$C$19</c:f>
              <c:numCache>
                <c:formatCode>General</c:formatCode>
                <c:ptCount val="18"/>
                <c:pt idx="0">
                  <c:v>325</c:v>
                </c:pt>
                <c:pt idx="1">
                  <c:v>325</c:v>
                </c:pt>
                <c:pt idx="2">
                  <c:v>325</c:v>
                </c:pt>
                <c:pt idx="3">
                  <c:v>325</c:v>
                </c:pt>
                <c:pt idx="4">
                  <c:v>325</c:v>
                </c:pt>
                <c:pt idx="5">
                  <c:v>325</c:v>
                </c:pt>
                <c:pt idx="6">
                  <c:v>325</c:v>
                </c:pt>
                <c:pt idx="7">
                  <c:v>325</c:v>
                </c:pt>
                <c:pt idx="8">
                  <c:v>325</c:v>
                </c:pt>
                <c:pt idx="9">
                  <c:v>325</c:v>
                </c:pt>
                <c:pt idx="10">
                  <c:v>325</c:v>
                </c:pt>
                <c:pt idx="11">
                  <c:v>325</c:v>
                </c:pt>
                <c:pt idx="12">
                  <c:v>325</c:v>
                </c:pt>
                <c:pt idx="13">
                  <c:v>325</c:v>
                </c:pt>
                <c:pt idx="14">
                  <c:v>325</c:v>
                </c:pt>
                <c:pt idx="15">
                  <c:v>325</c:v>
                </c:pt>
                <c:pt idx="16">
                  <c:v>325</c:v>
                </c:pt>
                <c:pt idx="17">
                  <c:v>325</c:v>
                </c:pt>
              </c:numCache>
            </c:numRef>
          </c:val>
          <c:smooth val="0"/>
          <c:extLst>
            <c:ext xmlns:c16="http://schemas.microsoft.com/office/drawing/2014/chart" uri="{C3380CC4-5D6E-409C-BE32-E72D297353CC}">
              <c16:uniqueId val="{00000001-17C8-2F47-A9BB-7B9E82034803}"/>
            </c:ext>
          </c:extLst>
        </c:ser>
        <c:ser>
          <c:idx val="2"/>
          <c:order val="2"/>
          <c:tx>
            <c:strRef>
              <c:f>Sheet3!$D$1</c:f>
              <c:strCache>
                <c:ptCount val="1"/>
                <c:pt idx="0">
                  <c:v>warning line  </c:v>
                </c:pt>
              </c:strCache>
            </c:strRef>
          </c:tx>
          <c:spPr>
            <a:ln w="28575" cap="rnd">
              <a:solidFill>
                <a:schemeClr val="accent4">
                  <a:lumMod val="75000"/>
                </a:schemeClr>
              </a:solidFill>
              <a:prstDash val="sysDash"/>
              <a:round/>
            </a:ln>
            <a:effectLst/>
          </c:spPr>
          <c:marker>
            <c:symbol val="none"/>
          </c:marker>
          <c:val>
            <c:numRef>
              <c:f>Sheet3!$D$2:$D$19</c:f>
              <c:numCache>
                <c:formatCode>General</c:formatCode>
                <c:ptCount val="18"/>
                <c:pt idx="0">
                  <c:v>321.2</c:v>
                </c:pt>
                <c:pt idx="1">
                  <c:v>321.2</c:v>
                </c:pt>
                <c:pt idx="2">
                  <c:v>321.2</c:v>
                </c:pt>
                <c:pt idx="3">
                  <c:v>321.2</c:v>
                </c:pt>
                <c:pt idx="4">
                  <c:v>321.2</c:v>
                </c:pt>
                <c:pt idx="5">
                  <c:v>321.2</c:v>
                </c:pt>
                <c:pt idx="6">
                  <c:v>321.2</c:v>
                </c:pt>
                <c:pt idx="7">
                  <c:v>321.2</c:v>
                </c:pt>
                <c:pt idx="8">
                  <c:v>321.2</c:v>
                </c:pt>
                <c:pt idx="9">
                  <c:v>321.2</c:v>
                </c:pt>
                <c:pt idx="10">
                  <c:v>321.2</c:v>
                </c:pt>
                <c:pt idx="11">
                  <c:v>321.2</c:v>
                </c:pt>
                <c:pt idx="12">
                  <c:v>321.2</c:v>
                </c:pt>
                <c:pt idx="13">
                  <c:v>321.2</c:v>
                </c:pt>
                <c:pt idx="14">
                  <c:v>321.2</c:v>
                </c:pt>
                <c:pt idx="15">
                  <c:v>321.2</c:v>
                </c:pt>
                <c:pt idx="16">
                  <c:v>321.2</c:v>
                </c:pt>
                <c:pt idx="17">
                  <c:v>321.2</c:v>
                </c:pt>
              </c:numCache>
            </c:numRef>
          </c:val>
          <c:smooth val="0"/>
          <c:extLst>
            <c:ext xmlns:c16="http://schemas.microsoft.com/office/drawing/2014/chart" uri="{C3380CC4-5D6E-409C-BE32-E72D297353CC}">
              <c16:uniqueId val="{00000002-17C8-2F47-A9BB-7B9E82034803}"/>
            </c:ext>
          </c:extLst>
        </c:ser>
        <c:ser>
          <c:idx val="3"/>
          <c:order val="3"/>
          <c:tx>
            <c:strRef>
              <c:f>Sheet3!$E$1</c:f>
              <c:strCache>
                <c:ptCount val="1"/>
                <c:pt idx="0">
                  <c:v>WL upper</c:v>
                </c:pt>
              </c:strCache>
            </c:strRef>
          </c:tx>
          <c:spPr>
            <a:ln w="28575" cap="rnd">
              <a:solidFill>
                <a:schemeClr val="accent4">
                  <a:lumMod val="75000"/>
                </a:schemeClr>
              </a:solidFill>
              <a:prstDash val="sysDash"/>
              <a:round/>
            </a:ln>
            <a:effectLst/>
          </c:spPr>
          <c:marker>
            <c:symbol val="none"/>
          </c:marker>
          <c:val>
            <c:numRef>
              <c:f>Sheet3!$E$2:$E$19</c:f>
              <c:numCache>
                <c:formatCode>General</c:formatCode>
                <c:ptCount val="18"/>
                <c:pt idx="0">
                  <c:v>328.8</c:v>
                </c:pt>
                <c:pt idx="1">
                  <c:v>328.8</c:v>
                </c:pt>
                <c:pt idx="2">
                  <c:v>328.8</c:v>
                </c:pt>
                <c:pt idx="3">
                  <c:v>328.8</c:v>
                </c:pt>
                <c:pt idx="4">
                  <c:v>328.8</c:v>
                </c:pt>
                <c:pt idx="5">
                  <c:v>328.8</c:v>
                </c:pt>
                <c:pt idx="6">
                  <c:v>328.8</c:v>
                </c:pt>
                <c:pt idx="7">
                  <c:v>328.8</c:v>
                </c:pt>
                <c:pt idx="8">
                  <c:v>328.8</c:v>
                </c:pt>
                <c:pt idx="9">
                  <c:v>328.8</c:v>
                </c:pt>
                <c:pt idx="10">
                  <c:v>328.8</c:v>
                </c:pt>
                <c:pt idx="11">
                  <c:v>328.8</c:v>
                </c:pt>
                <c:pt idx="12">
                  <c:v>328.8</c:v>
                </c:pt>
                <c:pt idx="13">
                  <c:v>328.8</c:v>
                </c:pt>
                <c:pt idx="14">
                  <c:v>328.8</c:v>
                </c:pt>
                <c:pt idx="15">
                  <c:v>328.8</c:v>
                </c:pt>
                <c:pt idx="16">
                  <c:v>328.8</c:v>
                </c:pt>
                <c:pt idx="17">
                  <c:v>328.8</c:v>
                </c:pt>
              </c:numCache>
            </c:numRef>
          </c:val>
          <c:smooth val="0"/>
          <c:extLst>
            <c:ext xmlns:c16="http://schemas.microsoft.com/office/drawing/2014/chart" uri="{C3380CC4-5D6E-409C-BE32-E72D297353CC}">
              <c16:uniqueId val="{00000003-17C8-2F47-A9BB-7B9E82034803}"/>
            </c:ext>
          </c:extLst>
        </c:ser>
        <c:ser>
          <c:idx val="4"/>
          <c:order val="4"/>
          <c:tx>
            <c:strRef>
              <c:f>Sheet3!$F$1</c:f>
              <c:strCache>
                <c:ptCount val="1"/>
                <c:pt idx="0">
                  <c:v>action line</c:v>
                </c:pt>
              </c:strCache>
            </c:strRef>
          </c:tx>
          <c:spPr>
            <a:ln w="28575" cap="rnd">
              <a:solidFill>
                <a:schemeClr val="accent6">
                  <a:lumMod val="75000"/>
                </a:schemeClr>
              </a:solidFill>
              <a:prstDash val="sysDot"/>
              <a:round/>
            </a:ln>
            <a:effectLst/>
          </c:spPr>
          <c:marker>
            <c:symbol val="none"/>
          </c:marker>
          <c:val>
            <c:numRef>
              <c:f>Sheet3!$F$2:$F$19</c:f>
              <c:numCache>
                <c:formatCode>General</c:formatCode>
                <c:ptCount val="18"/>
                <c:pt idx="0">
                  <c:v>319.3</c:v>
                </c:pt>
                <c:pt idx="1">
                  <c:v>319.3</c:v>
                </c:pt>
                <c:pt idx="2">
                  <c:v>319.3</c:v>
                </c:pt>
                <c:pt idx="3">
                  <c:v>319.3</c:v>
                </c:pt>
                <c:pt idx="4">
                  <c:v>319.3</c:v>
                </c:pt>
                <c:pt idx="5">
                  <c:v>319.3</c:v>
                </c:pt>
                <c:pt idx="6">
                  <c:v>319.3</c:v>
                </c:pt>
                <c:pt idx="7">
                  <c:v>319.3</c:v>
                </c:pt>
                <c:pt idx="8">
                  <c:v>319.3</c:v>
                </c:pt>
                <c:pt idx="9">
                  <c:v>319.3</c:v>
                </c:pt>
                <c:pt idx="10">
                  <c:v>319.3</c:v>
                </c:pt>
                <c:pt idx="11">
                  <c:v>319.3</c:v>
                </c:pt>
                <c:pt idx="12">
                  <c:v>319.3</c:v>
                </c:pt>
                <c:pt idx="13">
                  <c:v>319.3</c:v>
                </c:pt>
                <c:pt idx="14">
                  <c:v>319.3</c:v>
                </c:pt>
                <c:pt idx="15">
                  <c:v>319.3</c:v>
                </c:pt>
                <c:pt idx="16">
                  <c:v>319.3</c:v>
                </c:pt>
                <c:pt idx="17">
                  <c:v>319.3</c:v>
                </c:pt>
              </c:numCache>
            </c:numRef>
          </c:val>
          <c:smooth val="0"/>
          <c:extLst>
            <c:ext xmlns:c16="http://schemas.microsoft.com/office/drawing/2014/chart" uri="{C3380CC4-5D6E-409C-BE32-E72D297353CC}">
              <c16:uniqueId val="{00000004-17C8-2F47-A9BB-7B9E82034803}"/>
            </c:ext>
          </c:extLst>
        </c:ser>
        <c:ser>
          <c:idx val="5"/>
          <c:order val="5"/>
          <c:tx>
            <c:strRef>
              <c:f>Sheet3!$G$1</c:f>
              <c:strCache>
                <c:ptCount val="1"/>
                <c:pt idx="0">
                  <c:v>AL upper</c:v>
                </c:pt>
              </c:strCache>
            </c:strRef>
          </c:tx>
          <c:spPr>
            <a:ln w="28575" cap="rnd">
              <a:solidFill>
                <a:schemeClr val="accent6">
                  <a:lumMod val="75000"/>
                </a:schemeClr>
              </a:solidFill>
              <a:prstDash val="sysDot"/>
              <a:round/>
            </a:ln>
            <a:effectLst/>
          </c:spPr>
          <c:marker>
            <c:symbol val="none"/>
          </c:marker>
          <c:val>
            <c:numRef>
              <c:f>Sheet3!$G$2:$G$19</c:f>
              <c:numCache>
                <c:formatCode>General</c:formatCode>
                <c:ptCount val="18"/>
                <c:pt idx="0">
                  <c:v>330.7</c:v>
                </c:pt>
                <c:pt idx="1">
                  <c:v>330.7</c:v>
                </c:pt>
                <c:pt idx="2">
                  <c:v>330.7</c:v>
                </c:pt>
                <c:pt idx="3">
                  <c:v>330.7</c:v>
                </c:pt>
                <c:pt idx="4">
                  <c:v>330.7</c:v>
                </c:pt>
                <c:pt idx="5">
                  <c:v>330.7</c:v>
                </c:pt>
                <c:pt idx="6">
                  <c:v>330.7</c:v>
                </c:pt>
                <c:pt idx="7">
                  <c:v>330.7</c:v>
                </c:pt>
                <c:pt idx="8">
                  <c:v>330.7</c:v>
                </c:pt>
                <c:pt idx="9">
                  <c:v>330.7</c:v>
                </c:pt>
                <c:pt idx="10">
                  <c:v>330.7</c:v>
                </c:pt>
                <c:pt idx="11">
                  <c:v>330.7</c:v>
                </c:pt>
                <c:pt idx="12">
                  <c:v>330.7</c:v>
                </c:pt>
                <c:pt idx="13">
                  <c:v>330.7</c:v>
                </c:pt>
                <c:pt idx="14">
                  <c:v>330.7</c:v>
                </c:pt>
                <c:pt idx="15">
                  <c:v>330.7</c:v>
                </c:pt>
                <c:pt idx="16">
                  <c:v>330.7</c:v>
                </c:pt>
                <c:pt idx="17">
                  <c:v>330.7</c:v>
                </c:pt>
              </c:numCache>
            </c:numRef>
          </c:val>
          <c:smooth val="0"/>
          <c:extLst>
            <c:ext xmlns:c16="http://schemas.microsoft.com/office/drawing/2014/chart" uri="{C3380CC4-5D6E-409C-BE32-E72D297353CC}">
              <c16:uniqueId val="{00000005-17C8-2F47-A9BB-7B9E82034803}"/>
            </c:ext>
          </c:extLst>
        </c:ser>
        <c:dLbls>
          <c:showLegendKey val="0"/>
          <c:showVal val="0"/>
          <c:showCatName val="0"/>
          <c:showSerName val="0"/>
          <c:showPercent val="0"/>
          <c:showBubbleSize val="0"/>
        </c:dLbls>
        <c:marker val="1"/>
        <c:smooth val="0"/>
        <c:axId val="1042355808"/>
        <c:axId val="1044680320"/>
      </c:lineChart>
      <c:catAx>
        <c:axId val="104235580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4680320"/>
        <c:crosses val="autoZero"/>
        <c:auto val="1"/>
        <c:lblAlgn val="ctr"/>
        <c:lblOffset val="100"/>
        <c:noMultiLvlLbl val="0"/>
      </c:catAx>
      <c:valAx>
        <c:axId val="1044680320"/>
        <c:scaling>
          <c:orientation val="minMax"/>
          <c:min val="3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2355808"/>
        <c:crosses val="autoZero"/>
        <c:crossBetween val="between"/>
      </c:valAx>
      <c:spPr>
        <a:noFill/>
        <a:ln>
          <a:noFill/>
        </a:ln>
        <a:effectLst/>
      </c:spPr>
    </c:plotArea>
    <c:legend>
      <c:legendPos val="r"/>
      <c:legendEntry>
        <c:idx val="3"/>
        <c:delete val="1"/>
      </c:legendEntry>
      <c:legendEntry>
        <c:idx val="5"/>
        <c:delete val="1"/>
      </c:legendEntry>
      <c:layout>
        <c:manualLayout>
          <c:xMode val="edge"/>
          <c:yMode val="edge"/>
          <c:x val="0.80253063863026242"/>
          <c:y val="0.33062784494737341"/>
          <c:w val="0.19746936136973756"/>
          <c:h val="0.2738355879957196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390</TotalTime>
  <Pages>10</Pages>
  <Words>1537</Words>
  <Characters>8762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NanChen</dc:creator>
  <cp:keywords/>
  <dc:description/>
  <cp:lastModifiedBy>Nan Chen</cp:lastModifiedBy>
  <cp:revision>129</cp:revision>
  <dcterms:created xsi:type="dcterms:W3CDTF">2020-02-08T21:06:00Z</dcterms:created>
  <dcterms:modified xsi:type="dcterms:W3CDTF">2021-03-15T14:54:00Z</dcterms:modified>
</cp:coreProperties>
</file>