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412A73" w14:textId="34D31D8E" w:rsidR="001514C1" w:rsidRPr="001514C1" w:rsidRDefault="001514C1" w:rsidP="001514C1">
      <w:pPr>
        <w:jc w:val="center"/>
        <w:rPr>
          <w:b/>
          <w:bCs/>
          <w:sz w:val="28"/>
          <w:szCs w:val="28"/>
          <w:lang w:val="en-US"/>
        </w:rPr>
      </w:pPr>
      <w:r w:rsidRPr="001514C1">
        <w:rPr>
          <w:b/>
          <w:bCs/>
          <w:sz w:val="28"/>
          <w:szCs w:val="28"/>
          <w:lang w:val="en-US"/>
        </w:rPr>
        <w:t>Intersectionality reflection</w:t>
      </w:r>
    </w:p>
    <w:p w14:paraId="36F67268" w14:textId="77777777" w:rsidR="001514C1" w:rsidRPr="001514C1" w:rsidRDefault="001514C1" w:rsidP="001514C1">
      <w:pPr>
        <w:jc w:val="center"/>
        <w:rPr>
          <w:b/>
          <w:bCs/>
          <w:sz w:val="28"/>
          <w:szCs w:val="28"/>
          <w:lang w:val="en-US"/>
        </w:rPr>
      </w:pPr>
    </w:p>
    <w:p w14:paraId="70CFAFDE" w14:textId="2221ABC7" w:rsidR="001514C1" w:rsidRPr="00A964CD" w:rsidRDefault="001514C1">
      <w:pPr>
        <w:rPr>
          <w:b/>
          <w:bCs/>
          <w:lang w:val="en-US"/>
        </w:rPr>
      </w:pPr>
      <w:r w:rsidRPr="00A964CD">
        <w:rPr>
          <w:b/>
          <w:bCs/>
          <w:lang w:val="en-US"/>
        </w:rPr>
        <w:t>What does Crenshaw mean when she writes “intersectionality was lived a reality before it became a term” (p.57)</w:t>
      </w:r>
    </w:p>
    <w:p w14:paraId="00C7A6F2" w14:textId="065C477E" w:rsidR="001514C1" w:rsidRDefault="001514C1">
      <w:pPr>
        <w:rPr>
          <w:lang w:val="en-US"/>
        </w:rPr>
      </w:pPr>
    </w:p>
    <w:p w14:paraId="43AEFCF8" w14:textId="750213AA" w:rsidR="001514C1" w:rsidRDefault="001514C1" w:rsidP="001514C1">
      <w:pPr>
        <w:rPr>
          <w:lang w:val="en-US"/>
        </w:rPr>
      </w:pPr>
      <w:r>
        <w:rPr>
          <w:lang w:val="en-US"/>
        </w:rPr>
        <w:t>What Crenshaw meant when writing “</w:t>
      </w:r>
      <w:r>
        <w:rPr>
          <w:lang w:val="en-US"/>
        </w:rPr>
        <w:t xml:space="preserve">intersectionality was lived a reality before it became a term” </w:t>
      </w:r>
      <w:r>
        <w:rPr>
          <w:lang w:val="en-US"/>
        </w:rPr>
        <w:t xml:space="preserve">she was talking about issues that were arising for nearly three decades, especially colored people that were facing issues in their daily life but yet no one chose to acknowledge them. An example of intersectionality occurring in a black women’s life was in 1976, Emma </w:t>
      </w:r>
      <w:proofErr w:type="spellStart"/>
      <w:r>
        <w:rPr>
          <w:lang w:val="en-US"/>
        </w:rPr>
        <w:t>DeGraffenreid</w:t>
      </w:r>
      <w:proofErr w:type="spellEnd"/>
      <w:r>
        <w:rPr>
          <w:lang w:val="en-US"/>
        </w:rPr>
        <w:t xml:space="preserve"> who sued a company for discrimination, and how they split the company based on race and gender. According to the plaintiff women were welcomed to apply for some of the jobs and men were welcomed to apply to some of the jobs. This is where the problem occurred, the black jobs were for men to work on the floor of the factory and the women were for whites where they are hired to work as a secretary. A black woman wasn’t appropriate for any job. The court dismissed her  case because black women are not allowed to combine their gender and race into one, because it would give her a double advantage , more preferential treatment whereas black men and white woman only have one advantage .It is in situations like these where black women didn’t get the justice they deserved, because there is a crack in the law that no one encountered and decided to dismiss it . The law </w:t>
      </w:r>
      <w:r w:rsidR="00A964CD">
        <w:rPr>
          <w:lang w:val="en-US"/>
        </w:rPr>
        <w:t>was only</w:t>
      </w:r>
      <w:r>
        <w:rPr>
          <w:lang w:val="en-US"/>
        </w:rPr>
        <w:t xml:space="preserve"> willing to give justice </w:t>
      </w:r>
      <w:r w:rsidR="00A964CD">
        <w:rPr>
          <w:lang w:val="en-US"/>
        </w:rPr>
        <w:t>to Emma</w:t>
      </w:r>
      <w:r>
        <w:rPr>
          <w:lang w:val="en-US"/>
        </w:rPr>
        <w:t xml:space="preserve"> if she faced one issue but since it was two issues intersecting at once, the law ignores it.</w:t>
      </w:r>
    </w:p>
    <w:p w14:paraId="2B2B7BEE" w14:textId="77777777" w:rsidR="001514C1" w:rsidRDefault="001514C1" w:rsidP="001514C1">
      <w:pPr>
        <w:rPr>
          <w:lang w:val="en-US"/>
        </w:rPr>
      </w:pPr>
    </w:p>
    <w:p w14:paraId="1D2F5B62" w14:textId="3E3E1807" w:rsidR="001514C1" w:rsidRDefault="001514C1">
      <w:pPr>
        <w:rPr>
          <w:lang w:val="en-US"/>
        </w:rPr>
      </w:pPr>
    </w:p>
    <w:p w14:paraId="7CF3AC6D" w14:textId="243DDB00" w:rsidR="001514C1" w:rsidRPr="00A964CD" w:rsidRDefault="001514C1">
      <w:pPr>
        <w:rPr>
          <w:b/>
          <w:bCs/>
          <w:lang w:val="en-US"/>
        </w:rPr>
      </w:pPr>
      <w:r w:rsidRPr="00A964CD">
        <w:rPr>
          <w:b/>
          <w:bCs/>
          <w:lang w:val="en-US"/>
        </w:rPr>
        <w:t>What do you think are some of the consequences of not acknowledging intersectionality?</w:t>
      </w:r>
    </w:p>
    <w:p w14:paraId="740741CC" w14:textId="77777777" w:rsidR="00A964CD" w:rsidRDefault="00A964CD">
      <w:pPr>
        <w:rPr>
          <w:lang w:val="en-US"/>
        </w:rPr>
      </w:pPr>
    </w:p>
    <w:p w14:paraId="417BF288" w14:textId="7518103A" w:rsidR="00A964CD" w:rsidRDefault="00A964CD">
      <w:pPr>
        <w:rPr>
          <w:lang w:val="en-US"/>
        </w:rPr>
      </w:pPr>
      <w:r>
        <w:rPr>
          <w:lang w:val="en-US"/>
        </w:rPr>
        <w:t xml:space="preserve"> Our lack of knowledge has caused misinterpretation of what intersectionality truly is; some people think its theoretical thinking its “all talk” no action. </w:t>
      </w:r>
      <w:r w:rsidR="00537E25">
        <w:rPr>
          <w:lang w:val="en-US"/>
        </w:rPr>
        <w:t xml:space="preserve"> Yet, racial</w:t>
      </w:r>
      <w:r>
        <w:rPr>
          <w:lang w:val="en-US"/>
        </w:rPr>
        <w:t xml:space="preserve"> equality has been an issue since the period of when slavery started but yet no one is realizing it.</w:t>
      </w:r>
      <w:r w:rsidR="00537E25">
        <w:rPr>
          <w:lang w:val="en-US"/>
        </w:rPr>
        <w:t xml:space="preserve"> Everyone is just blaming the voices that talk about these issues, yet no one is actually supporting or locating where the problem is. Since people can’t manage to see a problem you can’t fix it together therefore a solution is hard to find. The less visible members have to wait </w:t>
      </w:r>
      <w:r w:rsidR="00361F1C">
        <w:rPr>
          <w:lang w:val="en-US"/>
        </w:rPr>
        <w:t>for decision</w:t>
      </w:r>
      <w:r w:rsidR="00537E25">
        <w:rPr>
          <w:lang w:val="en-US"/>
        </w:rPr>
        <w:t xml:space="preserve"> makers, or leaders to see their struggle or what they’re going through to talk about </w:t>
      </w:r>
      <w:r w:rsidR="00361F1C">
        <w:rPr>
          <w:lang w:val="en-US"/>
        </w:rPr>
        <w:t>it.</w:t>
      </w:r>
    </w:p>
    <w:p w14:paraId="0264BBCC" w14:textId="6D854332" w:rsidR="001514C1" w:rsidRDefault="001514C1">
      <w:pPr>
        <w:rPr>
          <w:lang w:val="en-US"/>
        </w:rPr>
      </w:pPr>
    </w:p>
    <w:p w14:paraId="56D4F4E9" w14:textId="7EACE79B" w:rsidR="001514C1" w:rsidRPr="00A964CD" w:rsidRDefault="001514C1">
      <w:pPr>
        <w:rPr>
          <w:b/>
          <w:bCs/>
          <w:lang w:val="en-US"/>
        </w:rPr>
      </w:pPr>
      <w:r w:rsidRPr="00A964CD">
        <w:rPr>
          <w:b/>
          <w:bCs/>
          <w:lang w:val="en-US"/>
        </w:rPr>
        <w:t>How might intersectionality be relevant to understanding your own experiences, identities, and social locations?</w:t>
      </w:r>
    </w:p>
    <w:p w14:paraId="31FE2E1A" w14:textId="7F3B78E1" w:rsidR="001514C1" w:rsidRDefault="001514C1">
      <w:pPr>
        <w:rPr>
          <w:lang w:val="en-US"/>
        </w:rPr>
      </w:pPr>
    </w:p>
    <w:p w14:paraId="27993CFC" w14:textId="0C3DFD52" w:rsidR="001514C1" w:rsidRPr="001514C1" w:rsidRDefault="001514C1">
      <w:pPr>
        <w:rPr>
          <w:lang w:val="en-US"/>
        </w:rPr>
      </w:pPr>
      <w:r>
        <w:rPr>
          <w:lang w:val="en-US"/>
        </w:rPr>
        <w:t xml:space="preserve">Intersectionality is relevant to understanding my own experiences when I was visiting Srilanka my native land which is controlled by Sinhalese people.  My sister was trying to get a job, but it was hard. Not only was she a woman but since she was </w:t>
      </w:r>
      <w:r w:rsidR="00A964CD">
        <w:rPr>
          <w:lang w:val="en-US"/>
        </w:rPr>
        <w:t>Tamil,</w:t>
      </w:r>
      <w:r>
        <w:rPr>
          <w:lang w:val="en-US"/>
        </w:rPr>
        <w:t xml:space="preserve"> she wouldn’t get the job or if she </w:t>
      </w:r>
      <w:r w:rsidR="00A964CD">
        <w:rPr>
          <w:lang w:val="en-US"/>
        </w:rPr>
        <w:t>did,</w:t>
      </w:r>
      <w:r>
        <w:rPr>
          <w:lang w:val="en-US"/>
        </w:rPr>
        <w:t xml:space="preserve"> she would be getting paid so little compared to Sinhalese men and women. Sinhalese people don’t look up to Tamils, they look down treating them as slaves. Tamils never got any justice because the government are all Sinhalese </w:t>
      </w:r>
      <w:r w:rsidR="00A964CD">
        <w:rPr>
          <w:lang w:val="en-US"/>
        </w:rPr>
        <w:t>people and</w:t>
      </w:r>
      <w:r>
        <w:rPr>
          <w:lang w:val="en-US"/>
        </w:rPr>
        <w:t xml:space="preserve"> bringing up intersectionality issues to the court would just be </w:t>
      </w:r>
      <w:r w:rsidR="00A964CD">
        <w:rPr>
          <w:lang w:val="en-US"/>
        </w:rPr>
        <w:t>dismissed,</w:t>
      </w:r>
      <w:r>
        <w:rPr>
          <w:lang w:val="en-US"/>
        </w:rPr>
        <w:t xml:space="preserve"> discriminations that Tamils </w:t>
      </w:r>
      <w:r>
        <w:rPr>
          <w:lang w:val="en-US"/>
        </w:rPr>
        <w:lastRenderedPageBreak/>
        <w:t>faced would just be dismissed and no one can bring it up due to the government always siding with the Sinhalese.</w:t>
      </w:r>
      <w:r w:rsidR="00537E25">
        <w:rPr>
          <w:lang w:val="en-US"/>
        </w:rPr>
        <w:t xml:space="preserve">  Certain social locations that come in this situation is ethnicity, gender, language and heritage and history. </w:t>
      </w:r>
    </w:p>
    <w:sectPr w:rsidR="001514C1" w:rsidRPr="001514C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59CDE" w14:textId="77777777" w:rsidR="001514C1" w:rsidRDefault="001514C1" w:rsidP="001514C1">
      <w:r>
        <w:separator/>
      </w:r>
    </w:p>
  </w:endnote>
  <w:endnote w:type="continuationSeparator" w:id="0">
    <w:p w14:paraId="3E16377D" w14:textId="77777777" w:rsidR="001514C1" w:rsidRDefault="001514C1" w:rsidP="0015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15A30" w14:textId="77777777" w:rsidR="001514C1" w:rsidRDefault="001514C1" w:rsidP="001514C1">
      <w:r>
        <w:separator/>
      </w:r>
    </w:p>
  </w:footnote>
  <w:footnote w:type="continuationSeparator" w:id="0">
    <w:p w14:paraId="71E1B932" w14:textId="77777777" w:rsidR="001514C1" w:rsidRDefault="001514C1" w:rsidP="00151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AF152" w14:textId="71C3DF48" w:rsidR="001514C1" w:rsidRDefault="001514C1" w:rsidP="001514C1">
    <w:pPr>
      <w:pStyle w:val="Header"/>
      <w:spacing w:line="360" w:lineRule="auto"/>
    </w:pPr>
    <w:proofErr w:type="spellStart"/>
    <w:r>
      <w:t>Shakiraa</w:t>
    </w:r>
    <w:proofErr w:type="spellEnd"/>
    <w:r>
      <w:t xml:space="preserve"> </w:t>
    </w:r>
    <w:proofErr w:type="spellStart"/>
    <w:r>
      <w:t>Suntharalingam</w:t>
    </w:r>
    <w:proofErr w:type="spellEnd"/>
    <w:r>
      <w:t xml:space="preserve"> </w:t>
    </w:r>
  </w:p>
  <w:p w14:paraId="0259D41B" w14:textId="6074D54A" w:rsidR="001514C1" w:rsidRDefault="001514C1" w:rsidP="001514C1">
    <w:pPr>
      <w:pStyle w:val="Header"/>
      <w:spacing w:line="360" w:lineRule="auto"/>
    </w:pPr>
    <w:r>
      <w:t>WS100</w:t>
    </w:r>
  </w:p>
  <w:p w14:paraId="7D275278" w14:textId="66EEFF7F" w:rsidR="001514C1" w:rsidRDefault="001514C1" w:rsidP="001514C1">
    <w:pPr>
      <w:pStyle w:val="Header"/>
      <w:spacing w:line="360" w:lineRule="auto"/>
    </w:pPr>
    <w:r>
      <w:t>September 28, 2020</w:t>
    </w:r>
  </w:p>
  <w:p w14:paraId="72C61B69" w14:textId="77777777" w:rsidR="001514C1" w:rsidRDefault="001514C1" w:rsidP="001514C1">
    <w:pPr>
      <w:pStyle w:val="Header"/>
      <w:spacing w:line="36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4C1"/>
    <w:rsid w:val="001514C1"/>
    <w:rsid w:val="00361F1C"/>
    <w:rsid w:val="00537E25"/>
    <w:rsid w:val="00A964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E2A1C77"/>
  <w15:chartTrackingRefBased/>
  <w15:docId w15:val="{1A2D0AF0-4399-A84E-A213-14E408B7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14C1"/>
    <w:pPr>
      <w:tabs>
        <w:tab w:val="center" w:pos="4513"/>
        <w:tab w:val="right" w:pos="9026"/>
      </w:tabs>
    </w:pPr>
  </w:style>
  <w:style w:type="character" w:customStyle="1" w:styleId="HeaderChar">
    <w:name w:val="Header Char"/>
    <w:basedOn w:val="DefaultParagraphFont"/>
    <w:link w:val="Header"/>
    <w:uiPriority w:val="99"/>
    <w:rsid w:val="001514C1"/>
  </w:style>
  <w:style w:type="paragraph" w:styleId="Footer">
    <w:name w:val="footer"/>
    <w:basedOn w:val="Normal"/>
    <w:link w:val="FooterChar"/>
    <w:uiPriority w:val="99"/>
    <w:unhideWhenUsed/>
    <w:rsid w:val="001514C1"/>
    <w:pPr>
      <w:tabs>
        <w:tab w:val="center" w:pos="4513"/>
        <w:tab w:val="right" w:pos="9026"/>
      </w:tabs>
    </w:pPr>
  </w:style>
  <w:style w:type="character" w:customStyle="1" w:styleId="FooterChar">
    <w:name w:val="Footer Char"/>
    <w:basedOn w:val="DefaultParagraphFont"/>
    <w:link w:val="Footer"/>
    <w:uiPriority w:val="99"/>
    <w:rsid w:val="00151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2</Pages>
  <Words>483</Words>
  <Characters>2759</Characters>
  <Application>Microsoft Office Word</Application>
  <DocSecurity>0</DocSecurity>
  <Lines>22</Lines>
  <Paragraphs>6</Paragraphs>
  <ScaleCrop>false</ScaleCrop>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Shakiraa Suntharalingam</dc:creator>
  <cp:keywords/>
  <dc:description/>
  <cp:lastModifiedBy>Shakiraa Suntharalingam</cp:lastModifiedBy>
  <cp:revision>4</cp:revision>
  <dcterms:created xsi:type="dcterms:W3CDTF">2020-09-29T02:23:00Z</dcterms:created>
  <dcterms:modified xsi:type="dcterms:W3CDTF">2020-09-29T13:39:00Z</dcterms:modified>
</cp:coreProperties>
</file>