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88FA0" w14:textId="6BFF3D82" w:rsidR="006547C7" w:rsidRDefault="0034376F">
      <w:pPr>
        <w:rPr>
          <w:lang w:val="en-US"/>
        </w:rPr>
      </w:pPr>
      <w:r>
        <w:rPr>
          <w:lang w:val="en-US"/>
        </w:rPr>
        <w:t>PHI 1101 MIDTERM 2 CHEAT SHEET</w:t>
      </w:r>
    </w:p>
    <w:p w14:paraId="39E7A255" w14:textId="235D1C25" w:rsidR="0034376F" w:rsidRDefault="00C0780D">
      <w:pPr>
        <w:rPr>
          <w:lang w:val="en-US"/>
        </w:rPr>
      </w:pPr>
      <w:r>
        <w:rPr>
          <w:lang w:val="en-US"/>
        </w:rPr>
        <w:t>CHAPTER 4</w:t>
      </w:r>
    </w:p>
    <w:p w14:paraId="02F581E0" w14:textId="643F23A1" w:rsidR="00C0780D" w:rsidRDefault="00C0780D">
      <w:pPr>
        <w:rPr>
          <w:lang w:val="en-US"/>
        </w:rPr>
      </w:pPr>
      <w:r w:rsidRPr="00510FBB">
        <w:rPr>
          <w:b/>
          <w:bCs/>
          <w:lang w:val="en-US"/>
        </w:rPr>
        <w:t>Sentential Form:</w:t>
      </w:r>
      <w:r>
        <w:rPr>
          <w:lang w:val="en-US"/>
        </w:rPr>
        <w:t xml:space="preserve"> </w:t>
      </w:r>
      <w:r w:rsidR="009F2896">
        <w:rPr>
          <w:lang w:val="en-US"/>
        </w:rPr>
        <w:t>representation of an argument using letters to replace the simple sentences that make up the compound structure of the argument</w:t>
      </w:r>
    </w:p>
    <w:p w14:paraId="28A68FE6" w14:textId="42564D14" w:rsidR="00510FBB" w:rsidRDefault="009F2896" w:rsidP="00510FBB">
      <w:pPr>
        <w:rPr>
          <w:lang w:val="en-US"/>
        </w:rPr>
      </w:pPr>
      <w:r w:rsidRPr="00510FBB">
        <w:rPr>
          <w:b/>
          <w:bCs/>
          <w:lang w:val="en-US"/>
        </w:rPr>
        <w:t>Sentential Variable:</w:t>
      </w:r>
      <w:r>
        <w:rPr>
          <w:lang w:val="en-US"/>
        </w:rPr>
        <w:t xml:space="preserve"> letters used in sentential form to represent sentences (P, Q, R, S, …)</w:t>
      </w:r>
    </w:p>
    <w:p w14:paraId="03D7C3A6" w14:textId="1EE3138D" w:rsidR="00510FBB" w:rsidRPr="00510FBB" w:rsidRDefault="00510FBB" w:rsidP="00510FBB">
      <w:pPr>
        <w:rPr>
          <w:b/>
          <w:bCs/>
          <w:lang w:val="en-US"/>
        </w:rPr>
      </w:pPr>
      <w:r w:rsidRPr="00510FBB">
        <w:rPr>
          <w:b/>
          <w:bCs/>
          <w:lang w:val="en-US"/>
        </w:rPr>
        <w:t>Connectives:</w:t>
      </w:r>
    </w:p>
    <w:tbl>
      <w:tblPr>
        <w:tblStyle w:val="TableGrid"/>
        <w:tblW w:w="0" w:type="auto"/>
        <w:tblLook w:val="04A0" w:firstRow="1" w:lastRow="0" w:firstColumn="1" w:lastColumn="0" w:noHBand="0" w:noVBand="1"/>
      </w:tblPr>
      <w:tblGrid>
        <w:gridCol w:w="3116"/>
        <w:gridCol w:w="3117"/>
        <w:gridCol w:w="3117"/>
      </w:tblGrid>
      <w:tr w:rsidR="00510FBB" w14:paraId="67EA6D59" w14:textId="77777777" w:rsidTr="00D64DD0">
        <w:tc>
          <w:tcPr>
            <w:tcW w:w="3116" w:type="dxa"/>
          </w:tcPr>
          <w:p w14:paraId="18EB2E25" w14:textId="77777777" w:rsidR="00510FBB" w:rsidRDefault="00510FBB" w:rsidP="00D64DD0">
            <w:pPr>
              <w:jc w:val="center"/>
              <w:rPr>
                <w:rFonts w:cstheme="minorHAnsi"/>
                <w:color w:val="000000" w:themeColor="text1"/>
                <w:lang w:val="en-US"/>
              </w:rPr>
            </w:pPr>
            <w:r>
              <w:rPr>
                <w:rFonts w:cstheme="minorHAnsi"/>
                <w:color w:val="000000" w:themeColor="text1"/>
                <w:lang w:val="en-US"/>
              </w:rPr>
              <w:t>Ordinary Words</w:t>
            </w:r>
          </w:p>
        </w:tc>
        <w:tc>
          <w:tcPr>
            <w:tcW w:w="3117" w:type="dxa"/>
          </w:tcPr>
          <w:p w14:paraId="1155EEC7" w14:textId="77777777" w:rsidR="00510FBB" w:rsidRDefault="00510FBB" w:rsidP="00D64DD0">
            <w:pPr>
              <w:jc w:val="center"/>
              <w:rPr>
                <w:rFonts w:cstheme="minorHAnsi"/>
                <w:color w:val="000000" w:themeColor="text1"/>
                <w:lang w:val="en-US"/>
              </w:rPr>
            </w:pPr>
            <w:r>
              <w:rPr>
                <w:rFonts w:cstheme="minorHAnsi"/>
                <w:color w:val="000000" w:themeColor="text1"/>
                <w:lang w:val="en-US"/>
              </w:rPr>
              <w:t>Symbol</w:t>
            </w:r>
          </w:p>
        </w:tc>
        <w:tc>
          <w:tcPr>
            <w:tcW w:w="3117" w:type="dxa"/>
          </w:tcPr>
          <w:p w14:paraId="28B5F7A6" w14:textId="77777777" w:rsidR="00510FBB" w:rsidRDefault="00510FBB" w:rsidP="00D64DD0">
            <w:pPr>
              <w:jc w:val="center"/>
              <w:rPr>
                <w:rFonts w:cstheme="minorHAnsi"/>
                <w:color w:val="000000" w:themeColor="text1"/>
                <w:lang w:val="en-US"/>
              </w:rPr>
            </w:pPr>
            <w:r>
              <w:rPr>
                <w:rFonts w:cstheme="minorHAnsi"/>
                <w:color w:val="000000" w:themeColor="text1"/>
                <w:lang w:val="en-US"/>
              </w:rPr>
              <w:t>Name</w:t>
            </w:r>
          </w:p>
        </w:tc>
      </w:tr>
      <w:tr w:rsidR="00510FBB" w14:paraId="6DC19DEC" w14:textId="77777777" w:rsidTr="00D64DD0">
        <w:tc>
          <w:tcPr>
            <w:tcW w:w="3116" w:type="dxa"/>
          </w:tcPr>
          <w:p w14:paraId="2771EB91" w14:textId="77777777" w:rsidR="00510FBB" w:rsidRDefault="00510FBB" w:rsidP="00D64DD0">
            <w:pPr>
              <w:jc w:val="center"/>
              <w:rPr>
                <w:rFonts w:cstheme="minorHAnsi"/>
                <w:color w:val="000000" w:themeColor="text1"/>
                <w:lang w:val="en-US"/>
              </w:rPr>
            </w:pPr>
            <w:r>
              <w:rPr>
                <w:rFonts w:cstheme="minorHAnsi"/>
                <w:color w:val="000000" w:themeColor="text1"/>
                <w:lang w:val="en-US"/>
              </w:rPr>
              <w:t>either… or</w:t>
            </w:r>
          </w:p>
          <w:p w14:paraId="5866D34B" w14:textId="77777777" w:rsidR="00510FBB" w:rsidRDefault="00510FBB" w:rsidP="00D64DD0">
            <w:pPr>
              <w:jc w:val="center"/>
              <w:rPr>
                <w:rFonts w:cstheme="minorHAnsi"/>
                <w:color w:val="000000" w:themeColor="text1"/>
                <w:lang w:val="en-US"/>
              </w:rPr>
            </w:pPr>
            <w:r>
              <w:rPr>
                <w:rFonts w:cstheme="minorHAnsi"/>
                <w:color w:val="000000" w:themeColor="text1"/>
                <w:lang w:val="en-US"/>
              </w:rPr>
              <w:t>…or…</w:t>
            </w:r>
          </w:p>
          <w:p w14:paraId="7BC4D83B" w14:textId="77777777" w:rsidR="00510FBB" w:rsidRDefault="00510FBB" w:rsidP="00D64DD0">
            <w:pPr>
              <w:jc w:val="center"/>
              <w:rPr>
                <w:rFonts w:cstheme="minorHAnsi"/>
                <w:color w:val="000000" w:themeColor="text1"/>
                <w:lang w:val="en-US"/>
              </w:rPr>
            </w:pPr>
            <w:r>
              <w:rPr>
                <w:rFonts w:cstheme="minorHAnsi"/>
                <w:color w:val="000000" w:themeColor="text1"/>
                <w:lang w:val="en-US"/>
              </w:rPr>
              <w:t>Either it is a cat or it is a dog</w:t>
            </w:r>
          </w:p>
        </w:tc>
        <w:tc>
          <w:tcPr>
            <w:tcW w:w="3117" w:type="dxa"/>
          </w:tcPr>
          <w:p w14:paraId="49A85687" w14:textId="77777777" w:rsidR="00510FBB" w:rsidRDefault="00510FBB" w:rsidP="00D64DD0">
            <w:pPr>
              <w:jc w:val="center"/>
              <w:rPr>
                <w:rFonts w:cstheme="minorHAnsi"/>
                <w:color w:val="000000" w:themeColor="text1"/>
                <w:lang w:val="en-US"/>
              </w:rPr>
            </w:pPr>
            <w:r>
              <w:rPr>
                <w:rFonts w:cstheme="minorHAnsi"/>
                <w:color w:val="000000" w:themeColor="text1"/>
                <w:lang w:val="en-US"/>
              </w:rPr>
              <w:t>V</w:t>
            </w:r>
          </w:p>
          <w:p w14:paraId="5A0C6610" w14:textId="77777777" w:rsidR="00510FBB" w:rsidRDefault="00510FBB" w:rsidP="00D64DD0">
            <w:pPr>
              <w:jc w:val="center"/>
              <w:rPr>
                <w:rFonts w:cstheme="minorHAnsi"/>
                <w:color w:val="000000" w:themeColor="text1"/>
                <w:lang w:val="en-US"/>
              </w:rPr>
            </w:pPr>
          </w:p>
          <w:p w14:paraId="28B458AB" w14:textId="77777777" w:rsidR="00510FBB" w:rsidRDefault="00510FBB" w:rsidP="00D64DD0">
            <w:pPr>
              <w:jc w:val="center"/>
              <w:rPr>
                <w:rFonts w:cstheme="minorHAnsi"/>
                <w:color w:val="000000" w:themeColor="text1"/>
                <w:lang w:val="en-US"/>
              </w:rPr>
            </w:pPr>
            <w:r>
              <w:rPr>
                <w:rFonts w:cstheme="minorHAnsi"/>
                <w:color w:val="000000" w:themeColor="text1"/>
                <w:lang w:val="en-US"/>
              </w:rPr>
              <w:t>C V D</w:t>
            </w:r>
          </w:p>
        </w:tc>
        <w:tc>
          <w:tcPr>
            <w:tcW w:w="3117" w:type="dxa"/>
          </w:tcPr>
          <w:p w14:paraId="29BA5E55" w14:textId="77777777" w:rsidR="00510FBB" w:rsidRDefault="00510FBB" w:rsidP="00D64DD0">
            <w:pPr>
              <w:jc w:val="center"/>
              <w:rPr>
                <w:rFonts w:cstheme="minorHAnsi"/>
                <w:color w:val="000000" w:themeColor="text1"/>
                <w:lang w:val="en-US"/>
              </w:rPr>
            </w:pPr>
            <w:r>
              <w:rPr>
                <w:rFonts w:cstheme="minorHAnsi"/>
                <w:color w:val="000000" w:themeColor="text1"/>
                <w:lang w:val="en-US"/>
              </w:rPr>
              <w:t>Disjunction</w:t>
            </w:r>
          </w:p>
        </w:tc>
      </w:tr>
      <w:tr w:rsidR="00510FBB" w14:paraId="64FC4E19" w14:textId="77777777" w:rsidTr="00D64DD0">
        <w:tc>
          <w:tcPr>
            <w:tcW w:w="3116" w:type="dxa"/>
          </w:tcPr>
          <w:p w14:paraId="37D445AB" w14:textId="77777777" w:rsidR="00510FBB" w:rsidRDefault="00510FBB" w:rsidP="00D64DD0">
            <w:pPr>
              <w:jc w:val="center"/>
              <w:rPr>
                <w:rFonts w:cstheme="minorHAnsi"/>
                <w:color w:val="000000" w:themeColor="text1"/>
                <w:lang w:val="en-US"/>
              </w:rPr>
            </w:pPr>
            <w:r>
              <w:rPr>
                <w:rFonts w:cstheme="minorHAnsi"/>
                <w:color w:val="000000" w:themeColor="text1"/>
                <w:lang w:val="en-US"/>
              </w:rPr>
              <w:t>And, but, yet</w:t>
            </w:r>
          </w:p>
          <w:p w14:paraId="6581905A" w14:textId="77777777" w:rsidR="00510FBB" w:rsidRDefault="00510FBB" w:rsidP="00D64DD0">
            <w:pPr>
              <w:jc w:val="center"/>
              <w:rPr>
                <w:rFonts w:cstheme="minorHAnsi"/>
                <w:color w:val="000000" w:themeColor="text1"/>
                <w:lang w:val="en-US"/>
              </w:rPr>
            </w:pPr>
            <w:r>
              <w:rPr>
                <w:rFonts w:cstheme="minorHAnsi"/>
                <w:color w:val="000000" w:themeColor="text1"/>
                <w:lang w:val="en-US"/>
              </w:rPr>
              <w:t>It is a dog, and it bites</w:t>
            </w:r>
          </w:p>
        </w:tc>
        <w:tc>
          <w:tcPr>
            <w:tcW w:w="3117" w:type="dxa"/>
          </w:tcPr>
          <w:p w14:paraId="368BC7BA" w14:textId="77777777" w:rsidR="00510FBB" w:rsidRPr="008C6EE8" w:rsidRDefault="00510FBB" w:rsidP="00D64DD0">
            <w:pPr>
              <w:jc w:val="center"/>
              <w:rPr>
                <w:rFonts w:eastAsiaTheme="minorEastAsia" w:cstheme="minorHAnsi"/>
                <w:b/>
                <w:bCs/>
                <w:color w:val="000000" w:themeColor="text1"/>
                <w:lang w:val="en-US"/>
              </w:rPr>
            </w:pPr>
            <w:r>
              <w:rPr>
                <w:rFonts w:ascii="Calibri" w:hAnsi="Calibri" w:cs="Calibri"/>
                <w:color w:val="000000" w:themeColor="text1"/>
                <w:lang w:val="en-US"/>
              </w:rPr>
              <w:t>•</w:t>
            </w:r>
          </w:p>
          <w:p w14:paraId="2B7A0E27" w14:textId="77777777" w:rsidR="00510FBB" w:rsidRPr="00BA02CB" w:rsidRDefault="00510FBB" w:rsidP="00D64DD0">
            <w:pPr>
              <w:jc w:val="center"/>
              <w:rPr>
                <w:rFonts w:eastAsiaTheme="minorEastAsia" w:cstheme="minorHAnsi"/>
                <w:color w:val="000000" w:themeColor="text1"/>
                <w:lang w:val="en-US"/>
              </w:rPr>
            </w:pPr>
            <w:r>
              <w:rPr>
                <w:rFonts w:cstheme="minorHAnsi"/>
                <w:color w:val="000000" w:themeColor="text1"/>
                <w:lang w:val="en-US"/>
              </w:rPr>
              <w:t xml:space="preserve">D </w:t>
            </w:r>
            <w:r>
              <w:rPr>
                <w:rFonts w:ascii="Calibri" w:hAnsi="Calibri" w:cs="Calibri"/>
                <w:color w:val="000000" w:themeColor="text1"/>
                <w:lang w:val="en-US"/>
              </w:rPr>
              <w:t xml:space="preserve">• </w:t>
            </w:r>
            <w:r>
              <w:rPr>
                <w:rFonts w:eastAsiaTheme="minorEastAsia" w:cstheme="minorHAnsi"/>
                <w:color w:val="000000" w:themeColor="text1"/>
                <w:lang w:val="en-US"/>
              </w:rPr>
              <w:t>B</w:t>
            </w:r>
          </w:p>
        </w:tc>
        <w:tc>
          <w:tcPr>
            <w:tcW w:w="3117" w:type="dxa"/>
          </w:tcPr>
          <w:p w14:paraId="047DB102" w14:textId="77777777" w:rsidR="00510FBB" w:rsidRDefault="00510FBB" w:rsidP="00D64DD0">
            <w:pPr>
              <w:jc w:val="center"/>
              <w:rPr>
                <w:rFonts w:cstheme="minorHAnsi"/>
                <w:color w:val="000000" w:themeColor="text1"/>
                <w:lang w:val="en-US"/>
              </w:rPr>
            </w:pPr>
            <w:r>
              <w:rPr>
                <w:rFonts w:cstheme="minorHAnsi"/>
                <w:color w:val="000000" w:themeColor="text1"/>
                <w:lang w:val="en-US"/>
              </w:rPr>
              <w:t>Conjunction</w:t>
            </w:r>
          </w:p>
        </w:tc>
      </w:tr>
      <w:tr w:rsidR="00510FBB" w14:paraId="582DD42D" w14:textId="77777777" w:rsidTr="00D64DD0">
        <w:tc>
          <w:tcPr>
            <w:tcW w:w="3116" w:type="dxa"/>
          </w:tcPr>
          <w:p w14:paraId="3E4D1403" w14:textId="77777777" w:rsidR="00510FBB" w:rsidRDefault="00510FBB" w:rsidP="00D64DD0">
            <w:pPr>
              <w:jc w:val="center"/>
              <w:rPr>
                <w:rFonts w:cstheme="minorHAnsi"/>
                <w:color w:val="000000" w:themeColor="text1"/>
                <w:lang w:val="en-US"/>
              </w:rPr>
            </w:pPr>
            <w:r>
              <w:rPr>
                <w:rFonts w:cstheme="minorHAnsi"/>
                <w:color w:val="000000" w:themeColor="text1"/>
                <w:lang w:val="en-US"/>
              </w:rPr>
              <w:t>If…, then…</w:t>
            </w:r>
          </w:p>
          <w:p w14:paraId="2E058564" w14:textId="77777777" w:rsidR="00510FBB" w:rsidRDefault="00510FBB" w:rsidP="00D64DD0">
            <w:pPr>
              <w:jc w:val="center"/>
              <w:rPr>
                <w:rFonts w:cstheme="minorHAnsi"/>
                <w:color w:val="000000" w:themeColor="text1"/>
                <w:lang w:val="en-US"/>
              </w:rPr>
            </w:pPr>
            <w:r>
              <w:rPr>
                <w:rFonts w:cstheme="minorHAnsi"/>
                <w:color w:val="000000" w:themeColor="text1"/>
                <w:lang w:val="en-US"/>
              </w:rPr>
              <w:t>If it bites, then you should be wary</w:t>
            </w:r>
          </w:p>
        </w:tc>
        <w:tc>
          <w:tcPr>
            <w:tcW w:w="3117" w:type="dxa"/>
          </w:tcPr>
          <w:p w14:paraId="24DB200D" w14:textId="77777777" w:rsidR="00510FBB" w:rsidRPr="00BA02CB" w:rsidRDefault="00510FBB" w:rsidP="00D64DD0">
            <w:pPr>
              <w:jc w:val="center"/>
              <w:rPr>
                <w:rFonts w:eastAsiaTheme="minorEastAsia" w:cstheme="minorHAnsi"/>
                <w:color w:val="000000" w:themeColor="text1"/>
                <w:lang w:val="en-US"/>
              </w:rPr>
            </w:pPr>
            <m:oMathPara>
              <m:oMath>
                <m:r>
                  <w:rPr>
                    <w:rFonts w:ascii="Cambria Math" w:hAnsi="Cambria Math" w:cstheme="minorHAnsi"/>
                    <w:color w:val="000000" w:themeColor="text1"/>
                    <w:lang w:val="en-US"/>
                  </w:rPr>
                  <m:t>⊃</m:t>
                </m:r>
              </m:oMath>
            </m:oMathPara>
          </w:p>
          <w:p w14:paraId="05695A95" w14:textId="77777777" w:rsidR="00510FBB" w:rsidRDefault="00510FBB" w:rsidP="00D64DD0">
            <w:pPr>
              <w:jc w:val="center"/>
              <w:rPr>
                <w:rFonts w:cstheme="minorHAnsi"/>
                <w:color w:val="000000" w:themeColor="text1"/>
                <w:lang w:val="en-US"/>
              </w:rPr>
            </w:pPr>
            <w:r>
              <w:rPr>
                <w:rFonts w:cstheme="minorHAnsi"/>
                <w:color w:val="000000" w:themeColor="text1"/>
                <w:lang w:val="en-US"/>
              </w:rPr>
              <w:t xml:space="preserve">B </w:t>
            </w:r>
            <m:oMath>
              <m:r>
                <w:rPr>
                  <w:rFonts w:ascii="Cambria Math" w:hAnsi="Cambria Math" w:cstheme="minorHAnsi"/>
                  <w:color w:val="000000" w:themeColor="text1"/>
                  <w:lang w:val="en-US"/>
                </w:rPr>
                <m:t>⊃</m:t>
              </m:r>
            </m:oMath>
            <w:r>
              <w:rPr>
                <w:rFonts w:eastAsiaTheme="minorEastAsia" w:cstheme="minorHAnsi"/>
                <w:color w:val="000000" w:themeColor="text1"/>
                <w:lang w:val="en-US"/>
              </w:rPr>
              <w:t xml:space="preserve"> W</w:t>
            </w:r>
          </w:p>
        </w:tc>
        <w:tc>
          <w:tcPr>
            <w:tcW w:w="3117" w:type="dxa"/>
          </w:tcPr>
          <w:p w14:paraId="35C4C106" w14:textId="77777777" w:rsidR="00510FBB" w:rsidRDefault="00510FBB" w:rsidP="00D64DD0">
            <w:pPr>
              <w:jc w:val="center"/>
              <w:rPr>
                <w:rFonts w:cstheme="minorHAnsi"/>
                <w:color w:val="000000" w:themeColor="text1"/>
                <w:lang w:val="en-US"/>
              </w:rPr>
            </w:pPr>
            <w:r>
              <w:rPr>
                <w:rFonts w:cstheme="minorHAnsi"/>
                <w:color w:val="000000" w:themeColor="text1"/>
                <w:lang w:val="en-US"/>
              </w:rPr>
              <w:t>Implication</w:t>
            </w:r>
          </w:p>
        </w:tc>
      </w:tr>
    </w:tbl>
    <w:p w14:paraId="5B8C9100" w14:textId="64FFE2E0" w:rsidR="009F2896" w:rsidRPr="00FF1783" w:rsidRDefault="00FF1783">
      <w:pPr>
        <w:rPr>
          <w:b/>
          <w:bCs/>
          <w:lang w:val="en-US"/>
        </w:rPr>
      </w:pPr>
      <w:r w:rsidRPr="00FF1783">
        <w:rPr>
          <w:b/>
          <w:bCs/>
          <w:lang w:val="en-US"/>
        </w:rPr>
        <w:t>Negation:</w:t>
      </w:r>
    </w:p>
    <w:tbl>
      <w:tblPr>
        <w:tblStyle w:val="TableGrid"/>
        <w:tblW w:w="0" w:type="auto"/>
        <w:tblLook w:val="04A0" w:firstRow="1" w:lastRow="0" w:firstColumn="1" w:lastColumn="0" w:noHBand="0" w:noVBand="1"/>
      </w:tblPr>
      <w:tblGrid>
        <w:gridCol w:w="3116"/>
        <w:gridCol w:w="3117"/>
        <w:gridCol w:w="3117"/>
      </w:tblGrid>
      <w:tr w:rsidR="00FF1783" w14:paraId="58E8C8E7" w14:textId="77777777" w:rsidTr="00D64DD0">
        <w:tc>
          <w:tcPr>
            <w:tcW w:w="3116" w:type="dxa"/>
          </w:tcPr>
          <w:p w14:paraId="2358D7FD" w14:textId="77777777" w:rsidR="00FF1783" w:rsidRDefault="00FF1783" w:rsidP="00D64DD0">
            <w:pPr>
              <w:jc w:val="center"/>
              <w:rPr>
                <w:rFonts w:cstheme="minorHAnsi"/>
                <w:color w:val="000000" w:themeColor="text1"/>
                <w:lang w:val="en-US"/>
              </w:rPr>
            </w:pPr>
            <w:r>
              <w:rPr>
                <w:rFonts w:cstheme="minorHAnsi"/>
                <w:color w:val="000000" w:themeColor="text1"/>
                <w:lang w:val="en-US"/>
              </w:rPr>
              <w:t>Ordinary Words</w:t>
            </w:r>
          </w:p>
        </w:tc>
        <w:tc>
          <w:tcPr>
            <w:tcW w:w="3117" w:type="dxa"/>
          </w:tcPr>
          <w:p w14:paraId="2262DC81" w14:textId="77777777" w:rsidR="00FF1783" w:rsidRDefault="00FF1783" w:rsidP="00D64DD0">
            <w:pPr>
              <w:jc w:val="center"/>
              <w:rPr>
                <w:rFonts w:cstheme="minorHAnsi"/>
                <w:color w:val="000000" w:themeColor="text1"/>
                <w:lang w:val="en-US"/>
              </w:rPr>
            </w:pPr>
            <w:r>
              <w:rPr>
                <w:rFonts w:cstheme="minorHAnsi"/>
                <w:color w:val="000000" w:themeColor="text1"/>
                <w:lang w:val="en-US"/>
              </w:rPr>
              <w:t>Symbol</w:t>
            </w:r>
          </w:p>
        </w:tc>
        <w:tc>
          <w:tcPr>
            <w:tcW w:w="3117" w:type="dxa"/>
          </w:tcPr>
          <w:p w14:paraId="45B2014D" w14:textId="77777777" w:rsidR="00FF1783" w:rsidRDefault="00FF1783" w:rsidP="00D64DD0">
            <w:pPr>
              <w:jc w:val="center"/>
              <w:rPr>
                <w:rFonts w:cstheme="minorHAnsi"/>
                <w:color w:val="000000" w:themeColor="text1"/>
                <w:lang w:val="en-US"/>
              </w:rPr>
            </w:pPr>
            <w:r>
              <w:rPr>
                <w:rFonts w:cstheme="minorHAnsi"/>
                <w:color w:val="000000" w:themeColor="text1"/>
                <w:lang w:val="en-US"/>
              </w:rPr>
              <w:t>Name</w:t>
            </w:r>
          </w:p>
        </w:tc>
      </w:tr>
      <w:tr w:rsidR="00FF1783" w14:paraId="5358B3A0" w14:textId="77777777" w:rsidTr="00D64DD0">
        <w:tc>
          <w:tcPr>
            <w:tcW w:w="3116" w:type="dxa"/>
          </w:tcPr>
          <w:p w14:paraId="75702F44" w14:textId="77777777" w:rsidR="00FF1783" w:rsidRDefault="00FF1783" w:rsidP="00D64DD0">
            <w:pPr>
              <w:jc w:val="center"/>
              <w:rPr>
                <w:rFonts w:cstheme="minorHAnsi"/>
                <w:color w:val="000000" w:themeColor="text1"/>
                <w:lang w:val="en-US"/>
              </w:rPr>
            </w:pPr>
            <w:r>
              <w:rPr>
                <w:rFonts w:cstheme="minorHAnsi"/>
                <w:color w:val="000000" w:themeColor="text1"/>
                <w:lang w:val="en-US"/>
              </w:rPr>
              <w:t>Not (and other forms of denying)</w:t>
            </w:r>
          </w:p>
          <w:p w14:paraId="6BD22C60" w14:textId="77777777" w:rsidR="00FF1783" w:rsidRDefault="00FF1783" w:rsidP="00D64DD0">
            <w:pPr>
              <w:jc w:val="center"/>
              <w:rPr>
                <w:rFonts w:cstheme="minorHAnsi"/>
                <w:color w:val="000000" w:themeColor="text1"/>
                <w:lang w:val="en-US"/>
              </w:rPr>
            </w:pPr>
            <w:r>
              <w:rPr>
                <w:rFonts w:cstheme="minorHAnsi"/>
                <w:color w:val="000000" w:themeColor="text1"/>
                <w:lang w:val="en-US"/>
              </w:rPr>
              <w:t>It is not a dog</w:t>
            </w:r>
          </w:p>
        </w:tc>
        <w:tc>
          <w:tcPr>
            <w:tcW w:w="3117" w:type="dxa"/>
          </w:tcPr>
          <w:p w14:paraId="78FD55A2" w14:textId="77777777" w:rsidR="00FF1783" w:rsidRDefault="00FF1783" w:rsidP="00D64DD0">
            <w:pPr>
              <w:jc w:val="center"/>
              <w:rPr>
                <w:rFonts w:cstheme="minorHAnsi"/>
                <w:color w:val="000000" w:themeColor="text1"/>
                <w:lang w:val="en-US"/>
              </w:rPr>
            </w:pPr>
            <w:r>
              <w:rPr>
                <w:rFonts w:cstheme="minorHAnsi"/>
                <w:color w:val="000000" w:themeColor="text1"/>
                <w:lang w:val="en-US"/>
              </w:rPr>
              <w:t>~</w:t>
            </w:r>
          </w:p>
          <w:p w14:paraId="29CB244F" w14:textId="77777777" w:rsidR="00FF1783" w:rsidRDefault="00FF1783" w:rsidP="00D64DD0">
            <w:pPr>
              <w:jc w:val="center"/>
              <w:rPr>
                <w:rFonts w:cstheme="minorHAnsi"/>
                <w:color w:val="000000" w:themeColor="text1"/>
                <w:lang w:val="en-US"/>
              </w:rPr>
            </w:pPr>
          </w:p>
          <w:p w14:paraId="713CB94C" w14:textId="77777777" w:rsidR="00FF1783" w:rsidRDefault="00FF1783" w:rsidP="00D64DD0">
            <w:pPr>
              <w:jc w:val="center"/>
              <w:rPr>
                <w:rFonts w:cstheme="minorHAnsi"/>
                <w:color w:val="000000" w:themeColor="text1"/>
                <w:lang w:val="en-US"/>
              </w:rPr>
            </w:pPr>
            <w:r>
              <w:rPr>
                <w:rFonts w:cstheme="minorHAnsi"/>
                <w:color w:val="000000" w:themeColor="text1"/>
                <w:lang w:val="en-US"/>
              </w:rPr>
              <w:t>~ D</w:t>
            </w:r>
          </w:p>
        </w:tc>
        <w:tc>
          <w:tcPr>
            <w:tcW w:w="3117" w:type="dxa"/>
          </w:tcPr>
          <w:p w14:paraId="419D8734" w14:textId="77777777" w:rsidR="00FF1783" w:rsidRDefault="00FF1783" w:rsidP="00D64DD0">
            <w:pPr>
              <w:jc w:val="center"/>
              <w:rPr>
                <w:rFonts w:cstheme="minorHAnsi"/>
                <w:color w:val="000000" w:themeColor="text1"/>
                <w:lang w:val="en-US"/>
              </w:rPr>
            </w:pPr>
            <w:r>
              <w:rPr>
                <w:rFonts w:cstheme="minorHAnsi"/>
                <w:color w:val="000000" w:themeColor="text1"/>
                <w:lang w:val="en-US"/>
              </w:rPr>
              <w:t>Negation</w:t>
            </w:r>
          </w:p>
        </w:tc>
      </w:tr>
    </w:tbl>
    <w:p w14:paraId="47AFA49C" w14:textId="2BA208FC" w:rsidR="00FF1783" w:rsidRPr="00F32D78" w:rsidRDefault="00FF1783">
      <w:pPr>
        <w:rPr>
          <w:b/>
          <w:bCs/>
          <w:lang w:val="en-US"/>
        </w:rPr>
      </w:pPr>
      <w:r w:rsidRPr="00F32D78">
        <w:rPr>
          <w:b/>
          <w:bCs/>
          <w:lang w:val="en-US"/>
        </w:rPr>
        <w:t>Eight Valid Argument Forms:</w:t>
      </w:r>
    </w:p>
    <w:tbl>
      <w:tblPr>
        <w:tblStyle w:val="TableGrid"/>
        <w:tblW w:w="9776" w:type="dxa"/>
        <w:tblLook w:val="04A0" w:firstRow="1" w:lastRow="0" w:firstColumn="1" w:lastColumn="0" w:noHBand="0" w:noVBand="1"/>
      </w:tblPr>
      <w:tblGrid>
        <w:gridCol w:w="933"/>
        <w:gridCol w:w="910"/>
        <w:gridCol w:w="1396"/>
        <w:gridCol w:w="1543"/>
        <w:gridCol w:w="1287"/>
        <w:gridCol w:w="1460"/>
        <w:gridCol w:w="1446"/>
        <w:gridCol w:w="1051"/>
      </w:tblGrid>
      <w:tr w:rsidR="00002F89" w14:paraId="6D5D1026" w14:textId="77777777" w:rsidTr="00002F89">
        <w:tc>
          <w:tcPr>
            <w:tcW w:w="874" w:type="dxa"/>
          </w:tcPr>
          <w:p w14:paraId="39D30745" w14:textId="77777777" w:rsidR="00553DCB" w:rsidRDefault="00553DCB">
            <w:pPr>
              <w:rPr>
                <w:lang w:val="en-US"/>
              </w:rPr>
            </w:pPr>
            <w:r>
              <w:rPr>
                <w:lang w:val="en-US"/>
              </w:rPr>
              <w:t>Modus Ponens</w:t>
            </w:r>
          </w:p>
          <w:p w14:paraId="5175FFFD" w14:textId="64E01BB0" w:rsidR="00596F9D" w:rsidRDefault="00596F9D">
            <w:pPr>
              <w:rPr>
                <w:lang w:val="en-US"/>
              </w:rPr>
            </w:pPr>
            <w:r>
              <w:rPr>
                <w:lang w:val="en-US"/>
              </w:rPr>
              <w:t>(MP)</w:t>
            </w:r>
          </w:p>
        </w:tc>
        <w:tc>
          <w:tcPr>
            <w:tcW w:w="853" w:type="dxa"/>
          </w:tcPr>
          <w:p w14:paraId="1CE07120" w14:textId="77777777" w:rsidR="00553DCB" w:rsidRDefault="00553DCB">
            <w:pPr>
              <w:rPr>
                <w:lang w:val="en-US"/>
              </w:rPr>
            </w:pPr>
            <w:r>
              <w:rPr>
                <w:lang w:val="en-US"/>
              </w:rPr>
              <w:t>Modus Tollens</w:t>
            </w:r>
          </w:p>
          <w:p w14:paraId="36EA6002" w14:textId="3FF023AA" w:rsidR="00596F9D" w:rsidRDefault="00596F9D">
            <w:pPr>
              <w:rPr>
                <w:lang w:val="en-US"/>
              </w:rPr>
            </w:pPr>
            <w:r>
              <w:rPr>
                <w:lang w:val="en-US"/>
              </w:rPr>
              <w:t>(MT)</w:t>
            </w:r>
          </w:p>
        </w:tc>
        <w:tc>
          <w:tcPr>
            <w:tcW w:w="1300" w:type="dxa"/>
          </w:tcPr>
          <w:p w14:paraId="4514869D" w14:textId="77777777" w:rsidR="00553DCB" w:rsidRDefault="00553DCB">
            <w:pPr>
              <w:rPr>
                <w:lang w:val="en-US"/>
              </w:rPr>
            </w:pPr>
            <w:r>
              <w:rPr>
                <w:lang w:val="en-US"/>
              </w:rPr>
              <w:t>Conjunction</w:t>
            </w:r>
          </w:p>
          <w:p w14:paraId="5871F10F" w14:textId="1A8C691E" w:rsidR="00596F9D" w:rsidRDefault="00596F9D">
            <w:pPr>
              <w:rPr>
                <w:lang w:val="en-US"/>
              </w:rPr>
            </w:pPr>
            <w:r>
              <w:rPr>
                <w:lang w:val="en-US"/>
              </w:rPr>
              <w:t>(CONJ)</w:t>
            </w:r>
          </w:p>
        </w:tc>
        <w:tc>
          <w:tcPr>
            <w:tcW w:w="1435" w:type="dxa"/>
          </w:tcPr>
          <w:p w14:paraId="5A60E351" w14:textId="77777777" w:rsidR="00553DCB" w:rsidRDefault="00553DCB">
            <w:pPr>
              <w:rPr>
                <w:lang w:val="en-US"/>
              </w:rPr>
            </w:pPr>
            <w:r>
              <w:rPr>
                <w:lang w:val="en-US"/>
              </w:rPr>
              <w:t>Simplification</w:t>
            </w:r>
          </w:p>
          <w:p w14:paraId="2639BF77" w14:textId="63BBFBFB" w:rsidR="00596F9D" w:rsidRDefault="00596F9D">
            <w:pPr>
              <w:rPr>
                <w:lang w:val="en-US"/>
              </w:rPr>
            </w:pPr>
            <w:r>
              <w:rPr>
                <w:lang w:val="en-US"/>
              </w:rPr>
              <w:t>(SIMP)</w:t>
            </w:r>
          </w:p>
        </w:tc>
        <w:tc>
          <w:tcPr>
            <w:tcW w:w="1200" w:type="dxa"/>
          </w:tcPr>
          <w:p w14:paraId="36BCE9E3" w14:textId="77777777" w:rsidR="00553DCB" w:rsidRDefault="00002F89">
            <w:pPr>
              <w:rPr>
                <w:lang w:val="en-US"/>
              </w:rPr>
            </w:pPr>
            <w:r>
              <w:rPr>
                <w:lang w:val="en-US"/>
              </w:rPr>
              <w:t>Disjunctive Syllogism</w:t>
            </w:r>
          </w:p>
          <w:p w14:paraId="10730B1B" w14:textId="56CCA67D" w:rsidR="00002F89" w:rsidRDefault="00002F89">
            <w:pPr>
              <w:rPr>
                <w:lang w:val="en-US"/>
              </w:rPr>
            </w:pPr>
            <w:r>
              <w:rPr>
                <w:lang w:val="en-US"/>
              </w:rPr>
              <w:t>(DS)</w:t>
            </w:r>
          </w:p>
        </w:tc>
        <w:tc>
          <w:tcPr>
            <w:tcW w:w="1359" w:type="dxa"/>
          </w:tcPr>
          <w:p w14:paraId="49AEF15A" w14:textId="77777777" w:rsidR="00553DCB" w:rsidRDefault="00553DCB">
            <w:pPr>
              <w:rPr>
                <w:lang w:val="en-US"/>
              </w:rPr>
            </w:pPr>
            <w:r>
              <w:rPr>
                <w:lang w:val="en-US"/>
              </w:rPr>
              <w:t>H</w:t>
            </w:r>
            <w:r w:rsidR="00002F89">
              <w:rPr>
                <w:lang w:val="en-US"/>
              </w:rPr>
              <w:t>ypothetical Syllogism</w:t>
            </w:r>
          </w:p>
          <w:p w14:paraId="287DBA3D" w14:textId="51BBFC93" w:rsidR="00002F89" w:rsidRDefault="00002F89">
            <w:pPr>
              <w:rPr>
                <w:lang w:val="en-US"/>
              </w:rPr>
            </w:pPr>
            <w:r>
              <w:rPr>
                <w:lang w:val="en-US"/>
              </w:rPr>
              <w:t>(HS)</w:t>
            </w:r>
          </w:p>
        </w:tc>
        <w:tc>
          <w:tcPr>
            <w:tcW w:w="1346" w:type="dxa"/>
          </w:tcPr>
          <w:p w14:paraId="6AE92BA8" w14:textId="77777777" w:rsidR="00553DCB" w:rsidRDefault="00553DCB">
            <w:pPr>
              <w:rPr>
                <w:lang w:val="en-US"/>
              </w:rPr>
            </w:pPr>
            <w:r>
              <w:rPr>
                <w:lang w:val="en-US"/>
              </w:rPr>
              <w:t>C</w:t>
            </w:r>
            <w:r w:rsidR="00002F89">
              <w:rPr>
                <w:lang w:val="en-US"/>
              </w:rPr>
              <w:t xml:space="preserve">onstructive Dilemma </w:t>
            </w:r>
          </w:p>
          <w:p w14:paraId="7A5E8F2C" w14:textId="48B35D51" w:rsidR="00002F89" w:rsidRDefault="00002F89">
            <w:pPr>
              <w:rPr>
                <w:lang w:val="en-US"/>
              </w:rPr>
            </w:pPr>
            <w:r>
              <w:rPr>
                <w:lang w:val="en-US"/>
              </w:rPr>
              <w:t>(CD)</w:t>
            </w:r>
          </w:p>
        </w:tc>
        <w:tc>
          <w:tcPr>
            <w:tcW w:w="1409" w:type="dxa"/>
          </w:tcPr>
          <w:p w14:paraId="3EAE04B8" w14:textId="77777777" w:rsidR="00553DCB" w:rsidRDefault="00553DCB">
            <w:pPr>
              <w:rPr>
                <w:lang w:val="en-US"/>
              </w:rPr>
            </w:pPr>
            <w:r>
              <w:rPr>
                <w:lang w:val="en-US"/>
              </w:rPr>
              <w:t>Addition</w:t>
            </w:r>
          </w:p>
          <w:p w14:paraId="18A78319" w14:textId="13DBCC97" w:rsidR="00002F89" w:rsidRDefault="00002F89">
            <w:pPr>
              <w:rPr>
                <w:lang w:val="en-US"/>
              </w:rPr>
            </w:pPr>
            <w:r>
              <w:rPr>
                <w:lang w:val="en-US"/>
              </w:rPr>
              <w:t>(ADD)</w:t>
            </w:r>
          </w:p>
        </w:tc>
      </w:tr>
      <w:tr w:rsidR="00002F89" w14:paraId="274B8B2F" w14:textId="77777777" w:rsidTr="00002F89">
        <w:tc>
          <w:tcPr>
            <w:tcW w:w="874" w:type="dxa"/>
          </w:tcPr>
          <w:p w14:paraId="75A3544D" w14:textId="290C2810" w:rsidR="00FF215E" w:rsidRDefault="00FF215E" w:rsidP="00FF215E">
            <w:pPr>
              <w:tabs>
                <w:tab w:val="left" w:pos="1216"/>
              </w:tabs>
              <w:rPr>
                <w:rFonts w:eastAsiaTheme="minorEastAsia" w:cstheme="minorHAnsi"/>
                <w:color w:val="000000" w:themeColor="text1"/>
                <w:lang w:val="en-US"/>
              </w:rPr>
            </w:pPr>
            <w:r>
              <w:rPr>
                <w:rFonts w:cstheme="minorHAnsi"/>
                <w:color w:val="000000" w:themeColor="text1"/>
                <w:lang w:val="en-US"/>
              </w:rPr>
              <w:t xml:space="preserve">P </w:t>
            </w:r>
            <m:oMath>
              <m:r>
                <w:rPr>
                  <w:rFonts w:ascii="Cambria Math" w:hAnsi="Cambria Math" w:cstheme="minorHAnsi"/>
                  <w:color w:val="000000" w:themeColor="text1"/>
                  <w:lang w:val="en-US"/>
                </w:rPr>
                <m:t>⊃</m:t>
              </m:r>
            </m:oMath>
            <w:r>
              <w:rPr>
                <w:rFonts w:eastAsiaTheme="minorEastAsia" w:cstheme="minorHAnsi"/>
                <w:color w:val="000000" w:themeColor="text1"/>
                <w:lang w:val="en-US"/>
              </w:rPr>
              <w:t xml:space="preserve"> Q</w:t>
            </w:r>
          </w:p>
          <w:p w14:paraId="15E60782" w14:textId="3CDE3D35" w:rsidR="00FF215E" w:rsidRDefault="00FF215E" w:rsidP="00FF215E">
            <w:pPr>
              <w:tabs>
                <w:tab w:val="left" w:pos="1216"/>
              </w:tabs>
              <w:rPr>
                <w:rFonts w:cstheme="minorHAnsi"/>
                <w:color w:val="000000" w:themeColor="text1"/>
                <w:lang w:val="en-US"/>
              </w:rPr>
            </w:pPr>
            <w:r>
              <w:rPr>
                <w:rFonts w:cstheme="minorHAnsi"/>
                <w:color w:val="000000" w:themeColor="text1"/>
                <w:u w:val="single"/>
                <w:lang w:val="en-US"/>
              </w:rPr>
              <w:t>P</w:t>
            </w:r>
            <w:r>
              <w:rPr>
                <w:rFonts w:cstheme="minorHAnsi"/>
                <w:color w:val="000000" w:themeColor="text1"/>
                <w:lang w:val="en-US"/>
              </w:rPr>
              <w:t>____</w:t>
            </w:r>
          </w:p>
          <w:p w14:paraId="2641793E" w14:textId="34BAD1AE" w:rsidR="00553DCB" w:rsidRDefault="00FF215E" w:rsidP="00FF215E">
            <w:pPr>
              <w:rPr>
                <w:lang w:val="en-US"/>
              </w:rPr>
            </w:pPr>
            <w:r>
              <w:rPr>
                <w:rFonts w:cstheme="minorHAnsi"/>
                <w:color w:val="000000" w:themeColor="text1"/>
                <w:lang w:val="en-US"/>
              </w:rPr>
              <w:t>Q</w:t>
            </w:r>
          </w:p>
        </w:tc>
        <w:tc>
          <w:tcPr>
            <w:tcW w:w="853" w:type="dxa"/>
          </w:tcPr>
          <w:p w14:paraId="6BE05105" w14:textId="77777777" w:rsidR="00EB2F7A" w:rsidRDefault="00EB2F7A" w:rsidP="00EB2F7A">
            <w:pPr>
              <w:rPr>
                <w:rFonts w:eastAsiaTheme="minorEastAsia" w:cstheme="minorHAnsi"/>
                <w:color w:val="000000" w:themeColor="text1"/>
                <w:lang w:val="en-US"/>
              </w:rPr>
            </w:pPr>
            <w:r>
              <w:rPr>
                <w:rFonts w:cstheme="minorHAnsi"/>
                <w:color w:val="000000" w:themeColor="text1"/>
                <w:lang w:val="en-US"/>
              </w:rPr>
              <w:t xml:space="preserve">P </w:t>
            </w:r>
            <m:oMath>
              <m:r>
                <w:rPr>
                  <w:rFonts w:ascii="Cambria Math" w:eastAsiaTheme="minorEastAsia" w:hAnsi="Cambria Math" w:cstheme="minorHAnsi"/>
                  <w:color w:val="000000" w:themeColor="text1"/>
                  <w:lang w:val="en-US"/>
                </w:rPr>
                <m:t>⊃</m:t>
              </m:r>
            </m:oMath>
            <w:r>
              <w:rPr>
                <w:rFonts w:eastAsiaTheme="minorEastAsia" w:cstheme="minorHAnsi"/>
                <w:color w:val="000000" w:themeColor="text1"/>
                <w:lang w:val="en-US"/>
              </w:rPr>
              <w:t xml:space="preserve"> Q</w:t>
            </w:r>
          </w:p>
          <w:p w14:paraId="17911F3C" w14:textId="722F5AC9" w:rsidR="00EB2F7A" w:rsidRDefault="00EB2F7A" w:rsidP="00EB2F7A">
            <w:pPr>
              <w:rPr>
                <w:rFonts w:eastAsiaTheme="minorEastAsia" w:cstheme="minorHAnsi"/>
                <w:color w:val="000000" w:themeColor="text1"/>
                <w:u w:val="single"/>
                <w:lang w:val="en-US"/>
              </w:rPr>
            </w:pPr>
            <w:r w:rsidRPr="00343943">
              <w:rPr>
                <w:rFonts w:eastAsiaTheme="minorEastAsia" w:cstheme="minorHAnsi"/>
                <w:color w:val="000000" w:themeColor="text1"/>
                <w:u w:val="single"/>
                <w:lang w:val="en-US"/>
              </w:rPr>
              <w:t>~Q</w:t>
            </w:r>
            <w:r>
              <w:rPr>
                <w:rFonts w:eastAsiaTheme="minorEastAsia" w:cstheme="minorHAnsi"/>
                <w:color w:val="000000" w:themeColor="text1"/>
                <w:u w:val="single"/>
                <w:lang w:val="en-US"/>
              </w:rPr>
              <w:t>___</w:t>
            </w:r>
          </w:p>
          <w:p w14:paraId="38D507AE" w14:textId="3568025C" w:rsidR="00553DCB" w:rsidRDefault="00EB2F7A" w:rsidP="00EB2F7A">
            <w:pPr>
              <w:rPr>
                <w:lang w:val="en-US"/>
              </w:rPr>
            </w:pPr>
            <w:r>
              <w:rPr>
                <w:rFonts w:cstheme="minorHAnsi"/>
                <w:color w:val="000000" w:themeColor="text1"/>
                <w:lang w:val="en-US"/>
              </w:rPr>
              <w:t>~P</w:t>
            </w:r>
          </w:p>
        </w:tc>
        <w:tc>
          <w:tcPr>
            <w:tcW w:w="1300" w:type="dxa"/>
          </w:tcPr>
          <w:p w14:paraId="7F5EB573" w14:textId="77777777" w:rsidR="007234DC" w:rsidRDefault="007234DC" w:rsidP="007234DC">
            <w:pPr>
              <w:rPr>
                <w:rFonts w:cstheme="minorHAnsi"/>
                <w:color w:val="000000" w:themeColor="text1"/>
                <w:lang w:val="en-US"/>
              </w:rPr>
            </w:pPr>
            <w:r>
              <w:rPr>
                <w:rFonts w:cstheme="minorHAnsi"/>
                <w:color w:val="000000" w:themeColor="text1"/>
                <w:lang w:val="en-US"/>
              </w:rPr>
              <w:t>P</w:t>
            </w:r>
          </w:p>
          <w:p w14:paraId="6F63F8A2" w14:textId="77777777" w:rsidR="007234DC" w:rsidRDefault="007234DC" w:rsidP="007234DC">
            <w:pPr>
              <w:rPr>
                <w:rFonts w:cstheme="minorHAnsi"/>
                <w:color w:val="000000" w:themeColor="text1"/>
                <w:u w:val="single"/>
                <w:lang w:val="en-US"/>
              </w:rPr>
            </w:pPr>
            <w:r w:rsidRPr="00F36467">
              <w:rPr>
                <w:rFonts w:cstheme="minorHAnsi"/>
                <w:color w:val="000000" w:themeColor="text1"/>
                <w:u w:val="single"/>
                <w:lang w:val="en-US"/>
              </w:rPr>
              <w:t>Q</w:t>
            </w:r>
            <w:r>
              <w:rPr>
                <w:rFonts w:cstheme="minorHAnsi"/>
                <w:color w:val="000000" w:themeColor="text1"/>
                <w:u w:val="single"/>
                <w:lang w:val="en-US"/>
              </w:rPr>
              <w:t>___</w:t>
            </w:r>
          </w:p>
          <w:p w14:paraId="5F9474FA" w14:textId="6946426E" w:rsidR="00553DCB" w:rsidRDefault="007234DC" w:rsidP="007234DC">
            <w:pPr>
              <w:rPr>
                <w:lang w:val="en-US"/>
              </w:rPr>
            </w:pPr>
            <w:bookmarkStart w:id="0" w:name="OLE_LINK1"/>
            <w:bookmarkStart w:id="1" w:name="OLE_LINK2"/>
            <w:r>
              <w:rPr>
                <w:rFonts w:cstheme="minorHAnsi"/>
                <w:color w:val="000000" w:themeColor="text1"/>
                <w:lang w:val="en-US"/>
              </w:rPr>
              <w:t xml:space="preserve">P </w:t>
            </w:r>
            <w:r>
              <w:rPr>
                <w:rFonts w:ascii="Calibri" w:hAnsi="Calibri" w:cs="Calibri"/>
                <w:color w:val="000000" w:themeColor="text1"/>
                <w:lang w:val="en-US"/>
              </w:rPr>
              <w:t xml:space="preserve">• </w:t>
            </w:r>
            <w:r>
              <w:rPr>
                <w:rFonts w:eastAsiaTheme="minorEastAsia" w:cstheme="minorHAnsi"/>
                <w:color w:val="000000" w:themeColor="text1"/>
                <w:lang w:val="en-US"/>
              </w:rPr>
              <w:t>Q</w:t>
            </w:r>
            <w:bookmarkEnd w:id="0"/>
            <w:bookmarkEnd w:id="1"/>
          </w:p>
        </w:tc>
        <w:tc>
          <w:tcPr>
            <w:tcW w:w="1435" w:type="dxa"/>
          </w:tcPr>
          <w:p w14:paraId="0F34A2A3" w14:textId="77777777" w:rsidR="00F32D78" w:rsidRPr="00EA390C" w:rsidRDefault="00F32D78" w:rsidP="00F32D78">
            <w:pPr>
              <w:rPr>
                <w:rFonts w:eastAsiaTheme="minorEastAsia" w:cstheme="minorHAnsi"/>
                <w:color w:val="000000" w:themeColor="text1"/>
                <w:u w:val="single"/>
                <w:lang w:val="en-US"/>
              </w:rPr>
            </w:pPr>
            <w:r w:rsidRPr="00EA390C">
              <w:rPr>
                <w:rFonts w:cstheme="minorHAnsi"/>
                <w:color w:val="000000" w:themeColor="text1"/>
                <w:u w:val="single"/>
                <w:lang w:val="en-US"/>
              </w:rPr>
              <w:t>P</w:t>
            </w:r>
            <w:r>
              <w:rPr>
                <w:rFonts w:cstheme="minorHAnsi"/>
                <w:color w:val="000000" w:themeColor="text1"/>
                <w:u w:val="single"/>
                <w:lang w:val="en-US"/>
              </w:rPr>
              <w:t xml:space="preserve"> </w:t>
            </w:r>
            <w:r w:rsidRPr="00D91D12">
              <w:rPr>
                <w:rFonts w:ascii="Calibri" w:hAnsi="Calibri" w:cs="Calibri"/>
                <w:color w:val="000000" w:themeColor="text1"/>
                <w:u w:val="single"/>
                <w:lang w:val="en-US"/>
              </w:rPr>
              <w:t xml:space="preserve">• </w:t>
            </w:r>
            <w:r w:rsidRPr="00EA390C">
              <w:rPr>
                <w:rFonts w:eastAsiaTheme="minorEastAsia" w:cstheme="minorHAnsi"/>
                <w:color w:val="000000" w:themeColor="text1"/>
                <w:u w:val="single"/>
                <w:lang w:val="en-US"/>
              </w:rPr>
              <w:t>Q</w:t>
            </w:r>
          </w:p>
          <w:p w14:paraId="5D5881B2" w14:textId="714FF345" w:rsidR="00553DCB" w:rsidRDefault="00F32D78" w:rsidP="00F32D78">
            <w:pPr>
              <w:rPr>
                <w:lang w:val="en-US"/>
              </w:rPr>
            </w:pPr>
            <w:r>
              <w:rPr>
                <w:rFonts w:eastAsiaTheme="minorEastAsia" w:cstheme="minorHAnsi"/>
                <w:color w:val="000000" w:themeColor="text1"/>
                <w:lang w:val="en-US"/>
              </w:rPr>
              <w:t>P</w:t>
            </w:r>
          </w:p>
        </w:tc>
        <w:tc>
          <w:tcPr>
            <w:tcW w:w="1200" w:type="dxa"/>
          </w:tcPr>
          <w:p w14:paraId="72C0BACC" w14:textId="77777777" w:rsidR="00EB2F7A" w:rsidRDefault="00EB2F7A" w:rsidP="00EB2F7A">
            <w:pPr>
              <w:rPr>
                <w:rFonts w:cstheme="minorHAnsi"/>
                <w:color w:val="000000" w:themeColor="text1"/>
                <w:lang w:val="en-US"/>
              </w:rPr>
            </w:pPr>
            <w:r>
              <w:rPr>
                <w:rFonts w:cstheme="minorHAnsi"/>
                <w:color w:val="000000" w:themeColor="text1"/>
                <w:lang w:val="en-US"/>
              </w:rPr>
              <w:t>P V Q</w:t>
            </w:r>
          </w:p>
          <w:p w14:paraId="66CB1360" w14:textId="3F5B0D3A" w:rsidR="00EB2F7A" w:rsidRPr="000129B3" w:rsidRDefault="00EB2F7A" w:rsidP="00EB2F7A">
            <w:pPr>
              <w:rPr>
                <w:rFonts w:eastAsiaTheme="minorEastAsia" w:cstheme="minorHAnsi"/>
                <w:color w:val="000000" w:themeColor="text1"/>
                <w:lang w:val="en-US"/>
              </w:rPr>
            </w:pPr>
            <w:r>
              <w:rPr>
                <w:rFonts w:eastAsiaTheme="minorEastAsia" w:cstheme="minorHAnsi"/>
                <w:color w:val="000000" w:themeColor="text1"/>
                <w:u w:val="single"/>
                <w:lang w:val="en-US"/>
              </w:rPr>
              <w:t>~P</w:t>
            </w:r>
            <w:r>
              <w:rPr>
                <w:rFonts w:eastAsiaTheme="minorEastAsia" w:cstheme="minorHAnsi"/>
                <w:color w:val="000000" w:themeColor="text1"/>
                <w:lang w:val="en-US"/>
              </w:rPr>
              <w:t>___</w:t>
            </w:r>
          </w:p>
          <w:p w14:paraId="27747291" w14:textId="17B3400A" w:rsidR="00553DCB" w:rsidRDefault="00EB2F7A" w:rsidP="00EB2F7A">
            <w:pPr>
              <w:rPr>
                <w:lang w:val="en-US"/>
              </w:rPr>
            </w:pPr>
            <w:r>
              <w:rPr>
                <w:rFonts w:cstheme="minorHAnsi"/>
                <w:color w:val="000000" w:themeColor="text1"/>
                <w:lang w:val="en-US"/>
              </w:rPr>
              <w:t>Q</w:t>
            </w:r>
          </w:p>
        </w:tc>
        <w:tc>
          <w:tcPr>
            <w:tcW w:w="1359" w:type="dxa"/>
          </w:tcPr>
          <w:p w14:paraId="575FECD3" w14:textId="77777777" w:rsidR="00EB2F7A" w:rsidRDefault="00EB2F7A" w:rsidP="00EB2F7A">
            <w:pPr>
              <w:rPr>
                <w:rFonts w:eastAsiaTheme="minorEastAsia" w:cstheme="minorHAnsi"/>
                <w:color w:val="000000" w:themeColor="text1"/>
                <w:lang w:val="en-US"/>
              </w:rPr>
            </w:pPr>
            <w:r>
              <w:rPr>
                <w:rFonts w:cstheme="minorHAnsi"/>
                <w:color w:val="000000" w:themeColor="text1"/>
                <w:lang w:val="en-US"/>
              </w:rPr>
              <w:t xml:space="preserve">P </w:t>
            </w:r>
            <m:oMath>
              <m:r>
                <w:rPr>
                  <w:rFonts w:ascii="Cambria Math" w:eastAsiaTheme="minorEastAsia" w:hAnsi="Cambria Math" w:cstheme="minorHAnsi"/>
                  <w:color w:val="000000" w:themeColor="text1"/>
                  <w:lang w:val="en-US"/>
                </w:rPr>
                <m:t>⊃</m:t>
              </m:r>
            </m:oMath>
            <w:r>
              <w:rPr>
                <w:rFonts w:eastAsiaTheme="minorEastAsia" w:cstheme="minorHAnsi"/>
                <w:color w:val="000000" w:themeColor="text1"/>
                <w:lang w:val="en-US"/>
              </w:rPr>
              <w:t xml:space="preserve"> Q</w:t>
            </w:r>
          </w:p>
          <w:p w14:paraId="160D4CFF" w14:textId="77777777" w:rsidR="00EB2F7A" w:rsidRDefault="00EB2F7A" w:rsidP="00EB2F7A">
            <w:pPr>
              <w:rPr>
                <w:rFonts w:eastAsiaTheme="minorEastAsia" w:cstheme="minorHAnsi"/>
                <w:color w:val="000000" w:themeColor="text1"/>
                <w:u w:val="single"/>
                <w:lang w:val="en-US"/>
              </w:rPr>
            </w:pPr>
            <w:r>
              <w:rPr>
                <w:rFonts w:eastAsiaTheme="minorEastAsia" w:cstheme="minorHAnsi"/>
                <w:color w:val="000000" w:themeColor="text1"/>
                <w:u w:val="single"/>
                <w:lang w:val="en-US"/>
              </w:rPr>
              <w:t>Q</w:t>
            </w:r>
            <w:r w:rsidRPr="008C4B15">
              <w:rPr>
                <w:rFonts w:eastAsiaTheme="minorEastAsia" w:cstheme="minorHAnsi"/>
                <w:color w:val="000000" w:themeColor="text1"/>
                <w:u w:val="single"/>
                <w:lang w:val="en-US"/>
              </w:rPr>
              <w:t xml:space="preserve"> </w:t>
            </w:r>
            <m:oMath>
              <m:r>
                <w:rPr>
                  <w:rFonts w:ascii="Cambria Math" w:eastAsiaTheme="minorEastAsia" w:hAnsi="Cambria Math" w:cstheme="minorHAnsi"/>
                  <w:color w:val="000000" w:themeColor="text1"/>
                  <w:u w:val="single"/>
                  <w:lang w:val="en-US"/>
                </w:rPr>
                <m:t xml:space="preserve">⊃ </m:t>
              </m:r>
            </m:oMath>
            <w:r w:rsidRPr="008C4B15">
              <w:rPr>
                <w:rFonts w:eastAsiaTheme="minorEastAsia" w:cstheme="minorHAnsi"/>
                <w:color w:val="000000" w:themeColor="text1"/>
                <w:u w:val="single"/>
                <w:lang w:val="en-US"/>
              </w:rPr>
              <w:t>R</w:t>
            </w:r>
          </w:p>
          <w:p w14:paraId="395BE38B" w14:textId="174F8D29" w:rsidR="00553DCB" w:rsidRDefault="00EB2F7A" w:rsidP="00EB2F7A">
            <w:pPr>
              <w:rPr>
                <w:lang w:val="en-US"/>
              </w:rPr>
            </w:pPr>
            <w:r>
              <w:rPr>
                <w:rFonts w:cstheme="minorHAnsi"/>
                <w:color w:val="000000" w:themeColor="text1"/>
                <w:lang w:val="en-US"/>
              </w:rPr>
              <w:t xml:space="preserve">P </w:t>
            </w:r>
            <m:oMath>
              <m:r>
                <w:rPr>
                  <w:rFonts w:ascii="Cambria Math" w:eastAsiaTheme="minorEastAsia" w:hAnsi="Cambria Math" w:cstheme="minorHAnsi"/>
                  <w:color w:val="000000" w:themeColor="text1"/>
                  <w:lang w:val="en-US"/>
                </w:rPr>
                <m:t>⊃</m:t>
              </m:r>
            </m:oMath>
            <w:r>
              <w:rPr>
                <w:rFonts w:eastAsiaTheme="minorEastAsia" w:cstheme="minorHAnsi"/>
                <w:color w:val="000000" w:themeColor="text1"/>
                <w:lang w:val="en-US"/>
              </w:rPr>
              <w:t xml:space="preserve"> R</w:t>
            </w:r>
          </w:p>
        </w:tc>
        <w:tc>
          <w:tcPr>
            <w:tcW w:w="1346" w:type="dxa"/>
          </w:tcPr>
          <w:p w14:paraId="1A379EC4" w14:textId="77777777" w:rsidR="007234DC" w:rsidRDefault="007234DC" w:rsidP="007234DC">
            <w:pPr>
              <w:rPr>
                <w:rFonts w:cstheme="minorHAnsi"/>
                <w:color w:val="000000" w:themeColor="text1"/>
                <w:lang w:val="en-US"/>
              </w:rPr>
            </w:pPr>
            <w:r>
              <w:rPr>
                <w:rFonts w:cstheme="minorHAnsi"/>
                <w:color w:val="000000" w:themeColor="text1"/>
                <w:lang w:val="en-US"/>
              </w:rPr>
              <w:t>P V Q</w:t>
            </w:r>
          </w:p>
          <w:p w14:paraId="14774564" w14:textId="77777777" w:rsidR="007234DC" w:rsidRPr="007234DC" w:rsidRDefault="007234DC" w:rsidP="007234DC">
            <w:pPr>
              <w:rPr>
                <w:rFonts w:eastAsiaTheme="minorEastAsia" w:cstheme="minorHAnsi"/>
                <w:color w:val="000000" w:themeColor="text1"/>
                <w:lang w:val="en-US"/>
              </w:rPr>
            </w:pPr>
            <w:r w:rsidRPr="007234DC">
              <w:rPr>
                <w:rFonts w:cstheme="minorHAnsi"/>
                <w:color w:val="000000" w:themeColor="text1"/>
                <w:lang w:val="en-US"/>
              </w:rPr>
              <w:t xml:space="preserve">P </w:t>
            </w:r>
            <m:oMath>
              <m:r>
                <w:rPr>
                  <w:rFonts w:ascii="Cambria Math" w:eastAsiaTheme="minorEastAsia" w:hAnsi="Cambria Math" w:cstheme="minorHAnsi"/>
                  <w:color w:val="000000" w:themeColor="text1"/>
                  <w:lang w:val="en-US"/>
                </w:rPr>
                <m:t>⊃</m:t>
              </m:r>
            </m:oMath>
            <w:r w:rsidRPr="007234DC">
              <w:rPr>
                <w:rFonts w:eastAsiaTheme="minorEastAsia" w:cstheme="minorHAnsi"/>
                <w:color w:val="000000" w:themeColor="text1"/>
                <w:lang w:val="en-US"/>
              </w:rPr>
              <w:t xml:space="preserve"> R </w:t>
            </w:r>
          </w:p>
          <w:p w14:paraId="62D28CDF" w14:textId="3EADC9B9" w:rsidR="007234DC" w:rsidRDefault="007234DC" w:rsidP="007234DC">
            <w:pPr>
              <w:rPr>
                <w:rFonts w:eastAsiaTheme="minorEastAsia" w:cstheme="minorHAnsi"/>
                <w:color w:val="000000" w:themeColor="text1"/>
                <w:u w:val="single"/>
                <w:lang w:val="en-US"/>
              </w:rPr>
            </w:pPr>
            <w:r w:rsidRPr="006D72AC">
              <w:rPr>
                <w:rFonts w:eastAsiaTheme="minorEastAsia" w:cstheme="minorHAnsi"/>
                <w:color w:val="000000" w:themeColor="text1"/>
                <w:u w:val="single"/>
                <w:lang w:val="en-US"/>
              </w:rPr>
              <w:t xml:space="preserve">Q </w:t>
            </w:r>
            <m:oMath>
              <m:r>
                <w:rPr>
                  <w:rFonts w:ascii="Cambria Math" w:eastAsiaTheme="minorEastAsia" w:hAnsi="Cambria Math" w:cstheme="minorHAnsi"/>
                  <w:color w:val="000000" w:themeColor="text1"/>
                  <w:u w:val="single"/>
                  <w:lang w:val="en-US"/>
                </w:rPr>
                <m:t>⊃</m:t>
              </m:r>
            </m:oMath>
            <w:r w:rsidRPr="006D72AC">
              <w:rPr>
                <w:rFonts w:eastAsiaTheme="minorEastAsia" w:cstheme="minorHAnsi"/>
                <w:color w:val="000000" w:themeColor="text1"/>
                <w:u w:val="single"/>
                <w:lang w:val="en-US"/>
              </w:rPr>
              <w:t xml:space="preserve"> S</w:t>
            </w:r>
          </w:p>
          <w:p w14:paraId="15350E2F" w14:textId="42732A08" w:rsidR="00553DCB" w:rsidRDefault="007234DC" w:rsidP="007234DC">
            <w:pPr>
              <w:rPr>
                <w:lang w:val="en-US"/>
              </w:rPr>
            </w:pPr>
            <w:r>
              <w:rPr>
                <w:rFonts w:cstheme="minorHAnsi"/>
                <w:color w:val="000000" w:themeColor="text1"/>
                <w:lang w:val="en-US"/>
              </w:rPr>
              <w:t>R V S</w:t>
            </w:r>
          </w:p>
        </w:tc>
        <w:tc>
          <w:tcPr>
            <w:tcW w:w="1409" w:type="dxa"/>
          </w:tcPr>
          <w:p w14:paraId="7530508F" w14:textId="77777777" w:rsidR="00F32D78" w:rsidRPr="007450B4" w:rsidRDefault="00F32D78" w:rsidP="00F32D78">
            <w:pPr>
              <w:rPr>
                <w:rFonts w:cstheme="minorHAnsi"/>
                <w:color w:val="000000" w:themeColor="text1"/>
                <w:u w:val="single"/>
                <w:lang w:val="en-US"/>
              </w:rPr>
            </w:pPr>
            <w:r w:rsidRPr="007450B4">
              <w:rPr>
                <w:rFonts w:cstheme="minorHAnsi"/>
                <w:color w:val="000000" w:themeColor="text1"/>
                <w:u w:val="single"/>
                <w:lang w:val="en-US"/>
              </w:rPr>
              <w:t>P</w:t>
            </w:r>
            <w:r>
              <w:rPr>
                <w:rFonts w:cstheme="minorHAnsi"/>
                <w:color w:val="000000" w:themeColor="text1"/>
                <w:u w:val="single"/>
                <w:lang w:val="en-US"/>
              </w:rPr>
              <w:t>____</w:t>
            </w:r>
          </w:p>
          <w:p w14:paraId="2F6DEDE1" w14:textId="598F7755" w:rsidR="00553DCB" w:rsidRDefault="00F32D78" w:rsidP="00F32D78">
            <w:pPr>
              <w:rPr>
                <w:lang w:val="en-US"/>
              </w:rPr>
            </w:pPr>
            <w:r>
              <w:rPr>
                <w:rFonts w:cstheme="minorHAnsi"/>
                <w:color w:val="000000" w:themeColor="text1"/>
                <w:lang w:val="en-US"/>
              </w:rPr>
              <w:t>P V Q</w:t>
            </w:r>
          </w:p>
        </w:tc>
      </w:tr>
    </w:tbl>
    <w:p w14:paraId="023F714F" w14:textId="21F08690" w:rsidR="00FF1783" w:rsidRPr="00874AA9" w:rsidRDefault="00874AA9">
      <w:pPr>
        <w:rPr>
          <w:b/>
          <w:bCs/>
          <w:lang w:val="en-US"/>
        </w:rPr>
      </w:pPr>
      <w:r w:rsidRPr="00874AA9">
        <w:rPr>
          <w:b/>
          <w:bCs/>
          <w:lang w:val="en-US"/>
        </w:rPr>
        <w:t>Two Invalid Argument Forms:</w:t>
      </w:r>
      <w:r w:rsidR="00596F9D">
        <w:rPr>
          <w:b/>
          <w:bCs/>
          <w:lang w:val="en-US"/>
        </w:rPr>
        <w:t xml:space="preserve"> - FALLACIOUS</w:t>
      </w:r>
    </w:p>
    <w:tbl>
      <w:tblPr>
        <w:tblStyle w:val="TableGrid"/>
        <w:tblW w:w="0" w:type="auto"/>
        <w:tblLook w:val="04A0" w:firstRow="1" w:lastRow="0" w:firstColumn="1" w:lastColumn="0" w:noHBand="0" w:noVBand="1"/>
      </w:tblPr>
      <w:tblGrid>
        <w:gridCol w:w="4675"/>
        <w:gridCol w:w="4675"/>
      </w:tblGrid>
      <w:tr w:rsidR="00874AA9" w14:paraId="01EABE88" w14:textId="77777777" w:rsidTr="00874AA9">
        <w:tc>
          <w:tcPr>
            <w:tcW w:w="4675" w:type="dxa"/>
          </w:tcPr>
          <w:p w14:paraId="4CE40D7A" w14:textId="3D8622B6" w:rsidR="00874AA9" w:rsidRDefault="00874AA9">
            <w:pPr>
              <w:rPr>
                <w:lang w:val="en-US"/>
              </w:rPr>
            </w:pPr>
            <w:r>
              <w:rPr>
                <w:lang w:val="en-US"/>
              </w:rPr>
              <w:t>Denying the Antecedent – NOT VALID</w:t>
            </w:r>
          </w:p>
        </w:tc>
        <w:tc>
          <w:tcPr>
            <w:tcW w:w="4675" w:type="dxa"/>
          </w:tcPr>
          <w:p w14:paraId="63E5CCB2" w14:textId="17A9FC6B" w:rsidR="00874AA9" w:rsidRDefault="00874AA9">
            <w:pPr>
              <w:rPr>
                <w:lang w:val="en-US"/>
              </w:rPr>
            </w:pPr>
            <w:r>
              <w:rPr>
                <w:lang w:val="en-US"/>
              </w:rPr>
              <w:t>Affirming the Consequent – NOT VALID</w:t>
            </w:r>
          </w:p>
        </w:tc>
      </w:tr>
      <w:tr w:rsidR="00874AA9" w14:paraId="7C8772F4" w14:textId="77777777" w:rsidTr="00874AA9">
        <w:tc>
          <w:tcPr>
            <w:tcW w:w="4675" w:type="dxa"/>
          </w:tcPr>
          <w:p w14:paraId="242C06DD" w14:textId="77777777" w:rsidR="00874AA9" w:rsidRPr="00B47FCE" w:rsidRDefault="00874AA9" w:rsidP="00874AA9">
            <w:pPr>
              <w:rPr>
                <w:rFonts w:eastAsiaTheme="minorEastAsia" w:cstheme="minorHAnsi"/>
                <w:color w:val="000000" w:themeColor="text1"/>
                <w:lang w:val="en-US"/>
              </w:rPr>
            </w:pPr>
            <w:r w:rsidRPr="00B47FCE">
              <w:rPr>
                <w:rFonts w:cstheme="minorHAnsi"/>
                <w:color w:val="000000" w:themeColor="text1"/>
                <w:lang w:val="en-US"/>
              </w:rPr>
              <w:t xml:space="preserve">P </w:t>
            </w:r>
            <m:oMath>
              <m:r>
                <w:rPr>
                  <w:rFonts w:ascii="Cambria Math" w:eastAsiaTheme="minorEastAsia" w:hAnsi="Cambria Math" w:cstheme="minorHAnsi"/>
                  <w:color w:val="000000" w:themeColor="text1"/>
                  <w:lang w:val="en-US"/>
                </w:rPr>
                <m:t>⊃</m:t>
              </m:r>
            </m:oMath>
            <w:r w:rsidRPr="00B47FCE">
              <w:rPr>
                <w:rFonts w:eastAsiaTheme="minorEastAsia" w:cstheme="minorHAnsi"/>
                <w:color w:val="000000" w:themeColor="text1"/>
                <w:lang w:val="en-US"/>
              </w:rPr>
              <w:t xml:space="preserve"> Q</w:t>
            </w:r>
          </w:p>
          <w:p w14:paraId="48102081" w14:textId="19E71634" w:rsidR="00874AA9" w:rsidRPr="00B47FCE" w:rsidRDefault="00874AA9" w:rsidP="00874AA9">
            <w:pPr>
              <w:rPr>
                <w:rFonts w:eastAsiaTheme="minorEastAsia" w:cstheme="minorHAnsi"/>
                <w:color w:val="000000" w:themeColor="text1"/>
                <w:u w:val="single"/>
                <w:lang w:val="en-US"/>
              </w:rPr>
            </w:pPr>
            <w:r w:rsidRPr="00B47FCE">
              <w:rPr>
                <w:rFonts w:eastAsiaTheme="minorEastAsia" w:cstheme="minorHAnsi"/>
                <w:color w:val="000000" w:themeColor="text1"/>
                <w:u w:val="single"/>
                <w:lang w:val="en-US"/>
              </w:rPr>
              <w:t>~P___</w:t>
            </w:r>
          </w:p>
          <w:p w14:paraId="259C102B" w14:textId="2DBBD4FF" w:rsidR="00874AA9" w:rsidRDefault="00874AA9" w:rsidP="00874AA9">
            <w:pPr>
              <w:rPr>
                <w:lang w:val="en-US"/>
              </w:rPr>
            </w:pPr>
            <w:r w:rsidRPr="00B47FCE">
              <w:rPr>
                <w:rFonts w:eastAsiaTheme="minorEastAsia" w:cstheme="minorHAnsi"/>
                <w:color w:val="000000" w:themeColor="text1"/>
                <w:lang w:val="en-US"/>
              </w:rPr>
              <w:t>~Q</w:t>
            </w:r>
          </w:p>
        </w:tc>
        <w:tc>
          <w:tcPr>
            <w:tcW w:w="4675" w:type="dxa"/>
          </w:tcPr>
          <w:p w14:paraId="716F84CC" w14:textId="77777777" w:rsidR="00874AA9" w:rsidRDefault="00874AA9" w:rsidP="00874AA9">
            <w:pPr>
              <w:rPr>
                <w:rFonts w:eastAsiaTheme="minorEastAsia" w:cstheme="minorHAnsi"/>
                <w:color w:val="000000" w:themeColor="text1"/>
                <w:lang w:val="en-US"/>
              </w:rPr>
            </w:pPr>
            <w:r>
              <w:rPr>
                <w:rFonts w:cstheme="minorHAnsi"/>
                <w:color w:val="000000" w:themeColor="text1"/>
                <w:lang w:val="en-US"/>
              </w:rPr>
              <w:t xml:space="preserve">P </w:t>
            </w:r>
            <m:oMath>
              <m:r>
                <w:rPr>
                  <w:rFonts w:ascii="Cambria Math" w:eastAsiaTheme="minorEastAsia" w:hAnsi="Cambria Math" w:cstheme="minorHAnsi"/>
                  <w:color w:val="000000" w:themeColor="text1"/>
                  <w:lang w:val="en-US"/>
                </w:rPr>
                <m:t>⊃</m:t>
              </m:r>
            </m:oMath>
            <w:r>
              <w:rPr>
                <w:rFonts w:eastAsiaTheme="minorEastAsia" w:cstheme="minorHAnsi"/>
                <w:color w:val="000000" w:themeColor="text1"/>
                <w:lang w:val="en-US"/>
              </w:rPr>
              <w:t xml:space="preserve"> Q</w:t>
            </w:r>
          </w:p>
          <w:p w14:paraId="5E466BB6" w14:textId="77777777" w:rsidR="00874AA9" w:rsidRPr="0092251B" w:rsidRDefault="00874AA9" w:rsidP="00874AA9">
            <w:pPr>
              <w:rPr>
                <w:rFonts w:eastAsiaTheme="minorEastAsia" w:cstheme="minorHAnsi"/>
                <w:color w:val="000000" w:themeColor="text1"/>
                <w:u w:val="single"/>
                <w:lang w:val="en-US"/>
              </w:rPr>
            </w:pPr>
            <w:r>
              <w:rPr>
                <w:rFonts w:eastAsiaTheme="minorEastAsia" w:cstheme="minorHAnsi"/>
                <w:color w:val="000000" w:themeColor="text1"/>
                <w:u w:val="single"/>
                <w:lang w:val="en-US"/>
              </w:rPr>
              <w:t>Q____</w:t>
            </w:r>
          </w:p>
          <w:p w14:paraId="6F251444" w14:textId="4E9F0AA5" w:rsidR="00874AA9" w:rsidRDefault="00874AA9" w:rsidP="00874AA9">
            <w:pPr>
              <w:rPr>
                <w:lang w:val="en-US"/>
              </w:rPr>
            </w:pPr>
            <w:r>
              <w:rPr>
                <w:rFonts w:cstheme="minorHAnsi"/>
                <w:color w:val="000000" w:themeColor="text1"/>
                <w:lang w:val="en-US"/>
              </w:rPr>
              <w:t>P</w:t>
            </w:r>
          </w:p>
        </w:tc>
      </w:tr>
    </w:tbl>
    <w:p w14:paraId="5D4EEBF3" w14:textId="6BD3FDF0" w:rsidR="00874AA9" w:rsidRPr="00216D60" w:rsidRDefault="00596F9D">
      <w:pPr>
        <w:rPr>
          <w:b/>
          <w:bCs/>
          <w:lang w:val="en-US"/>
        </w:rPr>
      </w:pPr>
      <w:r w:rsidRPr="00216D60">
        <w:rPr>
          <w:b/>
          <w:bCs/>
          <w:lang w:val="en-US"/>
        </w:rPr>
        <w:t>Equivalent Forms:</w:t>
      </w:r>
    </w:p>
    <w:tbl>
      <w:tblPr>
        <w:tblStyle w:val="TableGrid"/>
        <w:tblW w:w="10485" w:type="dxa"/>
        <w:tblLook w:val="04A0" w:firstRow="1" w:lastRow="0" w:firstColumn="1" w:lastColumn="0" w:noHBand="0" w:noVBand="1"/>
      </w:tblPr>
      <w:tblGrid>
        <w:gridCol w:w="1129"/>
        <w:gridCol w:w="1843"/>
        <w:gridCol w:w="2268"/>
        <w:gridCol w:w="1418"/>
        <w:gridCol w:w="1753"/>
        <w:gridCol w:w="2074"/>
      </w:tblGrid>
      <w:tr w:rsidR="00216D60" w14:paraId="7840B0FE" w14:textId="77777777" w:rsidTr="00216D60">
        <w:tc>
          <w:tcPr>
            <w:tcW w:w="1129" w:type="dxa"/>
          </w:tcPr>
          <w:p w14:paraId="597CD327" w14:textId="77777777" w:rsidR="00596F9D" w:rsidRDefault="00596F9D">
            <w:pPr>
              <w:rPr>
                <w:lang w:val="en-US"/>
              </w:rPr>
            </w:pPr>
            <w:r>
              <w:rPr>
                <w:lang w:val="en-US"/>
              </w:rPr>
              <w:t>Double Negation</w:t>
            </w:r>
          </w:p>
          <w:p w14:paraId="5FF65DC1" w14:textId="010218E7" w:rsidR="00002F89" w:rsidRDefault="00002F89">
            <w:pPr>
              <w:rPr>
                <w:lang w:val="en-US"/>
              </w:rPr>
            </w:pPr>
            <w:r>
              <w:rPr>
                <w:lang w:val="en-US"/>
              </w:rPr>
              <w:t>(DN)</w:t>
            </w:r>
          </w:p>
        </w:tc>
        <w:tc>
          <w:tcPr>
            <w:tcW w:w="1843" w:type="dxa"/>
          </w:tcPr>
          <w:p w14:paraId="3E78C755" w14:textId="77777777" w:rsidR="00596F9D" w:rsidRDefault="00596F9D">
            <w:pPr>
              <w:rPr>
                <w:lang w:val="en-US"/>
              </w:rPr>
            </w:pPr>
            <w:r>
              <w:rPr>
                <w:lang w:val="en-US"/>
              </w:rPr>
              <w:t>Commutativity</w:t>
            </w:r>
          </w:p>
          <w:p w14:paraId="097792C7" w14:textId="4F00A9E2" w:rsidR="00002F89" w:rsidRDefault="00002F89">
            <w:pPr>
              <w:rPr>
                <w:lang w:val="en-US"/>
              </w:rPr>
            </w:pPr>
            <w:r>
              <w:rPr>
                <w:lang w:val="en-US"/>
              </w:rPr>
              <w:t>(COM)</w:t>
            </w:r>
          </w:p>
        </w:tc>
        <w:tc>
          <w:tcPr>
            <w:tcW w:w="2268" w:type="dxa"/>
          </w:tcPr>
          <w:p w14:paraId="07188A28" w14:textId="77777777" w:rsidR="00596F9D" w:rsidRDefault="00596F9D">
            <w:pPr>
              <w:rPr>
                <w:lang w:val="en-US"/>
              </w:rPr>
            </w:pPr>
            <w:r>
              <w:rPr>
                <w:lang w:val="en-US"/>
              </w:rPr>
              <w:t>Transposition</w:t>
            </w:r>
          </w:p>
          <w:p w14:paraId="4B4691B7" w14:textId="1DFCAD2D" w:rsidR="00002F89" w:rsidRDefault="00002F89">
            <w:pPr>
              <w:rPr>
                <w:lang w:val="en-US"/>
              </w:rPr>
            </w:pPr>
            <w:r>
              <w:rPr>
                <w:lang w:val="en-US"/>
              </w:rPr>
              <w:t>(TRANS)</w:t>
            </w:r>
          </w:p>
        </w:tc>
        <w:tc>
          <w:tcPr>
            <w:tcW w:w="1418" w:type="dxa"/>
          </w:tcPr>
          <w:p w14:paraId="025821B4" w14:textId="77777777" w:rsidR="00596F9D" w:rsidRDefault="00596F9D">
            <w:pPr>
              <w:rPr>
                <w:lang w:val="en-US"/>
              </w:rPr>
            </w:pPr>
            <w:r>
              <w:rPr>
                <w:lang w:val="en-US"/>
              </w:rPr>
              <w:t>Implication</w:t>
            </w:r>
          </w:p>
          <w:p w14:paraId="6D5106E0" w14:textId="009D1A7C" w:rsidR="00002F89" w:rsidRDefault="00002F89">
            <w:pPr>
              <w:rPr>
                <w:lang w:val="en-US"/>
              </w:rPr>
            </w:pPr>
            <w:r>
              <w:rPr>
                <w:lang w:val="en-US"/>
              </w:rPr>
              <w:t>(IMPL)</w:t>
            </w:r>
          </w:p>
        </w:tc>
        <w:tc>
          <w:tcPr>
            <w:tcW w:w="1753" w:type="dxa"/>
          </w:tcPr>
          <w:p w14:paraId="12C871E8" w14:textId="77777777" w:rsidR="00596F9D" w:rsidRDefault="00596F9D">
            <w:pPr>
              <w:rPr>
                <w:lang w:val="en-US"/>
              </w:rPr>
            </w:pPr>
            <w:r>
              <w:rPr>
                <w:lang w:val="en-US"/>
              </w:rPr>
              <w:t>Exportation</w:t>
            </w:r>
          </w:p>
          <w:p w14:paraId="5881A0B5" w14:textId="0C07760C" w:rsidR="006730E5" w:rsidRDefault="006730E5">
            <w:pPr>
              <w:rPr>
                <w:lang w:val="en-US"/>
              </w:rPr>
            </w:pPr>
            <w:r>
              <w:rPr>
                <w:lang w:val="en-US"/>
              </w:rPr>
              <w:t>(EXP)</w:t>
            </w:r>
          </w:p>
        </w:tc>
        <w:tc>
          <w:tcPr>
            <w:tcW w:w="2074" w:type="dxa"/>
          </w:tcPr>
          <w:p w14:paraId="150DE35D" w14:textId="77777777" w:rsidR="00596F9D" w:rsidRDefault="00596F9D">
            <w:pPr>
              <w:rPr>
                <w:lang w:val="en-US"/>
              </w:rPr>
            </w:pPr>
            <w:r>
              <w:rPr>
                <w:lang w:val="en-US"/>
              </w:rPr>
              <w:t>De Morgan’s Rule</w:t>
            </w:r>
          </w:p>
          <w:p w14:paraId="7FFF17CB" w14:textId="1FAE4793" w:rsidR="006730E5" w:rsidRDefault="006730E5">
            <w:pPr>
              <w:rPr>
                <w:lang w:val="en-US"/>
              </w:rPr>
            </w:pPr>
            <w:r>
              <w:rPr>
                <w:lang w:val="en-US"/>
              </w:rPr>
              <w:t>(DM)</w:t>
            </w:r>
          </w:p>
        </w:tc>
      </w:tr>
      <w:tr w:rsidR="00216D60" w14:paraId="6EC45515" w14:textId="77777777" w:rsidTr="00216D60">
        <w:tc>
          <w:tcPr>
            <w:tcW w:w="1129" w:type="dxa"/>
          </w:tcPr>
          <w:p w14:paraId="64D2EFFD" w14:textId="66FCDF30" w:rsidR="00596F9D" w:rsidRPr="006730E5" w:rsidRDefault="006730E5">
            <w:pPr>
              <w:rPr>
                <w:rFonts w:cstheme="minorHAnsi"/>
                <w:color w:val="000000" w:themeColor="text1"/>
                <w:lang w:val="en-US"/>
              </w:rPr>
            </w:pPr>
            <w:r>
              <w:rPr>
                <w:rFonts w:cstheme="minorHAnsi"/>
                <w:color w:val="000000" w:themeColor="text1"/>
                <w:lang w:val="en-US"/>
              </w:rPr>
              <w:t>P :: ~~P</w:t>
            </w:r>
          </w:p>
        </w:tc>
        <w:tc>
          <w:tcPr>
            <w:tcW w:w="1843" w:type="dxa"/>
          </w:tcPr>
          <w:p w14:paraId="0045D9EA" w14:textId="77777777" w:rsidR="00596F9D" w:rsidRDefault="006730E5">
            <w:pPr>
              <w:rPr>
                <w:rFonts w:ascii="Calibri" w:hAnsi="Calibri" w:cs="Calibri"/>
                <w:color w:val="000000" w:themeColor="text1"/>
                <w:lang w:val="en-US"/>
              </w:rPr>
            </w:pPr>
            <w:r>
              <w:rPr>
                <w:rFonts w:cstheme="minorHAnsi"/>
                <w:color w:val="000000" w:themeColor="text1"/>
                <w:lang w:val="en-US"/>
              </w:rPr>
              <w:t xml:space="preserve">(P </w:t>
            </w:r>
            <w:r>
              <w:rPr>
                <w:rFonts w:ascii="Calibri" w:hAnsi="Calibri" w:cs="Calibri"/>
                <w:color w:val="000000" w:themeColor="text1"/>
                <w:lang w:val="en-US"/>
              </w:rPr>
              <w:t>• Q) :: (Q • P)</w:t>
            </w:r>
          </w:p>
          <w:p w14:paraId="0B4DB686" w14:textId="12C59ECE" w:rsidR="006730E5" w:rsidRPr="006730E5" w:rsidRDefault="006730E5">
            <w:pPr>
              <w:rPr>
                <w:rFonts w:ascii="Calibri" w:hAnsi="Calibri" w:cs="Calibri"/>
                <w:color w:val="000000" w:themeColor="text1"/>
                <w:lang w:val="en-US"/>
              </w:rPr>
            </w:pPr>
            <w:r>
              <w:rPr>
                <w:rFonts w:ascii="Calibri" w:hAnsi="Calibri" w:cs="Calibri"/>
                <w:color w:val="000000" w:themeColor="text1"/>
                <w:lang w:val="en-US"/>
              </w:rPr>
              <w:t>(P V Q) :: (Q V P)</w:t>
            </w:r>
          </w:p>
        </w:tc>
        <w:tc>
          <w:tcPr>
            <w:tcW w:w="2268" w:type="dxa"/>
          </w:tcPr>
          <w:p w14:paraId="3F5FDE97" w14:textId="5437ABCC" w:rsidR="00596F9D" w:rsidRPr="00216D60" w:rsidRDefault="006730E5">
            <w:pPr>
              <w:rPr>
                <w:rFonts w:eastAsiaTheme="minorEastAsia" w:cstheme="minorHAnsi"/>
                <w:color w:val="000000" w:themeColor="text1"/>
                <w:lang w:val="en-US"/>
              </w:rPr>
            </w:pPr>
            <w:r>
              <w:rPr>
                <w:rFonts w:cstheme="minorHAnsi"/>
                <w:color w:val="000000" w:themeColor="text1"/>
                <w:lang w:val="en-US"/>
              </w:rPr>
              <w:t xml:space="preserve">( P </w:t>
            </w:r>
            <m:oMath>
              <m:r>
                <w:rPr>
                  <w:rFonts w:ascii="Cambria Math" w:eastAsiaTheme="minorEastAsia" w:hAnsi="Cambria Math" w:cstheme="minorHAnsi"/>
                  <w:color w:val="000000" w:themeColor="text1"/>
                  <w:lang w:val="en-US"/>
                </w:rPr>
                <m:t>⊃</m:t>
              </m:r>
            </m:oMath>
            <w:r>
              <w:rPr>
                <w:rFonts w:eastAsiaTheme="minorEastAsia" w:cstheme="minorHAnsi"/>
                <w:color w:val="000000" w:themeColor="text1"/>
                <w:lang w:val="en-US"/>
              </w:rPr>
              <w:t xml:space="preserve"> Q) :: (~Q </w:t>
            </w:r>
            <m:oMath>
              <m:r>
                <w:rPr>
                  <w:rFonts w:ascii="Cambria Math" w:eastAsiaTheme="minorEastAsia" w:hAnsi="Cambria Math" w:cstheme="minorHAnsi"/>
                  <w:color w:val="000000" w:themeColor="text1"/>
                  <w:lang w:val="en-US"/>
                </w:rPr>
                <m:t>⊃</m:t>
              </m:r>
            </m:oMath>
            <w:r>
              <w:rPr>
                <w:rFonts w:eastAsiaTheme="minorEastAsia" w:cstheme="minorHAnsi"/>
                <w:color w:val="000000" w:themeColor="text1"/>
                <w:lang w:val="en-US"/>
              </w:rPr>
              <w:t xml:space="preserve"> ~P)</w:t>
            </w:r>
          </w:p>
        </w:tc>
        <w:tc>
          <w:tcPr>
            <w:tcW w:w="1418" w:type="dxa"/>
          </w:tcPr>
          <w:p w14:paraId="324D4663" w14:textId="078E9EF7" w:rsidR="00216D60" w:rsidRDefault="00216D60" w:rsidP="00216D60">
            <w:pPr>
              <w:rPr>
                <w:rFonts w:eastAsiaTheme="minorEastAsia" w:cstheme="minorHAnsi"/>
                <w:color w:val="000000" w:themeColor="text1"/>
                <w:lang w:val="en-US"/>
              </w:rPr>
            </w:pPr>
            <w:r>
              <w:rPr>
                <w:rFonts w:cstheme="minorHAnsi"/>
                <w:color w:val="000000" w:themeColor="text1"/>
                <w:lang w:val="en-US"/>
              </w:rPr>
              <w:t xml:space="preserve">(P </w:t>
            </w:r>
            <m:oMath>
              <m:r>
                <w:rPr>
                  <w:rFonts w:ascii="Cambria Math" w:eastAsiaTheme="minorEastAsia" w:hAnsi="Cambria Math" w:cstheme="minorHAnsi"/>
                  <w:color w:val="000000" w:themeColor="text1"/>
                  <w:lang w:val="en-US"/>
                </w:rPr>
                <m:t>⊃</m:t>
              </m:r>
            </m:oMath>
            <w:r>
              <w:rPr>
                <w:rFonts w:eastAsiaTheme="minorEastAsia" w:cstheme="minorHAnsi"/>
                <w:color w:val="000000" w:themeColor="text1"/>
                <w:lang w:val="en-US"/>
              </w:rPr>
              <w:t xml:space="preserve"> Q) :: (~P V Q)</w:t>
            </w:r>
          </w:p>
          <w:p w14:paraId="5BEB0B43" w14:textId="77777777" w:rsidR="00596F9D" w:rsidRDefault="00596F9D">
            <w:pPr>
              <w:rPr>
                <w:lang w:val="en-US"/>
              </w:rPr>
            </w:pPr>
          </w:p>
        </w:tc>
        <w:tc>
          <w:tcPr>
            <w:tcW w:w="1753" w:type="dxa"/>
          </w:tcPr>
          <w:p w14:paraId="7741FF31" w14:textId="77777777" w:rsidR="00216D60" w:rsidRDefault="00216D60" w:rsidP="00216D60">
            <w:pPr>
              <w:rPr>
                <w:rFonts w:ascii="Calibri" w:eastAsiaTheme="minorEastAsia" w:hAnsi="Calibri" w:cs="Calibri"/>
                <w:color w:val="000000" w:themeColor="text1"/>
                <w:lang w:val="en-US"/>
              </w:rPr>
            </w:pPr>
            <w:r>
              <w:rPr>
                <w:rFonts w:cstheme="minorHAnsi"/>
                <w:color w:val="000000" w:themeColor="text1"/>
                <w:lang w:val="en-US"/>
              </w:rPr>
              <w:t>[(P</w:t>
            </w:r>
            <w:r>
              <w:rPr>
                <w:rFonts w:ascii="Calibri" w:hAnsi="Calibri" w:cs="Calibri"/>
                <w:color w:val="000000" w:themeColor="text1"/>
                <w:lang w:val="en-US"/>
              </w:rPr>
              <w:t xml:space="preserve"> • Q) </w:t>
            </w:r>
            <m:oMath>
              <m:r>
                <w:rPr>
                  <w:rFonts w:ascii="Cambria Math" w:eastAsiaTheme="minorEastAsia" w:hAnsi="Cambria Math" w:cstheme="minorHAnsi"/>
                  <w:color w:val="000000" w:themeColor="text1"/>
                  <w:lang w:val="en-US"/>
                </w:rPr>
                <m:t>⊃</m:t>
              </m:r>
            </m:oMath>
            <w:r>
              <w:rPr>
                <w:rFonts w:ascii="Calibri" w:eastAsiaTheme="minorEastAsia" w:hAnsi="Calibri" w:cs="Calibri"/>
                <w:color w:val="000000" w:themeColor="text1"/>
                <w:lang w:val="en-US"/>
              </w:rPr>
              <w:t xml:space="preserve"> R] :: [P </w:t>
            </w:r>
            <m:oMath>
              <m:r>
                <w:rPr>
                  <w:rFonts w:ascii="Cambria Math" w:eastAsiaTheme="minorEastAsia" w:hAnsi="Cambria Math" w:cstheme="minorHAnsi"/>
                  <w:color w:val="000000" w:themeColor="text1"/>
                  <w:lang w:val="en-US"/>
                </w:rPr>
                <m:t>⊃</m:t>
              </m:r>
            </m:oMath>
            <w:r>
              <w:rPr>
                <w:rFonts w:ascii="Calibri" w:eastAsiaTheme="minorEastAsia" w:hAnsi="Calibri" w:cs="Calibri"/>
                <w:color w:val="000000" w:themeColor="text1"/>
                <w:lang w:val="en-US"/>
              </w:rPr>
              <w:t xml:space="preserve"> (Q </w:t>
            </w:r>
            <m:oMath>
              <m:r>
                <w:rPr>
                  <w:rFonts w:ascii="Cambria Math" w:eastAsiaTheme="minorEastAsia" w:hAnsi="Cambria Math" w:cstheme="minorHAnsi"/>
                  <w:color w:val="000000" w:themeColor="text1"/>
                  <w:lang w:val="en-US"/>
                </w:rPr>
                <m:t>⊃</m:t>
              </m:r>
            </m:oMath>
            <w:r>
              <w:rPr>
                <w:rFonts w:ascii="Calibri" w:eastAsiaTheme="minorEastAsia" w:hAnsi="Calibri" w:cs="Calibri"/>
                <w:color w:val="000000" w:themeColor="text1"/>
                <w:lang w:val="en-US"/>
              </w:rPr>
              <w:t xml:space="preserve"> R)]</w:t>
            </w:r>
          </w:p>
          <w:p w14:paraId="631C0352" w14:textId="77777777" w:rsidR="00596F9D" w:rsidRDefault="00596F9D">
            <w:pPr>
              <w:rPr>
                <w:lang w:val="en-US"/>
              </w:rPr>
            </w:pPr>
          </w:p>
        </w:tc>
        <w:tc>
          <w:tcPr>
            <w:tcW w:w="2074" w:type="dxa"/>
          </w:tcPr>
          <w:p w14:paraId="138C876D" w14:textId="77777777" w:rsidR="00216D60" w:rsidRDefault="00216D60" w:rsidP="00216D60">
            <w:pPr>
              <w:rPr>
                <w:rFonts w:ascii="Calibri" w:hAnsi="Calibri" w:cs="Calibri"/>
                <w:color w:val="000000" w:themeColor="text1"/>
                <w:lang w:val="en-US"/>
              </w:rPr>
            </w:pPr>
            <w:r>
              <w:rPr>
                <w:rFonts w:cstheme="minorHAnsi"/>
                <w:color w:val="000000" w:themeColor="text1"/>
                <w:lang w:val="en-US"/>
              </w:rPr>
              <w:t xml:space="preserve">~(P </w:t>
            </w:r>
            <w:r>
              <w:rPr>
                <w:rFonts w:ascii="Calibri" w:hAnsi="Calibri" w:cs="Calibri"/>
                <w:color w:val="000000" w:themeColor="text1"/>
                <w:lang w:val="en-US"/>
              </w:rPr>
              <w:t>• Q) :: (~P V ~Q)</w:t>
            </w:r>
          </w:p>
          <w:p w14:paraId="44B855E7" w14:textId="77777777" w:rsidR="00596F9D" w:rsidRDefault="00596F9D">
            <w:pPr>
              <w:rPr>
                <w:lang w:val="en-US"/>
              </w:rPr>
            </w:pPr>
          </w:p>
        </w:tc>
      </w:tr>
    </w:tbl>
    <w:p w14:paraId="0FC4AB1E" w14:textId="77777777" w:rsidR="004253E8" w:rsidRDefault="004253E8">
      <w:pPr>
        <w:rPr>
          <w:b/>
          <w:bCs/>
          <w:lang w:val="en-US"/>
        </w:rPr>
      </w:pPr>
    </w:p>
    <w:p w14:paraId="26BD3E0F" w14:textId="77777777" w:rsidR="004253E8" w:rsidRDefault="004253E8">
      <w:pPr>
        <w:rPr>
          <w:b/>
          <w:bCs/>
          <w:lang w:val="en-US"/>
        </w:rPr>
      </w:pPr>
    </w:p>
    <w:p w14:paraId="0B6747F4" w14:textId="77777777" w:rsidR="004253E8" w:rsidRDefault="004253E8">
      <w:pPr>
        <w:rPr>
          <w:b/>
          <w:bCs/>
          <w:lang w:val="en-US"/>
        </w:rPr>
      </w:pPr>
    </w:p>
    <w:p w14:paraId="3EC1D021" w14:textId="45027C4C" w:rsidR="00596F9D" w:rsidRPr="00F40608" w:rsidRDefault="00F40608">
      <w:pPr>
        <w:rPr>
          <w:b/>
          <w:bCs/>
          <w:lang w:val="en-US"/>
        </w:rPr>
      </w:pPr>
      <w:r w:rsidRPr="00F40608">
        <w:rPr>
          <w:b/>
          <w:bCs/>
          <w:lang w:val="en-US"/>
        </w:rPr>
        <w:lastRenderedPageBreak/>
        <w:t>Deductive Proof Strategies:</w:t>
      </w:r>
    </w:p>
    <w:p w14:paraId="599DE249" w14:textId="2FD3BB9E" w:rsidR="00F40608" w:rsidRDefault="004253E8">
      <w:pPr>
        <w:rPr>
          <w:lang w:val="en-US"/>
        </w:rPr>
      </w:pPr>
      <w:r>
        <w:rPr>
          <w:lang w:val="en-US"/>
        </w:rPr>
        <w:t>Conditional Proof (CP): assume the antecedent of the conditional you wish to pro</w:t>
      </w:r>
      <w:r w:rsidR="00392971">
        <w:rPr>
          <w:lang w:val="en-US"/>
        </w:rPr>
        <w:t>v</w:t>
      </w:r>
      <w:r>
        <w:rPr>
          <w:lang w:val="en-US"/>
        </w:rPr>
        <w:t>e and derive the consequent</w:t>
      </w:r>
    </w:p>
    <w:p w14:paraId="3B6899E8" w14:textId="388335EE" w:rsidR="004253E8" w:rsidRDefault="004253E8">
      <w:pPr>
        <w:rPr>
          <w:lang w:val="en-US"/>
        </w:rPr>
      </w:pPr>
      <w:r>
        <w:rPr>
          <w:lang w:val="en-US"/>
        </w:rPr>
        <w:t xml:space="preserve">Indirect Proof (IP): assume the opposite of the claim you wish to </w:t>
      </w:r>
      <w:r w:rsidR="00392971">
        <w:rPr>
          <w:lang w:val="en-US"/>
        </w:rPr>
        <w:t>prove</w:t>
      </w:r>
      <w:r>
        <w:rPr>
          <w:lang w:val="en-US"/>
        </w:rPr>
        <w:t xml:space="preserve"> and derive a contradiction (or abs</w:t>
      </w:r>
      <w:r w:rsidR="00392971">
        <w:rPr>
          <w:lang w:val="en-US"/>
        </w:rPr>
        <w:t>urdity) from your assumption</w:t>
      </w:r>
    </w:p>
    <w:p w14:paraId="16616546" w14:textId="2F03A867" w:rsidR="00392971" w:rsidRDefault="00392971">
      <w:pPr>
        <w:rPr>
          <w:lang w:val="en-US"/>
        </w:rPr>
      </w:pPr>
      <w:r>
        <w:rPr>
          <w:lang w:val="en-US"/>
        </w:rPr>
        <w:t>Proof by Cases (PC): Derive conclusion by assuming each disjunct in turn and separately deriving the conclusion in each case</w:t>
      </w:r>
    </w:p>
    <w:p w14:paraId="26192DED" w14:textId="60D13402" w:rsidR="00392971" w:rsidRDefault="00392971">
      <w:pPr>
        <w:rPr>
          <w:lang w:val="en-US"/>
        </w:rPr>
      </w:pPr>
    </w:p>
    <w:p w14:paraId="54C52C95" w14:textId="7747505D" w:rsidR="00C54CC8" w:rsidRDefault="00C54CC8">
      <w:pPr>
        <w:rPr>
          <w:lang w:val="en-US"/>
        </w:rPr>
      </w:pPr>
      <w:r>
        <w:rPr>
          <w:lang w:val="en-US"/>
        </w:rPr>
        <w:t>CHAPTER 5</w:t>
      </w:r>
    </w:p>
    <w:p w14:paraId="4D46C12D" w14:textId="77777777" w:rsidR="00C54CC8" w:rsidRDefault="00C54CC8" w:rsidP="00C54CC8">
      <w:pPr>
        <w:rPr>
          <w:lang w:val="en-US"/>
        </w:rPr>
      </w:pPr>
      <w:r w:rsidRPr="00C54CC8">
        <w:rPr>
          <w:b/>
          <w:bCs/>
          <w:lang w:val="en-US"/>
        </w:rPr>
        <w:t>Categorical Statements:</w:t>
      </w:r>
      <w:r>
        <w:rPr>
          <w:lang w:val="en-US"/>
        </w:rPr>
        <w:t xml:space="preserve"> statements that put any variety of things into categories or classes</w:t>
      </w:r>
    </w:p>
    <w:p w14:paraId="05E2F25B" w14:textId="35B7BE4C" w:rsidR="00C54CC8" w:rsidRDefault="00C54CC8" w:rsidP="00C54CC8">
      <w:pPr>
        <w:rPr>
          <w:lang w:val="en-US"/>
        </w:rPr>
      </w:pPr>
      <w:r w:rsidRPr="00D72D36">
        <w:rPr>
          <w:lang w:val="en-US"/>
        </w:rPr>
        <w:t>i.e. all dogs are mammals – all thins belonging to the category of dogs also are in the category of mammals</w:t>
      </w:r>
    </w:p>
    <w:p w14:paraId="2F41578F" w14:textId="77777777" w:rsidR="00C54CC8" w:rsidRDefault="00C54CC8" w:rsidP="00C54CC8">
      <w:pPr>
        <w:pStyle w:val="ListParagraph"/>
        <w:numPr>
          <w:ilvl w:val="0"/>
          <w:numId w:val="3"/>
        </w:numPr>
        <w:rPr>
          <w:lang w:val="en-US"/>
        </w:rPr>
      </w:pPr>
      <w:r>
        <w:rPr>
          <w:lang w:val="en-US"/>
        </w:rPr>
        <w:t xml:space="preserve">There are different types – </w:t>
      </w:r>
      <w:r w:rsidRPr="00C54CC8">
        <w:rPr>
          <w:b/>
          <w:bCs/>
          <w:lang w:val="en-US"/>
        </w:rPr>
        <w:t>universal and particular</w:t>
      </w:r>
    </w:p>
    <w:p w14:paraId="78C8E03D" w14:textId="77777777" w:rsidR="00C54CC8" w:rsidRDefault="00C54CC8" w:rsidP="00C54CC8">
      <w:pPr>
        <w:pStyle w:val="ListParagraph"/>
        <w:numPr>
          <w:ilvl w:val="1"/>
          <w:numId w:val="3"/>
        </w:numPr>
        <w:rPr>
          <w:lang w:val="en-US"/>
        </w:rPr>
      </w:pPr>
      <w:r w:rsidRPr="00C54CC8">
        <w:rPr>
          <w:b/>
          <w:bCs/>
          <w:lang w:val="en-US"/>
        </w:rPr>
        <w:t>Universal:</w:t>
      </w:r>
      <w:r>
        <w:rPr>
          <w:lang w:val="en-US"/>
        </w:rPr>
        <w:t xml:space="preserve"> make a claim about all the members of a certain category</w:t>
      </w:r>
    </w:p>
    <w:p w14:paraId="4D4F7574" w14:textId="7C59AF31" w:rsidR="00C54CC8" w:rsidRDefault="00C54CC8" w:rsidP="00C54CC8">
      <w:pPr>
        <w:pStyle w:val="ListParagraph"/>
        <w:numPr>
          <w:ilvl w:val="1"/>
          <w:numId w:val="3"/>
        </w:numPr>
        <w:rPr>
          <w:lang w:val="en-US"/>
        </w:rPr>
      </w:pPr>
      <w:r w:rsidRPr="00C54CC8">
        <w:rPr>
          <w:b/>
          <w:bCs/>
          <w:lang w:val="en-US"/>
        </w:rPr>
        <w:t>Particular:</w:t>
      </w:r>
      <w:r>
        <w:rPr>
          <w:lang w:val="en-US"/>
        </w:rPr>
        <w:t xml:space="preserve"> make a claim about an undermined number of members of a certain category</w:t>
      </w:r>
    </w:p>
    <w:p w14:paraId="722845C6" w14:textId="77777777" w:rsidR="00C54CC8" w:rsidRPr="00486BC7" w:rsidRDefault="00C54CC8" w:rsidP="00C54CC8">
      <w:pPr>
        <w:pStyle w:val="ListParagraph"/>
        <w:numPr>
          <w:ilvl w:val="0"/>
          <w:numId w:val="3"/>
        </w:numPr>
        <w:rPr>
          <w:b/>
          <w:bCs/>
          <w:lang w:val="en-US"/>
        </w:rPr>
      </w:pPr>
      <w:r w:rsidRPr="00486BC7">
        <w:rPr>
          <w:b/>
          <w:bCs/>
          <w:lang w:val="en-US"/>
        </w:rPr>
        <w:t>Universal Affirmative</w:t>
      </w:r>
    </w:p>
    <w:p w14:paraId="0E09A9CE" w14:textId="77777777" w:rsidR="00C54CC8" w:rsidRDefault="00C54CC8" w:rsidP="00C54CC8">
      <w:pPr>
        <w:pStyle w:val="ListParagraph"/>
        <w:numPr>
          <w:ilvl w:val="1"/>
          <w:numId w:val="3"/>
        </w:numPr>
        <w:rPr>
          <w:lang w:val="en-US"/>
        </w:rPr>
      </w:pPr>
      <w:r>
        <w:rPr>
          <w:lang w:val="en-US"/>
        </w:rPr>
        <w:t>Form: All A are B</w:t>
      </w:r>
    </w:p>
    <w:p w14:paraId="23C3F477" w14:textId="77777777" w:rsidR="00C54CC8" w:rsidRDefault="00C54CC8" w:rsidP="00C54CC8">
      <w:pPr>
        <w:pStyle w:val="ListParagraph"/>
        <w:numPr>
          <w:ilvl w:val="1"/>
          <w:numId w:val="3"/>
        </w:numPr>
        <w:rPr>
          <w:lang w:val="en-US"/>
        </w:rPr>
      </w:pPr>
      <w:r>
        <w:rPr>
          <w:lang w:val="en-US"/>
        </w:rPr>
        <w:t>i.e. all men are mortal</w:t>
      </w:r>
    </w:p>
    <w:p w14:paraId="2F864EA6" w14:textId="77777777" w:rsidR="00C54CC8" w:rsidRPr="00486BC7" w:rsidRDefault="00C54CC8" w:rsidP="00C54CC8">
      <w:pPr>
        <w:pStyle w:val="ListParagraph"/>
        <w:numPr>
          <w:ilvl w:val="0"/>
          <w:numId w:val="3"/>
        </w:numPr>
        <w:rPr>
          <w:b/>
          <w:bCs/>
          <w:lang w:val="en-US"/>
        </w:rPr>
      </w:pPr>
      <w:r w:rsidRPr="00486BC7">
        <w:rPr>
          <w:b/>
          <w:bCs/>
          <w:lang w:val="en-US"/>
        </w:rPr>
        <w:t>Universal Negative</w:t>
      </w:r>
    </w:p>
    <w:p w14:paraId="4E8412D7" w14:textId="77777777" w:rsidR="00C54CC8" w:rsidRDefault="00C54CC8" w:rsidP="00C54CC8">
      <w:pPr>
        <w:pStyle w:val="ListParagraph"/>
        <w:numPr>
          <w:ilvl w:val="1"/>
          <w:numId w:val="3"/>
        </w:numPr>
        <w:rPr>
          <w:lang w:val="en-US"/>
        </w:rPr>
      </w:pPr>
      <w:r>
        <w:rPr>
          <w:lang w:val="en-US"/>
        </w:rPr>
        <w:t>Form: No A is B</w:t>
      </w:r>
    </w:p>
    <w:p w14:paraId="3BD3A875" w14:textId="77777777" w:rsidR="00C54CC8" w:rsidRDefault="00C54CC8" w:rsidP="00C54CC8">
      <w:pPr>
        <w:pStyle w:val="ListParagraph"/>
        <w:numPr>
          <w:ilvl w:val="1"/>
          <w:numId w:val="3"/>
        </w:numPr>
        <w:rPr>
          <w:lang w:val="en-US"/>
        </w:rPr>
      </w:pPr>
      <w:r>
        <w:rPr>
          <w:lang w:val="en-US"/>
        </w:rPr>
        <w:t>i.e. no humans are lizards</w:t>
      </w:r>
    </w:p>
    <w:p w14:paraId="41F26EFD" w14:textId="77777777" w:rsidR="00C54CC8" w:rsidRPr="00486BC7" w:rsidRDefault="00C54CC8" w:rsidP="00C54CC8">
      <w:pPr>
        <w:pStyle w:val="ListParagraph"/>
        <w:numPr>
          <w:ilvl w:val="0"/>
          <w:numId w:val="3"/>
        </w:numPr>
        <w:rPr>
          <w:b/>
          <w:bCs/>
          <w:lang w:val="en-US"/>
        </w:rPr>
      </w:pPr>
      <w:r w:rsidRPr="00486BC7">
        <w:rPr>
          <w:b/>
          <w:bCs/>
          <w:lang w:val="en-US"/>
        </w:rPr>
        <w:t>Particular Affirmative</w:t>
      </w:r>
    </w:p>
    <w:p w14:paraId="0C98BBA0" w14:textId="77777777" w:rsidR="00C54CC8" w:rsidRDefault="00C54CC8" w:rsidP="00C54CC8">
      <w:pPr>
        <w:pStyle w:val="ListParagraph"/>
        <w:numPr>
          <w:ilvl w:val="1"/>
          <w:numId w:val="3"/>
        </w:numPr>
        <w:rPr>
          <w:lang w:val="en-US"/>
        </w:rPr>
      </w:pPr>
      <w:r>
        <w:rPr>
          <w:lang w:val="en-US"/>
        </w:rPr>
        <w:t>Form: Some A is B</w:t>
      </w:r>
    </w:p>
    <w:p w14:paraId="5A62A930" w14:textId="77777777" w:rsidR="00C54CC8" w:rsidRDefault="00C54CC8" w:rsidP="00C54CC8">
      <w:pPr>
        <w:pStyle w:val="ListParagraph"/>
        <w:numPr>
          <w:ilvl w:val="1"/>
          <w:numId w:val="3"/>
        </w:numPr>
        <w:rPr>
          <w:lang w:val="en-US"/>
        </w:rPr>
      </w:pPr>
      <w:r>
        <w:rPr>
          <w:lang w:val="en-US"/>
        </w:rPr>
        <w:t>i.e. some prisoners are innocent</w:t>
      </w:r>
    </w:p>
    <w:p w14:paraId="16017BE5" w14:textId="77777777" w:rsidR="00C54CC8" w:rsidRPr="00486BC7" w:rsidRDefault="00C54CC8" w:rsidP="00C54CC8">
      <w:pPr>
        <w:pStyle w:val="ListParagraph"/>
        <w:numPr>
          <w:ilvl w:val="0"/>
          <w:numId w:val="3"/>
        </w:numPr>
        <w:rPr>
          <w:b/>
          <w:bCs/>
          <w:lang w:val="en-US"/>
        </w:rPr>
      </w:pPr>
      <w:r w:rsidRPr="00486BC7">
        <w:rPr>
          <w:b/>
          <w:bCs/>
          <w:lang w:val="en-US"/>
        </w:rPr>
        <w:t>Particular Negative</w:t>
      </w:r>
    </w:p>
    <w:p w14:paraId="51FAB16B" w14:textId="77777777" w:rsidR="00C54CC8" w:rsidRDefault="00C54CC8" w:rsidP="00C54CC8">
      <w:pPr>
        <w:pStyle w:val="ListParagraph"/>
        <w:numPr>
          <w:ilvl w:val="1"/>
          <w:numId w:val="3"/>
        </w:numPr>
        <w:rPr>
          <w:lang w:val="en-US"/>
        </w:rPr>
      </w:pPr>
      <w:r>
        <w:rPr>
          <w:lang w:val="en-US"/>
        </w:rPr>
        <w:t>Form: Some A is not B</w:t>
      </w:r>
    </w:p>
    <w:p w14:paraId="19753CAD" w14:textId="77777777" w:rsidR="00C54CC8" w:rsidRDefault="00C54CC8" w:rsidP="00C54CC8">
      <w:pPr>
        <w:pStyle w:val="ListParagraph"/>
        <w:numPr>
          <w:ilvl w:val="1"/>
          <w:numId w:val="3"/>
        </w:numPr>
        <w:rPr>
          <w:lang w:val="en-US"/>
        </w:rPr>
      </w:pPr>
      <w:r>
        <w:rPr>
          <w:lang w:val="en-US"/>
        </w:rPr>
        <w:t>i.e. some cars are not fast</w:t>
      </w:r>
    </w:p>
    <w:p w14:paraId="5D9C6BD0" w14:textId="77777777" w:rsidR="00C54CC8" w:rsidRDefault="00C54CC8" w:rsidP="00C54CC8">
      <w:pPr>
        <w:pStyle w:val="ListParagraph"/>
        <w:numPr>
          <w:ilvl w:val="0"/>
          <w:numId w:val="3"/>
        </w:numPr>
        <w:rPr>
          <w:lang w:val="en-US"/>
        </w:rPr>
      </w:pPr>
      <w:r>
        <w:rPr>
          <w:lang w:val="en-US"/>
        </w:rPr>
        <w:t xml:space="preserve">The word </w:t>
      </w:r>
      <w:r w:rsidRPr="00486BC7">
        <w:rPr>
          <w:b/>
          <w:bCs/>
          <w:lang w:val="en-US"/>
        </w:rPr>
        <w:t>“some”</w:t>
      </w:r>
      <w:r>
        <w:rPr>
          <w:lang w:val="en-US"/>
        </w:rPr>
        <w:t xml:space="preserve"> means </w:t>
      </w:r>
      <w:r w:rsidRPr="00486BC7">
        <w:rPr>
          <w:b/>
          <w:bCs/>
          <w:lang w:val="en-US"/>
        </w:rPr>
        <w:t>“at least one”</w:t>
      </w:r>
      <w:r>
        <w:rPr>
          <w:lang w:val="en-US"/>
        </w:rPr>
        <w:t xml:space="preserve"> </w:t>
      </w:r>
    </w:p>
    <w:p w14:paraId="54E0FCE7" w14:textId="77777777" w:rsidR="00C54CC8" w:rsidRDefault="00C54CC8" w:rsidP="00C54CC8">
      <w:pPr>
        <w:pStyle w:val="ListParagraph"/>
        <w:numPr>
          <w:ilvl w:val="1"/>
          <w:numId w:val="3"/>
        </w:numPr>
        <w:rPr>
          <w:lang w:val="en-US"/>
        </w:rPr>
      </w:pPr>
      <w:r>
        <w:rPr>
          <w:lang w:val="en-US"/>
        </w:rPr>
        <w:t>The word “some” can denote (mean):</w:t>
      </w:r>
    </w:p>
    <w:p w14:paraId="56530ACD" w14:textId="77777777" w:rsidR="00C54CC8" w:rsidRDefault="00C54CC8" w:rsidP="00C54CC8">
      <w:pPr>
        <w:pStyle w:val="ListParagraph"/>
        <w:numPr>
          <w:ilvl w:val="2"/>
          <w:numId w:val="3"/>
        </w:numPr>
        <w:rPr>
          <w:lang w:val="en-US"/>
        </w:rPr>
      </w:pPr>
      <w:r>
        <w:rPr>
          <w:lang w:val="en-US"/>
        </w:rPr>
        <w:t>One</w:t>
      </w:r>
    </w:p>
    <w:p w14:paraId="4AD22EFE" w14:textId="77777777" w:rsidR="00C54CC8" w:rsidRDefault="00C54CC8" w:rsidP="00C54CC8">
      <w:pPr>
        <w:pStyle w:val="ListParagraph"/>
        <w:numPr>
          <w:ilvl w:val="2"/>
          <w:numId w:val="3"/>
        </w:numPr>
        <w:rPr>
          <w:lang w:val="en-US"/>
        </w:rPr>
      </w:pPr>
      <w:r>
        <w:rPr>
          <w:lang w:val="en-US"/>
        </w:rPr>
        <w:t>More than one, but not all</w:t>
      </w:r>
    </w:p>
    <w:p w14:paraId="62B6D907" w14:textId="6D442260" w:rsidR="00486BC7" w:rsidRDefault="00C54CC8" w:rsidP="003A42BA">
      <w:pPr>
        <w:pStyle w:val="ListParagraph"/>
        <w:numPr>
          <w:ilvl w:val="2"/>
          <w:numId w:val="3"/>
        </w:numPr>
        <w:rPr>
          <w:lang w:val="en-US"/>
        </w:rPr>
      </w:pPr>
      <w:r>
        <w:rPr>
          <w:lang w:val="en-US"/>
        </w:rPr>
        <w:t>All</w:t>
      </w:r>
    </w:p>
    <w:p w14:paraId="69E7ACF7" w14:textId="383C17CD" w:rsidR="003A42BA" w:rsidRPr="00B52031" w:rsidRDefault="00B52031" w:rsidP="003A42BA">
      <w:pPr>
        <w:rPr>
          <w:b/>
          <w:bCs/>
          <w:lang w:val="en-US"/>
        </w:rPr>
      </w:pPr>
      <w:r>
        <w:rPr>
          <w:b/>
          <w:bCs/>
          <w:lang w:val="en-US"/>
        </w:rPr>
        <w:t xml:space="preserve">Two </w:t>
      </w:r>
      <w:r w:rsidR="003A42BA" w:rsidRPr="00B52031">
        <w:rPr>
          <w:b/>
          <w:bCs/>
          <w:lang w:val="en-US"/>
        </w:rPr>
        <w:t>Circle Venn Diagram</w:t>
      </w:r>
      <w:r>
        <w:rPr>
          <w:b/>
          <w:bCs/>
          <w:lang w:val="en-US"/>
        </w:rPr>
        <w:t>:</w:t>
      </w:r>
    </w:p>
    <w:p w14:paraId="650C46E5" w14:textId="4DBECEE3" w:rsidR="00C54CC8" w:rsidRDefault="008F3098" w:rsidP="00C54CC8">
      <w:pPr>
        <w:rPr>
          <w:lang w:val="en-US"/>
        </w:rPr>
      </w:pPr>
      <w:r>
        <w:rPr>
          <w:noProof/>
          <w:lang w:val="en-US"/>
        </w:rPr>
        <w:drawing>
          <wp:inline distT="0" distB="0" distL="0" distR="0" wp14:anchorId="32C0A037" wp14:editId="4534DCE5">
            <wp:extent cx="4756531" cy="1898374"/>
            <wp:effectExtent l="0" t="0" r="0" b="0"/>
            <wp:docPr id="41" name="Picture 4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 venn diagram&#10;&#10;Description automatically generated"/>
                    <pic:cNvPicPr/>
                  </pic:nvPicPr>
                  <pic:blipFill rotWithShape="1">
                    <a:blip r:embed="rId5">
                      <a:extLst>
                        <a:ext uri="{28A0092B-C50C-407E-A947-70E740481C1C}">
                          <a14:useLocalDpi xmlns:a14="http://schemas.microsoft.com/office/drawing/2010/main" val="0"/>
                        </a:ext>
                      </a:extLst>
                    </a:blip>
                    <a:srcRect l="8603" t="34619" r="6844" b="3581"/>
                    <a:stretch/>
                  </pic:blipFill>
                  <pic:spPr bwMode="auto">
                    <a:xfrm>
                      <a:off x="0" y="0"/>
                      <a:ext cx="4939107" cy="1971242"/>
                    </a:xfrm>
                    <a:prstGeom prst="rect">
                      <a:avLst/>
                    </a:prstGeom>
                    <a:ln>
                      <a:noFill/>
                    </a:ln>
                    <a:extLst>
                      <a:ext uri="{53640926-AAD7-44D8-BBD7-CCE9431645EC}">
                        <a14:shadowObscured xmlns:a14="http://schemas.microsoft.com/office/drawing/2010/main"/>
                      </a:ext>
                    </a:extLst>
                  </pic:spPr>
                </pic:pic>
              </a:graphicData>
            </a:graphic>
          </wp:inline>
        </w:drawing>
      </w:r>
    </w:p>
    <w:p w14:paraId="157B6BA8" w14:textId="77777777" w:rsidR="00F839C1" w:rsidRDefault="00F839C1" w:rsidP="00F839C1">
      <w:pPr>
        <w:pStyle w:val="ListParagraph"/>
        <w:numPr>
          <w:ilvl w:val="0"/>
          <w:numId w:val="3"/>
        </w:numPr>
        <w:rPr>
          <w:lang w:val="en-US"/>
        </w:rPr>
      </w:pPr>
      <w:r>
        <w:rPr>
          <w:lang w:val="en-US"/>
        </w:rPr>
        <w:lastRenderedPageBreak/>
        <w:t>There are two tools we use in order to depict a categorical statement:</w:t>
      </w:r>
    </w:p>
    <w:p w14:paraId="3ADDCB6C" w14:textId="77777777" w:rsidR="00F839C1" w:rsidRDefault="00F839C1" w:rsidP="00F839C1">
      <w:pPr>
        <w:pStyle w:val="ListParagraph"/>
        <w:numPr>
          <w:ilvl w:val="1"/>
          <w:numId w:val="3"/>
        </w:numPr>
        <w:rPr>
          <w:lang w:val="en-US"/>
        </w:rPr>
      </w:pPr>
      <w:r>
        <w:rPr>
          <w:lang w:val="en-US"/>
        </w:rPr>
        <w:t>Shading</w:t>
      </w:r>
    </w:p>
    <w:p w14:paraId="69D1BB55" w14:textId="77777777" w:rsidR="00F839C1" w:rsidRDefault="00F839C1" w:rsidP="00F839C1">
      <w:pPr>
        <w:pStyle w:val="ListParagraph"/>
        <w:numPr>
          <w:ilvl w:val="2"/>
          <w:numId w:val="3"/>
        </w:numPr>
        <w:rPr>
          <w:lang w:val="en-US"/>
        </w:rPr>
      </w:pPr>
      <w:r>
        <w:rPr>
          <w:lang w:val="en-US"/>
        </w:rPr>
        <w:t xml:space="preserve">Used to represent </w:t>
      </w:r>
      <w:r>
        <w:rPr>
          <w:b/>
          <w:bCs/>
          <w:lang w:val="en-US"/>
        </w:rPr>
        <w:t>universal categorical statements</w:t>
      </w:r>
      <w:r>
        <w:rPr>
          <w:lang w:val="en-US"/>
        </w:rPr>
        <w:t xml:space="preserve"> – shows that an area is </w:t>
      </w:r>
      <w:r>
        <w:rPr>
          <w:b/>
          <w:bCs/>
          <w:lang w:val="en-US"/>
        </w:rPr>
        <w:t>empty</w:t>
      </w:r>
    </w:p>
    <w:p w14:paraId="2E0CA890" w14:textId="77777777" w:rsidR="00F839C1" w:rsidRDefault="00F839C1" w:rsidP="00F839C1">
      <w:pPr>
        <w:pStyle w:val="ListParagraph"/>
        <w:numPr>
          <w:ilvl w:val="1"/>
          <w:numId w:val="3"/>
        </w:numPr>
        <w:rPr>
          <w:lang w:val="en-US"/>
        </w:rPr>
      </w:pPr>
      <w:r>
        <w:rPr>
          <w:lang w:val="en-US"/>
        </w:rPr>
        <w:t xml:space="preserve">Marking with an </w:t>
      </w:r>
      <w:r>
        <w:rPr>
          <w:b/>
          <w:bCs/>
          <w:lang w:val="en-US"/>
        </w:rPr>
        <w:t>x</w:t>
      </w:r>
      <w:r>
        <w:rPr>
          <w:lang w:val="en-US"/>
        </w:rPr>
        <w:t xml:space="preserve"> or </w:t>
      </w:r>
      <w:r>
        <w:rPr>
          <w:b/>
          <w:bCs/>
          <w:lang w:val="en-US"/>
        </w:rPr>
        <w:t>*</w:t>
      </w:r>
    </w:p>
    <w:p w14:paraId="36AB5961" w14:textId="77777777" w:rsidR="00F839C1" w:rsidRDefault="00F839C1" w:rsidP="00F839C1">
      <w:pPr>
        <w:pStyle w:val="ListParagraph"/>
        <w:numPr>
          <w:ilvl w:val="2"/>
          <w:numId w:val="3"/>
        </w:numPr>
        <w:rPr>
          <w:lang w:val="en-US"/>
        </w:rPr>
      </w:pPr>
      <w:r>
        <w:rPr>
          <w:lang w:val="en-US"/>
        </w:rPr>
        <w:t xml:space="preserve">Represents particular categorical statements – shows that an area contains </w:t>
      </w:r>
      <w:r>
        <w:rPr>
          <w:b/>
          <w:bCs/>
          <w:lang w:val="en-US"/>
        </w:rPr>
        <w:t>some/at least one</w:t>
      </w:r>
    </w:p>
    <w:p w14:paraId="2C13BD39" w14:textId="4DB60F38" w:rsidR="00F839C1" w:rsidRDefault="00FA29B3" w:rsidP="00C54CC8">
      <w:pPr>
        <w:rPr>
          <w:lang w:val="en-US"/>
        </w:rPr>
      </w:pPr>
      <w:r>
        <w:rPr>
          <w:lang w:val="en-US"/>
        </w:rPr>
        <w:t xml:space="preserve">RULES: </w:t>
      </w:r>
    </w:p>
    <w:p w14:paraId="5C72C1D1" w14:textId="697ABAF7" w:rsidR="00FA29B3" w:rsidRDefault="00472065" w:rsidP="00C54CC8">
      <w:pPr>
        <w:rPr>
          <w:lang w:val="en-US"/>
        </w:rPr>
      </w:pPr>
      <w:r>
        <w:rPr>
          <w:lang w:val="en-US"/>
        </w:rPr>
        <w:t>1. Show an area is empty by shading it</w:t>
      </w:r>
    </w:p>
    <w:p w14:paraId="24637378" w14:textId="1EF8D33C" w:rsidR="00472065" w:rsidRDefault="00472065" w:rsidP="00C54CC8">
      <w:pPr>
        <w:rPr>
          <w:lang w:val="en-US"/>
        </w:rPr>
      </w:pPr>
      <w:r>
        <w:rPr>
          <w:lang w:val="en-US"/>
        </w:rPr>
        <w:t>2. Show there is at least one in an area by placing X or *</w:t>
      </w:r>
    </w:p>
    <w:p w14:paraId="4ACC6C5A" w14:textId="37D72514" w:rsidR="00472065" w:rsidRDefault="00472065" w:rsidP="00C54CC8">
      <w:pPr>
        <w:rPr>
          <w:lang w:val="en-US"/>
        </w:rPr>
      </w:pPr>
      <w:r>
        <w:rPr>
          <w:lang w:val="en-US"/>
        </w:rPr>
        <w:t>3. Always diagram universal statements first, THEN particular statements</w:t>
      </w:r>
    </w:p>
    <w:p w14:paraId="26465088" w14:textId="77777777" w:rsidR="00B52031" w:rsidRDefault="00B52031" w:rsidP="00B52031">
      <w:pPr>
        <w:pStyle w:val="ListParagraph"/>
        <w:numPr>
          <w:ilvl w:val="0"/>
          <w:numId w:val="3"/>
        </w:numPr>
        <w:rPr>
          <w:lang w:val="en-US"/>
        </w:rPr>
      </w:pPr>
      <w:r w:rsidRPr="00B52031">
        <w:rPr>
          <w:b/>
          <w:bCs/>
          <w:lang w:val="en-US"/>
        </w:rPr>
        <w:t>Categorical Syllogisms</w:t>
      </w:r>
      <w:r>
        <w:rPr>
          <w:lang w:val="en-US"/>
        </w:rPr>
        <w:t xml:space="preserve"> – arguments with two premises and a conclusion (syllogism), all of which are categorical statements</w:t>
      </w:r>
    </w:p>
    <w:p w14:paraId="728C40E7" w14:textId="77777777" w:rsidR="00B52031" w:rsidRDefault="00B52031" w:rsidP="00B52031">
      <w:pPr>
        <w:pStyle w:val="ListParagraph"/>
        <w:numPr>
          <w:ilvl w:val="1"/>
          <w:numId w:val="3"/>
        </w:numPr>
        <w:rPr>
          <w:lang w:val="en-US"/>
        </w:rPr>
      </w:pPr>
      <w:r>
        <w:rPr>
          <w:lang w:val="en-US"/>
        </w:rPr>
        <w:t>i.e. all dogs are mammals</w:t>
      </w:r>
    </w:p>
    <w:p w14:paraId="09A2D369" w14:textId="77777777" w:rsidR="00B52031" w:rsidRDefault="00B52031" w:rsidP="00B52031">
      <w:pPr>
        <w:pStyle w:val="ListParagraph"/>
        <w:rPr>
          <w:lang w:val="en-US"/>
        </w:rPr>
      </w:pPr>
      <w:r>
        <w:rPr>
          <w:lang w:val="en-US"/>
        </w:rPr>
        <w:t>some animals are mammals</w:t>
      </w:r>
    </w:p>
    <w:p w14:paraId="46950F6D" w14:textId="4E2359B6" w:rsidR="00B52031" w:rsidRDefault="00B52031" w:rsidP="00B52031">
      <w:pPr>
        <w:pStyle w:val="ListParagraph"/>
        <w:rPr>
          <w:lang w:val="en-US"/>
        </w:rPr>
      </w:pPr>
      <w:r>
        <w:rPr>
          <w:lang w:val="en-US"/>
        </w:rPr>
        <w:t>so some dogs are animals</w:t>
      </w:r>
    </w:p>
    <w:p w14:paraId="5DF2597D" w14:textId="63C8E55A" w:rsidR="00DF6FF6" w:rsidRDefault="00DF6FF6" w:rsidP="00DF6FF6">
      <w:pPr>
        <w:rPr>
          <w:lang w:val="en-US"/>
        </w:rPr>
      </w:pPr>
      <w:r>
        <w:rPr>
          <w:noProof/>
          <w:lang w:val="en-US"/>
        </w:rPr>
        <w:drawing>
          <wp:inline distT="0" distB="0" distL="0" distR="0" wp14:anchorId="6E30C2E2" wp14:editId="3F242093">
            <wp:extent cx="4495806" cy="2276061"/>
            <wp:effectExtent l="0" t="0" r="0" b="0"/>
            <wp:docPr id="42" name="Picture 42"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 shape&#10;&#10;Description automatically generated"/>
                    <pic:cNvPicPr/>
                  </pic:nvPicPr>
                  <pic:blipFill rotWithShape="1">
                    <a:blip r:embed="rId6">
                      <a:extLst>
                        <a:ext uri="{28A0092B-C50C-407E-A947-70E740481C1C}">
                          <a14:useLocalDpi xmlns:a14="http://schemas.microsoft.com/office/drawing/2010/main" val="0"/>
                        </a:ext>
                      </a:extLst>
                    </a:blip>
                    <a:srcRect l="3149" t="16155" r="7480"/>
                    <a:stretch/>
                  </pic:blipFill>
                  <pic:spPr bwMode="auto">
                    <a:xfrm>
                      <a:off x="0" y="0"/>
                      <a:ext cx="4681903" cy="2370275"/>
                    </a:xfrm>
                    <a:prstGeom prst="rect">
                      <a:avLst/>
                    </a:prstGeom>
                    <a:ln>
                      <a:noFill/>
                    </a:ln>
                    <a:extLst>
                      <a:ext uri="{53640926-AAD7-44D8-BBD7-CCE9431645EC}">
                        <a14:shadowObscured xmlns:a14="http://schemas.microsoft.com/office/drawing/2010/main"/>
                      </a:ext>
                    </a:extLst>
                  </pic:spPr>
                </pic:pic>
              </a:graphicData>
            </a:graphic>
          </wp:inline>
        </w:drawing>
      </w:r>
    </w:p>
    <w:p w14:paraId="2D138CEE" w14:textId="08901836" w:rsidR="00DF6FF6" w:rsidRDefault="00DD6545" w:rsidP="00DF6FF6">
      <w:pPr>
        <w:rPr>
          <w:lang w:val="en-US"/>
        </w:rPr>
      </w:pPr>
      <w:r>
        <w:rPr>
          <w:noProof/>
          <w:lang w:val="en-US"/>
        </w:rPr>
        <w:drawing>
          <wp:inline distT="0" distB="0" distL="0" distR="0" wp14:anchorId="760CBB3C" wp14:editId="0E0050C0">
            <wp:extent cx="4504774" cy="2435087"/>
            <wp:effectExtent l="0" t="0" r="3810" b="3810"/>
            <wp:docPr id="43" name="Picture 43"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 venn diagram&#10;&#10;Description automatically generated"/>
                    <pic:cNvPicPr/>
                  </pic:nvPicPr>
                  <pic:blipFill rotWithShape="1">
                    <a:blip r:embed="rId7">
                      <a:extLst>
                        <a:ext uri="{28A0092B-C50C-407E-A947-70E740481C1C}">
                          <a14:useLocalDpi xmlns:a14="http://schemas.microsoft.com/office/drawing/2010/main" val="0"/>
                        </a:ext>
                      </a:extLst>
                    </a:blip>
                    <a:srcRect l="2426" t="16179" r="13896"/>
                    <a:stretch/>
                  </pic:blipFill>
                  <pic:spPr bwMode="auto">
                    <a:xfrm>
                      <a:off x="0" y="0"/>
                      <a:ext cx="4698714" cy="2539922"/>
                    </a:xfrm>
                    <a:prstGeom prst="rect">
                      <a:avLst/>
                    </a:prstGeom>
                    <a:ln>
                      <a:noFill/>
                    </a:ln>
                    <a:extLst>
                      <a:ext uri="{53640926-AAD7-44D8-BBD7-CCE9431645EC}">
                        <a14:shadowObscured xmlns:a14="http://schemas.microsoft.com/office/drawing/2010/main"/>
                      </a:ext>
                    </a:extLst>
                  </pic:spPr>
                </pic:pic>
              </a:graphicData>
            </a:graphic>
          </wp:inline>
        </w:drawing>
      </w:r>
    </w:p>
    <w:p w14:paraId="1AFD7CA7" w14:textId="09A3CC84" w:rsidR="00DD6545" w:rsidRDefault="00DD6545" w:rsidP="00DF6FF6">
      <w:pPr>
        <w:rPr>
          <w:lang w:val="en-US"/>
        </w:rPr>
      </w:pPr>
    </w:p>
    <w:p w14:paraId="6BE9A01E" w14:textId="7CB099A1" w:rsidR="00DD6545" w:rsidRDefault="00DD6545" w:rsidP="00DF6FF6">
      <w:pPr>
        <w:rPr>
          <w:lang w:val="en-US"/>
        </w:rPr>
      </w:pPr>
    </w:p>
    <w:p w14:paraId="08277BF6" w14:textId="77777777" w:rsidR="00DD6545" w:rsidRPr="00DF6FF6" w:rsidRDefault="00DD6545" w:rsidP="00DF6FF6">
      <w:pPr>
        <w:rPr>
          <w:lang w:val="en-US"/>
        </w:rPr>
      </w:pPr>
    </w:p>
    <w:p w14:paraId="0982103F" w14:textId="2B96728D" w:rsidR="00B52031" w:rsidRPr="00B52031" w:rsidRDefault="00B52031" w:rsidP="00B52031">
      <w:pPr>
        <w:rPr>
          <w:b/>
          <w:bCs/>
          <w:lang w:val="en-US"/>
        </w:rPr>
      </w:pPr>
      <w:r w:rsidRPr="00B52031">
        <w:rPr>
          <w:b/>
          <w:bCs/>
          <w:lang w:val="en-US"/>
        </w:rPr>
        <w:lastRenderedPageBreak/>
        <w:t xml:space="preserve">Three Circle </w:t>
      </w:r>
      <w:r>
        <w:rPr>
          <w:b/>
          <w:bCs/>
          <w:lang w:val="en-US"/>
        </w:rPr>
        <w:t xml:space="preserve">Venn </w:t>
      </w:r>
      <w:r w:rsidRPr="00B52031">
        <w:rPr>
          <w:b/>
          <w:bCs/>
          <w:lang w:val="en-US"/>
        </w:rPr>
        <w:t>Diagrams:</w:t>
      </w:r>
    </w:p>
    <w:p w14:paraId="0C8F49C3" w14:textId="65B17456" w:rsidR="00DF6FF6" w:rsidRPr="00B52031" w:rsidRDefault="00B52031" w:rsidP="00B52031">
      <w:pPr>
        <w:rPr>
          <w:lang w:val="en-US"/>
        </w:rPr>
      </w:pPr>
      <w:r>
        <w:rPr>
          <w:noProof/>
          <w:lang w:val="en-US"/>
        </w:rPr>
        <w:drawing>
          <wp:inline distT="0" distB="0" distL="0" distR="0" wp14:anchorId="6223F33C" wp14:editId="38C15323">
            <wp:extent cx="5486400" cy="2275748"/>
            <wp:effectExtent l="0" t="0" r="0" b="0"/>
            <wp:docPr id="64" name="Picture 64"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Diagram, venn diagram&#10;&#10;Description automatically generated"/>
                    <pic:cNvPicPr/>
                  </pic:nvPicPr>
                  <pic:blipFill rotWithShape="1">
                    <a:blip r:embed="rId8">
                      <a:extLst>
                        <a:ext uri="{28A0092B-C50C-407E-A947-70E740481C1C}">
                          <a14:useLocalDpi xmlns:a14="http://schemas.microsoft.com/office/drawing/2010/main" val="0"/>
                        </a:ext>
                      </a:extLst>
                    </a:blip>
                    <a:srcRect l="7985" t="31382" r="8847" b="4435"/>
                    <a:stretch/>
                  </pic:blipFill>
                  <pic:spPr bwMode="auto">
                    <a:xfrm>
                      <a:off x="0" y="0"/>
                      <a:ext cx="5561196" cy="2306773"/>
                    </a:xfrm>
                    <a:prstGeom prst="rect">
                      <a:avLst/>
                    </a:prstGeom>
                    <a:ln>
                      <a:noFill/>
                    </a:ln>
                    <a:extLst>
                      <a:ext uri="{53640926-AAD7-44D8-BBD7-CCE9431645EC}">
                        <a14:shadowObscured xmlns:a14="http://schemas.microsoft.com/office/drawing/2010/main"/>
                      </a:ext>
                    </a:extLst>
                  </pic:spPr>
                </pic:pic>
              </a:graphicData>
            </a:graphic>
          </wp:inline>
        </w:drawing>
      </w:r>
    </w:p>
    <w:p w14:paraId="53B630DA" w14:textId="5212C350" w:rsidR="00B52031" w:rsidRDefault="00B52031" w:rsidP="00C54CC8">
      <w:pPr>
        <w:rPr>
          <w:lang w:val="en-US"/>
        </w:rPr>
      </w:pPr>
      <w:r>
        <w:rPr>
          <w:noProof/>
          <w:lang w:val="en-US"/>
        </w:rPr>
        <w:drawing>
          <wp:inline distT="0" distB="0" distL="0" distR="0" wp14:anchorId="5F7A8830" wp14:editId="0CC3E41C">
            <wp:extent cx="4412120" cy="2534478"/>
            <wp:effectExtent l="0" t="0" r="0" b="5715"/>
            <wp:docPr id="65" name="Picture 6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 application, email&#10;&#10;Description automatically generated"/>
                    <pic:cNvPicPr/>
                  </pic:nvPicPr>
                  <pic:blipFill rotWithShape="1">
                    <a:blip r:embed="rId9">
                      <a:extLst>
                        <a:ext uri="{28A0092B-C50C-407E-A947-70E740481C1C}">
                          <a14:useLocalDpi xmlns:a14="http://schemas.microsoft.com/office/drawing/2010/main" val="0"/>
                        </a:ext>
                      </a:extLst>
                    </a:blip>
                    <a:srcRect l="8152" t="10786" r="11407" b="3246"/>
                    <a:stretch/>
                  </pic:blipFill>
                  <pic:spPr bwMode="auto">
                    <a:xfrm>
                      <a:off x="0" y="0"/>
                      <a:ext cx="4463608" cy="2564054"/>
                    </a:xfrm>
                    <a:prstGeom prst="rect">
                      <a:avLst/>
                    </a:prstGeom>
                    <a:ln>
                      <a:noFill/>
                    </a:ln>
                    <a:extLst>
                      <a:ext uri="{53640926-AAD7-44D8-BBD7-CCE9431645EC}">
                        <a14:shadowObscured xmlns:a14="http://schemas.microsoft.com/office/drawing/2010/main"/>
                      </a:ext>
                    </a:extLst>
                  </pic:spPr>
                </pic:pic>
              </a:graphicData>
            </a:graphic>
          </wp:inline>
        </w:drawing>
      </w:r>
    </w:p>
    <w:p w14:paraId="34DBB64B" w14:textId="6BED3A1A" w:rsidR="00A01923" w:rsidRDefault="00A01923" w:rsidP="00C54CC8">
      <w:pPr>
        <w:rPr>
          <w:lang w:val="en-US"/>
        </w:rPr>
      </w:pPr>
    </w:p>
    <w:p w14:paraId="06DAF601" w14:textId="191C2FE6" w:rsidR="00A01923" w:rsidRDefault="00A01923" w:rsidP="00C54CC8">
      <w:pPr>
        <w:rPr>
          <w:lang w:val="en-US"/>
        </w:rPr>
      </w:pPr>
    </w:p>
    <w:p w14:paraId="6966527C" w14:textId="756CF784" w:rsidR="00A01923" w:rsidRDefault="00A01923" w:rsidP="00C54CC8">
      <w:pPr>
        <w:rPr>
          <w:lang w:val="en-US"/>
        </w:rPr>
      </w:pPr>
      <w:r>
        <w:rPr>
          <w:lang w:val="en-US"/>
        </w:rPr>
        <w:t>CHAPTER 6</w:t>
      </w:r>
    </w:p>
    <w:p w14:paraId="42C239A0" w14:textId="77777777" w:rsidR="00A33AFA" w:rsidRDefault="00A33AFA" w:rsidP="00A33AFA">
      <w:pPr>
        <w:pStyle w:val="ListParagraph"/>
        <w:numPr>
          <w:ilvl w:val="0"/>
          <w:numId w:val="9"/>
        </w:numPr>
        <w:rPr>
          <w:lang w:val="en-US"/>
        </w:rPr>
      </w:pPr>
      <w:r>
        <w:rPr>
          <w:lang w:val="en-US"/>
        </w:rPr>
        <w:t>Causal claim is an assertion about the cause of something</w:t>
      </w:r>
    </w:p>
    <w:p w14:paraId="70608B05" w14:textId="737E0181" w:rsidR="00A33AFA" w:rsidRPr="00A33AFA" w:rsidRDefault="00A33AFA" w:rsidP="00C54CC8">
      <w:pPr>
        <w:pStyle w:val="ListParagraph"/>
        <w:numPr>
          <w:ilvl w:val="0"/>
          <w:numId w:val="9"/>
        </w:numPr>
        <w:rPr>
          <w:lang w:val="en-US"/>
        </w:rPr>
      </w:pPr>
      <w:r>
        <w:rPr>
          <w:lang w:val="en-US"/>
        </w:rPr>
        <w:t>Causal argument justifies, or supports such a claim</w:t>
      </w:r>
    </w:p>
    <w:p w14:paraId="5D5C5685" w14:textId="77777777" w:rsidR="00966C1D" w:rsidRPr="00966C1D" w:rsidRDefault="00966C1D" w:rsidP="00966C1D">
      <w:pPr>
        <w:rPr>
          <w:rFonts w:eastAsiaTheme="minorEastAsia" w:cstheme="minorHAnsi"/>
          <w:color w:val="000000" w:themeColor="text1"/>
          <w:lang w:val="en-US"/>
        </w:rPr>
      </w:pPr>
      <w:r w:rsidRPr="00966C1D">
        <w:rPr>
          <w:rFonts w:eastAsiaTheme="minorEastAsia" w:cstheme="minorHAnsi"/>
          <w:color w:val="000000" w:themeColor="text1"/>
          <w:lang w:val="en-US"/>
        </w:rPr>
        <w:t xml:space="preserve">1. </w:t>
      </w:r>
      <w:r w:rsidRPr="00966C1D">
        <w:rPr>
          <w:rFonts w:eastAsiaTheme="minorEastAsia" w:cstheme="minorHAnsi"/>
          <w:b/>
          <w:bCs/>
          <w:color w:val="000000" w:themeColor="text1"/>
          <w:lang w:val="en-US"/>
        </w:rPr>
        <w:t>Explanation</w:t>
      </w:r>
    </w:p>
    <w:p w14:paraId="3A701358" w14:textId="750050B3" w:rsidR="00966C1D" w:rsidRPr="00966C1D" w:rsidRDefault="00966C1D" w:rsidP="00966C1D">
      <w:pPr>
        <w:pStyle w:val="ListParagraph"/>
        <w:numPr>
          <w:ilvl w:val="0"/>
          <w:numId w:val="5"/>
        </w:numPr>
        <w:rPr>
          <w:rFonts w:eastAsiaTheme="minorEastAsia" w:cstheme="minorHAnsi"/>
          <w:color w:val="000000" w:themeColor="text1"/>
          <w:lang w:val="en-US"/>
        </w:rPr>
      </w:pPr>
      <w:r w:rsidRPr="00966C1D">
        <w:rPr>
          <w:rFonts w:eastAsiaTheme="minorEastAsia" w:cstheme="minorHAnsi"/>
          <w:color w:val="000000" w:themeColor="text1"/>
          <w:lang w:val="en-US"/>
        </w:rPr>
        <w:t>Want to explain why an event occurred, so we can attempt to discover its cause</w:t>
      </w:r>
    </w:p>
    <w:p w14:paraId="78A2E770" w14:textId="77777777" w:rsidR="00966C1D" w:rsidRPr="00966C1D" w:rsidRDefault="00966C1D" w:rsidP="00966C1D">
      <w:pPr>
        <w:rPr>
          <w:rFonts w:eastAsiaTheme="minorEastAsia" w:cstheme="minorHAnsi"/>
          <w:color w:val="000000" w:themeColor="text1"/>
          <w:lang w:val="en-US"/>
        </w:rPr>
      </w:pPr>
      <w:r w:rsidRPr="00966C1D">
        <w:rPr>
          <w:rFonts w:eastAsiaTheme="minorEastAsia" w:cstheme="minorHAnsi"/>
          <w:color w:val="000000" w:themeColor="text1"/>
          <w:lang w:val="en-US"/>
        </w:rPr>
        <w:t xml:space="preserve">2. </w:t>
      </w:r>
      <w:r w:rsidRPr="00966C1D">
        <w:rPr>
          <w:rFonts w:eastAsiaTheme="minorEastAsia" w:cstheme="minorHAnsi"/>
          <w:b/>
          <w:bCs/>
          <w:color w:val="000000" w:themeColor="text1"/>
          <w:lang w:val="en-US"/>
        </w:rPr>
        <w:t>Responsibility</w:t>
      </w:r>
    </w:p>
    <w:p w14:paraId="1C95B70A" w14:textId="3C2F8158" w:rsidR="00966C1D" w:rsidRPr="00966C1D" w:rsidRDefault="00966C1D" w:rsidP="00966C1D">
      <w:pPr>
        <w:pStyle w:val="ListParagraph"/>
        <w:numPr>
          <w:ilvl w:val="0"/>
          <w:numId w:val="5"/>
        </w:numPr>
        <w:rPr>
          <w:rFonts w:eastAsiaTheme="minorEastAsia" w:cstheme="minorHAnsi"/>
          <w:color w:val="000000" w:themeColor="text1"/>
          <w:lang w:val="en-US"/>
        </w:rPr>
      </w:pPr>
      <w:r w:rsidRPr="00966C1D">
        <w:rPr>
          <w:rFonts w:eastAsiaTheme="minorEastAsia" w:cstheme="minorHAnsi"/>
          <w:color w:val="000000" w:themeColor="text1"/>
          <w:lang w:val="en-US"/>
        </w:rPr>
        <w:t>Want to know whether we can hold anyone responsible for an event – ask what someone did to cause it</w:t>
      </w:r>
    </w:p>
    <w:p w14:paraId="369BBE25" w14:textId="03D206ED" w:rsidR="00966C1D" w:rsidRPr="00966C1D" w:rsidRDefault="00966C1D" w:rsidP="00966C1D">
      <w:pPr>
        <w:pStyle w:val="ListParagraph"/>
        <w:numPr>
          <w:ilvl w:val="0"/>
          <w:numId w:val="5"/>
        </w:numPr>
        <w:rPr>
          <w:rFonts w:eastAsiaTheme="minorEastAsia" w:cstheme="minorHAnsi"/>
          <w:color w:val="000000" w:themeColor="text1"/>
          <w:lang w:val="en-US"/>
        </w:rPr>
      </w:pPr>
      <w:r w:rsidRPr="00966C1D">
        <w:rPr>
          <w:rFonts w:eastAsiaTheme="minorEastAsia" w:cstheme="minorHAnsi"/>
          <w:color w:val="000000" w:themeColor="text1"/>
          <w:lang w:val="en-US"/>
        </w:rPr>
        <w:t>Let’s us decide if anyone deserves blame or praise</w:t>
      </w:r>
    </w:p>
    <w:p w14:paraId="0FDA5E2C" w14:textId="77777777" w:rsidR="00966C1D" w:rsidRPr="00966C1D" w:rsidRDefault="00966C1D" w:rsidP="00966C1D">
      <w:pPr>
        <w:rPr>
          <w:rFonts w:eastAsiaTheme="minorEastAsia" w:cstheme="minorHAnsi"/>
          <w:color w:val="000000" w:themeColor="text1"/>
          <w:lang w:val="en-US"/>
        </w:rPr>
      </w:pPr>
      <w:r w:rsidRPr="00966C1D">
        <w:rPr>
          <w:rFonts w:eastAsiaTheme="minorEastAsia" w:cstheme="minorHAnsi"/>
          <w:color w:val="000000" w:themeColor="text1"/>
          <w:lang w:val="en-US"/>
        </w:rPr>
        <w:t xml:space="preserve">3. </w:t>
      </w:r>
      <w:r w:rsidRPr="00966C1D">
        <w:rPr>
          <w:rFonts w:eastAsiaTheme="minorEastAsia" w:cstheme="minorHAnsi"/>
          <w:b/>
          <w:bCs/>
          <w:color w:val="000000" w:themeColor="text1"/>
          <w:lang w:val="en-US"/>
        </w:rPr>
        <w:t>Control</w:t>
      </w:r>
    </w:p>
    <w:p w14:paraId="475B7176" w14:textId="77777777" w:rsidR="00966C1D" w:rsidRPr="00966C1D" w:rsidRDefault="00966C1D" w:rsidP="00966C1D">
      <w:pPr>
        <w:pStyle w:val="ListParagraph"/>
        <w:numPr>
          <w:ilvl w:val="0"/>
          <w:numId w:val="6"/>
        </w:numPr>
        <w:rPr>
          <w:rFonts w:eastAsiaTheme="minorEastAsia" w:cstheme="minorHAnsi"/>
          <w:color w:val="000000" w:themeColor="text1"/>
          <w:lang w:val="en-US"/>
        </w:rPr>
      </w:pPr>
      <w:r w:rsidRPr="00966C1D">
        <w:rPr>
          <w:rFonts w:eastAsiaTheme="minorEastAsia" w:cstheme="minorHAnsi"/>
          <w:color w:val="000000" w:themeColor="text1"/>
          <w:lang w:val="en-US"/>
        </w:rPr>
        <w:t>If causal factors are known that produce an event, we may be able to manipulate them and obtain results we want</w:t>
      </w:r>
    </w:p>
    <w:p w14:paraId="1A1C8D8B" w14:textId="77777777" w:rsidR="00966C1D" w:rsidRPr="00966C1D" w:rsidRDefault="00966C1D" w:rsidP="00966C1D">
      <w:pPr>
        <w:rPr>
          <w:rFonts w:eastAsiaTheme="minorEastAsia" w:cstheme="minorHAnsi"/>
          <w:color w:val="000000" w:themeColor="text1"/>
          <w:lang w:val="en-US"/>
        </w:rPr>
      </w:pPr>
      <w:r w:rsidRPr="00966C1D">
        <w:rPr>
          <w:rFonts w:eastAsiaTheme="minorEastAsia" w:cstheme="minorHAnsi"/>
          <w:color w:val="000000" w:themeColor="text1"/>
          <w:lang w:val="en-US"/>
        </w:rPr>
        <w:t xml:space="preserve">4. </w:t>
      </w:r>
      <w:r w:rsidRPr="00966C1D">
        <w:rPr>
          <w:rFonts w:eastAsiaTheme="minorEastAsia" w:cstheme="minorHAnsi"/>
          <w:b/>
          <w:bCs/>
          <w:color w:val="000000" w:themeColor="text1"/>
          <w:lang w:val="en-US"/>
        </w:rPr>
        <w:t>Prediction</w:t>
      </w:r>
    </w:p>
    <w:p w14:paraId="546EC085" w14:textId="090BDEAB" w:rsidR="00966C1D" w:rsidRDefault="00966C1D" w:rsidP="00966C1D">
      <w:pPr>
        <w:pStyle w:val="ListParagraph"/>
        <w:numPr>
          <w:ilvl w:val="0"/>
          <w:numId w:val="6"/>
        </w:numPr>
        <w:rPr>
          <w:rFonts w:eastAsiaTheme="minorEastAsia" w:cstheme="minorHAnsi"/>
          <w:color w:val="000000" w:themeColor="text1"/>
          <w:lang w:val="en-US"/>
        </w:rPr>
      </w:pPr>
      <w:r w:rsidRPr="00966C1D">
        <w:rPr>
          <w:rFonts w:eastAsiaTheme="minorEastAsia" w:cstheme="minorHAnsi"/>
          <w:color w:val="000000" w:themeColor="text1"/>
          <w:lang w:val="en-US"/>
        </w:rPr>
        <w:t>Want to know if we can expect an event to happen, so we can attempt to discover what causes such events</w:t>
      </w:r>
    </w:p>
    <w:p w14:paraId="0823977B" w14:textId="77777777" w:rsidR="00D30041" w:rsidRPr="008C7092" w:rsidRDefault="00D30041" w:rsidP="00D30041">
      <w:pPr>
        <w:rPr>
          <w:rFonts w:eastAsiaTheme="minorEastAsia" w:cstheme="minorHAnsi"/>
          <w:b/>
          <w:bCs/>
          <w:color w:val="000000" w:themeColor="text1"/>
          <w:lang w:val="en-US"/>
        </w:rPr>
      </w:pPr>
      <w:r w:rsidRPr="008C7092">
        <w:rPr>
          <w:rFonts w:eastAsiaTheme="minorEastAsia" w:cstheme="minorHAnsi"/>
          <w:b/>
          <w:bCs/>
          <w:color w:val="000000" w:themeColor="text1"/>
          <w:lang w:val="en-US"/>
        </w:rPr>
        <w:lastRenderedPageBreak/>
        <w:t>Basic Ca</w:t>
      </w:r>
      <w:r>
        <w:rPr>
          <w:rFonts w:eastAsiaTheme="minorEastAsia" w:cstheme="minorHAnsi"/>
          <w:b/>
          <w:bCs/>
          <w:color w:val="000000" w:themeColor="text1"/>
          <w:lang w:val="en-US"/>
        </w:rPr>
        <w:t>usa</w:t>
      </w:r>
      <w:r w:rsidRPr="008C7092">
        <w:rPr>
          <w:rFonts w:eastAsiaTheme="minorEastAsia" w:cstheme="minorHAnsi"/>
          <w:b/>
          <w:bCs/>
          <w:color w:val="000000" w:themeColor="text1"/>
          <w:lang w:val="en-US"/>
        </w:rPr>
        <w:t xml:space="preserve">l Relationships </w:t>
      </w:r>
    </w:p>
    <w:p w14:paraId="5876F298" w14:textId="77777777" w:rsidR="00D30041" w:rsidRDefault="00D30041" w:rsidP="00D30041">
      <w:pPr>
        <w:pStyle w:val="ListParagraph"/>
        <w:numPr>
          <w:ilvl w:val="0"/>
          <w:numId w:val="7"/>
        </w:numPr>
        <w:rPr>
          <w:rFonts w:eastAsiaTheme="minorEastAsia" w:cstheme="minorHAnsi"/>
          <w:color w:val="000000" w:themeColor="text1"/>
          <w:lang w:val="en-US"/>
        </w:rPr>
      </w:pPr>
      <w:r>
        <w:rPr>
          <w:rFonts w:eastAsiaTheme="minorEastAsia" w:cstheme="minorHAnsi"/>
          <w:color w:val="000000" w:themeColor="text1"/>
          <w:lang w:val="en-US"/>
        </w:rPr>
        <w:t xml:space="preserve">Term </w:t>
      </w:r>
      <w:r>
        <w:rPr>
          <w:rFonts w:eastAsiaTheme="minorEastAsia" w:cstheme="minorHAnsi"/>
          <w:i/>
          <w:iCs/>
          <w:color w:val="000000" w:themeColor="text1"/>
          <w:lang w:val="en-US"/>
        </w:rPr>
        <w:t>cause</w:t>
      </w:r>
      <w:r>
        <w:rPr>
          <w:rFonts w:eastAsiaTheme="minorEastAsia" w:cstheme="minorHAnsi"/>
          <w:color w:val="000000" w:themeColor="text1"/>
          <w:lang w:val="en-US"/>
        </w:rPr>
        <w:t xml:space="preserve"> is used in several distinct but related ways</w:t>
      </w:r>
    </w:p>
    <w:p w14:paraId="664591CD" w14:textId="77777777" w:rsidR="00D30041" w:rsidRDefault="00D30041" w:rsidP="00D30041">
      <w:pPr>
        <w:pStyle w:val="ListParagraph"/>
        <w:numPr>
          <w:ilvl w:val="1"/>
          <w:numId w:val="7"/>
        </w:numPr>
        <w:rPr>
          <w:rFonts w:eastAsiaTheme="minorEastAsia" w:cstheme="minorHAnsi"/>
          <w:color w:val="000000" w:themeColor="text1"/>
          <w:lang w:val="en-US"/>
        </w:rPr>
      </w:pPr>
      <w:r>
        <w:rPr>
          <w:rFonts w:eastAsiaTheme="minorEastAsia" w:cstheme="minorHAnsi"/>
          <w:color w:val="000000" w:themeColor="text1"/>
          <w:lang w:val="en-US"/>
        </w:rPr>
        <w:t>Not possible to give the word a single definition without being arbitrary</w:t>
      </w:r>
    </w:p>
    <w:p w14:paraId="15F7447C" w14:textId="77777777" w:rsidR="00D30041" w:rsidRDefault="00D30041" w:rsidP="00D30041">
      <w:pPr>
        <w:pStyle w:val="ListParagraph"/>
        <w:numPr>
          <w:ilvl w:val="1"/>
          <w:numId w:val="7"/>
        </w:numPr>
        <w:rPr>
          <w:rFonts w:eastAsiaTheme="minorEastAsia" w:cstheme="minorHAnsi"/>
          <w:color w:val="000000" w:themeColor="text1"/>
          <w:lang w:val="en-US"/>
        </w:rPr>
      </w:pPr>
      <w:r>
        <w:rPr>
          <w:rFonts w:eastAsiaTheme="minorEastAsia" w:cstheme="minorHAnsi"/>
          <w:color w:val="000000" w:themeColor="text1"/>
          <w:lang w:val="en-US"/>
        </w:rPr>
        <w:t>Must review several prominent uses of the term</w:t>
      </w:r>
    </w:p>
    <w:p w14:paraId="08448DD2" w14:textId="13C2FA6A" w:rsidR="00BB45B0" w:rsidRPr="00367016" w:rsidRDefault="00BB45B0" w:rsidP="00BB45B0">
      <w:pPr>
        <w:rPr>
          <w:rFonts w:eastAsiaTheme="minorEastAsia" w:cstheme="minorHAnsi"/>
          <w:iCs/>
          <w:color w:val="000000" w:themeColor="text1"/>
          <w:lang w:val="en-US"/>
        </w:rPr>
      </w:pPr>
      <w:r w:rsidRPr="005D6CAE">
        <w:rPr>
          <w:rFonts w:eastAsiaTheme="minorEastAsia" w:cstheme="minorHAnsi"/>
          <w:b/>
          <w:bCs/>
          <w:iCs/>
          <w:color w:val="000000" w:themeColor="text1"/>
          <w:lang w:val="en-US"/>
        </w:rPr>
        <w:t>Necessary Condition:</w:t>
      </w:r>
      <w:r>
        <w:rPr>
          <w:rFonts w:eastAsiaTheme="minorEastAsia" w:cstheme="minorHAnsi"/>
          <w:b/>
          <w:bCs/>
          <w:iCs/>
          <w:color w:val="000000" w:themeColor="text1"/>
          <w:lang w:val="en-US"/>
        </w:rPr>
        <w:t xml:space="preserve"> </w:t>
      </w:r>
      <w:r>
        <w:rPr>
          <w:rFonts w:eastAsiaTheme="minorEastAsia" w:cstheme="minorHAnsi"/>
          <w:iCs/>
          <w:color w:val="000000" w:themeColor="text1"/>
          <w:lang w:val="en-US"/>
        </w:rPr>
        <w:t>a factor is a necessary condition for an event does not occur in the absence of the factor</w:t>
      </w:r>
    </w:p>
    <w:p w14:paraId="49017087" w14:textId="77777777" w:rsidR="00BB45B0" w:rsidRDefault="00BB45B0" w:rsidP="00BB45B0">
      <w:pPr>
        <w:pStyle w:val="ListParagraph"/>
        <w:numPr>
          <w:ilvl w:val="0"/>
          <w:numId w:val="10"/>
        </w:numPr>
        <w:rPr>
          <w:rFonts w:eastAsiaTheme="minorEastAsia" w:cstheme="minorHAnsi"/>
          <w:iCs/>
          <w:color w:val="000000" w:themeColor="text1"/>
          <w:lang w:val="en-US"/>
        </w:rPr>
      </w:pPr>
      <w:r>
        <w:rPr>
          <w:rFonts w:eastAsiaTheme="minorEastAsia" w:cstheme="minorHAnsi"/>
          <w:iCs/>
          <w:color w:val="000000" w:themeColor="text1"/>
          <w:lang w:val="en-US"/>
        </w:rPr>
        <w:t>A factor is a necessary condition for an event if the event does not occur in the absence of the factor</w:t>
      </w:r>
    </w:p>
    <w:p w14:paraId="5746D092" w14:textId="77777777" w:rsidR="00BB45B0" w:rsidRDefault="00BB45B0" w:rsidP="00BB45B0">
      <w:pPr>
        <w:pStyle w:val="ListParagraph"/>
        <w:numPr>
          <w:ilvl w:val="1"/>
          <w:numId w:val="10"/>
        </w:numPr>
        <w:rPr>
          <w:rFonts w:eastAsiaTheme="minorEastAsia" w:cstheme="minorHAnsi"/>
          <w:iCs/>
          <w:color w:val="000000" w:themeColor="text1"/>
          <w:lang w:val="en-US"/>
        </w:rPr>
      </w:pPr>
      <w:r>
        <w:rPr>
          <w:rFonts w:eastAsiaTheme="minorEastAsia" w:cstheme="minorHAnsi"/>
          <w:iCs/>
          <w:color w:val="000000" w:themeColor="text1"/>
          <w:lang w:val="en-US"/>
        </w:rPr>
        <w:t>Can represent the relationship of a necessary condition to the occurrence of an event more formally</w:t>
      </w:r>
    </w:p>
    <w:p w14:paraId="52BC4F99" w14:textId="77777777" w:rsidR="00BB45B0" w:rsidRDefault="00BB45B0" w:rsidP="00BB45B0">
      <w:pPr>
        <w:pStyle w:val="ListParagraph"/>
        <w:numPr>
          <w:ilvl w:val="2"/>
          <w:numId w:val="10"/>
        </w:numPr>
        <w:rPr>
          <w:rFonts w:eastAsiaTheme="minorEastAsia" w:cstheme="minorHAnsi"/>
          <w:iCs/>
          <w:color w:val="000000" w:themeColor="text1"/>
          <w:lang w:val="en-US"/>
        </w:rPr>
      </w:pPr>
      <w:r>
        <w:rPr>
          <w:rFonts w:eastAsiaTheme="minorEastAsia" w:cstheme="minorHAnsi"/>
          <w:iCs/>
          <w:color w:val="000000" w:themeColor="text1"/>
          <w:lang w:val="en-US"/>
        </w:rPr>
        <w:t xml:space="preserve">Let </w:t>
      </w:r>
      <w:r>
        <w:rPr>
          <w:rFonts w:eastAsiaTheme="minorEastAsia" w:cstheme="minorHAnsi"/>
          <w:i/>
          <w:color w:val="000000" w:themeColor="text1"/>
          <w:lang w:val="en-US"/>
        </w:rPr>
        <w:t>A</w:t>
      </w:r>
      <w:r>
        <w:rPr>
          <w:rFonts w:eastAsiaTheme="minorEastAsia" w:cstheme="minorHAnsi"/>
          <w:iCs/>
          <w:color w:val="000000" w:themeColor="text1"/>
          <w:lang w:val="en-US"/>
        </w:rPr>
        <w:t xml:space="preserve"> stans for the causal factor and </w:t>
      </w:r>
      <w:r>
        <w:rPr>
          <w:rFonts w:eastAsiaTheme="minorEastAsia" w:cstheme="minorHAnsi"/>
          <w:i/>
          <w:color w:val="000000" w:themeColor="text1"/>
          <w:lang w:val="en-US"/>
        </w:rPr>
        <w:t>B</w:t>
      </w:r>
      <w:r>
        <w:rPr>
          <w:rFonts w:eastAsiaTheme="minorEastAsia" w:cstheme="minorHAnsi"/>
          <w:iCs/>
          <w:color w:val="000000" w:themeColor="text1"/>
          <w:lang w:val="en-US"/>
        </w:rPr>
        <w:t xml:space="preserve"> for the event</w:t>
      </w:r>
    </w:p>
    <w:p w14:paraId="1D468344" w14:textId="77777777" w:rsidR="00BB45B0" w:rsidRDefault="00BB45B0" w:rsidP="00BB45B0">
      <w:pPr>
        <w:pStyle w:val="ListParagraph"/>
        <w:numPr>
          <w:ilvl w:val="3"/>
          <w:numId w:val="10"/>
        </w:numPr>
        <w:rPr>
          <w:rFonts w:eastAsiaTheme="minorEastAsia" w:cstheme="minorHAnsi"/>
          <w:iCs/>
          <w:color w:val="000000" w:themeColor="text1"/>
          <w:lang w:val="en-US"/>
        </w:rPr>
      </w:pPr>
      <w:r>
        <w:rPr>
          <w:rFonts w:eastAsiaTheme="minorEastAsia" w:cstheme="minorHAnsi"/>
          <w:iCs/>
          <w:color w:val="000000" w:themeColor="text1"/>
          <w:lang w:val="en-US"/>
        </w:rPr>
        <w:t xml:space="preserve">1. If </w:t>
      </w:r>
      <w:r>
        <w:rPr>
          <w:rFonts w:eastAsiaTheme="minorEastAsia" w:cstheme="minorHAnsi"/>
          <w:i/>
          <w:color w:val="000000" w:themeColor="text1"/>
          <w:lang w:val="en-US"/>
        </w:rPr>
        <w:t>B</w:t>
      </w:r>
      <w:r>
        <w:rPr>
          <w:rFonts w:eastAsiaTheme="minorEastAsia" w:cstheme="minorHAnsi"/>
          <w:iCs/>
          <w:color w:val="000000" w:themeColor="text1"/>
          <w:lang w:val="en-US"/>
        </w:rPr>
        <w:t xml:space="preserve">, then </w:t>
      </w:r>
      <w:r>
        <w:rPr>
          <w:rFonts w:eastAsiaTheme="minorEastAsia" w:cstheme="minorHAnsi"/>
          <w:i/>
          <w:color w:val="000000" w:themeColor="text1"/>
          <w:lang w:val="en-US"/>
        </w:rPr>
        <w:t>A</w:t>
      </w:r>
      <w:r>
        <w:rPr>
          <w:rFonts w:eastAsiaTheme="minorEastAsia" w:cstheme="minorHAnsi"/>
          <w:iCs/>
          <w:color w:val="000000" w:themeColor="text1"/>
          <w:lang w:val="en-US"/>
        </w:rPr>
        <w:t xml:space="preserve"> (if polio occurs, then the virus is present)</w:t>
      </w:r>
    </w:p>
    <w:p w14:paraId="352683A6" w14:textId="77777777" w:rsidR="00BB45B0" w:rsidRDefault="00BB45B0" w:rsidP="00BB45B0">
      <w:pPr>
        <w:pStyle w:val="ListParagraph"/>
        <w:numPr>
          <w:ilvl w:val="3"/>
          <w:numId w:val="10"/>
        </w:numPr>
        <w:rPr>
          <w:rFonts w:eastAsiaTheme="minorEastAsia" w:cstheme="minorHAnsi"/>
          <w:iCs/>
          <w:color w:val="000000" w:themeColor="text1"/>
          <w:lang w:val="en-US"/>
        </w:rPr>
      </w:pPr>
      <w:r>
        <w:rPr>
          <w:rFonts w:eastAsiaTheme="minorEastAsia" w:cstheme="minorHAnsi"/>
          <w:iCs/>
          <w:color w:val="000000" w:themeColor="text1"/>
          <w:lang w:val="en-US"/>
        </w:rPr>
        <w:t>2. If not-</w:t>
      </w:r>
      <w:r>
        <w:rPr>
          <w:rFonts w:eastAsiaTheme="minorEastAsia" w:cstheme="minorHAnsi"/>
          <w:i/>
          <w:color w:val="000000" w:themeColor="text1"/>
          <w:lang w:val="en-US"/>
        </w:rPr>
        <w:t>A</w:t>
      </w:r>
      <w:r>
        <w:rPr>
          <w:rFonts w:eastAsiaTheme="minorEastAsia" w:cstheme="minorHAnsi"/>
          <w:iCs/>
          <w:color w:val="000000" w:themeColor="text1"/>
          <w:lang w:val="en-US"/>
        </w:rPr>
        <w:t>, then not-</w:t>
      </w:r>
      <w:r>
        <w:rPr>
          <w:rFonts w:eastAsiaTheme="minorEastAsia" w:cstheme="minorHAnsi"/>
          <w:i/>
          <w:color w:val="000000" w:themeColor="text1"/>
          <w:lang w:val="en-US"/>
        </w:rPr>
        <w:t>B</w:t>
      </w:r>
      <w:r>
        <w:rPr>
          <w:rFonts w:eastAsiaTheme="minorEastAsia" w:cstheme="minorHAnsi"/>
          <w:iCs/>
          <w:color w:val="000000" w:themeColor="text1"/>
          <w:lang w:val="en-US"/>
        </w:rPr>
        <w:t xml:space="preserve"> (if the virus is not present, then polio does not occur)</w:t>
      </w:r>
    </w:p>
    <w:p w14:paraId="219536C5" w14:textId="77777777" w:rsidR="00BB45B0" w:rsidRDefault="00BB45B0" w:rsidP="00BB45B0">
      <w:pPr>
        <w:pStyle w:val="ListParagraph"/>
        <w:numPr>
          <w:ilvl w:val="2"/>
          <w:numId w:val="10"/>
        </w:numPr>
        <w:rPr>
          <w:rFonts w:eastAsiaTheme="minorEastAsia" w:cstheme="minorHAnsi"/>
          <w:iCs/>
          <w:color w:val="000000" w:themeColor="text1"/>
          <w:lang w:val="en-US"/>
        </w:rPr>
      </w:pPr>
      <w:r>
        <w:rPr>
          <w:rFonts w:eastAsiaTheme="minorEastAsia" w:cstheme="minorHAnsi"/>
          <w:iCs/>
          <w:color w:val="000000" w:themeColor="text1"/>
          <w:lang w:val="en-US"/>
        </w:rPr>
        <w:t>Both schemes express the meaning of sentences of the form “</w:t>
      </w:r>
      <w:r>
        <w:rPr>
          <w:rFonts w:eastAsiaTheme="minorEastAsia" w:cstheme="minorHAnsi"/>
          <w:i/>
          <w:color w:val="000000" w:themeColor="text1"/>
          <w:lang w:val="en-US"/>
        </w:rPr>
        <w:t>A</w:t>
      </w:r>
      <w:r>
        <w:rPr>
          <w:rFonts w:eastAsiaTheme="minorEastAsia" w:cstheme="minorHAnsi"/>
          <w:iCs/>
          <w:color w:val="000000" w:themeColor="text1"/>
          <w:lang w:val="en-US"/>
        </w:rPr>
        <w:t xml:space="preserve"> is a necessary condition for </w:t>
      </w:r>
      <w:r>
        <w:rPr>
          <w:rFonts w:eastAsiaTheme="minorEastAsia" w:cstheme="minorHAnsi"/>
          <w:i/>
          <w:color w:val="000000" w:themeColor="text1"/>
          <w:lang w:val="en-US"/>
        </w:rPr>
        <w:t>B</w:t>
      </w:r>
      <w:r>
        <w:rPr>
          <w:rFonts w:eastAsiaTheme="minorEastAsia" w:cstheme="minorHAnsi"/>
          <w:iCs/>
          <w:color w:val="000000" w:themeColor="text1"/>
          <w:lang w:val="en-US"/>
        </w:rPr>
        <w:t>”</w:t>
      </w:r>
    </w:p>
    <w:p w14:paraId="551868CE" w14:textId="64F205F1" w:rsidR="00A01923" w:rsidRDefault="00BB45B0" w:rsidP="00C54CC8">
      <w:pPr>
        <w:rPr>
          <w:lang w:val="en-US"/>
        </w:rPr>
      </w:pPr>
      <w:r w:rsidRPr="00AF7B56">
        <w:rPr>
          <w:b/>
          <w:bCs/>
          <w:lang w:val="en-US"/>
        </w:rPr>
        <w:t xml:space="preserve">Sufficient </w:t>
      </w:r>
      <w:r w:rsidR="00AF7B56" w:rsidRPr="00AF7B56">
        <w:rPr>
          <w:b/>
          <w:bCs/>
          <w:lang w:val="en-US"/>
        </w:rPr>
        <w:t>Condition</w:t>
      </w:r>
      <w:r w:rsidRPr="00AF7B56">
        <w:rPr>
          <w:b/>
          <w:bCs/>
          <w:lang w:val="en-US"/>
        </w:rPr>
        <w:t>:</w:t>
      </w:r>
      <w:r>
        <w:rPr>
          <w:lang w:val="en-US"/>
        </w:rPr>
        <w:t xml:space="preserve"> a factor </w:t>
      </w:r>
      <w:r w:rsidR="00AF7B56">
        <w:rPr>
          <w:lang w:val="en-US"/>
        </w:rPr>
        <w:t>is a sufficient condition for the occurrence of an event if whenever the factor occurs, then the event occurs: Whenever A, then B</w:t>
      </w:r>
    </w:p>
    <w:p w14:paraId="33DACE63" w14:textId="63EEC0CC" w:rsidR="00AF7B56" w:rsidRDefault="00463304" w:rsidP="00463304">
      <w:pPr>
        <w:pStyle w:val="ListParagraph"/>
        <w:numPr>
          <w:ilvl w:val="0"/>
          <w:numId w:val="10"/>
        </w:numPr>
        <w:rPr>
          <w:lang w:val="en-US"/>
        </w:rPr>
      </w:pPr>
      <w:r>
        <w:rPr>
          <w:lang w:val="en-US"/>
        </w:rPr>
        <w:t>If A is a sufficient cause of B, then the presence of A sufficiently implies the presence of B</w:t>
      </w:r>
    </w:p>
    <w:p w14:paraId="59673AB5" w14:textId="47E60567" w:rsidR="00463304" w:rsidRDefault="00463304" w:rsidP="00463304">
      <w:pPr>
        <w:pStyle w:val="ListParagraph"/>
        <w:numPr>
          <w:ilvl w:val="1"/>
          <w:numId w:val="10"/>
        </w:numPr>
        <w:rPr>
          <w:lang w:val="en-US"/>
        </w:rPr>
      </w:pPr>
      <w:r>
        <w:rPr>
          <w:lang w:val="en-US"/>
        </w:rPr>
        <w:t>Whenever A occurs, B must also occur</w:t>
      </w:r>
    </w:p>
    <w:p w14:paraId="5E6A0F04" w14:textId="30E15F29" w:rsidR="00463304" w:rsidRDefault="00463304" w:rsidP="00463304">
      <w:pPr>
        <w:pStyle w:val="ListParagraph"/>
        <w:numPr>
          <w:ilvl w:val="2"/>
          <w:numId w:val="10"/>
        </w:numPr>
        <w:rPr>
          <w:lang w:val="en-US"/>
        </w:rPr>
      </w:pPr>
      <w:r>
        <w:rPr>
          <w:lang w:val="en-US"/>
        </w:rPr>
        <w:t>If A, then B</w:t>
      </w:r>
    </w:p>
    <w:p w14:paraId="6BCB442F" w14:textId="59D6A3A9" w:rsidR="00991116" w:rsidRDefault="00D45F2E" w:rsidP="00D45F2E">
      <w:pPr>
        <w:rPr>
          <w:lang w:val="en-US"/>
        </w:rPr>
      </w:pPr>
      <w:r w:rsidRPr="00C647A3">
        <w:rPr>
          <w:b/>
          <w:bCs/>
          <w:lang w:val="en-US"/>
        </w:rPr>
        <w:t>Causal Chain:</w:t>
      </w:r>
      <w:r>
        <w:rPr>
          <w:lang w:val="en-US"/>
        </w:rPr>
        <w:t xml:space="preserve"> we say that Y caused Z, but know that Y also had a cause</w:t>
      </w:r>
      <w:r w:rsidR="00C647A3">
        <w:rPr>
          <w:lang w:val="en-US"/>
        </w:rPr>
        <w:t>, X, and that X in turn has a cause, etc.</w:t>
      </w:r>
    </w:p>
    <w:p w14:paraId="1A5173F9" w14:textId="76DF0880" w:rsidR="00991116" w:rsidRDefault="00991116" w:rsidP="00D45F2E">
      <w:pPr>
        <w:rPr>
          <w:lang w:val="en-US"/>
        </w:rPr>
      </w:pPr>
      <w:r w:rsidRPr="002F4755">
        <w:rPr>
          <w:b/>
          <w:bCs/>
          <w:lang w:val="en-US"/>
        </w:rPr>
        <w:t>Contributing Factor:</w:t>
      </w:r>
      <w:r>
        <w:rPr>
          <w:lang w:val="en-US"/>
        </w:rPr>
        <w:t xml:space="preserve"> each factor making up a set of factors sufficient for the </w:t>
      </w:r>
      <w:r w:rsidR="002F4755">
        <w:rPr>
          <w:lang w:val="en-US"/>
        </w:rPr>
        <w:t>occurrence of an event</w:t>
      </w:r>
    </w:p>
    <w:p w14:paraId="46E29EA9" w14:textId="75E0654F" w:rsidR="00C647A3" w:rsidRDefault="001B196A" w:rsidP="00D45F2E">
      <w:pPr>
        <w:rPr>
          <w:lang w:val="en-US"/>
        </w:rPr>
      </w:pPr>
      <w:r>
        <w:rPr>
          <w:lang w:val="en-US"/>
        </w:rPr>
        <w:t xml:space="preserve">1. </w:t>
      </w:r>
      <w:r w:rsidR="002F4755" w:rsidRPr="001B196A">
        <w:rPr>
          <w:b/>
          <w:bCs/>
          <w:lang w:val="en-US"/>
        </w:rPr>
        <w:t>Proximate Cause:</w:t>
      </w:r>
      <w:r w:rsidR="002F4755">
        <w:rPr>
          <w:lang w:val="en-US"/>
        </w:rPr>
        <w:t xml:space="preserve"> the triggering factor of an event</w:t>
      </w:r>
    </w:p>
    <w:p w14:paraId="7675076E" w14:textId="18D4DF93" w:rsidR="002F4755" w:rsidRDefault="005D7896" w:rsidP="002F4755">
      <w:pPr>
        <w:pStyle w:val="ListParagraph"/>
        <w:numPr>
          <w:ilvl w:val="0"/>
          <w:numId w:val="10"/>
        </w:numPr>
        <w:rPr>
          <w:lang w:val="en-US"/>
        </w:rPr>
      </w:pPr>
      <w:r>
        <w:rPr>
          <w:lang w:val="en-US"/>
        </w:rPr>
        <w:t>Sometimes everything is in place to produce a certain effect as soon as one further step is taken</w:t>
      </w:r>
    </w:p>
    <w:p w14:paraId="3991BF3A" w14:textId="08DBCBA1" w:rsidR="005D7896" w:rsidRDefault="005D7896" w:rsidP="005D7896">
      <w:pPr>
        <w:pStyle w:val="ListParagraph"/>
        <w:numPr>
          <w:ilvl w:val="1"/>
          <w:numId w:val="10"/>
        </w:numPr>
        <w:rPr>
          <w:lang w:val="en-US"/>
        </w:rPr>
      </w:pPr>
      <w:r>
        <w:rPr>
          <w:lang w:val="en-US"/>
        </w:rPr>
        <w:t>Last step to occur and completes the causal chains</w:t>
      </w:r>
    </w:p>
    <w:p w14:paraId="731F9A01" w14:textId="5DC5C17F" w:rsidR="005D7896" w:rsidRDefault="001B196A" w:rsidP="005D7896">
      <w:pPr>
        <w:rPr>
          <w:lang w:val="en-US"/>
        </w:rPr>
      </w:pPr>
      <w:r>
        <w:rPr>
          <w:lang w:val="en-US"/>
        </w:rPr>
        <w:t xml:space="preserve">2. </w:t>
      </w:r>
      <w:r w:rsidRPr="00FB637D">
        <w:rPr>
          <w:b/>
          <w:bCs/>
          <w:lang w:val="en-US"/>
        </w:rPr>
        <w:t>Unusual Factor:</w:t>
      </w:r>
      <w:r>
        <w:rPr>
          <w:lang w:val="en-US"/>
        </w:rPr>
        <w:t xml:space="preserve"> often single out an unusual contributing factor as “the” cause of an event</w:t>
      </w:r>
    </w:p>
    <w:p w14:paraId="069D1FCC" w14:textId="01AF0B85" w:rsidR="001B196A" w:rsidRDefault="001B196A" w:rsidP="005D7896">
      <w:pPr>
        <w:rPr>
          <w:lang w:val="en-US"/>
        </w:rPr>
      </w:pPr>
      <w:r>
        <w:rPr>
          <w:lang w:val="en-US"/>
        </w:rPr>
        <w:t xml:space="preserve">3. </w:t>
      </w:r>
      <w:r w:rsidRPr="00FB637D">
        <w:rPr>
          <w:b/>
          <w:bCs/>
          <w:lang w:val="en-US"/>
        </w:rPr>
        <w:t>Controllable Factor:</w:t>
      </w:r>
      <w:r>
        <w:rPr>
          <w:lang w:val="en-US"/>
        </w:rPr>
        <w:t xml:space="preserve"> </w:t>
      </w:r>
      <w:r w:rsidR="00FB637D">
        <w:rPr>
          <w:lang w:val="en-US"/>
        </w:rPr>
        <w:t>when we are interested in control, prevention, etc., we may single out things that are potentially under control as causes</w:t>
      </w:r>
    </w:p>
    <w:p w14:paraId="33599E22" w14:textId="2DACC36B" w:rsidR="00FB637D" w:rsidRPr="00F63E32" w:rsidRDefault="00BB6853" w:rsidP="005D7896">
      <w:pPr>
        <w:rPr>
          <w:b/>
          <w:bCs/>
          <w:lang w:val="en-US"/>
        </w:rPr>
      </w:pPr>
      <w:r w:rsidRPr="00F63E32">
        <w:rPr>
          <w:b/>
          <w:bCs/>
          <w:lang w:val="en-US"/>
        </w:rPr>
        <w:t>Mill’s Methods</w:t>
      </w:r>
    </w:p>
    <w:p w14:paraId="57D1BA4F" w14:textId="7DAEFA34" w:rsidR="00BB6853" w:rsidRDefault="00BB6853" w:rsidP="005D7896">
      <w:pPr>
        <w:rPr>
          <w:lang w:val="en-US"/>
        </w:rPr>
      </w:pPr>
      <w:r w:rsidRPr="00F63E32">
        <w:rPr>
          <w:b/>
          <w:bCs/>
          <w:lang w:val="en-US"/>
        </w:rPr>
        <w:t>1. Method of Difference</w:t>
      </w:r>
      <w:r w:rsidR="00395D11" w:rsidRPr="00F63E32">
        <w:rPr>
          <w:b/>
          <w:bCs/>
          <w:lang w:val="en-US"/>
        </w:rPr>
        <w:t>:</w:t>
      </w:r>
      <w:r w:rsidR="00395D11">
        <w:rPr>
          <w:lang w:val="en-US"/>
        </w:rPr>
        <w:t xml:space="preserve"> involves comparing situation in which an event to be explained</w:t>
      </w:r>
      <w:r w:rsidR="00A30C59">
        <w:rPr>
          <w:lang w:val="en-US"/>
        </w:rPr>
        <w:t xml:space="preserve"> (E) </w:t>
      </w:r>
      <w:r w:rsidR="00395D11">
        <w:rPr>
          <w:lang w:val="en-US"/>
        </w:rPr>
        <w:t>occurs with situations that are largely similar but E does not occur</w:t>
      </w:r>
      <w:r w:rsidR="00F63E32">
        <w:rPr>
          <w:lang w:val="en-US"/>
        </w:rPr>
        <w:t>.</w:t>
      </w:r>
    </w:p>
    <w:p w14:paraId="2BBFFF30" w14:textId="5FF851C7" w:rsidR="00BB6853" w:rsidRDefault="00BB6853" w:rsidP="005D7896">
      <w:pPr>
        <w:rPr>
          <w:lang w:val="en-US"/>
        </w:rPr>
      </w:pPr>
      <w:r>
        <w:rPr>
          <w:lang w:val="en-US"/>
        </w:rPr>
        <w:t>Case 1: P, Q, R, S     EVENT OCCURS</w:t>
      </w:r>
    </w:p>
    <w:p w14:paraId="54662233" w14:textId="7718FC54" w:rsidR="00BB6853" w:rsidRDefault="00BB6853" w:rsidP="005D7896">
      <w:pPr>
        <w:rPr>
          <w:lang w:val="en-US"/>
        </w:rPr>
      </w:pPr>
      <w:r>
        <w:rPr>
          <w:lang w:val="en-US"/>
        </w:rPr>
        <w:t>Case 2: P, Q, R         EVENT DOES NOT OCCUR</w:t>
      </w:r>
    </w:p>
    <w:p w14:paraId="14950AF8" w14:textId="5D06418D" w:rsidR="00BB6853" w:rsidRDefault="009C2C4B" w:rsidP="005D7896">
      <w:pPr>
        <w:rPr>
          <w:lang w:val="en-US"/>
        </w:rPr>
      </w:pPr>
      <w:r>
        <w:rPr>
          <w:lang w:val="en-US"/>
        </w:rPr>
        <w:t>The only difference between Case 1 and Case 2 is the condition S, so S must be/may be/probably is the cause of the event</w:t>
      </w:r>
      <w:r w:rsidR="00F63E32">
        <w:rPr>
          <w:lang w:val="en-US"/>
        </w:rPr>
        <w:t>.</w:t>
      </w:r>
    </w:p>
    <w:p w14:paraId="67BE06DE" w14:textId="016A1076" w:rsidR="009C2C4B" w:rsidRDefault="009C2C4B" w:rsidP="005D7896">
      <w:pPr>
        <w:rPr>
          <w:lang w:val="en-US"/>
        </w:rPr>
      </w:pPr>
      <w:r w:rsidRPr="00F63E32">
        <w:rPr>
          <w:b/>
          <w:bCs/>
          <w:lang w:val="en-US"/>
        </w:rPr>
        <w:t>2. Method of Agreement</w:t>
      </w:r>
      <w:r w:rsidR="00395D11" w:rsidRPr="00F63E32">
        <w:rPr>
          <w:b/>
          <w:bCs/>
          <w:lang w:val="en-US"/>
        </w:rPr>
        <w:t>:</w:t>
      </w:r>
      <w:r w:rsidR="00395D11">
        <w:rPr>
          <w:lang w:val="en-US"/>
        </w:rPr>
        <w:t xml:space="preserve"> involves comparing situations in each of which the event E occurs. If the presence of a certain factor is the only respect in which the situations are the same (that is, agree), then this factor may be identified as the probable cause of the event</w:t>
      </w:r>
      <w:r w:rsidR="00F63E32">
        <w:rPr>
          <w:lang w:val="en-US"/>
        </w:rPr>
        <w:t>.</w:t>
      </w:r>
    </w:p>
    <w:p w14:paraId="0A203960" w14:textId="43D36797" w:rsidR="009C2C4B" w:rsidRDefault="009C2C4B" w:rsidP="005D7896">
      <w:pPr>
        <w:rPr>
          <w:lang w:val="en-US"/>
        </w:rPr>
      </w:pPr>
      <w:r>
        <w:rPr>
          <w:lang w:val="en-US"/>
        </w:rPr>
        <w:t>Case 1: P, Q, R, S     EVENT OCCURS</w:t>
      </w:r>
    </w:p>
    <w:p w14:paraId="3BF347C7" w14:textId="65025592" w:rsidR="009C2C4B" w:rsidRDefault="009C2C4B" w:rsidP="005D7896">
      <w:pPr>
        <w:rPr>
          <w:lang w:val="en-US"/>
        </w:rPr>
      </w:pPr>
      <w:r>
        <w:rPr>
          <w:lang w:val="en-US"/>
        </w:rPr>
        <w:t>Case 2: T, U, V, S     EVENT OCCURS</w:t>
      </w:r>
    </w:p>
    <w:p w14:paraId="1BAB8F18" w14:textId="540DB163" w:rsidR="00FF431D" w:rsidRDefault="009C2C4B" w:rsidP="005D7896">
      <w:pPr>
        <w:rPr>
          <w:lang w:val="en-US"/>
        </w:rPr>
      </w:pPr>
      <w:r>
        <w:rPr>
          <w:lang w:val="en-US"/>
        </w:rPr>
        <w:lastRenderedPageBreak/>
        <w:t>The only factors Case 1 and Case 2 have in common (the only point of agreement) is S, so S must be/may be/probably is the cause of the event</w:t>
      </w:r>
      <w:r w:rsidR="00F63E32">
        <w:rPr>
          <w:lang w:val="en-US"/>
        </w:rPr>
        <w:t>.</w:t>
      </w:r>
    </w:p>
    <w:p w14:paraId="02803801" w14:textId="05574E78" w:rsidR="00F63E32" w:rsidRDefault="00FF431D" w:rsidP="005D7896">
      <w:pPr>
        <w:rPr>
          <w:lang w:val="en-US"/>
        </w:rPr>
      </w:pPr>
      <w:r w:rsidRPr="00F63E32">
        <w:rPr>
          <w:b/>
          <w:bCs/>
          <w:lang w:val="en-US"/>
        </w:rPr>
        <w:t>3. Joint Method of Agreement and Difference</w:t>
      </w:r>
      <w:r w:rsidR="00395D11" w:rsidRPr="00F63E32">
        <w:rPr>
          <w:b/>
          <w:bCs/>
          <w:lang w:val="en-US"/>
        </w:rPr>
        <w:t>:</w:t>
      </w:r>
      <w:r w:rsidR="00395D11">
        <w:rPr>
          <w:lang w:val="en-US"/>
        </w:rPr>
        <w:t xml:space="preserve"> </w:t>
      </w:r>
      <w:r w:rsidR="00F63E32">
        <w:rPr>
          <w:lang w:val="en-US"/>
        </w:rPr>
        <w:t xml:space="preserve">involves the simultaneous application of the previous two methods. We compare cases in which an event of interest occurs with ones in which it does not occur. The cause of the event will be the only factor present in each case in which the event occurs and absent in each case in which the event does not occur. </w:t>
      </w:r>
    </w:p>
    <w:p w14:paraId="5610201F" w14:textId="43AD1FD0" w:rsidR="00AD51DA" w:rsidRDefault="00FF431D" w:rsidP="005D7896">
      <w:pPr>
        <w:rPr>
          <w:lang w:val="en-US"/>
        </w:rPr>
      </w:pPr>
      <w:r>
        <w:rPr>
          <w:lang w:val="en-US"/>
        </w:rPr>
        <w:t xml:space="preserve">Case 1: </w:t>
      </w:r>
      <w:r w:rsidR="00AD51DA">
        <w:rPr>
          <w:lang w:val="en-US"/>
        </w:rPr>
        <w:t>P, Q, S     EVENT OCCURS</w:t>
      </w:r>
    </w:p>
    <w:p w14:paraId="77AFFAA0" w14:textId="1E472428" w:rsidR="00FF431D" w:rsidRDefault="00FF431D" w:rsidP="005D7896">
      <w:pPr>
        <w:rPr>
          <w:lang w:val="en-US"/>
        </w:rPr>
      </w:pPr>
      <w:r>
        <w:rPr>
          <w:lang w:val="en-US"/>
        </w:rPr>
        <w:t>Case 2:</w:t>
      </w:r>
      <w:r w:rsidR="00AD51DA">
        <w:rPr>
          <w:lang w:val="en-US"/>
        </w:rPr>
        <w:t xml:space="preserve"> P, T, U     EVENT OCCURS</w:t>
      </w:r>
    </w:p>
    <w:p w14:paraId="38C90CAD" w14:textId="6EAB4954" w:rsidR="00FF431D" w:rsidRDefault="00FF431D" w:rsidP="005D7896">
      <w:pPr>
        <w:rPr>
          <w:lang w:val="en-US"/>
        </w:rPr>
      </w:pPr>
      <w:r>
        <w:rPr>
          <w:lang w:val="en-US"/>
        </w:rPr>
        <w:t>Case 3:</w:t>
      </w:r>
      <w:r w:rsidR="00AD51DA">
        <w:rPr>
          <w:lang w:val="en-US"/>
        </w:rPr>
        <w:t xml:space="preserve"> R, V, S     EVENT DOES NOT OCCUR</w:t>
      </w:r>
    </w:p>
    <w:p w14:paraId="3C7DEA99" w14:textId="4D5C2AF6" w:rsidR="00FF431D" w:rsidRDefault="00FF431D" w:rsidP="005D7896">
      <w:pPr>
        <w:rPr>
          <w:lang w:val="en-US"/>
        </w:rPr>
      </w:pPr>
      <w:r>
        <w:rPr>
          <w:lang w:val="en-US"/>
        </w:rPr>
        <w:t xml:space="preserve">The event occurs only in Case 1 and Case 2, and the only factor they have in common is P, so P must be the cause. Although Case 1 and Case 3 have factor S in common, the event does not occur in Case 3, so S cannot be the cause. </w:t>
      </w:r>
    </w:p>
    <w:p w14:paraId="63E90B69" w14:textId="3C291D5E" w:rsidR="00AD51DA" w:rsidRDefault="00AD51DA" w:rsidP="005D7896">
      <w:pPr>
        <w:rPr>
          <w:lang w:val="en-US"/>
        </w:rPr>
      </w:pPr>
      <w:r>
        <w:rPr>
          <w:lang w:val="en-US"/>
        </w:rPr>
        <w:t xml:space="preserve">We have found a factor that Case 1 and Case 2 have in common (agreement), but Case 3 does not (difference). </w:t>
      </w:r>
    </w:p>
    <w:p w14:paraId="105870C0" w14:textId="2C5B0F3D" w:rsidR="00AD51DA" w:rsidRDefault="00AD51DA" w:rsidP="005D7896">
      <w:pPr>
        <w:rPr>
          <w:lang w:val="en-US"/>
        </w:rPr>
      </w:pPr>
      <w:r w:rsidRPr="00F63E32">
        <w:rPr>
          <w:b/>
          <w:bCs/>
          <w:lang w:val="en-US"/>
        </w:rPr>
        <w:t>4. Method of Concomitant Variation</w:t>
      </w:r>
      <w:r w:rsidR="00F63E32" w:rsidRPr="00F63E32">
        <w:rPr>
          <w:b/>
          <w:bCs/>
          <w:lang w:val="en-US"/>
        </w:rPr>
        <w:t>:</w:t>
      </w:r>
      <w:r w:rsidR="00F63E32">
        <w:rPr>
          <w:lang w:val="en-US"/>
        </w:rPr>
        <w:t xml:space="preserve"> involves varying a factor and determining whether a change in it is accompanied by variation in some other factor we wish to explain. If the two factors vary together, this is a reason to consider the first factor causally related to the second.</w:t>
      </w:r>
    </w:p>
    <w:p w14:paraId="793E7D1B" w14:textId="07516BD7" w:rsidR="00AD51DA" w:rsidRDefault="00AD51DA" w:rsidP="005D7896">
      <w:pPr>
        <w:rPr>
          <w:lang w:val="en-US"/>
        </w:rPr>
      </w:pPr>
      <w:r>
        <w:rPr>
          <w:lang w:val="en-US"/>
        </w:rPr>
        <w:t xml:space="preserve">Case 1: When P increases in a population, EVENT E occurs more often. </w:t>
      </w:r>
    </w:p>
    <w:p w14:paraId="04F44448" w14:textId="44E68C95" w:rsidR="00AD51DA" w:rsidRDefault="00AD51DA" w:rsidP="005D7896">
      <w:pPr>
        <w:rPr>
          <w:lang w:val="en-US"/>
        </w:rPr>
      </w:pPr>
      <w:r>
        <w:rPr>
          <w:lang w:val="en-US"/>
        </w:rPr>
        <w:t xml:space="preserve">Case 2: When P decreases in a population, EVENT E occurs less often. </w:t>
      </w:r>
    </w:p>
    <w:p w14:paraId="5BAC0612" w14:textId="42E04EDD" w:rsidR="00AD51DA" w:rsidRPr="005D7896" w:rsidRDefault="00AD51DA" w:rsidP="005D7896">
      <w:pPr>
        <w:rPr>
          <w:lang w:val="en-US"/>
        </w:rPr>
      </w:pPr>
      <w:r>
        <w:rPr>
          <w:lang w:val="en-US"/>
        </w:rPr>
        <w:t xml:space="preserve">Case 1 and Case 2 indicate that changes in P and E occur concomitantly (at the same time), so this suggests that P may be the cause of E. </w:t>
      </w:r>
    </w:p>
    <w:sectPr w:rsidR="00AD51DA" w:rsidRPr="005D7896" w:rsidSect="00BA0B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EF2DD2"/>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 w15:restartNumberingAfterBreak="0">
    <w:nsid w:val="282429DA"/>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15:restartNumberingAfterBreak="0">
    <w:nsid w:val="39070B08"/>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 w15:restartNumberingAfterBreak="0">
    <w:nsid w:val="4DF86892"/>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 w15:restartNumberingAfterBreak="0">
    <w:nsid w:val="505459D3"/>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5" w15:restartNumberingAfterBreak="0">
    <w:nsid w:val="5894015B"/>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6" w15:restartNumberingAfterBreak="0">
    <w:nsid w:val="5C1E2728"/>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15:restartNumberingAfterBreak="0">
    <w:nsid w:val="6EEB0CE8"/>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15:restartNumberingAfterBreak="0">
    <w:nsid w:val="72903C16"/>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9" w15:restartNumberingAfterBreak="0">
    <w:nsid w:val="7538394F"/>
    <w:multiLevelType w:val="multilevel"/>
    <w:tmpl w:val="224E5C2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num w:numId="1">
    <w:abstractNumId w:val="8"/>
  </w:num>
  <w:num w:numId="2">
    <w:abstractNumId w:val="6"/>
  </w:num>
  <w:num w:numId="3">
    <w:abstractNumId w:val="9"/>
  </w:num>
  <w:num w:numId="4">
    <w:abstractNumId w:val="5"/>
  </w:num>
  <w:num w:numId="5">
    <w:abstractNumId w:val="1"/>
  </w:num>
  <w:num w:numId="6">
    <w:abstractNumId w:val="3"/>
  </w:num>
  <w:num w:numId="7">
    <w:abstractNumId w:val="7"/>
  </w:num>
  <w:num w:numId="8">
    <w:abstractNumId w:val="4"/>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76F"/>
    <w:rsid w:val="00002F89"/>
    <w:rsid w:val="001B196A"/>
    <w:rsid w:val="00216D60"/>
    <w:rsid w:val="002F4755"/>
    <w:rsid w:val="0034376F"/>
    <w:rsid w:val="003618F6"/>
    <w:rsid w:val="00392971"/>
    <w:rsid w:val="00395D11"/>
    <w:rsid w:val="003A42BA"/>
    <w:rsid w:val="004253E8"/>
    <w:rsid w:val="00463304"/>
    <w:rsid w:val="00472065"/>
    <w:rsid w:val="00486BC7"/>
    <w:rsid w:val="00510FBB"/>
    <w:rsid w:val="00553DCB"/>
    <w:rsid w:val="00596F9D"/>
    <w:rsid w:val="005D7896"/>
    <w:rsid w:val="006547C7"/>
    <w:rsid w:val="006730E5"/>
    <w:rsid w:val="007234DC"/>
    <w:rsid w:val="007D09C2"/>
    <w:rsid w:val="007D4177"/>
    <w:rsid w:val="00874AA9"/>
    <w:rsid w:val="008F3098"/>
    <w:rsid w:val="00966C1D"/>
    <w:rsid w:val="00991116"/>
    <w:rsid w:val="009C2C4B"/>
    <w:rsid w:val="009F2896"/>
    <w:rsid w:val="00A01923"/>
    <w:rsid w:val="00A30C59"/>
    <w:rsid w:val="00A33AFA"/>
    <w:rsid w:val="00AD51DA"/>
    <w:rsid w:val="00AF7B56"/>
    <w:rsid w:val="00B52031"/>
    <w:rsid w:val="00BA0B42"/>
    <w:rsid w:val="00BB45B0"/>
    <w:rsid w:val="00BB6853"/>
    <w:rsid w:val="00C0780D"/>
    <w:rsid w:val="00C54CC8"/>
    <w:rsid w:val="00C647A3"/>
    <w:rsid w:val="00D30041"/>
    <w:rsid w:val="00D45F2E"/>
    <w:rsid w:val="00DD6545"/>
    <w:rsid w:val="00DF6FF6"/>
    <w:rsid w:val="00EB2F7A"/>
    <w:rsid w:val="00F32D78"/>
    <w:rsid w:val="00F40608"/>
    <w:rsid w:val="00F63E32"/>
    <w:rsid w:val="00F839C1"/>
    <w:rsid w:val="00FA29B3"/>
    <w:rsid w:val="00FB637D"/>
    <w:rsid w:val="00FF1783"/>
    <w:rsid w:val="00FF215E"/>
    <w:rsid w:val="00FF431D"/>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0E0F"/>
  <w15:chartTrackingRefBased/>
  <w15:docId w15:val="{2BBA5975-9B5D-DF47-B87E-DDE72A87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FBB"/>
    <w:pPr>
      <w:ind w:left="720"/>
      <w:contextualSpacing/>
    </w:pPr>
  </w:style>
  <w:style w:type="table" w:styleId="TableGrid">
    <w:name w:val="Table Grid"/>
    <w:basedOn w:val="TableNormal"/>
    <w:uiPriority w:val="39"/>
    <w:rsid w:val="00510F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53D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1183</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Boldt</dc:creator>
  <cp:keywords/>
  <dc:description/>
  <cp:lastModifiedBy>Erin Boldt</cp:lastModifiedBy>
  <cp:revision>2</cp:revision>
  <dcterms:created xsi:type="dcterms:W3CDTF">2020-11-09T02:12:00Z</dcterms:created>
  <dcterms:modified xsi:type="dcterms:W3CDTF">2020-11-09T02:12:00Z</dcterms:modified>
</cp:coreProperties>
</file>