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EE5DF5" w14:textId="77777777" w:rsidR="00806069" w:rsidRPr="008C090E" w:rsidRDefault="008C090E" w:rsidP="008C090E">
      <w:pPr>
        <w:jc w:val="center"/>
        <w:rPr>
          <w:b/>
        </w:rPr>
      </w:pPr>
      <w:r w:rsidRPr="008C090E">
        <w:rPr>
          <w:b/>
        </w:rPr>
        <w:t>FINAL NOTES</w:t>
      </w:r>
    </w:p>
    <w:p w14:paraId="409762FC" w14:textId="77777777" w:rsidR="008C090E" w:rsidRDefault="008C090E"/>
    <w:p w14:paraId="0ABD355E" w14:textId="77777777" w:rsidR="008C090E" w:rsidRDefault="008C090E" w:rsidP="008C090E">
      <w:pPr>
        <w:jc w:val="center"/>
      </w:pPr>
      <w:r>
        <w:t>LESSON 6</w:t>
      </w:r>
    </w:p>
    <w:p w14:paraId="17B50622" w14:textId="77777777" w:rsidR="008C090E" w:rsidRDefault="008C090E" w:rsidP="008C090E">
      <w:pPr>
        <w:jc w:val="center"/>
      </w:pPr>
      <w:r w:rsidRPr="00971C02">
        <w:t>MORAL STATUS OF THE HUMAN FETUS</w:t>
      </w:r>
    </w:p>
    <w:p w14:paraId="16B8F58F" w14:textId="77777777" w:rsidR="008C090E" w:rsidRDefault="008C090E" w:rsidP="008C090E"/>
    <w:p w14:paraId="50B1330F" w14:textId="77777777" w:rsidR="008C090E" w:rsidRDefault="008C090E" w:rsidP="008C090E"/>
    <w:p w14:paraId="3900A48F" w14:textId="77777777" w:rsidR="008C090E" w:rsidRDefault="008C090E" w:rsidP="008C090E">
      <w:pPr>
        <w:rPr>
          <w:b/>
        </w:rPr>
      </w:pPr>
      <w:r w:rsidRPr="00853944">
        <w:rPr>
          <w:b/>
        </w:rPr>
        <w:t>Abortion: History, Standard Positions, and Philosophy</w:t>
      </w:r>
    </w:p>
    <w:p w14:paraId="68B5E12E" w14:textId="77777777" w:rsidR="008C090E" w:rsidRDefault="008C090E" w:rsidP="008C090E">
      <w:pPr>
        <w:rPr>
          <w:b/>
        </w:rPr>
      </w:pPr>
    </w:p>
    <w:p w14:paraId="248C9CBF" w14:textId="77777777" w:rsidR="008C090E" w:rsidRDefault="008C090E" w:rsidP="008C090E">
      <w:r w:rsidRPr="00EC2C9A">
        <w:rPr>
          <w:b/>
        </w:rPr>
        <w:sym w:font="Wingdings" w:char="F0E0"/>
      </w:r>
      <w:r>
        <w:rPr>
          <w:b/>
        </w:rPr>
        <w:t xml:space="preserve"> </w:t>
      </w:r>
      <w:r w:rsidRPr="00EC2C9A">
        <w:t>abortion in the direct sense is the</w:t>
      </w:r>
      <w:r>
        <w:rPr>
          <w:b/>
        </w:rPr>
        <w:t xml:space="preserve"> </w:t>
      </w:r>
      <w:r>
        <w:t xml:space="preserve">deliberate and intentional termination of a human pregnancy resulting in the death of the fetus </w:t>
      </w:r>
    </w:p>
    <w:p w14:paraId="4166089A" w14:textId="77777777" w:rsidR="008C090E" w:rsidRDefault="008C090E" w:rsidP="008C090E">
      <w:pPr>
        <w:pStyle w:val="ListParagraph"/>
        <w:numPr>
          <w:ilvl w:val="0"/>
          <w:numId w:val="5"/>
        </w:numPr>
      </w:pPr>
      <w:r>
        <w:t xml:space="preserve">Abortion has long been an important debate, even appearing in the Hippocratic oath </w:t>
      </w:r>
    </w:p>
    <w:p w14:paraId="0264E526" w14:textId="77777777" w:rsidR="008C090E" w:rsidRPr="00EC2C9A" w:rsidRDefault="008C090E" w:rsidP="008C090E">
      <w:pPr>
        <w:pStyle w:val="ListParagraph"/>
        <w:numPr>
          <w:ilvl w:val="0"/>
          <w:numId w:val="5"/>
        </w:numPr>
      </w:pPr>
      <w:r>
        <w:t xml:space="preserve">Saint Thomas Aquinas and saint Augustine vs the contemporary catholic position on “ensoulment” </w:t>
      </w:r>
    </w:p>
    <w:p w14:paraId="73B7972D" w14:textId="77777777" w:rsidR="008C090E" w:rsidRDefault="008C090E" w:rsidP="008C090E">
      <w:r>
        <w:sym w:font="Wingdings" w:char="F0E0"/>
      </w:r>
      <w:r>
        <w:t xml:space="preserve"> Abortion questions “what is a person?” </w:t>
      </w:r>
    </w:p>
    <w:p w14:paraId="652F9847" w14:textId="77777777" w:rsidR="008C090E" w:rsidRDefault="008C090E" w:rsidP="008C090E">
      <w:pPr>
        <w:pStyle w:val="ListParagraph"/>
        <w:numPr>
          <w:ilvl w:val="0"/>
          <w:numId w:val="1"/>
        </w:numPr>
      </w:pPr>
      <w:r>
        <w:t xml:space="preserve">It is a very serious debate that is present in the public and political environment </w:t>
      </w:r>
    </w:p>
    <w:p w14:paraId="6DF1C12B" w14:textId="77777777" w:rsidR="008C090E" w:rsidRDefault="008C090E" w:rsidP="008C090E"/>
    <w:p w14:paraId="6E8C859B" w14:textId="77777777" w:rsidR="008C090E" w:rsidRDefault="008C090E" w:rsidP="008C090E">
      <w:pPr>
        <w:rPr>
          <w:b/>
        </w:rPr>
      </w:pPr>
      <w:r w:rsidRPr="00853944">
        <w:rPr>
          <w:b/>
        </w:rPr>
        <w:t>The Legal Status of Abortion in Canada</w:t>
      </w:r>
    </w:p>
    <w:p w14:paraId="1FEE763C" w14:textId="77777777" w:rsidR="008C090E" w:rsidRDefault="008C090E" w:rsidP="008C090E">
      <w:pPr>
        <w:rPr>
          <w:b/>
        </w:rPr>
      </w:pPr>
    </w:p>
    <w:p w14:paraId="1A3A9711" w14:textId="77777777" w:rsidR="008C090E" w:rsidRDefault="008C090E" w:rsidP="008C090E">
      <w:r w:rsidRPr="00EC2C9A">
        <w:rPr>
          <w:b/>
        </w:rPr>
        <w:sym w:font="Wingdings" w:char="F0E0"/>
      </w:r>
      <w:r>
        <w:rPr>
          <w:b/>
        </w:rPr>
        <w:t xml:space="preserve"> </w:t>
      </w:r>
      <w:r w:rsidRPr="00EC2C9A">
        <w:t>Abortion in Canada is “not illegal”</w:t>
      </w:r>
    </w:p>
    <w:p w14:paraId="54C234A7" w14:textId="77777777" w:rsidR="008C090E" w:rsidRDefault="008C090E" w:rsidP="008C090E">
      <w:pPr>
        <w:pStyle w:val="ListParagraph"/>
        <w:numPr>
          <w:ilvl w:val="0"/>
          <w:numId w:val="1"/>
        </w:numPr>
      </w:pPr>
      <w:r>
        <w:t>For some: a fetus is not a person, so this is appropriate since Canadian Law protects rights and freedoms of persons…</w:t>
      </w:r>
    </w:p>
    <w:p w14:paraId="396ABD77" w14:textId="77777777" w:rsidR="008C090E" w:rsidRDefault="008C090E" w:rsidP="008C090E">
      <w:pPr>
        <w:pStyle w:val="ListParagraph"/>
        <w:numPr>
          <w:ilvl w:val="0"/>
          <w:numId w:val="1"/>
        </w:numPr>
      </w:pPr>
      <w:r>
        <w:t xml:space="preserve">For others: a fetus is a person, so this absence of a law amounts to permitting a practice of murder </w:t>
      </w:r>
    </w:p>
    <w:p w14:paraId="4EF34D0E" w14:textId="77777777" w:rsidR="008C090E" w:rsidRPr="00EC2C9A" w:rsidRDefault="008C090E" w:rsidP="008C090E">
      <w:pPr>
        <w:pStyle w:val="ListParagraph"/>
        <w:numPr>
          <w:ilvl w:val="1"/>
          <w:numId w:val="1"/>
        </w:numPr>
      </w:pPr>
      <w:r>
        <w:t>Here lies the “metaphysical” disagreement on the question of “what is a person”</w:t>
      </w:r>
    </w:p>
    <w:p w14:paraId="66DFEF38" w14:textId="77777777" w:rsidR="008C090E" w:rsidRDefault="008C090E" w:rsidP="008C090E">
      <w:pPr>
        <w:rPr>
          <w:b/>
        </w:rPr>
      </w:pPr>
    </w:p>
    <w:p w14:paraId="37E92F14" w14:textId="77777777" w:rsidR="008C090E" w:rsidRDefault="008C090E" w:rsidP="008C090E">
      <w:r w:rsidRPr="00853944">
        <w:rPr>
          <w:b/>
        </w:rPr>
        <w:sym w:font="Wingdings" w:char="F0E0"/>
      </w:r>
      <w:r>
        <w:rPr>
          <w:b/>
        </w:rPr>
        <w:t xml:space="preserve"> </w:t>
      </w:r>
      <w:r>
        <w:t>An estimated 30% of pregnancies are spontaneously aborted (sometimes before the woman knows she is pregnant)</w:t>
      </w:r>
    </w:p>
    <w:p w14:paraId="07BFF626" w14:textId="77777777" w:rsidR="008C090E" w:rsidRDefault="008C090E" w:rsidP="008C090E"/>
    <w:p w14:paraId="6A52C826" w14:textId="77777777" w:rsidR="008C090E" w:rsidRDefault="008C090E" w:rsidP="008C090E">
      <w:r>
        <w:sym w:font="Wingdings" w:char="F0E0"/>
      </w:r>
      <w:r>
        <w:t xml:space="preserve"> miscarriage occur for various reasons and some research indicate that a significant number of miscarriage occur due to some physiological abnormality in the fetus </w:t>
      </w:r>
    </w:p>
    <w:p w14:paraId="04D54A6D" w14:textId="77777777" w:rsidR="008C090E" w:rsidRDefault="008C090E" w:rsidP="008C090E"/>
    <w:p w14:paraId="0594EB4D" w14:textId="77777777" w:rsidR="008C090E" w:rsidRDefault="008C090E" w:rsidP="008C090E">
      <w:r>
        <w:sym w:font="Wingdings" w:char="F0E0"/>
      </w:r>
      <w:r>
        <w:t xml:space="preserve"> abortion is to choose to kill the fetus – however some abortions are not unethical </w:t>
      </w:r>
    </w:p>
    <w:p w14:paraId="3D13A930" w14:textId="77777777" w:rsidR="008C090E" w:rsidRDefault="008C090E" w:rsidP="008C090E"/>
    <w:p w14:paraId="364E6377" w14:textId="77777777" w:rsidR="008C090E" w:rsidRDefault="008C090E" w:rsidP="008C090E">
      <w:pPr>
        <w:pStyle w:val="ListParagraph"/>
        <w:numPr>
          <w:ilvl w:val="0"/>
          <w:numId w:val="1"/>
        </w:numPr>
      </w:pPr>
      <w:r>
        <w:t xml:space="preserve">i.e. Catholics consider it murder but Islam considers is understandable </w:t>
      </w:r>
    </w:p>
    <w:p w14:paraId="784A9B94" w14:textId="77777777" w:rsidR="008C090E" w:rsidRDefault="008C090E" w:rsidP="008C090E"/>
    <w:p w14:paraId="613F6451" w14:textId="77777777" w:rsidR="008C090E" w:rsidRDefault="008C090E" w:rsidP="008C090E">
      <w:r>
        <w:sym w:font="Wingdings" w:char="F0E0"/>
      </w:r>
      <w:r>
        <w:t xml:space="preserve"> in Canadian law, the fetus is not regarded as a person. Therefore, abortion is allowed.</w:t>
      </w:r>
    </w:p>
    <w:p w14:paraId="57F85276" w14:textId="77777777" w:rsidR="008C090E" w:rsidRDefault="008C090E" w:rsidP="008C090E"/>
    <w:p w14:paraId="6C806D4E" w14:textId="77777777" w:rsidR="008C090E" w:rsidRDefault="008C090E" w:rsidP="008C090E">
      <w:r>
        <w:t xml:space="preserve">1892- abortion illegal – first consolidation of criminal code </w:t>
      </w:r>
    </w:p>
    <w:p w14:paraId="15EE2D85" w14:textId="77777777" w:rsidR="008C090E" w:rsidRDefault="008C090E" w:rsidP="008C090E">
      <w:r>
        <w:t xml:space="preserve">1969-still illegal but with exceptions (i.e. mother’s life is in danger)- revision to criminal code </w:t>
      </w:r>
    </w:p>
    <w:p w14:paraId="6D54F53F" w14:textId="77777777" w:rsidR="008C090E" w:rsidRDefault="008C090E" w:rsidP="008C090E">
      <w:pPr>
        <w:pStyle w:val="ListParagraph"/>
        <w:numPr>
          <w:ilvl w:val="0"/>
          <w:numId w:val="1"/>
        </w:numPr>
      </w:pPr>
      <w:r>
        <w:t xml:space="preserve">sec.251 establishes “therapeutic abortion committees” to review applications for abortion </w:t>
      </w:r>
    </w:p>
    <w:p w14:paraId="6F5158FC" w14:textId="77777777" w:rsidR="008C090E" w:rsidRDefault="008C090E" w:rsidP="008C090E">
      <w:r>
        <w:t>1988- Morgentaler v The Queen: debates</w:t>
      </w:r>
    </w:p>
    <w:p w14:paraId="1ECFB95B" w14:textId="77777777" w:rsidR="008C090E" w:rsidRDefault="008C090E" w:rsidP="008C090E">
      <w:pPr>
        <w:pStyle w:val="ListParagraph"/>
        <w:numPr>
          <w:ilvl w:val="0"/>
          <w:numId w:val="1"/>
        </w:numPr>
      </w:pPr>
      <w:r>
        <w:lastRenderedPageBreak/>
        <w:t>decision in favor of dr. morgentaler strikes down sec.251 on grounds that it violates the pregnant woman’s charter rights, particularly section 7, security of the person</w:t>
      </w:r>
    </w:p>
    <w:p w14:paraId="22068AA3" w14:textId="77777777" w:rsidR="008C090E" w:rsidRDefault="008C090E" w:rsidP="008C090E"/>
    <w:p w14:paraId="700159FE" w14:textId="77777777" w:rsidR="008C090E" w:rsidRPr="00943E12" w:rsidRDefault="008C090E" w:rsidP="008C090E">
      <w:pPr>
        <w:tabs>
          <w:tab w:val="left" w:pos="2592"/>
        </w:tabs>
        <w:rPr>
          <w:rFonts w:cs="Arial"/>
          <w:color w:val="000000" w:themeColor="text1"/>
          <w:sz w:val="28"/>
          <w:szCs w:val="28"/>
        </w:rPr>
      </w:pPr>
      <w:r w:rsidRPr="00943E12">
        <w:rPr>
          <w:rFonts w:cs="Arial"/>
          <w:b/>
          <w:bCs/>
          <w:i/>
          <w:iCs/>
          <w:color w:val="000000" w:themeColor="text1"/>
          <w:sz w:val="28"/>
          <w:szCs w:val="28"/>
        </w:rPr>
        <w:t>R. v. Morgentaler</w:t>
      </w:r>
    </w:p>
    <w:p w14:paraId="7EE649C0" w14:textId="77777777" w:rsidR="008C090E" w:rsidRPr="00943E12" w:rsidRDefault="008C090E" w:rsidP="008C090E">
      <w:pPr>
        <w:pStyle w:val="ListParagraph"/>
        <w:numPr>
          <w:ilvl w:val="0"/>
          <w:numId w:val="2"/>
        </w:numPr>
        <w:tabs>
          <w:tab w:val="left" w:pos="2592"/>
        </w:tabs>
        <w:rPr>
          <w:rFonts w:cs="Arial"/>
          <w:color w:val="000000" w:themeColor="text1"/>
          <w:sz w:val="28"/>
          <w:szCs w:val="28"/>
        </w:rPr>
      </w:pPr>
      <w:hyperlink r:id="rId5" w:history="1">
        <w:r w:rsidRPr="00943E12">
          <w:rPr>
            <w:rFonts w:cs="Helvetica"/>
            <w:color w:val="000000" w:themeColor="text1"/>
            <w:sz w:val="28"/>
            <w:szCs w:val="28"/>
          </w:rPr>
          <w:t>Supreme Court of Canada</w:t>
        </w:r>
      </w:hyperlink>
      <w:r w:rsidRPr="00943E12">
        <w:rPr>
          <w:rFonts w:cs="Helvetica"/>
          <w:color w:val="000000" w:themeColor="text1"/>
          <w:sz w:val="28"/>
          <w:szCs w:val="28"/>
        </w:rPr>
        <w:t xml:space="preserve"> </w:t>
      </w:r>
    </w:p>
    <w:p w14:paraId="63A83AEA" w14:textId="77777777" w:rsidR="008C090E" w:rsidRPr="00943E12" w:rsidRDefault="008C090E" w:rsidP="008C090E">
      <w:pPr>
        <w:pStyle w:val="ListParagraph"/>
        <w:numPr>
          <w:ilvl w:val="0"/>
          <w:numId w:val="2"/>
        </w:numPr>
        <w:tabs>
          <w:tab w:val="left" w:pos="2592"/>
        </w:tabs>
        <w:rPr>
          <w:rFonts w:cs="Arial"/>
          <w:color w:val="000000" w:themeColor="text1"/>
          <w:sz w:val="28"/>
          <w:szCs w:val="28"/>
        </w:rPr>
      </w:pPr>
      <w:r w:rsidRPr="00943E12">
        <w:rPr>
          <w:rFonts w:cs="Helvetica"/>
          <w:color w:val="000000" w:themeColor="text1"/>
          <w:sz w:val="28"/>
          <w:szCs w:val="28"/>
        </w:rPr>
        <w:t xml:space="preserve">The </w:t>
      </w:r>
      <w:hyperlink r:id="rId6" w:history="1">
        <w:r w:rsidRPr="00943E12">
          <w:rPr>
            <w:rFonts w:cs="Helvetica"/>
            <w:color w:val="000000" w:themeColor="text1"/>
            <w:sz w:val="28"/>
            <w:szCs w:val="28"/>
          </w:rPr>
          <w:t>abortion</w:t>
        </w:r>
      </w:hyperlink>
      <w:r w:rsidRPr="00943E12">
        <w:rPr>
          <w:rFonts w:cs="Helvetica"/>
          <w:color w:val="000000" w:themeColor="text1"/>
          <w:sz w:val="28"/>
          <w:szCs w:val="28"/>
        </w:rPr>
        <w:t xml:space="preserve"> provision in the </w:t>
      </w:r>
      <w:hyperlink r:id="rId7" w:history="1">
        <w:r w:rsidRPr="00943E12">
          <w:rPr>
            <w:rFonts w:cs="Helvetica"/>
            <w:color w:val="000000" w:themeColor="text1"/>
            <w:sz w:val="28"/>
            <w:szCs w:val="28"/>
          </w:rPr>
          <w:t>Criminal Code of Canada</w:t>
        </w:r>
      </w:hyperlink>
      <w:r w:rsidRPr="00943E12">
        <w:rPr>
          <w:rFonts w:cs="Helvetica"/>
          <w:color w:val="000000" w:themeColor="text1"/>
          <w:sz w:val="28"/>
          <w:szCs w:val="28"/>
        </w:rPr>
        <w:t xml:space="preserve"> was unconstitutional. </w:t>
      </w:r>
    </w:p>
    <w:p w14:paraId="47E92010" w14:textId="77777777" w:rsidR="008C090E" w:rsidRPr="00943E12" w:rsidRDefault="008C090E" w:rsidP="008C090E">
      <w:pPr>
        <w:pStyle w:val="ListParagraph"/>
        <w:numPr>
          <w:ilvl w:val="0"/>
          <w:numId w:val="2"/>
        </w:numPr>
        <w:tabs>
          <w:tab w:val="left" w:pos="2592"/>
        </w:tabs>
        <w:rPr>
          <w:rFonts w:cs="Arial"/>
          <w:color w:val="000000" w:themeColor="text1"/>
          <w:sz w:val="28"/>
          <w:szCs w:val="28"/>
        </w:rPr>
      </w:pPr>
      <w:r w:rsidRPr="00943E12">
        <w:rPr>
          <w:rFonts w:cs="Helvetica"/>
          <w:color w:val="000000" w:themeColor="text1"/>
          <w:sz w:val="28"/>
          <w:szCs w:val="28"/>
        </w:rPr>
        <w:t xml:space="preserve">Since this ruling, there have been no criminal laws regulating </w:t>
      </w:r>
      <w:hyperlink r:id="rId8" w:history="1">
        <w:r w:rsidRPr="00943E12">
          <w:rPr>
            <w:rFonts w:cs="Helvetica"/>
            <w:color w:val="000000" w:themeColor="text1"/>
            <w:sz w:val="28"/>
            <w:szCs w:val="28"/>
          </w:rPr>
          <w:t>abortion in Canada</w:t>
        </w:r>
      </w:hyperlink>
      <w:r w:rsidRPr="00943E12">
        <w:rPr>
          <w:rFonts w:cs="Helvetica"/>
          <w:color w:val="000000" w:themeColor="text1"/>
          <w:sz w:val="28"/>
          <w:szCs w:val="28"/>
        </w:rPr>
        <w:t xml:space="preserve">. </w:t>
      </w:r>
    </w:p>
    <w:p w14:paraId="557FE5B8" w14:textId="77777777" w:rsidR="008C090E" w:rsidRPr="00943E12" w:rsidRDefault="008C090E" w:rsidP="008C090E">
      <w:pPr>
        <w:pStyle w:val="ListParagraph"/>
        <w:numPr>
          <w:ilvl w:val="0"/>
          <w:numId w:val="2"/>
        </w:numPr>
        <w:tabs>
          <w:tab w:val="left" w:pos="2592"/>
        </w:tabs>
        <w:rPr>
          <w:rFonts w:cs="Arial"/>
          <w:color w:val="000000" w:themeColor="text1"/>
          <w:sz w:val="28"/>
          <w:szCs w:val="28"/>
        </w:rPr>
      </w:pPr>
      <w:r w:rsidRPr="00943E12">
        <w:rPr>
          <w:rFonts w:cs="Helvetica"/>
          <w:color w:val="000000" w:themeColor="text1"/>
          <w:sz w:val="28"/>
          <w:szCs w:val="28"/>
        </w:rPr>
        <w:t xml:space="preserve">Prior to this ruling, section 251.9 of the Criminal </w:t>
      </w:r>
      <w:proofErr w:type="gramStart"/>
      <w:r w:rsidRPr="00943E12">
        <w:rPr>
          <w:rFonts w:cs="Helvetica"/>
          <w:color w:val="000000" w:themeColor="text1"/>
          <w:sz w:val="28"/>
          <w:szCs w:val="28"/>
        </w:rPr>
        <w:t>Code,[</w:t>
      </w:r>
      <w:proofErr w:type="gramEnd"/>
      <w:r w:rsidRPr="00943E12">
        <w:rPr>
          <w:rFonts w:cs="Helvetica"/>
          <w:color w:val="000000" w:themeColor="text1"/>
          <w:sz w:val="28"/>
          <w:szCs w:val="28"/>
        </w:rPr>
        <w:t xml:space="preserve">2] allowed for abortions to be performed at only accredited hospitals with the proper certification. </w:t>
      </w:r>
    </w:p>
    <w:p w14:paraId="269CB0DE" w14:textId="77777777" w:rsidR="008C090E" w:rsidRDefault="008C090E" w:rsidP="008C090E">
      <w:pPr>
        <w:pStyle w:val="ListParagraph"/>
        <w:numPr>
          <w:ilvl w:val="0"/>
          <w:numId w:val="2"/>
        </w:numPr>
        <w:tabs>
          <w:tab w:val="left" w:pos="2592"/>
        </w:tabs>
        <w:rPr>
          <w:rFonts w:cs="Arial"/>
          <w:color w:val="000000" w:themeColor="text1"/>
          <w:sz w:val="28"/>
          <w:szCs w:val="28"/>
        </w:rPr>
      </w:pPr>
      <w:r w:rsidRPr="00943E12">
        <w:rPr>
          <w:rFonts w:cs="Helvetica"/>
          <w:color w:val="000000" w:themeColor="text1"/>
          <w:sz w:val="28"/>
          <w:szCs w:val="28"/>
        </w:rPr>
        <w:t xml:space="preserve">S. 251 </w:t>
      </w:r>
      <w:r w:rsidRPr="00943E12">
        <w:rPr>
          <w:rFonts w:cs="Arial"/>
          <w:color w:val="000000" w:themeColor="text1"/>
          <w:sz w:val="28"/>
          <w:szCs w:val="28"/>
        </w:rPr>
        <w:t>Forcing a woman, by threat of criminal sanction, to carry a fetus to term unless she meets certain criteria unrelated to her own priorities and aspirations, is a profound interference with a woman’s body and thus a violation of security of the person.</w:t>
      </w:r>
    </w:p>
    <w:p w14:paraId="6439F323" w14:textId="77777777" w:rsidR="008C090E" w:rsidRDefault="008C090E" w:rsidP="008C090E">
      <w:pPr>
        <w:pStyle w:val="ListParagraph"/>
        <w:numPr>
          <w:ilvl w:val="0"/>
          <w:numId w:val="2"/>
        </w:numPr>
        <w:tabs>
          <w:tab w:val="left" w:pos="2592"/>
        </w:tabs>
        <w:rPr>
          <w:rFonts w:cs="Arial"/>
          <w:color w:val="000000" w:themeColor="text1"/>
          <w:sz w:val="28"/>
          <w:szCs w:val="28"/>
        </w:rPr>
      </w:pPr>
      <w:r>
        <w:rPr>
          <w:rFonts w:cs="Arial"/>
          <w:color w:val="000000" w:themeColor="text1"/>
          <w:sz w:val="28"/>
          <w:szCs w:val="28"/>
        </w:rPr>
        <w:t>Section 251 of the criminal Code infringes the right to security of the person of many pregnant women.</w:t>
      </w:r>
    </w:p>
    <w:p w14:paraId="1E31724A" w14:textId="77777777" w:rsidR="008C090E" w:rsidRDefault="008C090E" w:rsidP="008C090E">
      <w:pPr>
        <w:pStyle w:val="ListParagraph"/>
        <w:numPr>
          <w:ilvl w:val="0"/>
          <w:numId w:val="2"/>
        </w:numPr>
        <w:tabs>
          <w:tab w:val="left" w:pos="2592"/>
        </w:tabs>
        <w:rPr>
          <w:rFonts w:cs="Arial"/>
          <w:color w:val="000000" w:themeColor="text1"/>
          <w:sz w:val="28"/>
          <w:szCs w:val="28"/>
        </w:rPr>
      </w:pPr>
      <w:r>
        <w:rPr>
          <w:rFonts w:cs="Arial"/>
          <w:color w:val="000000" w:themeColor="text1"/>
          <w:sz w:val="28"/>
          <w:szCs w:val="28"/>
        </w:rPr>
        <w:t>S. 251 WAS SHUT DOWN</w:t>
      </w:r>
    </w:p>
    <w:p w14:paraId="69FA3BED" w14:textId="77777777" w:rsidR="008C090E" w:rsidRDefault="008C090E" w:rsidP="008C090E"/>
    <w:p w14:paraId="3FD9D208" w14:textId="77777777" w:rsidR="008C090E" w:rsidRPr="00E1532C" w:rsidRDefault="008C090E" w:rsidP="008C090E">
      <w:pPr>
        <w:widowControl w:val="0"/>
        <w:tabs>
          <w:tab w:val="left" w:pos="220"/>
          <w:tab w:val="left" w:pos="720"/>
        </w:tabs>
        <w:autoSpaceDE w:val="0"/>
        <w:autoSpaceDN w:val="0"/>
        <w:adjustRightInd w:val="0"/>
        <w:rPr>
          <w:rFonts w:cs="Arial"/>
          <w:sz w:val="28"/>
          <w:szCs w:val="28"/>
        </w:rPr>
      </w:pPr>
      <w:r w:rsidRPr="00E1532C">
        <w:rPr>
          <w:rFonts w:cs="Arial"/>
          <w:sz w:val="28"/>
          <w:szCs w:val="28"/>
        </w:rPr>
        <w:t>It is always morally wrong to kill a human individual.</w:t>
      </w:r>
    </w:p>
    <w:p w14:paraId="225B5C11" w14:textId="77777777" w:rsidR="008C090E" w:rsidRPr="00E1532C" w:rsidRDefault="008C090E" w:rsidP="008C090E">
      <w:pPr>
        <w:widowControl w:val="0"/>
        <w:tabs>
          <w:tab w:val="left" w:pos="220"/>
          <w:tab w:val="left" w:pos="720"/>
        </w:tabs>
        <w:autoSpaceDE w:val="0"/>
        <w:autoSpaceDN w:val="0"/>
        <w:adjustRightInd w:val="0"/>
        <w:rPr>
          <w:rFonts w:cs="Arial"/>
          <w:sz w:val="28"/>
          <w:szCs w:val="28"/>
        </w:rPr>
      </w:pPr>
      <w:r w:rsidRPr="00E1532C">
        <w:rPr>
          <w:rFonts w:cs="Arial"/>
          <w:sz w:val="28"/>
          <w:szCs w:val="28"/>
        </w:rPr>
        <w:t>The law may legitimately prohibit the killing of human individuals.</w:t>
      </w:r>
    </w:p>
    <w:p w14:paraId="25E7C5E1" w14:textId="77777777" w:rsidR="008C090E" w:rsidRDefault="008C090E" w:rsidP="008C090E">
      <w:pPr>
        <w:widowControl w:val="0"/>
        <w:tabs>
          <w:tab w:val="left" w:pos="220"/>
          <w:tab w:val="left" w:pos="720"/>
        </w:tabs>
        <w:autoSpaceDE w:val="0"/>
        <w:autoSpaceDN w:val="0"/>
        <w:adjustRightInd w:val="0"/>
        <w:rPr>
          <w:rFonts w:cs="Arial"/>
          <w:sz w:val="28"/>
          <w:szCs w:val="28"/>
        </w:rPr>
      </w:pPr>
      <w:r w:rsidRPr="00E1532C">
        <w:rPr>
          <w:rFonts w:cs="Arial"/>
          <w:sz w:val="28"/>
          <w:szCs w:val="28"/>
        </w:rPr>
        <w:t>The fetus is a human individual.</w:t>
      </w:r>
    </w:p>
    <w:p w14:paraId="479F0A13" w14:textId="77777777" w:rsidR="008C090E" w:rsidRDefault="008C090E" w:rsidP="008C090E">
      <w:pPr>
        <w:widowControl w:val="0"/>
        <w:tabs>
          <w:tab w:val="left" w:pos="220"/>
          <w:tab w:val="left" w:pos="720"/>
        </w:tabs>
        <w:autoSpaceDE w:val="0"/>
        <w:autoSpaceDN w:val="0"/>
        <w:adjustRightInd w:val="0"/>
        <w:rPr>
          <w:rFonts w:cs="Arial"/>
          <w:sz w:val="28"/>
          <w:szCs w:val="28"/>
        </w:rPr>
      </w:pPr>
      <w:r w:rsidRPr="00E1532C">
        <w:rPr>
          <w:rFonts w:cs="Arial"/>
          <w:sz w:val="28"/>
          <w:szCs w:val="28"/>
        </w:rPr>
        <w:t>Abortion is always morally wrong.</w:t>
      </w:r>
    </w:p>
    <w:p w14:paraId="3B5263BA" w14:textId="77777777" w:rsidR="008C090E" w:rsidRDefault="008C090E" w:rsidP="008C090E">
      <w:pPr>
        <w:widowControl w:val="0"/>
        <w:tabs>
          <w:tab w:val="left" w:pos="220"/>
          <w:tab w:val="left" w:pos="720"/>
        </w:tabs>
        <w:autoSpaceDE w:val="0"/>
        <w:autoSpaceDN w:val="0"/>
        <w:adjustRightInd w:val="0"/>
        <w:rPr>
          <w:rFonts w:cs="Arial"/>
          <w:sz w:val="28"/>
          <w:szCs w:val="28"/>
        </w:rPr>
      </w:pPr>
      <w:r w:rsidRPr="00E1532C">
        <w:rPr>
          <w:rFonts w:cs="Arial"/>
          <w:sz w:val="28"/>
          <w:szCs w:val="28"/>
        </w:rPr>
        <w:t>The law may legitimately prohibit abortion.</w:t>
      </w:r>
    </w:p>
    <w:p w14:paraId="62C8B4D4" w14:textId="77777777" w:rsidR="008C090E" w:rsidRDefault="008C090E" w:rsidP="008C090E">
      <w:pPr>
        <w:widowControl w:val="0"/>
        <w:tabs>
          <w:tab w:val="left" w:pos="220"/>
          <w:tab w:val="left" w:pos="720"/>
        </w:tabs>
        <w:autoSpaceDE w:val="0"/>
        <w:autoSpaceDN w:val="0"/>
        <w:adjustRightInd w:val="0"/>
        <w:rPr>
          <w:rFonts w:cs="Arial"/>
          <w:sz w:val="28"/>
          <w:szCs w:val="28"/>
        </w:rPr>
      </w:pPr>
    </w:p>
    <w:p w14:paraId="48CE1630" w14:textId="77777777" w:rsidR="008C090E" w:rsidRPr="00E1532C" w:rsidRDefault="008C090E" w:rsidP="008C090E">
      <w:pPr>
        <w:widowControl w:val="0"/>
        <w:tabs>
          <w:tab w:val="left" w:pos="220"/>
          <w:tab w:val="left" w:pos="720"/>
        </w:tabs>
        <w:autoSpaceDE w:val="0"/>
        <w:autoSpaceDN w:val="0"/>
        <w:adjustRightInd w:val="0"/>
        <w:rPr>
          <w:rFonts w:cs="Arial"/>
          <w:sz w:val="28"/>
          <w:szCs w:val="28"/>
        </w:rPr>
      </w:pPr>
      <w:r w:rsidRPr="00EC2C9A">
        <w:rPr>
          <w:rFonts w:cs="Arial"/>
          <w:sz w:val="28"/>
          <w:szCs w:val="28"/>
        </w:rPr>
        <w:sym w:font="Wingdings" w:char="F0E0"/>
      </w:r>
      <w:r>
        <w:rPr>
          <w:rFonts w:cs="Arial"/>
          <w:sz w:val="28"/>
          <w:szCs w:val="28"/>
        </w:rPr>
        <w:t xml:space="preserve"> in the eyes of Canadian law, and in the consistent verdicts of the supreme court, the legal status of “personhood” can only be granted at time of birth </w:t>
      </w:r>
    </w:p>
    <w:p w14:paraId="2535FBDE" w14:textId="77777777" w:rsidR="008C090E" w:rsidRDefault="008C090E" w:rsidP="008C090E"/>
    <w:p w14:paraId="230C319E" w14:textId="77777777" w:rsidR="008C090E" w:rsidRDefault="008C090E" w:rsidP="008C090E">
      <w:pPr>
        <w:rPr>
          <w:b/>
        </w:rPr>
      </w:pPr>
      <w:r w:rsidRPr="002655D8">
        <w:rPr>
          <w:b/>
        </w:rPr>
        <w:t>Framing the Philosophical Debate</w:t>
      </w:r>
    </w:p>
    <w:p w14:paraId="25D83631" w14:textId="77777777" w:rsidR="008C090E" w:rsidRDefault="008C090E" w:rsidP="008C090E">
      <w:pPr>
        <w:rPr>
          <w:b/>
        </w:rPr>
      </w:pPr>
    </w:p>
    <w:p w14:paraId="72A3CDB0" w14:textId="77777777" w:rsidR="008C090E" w:rsidRDefault="008C090E" w:rsidP="008C090E">
      <w:r w:rsidRPr="00EC2C9A">
        <w:rPr>
          <w:b/>
        </w:rPr>
        <w:sym w:font="Wingdings" w:char="F0E0"/>
      </w:r>
      <w:r w:rsidRPr="00EC2C9A">
        <w:t>“what</w:t>
      </w:r>
      <w:r>
        <w:t xml:space="preserve"> is the moral status of the fetus?” and “what are the pregnant woman’s rights?”</w:t>
      </w:r>
    </w:p>
    <w:p w14:paraId="1116DB9E" w14:textId="77777777" w:rsidR="008C090E" w:rsidRDefault="008C090E" w:rsidP="008C090E"/>
    <w:p w14:paraId="34F3E77C" w14:textId="77777777" w:rsidR="008C090E" w:rsidRDefault="008C090E" w:rsidP="008C090E">
      <w:r>
        <w:sym w:font="Wingdings" w:char="F0E0"/>
      </w:r>
      <w:r>
        <w:t xml:space="preserve"> “what is the differences between biological human being and a person?”</w:t>
      </w:r>
    </w:p>
    <w:p w14:paraId="0C044489" w14:textId="77777777" w:rsidR="008C090E" w:rsidRDefault="008C090E" w:rsidP="008C090E">
      <w:pPr>
        <w:pStyle w:val="ListParagraph"/>
        <w:numPr>
          <w:ilvl w:val="0"/>
          <w:numId w:val="6"/>
        </w:numPr>
      </w:pPr>
      <w:r>
        <w:t>A living being possessing human DNA?</w:t>
      </w:r>
    </w:p>
    <w:p w14:paraId="1AC5EFFF" w14:textId="77777777" w:rsidR="008C090E" w:rsidRDefault="008C090E" w:rsidP="008C090E">
      <w:pPr>
        <w:pStyle w:val="ListParagraph"/>
        <w:numPr>
          <w:ilvl w:val="0"/>
          <w:numId w:val="6"/>
        </w:numPr>
      </w:pPr>
      <w:r>
        <w:t>A living being possessing the psychological qualities that make a human life meaningful?</w:t>
      </w:r>
    </w:p>
    <w:p w14:paraId="3694D444" w14:textId="77777777" w:rsidR="008C090E" w:rsidRDefault="008C090E" w:rsidP="008C090E">
      <w:pPr>
        <w:pStyle w:val="ListParagraph"/>
        <w:numPr>
          <w:ilvl w:val="0"/>
          <w:numId w:val="6"/>
        </w:numPr>
      </w:pPr>
      <w:r>
        <w:t>A “moral person?” (Warren)</w:t>
      </w:r>
    </w:p>
    <w:p w14:paraId="06A00B40" w14:textId="77777777" w:rsidR="008C090E" w:rsidRPr="00EC2C9A" w:rsidRDefault="008C090E" w:rsidP="008C090E">
      <w:r>
        <w:sym w:font="Wingdings" w:char="F0E0"/>
      </w:r>
      <w:r>
        <w:t xml:space="preserve"> is the debate even properly frames as a competition of “rights”?</w:t>
      </w:r>
    </w:p>
    <w:p w14:paraId="44DC41DC" w14:textId="77777777" w:rsidR="008C090E" w:rsidRDefault="008C090E" w:rsidP="008C090E">
      <w:pPr>
        <w:rPr>
          <w:b/>
        </w:rPr>
      </w:pPr>
    </w:p>
    <w:p w14:paraId="50D763D2" w14:textId="77777777" w:rsidR="008C090E" w:rsidRDefault="008C090E" w:rsidP="008C090E">
      <w:r w:rsidRPr="002655D8">
        <w:rPr>
          <w:b/>
        </w:rPr>
        <w:sym w:font="Wingdings" w:char="F0E0"/>
      </w:r>
      <w:r>
        <w:rPr>
          <w:b/>
        </w:rPr>
        <w:t xml:space="preserve"> </w:t>
      </w:r>
      <w:r w:rsidRPr="002655D8">
        <w:t>the pregnant woman, and the fetus</w:t>
      </w:r>
      <w:r>
        <w:t>.</w:t>
      </w:r>
    </w:p>
    <w:p w14:paraId="721D5364" w14:textId="77777777" w:rsidR="008C090E" w:rsidRDefault="008C090E" w:rsidP="008C090E">
      <w:pPr>
        <w:pStyle w:val="ListParagraph"/>
        <w:numPr>
          <w:ilvl w:val="0"/>
          <w:numId w:val="3"/>
        </w:numPr>
      </w:pPr>
      <w:r>
        <w:t>These 2 subjects in question</w:t>
      </w:r>
    </w:p>
    <w:p w14:paraId="6A1516F1" w14:textId="77777777" w:rsidR="008C090E" w:rsidRDefault="008C090E" w:rsidP="008C090E">
      <w:pPr>
        <w:pStyle w:val="ListParagraph"/>
        <w:numPr>
          <w:ilvl w:val="0"/>
          <w:numId w:val="3"/>
        </w:numPr>
      </w:pPr>
      <w:r>
        <w:t>Is the fetus a person?</w:t>
      </w:r>
    </w:p>
    <w:p w14:paraId="461DFFE1" w14:textId="77777777" w:rsidR="008C090E" w:rsidRDefault="008C090E" w:rsidP="008C090E"/>
    <w:p w14:paraId="07EE3CE6" w14:textId="77777777" w:rsidR="008C090E" w:rsidRDefault="008C090E" w:rsidP="008C090E">
      <w:pPr>
        <w:rPr>
          <w:b/>
        </w:rPr>
      </w:pPr>
      <w:r w:rsidRPr="002655D8">
        <w:rPr>
          <w:b/>
        </w:rPr>
        <w:t>Why abortion in immoral- DON MARQUIS</w:t>
      </w:r>
    </w:p>
    <w:p w14:paraId="59A2F515" w14:textId="77777777" w:rsidR="008C090E" w:rsidRDefault="008C090E" w:rsidP="008C090E">
      <w:pPr>
        <w:rPr>
          <w:b/>
        </w:rPr>
      </w:pPr>
    </w:p>
    <w:p w14:paraId="5BA102F0" w14:textId="77777777" w:rsidR="008C090E" w:rsidRDefault="008C090E" w:rsidP="008C090E">
      <w:r w:rsidRPr="00DB6F1F">
        <w:rPr>
          <w:b/>
        </w:rPr>
        <w:sym w:font="Wingdings" w:char="F0E0"/>
      </w:r>
      <w:r>
        <w:rPr>
          <w:b/>
        </w:rPr>
        <w:t xml:space="preserve"> </w:t>
      </w:r>
      <w:r>
        <w:t>Marquis attempts to offer a philosophical argument, not based on religious belief or conceptual misunderstanding,</w:t>
      </w:r>
      <w:r w:rsidRPr="00DB6F1F">
        <w:rPr>
          <w:u w:val="single"/>
        </w:rPr>
        <w:t xml:space="preserve"> against</w:t>
      </w:r>
      <w:r>
        <w:t xml:space="preserve"> abortion </w:t>
      </w:r>
    </w:p>
    <w:p w14:paraId="4AFAA8FF" w14:textId="77777777" w:rsidR="008C090E" w:rsidRDefault="008C090E" w:rsidP="008C090E">
      <w:pPr>
        <w:pStyle w:val="ListParagraph"/>
        <w:numPr>
          <w:ilvl w:val="0"/>
          <w:numId w:val="7"/>
        </w:numPr>
      </w:pPr>
      <w:r>
        <w:t>For him, abortion is in the same moral category as killing an innocent adult human being</w:t>
      </w:r>
    </w:p>
    <w:p w14:paraId="0D32297D" w14:textId="77777777" w:rsidR="008C090E" w:rsidRDefault="008C090E" w:rsidP="008C090E">
      <w:pPr>
        <w:pStyle w:val="ListParagraph"/>
        <w:numPr>
          <w:ilvl w:val="0"/>
          <w:numId w:val="7"/>
        </w:numPr>
      </w:pPr>
      <w:r>
        <w:t>Question: why is killing an innocent adult human being wrong? Because of the loss of a future</w:t>
      </w:r>
    </w:p>
    <w:p w14:paraId="586E54A2" w14:textId="77777777" w:rsidR="008C090E" w:rsidRDefault="008C090E" w:rsidP="008C090E">
      <w:pPr>
        <w:pStyle w:val="ListParagraph"/>
        <w:numPr>
          <w:ilvl w:val="1"/>
          <w:numId w:val="7"/>
        </w:numPr>
      </w:pPr>
      <w:r>
        <w:t>Future-like-our arguments in relation to “discontinuation”</w:t>
      </w:r>
    </w:p>
    <w:p w14:paraId="1BB1BBD9" w14:textId="77777777" w:rsidR="008C090E" w:rsidRDefault="008C090E" w:rsidP="008C090E">
      <w:pPr>
        <w:pStyle w:val="ListParagraph"/>
        <w:numPr>
          <w:ilvl w:val="2"/>
          <w:numId w:val="7"/>
        </w:numPr>
      </w:pPr>
      <w:r>
        <w:t xml:space="preserve">Abortion is wrong because is deprives the fetus of a future like ours </w:t>
      </w:r>
    </w:p>
    <w:p w14:paraId="0C802404" w14:textId="77777777" w:rsidR="008C090E" w:rsidRPr="00DB6F1F" w:rsidRDefault="008C090E" w:rsidP="008C090E">
      <w:pPr>
        <w:pStyle w:val="ListParagraph"/>
        <w:numPr>
          <w:ilvl w:val="1"/>
          <w:numId w:val="7"/>
        </w:numPr>
      </w:pPr>
      <w:r>
        <w:t xml:space="preserve">Does the future-like-outs argument prohibit contraception too? </w:t>
      </w:r>
    </w:p>
    <w:p w14:paraId="2AF25910" w14:textId="77777777" w:rsidR="008C090E" w:rsidRDefault="008C090E" w:rsidP="008C090E">
      <w:pPr>
        <w:rPr>
          <w:b/>
        </w:rPr>
      </w:pPr>
    </w:p>
    <w:p w14:paraId="2E4F89B7" w14:textId="77777777" w:rsidR="008C090E" w:rsidRDefault="008C090E" w:rsidP="008C090E">
      <w:r>
        <w:sym w:font="Wingdings" w:char="F0E0"/>
      </w:r>
      <w:r>
        <w:t xml:space="preserve"> He is against abortions. Instead of questioning the rights of the fetus, he questions “why is killing an innocent adult human being wrong?” and “why and when is killing wrong?”</w:t>
      </w:r>
    </w:p>
    <w:p w14:paraId="3C62EF39" w14:textId="77777777" w:rsidR="008C090E" w:rsidRDefault="008C090E" w:rsidP="008C090E"/>
    <w:p w14:paraId="3A802AF5" w14:textId="77777777" w:rsidR="008C090E" w:rsidRDefault="008C090E" w:rsidP="008C090E">
      <w:r>
        <w:sym w:font="Wingdings" w:char="F0E0"/>
      </w:r>
      <w:r>
        <w:t xml:space="preserve"> He says that killing is wrong because of the loss of a future. Therefore, killing a fetus is wrong because of a loss of a valuable future </w:t>
      </w:r>
    </w:p>
    <w:p w14:paraId="61FCDD42" w14:textId="77777777" w:rsidR="008C090E" w:rsidRDefault="008C090E" w:rsidP="008C090E"/>
    <w:p w14:paraId="3CC1082A" w14:textId="77777777" w:rsidR="008C090E" w:rsidRDefault="008C090E" w:rsidP="008C090E">
      <w:pPr>
        <w:rPr>
          <w:b/>
        </w:rPr>
      </w:pPr>
      <w:r w:rsidRPr="002655D8">
        <w:rPr>
          <w:b/>
        </w:rPr>
        <w:t>On the Moral and Legal Status of Abortion</w:t>
      </w:r>
      <w:r>
        <w:rPr>
          <w:b/>
        </w:rPr>
        <w:t xml:space="preserve"> – MARY ANNE WARREN</w:t>
      </w:r>
    </w:p>
    <w:p w14:paraId="54630F45" w14:textId="77777777" w:rsidR="008C090E" w:rsidRDefault="008C090E" w:rsidP="008C090E">
      <w:pPr>
        <w:rPr>
          <w:b/>
        </w:rPr>
      </w:pPr>
    </w:p>
    <w:p w14:paraId="774DA600" w14:textId="77777777" w:rsidR="008C090E" w:rsidRDefault="008C090E" w:rsidP="008C090E">
      <w:r w:rsidRPr="00DB6F1F">
        <w:rPr>
          <w:b/>
        </w:rPr>
        <w:sym w:font="Wingdings" w:char="F0E0"/>
      </w:r>
      <w:r>
        <w:rPr>
          <w:b/>
        </w:rPr>
        <w:t xml:space="preserve"> </w:t>
      </w:r>
      <w:r>
        <w:t>Watten begins from the question: “how should we define the moral community, the set of beings with full and equal moral rights?”</w:t>
      </w:r>
    </w:p>
    <w:p w14:paraId="78E64954" w14:textId="77777777" w:rsidR="008C090E" w:rsidRDefault="008C090E" w:rsidP="008C090E">
      <w:pPr>
        <w:pStyle w:val="ListParagraph"/>
        <w:numPr>
          <w:ilvl w:val="0"/>
          <w:numId w:val="8"/>
        </w:numPr>
      </w:pPr>
      <w:r>
        <w:t>Biological entities?</w:t>
      </w:r>
    </w:p>
    <w:p w14:paraId="35981B1F" w14:textId="77777777" w:rsidR="008C090E" w:rsidRDefault="008C090E" w:rsidP="008C090E">
      <w:pPr>
        <w:pStyle w:val="ListParagraph"/>
        <w:numPr>
          <w:ilvl w:val="0"/>
          <w:numId w:val="8"/>
        </w:numPr>
      </w:pPr>
      <w:r>
        <w:t>Potential persons?</w:t>
      </w:r>
    </w:p>
    <w:p w14:paraId="275534A1" w14:textId="77777777" w:rsidR="008C090E" w:rsidRDefault="008C090E" w:rsidP="008C090E"/>
    <w:p w14:paraId="0AD0B917" w14:textId="77777777" w:rsidR="008C090E" w:rsidRDefault="008C090E" w:rsidP="008C090E">
      <w:r>
        <w:sym w:font="Wingdings" w:char="F0E0"/>
      </w:r>
      <w:r>
        <w:t xml:space="preserve"> Warrens sketch of character traits of “persons”:</w:t>
      </w:r>
    </w:p>
    <w:p w14:paraId="04596E77" w14:textId="77777777" w:rsidR="008C090E" w:rsidRDefault="008C090E" w:rsidP="008C090E"/>
    <w:p w14:paraId="75EF8D2A" w14:textId="77777777" w:rsidR="008C090E" w:rsidRDefault="008C090E" w:rsidP="008C090E">
      <w:r w:rsidRPr="00DB6F1F">
        <w:t xml:space="preserve">1. consciousness (and particularly sentience) </w:t>
      </w:r>
    </w:p>
    <w:p w14:paraId="02077E78" w14:textId="77777777" w:rsidR="008C090E" w:rsidRDefault="008C090E" w:rsidP="008C090E">
      <w:r w:rsidRPr="00DB6F1F">
        <w:t xml:space="preserve">2. reasoning </w:t>
      </w:r>
    </w:p>
    <w:p w14:paraId="748B7EF5" w14:textId="77777777" w:rsidR="008C090E" w:rsidRDefault="008C090E" w:rsidP="008C090E">
      <w:r w:rsidRPr="00DB6F1F">
        <w:t xml:space="preserve">3. self-motivated action </w:t>
      </w:r>
    </w:p>
    <w:p w14:paraId="26927425" w14:textId="77777777" w:rsidR="008C090E" w:rsidRDefault="008C090E" w:rsidP="008C090E">
      <w:r w:rsidRPr="00DB6F1F">
        <w:t xml:space="preserve">4. communication </w:t>
      </w:r>
    </w:p>
    <w:p w14:paraId="5B7E72A7" w14:textId="77777777" w:rsidR="008C090E" w:rsidRPr="00DB6F1F" w:rsidRDefault="008C090E" w:rsidP="008C090E">
      <w:r w:rsidRPr="00DB6F1F">
        <w:t>5. self-awareness</w:t>
      </w:r>
    </w:p>
    <w:p w14:paraId="1D0147E3" w14:textId="77777777" w:rsidR="008C090E" w:rsidRPr="00DB6F1F" w:rsidRDefault="008C090E" w:rsidP="008C090E"/>
    <w:p w14:paraId="552F936D" w14:textId="77777777" w:rsidR="008C090E" w:rsidRDefault="008C090E" w:rsidP="008C090E">
      <w:r w:rsidRPr="00DB6F1F">
        <w:rPr>
          <w:b/>
        </w:rPr>
        <w:sym w:font="Wingdings" w:char="F0E0"/>
      </w:r>
      <w:r>
        <w:rPr>
          <w:b/>
        </w:rPr>
        <w:t xml:space="preserve"> </w:t>
      </w:r>
      <w:r>
        <w:t xml:space="preserve">what about infanticide? What about person’s ins </w:t>
      </w:r>
      <w:proofErr w:type="gramStart"/>
      <w:r>
        <w:t>PVS(</w:t>
      </w:r>
      <w:proofErr w:type="gramEnd"/>
      <w:r>
        <w:t xml:space="preserve">persistent vegetative state)? </w:t>
      </w:r>
    </w:p>
    <w:p w14:paraId="1D378CC6" w14:textId="77777777" w:rsidR="008C090E" w:rsidRDefault="008C090E" w:rsidP="008C090E">
      <w:r>
        <w:sym w:font="Wingdings" w:char="F0E0"/>
      </w:r>
      <w:r>
        <w:t xml:space="preserve"> what about a “potential” person? Not enough for full entry into the moral community…</w:t>
      </w:r>
    </w:p>
    <w:p w14:paraId="7720490A" w14:textId="77777777" w:rsidR="008C090E" w:rsidRPr="00DB6F1F" w:rsidRDefault="008C090E" w:rsidP="008C090E"/>
    <w:p w14:paraId="2C9EFEEB" w14:textId="77777777" w:rsidR="008C090E" w:rsidRDefault="008C090E" w:rsidP="008C090E">
      <w:r>
        <w:sym w:font="Wingdings" w:char="F0E0"/>
      </w:r>
      <w:r>
        <w:t xml:space="preserve"> Traits of a person? What is a person? She states some traits, but a fetus doesn’t have these traits, only DNA </w:t>
      </w:r>
    </w:p>
    <w:p w14:paraId="6AA641A1" w14:textId="77777777" w:rsidR="008C090E" w:rsidRDefault="008C090E" w:rsidP="008C090E"/>
    <w:p w14:paraId="0730A98A" w14:textId="77777777" w:rsidR="008C090E" w:rsidRDefault="008C090E" w:rsidP="008C090E">
      <w:r>
        <w:sym w:font="Wingdings" w:char="F0E0"/>
      </w:r>
      <w:r>
        <w:t xml:space="preserve"> what about a potential person? She says that even this potential doesn’t compare to the rights of the fully grown woman’s right to abortion </w:t>
      </w:r>
    </w:p>
    <w:p w14:paraId="70E4C3C2" w14:textId="77777777" w:rsidR="008C090E" w:rsidRDefault="008C090E" w:rsidP="008C090E"/>
    <w:p w14:paraId="1336E543" w14:textId="77777777" w:rsidR="008C090E" w:rsidRDefault="008C090E" w:rsidP="008C090E"/>
    <w:p w14:paraId="3C05F183" w14:textId="77777777" w:rsidR="008C090E" w:rsidRDefault="008C090E" w:rsidP="008C090E"/>
    <w:p w14:paraId="4B0F14F1" w14:textId="77777777" w:rsidR="008C090E" w:rsidRDefault="008C090E" w:rsidP="008C090E">
      <w:pPr>
        <w:rPr>
          <w:b/>
        </w:rPr>
      </w:pPr>
      <w:r w:rsidRPr="002655D8">
        <w:rPr>
          <w:b/>
        </w:rPr>
        <w:t xml:space="preserve">A Defense of Abortion- JUDITH JARVIS THOMPSON </w:t>
      </w:r>
    </w:p>
    <w:p w14:paraId="1CA3400A" w14:textId="77777777" w:rsidR="008C090E" w:rsidRDefault="008C090E" w:rsidP="008C090E">
      <w:pPr>
        <w:rPr>
          <w:b/>
        </w:rPr>
      </w:pPr>
    </w:p>
    <w:p w14:paraId="3DDC74FB" w14:textId="77777777" w:rsidR="008C090E" w:rsidRDefault="008C090E" w:rsidP="008C090E">
      <w:r w:rsidRPr="00DB6F1F">
        <w:rPr>
          <w:b/>
        </w:rPr>
        <w:sym w:font="Wingdings" w:char="F0E0"/>
      </w:r>
      <w:r>
        <w:t xml:space="preserve"> Thomson begins by assuming (for the sake of argument) that the fetus is a person, and then argues that even if the fetus is granted personhood, this does not entail that abortion is impermissible </w:t>
      </w:r>
    </w:p>
    <w:p w14:paraId="4D80A79C" w14:textId="77777777" w:rsidR="008C090E" w:rsidRDefault="008C090E" w:rsidP="008C090E"/>
    <w:p w14:paraId="5BAAF120" w14:textId="77777777" w:rsidR="008C090E" w:rsidRDefault="008C090E" w:rsidP="008C090E">
      <w:r>
        <w:sym w:font="Wingdings" w:char="F0E0"/>
      </w:r>
      <w:r>
        <w:t xml:space="preserve"> Do we really believe that a “right to life” always outweighs a “right to bodily integrity”? </w:t>
      </w:r>
    </w:p>
    <w:p w14:paraId="47F13037" w14:textId="77777777" w:rsidR="008C090E" w:rsidRDefault="008C090E" w:rsidP="008C090E"/>
    <w:p w14:paraId="0AD394C9" w14:textId="77777777" w:rsidR="008C090E" w:rsidRDefault="008C090E" w:rsidP="008C090E">
      <w:r>
        <w:sym w:font="Wingdings" w:char="F0E0"/>
      </w:r>
      <w:r>
        <w:t xml:space="preserve"> the society of music lovers …</w:t>
      </w:r>
    </w:p>
    <w:p w14:paraId="71FF9E96" w14:textId="77777777" w:rsidR="008C090E" w:rsidRDefault="008C090E" w:rsidP="008C090E">
      <w:pPr>
        <w:pStyle w:val="ListParagraph"/>
        <w:numPr>
          <w:ilvl w:val="0"/>
          <w:numId w:val="9"/>
        </w:numPr>
      </w:pPr>
      <w:r>
        <w:t xml:space="preserve">Do you have a duty to remain “plugged in” or do you have a right to your own body? </w:t>
      </w:r>
    </w:p>
    <w:p w14:paraId="7673C9D7" w14:textId="77777777" w:rsidR="008C090E" w:rsidRDefault="008C090E" w:rsidP="008C090E">
      <w:pPr>
        <w:pStyle w:val="ListParagraph"/>
        <w:numPr>
          <w:ilvl w:val="0"/>
          <w:numId w:val="9"/>
        </w:numPr>
      </w:pPr>
      <w:r>
        <w:t>What if it was for 9 years? Or for only an hour?</w:t>
      </w:r>
    </w:p>
    <w:p w14:paraId="531325EE" w14:textId="77777777" w:rsidR="008C090E" w:rsidRDefault="008C090E" w:rsidP="008C090E"/>
    <w:p w14:paraId="20A2F9CC" w14:textId="77777777" w:rsidR="008C090E" w:rsidRDefault="008C090E" w:rsidP="008C090E">
      <w:r>
        <w:sym w:font="Wingdings" w:char="F0E0"/>
      </w:r>
      <w:r>
        <w:t xml:space="preserve"> Thomson believes that even if the right to life acknowledged, the right to ones’ bodily integrity is not necessarily overridden…</w:t>
      </w:r>
    </w:p>
    <w:p w14:paraId="2755D4E3" w14:textId="77777777" w:rsidR="008C090E" w:rsidRDefault="008C090E" w:rsidP="008C090E">
      <w:pPr>
        <w:pStyle w:val="ListParagraph"/>
        <w:numPr>
          <w:ilvl w:val="0"/>
          <w:numId w:val="10"/>
        </w:numPr>
      </w:pPr>
      <w:r>
        <w:t>Positive rights vs. negative rights</w:t>
      </w:r>
    </w:p>
    <w:p w14:paraId="22D4D0C6" w14:textId="77777777" w:rsidR="008C090E" w:rsidRPr="00DB6F1F" w:rsidRDefault="008C090E" w:rsidP="008C090E">
      <w:pPr>
        <w:pStyle w:val="ListParagraph"/>
        <w:numPr>
          <w:ilvl w:val="0"/>
          <w:numId w:val="10"/>
        </w:numPr>
      </w:pPr>
      <w:r>
        <w:t>Difficult to establish, but likely some abortions will be unjust, others not.</w:t>
      </w:r>
    </w:p>
    <w:p w14:paraId="5959FA45" w14:textId="77777777" w:rsidR="008C090E" w:rsidRPr="008374CA" w:rsidRDefault="008C090E" w:rsidP="008C090E"/>
    <w:p w14:paraId="6BE307B3" w14:textId="77777777" w:rsidR="008C090E" w:rsidRDefault="008C090E" w:rsidP="008C090E">
      <w:pPr>
        <w:pStyle w:val="NormalWeb"/>
        <w:spacing w:before="0" w:beforeAutospacing="0" w:after="0" w:afterAutospacing="0"/>
        <w:rPr>
          <w:rFonts w:ascii="Calibri" w:hAnsi="Calibri" w:cs="Calibri"/>
        </w:rPr>
      </w:pPr>
      <w:r w:rsidRPr="008374CA">
        <w:rPr>
          <w:rFonts w:ascii="Calibri" w:hAnsi="Calibri" w:cs="Calibri"/>
        </w:rPr>
        <w:sym w:font="Wingdings" w:char="F0E0"/>
      </w:r>
      <w:r>
        <w:rPr>
          <w:rFonts w:ascii="Calibri" w:hAnsi="Calibri" w:cs="Calibri"/>
        </w:rPr>
        <w:t xml:space="preserve"> Moral decency</w:t>
      </w:r>
    </w:p>
    <w:p w14:paraId="7FAB47AC" w14:textId="77777777" w:rsidR="008C090E" w:rsidRDefault="008C090E" w:rsidP="008C090E">
      <w:pPr>
        <w:pStyle w:val="NormalWeb"/>
        <w:numPr>
          <w:ilvl w:val="0"/>
          <w:numId w:val="11"/>
        </w:numPr>
        <w:spacing w:before="0" w:beforeAutospacing="0" w:after="0" w:afterAutospacing="0"/>
        <w:rPr>
          <w:rFonts w:ascii="Calibri" w:hAnsi="Calibri" w:cs="Calibri"/>
        </w:rPr>
      </w:pPr>
      <w:r>
        <w:rPr>
          <w:rFonts w:ascii="Calibri" w:hAnsi="Calibri" w:cs="Calibri"/>
        </w:rPr>
        <w:t>What might we say of someone who unplugged themselves if the violinist only needed a single hour of your kidney</w:t>
      </w:r>
    </w:p>
    <w:p w14:paraId="68E9962E" w14:textId="77777777" w:rsidR="008C090E" w:rsidRPr="008374CA" w:rsidRDefault="008C090E" w:rsidP="008C090E">
      <w:pPr>
        <w:pStyle w:val="NormalWeb"/>
        <w:numPr>
          <w:ilvl w:val="0"/>
          <w:numId w:val="11"/>
        </w:numPr>
        <w:spacing w:before="0" w:beforeAutospacing="0" w:after="0" w:afterAutospacing="0"/>
        <w:rPr>
          <w:rFonts w:ascii="Calibri" w:hAnsi="Calibri" w:cs="Calibri"/>
        </w:rPr>
      </w:pPr>
      <w:r>
        <w:rPr>
          <w:rFonts w:ascii="Calibri" w:hAnsi="Calibri" w:cs="Calibri"/>
        </w:rPr>
        <w:t>Not in the sense of “rights”, but in the sense of the moral characters of the person who can help</w:t>
      </w:r>
    </w:p>
    <w:p w14:paraId="643356EC" w14:textId="77777777" w:rsidR="008C090E" w:rsidRDefault="008C090E" w:rsidP="008C090E"/>
    <w:p w14:paraId="209A9160" w14:textId="77777777" w:rsidR="008C090E" w:rsidRDefault="008C090E" w:rsidP="008C090E">
      <w:r>
        <w:sym w:font="Wingdings" w:char="F0E0"/>
      </w:r>
      <w:r>
        <w:t xml:space="preserve"> it might then be legitimate to say “you ought to allow the one hour of use of your kidneys” without implying that the violinist has a “right” to that use…</w:t>
      </w:r>
    </w:p>
    <w:p w14:paraId="64C7CA18" w14:textId="77777777" w:rsidR="008C090E" w:rsidRDefault="008C090E" w:rsidP="008C090E"/>
    <w:p w14:paraId="5FA0D9BA" w14:textId="77777777" w:rsidR="008C090E" w:rsidRDefault="008C090E" w:rsidP="008C090E">
      <w:r>
        <w:sym w:font="Wingdings" w:char="F0E0"/>
      </w:r>
      <w:r>
        <w:t xml:space="preserve"> philosophical nuance: perhaps the abortion question does not turn on the question of a right to life after all…</w:t>
      </w:r>
    </w:p>
    <w:p w14:paraId="38CD9AB3" w14:textId="77777777" w:rsidR="008C090E" w:rsidRDefault="008C090E" w:rsidP="008C090E"/>
    <w:p w14:paraId="42B48E9B" w14:textId="77777777" w:rsidR="008C090E" w:rsidRDefault="008C090E" w:rsidP="008C090E"/>
    <w:p w14:paraId="23CFB863" w14:textId="77777777" w:rsidR="008C090E" w:rsidRDefault="008C090E" w:rsidP="008C090E"/>
    <w:p w14:paraId="72E16CE7" w14:textId="77777777" w:rsidR="008C090E" w:rsidRDefault="008C090E" w:rsidP="008C090E"/>
    <w:p w14:paraId="4D1BC9EF" w14:textId="77777777" w:rsidR="008C090E" w:rsidRDefault="008C090E" w:rsidP="008C090E"/>
    <w:p w14:paraId="3E1EC4F1" w14:textId="77777777" w:rsidR="008C090E" w:rsidRDefault="008C090E" w:rsidP="008C090E"/>
    <w:p w14:paraId="3D7639B4" w14:textId="77777777" w:rsidR="008C090E" w:rsidRDefault="008C090E" w:rsidP="008C090E"/>
    <w:p w14:paraId="7B90744C" w14:textId="77777777" w:rsidR="008C090E" w:rsidRDefault="008C090E" w:rsidP="008C090E"/>
    <w:p w14:paraId="6FCA7381" w14:textId="77777777" w:rsidR="008C090E" w:rsidRDefault="008C090E" w:rsidP="008C090E"/>
    <w:p w14:paraId="44BE0B48" w14:textId="77777777" w:rsidR="008C090E" w:rsidRDefault="008C090E" w:rsidP="008C090E"/>
    <w:p w14:paraId="49C3A6E4" w14:textId="77777777" w:rsidR="008C090E" w:rsidRDefault="008C090E" w:rsidP="008C090E"/>
    <w:p w14:paraId="71E65B95" w14:textId="77777777" w:rsidR="008C090E" w:rsidRDefault="008C090E" w:rsidP="008C090E"/>
    <w:p w14:paraId="2D544C68" w14:textId="77777777" w:rsidR="008C090E" w:rsidRDefault="008C090E" w:rsidP="008C090E"/>
    <w:p w14:paraId="1603ED34" w14:textId="77777777" w:rsidR="008C090E" w:rsidRDefault="008C090E" w:rsidP="008C090E"/>
    <w:p w14:paraId="2FAF98F1" w14:textId="77777777" w:rsidR="008C090E" w:rsidRDefault="008C090E" w:rsidP="008C090E"/>
    <w:p w14:paraId="7E8B201A" w14:textId="77777777" w:rsidR="008C090E" w:rsidRDefault="008C090E" w:rsidP="008C090E">
      <w:pPr>
        <w:rPr>
          <w:b/>
        </w:rPr>
      </w:pPr>
      <w:r w:rsidRPr="007241BC">
        <w:rPr>
          <w:b/>
        </w:rPr>
        <w:t xml:space="preserve">More on </w:t>
      </w:r>
      <w:r>
        <w:rPr>
          <w:b/>
        </w:rPr>
        <w:t xml:space="preserve">the Philosophical </w:t>
      </w:r>
      <w:r w:rsidRPr="007241BC">
        <w:rPr>
          <w:b/>
        </w:rPr>
        <w:t>Abortion</w:t>
      </w:r>
      <w:r>
        <w:rPr>
          <w:b/>
        </w:rPr>
        <w:t xml:space="preserve"> Debate </w:t>
      </w:r>
    </w:p>
    <w:p w14:paraId="3A5B7B62" w14:textId="77777777" w:rsidR="008C090E" w:rsidRDefault="008C090E" w:rsidP="008C090E">
      <w:pPr>
        <w:rPr>
          <w:b/>
        </w:rPr>
      </w:pPr>
    </w:p>
    <w:p w14:paraId="629934D8" w14:textId="77777777" w:rsidR="008C090E" w:rsidRDefault="008C090E" w:rsidP="008C090E">
      <w:r w:rsidRPr="00641A52">
        <w:rPr>
          <w:b/>
        </w:rPr>
        <w:sym w:font="Wingdings" w:char="F0E0"/>
      </w:r>
      <w:r>
        <w:rPr>
          <w:b/>
        </w:rPr>
        <w:t xml:space="preserve"> </w:t>
      </w:r>
      <w:r>
        <w:t xml:space="preserve">Acts of abortion are best evaluated by Virtue Ethics (Thomson) </w:t>
      </w:r>
    </w:p>
    <w:p w14:paraId="2A8D1EEF" w14:textId="77777777" w:rsidR="008C090E" w:rsidRDefault="008C090E" w:rsidP="008C090E"/>
    <w:p w14:paraId="02E86FD9" w14:textId="77777777" w:rsidR="008C090E" w:rsidRDefault="008C090E" w:rsidP="008C090E">
      <w:pPr>
        <w:rPr>
          <w:b/>
        </w:rPr>
      </w:pPr>
      <w:r w:rsidRPr="00E543A3">
        <w:rPr>
          <w:b/>
        </w:rPr>
        <w:t>Virtue Ethics and Abortion – ROSALIND HURSTHOUSE</w:t>
      </w:r>
    </w:p>
    <w:p w14:paraId="2A179413" w14:textId="77777777" w:rsidR="008C090E" w:rsidRDefault="008C090E" w:rsidP="008C090E">
      <w:pPr>
        <w:rPr>
          <w:b/>
        </w:rPr>
      </w:pPr>
    </w:p>
    <w:p w14:paraId="6598783E" w14:textId="77777777" w:rsidR="008C090E" w:rsidRDefault="008C090E" w:rsidP="008C090E">
      <w:r w:rsidRPr="008374CA">
        <w:rPr>
          <w:b/>
        </w:rPr>
        <w:sym w:font="Wingdings" w:char="F0E0"/>
      </w:r>
      <w:r>
        <w:rPr>
          <w:b/>
        </w:rPr>
        <w:t xml:space="preserve"> </w:t>
      </w:r>
      <w:r>
        <w:t xml:space="preserve">Hursthouse defends virtue ethics against the claim that it doesn’t give us “action guiding” principles </w:t>
      </w:r>
    </w:p>
    <w:p w14:paraId="2549BD1D" w14:textId="77777777" w:rsidR="008C090E" w:rsidRDefault="008C090E" w:rsidP="008C090E"/>
    <w:p w14:paraId="18E8CC2B" w14:textId="77777777" w:rsidR="008C090E" w:rsidRDefault="008C090E" w:rsidP="008C090E">
      <w:r>
        <w:sym w:font="Wingdings" w:char="F0E0"/>
      </w:r>
      <w:r>
        <w:t xml:space="preserve"> virtue ethics does not assume that solving ethical dilemmas should be as simple as applying a straightforward principle or doing a simple calculation </w:t>
      </w:r>
    </w:p>
    <w:p w14:paraId="35ED3DCD" w14:textId="77777777" w:rsidR="008C090E" w:rsidRPr="008374CA" w:rsidRDefault="008C090E" w:rsidP="008C090E">
      <w:pPr>
        <w:pStyle w:val="ListParagraph"/>
        <w:numPr>
          <w:ilvl w:val="0"/>
          <w:numId w:val="12"/>
        </w:numPr>
      </w:pPr>
      <w:r>
        <w:t>The question cannot be “would a virtuous person even have an abortion,” but rather “is this abortion in these circumstances for this woman and her decision-making partners (father, family, etc.) as virtuous, a vicious, or a neutral action?</w:t>
      </w:r>
    </w:p>
    <w:p w14:paraId="6968B371" w14:textId="77777777" w:rsidR="008C090E" w:rsidRDefault="008C090E" w:rsidP="008C090E">
      <w:pPr>
        <w:rPr>
          <w:b/>
        </w:rPr>
      </w:pPr>
    </w:p>
    <w:p w14:paraId="70B8EB50" w14:textId="77777777" w:rsidR="008C090E" w:rsidRDefault="008C090E" w:rsidP="008C090E">
      <w:r w:rsidRPr="00E543A3">
        <w:rPr>
          <w:b/>
        </w:rPr>
        <w:sym w:font="Wingdings" w:char="F0E0"/>
      </w:r>
      <w:r>
        <w:rPr>
          <w:b/>
        </w:rPr>
        <w:t xml:space="preserve"> </w:t>
      </w:r>
      <w:r>
        <w:t xml:space="preserve">argues that virtue ethics does offer plenty of action-guiding principles </w:t>
      </w:r>
    </w:p>
    <w:p w14:paraId="0128402C" w14:textId="77777777" w:rsidR="008C090E" w:rsidRDefault="008C090E" w:rsidP="008C090E"/>
    <w:p w14:paraId="00327EE0" w14:textId="77777777" w:rsidR="008C090E" w:rsidRDefault="008C090E" w:rsidP="008C090E">
      <w:r>
        <w:t xml:space="preserve">however, virtue ethics does not state whether an action is virtuous or not unless we know the context. When it comes to a particularly difficult dilemma, such as the abortion debate, virtue ethics would not attempt to say that abortion either is or is not immoral </w:t>
      </w:r>
    </w:p>
    <w:p w14:paraId="2C3A1545" w14:textId="77777777" w:rsidR="008C090E" w:rsidRDefault="008C090E" w:rsidP="008C090E"/>
    <w:p w14:paraId="4B4EB864" w14:textId="77777777" w:rsidR="008C090E" w:rsidRDefault="008C090E" w:rsidP="008C090E">
      <w:r>
        <w:sym w:font="Wingdings" w:char="F0E0"/>
      </w:r>
      <w:r>
        <w:t xml:space="preserve"> Hursthouse says that Thomsons debate shouldn’t be a question of rights since a right to life does not establish that killing is always wrong </w:t>
      </w:r>
    </w:p>
    <w:p w14:paraId="2604AADF" w14:textId="77777777" w:rsidR="008C090E" w:rsidRDefault="008C090E" w:rsidP="008C090E"/>
    <w:p w14:paraId="1C1BFEFC" w14:textId="77777777" w:rsidR="008C090E" w:rsidRDefault="008C090E" w:rsidP="008C090E">
      <w:r>
        <w:sym w:font="Wingdings" w:char="F0E0"/>
      </w:r>
      <w:r>
        <w:t xml:space="preserve"> virtue ethics considers killing to be a serious matter in all cases. Hursthouse says that the decision of abortion needs to be evaluated as virtuous, vicious, or neutral </w:t>
      </w:r>
    </w:p>
    <w:p w14:paraId="7911D871" w14:textId="77777777" w:rsidR="008C090E" w:rsidRDefault="008C090E" w:rsidP="008C090E"/>
    <w:p w14:paraId="3CA97185" w14:textId="77777777" w:rsidR="008C090E" w:rsidRDefault="008C090E" w:rsidP="008C090E">
      <w:pPr>
        <w:rPr>
          <w:b/>
        </w:rPr>
      </w:pPr>
      <w:r w:rsidRPr="00E543A3">
        <w:rPr>
          <w:b/>
        </w:rPr>
        <w:t xml:space="preserve">Abortion through a feminist ethics lens- SUSAN SHERWIN </w:t>
      </w:r>
    </w:p>
    <w:p w14:paraId="4B74C891" w14:textId="77777777" w:rsidR="008C090E" w:rsidRDefault="008C090E" w:rsidP="008C090E">
      <w:pPr>
        <w:rPr>
          <w:b/>
        </w:rPr>
      </w:pPr>
    </w:p>
    <w:p w14:paraId="5A3F46EE" w14:textId="77777777" w:rsidR="008C090E" w:rsidRDefault="008C090E" w:rsidP="008C090E">
      <w:r w:rsidRPr="005A2A2E">
        <w:rPr>
          <w:b/>
        </w:rPr>
        <w:sym w:font="Wingdings" w:char="F0E0"/>
      </w:r>
      <w:r>
        <w:rPr>
          <w:b/>
        </w:rPr>
        <w:t xml:space="preserve"> </w:t>
      </w:r>
      <w:r>
        <w:t xml:space="preserve">Most participants in the debate on abortion assume a feminist approach will be the same as a “liberal” approach (giving a woman the right to choose) </w:t>
      </w:r>
    </w:p>
    <w:p w14:paraId="4890F3A6" w14:textId="77777777" w:rsidR="008C090E" w:rsidRDefault="008C090E" w:rsidP="008C090E"/>
    <w:p w14:paraId="7BE00350" w14:textId="77777777" w:rsidR="008C090E" w:rsidRDefault="008C090E" w:rsidP="008C090E">
      <w:r>
        <w:sym w:font="Wingdings" w:char="F0E0"/>
      </w:r>
      <w:r>
        <w:t xml:space="preserve"> A feminist approach may reach similar conclusions, but it should not be mistaken for a “liberal” approach because it has very different reasons</w:t>
      </w:r>
    </w:p>
    <w:p w14:paraId="5BEC165D" w14:textId="77777777" w:rsidR="008C090E" w:rsidRDefault="008C090E" w:rsidP="008C090E"/>
    <w:p w14:paraId="0B22C2D5" w14:textId="77777777" w:rsidR="008C090E" w:rsidRDefault="008C090E" w:rsidP="008C090E">
      <w:pPr>
        <w:rPr>
          <w:rFonts w:ascii="Times New Roman" w:eastAsia="Times New Roman" w:hAnsi="Times New Roman" w:cs="Times New Roman"/>
        </w:rPr>
      </w:pPr>
      <w:r>
        <w:sym w:font="Wingdings" w:char="F0E0"/>
      </w:r>
      <w:r w:rsidRPr="005A2A2E">
        <w:rPr>
          <w:rFonts w:eastAsia="Times New Roman"/>
        </w:rPr>
        <w:t xml:space="preserve"> </w:t>
      </w:r>
      <w:r>
        <w:rPr>
          <w:rFonts w:ascii="Times New Roman" w:eastAsia="Times New Roman" w:hAnsi="Times New Roman" w:cs="Times New Roman"/>
        </w:rPr>
        <w:t xml:space="preserve"> F</w:t>
      </w:r>
      <w:r w:rsidRPr="005A2A2E">
        <w:rPr>
          <w:rFonts w:ascii="Times New Roman" w:eastAsia="Times New Roman" w:hAnsi="Times New Roman" w:cs="Times New Roman"/>
        </w:rPr>
        <w:t xml:space="preserve">eminists consider it self-evident that the pregnant woman is a subject of principal concern in abortion decisions. In most </w:t>
      </w:r>
      <w:r>
        <w:rPr>
          <w:rFonts w:ascii="Times New Roman" w:eastAsia="Times New Roman" w:hAnsi="Times New Roman" w:cs="Times New Roman"/>
        </w:rPr>
        <w:t>non-</w:t>
      </w:r>
      <w:r w:rsidRPr="005A2A2E">
        <w:rPr>
          <w:rFonts w:ascii="Times New Roman" w:eastAsia="Times New Roman" w:hAnsi="Times New Roman" w:cs="Times New Roman"/>
        </w:rPr>
        <w:t>feminist accounts, however, not only is she not perceived as central, she is rendered virtually invisible” (161).</w:t>
      </w:r>
    </w:p>
    <w:p w14:paraId="4F991F13" w14:textId="77777777" w:rsidR="008C090E" w:rsidRDefault="008C090E" w:rsidP="008C090E">
      <w:pPr>
        <w:rPr>
          <w:rFonts w:ascii="Times New Roman" w:eastAsia="Times New Roman" w:hAnsi="Times New Roman" w:cs="Times New Roman"/>
        </w:rPr>
      </w:pPr>
    </w:p>
    <w:p w14:paraId="4049F07F" w14:textId="77777777" w:rsidR="008C090E" w:rsidRDefault="008C090E" w:rsidP="008C090E">
      <w:pPr>
        <w:rPr>
          <w:rFonts w:ascii="Times New Roman" w:eastAsia="Times New Roman" w:hAnsi="Times New Roman" w:cs="Times New Roman"/>
        </w:rPr>
      </w:pPr>
      <w:r w:rsidRPr="005A2A2E">
        <w:rPr>
          <w:rFonts w:ascii="Times New Roman" w:eastAsia="Times New Roman" w:hAnsi="Times New Roman" w:cs="Times New Roman"/>
        </w:rPr>
        <w:t xml:space="preserve">• Feminist analysis will focus also on the safety of women given that, even when abortions are illegal and unsafe, women still seek abortions... </w:t>
      </w:r>
    </w:p>
    <w:p w14:paraId="6F9C14BF" w14:textId="77777777" w:rsidR="008C090E" w:rsidRDefault="008C090E" w:rsidP="008C090E">
      <w:pPr>
        <w:rPr>
          <w:rFonts w:ascii="Times New Roman" w:eastAsia="Times New Roman" w:hAnsi="Times New Roman" w:cs="Times New Roman"/>
        </w:rPr>
      </w:pPr>
    </w:p>
    <w:p w14:paraId="51D4D0B5" w14:textId="77777777" w:rsidR="008C090E" w:rsidRDefault="008C090E" w:rsidP="008C090E">
      <w:pPr>
        <w:rPr>
          <w:rFonts w:ascii="Times New Roman" w:eastAsia="Times New Roman" w:hAnsi="Times New Roman" w:cs="Times New Roman"/>
        </w:rPr>
      </w:pPr>
      <w:r w:rsidRPr="005A2A2E">
        <w:rPr>
          <w:rFonts w:ascii="Times New Roman" w:eastAsia="Times New Roman" w:hAnsi="Times New Roman" w:cs="Times New Roman"/>
        </w:rPr>
        <w:t>• Feminist analysis begins by assuming that by and large women take the abortion decision very seriously, and almost never for merely frivolous reasons...</w:t>
      </w:r>
    </w:p>
    <w:p w14:paraId="6C578A31" w14:textId="77777777" w:rsidR="008C090E" w:rsidRPr="005A2A2E" w:rsidRDefault="008C090E" w:rsidP="008C090E">
      <w:pPr>
        <w:ind w:firstLine="720"/>
        <w:rPr>
          <w:rFonts w:ascii="Times New Roman" w:eastAsia="Times New Roman" w:hAnsi="Times New Roman" w:cs="Times New Roman"/>
        </w:rPr>
      </w:pPr>
      <w:r w:rsidRPr="005A2A2E">
        <w:rPr>
          <w:rFonts w:ascii="Times New Roman" w:eastAsia="Times New Roman" w:hAnsi="Times New Roman" w:cs="Times New Roman"/>
        </w:rPr>
        <w:t xml:space="preserve"> • Abortion access essential for women if they are to escape from economic or social oppression</w:t>
      </w:r>
    </w:p>
    <w:p w14:paraId="755D5CDA" w14:textId="77777777" w:rsidR="008C090E" w:rsidRDefault="008C090E" w:rsidP="008C090E"/>
    <w:p w14:paraId="19C01C7F" w14:textId="77777777" w:rsidR="008C090E" w:rsidRDefault="008C090E" w:rsidP="008C090E">
      <w:pPr>
        <w:rPr>
          <w:rFonts w:ascii="Times New Roman" w:eastAsia="Times New Roman" w:hAnsi="Times New Roman" w:cs="Times New Roman"/>
        </w:rPr>
      </w:pPr>
      <w:r w:rsidRPr="005A2A2E">
        <w:rPr>
          <w:rFonts w:ascii="Times New Roman" w:eastAsia="Times New Roman" w:hAnsi="Times New Roman" w:cs="Times New Roman"/>
        </w:rPr>
        <w:sym w:font="Wingdings" w:char="F0E0"/>
      </w:r>
      <w:r>
        <w:rPr>
          <w:rFonts w:ascii="Times New Roman" w:eastAsia="Times New Roman" w:hAnsi="Times New Roman" w:cs="Times New Roman"/>
        </w:rPr>
        <w:t xml:space="preserve"> </w:t>
      </w:r>
      <w:r w:rsidRPr="005A2A2E">
        <w:rPr>
          <w:rFonts w:ascii="Times New Roman" w:eastAsia="Times New Roman" w:hAnsi="Times New Roman" w:cs="Times New Roman"/>
        </w:rPr>
        <w:t>Since every abortion decision is so context dependent, no single position for or against will be adequate...</w:t>
      </w:r>
    </w:p>
    <w:p w14:paraId="7A11ED01" w14:textId="77777777" w:rsidR="008C090E" w:rsidRDefault="008C090E" w:rsidP="008C090E">
      <w:pPr>
        <w:ind w:left="720" w:firstLine="60"/>
        <w:rPr>
          <w:rFonts w:ascii="Times New Roman" w:eastAsia="Times New Roman" w:hAnsi="Times New Roman" w:cs="Times New Roman"/>
        </w:rPr>
      </w:pPr>
      <w:r w:rsidRPr="005A2A2E">
        <w:rPr>
          <w:rFonts w:ascii="Times New Roman" w:eastAsia="Times New Roman" w:hAnsi="Times New Roman" w:cs="Times New Roman"/>
        </w:rPr>
        <w:t xml:space="preserve">• Moreover, the “intimate nature of this sort of decision makes it unlikely that anyone else is in a position to arrive at a more reliable conclusion” (162). And, existing sexual power structures make it hard or impossible for women to simply avoid all pregnancies... </w:t>
      </w:r>
    </w:p>
    <w:p w14:paraId="1CBE3A66" w14:textId="77777777" w:rsidR="008C090E" w:rsidRDefault="008C090E" w:rsidP="008C090E">
      <w:pPr>
        <w:ind w:firstLine="720"/>
        <w:rPr>
          <w:rFonts w:ascii="Times New Roman" w:eastAsia="Times New Roman" w:hAnsi="Times New Roman" w:cs="Times New Roman"/>
        </w:rPr>
      </w:pPr>
    </w:p>
    <w:p w14:paraId="48D3186C" w14:textId="77777777" w:rsidR="008C090E" w:rsidRPr="005A2A2E" w:rsidRDefault="008C090E" w:rsidP="008C090E">
      <w:pPr>
        <w:ind w:firstLine="720"/>
        <w:rPr>
          <w:rFonts w:ascii="Times New Roman" w:eastAsia="Times New Roman" w:hAnsi="Times New Roman" w:cs="Times New Roman"/>
        </w:rPr>
      </w:pPr>
      <w:r w:rsidRPr="005A2A2E">
        <w:rPr>
          <w:rFonts w:ascii="Times New Roman" w:eastAsia="Times New Roman" w:hAnsi="Times New Roman" w:cs="Times New Roman"/>
        </w:rPr>
        <w:t xml:space="preserve">• Thus, the decision must, argues Sherwin, be allowed to decide for herself in each case... </w:t>
      </w:r>
    </w:p>
    <w:p w14:paraId="655CB801" w14:textId="77777777" w:rsidR="008C090E" w:rsidRPr="005A2A2E" w:rsidRDefault="008C090E" w:rsidP="008C090E"/>
    <w:p w14:paraId="310BF739" w14:textId="77777777" w:rsidR="008C090E" w:rsidRDefault="008C090E" w:rsidP="008C090E">
      <w:pPr>
        <w:rPr>
          <w:b/>
        </w:rPr>
      </w:pPr>
    </w:p>
    <w:p w14:paraId="33181F06" w14:textId="77777777" w:rsidR="008C090E" w:rsidRDefault="008C090E" w:rsidP="008C090E">
      <w:r>
        <w:sym w:font="Wingdings" w:char="F0E0"/>
      </w:r>
      <w:r>
        <w:t xml:space="preserve"> Feminists approach look more or less the same as the liberal approach. They have the same conclusions, but different reasoning </w:t>
      </w:r>
    </w:p>
    <w:p w14:paraId="3F6AF070" w14:textId="77777777" w:rsidR="008C090E" w:rsidRDefault="008C090E" w:rsidP="008C090E"/>
    <w:p w14:paraId="0496C891" w14:textId="77777777" w:rsidR="008C090E" w:rsidRDefault="008C090E" w:rsidP="008C090E">
      <w:pPr>
        <w:pStyle w:val="ListParagraph"/>
        <w:numPr>
          <w:ilvl w:val="0"/>
          <w:numId w:val="4"/>
        </w:numPr>
      </w:pPr>
      <w:r>
        <w:t xml:space="preserve">Liberals focus on justice, some feminists on care perspectives </w:t>
      </w:r>
    </w:p>
    <w:p w14:paraId="279907EB" w14:textId="77777777" w:rsidR="008C090E" w:rsidRDefault="008C090E" w:rsidP="008C090E">
      <w:pPr>
        <w:pStyle w:val="ListParagraph"/>
        <w:numPr>
          <w:ilvl w:val="0"/>
          <w:numId w:val="4"/>
        </w:numPr>
      </w:pPr>
      <w:r>
        <w:t xml:space="preserve">Liberals focus on rights, some feminists on broader social questions </w:t>
      </w:r>
    </w:p>
    <w:p w14:paraId="34D1806A" w14:textId="77777777" w:rsidR="008C090E" w:rsidRDefault="008C090E" w:rsidP="008C090E"/>
    <w:p w14:paraId="64382544" w14:textId="77777777" w:rsidR="008C090E" w:rsidRDefault="008C090E" w:rsidP="008C090E">
      <w:r>
        <w:sym w:font="Wingdings" w:char="F0E0"/>
      </w:r>
      <w:r>
        <w:t xml:space="preserve"> feminists focus more on the mother’s right, while non-feminists only think about the fetus’s rights </w:t>
      </w:r>
    </w:p>
    <w:p w14:paraId="58FA9BD6" w14:textId="77777777" w:rsidR="008C090E" w:rsidRDefault="008C090E" w:rsidP="008C090E"/>
    <w:p w14:paraId="21393D6E" w14:textId="77777777" w:rsidR="008C090E" w:rsidRDefault="008C090E" w:rsidP="008C090E">
      <w:r>
        <w:sym w:font="Wingdings" w:char="F0E0"/>
      </w:r>
      <w:r>
        <w:t xml:space="preserve"> Sherwin says that women would do abortion even if their life were not in danger. Therefore, making abortion illegal would not change anything. Not only that, making it illegal would endanger women even more </w:t>
      </w:r>
    </w:p>
    <w:p w14:paraId="2BF672E3" w14:textId="77777777" w:rsidR="008C090E" w:rsidRDefault="008C090E" w:rsidP="008C090E"/>
    <w:p w14:paraId="28A244B6" w14:textId="77777777" w:rsidR="008C090E" w:rsidRDefault="008C090E" w:rsidP="008C090E">
      <w:r>
        <w:sym w:font="Wingdings" w:char="F0E0"/>
      </w:r>
      <w:r>
        <w:t xml:space="preserve"> Sherwin believes that access to abortion is a necessary option for many women if they are to escape from the oppressive conditions of poverty </w:t>
      </w:r>
    </w:p>
    <w:p w14:paraId="7432B036" w14:textId="77777777" w:rsidR="008C090E" w:rsidRDefault="008C090E" w:rsidP="008C090E"/>
    <w:p w14:paraId="579F0D5D" w14:textId="77777777" w:rsidR="008C090E" w:rsidRDefault="008C090E" w:rsidP="008C090E">
      <w:pPr>
        <w:pStyle w:val="NormalWeb"/>
        <w:spacing w:before="0" w:beforeAutospacing="0" w:after="0" w:afterAutospacing="0"/>
        <w:rPr>
          <w:rFonts w:ascii="Calibri" w:hAnsi="Calibri" w:cs="Calibri"/>
          <w:sz w:val="22"/>
          <w:szCs w:val="22"/>
        </w:rPr>
      </w:pPr>
      <w:r>
        <w:sym w:font="Wingdings" w:char="F0E0"/>
      </w:r>
      <w:r>
        <w:t xml:space="preserve"> </w:t>
      </w:r>
      <w:r>
        <w:rPr>
          <w:rFonts w:ascii="Calibri" w:hAnsi="Calibri" w:cs="Calibri"/>
          <w:sz w:val="22"/>
          <w:szCs w:val="22"/>
        </w:rPr>
        <w:t>Fetuses do not have an independent existence, and it is misleading to talk about them as if they do. For Sherwin, the unique and wholly dependent nature of the fetus and the genuine relational being of the pregnant woman indicates that prior to birth no one other than the pregnant woman is situated so as to determine the value of continuing or terminating a pregnancy</w:t>
      </w:r>
    </w:p>
    <w:p w14:paraId="0BD08B78" w14:textId="77777777" w:rsidR="008C090E" w:rsidRDefault="008C090E" w:rsidP="008C090E">
      <w:pPr>
        <w:pStyle w:val="NormalWeb"/>
        <w:spacing w:before="0" w:beforeAutospacing="0" w:after="0" w:afterAutospacing="0"/>
        <w:rPr>
          <w:rFonts w:ascii="Calibri" w:hAnsi="Calibri" w:cs="Calibri"/>
          <w:sz w:val="22"/>
          <w:szCs w:val="22"/>
        </w:rPr>
      </w:pPr>
    </w:p>
    <w:p w14:paraId="5A833689" w14:textId="77777777" w:rsidR="008C090E" w:rsidRPr="005A2A2E" w:rsidRDefault="008C090E" w:rsidP="008C090E">
      <w:pPr>
        <w:rPr>
          <w:rFonts w:ascii="Times New Roman" w:eastAsia="Times New Roman" w:hAnsi="Times New Roman" w:cs="Times New Roman"/>
        </w:rPr>
      </w:pPr>
      <w:r w:rsidRPr="005A2A2E">
        <w:rPr>
          <w:rFonts w:ascii="Times New Roman" w:eastAsia="Times New Roman" w:hAnsi="Times New Roman" w:cs="Times New Roman"/>
        </w:rPr>
        <w:t xml:space="preserve"> “Fetuses develop in specific pregnancies which occur in the lives of particular women. They are not individuals housed in generic female wombs, nor are they full persons at risk only because they are small and subject to the whims of women. Their very existence is relational, developing as they do within particular women’s bodies, and their principle relationship is to the women who carry them.” (165) </w:t>
      </w:r>
    </w:p>
    <w:p w14:paraId="76D00B98" w14:textId="77777777" w:rsidR="008C090E" w:rsidRDefault="008C090E" w:rsidP="008C090E">
      <w:pPr>
        <w:rPr>
          <w:b/>
          <w:bCs/>
        </w:rPr>
      </w:pPr>
    </w:p>
    <w:p w14:paraId="2659C0A7" w14:textId="77777777" w:rsidR="008C090E" w:rsidRDefault="008C090E" w:rsidP="008C090E">
      <w:pPr>
        <w:rPr>
          <w:b/>
          <w:bCs/>
        </w:rPr>
      </w:pPr>
      <w:r w:rsidRPr="00E543A3">
        <w:rPr>
          <w:b/>
          <w:bCs/>
        </w:rPr>
        <w:t>Enforced treatment</w:t>
      </w:r>
    </w:p>
    <w:p w14:paraId="5C409903" w14:textId="77777777" w:rsidR="008C090E" w:rsidRDefault="008C090E" w:rsidP="008C090E">
      <w:pPr>
        <w:rPr>
          <w:b/>
          <w:bCs/>
        </w:rPr>
      </w:pPr>
    </w:p>
    <w:p w14:paraId="353AF9D5" w14:textId="77777777" w:rsidR="008C090E" w:rsidRPr="005A2A2E" w:rsidRDefault="008C090E" w:rsidP="008C090E">
      <w:pPr>
        <w:rPr>
          <w:rFonts w:ascii="Times New Roman" w:eastAsia="Times New Roman" w:hAnsi="Times New Roman" w:cs="Times New Roman"/>
        </w:rPr>
      </w:pPr>
      <w:r w:rsidRPr="005A2A2E">
        <w:rPr>
          <w:b/>
          <w:bCs/>
        </w:rPr>
        <w:sym w:font="Wingdings" w:char="F0E0"/>
      </w:r>
      <w:r w:rsidRPr="005A2A2E">
        <w:rPr>
          <w:rFonts w:eastAsia="Times New Roman"/>
        </w:rPr>
        <w:t xml:space="preserve"> </w:t>
      </w:r>
      <w:r w:rsidRPr="005A2A2E">
        <w:rPr>
          <w:rFonts w:ascii="Times New Roman" w:eastAsia="Times New Roman" w:hAnsi="Times New Roman" w:cs="Times New Roman"/>
        </w:rPr>
        <w:t>What should be done if a pregnant woman is engaging in dangerous behavior while pregnant?</w:t>
      </w:r>
    </w:p>
    <w:p w14:paraId="328F2FE1" w14:textId="77777777" w:rsidR="008C090E" w:rsidRPr="00E543A3" w:rsidRDefault="008C090E" w:rsidP="008C090E">
      <w:pPr>
        <w:pStyle w:val="ListParagraph"/>
        <w:numPr>
          <w:ilvl w:val="0"/>
          <w:numId w:val="13"/>
        </w:numPr>
      </w:pPr>
      <w:r w:rsidRPr="00E543A3">
        <w:t>What if a pregnant woman engages in dangerous activities such as drinking alcohol?</w:t>
      </w:r>
    </w:p>
    <w:p w14:paraId="3A2C99DD" w14:textId="77777777" w:rsidR="008C090E" w:rsidRPr="00E543A3" w:rsidRDefault="008C090E" w:rsidP="008C090E">
      <w:pPr>
        <w:pStyle w:val="ListParagraph"/>
        <w:numPr>
          <w:ilvl w:val="1"/>
          <w:numId w:val="13"/>
        </w:numPr>
      </w:pPr>
      <w:r w:rsidRPr="00E543A3">
        <w:t>HCP might have as much right to care for the fetus than the pregnant woman.</w:t>
      </w:r>
    </w:p>
    <w:p w14:paraId="5C1785EE" w14:textId="77777777" w:rsidR="008C090E" w:rsidRPr="00E543A3" w:rsidRDefault="008C090E" w:rsidP="008C090E">
      <w:r w:rsidRPr="00E543A3">
        <w:t> </w:t>
      </w:r>
    </w:p>
    <w:p w14:paraId="0D79E2B7" w14:textId="77777777" w:rsidR="008C090E" w:rsidRPr="00E543A3" w:rsidRDefault="008C090E" w:rsidP="008C090E">
      <w:pPr>
        <w:rPr>
          <w:b/>
          <w:bCs/>
        </w:rPr>
      </w:pPr>
      <w:r w:rsidRPr="00E543A3">
        <w:rPr>
          <w:b/>
          <w:bCs/>
        </w:rPr>
        <w:t>"Slippery slope" argument (against enforced treatment)</w:t>
      </w:r>
    </w:p>
    <w:p w14:paraId="17FB457F" w14:textId="77777777" w:rsidR="008C090E" w:rsidRDefault="008C090E" w:rsidP="008C090E"/>
    <w:p w14:paraId="1DA5E9C3" w14:textId="77777777" w:rsidR="008C090E" w:rsidRDefault="008C090E" w:rsidP="008C090E">
      <w:pPr>
        <w:rPr>
          <w:rFonts w:ascii="Times New Roman" w:eastAsia="Times New Roman" w:hAnsi="Times New Roman" w:cs="Times New Roman"/>
        </w:rPr>
      </w:pPr>
      <w:r>
        <w:sym w:font="Wingdings" w:char="F0E0"/>
      </w:r>
      <w:r>
        <w:t xml:space="preserve"> </w:t>
      </w:r>
      <w:r>
        <w:rPr>
          <w:rFonts w:ascii="Times New Roman" w:eastAsia="Times New Roman" w:hAnsi="Times New Roman" w:cs="Times New Roman"/>
        </w:rPr>
        <w:t>I</w:t>
      </w:r>
      <w:r w:rsidRPr="005A2A2E">
        <w:rPr>
          <w:rFonts w:ascii="Times New Roman" w:eastAsia="Times New Roman" w:hAnsi="Times New Roman" w:cs="Times New Roman"/>
        </w:rPr>
        <w:t xml:space="preserve">f we do X, which may seem unproblematic, we step on a slippery slope and before long will be doing Y </w:t>
      </w:r>
      <w:r>
        <w:rPr>
          <w:rFonts w:ascii="Times New Roman" w:eastAsia="Times New Roman" w:hAnsi="Times New Roman" w:cs="Times New Roman"/>
        </w:rPr>
        <w:t xml:space="preserve">and Z, which are problematic. </w:t>
      </w:r>
    </w:p>
    <w:p w14:paraId="0105A267" w14:textId="77777777" w:rsidR="008C090E" w:rsidRDefault="008C090E" w:rsidP="008C090E">
      <w:pPr>
        <w:pStyle w:val="ListParagraph"/>
        <w:numPr>
          <w:ilvl w:val="0"/>
          <w:numId w:val="13"/>
        </w:numPr>
        <w:rPr>
          <w:rFonts w:ascii="Times New Roman" w:eastAsia="Times New Roman" w:hAnsi="Times New Roman" w:cs="Times New Roman"/>
        </w:rPr>
      </w:pPr>
      <w:r w:rsidRPr="005A2A2E">
        <w:rPr>
          <w:rFonts w:ascii="Times New Roman" w:eastAsia="Times New Roman" w:hAnsi="Times New Roman" w:cs="Times New Roman"/>
        </w:rPr>
        <w:t xml:space="preserve">Note: slippery slope arguments are only convincing insofar as the Y and Z are demonstrated to be actual or highly likely outcomes from taking the X step... </w:t>
      </w:r>
    </w:p>
    <w:p w14:paraId="5034049C" w14:textId="77777777" w:rsidR="008C090E" w:rsidRPr="005A2A2E" w:rsidRDefault="008C090E" w:rsidP="008C090E">
      <w:pPr>
        <w:pStyle w:val="ListParagraph"/>
        <w:numPr>
          <w:ilvl w:val="0"/>
          <w:numId w:val="13"/>
        </w:numPr>
        <w:rPr>
          <w:rFonts w:ascii="Times New Roman" w:eastAsia="Times New Roman" w:hAnsi="Times New Roman" w:cs="Times New Roman"/>
        </w:rPr>
      </w:pPr>
      <w:r w:rsidRPr="005A2A2E">
        <w:rPr>
          <w:rFonts w:ascii="Times New Roman" w:eastAsia="Times New Roman" w:hAnsi="Times New Roman" w:cs="Times New Roman"/>
        </w:rPr>
        <w:t xml:space="preserve"> Is enforcing treatment on pregnant women taking a step onto a slippery slope?</w:t>
      </w:r>
    </w:p>
    <w:p w14:paraId="76A1C18A" w14:textId="77777777" w:rsidR="008C090E" w:rsidRPr="00E543A3" w:rsidRDefault="008C090E" w:rsidP="008C090E"/>
    <w:p w14:paraId="368AD3E1" w14:textId="77777777" w:rsidR="008C090E" w:rsidRDefault="008C090E" w:rsidP="008C090E"/>
    <w:p w14:paraId="06EF2540" w14:textId="77777777" w:rsidR="008C090E" w:rsidRDefault="008C090E" w:rsidP="008C090E"/>
    <w:p w14:paraId="1F74B8CE" w14:textId="77777777" w:rsidR="008C090E" w:rsidRPr="00E543A3" w:rsidRDefault="008C090E" w:rsidP="008C090E"/>
    <w:p w14:paraId="5BE28549" w14:textId="77777777" w:rsidR="008C090E" w:rsidRPr="00A346CE" w:rsidRDefault="008C090E" w:rsidP="008C090E">
      <w:pPr>
        <w:jc w:val="center"/>
        <w:rPr>
          <w:b/>
        </w:rPr>
      </w:pPr>
      <w:r w:rsidRPr="00A346CE">
        <w:rPr>
          <w:b/>
        </w:rPr>
        <w:t>CHAPTER 7</w:t>
      </w:r>
    </w:p>
    <w:p w14:paraId="1C20222E" w14:textId="77777777" w:rsidR="008C090E" w:rsidRDefault="008C090E" w:rsidP="008C090E">
      <w:pPr>
        <w:jc w:val="center"/>
        <w:rPr>
          <w:b/>
        </w:rPr>
      </w:pPr>
      <w:r w:rsidRPr="00A346CE">
        <w:rPr>
          <w:b/>
        </w:rPr>
        <w:t>END-OF-LIFE DECISION MAKING</w:t>
      </w:r>
    </w:p>
    <w:p w14:paraId="17CBFE54" w14:textId="77777777" w:rsidR="008C090E" w:rsidRDefault="008C090E" w:rsidP="008C090E">
      <w:pPr>
        <w:rPr>
          <w:b/>
        </w:rPr>
      </w:pPr>
    </w:p>
    <w:p w14:paraId="07E8982A" w14:textId="77777777" w:rsidR="008C090E" w:rsidRDefault="008C090E" w:rsidP="008C090E">
      <w:pPr>
        <w:rPr>
          <w:b/>
        </w:rPr>
      </w:pPr>
    </w:p>
    <w:p w14:paraId="012226DA" w14:textId="77777777" w:rsidR="008C090E" w:rsidRDefault="008C090E" w:rsidP="008C090E">
      <w:pPr>
        <w:rPr>
          <w:b/>
        </w:rPr>
      </w:pPr>
      <w:r>
        <w:rPr>
          <w:b/>
        </w:rPr>
        <w:t>EUTHANASIA, FUTILITY, AND THE DOUBLE-EFFECT</w:t>
      </w:r>
    </w:p>
    <w:p w14:paraId="16393764" w14:textId="77777777" w:rsidR="008C090E" w:rsidRDefault="008C090E" w:rsidP="008C090E">
      <w:pPr>
        <w:rPr>
          <w:b/>
        </w:rPr>
      </w:pPr>
    </w:p>
    <w:p w14:paraId="2C0EA1AA" w14:textId="77777777" w:rsidR="008C090E" w:rsidRDefault="008C090E" w:rsidP="008C090E">
      <w:pPr>
        <w:rPr>
          <w:b/>
        </w:rPr>
      </w:pPr>
      <w:r>
        <w:rPr>
          <w:b/>
        </w:rPr>
        <w:t>What is Euthanasia?</w:t>
      </w:r>
    </w:p>
    <w:p w14:paraId="485CCDC9" w14:textId="77777777" w:rsidR="008C090E" w:rsidRDefault="008C090E" w:rsidP="008C090E">
      <w:pPr>
        <w:rPr>
          <w:b/>
        </w:rPr>
      </w:pPr>
    </w:p>
    <w:p w14:paraId="2B4F841B" w14:textId="77777777" w:rsidR="008C090E" w:rsidRDefault="008C090E" w:rsidP="008C090E">
      <w:r>
        <w:sym w:font="Wingdings" w:char="F0E0"/>
      </w:r>
      <w:r>
        <w:t xml:space="preserve"> eu= (well/good), Thanatos (death)</w:t>
      </w:r>
    </w:p>
    <w:p w14:paraId="248BC724" w14:textId="77777777" w:rsidR="008C090E" w:rsidRDefault="008C090E" w:rsidP="008C090E"/>
    <w:p w14:paraId="216386EC" w14:textId="77777777" w:rsidR="008C090E" w:rsidRDefault="008C090E" w:rsidP="008C090E">
      <w:r>
        <w:t xml:space="preserve">euthanasia= an intentional killing, either through act or omissions, for the good (or supposed good) of the patient </w:t>
      </w:r>
    </w:p>
    <w:p w14:paraId="023BD338" w14:textId="77777777" w:rsidR="008C090E" w:rsidRDefault="008C090E" w:rsidP="008C090E"/>
    <w:p w14:paraId="4C22C9C2" w14:textId="77777777" w:rsidR="008C090E" w:rsidRDefault="008C090E" w:rsidP="008C090E">
      <w:r>
        <w:t xml:space="preserve">physician assisted suicide= a killing enacted by the patient herself or himself via means by a physician, such as a prescription for a lethal dose of drugs </w:t>
      </w:r>
    </w:p>
    <w:p w14:paraId="6DA2FD14" w14:textId="77777777" w:rsidR="008C090E" w:rsidRDefault="008C090E" w:rsidP="008C090E"/>
    <w:p w14:paraId="20D3E4CC" w14:textId="77777777" w:rsidR="008C090E" w:rsidRDefault="008C090E" w:rsidP="008C090E"/>
    <w:p w14:paraId="7BFD3BC0" w14:textId="77777777" w:rsidR="008C090E" w:rsidRDefault="008C090E" w:rsidP="008C090E">
      <w:pPr>
        <w:rPr>
          <w:b/>
        </w:rPr>
      </w:pPr>
      <w:r w:rsidRPr="00A346CE">
        <w:rPr>
          <w:b/>
        </w:rPr>
        <w:t>Euthanasia in Canada</w:t>
      </w:r>
    </w:p>
    <w:p w14:paraId="3CEA2631" w14:textId="77777777" w:rsidR="008C090E" w:rsidRDefault="008C090E" w:rsidP="008C090E">
      <w:pPr>
        <w:rPr>
          <w:b/>
        </w:rPr>
      </w:pPr>
    </w:p>
    <w:p w14:paraId="7DC7FFF0" w14:textId="77777777" w:rsidR="008C090E" w:rsidRDefault="008C090E" w:rsidP="008C090E">
      <w:r w:rsidRPr="007200C5">
        <w:rPr>
          <w:b/>
        </w:rPr>
        <w:sym w:font="Wingdings" w:char="F0E0"/>
      </w:r>
      <w:r>
        <w:rPr>
          <w:b/>
        </w:rPr>
        <w:t xml:space="preserve"> </w:t>
      </w:r>
      <w:r w:rsidRPr="007200C5">
        <w:t>suicide is not</w:t>
      </w:r>
      <w:r>
        <w:rPr>
          <w:b/>
        </w:rPr>
        <w:t xml:space="preserve"> </w:t>
      </w:r>
      <w:r>
        <w:t>illegal in Canada, but assisting or counseling someone to commit suicide is a criminal offence</w:t>
      </w:r>
    </w:p>
    <w:p w14:paraId="7CB287BB" w14:textId="77777777" w:rsidR="008C090E" w:rsidRDefault="008C090E" w:rsidP="008C090E"/>
    <w:p w14:paraId="680E005A" w14:textId="77777777" w:rsidR="008C090E" w:rsidRDefault="008C090E" w:rsidP="008C090E">
      <w:pPr>
        <w:pStyle w:val="ListParagraph"/>
        <w:numPr>
          <w:ilvl w:val="0"/>
          <w:numId w:val="14"/>
        </w:numPr>
      </w:pPr>
      <w:r>
        <w:t>Case of sue Rodriquez (1992)</w:t>
      </w:r>
    </w:p>
    <w:p w14:paraId="7C305A6D" w14:textId="77777777" w:rsidR="008C090E" w:rsidRDefault="008C090E" w:rsidP="008C090E">
      <w:pPr>
        <w:pStyle w:val="ListParagraph"/>
        <w:numPr>
          <w:ilvl w:val="0"/>
          <w:numId w:val="14"/>
        </w:numPr>
      </w:pPr>
      <w:r>
        <w:t>Case of Gloria taylor (2014-ongoing)</w:t>
      </w:r>
    </w:p>
    <w:p w14:paraId="660A10B7" w14:textId="77777777" w:rsidR="008C090E" w:rsidRDefault="008C090E" w:rsidP="008C090E">
      <w:pPr>
        <w:pStyle w:val="ListParagraph"/>
        <w:numPr>
          <w:ilvl w:val="0"/>
          <w:numId w:val="14"/>
        </w:numPr>
      </w:pPr>
      <w:r>
        <w:t>Quebec bill introducing “dying with dignity” legislation (2014)</w:t>
      </w:r>
    </w:p>
    <w:p w14:paraId="2B3025E8" w14:textId="77777777" w:rsidR="008C090E" w:rsidRDefault="008C090E" w:rsidP="008C090E"/>
    <w:p w14:paraId="712AFE8F" w14:textId="77777777" w:rsidR="008C090E" w:rsidRDefault="008C090E" w:rsidP="008C090E">
      <w:pPr>
        <w:rPr>
          <w:b/>
        </w:rPr>
      </w:pPr>
      <w:r w:rsidRPr="007200C5">
        <w:rPr>
          <w:b/>
        </w:rPr>
        <w:t>Initial Arguments in the debate</w:t>
      </w:r>
    </w:p>
    <w:p w14:paraId="1974A684" w14:textId="77777777" w:rsidR="008C090E" w:rsidRDefault="008C090E" w:rsidP="008C090E">
      <w:pPr>
        <w:rPr>
          <w:b/>
        </w:rPr>
      </w:pPr>
    </w:p>
    <w:p w14:paraId="2B24E574" w14:textId="77777777" w:rsidR="008C090E" w:rsidRDefault="008C090E" w:rsidP="008C090E">
      <w:r w:rsidRPr="007200C5">
        <w:rPr>
          <w:b/>
        </w:rPr>
        <w:sym w:font="Wingdings" w:char="F0E0"/>
      </w:r>
      <w:r>
        <w:rPr>
          <w:b/>
        </w:rPr>
        <w:t xml:space="preserve"> </w:t>
      </w:r>
      <w:r>
        <w:t xml:space="preserve">arguments in favor based on autonomy and benevolence </w:t>
      </w:r>
    </w:p>
    <w:p w14:paraId="41836244" w14:textId="77777777" w:rsidR="008C090E" w:rsidRDefault="008C090E" w:rsidP="008C090E">
      <w:r>
        <w:sym w:font="Wingdings" w:char="F0E0"/>
      </w:r>
      <w:r>
        <w:t xml:space="preserve"> arguments against based on a slippery slope </w:t>
      </w:r>
    </w:p>
    <w:p w14:paraId="685D9D59" w14:textId="77777777" w:rsidR="008C090E" w:rsidRDefault="008C090E" w:rsidP="008C090E"/>
    <w:p w14:paraId="6A6A4695" w14:textId="77777777" w:rsidR="008C090E" w:rsidRDefault="008C090E" w:rsidP="008C090E"/>
    <w:p w14:paraId="0A22A783" w14:textId="77777777" w:rsidR="008C090E" w:rsidRDefault="008C090E" w:rsidP="008C090E">
      <w:pPr>
        <w:rPr>
          <w:b/>
        </w:rPr>
      </w:pPr>
      <w:r w:rsidRPr="007200C5">
        <w:rPr>
          <w:b/>
        </w:rPr>
        <w:t>Medical Futility: A conceptual and Ethical Analysis – MARK WICCLAIR</w:t>
      </w:r>
    </w:p>
    <w:p w14:paraId="6E80F6D9" w14:textId="77777777" w:rsidR="008C090E" w:rsidRDefault="008C090E" w:rsidP="008C090E">
      <w:pPr>
        <w:rPr>
          <w:b/>
        </w:rPr>
      </w:pPr>
    </w:p>
    <w:p w14:paraId="648ACDC1" w14:textId="77777777" w:rsidR="008C090E" w:rsidRDefault="008C090E" w:rsidP="008C090E">
      <w:pPr>
        <w:rPr>
          <w:rFonts w:ascii="Times New Roman" w:eastAsia="Times New Roman" w:hAnsi="Times New Roman" w:cs="Times New Roman"/>
        </w:rPr>
      </w:pPr>
      <w:r w:rsidRPr="007200C5">
        <w:rPr>
          <w:rFonts w:ascii="Times New Roman" w:eastAsia="Times New Roman" w:hAnsi="Times New Roman" w:cs="Times New Roman"/>
        </w:rPr>
        <w:sym w:font="Wingdings" w:char="F0E0"/>
      </w:r>
      <w:r w:rsidRPr="007200C5">
        <w:rPr>
          <w:rFonts w:ascii="Times New Roman" w:eastAsia="Times New Roman" w:hAnsi="Times New Roman" w:cs="Times New Roman"/>
        </w:rPr>
        <w:t xml:space="preserve"> Futility often associated with passive euthanasia... withdrawing treatment when it will no longer be effective... </w:t>
      </w:r>
    </w:p>
    <w:p w14:paraId="3C0446BF" w14:textId="77777777" w:rsidR="008C090E" w:rsidRDefault="008C090E" w:rsidP="008C090E">
      <w:pPr>
        <w:rPr>
          <w:rFonts w:ascii="Times New Roman" w:eastAsia="Times New Roman" w:hAnsi="Times New Roman" w:cs="Times New Roman"/>
        </w:rPr>
      </w:pPr>
    </w:p>
    <w:p w14:paraId="0B1ADADE" w14:textId="77777777" w:rsidR="008C090E" w:rsidRDefault="008C090E" w:rsidP="008C090E">
      <w:pPr>
        <w:ind w:left="720"/>
        <w:rPr>
          <w:rFonts w:ascii="Times New Roman" w:eastAsia="Times New Roman" w:hAnsi="Times New Roman" w:cs="Times New Roman"/>
        </w:rPr>
      </w:pPr>
      <w:r w:rsidRPr="007200C5">
        <w:rPr>
          <w:rFonts w:ascii="Times New Roman" w:eastAsia="Times New Roman" w:hAnsi="Times New Roman" w:cs="Times New Roman"/>
        </w:rPr>
        <w:t>• Patients assumed to be the ones to decide on accepting or refusing options... but physicians also “select” which options to offer...</w:t>
      </w:r>
    </w:p>
    <w:p w14:paraId="204B2315" w14:textId="77777777" w:rsidR="008C090E" w:rsidRDefault="008C090E" w:rsidP="008C090E">
      <w:pPr>
        <w:ind w:left="720"/>
        <w:rPr>
          <w:rFonts w:ascii="Times New Roman" w:eastAsia="Times New Roman" w:hAnsi="Times New Roman" w:cs="Times New Roman"/>
        </w:rPr>
      </w:pPr>
    </w:p>
    <w:p w14:paraId="7D8DAB73" w14:textId="77777777" w:rsidR="008C090E" w:rsidRPr="007200C5" w:rsidRDefault="008C090E" w:rsidP="008C090E">
      <w:pPr>
        <w:ind w:left="720"/>
        <w:rPr>
          <w:rFonts w:ascii="Times New Roman" w:eastAsia="Times New Roman" w:hAnsi="Times New Roman" w:cs="Times New Roman"/>
        </w:rPr>
      </w:pPr>
      <w:r w:rsidRPr="007200C5">
        <w:rPr>
          <w:rFonts w:ascii="Times New Roman" w:eastAsia="Times New Roman" w:hAnsi="Times New Roman" w:cs="Times New Roman"/>
        </w:rPr>
        <w:t xml:space="preserve"> • Is the HCP in the best position to know what is “futile” in relation to the goal(s) of the patient according to their values... </w:t>
      </w:r>
    </w:p>
    <w:p w14:paraId="3EF75E47" w14:textId="77777777" w:rsidR="008C090E" w:rsidRDefault="008C090E" w:rsidP="008C090E">
      <w:pPr>
        <w:rPr>
          <w:b/>
        </w:rPr>
      </w:pPr>
    </w:p>
    <w:p w14:paraId="32E89B3E" w14:textId="77777777" w:rsidR="008C090E" w:rsidRPr="007200C5" w:rsidRDefault="008C090E" w:rsidP="008C090E">
      <w:pPr>
        <w:rPr>
          <w:rFonts w:ascii="Times New Roman" w:eastAsia="Times New Roman" w:hAnsi="Times New Roman" w:cs="Times New Roman"/>
        </w:rPr>
      </w:pPr>
      <w:r w:rsidRPr="007200C5">
        <w:rPr>
          <w:rFonts w:ascii="Times New Roman" w:eastAsia="Times New Roman" w:hAnsi="Times New Roman" w:cs="Times New Roman"/>
        </w:rPr>
        <w:t>• Physiological Futility • Patient Goal-Related Futility • Professional Standards of Futility</w:t>
      </w:r>
    </w:p>
    <w:p w14:paraId="20985E03" w14:textId="77777777" w:rsidR="008C090E" w:rsidRDefault="008C090E" w:rsidP="008C090E">
      <w:pPr>
        <w:rPr>
          <w:rFonts w:ascii="Times New Roman" w:eastAsia="Times New Roman" w:hAnsi="Times New Roman" w:cs="Times New Roman"/>
          <w:b/>
        </w:rPr>
      </w:pPr>
      <w:r w:rsidRPr="007200C5">
        <w:rPr>
          <w:rFonts w:ascii="Times New Roman" w:eastAsia="Times New Roman" w:hAnsi="Times New Roman" w:cs="Times New Roman"/>
          <w:b/>
        </w:rPr>
        <w:t>“Medical Ethics and Double Effect: The Case of Terminal Sedation”</w:t>
      </w:r>
      <w:r>
        <w:rPr>
          <w:rFonts w:ascii="Times New Roman" w:eastAsia="Times New Roman" w:hAnsi="Times New Roman" w:cs="Times New Roman"/>
          <w:b/>
        </w:rPr>
        <w:t>-</w:t>
      </w:r>
      <w:r w:rsidRPr="007200C5">
        <w:rPr>
          <w:rFonts w:ascii="Times New Roman" w:eastAsia="Times New Roman" w:hAnsi="Times New Roman" w:cs="Times New Roman"/>
          <w:b/>
        </w:rPr>
        <w:t xml:space="preserve"> JOSEPH M. BOYLE </w:t>
      </w:r>
    </w:p>
    <w:p w14:paraId="105B4D51" w14:textId="77777777" w:rsidR="008C090E" w:rsidRDefault="008C090E" w:rsidP="008C090E">
      <w:pPr>
        <w:rPr>
          <w:rFonts w:ascii="Times New Roman" w:eastAsia="Times New Roman" w:hAnsi="Times New Roman" w:cs="Times New Roman"/>
          <w:b/>
        </w:rPr>
      </w:pPr>
    </w:p>
    <w:p w14:paraId="19B1E70F" w14:textId="77777777" w:rsidR="008C090E" w:rsidRDefault="008C090E" w:rsidP="008C090E">
      <w:pPr>
        <w:rPr>
          <w:rFonts w:ascii="Times New Roman" w:eastAsia="Times New Roman" w:hAnsi="Times New Roman" w:cs="Times New Roman"/>
        </w:rPr>
      </w:pPr>
      <w:r w:rsidRPr="007200C5">
        <w:rPr>
          <w:rFonts w:ascii="Times New Roman" w:eastAsia="Times New Roman" w:hAnsi="Times New Roman" w:cs="Times New Roman"/>
        </w:rPr>
        <w:sym w:font="Wingdings" w:char="F0E0"/>
      </w:r>
      <w:r>
        <w:rPr>
          <w:rFonts w:ascii="Times New Roman" w:eastAsia="Times New Roman" w:hAnsi="Times New Roman" w:cs="Times New Roman"/>
        </w:rPr>
        <w:t xml:space="preserve"> </w:t>
      </w:r>
      <w:r w:rsidRPr="007200C5">
        <w:rPr>
          <w:rFonts w:ascii="Times New Roman" w:eastAsia="Times New Roman" w:hAnsi="Times New Roman" w:cs="Times New Roman"/>
        </w:rPr>
        <w:t xml:space="preserve">Terminal Sedation, often associated with </w:t>
      </w:r>
      <w:r w:rsidRPr="007200C5">
        <w:rPr>
          <w:rFonts w:ascii="Times New Roman" w:eastAsia="Times New Roman" w:hAnsi="Times New Roman" w:cs="Times New Roman"/>
          <w:b/>
        </w:rPr>
        <w:t>active euthanasia</w:t>
      </w:r>
      <w:r w:rsidRPr="007200C5">
        <w:rPr>
          <w:rFonts w:ascii="Times New Roman" w:eastAsia="Times New Roman" w:hAnsi="Times New Roman" w:cs="Times New Roman"/>
        </w:rPr>
        <w:t xml:space="preserve">... </w:t>
      </w:r>
    </w:p>
    <w:p w14:paraId="58F9DAA0" w14:textId="77777777" w:rsidR="008C090E" w:rsidRDefault="008C090E" w:rsidP="008C090E">
      <w:pPr>
        <w:pStyle w:val="ListParagraph"/>
        <w:numPr>
          <w:ilvl w:val="0"/>
          <w:numId w:val="15"/>
        </w:numPr>
        <w:rPr>
          <w:rFonts w:ascii="Times New Roman" w:eastAsia="Times New Roman" w:hAnsi="Times New Roman" w:cs="Times New Roman"/>
        </w:rPr>
      </w:pPr>
      <w:r w:rsidRPr="007200C5">
        <w:rPr>
          <w:rFonts w:ascii="Times New Roman" w:eastAsia="Times New Roman" w:hAnsi="Times New Roman" w:cs="Times New Roman"/>
        </w:rPr>
        <w:t xml:space="preserve">Death is foreseeable but unintended... </w:t>
      </w:r>
    </w:p>
    <w:p w14:paraId="04452477" w14:textId="77777777" w:rsidR="008C090E" w:rsidRDefault="008C090E" w:rsidP="008C090E">
      <w:pPr>
        <w:pStyle w:val="ListParagraph"/>
        <w:numPr>
          <w:ilvl w:val="0"/>
          <w:numId w:val="15"/>
        </w:numPr>
        <w:rPr>
          <w:rFonts w:ascii="Times New Roman" w:eastAsia="Times New Roman" w:hAnsi="Times New Roman" w:cs="Times New Roman"/>
        </w:rPr>
      </w:pPr>
      <w:r w:rsidRPr="007200C5">
        <w:rPr>
          <w:rFonts w:ascii="Times New Roman" w:eastAsia="Times New Roman" w:hAnsi="Times New Roman" w:cs="Times New Roman"/>
        </w:rPr>
        <w:t xml:space="preserve"> Doctrine of Double Effect </w:t>
      </w:r>
    </w:p>
    <w:p w14:paraId="6B9491C4" w14:textId="77777777" w:rsidR="008C090E" w:rsidRDefault="008C090E" w:rsidP="008C090E">
      <w:pPr>
        <w:pStyle w:val="ListParagraph"/>
        <w:ind w:left="1440"/>
        <w:rPr>
          <w:rFonts w:ascii="Times New Roman" w:eastAsia="Times New Roman" w:hAnsi="Times New Roman" w:cs="Times New Roman"/>
        </w:rPr>
      </w:pPr>
      <w:r w:rsidRPr="007200C5">
        <w:rPr>
          <w:rFonts w:ascii="Times New Roman" w:eastAsia="Times New Roman" w:hAnsi="Times New Roman" w:cs="Times New Roman"/>
        </w:rPr>
        <w:t xml:space="preserve">• Saint Thomas Acquinas... </w:t>
      </w:r>
    </w:p>
    <w:p w14:paraId="3DA8F04F" w14:textId="77777777" w:rsidR="008C090E" w:rsidRDefault="008C090E" w:rsidP="008C090E">
      <w:pPr>
        <w:pStyle w:val="ListParagraph"/>
        <w:ind w:left="1440"/>
        <w:rPr>
          <w:rFonts w:ascii="Times New Roman" w:eastAsia="Times New Roman" w:hAnsi="Times New Roman" w:cs="Times New Roman"/>
        </w:rPr>
      </w:pPr>
      <w:r w:rsidRPr="007200C5">
        <w:rPr>
          <w:rFonts w:ascii="Times New Roman" w:eastAsia="Times New Roman" w:hAnsi="Times New Roman" w:cs="Times New Roman"/>
        </w:rPr>
        <w:t xml:space="preserve">• Actions have more than one effects... The “actor” can intend one outcome, but “accept” the side effects as regrettable but necessary... </w:t>
      </w:r>
    </w:p>
    <w:p w14:paraId="1517D3F4" w14:textId="77777777" w:rsidR="008C090E" w:rsidRPr="007200C5" w:rsidRDefault="008C090E" w:rsidP="008C090E">
      <w:pPr>
        <w:rPr>
          <w:rFonts w:ascii="Times New Roman" w:eastAsia="Times New Roman" w:hAnsi="Times New Roman" w:cs="Times New Roman"/>
        </w:rPr>
      </w:pPr>
      <w:r w:rsidRPr="007200C5">
        <w:rPr>
          <w:rFonts w:ascii="Times New Roman" w:eastAsia="Times New Roman" w:hAnsi="Times New Roman" w:cs="Times New Roman"/>
        </w:rPr>
        <w:t xml:space="preserve">• Boyle argues that “euthanasia” is not “double-effect,” which would require that we rework much about the usual forms of this debate... </w:t>
      </w:r>
    </w:p>
    <w:p w14:paraId="4E2AF588" w14:textId="77777777" w:rsidR="008C090E" w:rsidRPr="007200C5" w:rsidRDefault="008C090E" w:rsidP="008C090E">
      <w:pPr>
        <w:rPr>
          <w:rFonts w:ascii="Times New Roman" w:eastAsia="Times New Roman" w:hAnsi="Times New Roman" w:cs="Times New Roman"/>
        </w:rPr>
      </w:pPr>
    </w:p>
    <w:p w14:paraId="611A3D98" w14:textId="77777777" w:rsidR="008C090E" w:rsidRPr="007200C5" w:rsidRDefault="008C090E" w:rsidP="008C090E">
      <w:pPr>
        <w:rPr>
          <w:b/>
        </w:rPr>
      </w:pPr>
    </w:p>
    <w:p w14:paraId="46B9CC3B" w14:textId="77777777" w:rsidR="008C090E" w:rsidRPr="007200C5" w:rsidRDefault="008C090E" w:rsidP="008C090E">
      <w:pPr>
        <w:rPr>
          <w:rFonts w:ascii="Times New Roman" w:eastAsia="Times New Roman" w:hAnsi="Times New Roman" w:cs="Times New Roman"/>
          <w:b/>
        </w:rPr>
      </w:pPr>
      <w:r w:rsidRPr="007200C5">
        <w:rPr>
          <w:rFonts w:ascii="Times New Roman" w:eastAsia="Times New Roman" w:hAnsi="Times New Roman" w:cs="Times New Roman"/>
          <w:b/>
        </w:rPr>
        <w:t xml:space="preserve">“Is There a Right to Die?” </w:t>
      </w:r>
      <w:r>
        <w:rPr>
          <w:rFonts w:ascii="Times New Roman" w:eastAsia="Times New Roman" w:hAnsi="Times New Roman" w:cs="Times New Roman"/>
          <w:b/>
        </w:rPr>
        <w:t xml:space="preserve">- </w:t>
      </w:r>
      <w:r w:rsidRPr="007200C5">
        <w:rPr>
          <w:rFonts w:ascii="Times New Roman" w:eastAsia="Times New Roman" w:hAnsi="Times New Roman" w:cs="Times New Roman"/>
          <w:b/>
        </w:rPr>
        <w:t>LEON KASS</w:t>
      </w:r>
    </w:p>
    <w:p w14:paraId="60DCCF5E" w14:textId="77777777" w:rsidR="008C090E" w:rsidRDefault="008C090E" w:rsidP="008C090E">
      <w:pPr>
        <w:rPr>
          <w:b/>
        </w:rPr>
      </w:pPr>
    </w:p>
    <w:p w14:paraId="120C447C" w14:textId="77777777" w:rsidR="008C090E" w:rsidRDefault="008C090E" w:rsidP="008C090E">
      <w:pPr>
        <w:rPr>
          <w:rFonts w:ascii="Times New Roman" w:eastAsia="Times New Roman" w:hAnsi="Times New Roman" w:cs="Times New Roman"/>
        </w:rPr>
      </w:pPr>
      <w:r w:rsidRPr="007200C5">
        <w:rPr>
          <w:b/>
        </w:rPr>
        <w:sym w:font="Wingdings" w:char="F0E0"/>
      </w:r>
      <w:r>
        <w:rPr>
          <w:b/>
        </w:rPr>
        <w:t xml:space="preserve"> </w:t>
      </w:r>
      <w:r w:rsidRPr="007200C5">
        <w:rPr>
          <w:rFonts w:ascii="Times New Roman" w:eastAsia="Times New Roman" w:hAnsi="Times New Roman" w:cs="Times New Roman"/>
        </w:rPr>
        <w:t xml:space="preserve">Via the </w:t>
      </w:r>
      <w:r w:rsidRPr="007200C5">
        <w:rPr>
          <w:rFonts w:ascii="Times New Roman" w:eastAsia="Times New Roman" w:hAnsi="Times New Roman" w:cs="Times New Roman"/>
          <w:b/>
        </w:rPr>
        <w:t>principle of autonomy</w:t>
      </w:r>
      <w:r w:rsidRPr="007200C5">
        <w:rPr>
          <w:rFonts w:ascii="Times New Roman" w:eastAsia="Times New Roman" w:hAnsi="Times New Roman" w:cs="Times New Roman"/>
        </w:rPr>
        <w:t xml:space="preserve">, many assume that individuals should have, when possible, to choose the “manner and timing” of their death... </w:t>
      </w:r>
    </w:p>
    <w:p w14:paraId="7BABFBC5" w14:textId="77777777" w:rsidR="008C090E" w:rsidRDefault="008C090E" w:rsidP="008C090E">
      <w:pPr>
        <w:ind w:firstLine="720"/>
        <w:rPr>
          <w:rFonts w:ascii="Times New Roman" w:eastAsia="Times New Roman" w:hAnsi="Times New Roman" w:cs="Times New Roman"/>
        </w:rPr>
      </w:pPr>
      <w:r w:rsidRPr="007200C5">
        <w:rPr>
          <w:rFonts w:ascii="Times New Roman" w:eastAsia="Times New Roman" w:hAnsi="Times New Roman" w:cs="Times New Roman"/>
        </w:rPr>
        <w:t xml:space="preserve">• Is a “rights-based” approach legitimate in this case? </w:t>
      </w:r>
    </w:p>
    <w:p w14:paraId="0FE6B3A6" w14:textId="77777777" w:rsidR="008C090E" w:rsidRDefault="008C090E" w:rsidP="008C090E">
      <w:pPr>
        <w:ind w:firstLine="720"/>
        <w:rPr>
          <w:rFonts w:ascii="Times New Roman" w:eastAsia="Times New Roman" w:hAnsi="Times New Roman" w:cs="Times New Roman"/>
        </w:rPr>
      </w:pPr>
      <w:r w:rsidRPr="007200C5">
        <w:rPr>
          <w:rFonts w:ascii="Times New Roman" w:eastAsia="Times New Roman" w:hAnsi="Times New Roman" w:cs="Times New Roman"/>
        </w:rPr>
        <w:t xml:space="preserve">• positive or negative rights? </w:t>
      </w:r>
    </w:p>
    <w:p w14:paraId="20869D2E" w14:textId="77777777" w:rsidR="008C090E" w:rsidRPr="007200C5" w:rsidRDefault="008C090E" w:rsidP="008C090E">
      <w:pPr>
        <w:ind w:left="720"/>
        <w:rPr>
          <w:rFonts w:ascii="Times New Roman" w:eastAsia="Times New Roman" w:hAnsi="Times New Roman" w:cs="Times New Roman"/>
        </w:rPr>
      </w:pPr>
      <w:r w:rsidRPr="007200C5">
        <w:rPr>
          <w:rFonts w:ascii="Times New Roman" w:eastAsia="Times New Roman" w:hAnsi="Times New Roman" w:cs="Times New Roman"/>
        </w:rPr>
        <w:t>• Logically, does this even make sense? We will all die, after all, so why talk about a “right” to die if it is inevitable?</w:t>
      </w:r>
    </w:p>
    <w:p w14:paraId="6748B830" w14:textId="77777777" w:rsidR="008C090E" w:rsidRDefault="008C090E" w:rsidP="008C090E">
      <w:pPr>
        <w:rPr>
          <w:b/>
        </w:rPr>
      </w:pPr>
    </w:p>
    <w:p w14:paraId="6BCEF867" w14:textId="77777777" w:rsidR="008C090E" w:rsidRDefault="008C090E" w:rsidP="008C090E">
      <w:pPr>
        <w:rPr>
          <w:rFonts w:ascii="Times New Roman" w:eastAsia="Times New Roman" w:hAnsi="Times New Roman" w:cs="Times New Roman"/>
          <w:b/>
        </w:rPr>
      </w:pPr>
      <w:r w:rsidRPr="007200C5">
        <w:rPr>
          <w:rFonts w:ascii="Times New Roman" w:eastAsia="Times New Roman" w:hAnsi="Times New Roman" w:cs="Times New Roman"/>
          <w:b/>
        </w:rPr>
        <w:t>“Is There a Duty to Die?”</w:t>
      </w:r>
      <w:r>
        <w:rPr>
          <w:rFonts w:ascii="Times New Roman" w:eastAsia="Times New Roman" w:hAnsi="Times New Roman" w:cs="Times New Roman"/>
          <w:b/>
        </w:rPr>
        <w:t>-</w:t>
      </w:r>
      <w:r w:rsidRPr="007200C5">
        <w:rPr>
          <w:rFonts w:ascii="Times New Roman" w:eastAsia="Times New Roman" w:hAnsi="Times New Roman" w:cs="Times New Roman"/>
          <w:b/>
        </w:rPr>
        <w:t xml:space="preserve"> JOHN HARDWIG</w:t>
      </w:r>
    </w:p>
    <w:p w14:paraId="7E1C87FE" w14:textId="77777777" w:rsidR="008C090E" w:rsidRDefault="008C090E" w:rsidP="008C090E">
      <w:pPr>
        <w:rPr>
          <w:rFonts w:ascii="Times New Roman" w:eastAsia="Times New Roman" w:hAnsi="Times New Roman" w:cs="Times New Roman"/>
          <w:b/>
        </w:rPr>
      </w:pPr>
    </w:p>
    <w:p w14:paraId="279A0FCA" w14:textId="77777777" w:rsidR="008C090E" w:rsidRDefault="008C090E" w:rsidP="008C090E">
      <w:pPr>
        <w:rPr>
          <w:rFonts w:ascii="Times New Roman" w:eastAsia="Times New Roman" w:hAnsi="Times New Roman" w:cs="Times New Roman"/>
        </w:rPr>
      </w:pPr>
      <w:r w:rsidRPr="007200C5">
        <w:rPr>
          <w:rFonts w:ascii="Times New Roman" w:eastAsia="Times New Roman" w:hAnsi="Times New Roman" w:cs="Times New Roman"/>
        </w:rPr>
        <w:sym w:font="Wingdings" w:char="F0E0"/>
      </w:r>
      <w:r>
        <w:rPr>
          <w:rFonts w:ascii="Times New Roman" w:eastAsia="Times New Roman" w:hAnsi="Times New Roman" w:cs="Times New Roman"/>
        </w:rPr>
        <w:t xml:space="preserve"> </w:t>
      </w:r>
      <w:r w:rsidRPr="007200C5">
        <w:rPr>
          <w:rFonts w:ascii="Times New Roman" w:eastAsia="Times New Roman" w:hAnsi="Times New Roman" w:cs="Times New Roman"/>
        </w:rPr>
        <w:t xml:space="preserve">“Our medicine saves many lives and enables most of us to live longer. That is wonderful, indeed. But our medicine also delivers most of us over to chronic illnesses and it enables many of us to survive longer than we can take care of ourselves, longer than we know what to do with ourselves, longer than we even are ourselves” (254). </w:t>
      </w:r>
    </w:p>
    <w:p w14:paraId="5C5C7D3E" w14:textId="77777777" w:rsidR="008C090E" w:rsidRPr="007200C5" w:rsidRDefault="008C090E" w:rsidP="008C090E">
      <w:pPr>
        <w:ind w:firstLine="720"/>
        <w:rPr>
          <w:rFonts w:ascii="Times New Roman" w:eastAsia="Times New Roman" w:hAnsi="Times New Roman" w:cs="Times New Roman"/>
        </w:rPr>
      </w:pPr>
      <w:r w:rsidRPr="007200C5">
        <w:rPr>
          <w:rFonts w:ascii="Times New Roman" w:eastAsia="Times New Roman" w:hAnsi="Times New Roman" w:cs="Times New Roman"/>
        </w:rPr>
        <w:t>• technological imperative?</w:t>
      </w:r>
    </w:p>
    <w:p w14:paraId="633D8A97" w14:textId="77777777" w:rsidR="008C090E" w:rsidRPr="007200C5" w:rsidRDefault="008C090E" w:rsidP="008C090E">
      <w:pPr>
        <w:rPr>
          <w:rFonts w:ascii="Times New Roman" w:eastAsia="Times New Roman" w:hAnsi="Times New Roman" w:cs="Times New Roman"/>
          <w:b/>
        </w:rPr>
      </w:pPr>
    </w:p>
    <w:p w14:paraId="4AFA9F3E" w14:textId="77777777" w:rsidR="008C090E" w:rsidRDefault="008C090E" w:rsidP="008C090E">
      <w:pPr>
        <w:rPr>
          <w:rFonts w:ascii="Times New Roman" w:eastAsia="Times New Roman" w:hAnsi="Times New Roman" w:cs="Times New Roman"/>
        </w:rPr>
      </w:pPr>
      <w:r w:rsidRPr="007200C5">
        <w:rPr>
          <w:b/>
        </w:rPr>
        <w:sym w:font="Wingdings" w:char="F0E0"/>
      </w:r>
      <w:r>
        <w:rPr>
          <w:b/>
        </w:rPr>
        <w:t xml:space="preserve"> </w:t>
      </w:r>
      <w:r w:rsidRPr="007200C5">
        <w:rPr>
          <w:rFonts w:ascii="Times New Roman" w:eastAsia="Times New Roman" w:hAnsi="Times New Roman" w:cs="Times New Roman"/>
        </w:rPr>
        <w:t xml:space="preserve">Our lives are not separate, but interwoven with those with whom we are close... </w:t>
      </w:r>
    </w:p>
    <w:p w14:paraId="0BBBE5F1" w14:textId="77777777" w:rsidR="008C090E" w:rsidRDefault="008C090E" w:rsidP="008C090E">
      <w:pPr>
        <w:ind w:firstLine="720"/>
        <w:rPr>
          <w:rFonts w:ascii="Times New Roman" w:eastAsia="Times New Roman" w:hAnsi="Times New Roman" w:cs="Times New Roman"/>
        </w:rPr>
      </w:pPr>
      <w:r w:rsidRPr="007200C5">
        <w:rPr>
          <w:rFonts w:ascii="Times New Roman" w:eastAsia="Times New Roman" w:hAnsi="Times New Roman" w:cs="Times New Roman"/>
        </w:rPr>
        <w:t xml:space="preserve">• evaluating burden, but not merely through utilitarian logic. </w:t>
      </w:r>
    </w:p>
    <w:p w14:paraId="42710EEA" w14:textId="77777777" w:rsidR="008C090E" w:rsidRDefault="008C090E" w:rsidP="008C090E">
      <w:pPr>
        <w:ind w:firstLine="720"/>
        <w:rPr>
          <w:rFonts w:ascii="Times New Roman" w:eastAsia="Times New Roman" w:hAnsi="Times New Roman" w:cs="Times New Roman"/>
        </w:rPr>
      </w:pPr>
      <w:r w:rsidRPr="007200C5">
        <w:rPr>
          <w:rFonts w:ascii="Times New Roman" w:eastAsia="Times New Roman" w:hAnsi="Times New Roman" w:cs="Times New Roman"/>
        </w:rPr>
        <w:t xml:space="preserve">• duties of care, responsibilities to others are a “two-way street” </w:t>
      </w:r>
    </w:p>
    <w:p w14:paraId="065601F9" w14:textId="77777777" w:rsidR="008C090E" w:rsidRDefault="008C090E" w:rsidP="008C090E">
      <w:pPr>
        <w:ind w:firstLine="720"/>
        <w:rPr>
          <w:rFonts w:ascii="Times New Roman" w:eastAsia="Times New Roman" w:hAnsi="Times New Roman" w:cs="Times New Roman"/>
        </w:rPr>
      </w:pPr>
      <w:r w:rsidRPr="007200C5">
        <w:rPr>
          <w:rFonts w:ascii="Times New Roman" w:eastAsia="Times New Roman" w:hAnsi="Times New Roman" w:cs="Times New Roman"/>
        </w:rPr>
        <w:t xml:space="preserve">• The life-time perspective... </w:t>
      </w:r>
    </w:p>
    <w:p w14:paraId="2C967491" w14:textId="77777777" w:rsidR="008C090E" w:rsidRPr="007200C5" w:rsidRDefault="008C090E" w:rsidP="008C090E">
      <w:pPr>
        <w:ind w:left="720"/>
        <w:rPr>
          <w:rFonts w:ascii="Times New Roman" w:eastAsia="Times New Roman" w:hAnsi="Times New Roman" w:cs="Times New Roman"/>
        </w:rPr>
      </w:pPr>
      <w:r w:rsidRPr="007200C5">
        <w:rPr>
          <w:rFonts w:ascii="Times New Roman" w:eastAsia="Times New Roman" w:hAnsi="Times New Roman" w:cs="Times New Roman"/>
        </w:rPr>
        <w:t xml:space="preserve">• Sometimes, death is not the largest burden in the overall view of our decision within our relations... </w:t>
      </w:r>
    </w:p>
    <w:p w14:paraId="2302A09D" w14:textId="77777777" w:rsidR="008C090E" w:rsidRDefault="008C090E" w:rsidP="008C090E">
      <w:pPr>
        <w:rPr>
          <w:b/>
        </w:rPr>
      </w:pPr>
    </w:p>
    <w:p w14:paraId="36D87AE1" w14:textId="77777777" w:rsidR="008C090E" w:rsidRDefault="008C090E" w:rsidP="008C090E">
      <w:pPr>
        <w:rPr>
          <w:rFonts w:ascii="Times New Roman" w:eastAsia="Times New Roman" w:hAnsi="Times New Roman" w:cs="Times New Roman"/>
        </w:rPr>
      </w:pPr>
      <w:r w:rsidRPr="00645F61">
        <w:rPr>
          <w:b/>
        </w:rPr>
        <w:sym w:font="Wingdings" w:char="F0E0"/>
      </w:r>
      <w:r>
        <w:rPr>
          <w:b/>
        </w:rPr>
        <w:t xml:space="preserve"> </w:t>
      </w:r>
      <w:r w:rsidRPr="00645F61">
        <w:rPr>
          <w:rFonts w:ascii="Times New Roman" w:eastAsia="Times New Roman" w:hAnsi="Times New Roman" w:cs="Times New Roman"/>
        </w:rPr>
        <w:t xml:space="preserve"> If there is a duty to die, it will be highly contextual... </w:t>
      </w:r>
    </w:p>
    <w:p w14:paraId="29EEED65" w14:textId="77777777" w:rsidR="008C090E" w:rsidRDefault="008C090E" w:rsidP="008C090E">
      <w:pPr>
        <w:ind w:firstLine="720"/>
        <w:rPr>
          <w:rFonts w:ascii="Times New Roman" w:eastAsia="Times New Roman" w:hAnsi="Times New Roman" w:cs="Times New Roman"/>
        </w:rPr>
      </w:pPr>
      <w:r w:rsidRPr="00645F61">
        <w:rPr>
          <w:rFonts w:ascii="Times New Roman" w:eastAsia="Times New Roman" w:hAnsi="Times New Roman" w:cs="Times New Roman"/>
        </w:rPr>
        <w:t xml:space="preserve">• larger the burden, more likely a duty to die... </w:t>
      </w:r>
    </w:p>
    <w:p w14:paraId="4E16057F" w14:textId="77777777" w:rsidR="008C090E" w:rsidRDefault="008C090E" w:rsidP="008C090E">
      <w:pPr>
        <w:ind w:firstLine="720"/>
        <w:rPr>
          <w:rFonts w:ascii="Times New Roman" w:eastAsia="Times New Roman" w:hAnsi="Times New Roman" w:cs="Times New Roman"/>
        </w:rPr>
      </w:pPr>
      <w:r w:rsidRPr="00645F61">
        <w:rPr>
          <w:rFonts w:ascii="Times New Roman" w:eastAsia="Times New Roman" w:hAnsi="Times New Roman" w:cs="Times New Roman"/>
        </w:rPr>
        <w:t xml:space="preserve">• older the patient, more likely a duty to die... </w:t>
      </w:r>
    </w:p>
    <w:p w14:paraId="3DDDAFC1" w14:textId="77777777" w:rsidR="008C090E" w:rsidRDefault="008C090E" w:rsidP="008C090E">
      <w:pPr>
        <w:ind w:firstLine="720"/>
        <w:rPr>
          <w:rFonts w:ascii="Times New Roman" w:eastAsia="Times New Roman" w:hAnsi="Times New Roman" w:cs="Times New Roman"/>
        </w:rPr>
      </w:pPr>
      <w:r w:rsidRPr="00645F61">
        <w:rPr>
          <w:rFonts w:ascii="Times New Roman" w:eastAsia="Times New Roman" w:hAnsi="Times New Roman" w:cs="Times New Roman"/>
        </w:rPr>
        <w:t xml:space="preserve">• more the patient has had a “full” life, more likely a duty to die... </w:t>
      </w:r>
    </w:p>
    <w:p w14:paraId="7CAC580D" w14:textId="77777777" w:rsidR="008C090E" w:rsidRDefault="008C090E" w:rsidP="008C090E">
      <w:pPr>
        <w:ind w:left="720"/>
        <w:rPr>
          <w:rFonts w:ascii="Times New Roman" w:eastAsia="Times New Roman" w:hAnsi="Times New Roman" w:cs="Times New Roman"/>
        </w:rPr>
      </w:pPr>
      <w:r w:rsidRPr="00645F61">
        <w:rPr>
          <w:rFonts w:ascii="Times New Roman" w:eastAsia="Times New Roman" w:hAnsi="Times New Roman" w:cs="Times New Roman"/>
        </w:rPr>
        <w:t>• more likely the patient will contribute meaningfully to the lives of others, the less likely a duty to die...  and so on...</w:t>
      </w:r>
    </w:p>
    <w:p w14:paraId="7ABADBDC" w14:textId="77777777" w:rsidR="008C090E" w:rsidRPr="00645F61" w:rsidRDefault="008C090E" w:rsidP="008C090E">
      <w:pPr>
        <w:ind w:left="720"/>
        <w:rPr>
          <w:rFonts w:ascii="Times New Roman" w:eastAsia="Times New Roman" w:hAnsi="Times New Roman" w:cs="Times New Roman"/>
        </w:rPr>
      </w:pPr>
      <w:r w:rsidRPr="00645F61">
        <w:rPr>
          <w:rFonts w:ascii="Times New Roman" w:eastAsia="Times New Roman" w:hAnsi="Times New Roman" w:cs="Times New Roman"/>
        </w:rPr>
        <w:t xml:space="preserve"> • the key will be to find some balance among all of these competing factors... </w:t>
      </w:r>
    </w:p>
    <w:p w14:paraId="6D9191E9" w14:textId="77777777" w:rsidR="008C090E" w:rsidRDefault="008C090E" w:rsidP="008C090E">
      <w:pPr>
        <w:rPr>
          <w:b/>
        </w:rPr>
      </w:pPr>
    </w:p>
    <w:p w14:paraId="049795C1" w14:textId="77777777" w:rsidR="008C090E" w:rsidRDefault="008C090E" w:rsidP="008C090E">
      <w:pPr>
        <w:rPr>
          <w:b/>
        </w:rPr>
      </w:pPr>
    </w:p>
    <w:p w14:paraId="4658B533" w14:textId="77777777" w:rsidR="008C090E" w:rsidRDefault="008C090E" w:rsidP="008C090E">
      <w:pPr>
        <w:rPr>
          <w:b/>
        </w:rPr>
      </w:pPr>
    </w:p>
    <w:p w14:paraId="542C462F" w14:textId="77777777" w:rsidR="008C090E" w:rsidRPr="00645F61" w:rsidRDefault="008C090E" w:rsidP="008C090E">
      <w:pPr>
        <w:rPr>
          <w:rFonts w:ascii="Times New Roman" w:eastAsia="Times New Roman" w:hAnsi="Times New Roman" w:cs="Times New Roman"/>
          <w:b/>
        </w:rPr>
      </w:pPr>
      <w:r w:rsidRPr="00645F61">
        <w:rPr>
          <w:rFonts w:ascii="Times New Roman" w:eastAsia="Times New Roman" w:hAnsi="Times New Roman" w:cs="Times New Roman"/>
          <w:b/>
        </w:rPr>
        <w:t>KILLING AND LETTING DIE, SLIPPERY SLOPES, MORE OPTIONS AS HARMS, AND CONSIDERATIONS OF OPPRESSION</w:t>
      </w:r>
    </w:p>
    <w:p w14:paraId="418D5F0D" w14:textId="77777777" w:rsidR="008C090E" w:rsidRDefault="008C090E" w:rsidP="008C090E">
      <w:pPr>
        <w:rPr>
          <w:b/>
        </w:rPr>
      </w:pPr>
    </w:p>
    <w:p w14:paraId="678457BA" w14:textId="77777777" w:rsidR="008C090E" w:rsidRDefault="008C090E" w:rsidP="008C090E">
      <w:pPr>
        <w:rPr>
          <w:b/>
        </w:rPr>
      </w:pPr>
    </w:p>
    <w:p w14:paraId="5B266AE3" w14:textId="77777777" w:rsidR="008C090E" w:rsidRDefault="008C090E" w:rsidP="008C090E">
      <w:pPr>
        <w:rPr>
          <w:rFonts w:ascii="Times New Roman" w:eastAsia="Times New Roman" w:hAnsi="Times New Roman" w:cs="Times New Roman"/>
        </w:rPr>
      </w:pPr>
      <w:r w:rsidRPr="00645F61">
        <w:rPr>
          <w:rFonts w:ascii="Times New Roman" w:eastAsia="Times New Roman" w:hAnsi="Times New Roman" w:cs="Times New Roman"/>
        </w:rPr>
        <w:t>“</w:t>
      </w:r>
      <w:r w:rsidRPr="00645F61">
        <w:rPr>
          <w:rFonts w:ascii="Times New Roman" w:eastAsia="Times New Roman" w:hAnsi="Times New Roman" w:cs="Times New Roman"/>
          <w:b/>
        </w:rPr>
        <w:t xml:space="preserve">Voluntary Active Euthanasia” </w:t>
      </w:r>
      <w:r>
        <w:rPr>
          <w:rFonts w:ascii="Times New Roman" w:eastAsia="Times New Roman" w:hAnsi="Times New Roman" w:cs="Times New Roman"/>
          <w:b/>
        </w:rPr>
        <w:t xml:space="preserve">- </w:t>
      </w:r>
      <w:r w:rsidRPr="00645F61">
        <w:rPr>
          <w:rFonts w:ascii="Times New Roman" w:eastAsia="Times New Roman" w:hAnsi="Times New Roman" w:cs="Times New Roman"/>
          <w:b/>
        </w:rPr>
        <w:t>DAN BROCK</w:t>
      </w:r>
      <w:r w:rsidRPr="00645F61">
        <w:rPr>
          <w:rFonts w:ascii="Times New Roman" w:eastAsia="Times New Roman" w:hAnsi="Times New Roman" w:cs="Times New Roman"/>
        </w:rPr>
        <w:t xml:space="preserve"> </w:t>
      </w:r>
    </w:p>
    <w:p w14:paraId="6BDF6B04" w14:textId="77777777" w:rsidR="008C090E" w:rsidRDefault="008C090E" w:rsidP="008C090E">
      <w:pPr>
        <w:rPr>
          <w:rFonts w:ascii="Times New Roman" w:eastAsia="Times New Roman" w:hAnsi="Times New Roman" w:cs="Times New Roman"/>
        </w:rPr>
      </w:pPr>
    </w:p>
    <w:p w14:paraId="75196F83" w14:textId="77777777" w:rsidR="008C090E" w:rsidRDefault="008C090E" w:rsidP="008C090E">
      <w:pPr>
        <w:rPr>
          <w:rFonts w:ascii="Times New Roman" w:eastAsia="Times New Roman" w:hAnsi="Times New Roman" w:cs="Times New Roman"/>
        </w:rPr>
      </w:pPr>
      <w:r w:rsidRPr="00645F61">
        <w:rPr>
          <w:rFonts w:ascii="Times New Roman" w:eastAsia="Times New Roman" w:hAnsi="Times New Roman" w:cs="Times New Roman"/>
        </w:rPr>
        <w:sym w:font="Wingdings" w:char="F0E0"/>
      </w:r>
      <w:r w:rsidRPr="00645F61">
        <w:rPr>
          <w:rFonts w:ascii="Times New Roman" w:eastAsia="Times New Roman" w:hAnsi="Times New Roman" w:cs="Times New Roman"/>
        </w:rPr>
        <w:t xml:space="preserve"> Controversial and public nature of this topic... </w:t>
      </w:r>
    </w:p>
    <w:p w14:paraId="6BD7E68E" w14:textId="77777777" w:rsidR="008C090E" w:rsidRDefault="008C090E" w:rsidP="008C090E">
      <w:pPr>
        <w:ind w:firstLine="720"/>
        <w:rPr>
          <w:rFonts w:ascii="Times New Roman" w:eastAsia="Times New Roman" w:hAnsi="Times New Roman" w:cs="Times New Roman"/>
        </w:rPr>
      </w:pPr>
      <w:r w:rsidRPr="00645F61">
        <w:rPr>
          <w:rFonts w:ascii="Times New Roman" w:eastAsia="Times New Roman" w:hAnsi="Times New Roman" w:cs="Times New Roman"/>
        </w:rPr>
        <w:t xml:space="preserve">• The Case of Karen Quinlan </w:t>
      </w:r>
    </w:p>
    <w:p w14:paraId="54B4BA10" w14:textId="77777777" w:rsidR="008C090E" w:rsidRDefault="008C090E" w:rsidP="008C090E">
      <w:pPr>
        <w:ind w:firstLine="720"/>
        <w:rPr>
          <w:rFonts w:ascii="Times New Roman" w:eastAsia="Times New Roman" w:hAnsi="Times New Roman" w:cs="Times New Roman"/>
        </w:rPr>
      </w:pPr>
      <w:r w:rsidRPr="00645F61">
        <w:rPr>
          <w:rFonts w:ascii="Times New Roman" w:eastAsia="Times New Roman" w:hAnsi="Times New Roman" w:cs="Times New Roman"/>
        </w:rPr>
        <w:t xml:space="preserve">• Dr. Jack Kevorkian </w:t>
      </w:r>
    </w:p>
    <w:p w14:paraId="3452E7FB" w14:textId="77777777" w:rsidR="008C090E" w:rsidRDefault="008C090E" w:rsidP="008C090E">
      <w:pPr>
        <w:rPr>
          <w:rFonts w:ascii="Times New Roman" w:eastAsia="Times New Roman" w:hAnsi="Times New Roman" w:cs="Times New Roman"/>
        </w:rPr>
      </w:pPr>
      <w:r w:rsidRPr="00645F61">
        <w:rPr>
          <w:rFonts w:ascii="Times New Roman" w:eastAsia="Times New Roman" w:hAnsi="Times New Roman" w:cs="Times New Roman"/>
        </w:rPr>
        <w:sym w:font="Wingdings" w:char="F0E0"/>
      </w:r>
      <w:r w:rsidRPr="00645F61">
        <w:rPr>
          <w:rFonts w:ascii="Times New Roman" w:eastAsia="Times New Roman" w:hAnsi="Times New Roman" w:cs="Times New Roman"/>
        </w:rPr>
        <w:t>This sensationalized coverage can distract from the detail and nuance in this debate...</w:t>
      </w:r>
    </w:p>
    <w:p w14:paraId="6B9A5ECC" w14:textId="77777777" w:rsidR="008C090E" w:rsidRDefault="008C090E" w:rsidP="008C090E">
      <w:pPr>
        <w:rPr>
          <w:rFonts w:ascii="Times New Roman" w:eastAsia="Times New Roman" w:hAnsi="Times New Roman" w:cs="Times New Roman"/>
        </w:rPr>
      </w:pPr>
      <w:r w:rsidRPr="00645F61">
        <w:rPr>
          <w:rFonts w:ascii="Times New Roman" w:eastAsia="Times New Roman" w:hAnsi="Times New Roman" w:cs="Times New Roman"/>
        </w:rPr>
        <w:t>.</w:t>
      </w:r>
      <w:r>
        <w:rPr>
          <w:rFonts w:ascii="Times New Roman" w:eastAsia="Times New Roman" w:hAnsi="Times New Roman" w:cs="Times New Roman"/>
        </w:rPr>
        <w:tab/>
      </w:r>
      <w:r w:rsidRPr="00645F61">
        <w:rPr>
          <w:rFonts w:ascii="Times New Roman" w:eastAsia="Times New Roman" w:hAnsi="Times New Roman" w:cs="Times New Roman"/>
        </w:rPr>
        <w:t xml:space="preserve"> • voluntary active euthanasia</w:t>
      </w:r>
    </w:p>
    <w:p w14:paraId="1C33B76A" w14:textId="77777777" w:rsidR="008C090E" w:rsidRDefault="008C090E" w:rsidP="008C090E">
      <w:pPr>
        <w:ind w:firstLine="720"/>
        <w:rPr>
          <w:rFonts w:ascii="Times New Roman" w:eastAsia="Times New Roman" w:hAnsi="Times New Roman" w:cs="Times New Roman"/>
        </w:rPr>
      </w:pPr>
      <w:r w:rsidRPr="00645F61">
        <w:rPr>
          <w:rFonts w:ascii="Times New Roman" w:eastAsia="Times New Roman" w:hAnsi="Times New Roman" w:cs="Times New Roman"/>
        </w:rPr>
        <w:t xml:space="preserve"> • physician assisted suicide (voluntary) </w:t>
      </w:r>
    </w:p>
    <w:p w14:paraId="0710285D" w14:textId="77777777" w:rsidR="008C090E" w:rsidRPr="00645F61" w:rsidRDefault="008C090E" w:rsidP="008C090E">
      <w:pPr>
        <w:ind w:firstLine="720"/>
        <w:rPr>
          <w:rFonts w:ascii="Times New Roman" w:eastAsia="Times New Roman" w:hAnsi="Times New Roman" w:cs="Times New Roman"/>
        </w:rPr>
      </w:pPr>
      <w:r w:rsidRPr="00645F61">
        <w:rPr>
          <w:rFonts w:ascii="Times New Roman" w:eastAsia="Times New Roman" w:hAnsi="Times New Roman" w:cs="Times New Roman"/>
        </w:rPr>
        <w:t xml:space="preserve">• Is there a moral difference? </w:t>
      </w:r>
    </w:p>
    <w:p w14:paraId="11E93CDF" w14:textId="77777777" w:rsidR="008C090E" w:rsidRDefault="008C090E" w:rsidP="008C090E">
      <w:pPr>
        <w:rPr>
          <w:b/>
        </w:rPr>
      </w:pPr>
    </w:p>
    <w:p w14:paraId="3BD0FC9F" w14:textId="77777777" w:rsidR="008C090E" w:rsidRDefault="008C090E" w:rsidP="008C090E">
      <w:pPr>
        <w:rPr>
          <w:b/>
        </w:rPr>
      </w:pPr>
    </w:p>
    <w:p w14:paraId="5B782FC9" w14:textId="77777777" w:rsidR="008C090E" w:rsidRDefault="008C090E" w:rsidP="008C090E">
      <w:pPr>
        <w:rPr>
          <w:rFonts w:ascii="Times New Roman" w:eastAsia="Times New Roman" w:hAnsi="Times New Roman" w:cs="Times New Roman"/>
        </w:rPr>
      </w:pPr>
      <w:r w:rsidRPr="00645F61">
        <w:rPr>
          <w:rFonts w:ascii="Times New Roman" w:eastAsia="Times New Roman" w:hAnsi="Times New Roman" w:cs="Times New Roman"/>
        </w:rPr>
        <w:sym w:font="Wingdings" w:char="F0E0"/>
      </w:r>
      <w:r>
        <w:rPr>
          <w:rFonts w:ascii="Times New Roman" w:eastAsia="Times New Roman" w:hAnsi="Times New Roman" w:cs="Times New Roman"/>
        </w:rPr>
        <w:t xml:space="preserve"> </w:t>
      </w:r>
      <w:r w:rsidRPr="00645F61">
        <w:rPr>
          <w:rFonts w:ascii="Times New Roman" w:eastAsia="Times New Roman" w:hAnsi="Times New Roman" w:cs="Times New Roman"/>
        </w:rPr>
        <w:t xml:space="preserve">Principle of autonomy and self-determination </w:t>
      </w:r>
    </w:p>
    <w:p w14:paraId="2CCE0B8F" w14:textId="77777777" w:rsidR="008C090E" w:rsidRDefault="008C090E" w:rsidP="008C090E">
      <w:pPr>
        <w:ind w:firstLine="720"/>
        <w:rPr>
          <w:rFonts w:ascii="Times New Roman" w:eastAsia="Times New Roman" w:hAnsi="Times New Roman" w:cs="Times New Roman"/>
        </w:rPr>
      </w:pPr>
      <w:r w:rsidRPr="00645F61">
        <w:rPr>
          <w:rFonts w:ascii="Times New Roman" w:eastAsia="Times New Roman" w:hAnsi="Times New Roman" w:cs="Times New Roman"/>
        </w:rPr>
        <w:t xml:space="preserve">• this extends to deciding the “manner and timing” of their dying and death... </w:t>
      </w:r>
    </w:p>
    <w:p w14:paraId="779E491C" w14:textId="77777777" w:rsidR="008C090E" w:rsidRDefault="008C090E" w:rsidP="008C090E">
      <w:pPr>
        <w:rPr>
          <w:rFonts w:ascii="Times New Roman" w:eastAsia="Times New Roman" w:hAnsi="Times New Roman" w:cs="Times New Roman"/>
        </w:rPr>
      </w:pPr>
    </w:p>
    <w:p w14:paraId="0E67A10D" w14:textId="77777777" w:rsidR="008C090E" w:rsidRDefault="008C090E" w:rsidP="008C090E">
      <w:pPr>
        <w:rPr>
          <w:rFonts w:ascii="Times New Roman" w:eastAsia="Times New Roman" w:hAnsi="Times New Roman" w:cs="Times New Roman"/>
        </w:rPr>
      </w:pPr>
      <w:r w:rsidRPr="00645F61">
        <w:rPr>
          <w:rFonts w:ascii="Times New Roman" w:eastAsia="Times New Roman" w:hAnsi="Times New Roman" w:cs="Times New Roman"/>
        </w:rPr>
        <w:sym w:font="Wingdings" w:char="F0E0"/>
      </w:r>
      <w:r>
        <w:rPr>
          <w:rFonts w:ascii="Times New Roman" w:eastAsia="Times New Roman" w:hAnsi="Times New Roman" w:cs="Times New Roman"/>
        </w:rPr>
        <w:t xml:space="preserve"> </w:t>
      </w:r>
      <w:r w:rsidRPr="00645F61">
        <w:rPr>
          <w:rFonts w:ascii="Times New Roman" w:eastAsia="Times New Roman" w:hAnsi="Times New Roman" w:cs="Times New Roman"/>
        </w:rPr>
        <w:t xml:space="preserve">Principle of beneficence </w:t>
      </w:r>
    </w:p>
    <w:p w14:paraId="389A1629" w14:textId="77777777" w:rsidR="008C090E" w:rsidRDefault="008C090E" w:rsidP="008C090E">
      <w:pPr>
        <w:ind w:left="720"/>
        <w:rPr>
          <w:rFonts w:ascii="Times New Roman" w:eastAsia="Times New Roman" w:hAnsi="Times New Roman" w:cs="Times New Roman"/>
        </w:rPr>
      </w:pPr>
      <w:r w:rsidRPr="00645F61">
        <w:rPr>
          <w:rFonts w:ascii="Times New Roman" w:eastAsia="Times New Roman" w:hAnsi="Times New Roman" w:cs="Times New Roman"/>
        </w:rPr>
        <w:t xml:space="preserve">• euthanasia promotes the patient’s well-being if their life is a burden that can be alleviated... </w:t>
      </w:r>
    </w:p>
    <w:p w14:paraId="0A5103B5" w14:textId="77777777" w:rsidR="008C090E" w:rsidRPr="00645F61" w:rsidRDefault="008C090E" w:rsidP="008C090E">
      <w:pPr>
        <w:ind w:firstLine="720"/>
        <w:rPr>
          <w:rFonts w:ascii="Times New Roman" w:eastAsia="Times New Roman" w:hAnsi="Times New Roman" w:cs="Times New Roman"/>
        </w:rPr>
      </w:pPr>
      <w:r w:rsidRPr="00645F61">
        <w:rPr>
          <w:rFonts w:ascii="Times New Roman" w:eastAsia="Times New Roman" w:hAnsi="Times New Roman" w:cs="Times New Roman"/>
        </w:rPr>
        <w:t xml:space="preserve">• If the physician is not willing, the patient should be transferred... </w:t>
      </w:r>
    </w:p>
    <w:p w14:paraId="6107DDF1" w14:textId="77777777" w:rsidR="008C090E" w:rsidRDefault="008C090E" w:rsidP="008C090E">
      <w:pPr>
        <w:rPr>
          <w:rFonts w:ascii="Times New Roman" w:eastAsia="Times New Roman" w:hAnsi="Times New Roman" w:cs="Times New Roman"/>
        </w:rPr>
      </w:pPr>
    </w:p>
    <w:p w14:paraId="05DA4052" w14:textId="77777777" w:rsidR="008C090E" w:rsidRDefault="008C090E" w:rsidP="008C090E">
      <w:pPr>
        <w:rPr>
          <w:rFonts w:ascii="Times New Roman" w:eastAsia="Times New Roman" w:hAnsi="Times New Roman" w:cs="Times New Roman"/>
        </w:rPr>
      </w:pPr>
      <w:r w:rsidRPr="00645F61">
        <w:rPr>
          <w:rFonts w:ascii="Times New Roman" w:eastAsia="Times New Roman" w:hAnsi="Times New Roman" w:cs="Times New Roman"/>
        </w:rPr>
        <w:sym w:font="Wingdings" w:char="F0E0"/>
      </w:r>
      <w:r>
        <w:rPr>
          <w:rFonts w:ascii="Times New Roman" w:eastAsia="Times New Roman" w:hAnsi="Times New Roman" w:cs="Times New Roman"/>
        </w:rPr>
        <w:t xml:space="preserve"> </w:t>
      </w:r>
      <w:r w:rsidRPr="00645F61">
        <w:rPr>
          <w:rFonts w:ascii="Times New Roman" w:eastAsia="Times New Roman" w:hAnsi="Times New Roman" w:cs="Times New Roman"/>
        </w:rPr>
        <w:t xml:space="preserve">Is euthanasia “murder”? </w:t>
      </w:r>
    </w:p>
    <w:p w14:paraId="20E22E22" w14:textId="77777777" w:rsidR="008C090E" w:rsidRDefault="008C090E" w:rsidP="008C090E">
      <w:pPr>
        <w:ind w:firstLine="720"/>
        <w:rPr>
          <w:rFonts w:ascii="Times New Roman" w:eastAsia="Times New Roman" w:hAnsi="Times New Roman" w:cs="Times New Roman"/>
        </w:rPr>
      </w:pPr>
      <w:r w:rsidRPr="00645F61">
        <w:rPr>
          <w:rFonts w:ascii="Times New Roman" w:eastAsia="Times New Roman" w:hAnsi="Times New Roman" w:cs="Times New Roman"/>
        </w:rPr>
        <w:t xml:space="preserve">• Brock rejects this argument, since he argues there is no moral difference between killing and allowing to die... </w:t>
      </w:r>
    </w:p>
    <w:p w14:paraId="20108580" w14:textId="77777777" w:rsidR="008C090E" w:rsidRDefault="008C090E" w:rsidP="008C090E">
      <w:pPr>
        <w:ind w:firstLine="720"/>
        <w:rPr>
          <w:rFonts w:ascii="Times New Roman" w:eastAsia="Times New Roman" w:hAnsi="Times New Roman" w:cs="Times New Roman"/>
        </w:rPr>
      </w:pPr>
    </w:p>
    <w:p w14:paraId="34DE4D5A" w14:textId="77777777" w:rsidR="008C090E" w:rsidRDefault="008C090E" w:rsidP="008C090E">
      <w:pPr>
        <w:rPr>
          <w:rFonts w:ascii="Times New Roman" w:eastAsia="Times New Roman" w:hAnsi="Times New Roman" w:cs="Times New Roman"/>
        </w:rPr>
      </w:pPr>
      <w:r w:rsidRPr="00645F61">
        <w:rPr>
          <w:rFonts w:ascii="Times New Roman" w:eastAsia="Times New Roman" w:hAnsi="Times New Roman" w:cs="Times New Roman"/>
        </w:rPr>
        <w:sym w:font="Wingdings" w:char="F0E0"/>
      </w:r>
      <w:r>
        <w:rPr>
          <w:rFonts w:ascii="Times New Roman" w:eastAsia="Times New Roman" w:hAnsi="Times New Roman" w:cs="Times New Roman"/>
        </w:rPr>
        <w:t xml:space="preserve"> </w:t>
      </w:r>
      <w:r w:rsidRPr="00645F61">
        <w:rPr>
          <w:rFonts w:ascii="Times New Roman" w:eastAsia="Times New Roman" w:hAnsi="Times New Roman" w:cs="Times New Roman"/>
        </w:rPr>
        <w:t xml:space="preserve"> Is the role of a physician a “healer” and not a “killer”?</w:t>
      </w:r>
    </w:p>
    <w:p w14:paraId="4F4A44F8" w14:textId="77777777" w:rsidR="008C090E" w:rsidRDefault="008C090E" w:rsidP="008C090E">
      <w:pPr>
        <w:ind w:firstLine="720"/>
        <w:rPr>
          <w:rFonts w:ascii="Times New Roman" w:eastAsia="Times New Roman" w:hAnsi="Times New Roman" w:cs="Times New Roman"/>
        </w:rPr>
      </w:pPr>
      <w:r w:rsidRPr="00645F61">
        <w:rPr>
          <w:rFonts w:ascii="Times New Roman" w:eastAsia="Times New Roman" w:hAnsi="Times New Roman" w:cs="Times New Roman"/>
        </w:rPr>
        <w:t xml:space="preserve"> • A wrongful killing (murder) is wrong because of the removal of a valued future... but this isn’t the case in euthanasia... </w:t>
      </w:r>
    </w:p>
    <w:p w14:paraId="6F44BEAC" w14:textId="77777777" w:rsidR="008C090E" w:rsidRDefault="008C090E" w:rsidP="008C090E">
      <w:pPr>
        <w:rPr>
          <w:rFonts w:ascii="Times New Roman" w:eastAsia="Times New Roman" w:hAnsi="Times New Roman" w:cs="Times New Roman"/>
        </w:rPr>
      </w:pPr>
    </w:p>
    <w:p w14:paraId="3B53D1DB" w14:textId="77777777" w:rsidR="008C090E" w:rsidRDefault="008C090E" w:rsidP="008C090E">
      <w:pPr>
        <w:rPr>
          <w:rFonts w:ascii="Times New Roman" w:eastAsia="Times New Roman" w:hAnsi="Times New Roman" w:cs="Times New Roman"/>
        </w:rPr>
      </w:pPr>
      <w:r w:rsidRPr="00645F61">
        <w:rPr>
          <w:rFonts w:ascii="Times New Roman" w:eastAsia="Times New Roman" w:hAnsi="Times New Roman" w:cs="Times New Roman"/>
        </w:rPr>
        <w:sym w:font="Wingdings" w:char="F0E0"/>
      </w:r>
      <w:r>
        <w:rPr>
          <w:rFonts w:ascii="Times New Roman" w:eastAsia="Times New Roman" w:hAnsi="Times New Roman" w:cs="Times New Roman"/>
        </w:rPr>
        <w:t xml:space="preserve"> </w:t>
      </w:r>
      <w:r w:rsidRPr="00645F61">
        <w:rPr>
          <w:rFonts w:ascii="Times New Roman" w:eastAsia="Times New Roman" w:hAnsi="Times New Roman" w:cs="Times New Roman"/>
        </w:rPr>
        <w:t xml:space="preserve">Slippery slope arguments against euthanasia? </w:t>
      </w:r>
    </w:p>
    <w:p w14:paraId="19A6A4B0" w14:textId="77777777" w:rsidR="008C090E" w:rsidRDefault="008C090E" w:rsidP="008C090E">
      <w:pPr>
        <w:rPr>
          <w:rFonts w:ascii="Times New Roman" w:eastAsia="Times New Roman" w:hAnsi="Times New Roman" w:cs="Times New Roman"/>
        </w:rPr>
      </w:pPr>
    </w:p>
    <w:p w14:paraId="2908BD85" w14:textId="77777777" w:rsidR="008C090E" w:rsidRDefault="008C090E" w:rsidP="008C090E">
      <w:pPr>
        <w:rPr>
          <w:rFonts w:ascii="Times New Roman" w:eastAsia="Times New Roman" w:hAnsi="Times New Roman" w:cs="Times New Roman"/>
          <w:b/>
        </w:rPr>
      </w:pPr>
      <w:r w:rsidRPr="00645F61">
        <w:rPr>
          <w:rFonts w:ascii="Times New Roman" w:eastAsia="Times New Roman" w:hAnsi="Times New Roman" w:cs="Times New Roman"/>
        </w:rPr>
        <w:t>“</w:t>
      </w:r>
      <w:r w:rsidRPr="00645F61">
        <w:rPr>
          <w:rFonts w:ascii="Times New Roman" w:eastAsia="Times New Roman" w:hAnsi="Times New Roman" w:cs="Times New Roman"/>
          <w:b/>
        </w:rPr>
        <w:t>Against the Right to Die,” by</w:t>
      </w:r>
      <w:r>
        <w:rPr>
          <w:rFonts w:ascii="Times New Roman" w:eastAsia="Times New Roman" w:hAnsi="Times New Roman" w:cs="Times New Roman"/>
          <w:b/>
        </w:rPr>
        <w:t xml:space="preserve">- </w:t>
      </w:r>
      <w:r w:rsidRPr="00645F61">
        <w:rPr>
          <w:rFonts w:ascii="Times New Roman" w:eastAsia="Times New Roman" w:hAnsi="Times New Roman" w:cs="Times New Roman"/>
          <w:b/>
        </w:rPr>
        <w:t xml:space="preserve"> J. DAVID VELLEMAN (See Information Sheet 4)</w:t>
      </w:r>
    </w:p>
    <w:p w14:paraId="4F5B5907" w14:textId="77777777" w:rsidR="008C090E" w:rsidRDefault="008C090E" w:rsidP="008C090E">
      <w:pPr>
        <w:rPr>
          <w:rFonts w:ascii="Times New Roman" w:eastAsia="Times New Roman" w:hAnsi="Times New Roman" w:cs="Times New Roman"/>
          <w:b/>
        </w:rPr>
      </w:pPr>
    </w:p>
    <w:p w14:paraId="7E7346D8" w14:textId="77777777" w:rsidR="008C090E" w:rsidRDefault="008C090E" w:rsidP="008C090E">
      <w:pPr>
        <w:rPr>
          <w:rFonts w:ascii="Times New Roman" w:eastAsia="Times New Roman" w:hAnsi="Times New Roman" w:cs="Times New Roman"/>
        </w:rPr>
      </w:pPr>
      <w:r w:rsidRPr="00645F61">
        <w:rPr>
          <w:rFonts w:ascii="Times New Roman" w:eastAsia="Times New Roman" w:hAnsi="Times New Roman" w:cs="Times New Roman"/>
        </w:rPr>
        <w:sym w:font="Wingdings" w:char="F0E0"/>
      </w:r>
      <w:r>
        <w:rPr>
          <w:rFonts w:ascii="Times New Roman" w:eastAsia="Times New Roman" w:hAnsi="Times New Roman" w:cs="Times New Roman"/>
        </w:rPr>
        <w:t xml:space="preserve"> </w:t>
      </w:r>
      <w:r w:rsidRPr="00645F61">
        <w:rPr>
          <w:rFonts w:ascii="Times New Roman" w:eastAsia="Times New Roman" w:hAnsi="Times New Roman" w:cs="Times New Roman"/>
        </w:rPr>
        <w:t xml:space="preserve"> Is it true that: </w:t>
      </w:r>
      <w:r>
        <w:rPr>
          <w:rFonts w:ascii="Times New Roman" w:eastAsia="Times New Roman" w:hAnsi="Times New Roman" w:cs="Times New Roman"/>
        </w:rPr>
        <w:t xml:space="preserve">“the more options the better!” </w:t>
      </w:r>
    </w:p>
    <w:p w14:paraId="2771BC7D" w14:textId="77777777" w:rsidR="008C090E" w:rsidRDefault="008C090E" w:rsidP="008C090E">
      <w:pPr>
        <w:rPr>
          <w:rFonts w:ascii="Times New Roman" w:eastAsia="Times New Roman" w:hAnsi="Times New Roman" w:cs="Times New Roman"/>
        </w:rPr>
      </w:pPr>
      <w:r w:rsidRPr="00645F61">
        <w:rPr>
          <w:rFonts w:ascii="Times New Roman" w:eastAsia="Times New Roman" w:hAnsi="Times New Roman" w:cs="Times New Roman"/>
        </w:rPr>
        <w:sym w:font="Wingdings" w:char="F0E0"/>
      </w:r>
      <w:r w:rsidRPr="00645F61">
        <w:rPr>
          <w:rFonts w:ascii="Times New Roman" w:eastAsia="Times New Roman" w:hAnsi="Times New Roman" w:cs="Times New Roman"/>
        </w:rPr>
        <w:t xml:space="preserve"> Should an entitlement to euthanasia come from “autonomous” decision by the patient or through the “benevolence” of the physician? </w:t>
      </w:r>
    </w:p>
    <w:p w14:paraId="5158D02A" w14:textId="77777777" w:rsidR="008C090E" w:rsidRDefault="008C090E" w:rsidP="008C090E">
      <w:pPr>
        <w:ind w:left="720"/>
        <w:rPr>
          <w:rFonts w:ascii="Times New Roman" w:eastAsia="Times New Roman" w:hAnsi="Times New Roman" w:cs="Times New Roman"/>
        </w:rPr>
      </w:pPr>
      <w:r w:rsidRPr="00645F61">
        <w:rPr>
          <w:rFonts w:ascii="Times New Roman" w:eastAsia="Times New Roman" w:hAnsi="Times New Roman" w:cs="Times New Roman"/>
        </w:rPr>
        <w:t>• why is a “positive” right potentially inappropriate, while physicians are still justified in performing euthanasia...</w:t>
      </w:r>
    </w:p>
    <w:p w14:paraId="5736C368" w14:textId="77777777" w:rsidR="008C090E" w:rsidRDefault="008C090E" w:rsidP="008C090E">
      <w:pPr>
        <w:ind w:left="720"/>
        <w:rPr>
          <w:rFonts w:ascii="Times New Roman" w:eastAsia="Times New Roman" w:hAnsi="Times New Roman" w:cs="Times New Roman"/>
        </w:rPr>
      </w:pPr>
      <w:r w:rsidRPr="00645F61">
        <w:rPr>
          <w:rFonts w:ascii="Times New Roman" w:eastAsia="Times New Roman" w:hAnsi="Times New Roman" w:cs="Times New Roman"/>
        </w:rPr>
        <w:t xml:space="preserve"> • where is the decision made... </w:t>
      </w:r>
    </w:p>
    <w:p w14:paraId="6AF3590D" w14:textId="77777777" w:rsidR="008C090E" w:rsidRPr="00645F61" w:rsidRDefault="008C090E" w:rsidP="008C090E">
      <w:pPr>
        <w:ind w:left="720"/>
        <w:rPr>
          <w:rFonts w:ascii="Times New Roman" w:eastAsia="Times New Roman" w:hAnsi="Times New Roman" w:cs="Times New Roman"/>
        </w:rPr>
      </w:pPr>
      <w:r w:rsidRPr="00645F61">
        <w:rPr>
          <w:rFonts w:ascii="Times New Roman" w:eastAsia="Times New Roman" w:hAnsi="Times New Roman" w:cs="Times New Roman"/>
        </w:rPr>
        <w:t xml:space="preserve">• But, how can having more options be a “harm”? </w:t>
      </w:r>
    </w:p>
    <w:p w14:paraId="14AC339F" w14:textId="77777777" w:rsidR="008C090E" w:rsidRPr="00645F61" w:rsidRDefault="008C090E" w:rsidP="008C090E">
      <w:pPr>
        <w:rPr>
          <w:rFonts w:ascii="Times New Roman" w:eastAsia="Times New Roman" w:hAnsi="Times New Roman" w:cs="Times New Roman"/>
        </w:rPr>
      </w:pPr>
    </w:p>
    <w:p w14:paraId="2D4523D1" w14:textId="77777777" w:rsidR="008C090E" w:rsidRDefault="008C090E" w:rsidP="008C090E">
      <w:pPr>
        <w:rPr>
          <w:rFonts w:ascii="Times New Roman" w:eastAsia="Times New Roman" w:hAnsi="Times New Roman" w:cs="Times New Roman"/>
        </w:rPr>
      </w:pPr>
      <w:r w:rsidRPr="00645F61">
        <w:rPr>
          <w:b/>
        </w:rPr>
        <w:sym w:font="Wingdings" w:char="F0E0"/>
      </w:r>
      <w:r>
        <w:rPr>
          <w:b/>
        </w:rPr>
        <w:t xml:space="preserve"> </w:t>
      </w:r>
      <w:r w:rsidRPr="00645F61">
        <w:rPr>
          <w:rFonts w:ascii="Times New Roman" w:eastAsia="Times New Roman" w:hAnsi="Times New Roman" w:cs="Times New Roman"/>
        </w:rPr>
        <w:t xml:space="preserve"> Dinner with Dr. Landes</w:t>
      </w:r>
    </w:p>
    <w:p w14:paraId="507BE696" w14:textId="77777777" w:rsidR="008C090E" w:rsidRDefault="008C090E" w:rsidP="008C090E">
      <w:pPr>
        <w:ind w:left="720" w:firstLine="60"/>
        <w:rPr>
          <w:rFonts w:ascii="Times New Roman" w:eastAsia="Times New Roman" w:hAnsi="Times New Roman" w:cs="Times New Roman"/>
        </w:rPr>
      </w:pPr>
      <w:r w:rsidRPr="00645F61">
        <w:rPr>
          <w:rFonts w:ascii="Times New Roman" w:eastAsia="Times New Roman" w:hAnsi="Times New Roman" w:cs="Times New Roman"/>
        </w:rPr>
        <w:t xml:space="preserve">• The “status quo” now has to be explicitly chosen... </w:t>
      </w:r>
    </w:p>
    <w:p w14:paraId="3C49E448" w14:textId="77777777" w:rsidR="008C090E" w:rsidRDefault="008C090E" w:rsidP="008C090E">
      <w:pPr>
        <w:ind w:left="720" w:firstLine="60"/>
        <w:rPr>
          <w:rFonts w:ascii="Times New Roman" w:eastAsia="Times New Roman" w:hAnsi="Times New Roman" w:cs="Times New Roman"/>
        </w:rPr>
      </w:pPr>
      <w:r w:rsidRPr="00645F61">
        <w:rPr>
          <w:rFonts w:ascii="Times New Roman" w:eastAsia="Times New Roman" w:hAnsi="Times New Roman" w:cs="Times New Roman"/>
        </w:rPr>
        <w:t>• My invitation has deprived you of having the status quo by default.</w:t>
      </w:r>
    </w:p>
    <w:p w14:paraId="79C7652F" w14:textId="77777777" w:rsidR="008C090E" w:rsidRDefault="008C090E" w:rsidP="008C090E">
      <w:pPr>
        <w:rPr>
          <w:rFonts w:ascii="Times New Roman" w:eastAsia="Times New Roman" w:hAnsi="Times New Roman" w:cs="Times New Roman"/>
        </w:rPr>
      </w:pPr>
      <w:r w:rsidRPr="00645F61">
        <w:rPr>
          <w:rFonts w:ascii="Times New Roman" w:eastAsia="Times New Roman" w:hAnsi="Times New Roman" w:cs="Times New Roman"/>
        </w:rPr>
        <w:sym w:font="Wingdings" w:char="F0E0"/>
      </w:r>
      <w:r>
        <w:rPr>
          <w:rFonts w:ascii="Times New Roman" w:eastAsia="Times New Roman" w:hAnsi="Times New Roman" w:cs="Times New Roman"/>
        </w:rPr>
        <w:t xml:space="preserve"> </w:t>
      </w:r>
      <w:proofErr w:type="gramStart"/>
      <w:r>
        <w:rPr>
          <w:rFonts w:ascii="Times New Roman" w:eastAsia="Times New Roman" w:hAnsi="Times New Roman" w:cs="Times New Roman"/>
        </w:rPr>
        <w:t>•</w:t>
      </w:r>
      <w:r w:rsidRPr="00645F61">
        <w:rPr>
          <w:rFonts w:ascii="Times New Roman" w:eastAsia="Times New Roman" w:hAnsi="Times New Roman" w:cs="Times New Roman"/>
        </w:rPr>
        <w:t>“</w:t>
      </w:r>
      <w:proofErr w:type="gramEnd"/>
      <w:r w:rsidRPr="00645F61">
        <w:rPr>
          <w:rFonts w:ascii="Times New Roman" w:eastAsia="Times New Roman" w:hAnsi="Times New Roman" w:cs="Times New Roman"/>
        </w:rPr>
        <w:t xml:space="preserve">The most important way in which the option of euthanasia may harm patients (…) is that it will deny them the possibility of staying alive by default” (p. 673). </w:t>
      </w:r>
    </w:p>
    <w:p w14:paraId="7181C3C4" w14:textId="77777777" w:rsidR="008C090E" w:rsidRDefault="008C090E" w:rsidP="008C090E">
      <w:pPr>
        <w:ind w:firstLine="720"/>
        <w:rPr>
          <w:rFonts w:ascii="Times New Roman" w:eastAsia="Times New Roman" w:hAnsi="Times New Roman" w:cs="Times New Roman"/>
        </w:rPr>
      </w:pPr>
      <w:r w:rsidRPr="00645F61">
        <w:rPr>
          <w:rFonts w:ascii="Times New Roman" w:eastAsia="Times New Roman" w:hAnsi="Times New Roman" w:cs="Times New Roman"/>
        </w:rPr>
        <w:t xml:space="preserve">• Implicitly or explicitly asking: “why do you continue to continue on?” </w:t>
      </w:r>
    </w:p>
    <w:p w14:paraId="1A40349C" w14:textId="77777777" w:rsidR="008C090E" w:rsidRDefault="008C090E" w:rsidP="008C090E">
      <w:pPr>
        <w:ind w:left="720"/>
        <w:rPr>
          <w:rFonts w:ascii="Times New Roman" w:eastAsia="Times New Roman" w:hAnsi="Times New Roman" w:cs="Times New Roman"/>
        </w:rPr>
      </w:pPr>
      <w:r w:rsidRPr="00645F61">
        <w:rPr>
          <w:rFonts w:ascii="Times New Roman" w:eastAsia="Times New Roman" w:hAnsi="Times New Roman" w:cs="Times New Roman"/>
        </w:rPr>
        <w:t>• The vulnerable patient has now another burden, the burden of justifying their own continued existence...</w:t>
      </w:r>
    </w:p>
    <w:p w14:paraId="2C2F08A2" w14:textId="77777777" w:rsidR="008C090E" w:rsidRDefault="008C090E" w:rsidP="008C090E">
      <w:pPr>
        <w:rPr>
          <w:rFonts w:ascii="Times New Roman" w:eastAsia="Times New Roman" w:hAnsi="Times New Roman" w:cs="Times New Roman"/>
        </w:rPr>
      </w:pPr>
    </w:p>
    <w:p w14:paraId="236AFF07" w14:textId="77777777" w:rsidR="008C090E" w:rsidRDefault="008C090E" w:rsidP="008C090E">
      <w:pPr>
        <w:rPr>
          <w:rFonts w:ascii="Times New Roman" w:eastAsia="Times New Roman" w:hAnsi="Times New Roman" w:cs="Times New Roman"/>
        </w:rPr>
      </w:pPr>
      <w:r w:rsidRPr="00645F61">
        <w:rPr>
          <w:rFonts w:ascii="Times New Roman" w:eastAsia="Times New Roman" w:hAnsi="Times New Roman" w:cs="Times New Roman"/>
        </w:rPr>
        <w:sym w:font="Wingdings" w:char="F0E0"/>
      </w:r>
      <w:r w:rsidRPr="00645F61">
        <w:rPr>
          <w:rFonts w:ascii="Times New Roman" w:eastAsia="Times New Roman" w:hAnsi="Times New Roman" w:cs="Times New Roman"/>
        </w:rPr>
        <w:t xml:space="preserve"> unless he [or she] can explain, to the satisfaction of others, why he [or she] chooses to exist, his [or her] only remaining reasons for existence may vanish. (675) </w:t>
      </w:r>
    </w:p>
    <w:p w14:paraId="5AC670A8" w14:textId="77777777" w:rsidR="008C090E" w:rsidRPr="00645F61" w:rsidRDefault="008C090E" w:rsidP="008C090E">
      <w:pPr>
        <w:ind w:left="720"/>
        <w:rPr>
          <w:rFonts w:ascii="Times New Roman" w:eastAsia="Times New Roman" w:hAnsi="Times New Roman" w:cs="Times New Roman"/>
        </w:rPr>
      </w:pPr>
      <w:r w:rsidRPr="00645F61">
        <w:rPr>
          <w:rFonts w:ascii="Times New Roman" w:eastAsia="Times New Roman" w:hAnsi="Times New Roman" w:cs="Times New Roman"/>
        </w:rPr>
        <w:t xml:space="preserve">• entitlement to die, should come from the physician through beneficence... not autonomy... </w:t>
      </w:r>
    </w:p>
    <w:p w14:paraId="09DCB0F4" w14:textId="77777777" w:rsidR="008C090E" w:rsidRPr="00645F61" w:rsidRDefault="008C090E" w:rsidP="008C090E">
      <w:pPr>
        <w:rPr>
          <w:rFonts w:ascii="Times New Roman" w:eastAsia="Times New Roman" w:hAnsi="Times New Roman" w:cs="Times New Roman"/>
        </w:rPr>
      </w:pPr>
    </w:p>
    <w:p w14:paraId="727D44E6" w14:textId="77777777" w:rsidR="008C090E" w:rsidRDefault="008C090E" w:rsidP="008C090E">
      <w:pPr>
        <w:rPr>
          <w:b/>
        </w:rPr>
      </w:pPr>
    </w:p>
    <w:p w14:paraId="4AC9179A" w14:textId="77777777" w:rsidR="008C090E" w:rsidRPr="00645F61" w:rsidRDefault="008C090E" w:rsidP="008C090E">
      <w:pPr>
        <w:rPr>
          <w:rFonts w:ascii="Times New Roman" w:eastAsia="Times New Roman" w:hAnsi="Times New Roman" w:cs="Times New Roman"/>
          <w:b/>
        </w:rPr>
      </w:pPr>
      <w:r w:rsidRPr="00645F61">
        <w:rPr>
          <w:rFonts w:ascii="Times New Roman" w:eastAsia="Times New Roman" w:hAnsi="Times New Roman" w:cs="Times New Roman"/>
          <w:b/>
        </w:rPr>
        <w:t xml:space="preserve">“Active and Passive Euthanasia” </w:t>
      </w:r>
      <w:r>
        <w:rPr>
          <w:rFonts w:ascii="Times New Roman" w:eastAsia="Times New Roman" w:hAnsi="Times New Roman" w:cs="Times New Roman"/>
          <w:b/>
        </w:rPr>
        <w:t xml:space="preserve">- </w:t>
      </w:r>
      <w:r w:rsidRPr="00645F61">
        <w:rPr>
          <w:rFonts w:ascii="Times New Roman" w:eastAsia="Times New Roman" w:hAnsi="Times New Roman" w:cs="Times New Roman"/>
          <w:b/>
        </w:rPr>
        <w:t>JAMES RACHELS</w:t>
      </w:r>
    </w:p>
    <w:p w14:paraId="1F9B4617" w14:textId="77777777" w:rsidR="008C090E" w:rsidRDefault="008C090E" w:rsidP="008C090E">
      <w:pPr>
        <w:rPr>
          <w:b/>
        </w:rPr>
      </w:pPr>
    </w:p>
    <w:p w14:paraId="22DC9D59" w14:textId="77777777" w:rsidR="008C090E" w:rsidRDefault="008C090E" w:rsidP="008C090E">
      <w:pPr>
        <w:rPr>
          <w:rFonts w:ascii="Times New Roman" w:eastAsia="Times New Roman" w:hAnsi="Times New Roman" w:cs="Times New Roman"/>
        </w:rPr>
      </w:pPr>
      <w:r w:rsidRPr="00645F61">
        <w:rPr>
          <w:rFonts w:ascii="Times New Roman" w:eastAsia="Times New Roman" w:hAnsi="Times New Roman" w:cs="Times New Roman"/>
        </w:rPr>
        <w:sym w:font="Wingdings" w:char="F0E0"/>
      </w:r>
      <w:r>
        <w:rPr>
          <w:rFonts w:ascii="Times New Roman" w:eastAsia="Times New Roman" w:hAnsi="Times New Roman" w:cs="Times New Roman"/>
        </w:rPr>
        <w:t xml:space="preserve"> </w:t>
      </w:r>
      <w:r w:rsidRPr="00645F61">
        <w:rPr>
          <w:rFonts w:ascii="Times New Roman" w:eastAsia="Times New Roman" w:hAnsi="Times New Roman" w:cs="Times New Roman"/>
        </w:rPr>
        <w:t xml:space="preserve">Passive euthanasia, which has intention of ending suffering by killing, can cause more harm... so the choice should be for active euthanasia... </w:t>
      </w:r>
    </w:p>
    <w:p w14:paraId="048D33A1" w14:textId="77777777" w:rsidR="008C090E" w:rsidRDefault="008C090E" w:rsidP="008C090E">
      <w:pPr>
        <w:rPr>
          <w:rFonts w:ascii="Times New Roman" w:eastAsia="Times New Roman" w:hAnsi="Times New Roman" w:cs="Times New Roman"/>
        </w:rPr>
      </w:pPr>
    </w:p>
    <w:p w14:paraId="3802683A" w14:textId="77777777" w:rsidR="008C090E" w:rsidRDefault="008C090E" w:rsidP="008C090E">
      <w:pPr>
        <w:rPr>
          <w:rFonts w:ascii="Times New Roman" w:eastAsia="Times New Roman" w:hAnsi="Times New Roman" w:cs="Times New Roman"/>
        </w:rPr>
      </w:pPr>
      <w:r w:rsidRPr="00645F61">
        <w:rPr>
          <w:rFonts w:ascii="Times New Roman" w:eastAsia="Times New Roman" w:hAnsi="Times New Roman" w:cs="Times New Roman"/>
        </w:rPr>
        <w:sym w:font="Wingdings" w:char="F0E0"/>
      </w:r>
      <w:r w:rsidRPr="00645F61">
        <w:rPr>
          <w:rFonts w:ascii="Times New Roman" w:eastAsia="Times New Roman" w:hAnsi="Times New Roman" w:cs="Times New Roman"/>
        </w:rPr>
        <w:t xml:space="preserve"> Baby A vs. Baby B</w:t>
      </w:r>
    </w:p>
    <w:p w14:paraId="4F655083" w14:textId="77777777" w:rsidR="008C090E" w:rsidRDefault="008C090E" w:rsidP="008C090E">
      <w:pPr>
        <w:ind w:firstLine="720"/>
        <w:rPr>
          <w:rFonts w:ascii="Times New Roman" w:eastAsia="Times New Roman" w:hAnsi="Times New Roman" w:cs="Times New Roman"/>
        </w:rPr>
      </w:pPr>
      <w:r w:rsidRPr="00645F61">
        <w:rPr>
          <w:rFonts w:ascii="Times New Roman" w:eastAsia="Times New Roman" w:hAnsi="Times New Roman" w:cs="Times New Roman"/>
        </w:rPr>
        <w:t xml:space="preserve"> • For Rachel’s, “there is no moral difference between killing and letting die.” </w:t>
      </w:r>
    </w:p>
    <w:p w14:paraId="7CCE8A74" w14:textId="77777777" w:rsidR="008C090E" w:rsidRDefault="008C090E" w:rsidP="008C090E">
      <w:pPr>
        <w:ind w:firstLine="720"/>
        <w:rPr>
          <w:rFonts w:ascii="Times New Roman" w:eastAsia="Times New Roman" w:hAnsi="Times New Roman" w:cs="Times New Roman"/>
        </w:rPr>
      </w:pPr>
      <w:r w:rsidRPr="00645F61">
        <w:rPr>
          <w:rFonts w:ascii="Times New Roman" w:eastAsia="Times New Roman" w:hAnsi="Times New Roman" w:cs="Times New Roman"/>
        </w:rPr>
        <w:t xml:space="preserve">• The “passive” act of euthanasia is, after all, an action! </w:t>
      </w:r>
    </w:p>
    <w:p w14:paraId="1AA26E51" w14:textId="77777777" w:rsidR="008C090E" w:rsidRDefault="008C090E" w:rsidP="008C090E">
      <w:pPr>
        <w:rPr>
          <w:rFonts w:ascii="Times New Roman" w:eastAsia="Times New Roman" w:hAnsi="Times New Roman" w:cs="Times New Roman"/>
        </w:rPr>
      </w:pPr>
    </w:p>
    <w:p w14:paraId="646EDBBC" w14:textId="77777777" w:rsidR="008C090E" w:rsidRPr="00FA6D73" w:rsidRDefault="008C090E" w:rsidP="008C090E">
      <w:pPr>
        <w:rPr>
          <w:rFonts w:ascii="Times New Roman" w:eastAsia="Times New Roman" w:hAnsi="Times New Roman" w:cs="Times New Roman"/>
          <w:b/>
        </w:rPr>
      </w:pPr>
    </w:p>
    <w:p w14:paraId="0BF0B1FD" w14:textId="77777777" w:rsidR="008C090E" w:rsidRPr="00FA6D73" w:rsidRDefault="008C090E" w:rsidP="008C090E">
      <w:pPr>
        <w:rPr>
          <w:rFonts w:ascii="Times New Roman" w:eastAsia="Times New Roman" w:hAnsi="Times New Roman" w:cs="Times New Roman"/>
          <w:b/>
        </w:rPr>
      </w:pPr>
      <w:r w:rsidRPr="00FA6D73">
        <w:rPr>
          <w:rFonts w:ascii="Times New Roman" w:eastAsia="Times New Roman" w:hAnsi="Times New Roman" w:cs="Times New Roman"/>
          <w:b/>
        </w:rPr>
        <w:t xml:space="preserve">“When Self-Determination Runs Amok” </w:t>
      </w:r>
      <w:r>
        <w:rPr>
          <w:rFonts w:ascii="Times New Roman" w:eastAsia="Times New Roman" w:hAnsi="Times New Roman" w:cs="Times New Roman"/>
          <w:b/>
        </w:rPr>
        <w:t>-</w:t>
      </w:r>
      <w:r w:rsidRPr="00FA6D73">
        <w:rPr>
          <w:rFonts w:ascii="Times New Roman" w:eastAsia="Times New Roman" w:hAnsi="Times New Roman" w:cs="Times New Roman"/>
          <w:b/>
        </w:rPr>
        <w:t>DANIEL CALLAHAN</w:t>
      </w:r>
    </w:p>
    <w:p w14:paraId="2BE8DF99" w14:textId="77777777" w:rsidR="008C090E" w:rsidRPr="00645F61" w:rsidRDefault="008C090E" w:rsidP="008C090E">
      <w:pPr>
        <w:rPr>
          <w:rFonts w:ascii="Times New Roman" w:eastAsia="Times New Roman" w:hAnsi="Times New Roman" w:cs="Times New Roman"/>
        </w:rPr>
      </w:pPr>
    </w:p>
    <w:p w14:paraId="1FD6BC43" w14:textId="77777777" w:rsidR="008C090E" w:rsidRDefault="008C090E" w:rsidP="008C090E">
      <w:pPr>
        <w:rPr>
          <w:rFonts w:ascii="Times New Roman" w:eastAsia="Times New Roman" w:hAnsi="Times New Roman" w:cs="Times New Roman"/>
        </w:rPr>
      </w:pPr>
      <w:r w:rsidRPr="00FA6D73">
        <w:rPr>
          <w:b/>
        </w:rPr>
        <w:sym w:font="Wingdings" w:char="F0E0"/>
      </w:r>
      <w:r>
        <w:rPr>
          <w:b/>
        </w:rPr>
        <w:t xml:space="preserve"> </w:t>
      </w:r>
      <w:r w:rsidRPr="008D1F16">
        <w:rPr>
          <w:rFonts w:ascii="Times New Roman" w:eastAsia="Times New Roman" w:hAnsi="Times New Roman" w:cs="Times New Roman"/>
        </w:rPr>
        <w:t>To allow euthanasia is to introduce a major change in Western values: the acceptance of</w:t>
      </w:r>
      <w:r>
        <w:rPr>
          <w:rFonts w:ascii="Times New Roman" w:eastAsia="Times New Roman" w:hAnsi="Times New Roman" w:cs="Times New Roman"/>
        </w:rPr>
        <w:t xml:space="preserve"> “</w:t>
      </w:r>
      <w:r w:rsidRPr="008D1F16">
        <w:rPr>
          <w:rFonts w:ascii="Times New Roman" w:eastAsia="Times New Roman" w:hAnsi="Times New Roman" w:cs="Times New Roman"/>
          <w:b/>
        </w:rPr>
        <w:t>consenting adult killing</w:t>
      </w:r>
      <w:r>
        <w:rPr>
          <w:rFonts w:ascii="Times New Roman" w:eastAsia="Times New Roman" w:hAnsi="Times New Roman" w:cs="Times New Roman"/>
        </w:rPr>
        <w:t xml:space="preserve">” ... </w:t>
      </w:r>
    </w:p>
    <w:p w14:paraId="0C011B5A" w14:textId="77777777" w:rsidR="008C090E" w:rsidRDefault="008C090E" w:rsidP="008C090E">
      <w:pPr>
        <w:rPr>
          <w:rFonts w:ascii="Times New Roman" w:eastAsia="Times New Roman" w:hAnsi="Times New Roman" w:cs="Times New Roman"/>
        </w:rPr>
      </w:pPr>
    </w:p>
    <w:p w14:paraId="21830A56" w14:textId="77777777" w:rsidR="008C090E" w:rsidRDefault="008C090E" w:rsidP="008C090E">
      <w:pPr>
        <w:rPr>
          <w:rFonts w:ascii="Times New Roman" w:eastAsia="Times New Roman" w:hAnsi="Times New Roman" w:cs="Times New Roman"/>
        </w:rPr>
      </w:pPr>
      <w:r w:rsidRPr="008D1F16">
        <w:rPr>
          <w:rFonts w:ascii="Times New Roman" w:eastAsia="Times New Roman" w:hAnsi="Times New Roman" w:cs="Times New Roman"/>
        </w:rPr>
        <w:sym w:font="Wingdings" w:char="F0E0"/>
      </w:r>
      <w:r>
        <w:rPr>
          <w:rFonts w:ascii="Times New Roman" w:eastAsia="Times New Roman" w:hAnsi="Times New Roman" w:cs="Times New Roman"/>
        </w:rPr>
        <w:t xml:space="preserve"> </w:t>
      </w:r>
      <w:r w:rsidRPr="008D1F16">
        <w:rPr>
          <w:rFonts w:ascii="Times New Roman" w:eastAsia="Times New Roman" w:hAnsi="Times New Roman" w:cs="Times New Roman"/>
        </w:rPr>
        <w:t xml:space="preserve"> Such a dramatic shift and the impact on the common good it will have, argues Callahan, are not justified by the appeal to</w:t>
      </w:r>
      <w:r>
        <w:rPr>
          <w:rFonts w:ascii="Times New Roman" w:eastAsia="Times New Roman" w:hAnsi="Times New Roman" w:cs="Times New Roman"/>
        </w:rPr>
        <w:t xml:space="preserve"> </w:t>
      </w:r>
      <w:r w:rsidRPr="008D1F16">
        <w:rPr>
          <w:rFonts w:ascii="Times New Roman" w:eastAsia="Times New Roman" w:hAnsi="Times New Roman" w:cs="Times New Roman"/>
          <w:b/>
        </w:rPr>
        <w:t xml:space="preserve">self-determination </w:t>
      </w:r>
      <w:r>
        <w:rPr>
          <w:rFonts w:ascii="Times New Roman" w:eastAsia="Times New Roman" w:hAnsi="Times New Roman" w:cs="Times New Roman"/>
        </w:rPr>
        <w:t xml:space="preserve">(autonomy) </w:t>
      </w:r>
    </w:p>
    <w:p w14:paraId="3B305963" w14:textId="77777777" w:rsidR="008C090E" w:rsidRDefault="008C090E" w:rsidP="008C090E">
      <w:pPr>
        <w:rPr>
          <w:rFonts w:ascii="Times New Roman" w:eastAsia="Times New Roman" w:hAnsi="Times New Roman" w:cs="Times New Roman"/>
        </w:rPr>
      </w:pPr>
    </w:p>
    <w:p w14:paraId="48E20421" w14:textId="77777777" w:rsidR="008C090E" w:rsidRPr="008D1F16" w:rsidRDefault="008C090E" w:rsidP="008C090E">
      <w:pPr>
        <w:rPr>
          <w:rFonts w:ascii="Times New Roman" w:eastAsia="Times New Roman" w:hAnsi="Times New Roman" w:cs="Times New Roman"/>
        </w:rPr>
      </w:pPr>
      <w:r w:rsidRPr="008D1F16">
        <w:rPr>
          <w:rFonts w:ascii="Times New Roman" w:eastAsia="Times New Roman" w:hAnsi="Times New Roman" w:cs="Times New Roman"/>
        </w:rPr>
        <w:sym w:font="Wingdings" w:char="F0E0"/>
      </w:r>
      <w:r w:rsidRPr="008D1F16">
        <w:rPr>
          <w:rFonts w:ascii="Times New Roman" w:eastAsia="Times New Roman" w:hAnsi="Times New Roman" w:cs="Times New Roman"/>
        </w:rPr>
        <w:t xml:space="preserve"> Moreover, allowing euthanasia redefines in a bad way the very practice of medicine... </w:t>
      </w:r>
    </w:p>
    <w:p w14:paraId="21C545AD" w14:textId="77777777" w:rsidR="008C090E" w:rsidRPr="008D1F16" w:rsidRDefault="008C090E" w:rsidP="008C090E">
      <w:pPr>
        <w:rPr>
          <w:b/>
        </w:rPr>
      </w:pPr>
    </w:p>
    <w:p w14:paraId="280EAF9A" w14:textId="77777777" w:rsidR="008C090E" w:rsidRPr="008D1F16" w:rsidRDefault="008C090E" w:rsidP="008C090E">
      <w:pPr>
        <w:rPr>
          <w:rFonts w:ascii="Times New Roman" w:eastAsia="Times New Roman" w:hAnsi="Times New Roman" w:cs="Times New Roman"/>
          <w:b/>
        </w:rPr>
      </w:pPr>
      <w:r w:rsidRPr="008D1F16">
        <w:rPr>
          <w:rFonts w:ascii="Times New Roman" w:eastAsia="Times New Roman" w:hAnsi="Times New Roman" w:cs="Times New Roman"/>
          <w:b/>
        </w:rPr>
        <w:t xml:space="preserve">“Gender, Feminism, and Death” </w:t>
      </w:r>
      <w:r>
        <w:rPr>
          <w:rFonts w:ascii="Times New Roman" w:eastAsia="Times New Roman" w:hAnsi="Times New Roman" w:cs="Times New Roman"/>
          <w:b/>
        </w:rPr>
        <w:t xml:space="preserve">- </w:t>
      </w:r>
      <w:r w:rsidRPr="008D1F16">
        <w:rPr>
          <w:rFonts w:ascii="Times New Roman" w:eastAsia="Times New Roman" w:hAnsi="Times New Roman" w:cs="Times New Roman"/>
          <w:b/>
        </w:rPr>
        <w:t>SUSAN WOLF</w:t>
      </w:r>
    </w:p>
    <w:p w14:paraId="567371CC" w14:textId="77777777" w:rsidR="008C090E" w:rsidRDefault="008C090E" w:rsidP="008C090E"/>
    <w:p w14:paraId="25E18A8F" w14:textId="77777777" w:rsidR="008C090E" w:rsidRDefault="008C090E" w:rsidP="008C090E">
      <w:pPr>
        <w:rPr>
          <w:rFonts w:ascii="Times New Roman" w:eastAsia="Times New Roman" w:hAnsi="Times New Roman" w:cs="Times New Roman"/>
        </w:rPr>
      </w:pPr>
      <w:r w:rsidRPr="008D1F16">
        <w:rPr>
          <w:rFonts w:ascii="Times New Roman" w:eastAsia="Times New Roman" w:hAnsi="Times New Roman" w:cs="Times New Roman"/>
        </w:rPr>
        <w:sym w:font="Wingdings" w:char="F0E0"/>
      </w:r>
      <w:r>
        <w:rPr>
          <w:rFonts w:ascii="Times New Roman" w:eastAsia="Times New Roman" w:hAnsi="Times New Roman" w:cs="Times New Roman"/>
        </w:rPr>
        <w:t xml:space="preserve"> </w:t>
      </w:r>
      <w:r w:rsidRPr="008D1F16">
        <w:rPr>
          <w:rFonts w:ascii="Times New Roman" w:eastAsia="Times New Roman" w:hAnsi="Times New Roman" w:cs="Times New Roman"/>
        </w:rPr>
        <w:t xml:space="preserve">Every patient is socially and culturally situated, but the euthanasia debate talks in abstract terms, as if the patient in question has no gender, race, or class... </w:t>
      </w:r>
    </w:p>
    <w:p w14:paraId="588D558E" w14:textId="77777777" w:rsidR="008C090E" w:rsidRDefault="008C090E" w:rsidP="008C090E">
      <w:pPr>
        <w:ind w:left="720"/>
        <w:rPr>
          <w:rFonts w:ascii="Times New Roman" w:eastAsia="Times New Roman" w:hAnsi="Times New Roman" w:cs="Times New Roman"/>
        </w:rPr>
      </w:pPr>
      <w:r w:rsidRPr="008D1F16">
        <w:rPr>
          <w:rFonts w:ascii="Times New Roman" w:eastAsia="Times New Roman" w:hAnsi="Times New Roman" w:cs="Times New Roman"/>
        </w:rPr>
        <w:t xml:space="preserve">• these factors are essential to recognize, since euthanasia is a contextualized and incredibly serious decision... </w:t>
      </w:r>
    </w:p>
    <w:p w14:paraId="41181EF9" w14:textId="77777777" w:rsidR="008C090E" w:rsidRDefault="008C090E" w:rsidP="008C090E">
      <w:pPr>
        <w:ind w:firstLine="720"/>
        <w:rPr>
          <w:rFonts w:ascii="Times New Roman" w:eastAsia="Times New Roman" w:hAnsi="Times New Roman" w:cs="Times New Roman"/>
        </w:rPr>
      </w:pPr>
      <w:r w:rsidRPr="008D1F16">
        <w:rPr>
          <w:rFonts w:ascii="Times New Roman" w:eastAsia="Times New Roman" w:hAnsi="Times New Roman" w:cs="Times New Roman"/>
        </w:rPr>
        <w:t xml:space="preserve">• key cases very often involve female patients... </w:t>
      </w:r>
    </w:p>
    <w:p w14:paraId="55690FFF" w14:textId="77777777" w:rsidR="008C090E" w:rsidRDefault="008C090E" w:rsidP="008C090E">
      <w:pPr>
        <w:ind w:left="720"/>
        <w:rPr>
          <w:rFonts w:ascii="Times New Roman" w:eastAsia="Times New Roman" w:hAnsi="Times New Roman" w:cs="Times New Roman"/>
        </w:rPr>
      </w:pPr>
      <w:r w:rsidRPr="008D1F16">
        <w:rPr>
          <w:rFonts w:ascii="Times New Roman" w:eastAsia="Times New Roman" w:hAnsi="Times New Roman" w:cs="Times New Roman"/>
        </w:rPr>
        <w:t>• might gender shape how patients might respond to the option of euthanasia. Are women more vulnerable to “self-sacrifice”? Are women more likely to feel devalued/a burden when they fall ill?</w:t>
      </w:r>
    </w:p>
    <w:p w14:paraId="3A9785CD" w14:textId="77777777" w:rsidR="008C090E" w:rsidRPr="008D1F16" w:rsidRDefault="008C090E" w:rsidP="008C090E">
      <w:pPr>
        <w:ind w:left="720"/>
        <w:rPr>
          <w:rFonts w:ascii="Times New Roman" w:eastAsia="Times New Roman" w:hAnsi="Times New Roman" w:cs="Times New Roman"/>
        </w:rPr>
      </w:pPr>
      <w:r w:rsidRPr="008D1F16">
        <w:rPr>
          <w:rFonts w:ascii="Times New Roman" w:eastAsia="Times New Roman" w:hAnsi="Times New Roman" w:cs="Times New Roman"/>
        </w:rPr>
        <w:t xml:space="preserve"> • “we had better determine whether tacit assumptions about gender are influencing the enthusiasm for legalization [of physician assisted suicide and euthanasia]” (227-228). </w:t>
      </w:r>
    </w:p>
    <w:p w14:paraId="61F4CCFB" w14:textId="77777777" w:rsidR="008C090E" w:rsidRPr="00FA6D73" w:rsidRDefault="008C090E" w:rsidP="008C090E"/>
    <w:p w14:paraId="0768AC47" w14:textId="77777777" w:rsidR="008C090E" w:rsidRPr="008C090E" w:rsidRDefault="008C090E">
      <w:pPr>
        <w:rPr>
          <w:b/>
        </w:rPr>
      </w:pPr>
      <w:bookmarkStart w:id="0" w:name="_GoBack"/>
      <w:bookmarkEnd w:id="0"/>
    </w:p>
    <w:sectPr w:rsidR="008C090E" w:rsidRPr="008C090E" w:rsidSect="005E17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17B62"/>
    <w:multiLevelType w:val="hybridMultilevel"/>
    <w:tmpl w:val="70EA55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DC563A"/>
    <w:multiLevelType w:val="hybridMultilevel"/>
    <w:tmpl w:val="70FE4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5C705F"/>
    <w:multiLevelType w:val="hybridMultilevel"/>
    <w:tmpl w:val="5AFA9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96062E"/>
    <w:multiLevelType w:val="hybridMultilevel"/>
    <w:tmpl w:val="97F643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757625"/>
    <w:multiLevelType w:val="hybridMultilevel"/>
    <w:tmpl w:val="559CB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FF3636"/>
    <w:multiLevelType w:val="hybridMultilevel"/>
    <w:tmpl w:val="D1B47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2B180E"/>
    <w:multiLevelType w:val="hybridMultilevel"/>
    <w:tmpl w:val="EB5A6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742833"/>
    <w:multiLevelType w:val="hybridMultilevel"/>
    <w:tmpl w:val="D7F430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0971898"/>
    <w:multiLevelType w:val="hybridMultilevel"/>
    <w:tmpl w:val="36A6F3D8"/>
    <w:lvl w:ilvl="0" w:tplc="7F5EA54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B00BF3"/>
    <w:multiLevelType w:val="hybridMultilevel"/>
    <w:tmpl w:val="1DDE4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B41DA0"/>
    <w:multiLevelType w:val="hybridMultilevel"/>
    <w:tmpl w:val="863AE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A00A1E"/>
    <w:multiLevelType w:val="hybridMultilevel"/>
    <w:tmpl w:val="9DC0797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560A7E79"/>
    <w:multiLevelType w:val="hybridMultilevel"/>
    <w:tmpl w:val="8CEEF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DD6F45"/>
    <w:multiLevelType w:val="hybridMultilevel"/>
    <w:tmpl w:val="E2D6E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E054701"/>
    <w:multiLevelType w:val="hybridMultilevel"/>
    <w:tmpl w:val="1792B0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2"/>
  </w:num>
  <w:num w:numId="4">
    <w:abstractNumId w:val="4"/>
  </w:num>
  <w:num w:numId="5">
    <w:abstractNumId w:val="12"/>
  </w:num>
  <w:num w:numId="6">
    <w:abstractNumId w:val="13"/>
  </w:num>
  <w:num w:numId="7">
    <w:abstractNumId w:val="3"/>
  </w:num>
  <w:num w:numId="8">
    <w:abstractNumId w:val="7"/>
  </w:num>
  <w:num w:numId="9">
    <w:abstractNumId w:val="5"/>
  </w:num>
  <w:num w:numId="10">
    <w:abstractNumId w:val="1"/>
  </w:num>
  <w:num w:numId="11">
    <w:abstractNumId w:val="11"/>
  </w:num>
  <w:num w:numId="12">
    <w:abstractNumId w:val="9"/>
  </w:num>
  <w:num w:numId="13">
    <w:abstractNumId w:val="14"/>
  </w:num>
  <w:num w:numId="14">
    <w:abstractNumId w:val="6"/>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90E"/>
    <w:rsid w:val="005E1788"/>
    <w:rsid w:val="00806069"/>
    <w:rsid w:val="008C09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FCEC9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090E"/>
    <w:pPr>
      <w:ind w:left="720"/>
      <w:contextualSpacing/>
    </w:pPr>
  </w:style>
  <w:style w:type="paragraph" w:styleId="NormalWeb">
    <w:name w:val="Normal (Web)"/>
    <w:basedOn w:val="Normal"/>
    <w:uiPriority w:val="99"/>
    <w:semiHidden/>
    <w:unhideWhenUsed/>
    <w:rsid w:val="008C090E"/>
    <w:pPr>
      <w:spacing w:before="100" w:beforeAutospacing="1" w:after="100" w:afterAutospacing="1"/>
    </w:pPr>
    <w:rPr>
      <w:rFonts w:ascii="Times New Roman" w:eastAsiaTheme="minorEastAsia"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Supreme_Court_of_Canada" TargetMode="External"/><Relationship Id="rId6" Type="http://schemas.openxmlformats.org/officeDocument/2006/relationships/hyperlink" Target="http://en.wikipedia.org/wiki/Abortion" TargetMode="External"/><Relationship Id="rId7" Type="http://schemas.openxmlformats.org/officeDocument/2006/relationships/hyperlink" Target="http://en.wikipedia.org/wiki/Criminal_Code_of_Canada" TargetMode="External"/><Relationship Id="rId8" Type="http://schemas.openxmlformats.org/officeDocument/2006/relationships/hyperlink" Target="http://en.wikipedia.org/wiki/Abortion_in_Canada"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2874</Words>
  <Characters>16385</Characters>
  <Application>Microsoft Macintosh Word</Application>
  <DocSecurity>0</DocSecurity>
  <Lines>136</Lines>
  <Paragraphs>38</Paragraphs>
  <ScaleCrop>false</ScaleCrop>
  <LinksUpToDate>false</LinksUpToDate>
  <CharactersWithSpaces>19221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hirtle</dc:creator>
  <cp:keywords/>
  <dc:description/>
  <cp:lastModifiedBy>phoebe hirtle</cp:lastModifiedBy>
  <cp:revision>1</cp:revision>
  <dcterms:created xsi:type="dcterms:W3CDTF">2020-04-02T17:44:00Z</dcterms:created>
  <dcterms:modified xsi:type="dcterms:W3CDTF">2020-04-02T17:46:00Z</dcterms:modified>
</cp:coreProperties>
</file>