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26C43" w14:textId="5CEFAF2A" w:rsidR="00B164AD" w:rsidRPr="00B05008" w:rsidRDefault="00654B5A" w:rsidP="00B164AD">
      <w:pPr>
        <w:spacing w:after="0" w:line="240" w:lineRule="auto"/>
        <w:rPr>
          <w:rFonts w:ascii="Garamond" w:hAnsi="Garamond" w:cs="Times New Roman"/>
          <w:b/>
          <w:u w:val="single"/>
        </w:rPr>
      </w:pPr>
      <w:r>
        <w:rPr>
          <w:rFonts w:ascii="Garamond" w:hAnsi="Garamond" w:cs="Times New Roman"/>
          <w:b/>
          <w:u w:val="single"/>
        </w:rPr>
        <w:t xml:space="preserve">Some notes on </w:t>
      </w:r>
      <w:r w:rsidR="00E63477">
        <w:rPr>
          <w:rFonts w:ascii="Garamond" w:hAnsi="Garamond" w:cs="Times New Roman"/>
          <w:b/>
          <w:u w:val="single"/>
        </w:rPr>
        <w:t>J</w:t>
      </w:r>
      <w:r w:rsidR="00B164AD" w:rsidRPr="00B05008">
        <w:rPr>
          <w:rFonts w:ascii="Garamond" w:hAnsi="Garamond" w:cs="Times New Roman"/>
          <w:b/>
          <w:u w:val="single"/>
        </w:rPr>
        <w:t xml:space="preserve">ason and the Argonauts </w:t>
      </w:r>
    </w:p>
    <w:p w14:paraId="12A00369" w14:textId="0156409A" w:rsidR="00B164AD" w:rsidRDefault="00A27C3E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Buxton </w:t>
      </w:r>
      <w:r w:rsidR="00B164AD" w:rsidRPr="00B05008">
        <w:rPr>
          <w:rFonts w:ascii="Garamond" w:hAnsi="Garamond" w:cs="Times New Roman"/>
        </w:rPr>
        <w:t>pp. 108–113</w:t>
      </w:r>
      <w:r w:rsidR="00A5570D" w:rsidRPr="00B05008">
        <w:rPr>
          <w:rFonts w:ascii="Garamond" w:hAnsi="Garamond" w:cs="Times New Roman"/>
        </w:rPr>
        <w:t xml:space="preserve">, also </w:t>
      </w:r>
      <w:r w:rsidR="00A1270F">
        <w:rPr>
          <w:rFonts w:ascii="Garamond" w:hAnsi="Garamond" w:cs="Times New Roman"/>
        </w:rPr>
        <w:t xml:space="preserve">the </w:t>
      </w:r>
      <w:r w:rsidR="00A5570D" w:rsidRPr="00B05008">
        <w:rPr>
          <w:rFonts w:ascii="Garamond" w:hAnsi="Garamond" w:cs="Times New Roman"/>
        </w:rPr>
        <w:t>page 8</w:t>
      </w:r>
      <w:r w:rsidR="00A1270F">
        <w:rPr>
          <w:rFonts w:ascii="Garamond" w:hAnsi="Garamond" w:cs="Times New Roman"/>
        </w:rPr>
        <w:t xml:space="preserve"> table of mythology-authors </w:t>
      </w:r>
      <w:r w:rsidR="00B164AD" w:rsidRPr="00B05008">
        <w:rPr>
          <w:rFonts w:ascii="Garamond" w:hAnsi="Garamond" w:cs="Times New Roman"/>
        </w:rPr>
        <w:t xml:space="preserve">  </w:t>
      </w:r>
    </w:p>
    <w:p w14:paraId="1FAF880C" w14:textId="77777777" w:rsidR="001F1284" w:rsidRDefault="001F1284" w:rsidP="00B164AD">
      <w:pPr>
        <w:spacing w:after="0" w:line="240" w:lineRule="auto"/>
        <w:rPr>
          <w:rFonts w:ascii="Garamond" w:hAnsi="Garamond" w:cs="Times New Roman"/>
        </w:rPr>
      </w:pPr>
    </w:p>
    <w:p w14:paraId="2C02F0FA" w14:textId="77777777" w:rsidR="00DC457C" w:rsidRDefault="001F1284" w:rsidP="00B164AD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The </w:t>
      </w:r>
      <w:r w:rsidR="004200AE">
        <w:rPr>
          <w:rFonts w:ascii="Garamond" w:hAnsi="Garamond" w:cs="Times New Roman"/>
        </w:rPr>
        <w:t xml:space="preserve">name </w:t>
      </w:r>
      <w:r>
        <w:rPr>
          <w:rFonts w:ascii="Garamond" w:hAnsi="Garamond" w:cs="Times New Roman"/>
        </w:rPr>
        <w:t xml:space="preserve">“Argonauts” is </w:t>
      </w:r>
      <w:r w:rsidR="00E85E43">
        <w:rPr>
          <w:rFonts w:ascii="Garamond" w:hAnsi="Garamond" w:cs="Times New Roman"/>
        </w:rPr>
        <w:t xml:space="preserve">just </w:t>
      </w:r>
      <w:r w:rsidR="00867527">
        <w:rPr>
          <w:rFonts w:ascii="Garamond" w:hAnsi="Garamond" w:cs="Times New Roman"/>
        </w:rPr>
        <w:t xml:space="preserve">the </w:t>
      </w:r>
      <w:r>
        <w:rPr>
          <w:rFonts w:ascii="Garamond" w:hAnsi="Garamond" w:cs="Times New Roman"/>
        </w:rPr>
        <w:t>ancient Greek</w:t>
      </w:r>
      <w:r w:rsidR="00E65A43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  <w:i/>
        </w:rPr>
        <w:t>Argonautai</w:t>
      </w:r>
      <w:r>
        <w:rPr>
          <w:rFonts w:ascii="Garamond" w:hAnsi="Garamond" w:cs="Times New Roman"/>
        </w:rPr>
        <w:t xml:space="preserve">: “sailors on the ship </w:t>
      </w:r>
      <w:r>
        <w:rPr>
          <w:rFonts w:ascii="Garamond" w:hAnsi="Garamond" w:cs="Times New Roman"/>
          <w:i/>
        </w:rPr>
        <w:t>Argo</w:t>
      </w:r>
      <w:r>
        <w:rPr>
          <w:rFonts w:ascii="Garamond" w:hAnsi="Garamond" w:cs="Times New Roman"/>
        </w:rPr>
        <w:t>”.</w:t>
      </w:r>
      <w:r w:rsidR="009A057D">
        <w:rPr>
          <w:rFonts w:ascii="Garamond" w:hAnsi="Garamond" w:cs="Times New Roman"/>
        </w:rPr>
        <w:t xml:space="preserve">  </w:t>
      </w:r>
    </w:p>
    <w:p w14:paraId="07E37EA4" w14:textId="77777777" w:rsidR="001F1284" w:rsidRPr="001F1284" w:rsidRDefault="00DC457C" w:rsidP="00B164AD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      </w:t>
      </w:r>
      <w:r w:rsidR="009A057D">
        <w:rPr>
          <w:rFonts w:ascii="Garamond" w:hAnsi="Garamond" w:cs="Times New Roman"/>
        </w:rPr>
        <w:t xml:space="preserve">Compare our modern word-coinage “astronauts”, which is made-up ancient Greek: “sailors </w:t>
      </w:r>
      <w:r w:rsidR="00E9543D">
        <w:rPr>
          <w:rFonts w:ascii="Garamond" w:hAnsi="Garamond" w:cs="Times New Roman"/>
        </w:rPr>
        <w:t>of [</w:t>
      </w:r>
      <w:r w:rsidR="00E9543D" w:rsidRPr="00516CAA">
        <w:rPr>
          <w:rFonts w:ascii="Garamond" w:hAnsi="Garamond" w:cs="Times New Roman"/>
          <w:i/>
        </w:rPr>
        <w:t>or</w:t>
      </w:r>
      <w:r w:rsidR="00C36D7D">
        <w:rPr>
          <w:rFonts w:ascii="Garamond" w:hAnsi="Garamond" w:cs="Times New Roman"/>
        </w:rPr>
        <w:t xml:space="preserve"> </w:t>
      </w:r>
      <w:r w:rsidR="009A057D">
        <w:rPr>
          <w:rFonts w:ascii="Garamond" w:hAnsi="Garamond" w:cs="Times New Roman"/>
        </w:rPr>
        <w:t>among</w:t>
      </w:r>
      <w:r w:rsidR="00E9543D">
        <w:rPr>
          <w:rFonts w:ascii="Garamond" w:hAnsi="Garamond" w:cs="Times New Roman"/>
        </w:rPr>
        <w:t>]</w:t>
      </w:r>
      <w:r w:rsidR="009A057D">
        <w:rPr>
          <w:rFonts w:ascii="Garamond" w:hAnsi="Garamond" w:cs="Times New Roman"/>
        </w:rPr>
        <w:t xml:space="preserve"> the stars”. </w:t>
      </w:r>
      <w:r w:rsidR="001F1284">
        <w:rPr>
          <w:rFonts w:ascii="Garamond" w:hAnsi="Garamond" w:cs="Times New Roman"/>
        </w:rPr>
        <w:t xml:space="preserve">  </w:t>
      </w:r>
    </w:p>
    <w:p w14:paraId="3D7E088F" w14:textId="77777777" w:rsidR="009F73A4" w:rsidRPr="00B05008" w:rsidRDefault="009F73A4" w:rsidP="00B164AD">
      <w:pPr>
        <w:spacing w:after="0" w:line="240" w:lineRule="auto"/>
        <w:rPr>
          <w:rFonts w:ascii="Garamond" w:hAnsi="Garamond" w:cs="Times New Roman"/>
        </w:rPr>
      </w:pPr>
    </w:p>
    <w:p w14:paraId="271B2B85" w14:textId="4F31A1B3" w:rsidR="009F73A4" w:rsidRPr="00B05008" w:rsidRDefault="00221FC7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The most famous episodes include (a) the Harpies and King Phineus </w:t>
      </w:r>
      <w:r w:rsidR="00BB4678" w:rsidRPr="00B05008">
        <w:rPr>
          <w:rFonts w:ascii="Garamond" w:hAnsi="Garamond" w:cs="Times New Roman"/>
        </w:rPr>
        <w:t xml:space="preserve">(textbook page 111) </w:t>
      </w:r>
      <w:r w:rsidRPr="00B05008">
        <w:rPr>
          <w:rFonts w:ascii="Garamond" w:hAnsi="Garamond" w:cs="Times New Roman"/>
        </w:rPr>
        <w:t>and (b) the romance between Jason and the Colchian princess Medea</w:t>
      </w:r>
      <w:r w:rsidR="00BB4678" w:rsidRPr="00B05008">
        <w:rPr>
          <w:rFonts w:ascii="Garamond" w:hAnsi="Garamond" w:cs="Times New Roman"/>
        </w:rPr>
        <w:t xml:space="preserve"> (</w:t>
      </w:r>
      <w:r w:rsidR="00F522ED">
        <w:rPr>
          <w:rFonts w:ascii="Garamond" w:hAnsi="Garamond" w:cs="Times New Roman"/>
        </w:rPr>
        <w:t xml:space="preserve">Buxton </w:t>
      </w:r>
      <w:r w:rsidR="00BB4678" w:rsidRPr="00B05008">
        <w:rPr>
          <w:rFonts w:ascii="Garamond" w:hAnsi="Garamond" w:cs="Times New Roman"/>
        </w:rPr>
        <w:t>page 112)</w:t>
      </w:r>
      <w:r w:rsidRPr="00B05008">
        <w:rPr>
          <w:rFonts w:ascii="Garamond" w:hAnsi="Garamond" w:cs="Times New Roman"/>
        </w:rPr>
        <w:t>.</w:t>
      </w:r>
    </w:p>
    <w:p w14:paraId="5861516D" w14:textId="77777777" w:rsidR="00BD54E3" w:rsidRPr="00B05008" w:rsidRDefault="009F73A4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2F2D96F7" w14:textId="77777777" w:rsidR="00447138" w:rsidRDefault="00742F48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</w:t>
      </w:r>
      <w:r w:rsidR="009F73A4" w:rsidRPr="00B05008">
        <w:rPr>
          <w:rFonts w:ascii="Garamond" w:hAnsi="Garamond" w:cs="Times New Roman"/>
        </w:rPr>
        <w:t>The Harpies are malevolent</w:t>
      </w:r>
      <w:r w:rsidR="00B1713C" w:rsidRPr="00B05008">
        <w:rPr>
          <w:rFonts w:ascii="Garamond" w:hAnsi="Garamond" w:cs="Times New Roman"/>
        </w:rPr>
        <w:t>, winged creatures</w:t>
      </w:r>
      <w:r w:rsidR="00EA5822" w:rsidRPr="00B05008">
        <w:rPr>
          <w:rFonts w:ascii="Garamond" w:hAnsi="Garamond" w:cs="Times New Roman"/>
        </w:rPr>
        <w:t xml:space="preserve">, first mentioned in Hesiod’s </w:t>
      </w:r>
      <w:r w:rsidR="00EA5822" w:rsidRPr="00B05008">
        <w:rPr>
          <w:rFonts w:ascii="Garamond" w:hAnsi="Garamond" w:cs="Times New Roman"/>
          <w:i/>
        </w:rPr>
        <w:t>Theogony</w:t>
      </w:r>
      <w:r w:rsidR="00EA5822" w:rsidRPr="00B05008">
        <w:rPr>
          <w:rFonts w:ascii="Garamond" w:hAnsi="Garamond" w:cs="Times New Roman"/>
        </w:rPr>
        <w:t xml:space="preserve">: textbook chart p. 45.  Visually they often were imagined as birds of prey, like hawks, but with human female faces.  </w:t>
      </w:r>
    </w:p>
    <w:p w14:paraId="7F99A194" w14:textId="77777777" w:rsidR="00447138" w:rsidRDefault="00447138" w:rsidP="00B164AD">
      <w:pPr>
        <w:spacing w:after="0" w:line="240" w:lineRule="auto"/>
        <w:rPr>
          <w:rFonts w:ascii="Garamond" w:hAnsi="Garamond" w:cs="Times New Roman"/>
        </w:rPr>
      </w:pPr>
    </w:p>
    <w:p w14:paraId="1A0B9A45" w14:textId="77777777" w:rsidR="00466283" w:rsidRDefault="00EA5822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The</w:t>
      </w:r>
      <w:r w:rsidR="00447138">
        <w:rPr>
          <w:rFonts w:ascii="Garamond" w:hAnsi="Garamond" w:cs="Times New Roman"/>
        </w:rPr>
        <w:t xml:space="preserve"> Harpies</w:t>
      </w:r>
      <w:r w:rsidRPr="00B05008">
        <w:rPr>
          <w:rFonts w:ascii="Garamond" w:hAnsi="Garamond" w:cs="Times New Roman"/>
        </w:rPr>
        <w:t xml:space="preserve"> somewhat resemble the Furies (pp. 86–87) and the Sirens (p. 142)</w:t>
      </w:r>
      <w:r w:rsidR="00BD54E3" w:rsidRPr="00B05008">
        <w:rPr>
          <w:rFonts w:ascii="Garamond" w:hAnsi="Garamond" w:cs="Times New Roman"/>
        </w:rPr>
        <w:t>—</w:t>
      </w:r>
      <w:r w:rsidR="00E6753A" w:rsidRPr="00B05008">
        <w:rPr>
          <w:rFonts w:ascii="Garamond" w:hAnsi="Garamond" w:cs="Times New Roman"/>
        </w:rPr>
        <w:t xml:space="preserve">who </w:t>
      </w:r>
      <w:r w:rsidRPr="00B05008">
        <w:rPr>
          <w:rFonts w:ascii="Garamond" w:hAnsi="Garamond" w:cs="Times New Roman"/>
        </w:rPr>
        <w:t xml:space="preserve">likewise </w:t>
      </w:r>
      <w:r w:rsidR="00F228A8">
        <w:rPr>
          <w:rFonts w:ascii="Garamond" w:hAnsi="Garamond" w:cs="Times New Roman"/>
        </w:rPr>
        <w:t>a</w:t>
      </w:r>
      <w:r w:rsidR="00E14D71" w:rsidRPr="00B05008">
        <w:rPr>
          <w:rFonts w:ascii="Garamond" w:hAnsi="Garamond" w:cs="Times New Roman"/>
        </w:rPr>
        <w:t xml:space="preserve">re </w:t>
      </w:r>
      <w:r w:rsidR="00E63477">
        <w:rPr>
          <w:rFonts w:ascii="Garamond" w:hAnsi="Garamond" w:cs="Times New Roman"/>
        </w:rPr>
        <w:t xml:space="preserve">mythical </w:t>
      </w:r>
      <w:r w:rsidR="00E6753A" w:rsidRPr="00B05008">
        <w:rPr>
          <w:rFonts w:ascii="Garamond" w:hAnsi="Garamond" w:cs="Times New Roman"/>
        </w:rPr>
        <w:t>Greek</w:t>
      </w:r>
      <w:r w:rsidR="00E63477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 xml:space="preserve">“bad news” </w:t>
      </w:r>
      <w:r w:rsidR="00E6753A" w:rsidRPr="00B05008">
        <w:rPr>
          <w:rFonts w:ascii="Garamond" w:hAnsi="Garamond" w:cs="Times New Roman"/>
        </w:rPr>
        <w:t xml:space="preserve">creatures often imagined as half-bird, half-human-female.  </w:t>
      </w:r>
    </w:p>
    <w:p w14:paraId="4A1777A8" w14:textId="77777777" w:rsidR="00466283" w:rsidRDefault="00466283" w:rsidP="00B164AD">
      <w:pPr>
        <w:spacing w:after="0" w:line="240" w:lineRule="auto"/>
        <w:rPr>
          <w:rFonts w:ascii="Garamond" w:hAnsi="Garamond" w:cs="Times New Roman"/>
        </w:rPr>
      </w:pPr>
    </w:p>
    <w:p w14:paraId="287DA0B6" w14:textId="4A2A0BE7" w:rsidR="007F054D" w:rsidRPr="00B05008" w:rsidRDefault="00E6753A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The Greek</w:t>
      </w:r>
      <w:r w:rsidR="00741329" w:rsidRPr="00B05008">
        <w:rPr>
          <w:rFonts w:ascii="Garamond" w:hAnsi="Garamond" w:cs="Times New Roman"/>
        </w:rPr>
        <w:t xml:space="preserve"> name </w:t>
      </w:r>
      <w:r w:rsidR="003212A0" w:rsidRPr="00B05008">
        <w:rPr>
          <w:rFonts w:ascii="Garamond" w:hAnsi="Garamond" w:cs="Times New Roman"/>
          <w:i/>
        </w:rPr>
        <w:t>H</w:t>
      </w:r>
      <w:r w:rsidRPr="00B05008">
        <w:rPr>
          <w:rFonts w:ascii="Garamond" w:hAnsi="Garamond" w:cs="Times New Roman"/>
          <w:i/>
        </w:rPr>
        <w:t>arpu</w:t>
      </w:r>
      <w:r w:rsidR="00EA5822" w:rsidRPr="00B05008">
        <w:rPr>
          <w:rFonts w:ascii="Garamond" w:hAnsi="Garamond" w:cs="Times New Roman"/>
          <w:i/>
        </w:rPr>
        <w:t>iai</w:t>
      </w:r>
      <w:r w:rsidRPr="00B05008">
        <w:rPr>
          <w:rFonts w:ascii="Garamond" w:hAnsi="Garamond" w:cs="Times New Roman"/>
          <w:i/>
        </w:rPr>
        <w:t xml:space="preserve"> </w:t>
      </w:r>
      <w:r w:rsidRPr="00B05008">
        <w:rPr>
          <w:rFonts w:ascii="Garamond" w:hAnsi="Garamond" w:cs="Times New Roman"/>
        </w:rPr>
        <w:t>means “snatchers”</w:t>
      </w:r>
      <w:r w:rsidR="00741329" w:rsidRPr="00B05008">
        <w:rPr>
          <w:rFonts w:ascii="Garamond" w:hAnsi="Garamond" w:cs="Times New Roman"/>
        </w:rPr>
        <w:t xml:space="preserve">, </w:t>
      </w:r>
      <w:r w:rsidRPr="00B05008">
        <w:rPr>
          <w:rFonts w:ascii="Garamond" w:hAnsi="Garamond" w:cs="Times New Roman"/>
        </w:rPr>
        <w:t xml:space="preserve">from a </w:t>
      </w:r>
      <w:r w:rsidR="00EA5822" w:rsidRPr="00B05008">
        <w:rPr>
          <w:rFonts w:ascii="Garamond" w:hAnsi="Garamond" w:cs="Times New Roman"/>
        </w:rPr>
        <w:t xml:space="preserve">Greek </w:t>
      </w:r>
      <w:r w:rsidR="00741329" w:rsidRPr="00B05008">
        <w:rPr>
          <w:rFonts w:ascii="Garamond" w:hAnsi="Garamond" w:cs="Times New Roman"/>
        </w:rPr>
        <w:t xml:space="preserve">word-root </w:t>
      </w:r>
      <w:r w:rsidRPr="00B05008">
        <w:rPr>
          <w:rFonts w:ascii="Garamond" w:hAnsi="Garamond" w:cs="Times New Roman"/>
          <w:i/>
        </w:rPr>
        <w:t>harp</w:t>
      </w:r>
      <w:r w:rsidR="00741329" w:rsidRPr="00B05008">
        <w:rPr>
          <w:rFonts w:ascii="Garamond" w:hAnsi="Garamond" w:cs="Times New Roman"/>
          <w:i/>
        </w:rPr>
        <w:t>-</w:t>
      </w:r>
      <w:r w:rsidR="00BD54E3" w:rsidRPr="00B05008">
        <w:rPr>
          <w:rFonts w:ascii="Garamond" w:hAnsi="Garamond" w:cs="Times New Roman"/>
        </w:rPr>
        <w:t xml:space="preserve">: </w:t>
      </w:r>
      <w:r w:rsidRPr="00B05008">
        <w:rPr>
          <w:rFonts w:ascii="Garamond" w:hAnsi="Garamond" w:cs="Times New Roman"/>
        </w:rPr>
        <w:t>“to grab away</w:t>
      </w:r>
      <w:r w:rsidR="00BD54E3" w:rsidRPr="00B05008">
        <w:rPr>
          <w:rFonts w:ascii="Garamond" w:hAnsi="Garamond" w:cs="Times New Roman"/>
        </w:rPr>
        <w:t>,” “to seize”.</w:t>
      </w:r>
      <w:r w:rsidR="007F054D" w:rsidRPr="00B05008">
        <w:rPr>
          <w:rFonts w:ascii="Garamond" w:hAnsi="Garamond" w:cs="Times New Roman"/>
        </w:rPr>
        <w:t xml:space="preserve">  </w:t>
      </w:r>
    </w:p>
    <w:p w14:paraId="768B1EFC" w14:textId="77777777" w:rsidR="007001B3" w:rsidRPr="00B05008" w:rsidRDefault="007F054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5230A494" w14:textId="77777777" w:rsidR="00EA5822" w:rsidRPr="00B05008" w:rsidRDefault="00EA5822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Th</w:t>
      </w:r>
      <w:r w:rsidR="007F054D" w:rsidRPr="00B05008">
        <w:rPr>
          <w:rFonts w:ascii="Garamond" w:hAnsi="Garamond" w:cs="Times New Roman"/>
        </w:rPr>
        <w:t>e Harpies make perfect sense just as images of supernatural malice</w:t>
      </w:r>
      <w:r w:rsidRPr="00B05008">
        <w:rPr>
          <w:rFonts w:ascii="Garamond" w:hAnsi="Garamond" w:cs="Times New Roman"/>
        </w:rPr>
        <w:t>.</w:t>
      </w:r>
      <w:r w:rsidR="00D93B17" w:rsidRPr="00B05008">
        <w:rPr>
          <w:rFonts w:ascii="Garamond" w:hAnsi="Garamond" w:cs="Times New Roman"/>
        </w:rPr>
        <w:t xml:space="preserve">  </w:t>
      </w:r>
      <w:r w:rsidRPr="00B05008">
        <w:rPr>
          <w:rFonts w:ascii="Garamond" w:hAnsi="Garamond" w:cs="Times New Roman"/>
        </w:rPr>
        <w:t>However, some modern scholars theorize that</w:t>
      </w:r>
      <w:r w:rsidR="007F054D" w:rsidRPr="00B05008">
        <w:rPr>
          <w:rFonts w:ascii="Garamond" w:hAnsi="Garamond" w:cs="Times New Roman"/>
        </w:rPr>
        <w:t xml:space="preserve">, in real-life </w:t>
      </w:r>
      <w:r w:rsidRPr="00B05008">
        <w:rPr>
          <w:rFonts w:ascii="Garamond" w:hAnsi="Garamond" w:cs="Times New Roman"/>
        </w:rPr>
        <w:t xml:space="preserve">origins, the Harpies may </w:t>
      </w:r>
      <w:r w:rsidR="007F054D" w:rsidRPr="00B05008">
        <w:rPr>
          <w:rFonts w:ascii="Garamond" w:hAnsi="Garamond" w:cs="Times New Roman"/>
        </w:rPr>
        <w:t xml:space="preserve">have </w:t>
      </w:r>
      <w:r w:rsidRPr="00B05008">
        <w:rPr>
          <w:rFonts w:ascii="Garamond" w:hAnsi="Garamond" w:cs="Times New Roman"/>
        </w:rPr>
        <w:t xml:space="preserve">been </w:t>
      </w:r>
      <w:r w:rsidR="007F054D" w:rsidRPr="00B05008">
        <w:rPr>
          <w:rFonts w:ascii="Garamond" w:hAnsi="Garamond" w:cs="Times New Roman"/>
          <w:u w:val="single"/>
        </w:rPr>
        <w:t>spirits of the wind</w:t>
      </w:r>
      <w:r w:rsidR="007F054D" w:rsidRPr="00B05008">
        <w:rPr>
          <w:rFonts w:ascii="Garamond" w:hAnsi="Garamond" w:cs="Times New Roman"/>
        </w:rPr>
        <w:t xml:space="preserve"> of the windy Propontis shipping channel.  For the Propontis location, see the page 13 map, top, and compare with the page 109 map.</w:t>
      </w:r>
    </w:p>
    <w:p w14:paraId="2F26A57F" w14:textId="77777777" w:rsidR="00221FC7" w:rsidRPr="00B05008" w:rsidRDefault="00221FC7" w:rsidP="00B164AD">
      <w:pPr>
        <w:spacing w:after="0" w:line="240" w:lineRule="auto"/>
        <w:rPr>
          <w:rFonts w:ascii="Garamond" w:hAnsi="Garamond" w:cs="Times New Roman"/>
        </w:rPr>
      </w:pPr>
    </w:p>
    <w:p w14:paraId="78A7C9E8" w14:textId="77777777" w:rsidR="007A3B14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</w:t>
      </w:r>
      <w:r w:rsidR="007F054D" w:rsidRPr="00B05008">
        <w:rPr>
          <w:rFonts w:ascii="Garamond" w:hAnsi="Garamond" w:cs="Times New Roman"/>
        </w:rPr>
        <w:t xml:space="preserve">Our </w:t>
      </w:r>
      <w:r w:rsidR="007F054D" w:rsidRPr="00B05008">
        <w:rPr>
          <w:rFonts w:ascii="Garamond" w:hAnsi="Garamond" w:cs="Times New Roman"/>
          <w:b/>
        </w:rPr>
        <w:t>s</w:t>
      </w:r>
      <w:r w:rsidRPr="00B05008">
        <w:rPr>
          <w:rFonts w:ascii="Garamond" w:hAnsi="Garamond" w:cs="Times New Roman"/>
          <w:b/>
        </w:rPr>
        <w:t>ources</w:t>
      </w:r>
      <w:r w:rsidR="007F054D" w:rsidRPr="00B05008">
        <w:rPr>
          <w:rFonts w:ascii="Garamond" w:hAnsi="Garamond" w:cs="Times New Roman"/>
        </w:rPr>
        <w:t xml:space="preserve"> for the </w:t>
      </w:r>
      <w:r w:rsidR="00677BFD">
        <w:rPr>
          <w:rFonts w:ascii="Garamond" w:hAnsi="Garamond" w:cs="Times New Roman"/>
        </w:rPr>
        <w:t>myth of Jason and the Argonauts</w:t>
      </w:r>
      <w:r w:rsidR="00566A0C" w:rsidRPr="00B05008">
        <w:rPr>
          <w:rFonts w:ascii="Garamond" w:hAnsi="Garamond" w:cs="Times New Roman"/>
        </w:rPr>
        <w:t>—</w:t>
      </w:r>
      <w:r w:rsidR="007A3B14" w:rsidRPr="00B05008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 xml:space="preserve"> </w:t>
      </w:r>
    </w:p>
    <w:p w14:paraId="57F9C224" w14:textId="77777777" w:rsidR="00172EE2" w:rsidRPr="00B05008" w:rsidRDefault="007A3B14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  <w:r w:rsidR="00F53EA7" w:rsidRPr="00B05008">
        <w:rPr>
          <w:rFonts w:ascii="Garamond" w:hAnsi="Garamond" w:cs="Times New Roman"/>
        </w:rPr>
        <w:t xml:space="preserve">- </w:t>
      </w:r>
      <w:r w:rsidR="00536480" w:rsidRPr="00B05008">
        <w:rPr>
          <w:rFonts w:ascii="Garamond" w:hAnsi="Garamond" w:cs="Times New Roman"/>
        </w:rPr>
        <w:t xml:space="preserve">Homer’s </w:t>
      </w:r>
      <w:r w:rsidR="00536480" w:rsidRPr="00B05008">
        <w:rPr>
          <w:rFonts w:ascii="Garamond" w:hAnsi="Garamond" w:cs="Times New Roman"/>
          <w:i/>
        </w:rPr>
        <w:t xml:space="preserve">Odyssey </w:t>
      </w:r>
      <w:r w:rsidR="00536480" w:rsidRPr="00B05008">
        <w:rPr>
          <w:rFonts w:ascii="Garamond" w:hAnsi="Garamond" w:cs="Times New Roman"/>
        </w:rPr>
        <w:t xml:space="preserve">(circa 750 B.C.) briefly mentions </w:t>
      </w:r>
      <w:r w:rsidR="00B164AD" w:rsidRPr="00B05008">
        <w:rPr>
          <w:rFonts w:ascii="Garamond" w:hAnsi="Garamond" w:cs="Times New Roman"/>
        </w:rPr>
        <w:t xml:space="preserve">Jason and the Argonauts </w:t>
      </w:r>
      <w:r w:rsidR="009A793E" w:rsidRPr="00B05008">
        <w:rPr>
          <w:rFonts w:ascii="Garamond" w:hAnsi="Garamond" w:cs="Times New Roman"/>
        </w:rPr>
        <w:t xml:space="preserve">as being “that famous </w:t>
      </w:r>
      <w:r w:rsidR="006C0B5D">
        <w:rPr>
          <w:rFonts w:ascii="Garamond" w:hAnsi="Garamond" w:cs="Times New Roman"/>
        </w:rPr>
        <w:t>tale</w:t>
      </w:r>
      <w:r w:rsidR="009A793E" w:rsidRPr="00B05008">
        <w:rPr>
          <w:rFonts w:ascii="Garamond" w:hAnsi="Garamond" w:cs="Times New Roman"/>
        </w:rPr>
        <w:t xml:space="preserve">” that everyone knows.  </w:t>
      </w:r>
    </w:p>
    <w:p w14:paraId="2399B878" w14:textId="77777777" w:rsidR="00B14607" w:rsidRPr="00B05008" w:rsidRDefault="00172EE2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  <w:r w:rsidR="00F53EA7" w:rsidRPr="00B05008">
        <w:rPr>
          <w:rFonts w:ascii="Garamond" w:hAnsi="Garamond" w:cs="Times New Roman"/>
        </w:rPr>
        <w:t xml:space="preserve">- </w:t>
      </w:r>
      <w:r w:rsidR="009A793E" w:rsidRPr="00B05008">
        <w:rPr>
          <w:rFonts w:ascii="Garamond" w:hAnsi="Garamond" w:cs="Times New Roman"/>
        </w:rPr>
        <w:t xml:space="preserve">The tale gets </w:t>
      </w:r>
      <w:r w:rsidR="00B164AD" w:rsidRPr="00B05008">
        <w:rPr>
          <w:rFonts w:ascii="Garamond" w:hAnsi="Garamond" w:cs="Times New Roman"/>
        </w:rPr>
        <w:t xml:space="preserve">elaborated </w:t>
      </w:r>
      <w:r w:rsidRPr="00B05008">
        <w:rPr>
          <w:rFonts w:ascii="Garamond" w:hAnsi="Garamond" w:cs="Times New Roman"/>
        </w:rPr>
        <w:t xml:space="preserve">briefly </w:t>
      </w:r>
      <w:r w:rsidR="00B164AD" w:rsidRPr="00B05008">
        <w:rPr>
          <w:rFonts w:ascii="Garamond" w:hAnsi="Garamond" w:cs="Times New Roman"/>
        </w:rPr>
        <w:t xml:space="preserve">in </w:t>
      </w:r>
      <w:r w:rsidR="009A793E" w:rsidRPr="00B05008">
        <w:rPr>
          <w:rFonts w:ascii="Garamond" w:hAnsi="Garamond" w:cs="Times New Roman"/>
        </w:rPr>
        <w:t xml:space="preserve">the poet </w:t>
      </w:r>
      <w:r w:rsidR="00B164AD" w:rsidRPr="00B05008">
        <w:rPr>
          <w:rFonts w:ascii="Garamond" w:hAnsi="Garamond" w:cs="Times New Roman"/>
        </w:rPr>
        <w:t>Pindar’s fourth Pythian ode (462 B.C.)</w:t>
      </w:r>
      <w:r w:rsidR="009A793E" w:rsidRPr="00B05008">
        <w:rPr>
          <w:rFonts w:ascii="Garamond" w:hAnsi="Garamond" w:cs="Times New Roman"/>
        </w:rPr>
        <w:t xml:space="preserve">.  </w:t>
      </w:r>
    </w:p>
    <w:p w14:paraId="5B46A1D1" w14:textId="77777777" w:rsidR="00F57FE4" w:rsidRPr="00B05008" w:rsidRDefault="00B14607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  <w:r w:rsidR="00F53EA7" w:rsidRPr="00B05008">
        <w:rPr>
          <w:rFonts w:ascii="Garamond" w:hAnsi="Garamond" w:cs="Times New Roman"/>
        </w:rPr>
        <w:t xml:space="preserve">- </w:t>
      </w:r>
      <w:r w:rsidR="009A793E" w:rsidRPr="00B05008">
        <w:rPr>
          <w:rFonts w:ascii="Garamond" w:hAnsi="Garamond" w:cs="Times New Roman"/>
        </w:rPr>
        <w:t>Bu</w:t>
      </w:r>
      <w:r w:rsidR="00B164AD" w:rsidRPr="00B05008">
        <w:rPr>
          <w:rFonts w:ascii="Garamond" w:hAnsi="Garamond" w:cs="Times New Roman"/>
        </w:rPr>
        <w:t xml:space="preserve">t our main source is the clever epic poem </w:t>
      </w:r>
      <w:r w:rsidR="00B164AD" w:rsidRPr="00B05008">
        <w:rPr>
          <w:rFonts w:ascii="Garamond" w:hAnsi="Garamond" w:cs="Times New Roman"/>
          <w:b/>
          <w:i/>
        </w:rPr>
        <w:t>Argonautica</w:t>
      </w:r>
      <w:r w:rsidR="00B164AD" w:rsidRPr="00B05008">
        <w:rPr>
          <w:rFonts w:ascii="Garamond" w:hAnsi="Garamond" w:cs="Times New Roman"/>
          <w:i/>
        </w:rPr>
        <w:t xml:space="preserve"> </w:t>
      </w:r>
      <w:r w:rsidR="008F2C9F" w:rsidRPr="00B05008">
        <w:rPr>
          <w:rFonts w:ascii="Garamond" w:hAnsi="Garamond" w:cs="Times New Roman"/>
        </w:rPr>
        <w:t>(</w:t>
      </w:r>
      <w:r w:rsidR="00C00518" w:rsidRPr="00B05008">
        <w:rPr>
          <w:rFonts w:ascii="Garamond" w:hAnsi="Garamond" w:cs="Times New Roman"/>
        </w:rPr>
        <w:t>mean</w:t>
      </w:r>
      <w:r w:rsidR="003768F9">
        <w:rPr>
          <w:rFonts w:ascii="Garamond" w:hAnsi="Garamond" w:cs="Times New Roman"/>
        </w:rPr>
        <w:t>ing</w:t>
      </w:r>
      <w:r w:rsidR="00C00518" w:rsidRPr="00B05008">
        <w:rPr>
          <w:rFonts w:ascii="Garamond" w:hAnsi="Garamond" w:cs="Times New Roman"/>
        </w:rPr>
        <w:t xml:space="preserve"> </w:t>
      </w:r>
      <w:r w:rsidR="008F2C9F" w:rsidRPr="00B05008">
        <w:rPr>
          <w:rFonts w:ascii="Garamond" w:hAnsi="Garamond" w:cs="Times New Roman"/>
        </w:rPr>
        <w:t xml:space="preserve">“Voyage of the ship </w:t>
      </w:r>
      <w:r w:rsidR="008F2C9F" w:rsidRPr="00B05008">
        <w:rPr>
          <w:rFonts w:ascii="Garamond" w:hAnsi="Garamond" w:cs="Times New Roman"/>
          <w:i/>
        </w:rPr>
        <w:t>Argo</w:t>
      </w:r>
      <w:r w:rsidR="008F2C9F" w:rsidRPr="00B05008">
        <w:rPr>
          <w:rFonts w:ascii="Garamond" w:hAnsi="Garamond" w:cs="Times New Roman"/>
        </w:rPr>
        <w:t xml:space="preserve">”) </w:t>
      </w:r>
      <w:r w:rsidR="00B164AD" w:rsidRPr="00B05008">
        <w:rPr>
          <w:rFonts w:ascii="Garamond" w:hAnsi="Garamond" w:cs="Times New Roman"/>
        </w:rPr>
        <w:t xml:space="preserve">by </w:t>
      </w:r>
      <w:r w:rsidR="00B164AD" w:rsidRPr="00B05008">
        <w:rPr>
          <w:rFonts w:ascii="Garamond" w:hAnsi="Garamond" w:cs="Times New Roman"/>
          <w:b/>
        </w:rPr>
        <w:t>Apollonius</w:t>
      </w:r>
      <w:r w:rsidR="00B164AD" w:rsidRPr="00B05008">
        <w:rPr>
          <w:rFonts w:ascii="Garamond" w:hAnsi="Garamond" w:cs="Times New Roman"/>
        </w:rPr>
        <w:t xml:space="preserve"> [Apollonios] of Rhodes (circa 260–240 B.C.).  </w:t>
      </w:r>
    </w:p>
    <w:p w14:paraId="3FBAC10B" w14:textId="77777777" w:rsidR="00B164AD" w:rsidRPr="00B05008" w:rsidRDefault="00F57FE4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  <w:r w:rsidR="00F53EA7" w:rsidRPr="00B05008">
        <w:rPr>
          <w:rFonts w:ascii="Garamond" w:hAnsi="Garamond" w:cs="Times New Roman"/>
        </w:rPr>
        <w:t xml:space="preserve">- </w:t>
      </w:r>
      <w:r w:rsidR="00B164AD" w:rsidRPr="00B05008">
        <w:rPr>
          <w:rFonts w:ascii="Garamond" w:hAnsi="Garamond" w:cs="Times New Roman"/>
        </w:rPr>
        <w:t xml:space="preserve">Other information is added by the mythographer Apollodorus [Apollodoros] (circa 125 A.D.) and by the Athenian playwright </w:t>
      </w:r>
      <w:r w:rsidR="00B164AD" w:rsidRPr="00B05008">
        <w:rPr>
          <w:rFonts w:ascii="Garamond" w:hAnsi="Garamond" w:cs="Times New Roman"/>
          <w:b/>
        </w:rPr>
        <w:t>Euripides</w:t>
      </w:r>
      <w:r w:rsidR="00B164AD" w:rsidRPr="00B05008">
        <w:rPr>
          <w:rFonts w:ascii="Garamond" w:hAnsi="Garamond" w:cs="Times New Roman"/>
        </w:rPr>
        <w:t>, in his stage tragedy</w:t>
      </w:r>
      <w:r w:rsidR="00B164AD" w:rsidRPr="00B05008">
        <w:rPr>
          <w:rFonts w:ascii="Garamond" w:hAnsi="Garamond" w:cs="Times New Roman"/>
          <w:b/>
        </w:rPr>
        <w:t xml:space="preserve"> </w:t>
      </w:r>
      <w:r w:rsidR="00B164AD" w:rsidRPr="00B05008">
        <w:rPr>
          <w:rFonts w:ascii="Garamond" w:hAnsi="Garamond" w:cs="Times New Roman"/>
          <w:b/>
          <w:i/>
        </w:rPr>
        <w:t>Medea</w:t>
      </w:r>
      <w:r w:rsidR="00B164AD" w:rsidRPr="00B05008">
        <w:rPr>
          <w:rFonts w:ascii="Garamond" w:hAnsi="Garamond" w:cs="Times New Roman"/>
          <w:i/>
        </w:rPr>
        <w:t xml:space="preserve"> </w:t>
      </w:r>
      <w:r w:rsidR="00B164AD" w:rsidRPr="00B05008">
        <w:rPr>
          <w:rFonts w:ascii="Garamond" w:hAnsi="Garamond" w:cs="Times New Roman"/>
        </w:rPr>
        <w:t xml:space="preserve">(431 B.C.).  </w:t>
      </w:r>
    </w:p>
    <w:p w14:paraId="7A8C8EF8" w14:textId="77777777" w:rsidR="00221FC7" w:rsidRPr="00B05008" w:rsidRDefault="00221FC7" w:rsidP="00B164AD">
      <w:pPr>
        <w:spacing w:after="0" w:line="240" w:lineRule="auto"/>
        <w:rPr>
          <w:rFonts w:ascii="Garamond" w:hAnsi="Garamond" w:cs="Times New Roman"/>
        </w:rPr>
      </w:pPr>
    </w:p>
    <w:p w14:paraId="7D55C756" w14:textId="77777777" w:rsidR="00A5570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  <w:i/>
        </w:rPr>
        <w:t>Footnote</w:t>
      </w:r>
      <w:r w:rsidRPr="00B05008">
        <w:rPr>
          <w:rFonts w:ascii="Garamond" w:hAnsi="Garamond" w:cs="Times New Roman"/>
        </w:rPr>
        <w:t xml:space="preserve">: two of the above writers’ names are forms of the god-name “Apollo”.  </w:t>
      </w:r>
      <w:r w:rsidRPr="00B05008">
        <w:rPr>
          <w:rFonts w:ascii="Garamond" w:hAnsi="Garamond" w:cs="Times New Roman"/>
          <w:i/>
        </w:rPr>
        <w:t>Apollonios</w:t>
      </w:r>
      <w:r w:rsidRPr="00B05008">
        <w:rPr>
          <w:rFonts w:ascii="Garamond" w:hAnsi="Garamond" w:cs="Times New Roman"/>
        </w:rPr>
        <w:t xml:space="preserve"> is just an adjectival form, as if to say “belonging to Apollo” or “partaking of Apollo’s qualities”</w:t>
      </w:r>
      <w:r w:rsidR="000C74EF">
        <w:rPr>
          <w:rFonts w:ascii="Garamond" w:hAnsi="Garamond" w:cs="Times New Roman"/>
        </w:rPr>
        <w:t>.  I</w:t>
      </w:r>
      <w:r w:rsidRPr="00B05008">
        <w:rPr>
          <w:rFonts w:ascii="Garamond" w:hAnsi="Garamond" w:cs="Times New Roman"/>
        </w:rPr>
        <w:t xml:space="preserve">t was a popular male name in the later ancient Greek era.  </w:t>
      </w:r>
    </w:p>
    <w:p w14:paraId="5ECD2933" w14:textId="47F0D390" w:rsidR="00B164AD" w:rsidRPr="00B05008" w:rsidRDefault="00A5570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  <w:i/>
        </w:rPr>
        <w:t xml:space="preserve">       </w:t>
      </w:r>
      <w:r w:rsidR="00B164AD" w:rsidRPr="00B05008">
        <w:rPr>
          <w:rFonts w:ascii="Garamond" w:hAnsi="Garamond" w:cs="Times New Roman"/>
          <w:i/>
        </w:rPr>
        <w:t>Apollodoros</w:t>
      </w:r>
      <w:r w:rsidR="00B164AD" w:rsidRPr="00B05008">
        <w:rPr>
          <w:rFonts w:ascii="Garamond" w:hAnsi="Garamond" w:cs="Times New Roman"/>
        </w:rPr>
        <w:t xml:space="preserve"> means “gift of Apollo”.  The root </w:t>
      </w:r>
      <w:r w:rsidR="00B164AD" w:rsidRPr="00B05008">
        <w:rPr>
          <w:rFonts w:ascii="Garamond" w:hAnsi="Garamond" w:cs="Times New Roman"/>
          <w:i/>
        </w:rPr>
        <w:t xml:space="preserve">dor- </w:t>
      </w:r>
      <w:r w:rsidR="00B164AD" w:rsidRPr="00B05008">
        <w:rPr>
          <w:rFonts w:ascii="Garamond" w:hAnsi="Garamond" w:cs="Times New Roman"/>
        </w:rPr>
        <w:t>= “gift”</w:t>
      </w:r>
      <w:r w:rsidR="0063514A">
        <w:rPr>
          <w:rFonts w:ascii="Garamond" w:hAnsi="Garamond" w:cs="Times New Roman"/>
        </w:rPr>
        <w:t xml:space="preserve">.  </w:t>
      </w:r>
    </w:p>
    <w:p w14:paraId="7FB26636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6D8A338E" w14:textId="77F9402E" w:rsidR="001A223D" w:rsidRPr="001A223D" w:rsidRDefault="00BA49B5" w:rsidP="00B164AD">
      <w:pPr>
        <w:spacing w:after="0" w:line="240" w:lineRule="auto"/>
        <w:rPr>
          <w:rFonts w:ascii="Garamond" w:hAnsi="Garamond" w:cs="Times New Roman"/>
          <w:u w:val="single"/>
        </w:rPr>
      </w:pPr>
      <w:r>
        <w:rPr>
          <w:rFonts w:ascii="Garamond" w:hAnsi="Garamond" w:cs="Times New Roman"/>
          <w:u w:val="single"/>
        </w:rPr>
        <w:t xml:space="preserve">The ancient Greek poet </w:t>
      </w:r>
      <w:r w:rsidR="00B164AD" w:rsidRPr="001A223D">
        <w:rPr>
          <w:rFonts w:ascii="Garamond" w:hAnsi="Garamond" w:cs="Times New Roman"/>
          <w:u w:val="single"/>
        </w:rPr>
        <w:t xml:space="preserve">Apollonius </w:t>
      </w:r>
      <w:r w:rsidR="00F41B71">
        <w:rPr>
          <w:rFonts w:ascii="Garamond" w:hAnsi="Garamond" w:cs="Times New Roman"/>
          <w:u w:val="single"/>
        </w:rPr>
        <w:t>“</w:t>
      </w:r>
      <w:r w:rsidR="001A223D" w:rsidRPr="001A223D">
        <w:rPr>
          <w:rFonts w:ascii="Garamond" w:hAnsi="Garamond" w:cs="Times New Roman"/>
          <w:u w:val="single"/>
        </w:rPr>
        <w:t>of Rhodes</w:t>
      </w:r>
      <w:r w:rsidR="00F41B71">
        <w:rPr>
          <w:rFonts w:ascii="Garamond" w:hAnsi="Garamond" w:cs="Times New Roman"/>
          <w:u w:val="single"/>
        </w:rPr>
        <w:t>”</w:t>
      </w:r>
    </w:p>
    <w:p w14:paraId="320BC7B0" w14:textId="09E3AC7F" w:rsidR="00F41B71" w:rsidRDefault="001A223D" w:rsidP="00B164AD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Apollonius </w:t>
      </w:r>
      <w:r w:rsidR="00B164AD" w:rsidRPr="00B05008">
        <w:rPr>
          <w:rFonts w:ascii="Garamond" w:hAnsi="Garamond" w:cs="Times New Roman"/>
        </w:rPr>
        <w:t>was a poet of Alexandria in Egypt in the mid 200s B.C.</w:t>
      </w:r>
      <w:r w:rsidR="006868E0" w:rsidRPr="00B05008">
        <w:rPr>
          <w:rFonts w:ascii="Garamond" w:hAnsi="Garamond" w:cs="Times New Roman"/>
        </w:rPr>
        <w:t xml:space="preserve">  </w:t>
      </w:r>
      <w:r w:rsidR="00B164AD" w:rsidRPr="00B05008">
        <w:rPr>
          <w:rFonts w:ascii="Garamond" w:hAnsi="Garamond" w:cs="Times New Roman"/>
        </w:rPr>
        <w:t xml:space="preserve">Alexandria was </w:t>
      </w:r>
      <w:r w:rsidR="006868E0" w:rsidRPr="00B05008">
        <w:rPr>
          <w:rFonts w:ascii="Garamond" w:hAnsi="Garamond" w:cs="Times New Roman"/>
        </w:rPr>
        <w:t xml:space="preserve">a Greek city </w:t>
      </w:r>
      <w:r w:rsidR="00991E82">
        <w:rPr>
          <w:rFonts w:ascii="Garamond" w:hAnsi="Garamond" w:cs="Times New Roman"/>
        </w:rPr>
        <w:t>dur</w:t>
      </w:r>
      <w:r w:rsidR="006868E0" w:rsidRPr="00B05008">
        <w:rPr>
          <w:rFonts w:ascii="Garamond" w:hAnsi="Garamond" w:cs="Times New Roman"/>
        </w:rPr>
        <w:t>in</w:t>
      </w:r>
      <w:r w:rsidR="00991E82">
        <w:rPr>
          <w:rFonts w:ascii="Garamond" w:hAnsi="Garamond" w:cs="Times New Roman"/>
        </w:rPr>
        <w:t>g</w:t>
      </w:r>
      <w:r w:rsidR="006868E0" w:rsidRPr="00B05008">
        <w:rPr>
          <w:rFonts w:ascii="Garamond" w:hAnsi="Garamond" w:cs="Times New Roman"/>
        </w:rPr>
        <w:t xml:space="preserve"> </w:t>
      </w:r>
      <w:r w:rsidR="00991E82">
        <w:rPr>
          <w:rFonts w:ascii="Garamond" w:hAnsi="Garamond" w:cs="Times New Roman"/>
        </w:rPr>
        <w:t xml:space="preserve">Greco-Roman </w:t>
      </w:r>
      <w:r w:rsidR="006868E0" w:rsidRPr="00B05008">
        <w:rPr>
          <w:rFonts w:ascii="Garamond" w:hAnsi="Garamond" w:cs="Times New Roman"/>
        </w:rPr>
        <w:t xml:space="preserve">times, and during Apollonius’ </w:t>
      </w:r>
      <w:r w:rsidR="00DE3DE6" w:rsidRPr="00B05008">
        <w:rPr>
          <w:rFonts w:ascii="Garamond" w:hAnsi="Garamond" w:cs="Times New Roman"/>
        </w:rPr>
        <w:t xml:space="preserve">lifetime </w:t>
      </w:r>
      <w:r w:rsidR="006868E0" w:rsidRPr="00B05008">
        <w:rPr>
          <w:rFonts w:ascii="Garamond" w:hAnsi="Garamond" w:cs="Times New Roman"/>
        </w:rPr>
        <w:t xml:space="preserve">it was </w:t>
      </w:r>
      <w:r w:rsidR="00B164AD" w:rsidRPr="00B05008">
        <w:rPr>
          <w:rFonts w:ascii="Garamond" w:hAnsi="Garamond" w:cs="Times New Roman"/>
        </w:rPr>
        <w:t xml:space="preserve">the </w:t>
      </w:r>
      <w:r w:rsidR="00B164AD" w:rsidRPr="00B05008">
        <w:rPr>
          <w:rFonts w:ascii="Garamond" w:hAnsi="Garamond" w:cs="Times New Roman"/>
          <w:b/>
        </w:rPr>
        <w:t>foremost city</w:t>
      </w:r>
      <w:r w:rsidR="00B164AD" w:rsidRPr="00B05008">
        <w:rPr>
          <w:rFonts w:ascii="Garamond" w:hAnsi="Garamond" w:cs="Times New Roman"/>
        </w:rPr>
        <w:t xml:space="preserve"> of the </w:t>
      </w:r>
      <w:r w:rsidR="00F41B71">
        <w:rPr>
          <w:rFonts w:ascii="Garamond" w:hAnsi="Garamond" w:cs="Times New Roman"/>
        </w:rPr>
        <w:t xml:space="preserve">Greek world, </w:t>
      </w:r>
      <w:r w:rsidR="006868E0" w:rsidRPr="00B05008">
        <w:rPr>
          <w:rFonts w:ascii="Garamond" w:hAnsi="Garamond" w:cs="Times New Roman"/>
        </w:rPr>
        <w:t>economically and culturally</w:t>
      </w:r>
      <w:r w:rsidR="00B164AD" w:rsidRPr="00B05008">
        <w:rPr>
          <w:rFonts w:ascii="Garamond" w:hAnsi="Garamond" w:cs="Times New Roman"/>
        </w:rPr>
        <w:t xml:space="preserve">.  </w:t>
      </w:r>
    </w:p>
    <w:p w14:paraId="350188FB" w14:textId="77777777" w:rsidR="00F41B71" w:rsidRDefault="00F41B71" w:rsidP="00B164AD">
      <w:pPr>
        <w:spacing w:after="0" w:line="240" w:lineRule="auto"/>
        <w:rPr>
          <w:rFonts w:ascii="Garamond" w:hAnsi="Garamond" w:cs="Times New Roman"/>
        </w:rPr>
      </w:pPr>
    </w:p>
    <w:p w14:paraId="7A0819E7" w14:textId="4E114500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Apollonius served as director of Alexandria’s famous Library, before retiring to the </w:t>
      </w:r>
      <w:r w:rsidR="005E7FC5">
        <w:rPr>
          <w:rFonts w:ascii="Garamond" w:hAnsi="Garamond" w:cs="Times New Roman"/>
        </w:rPr>
        <w:t xml:space="preserve">Aegean </w:t>
      </w:r>
      <w:r w:rsidRPr="00B05008">
        <w:rPr>
          <w:rFonts w:ascii="Garamond" w:hAnsi="Garamond" w:cs="Times New Roman"/>
        </w:rPr>
        <w:t xml:space="preserve">island of Rhodes, which is perhaps where he wrote his </w:t>
      </w:r>
      <w:r w:rsidRPr="00B05008">
        <w:rPr>
          <w:rFonts w:ascii="Garamond" w:hAnsi="Garamond" w:cs="Times New Roman"/>
          <w:i/>
        </w:rPr>
        <w:t>Argonautica</w:t>
      </w:r>
      <w:r w:rsidRPr="00B05008">
        <w:rPr>
          <w:rFonts w:ascii="Garamond" w:hAnsi="Garamond" w:cs="Times New Roman"/>
        </w:rPr>
        <w:t>, about the adventure of Jason and the Argonauts.</w:t>
      </w:r>
    </w:p>
    <w:p w14:paraId="23D6AF87" w14:textId="77777777" w:rsidR="00A5570D" w:rsidRPr="00B05008" w:rsidRDefault="00A5570D" w:rsidP="00B164AD">
      <w:pPr>
        <w:spacing w:after="0" w:line="240" w:lineRule="auto"/>
        <w:rPr>
          <w:rFonts w:ascii="Garamond" w:hAnsi="Garamond" w:cs="Times New Roman"/>
        </w:rPr>
      </w:pPr>
    </w:p>
    <w:p w14:paraId="7E188436" w14:textId="1E0B8604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His relatively short epic poem—just 5,834 lines, divided into four “books”—apparently drew on a number of now-vanished mythological writings, as well as on Greek geographical factual writings. </w:t>
      </w:r>
    </w:p>
    <w:p w14:paraId="0D951856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2BD35384" w14:textId="1BC78919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The admired third book of the </w:t>
      </w:r>
      <w:r w:rsidRPr="00B05008">
        <w:rPr>
          <w:rFonts w:ascii="Garamond" w:hAnsi="Garamond" w:cs="Times New Roman"/>
          <w:i/>
        </w:rPr>
        <w:t>Argonautica</w:t>
      </w:r>
      <w:r w:rsidRPr="00B05008">
        <w:rPr>
          <w:rFonts w:ascii="Garamond" w:hAnsi="Garamond" w:cs="Times New Roman"/>
        </w:rPr>
        <w:t xml:space="preserve"> describes the princess Medea’s desperate love for the handsome newcomer Jason, and marks an early treatment in Western literature of the psychology of a female character.  Psychology of female and male characters </w:t>
      </w:r>
      <w:r w:rsidRPr="00B05008">
        <w:rPr>
          <w:rFonts w:ascii="Garamond" w:hAnsi="Garamond" w:cs="Times New Roman"/>
          <w:i/>
        </w:rPr>
        <w:t>had</w:t>
      </w:r>
      <w:r w:rsidRPr="00B05008">
        <w:rPr>
          <w:rFonts w:ascii="Garamond" w:hAnsi="Garamond" w:cs="Times New Roman"/>
        </w:rPr>
        <w:t xml:space="preserve"> already been explored in Greek stage tragedy, particularly in works </w:t>
      </w:r>
      <w:r w:rsidR="00A70274">
        <w:rPr>
          <w:rFonts w:ascii="Garamond" w:hAnsi="Garamond" w:cs="Times New Roman"/>
        </w:rPr>
        <w:t xml:space="preserve">by </w:t>
      </w:r>
      <w:r w:rsidRPr="00B05008">
        <w:rPr>
          <w:rFonts w:ascii="Garamond" w:hAnsi="Garamond" w:cs="Times New Roman"/>
        </w:rPr>
        <w:t>the Athenian playwright Euripides (latter 400s B.C.)</w:t>
      </w:r>
      <w:r w:rsidR="00A70274">
        <w:rPr>
          <w:rFonts w:ascii="Garamond" w:hAnsi="Garamond" w:cs="Times New Roman"/>
        </w:rPr>
        <w:t>.  These famous stage tragedies had influence on A</w:t>
      </w:r>
      <w:r w:rsidRPr="00B05008">
        <w:rPr>
          <w:rFonts w:ascii="Garamond" w:hAnsi="Garamond" w:cs="Times New Roman"/>
        </w:rPr>
        <w:t xml:space="preserve">pollonius’ writing. </w:t>
      </w:r>
    </w:p>
    <w:p w14:paraId="47AC579B" w14:textId="3E1CC9E6" w:rsidR="00F837C2" w:rsidRDefault="00F837C2" w:rsidP="00F837C2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lastRenderedPageBreak/>
        <w:t xml:space="preserve">Apollonius’ </w:t>
      </w:r>
      <w:r w:rsidRPr="00B05008">
        <w:rPr>
          <w:rFonts w:ascii="Garamond" w:hAnsi="Garamond" w:cs="Times New Roman"/>
          <w:i/>
        </w:rPr>
        <w:t xml:space="preserve">Argonautica </w:t>
      </w:r>
      <w:r w:rsidRPr="00B05008">
        <w:rPr>
          <w:rFonts w:ascii="Garamond" w:hAnsi="Garamond" w:cs="Times New Roman"/>
        </w:rPr>
        <w:t xml:space="preserve">ends with the heroes’ triumphant return to </w:t>
      </w:r>
      <w:r>
        <w:rPr>
          <w:rFonts w:ascii="Garamond" w:hAnsi="Garamond" w:cs="Times New Roman"/>
        </w:rPr>
        <w:t>Iolcus [</w:t>
      </w:r>
      <w:r w:rsidRPr="00B05008">
        <w:rPr>
          <w:rFonts w:ascii="Garamond" w:hAnsi="Garamond" w:cs="Times New Roman"/>
        </w:rPr>
        <w:t>Iolkos</w:t>
      </w:r>
      <w:r>
        <w:rPr>
          <w:rFonts w:ascii="Garamond" w:hAnsi="Garamond" w:cs="Times New Roman"/>
        </w:rPr>
        <w:t>]</w:t>
      </w:r>
      <w:r w:rsidRPr="00B05008">
        <w:rPr>
          <w:rFonts w:ascii="Garamond" w:hAnsi="Garamond" w:cs="Times New Roman"/>
        </w:rPr>
        <w:t xml:space="preserve"> in Greece.  </w:t>
      </w:r>
    </w:p>
    <w:p w14:paraId="39A9C0E8" w14:textId="77777777" w:rsidR="00F837C2" w:rsidRDefault="00F837C2" w:rsidP="00F837C2">
      <w:pPr>
        <w:spacing w:after="0" w:line="240" w:lineRule="auto"/>
        <w:rPr>
          <w:rFonts w:ascii="Garamond" w:hAnsi="Garamond" w:cs="Times New Roman"/>
        </w:rPr>
      </w:pPr>
    </w:p>
    <w:p w14:paraId="405A6636" w14:textId="77777777" w:rsidR="00F837C2" w:rsidRPr="00B05008" w:rsidRDefault="00F837C2" w:rsidP="00F837C2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The tragic final episode of the Jason-and-Medea story is told to us in Apollodorus and especially in Euripides’ tragedy </w:t>
      </w:r>
      <w:r w:rsidRPr="00B05008">
        <w:rPr>
          <w:rFonts w:ascii="Garamond" w:hAnsi="Garamond" w:cs="Times New Roman"/>
          <w:i/>
        </w:rPr>
        <w:t>Medea</w:t>
      </w:r>
      <w:r w:rsidRPr="00B05008">
        <w:rPr>
          <w:rFonts w:ascii="Garamond" w:hAnsi="Garamond" w:cs="Times New Roman"/>
        </w:rPr>
        <w:t>.</w:t>
      </w:r>
    </w:p>
    <w:p w14:paraId="00293394" w14:textId="77777777" w:rsidR="00F837C2" w:rsidRDefault="00F837C2" w:rsidP="00B164AD">
      <w:pPr>
        <w:spacing w:after="0" w:line="240" w:lineRule="auto"/>
        <w:rPr>
          <w:rFonts w:ascii="Garamond" w:hAnsi="Garamond" w:cs="Times New Roman"/>
          <w:u w:val="single"/>
        </w:rPr>
      </w:pPr>
    </w:p>
    <w:p w14:paraId="3B9A1100" w14:textId="03B3E5B6" w:rsidR="007A48BD" w:rsidRPr="00EE50B0" w:rsidRDefault="007A48BD" w:rsidP="00B164AD">
      <w:pPr>
        <w:spacing w:after="0" w:line="240" w:lineRule="auto"/>
        <w:rPr>
          <w:rFonts w:ascii="Garamond" w:hAnsi="Garamond" w:cs="Times New Roman"/>
          <w:i/>
          <w:u w:val="single"/>
        </w:rPr>
      </w:pPr>
      <w:r w:rsidRPr="00EE50B0">
        <w:rPr>
          <w:rFonts w:ascii="Garamond" w:hAnsi="Garamond" w:cs="Times New Roman"/>
          <w:u w:val="single"/>
        </w:rPr>
        <w:t>Some comments on th</w:t>
      </w:r>
      <w:r w:rsidR="00F837C2">
        <w:rPr>
          <w:rFonts w:ascii="Garamond" w:hAnsi="Garamond" w:cs="Times New Roman"/>
          <w:u w:val="single"/>
        </w:rPr>
        <w:t>e Jason-and-Argonauts myth</w:t>
      </w:r>
    </w:p>
    <w:p w14:paraId="07B97289" w14:textId="04EB33B0" w:rsidR="004C54F4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The </w:t>
      </w:r>
      <w:r w:rsidR="00F837C2">
        <w:rPr>
          <w:rFonts w:ascii="Garamond" w:hAnsi="Garamond" w:cs="Times New Roman"/>
        </w:rPr>
        <w:t xml:space="preserve">tale </w:t>
      </w:r>
      <w:r w:rsidRPr="00B05008">
        <w:rPr>
          <w:rFonts w:ascii="Garamond" w:hAnsi="Garamond" w:cs="Times New Roman"/>
        </w:rPr>
        <w:t xml:space="preserve">is our </w:t>
      </w:r>
      <w:r w:rsidR="00C6631C" w:rsidRPr="00B05008">
        <w:rPr>
          <w:rFonts w:ascii="Garamond" w:hAnsi="Garamond" w:cs="Times New Roman"/>
        </w:rPr>
        <w:t>2</w:t>
      </w:r>
      <w:r w:rsidR="00C6631C" w:rsidRPr="00B05008">
        <w:rPr>
          <w:rFonts w:ascii="Garamond" w:hAnsi="Garamond" w:cs="Times New Roman"/>
          <w:vertAlign w:val="superscript"/>
        </w:rPr>
        <w:t>nd</w:t>
      </w:r>
      <w:r w:rsidR="00C6631C" w:rsidRPr="00B05008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 xml:space="preserve">example of the “band of heroes” type of myth, after the Boar Hunt of </w:t>
      </w:r>
      <w:r w:rsidR="00F837C2">
        <w:rPr>
          <w:rFonts w:ascii="Garamond" w:hAnsi="Garamond" w:cs="Times New Roman"/>
        </w:rPr>
        <w:t>C</w:t>
      </w:r>
      <w:r w:rsidRPr="00B05008">
        <w:rPr>
          <w:rFonts w:ascii="Garamond" w:hAnsi="Garamond" w:cs="Times New Roman"/>
        </w:rPr>
        <w:t xml:space="preserve">alydon.  </w:t>
      </w:r>
    </w:p>
    <w:p w14:paraId="706BAF5C" w14:textId="77777777" w:rsidR="004C54F4" w:rsidRPr="00B05008" w:rsidRDefault="004C54F4" w:rsidP="00B164AD">
      <w:pPr>
        <w:spacing w:after="0" w:line="240" w:lineRule="auto"/>
        <w:rPr>
          <w:rFonts w:ascii="Garamond" w:hAnsi="Garamond" w:cs="Times New Roman"/>
        </w:rPr>
      </w:pPr>
    </w:p>
    <w:p w14:paraId="7E745176" w14:textId="2448006D" w:rsidR="00212E15" w:rsidRPr="00212E15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A few individual heroes of the Jason story were said to have </w:t>
      </w:r>
      <w:r w:rsidRPr="00976629">
        <w:rPr>
          <w:rFonts w:ascii="Garamond" w:hAnsi="Garamond" w:cs="Times New Roman"/>
          <w:u w:val="single"/>
        </w:rPr>
        <w:t>been</w:t>
      </w:r>
      <w:r w:rsidRPr="00B05008">
        <w:rPr>
          <w:rFonts w:ascii="Garamond" w:hAnsi="Garamond" w:cs="Times New Roman"/>
        </w:rPr>
        <w:t xml:space="preserve"> at the boar hunt, including Castor and Polydeuces [Kastor and Polydeukes], Peleus of </w:t>
      </w:r>
      <w:r w:rsidR="00425A4F">
        <w:rPr>
          <w:rFonts w:ascii="Garamond" w:hAnsi="Garamond" w:cs="Times New Roman"/>
        </w:rPr>
        <w:t>C</w:t>
      </w:r>
      <w:r w:rsidRPr="00B05008">
        <w:rPr>
          <w:rFonts w:ascii="Garamond" w:hAnsi="Garamond" w:cs="Times New Roman"/>
        </w:rPr>
        <w:t xml:space="preserve">alydon, </w:t>
      </w:r>
      <w:r w:rsidR="00425A4F">
        <w:rPr>
          <w:rFonts w:ascii="Garamond" w:hAnsi="Garamond" w:cs="Times New Roman"/>
        </w:rPr>
        <w:t>Acastus [</w:t>
      </w:r>
      <w:r w:rsidR="009C0FAF" w:rsidRPr="00B05008">
        <w:rPr>
          <w:rFonts w:ascii="Garamond" w:hAnsi="Garamond" w:cs="Times New Roman"/>
        </w:rPr>
        <w:t>Akastos</w:t>
      </w:r>
      <w:r w:rsidRPr="00B05008">
        <w:rPr>
          <w:rFonts w:ascii="Garamond" w:hAnsi="Garamond" w:cs="Times New Roman"/>
        </w:rPr>
        <w:t xml:space="preserve">] of Iolcus, </w:t>
      </w:r>
      <w:r w:rsidR="009C0FAF" w:rsidRPr="00B05008">
        <w:rPr>
          <w:rFonts w:ascii="Garamond" w:hAnsi="Garamond" w:cs="Times New Roman"/>
        </w:rPr>
        <w:t>Admet</w:t>
      </w:r>
      <w:r w:rsidR="00425A4F">
        <w:rPr>
          <w:rFonts w:ascii="Garamond" w:hAnsi="Garamond" w:cs="Times New Roman"/>
        </w:rPr>
        <w:t>u</w:t>
      </w:r>
      <w:r w:rsidR="009C0FAF" w:rsidRPr="00B05008">
        <w:rPr>
          <w:rFonts w:ascii="Garamond" w:hAnsi="Garamond" w:cs="Times New Roman"/>
        </w:rPr>
        <w:t xml:space="preserve">s </w:t>
      </w:r>
      <w:r w:rsidRPr="00B05008">
        <w:rPr>
          <w:rFonts w:ascii="Garamond" w:hAnsi="Garamond" w:cs="Times New Roman"/>
        </w:rPr>
        <w:t>[</w:t>
      </w:r>
      <w:r w:rsidR="009C0FAF" w:rsidRPr="00B05008">
        <w:rPr>
          <w:rFonts w:ascii="Garamond" w:hAnsi="Garamond" w:cs="Times New Roman"/>
        </w:rPr>
        <w:t>Admet</w:t>
      </w:r>
      <w:r w:rsidR="00425A4F">
        <w:rPr>
          <w:rFonts w:ascii="Garamond" w:hAnsi="Garamond" w:cs="Times New Roman"/>
        </w:rPr>
        <w:t>o</w:t>
      </w:r>
      <w:r w:rsidR="009C0FAF" w:rsidRPr="00B05008">
        <w:rPr>
          <w:rFonts w:ascii="Garamond" w:hAnsi="Garamond" w:cs="Times New Roman"/>
        </w:rPr>
        <w:t>s</w:t>
      </w:r>
      <w:r w:rsidRPr="00B05008">
        <w:rPr>
          <w:rFonts w:ascii="Garamond" w:hAnsi="Garamond" w:cs="Times New Roman"/>
        </w:rPr>
        <w:t>] of Phera</w:t>
      </w:r>
      <w:r w:rsidR="00AA4F43">
        <w:rPr>
          <w:rFonts w:ascii="Garamond" w:hAnsi="Garamond" w:cs="Times New Roman"/>
        </w:rPr>
        <w:t>e</w:t>
      </w:r>
      <w:r w:rsidRPr="00B05008">
        <w:rPr>
          <w:rFonts w:ascii="Garamond" w:hAnsi="Garamond" w:cs="Times New Roman"/>
        </w:rPr>
        <w:t xml:space="preserve">—and, in Apollonius’ </w:t>
      </w:r>
      <w:r w:rsidR="00976629">
        <w:rPr>
          <w:rFonts w:ascii="Garamond" w:hAnsi="Garamond" w:cs="Times New Roman"/>
        </w:rPr>
        <w:t>version</w:t>
      </w:r>
      <w:r w:rsidRPr="00B05008">
        <w:rPr>
          <w:rFonts w:ascii="Garamond" w:hAnsi="Garamond" w:cs="Times New Roman"/>
        </w:rPr>
        <w:t>, Meleager of</w:t>
      </w:r>
      <w:r w:rsidR="00AA4F43">
        <w:rPr>
          <w:rFonts w:ascii="Garamond" w:hAnsi="Garamond" w:cs="Times New Roman"/>
        </w:rPr>
        <w:t xml:space="preserve"> C</w:t>
      </w:r>
      <w:r w:rsidRPr="00B05008">
        <w:rPr>
          <w:rFonts w:ascii="Garamond" w:hAnsi="Garamond" w:cs="Times New Roman"/>
        </w:rPr>
        <w:t xml:space="preserve">alydon (a detail that oddly situates the Jason tale as being </w:t>
      </w:r>
      <w:r w:rsidRPr="00AA4F43">
        <w:rPr>
          <w:rFonts w:ascii="Garamond" w:hAnsi="Garamond" w:cs="Times New Roman"/>
          <w:iCs/>
          <w:u w:val="single"/>
        </w:rPr>
        <w:t>earlier than</w:t>
      </w:r>
      <w:r w:rsidRPr="00AA4F43">
        <w:rPr>
          <w:rFonts w:ascii="Garamond" w:hAnsi="Garamond" w:cs="Times New Roman"/>
          <w:iCs/>
        </w:rPr>
        <w:t xml:space="preserve"> </w:t>
      </w:r>
      <w:r w:rsidRPr="00B05008">
        <w:rPr>
          <w:rFonts w:ascii="Garamond" w:hAnsi="Garamond" w:cs="Times New Roman"/>
        </w:rPr>
        <w:t>the boar hunt).</w:t>
      </w:r>
      <w:r w:rsidR="007E0E49">
        <w:rPr>
          <w:rFonts w:ascii="Garamond" w:hAnsi="Garamond" w:cs="Times New Roman"/>
        </w:rPr>
        <w:t xml:space="preserve">  </w:t>
      </w:r>
      <w:r w:rsidR="00AA4F43">
        <w:rPr>
          <w:rFonts w:ascii="Garamond" w:hAnsi="Garamond" w:cs="Times New Roman"/>
        </w:rPr>
        <w:t>Usually</w:t>
      </w:r>
      <w:r w:rsidR="00212E15">
        <w:rPr>
          <w:rFonts w:ascii="Garamond" w:hAnsi="Garamond" w:cs="Times New Roman"/>
        </w:rPr>
        <w:t>,</w:t>
      </w:r>
      <w:r w:rsidR="00AA4F43">
        <w:rPr>
          <w:rFonts w:ascii="Garamond" w:hAnsi="Garamond" w:cs="Times New Roman"/>
        </w:rPr>
        <w:t xml:space="preserve"> </w:t>
      </w:r>
      <w:r w:rsidR="00212E15">
        <w:rPr>
          <w:rFonts w:ascii="Garamond" w:hAnsi="Garamond" w:cs="Times New Roman"/>
        </w:rPr>
        <w:t xml:space="preserve">it’s </w:t>
      </w:r>
      <w:r w:rsidR="00AA4F43">
        <w:rPr>
          <w:rFonts w:ascii="Garamond" w:hAnsi="Garamond" w:cs="Times New Roman"/>
        </w:rPr>
        <w:t xml:space="preserve">the </w:t>
      </w:r>
      <w:r w:rsidR="00976629">
        <w:rPr>
          <w:rFonts w:ascii="Garamond" w:hAnsi="Garamond" w:cs="Times New Roman"/>
        </w:rPr>
        <w:t>B</w:t>
      </w:r>
      <w:r w:rsidR="00AA4F43">
        <w:rPr>
          <w:rFonts w:ascii="Garamond" w:hAnsi="Garamond" w:cs="Times New Roman"/>
        </w:rPr>
        <w:t xml:space="preserve">oar </w:t>
      </w:r>
      <w:r w:rsidR="00976629">
        <w:rPr>
          <w:rFonts w:ascii="Garamond" w:hAnsi="Garamond" w:cs="Times New Roman"/>
        </w:rPr>
        <w:t>H</w:t>
      </w:r>
      <w:r w:rsidR="00AA4F43">
        <w:rPr>
          <w:rFonts w:ascii="Garamond" w:hAnsi="Garamond" w:cs="Times New Roman"/>
        </w:rPr>
        <w:t xml:space="preserve">unt </w:t>
      </w:r>
      <w:r w:rsidR="00212E15">
        <w:rPr>
          <w:rFonts w:ascii="Garamond" w:hAnsi="Garamond" w:cs="Times New Roman"/>
        </w:rPr>
        <w:t xml:space="preserve">that </w:t>
      </w:r>
      <w:r w:rsidR="00AA4F43">
        <w:rPr>
          <w:rFonts w:ascii="Garamond" w:hAnsi="Garamond" w:cs="Times New Roman"/>
        </w:rPr>
        <w:t xml:space="preserve">is imagined as </w:t>
      </w:r>
      <w:r w:rsidR="00212E15">
        <w:rPr>
          <w:rFonts w:ascii="Garamond" w:hAnsi="Garamond" w:cs="Times New Roman"/>
        </w:rPr>
        <w:t xml:space="preserve">occurring </w:t>
      </w:r>
      <w:r w:rsidR="00212E15" w:rsidRPr="00212E15">
        <w:rPr>
          <w:rFonts w:ascii="Garamond" w:hAnsi="Garamond" w:cs="Times New Roman"/>
        </w:rPr>
        <w:t>first.</w:t>
      </w:r>
    </w:p>
    <w:p w14:paraId="3F7BA5A7" w14:textId="77777777" w:rsidR="00BC4AD1" w:rsidRPr="00B05008" w:rsidRDefault="00BC4AD1" w:rsidP="00B164AD">
      <w:pPr>
        <w:spacing w:after="0" w:line="240" w:lineRule="auto"/>
        <w:rPr>
          <w:rFonts w:ascii="Garamond" w:hAnsi="Garamond" w:cs="Times New Roman"/>
        </w:rPr>
      </w:pPr>
    </w:p>
    <w:p w14:paraId="058ED927" w14:textId="3D3B4CF0" w:rsidR="00BC4AD1" w:rsidRPr="00B05008" w:rsidRDefault="00BC4AD1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Like the Boar Hunt, the Jason tale is imagined as taking place </w:t>
      </w:r>
      <w:r w:rsidRPr="00343CE9">
        <w:rPr>
          <w:rFonts w:ascii="Garamond" w:hAnsi="Garamond" w:cs="Times New Roman"/>
          <w:b/>
        </w:rPr>
        <w:t>one generation</w:t>
      </w:r>
      <w:r w:rsidRPr="00B05008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  <w:b/>
        </w:rPr>
        <w:t>before</w:t>
      </w:r>
      <w:r w:rsidRPr="00B05008">
        <w:rPr>
          <w:rFonts w:ascii="Garamond" w:hAnsi="Garamond" w:cs="Times New Roman"/>
        </w:rPr>
        <w:t xml:space="preserve"> the Trojan War.  </w:t>
      </w:r>
      <w:r w:rsidR="007B5B93" w:rsidRPr="00B05008">
        <w:rPr>
          <w:rFonts w:ascii="Garamond" w:hAnsi="Garamond" w:cs="Times New Roman"/>
        </w:rPr>
        <w:t xml:space="preserve">The Argonauts include at least two heroes who will be fathers of Greek heroes of the Trojan War: Telamon of Salamis, father of </w:t>
      </w:r>
      <w:r w:rsidR="007B5B93" w:rsidRPr="00B05008">
        <w:rPr>
          <w:rFonts w:ascii="Garamond" w:hAnsi="Garamond" w:cs="Times New Roman"/>
          <w:b/>
        </w:rPr>
        <w:t>Ajax</w:t>
      </w:r>
      <w:r w:rsidR="007B5B93" w:rsidRPr="00B05008">
        <w:rPr>
          <w:rFonts w:ascii="Garamond" w:hAnsi="Garamond" w:cs="Times New Roman"/>
        </w:rPr>
        <w:t xml:space="preserve">, and Peleus, father of the great </w:t>
      </w:r>
      <w:r w:rsidR="007B5B93" w:rsidRPr="00B05008">
        <w:rPr>
          <w:rFonts w:ascii="Garamond" w:hAnsi="Garamond" w:cs="Times New Roman"/>
          <w:b/>
        </w:rPr>
        <w:t>Achilles</w:t>
      </w:r>
      <w:r w:rsidR="007B5B93" w:rsidRPr="00B05008">
        <w:rPr>
          <w:rFonts w:ascii="Garamond" w:hAnsi="Garamond" w:cs="Times New Roman"/>
        </w:rPr>
        <w:t xml:space="preserve">.  </w:t>
      </w:r>
    </w:p>
    <w:p w14:paraId="542D6CB5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06E0AF1C" w14:textId="77777777" w:rsidR="00150044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• No</w:t>
      </w:r>
      <w:r w:rsidR="00EC697F">
        <w:rPr>
          <w:rFonts w:ascii="Garamond" w:hAnsi="Garamond" w:cs="Times New Roman"/>
        </w:rPr>
        <w:t xml:space="preserve">te </w:t>
      </w:r>
      <w:r w:rsidRPr="00B05008">
        <w:rPr>
          <w:rFonts w:ascii="Garamond" w:hAnsi="Garamond" w:cs="Times New Roman"/>
        </w:rPr>
        <w:t>the overlap in storytelling details between the Jason myth and others that we’ve look at, so far.  Like Perseus on the island of Seriph</w:t>
      </w:r>
      <w:r w:rsidR="00EC697F">
        <w:rPr>
          <w:rFonts w:ascii="Garamond" w:hAnsi="Garamond" w:cs="Times New Roman"/>
        </w:rPr>
        <w:t>u</w:t>
      </w:r>
      <w:r w:rsidRPr="00B05008">
        <w:rPr>
          <w:rFonts w:ascii="Garamond" w:hAnsi="Garamond" w:cs="Times New Roman"/>
        </w:rPr>
        <w:t>s (</w:t>
      </w:r>
      <w:r w:rsidR="00C80ECD">
        <w:rPr>
          <w:rFonts w:ascii="Garamond" w:hAnsi="Garamond" w:cs="Times New Roman"/>
        </w:rPr>
        <w:t xml:space="preserve">Buxton </w:t>
      </w:r>
      <w:r w:rsidRPr="00B05008">
        <w:rPr>
          <w:rFonts w:ascii="Garamond" w:hAnsi="Garamond" w:cs="Times New Roman"/>
        </w:rPr>
        <w:t>p. 104) or Bellerophon at Tiryns (p. 160), Jason at the outset is a young, ambitious outsider, under suspicion from a malevolent ruler</w:t>
      </w:r>
      <w:r w:rsidR="00150044">
        <w:rPr>
          <w:rFonts w:ascii="Garamond" w:hAnsi="Garamond" w:cs="Times New Roman"/>
        </w:rPr>
        <w:t xml:space="preserve">—that is, Jason’s </w:t>
      </w:r>
      <w:r w:rsidR="003B51D3" w:rsidRPr="00B05008">
        <w:rPr>
          <w:rFonts w:ascii="Garamond" w:hAnsi="Garamond" w:cs="Times New Roman"/>
        </w:rPr>
        <w:t>uncle Pelias</w:t>
      </w:r>
      <w:r w:rsidRPr="00B05008">
        <w:rPr>
          <w:rFonts w:ascii="Garamond" w:hAnsi="Garamond" w:cs="Times New Roman"/>
        </w:rPr>
        <w:t xml:space="preserve"> (p. 108).  </w:t>
      </w:r>
    </w:p>
    <w:p w14:paraId="4D5BAD86" w14:textId="77777777" w:rsidR="00150044" w:rsidRDefault="00150044" w:rsidP="00B164AD">
      <w:pPr>
        <w:spacing w:after="0" w:line="240" w:lineRule="auto"/>
        <w:rPr>
          <w:rFonts w:ascii="Garamond" w:hAnsi="Garamond" w:cs="Times New Roman"/>
        </w:rPr>
      </w:pPr>
    </w:p>
    <w:p w14:paraId="76706236" w14:textId="7699BF97" w:rsidR="00150044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Therefore</w:t>
      </w:r>
      <w:r w:rsidR="00150044">
        <w:rPr>
          <w:rFonts w:ascii="Garamond" w:hAnsi="Garamond" w:cs="Times New Roman"/>
        </w:rPr>
        <w:t>,</w:t>
      </w:r>
      <w:r w:rsidRPr="00B05008">
        <w:rPr>
          <w:rFonts w:ascii="Garamond" w:hAnsi="Garamond" w:cs="Times New Roman"/>
        </w:rPr>
        <w:t xml:space="preserve"> </w:t>
      </w:r>
      <w:r w:rsidR="002E3E5B" w:rsidRPr="00B05008">
        <w:rPr>
          <w:rFonts w:ascii="Garamond" w:hAnsi="Garamond" w:cs="Times New Roman"/>
        </w:rPr>
        <w:t xml:space="preserve">Jason </w:t>
      </w:r>
      <w:r w:rsidRPr="00B05008">
        <w:rPr>
          <w:rFonts w:ascii="Garamond" w:hAnsi="Garamond" w:cs="Times New Roman"/>
        </w:rPr>
        <w:t xml:space="preserve">gets sent on an impossible mission, intended to </w:t>
      </w:r>
      <w:r w:rsidR="00BC78C1">
        <w:rPr>
          <w:rFonts w:ascii="Garamond" w:hAnsi="Garamond" w:cs="Times New Roman"/>
        </w:rPr>
        <w:t xml:space="preserve">get him </w:t>
      </w:r>
      <w:r w:rsidRPr="00B05008">
        <w:rPr>
          <w:rFonts w:ascii="Garamond" w:hAnsi="Garamond" w:cs="Times New Roman"/>
        </w:rPr>
        <w:t>kill</w:t>
      </w:r>
      <w:r w:rsidR="00BC78C1">
        <w:rPr>
          <w:rFonts w:ascii="Garamond" w:hAnsi="Garamond" w:cs="Times New Roman"/>
        </w:rPr>
        <w:t>ed</w:t>
      </w:r>
      <w:r w:rsidRPr="00B05008">
        <w:rPr>
          <w:rFonts w:ascii="Garamond" w:hAnsi="Garamond" w:cs="Times New Roman"/>
        </w:rPr>
        <w:t xml:space="preserve"> (= Perseus, Bellerophon, young Heracles).</w:t>
      </w:r>
      <w:r w:rsidR="00150044">
        <w:rPr>
          <w:rFonts w:ascii="Garamond" w:hAnsi="Garamond" w:cs="Times New Roman"/>
        </w:rPr>
        <w:t xml:space="preserve">  Then, at </w:t>
      </w:r>
      <w:r w:rsidRPr="00B05008">
        <w:rPr>
          <w:rFonts w:ascii="Garamond" w:hAnsi="Garamond" w:cs="Times New Roman"/>
        </w:rPr>
        <w:t>Colchis, Jason is given a 2</w:t>
      </w:r>
      <w:r w:rsidRPr="00B05008">
        <w:rPr>
          <w:rFonts w:ascii="Garamond" w:hAnsi="Garamond" w:cs="Times New Roman"/>
          <w:vertAlign w:val="superscript"/>
        </w:rPr>
        <w:t>nd</w:t>
      </w:r>
      <w:r w:rsidRPr="00B05008">
        <w:rPr>
          <w:rFonts w:ascii="Garamond" w:hAnsi="Garamond" w:cs="Times New Roman"/>
        </w:rPr>
        <w:t xml:space="preserve"> impossible task, by the </w:t>
      </w:r>
      <w:r w:rsidR="003B51D3" w:rsidRPr="00B05008">
        <w:rPr>
          <w:rFonts w:ascii="Garamond" w:hAnsi="Garamond" w:cs="Times New Roman"/>
        </w:rPr>
        <w:t xml:space="preserve">malevolent King </w:t>
      </w:r>
      <w:r w:rsidR="00EC697F">
        <w:rPr>
          <w:rFonts w:ascii="Garamond" w:hAnsi="Garamond" w:cs="Times New Roman"/>
        </w:rPr>
        <w:t>Aë</w:t>
      </w:r>
      <w:r w:rsidR="00EC697F" w:rsidRPr="00B05008">
        <w:rPr>
          <w:rFonts w:ascii="Garamond" w:hAnsi="Garamond" w:cs="Times New Roman"/>
        </w:rPr>
        <w:t>etes</w:t>
      </w:r>
      <w:r w:rsidR="00EC697F">
        <w:rPr>
          <w:rFonts w:ascii="Garamond" w:hAnsi="Garamond" w:cs="Times New Roman"/>
        </w:rPr>
        <w:t xml:space="preserve"> [Aietes]</w:t>
      </w:r>
      <w:r w:rsidR="003B51D3" w:rsidRPr="00B05008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 xml:space="preserve">(p. 111).  </w:t>
      </w:r>
    </w:p>
    <w:p w14:paraId="28C24C6F" w14:textId="77777777" w:rsidR="00150044" w:rsidRDefault="00150044" w:rsidP="00B164AD">
      <w:pPr>
        <w:spacing w:after="0" w:line="240" w:lineRule="auto"/>
        <w:rPr>
          <w:rFonts w:ascii="Garamond" w:hAnsi="Garamond" w:cs="Times New Roman"/>
        </w:rPr>
      </w:pPr>
    </w:p>
    <w:p w14:paraId="1DAE052B" w14:textId="77777777" w:rsidR="00150044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Meanwhile, princess Medea’s </w:t>
      </w:r>
      <w:r w:rsidR="00B37BD8" w:rsidRPr="00B05008">
        <w:rPr>
          <w:rFonts w:ascii="Garamond" w:hAnsi="Garamond" w:cs="Times New Roman"/>
        </w:rPr>
        <w:t xml:space="preserve">romantic attraction to Jason </w:t>
      </w:r>
      <w:r w:rsidRPr="00B05008">
        <w:rPr>
          <w:rFonts w:ascii="Garamond" w:hAnsi="Garamond" w:cs="Times New Roman"/>
        </w:rPr>
        <w:t xml:space="preserve">resembles that of Ariadne </w:t>
      </w:r>
      <w:r w:rsidR="00B37BD8" w:rsidRPr="00B05008">
        <w:rPr>
          <w:rFonts w:ascii="Garamond" w:hAnsi="Garamond" w:cs="Times New Roman"/>
        </w:rPr>
        <w:t xml:space="preserve">to </w:t>
      </w:r>
      <w:r w:rsidRPr="00B05008">
        <w:rPr>
          <w:rFonts w:ascii="Garamond" w:hAnsi="Garamond" w:cs="Times New Roman"/>
        </w:rPr>
        <w:t xml:space="preserve">Theseus (pp. 127–28).  </w:t>
      </w:r>
    </w:p>
    <w:p w14:paraId="4ED557B7" w14:textId="77777777" w:rsidR="00150044" w:rsidRDefault="00150044" w:rsidP="00B164AD">
      <w:pPr>
        <w:spacing w:after="0" w:line="240" w:lineRule="auto"/>
        <w:rPr>
          <w:rFonts w:ascii="Garamond" w:hAnsi="Garamond" w:cs="Times New Roman"/>
        </w:rPr>
      </w:pPr>
    </w:p>
    <w:p w14:paraId="658E779E" w14:textId="380910C6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Toward the end, Jason’s revenge against the evil Pelias, back in Iol</w:t>
      </w:r>
      <w:r w:rsidR="00BB2D1C">
        <w:rPr>
          <w:rFonts w:ascii="Garamond" w:hAnsi="Garamond" w:cs="Times New Roman"/>
        </w:rPr>
        <w:t>cus</w:t>
      </w:r>
      <w:r w:rsidRPr="00B05008">
        <w:rPr>
          <w:rFonts w:ascii="Garamond" w:hAnsi="Garamond" w:cs="Times New Roman"/>
        </w:rPr>
        <w:t xml:space="preserve"> (p. 113), corresponds to Perseus’ eventual settling of scores with the old antagonist </w:t>
      </w:r>
      <w:r w:rsidR="003D797F" w:rsidRPr="00B05008">
        <w:rPr>
          <w:rFonts w:ascii="Garamond" w:hAnsi="Garamond" w:cs="Times New Roman"/>
        </w:rPr>
        <w:t>Polyde</w:t>
      </w:r>
      <w:r w:rsidR="00BB2D1C">
        <w:rPr>
          <w:rFonts w:ascii="Garamond" w:hAnsi="Garamond" w:cs="Times New Roman"/>
        </w:rPr>
        <w:t>c</w:t>
      </w:r>
      <w:r w:rsidR="003D797F" w:rsidRPr="00B05008">
        <w:rPr>
          <w:rFonts w:ascii="Garamond" w:hAnsi="Garamond" w:cs="Times New Roman"/>
        </w:rPr>
        <w:t>tes</w:t>
      </w:r>
      <w:r w:rsidRPr="00B05008">
        <w:rPr>
          <w:rFonts w:ascii="Garamond" w:hAnsi="Garamond" w:cs="Times New Roman"/>
        </w:rPr>
        <w:t xml:space="preserve">.   </w:t>
      </w:r>
    </w:p>
    <w:p w14:paraId="258FCA8E" w14:textId="77777777" w:rsidR="00C2705E" w:rsidRPr="00B05008" w:rsidRDefault="00C2705E" w:rsidP="00B164AD">
      <w:pPr>
        <w:spacing w:after="0" w:line="240" w:lineRule="auto"/>
        <w:rPr>
          <w:rFonts w:ascii="Garamond" w:hAnsi="Garamond" w:cs="Times New Roman"/>
        </w:rPr>
      </w:pPr>
    </w:p>
    <w:p w14:paraId="185A817B" w14:textId="420E05A3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Using comparison with the Perseus myth, how many of the ideal </w:t>
      </w:r>
      <w:r w:rsidR="00FD23CC">
        <w:rPr>
          <w:rFonts w:ascii="Garamond" w:hAnsi="Garamond" w:cs="Times New Roman"/>
        </w:rPr>
        <w:t>nine</w:t>
      </w:r>
      <w:r w:rsidR="00E94BBC" w:rsidRPr="00B05008">
        <w:rPr>
          <w:rFonts w:ascii="Garamond" w:hAnsi="Garamond" w:cs="Times New Roman"/>
        </w:rPr>
        <w:t xml:space="preserve"> </w:t>
      </w:r>
      <w:r w:rsidR="00ED469A" w:rsidRPr="00ED469A">
        <w:rPr>
          <w:rFonts w:ascii="Garamond" w:hAnsi="Garamond" w:cs="Times New Roman"/>
          <w:b/>
        </w:rPr>
        <w:t xml:space="preserve">Greek-hero-myth </w:t>
      </w:r>
      <w:r w:rsidR="00F624A7" w:rsidRPr="00ED469A">
        <w:rPr>
          <w:rFonts w:ascii="Garamond" w:hAnsi="Garamond" w:cs="Times New Roman"/>
          <w:b/>
        </w:rPr>
        <w:t>elements</w:t>
      </w:r>
      <w:r w:rsidR="00F624A7" w:rsidRPr="00B05008">
        <w:rPr>
          <w:rFonts w:ascii="Garamond" w:hAnsi="Garamond" w:cs="Times New Roman"/>
          <w:b/>
        </w:rPr>
        <w:t xml:space="preserve"> </w:t>
      </w:r>
      <w:r w:rsidRPr="00B05008">
        <w:rPr>
          <w:rFonts w:ascii="Garamond" w:hAnsi="Garamond" w:cs="Times New Roman"/>
        </w:rPr>
        <w:t xml:space="preserve">can you find in the Jason story?  See the </w:t>
      </w:r>
      <w:r w:rsidR="00BB2D1C">
        <w:rPr>
          <w:rFonts w:ascii="Garamond" w:hAnsi="Garamond" w:cs="Times New Roman"/>
        </w:rPr>
        <w:t>Nov. 3 (Class 7) slideshow: Slide 6</w:t>
      </w:r>
      <w:r w:rsidRPr="00B05008">
        <w:rPr>
          <w:rFonts w:ascii="Garamond" w:hAnsi="Garamond" w:cs="Times New Roman"/>
        </w:rPr>
        <w:t>.</w:t>
      </w:r>
    </w:p>
    <w:p w14:paraId="632601A1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080C1492" w14:textId="46151183" w:rsidR="002A5506" w:rsidRDefault="002A5506" w:rsidP="00B164AD">
      <w:pPr>
        <w:spacing w:after="0" w:line="240" w:lineRule="auto"/>
        <w:rPr>
          <w:rFonts w:ascii="Garamond" w:hAnsi="Garamond" w:cs="Times New Roman"/>
          <w:u w:val="single"/>
        </w:rPr>
      </w:pPr>
      <w:r>
        <w:rPr>
          <w:rFonts w:ascii="Garamond" w:hAnsi="Garamond" w:cs="Times New Roman"/>
          <w:u w:val="single"/>
        </w:rPr>
        <w:t>A very old core</w:t>
      </w:r>
      <w:r w:rsidR="00444AA6">
        <w:rPr>
          <w:rFonts w:ascii="Garamond" w:hAnsi="Garamond" w:cs="Times New Roman"/>
          <w:u w:val="single"/>
        </w:rPr>
        <w:t>-</w:t>
      </w:r>
      <w:r>
        <w:rPr>
          <w:rFonts w:ascii="Garamond" w:hAnsi="Garamond" w:cs="Times New Roman"/>
          <w:u w:val="single"/>
        </w:rPr>
        <w:t>myth, later elaborated on</w:t>
      </w:r>
    </w:p>
    <w:p w14:paraId="2F5BE11E" w14:textId="527DCC27" w:rsidR="002A5506" w:rsidRPr="00B05008" w:rsidRDefault="002A5506" w:rsidP="002A5506">
      <w:pPr>
        <w:spacing w:after="0" w:line="240" w:lineRule="auto"/>
        <w:rPr>
          <w:rFonts w:ascii="Garamond" w:hAnsi="Garamond" w:cs="Times New Roman"/>
          <w:u w:val="single"/>
        </w:rPr>
      </w:pPr>
      <w:r w:rsidRPr="002A5506">
        <w:rPr>
          <w:rFonts w:ascii="Garamond" w:hAnsi="Garamond" w:cs="Times New Roman"/>
        </w:rPr>
        <w:t>Three historical layers of accretion?</w:t>
      </w:r>
    </w:p>
    <w:p w14:paraId="45F050E3" w14:textId="77777777" w:rsidR="002A5506" w:rsidRPr="00B05008" w:rsidRDefault="002A5506" w:rsidP="00B164AD">
      <w:pPr>
        <w:spacing w:after="0" w:line="240" w:lineRule="auto"/>
        <w:rPr>
          <w:rFonts w:ascii="Garamond" w:hAnsi="Garamond" w:cs="Times New Roman"/>
          <w:u w:val="single"/>
        </w:rPr>
      </w:pPr>
    </w:p>
    <w:p w14:paraId="1FB5CF76" w14:textId="0F8D9BFC" w:rsidR="00BB61FB" w:rsidRDefault="0063685F" w:rsidP="00B164AD">
      <w:pPr>
        <w:spacing w:after="0" w:line="240" w:lineRule="auto"/>
        <w:rPr>
          <w:rFonts w:ascii="Garamond" w:hAnsi="Garamond" w:cs="Times New Roman"/>
        </w:rPr>
      </w:pPr>
      <w:r w:rsidRPr="0063685F">
        <w:rPr>
          <w:rFonts w:ascii="Garamond" w:hAnsi="Garamond" w:cs="Times New Roman"/>
          <w:b/>
          <w:bCs/>
        </w:rPr>
        <w:t xml:space="preserve">Layer </w:t>
      </w:r>
      <w:r w:rsidR="00C940D1" w:rsidRPr="0063685F">
        <w:rPr>
          <w:rFonts w:ascii="Garamond" w:hAnsi="Garamond" w:cs="Times New Roman"/>
          <w:b/>
          <w:bCs/>
        </w:rPr>
        <w:t>1</w:t>
      </w:r>
      <w:r w:rsidR="00163D1F">
        <w:rPr>
          <w:rFonts w:ascii="Garamond" w:hAnsi="Garamond" w:cs="Times New Roman"/>
          <w:b/>
          <w:bCs/>
        </w:rPr>
        <w:t>:</w:t>
      </w:r>
      <w:r w:rsidR="00C940D1" w:rsidRPr="00B05008">
        <w:rPr>
          <w:rFonts w:ascii="Garamond" w:hAnsi="Garamond" w:cs="Times New Roman"/>
        </w:rPr>
        <w:t xml:space="preserve"> </w:t>
      </w:r>
      <w:r w:rsidR="00B164AD" w:rsidRPr="00B05008">
        <w:rPr>
          <w:rFonts w:ascii="Garamond" w:hAnsi="Garamond" w:cs="Times New Roman"/>
        </w:rPr>
        <w:t xml:space="preserve">The myth of the </w:t>
      </w:r>
      <w:r w:rsidR="00B164AD" w:rsidRPr="00B05008">
        <w:rPr>
          <w:rFonts w:ascii="Garamond" w:hAnsi="Garamond" w:cs="Times New Roman"/>
          <w:i/>
        </w:rPr>
        <w:t>Argo</w:t>
      </w:r>
      <w:r w:rsidR="00B164AD" w:rsidRPr="00B05008">
        <w:rPr>
          <w:rFonts w:ascii="Garamond" w:hAnsi="Garamond" w:cs="Times New Roman"/>
        </w:rPr>
        <w:t>’s voyage</w:t>
      </w:r>
      <w:r w:rsidR="00F27F24" w:rsidRPr="00B05008">
        <w:rPr>
          <w:rFonts w:ascii="Garamond" w:hAnsi="Garamond" w:cs="Times New Roman"/>
        </w:rPr>
        <w:t xml:space="preserve">, </w:t>
      </w:r>
      <w:r w:rsidR="00B164AD" w:rsidRPr="00B05008">
        <w:rPr>
          <w:rFonts w:ascii="Garamond" w:hAnsi="Garamond" w:cs="Times New Roman"/>
        </w:rPr>
        <w:t>first mentioned in Homer</w:t>
      </w:r>
      <w:r w:rsidR="00F27F24" w:rsidRPr="00B05008">
        <w:rPr>
          <w:rFonts w:ascii="Garamond" w:hAnsi="Garamond" w:cs="Times New Roman"/>
        </w:rPr>
        <w:t xml:space="preserve">, </w:t>
      </w:r>
      <w:r w:rsidR="00B164AD" w:rsidRPr="00B05008">
        <w:rPr>
          <w:rFonts w:ascii="Garamond" w:hAnsi="Garamond" w:cs="Times New Roman"/>
        </w:rPr>
        <w:t xml:space="preserve">seems in its origins </w:t>
      </w:r>
      <w:r w:rsidR="00B164AD" w:rsidRPr="00B64029">
        <w:rPr>
          <w:rFonts w:ascii="Garamond" w:hAnsi="Garamond" w:cs="Times New Roman"/>
        </w:rPr>
        <w:t xml:space="preserve">very old.  </w:t>
      </w:r>
      <w:r w:rsidR="00B164AD" w:rsidRPr="00B05008">
        <w:rPr>
          <w:rFonts w:ascii="Garamond" w:hAnsi="Garamond" w:cs="Times New Roman"/>
        </w:rPr>
        <w:t xml:space="preserve">There may have </w:t>
      </w:r>
      <w:r w:rsidR="002A2711" w:rsidRPr="00B05008">
        <w:rPr>
          <w:rFonts w:ascii="Garamond" w:hAnsi="Garamond" w:cs="Times New Roman"/>
        </w:rPr>
        <w:t xml:space="preserve">existed </w:t>
      </w:r>
      <w:r w:rsidR="00B164AD" w:rsidRPr="00B05008">
        <w:rPr>
          <w:rFonts w:ascii="Garamond" w:hAnsi="Garamond" w:cs="Times New Roman"/>
        </w:rPr>
        <w:t>a tale of the Mycenaean era (1</w:t>
      </w:r>
      <w:r w:rsidR="00F27F24" w:rsidRPr="00B05008">
        <w:rPr>
          <w:rFonts w:ascii="Garamond" w:hAnsi="Garamond" w:cs="Times New Roman"/>
        </w:rPr>
        <w:t>3</w:t>
      </w:r>
      <w:r w:rsidR="00B164AD" w:rsidRPr="00B05008">
        <w:rPr>
          <w:rFonts w:ascii="Garamond" w:hAnsi="Garamond" w:cs="Times New Roman"/>
        </w:rPr>
        <w:t>00 B.C.?) or the post-Mycenaean era (1</w:t>
      </w:r>
      <w:r w:rsidR="00D17F63" w:rsidRPr="00B05008">
        <w:rPr>
          <w:rFonts w:ascii="Garamond" w:hAnsi="Garamond" w:cs="Times New Roman"/>
        </w:rPr>
        <w:t>0</w:t>
      </w:r>
      <w:r w:rsidR="00B164AD" w:rsidRPr="00B05008">
        <w:rPr>
          <w:rFonts w:ascii="Garamond" w:hAnsi="Garamond" w:cs="Times New Roman"/>
        </w:rPr>
        <w:t>00 B.C.?) about a shipload of heroes who sailed</w:t>
      </w:r>
      <w:r w:rsidR="00D445F9" w:rsidRPr="00B05008">
        <w:rPr>
          <w:rFonts w:ascii="Garamond" w:hAnsi="Garamond" w:cs="Times New Roman"/>
        </w:rPr>
        <w:t xml:space="preserve">—maybe </w:t>
      </w:r>
      <w:r w:rsidR="00D445F9" w:rsidRPr="00150044">
        <w:rPr>
          <w:rFonts w:ascii="Garamond" w:hAnsi="Garamond" w:cs="Times New Roman"/>
          <w:b/>
          <w:bCs/>
        </w:rPr>
        <w:t>west</w:t>
      </w:r>
      <w:r w:rsidR="00150044">
        <w:rPr>
          <w:rFonts w:ascii="Garamond" w:hAnsi="Garamond" w:cs="Times New Roman"/>
        </w:rPr>
        <w:t>ward</w:t>
      </w:r>
      <w:r w:rsidR="005E6CF8">
        <w:rPr>
          <w:rFonts w:ascii="Garamond" w:hAnsi="Garamond" w:cs="Times New Roman"/>
        </w:rPr>
        <w:t>, rathe</w:t>
      </w:r>
      <w:r w:rsidR="003847E3">
        <w:rPr>
          <w:rFonts w:ascii="Garamond" w:hAnsi="Garamond" w:cs="Times New Roman"/>
        </w:rPr>
        <w:t>r</w:t>
      </w:r>
      <w:r w:rsidR="005E6CF8">
        <w:rPr>
          <w:rFonts w:ascii="Garamond" w:hAnsi="Garamond" w:cs="Times New Roman"/>
        </w:rPr>
        <w:t xml:space="preserve"> than </w:t>
      </w:r>
      <w:proofErr w:type="gramStart"/>
      <w:r w:rsidR="005E6CF8">
        <w:rPr>
          <w:rFonts w:ascii="Garamond" w:hAnsi="Garamond" w:cs="Times New Roman"/>
        </w:rPr>
        <w:t>east</w:t>
      </w:r>
      <w:r w:rsidR="00150044">
        <w:rPr>
          <w:rFonts w:ascii="Garamond" w:hAnsi="Garamond" w:cs="Times New Roman"/>
        </w:rPr>
        <w:t>ward</w:t>
      </w:r>
      <w:r w:rsidR="00D445F9" w:rsidRPr="00B05008">
        <w:rPr>
          <w:rFonts w:ascii="Garamond" w:hAnsi="Garamond" w:cs="Times New Roman"/>
        </w:rPr>
        <w:t>?—</w:t>
      </w:r>
      <w:proofErr w:type="gramEnd"/>
      <w:r w:rsidR="00D445F9" w:rsidRPr="00B05008">
        <w:rPr>
          <w:rFonts w:ascii="Garamond" w:hAnsi="Garamond" w:cs="Times New Roman"/>
        </w:rPr>
        <w:t>t</w:t>
      </w:r>
      <w:r w:rsidR="00B164AD" w:rsidRPr="00B05008">
        <w:rPr>
          <w:rFonts w:ascii="Garamond" w:hAnsi="Garamond" w:cs="Times New Roman"/>
        </w:rPr>
        <w:t xml:space="preserve">o a fabled land called </w:t>
      </w:r>
      <w:r w:rsidR="00B164AD" w:rsidRPr="00B05008">
        <w:rPr>
          <w:rFonts w:ascii="Garamond" w:hAnsi="Garamond" w:cs="Times New Roman"/>
          <w:b/>
        </w:rPr>
        <w:t>A</w:t>
      </w:r>
      <w:r w:rsidR="00F926F7">
        <w:rPr>
          <w:rFonts w:ascii="Garamond" w:hAnsi="Garamond" w:cs="Times New Roman"/>
          <w:b/>
        </w:rPr>
        <w:t>e</w:t>
      </w:r>
      <w:r w:rsidR="00B164AD" w:rsidRPr="00B05008">
        <w:rPr>
          <w:rFonts w:ascii="Garamond" w:hAnsi="Garamond" w:cs="Times New Roman"/>
          <w:b/>
        </w:rPr>
        <w:t>a</w:t>
      </w:r>
      <w:r w:rsidR="00B164AD" w:rsidRPr="00B05008">
        <w:rPr>
          <w:rFonts w:ascii="Garamond" w:hAnsi="Garamond" w:cs="Times New Roman"/>
        </w:rPr>
        <w:t xml:space="preserve"> [A</w:t>
      </w:r>
      <w:r w:rsidR="00F926F7">
        <w:rPr>
          <w:rFonts w:ascii="Garamond" w:hAnsi="Garamond" w:cs="Times New Roman"/>
        </w:rPr>
        <w:t>i</w:t>
      </w:r>
      <w:r w:rsidR="00B164AD" w:rsidRPr="00B05008">
        <w:rPr>
          <w:rFonts w:ascii="Garamond" w:hAnsi="Garamond" w:cs="Times New Roman"/>
        </w:rPr>
        <w:t>a], somewhere at the edge of the world.</w:t>
      </w:r>
      <w:r w:rsidR="00E0416B" w:rsidRPr="00B05008">
        <w:rPr>
          <w:rFonts w:ascii="Garamond" w:hAnsi="Garamond" w:cs="Times New Roman"/>
        </w:rPr>
        <w:t xml:space="preserve">  </w:t>
      </w:r>
    </w:p>
    <w:p w14:paraId="1CE49618" w14:textId="77777777" w:rsidR="00BB61FB" w:rsidRDefault="00BB61FB" w:rsidP="00B164AD">
      <w:pPr>
        <w:spacing w:after="0" w:line="240" w:lineRule="auto"/>
        <w:rPr>
          <w:rFonts w:ascii="Garamond" w:hAnsi="Garamond" w:cs="Times New Roman"/>
        </w:rPr>
      </w:pPr>
    </w:p>
    <w:p w14:paraId="085EE15A" w14:textId="79528D2D" w:rsidR="00B712E0" w:rsidRPr="00B05008" w:rsidRDefault="00E0416B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>A</w:t>
      </w:r>
      <w:r w:rsidR="00F926F7">
        <w:rPr>
          <w:rFonts w:ascii="Garamond" w:hAnsi="Garamond" w:cs="Times New Roman"/>
        </w:rPr>
        <w:t>e</w:t>
      </w:r>
      <w:r w:rsidRPr="00B05008">
        <w:rPr>
          <w:rFonts w:ascii="Garamond" w:hAnsi="Garamond" w:cs="Times New Roman"/>
        </w:rPr>
        <w:t xml:space="preserve">a </w:t>
      </w:r>
      <w:r w:rsidR="00485AE8" w:rsidRPr="00B05008">
        <w:rPr>
          <w:rFonts w:ascii="Garamond" w:hAnsi="Garamond" w:cs="Times New Roman"/>
        </w:rPr>
        <w:t xml:space="preserve">would have </w:t>
      </w:r>
      <w:r w:rsidRPr="00B05008">
        <w:rPr>
          <w:rFonts w:ascii="Garamond" w:hAnsi="Garamond" w:cs="Times New Roman"/>
        </w:rPr>
        <w:t>been imag</w:t>
      </w:r>
      <w:r w:rsidR="00485AE8" w:rsidRPr="00B05008">
        <w:rPr>
          <w:rFonts w:ascii="Garamond" w:hAnsi="Garamond" w:cs="Times New Roman"/>
        </w:rPr>
        <w:t>in</w:t>
      </w:r>
      <w:r w:rsidRPr="00B05008">
        <w:rPr>
          <w:rFonts w:ascii="Garamond" w:hAnsi="Garamond" w:cs="Times New Roman"/>
        </w:rPr>
        <w:t xml:space="preserve">ed as the “last stop” before the encircling expanse of Ocean [Okeanos]: </w:t>
      </w:r>
      <w:r w:rsidR="005B7770" w:rsidRPr="00B05008">
        <w:rPr>
          <w:rFonts w:ascii="Garamond" w:hAnsi="Garamond" w:cs="Times New Roman"/>
        </w:rPr>
        <w:t xml:space="preserve">See </w:t>
      </w:r>
      <w:r w:rsidRPr="00B05008">
        <w:rPr>
          <w:rFonts w:ascii="Garamond" w:hAnsi="Garamond" w:cs="Times New Roman"/>
        </w:rPr>
        <w:t xml:space="preserve">page 47 (at top) </w:t>
      </w:r>
      <w:r w:rsidR="00677BE7" w:rsidRPr="00B05008">
        <w:rPr>
          <w:rFonts w:ascii="Garamond" w:hAnsi="Garamond" w:cs="Times New Roman"/>
        </w:rPr>
        <w:t xml:space="preserve">for the textbook’s </w:t>
      </w:r>
      <w:r w:rsidRPr="00B05008">
        <w:rPr>
          <w:rFonts w:ascii="Garamond" w:hAnsi="Garamond" w:cs="Times New Roman"/>
        </w:rPr>
        <w:t>mention</w:t>
      </w:r>
      <w:r w:rsidR="00A600D4">
        <w:rPr>
          <w:rFonts w:ascii="Garamond" w:hAnsi="Garamond" w:cs="Times New Roman"/>
        </w:rPr>
        <w:t xml:space="preserve"> of Okeanos</w:t>
      </w:r>
      <w:r w:rsidR="00E20553">
        <w:rPr>
          <w:rFonts w:ascii="Garamond" w:hAnsi="Garamond" w:cs="Times New Roman"/>
        </w:rPr>
        <w:t xml:space="preserve">.  See also </w:t>
      </w:r>
      <w:r w:rsidR="002A5506">
        <w:rPr>
          <w:rFonts w:ascii="Garamond" w:hAnsi="Garamond" w:cs="Times New Roman"/>
        </w:rPr>
        <w:t xml:space="preserve">lecture-comments on Heracles’ Tenth and Eleventh Labours: </w:t>
      </w:r>
      <w:r w:rsidR="004426CF">
        <w:rPr>
          <w:rFonts w:ascii="Garamond" w:hAnsi="Garamond" w:cs="Times New Roman"/>
        </w:rPr>
        <w:t>Nov. 17: Lecture 8 slideshow, Slide 7</w:t>
      </w:r>
      <w:r w:rsidRPr="00B05008">
        <w:rPr>
          <w:rFonts w:ascii="Garamond" w:hAnsi="Garamond" w:cs="Times New Roman"/>
        </w:rPr>
        <w:t>.</w:t>
      </w:r>
    </w:p>
    <w:p w14:paraId="3AF7E9E0" w14:textId="77777777" w:rsidR="00A01E4B" w:rsidRPr="00B05008" w:rsidRDefault="00B712E0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53D40858" w14:textId="5CA9426D" w:rsidR="00027DAB" w:rsidRPr="00B05008" w:rsidRDefault="00027DAB" w:rsidP="00B164AD">
      <w:pPr>
        <w:spacing w:after="0" w:line="240" w:lineRule="auto"/>
        <w:rPr>
          <w:rFonts w:ascii="Garamond" w:hAnsi="Garamond" w:cs="Times New Roman"/>
        </w:rPr>
      </w:pPr>
      <w:proofErr w:type="gramStart"/>
      <w:r w:rsidRPr="00B05008">
        <w:rPr>
          <w:rFonts w:ascii="Garamond" w:hAnsi="Garamond" w:cs="Times New Roman"/>
        </w:rPr>
        <w:t>Th</w:t>
      </w:r>
      <w:r w:rsidR="001E1ABF" w:rsidRPr="00B05008">
        <w:rPr>
          <w:rFonts w:ascii="Garamond" w:hAnsi="Garamond" w:cs="Times New Roman"/>
        </w:rPr>
        <w:t>us</w:t>
      </w:r>
      <w:proofErr w:type="gramEnd"/>
      <w:r w:rsidR="001E1ABF" w:rsidRPr="00B05008">
        <w:rPr>
          <w:rFonts w:ascii="Garamond" w:hAnsi="Garamond" w:cs="Times New Roman"/>
        </w:rPr>
        <w:t xml:space="preserve"> the </w:t>
      </w:r>
      <w:r w:rsidRPr="00B05008">
        <w:rPr>
          <w:rFonts w:ascii="Garamond" w:hAnsi="Garamond" w:cs="Times New Roman"/>
        </w:rPr>
        <w:t xml:space="preserve">original </w:t>
      </w:r>
      <w:r w:rsidR="00E0416B" w:rsidRPr="00B05008">
        <w:rPr>
          <w:rFonts w:ascii="Garamond" w:hAnsi="Garamond" w:cs="Times New Roman"/>
          <w:i/>
        </w:rPr>
        <w:t>Argo</w:t>
      </w:r>
      <w:r w:rsidR="00E0416B" w:rsidRPr="00B05008">
        <w:rPr>
          <w:rFonts w:ascii="Garamond" w:hAnsi="Garamond" w:cs="Times New Roman"/>
        </w:rPr>
        <w:t xml:space="preserve"> story </w:t>
      </w:r>
      <w:r w:rsidRPr="00B05008">
        <w:rPr>
          <w:rFonts w:ascii="Garamond" w:hAnsi="Garamond" w:cs="Times New Roman"/>
        </w:rPr>
        <w:t>may have been partly a distortion of real-life, late-Mycenaean, long-range seafaring in the Mediterranean</w:t>
      </w:r>
      <w:r w:rsidR="001456A4">
        <w:rPr>
          <w:rFonts w:ascii="Garamond" w:hAnsi="Garamond" w:cs="Times New Roman"/>
        </w:rPr>
        <w:t>, perhaps the western Mediterranean</w:t>
      </w:r>
      <w:r w:rsidRPr="00B05008">
        <w:rPr>
          <w:rFonts w:ascii="Garamond" w:hAnsi="Garamond" w:cs="Times New Roman"/>
        </w:rPr>
        <w:t>.</w:t>
      </w:r>
    </w:p>
    <w:p w14:paraId="08510D3C" w14:textId="77777777" w:rsidR="00A01E4B" w:rsidRPr="00B05008" w:rsidRDefault="00B712E0" w:rsidP="00B712E0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2875748A" w14:textId="63DB7847" w:rsidR="00B712E0" w:rsidRPr="00B05008" w:rsidRDefault="00B712E0" w:rsidP="00B712E0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In our received tale, the land of the golden fleece is ruled by King </w:t>
      </w:r>
      <w:r w:rsidR="00F926F7">
        <w:rPr>
          <w:rFonts w:ascii="Garamond" w:hAnsi="Garamond" w:cs="Times New Roman"/>
        </w:rPr>
        <w:t>Aë</w:t>
      </w:r>
      <w:r w:rsidR="00F926F7" w:rsidRPr="00B05008">
        <w:rPr>
          <w:rFonts w:ascii="Garamond" w:hAnsi="Garamond" w:cs="Times New Roman"/>
        </w:rPr>
        <w:t>etes</w:t>
      </w:r>
      <w:r w:rsidRPr="00B05008">
        <w:rPr>
          <w:rFonts w:ascii="Garamond" w:hAnsi="Garamond" w:cs="Times New Roman"/>
        </w:rPr>
        <w:t>, whose name just means “man of A</w:t>
      </w:r>
      <w:r w:rsidR="004210E7">
        <w:rPr>
          <w:rFonts w:ascii="Garamond" w:hAnsi="Garamond" w:cs="Times New Roman"/>
        </w:rPr>
        <w:t>e</w:t>
      </w:r>
      <w:r w:rsidRPr="00B05008">
        <w:rPr>
          <w:rFonts w:ascii="Garamond" w:hAnsi="Garamond" w:cs="Times New Roman"/>
        </w:rPr>
        <w:t>a”.</w:t>
      </w:r>
    </w:p>
    <w:p w14:paraId="3D049F62" w14:textId="77777777" w:rsidR="00D445F9" w:rsidRPr="00B05008" w:rsidRDefault="00D445F9" w:rsidP="00B164AD">
      <w:pPr>
        <w:spacing w:after="0" w:line="240" w:lineRule="auto"/>
        <w:rPr>
          <w:rFonts w:ascii="Garamond" w:hAnsi="Garamond" w:cs="Times New Roman"/>
        </w:rPr>
      </w:pPr>
    </w:p>
    <w:p w14:paraId="2916AB2F" w14:textId="7DE9DB0E" w:rsidR="00DD0687" w:rsidRDefault="00D445F9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Intriguingly, Homer’s </w:t>
      </w:r>
      <w:r w:rsidR="0015121E" w:rsidRPr="00B05008">
        <w:rPr>
          <w:rFonts w:ascii="Garamond" w:hAnsi="Garamond" w:cs="Times New Roman"/>
        </w:rPr>
        <w:t xml:space="preserve">mention in the </w:t>
      </w:r>
      <w:r w:rsidRPr="00B05008">
        <w:rPr>
          <w:rFonts w:ascii="Garamond" w:hAnsi="Garamond" w:cs="Times New Roman"/>
          <w:i/>
        </w:rPr>
        <w:t xml:space="preserve">Odyssey </w:t>
      </w:r>
      <w:r w:rsidR="003E6750" w:rsidRPr="00B05008">
        <w:rPr>
          <w:rFonts w:ascii="Garamond" w:hAnsi="Garamond" w:cs="Times New Roman"/>
        </w:rPr>
        <w:t xml:space="preserve">(750 B.C.) </w:t>
      </w:r>
      <w:r w:rsidR="00544A90">
        <w:rPr>
          <w:rFonts w:ascii="Garamond" w:hAnsi="Garamond" w:cs="Times New Roman"/>
        </w:rPr>
        <w:t xml:space="preserve">has </w:t>
      </w:r>
      <w:r w:rsidRPr="00B05008">
        <w:rPr>
          <w:rFonts w:ascii="Garamond" w:hAnsi="Garamond" w:cs="Times New Roman"/>
        </w:rPr>
        <w:t xml:space="preserve">the </w:t>
      </w:r>
      <w:r w:rsidRPr="00B05008">
        <w:rPr>
          <w:rFonts w:ascii="Garamond" w:hAnsi="Garamond" w:cs="Times New Roman"/>
          <w:i/>
        </w:rPr>
        <w:t>Argo</w:t>
      </w:r>
      <w:r w:rsidRPr="00B05008">
        <w:rPr>
          <w:rFonts w:ascii="Garamond" w:hAnsi="Garamond" w:cs="Times New Roman"/>
        </w:rPr>
        <w:t xml:space="preserve"> pass</w:t>
      </w:r>
      <w:r w:rsidR="00544A90">
        <w:rPr>
          <w:rFonts w:ascii="Garamond" w:hAnsi="Garamond" w:cs="Times New Roman"/>
        </w:rPr>
        <w:t>ing</w:t>
      </w:r>
      <w:r w:rsidRPr="00B05008">
        <w:rPr>
          <w:rFonts w:ascii="Garamond" w:hAnsi="Garamond" w:cs="Times New Roman"/>
        </w:rPr>
        <w:t xml:space="preserve"> through the </w:t>
      </w:r>
      <w:r w:rsidR="0015121E" w:rsidRPr="00B05008">
        <w:rPr>
          <w:rFonts w:ascii="Garamond" w:hAnsi="Garamond" w:cs="Times New Roman"/>
        </w:rPr>
        <w:t xml:space="preserve">same </w:t>
      </w:r>
      <w:r w:rsidRPr="00B05008">
        <w:rPr>
          <w:rFonts w:ascii="Garamond" w:hAnsi="Garamond" w:cs="Times New Roman"/>
        </w:rPr>
        <w:t xml:space="preserve">vicinity where the hero Odysseus finds himself.  </w:t>
      </w:r>
      <w:r w:rsidR="00094B26" w:rsidRPr="00B05008">
        <w:rPr>
          <w:rFonts w:ascii="Garamond" w:hAnsi="Garamond" w:cs="Times New Roman"/>
        </w:rPr>
        <w:t xml:space="preserve">That </w:t>
      </w:r>
      <w:r w:rsidRPr="00B05008">
        <w:rPr>
          <w:rFonts w:ascii="Garamond" w:hAnsi="Garamond" w:cs="Times New Roman"/>
        </w:rPr>
        <w:t xml:space="preserve">region </w:t>
      </w:r>
      <w:r w:rsidR="00C25DEA" w:rsidRPr="00B05008">
        <w:rPr>
          <w:rFonts w:ascii="Garamond" w:hAnsi="Garamond" w:cs="Times New Roman"/>
        </w:rPr>
        <w:t xml:space="preserve">with Odysseus </w:t>
      </w:r>
      <w:r w:rsidR="00717317">
        <w:rPr>
          <w:rFonts w:ascii="Garamond" w:hAnsi="Garamond" w:cs="Times New Roman"/>
        </w:rPr>
        <w:t xml:space="preserve">seems to be </w:t>
      </w:r>
      <w:r w:rsidRPr="00B05008">
        <w:rPr>
          <w:rFonts w:ascii="Garamond" w:hAnsi="Garamond" w:cs="Times New Roman"/>
          <w:b/>
        </w:rPr>
        <w:t>west</w:t>
      </w:r>
      <w:r w:rsidR="00FE0AEB">
        <w:rPr>
          <w:rFonts w:ascii="Garamond" w:hAnsi="Garamond" w:cs="Times New Roman"/>
          <w:b/>
        </w:rPr>
        <w:t>ward</w:t>
      </w:r>
      <w:r w:rsidRPr="00B05008">
        <w:rPr>
          <w:rFonts w:ascii="Garamond" w:hAnsi="Garamond" w:cs="Times New Roman"/>
        </w:rPr>
        <w:t xml:space="preserve"> of Greece</w:t>
      </w:r>
      <w:r w:rsidR="007D3FAE" w:rsidRPr="00B05008">
        <w:rPr>
          <w:rFonts w:ascii="Garamond" w:hAnsi="Garamond" w:cs="Times New Roman"/>
        </w:rPr>
        <w:t>, perhaps at the Strait of Messina</w:t>
      </w:r>
      <w:r w:rsidR="00837536">
        <w:rPr>
          <w:rFonts w:ascii="Garamond" w:hAnsi="Garamond" w:cs="Times New Roman"/>
        </w:rPr>
        <w:t xml:space="preserve"> near Sicily</w:t>
      </w:r>
      <w:r w:rsidRPr="00B05008">
        <w:rPr>
          <w:rFonts w:ascii="Garamond" w:hAnsi="Garamond" w:cs="Times New Roman"/>
        </w:rPr>
        <w:t xml:space="preserve">. </w:t>
      </w:r>
      <w:r w:rsidR="00094B26" w:rsidRPr="00B05008">
        <w:rPr>
          <w:rFonts w:ascii="Garamond" w:hAnsi="Garamond" w:cs="Times New Roman"/>
        </w:rPr>
        <w:t xml:space="preserve"> </w:t>
      </w:r>
    </w:p>
    <w:p w14:paraId="756356DA" w14:textId="24751D27" w:rsidR="00FD3F30" w:rsidRPr="00B05008" w:rsidRDefault="00DD0687" w:rsidP="00B164AD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      </w:t>
      </w:r>
      <w:r w:rsidR="00094B26" w:rsidRPr="00B05008">
        <w:rPr>
          <w:rFonts w:ascii="Garamond" w:hAnsi="Garamond" w:cs="Times New Roman"/>
        </w:rPr>
        <w:t>However</w:t>
      </w:r>
      <w:r w:rsidR="00270B4E" w:rsidRPr="00B05008">
        <w:rPr>
          <w:rFonts w:ascii="Garamond" w:hAnsi="Garamond" w:cs="Times New Roman"/>
        </w:rPr>
        <w:t xml:space="preserve">, </w:t>
      </w:r>
      <w:r w:rsidR="004421D1" w:rsidRPr="00B05008">
        <w:rPr>
          <w:rFonts w:ascii="Garamond" w:hAnsi="Garamond" w:cs="Times New Roman"/>
        </w:rPr>
        <w:t>the</w:t>
      </w:r>
      <w:r w:rsidR="00277839">
        <w:rPr>
          <w:rFonts w:ascii="Garamond" w:hAnsi="Garamond" w:cs="Times New Roman"/>
        </w:rPr>
        <w:t xml:space="preserve"> </w:t>
      </w:r>
      <w:r w:rsidR="00FD3F30" w:rsidRPr="00B05008">
        <w:rPr>
          <w:rFonts w:ascii="Garamond" w:hAnsi="Garamond" w:cs="Times New Roman"/>
        </w:rPr>
        <w:t xml:space="preserve">familiar </w:t>
      </w:r>
      <w:r w:rsidR="0015121E" w:rsidRPr="00B05008">
        <w:rPr>
          <w:rFonts w:ascii="Garamond" w:hAnsi="Garamond" w:cs="Times New Roman"/>
        </w:rPr>
        <w:t xml:space="preserve">Jason-story </w:t>
      </w:r>
      <w:r w:rsidR="00FD3F30" w:rsidRPr="00B05008">
        <w:rPr>
          <w:rFonts w:ascii="Garamond" w:hAnsi="Garamond" w:cs="Times New Roman"/>
        </w:rPr>
        <w:t>version</w:t>
      </w:r>
      <w:r w:rsidR="00C74D42">
        <w:rPr>
          <w:rFonts w:ascii="Garamond" w:hAnsi="Garamond" w:cs="Times New Roman"/>
        </w:rPr>
        <w:t xml:space="preserve"> that we know today</w:t>
      </w:r>
      <w:r w:rsidR="00FD3F30" w:rsidRPr="00B05008">
        <w:rPr>
          <w:rFonts w:ascii="Garamond" w:hAnsi="Garamond" w:cs="Times New Roman"/>
        </w:rPr>
        <w:t xml:space="preserve">, as told by </w:t>
      </w:r>
      <w:r w:rsidR="00270B4E" w:rsidRPr="00B05008">
        <w:rPr>
          <w:rFonts w:ascii="Garamond" w:hAnsi="Garamond" w:cs="Times New Roman"/>
        </w:rPr>
        <w:t>Apollonius</w:t>
      </w:r>
      <w:r w:rsidR="00FD3F30" w:rsidRPr="00B05008">
        <w:rPr>
          <w:rFonts w:ascii="Garamond" w:hAnsi="Garamond" w:cs="Times New Roman"/>
        </w:rPr>
        <w:t xml:space="preserve">, </w:t>
      </w:r>
      <w:r w:rsidR="00270B4E" w:rsidRPr="00B05008">
        <w:rPr>
          <w:rFonts w:ascii="Garamond" w:hAnsi="Garamond" w:cs="Times New Roman"/>
        </w:rPr>
        <w:t>p</w:t>
      </w:r>
      <w:r w:rsidR="0046147E" w:rsidRPr="00B05008">
        <w:rPr>
          <w:rFonts w:ascii="Garamond" w:hAnsi="Garamond" w:cs="Times New Roman"/>
        </w:rPr>
        <w:t xml:space="preserve">laces </w:t>
      </w:r>
      <w:r w:rsidR="00270B4E" w:rsidRPr="00B05008">
        <w:rPr>
          <w:rFonts w:ascii="Garamond" w:hAnsi="Garamond" w:cs="Times New Roman"/>
        </w:rPr>
        <w:t xml:space="preserve">the land of the </w:t>
      </w:r>
      <w:r w:rsidR="00A227E5" w:rsidRPr="00B05008">
        <w:rPr>
          <w:rFonts w:ascii="Garamond" w:hAnsi="Garamond" w:cs="Times New Roman"/>
        </w:rPr>
        <w:t>G</w:t>
      </w:r>
      <w:r w:rsidR="00270B4E" w:rsidRPr="00B05008">
        <w:rPr>
          <w:rFonts w:ascii="Garamond" w:hAnsi="Garamond" w:cs="Times New Roman"/>
        </w:rPr>
        <w:t xml:space="preserve">olden </w:t>
      </w:r>
      <w:r w:rsidR="00A227E5" w:rsidRPr="00B05008">
        <w:rPr>
          <w:rFonts w:ascii="Garamond" w:hAnsi="Garamond" w:cs="Times New Roman"/>
        </w:rPr>
        <w:t>F</w:t>
      </w:r>
      <w:r w:rsidR="00270B4E" w:rsidRPr="00B05008">
        <w:rPr>
          <w:rFonts w:ascii="Garamond" w:hAnsi="Garamond" w:cs="Times New Roman"/>
        </w:rPr>
        <w:t>leec</w:t>
      </w:r>
      <w:r w:rsidR="009909BB">
        <w:rPr>
          <w:rFonts w:ascii="Garamond" w:hAnsi="Garamond" w:cs="Times New Roman"/>
        </w:rPr>
        <w:t xml:space="preserve">e </w:t>
      </w:r>
      <w:r w:rsidR="00270B4E" w:rsidRPr="00B05008">
        <w:rPr>
          <w:rFonts w:ascii="Garamond" w:hAnsi="Garamond" w:cs="Times New Roman"/>
          <w:b/>
        </w:rPr>
        <w:t>east</w:t>
      </w:r>
      <w:r w:rsidR="00640718">
        <w:rPr>
          <w:rFonts w:ascii="Garamond" w:hAnsi="Garamond" w:cs="Times New Roman"/>
          <w:b/>
        </w:rPr>
        <w:t>ward</w:t>
      </w:r>
      <w:r w:rsidR="00270B4E" w:rsidRPr="00B05008">
        <w:rPr>
          <w:rFonts w:ascii="Garamond" w:hAnsi="Garamond" w:cs="Times New Roman"/>
        </w:rPr>
        <w:t xml:space="preserve"> of Greece</w:t>
      </w:r>
      <w:r w:rsidR="00FD3F30" w:rsidRPr="00B05008">
        <w:rPr>
          <w:rFonts w:ascii="Garamond" w:hAnsi="Garamond" w:cs="Times New Roman"/>
        </w:rPr>
        <w:t>, at the eastern end of the Black Se</w:t>
      </w:r>
      <w:r w:rsidR="00975FAF" w:rsidRPr="00B05008">
        <w:rPr>
          <w:rFonts w:ascii="Garamond" w:hAnsi="Garamond" w:cs="Times New Roman"/>
        </w:rPr>
        <w:t>a</w:t>
      </w:r>
      <w:r w:rsidR="00FD3F30" w:rsidRPr="00B05008">
        <w:rPr>
          <w:rFonts w:ascii="Garamond" w:hAnsi="Garamond" w:cs="Times New Roman"/>
        </w:rPr>
        <w:t xml:space="preserve">: </w:t>
      </w:r>
      <w:r w:rsidR="000170E0">
        <w:rPr>
          <w:rFonts w:ascii="Garamond" w:hAnsi="Garamond" w:cs="Times New Roman"/>
        </w:rPr>
        <w:t xml:space="preserve">See the Buxton </w:t>
      </w:r>
      <w:r w:rsidR="00FD3F30" w:rsidRPr="00B05008">
        <w:rPr>
          <w:rFonts w:ascii="Garamond" w:hAnsi="Garamond" w:cs="Times New Roman"/>
        </w:rPr>
        <w:t>page 109 map</w:t>
      </w:r>
      <w:r w:rsidR="00270B4E" w:rsidRPr="00B05008">
        <w:rPr>
          <w:rFonts w:ascii="Garamond" w:hAnsi="Garamond" w:cs="Times New Roman"/>
        </w:rPr>
        <w:t xml:space="preserve">.  </w:t>
      </w:r>
    </w:p>
    <w:p w14:paraId="7F07EABE" w14:textId="77777777" w:rsidR="00347293" w:rsidRPr="00B05008" w:rsidRDefault="00FD3F30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6DC57D79" w14:textId="0500B159" w:rsidR="00D445F9" w:rsidRPr="00B05008" w:rsidRDefault="004421D1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One </w:t>
      </w:r>
      <w:r w:rsidR="006C4E00" w:rsidRPr="00B05008">
        <w:rPr>
          <w:rFonts w:ascii="Garamond" w:hAnsi="Garamond" w:cs="Times New Roman"/>
        </w:rPr>
        <w:t xml:space="preserve">motive </w:t>
      </w:r>
      <w:r w:rsidRPr="00B05008">
        <w:rPr>
          <w:rFonts w:ascii="Garamond" w:hAnsi="Garamond" w:cs="Times New Roman"/>
        </w:rPr>
        <w:t xml:space="preserve">for the crazy geography of Apollonius’ Book 4 (see below) </w:t>
      </w:r>
      <w:r w:rsidR="0046147E" w:rsidRPr="00B05008">
        <w:rPr>
          <w:rFonts w:ascii="Garamond" w:hAnsi="Garamond" w:cs="Times New Roman"/>
        </w:rPr>
        <w:t xml:space="preserve">may be </w:t>
      </w:r>
      <w:r w:rsidRPr="00B05008">
        <w:rPr>
          <w:rFonts w:ascii="Garamond" w:hAnsi="Garamond" w:cs="Times New Roman"/>
        </w:rPr>
        <w:t xml:space="preserve">to </w:t>
      </w:r>
      <w:r w:rsidR="000D2A75">
        <w:rPr>
          <w:rFonts w:ascii="Garamond" w:hAnsi="Garamond" w:cs="Times New Roman"/>
        </w:rPr>
        <w:t xml:space="preserve">create travels of the </w:t>
      </w:r>
      <w:r w:rsidR="000D2A75">
        <w:rPr>
          <w:rFonts w:ascii="Garamond" w:hAnsi="Garamond" w:cs="Times New Roman"/>
          <w:i/>
        </w:rPr>
        <w:t>Argo</w:t>
      </w:r>
      <w:r w:rsidR="00181450">
        <w:rPr>
          <w:rFonts w:ascii="Garamond" w:hAnsi="Garamond" w:cs="Times New Roman"/>
        </w:rPr>
        <w:t xml:space="preserve">, </w:t>
      </w:r>
      <w:r w:rsidR="00181450" w:rsidRPr="000D2A75">
        <w:rPr>
          <w:rFonts w:ascii="Garamond" w:hAnsi="Garamond" w:cs="Times New Roman"/>
          <w:u w:val="single"/>
        </w:rPr>
        <w:t xml:space="preserve">after </w:t>
      </w:r>
      <w:r w:rsidR="00181450">
        <w:rPr>
          <w:rFonts w:ascii="Garamond" w:hAnsi="Garamond" w:cs="Times New Roman"/>
        </w:rPr>
        <w:t>Colchis,</w:t>
      </w:r>
      <w:r w:rsidRPr="00B05008">
        <w:rPr>
          <w:rFonts w:ascii="Garamond" w:hAnsi="Garamond" w:cs="Times New Roman"/>
        </w:rPr>
        <w:t xml:space="preserve"> </w:t>
      </w:r>
      <w:r w:rsidR="00EC232E">
        <w:rPr>
          <w:rFonts w:ascii="Garamond" w:hAnsi="Garamond" w:cs="Times New Roman"/>
        </w:rPr>
        <w:t xml:space="preserve">that </w:t>
      </w:r>
      <w:r w:rsidR="00871AFD" w:rsidRPr="00B05008">
        <w:rPr>
          <w:rFonts w:ascii="Garamond" w:hAnsi="Garamond" w:cs="Times New Roman"/>
        </w:rPr>
        <w:t xml:space="preserve">will place </w:t>
      </w:r>
      <w:r w:rsidRPr="00B05008">
        <w:rPr>
          <w:rFonts w:ascii="Garamond" w:hAnsi="Garamond" w:cs="Times New Roman"/>
        </w:rPr>
        <w:t>t</w:t>
      </w:r>
      <w:r w:rsidR="000D2A75">
        <w:rPr>
          <w:rFonts w:ascii="Garamond" w:hAnsi="Garamond" w:cs="Times New Roman"/>
        </w:rPr>
        <w:t xml:space="preserve">he Argonauts </w:t>
      </w:r>
      <w:r w:rsidRPr="00B05008">
        <w:rPr>
          <w:rFonts w:ascii="Garamond" w:hAnsi="Garamond" w:cs="Times New Roman"/>
          <w:u w:val="single"/>
        </w:rPr>
        <w:t>west</w:t>
      </w:r>
      <w:r w:rsidRPr="00B05008">
        <w:rPr>
          <w:rFonts w:ascii="Garamond" w:hAnsi="Garamond" w:cs="Times New Roman"/>
        </w:rPr>
        <w:t xml:space="preserve"> of Greece, in line with Homer’s mention. </w:t>
      </w:r>
    </w:p>
    <w:p w14:paraId="4C6B6DF0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50656814" w14:textId="2E31F56E" w:rsidR="00B164AD" w:rsidRPr="00B05008" w:rsidRDefault="0063685F" w:rsidP="00B164AD">
      <w:pPr>
        <w:spacing w:after="0" w:line="240" w:lineRule="auto"/>
        <w:rPr>
          <w:rFonts w:ascii="Garamond" w:hAnsi="Garamond" w:cs="Times New Roman"/>
        </w:rPr>
      </w:pPr>
      <w:r w:rsidRPr="0063685F">
        <w:rPr>
          <w:rFonts w:ascii="Garamond" w:hAnsi="Garamond" w:cs="Times New Roman"/>
          <w:b/>
          <w:bCs/>
        </w:rPr>
        <w:t xml:space="preserve">Layer </w:t>
      </w:r>
      <w:r w:rsidR="00C940D1" w:rsidRPr="0063685F">
        <w:rPr>
          <w:rFonts w:ascii="Garamond" w:hAnsi="Garamond" w:cs="Times New Roman"/>
          <w:b/>
          <w:bCs/>
        </w:rPr>
        <w:t>2</w:t>
      </w:r>
      <w:r w:rsidR="00163D1F">
        <w:rPr>
          <w:rFonts w:ascii="Garamond" w:hAnsi="Garamond" w:cs="Times New Roman"/>
          <w:b/>
          <w:bCs/>
        </w:rPr>
        <w:t>:</w:t>
      </w:r>
      <w:r w:rsidR="00C940D1" w:rsidRPr="00B05008">
        <w:rPr>
          <w:rFonts w:ascii="Garamond" w:hAnsi="Garamond" w:cs="Times New Roman"/>
        </w:rPr>
        <w:t xml:space="preserve"> </w:t>
      </w:r>
      <w:r w:rsidR="004210E7">
        <w:rPr>
          <w:rFonts w:ascii="Garamond" w:hAnsi="Garamond" w:cs="Times New Roman"/>
        </w:rPr>
        <w:t>Eventually</w:t>
      </w:r>
      <w:r w:rsidR="00B164AD" w:rsidRPr="00B05008">
        <w:rPr>
          <w:rFonts w:ascii="Garamond" w:hAnsi="Garamond" w:cs="Times New Roman"/>
        </w:rPr>
        <w:t xml:space="preserve">, probably in the 600s B.C., a </w:t>
      </w:r>
      <w:r w:rsidR="00020E50" w:rsidRPr="00B05008">
        <w:rPr>
          <w:rFonts w:ascii="Garamond" w:hAnsi="Garamond" w:cs="Times New Roman"/>
        </w:rPr>
        <w:t>2</w:t>
      </w:r>
      <w:r w:rsidR="00020E50" w:rsidRPr="00B05008">
        <w:rPr>
          <w:rFonts w:ascii="Garamond" w:hAnsi="Garamond" w:cs="Times New Roman"/>
          <w:vertAlign w:val="superscript"/>
        </w:rPr>
        <w:t>nd</w:t>
      </w:r>
      <w:r w:rsidR="00020E50" w:rsidRPr="00B05008">
        <w:rPr>
          <w:rFonts w:ascii="Garamond" w:hAnsi="Garamond" w:cs="Times New Roman"/>
        </w:rPr>
        <w:t xml:space="preserve"> </w:t>
      </w:r>
      <w:r w:rsidR="00B164AD" w:rsidRPr="00B05008">
        <w:rPr>
          <w:rFonts w:ascii="Garamond" w:hAnsi="Garamond" w:cs="Times New Roman"/>
        </w:rPr>
        <w:t xml:space="preserve">storytelling layer would have been added, in which the </w:t>
      </w:r>
      <w:r w:rsidR="00841C98" w:rsidRPr="00B05008">
        <w:rPr>
          <w:rFonts w:ascii="Garamond" w:hAnsi="Garamond" w:cs="Times New Roman"/>
        </w:rPr>
        <w:t>Argonaut</w:t>
      </w:r>
      <w:r w:rsidR="00B164AD" w:rsidRPr="00B05008">
        <w:rPr>
          <w:rFonts w:ascii="Garamond" w:hAnsi="Garamond" w:cs="Times New Roman"/>
        </w:rPr>
        <w:t xml:space="preserve">s’ voyage was clarified geographically as heading to the eastern shore of the Black Sea, to the place that the </w:t>
      </w:r>
      <w:r w:rsidR="00E0416B" w:rsidRPr="00B05008">
        <w:rPr>
          <w:rFonts w:ascii="Garamond" w:hAnsi="Garamond" w:cs="Times New Roman"/>
        </w:rPr>
        <w:t xml:space="preserve">real-life </w:t>
      </w:r>
      <w:r w:rsidR="00CF7EF5">
        <w:rPr>
          <w:rFonts w:ascii="Garamond" w:hAnsi="Garamond" w:cs="Times New Roman"/>
        </w:rPr>
        <w:t xml:space="preserve">ancient </w:t>
      </w:r>
      <w:r w:rsidR="00B164AD" w:rsidRPr="00B05008">
        <w:rPr>
          <w:rFonts w:ascii="Garamond" w:hAnsi="Garamond" w:cs="Times New Roman"/>
        </w:rPr>
        <w:t>Greeks called Colchis.</w:t>
      </w:r>
    </w:p>
    <w:p w14:paraId="5D56A393" w14:textId="77777777" w:rsidR="006D5C8A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5FCE3636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In </w:t>
      </w:r>
      <w:r w:rsidR="00231016" w:rsidRPr="00B05008">
        <w:rPr>
          <w:rFonts w:ascii="Garamond" w:hAnsi="Garamond" w:cs="Times New Roman"/>
        </w:rPr>
        <w:t xml:space="preserve">real life, </w:t>
      </w:r>
      <w:r w:rsidRPr="00B05008">
        <w:rPr>
          <w:rFonts w:ascii="Garamond" w:hAnsi="Garamond" w:cs="Times New Roman"/>
        </w:rPr>
        <w:t>Colchis was a non-Greek region</w:t>
      </w:r>
      <w:r w:rsidR="001E1ABF" w:rsidRPr="00B05008">
        <w:rPr>
          <w:rFonts w:ascii="Garamond" w:hAnsi="Garamond" w:cs="Times New Roman"/>
        </w:rPr>
        <w:t xml:space="preserve">, </w:t>
      </w:r>
      <w:r w:rsidRPr="00B05008">
        <w:rPr>
          <w:rFonts w:ascii="Garamond" w:hAnsi="Garamond" w:cs="Times New Roman"/>
        </w:rPr>
        <w:t xml:space="preserve">now in western Georgia (of the former Soviet Union).  It was an emporium where overland caravans from north-central Asia met the sea trade of the Black Sea.   </w:t>
      </w:r>
    </w:p>
    <w:p w14:paraId="0502A078" w14:textId="77777777" w:rsidR="0026108F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1287A481" w14:textId="4B298CFC" w:rsidR="00A77C4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This </w:t>
      </w:r>
      <w:r w:rsidR="00020E50" w:rsidRPr="00B05008">
        <w:rPr>
          <w:rFonts w:ascii="Garamond" w:hAnsi="Garamond" w:cs="Times New Roman"/>
        </w:rPr>
        <w:t>2</w:t>
      </w:r>
      <w:r w:rsidR="00020E50" w:rsidRPr="00B05008">
        <w:rPr>
          <w:rFonts w:ascii="Garamond" w:hAnsi="Garamond" w:cs="Times New Roman"/>
          <w:vertAlign w:val="superscript"/>
        </w:rPr>
        <w:t>nd</w:t>
      </w:r>
      <w:r w:rsidR="00020E50" w:rsidRPr="00B05008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 xml:space="preserve">storytelling layer, </w:t>
      </w:r>
      <w:r w:rsidR="00DA3162">
        <w:rPr>
          <w:rFonts w:ascii="Garamond" w:hAnsi="Garamond" w:cs="Times New Roman"/>
        </w:rPr>
        <w:t xml:space="preserve">from </w:t>
      </w:r>
      <w:r w:rsidRPr="00B05008">
        <w:rPr>
          <w:rFonts w:ascii="Garamond" w:hAnsi="Garamond" w:cs="Times New Roman"/>
        </w:rPr>
        <w:t>the 600s B.C., would have reflected real-life Greek sea-exploration of the Black Sea for trade</w:t>
      </w:r>
      <w:r w:rsidR="00D54F67">
        <w:rPr>
          <w:rFonts w:ascii="Garamond" w:hAnsi="Garamond" w:cs="Times New Roman"/>
        </w:rPr>
        <w:t xml:space="preserve">.  This contact </w:t>
      </w:r>
      <w:r w:rsidRPr="00B05008">
        <w:rPr>
          <w:rFonts w:ascii="Garamond" w:hAnsi="Garamond" w:cs="Times New Roman"/>
        </w:rPr>
        <w:t>culminat</w:t>
      </w:r>
      <w:r w:rsidR="00D54F67">
        <w:rPr>
          <w:rFonts w:ascii="Garamond" w:hAnsi="Garamond" w:cs="Times New Roman"/>
        </w:rPr>
        <w:t xml:space="preserve">ed </w:t>
      </w:r>
      <w:r w:rsidRPr="00B05008">
        <w:rPr>
          <w:rFonts w:ascii="Garamond" w:hAnsi="Garamond" w:cs="Times New Roman"/>
        </w:rPr>
        <w:t xml:space="preserve">in </w:t>
      </w:r>
      <w:r w:rsidR="00D54F67">
        <w:rPr>
          <w:rFonts w:ascii="Garamond" w:hAnsi="Garamond" w:cs="Times New Roman"/>
        </w:rPr>
        <w:t xml:space="preserve">the </w:t>
      </w:r>
      <w:r w:rsidRPr="00B05008">
        <w:rPr>
          <w:rFonts w:ascii="Garamond" w:hAnsi="Garamond" w:cs="Times New Roman"/>
        </w:rPr>
        <w:t>creation of Greek colony-cities around the shores of the Black Sea</w:t>
      </w:r>
      <w:r w:rsidR="004B01A4" w:rsidRPr="00B05008">
        <w:rPr>
          <w:rFonts w:ascii="Garamond" w:hAnsi="Garamond" w:cs="Times New Roman"/>
        </w:rPr>
        <w:t xml:space="preserve"> in the 600s.  </w:t>
      </w:r>
    </w:p>
    <w:p w14:paraId="50D2CFD1" w14:textId="20272E86" w:rsidR="00B164AD" w:rsidRPr="00B05008" w:rsidRDefault="00A77C48" w:rsidP="00B164AD">
      <w:pPr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      </w:t>
      </w:r>
      <w:r w:rsidR="00B164AD" w:rsidRPr="00B05008">
        <w:rPr>
          <w:rFonts w:ascii="Garamond" w:hAnsi="Garamond" w:cs="Times New Roman"/>
        </w:rPr>
        <w:t xml:space="preserve">By the 500s B.C., the Greeks had a trade depot at Colchis.  Without doubt, this real-life Greek exposure in the Black Sea served to localize the Jason myth </w:t>
      </w:r>
      <w:r w:rsidR="00B164AD" w:rsidRPr="001D7F97">
        <w:rPr>
          <w:rFonts w:ascii="Garamond" w:hAnsi="Garamond" w:cs="Times New Roman"/>
          <w:u w:val="single"/>
        </w:rPr>
        <w:t>there</w:t>
      </w:r>
      <w:r w:rsidR="00B164AD" w:rsidRPr="00B05008">
        <w:rPr>
          <w:rFonts w:ascii="Garamond" w:hAnsi="Garamond" w:cs="Times New Roman"/>
        </w:rPr>
        <w:t>, in the centuries after Homer’s mention.</w:t>
      </w:r>
    </w:p>
    <w:p w14:paraId="427B75EB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15678EEB" w14:textId="4DA15227" w:rsidR="00B164AD" w:rsidRPr="00B05008" w:rsidRDefault="0063685F" w:rsidP="00B164AD">
      <w:pPr>
        <w:spacing w:after="0" w:line="240" w:lineRule="auto"/>
        <w:rPr>
          <w:rFonts w:ascii="Garamond" w:hAnsi="Garamond" w:cs="Times New Roman"/>
        </w:rPr>
      </w:pPr>
      <w:r w:rsidRPr="0063685F">
        <w:rPr>
          <w:rFonts w:ascii="Garamond" w:hAnsi="Garamond" w:cs="Times New Roman"/>
          <w:b/>
          <w:bCs/>
        </w:rPr>
        <w:t xml:space="preserve">Layer </w:t>
      </w:r>
      <w:r>
        <w:rPr>
          <w:rFonts w:ascii="Garamond" w:hAnsi="Garamond" w:cs="Times New Roman"/>
          <w:b/>
          <w:bCs/>
        </w:rPr>
        <w:t>3</w:t>
      </w:r>
      <w:r w:rsidR="00163D1F">
        <w:rPr>
          <w:rFonts w:ascii="Garamond" w:hAnsi="Garamond" w:cs="Times New Roman"/>
          <w:b/>
          <w:bCs/>
        </w:rPr>
        <w:t>:</w:t>
      </w:r>
      <w:r w:rsidR="003C3EAC" w:rsidRPr="00B05008">
        <w:rPr>
          <w:rFonts w:ascii="Garamond" w:hAnsi="Garamond" w:cs="Times New Roman"/>
        </w:rPr>
        <w:t xml:space="preserve"> </w:t>
      </w:r>
      <w:r w:rsidR="00B164AD" w:rsidRPr="00B05008">
        <w:rPr>
          <w:rFonts w:ascii="Garamond" w:hAnsi="Garamond" w:cs="Times New Roman"/>
        </w:rPr>
        <w:t>Then a third storytelling layer: Apollonius’ embroidery in the 200s B.C.—</w:t>
      </w:r>
    </w:p>
    <w:p w14:paraId="40E278FB" w14:textId="77777777" w:rsidR="003B5772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4B480415" w14:textId="61329FEE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On the </w:t>
      </w:r>
      <w:r w:rsidR="00543C8D">
        <w:rPr>
          <w:rFonts w:ascii="Garamond" w:hAnsi="Garamond" w:cs="Times New Roman"/>
        </w:rPr>
        <w:t xml:space="preserve">Buxton </w:t>
      </w:r>
      <w:r w:rsidRPr="00B05008">
        <w:rPr>
          <w:rFonts w:ascii="Garamond" w:hAnsi="Garamond" w:cs="Times New Roman"/>
        </w:rPr>
        <w:t>p</w:t>
      </w:r>
      <w:r w:rsidR="00543C8D">
        <w:rPr>
          <w:rFonts w:ascii="Garamond" w:hAnsi="Garamond" w:cs="Times New Roman"/>
        </w:rPr>
        <w:t>age</w:t>
      </w:r>
      <w:r w:rsidRPr="00B05008">
        <w:rPr>
          <w:rFonts w:ascii="Garamond" w:hAnsi="Garamond" w:cs="Times New Roman"/>
        </w:rPr>
        <w:t xml:space="preserve"> 109 map of the </w:t>
      </w:r>
      <w:r w:rsidRPr="00B05008">
        <w:rPr>
          <w:rFonts w:ascii="Garamond" w:hAnsi="Garamond" w:cs="Times New Roman"/>
          <w:i/>
        </w:rPr>
        <w:t>Argo</w:t>
      </w:r>
      <w:r w:rsidRPr="00B05008">
        <w:rPr>
          <w:rFonts w:ascii="Garamond" w:hAnsi="Garamond" w:cs="Times New Roman"/>
        </w:rPr>
        <w:t>’s voyage, you can see that the outward voyage (black route) is sensible, but</w:t>
      </w:r>
      <w:r w:rsidR="00E45CAB">
        <w:rPr>
          <w:rFonts w:ascii="Garamond" w:hAnsi="Garamond" w:cs="Times New Roman"/>
        </w:rPr>
        <w:t xml:space="preserve">, </w:t>
      </w:r>
      <w:r w:rsidR="000071A0">
        <w:rPr>
          <w:rFonts w:ascii="Garamond" w:hAnsi="Garamond" w:cs="Times New Roman"/>
        </w:rPr>
        <w:t>according to Apollonius</w:t>
      </w:r>
      <w:r w:rsidR="00E45CAB">
        <w:rPr>
          <w:rFonts w:ascii="Garamond" w:hAnsi="Garamond" w:cs="Times New Roman"/>
        </w:rPr>
        <w:t>,</w:t>
      </w:r>
      <w:r w:rsidR="000071A0">
        <w:rPr>
          <w:rFonts w:ascii="Garamond" w:hAnsi="Garamond" w:cs="Times New Roman"/>
        </w:rPr>
        <w:t xml:space="preserve"> </w:t>
      </w:r>
      <w:r w:rsidRPr="00B05008">
        <w:rPr>
          <w:rFonts w:ascii="Garamond" w:hAnsi="Garamond" w:cs="Times New Roman"/>
        </w:rPr>
        <w:t>the homeward voyage (orange route) is fantastical</w:t>
      </w:r>
      <w:r w:rsidR="008E2B74" w:rsidRPr="00B05008">
        <w:rPr>
          <w:rFonts w:ascii="Garamond" w:hAnsi="Garamond" w:cs="Times New Roman"/>
        </w:rPr>
        <w:t xml:space="preserve">: </w:t>
      </w:r>
      <w:r w:rsidRPr="00B05008">
        <w:rPr>
          <w:rFonts w:ascii="Garamond" w:hAnsi="Garamond" w:cs="Times New Roman"/>
        </w:rPr>
        <w:t>ludicrously indirect.  This outlandish route</w:t>
      </w:r>
      <w:r w:rsidR="001E1ABF" w:rsidRPr="00B05008">
        <w:rPr>
          <w:rFonts w:ascii="Garamond" w:hAnsi="Garamond" w:cs="Times New Roman"/>
        </w:rPr>
        <w:t xml:space="preserve"> home</w:t>
      </w:r>
      <w:r w:rsidRPr="00B05008">
        <w:rPr>
          <w:rFonts w:ascii="Garamond" w:hAnsi="Garamond" w:cs="Times New Roman"/>
        </w:rPr>
        <w:t xml:space="preserve">, from Book 4 of Apollonius’ poem, </w:t>
      </w:r>
      <w:r w:rsidR="001E1ABF" w:rsidRPr="00B05008">
        <w:rPr>
          <w:rFonts w:ascii="Garamond" w:hAnsi="Garamond" w:cs="Times New Roman"/>
        </w:rPr>
        <w:t xml:space="preserve">may have been prompted partly by the </w:t>
      </w:r>
      <w:r w:rsidR="001E1ABF" w:rsidRPr="00B05008">
        <w:rPr>
          <w:rFonts w:ascii="Garamond" w:hAnsi="Garamond" w:cs="Times New Roman"/>
          <w:i/>
        </w:rPr>
        <w:t xml:space="preserve">Odyssey </w:t>
      </w:r>
      <w:r w:rsidR="001E1ABF" w:rsidRPr="00B05008">
        <w:rPr>
          <w:rFonts w:ascii="Garamond" w:hAnsi="Garamond" w:cs="Times New Roman"/>
        </w:rPr>
        <w:t xml:space="preserve">mention (as above).  But </w:t>
      </w:r>
      <w:r w:rsidRPr="00B05008">
        <w:rPr>
          <w:rFonts w:ascii="Garamond" w:hAnsi="Garamond" w:cs="Times New Roman"/>
        </w:rPr>
        <w:t xml:space="preserve">partly </w:t>
      </w:r>
      <w:r w:rsidR="001E1ABF" w:rsidRPr="00B05008">
        <w:rPr>
          <w:rFonts w:ascii="Garamond" w:hAnsi="Garamond" w:cs="Times New Roman"/>
        </w:rPr>
        <w:t xml:space="preserve">it </w:t>
      </w:r>
      <w:r w:rsidRPr="00B05008">
        <w:rPr>
          <w:rFonts w:ascii="Garamond" w:hAnsi="Garamond" w:cs="Times New Roman"/>
        </w:rPr>
        <w:t xml:space="preserve">reflects </w:t>
      </w:r>
      <w:r w:rsidR="001E1ABF" w:rsidRPr="00B05008">
        <w:rPr>
          <w:rFonts w:ascii="Garamond" w:hAnsi="Garamond" w:cs="Times New Roman"/>
        </w:rPr>
        <w:t>Apollonius’</w:t>
      </w:r>
      <w:r w:rsidRPr="00B05008">
        <w:rPr>
          <w:rFonts w:ascii="Garamond" w:hAnsi="Garamond" w:cs="Times New Roman"/>
        </w:rPr>
        <w:t xml:space="preserve"> frivolous desire to show off his arcane geographical knowledge.  Without doubt, this aspect is </w:t>
      </w:r>
      <w:r w:rsidRPr="00B05008">
        <w:rPr>
          <w:rFonts w:ascii="Garamond" w:hAnsi="Garamond" w:cs="Times New Roman"/>
          <w:b/>
        </w:rPr>
        <w:t>not</w:t>
      </w:r>
      <w:r w:rsidRPr="00B05008">
        <w:rPr>
          <w:rFonts w:ascii="Garamond" w:hAnsi="Garamond" w:cs="Times New Roman"/>
        </w:rPr>
        <w:t xml:space="preserve"> an early detail</w:t>
      </w:r>
      <w:r w:rsidR="00D936AB">
        <w:rPr>
          <w:rFonts w:ascii="Garamond" w:hAnsi="Garamond" w:cs="Times New Roman"/>
        </w:rPr>
        <w:t xml:space="preserve"> in the history of the creation of the myth</w:t>
      </w:r>
      <w:r w:rsidRPr="00B05008">
        <w:rPr>
          <w:rFonts w:ascii="Garamond" w:hAnsi="Garamond" w:cs="Times New Roman"/>
        </w:rPr>
        <w:t xml:space="preserve">. </w:t>
      </w:r>
    </w:p>
    <w:p w14:paraId="24D17DBC" w14:textId="77777777" w:rsidR="001E1ABF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       </w:t>
      </w:r>
    </w:p>
    <w:p w14:paraId="13D1628D" w14:textId="7AC9B279" w:rsidR="00B164AD" w:rsidRPr="00B05008" w:rsidRDefault="00996086" w:rsidP="00B164AD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Another late element may be the </w:t>
      </w:r>
      <w:r w:rsidR="00B164AD" w:rsidRPr="00B05008">
        <w:rPr>
          <w:rFonts w:ascii="Garamond" w:hAnsi="Garamond" w:cs="Times New Roman"/>
        </w:rPr>
        <w:t>psychological portrait of Medea</w:t>
      </w:r>
      <w:r w:rsidR="00310B6B" w:rsidRPr="00B05008">
        <w:rPr>
          <w:rFonts w:ascii="Garamond" w:hAnsi="Garamond" w:cs="Times New Roman"/>
        </w:rPr>
        <w:t xml:space="preserve"> </w:t>
      </w:r>
      <w:r w:rsidR="00B164AD" w:rsidRPr="00B05008">
        <w:rPr>
          <w:rFonts w:ascii="Garamond" w:hAnsi="Garamond" w:cs="Times New Roman"/>
        </w:rPr>
        <w:t>in</w:t>
      </w:r>
      <w:r w:rsidR="00310B6B" w:rsidRPr="00B05008">
        <w:rPr>
          <w:rFonts w:ascii="Garamond" w:hAnsi="Garamond" w:cs="Times New Roman"/>
        </w:rPr>
        <w:t xml:space="preserve"> </w:t>
      </w:r>
      <w:r w:rsidR="00B164AD" w:rsidRPr="00B05008">
        <w:rPr>
          <w:rFonts w:ascii="Garamond" w:hAnsi="Garamond" w:cs="Times New Roman"/>
        </w:rPr>
        <w:t xml:space="preserve">love—an artistic innovation </w:t>
      </w:r>
      <w:r w:rsidR="00B55C6C" w:rsidRPr="00B05008">
        <w:rPr>
          <w:rFonts w:ascii="Garamond" w:hAnsi="Garamond" w:cs="Times New Roman"/>
        </w:rPr>
        <w:t xml:space="preserve">by </w:t>
      </w:r>
      <w:r w:rsidR="00B164AD" w:rsidRPr="00B05008">
        <w:rPr>
          <w:rFonts w:ascii="Garamond" w:hAnsi="Garamond" w:cs="Times New Roman"/>
        </w:rPr>
        <w:t>Apollonius, with debt to Athenian stage tragedy of 200 years earlier</w:t>
      </w:r>
      <w:r w:rsidR="003B743C">
        <w:rPr>
          <w:rFonts w:ascii="Garamond" w:hAnsi="Garamond" w:cs="Times New Roman"/>
        </w:rPr>
        <w:t>: See here page 1 bottom, above</w:t>
      </w:r>
      <w:r w:rsidR="00B164AD" w:rsidRPr="00B05008">
        <w:rPr>
          <w:rFonts w:ascii="Garamond" w:hAnsi="Garamond" w:cs="Times New Roman"/>
        </w:rPr>
        <w:t>.</w:t>
      </w:r>
    </w:p>
    <w:p w14:paraId="62BE791D" w14:textId="77777777" w:rsidR="00B164AD" w:rsidRPr="00B05008" w:rsidRDefault="00B164AD" w:rsidP="00B164AD">
      <w:pPr>
        <w:spacing w:after="0" w:line="240" w:lineRule="auto"/>
        <w:rPr>
          <w:rFonts w:ascii="Garamond" w:hAnsi="Garamond" w:cs="Times New Roman"/>
        </w:rPr>
      </w:pPr>
    </w:p>
    <w:p w14:paraId="403928B9" w14:textId="15F45934" w:rsidR="00F07FA1" w:rsidRDefault="00B164AD" w:rsidP="00C574DA">
      <w:pPr>
        <w:spacing w:after="0" w:line="240" w:lineRule="auto"/>
        <w:rPr>
          <w:rFonts w:ascii="Garamond" w:hAnsi="Garamond" w:cs="Times New Roman"/>
        </w:rPr>
      </w:pPr>
      <w:r w:rsidRPr="00B05008">
        <w:rPr>
          <w:rFonts w:ascii="Garamond" w:hAnsi="Garamond" w:cs="Times New Roman"/>
        </w:rPr>
        <w:t xml:space="preserve">• </w:t>
      </w:r>
      <w:r w:rsidR="00B12925" w:rsidRPr="00B05008">
        <w:rPr>
          <w:rFonts w:ascii="Garamond" w:hAnsi="Garamond" w:cs="Times New Roman"/>
        </w:rPr>
        <w:t>T</w:t>
      </w:r>
      <w:r w:rsidRPr="00B05008">
        <w:rPr>
          <w:rFonts w:ascii="Garamond" w:hAnsi="Garamond" w:cs="Times New Roman"/>
        </w:rPr>
        <w:t xml:space="preserve">he </w:t>
      </w:r>
      <w:r w:rsidR="00B12925" w:rsidRPr="00B05008">
        <w:rPr>
          <w:rFonts w:ascii="Garamond" w:hAnsi="Garamond" w:cs="Times New Roman"/>
        </w:rPr>
        <w:t xml:space="preserve">horrible </w:t>
      </w:r>
      <w:r w:rsidRPr="00B05008">
        <w:rPr>
          <w:rFonts w:ascii="Garamond" w:hAnsi="Garamond" w:cs="Times New Roman"/>
        </w:rPr>
        <w:t xml:space="preserve">revenge-story of Medea against Jason (at Corinth, after he plans to discard her) is told in Euripides’ </w:t>
      </w:r>
      <w:r w:rsidR="002243CC" w:rsidRPr="00B05008">
        <w:rPr>
          <w:rFonts w:ascii="Garamond" w:hAnsi="Garamond" w:cs="Times New Roman"/>
        </w:rPr>
        <w:t xml:space="preserve">stage tragedy </w:t>
      </w:r>
      <w:r w:rsidRPr="00B05008">
        <w:rPr>
          <w:rFonts w:ascii="Garamond" w:hAnsi="Garamond" w:cs="Times New Roman"/>
          <w:i/>
        </w:rPr>
        <w:t>Medea</w:t>
      </w:r>
      <w:r w:rsidR="00763C4E" w:rsidRPr="00B05008">
        <w:rPr>
          <w:rFonts w:ascii="Garamond" w:hAnsi="Garamond" w:cs="Times New Roman"/>
        </w:rPr>
        <w:t xml:space="preserve">.  </w:t>
      </w:r>
      <w:r w:rsidR="00763C4E" w:rsidRPr="00B05008">
        <w:rPr>
          <w:rFonts w:ascii="Garamond" w:hAnsi="Garamond" w:cs="Times New Roman"/>
          <w:i/>
        </w:rPr>
        <w:t>Medea</w:t>
      </w:r>
      <w:r w:rsidR="00763C4E" w:rsidRPr="00B05008">
        <w:rPr>
          <w:rFonts w:ascii="Garamond" w:hAnsi="Garamond" w:cs="Times New Roman"/>
        </w:rPr>
        <w:t xml:space="preserve"> is </w:t>
      </w:r>
      <w:r w:rsidRPr="00B05008">
        <w:rPr>
          <w:rFonts w:ascii="Garamond" w:hAnsi="Garamond" w:cs="Times New Roman"/>
        </w:rPr>
        <w:t xml:space="preserve">one of our most famous surviving Greek tragedies, valued for its sympathetic treatment of </w:t>
      </w:r>
      <w:r w:rsidR="00763C4E" w:rsidRPr="00B05008">
        <w:rPr>
          <w:rFonts w:ascii="Garamond" w:hAnsi="Garamond" w:cs="Times New Roman"/>
        </w:rPr>
        <w:t xml:space="preserve">(a) </w:t>
      </w:r>
      <w:r w:rsidRPr="00B05008">
        <w:rPr>
          <w:rFonts w:ascii="Garamond" w:hAnsi="Garamond" w:cs="Times New Roman"/>
        </w:rPr>
        <w:t>an extreme psychological situation</w:t>
      </w:r>
      <w:r w:rsidR="00763C4E" w:rsidRPr="00B05008">
        <w:rPr>
          <w:rFonts w:ascii="Garamond" w:hAnsi="Garamond" w:cs="Times New Roman"/>
        </w:rPr>
        <w:t xml:space="preserve"> and (b) the disadvantaged position generally of females and wives in real-life ancient Greece</w:t>
      </w:r>
      <w:r w:rsidRPr="00B05008">
        <w:rPr>
          <w:rFonts w:ascii="Garamond" w:hAnsi="Garamond" w:cs="Times New Roman"/>
        </w:rPr>
        <w:t xml:space="preserve">.  See </w:t>
      </w:r>
      <w:r w:rsidR="00BB25DA" w:rsidRPr="00B05008">
        <w:rPr>
          <w:rFonts w:ascii="Garamond" w:hAnsi="Garamond" w:cs="Times New Roman"/>
        </w:rPr>
        <w:t xml:space="preserve">Buxton </w:t>
      </w:r>
      <w:r w:rsidRPr="00B05008">
        <w:rPr>
          <w:rFonts w:ascii="Garamond" w:hAnsi="Garamond" w:cs="Times New Roman"/>
        </w:rPr>
        <w:t>p</w:t>
      </w:r>
      <w:r w:rsidR="00850419">
        <w:rPr>
          <w:rFonts w:ascii="Garamond" w:hAnsi="Garamond" w:cs="Times New Roman"/>
        </w:rPr>
        <w:t>age</w:t>
      </w:r>
      <w:r w:rsidRPr="00B05008">
        <w:rPr>
          <w:rFonts w:ascii="Garamond" w:hAnsi="Garamond" w:cs="Times New Roman"/>
        </w:rPr>
        <w:t xml:space="preserve"> 113. </w:t>
      </w:r>
      <w:r w:rsidR="00F07FA1" w:rsidRPr="00B05008">
        <w:rPr>
          <w:rFonts w:ascii="Garamond" w:hAnsi="Garamond" w:cs="Times New Roman"/>
          <w:i/>
        </w:rPr>
        <w:t xml:space="preserve"> </w:t>
      </w:r>
    </w:p>
    <w:p w14:paraId="6BDC1D37" w14:textId="77777777" w:rsidR="006002E5" w:rsidRPr="006002E5" w:rsidRDefault="006002E5" w:rsidP="006002E5">
      <w:pPr>
        <w:spacing w:after="0" w:line="240" w:lineRule="auto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[end]</w:t>
      </w:r>
    </w:p>
    <w:sectPr w:rsidR="006002E5" w:rsidRPr="006002E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935885" w14:textId="77777777" w:rsidR="00882BE4" w:rsidRDefault="00882BE4" w:rsidP="00056A05">
      <w:pPr>
        <w:spacing w:after="0" w:line="240" w:lineRule="auto"/>
      </w:pPr>
      <w:r>
        <w:separator/>
      </w:r>
    </w:p>
  </w:endnote>
  <w:endnote w:type="continuationSeparator" w:id="0">
    <w:p w14:paraId="18092A97" w14:textId="77777777" w:rsidR="00882BE4" w:rsidRDefault="00882BE4" w:rsidP="0005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593628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C312AA" w14:textId="77777777" w:rsidR="00D10398" w:rsidRDefault="00D103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774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AAFDD86" w14:textId="77777777" w:rsidR="00D10398" w:rsidRDefault="00D10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50B94" w14:textId="77777777" w:rsidR="00882BE4" w:rsidRDefault="00882BE4" w:rsidP="00056A05">
      <w:pPr>
        <w:spacing w:after="0" w:line="240" w:lineRule="auto"/>
      </w:pPr>
      <w:r>
        <w:separator/>
      </w:r>
    </w:p>
  </w:footnote>
  <w:footnote w:type="continuationSeparator" w:id="0">
    <w:p w14:paraId="20D72E6F" w14:textId="77777777" w:rsidR="00882BE4" w:rsidRDefault="00882BE4" w:rsidP="0005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A8D9A" w14:textId="7D740C46" w:rsidR="00D10398" w:rsidRPr="00817135" w:rsidRDefault="00D10398">
    <w:pPr>
      <w:pStyle w:val="Header"/>
      <w:rPr>
        <w:rFonts w:ascii="Garamond" w:hAnsi="Garamond"/>
        <w:lang w:val="en-CA"/>
      </w:rPr>
    </w:pPr>
    <w:r w:rsidRPr="00817135">
      <w:rPr>
        <w:rFonts w:ascii="Garamond" w:hAnsi="Garamond"/>
        <w:lang w:val="en-CA"/>
      </w:rPr>
      <w:t>CLA2323</w:t>
    </w:r>
    <w:r w:rsidR="00C45B8A">
      <w:rPr>
        <w:rFonts w:ascii="Garamond" w:hAnsi="Garamond"/>
        <w:lang w:val="en-CA"/>
      </w:rPr>
      <w:t xml:space="preserve"> </w:t>
    </w:r>
    <w:r w:rsidR="00E63477">
      <w:rPr>
        <w:rFonts w:ascii="Garamond" w:hAnsi="Garamond"/>
        <w:lang w:val="en-CA"/>
      </w:rPr>
      <w:t>A: the myth of Jason and the Argonauts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C8702B"/>
    <w:multiLevelType w:val="hybridMultilevel"/>
    <w:tmpl w:val="0AAA8BA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CAE"/>
    <w:rsid w:val="00003694"/>
    <w:rsid w:val="00005C02"/>
    <w:rsid w:val="000071A0"/>
    <w:rsid w:val="00014999"/>
    <w:rsid w:val="000170E0"/>
    <w:rsid w:val="00020E50"/>
    <w:rsid w:val="00027DAB"/>
    <w:rsid w:val="00034A98"/>
    <w:rsid w:val="00042FCA"/>
    <w:rsid w:val="000459C3"/>
    <w:rsid w:val="00056A05"/>
    <w:rsid w:val="000610AB"/>
    <w:rsid w:val="00080DA2"/>
    <w:rsid w:val="000820E9"/>
    <w:rsid w:val="00094B26"/>
    <w:rsid w:val="000950AB"/>
    <w:rsid w:val="000A0670"/>
    <w:rsid w:val="000A4C0E"/>
    <w:rsid w:val="000B7956"/>
    <w:rsid w:val="000C07C0"/>
    <w:rsid w:val="000C3DA8"/>
    <w:rsid w:val="000C74EF"/>
    <w:rsid w:val="000D2A75"/>
    <w:rsid w:val="000D5E50"/>
    <w:rsid w:val="000E7DE8"/>
    <w:rsid w:val="001055EA"/>
    <w:rsid w:val="00106F44"/>
    <w:rsid w:val="00107755"/>
    <w:rsid w:val="00112575"/>
    <w:rsid w:val="00120D78"/>
    <w:rsid w:val="00130E27"/>
    <w:rsid w:val="001367AF"/>
    <w:rsid w:val="0014374A"/>
    <w:rsid w:val="001456A4"/>
    <w:rsid w:val="001475C8"/>
    <w:rsid w:val="00150044"/>
    <w:rsid w:val="0015121E"/>
    <w:rsid w:val="00155B92"/>
    <w:rsid w:val="00163D1F"/>
    <w:rsid w:val="001643A3"/>
    <w:rsid w:val="00165049"/>
    <w:rsid w:val="00172EE2"/>
    <w:rsid w:val="00174CAA"/>
    <w:rsid w:val="00181450"/>
    <w:rsid w:val="00185739"/>
    <w:rsid w:val="00191720"/>
    <w:rsid w:val="00192DB4"/>
    <w:rsid w:val="001A223D"/>
    <w:rsid w:val="001A6102"/>
    <w:rsid w:val="001B67B9"/>
    <w:rsid w:val="001D41F2"/>
    <w:rsid w:val="001D6291"/>
    <w:rsid w:val="001D7F97"/>
    <w:rsid w:val="001E1ABF"/>
    <w:rsid w:val="001E260F"/>
    <w:rsid w:val="001E358D"/>
    <w:rsid w:val="001F1284"/>
    <w:rsid w:val="00201E64"/>
    <w:rsid w:val="0020332F"/>
    <w:rsid w:val="0020425A"/>
    <w:rsid w:val="0020651B"/>
    <w:rsid w:val="00212158"/>
    <w:rsid w:val="00212E15"/>
    <w:rsid w:val="00221FC7"/>
    <w:rsid w:val="002243CC"/>
    <w:rsid w:val="00231016"/>
    <w:rsid w:val="002312DF"/>
    <w:rsid w:val="002414AE"/>
    <w:rsid w:val="0024276F"/>
    <w:rsid w:val="00256C72"/>
    <w:rsid w:val="0026108F"/>
    <w:rsid w:val="00270B4E"/>
    <w:rsid w:val="00276404"/>
    <w:rsid w:val="00277305"/>
    <w:rsid w:val="00277839"/>
    <w:rsid w:val="00286FB8"/>
    <w:rsid w:val="002877CE"/>
    <w:rsid w:val="00295830"/>
    <w:rsid w:val="002A2711"/>
    <w:rsid w:val="002A5506"/>
    <w:rsid w:val="002E3E5B"/>
    <w:rsid w:val="002F0938"/>
    <w:rsid w:val="002F0DF1"/>
    <w:rsid w:val="002F7858"/>
    <w:rsid w:val="0030636F"/>
    <w:rsid w:val="00307736"/>
    <w:rsid w:val="00310B6B"/>
    <w:rsid w:val="003146EF"/>
    <w:rsid w:val="003212A0"/>
    <w:rsid w:val="00330834"/>
    <w:rsid w:val="00334EF4"/>
    <w:rsid w:val="003413EF"/>
    <w:rsid w:val="00341E4D"/>
    <w:rsid w:val="00343CE9"/>
    <w:rsid w:val="00347293"/>
    <w:rsid w:val="00347A1D"/>
    <w:rsid w:val="003768F9"/>
    <w:rsid w:val="003847E3"/>
    <w:rsid w:val="00385271"/>
    <w:rsid w:val="0038605B"/>
    <w:rsid w:val="0039567F"/>
    <w:rsid w:val="00395CBD"/>
    <w:rsid w:val="003B241C"/>
    <w:rsid w:val="003B51D3"/>
    <w:rsid w:val="003B5772"/>
    <w:rsid w:val="003B743C"/>
    <w:rsid w:val="003C3EAC"/>
    <w:rsid w:val="003C68DE"/>
    <w:rsid w:val="003D63CD"/>
    <w:rsid w:val="003D797F"/>
    <w:rsid w:val="003E6750"/>
    <w:rsid w:val="003F66D7"/>
    <w:rsid w:val="004032DF"/>
    <w:rsid w:val="0040487D"/>
    <w:rsid w:val="00405000"/>
    <w:rsid w:val="004200AE"/>
    <w:rsid w:val="004210E7"/>
    <w:rsid w:val="00423AC4"/>
    <w:rsid w:val="00425A4F"/>
    <w:rsid w:val="00441FDF"/>
    <w:rsid w:val="004421D1"/>
    <w:rsid w:val="004426CF"/>
    <w:rsid w:val="00444AA6"/>
    <w:rsid w:val="0044523D"/>
    <w:rsid w:val="00447138"/>
    <w:rsid w:val="00450F3F"/>
    <w:rsid w:val="0046147E"/>
    <w:rsid w:val="004628EF"/>
    <w:rsid w:val="00466283"/>
    <w:rsid w:val="00477DC5"/>
    <w:rsid w:val="00485AE8"/>
    <w:rsid w:val="00495339"/>
    <w:rsid w:val="0049556C"/>
    <w:rsid w:val="004A413F"/>
    <w:rsid w:val="004B01A4"/>
    <w:rsid w:val="004C54F4"/>
    <w:rsid w:val="004C5643"/>
    <w:rsid w:val="004C5ECB"/>
    <w:rsid w:val="004D1E67"/>
    <w:rsid w:val="004D7866"/>
    <w:rsid w:val="004F53BF"/>
    <w:rsid w:val="004F5F48"/>
    <w:rsid w:val="00505C9C"/>
    <w:rsid w:val="00516CAA"/>
    <w:rsid w:val="00536480"/>
    <w:rsid w:val="0054050A"/>
    <w:rsid w:val="00543C8D"/>
    <w:rsid w:val="00544A90"/>
    <w:rsid w:val="0055155F"/>
    <w:rsid w:val="005519B5"/>
    <w:rsid w:val="00552964"/>
    <w:rsid w:val="00560E16"/>
    <w:rsid w:val="00561141"/>
    <w:rsid w:val="00566A0C"/>
    <w:rsid w:val="00566C09"/>
    <w:rsid w:val="005734EA"/>
    <w:rsid w:val="0057546D"/>
    <w:rsid w:val="0059100C"/>
    <w:rsid w:val="0059315D"/>
    <w:rsid w:val="00595D55"/>
    <w:rsid w:val="005B6E7B"/>
    <w:rsid w:val="005B7770"/>
    <w:rsid w:val="005E6CF8"/>
    <w:rsid w:val="005E7FC5"/>
    <w:rsid w:val="005F7CAE"/>
    <w:rsid w:val="006002E5"/>
    <w:rsid w:val="00606A1B"/>
    <w:rsid w:val="006118E1"/>
    <w:rsid w:val="00614B67"/>
    <w:rsid w:val="0061688E"/>
    <w:rsid w:val="00620B18"/>
    <w:rsid w:val="0063514A"/>
    <w:rsid w:val="0063685F"/>
    <w:rsid w:val="00640718"/>
    <w:rsid w:val="00641908"/>
    <w:rsid w:val="00654A7F"/>
    <w:rsid w:val="00654B5A"/>
    <w:rsid w:val="00661D1A"/>
    <w:rsid w:val="00665634"/>
    <w:rsid w:val="0067251E"/>
    <w:rsid w:val="00677BE7"/>
    <w:rsid w:val="00677BFD"/>
    <w:rsid w:val="006868E0"/>
    <w:rsid w:val="00694E6B"/>
    <w:rsid w:val="0069569E"/>
    <w:rsid w:val="00696417"/>
    <w:rsid w:val="006A02E9"/>
    <w:rsid w:val="006A3E83"/>
    <w:rsid w:val="006B052E"/>
    <w:rsid w:val="006C0B5D"/>
    <w:rsid w:val="006C2A46"/>
    <w:rsid w:val="006C4E00"/>
    <w:rsid w:val="006D10BC"/>
    <w:rsid w:val="006D2D1A"/>
    <w:rsid w:val="006D441B"/>
    <w:rsid w:val="006D5745"/>
    <w:rsid w:val="006D5C8A"/>
    <w:rsid w:val="006E1D17"/>
    <w:rsid w:val="006E3AFE"/>
    <w:rsid w:val="007001B3"/>
    <w:rsid w:val="00701336"/>
    <w:rsid w:val="00703D7B"/>
    <w:rsid w:val="00711189"/>
    <w:rsid w:val="00715955"/>
    <w:rsid w:val="00717317"/>
    <w:rsid w:val="00727CCA"/>
    <w:rsid w:val="00740914"/>
    <w:rsid w:val="00741329"/>
    <w:rsid w:val="00742F48"/>
    <w:rsid w:val="00763C4E"/>
    <w:rsid w:val="007817E6"/>
    <w:rsid w:val="007922AE"/>
    <w:rsid w:val="007A3B14"/>
    <w:rsid w:val="007A48BD"/>
    <w:rsid w:val="007B5B93"/>
    <w:rsid w:val="007C2B02"/>
    <w:rsid w:val="007C4FBB"/>
    <w:rsid w:val="007D3A92"/>
    <w:rsid w:val="007D3FAE"/>
    <w:rsid w:val="007E0E49"/>
    <w:rsid w:val="007E6860"/>
    <w:rsid w:val="007F054D"/>
    <w:rsid w:val="007F7702"/>
    <w:rsid w:val="008020A5"/>
    <w:rsid w:val="008021F5"/>
    <w:rsid w:val="008122B2"/>
    <w:rsid w:val="00817135"/>
    <w:rsid w:val="00822AAF"/>
    <w:rsid w:val="00823F8F"/>
    <w:rsid w:val="00830C71"/>
    <w:rsid w:val="00830E37"/>
    <w:rsid w:val="00837536"/>
    <w:rsid w:val="00841C98"/>
    <w:rsid w:val="00850419"/>
    <w:rsid w:val="00852905"/>
    <w:rsid w:val="00853A5C"/>
    <w:rsid w:val="00867527"/>
    <w:rsid w:val="00871AFD"/>
    <w:rsid w:val="0087368E"/>
    <w:rsid w:val="008771BC"/>
    <w:rsid w:val="00882BE4"/>
    <w:rsid w:val="008A10CC"/>
    <w:rsid w:val="008E0968"/>
    <w:rsid w:val="008E2B74"/>
    <w:rsid w:val="008E550C"/>
    <w:rsid w:val="008F2C9F"/>
    <w:rsid w:val="009237E0"/>
    <w:rsid w:val="00927BD0"/>
    <w:rsid w:val="00955E40"/>
    <w:rsid w:val="00957E7D"/>
    <w:rsid w:val="00960C00"/>
    <w:rsid w:val="00966B0F"/>
    <w:rsid w:val="00966FC8"/>
    <w:rsid w:val="00975FAF"/>
    <w:rsid w:val="00976629"/>
    <w:rsid w:val="00977F61"/>
    <w:rsid w:val="00980790"/>
    <w:rsid w:val="00987918"/>
    <w:rsid w:val="009909BB"/>
    <w:rsid w:val="00991A02"/>
    <w:rsid w:val="00991E82"/>
    <w:rsid w:val="00996086"/>
    <w:rsid w:val="009A057D"/>
    <w:rsid w:val="009A18F8"/>
    <w:rsid w:val="009A327D"/>
    <w:rsid w:val="009A793E"/>
    <w:rsid w:val="009C0FAF"/>
    <w:rsid w:val="009D4FE5"/>
    <w:rsid w:val="009D6093"/>
    <w:rsid w:val="009E0B8E"/>
    <w:rsid w:val="009F73A4"/>
    <w:rsid w:val="009F7749"/>
    <w:rsid w:val="00A01E4B"/>
    <w:rsid w:val="00A0505D"/>
    <w:rsid w:val="00A1270F"/>
    <w:rsid w:val="00A227E5"/>
    <w:rsid w:val="00A23128"/>
    <w:rsid w:val="00A279C2"/>
    <w:rsid w:val="00A27C3E"/>
    <w:rsid w:val="00A43835"/>
    <w:rsid w:val="00A45177"/>
    <w:rsid w:val="00A46C30"/>
    <w:rsid w:val="00A5570D"/>
    <w:rsid w:val="00A600D4"/>
    <w:rsid w:val="00A70274"/>
    <w:rsid w:val="00A77C48"/>
    <w:rsid w:val="00A808D1"/>
    <w:rsid w:val="00A81F17"/>
    <w:rsid w:val="00A827D4"/>
    <w:rsid w:val="00A86743"/>
    <w:rsid w:val="00AA4F43"/>
    <w:rsid w:val="00AB6172"/>
    <w:rsid w:val="00AE6B6C"/>
    <w:rsid w:val="00AF0324"/>
    <w:rsid w:val="00AF2B0D"/>
    <w:rsid w:val="00AF7A95"/>
    <w:rsid w:val="00B0308B"/>
    <w:rsid w:val="00B05008"/>
    <w:rsid w:val="00B12925"/>
    <w:rsid w:val="00B14607"/>
    <w:rsid w:val="00B164AD"/>
    <w:rsid w:val="00B1713C"/>
    <w:rsid w:val="00B2374D"/>
    <w:rsid w:val="00B309AB"/>
    <w:rsid w:val="00B30A61"/>
    <w:rsid w:val="00B3269F"/>
    <w:rsid w:val="00B34274"/>
    <w:rsid w:val="00B37BD8"/>
    <w:rsid w:val="00B4696D"/>
    <w:rsid w:val="00B47E74"/>
    <w:rsid w:val="00B55C6C"/>
    <w:rsid w:val="00B64029"/>
    <w:rsid w:val="00B70BD2"/>
    <w:rsid w:val="00B712E0"/>
    <w:rsid w:val="00B913ED"/>
    <w:rsid w:val="00BA3FE1"/>
    <w:rsid w:val="00BA49B5"/>
    <w:rsid w:val="00BA5002"/>
    <w:rsid w:val="00BB2468"/>
    <w:rsid w:val="00BB25DA"/>
    <w:rsid w:val="00BB2D1C"/>
    <w:rsid w:val="00BB3D3D"/>
    <w:rsid w:val="00BB4678"/>
    <w:rsid w:val="00BB61FB"/>
    <w:rsid w:val="00BC4AD1"/>
    <w:rsid w:val="00BC78C1"/>
    <w:rsid w:val="00BD068D"/>
    <w:rsid w:val="00BD4D67"/>
    <w:rsid w:val="00BD54E3"/>
    <w:rsid w:val="00BE0759"/>
    <w:rsid w:val="00BE1495"/>
    <w:rsid w:val="00BE7A2C"/>
    <w:rsid w:val="00BF405C"/>
    <w:rsid w:val="00C00518"/>
    <w:rsid w:val="00C07B44"/>
    <w:rsid w:val="00C23937"/>
    <w:rsid w:val="00C24BA8"/>
    <w:rsid w:val="00C25DEA"/>
    <w:rsid w:val="00C2705E"/>
    <w:rsid w:val="00C277FA"/>
    <w:rsid w:val="00C36D7D"/>
    <w:rsid w:val="00C441D4"/>
    <w:rsid w:val="00C45B8A"/>
    <w:rsid w:val="00C56F80"/>
    <w:rsid w:val="00C574DA"/>
    <w:rsid w:val="00C60171"/>
    <w:rsid w:val="00C6631C"/>
    <w:rsid w:val="00C7375E"/>
    <w:rsid w:val="00C74D42"/>
    <w:rsid w:val="00C75B23"/>
    <w:rsid w:val="00C80ECD"/>
    <w:rsid w:val="00C840B5"/>
    <w:rsid w:val="00C940D1"/>
    <w:rsid w:val="00CB623E"/>
    <w:rsid w:val="00CD3702"/>
    <w:rsid w:val="00CD389D"/>
    <w:rsid w:val="00CE6502"/>
    <w:rsid w:val="00CF0822"/>
    <w:rsid w:val="00CF4EDD"/>
    <w:rsid w:val="00CF7EF5"/>
    <w:rsid w:val="00D007E6"/>
    <w:rsid w:val="00D01141"/>
    <w:rsid w:val="00D10398"/>
    <w:rsid w:val="00D17F63"/>
    <w:rsid w:val="00D272BA"/>
    <w:rsid w:val="00D445F9"/>
    <w:rsid w:val="00D54F67"/>
    <w:rsid w:val="00D6206E"/>
    <w:rsid w:val="00D63AE6"/>
    <w:rsid w:val="00D64B2B"/>
    <w:rsid w:val="00D73E8F"/>
    <w:rsid w:val="00D754F2"/>
    <w:rsid w:val="00D767B1"/>
    <w:rsid w:val="00D9011B"/>
    <w:rsid w:val="00D936AB"/>
    <w:rsid w:val="00D93B17"/>
    <w:rsid w:val="00DA17E9"/>
    <w:rsid w:val="00DA232C"/>
    <w:rsid w:val="00DA3162"/>
    <w:rsid w:val="00DB0878"/>
    <w:rsid w:val="00DB6CF9"/>
    <w:rsid w:val="00DB710B"/>
    <w:rsid w:val="00DC2437"/>
    <w:rsid w:val="00DC457C"/>
    <w:rsid w:val="00DD0687"/>
    <w:rsid w:val="00DE3DE6"/>
    <w:rsid w:val="00DF391A"/>
    <w:rsid w:val="00E0416B"/>
    <w:rsid w:val="00E14D71"/>
    <w:rsid w:val="00E20553"/>
    <w:rsid w:val="00E238E1"/>
    <w:rsid w:val="00E329D5"/>
    <w:rsid w:val="00E42231"/>
    <w:rsid w:val="00E453F5"/>
    <w:rsid w:val="00E45506"/>
    <w:rsid w:val="00E45CAB"/>
    <w:rsid w:val="00E52B2B"/>
    <w:rsid w:val="00E60318"/>
    <w:rsid w:val="00E6165B"/>
    <w:rsid w:val="00E63477"/>
    <w:rsid w:val="00E64394"/>
    <w:rsid w:val="00E64E12"/>
    <w:rsid w:val="00E65A43"/>
    <w:rsid w:val="00E6753A"/>
    <w:rsid w:val="00E676F5"/>
    <w:rsid w:val="00E84358"/>
    <w:rsid w:val="00E85724"/>
    <w:rsid w:val="00E85E43"/>
    <w:rsid w:val="00E94BBC"/>
    <w:rsid w:val="00E9543D"/>
    <w:rsid w:val="00EA1893"/>
    <w:rsid w:val="00EA20A2"/>
    <w:rsid w:val="00EA4E1C"/>
    <w:rsid w:val="00EA5822"/>
    <w:rsid w:val="00EC143C"/>
    <w:rsid w:val="00EC232E"/>
    <w:rsid w:val="00EC38F1"/>
    <w:rsid w:val="00EC697F"/>
    <w:rsid w:val="00ED469A"/>
    <w:rsid w:val="00ED5516"/>
    <w:rsid w:val="00ED5966"/>
    <w:rsid w:val="00ED7755"/>
    <w:rsid w:val="00EE50B0"/>
    <w:rsid w:val="00F03F25"/>
    <w:rsid w:val="00F07FA1"/>
    <w:rsid w:val="00F12582"/>
    <w:rsid w:val="00F228A8"/>
    <w:rsid w:val="00F23833"/>
    <w:rsid w:val="00F27F24"/>
    <w:rsid w:val="00F35EE7"/>
    <w:rsid w:val="00F41B71"/>
    <w:rsid w:val="00F41F89"/>
    <w:rsid w:val="00F522ED"/>
    <w:rsid w:val="00F53EA7"/>
    <w:rsid w:val="00F56E04"/>
    <w:rsid w:val="00F57FE4"/>
    <w:rsid w:val="00F624A7"/>
    <w:rsid w:val="00F62C5A"/>
    <w:rsid w:val="00F74513"/>
    <w:rsid w:val="00F7730E"/>
    <w:rsid w:val="00F837C2"/>
    <w:rsid w:val="00F85954"/>
    <w:rsid w:val="00F85D4F"/>
    <w:rsid w:val="00F85D53"/>
    <w:rsid w:val="00F922E6"/>
    <w:rsid w:val="00F926F7"/>
    <w:rsid w:val="00FA7FBD"/>
    <w:rsid w:val="00FB35F5"/>
    <w:rsid w:val="00FC70C8"/>
    <w:rsid w:val="00FD1601"/>
    <w:rsid w:val="00FD23CC"/>
    <w:rsid w:val="00FD3F30"/>
    <w:rsid w:val="00FE0AEB"/>
    <w:rsid w:val="00FE1746"/>
    <w:rsid w:val="00FF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FF03E"/>
  <w15:chartTrackingRefBased/>
  <w15:docId w15:val="{D4F9A4F6-404E-4D5F-B95E-2CC35A1CF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A0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6A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56A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A0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056A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A05"/>
    <w:rPr>
      <w:lang w:val="en-US"/>
    </w:rPr>
  </w:style>
  <w:style w:type="paragraph" w:styleId="ListParagraph">
    <w:name w:val="List Paragraph"/>
    <w:basedOn w:val="Normal"/>
    <w:uiPriority w:val="34"/>
    <w:qFormat/>
    <w:rsid w:val="00BE1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30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1395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Sacks</dc:creator>
  <cp:keywords/>
  <dc:description/>
  <cp:lastModifiedBy>David Sacks</cp:lastModifiedBy>
  <cp:revision>4</cp:revision>
  <dcterms:created xsi:type="dcterms:W3CDTF">2020-11-24T11:49:00Z</dcterms:created>
  <dcterms:modified xsi:type="dcterms:W3CDTF">2020-11-24T11:50:00Z</dcterms:modified>
</cp:coreProperties>
</file>