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ABDD7D" w14:textId="77777777" w:rsidR="00EA39EA" w:rsidRDefault="00EA39EA" w:rsidP="00EA39EA">
      <w:pPr>
        <w:rPr>
          <w:b/>
          <w:bCs/>
          <w:sz w:val="24"/>
          <w:szCs w:val="24"/>
          <w:u w:val="single"/>
        </w:rPr>
      </w:pPr>
      <w:r>
        <w:rPr>
          <w:b/>
          <w:bCs/>
          <w:sz w:val="24"/>
          <w:szCs w:val="24"/>
          <w:u w:val="single"/>
        </w:rPr>
        <w:t>Chapter 5 - Systems Design - Job-Order Costing:</w:t>
      </w:r>
    </w:p>
    <w:p w14:paraId="0B5D0CC8" w14:textId="77777777" w:rsidR="00EA39EA" w:rsidRDefault="00EA39EA" w:rsidP="00EA39EA">
      <w:pPr>
        <w:spacing w:after="0"/>
      </w:pPr>
      <w:r>
        <w:rPr>
          <w:b/>
          <w:bCs/>
          <w:u w:val="single"/>
        </w:rPr>
        <w:t>(5.1) Job-Order and Process Costing:</w:t>
      </w:r>
    </w:p>
    <w:p w14:paraId="0BC01E9D" w14:textId="77777777" w:rsidR="00EA39EA" w:rsidRDefault="00EA39EA" w:rsidP="00EA39EA">
      <w:pPr>
        <w:pStyle w:val="ListParagraph"/>
        <w:numPr>
          <w:ilvl w:val="0"/>
          <w:numId w:val="1"/>
        </w:numPr>
        <w:spacing w:after="0"/>
      </w:pPr>
      <w:r>
        <w:t>Absorption Costing: A costing method that includes all manufacturing costs as part of the cost of a finished unit of product synonymous with full costing</w:t>
      </w:r>
    </w:p>
    <w:p w14:paraId="64632B39" w14:textId="77777777" w:rsidR="00EA39EA" w:rsidRDefault="00EA39EA" w:rsidP="00EA39EA">
      <w:pPr>
        <w:pStyle w:val="ListParagraph"/>
        <w:numPr>
          <w:ilvl w:val="0"/>
          <w:numId w:val="1"/>
        </w:numPr>
        <w:spacing w:after="0"/>
      </w:pPr>
      <w:r>
        <w:t>Process Costing System: A costing system used in those manufacturing situations where a single, homogeneous product flows in a continuous stream of the production process</w:t>
      </w:r>
    </w:p>
    <w:p w14:paraId="4B7E20C5" w14:textId="77777777" w:rsidR="00EA39EA" w:rsidRDefault="00EA39EA" w:rsidP="00EA39EA">
      <w:pPr>
        <w:pStyle w:val="ListParagraph"/>
        <w:numPr>
          <w:ilvl w:val="1"/>
          <w:numId w:val="1"/>
        </w:numPr>
        <w:spacing w:after="0"/>
      </w:pPr>
      <w:r>
        <w:t>Unit Product Cost = Total Manufacturing Cost / Total Units Produced</w:t>
      </w:r>
    </w:p>
    <w:p w14:paraId="40BBF118" w14:textId="77777777" w:rsidR="00EA39EA" w:rsidRDefault="00EA39EA" w:rsidP="00EA39EA">
      <w:pPr>
        <w:pStyle w:val="ListParagraph"/>
        <w:numPr>
          <w:ilvl w:val="0"/>
          <w:numId w:val="1"/>
        </w:numPr>
        <w:spacing w:after="0"/>
      </w:pPr>
      <w:r>
        <w:t>Job-Order Costing System: A costing system used in situations where many different products, jobs, or services are produced each period</w:t>
      </w:r>
    </w:p>
    <w:p w14:paraId="051D0329" w14:textId="77777777" w:rsidR="00EA39EA" w:rsidRPr="00330108" w:rsidRDefault="00EA39EA" w:rsidP="00EA39EA">
      <w:pPr>
        <w:spacing w:after="0"/>
        <w:rPr>
          <w:b/>
          <w:bCs/>
          <w:u w:val="single"/>
        </w:rPr>
      </w:pPr>
      <w:r>
        <w:rPr>
          <w:b/>
          <w:bCs/>
          <w:u w:val="single"/>
        </w:rPr>
        <w:t>(5.2) Flows of Costs through a Job-Order Costing System:</w:t>
      </w:r>
    </w:p>
    <w:p w14:paraId="450EDC6A" w14:textId="77777777" w:rsidR="00EA39EA" w:rsidRDefault="00EA39EA" w:rsidP="00EA39EA">
      <w:pPr>
        <w:pStyle w:val="ListParagraph"/>
        <w:numPr>
          <w:ilvl w:val="0"/>
          <w:numId w:val="1"/>
        </w:numPr>
        <w:spacing w:after="0"/>
      </w:pPr>
      <w:r>
        <w:t>Measuring Direct Materials Cost:</w:t>
      </w:r>
    </w:p>
    <w:p w14:paraId="662AA1E7" w14:textId="77777777" w:rsidR="00EA39EA" w:rsidRDefault="00EA39EA" w:rsidP="00EA39EA">
      <w:pPr>
        <w:pStyle w:val="ListParagraph"/>
        <w:numPr>
          <w:ilvl w:val="1"/>
          <w:numId w:val="1"/>
        </w:numPr>
        <w:spacing w:after="0"/>
      </w:pPr>
      <w:r>
        <w:t>Bill of Materials: A record that lists the type and quantity of each major item of the materials required to make a product</w:t>
      </w:r>
    </w:p>
    <w:p w14:paraId="0C91FB21" w14:textId="77777777" w:rsidR="00EA39EA" w:rsidRDefault="00EA39EA" w:rsidP="00EA39EA">
      <w:pPr>
        <w:pStyle w:val="ListParagraph"/>
        <w:numPr>
          <w:ilvl w:val="1"/>
          <w:numId w:val="1"/>
        </w:numPr>
        <w:spacing w:after="0"/>
      </w:pPr>
      <w:r>
        <w:t>Materials Requisition Form: A detailed source document that specifies the types and quantity of materials required for a job</w:t>
      </w:r>
    </w:p>
    <w:p w14:paraId="575BDD28" w14:textId="77777777" w:rsidR="00EA39EA" w:rsidRDefault="00EA39EA" w:rsidP="00EA39EA">
      <w:pPr>
        <w:pStyle w:val="ListParagraph"/>
        <w:numPr>
          <w:ilvl w:val="0"/>
          <w:numId w:val="1"/>
        </w:numPr>
        <w:spacing w:after="0"/>
      </w:pPr>
      <w:r>
        <w:t xml:space="preserve">Job Cost Sheet: A form prepared for each job that records the materials, </w:t>
      </w:r>
      <w:proofErr w:type="spellStart"/>
      <w:r>
        <w:t>labour</w:t>
      </w:r>
      <w:proofErr w:type="spellEnd"/>
      <w:r>
        <w:t>, and overhead costs charged to the job</w:t>
      </w:r>
    </w:p>
    <w:p w14:paraId="7A401BE6" w14:textId="77777777" w:rsidR="00EA39EA" w:rsidRDefault="00EA39EA" w:rsidP="00EA39EA">
      <w:pPr>
        <w:pStyle w:val="ListParagraph"/>
        <w:numPr>
          <w:ilvl w:val="0"/>
          <w:numId w:val="1"/>
        </w:numPr>
        <w:spacing w:after="0"/>
      </w:pPr>
      <w:r>
        <w:t xml:space="preserve">Measuring Direct </w:t>
      </w:r>
      <w:proofErr w:type="spellStart"/>
      <w:r>
        <w:t>Labour</w:t>
      </w:r>
      <w:proofErr w:type="spellEnd"/>
      <w:r>
        <w:t xml:space="preserve"> Cost:</w:t>
      </w:r>
    </w:p>
    <w:p w14:paraId="087B34A1" w14:textId="77777777" w:rsidR="00EA39EA" w:rsidRDefault="00EA39EA" w:rsidP="00EA39EA">
      <w:pPr>
        <w:pStyle w:val="ListParagraph"/>
        <w:numPr>
          <w:ilvl w:val="1"/>
          <w:numId w:val="1"/>
        </w:numPr>
        <w:spacing w:after="0"/>
      </w:pPr>
      <w:r>
        <w:t>Time Ticket: A detailed source document that is used to record an employee’s hour-by-hour activities during the day</w:t>
      </w:r>
    </w:p>
    <w:p w14:paraId="799EB184" w14:textId="77777777" w:rsidR="00EA39EA" w:rsidRPr="00990BAC" w:rsidRDefault="00EA39EA" w:rsidP="00EA39EA">
      <w:pPr>
        <w:spacing w:after="0"/>
        <w:rPr>
          <w:b/>
          <w:bCs/>
          <w:u w:val="single"/>
        </w:rPr>
      </w:pPr>
      <w:r>
        <w:rPr>
          <w:b/>
          <w:bCs/>
          <w:u w:val="single"/>
        </w:rPr>
        <w:t>(5.3) Computing Predetermined Overhead Rates:</w:t>
      </w:r>
    </w:p>
    <w:p w14:paraId="580D1B86" w14:textId="77777777" w:rsidR="00EA39EA" w:rsidRDefault="00EA39EA" w:rsidP="00EA39EA">
      <w:pPr>
        <w:pStyle w:val="ListParagraph"/>
        <w:numPr>
          <w:ilvl w:val="0"/>
          <w:numId w:val="1"/>
        </w:numPr>
        <w:spacing w:after="0"/>
      </w:pPr>
      <w:r>
        <w:t>Assigning manufacturing overhead to units of product can be a difficult task</w:t>
      </w:r>
    </w:p>
    <w:p w14:paraId="09E5C637" w14:textId="77777777" w:rsidR="00EA39EA" w:rsidRDefault="00EA39EA" w:rsidP="00EA39EA">
      <w:pPr>
        <w:pStyle w:val="ListParagraph"/>
        <w:numPr>
          <w:ilvl w:val="1"/>
          <w:numId w:val="1"/>
        </w:numPr>
        <w:spacing w:after="0"/>
      </w:pPr>
      <w:r>
        <w:t>Manufacturing overhead costs are indirect costs</w:t>
      </w:r>
    </w:p>
    <w:p w14:paraId="4EF1D9FC" w14:textId="77777777" w:rsidR="00EA39EA" w:rsidRDefault="00EA39EA" w:rsidP="00EA39EA">
      <w:pPr>
        <w:pStyle w:val="ListParagraph"/>
        <w:numPr>
          <w:ilvl w:val="1"/>
          <w:numId w:val="1"/>
        </w:numPr>
        <w:spacing w:after="0"/>
      </w:pPr>
      <w:r>
        <w:t>Manufacturing overhead consists of many different types of costs</w:t>
      </w:r>
    </w:p>
    <w:p w14:paraId="2F44869E" w14:textId="77777777" w:rsidR="00EA39EA" w:rsidRDefault="00EA39EA" w:rsidP="00EA39EA">
      <w:pPr>
        <w:pStyle w:val="ListParagraph"/>
        <w:numPr>
          <w:ilvl w:val="1"/>
          <w:numId w:val="1"/>
        </w:numPr>
        <w:spacing w:after="0"/>
      </w:pPr>
      <w:r>
        <w:t>Even though output may fluctuate due to seasonal or other factors</w:t>
      </w:r>
    </w:p>
    <w:p w14:paraId="72ED2EB7" w14:textId="77777777" w:rsidR="00EA39EA" w:rsidRDefault="00EA39EA" w:rsidP="00EA39EA">
      <w:pPr>
        <w:pStyle w:val="ListParagraph"/>
        <w:numPr>
          <w:ilvl w:val="1"/>
          <w:numId w:val="1"/>
        </w:numPr>
        <w:spacing w:after="0"/>
      </w:pPr>
      <w:r>
        <w:t>The timing of payment of manufacturing cost often varies</w:t>
      </w:r>
    </w:p>
    <w:p w14:paraId="10262216" w14:textId="77777777" w:rsidR="00EA39EA" w:rsidRDefault="00EA39EA" w:rsidP="00EA39EA">
      <w:pPr>
        <w:pStyle w:val="ListParagraph"/>
        <w:numPr>
          <w:ilvl w:val="0"/>
          <w:numId w:val="1"/>
        </w:numPr>
        <w:spacing w:after="0"/>
      </w:pPr>
      <w:r>
        <w:t xml:space="preserve">Allocation base: A measure of activity, such as direct </w:t>
      </w:r>
      <w:proofErr w:type="spellStart"/>
      <w:r>
        <w:t>labour</w:t>
      </w:r>
      <w:proofErr w:type="spellEnd"/>
      <w:r>
        <w:t xml:space="preserve"> hours or machine hours, that is used to assign costs to cost objects</w:t>
      </w:r>
    </w:p>
    <w:p w14:paraId="21F6665C" w14:textId="77777777" w:rsidR="00EA39EA" w:rsidRDefault="00EA39EA" w:rsidP="00EA39EA">
      <w:pPr>
        <w:pStyle w:val="ListParagraph"/>
        <w:numPr>
          <w:ilvl w:val="1"/>
          <w:numId w:val="1"/>
        </w:numPr>
        <w:spacing w:after="0"/>
      </w:pPr>
      <w:r>
        <w:t>Predetermined Overhead Rate: A rate used to charge overhead costs to jobs; Established in advanced for each period</w:t>
      </w:r>
    </w:p>
    <w:p w14:paraId="04C18C07" w14:textId="77777777" w:rsidR="00EA39EA" w:rsidRDefault="00EA39EA" w:rsidP="00EA39EA">
      <w:pPr>
        <w:pStyle w:val="ListParagraph"/>
        <w:numPr>
          <w:ilvl w:val="2"/>
          <w:numId w:val="1"/>
        </w:numPr>
        <w:spacing w:after="0"/>
      </w:pPr>
      <w:r>
        <w:t>Predetermined Overhead Rate = Estimate Total Manufacturing Overhead / Estimated Total Units in the Allocation Base</w:t>
      </w:r>
    </w:p>
    <w:p w14:paraId="1025894A" w14:textId="77777777" w:rsidR="00EA39EA" w:rsidRDefault="00EA39EA" w:rsidP="00EA39EA">
      <w:pPr>
        <w:pStyle w:val="ListParagraph"/>
        <w:numPr>
          <w:ilvl w:val="1"/>
          <w:numId w:val="1"/>
        </w:numPr>
        <w:spacing w:after="0"/>
      </w:pPr>
      <w:r>
        <w:t>Overhead Application: The process of charging manufacturing overhead cost to job cost sheets to the WIP account</w:t>
      </w:r>
    </w:p>
    <w:p w14:paraId="0B109DD3" w14:textId="77777777" w:rsidR="00EA39EA" w:rsidRDefault="00EA39EA" w:rsidP="00EA39EA">
      <w:pPr>
        <w:pStyle w:val="ListParagraph"/>
        <w:numPr>
          <w:ilvl w:val="2"/>
          <w:numId w:val="1"/>
        </w:numPr>
        <w:spacing w:after="0"/>
      </w:pPr>
      <w:r>
        <w:t>Overhead applied to a particular job = (Predetermined Overhead Rate) x (Amount of the allocation base incurred by the job)</w:t>
      </w:r>
    </w:p>
    <w:p w14:paraId="17835523" w14:textId="77777777" w:rsidR="00EA39EA" w:rsidRDefault="00EA39EA" w:rsidP="00EA39EA">
      <w:pPr>
        <w:pStyle w:val="ListParagraph"/>
        <w:numPr>
          <w:ilvl w:val="0"/>
          <w:numId w:val="1"/>
        </w:numPr>
        <w:spacing w:after="0"/>
      </w:pPr>
      <w:r>
        <w:t>Using the Predetermined Overhead Rate:</w:t>
      </w:r>
    </w:p>
    <w:p w14:paraId="2465DD02" w14:textId="77777777" w:rsidR="00EA39EA" w:rsidRDefault="00EA39EA" w:rsidP="00EA39EA">
      <w:pPr>
        <w:pStyle w:val="ListParagraph"/>
        <w:numPr>
          <w:ilvl w:val="1"/>
          <w:numId w:val="1"/>
        </w:numPr>
        <w:spacing w:after="0"/>
      </w:pPr>
      <w:r>
        <w:t>Normal Cost System: A costing system in which overhead costs are applied to jobs by multiplying a predetermined overhead rate by the actual amount of the allocation base incurred by the job</w:t>
      </w:r>
    </w:p>
    <w:p w14:paraId="72DC5F87" w14:textId="77777777" w:rsidR="00EA39EA" w:rsidRDefault="00EA39EA" w:rsidP="00EA39EA">
      <w:pPr>
        <w:pStyle w:val="ListParagraph"/>
        <w:numPr>
          <w:ilvl w:val="0"/>
          <w:numId w:val="1"/>
        </w:numPr>
        <w:spacing w:after="0"/>
      </w:pPr>
      <w:r>
        <w:t>The Need for a Predetermined Rat:</w:t>
      </w:r>
    </w:p>
    <w:p w14:paraId="0B49BB07" w14:textId="77777777" w:rsidR="00EA39EA" w:rsidRDefault="00EA39EA" w:rsidP="00EA39EA">
      <w:pPr>
        <w:pStyle w:val="ListParagraph"/>
        <w:numPr>
          <w:ilvl w:val="1"/>
          <w:numId w:val="1"/>
        </w:numPr>
        <w:spacing w:after="0"/>
      </w:pPr>
      <w:r>
        <w:t>Managers would like to know the accounting system’s valuation of completed jobs before the end of the accounting period</w:t>
      </w:r>
    </w:p>
    <w:p w14:paraId="2698AE1F" w14:textId="77777777" w:rsidR="00EA39EA" w:rsidRDefault="00EA39EA" w:rsidP="00EA39EA">
      <w:pPr>
        <w:pStyle w:val="ListParagraph"/>
        <w:numPr>
          <w:ilvl w:val="1"/>
          <w:numId w:val="1"/>
        </w:numPr>
        <w:spacing w:after="0"/>
      </w:pPr>
      <w:r>
        <w:t>Seasonal factors in overhead cost can produce fluctuations in the overhead rates</w:t>
      </w:r>
    </w:p>
    <w:p w14:paraId="4A5CA60A" w14:textId="77777777" w:rsidR="00EA39EA" w:rsidRDefault="00EA39EA" w:rsidP="00EA39EA">
      <w:pPr>
        <w:pStyle w:val="ListParagraph"/>
        <w:numPr>
          <w:ilvl w:val="1"/>
          <w:numId w:val="1"/>
        </w:numPr>
        <w:spacing w:after="0"/>
      </w:pPr>
      <w:r>
        <w:lastRenderedPageBreak/>
        <w:t>The use of a predetermined overhead rate simplifies record keeping</w:t>
      </w:r>
    </w:p>
    <w:p w14:paraId="5F5AB21C" w14:textId="77777777" w:rsidR="00EA39EA" w:rsidRDefault="00EA39EA" w:rsidP="00EA39EA">
      <w:pPr>
        <w:pStyle w:val="ListParagraph"/>
        <w:numPr>
          <w:ilvl w:val="0"/>
          <w:numId w:val="1"/>
        </w:numPr>
        <w:spacing w:after="0"/>
      </w:pPr>
      <w:r>
        <w:t>Choice of an Allocation Base for Overhead Cost:</w:t>
      </w:r>
    </w:p>
    <w:p w14:paraId="356FCC44" w14:textId="77777777" w:rsidR="00EA39EA" w:rsidRDefault="00EA39EA" w:rsidP="00EA39EA">
      <w:pPr>
        <w:pStyle w:val="ListParagraph"/>
        <w:numPr>
          <w:ilvl w:val="1"/>
          <w:numId w:val="1"/>
        </w:numPr>
        <w:spacing w:after="0"/>
      </w:pPr>
      <w:r>
        <w:t>Cost Driver: A factor that causes overhead costs</w:t>
      </w:r>
    </w:p>
    <w:p w14:paraId="1CFC1C5B" w14:textId="77777777" w:rsidR="00EA39EA" w:rsidRPr="00A462E4" w:rsidRDefault="00EA39EA" w:rsidP="00EA39EA">
      <w:pPr>
        <w:spacing w:after="0"/>
        <w:rPr>
          <w:b/>
          <w:bCs/>
          <w:u w:val="single"/>
        </w:rPr>
      </w:pPr>
      <w:r>
        <w:rPr>
          <w:b/>
          <w:bCs/>
          <w:u w:val="single"/>
        </w:rPr>
        <w:t>(5.4) Journal Entries in a Job-Order Costing System:</w:t>
      </w:r>
    </w:p>
    <w:p w14:paraId="0ED885C2" w14:textId="77777777" w:rsidR="00EA39EA" w:rsidRDefault="00EA39EA" w:rsidP="00EA39EA">
      <w:pPr>
        <w:pStyle w:val="ListParagraph"/>
        <w:numPr>
          <w:ilvl w:val="0"/>
          <w:numId w:val="1"/>
        </w:numPr>
        <w:spacing w:after="0"/>
      </w:pPr>
      <w:r>
        <w:t>Purchase and Issue of Materials:</w:t>
      </w:r>
    </w:p>
    <w:p w14:paraId="23902DE2" w14:textId="77777777" w:rsidR="00EA39EA" w:rsidRDefault="00EA39EA" w:rsidP="00EA39EA">
      <w:pPr>
        <w:pStyle w:val="ListParagraph"/>
        <w:numPr>
          <w:ilvl w:val="1"/>
          <w:numId w:val="1"/>
        </w:numPr>
        <w:spacing w:after="0"/>
      </w:pPr>
      <w:r>
        <w:t>Purchase:</w:t>
      </w:r>
    </w:p>
    <w:p w14:paraId="6D3CF8BC" w14:textId="77777777" w:rsidR="00EA39EA" w:rsidRDefault="00EA39EA" w:rsidP="00EA39EA">
      <w:pPr>
        <w:spacing w:after="0"/>
      </w:pPr>
      <w:r>
        <w:t>Raw Materials Inventory</w:t>
      </w:r>
      <w:r>
        <w:tab/>
      </w:r>
      <w:r>
        <w:tab/>
        <w:t>XXX</w:t>
      </w:r>
    </w:p>
    <w:p w14:paraId="571F48FE" w14:textId="77777777" w:rsidR="00EA39EA" w:rsidRDefault="00EA39EA" w:rsidP="00EA39EA">
      <w:pPr>
        <w:spacing w:after="0"/>
      </w:pPr>
      <w:r>
        <w:tab/>
        <w:t>Accounts Payable</w:t>
      </w:r>
      <w:r>
        <w:tab/>
      </w:r>
      <w:r>
        <w:tab/>
      </w:r>
      <w:r>
        <w:tab/>
        <w:t>XXX</w:t>
      </w:r>
    </w:p>
    <w:p w14:paraId="66402C7C" w14:textId="77777777" w:rsidR="00EA39EA" w:rsidRDefault="00EA39EA" w:rsidP="00EA39EA">
      <w:pPr>
        <w:pStyle w:val="ListParagraph"/>
        <w:numPr>
          <w:ilvl w:val="1"/>
          <w:numId w:val="1"/>
        </w:numPr>
        <w:spacing w:after="0"/>
      </w:pPr>
      <w:r>
        <w:t>Issue of Direct and Indirect Materials</w:t>
      </w:r>
    </w:p>
    <w:p w14:paraId="46F786AF" w14:textId="77777777" w:rsidR="00EA39EA" w:rsidRDefault="00EA39EA" w:rsidP="00EA39EA">
      <w:pPr>
        <w:spacing w:after="0"/>
      </w:pPr>
      <w:r>
        <w:t>WIP Inventory</w:t>
      </w:r>
      <w:r>
        <w:tab/>
      </w:r>
      <w:r>
        <w:tab/>
      </w:r>
      <w:r>
        <w:tab/>
      </w:r>
      <w:r>
        <w:tab/>
        <w:t>XXX</w:t>
      </w:r>
    </w:p>
    <w:p w14:paraId="20F6C829" w14:textId="77777777" w:rsidR="00EA39EA" w:rsidRDefault="00EA39EA" w:rsidP="00EA39EA">
      <w:pPr>
        <w:spacing w:after="0"/>
      </w:pPr>
      <w:r>
        <w:t>Manufacturing Overhead</w:t>
      </w:r>
      <w:r>
        <w:tab/>
      </w:r>
      <w:r>
        <w:tab/>
        <w:t>XXX</w:t>
      </w:r>
    </w:p>
    <w:p w14:paraId="3669858B" w14:textId="77777777" w:rsidR="00EA39EA" w:rsidRDefault="00EA39EA" w:rsidP="00EA39EA">
      <w:pPr>
        <w:spacing w:after="0"/>
      </w:pPr>
      <w:r>
        <w:tab/>
        <w:t>Raw Materials Inventory</w:t>
      </w:r>
      <w:r>
        <w:tab/>
      </w:r>
      <w:r>
        <w:tab/>
        <w:t>XXX</w:t>
      </w:r>
    </w:p>
    <w:p w14:paraId="0934E544" w14:textId="77777777" w:rsidR="00EA39EA" w:rsidRDefault="00EA39EA" w:rsidP="00EA39EA">
      <w:pPr>
        <w:pStyle w:val="ListParagraph"/>
        <w:numPr>
          <w:ilvl w:val="1"/>
          <w:numId w:val="1"/>
        </w:numPr>
        <w:spacing w:after="0"/>
      </w:pPr>
      <w:r>
        <w:t>Issue of Direct Materials</w:t>
      </w:r>
    </w:p>
    <w:p w14:paraId="4D4C04EB" w14:textId="77777777" w:rsidR="00EA39EA" w:rsidRDefault="00EA39EA" w:rsidP="00EA39EA">
      <w:pPr>
        <w:spacing w:after="0"/>
      </w:pPr>
      <w:r>
        <w:t>WIP Inventory</w:t>
      </w:r>
      <w:r>
        <w:tab/>
      </w:r>
      <w:r>
        <w:tab/>
      </w:r>
      <w:r>
        <w:tab/>
      </w:r>
      <w:r>
        <w:tab/>
        <w:t>XXX</w:t>
      </w:r>
    </w:p>
    <w:p w14:paraId="78659372" w14:textId="77777777" w:rsidR="00EA39EA" w:rsidRDefault="00EA39EA" w:rsidP="00EA39EA">
      <w:pPr>
        <w:spacing w:after="0"/>
      </w:pPr>
      <w:r>
        <w:tab/>
        <w:t>Raw Materials Overhead</w:t>
      </w:r>
      <w:r>
        <w:tab/>
      </w:r>
      <w:r>
        <w:tab/>
        <w:t>XXX</w:t>
      </w:r>
    </w:p>
    <w:p w14:paraId="6BD661B7" w14:textId="77777777" w:rsidR="00EA39EA" w:rsidRDefault="00EA39EA" w:rsidP="00EA39EA">
      <w:pPr>
        <w:pStyle w:val="ListParagraph"/>
        <w:numPr>
          <w:ilvl w:val="0"/>
          <w:numId w:val="1"/>
        </w:numPr>
        <w:spacing w:after="0"/>
      </w:pPr>
      <w:proofErr w:type="spellStart"/>
      <w:r>
        <w:t>Labour</w:t>
      </w:r>
      <w:proofErr w:type="spellEnd"/>
      <w:r>
        <w:t xml:space="preserve"> Costs</w:t>
      </w:r>
    </w:p>
    <w:p w14:paraId="1A6F9980" w14:textId="77777777" w:rsidR="00EA39EA" w:rsidRDefault="00EA39EA" w:rsidP="00EA39EA">
      <w:pPr>
        <w:spacing w:after="0"/>
      </w:pPr>
      <w:r>
        <w:t>WIP Inventory</w:t>
      </w:r>
      <w:r>
        <w:tab/>
      </w:r>
      <w:r>
        <w:tab/>
      </w:r>
      <w:r>
        <w:tab/>
      </w:r>
      <w:r>
        <w:tab/>
        <w:t>XXX</w:t>
      </w:r>
    </w:p>
    <w:p w14:paraId="46608C41" w14:textId="77777777" w:rsidR="00EA39EA" w:rsidRDefault="00EA39EA" w:rsidP="00EA39EA">
      <w:pPr>
        <w:spacing w:after="0"/>
      </w:pPr>
      <w:r>
        <w:t>Manufacturing Overhead</w:t>
      </w:r>
      <w:r>
        <w:tab/>
      </w:r>
      <w:r>
        <w:tab/>
        <w:t>XXX</w:t>
      </w:r>
    </w:p>
    <w:p w14:paraId="00F181C5" w14:textId="77777777" w:rsidR="00EA39EA" w:rsidRDefault="00EA39EA" w:rsidP="00EA39EA">
      <w:pPr>
        <w:spacing w:after="0"/>
      </w:pPr>
      <w:r>
        <w:tab/>
        <w:t>Salaries and Wages Payable</w:t>
      </w:r>
      <w:r>
        <w:tab/>
      </w:r>
      <w:r>
        <w:tab/>
        <w:t>XXX</w:t>
      </w:r>
    </w:p>
    <w:p w14:paraId="4C0C021C" w14:textId="77777777" w:rsidR="00EA39EA" w:rsidRDefault="00EA39EA" w:rsidP="00EA39EA">
      <w:pPr>
        <w:pStyle w:val="ListParagraph"/>
        <w:numPr>
          <w:ilvl w:val="0"/>
          <w:numId w:val="1"/>
        </w:numPr>
        <w:spacing w:after="0"/>
      </w:pPr>
      <w:r>
        <w:t>Manufacturing Overhead Costs:</w:t>
      </w:r>
    </w:p>
    <w:p w14:paraId="03B9D813" w14:textId="77777777" w:rsidR="00EA39EA" w:rsidRDefault="00EA39EA" w:rsidP="00EA39EA">
      <w:pPr>
        <w:pStyle w:val="ListParagraph"/>
        <w:numPr>
          <w:ilvl w:val="1"/>
          <w:numId w:val="1"/>
        </w:numPr>
        <w:spacing w:after="0"/>
      </w:pPr>
      <w:r>
        <w:t>Rent and Other Costs</w:t>
      </w:r>
    </w:p>
    <w:p w14:paraId="0BA2FF10" w14:textId="77777777" w:rsidR="00EA39EA" w:rsidRDefault="00EA39EA" w:rsidP="00EA39EA">
      <w:pPr>
        <w:spacing w:after="0"/>
      </w:pPr>
      <w:r>
        <w:t>Manufacturing Overhead</w:t>
      </w:r>
      <w:r>
        <w:tab/>
      </w:r>
      <w:r>
        <w:tab/>
        <w:t>XXX</w:t>
      </w:r>
    </w:p>
    <w:p w14:paraId="071FB819" w14:textId="77777777" w:rsidR="00EA39EA" w:rsidRDefault="00EA39EA" w:rsidP="00EA39EA">
      <w:pPr>
        <w:spacing w:after="0"/>
      </w:pPr>
      <w:r>
        <w:tab/>
        <w:t>Accounts Payable</w:t>
      </w:r>
      <w:r>
        <w:tab/>
      </w:r>
      <w:r>
        <w:tab/>
      </w:r>
      <w:r>
        <w:tab/>
        <w:t>XXX</w:t>
      </w:r>
    </w:p>
    <w:p w14:paraId="66E63BCB" w14:textId="77777777" w:rsidR="00EA39EA" w:rsidRDefault="00EA39EA" w:rsidP="00EA39EA">
      <w:pPr>
        <w:pStyle w:val="ListParagraph"/>
        <w:numPr>
          <w:ilvl w:val="1"/>
          <w:numId w:val="1"/>
        </w:numPr>
        <w:spacing w:after="0"/>
      </w:pPr>
      <w:r>
        <w:t>Insurance and Property Tax</w:t>
      </w:r>
    </w:p>
    <w:p w14:paraId="2990DB1A" w14:textId="77777777" w:rsidR="00EA39EA" w:rsidRDefault="00EA39EA" w:rsidP="00EA39EA">
      <w:pPr>
        <w:spacing w:after="0"/>
      </w:pPr>
      <w:r>
        <w:t>Manufacturing Overhead</w:t>
      </w:r>
      <w:r>
        <w:tab/>
      </w:r>
      <w:r>
        <w:tab/>
        <w:t>XXX</w:t>
      </w:r>
    </w:p>
    <w:p w14:paraId="35322DB1" w14:textId="77777777" w:rsidR="00EA39EA" w:rsidRDefault="00EA39EA" w:rsidP="00EA39EA">
      <w:pPr>
        <w:spacing w:after="0"/>
      </w:pPr>
      <w:r>
        <w:t>Property Tax Payable</w:t>
      </w:r>
      <w:r>
        <w:tab/>
      </w:r>
      <w:r>
        <w:tab/>
      </w:r>
      <w:r>
        <w:tab/>
        <w:t>XXX</w:t>
      </w:r>
    </w:p>
    <w:p w14:paraId="610FB072" w14:textId="77777777" w:rsidR="00EA39EA" w:rsidRDefault="00EA39EA" w:rsidP="00EA39EA">
      <w:pPr>
        <w:spacing w:after="0"/>
      </w:pPr>
      <w:r>
        <w:tab/>
        <w:t>Prepaid Insurance</w:t>
      </w:r>
      <w:r>
        <w:tab/>
      </w:r>
      <w:r>
        <w:tab/>
      </w:r>
      <w:r>
        <w:tab/>
        <w:t>XXX</w:t>
      </w:r>
    </w:p>
    <w:p w14:paraId="31F0FAC1" w14:textId="77777777" w:rsidR="00EA39EA" w:rsidRDefault="00EA39EA" w:rsidP="00EA39EA">
      <w:pPr>
        <w:pStyle w:val="ListParagraph"/>
        <w:numPr>
          <w:ilvl w:val="1"/>
          <w:numId w:val="1"/>
        </w:numPr>
        <w:spacing w:after="0"/>
      </w:pPr>
      <w:r>
        <w:t>Depreciation on Production Equipment</w:t>
      </w:r>
    </w:p>
    <w:p w14:paraId="04D082D4" w14:textId="77777777" w:rsidR="00EA39EA" w:rsidRDefault="00EA39EA" w:rsidP="00EA39EA">
      <w:pPr>
        <w:spacing w:after="0"/>
      </w:pPr>
      <w:r>
        <w:t>Manufacturing Overhead</w:t>
      </w:r>
      <w:r>
        <w:tab/>
      </w:r>
      <w:r>
        <w:tab/>
        <w:t>XXX</w:t>
      </w:r>
    </w:p>
    <w:p w14:paraId="4E37A1C8" w14:textId="77777777" w:rsidR="00EA39EA" w:rsidRDefault="00EA39EA" w:rsidP="00EA39EA">
      <w:pPr>
        <w:spacing w:after="0"/>
      </w:pPr>
      <w:r>
        <w:tab/>
        <w:t>Accumulated Depreciation</w:t>
      </w:r>
      <w:r>
        <w:tab/>
      </w:r>
      <w:r>
        <w:tab/>
        <w:t>XXX</w:t>
      </w:r>
    </w:p>
    <w:p w14:paraId="47465A49" w14:textId="77777777" w:rsidR="00EA39EA" w:rsidRPr="00415C2E" w:rsidRDefault="00EA39EA" w:rsidP="00EA39EA">
      <w:pPr>
        <w:spacing w:after="0"/>
        <w:rPr>
          <w:b/>
          <w:bCs/>
          <w:u w:val="single"/>
        </w:rPr>
      </w:pPr>
      <w:r>
        <w:rPr>
          <w:b/>
          <w:bCs/>
          <w:u w:val="single"/>
        </w:rPr>
        <w:t>(5.5) Application of Manufacturing Overhead:</w:t>
      </w:r>
    </w:p>
    <w:p w14:paraId="71027A2F" w14:textId="77777777" w:rsidR="00EA39EA" w:rsidRDefault="00EA39EA" w:rsidP="00EA39EA">
      <w:pPr>
        <w:pStyle w:val="ListParagraph"/>
        <w:numPr>
          <w:ilvl w:val="0"/>
          <w:numId w:val="1"/>
        </w:numPr>
        <w:spacing w:after="0"/>
      </w:pPr>
      <w:r>
        <w:t>Clearing Manufacturing Overhead</w:t>
      </w:r>
    </w:p>
    <w:p w14:paraId="07164AD9" w14:textId="77777777" w:rsidR="00EA39EA" w:rsidRDefault="00EA39EA" w:rsidP="00EA39EA">
      <w:pPr>
        <w:pStyle w:val="ListParagraph"/>
        <w:numPr>
          <w:ilvl w:val="1"/>
          <w:numId w:val="1"/>
        </w:numPr>
        <w:spacing w:after="0"/>
      </w:pPr>
      <w:r>
        <w:t>Actual Overhead costs are charged to the accounts</w:t>
      </w:r>
    </w:p>
    <w:p w14:paraId="7D421E5A" w14:textId="77777777" w:rsidR="00EA39EA" w:rsidRDefault="00EA39EA" w:rsidP="00EA39EA">
      <w:pPr>
        <w:pStyle w:val="ListParagraph"/>
        <w:numPr>
          <w:ilvl w:val="1"/>
          <w:numId w:val="1"/>
        </w:numPr>
        <w:spacing w:after="0"/>
      </w:pPr>
      <w:r>
        <w:t>Overhead is applied to WIP using the predetermined overhead rate</w:t>
      </w:r>
    </w:p>
    <w:p w14:paraId="6C935363" w14:textId="77777777" w:rsidR="00EA39EA" w:rsidRDefault="00EA39EA" w:rsidP="00EA39EA">
      <w:pPr>
        <w:pStyle w:val="ListParagraph"/>
        <w:numPr>
          <w:ilvl w:val="0"/>
          <w:numId w:val="1"/>
        </w:numPr>
        <w:spacing w:after="0"/>
      </w:pPr>
      <w:r>
        <w:t>Recording Non-Manufacturing Costs:</w:t>
      </w:r>
    </w:p>
    <w:p w14:paraId="6AF2DDFF" w14:textId="77777777" w:rsidR="00EA39EA" w:rsidRDefault="00EA39EA" w:rsidP="00EA39EA">
      <w:pPr>
        <w:pStyle w:val="ListParagraph"/>
        <w:numPr>
          <w:ilvl w:val="1"/>
          <w:numId w:val="1"/>
        </w:numPr>
        <w:spacing w:after="0"/>
      </w:pPr>
      <w:r>
        <w:t>Salaries</w:t>
      </w:r>
    </w:p>
    <w:p w14:paraId="023B622C" w14:textId="77777777" w:rsidR="00EA39EA" w:rsidRDefault="00EA39EA" w:rsidP="00EA39EA">
      <w:pPr>
        <w:spacing w:after="0"/>
      </w:pPr>
      <w:r>
        <w:t>Salaries Expense</w:t>
      </w:r>
      <w:r>
        <w:tab/>
      </w:r>
      <w:r>
        <w:tab/>
      </w:r>
      <w:r>
        <w:tab/>
        <w:t>XXX</w:t>
      </w:r>
    </w:p>
    <w:p w14:paraId="3B31E011" w14:textId="77777777" w:rsidR="00EA39EA" w:rsidRDefault="00EA39EA" w:rsidP="00EA39EA">
      <w:pPr>
        <w:spacing w:after="0"/>
        <w:ind w:left="720"/>
      </w:pPr>
      <w:r>
        <w:t>Salaries and Wages Payable</w:t>
      </w:r>
      <w:r>
        <w:tab/>
      </w:r>
      <w:r>
        <w:tab/>
        <w:t>XXX</w:t>
      </w:r>
    </w:p>
    <w:p w14:paraId="036DBADB" w14:textId="77777777" w:rsidR="00EA39EA" w:rsidRDefault="00EA39EA" w:rsidP="00EA39EA">
      <w:pPr>
        <w:pStyle w:val="ListParagraph"/>
        <w:numPr>
          <w:ilvl w:val="1"/>
          <w:numId w:val="1"/>
        </w:numPr>
        <w:spacing w:after="0"/>
      </w:pPr>
      <w:r>
        <w:t>Depreciation of non-manufacturing objects</w:t>
      </w:r>
    </w:p>
    <w:p w14:paraId="23A62366" w14:textId="77777777" w:rsidR="00EA39EA" w:rsidRDefault="00EA39EA" w:rsidP="00EA39EA">
      <w:pPr>
        <w:spacing w:after="0"/>
      </w:pPr>
      <w:r>
        <w:t>Depreciation Expense</w:t>
      </w:r>
      <w:r>
        <w:tab/>
      </w:r>
      <w:r>
        <w:tab/>
      </w:r>
      <w:r>
        <w:tab/>
        <w:t>XXX</w:t>
      </w:r>
    </w:p>
    <w:p w14:paraId="37A8D09A" w14:textId="77777777" w:rsidR="00EA39EA" w:rsidRDefault="00EA39EA" w:rsidP="00EA39EA">
      <w:pPr>
        <w:spacing w:after="0"/>
      </w:pPr>
      <w:r>
        <w:tab/>
        <w:t>Accumulated Depreciation</w:t>
      </w:r>
      <w:r>
        <w:tab/>
      </w:r>
      <w:r>
        <w:tab/>
        <w:t>XXX</w:t>
      </w:r>
    </w:p>
    <w:p w14:paraId="625787E6" w14:textId="77777777" w:rsidR="00EA39EA" w:rsidRDefault="00EA39EA" w:rsidP="00EA39EA">
      <w:pPr>
        <w:pStyle w:val="ListParagraph"/>
        <w:numPr>
          <w:ilvl w:val="1"/>
          <w:numId w:val="1"/>
        </w:numPr>
        <w:spacing w:after="0"/>
      </w:pPr>
      <w:r>
        <w:t>Selling and Administrative Expenses</w:t>
      </w:r>
    </w:p>
    <w:p w14:paraId="5305683B" w14:textId="77777777" w:rsidR="00EA39EA" w:rsidRDefault="00EA39EA" w:rsidP="00EA39EA">
      <w:pPr>
        <w:spacing w:after="0"/>
      </w:pPr>
      <w:r>
        <w:t>Advertising Expenses</w:t>
      </w:r>
      <w:r>
        <w:tab/>
      </w:r>
      <w:r>
        <w:tab/>
      </w:r>
      <w:r>
        <w:tab/>
        <w:t>XXX</w:t>
      </w:r>
    </w:p>
    <w:p w14:paraId="117C8BEF" w14:textId="77777777" w:rsidR="00EA39EA" w:rsidRDefault="00EA39EA" w:rsidP="00EA39EA">
      <w:pPr>
        <w:spacing w:after="0"/>
      </w:pPr>
      <w:r>
        <w:t>Selling and Administrative Expense</w:t>
      </w:r>
      <w:r>
        <w:tab/>
        <w:t>XXX</w:t>
      </w:r>
    </w:p>
    <w:p w14:paraId="721103E6" w14:textId="77777777" w:rsidR="00EA39EA" w:rsidRDefault="00EA39EA" w:rsidP="00EA39EA">
      <w:pPr>
        <w:spacing w:after="0"/>
      </w:pPr>
      <w:r>
        <w:lastRenderedPageBreak/>
        <w:tab/>
        <w:t>Accounts Payable</w:t>
      </w:r>
      <w:r>
        <w:tab/>
      </w:r>
      <w:r>
        <w:tab/>
      </w:r>
      <w:r>
        <w:tab/>
        <w:t>XXX</w:t>
      </w:r>
    </w:p>
    <w:p w14:paraId="11CF719D" w14:textId="77777777" w:rsidR="00EA39EA" w:rsidRPr="006B46D5" w:rsidRDefault="00EA39EA" w:rsidP="00EA39EA">
      <w:pPr>
        <w:spacing w:after="0"/>
        <w:rPr>
          <w:b/>
          <w:bCs/>
          <w:u w:val="single"/>
        </w:rPr>
      </w:pPr>
      <w:r>
        <w:rPr>
          <w:b/>
          <w:bCs/>
          <w:u w:val="single"/>
        </w:rPr>
        <w:t>(5.6) Prepare Schedules of COGS and COGM:</w:t>
      </w:r>
    </w:p>
    <w:p w14:paraId="5E464C9B" w14:textId="77777777" w:rsidR="00EA39EA" w:rsidRDefault="00EA39EA" w:rsidP="00EA39EA">
      <w:pPr>
        <w:pStyle w:val="ListParagraph"/>
        <w:numPr>
          <w:ilvl w:val="0"/>
          <w:numId w:val="1"/>
        </w:numPr>
        <w:spacing w:after="0"/>
      </w:pPr>
      <w:r>
        <w:t>Recording Transactions Between Inventory Accounts</w:t>
      </w:r>
    </w:p>
    <w:p w14:paraId="49F5B578" w14:textId="77777777" w:rsidR="00EA39EA" w:rsidRDefault="00EA39EA" w:rsidP="00EA39EA">
      <w:pPr>
        <w:spacing w:after="0"/>
      </w:pPr>
      <w:r>
        <w:t>Finished Goods Inventory</w:t>
      </w:r>
      <w:r>
        <w:tab/>
      </w:r>
      <w:r>
        <w:tab/>
        <w:t>XXX</w:t>
      </w:r>
    </w:p>
    <w:p w14:paraId="723F8A4B" w14:textId="77777777" w:rsidR="00EA39EA" w:rsidRDefault="00EA39EA" w:rsidP="00EA39EA">
      <w:pPr>
        <w:spacing w:after="0"/>
      </w:pPr>
      <w:r>
        <w:tab/>
        <w:t>WIP Inventory</w:t>
      </w:r>
      <w:r>
        <w:tab/>
      </w:r>
      <w:r>
        <w:tab/>
      </w:r>
      <w:r>
        <w:tab/>
      </w:r>
      <w:r>
        <w:tab/>
        <w:t>XXX</w:t>
      </w:r>
    </w:p>
    <w:p w14:paraId="0AA946F3" w14:textId="77777777" w:rsidR="00EA39EA" w:rsidRDefault="00EA39EA" w:rsidP="00EA39EA">
      <w:pPr>
        <w:pStyle w:val="ListParagraph"/>
        <w:numPr>
          <w:ilvl w:val="0"/>
          <w:numId w:val="1"/>
        </w:numPr>
        <w:spacing w:after="0"/>
      </w:pPr>
      <w:r>
        <w:t>Recording Transactions for Cost of Goods Sold</w:t>
      </w:r>
    </w:p>
    <w:p w14:paraId="1B139ABE" w14:textId="77777777" w:rsidR="00EA39EA" w:rsidRDefault="00EA39EA" w:rsidP="00EA39EA">
      <w:pPr>
        <w:spacing w:after="0"/>
      </w:pPr>
      <w:r>
        <w:t>Accounts Receivable</w:t>
      </w:r>
      <w:r>
        <w:tab/>
      </w:r>
      <w:r>
        <w:tab/>
      </w:r>
      <w:r>
        <w:tab/>
        <w:t>XXX</w:t>
      </w:r>
    </w:p>
    <w:p w14:paraId="5A2422EB" w14:textId="77777777" w:rsidR="00EA39EA" w:rsidRDefault="00EA39EA" w:rsidP="00EA39EA">
      <w:pPr>
        <w:spacing w:after="0"/>
      </w:pPr>
      <w:r>
        <w:tab/>
        <w:t>Sales</w:t>
      </w:r>
      <w:r>
        <w:tab/>
      </w:r>
      <w:r>
        <w:tab/>
      </w:r>
      <w:r>
        <w:tab/>
      </w:r>
      <w:r>
        <w:tab/>
      </w:r>
      <w:r>
        <w:tab/>
        <w:t>XXX</w:t>
      </w:r>
    </w:p>
    <w:p w14:paraId="375C7E8B" w14:textId="77777777" w:rsidR="00EA39EA" w:rsidRDefault="00EA39EA" w:rsidP="00EA39EA">
      <w:pPr>
        <w:spacing w:after="0"/>
      </w:pPr>
    </w:p>
    <w:p w14:paraId="726F66EC" w14:textId="77777777" w:rsidR="00EA39EA" w:rsidRDefault="00EA39EA" w:rsidP="00EA39EA">
      <w:pPr>
        <w:spacing w:after="0"/>
      </w:pPr>
      <w:r>
        <w:t>COGS</w:t>
      </w:r>
      <w:r>
        <w:tab/>
      </w:r>
      <w:r>
        <w:tab/>
      </w:r>
      <w:r>
        <w:tab/>
      </w:r>
      <w:r>
        <w:tab/>
      </w:r>
      <w:r>
        <w:tab/>
        <w:t>XXX</w:t>
      </w:r>
    </w:p>
    <w:p w14:paraId="36CC5010" w14:textId="77777777" w:rsidR="00EA39EA" w:rsidRDefault="00EA39EA" w:rsidP="00EA39EA">
      <w:pPr>
        <w:spacing w:after="0"/>
      </w:pPr>
      <w:r>
        <w:tab/>
        <w:t>Finished Goods Inventory</w:t>
      </w:r>
      <w:r>
        <w:tab/>
      </w:r>
      <w:r>
        <w:tab/>
        <w:t>XXX</w:t>
      </w:r>
    </w:p>
    <w:p w14:paraId="5728580B" w14:textId="77777777" w:rsidR="00EA39EA" w:rsidRPr="00E81894" w:rsidRDefault="00EA39EA" w:rsidP="00EA39EA">
      <w:pPr>
        <w:spacing w:after="0"/>
        <w:rPr>
          <w:b/>
          <w:bCs/>
          <w:u w:val="single"/>
        </w:rPr>
      </w:pPr>
      <w:r>
        <w:rPr>
          <w:b/>
          <w:bCs/>
          <w:u w:val="single"/>
        </w:rPr>
        <w:t>(5.7) Complications of Overhead Application:</w:t>
      </w:r>
    </w:p>
    <w:p w14:paraId="41C67CDB" w14:textId="77777777" w:rsidR="00EA39EA" w:rsidRDefault="00EA39EA" w:rsidP="00EA39EA">
      <w:pPr>
        <w:pStyle w:val="ListParagraph"/>
        <w:numPr>
          <w:ilvl w:val="0"/>
          <w:numId w:val="1"/>
        </w:numPr>
        <w:spacing w:after="0"/>
      </w:pPr>
      <w:r>
        <w:t>Underapplied and Overapplied Overhead</w:t>
      </w:r>
    </w:p>
    <w:p w14:paraId="76B0B5BF" w14:textId="77777777" w:rsidR="00EA39EA" w:rsidRDefault="00EA39EA" w:rsidP="00EA39EA">
      <w:pPr>
        <w:pStyle w:val="ListParagraph"/>
        <w:numPr>
          <w:ilvl w:val="1"/>
          <w:numId w:val="1"/>
        </w:numPr>
        <w:spacing w:after="0"/>
      </w:pPr>
      <w:r>
        <w:t>Underapplied Overhead: A debit balance in the Manufacturing Overhead account that arises when the amount of overhead cost actually incurred is greater than the Overhead cost applied to WIP</w:t>
      </w:r>
    </w:p>
    <w:p w14:paraId="74395892" w14:textId="77777777" w:rsidR="00EA39EA" w:rsidRDefault="00EA39EA" w:rsidP="00EA39EA">
      <w:pPr>
        <w:pStyle w:val="ListParagraph"/>
        <w:numPr>
          <w:ilvl w:val="1"/>
          <w:numId w:val="1"/>
        </w:numPr>
        <w:spacing w:after="0"/>
      </w:pPr>
      <w:r>
        <w:t>Underapplied Overhead: A credit balance in the Manufacturing Overhead account that arises when the amount of overhead cost actually incurred is less that the Overhead cost applied to WIP</w:t>
      </w:r>
    </w:p>
    <w:p w14:paraId="5707C05D" w14:textId="77777777" w:rsidR="00EA39EA" w:rsidRDefault="00EA39EA" w:rsidP="00EA39EA">
      <w:pPr>
        <w:pStyle w:val="ListParagraph"/>
        <w:numPr>
          <w:ilvl w:val="0"/>
          <w:numId w:val="1"/>
        </w:numPr>
        <w:spacing w:after="0"/>
      </w:pPr>
      <w:r>
        <w:t>Disposition of Underapplied or Overapplied Overhead Balances</w:t>
      </w:r>
    </w:p>
    <w:p w14:paraId="5F6B9C34" w14:textId="77777777" w:rsidR="00EA39EA" w:rsidRDefault="00EA39EA" w:rsidP="00EA39EA">
      <w:pPr>
        <w:pStyle w:val="ListParagraph"/>
        <w:numPr>
          <w:ilvl w:val="1"/>
          <w:numId w:val="1"/>
        </w:numPr>
        <w:spacing w:after="0"/>
      </w:pPr>
      <w:r>
        <w:t>If overhead was underapplied, the remaining balance is closed out to COGS</w:t>
      </w:r>
    </w:p>
    <w:p w14:paraId="3E5470B9" w14:textId="77777777" w:rsidR="00EA39EA" w:rsidRDefault="00EA39EA" w:rsidP="00EA39EA">
      <w:pPr>
        <w:spacing w:after="0"/>
      </w:pPr>
      <w:r>
        <w:t>COGS</w:t>
      </w:r>
      <w:r>
        <w:tab/>
      </w:r>
      <w:r>
        <w:tab/>
      </w:r>
      <w:r>
        <w:tab/>
      </w:r>
      <w:r>
        <w:tab/>
      </w:r>
      <w:r>
        <w:tab/>
        <w:t>XXX</w:t>
      </w:r>
    </w:p>
    <w:p w14:paraId="48755062" w14:textId="77777777" w:rsidR="00EA39EA" w:rsidRDefault="00EA39EA" w:rsidP="00EA39EA">
      <w:pPr>
        <w:spacing w:after="0"/>
      </w:pPr>
      <w:r>
        <w:tab/>
        <w:t>Manufacturing Overhead</w:t>
      </w:r>
      <w:r>
        <w:tab/>
      </w:r>
      <w:r>
        <w:tab/>
        <w:t>XXX</w:t>
      </w:r>
    </w:p>
    <w:p w14:paraId="57999E03" w14:textId="77777777" w:rsidR="00EA39EA" w:rsidRDefault="00EA39EA" w:rsidP="00EA39EA">
      <w:pPr>
        <w:pStyle w:val="ListParagraph"/>
        <w:numPr>
          <w:ilvl w:val="1"/>
          <w:numId w:val="1"/>
        </w:numPr>
        <w:spacing w:after="0"/>
      </w:pPr>
      <w:r>
        <w:t>If overhead was overapplied, the remaining balance is allocated among WIP, Finished Goods, and COGS in proportion to overhead applied to each account</w:t>
      </w:r>
    </w:p>
    <w:p w14:paraId="3B4FADD6" w14:textId="77777777" w:rsidR="00EA39EA" w:rsidRDefault="00EA39EA" w:rsidP="00EA39EA">
      <w:pPr>
        <w:spacing w:after="0"/>
      </w:pPr>
      <w:r>
        <w:t>Manufacturing Overhead</w:t>
      </w:r>
      <w:r>
        <w:tab/>
      </w:r>
      <w:r>
        <w:tab/>
        <w:t>XXX</w:t>
      </w:r>
    </w:p>
    <w:p w14:paraId="7ACCAEEC" w14:textId="77777777" w:rsidR="00EA39EA" w:rsidRDefault="00EA39EA" w:rsidP="00EA39EA">
      <w:pPr>
        <w:spacing w:after="0"/>
      </w:pPr>
      <w:r>
        <w:tab/>
        <w:t>WIP</w:t>
      </w:r>
      <w:r>
        <w:tab/>
      </w:r>
      <w:r>
        <w:tab/>
      </w:r>
      <w:r>
        <w:tab/>
      </w:r>
      <w:r>
        <w:tab/>
      </w:r>
      <w:r>
        <w:tab/>
        <w:t>XXX</w:t>
      </w:r>
    </w:p>
    <w:p w14:paraId="195F9F2E" w14:textId="77777777" w:rsidR="00EA39EA" w:rsidRDefault="00EA39EA" w:rsidP="00EA39EA">
      <w:pPr>
        <w:spacing w:after="0"/>
      </w:pPr>
      <w:r>
        <w:tab/>
        <w:t>Finished Goods</w:t>
      </w:r>
      <w:r>
        <w:tab/>
      </w:r>
      <w:r>
        <w:tab/>
      </w:r>
      <w:r>
        <w:tab/>
      </w:r>
      <w:r>
        <w:tab/>
        <w:t>XXX</w:t>
      </w:r>
    </w:p>
    <w:p w14:paraId="046A5C8A" w14:textId="77777777" w:rsidR="00EA39EA" w:rsidRDefault="00EA39EA" w:rsidP="00EA39EA">
      <w:pPr>
        <w:spacing w:after="0"/>
      </w:pPr>
      <w:r>
        <w:tab/>
        <w:t>COGS</w:t>
      </w:r>
      <w:r>
        <w:tab/>
      </w:r>
      <w:r>
        <w:tab/>
      </w:r>
      <w:r>
        <w:tab/>
      </w:r>
      <w:r>
        <w:tab/>
      </w:r>
      <w:r>
        <w:tab/>
        <w:t>XXX</w:t>
      </w:r>
    </w:p>
    <w:p w14:paraId="7F6CCFC7" w14:textId="77777777" w:rsidR="00EA39EA" w:rsidRDefault="00EA39EA" w:rsidP="00EA39EA">
      <w:pPr>
        <w:pStyle w:val="ListParagraph"/>
        <w:numPr>
          <w:ilvl w:val="0"/>
          <w:numId w:val="1"/>
        </w:numPr>
        <w:spacing w:after="0"/>
      </w:pPr>
      <w:r>
        <w:t>Plantwide Overhead Rate: A single predetermined overhead rate used throughout a plant</w:t>
      </w:r>
    </w:p>
    <w:p w14:paraId="0C6C0799" w14:textId="77777777" w:rsidR="00EA39EA" w:rsidRPr="00E81894" w:rsidRDefault="00EA39EA" w:rsidP="00EA39EA">
      <w:pPr>
        <w:pStyle w:val="ListParagraph"/>
        <w:numPr>
          <w:ilvl w:val="0"/>
          <w:numId w:val="1"/>
        </w:numPr>
        <w:spacing w:after="0"/>
      </w:pPr>
      <w:r>
        <w:t xml:space="preserve">Multiple Predetermined Overhead Rate: A costing system in which there are multiple overhead cost pools with </w:t>
      </w:r>
      <w:proofErr w:type="spellStart"/>
      <w:r>
        <w:t>with</w:t>
      </w:r>
      <w:proofErr w:type="spellEnd"/>
      <w:r>
        <w:t xml:space="preserve"> a different predetermined rate for each pool</w:t>
      </w:r>
    </w:p>
    <w:p w14:paraId="62C372C5" w14:textId="3F7648EE" w:rsidR="00EA39EA" w:rsidRDefault="00EA39EA"/>
    <w:p w14:paraId="0C3A6FF6" w14:textId="77777777" w:rsidR="0021043B" w:rsidRDefault="0021043B" w:rsidP="0021043B">
      <w:pPr>
        <w:spacing w:after="0"/>
        <w:rPr>
          <w:b/>
          <w:bCs/>
          <w:sz w:val="24"/>
          <w:szCs w:val="24"/>
          <w:u w:val="single"/>
        </w:rPr>
      </w:pPr>
      <w:r>
        <w:rPr>
          <w:b/>
          <w:bCs/>
          <w:sz w:val="24"/>
          <w:szCs w:val="24"/>
          <w:u w:val="single"/>
        </w:rPr>
        <w:t>Chapter 7 - Activity-Based Costing:</w:t>
      </w:r>
    </w:p>
    <w:p w14:paraId="38E5EAE3" w14:textId="77777777" w:rsidR="0021043B" w:rsidRDefault="0021043B" w:rsidP="0021043B">
      <w:pPr>
        <w:spacing w:after="0"/>
        <w:rPr>
          <w:b/>
          <w:bCs/>
          <w:u w:val="single"/>
        </w:rPr>
      </w:pPr>
      <w:r>
        <w:rPr>
          <w:b/>
          <w:bCs/>
          <w:sz w:val="24"/>
          <w:szCs w:val="24"/>
          <w:u w:val="single"/>
        </w:rPr>
        <w:br/>
      </w:r>
      <w:r>
        <w:rPr>
          <w:b/>
          <w:bCs/>
          <w:u w:val="single"/>
        </w:rPr>
        <w:t>(7.1) The Activity-Based Costing Model:</w:t>
      </w:r>
    </w:p>
    <w:p w14:paraId="6770DAFB" w14:textId="77777777" w:rsidR="0021043B" w:rsidRDefault="0021043B" w:rsidP="0021043B">
      <w:pPr>
        <w:pStyle w:val="ListParagraph"/>
        <w:numPr>
          <w:ilvl w:val="0"/>
          <w:numId w:val="2"/>
        </w:numPr>
        <w:spacing w:after="0"/>
      </w:pPr>
      <w:r>
        <w:t>Activity-based Costing: A costing method based on activities that is designed to provide managers with cost information for strategic and other decisions that potentially affect capacity and therefore fixed costs</w:t>
      </w:r>
    </w:p>
    <w:p w14:paraId="6F8DCB30" w14:textId="77777777" w:rsidR="0021043B" w:rsidRDefault="0021043B" w:rsidP="0021043B">
      <w:pPr>
        <w:pStyle w:val="ListParagraph"/>
        <w:numPr>
          <w:ilvl w:val="1"/>
          <w:numId w:val="2"/>
        </w:numPr>
        <w:spacing w:after="0"/>
      </w:pPr>
      <w:r>
        <w:t>Non-manufacturing as well as manufacturing costs may be assigned to products, but only on a cause-and-effect basis</w:t>
      </w:r>
    </w:p>
    <w:p w14:paraId="2DB8E1E1" w14:textId="77777777" w:rsidR="0021043B" w:rsidRDefault="0021043B" w:rsidP="0021043B">
      <w:pPr>
        <w:pStyle w:val="ListParagraph"/>
        <w:numPr>
          <w:ilvl w:val="1"/>
          <w:numId w:val="2"/>
        </w:numPr>
        <w:spacing w:after="0"/>
      </w:pPr>
      <w:r>
        <w:t>Some manufacturing costs may be excluded from product costs</w:t>
      </w:r>
    </w:p>
    <w:p w14:paraId="28BE4EE1" w14:textId="77777777" w:rsidR="0021043B" w:rsidRDefault="0021043B" w:rsidP="0021043B">
      <w:pPr>
        <w:pStyle w:val="ListParagraph"/>
        <w:numPr>
          <w:ilvl w:val="1"/>
          <w:numId w:val="2"/>
        </w:numPr>
        <w:spacing w:after="0"/>
      </w:pPr>
      <w:r>
        <w:t>Numerous overhead cost pools are used</w:t>
      </w:r>
    </w:p>
    <w:p w14:paraId="27E4D4EC" w14:textId="77777777" w:rsidR="0021043B" w:rsidRDefault="0021043B" w:rsidP="0021043B">
      <w:pPr>
        <w:pStyle w:val="ListParagraph"/>
        <w:numPr>
          <w:ilvl w:val="2"/>
          <w:numId w:val="2"/>
        </w:numPr>
        <w:spacing w:after="0"/>
      </w:pPr>
      <w:r>
        <w:t>Overhead Cost Pools: Groups of overhead cost elements</w:t>
      </w:r>
    </w:p>
    <w:p w14:paraId="10C92AA5" w14:textId="77777777" w:rsidR="0021043B" w:rsidRDefault="0021043B" w:rsidP="0021043B">
      <w:pPr>
        <w:pStyle w:val="ListParagraph"/>
        <w:numPr>
          <w:ilvl w:val="1"/>
          <w:numId w:val="2"/>
        </w:numPr>
        <w:spacing w:after="0"/>
      </w:pPr>
      <w:r>
        <w:lastRenderedPageBreak/>
        <w:t>Overhead rates, or activity rates, may be based on the level of activity at capacity rather than on the budgeted level of activity</w:t>
      </w:r>
    </w:p>
    <w:p w14:paraId="1075A54E" w14:textId="77777777" w:rsidR="0021043B" w:rsidRDefault="0021043B" w:rsidP="0021043B">
      <w:pPr>
        <w:pStyle w:val="ListParagraph"/>
        <w:numPr>
          <w:ilvl w:val="1"/>
          <w:numId w:val="2"/>
        </w:numPr>
        <w:spacing w:after="0"/>
      </w:pPr>
      <w:r>
        <w:t xml:space="preserve">In </w:t>
      </w:r>
      <w:proofErr w:type="gramStart"/>
      <w:r>
        <w:t>activity based</w:t>
      </w:r>
      <w:proofErr w:type="gramEnd"/>
      <w:r>
        <w:t xml:space="preserve"> costing, overhead can refer to things other than indirect manufacturing costs</w:t>
      </w:r>
    </w:p>
    <w:p w14:paraId="0C535F01" w14:textId="77777777" w:rsidR="0021043B" w:rsidRDefault="0021043B" w:rsidP="0021043B">
      <w:pPr>
        <w:pStyle w:val="ListParagraph"/>
        <w:numPr>
          <w:ilvl w:val="1"/>
          <w:numId w:val="2"/>
        </w:numPr>
        <w:spacing w:after="0"/>
      </w:pPr>
      <w:r>
        <w:t>ABC systems assign costs to a product only if there is good reason to believe that the cost would be affected by decision concerning the product</w:t>
      </w:r>
    </w:p>
    <w:p w14:paraId="75706FA5" w14:textId="77777777" w:rsidR="0021043B" w:rsidRDefault="0021043B" w:rsidP="0021043B">
      <w:pPr>
        <w:pStyle w:val="ListParagraph"/>
        <w:numPr>
          <w:ilvl w:val="0"/>
          <w:numId w:val="2"/>
        </w:numPr>
        <w:spacing w:after="0"/>
      </w:pPr>
      <w:r>
        <w:t>Overhead Cost Pools, Allocation Bases, and Activity Based Costing:</w:t>
      </w:r>
    </w:p>
    <w:p w14:paraId="7577F550" w14:textId="77777777" w:rsidR="0021043B" w:rsidRDefault="0021043B" w:rsidP="0021043B">
      <w:pPr>
        <w:pStyle w:val="ListParagraph"/>
        <w:numPr>
          <w:ilvl w:val="1"/>
          <w:numId w:val="2"/>
        </w:numPr>
        <w:spacing w:after="0"/>
      </w:pPr>
      <w:r>
        <w:t>Activity: Any event that causes the consumption of overhead resources</w:t>
      </w:r>
    </w:p>
    <w:p w14:paraId="160AFF51" w14:textId="77777777" w:rsidR="0021043B" w:rsidRDefault="0021043B" w:rsidP="0021043B">
      <w:pPr>
        <w:pStyle w:val="ListParagraph"/>
        <w:numPr>
          <w:ilvl w:val="1"/>
          <w:numId w:val="2"/>
        </w:numPr>
        <w:spacing w:after="0"/>
      </w:pPr>
      <w:r>
        <w:t>Activity Cost Pool: A group in which costs are accumulated that related to a single activity-based costing system</w:t>
      </w:r>
    </w:p>
    <w:p w14:paraId="3EF186A4" w14:textId="77777777" w:rsidR="0021043B" w:rsidRDefault="0021043B" w:rsidP="0021043B">
      <w:pPr>
        <w:pStyle w:val="ListParagraph"/>
        <w:numPr>
          <w:ilvl w:val="1"/>
          <w:numId w:val="2"/>
        </w:numPr>
        <w:spacing w:after="0"/>
      </w:pPr>
      <w:r>
        <w:t>Activity Measure: An allocation base in an activity-based costing system (Cost Driver)</w:t>
      </w:r>
    </w:p>
    <w:p w14:paraId="52C70E9B" w14:textId="77777777" w:rsidR="0021043B" w:rsidRDefault="0021043B" w:rsidP="0021043B">
      <w:pPr>
        <w:pStyle w:val="ListParagraph"/>
        <w:numPr>
          <w:ilvl w:val="2"/>
          <w:numId w:val="2"/>
        </w:numPr>
        <w:spacing w:after="0"/>
      </w:pPr>
      <w:r>
        <w:t>Transaction Driver: A simple count of the number of times an activity occurs</w:t>
      </w:r>
    </w:p>
    <w:p w14:paraId="39881FA9" w14:textId="77777777" w:rsidR="0021043B" w:rsidRDefault="0021043B" w:rsidP="0021043B">
      <w:pPr>
        <w:pStyle w:val="ListParagraph"/>
        <w:numPr>
          <w:ilvl w:val="2"/>
          <w:numId w:val="2"/>
        </w:numPr>
        <w:spacing w:after="0"/>
      </w:pPr>
      <w:r>
        <w:t>Duration Driver: A measure of the amount of time required to perform and activity</w:t>
      </w:r>
    </w:p>
    <w:p w14:paraId="36335795" w14:textId="77777777" w:rsidR="0021043B" w:rsidRDefault="0021043B" w:rsidP="0021043B">
      <w:pPr>
        <w:pStyle w:val="ListParagraph"/>
        <w:numPr>
          <w:ilvl w:val="1"/>
          <w:numId w:val="2"/>
        </w:numPr>
        <w:spacing w:after="0"/>
      </w:pPr>
      <w:r>
        <w:t>Five Levels of Activity:</w:t>
      </w:r>
    </w:p>
    <w:p w14:paraId="6AB3CA04" w14:textId="77777777" w:rsidR="0021043B" w:rsidRDefault="0021043B" w:rsidP="0021043B">
      <w:pPr>
        <w:pStyle w:val="ListParagraph"/>
        <w:numPr>
          <w:ilvl w:val="2"/>
          <w:numId w:val="2"/>
        </w:numPr>
        <w:spacing w:after="0"/>
      </w:pPr>
      <w:r>
        <w:t>Unit-level Activities: Activities that arise as a result of the total volume of goods produced and services performed each time a unit is produced</w:t>
      </w:r>
    </w:p>
    <w:p w14:paraId="0E59E1F5" w14:textId="77777777" w:rsidR="0021043B" w:rsidRDefault="0021043B" w:rsidP="0021043B">
      <w:pPr>
        <w:pStyle w:val="ListParagraph"/>
        <w:numPr>
          <w:ilvl w:val="2"/>
          <w:numId w:val="2"/>
        </w:numPr>
        <w:spacing w:after="0"/>
      </w:pPr>
      <w:r>
        <w:t>Batch-level Activities: Activities performed each time a batch of goods is handled or processed</w:t>
      </w:r>
    </w:p>
    <w:p w14:paraId="293E3A10" w14:textId="77777777" w:rsidR="0021043B" w:rsidRDefault="0021043B" w:rsidP="0021043B">
      <w:pPr>
        <w:pStyle w:val="ListParagraph"/>
        <w:numPr>
          <w:ilvl w:val="2"/>
          <w:numId w:val="2"/>
        </w:numPr>
        <w:spacing w:after="0"/>
      </w:pPr>
      <w:r>
        <w:t>Product-level Activities: Activities that relate to specific products that must be carried out regardless of how many units are produced and sold or batches run</w:t>
      </w:r>
    </w:p>
    <w:p w14:paraId="53464B48" w14:textId="77777777" w:rsidR="0021043B" w:rsidRDefault="0021043B" w:rsidP="0021043B">
      <w:pPr>
        <w:pStyle w:val="ListParagraph"/>
        <w:numPr>
          <w:ilvl w:val="2"/>
          <w:numId w:val="2"/>
        </w:numPr>
        <w:spacing w:after="0"/>
      </w:pPr>
      <w:r>
        <w:t>Customer Level Activities: Activities that are carried out to support customers but are not related to any specific product</w:t>
      </w:r>
    </w:p>
    <w:p w14:paraId="4AC2F055" w14:textId="77777777" w:rsidR="0021043B" w:rsidRDefault="0021043B" w:rsidP="0021043B">
      <w:pPr>
        <w:pStyle w:val="ListParagraph"/>
        <w:numPr>
          <w:ilvl w:val="2"/>
          <w:numId w:val="2"/>
        </w:numPr>
        <w:spacing w:after="0"/>
      </w:pPr>
      <w:r>
        <w:t>Organization-Sustaining Activities: Activities that are carried out regardless of all other activities</w:t>
      </w:r>
    </w:p>
    <w:p w14:paraId="338ACB4A" w14:textId="77777777" w:rsidR="0021043B" w:rsidRDefault="0021043B" w:rsidP="0021043B">
      <w:pPr>
        <w:pStyle w:val="ListParagraph"/>
        <w:numPr>
          <w:ilvl w:val="0"/>
          <w:numId w:val="2"/>
        </w:numPr>
        <w:spacing w:after="0"/>
      </w:pPr>
      <w:r>
        <w:t>Step 1: Identify and Define Activities:  Identify the activities that will form the foundation for the system. Each activity cost pool is assigned specific activity measures</w:t>
      </w:r>
    </w:p>
    <w:p w14:paraId="6EA5AAA0" w14:textId="77777777" w:rsidR="0021043B" w:rsidRPr="009A58C8" w:rsidRDefault="0021043B" w:rsidP="0021043B">
      <w:pPr>
        <w:spacing w:after="0"/>
        <w:rPr>
          <w:b/>
          <w:bCs/>
          <w:u w:val="single"/>
        </w:rPr>
      </w:pPr>
      <w:r>
        <w:rPr>
          <w:b/>
          <w:bCs/>
          <w:u w:val="single"/>
        </w:rPr>
        <w:t>(7.2) Assign Costs to Cost Pools Using First-Stage Allocation:</w:t>
      </w:r>
    </w:p>
    <w:p w14:paraId="648FA6AC" w14:textId="77777777" w:rsidR="0021043B" w:rsidRDefault="0021043B" w:rsidP="0021043B">
      <w:pPr>
        <w:pStyle w:val="ListParagraph"/>
        <w:numPr>
          <w:ilvl w:val="0"/>
          <w:numId w:val="2"/>
        </w:numPr>
        <w:spacing w:after="0"/>
      </w:pPr>
      <w:r>
        <w:t>Step 2: Assign Overhead Costs to Activity Cost Pools: In the first stage overhead costs are allocated to cost pools, and in the second stage activity cost pools are allocated to cost objects</w:t>
      </w:r>
    </w:p>
    <w:p w14:paraId="75F9F9B6" w14:textId="77777777" w:rsidR="0021043B" w:rsidRDefault="0021043B" w:rsidP="0021043B">
      <w:pPr>
        <w:pStyle w:val="ListParagraph"/>
        <w:numPr>
          <w:ilvl w:val="0"/>
          <w:numId w:val="2"/>
        </w:numPr>
        <w:spacing w:after="0"/>
      </w:pPr>
      <w:r>
        <w:t>Step 3: Calculate Activity Rates: Activity Rates are calculated as total cost for an activity divided by total activity</w:t>
      </w:r>
    </w:p>
    <w:p w14:paraId="11EDA42B" w14:textId="77777777" w:rsidR="0021043B" w:rsidRDefault="0021043B" w:rsidP="0021043B">
      <w:pPr>
        <w:spacing w:after="0"/>
      </w:pPr>
    </w:p>
    <w:p w14:paraId="64BFD292" w14:textId="77777777" w:rsidR="0021043B" w:rsidRPr="00CF1DDC" w:rsidRDefault="0021043B" w:rsidP="0021043B">
      <w:pPr>
        <w:spacing w:after="0"/>
        <w:rPr>
          <w:b/>
          <w:bCs/>
          <w:u w:val="single"/>
        </w:rPr>
      </w:pPr>
      <w:r>
        <w:rPr>
          <w:b/>
          <w:bCs/>
          <w:u w:val="single"/>
        </w:rPr>
        <w:t>(7.3) Assign Costs to a Cost Object Using a Second-Stage Allocation:</w:t>
      </w:r>
    </w:p>
    <w:p w14:paraId="2DFE19C9" w14:textId="77777777" w:rsidR="0021043B" w:rsidRDefault="0021043B" w:rsidP="0021043B">
      <w:pPr>
        <w:pStyle w:val="ListParagraph"/>
        <w:numPr>
          <w:ilvl w:val="0"/>
          <w:numId w:val="2"/>
        </w:numPr>
        <w:spacing w:after="0"/>
      </w:pPr>
      <w:r>
        <w:t>Second-Stage Allocation: The process by which activity rates are used to apply costs to products and consumers in activity-based costing</w:t>
      </w:r>
    </w:p>
    <w:p w14:paraId="082FF955" w14:textId="77777777" w:rsidR="0021043B" w:rsidRDefault="0021043B" w:rsidP="0021043B">
      <w:pPr>
        <w:pStyle w:val="ListParagraph"/>
        <w:numPr>
          <w:ilvl w:val="0"/>
          <w:numId w:val="2"/>
        </w:numPr>
        <w:spacing w:after="0"/>
      </w:pPr>
      <w:r>
        <w:t>Step 4: Assign Overhead Costs to Cost Objects: Using activity rates, assigned overhead costs to cost objects using activity measures</w:t>
      </w:r>
    </w:p>
    <w:p w14:paraId="337CE608" w14:textId="77777777" w:rsidR="0021043B" w:rsidRPr="003D5198" w:rsidRDefault="0021043B" w:rsidP="0021043B">
      <w:pPr>
        <w:spacing w:after="0"/>
        <w:rPr>
          <w:b/>
          <w:bCs/>
          <w:u w:val="single"/>
        </w:rPr>
      </w:pPr>
      <w:r>
        <w:rPr>
          <w:b/>
          <w:bCs/>
          <w:u w:val="single"/>
        </w:rPr>
        <w:t>(7.4) Use Activity-Based Costing to Compute Product and Customer Margins:</w:t>
      </w:r>
    </w:p>
    <w:p w14:paraId="59918491" w14:textId="77777777" w:rsidR="0021043B" w:rsidRDefault="0021043B" w:rsidP="0021043B">
      <w:pPr>
        <w:pStyle w:val="ListParagraph"/>
        <w:numPr>
          <w:ilvl w:val="0"/>
          <w:numId w:val="2"/>
        </w:numPr>
        <w:spacing w:after="0"/>
      </w:pPr>
      <w:r>
        <w:t>Step 5: Prepare Management Reports: Analyze each product or job to determine the product margin of activities</w:t>
      </w:r>
    </w:p>
    <w:p w14:paraId="3E978957" w14:textId="77777777" w:rsidR="0021043B" w:rsidRPr="00F45012" w:rsidRDefault="0021043B" w:rsidP="0021043B">
      <w:pPr>
        <w:spacing w:after="0"/>
        <w:rPr>
          <w:b/>
          <w:bCs/>
          <w:u w:val="single"/>
        </w:rPr>
      </w:pPr>
      <w:r>
        <w:rPr>
          <w:b/>
          <w:bCs/>
          <w:u w:val="single"/>
        </w:rPr>
        <w:t>(7.5) Compare Product Costs Using Traditional and Activity-Based Costing Methods:</w:t>
      </w:r>
    </w:p>
    <w:p w14:paraId="567CA034" w14:textId="77777777" w:rsidR="0021043B" w:rsidRDefault="0021043B" w:rsidP="0021043B">
      <w:pPr>
        <w:pStyle w:val="ListParagraph"/>
        <w:numPr>
          <w:ilvl w:val="0"/>
          <w:numId w:val="2"/>
        </w:numPr>
        <w:spacing w:after="0"/>
      </w:pPr>
      <w:r>
        <w:t>Plantwide Overhead Rate = Total Estimated Manufacturing Overhead / Total Estimated Machine-hours</w:t>
      </w:r>
    </w:p>
    <w:p w14:paraId="061ABD51" w14:textId="77777777" w:rsidR="0021043B" w:rsidRDefault="0021043B" w:rsidP="0021043B">
      <w:pPr>
        <w:pStyle w:val="ListParagraph"/>
        <w:numPr>
          <w:ilvl w:val="0"/>
          <w:numId w:val="2"/>
        </w:numPr>
        <w:spacing w:after="0"/>
      </w:pPr>
      <w:r>
        <w:lastRenderedPageBreak/>
        <w:t>Difference Between Tradition Costing and Activity-Based Costing</w:t>
      </w:r>
    </w:p>
    <w:p w14:paraId="4ADD7869" w14:textId="77777777" w:rsidR="0021043B" w:rsidRDefault="0021043B" w:rsidP="0021043B">
      <w:pPr>
        <w:pStyle w:val="ListParagraph"/>
        <w:numPr>
          <w:ilvl w:val="1"/>
          <w:numId w:val="2"/>
        </w:numPr>
        <w:spacing w:after="0"/>
      </w:pPr>
      <w:r>
        <w:t>Traditional costing system allocates all manufacturing costs to products regardless of whether they consumed these costs. ABC does not.</w:t>
      </w:r>
    </w:p>
    <w:p w14:paraId="2D611F86" w14:textId="77777777" w:rsidR="0021043B" w:rsidRDefault="0021043B" w:rsidP="0021043B">
      <w:pPr>
        <w:pStyle w:val="ListParagraph"/>
        <w:numPr>
          <w:ilvl w:val="1"/>
          <w:numId w:val="2"/>
        </w:numPr>
        <w:spacing w:after="0"/>
      </w:pPr>
      <w:r>
        <w:t xml:space="preserve">The traditional costing system allocates all manufacturing overhead costs using machine-hours, </w:t>
      </w:r>
      <w:proofErr w:type="spellStart"/>
      <w:r>
        <w:t>where as</w:t>
      </w:r>
      <w:proofErr w:type="spellEnd"/>
      <w:r>
        <w:t xml:space="preserve"> ABC uses unique activity measures</w:t>
      </w:r>
    </w:p>
    <w:p w14:paraId="0203272F" w14:textId="77777777" w:rsidR="0021043B" w:rsidRDefault="0021043B" w:rsidP="0021043B">
      <w:pPr>
        <w:pStyle w:val="ListParagraph"/>
        <w:numPr>
          <w:ilvl w:val="1"/>
          <w:numId w:val="2"/>
        </w:numPr>
        <w:spacing w:after="0"/>
      </w:pPr>
      <w:r>
        <w:t>The ABC systems assigns non-manufacturing overhead costs to products on a cause-and-effect basis</w:t>
      </w:r>
    </w:p>
    <w:p w14:paraId="4E02DED6" w14:textId="77777777" w:rsidR="0021043B" w:rsidRDefault="0021043B" w:rsidP="0021043B">
      <w:pPr>
        <w:pStyle w:val="ListParagraph"/>
        <w:numPr>
          <w:ilvl w:val="0"/>
          <w:numId w:val="2"/>
        </w:numPr>
        <w:spacing w:after="0"/>
      </w:pPr>
      <w:r>
        <w:t>Targeting Process Improvements:</w:t>
      </w:r>
    </w:p>
    <w:p w14:paraId="5F2B8A64" w14:textId="77777777" w:rsidR="0021043B" w:rsidRDefault="0021043B" w:rsidP="0021043B">
      <w:pPr>
        <w:pStyle w:val="ListParagraph"/>
        <w:numPr>
          <w:ilvl w:val="1"/>
          <w:numId w:val="2"/>
        </w:numPr>
        <w:spacing w:after="0"/>
      </w:pPr>
      <w:r>
        <w:t>Activity-based Management: A management approach that, in conjunction with activity-based costing, improves processes reduces costs</w:t>
      </w:r>
    </w:p>
    <w:p w14:paraId="2468F639" w14:textId="77777777" w:rsidR="0021043B" w:rsidRDefault="0021043B" w:rsidP="0021043B">
      <w:pPr>
        <w:pStyle w:val="ListParagraph"/>
        <w:numPr>
          <w:ilvl w:val="1"/>
          <w:numId w:val="2"/>
        </w:numPr>
        <w:spacing w:after="0"/>
      </w:pPr>
      <w:r>
        <w:t>Benchmarking: A systematic Approach of comparing the performance of some aspects of an organization’s performance to external aspects</w:t>
      </w:r>
    </w:p>
    <w:p w14:paraId="69BA9EA7" w14:textId="77777777" w:rsidR="0021043B" w:rsidRDefault="0021043B" w:rsidP="0021043B">
      <w:pPr>
        <w:pStyle w:val="ListParagraph"/>
        <w:numPr>
          <w:ilvl w:val="0"/>
          <w:numId w:val="2"/>
        </w:numPr>
        <w:spacing w:after="0"/>
      </w:pPr>
      <w:r>
        <w:t>Limitations of Activity-Based Costing:</w:t>
      </w:r>
    </w:p>
    <w:p w14:paraId="3765647B" w14:textId="77777777" w:rsidR="0021043B" w:rsidRDefault="0021043B" w:rsidP="0021043B">
      <w:pPr>
        <w:pStyle w:val="ListParagraph"/>
        <w:numPr>
          <w:ilvl w:val="1"/>
          <w:numId w:val="2"/>
        </w:numPr>
        <w:spacing w:after="0"/>
      </w:pPr>
      <w:r>
        <w:t>Implementing an ABC system requires substantial resources</w:t>
      </w:r>
    </w:p>
    <w:p w14:paraId="47CC872B" w14:textId="77777777" w:rsidR="0021043B" w:rsidRDefault="0021043B" w:rsidP="0021043B">
      <w:pPr>
        <w:pStyle w:val="ListParagraph"/>
        <w:numPr>
          <w:ilvl w:val="1"/>
          <w:numId w:val="2"/>
        </w:numPr>
        <w:spacing w:after="0"/>
      </w:pPr>
      <w:r>
        <w:t>ABC Data can be easily misinterpreted</w:t>
      </w:r>
    </w:p>
    <w:p w14:paraId="0C6A5736" w14:textId="77777777" w:rsidR="0021043B" w:rsidRPr="00F45012" w:rsidRDefault="0021043B" w:rsidP="0021043B">
      <w:pPr>
        <w:pStyle w:val="ListParagraph"/>
        <w:numPr>
          <w:ilvl w:val="1"/>
          <w:numId w:val="2"/>
        </w:numPr>
        <w:spacing w:after="0"/>
      </w:pPr>
      <w:r>
        <w:t xml:space="preserve">ABC reports do </w:t>
      </w:r>
      <w:proofErr w:type="gramStart"/>
      <w:r>
        <w:t>no</w:t>
      </w:r>
      <w:proofErr w:type="gramEnd"/>
      <w:r>
        <w:t xml:space="preserve"> conform to GAAP</w:t>
      </w:r>
    </w:p>
    <w:p w14:paraId="67F6C8B9" w14:textId="63B44437" w:rsidR="0021043B" w:rsidRDefault="0021043B"/>
    <w:p w14:paraId="328094F9" w14:textId="77777777" w:rsidR="00F34285" w:rsidRDefault="00F34285" w:rsidP="00F34285">
      <w:pPr>
        <w:rPr>
          <w:b/>
          <w:bCs/>
          <w:sz w:val="24"/>
          <w:szCs w:val="24"/>
          <w:u w:val="single"/>
        </w:rPr>
      </w:pPr>
      <w:r>
        <w:rPr>
          <w:b/>
          <w:bCs/>
          <w:sz w:val="24"/>
          <w:szCs w:val="24"/>
          <w:u w:val="single"/>
        </w:rPr>
        <w:t xml:space="preserve">Chapter 8 - Variable Costing - A Tool </w:t>
      </w:r>
      <w:proofErr w:type="gramStart"/>
      <w:r>
        <w:rPr>
          <w:b/>
          <w:bCs/>
          <w:sz w:val="24"/>
          <w:szCs w:val="24"/>
          <w:u w:val="single"/>
        </w:rPr>
        <w:t>For</w:t>
      </w:r>
      <w:proofErr w:type="gramEnd"/>
      <w:r>
        <w:rPr>
          <w:b/>
          <w:bCs/>
          <w:sz w:val="24"/>
          <w:szCs w:val="24"/>
          <w:u w:val="single"/>
        </w:rPr>
        <w:t xml:space="preserve"> Management:</w:t>
      </w:r>
    </w:p>
    <w:p w14:paraId="09DFE6CF" w14:textId="77777777" w:rsidR="00F34285" w:rsidRPr="00BC7418" w:rsidRDefault="00F34285" w:rsidP="00F34285">
      <w:pPr>
        <w:spacing w:after="0"/>
        <w:rPr>
          <w:b/>
          <w:bCs/>
          <w:u w:val="single"/>
        </w:rPr>
      </w:pPr>
      <w:r>
        <w:rPr>
          <w:b/>
          <w:bCs/>
          <w:u w:val="single"/>
        </w:rPr>
        <w:t>(8.1) Variable and Absorption Costing:</w:t>
      </w:r>
    </w:p>
    <w:p w14:paraId="6DA63836" w14:textId="77777777" w:rsidR="00F34285" w:rsidRDefault="00F34285" w:rsidP="00F34285">
      <w:pPr>
        <w:pStyle w:val="ListParagraph"/>
        <w:numPr>
          <w:ilvl w:val="0"/>
          <w:numId w:val="3"/>
        </w:numPr>
        <w:spacing w:after="0"/>
      </w:pPr>
      <w:r>
        <w:t>Absorption Costing: Treats all manufacturing Costs as product costs, regardless of whether they are variable or fixed</w:t>
      </w:r>
    </w:p>
    <w:p w14:paraId="1CC7657B" w14:textId="77777777" w:rsidR="00F34285" w:rsidRDefault="00F34285" w:rsidP="00F34285">
      <w:pPr>
        <w:pStyle w:val="ListParagraph"/>
        <w:numPr>
          <w:ilvl w:val="0"/>
          <w:numId w:val="3"/>
        </w:numPr>
        <w:spacing w:after="0"/>
      </w:pPr>
      <w:r>
        <w:t>Variable Costing: Only those manufacturing costs that vary with output are treated as product costs (Direct or marginal Costing)</w:t>
      </w:r>
    </w:p>
    <w:p w14:paraId="288CEEE2" w14:textId="77777777" w:rsidR="00F34285" w:rsidRDefault="00F34285" w:rsidP="00F34285">
      <w:pPr>
        <w:pStyle w:val="ListParagraph"/>
        <w:numPr>
          <w:ilvl w:val="1"/>
          <w:numId w:val="3"/>
        </w:numPr>
        <w:spacing w:after="0"/>
      </w:pPr>
      <w:r>
        <w:t>Selling and Administrative Costs are treated as period costs in variable costing as well as absorption costing</w:t>
      </w:r>
    </w:p>
    <w:p w14:paraId="41B52DB7" w14:textId="77777777" w:rsidR="00F34285" w:rsidRDefault="00F34285" w:rsidP="00F34285">
      <w:pPr>
        <w:pStyle w:val="ListParagraph"/>
        <w:numPr>
          <w:ilvl w:val="1"/>
          <w:numId w:val="3"/>
        </w:numPr>
        <w:spacing w:after="0"/>
      </w:pPr>
      <w:r>
        <w:t>Unit Cost Computations differ for variable costing because it only includes variable costs in product costs</w:t>
      </w:r>
    </w:p>
    <w:p w14:paraId="5EA7A89C" w14:textId="77777777" w:rsidR="00F34285" w:rsidRPr="00B744D7" w:rsidRDefault="00F34285" w:rsidP="00F34285">
      <w:pPr>
        <w:spacing w:after="0"/>
        <w:rPr>
          <w:b/>
          <w:bCs/>
          <w:u w:val="single"/>
        </w:rPr>
      </w:pPr>
      <w:r>
        <w:rPr>
          <w:b/>
          <w:bCs/>
          <w:u w:val="single"/>
        </w:rPr>
        <w:t>(8.2) Income Comparison of Absorption and Variable Costing:</w:t>
      </w:r>
    </w:p>
    <w:p w14:paraId="60FC4E6C" w14:textId="77777777" w:rsidR="00F34285" w:rsidRDefault="00F34285" w:rsidP="00F34285">
      <w:pPr>
        <w:pStyle w:val="ListParagraph"/>
        <w:numPr>
          <w:ilvl w:val="0"/>
          <w:numId w:val="3"/>
        </w:numPr>
        <w:spacing w:after="0"/>
      </w:pPr>
      <w:r>
        <w:t>Fixed Manufacturing Overhead Cost Deferred in Inventory: Under the Absorption Costing Method, if there is an ending inventory, the fixed manufacturing costs associated with inventory will be carried forward as a balance sheet account</w:t>
      </w:r>
    </w:p>
    <w:p w14:paraId="4A5978B3" w14:textId="77777777" w:rsidR="00F34285" w:rsidRDefault="00F34285" w:rsidP="00F34285">
      <w:pPr>
        <w:pStyle w:val="ListParagraph"/>
        <w:numPr>
          <w:ilvl w:val="0"/>
          <w:numId w:val="3"/>
        </w:numPr>
        <w:spacing w:after="0"/>
      </w:pPr>
      <w:r>
        <w:t>Under the variable, fixed manufacturing overhead is incurred during the period only</w:t>
      </w:r>
    </w:p>
    <w:p w14:paraId="65784158" w14:textId="77777777" w:rsidR="00F34285" w:rsidRDefault="00F34285" w:rsidP="00F34285">
      <w:pPr>
        <w:pStyle w:val="ListParagraph"/>
        <w:numPr>
          <w:ilvl w:val="0"/>
          <w:numId w:val="3"/>
        </w:numPr>
        <w:spacing w:after="0"/>
      </w:pPr>
      <w:r>
        <w:t>In variable costing, only variable manufacturing costs are assigned to units of products and therefore included in inventory</w:t>
      </w:r>
    </w:p>
    <w:p w14:paraId="516FB066" w14:textId="77777777" w:rsidR="00F34285" w:rsidRDefault="00F34285" w:rsidP="00F34285">
      <w:pPr>
        <w:pStyle w:val="ListParagraph"/>
        <w:numPr>
          <w:ilvl w:val="0"/>
          <w:numId w:val="3"/>
        </w:numPr>
        <w:spacing w:after="0"/>
      </w:pPr>
      <w:r>
        <w:t>The Absorption costing income statement makes no distinction between fixed and variable costing (Not good for CVP)</w:t>
      </w:r>
    </w:p>
    <w:p w14:paraId="44CF1451" w14:textId="77777777" w:rsidR="00F34285" w:rsidRDefault="00F34285" w:rsidP="00F34285">
      <w:pPr>
        <w:pStyle w:val="ListParagraph"/>
        <w:numPr>
          <w:ilvl w:val="0"/>
          <w:numId w:val="3"/>
        </w:numPr>
        <w:spacing w:after="0"/>
      </w:pPr>
      <w:r>
        <w:t>The variable costing approach to costing units of products blends well with the contribution approach</w:t>
      </w:r>
    </w:p>
    <w:p w14:paraId="574B4A68" w14:textId="77777777" w:rsidR="00F34285" w:rsidRPr="006B7F62" w:rsidRDefault="00F34285" w:rsidP="00F34285">
      <w:pPr>
        <w:spacing w:after="0"/>
        <w:rPr>
          <w:b/>
          <w:bCs/>
          <w:u w:val="single"/>
        </w:rPr>
      </w:pPr>
      <w:r>
        <w:rPr>
          <w:b/>
          <w:bCs/>
          <w:u w:val="single"/>
        </w:rPr>
        <w:t>(8.3) Reconciling Variable and Absorption Costing Operating Incomes:</w:t>
      </w:r>
    </w:p>
    <w:p w14:paraId="7E724F98" w14:textId="77777777" w:rsidR="00F34285" w:rsidRPr="006B7F62" w:rsidRDefault="00F34285" w:rsidP="00F34285">
      <w:pPr>
        <w:pStyle w:val="ListParagraph"/>
        <w:numPr>
          <w:ilvl w:val="0"/>
          <w:numId w:val="3"/>
        </w:numPr>
        <w:spacing w:after="0"/>
      </w:pPr>
      <w:r>
        <w:t>Reasons for differing incomes:</w:t>
      </w:r>
    </w:p>
    <w:p w14:paraId="026475EE" w14:textId="77777777" w:rsidR="00F34285" w:rsidRDefault="00F34285" w:rsidP="00F34285">
      <w:pPr>
        <w:pStyle w:val="ListParagraph"/>
        <w:numPr>
          <w:ilvl w:val="1"/>
          <w:numId w:val="3"/>
        </w:numPr>
        <w:spacing w:after="0"/>
      </w:pPr>
      <w:r>
        <w:t>When production and sales are equal, operating income will generally be the same regardless of whether absorption or variable costing is used (Because the only difference can be fixed manufacturing overhead on the income statement</w:t>
      </w:r>
    </w:p>
    <w:p w14:paraId="630CDABD" w14:textId="77777777" w:rsidR="00F34285" w:rsidRDefault="00F34285" w:rsidP="00F34285">
      <w:pPr>
        <w:pStyle w:val="ListParagraph"/>
        <w:numPr>
          <w:ilvl w:val="1"/>
          <w:numId w:val="3"/>
        </w:numPr>
        <w:spacing w:after="0"/>
      </w:pPr>
      <w:r>
        <w:lastRenderedPageBreak/>
        <w:t>When production exceeds sales, the operating income for absorption will generally be greater than variable</w:t>
      </w:r>
    </w:p>
    <w:p w14:paraId="7F30761A" w14:textId="77777777" w:rsidR="00F34285" w:rsidRDefault="00F34285" w:rsidP="00F34285">
      <w:pPr>
        <w:pStyle w:val="ListParagraph"/>
        <w:numPr>
          <w:ilvl w:val="1"/>
          <w:numId w:val="3"/>
        </w:numPr>
        <w:spacing w:after="0"/>
      </w:pPr>
      <w:r>
        <w:t>When Production is less than sales, the operating income in absorption will be less than variable</w:t>
      </w:r>
    </w:p>
    <w:p w14:paraId="012FB471" w14:textId="77777777" w:rsidR="00F34285" w:rsidRDefault="00F34285" w:rsidP="00F34285">
      <w:pPr>
        <w:pStyle w:val="ListParagraph"/>
        <w:numPr>
          <w:ilvl w:val="2"/>
          <w:numId w:val="3"/>
        </w:numPr>
        <w:spacing w:after="0"/>
      </w:pPr>
      <w:r>
        <w:t>Fixed Manufacturing Overhead released from Inventory: The portion of the fixed manufacturing costs of a prior period that becomes an expense of the current period</w:t>
      </w:r>
    </w:p>
    <w:p w14:paraId="1E2A033B" w14:textId="77777777" w:rsidR="00F34285" w:rsidRDefault="00F34285" w:rsidP="00F34285">
      <w:pPr>
        <w:pStyle w:val="ListParagraph"/>
        <w:numPr>
          <w:ilvl w:val="1"/>
          <w:numId w:val="3"/>
        </w:numPr>
        <w:spacing w:after="0"/>
      </w:pPr>
      <w:r>
        <w:t>Over an extended period of time, the cumulative income figures tend to be the same</w:t>
      </w:r>
    </w:p>
    <w:p w14:paraId="4CCAC068" w14:textId="77777777" w:rsidR="00F34285" w:rsidRDefault="00F34285" w:rsidP="00F34285">
      <w:pPr>
        <w:pStyle w:val="ListParagraph"/>
        <w:numPr>
          <w:ilvl w:val="0"/>
          <w:numId w:val="3"/>
        </w:numPr>
        <w:spacing w:after="0"/>
      </w:pPr>
      <w:r>
        <w:t>Variable Costing: Changes in production does not affect operating income</w:t>
      </w:r>
    </w:p>
    <w:p w14:paraId="1944302F" w14:textId="77777777" w:rsidR="00F34285" w:rsidRDefault="00F34285" w:rsidP="00F34285">
      <w:pPr>
        <w:pStyle w:val="ListParagraph"/>
        <w:numPr>
          <w:ilvl w:val="0"/>
          <w:numId w:val="3"/>
        </w:numPr>
        <w:spacing w:after="0"/>
      </w:pPr>
      <w:r>
        <w:t>Absorption Costing: Changes in production do affect operating income</w:t>
      </w:r>
    </w:p>
    <w:p w14:paraId="67F94780" w14:textId="77777777" w:rsidR="00F34285" w:rsidRPr="004C0E32" w:rsidRDefault="00F34285" w:rsidP="00F34285">
      <w:pPr>
        <w:spacing w:after="0"/>
        <w:rPr>
          <w:b/>
          <w:bCs/>
          <w:u w:val="single"/>
        </w:rPr>
      </w:pPr>
      <w:r>
        <w:rPr>
          <w:b/>
          <w:bCs/>
          <w:u w:val="single"/>
        </w:rPr>
        <w:t>(8.4) Choosing a Costing Method:</w:t>
      </w:r>
    </w:p>
    <w:p w14:paraId="6138DDD4" w14:textId="77777777" w:rsidR="00F34285" w:rsidRDefault="00F34285" w:rsidP="00F34285">
      <w:pPr>
        <w:pStyle w:val="ListParagraph"/>
        <w:numPr>
          <w:ilvl w:val="0"/>
          <w:numId w:val="3"/>
        </w:numPr>
        <w:spacing w:after="0"/>
      </w:pPr>
      <w:r>
        <w:t>Impact on the manager: Absorption costing can often lead to misconceptions whereas variable costing is easy to understand</w:t>
      </w:r>
    </w:p>
    <w:p w14:paraId="5DA2F02C" w14:textId="77777777" w:rsidR="00F34285" w:rsidRDefault="00F34285" w:rsidP="00F34285">
      <w:pPr>
        <w:pStyle w:val="ListParagraph"/>
        <w:numPr>
          <w:ilvl w:val="0"/>
          <w:numId w:val="3"/>
        </w:numPr>
        <w:spacing w:after="0"/>
      </w:pPr>
      <w:r>
        <w:t>CVP and Absorption: Absorption costing does not work well with CVP</w:t>
      </w:r>
    </w:p>
    <w:p w14:paraId="4EE49FE0" w14:textId="77777777" w:rsidR="00F34285" w:rsidRDefault="00F34285" w:rsidP="00F34285">
      <w:pPr>
        <w:pStyle w:val="ListParagraph"/>
        <w:numPr>
          <w:ilvl w:val="0"/>
          <w:numId w:val="3"/>
        </w:numPr>
        <w:spacing w:after="0"/>
      </w:pPr>
      <w:r>
        <w:t>Decision Making: Absorption Costing can lead to many problems with the misconception that product costs are variable</w:t>
      </w:r>
    </w:p>
    <w:p w14:paraId="33D630B0" w14:textId="77777777" w:rsidR="00F34285" w:rsidRDefault="00F34285" w:rsidP="00F34285">
      <w:pPr>
        <w:pStyle w:val="ListParagraph"/>
        <w:numPr>
          <w:ilvl w:val="0"/>
          <w:numId w:val="3"/>
        </w:numPr>
        <w:spacing w:after="0"/>
      </w:pPr>
      <w:r>
        <w:t>External Reporting, Taxes, and Management Performance Evaluation: Absorption must be used for external</w:t>
      </w:r>
    </w:p>
    <w:p w14:paraId="3B16A163" w14:textId="77777777" w:rsidR="00F34285" w:rsidRDefault="00F34285" w:rsidP="00F34285">
      <w:pPr>
        <w:pStyle w:val="ListParagraph"/>
        <w:numPr>
          <w:ilvl w:val="0"/>
          <w:numId w:val="3"/>
        </w:numPr>
        <w:spacing w:after="0"/>
      </w:pPr>
      <w:r>
        <w:t>Advantage of Variable Costing:</w:t>
      </w:r>
    </w:p>
    <w:p w14:paraId="6E3A1772" w14:textId="77777777" w:rsidR="00F34285" w:rsidRDefault="00F34285" w:rsidP="00F34285">
      <w:pPr>
        <w:pStyle w:val="ListParagraph"/>
        <w:numPr>
          <w:ilvl w:val="1"/>
          <w:numId w:val="3"/>
        </w:numPr>
        <w:spacing w:after="0"/>
      </w:pPr>
      <w:r>
        <w:t>Data can be taken directly for CVP</w:t>
      </w:r>
    </w:p>
    <w:p w14:paraId="45A2715E" w14:textId="77777777" w:rsidR="00F34285" w:rsidRDefault="00F34285" w:rsidP="00F34285">
      <w:pPr>
        <w:pStyle w:val="ListParagraph"/>
        <w:numPr>
          <w:ilvl w:val="1"/>
          <w:numId w:val="3"/>
        </w:numPr>
        <w:spacing w:after="0"/>
      </w:pPr>
      <w:r>
        <w:t>Product for a period is not affected by changes in inventory</w:t>
      </w:r>
    </w:p>
    <w:p w14:paraId="03E3EDDB" w14:textId="77777777" w:rsidR="00F34285" w:rsidRDefault="00F34285" w:rsidP="00F34285">
      <w:pPr>
        <w:pStyle w:val="ListParagraph"/>
        <w:numPr>
          <w:ilvl w:val="1"/>
          <w:numId w:val="3"/>
        </w:numPr>
        <w:spacing w:after="0"/>
      </w:pPr>
      <w:r>
        <w:t>Unit Costs are not confused with variable</w:t>
      </w:r>
    </w:p>
    <w:p w14:paraId="5A28A1B4" w14:textId="77777777" w:rsidR="00F34285" w:rsidRDefault="00F34285" w:rsidP="00F34285">
      <w:pPr>
        <w:pStyle w:val="ListParagraph"/>
        <w:numPr>
          <w:ilvl w:val="1"/>
          <w:numId w:val="3"/>
        </w:numPr>
        <w:spacing w:after="0"/>
      </w:pPr>
      <w:r>
        <w:t>The impact of fixed costs is emphasized under variable costing</w:t>
      </w:r>
    </w:p>
    <w:p w14:paraId="63D06A9A" w14:textId="77777777" w:rsidR="00F34285" w:rsidRDefault="00F34285" w:rsidP="00F34285">
      <w:pPr>
        <w:pStyle w:val="ListParagraph"/>
        <w:numPr>
          <w:ilvl w:val="1"/>
          <w:numId w:val="3"/>
        </w:numPr>
        <w:spacing w:after="0"/>
      </w:pPr>
      <w:r>
        <w:t>Variable Costing data make it easier to estimate profitability</w:t>
      </w:r>
    </w:p>
    <w:p w14:paraId="4D968B95" w14:textId="77777777" w:rsidR="00F34285" w:rsidRDefault="00F34285" w:rsidP="00F34285">
      <w:pPr>
        <w:pStyle w:val="ListParagraph"/>
        <w:numPr>
          <w:ilvl w:val="1"/>
          <w:numId w:val="3"/>
        </w:numPr>
        <w:spacing w:after="0"/>
      </w:pPr>
      <w:r>
        <w:t>Variable Costing ties in with cost control methods such as standard cost and flexible budgets</w:t>
      </w:r>
    </w:p>
    <w:p w14:paraId="2375B3B7" w14:textId="77777777" w:rsidR="00F34285" w:rsidRPr="004C0E32" w:rsidRDefault="00F34285" w:rsidP="00F34285">
      <w:pPr>
        <w:pStyle w:val="ListParagraph"/>
        <w:numPr>
          <w:ilvl w:val="1"/>
          <w:numId w:val="3"/>
        </w:numPr>
        <w:spacing w:after="0"/>
      </w:pPr>
      <w:r>
        <w:t>Variable costing operating income is closer to cash flow</w:t>
      </w:r>
    </w:p>
    <w:p w14:paraId="15A9E9F2" w14:textId="4FD78EC4" w:rsidR="00F34285" w:rsidRDefault="00F34285"/>
    <w:p w14:paraId="77196CE7" w14:textId="77777777" w:rsidR="001B0844" w:rsidRDefault="001B0844" w:rsidP="001B0844">
      <w:pPr>
        <w:rPr>
          <w:b/>
          <w:bCs/>
          <w:sz w:val="24"/>
          <w:szCs w:val="24"/>
          <w:u w:val="single"/>
        </w:rPr>
      </w:pPr>
      <w:r>
        <w:rPr>
          <w:b/>
          <w:bCs/>
          <w:sz w:val="24"/>
          <w:szCs w:val="24"/>
          <w:u w:val="single"/>
        </w:rPr>
        <w:t>Chapter 9 - Budgeting:</w:t>
      </w:r>
    </w:p>
    <w:p w14:paraId="2573D554" w14:textId="77777777" w:rsidR="001B0844" w:rsidRPr="00757EB2" w:rsidRDefault="001B0844" w:rsidP="001B0844">
      <w:pPr>
        <w:spacing w:after="0"/>
        <w:rPr>
          <w:b/>
          <w:bCs/>
          <w:u w:val="single"/>
        </w:rPr>
      </w:pPr>
      <w:r>
        <w:rPr>
          <w:b/>
          <w:bCs/>
          <w:u w:val="single"/>
        </w:rPr>
        <w:t>(9.1) Framework of Budgeting:</w:t>
      </w:r>
    </w:p>
    <w:p w14:paraId="67CBB149" w14:textId="77777777" w:rsidR="001B0844" w:rsidRDefault="001B0844" w:rsidP="001B0844">
      <w:pPr>
        <w:pStyle w:val="ListParagraph"/>
        <w:numPr>
          <w:ilvl w:val="0"/>
          <w:numId w:val="4"/>
        </w:numPr>
        <w:spacing w:after="0"/>
      </w:pPr>
      <w:r>
        <w:t>Budget: A detailed Plan for the future that is typically expressed in quantitative terms</w:t>
      </w:r>
    </w:p>
    <w:p w14:paraId="0C5D1916" w14:textId="77777777" w:rsidR="001B0844" w:rsidRDefault="001B0844" w:rsidP="001B0844">
      <w:pPr>
        <w:pStyle w:val="ListParagraph"/>
        <w:numPr>
          <w:ilvl w:val="1"/>
          <w:numId w:val="4"/>
        </w:numPr>
        <w:spacing w:after="0"/>
      </w:pPr>
      <w:r>
        <w:t>Master Budget: A summary of company plans in which specific targets are set for potential expenses and revenues</w:t>
      </w:r>
    </w:p>
    <w:p w14:paraId="6A98131E" w14:textId="77777777" w:rsidR="001B0844" w:rsidRDefault="001B0844" w:rsidP="001B0844">
      <w:pPr>
        <w:pStyle w:val="ListParagraph"/>
        <w:numPr>
          <w:ilvl w:val="1"/>
          <w:numId w:val="4"/>
        </w:numPr>
        <w:spacing w:after="0"/>
      </w:pPr>
      <w:r>
        <w:t>Budgets serve as both a planning tool and control tool in an organization</w:t>
      </w:r>
    </w:p>
    <w:p w14:paraId="67225397" w14:textId="77777777" w:rsidR="001B0844" w:rsidRDefault="001B0844" w:rsidP="001B0844">
      <w:pPr>
        <w:pStyle w:val="ListParagraph"/>
        <w:numPr>
          <w:ilvl w:val="1"/>
          <w:numId w:val="4"/>
        </w:numPr>
        <w:spacing w:after="0"/>
      </w:pPr>
      <w:r>
        <w:t>Budget Committee: A group of key management personnel responsible for overall policy matters related to the budget program</w:t>
      </w:r>
    </w:p>
    <w:p w14:paraId="2AEDC510" w14:textId="77777777" w:rsidR="001B0844" w:rsidRDefault="001B0844" w:rsidP="001B0844">
      <w:pPr>
        <w:pStyle w:val="ListParagraph"/>
        <w:numPr>
          <w:ilvl w:val="1"/>
          <w:numId w:val="4"/>
        </w:numPr>
        <w:spacing w:after="0"/>
      </w:pPr>
      <w:r>
        <w:t>Stretch Budget: A budget that is highly difficult to achieve or requires significant changes to the way activities are performed</w:t>
      </w:r>
    </w:p>
    <w:p w14:paraId="7EADBE4A" w14:textId="77777777" w:rsidR="001B0844" w:rsidRDefault="001B0844" w:rsidP="001B0844">
      <w:pPr>
        <w:pStyle w:val="ListParagraph"/>
        <w:numPr>
          <w:ilvl w:val="0"/>
          <w:numId w:val="4"/>
        </w:numPr>
        <w:spacing w:after="0"/>
      </w:pPr>
      <w:r>
        <w:t>Advantages of Budgeting:</w:t>
      </w:r>
    </w:p>
    <w:p w14:paraId="6A6A2806" w14:textId="77777777" w:rsidR="001B0844" w:rsidRDefault="001B0844" w:rsidP="001B0844">
      <w:pPr>
        <w:pStyle w:val="ListParagraph"/>
        <w:numPr>
          <w:ilvl w:val="1"/>
          <w:numId w:val="4"/>
        </w:numPr>
        <w:spacing w:after="0"/>
      </w:pPr>
      <w:r>
        <w:t>Budgets communicate management’s plans to employees throughout the organization</w:t>
      </w:r>
    </w:p>
    <w:p w14:paraId="058E53DC" w14:textId="77777777" w:rsidR="001B0844" w:rsidRDefault="001B0844" w:rsidP="001B0844">
      <w:pPr>
        <w:pStyle w:val="ListParagraph"/>
        <w:numPr>
          <w:ilvl w:val="1"/>
          <w:numId w:val="4"/>
        </w:numPr>
        <w:spacing w:after="0"/>
      </w:pPr>
      <w:r>
        <w:t>Budgets require managers to think about plans for the future</w:t>
      </w:r>
    </w:p>
    <w:p w14:paraId="4033E50E" w14:textId="77777777" w:rsidR="001B0844" w:rsidRDefault="001B0844" w:rsidP="001B0844">
      <w:pPr>
        <w:pStyle w:val="ListParagraph"/>
        <w:numPr>
          <w:ilvl w:val="1"/>
          <w:numId w:val="4"/>
        </w:numPr>
        <w:spacing w:after="0"/>
      </w:pPr>
      <w:r>
        <w:t>The budgeting process provides a means of allocating resources to the most effective places</w:t>
      </w:r>
    </w:p>
    <w:p w14:paraId="21E72487" w14:textId="77777777" w:rsidR="001B0844" w:rsidRDefault="001B0844" w:rsidP="001B0844">
      <w:pPr>
        <w:pStyle w:val="ListParagraph"/>
        <w:numPr>
          <w:ilvl w:val="1"/>
          <w:numId w:val="4"/>
        </w:numPr>
        <w:spacing w:after="0"/>
      </w:pPr>
      <w:r>
        <w:lastRenderedPageBreak/>
        <w:t>The budgeting process can uncover potential bottlenecks</w:t>
      </w:r>
    </w:p>
    <w:p w14:paraId="3B710BBC" w14:textId="77777777" w:rsidR="001B0844" w:rsidRDefault="001B0844" w:rsidP="001B0844">
      <w:pPr>
        <w:pStyle w:val="ListParagraph"/>
        <w:numPr>
          <w:ilvl w:val="1"/>
          <w:numId w:val="4"/>
        </w:numPr>
        <w:spacing w:after="0"/>
      </w:pPr>
      <w:r>
        <w:t>Budgets coordinate the activities of the entire organization</w:t>
      </w:r>
    </w:p>
    <w:p w14:paraId="7ADC0A14" w14:textId="77777777" w:rsidR="001B0844" w:rsidRDefault="001B0844" w:rsidP="001B0844">
      <w:pPr>
        <w:pStyle w:val="ListParagraph"/>
        <w:numPr>
          <w:ilvl w:val="1"/>
          <w:numId w:val="4"/>
        </w:numPr>
        <w:spacing w:after="0"/>
      </w:pPr>
      <w:r>
        <w:t>Budgets define goals and objectives that can serve as benchmarks for evaluating actual performance</w:t>
      </w:r>
    </w:p>
    <w:p w14:paraId="667B98D9" w14:textId="77777777" w:rsidR="001B0844" w:rsidRDefault="001B0844" w:rsidP="001B0844">
      <w:pPr>
        <w:pStyle w:val="ListParagraph"/>
        <w:numPr>
          <w:ilvl w:val="0"/>
          <w:numId w:val="4"/>
        </w:numPr>
        <w:spacing w:after="0"/>
      </w:pPr>
      <w:r>
        <w:t>Responsibility Accounting: A system of accountability in which managers are held responsible for those items of revenue and cost over which they can exert significant influence for the differences between budgeted and actual results</w:t>
      </w:r>
    </w:p>
    <w:p w14:paraId="2EA3B924" w14:textId="77777777" w:rsidR="001B0844" w:rsidRDefault="001B0844" w:rsidP="001B0844">
      <w:pPr>
        <w:pStyle w:val="ListParagraph"/>
        <w:numPr>
          <w:ilvl w:val="0"/>
          <w:numId w:val="4"/>
        </w:numPr>
        <w:spacing w:after="0"/>
      </w:pPr>
      <w:r>
        <w:t>Continuous or perpetual budget: A 12-month budget that rolls forward as the current month is completed</w:t>
      </w:r>
    </w:p>
    <w:p w14:paraId="5A025AAA" w14:textId="77777777" w:rsidR="001B0844" w:rsidRDefault="001B0844" w:rsidP="001B0844">
      <w:pPr>
        <w:pStyle w:val="ListParagraph"/>
        <w:numPr>
          <w:ilvl w:val="0"/>
          <w:numId w:val="4"/>
        </w:numPr>
        <w:spacing w:after="0"/>
      </w:pPr>
      <w:r>
        <w:t>Participative Budget: A method of preparing budgets in which managers prepare their own budget estimates which are then reviewed by their supervisors</w:t>
      </w:r>
    </w:p>
    <w:p w14:paraId="275D1BA1" w14:textId="77777777" w:rsidR="001B0844" w:rsidRDefault="001B0844" w:rsidP="001B0844">
      <w:pPr>
        <w:pStyle w:val="ListParagraph"/>
        <w:numPr>
          <w:ilvl w:val="1"/>
          <w:numId w:val="4"/>
        </w:numPr>
        <w:spacing w:after="0"/>
      </w:pPr>
      <w:r>
        <w:t>Individuals at all levels of the organization are recognized as members of the whole</w:t>
      </w:r>
    </w:p>
    <w:p w14:paraId="39F9AA3C" w14:textId="77777777" w:rsidR="001B0844" w:rsidRDefault="001B0844" w:rsidP="001B0844">
      <w:pPr>
        <w:pStyle w:val="ListParagraph"/>
        <w:numPr>
          <w:ilvl w:val="1"/>
          <w:numId w:val="4"/>
        </w:numPr>
        <w:spacing w:after="0"/>
      </w:pPr>
      <w:r>
        <w:t>Budget estimates prepared by front-line managers are often more accurate than those from top managers</w:t>
      </w:r>
    </w:p>
    <w:p w14:paraId="3A0482DC" w14:textId="77777777" w:rsidR="001B0844" w:rsidRDefault="001B0844" w:rsidP="001B0844">
      <w:pPr>
        <w:pStyle w:val="ListParagraph"/>
        <w:numPr>
          <w:ilvl w:val="1"/>
          <w:numId w:val="4"/>
        </w:numPr>
        <w:spacing w:after="0"/>
      </w:pPr>
      <w:r>
        <w:t>Motivation is generally higher when individuals participate in setting their own goals than when they are imposed from above</w:t>
      </w:r>
    </w:p>
    <w:p w14:paraId="5A1CFB33" w14:textId="77777777" w:rsidR="001B0844" w:rsidRDefault="001B0844" w:rsidP="001B0844">
      <w:pPr>
        <w:pStyle w:val="ListParagraph"/>
        <w:numPr>
          <w:ilvl w:val="1"/>
          <w:numId w:val="4"/>
        </w:numPr>
        <w:spacing w:after="0"/>
      </w:pPr>
      <w:r>
        <w:t>A manager who is not able to meet a budget that has been imposed from above can always say that the budget was unrealistic or impossible to meet</w:t>
      </w:r>
    </w:p>
    <w:p w14:paraId="24DDC618" w14:textId="77777777" w:rsidR="001B0844" w:rsidRDefault="001B0844" w:rsidP="001B0844">
      <w:pPr>
        <w:pStyle w:val="ListParagraph"/>
        <w:numPr>
          <w:ilvl w:val="0"/>
          <w:numId w:val="4"/>
        </w:numPr>
        <w:spacing w:after="0"/>
      </w:pPr>
      <w:r>
        <w:t>Zero-Base Budgeting: A method of budgeting in which managers are required to justify all costs as if the activities involved were being proposed for the first time</w:t>
      </w:r>
    </w:p>
    <w:p w14:paraId="6B055624" w14:textId="77777777" w:rsidR="001B0844" w:rsidRDefault="001B0844" w:rsidP="001B0844">
      <w:pPr>
        <w:pStyle w:val="ListParagraph"/>
        <w:numPr>
          <w:ilvl w:val="0"/>
          <w:numId w:val="4"/>
        </w:numPr>
        <w:spacing w:after="0"/>
      </w:pPr>
      <w:r>
        <w:t>Benchmarking: The process of measuring performance to other high-performing companies</w:t>
      </w:r>
    </w:p>
    <w:p w14:paraId="46C69199" w14:textId="77777777" w:rsidR="001B0844" w:rsidRPr="00E801D5" w:rsidRDefault="001B0844" w:rsidP="001B0844">
      <w:pPr>
        <w:spacing w:after="0"/>
        <w:rPr>
          <w:b/>
          <w:bCs/>
          <w:u w:val="single"/>
        </w:rPr>
      </w:pPr>
      <w:r>
        <w:rPr>
          <w:b/>
          <w:bCs/>
          <w:u w:val="single"/>
        </w:rPr>
        <w:t>(10.2) The Master Budget:</w:t>
      </w:r>
    </w:p>
    <w:p w14:paraId="4ACC716C" w14:textId="77777777" w:rsidR="001B0844" w:rsidRDefault="001B0844" w:rsidP="001B0844">
      <w:pPr>
        <w:pStyle w:val="ListParagraph"/>
        <w:numPr>
          <w:ilvl w:val="0"/>
          <w:numId w:val="4"/>
        </w:numPr>
        <w:spacing w:after="0"/>
      </w:pPr>
      <w:r>
        <w:t>Master Budget: A budget that consists of many various budgets</w:t>
      </w:r>
    </w:p>
    <w:p w14:paraId="20282A15" w14:textId="77777777" w:rsidR="001B0844" w:rsidRDefault="001B0844" w:rsidP="001B0844">
      <w:pPr>
        <w:pStyle w:val="ListParagraph"/>
        <w:numPr>
          <w:ilvl w:val="1"/>
          <w:numId w:val="4"/>
        </w:numPr>
        <w:spacing w:after="0"/>
      </w:pPr>
      <w:r>
        <w:t>Sales Budget: Detailed schedule showing the expected sales for the budget period in both dollars and units</w:t>
      </w:r>
    </w:p>
    <w:p w14:paraId="3FE3260B" w14:textId="77777777" w:rsidR="001B0844" w:rsidRDefault="001B0844" w:rsidP="001B0844">
      <w:pPr>
        <w:pStyle w:val="ListParagraph"/>
        <w:numPr>
          <w:ilvl w:val="1"/>
          <w:numId w:val="4"/>
        </w:numPr>
        <w:spacing w:after="0"/>
      </w:pPr>
      <w:r>
        <w:t>Cash Budget: A detailed plan showing how cash resources will be acquired and used over a specific time period</w:t>
      </w:r>
    </w:p>
    <w:p w14:paraId="0837599A" w14:textId="77777777" w:rsidR="001B0844" w:rsidRDefault="001B0844" w:rsidP="001B0844">
      <w:pPr>
        <w:pStyle w:val="ListParagraph"/>
        <w:numPr>
          <w:ilvl w:val="0"/>
          <w:numId w:val="4"/>
        </w:numPr>
        <w:spacing w:after="0"/>
      </w:pPr>
      <w:r>
        <w:t>Preparing the Master Budget:</w:t>
      </w:r>
    </w:p>
    <w:p w14:paraId="4E75281C" w14:textId="77777777" w:rsidR="001B0844" w:rsidRDefault="001B0844" w:rsidP="001B0844">
      <w:pPr>
        <w:pStyle w:val="ListParagraph"/>
        <w:numPr>
          <w:ilvl w:val="1"/>
          <w:numId w:val="4"/>
        </w:numPr>
        <w:spacing w:after="0"/>
      </w:pPr>
      <w:r>
        <w:t>Sales budget, including a schedule of expected cash collection</w:t>
      </w:r>
    </w:p>
    <w:p w14:paraId="7F9098BA" w14:textId="77777777" w:rsidR="001B0844" w:rsidRDefault="001B0844" w:rsidP="001B0844">
      <w:pPr>
        <w:pStyle w:val="ListParagraph"/>
        <w:numPr>
          <w:ilvl w:val="2"/>
          <w:numId w:val="4"/>
        </w:numPr>
        <w:spacing w:after="0"/>
      </w:pPr>
      <w:r>
        <w:t>Constructed by multiplying the budgeted sales in units by the selling price</w:t>
      </w:r>
    </w:p>
    <w:p w14:paraId="6940209D" w14:textId="77777777" w:rsidR="001B0844" w:rsidRDefault="001B0844" w:rsidP="001B0844">
      <w:pPr>
        <w:pStyle w:val="ListParagraph"/>
        <w:numPr>
          <w:ilvl w:val="1"/>
          <w:numId w:val="4"/>
        </w:numPr>
        <w:spacing w:after="0"/>
      </w:pPr>
      <w:r>
        <w:t>A production budget: A detailed plan showing the number of units that must be produced during a period to meet both sales and inventory needs</w:t>
      </w:r>
    </w:p>
    <w:p w14:paraId="5C30096A" w14:textId="77777777" w:rsidR="001B0844" w:rsidRDefault="001B0844" w:rsidP="001B0844">
      <w:pPr>
        <w:pStyle w:val="ListParagraph"/>
        <w:numPr>
          <w:ilvl w:val="1"/>
          <w:numId w:val="4"/>
        </w:numPr>
        <w:spacing w:after="0"/>
      </w:pPr>
      <w:r>
        <w:t>A direct material purchases budget: A detailed plan showing the amount of raw materials that must be purchased during a period to meet both production and inventory needs</w:t>
      </w:r>
    </w:p>
    <w:p w14:paraId="39E6144E" w14:textId="77777777" w:rsidR="001B0844" w:rsidRDefault="001B0844" w:rsidP="001B0844">
      <w:pPr>
        <w:pStyle w:val="ListParagraph"/>
        <w:numPr>
          <w:ilvl w:val="2"/>
          <w:numId w:val="4"/>
        </w:numPr>
        <w:spacing w:after="0"/>
      </w:pPr>
      <w:r>
        <w:t>Raw Material needed + Desired Ending RM - Beginning RM = RM to be purchased</w:t>
      </w:r>
    </w:p>
    <w:p w14:paraId="4AA5C449" w14:textId="77777777" w:rsidR="001B0844" w:rsidRDefault="001B0844" w:rsidP="001B0844">
      <w:pPr>
        <w:pStyle w:val="ListParagraph"/>
        <w:numPr>
          <w:ilvl w:val="1"/>
          <w:numId w:val="4"/>
        </w:numPr>
        <w:spacing w:after="0"/>
      </w:pPr>
      <w:r>
        <w:t xml:space="preserve">A direct </w:t>
      </w:r>
      <w:proofErr w:type="spellStart"/>
      <w:r>
        <w:t>labour</w:t>
      </w:r>
      <w:proofErr w:type="spellEnd"/>
      <w:r>
        <w:t xml:space="preserve"> budget: A detailed plan showing </w:t>
      </w:r>
      <w:proofErr w:type="spellStart"/>
      <w:r>
        <w:t>labour</w:t>
      </w:r>
      <w:proofErr w:type="spellEnd"/>
      <w:r>
        <w:t xml:space="preserve"> requirements over a specified time period</w:t>
      </w:r>
    </w:p>
    <w:p w14:paraId="5467F717" w14:textId="77777777" w:rsidR="001B0844" w:rsidRDefault="001B0844" w:rsidP="001B0844">
      <w:pPr>
        <w:pStyle w:val="ListParagraph"/>
        <w:numPr>
          <w:ilvl w:val="2"/>
          <w:numId w:val="4"/>
        </w:numPr>
        <w:spacing w:after="0"/>
      </w:pPr>
      <w:r>
        <w:t xml:space="preserve">(Units to be produced) x (Direct </w:t>
      </w:r>
      <w:proofErr w:type="spellStart"/>
      <w:r>
        <w:t>labour</w:t>
      </w:r>
      <w:proofErr w:type="spellEnd"/>
      <w:r>
        <w:t xml:space="preserve"> time per unit) x (Direct </w:t>
      </w:r>
      <w:proofErr w:type="spellStart"/>
      <w:r>
        <w:t>labour</w:t>
      </w:r>
      <w:proofErr w:type="spellEnd"/>
      <w:r>
        <w:t xml:space="preserve"> cost per hour)</w:t>
      </w:r>
    </w:p>
    <w:p w14:paraId="337F0DA4" w14:textId="77777777" w:rsidR="001B0844" w:rsidRDefault="001B0844" w:rsidP="001B0844">
      <w:pPr>
        <w:pStyle w:val="ListParagraph"/>
        <w:numPr>
          <w:ilvl w:val="1"/>
          <w:numId w:val="4"/>
        </w:numPr>
        <w:spacing w:after="0"/>
      </w:pPr>
      <w:r>
        <w:t>A manufacturing overhead budget: A detailed plan showing the indirect production costs that will be incurred over a specific time period</w:t>
      </w:r>
    </w:p>
    <w:p w14:paraId="2C3B0FB7" w14:textId="77777777" w:rsidR="001B0844" w:rsidRDefault="001B0844" w:rsidP="001B0844">
      <w:pPr>
        <w:pStyle w:val="ListParagraph"/>
        <w:numPr>
          <w:ilvl w:val="2"/>
          <w:numId w:val="4"/>
        </w:numPr>
        <w:spacing w:after="0"/>
      </w:pPr>
      <w:r>
        <w:lastRenderedPageBreak/>
        <w:t xml:space="preserve">(Budgeted direct </w:t>
      </w:r>
      <w:proofErr w:type="spellStart"/>
      <w:r>
        <w:t>labour</w:t>
      </w:r>
      <w:proofErr w:type="spellEnd"/>
      <w:r>
        <w:t xml:space="preserve"> hours) x (Variable overhead rate) + Fixed Manufacturing Overhead = Total Manufacturing Overhead - Depreciation = Cash disbursements</w:t>
      </w:r>
    </w:p>
    <w:p w14:paraId="70D6AFBA" w14:textId="77777777" w:rsidR="001B0844" w:rsidRDefault="001B0844" w:rsidP="001B0844">
      <w:pPr>
        <w:pStyle w:val="ListParagraph"/>
        <w:numPr>
          <w:ilvl w:val="1"/>
          <w:numId w:val="4"/>
        </w:numPr>
        <w:spacing w:after="0"/>
      </w:pPr>
      <w:r>
        <w:t>An ending finished goods inventory budget: A budget showing the dollar amount of cost expect to appear on the balance sheet for unsold units at the end of a period</w:t>
      </w:r>
    </w:p>
    <w:p w14:paraId="77206103" w14:textId="77777777" w:rsidR="001B0844" w:rsidRDefault="001B0844" w:rsidP="001B0844">
      <w:pPr>
        <w:pStyle w:val="ListParagraph"/>
        <w:numPr>
          <w:ilvl w:val="2"/>
          <w:numId w:val="4"/>
        </w:numPr>
        <w:spacing w:after="0"/>
      </w:pPr>
      <w:r>
        <w:t>(DM + DL + MO) x (Budgeted Finished Goods in Units) = Ending finished goods in dollars</w:t>
      </w:r>
    </w:p>
    <w:p w14:paraId="3036A667" w14:textId="77777777" w:rsidR="001B0844" w:rsidRDefault="001B0844" w:rsidP="001B0844">
      <w:pPr>
        <w:pStyle w:val="ListParagraph"/>
        <w:numPr>
          <w:ilvl w:val="1"/>
          <w:numId w:val="4"/>
        </w:numPr>
        <w:spacing w:after="0"/>
      </w:pPr>
      <w:r>
        <w:t>A selling and administrative budget: A detailed schedule of planned expenses that will be incurred in areas other than manufacturing during a budget period</w:t>
      </w:r>
    </w:p>
    <w:p w14:paraId="3B9A9011" w14:textId="77777777" w:rsidR="001B0844" w:rsidRDefault="001B0844" w:rsidP="001B0844">
      <w:pPr>
        <w:pStyle w:val="ListParagraph"/>
        <w:numPr>
          <w:ilvl w:val="2"/>
          <w:numId w:val="4"/>
        </w:numPr>
        <w:spacing w:after="0"/>
      </w:pPr>
      <w:r>
        <w:t xml:space="preserve">Budgeted Variable Expense + Advertising + Senior Management Salaries + Insurance + Property Taxes + Depreciation = Total Budgeted Selling and Administrative - Depreciation - Insurance Expense + Insurance Payment - Property Tax Expense + Property Tax Payment </w:t>
      </w:r>
    </w:p>
    <w:p w14:paraId="33959D11" w14:textId="77777777" w:rsidR="001B0844" w:rsidRDefault="001B0844" w:rsidP="001B0844">
      <w:pPr>
        <w:pStyle w:val="ListParagraph"/>
        <w:numPr>
          <w:ilvl w:val="1"/>
          <w:numId w:val="4"/>
        </w:numPr>
        <w:spacing w:after="0"/>
      </w:pPr>
      <w:r>
        <w:t xml:space="preserve">A cash </w:t>
      </w:r>
      <w:proofErr w:type="gramStart"/>
      <w:r>
        <w:t>budget</w:t>
      </w:r>
      <w:proofErr w:type="gramEnd"/>
    </w:p>
    <w:p w14:paraId="0DB75432" w14:textId="77777777" w:rsidR="001B0844" w:rsidRDefault="001B0844" w:rsidP="001B0844">
      <w:pPr>
        <w:pStyle w:val="ListParagraph"/>
        <w:numPr>
          <w:ilvl w:val="2"/>
          <w:numId w:val="4"/>
        </w:numPr>
        <w:spacing w:after="0"/>
      </w:pPr>
      <w:r>
        <w:t>Four Sections</w:t>
      </w:r>
    </w:p>
    <w:p w14:paraId="4D25AC6C" w14:textId="77777777" w:rsidR="001B0844" w:rsidRDefault="001B0844" w:rsidP="001B0844">
      <w:pPr>
        <w:pStyle w:val="ListParagraph"/>
        <w:numPr>
          <w:ilvl w:val="3"/>
          <w:numId w:val="4"/>
        </w:numPr>
        <w:spacing w:after="0"/>
      </w:pPr>
      <w:r>
        <w:t>Receipts section</w:t>
      </w:r>
    </w:p>
    <w:p w14:paraId="39549628" w14:textId="77777777" w:rsidR="001B0844" w:rsidRDefault="001B0844" w:rsidP="001B0844">
      <w:pPr>
        <w:pStyle w:val="ListParagraph"/>
        <w:numPr>
          <w:ilvl w:val="3"/>
          <w:numId w:val="4"/>
        </w:numPr>
        <w:spacing w:after="0"/>
      </w:pPr>
      <w:r>
        <w:t>Disbursements section</w:t>
      </w:r>
    </w:p>
    <w:p w14:paraId="7D115E16" w14:textId="77777777" w:rsidR="001B0844" w:rsidRDefault="001B0844" w:rsidP="001B0844">
      <w:pPr>
        <w:pStyle w:val="ListParagraph"/>
        <w:numPr>
          <w:ilvl w:val="3"/>
          <w:numId w:val="4"/>
        </w:numPr>
        <w:spacing w:after="0"/>
      </w:pPr>
      <w:r>
        <w:t>Cash excess or deficiency section</w:t>
      </w:r>
    </w:p>
    <w:p w14:paraId="1E535EDE" w14:textId="77777777" w:rsidR="001B0844" w:rsidRDefault="001B0844" w:rsidP="001B0844">
      <w:pPr>
        <w:pStyle w:val="ListParagraph"/>
        <w:numPr>
          <w:ilvl w:val="3"/>
          <w:numId w:val="4"/>
        </w:numPr>
        <w:spacing w:after="0"/>
      </w:pPr>
      <w:r>
        <w:t>Financing section</w:t>
      </w:r>
    </w:p>
    <w:p w14:paraId="7F6B1B46" w14:textId="77777777" w:rsidR="001B0844" w:rsidRDefault="001B0844" w:rsidP="001B0844">
      <w:pPr>
        <w:pStyle w:val="ListParagraph"/>
        <w:numPr>
          <w:ilvl w:val="2"/>
          <w:numId w:val="4"/>
        </w:numPr>
        <w:spacing w:after="0"/>
      </w:pPr>
      <w:r>
        <w:t>Beginning Cash Balance + Receipts - Disbursements = Excess of cash available</w:t>
      </w:r>
    </w:p>
    <w:p w14:paraId="4B024836" w14:textId="77777777" w:rsidR="001B0844" w:rsidRDefault="001B0844" w:rsidP="001B0844">
      <w:pPr>
        <w:pStyle w:val="ListParagraph"/>
        <w:numPr>
          <w:ilvl w:val="2"/>
          <w:numId w:val="4"/>
        </w:numPr>
        <w:spacing w:after="0"/>
      </w:pPr>
      <w:r>
        <w:t>Excess Cash + Borrowing - Interest on Borrowing = Target Cash Balance</w:t>
      </w:r>
    </w:p>
    <w:p w14:paraId="31991C28" w14:textId="77777777" w:rsidR="001B0844" w:rsidRDefault="001B0844" w:rsidP="001B0844">
      <w:pPr>
        <w:pStyle w:val="ListParagraph"/>
        <w:numPr>
          <w:ilvl w:val="1"/>
          <w:numId w:val="4"/>
        </w:numPr>
        <w:spacing w:after="0"/>
      </w:pPr>
      <w:r>
        <w:t>A budgeted income statement: Made based on other available budgets</w:t>
      </w:r>
    </w:p>
    <w:p w14:paraId="59D9EA85" w14:textId="77777777" w:rsidR="001B0844" w:rsidRDefault="001B0844" w:rsidP="001B0844">
      <w:pPr>
        <w:pStyle w:val="ListParagraph"/>
        <w:numPr>
          <w:ilvl w:val="1"/>
          <w:numId w:val="4"/>
        </w:numPr>
        <w:spacing w:after="0"/>
      </w:pPr>
      <w:r>
        <w:t>A budgeted balance sheet: Made based in other available budgets</w:t>
      </w:r>
    </w:p>
    <w:p w14:paraId="1806CECE" w14:textId="77777777" w:rsidR="001B0844" w:rsidRPr="00BB3BC6" w:rsidRDefault="001B0844" w:rsidP="001B0844">
      <w:pPr>
        <w:spacing w:after="0"/>
        <w:rPr>
          <w:b/>
          <w:bCs/>
          <w:u w:val="single"/>
        </w:rPr>
      </w:pPr>
      <w:r>
        <w:rPr>
          <w:b/>
          <w:bCs/>
          <w:u w:val="single"/>
        </w:rPr>
        <w:t>(10.3) Flexible Budgets:</w:t>
      </w:r>
    </w:p>
    <w:p w14:paraId="58386A2F" w14:textId="77777777" w:rsidR="001B0844" w:rsidRDefault="001B0844" w:rsidP="001B0844">
      <w:pPr>
        <w:pStyle w:val="ListParagraph"/>
        <w:numPr>
          <w:ilvl w:val="0"/>
          <w:numId w:val="4"/>
        </w:numPr>
        <w:spacing w:after="0"/>
      </w:pPr>
      <w:r>
        <w:t>Static Budget: A budget designed for only the planned level of activity</w:t>
      </w:r>
    </w:p>
    <w:p w14:paraId="074E7381" w14:textId="77777777" w:rsidR="001B0844" w:rsidRDefault="001B0844" w:rsidP="001B0844">
      <w:pPr>
        <w:pStyle w:val="ListParagraph"/>
        <w:numPr>
          <w:ilvl w:val="0"/>
          <w:numId w:val="4"/>
        </w:numPr>
        <w:spacing w:after="0"/>
      </w:pPr>
      <w:r>
        <w:t xml:space="preserve">Flexible Budget: A budget that provides estimates of what revenues and costs should </w:t>
      </w:r>
      <w:proofErr w:type="spellStart"/>
      <w:r>
        <w:t>be fore</w:t>
      </w:r>
      <w:proofErr w:type="spellEnd"/>
      <w:r>
        <w:t xml:space="preserve"> any level of activity within a specified range</w:t>
      </w:r>
    </w:p>
    <w:p w14:paraId="67B1DAF3" w14:textId="77777777" w:rsidR="001B0844" w:rsidRPr="002A1888" w:rsidRDefault="001B0844" w:rsidP="001B0844">
      <w:pPr>
        <w:spacing w:after="0"/>
        <w:rPr>
          <w:b/>
          <w:bCs/>
          <w:u w:val="single"/>
        </w:rPr>
      </w:pPr>
      <w:r>
        <w:rPr>
          <w:b/>
          <w:bCs/>
          <w:u w:val="single"/>
        </w:rPr>
        <w:t>(10.4) Flexible Budgeting in Performance Evaluation:</w:t>
      </w:r>
    </w:p>
    <w:p w14:paraId="2D299A3C" w14:textId="77777777" w:rsidR="001B0844" w:rsidRDefault="001B0844" w:rsidP="001B0844">
      <w:pPr>
        <w:pStyle w:val="ListParagraph"/>
        <w:numPr>
          <w:ilvl w:val="0"/>
          <w:numId w:val="4"/>
        </w:numPr>
        <w:spacing w:after="0"/>
      </w:pPr>
      <w:r>
        <w:t>Flexible Budget Variance: The difference between actual and flexible budget amounts for revenues and expenses</w:t>
      </w:r>
    </w:p>
    <w:p w14:paraId="300EB03D" w14:textId="77777777" w:rsidR="001B0844" w:rsidRDefault="001B0844" w:rsidP="001B0844">
      <w:pPr>
        <w:pStyle w:val="ListParagraph"/>
        <w:numPr>
          <w:ilvl w:val="0"/>
          <w:numId w:val="4"/>
        </w:numPr>
        <w:spacing w:after="0"/>
      </w:pPr>
      <w:r>
        <w:t>Static Budget Variance: The difference between actual and static budget amounts for revenues and expenses</w:t>
      </w:r>
    </w:p>
    <w:p w14:paraId="3E8BCFBB" w14:textId="77777777" w:rsidR="001B0844" w:rsidRDefault="001B0844" w:rsidP="001B0844">
      <w:pPr>
        <w:pStyle w:val="ListParagraph"/>
        <w:numPr>
          <w:ilvl w:val="0"/>
          <w:numId w:val="4"/>
        </w:numPr>
        <w:spacing w:after="0"/>
      </w:pPr>
      <w:r>
        <w:t>Sales Volume Variance: The difference between flexible and static budget amounts for revenues and expenses caused by actual activity levels differing from static budget amounts</w:t>
      </w:r>
    </w:p>
    <w:p w14:paraId="14ACFBEC" w14:textId="77777777" w:rsidR="001B0844" w:rsidRPr="00B8252D" w:rsidRDefault="001B0844" w:rsidP="001B0844">
      <w:pPr>
        <w:spacing w:after="0"/>
        <w:rPr>
          <w:b/>
          <w:bCs/>
          <w:u w:val="single"/>
        </w:rPr>
      </w:pPr>
      <w:r>
        <w:rPr>
          <w:b/>
          <w:bCs/>
          <w:u w:val="single"/>
        </w:rPr>
        <w:t>(10.5) Budgeting for NFP:</w:t>
      </w:r>
    </w:p>
    <w:p w14:paraId="4B494F0C" w14:textId="77777777" w:rsidR="001B0844" w:rsidRPr="00B8252D" w:rsidRDefault="001B0844" w:rsidP="001B0844">
      <w:pPr>
        <w:pStyle w:val="ListParagraph"/>
        <w:numPr>
          <w:ilvl w:val="0"/>
          <w:numId w:val="4"/>
        </w:numPr>
        <w:spacing w:after="0"/>
      </w:pPr>
      <w:r>
        <w:t>Budgeting is import for NFP to help determines accountability and have expectations for donations</w:t>
      </w:r>
    </w:p>
    <w:p w14:paraId="1B8CE440" w14:textId="77777777" w:rsidR="00F34285" w:rsidRDefault="00F34285"/>
    <w:sectPr w:rsidR="00F342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53ECE"/>
    <w:multiLevelType w:val="hybridMultilevel"/>
    <w:tmpl w:val="4524D860"/>
    <w:lvl w:ilvl="0" w:tplc="46F0D7CC">
      <w:start w:val="5"/>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7C022E"/>
    <w:multiLevelType w:val="hybridMultilevel"/>
    <w:tmpl w:val="137E1134"/>
    <w:lvl w:ilvl="0" w:tplc="7D524818">
      <w:start w:val="7"/>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660297"/>
    <w:multiLevelType w:val="hybridMultilevel"/>
    <w:tmpl w:val="B65EDAF4"/>
    <w:lvl w:ilvl="0" w:tplc="1124F618">
      <w:start w:val="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1F2EBD"/>
    <w:multiLevelType w:val="hybridMultilevel"/>
    <w:tmpl w:val="A8846C7E"/>
    <w:lvl w:ilvl="0" w:tplc="91F29976">
      <w:start w:val="9"/>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73F"/>
    <w:rsid w:val="001B0844"/>
    <w:rsid w:val="0021043B"/>
    <w:rsid w:val="0021569E"/>
    <w:rsid w:val="0098053D"/>
    <w:rsid w:val="00EA39EA"/>
    <w:rsid w:val="00F34285"/>
    <w:rsid w:val="00F94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D2A78"/>
  <w15:chartTrackingRefBased/>
  <w15:docId w15:val="{2BB268E7-38B1-4AC7-BBB3-2FE7DC676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9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9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2721</Words>
  <Characters>15510</Characters>
  <Application>Microsoft Office Word</Application>
  <DocSecurity>0</DocSecurity>
  <Lines>129</Lines>
  <Paragraphs>36</Paragraphs>
  <ScaleCrop>false</ScaleCrop>
  <Company/>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Beardall</dc:creator>
  <cp:keywords/>
  <dc:description/>
  <cp:lastModifiedBy>Ryan Beardall</cp:lastModifiedBy>
  <cp:revision>5</cp:revision>
  <dcterms:created xsi:type="dcterms:W3CDTF">2020-11-12T06:57:00Z</dcterms:created>
  <dcterms:modified xsi:type="dcterms:W3CDTF">2020-11-12T06:59:00Z</dcterms:modified>
</cp:coreProperties>
</file>