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91362" w14:textId="77777777" w:rsidR="00C457E2" w:rsidRDefault="00C457E2" w:rsidP="00C457E2">
      <w:pPr>
        <w:ind w:left="720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Additional practice problems on chapter </w:t>
      </w:r>
      <w:r w:rsidR="00B82AFB">
        <w:rPr>
          <w:b/>
          <w:u w:val="single"/>
          <w:lang w:val="en-US"/>
        </w:rPr>
        <w:t>13 (Capital Budgeting)</w:t>
      </w:r>
    </w:p>
    <w:p w14:paraId="4E991363" w14:textId="77777777" w:rsidR="00B82AFB" w:rsidRDefault="00B82AFB" w:rsidP="00B82AFB">
      <w:pPr>
        <w:ind w:left="720"/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Set 1</w:t>
      </w:r>
    </w:p>
    <w:p w14:paraId="4E991364" w14:textId="77777777" w:rsidR="00C457E2" w:rsidRDefault="00C457E2" w:rsidP="00C457E2">
      <w:pPr>
        <w:ind w:left="720"/>
        <w:rPr>
          <w:lang w:val="en-US"/>
        </w:rPr>
      </w:pPr>
    </w:p>
    <w:p w14:paraId="4E991365" w14:textId="77777777" w:rsidR="00C457E2" w:rsidRDefault="00C457E2" w:rsidP="00C457E2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Question 1:</w:t>
      </w:r>
    </w:p>
    <w:p w14:paraId="4E991366" w14:textId="77777777" w:rsidR="00C457E2" w:rsidRDefault="00C457E2" w:rsidP="00C457E2">
      <w:pPr>
        <w:rPr>
          <w:lang w:val="en-US"/>
        </w:rPr>
      </w:pPr>
    </w:p>
    <w:p w14:paraId="4E991367" w14:textId="77777777" w:rsidR="00C457E2" w:rsidRDefault="00C457E2" w:rsidP="00C457E2">
      <w:pPr>
        <w:rPr>
          <w:lang w:val="en-US"/>
        </w:rPr>
      </w:pPr>
      <w:r>
        <w:rPr>
          <w:lang w:val="en-US"/>
        </w:rPr>
        <w:t>The following cash flows are estimated for two mutually exclusive projects:</w:t>
      </w:r>
    </w:p>
    <w:p w14:paraId="4E991368" w14:textId="77777777" w:rsidR="00C457E2" w:rsidRDefault="00C457E2" w:rsidP="00C457E2">
      <w:pPr>
        <w:rPr>
          <w:lang w:val="en-US"/>
        </w:rPr>
      </w:pPr>
    </w:p>
    <w:p w14:paraId="4E991369" w14:textId="77777777" w:rsidR="00C457E2" w:rsidRDefault="00C457E2" w:rsidP="00C457E2">
      <w:pPr>
        <w:rPr>
          <w:lang w:val="en-US"/>
        </w:rPr>
      </w:pPr>
    </w:p>
    <w:p w14:paraId="4E99136A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Year</w:t>
      </w:r>
      <w:r>
        <w:rPr>
          <w:lang w:val="en-US"/>
        </w:rPr>
        <w:tab/>
      </w:r>
      <w:r>
        <w:rPr>
          <w:lang w:val="en-US"/>
        </w:rPr>
        <w:tab/>
        <w:t>Project A</w:t>
      </w:r>
      <w:r>
        <w:rPr>
          <w:lang w:val="en-US"/>
        </w:rPr>
        <w:tab/>
      </w:r>
      <w:r>
        <w:rPr>
          <w:lang w:val="en-US"/>
        </w:rPr>
        <w:tab/>
        <w:t>Project B</w:t>
      </w:r>
    </w:p>
    <w:p w14:paraId="4E99136B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0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-$100,000</w:t>
      </w:r>
      <w:r>
        <w:rPr>
          <w:lang w:val="en-US"/>
        </w:rPr>
        <w:tab/>
      </w:r>
      <w:r>
        <w:rPr>
          <w:lang w:val="en-US"/>
        </w:rPr>
        <w:tab/>
        <w:t>-$110,000</w:t>
      </w:r>
    </w:p>
    <w:p w14:paraId="4E99136C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1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$60,000</w:t>
      </w:r>
      <w:r>
        <w:rPr>
          <w:lang w:val="en-US"/>
        </w:rPr>
        <w:tab/>
      </w:r>
      <w:r>
        <w:rPr>
          <w:lang w:val="en-US"/>
        </w:rPr>
        <w:tab/>
        <w:t>$20,000</w:t>
      </w:r>
    </w:p>
    <w:p w14:paraId="4E99136D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2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$40,000</w:t>
      </w:r>
      <w:r>
        <w:rPr>
          <w:lang w:val="en-US"/>
        </w:rPr>
        <w:tab/>
      </w:r>
      <w:r>
        <w:rPr>
          <w:lang w:val="en-US"/>
        </w:rPr>
        <w:tab/>
        <w:t>$40,000</w:t>
      </w:r>
    </w:p>
    <w:p w14:paraId="4E99136E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3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$20,000</w:t>
      </w:r>
      <w:r>
        <w:rPr>
          <w:lang w:val="en-US"/>
        </w:rPr>
        <w:tab/>
      </w:r>
      <w:r>
        <w:rPr>
          <w:lang w:val="en-US"/>
        </w:rPr>
        <w:tab/>
        <w:t>$40,000</w:t>
      </w:r>
    </w:p>
    <w:p w14:paraId="4E99136F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4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$10,000</w:t>
      </w:r>
      <w:r>
        <w:rPr>
          <w:lang w:val="en-US"/>
        </w:rPr>
        <w:tab/>
      </w:r>
      <w:r>
        <w:rPr>
          <w:lang w:val="en-US"/>
        </w:rPr>
        <w:tab/>
        <w:t>$50,000</w:t>
      </w:r>
    </w:p>
    <w:p w14:paraId="4E991370" w14:textId="77777777" w:rsidR="00C457E2" w:rsidRDefault="00C457E2" w:rsidP="00C457E2">
      <w:pPr>
        <w:ind w:left="360"/>
        <w:rPr>
          <w:lang w:val="en-US"/>
        </w:rPr>
      </w:pPr>
    </w:p>
    <w:p w14:paraId="4E991371" w14:textId="77777777" w:rsidR="00C457E2" w:rsidRDefault="00C457E2" w:rsidP="00C457E2">
      <w:pPr>
        <w:ind w:left="360"/>
        <w:rPr>
          <w:lang w:val="en-US"/>
        </w:rPr>
      </w:pPr>
      <w:r>
        <w:rPr>
          <w:lang w:val="en-US"/>
        </w:rPr>
        <w:t>Find:</w:t>
      </w:r>
    </w:p>
    <w:p w14:paraId="4E991372" w14:textId="77777777" w:rsidR="00C457E2" w:rsidRDefault="00C457E2" w:rsidP="00C457E2">
      <w:pPr>
        <w:ind w:left="360"/>
        <w:rPr>
          <w:lang w:val="en-US"/>
        </w:rPr>
      </w:pPr>
    </w:p>
    <w:p w14:paraId="4E991373" w14:textId="273134DE" w:rsidR="00C457E2" w:rsidRDefault="00C457E2" w:rsidP="00C457E2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IRR for A </w:t>
      </w:r>
    </w:p>
    <w:p w14:paraId="4E991374" w14:textId="5BF6624F" w:rsidR="00C457E2" w:rsidRDefault="00C457E2" w:rsidP="00C457E2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IRR for B </w:t>
      </w:r>
    </w:p>
    <w:p w14:paraId="4E991375" w14:textId="74F6801A" w:rsidR="00C457E2" w:rsidRDefault="00E3724A" w:rsidP="00C457E2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The cross over rate</w:t>
      </w:r>
    </w:p>
    <w:p w14:paraId="4E991376" w14:textId="77777777" w:rsidR="00C457E2" w:rsidRDefault="00C457E2" w:rsidP="00C457E2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When is project B more attractive than project A? That is, over what range of costs of capital (K) does project B have a higher NPV than project A? (to be done in class)</w:t>
      </w:r>
    </w:p>
    <w:p w14:paraId="4E991377" w14:textId="77777777" w:rsidR="00C457E2" w:rsidRDefault="00C457E2" w:rsidP="00C457E2"/>
    <w:p w14:paraId="4E991378" w14:textId="77777777" w:rsidR="00C457E2" w:rsidRDefault="00C457E2" w:rsidP="00C457E2"/>
    <w:p w14:paraId="4E991379" w14:textId="77777777" w:rsidR="00C457E2" w:rsidRDefault="00C457E2" w:rsidP="00C457E2">
      <w:pPr>
        <w:rPr>
          <w:lang w:val="en-US"/>
        </w:rPr>
      </w:pPr>
    </w:p>
    <w:p w14:paraId="4E99137A" w14:textId="77777777" w:rsidR="00B82AFB" w:rsidRDefault="00B82AFB" w:rsidP="00C457E2">
      <w:pPr>
        <w:rPr>
          <w:b/>
          <w:u w:val="single"/>
          <w:lang w:val="en-US"/>
        </w:rPr>
      </w:pPr>
    </w:p>
    <w:p w14:paraId="4E99137B" w14:textId="77777777" w:rsidR="00C457E2" w:rsidRDefault="00C457E2" w:rsidP="00C457E2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Question 2:</w:t>
      </w:r>
    </w:p>
    <w:p w14:paraId="4E99137C" w14:textId="77777777" w:rsidR="00C457E2" w:rsidRDefault="00C457E2" w:rsidP="00C457E2">
      <w:pPr>
        <w:ind w:left="720"/>
        <w:rPr>
          <w:lang w:val="en-US"/>
        </w:rPr>
      </w:pPr>
    </w:p>
    <w:p w14:paraId="4E99137D" w14:textId="77777777" w:rsidR="00C457E2" w:rsidRDefault="00C457E2" w:rsidP="00C457E2">
      <w:pPr>
        <w:ind w:left="720"/>
        <w:rPr>
          <w:lang w:val="en-US"/>
        </w:rPr>
      </w:pPr>
      <w:r>
        <w:rPr>
          <w:lang w:val="en-US"/>
        </w:rPr>
        <w:t>Consider an investment that has the following cash flows:</w:t>
      </w:r>
    </w:p>
    <w:p w14:paraId="4E99137E" w14:textId="77777777" w:rsidR="00C457E2" w:rsidRDefault="00C457E2" w:rsidP="00C457E2">
      <w:pPr>
        <w:rPr>
          <w:lang w:val="en-US"/>
        </w:rPr>
      </w:pPr>
    </w:p>
    <w:p w14:paraId="4E99137F" w14:textId="77777777" w:rsidR="00C457E2" w:rsidRDefault="00C457E2" w:rsidP="00C457E2">
      <w:pPr>
        <w:ind w:left="720"/>
        <w:rPr>
          <w:lang w:val="en-US"/>
        </w:rPr>
      </w:pPr>
      <w:r>
        <w:rPr>
          <w:lang w:val="en-US"/>
        </w:rPr>
        <w:t>Year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Cash flow</w:t>
      </w:r>
    </w:p>
    <w:p w14:paraId="4E991380" w14:textId="77777777" w:rsidR="00C457E2" w:rsidRDefault="00C457E2" w:rsidP="00C457E2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-$10,000</w:t>
      </w:r>
    </w:p>
    <w:p w14:paraId="4E991381" w14:textId="77777777" w:rsidR="00C457E2" w:rsidRDefault="00C457E2" w:rsidP="00C457E2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$3,000</w:t>
      </w:r>
    </w:p>
    <w:p w14:paraId="4E991382" w14:textId="77777777" w:rsidR="00C457E2" w:rsidRDefault="00C457E2" w:rsidP="00C457E2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$4,000</w:t>
      </w:r>
    </w:p>
    <w:p w14:paraId="4E991383" w14:textId="77777777" w:rsidR="00C457E2" w:rsidRDefault="00C457E2" w:rsidP="00C457E2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$5,000</w:t>
      </w:r>
    </w:p>
    <w:p w14:paraId="4E991384" w14:textId="77777777" w:rsidR="00C457E2" w:rsidRDefault="00C457E2" w:rsidP="00C457E2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$5,000</w:t>
      </w:r>
    </w:p>
    <w:p w14:paraId="4E991385" w14:textId="77777777" w:rsidR="00C457E2" w:rsidRDefault="00C457E2" w:rsidP="00C457E2">
      <w:pPr>
        <w:rPr>
          <w:lang w:val="en-US"/>
        </w:rPr>
      </w:pPr>
    </w:p>
    <w:p w14:paraId="4E991386" w14:textId="77777777" w:rsidR="00C457E2" w:rsidRDefault="00C457E2" w:rsidP="00C457E2">
      <w:pPr>
        <w:rPr>
          <w:lang w:val="en-US"/>
        </w:rPr>
      </w:pPr>
    </w:p>
    <w:p w14:paraId="4E991387" w14:textId="77777777" w:rsidR="00C457E2" w:rsidRDefault="00C457E2" w:rsidP="00C457E2">
      <w:pPr>
        <w:ind w:left="720"/>
        <w:rPr>
          <w:lang w:val="en-US"/>
        </w:rPr>
      </w:pPr>
      <w:r>
        <w:rPr>
          <w:lang w:val="en-US"/>
        </w:rPr>
        <w:t>If the cost of capital is 10%, find:</w:t>
      </w:r>
    </w:p>
    <w:p w14:paraId="4E991388" w14:textId="77777777" w:rsidR="00C457E2" w:rsidRDefault="00C457E2" w:rsidP="00C457E2">
      <w:pPr>
        <w:ind w:left="720"/>
        <w:rPr>
          <w:lang w:val="en-US"/>
        </w:rPr>
      </w:pPr>
    </w:p>
    <w:p w14:paraId="4E991389" w14:textId="2F9D5457" w:rsidR="00C457E2" w:rsidRDefault="00C457E2" w:rsidP="00C457E2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>Payback)</w:t>
      </w:r>
    </w:p>
    <w:p w14:paraId="4E99138A" w14:textId="519F8901" w:rsidR="00C457E2" w:rsidRDefault="00C457E2" w:rsidP="00C457E2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Discounted payback </w:t>
      </w:r>
    </w:p>
    <w:p w14:paraId="4E99138B" w14:textId="18FCA01C" w:rsidR="00C457E2" w:rsidRDefault="00EF1352" w:rsidP="00C457E2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NPV </w:t>
      </w:r>
    </w:p>
    <w:p w14:paraId="4E99138C" w14:textId="3671E739" w:rsidR="00C457E2" w:rsidRDefault="00C457E2" w:rsidP="00C457E2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IRR </w:t>
      </w:r>
    </w:p>
    <w:p w14:paraId="4E99138E" w14:textId="71B7F7F5" w:rsidR="00B82AFB" w:rsidRPr="00E3724A" w:rsidRDefault="00C457E2" w:rsidP="004A7503">
      <w:pPr>
        <w:numPr>
          <w:ilvl w:val="0"/>
          <w:numId w:val="3"/>
        </w:numPr>
        <w:autoSpaceDE w:val="0"/>
        <w:autoSpaceDN w:val="0"/>
        <w:adjustRightInd w:val="0"/>
      </w:pPr>
      <w:r w:rsidRPr="00E3724A">
        <w:rPr>
          <w:lang w:val="en-US"/>
        </w:rPr>
        <w:t xml:space="preserve">PI </w:t>
      </w:r>
    </w:p>
    <w:p w14:paraId="39B07175" w14:textId="77777777" w:rsidR="00E3724A" w:rsidRDefault="00E3724A" w:rsidP="00E3724A">
      <w:pPr>
        <w:autoSpaceDE w:val="0"/>
        <w:autoSpaceDN w:val="0"/>
        <w:adjustRightInd w:val="0"/>
        <w:ind w:left="1440"/>
      </w:pPr>
    </w:p>
    <w:p w14:paraId="4E99138F" w14:textId="77777777" w:rsidR="00C457E2" w:rsidRDefault="00C457E2" w:rsidP="00C457E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u w:val="single"/>
          <w:lang w:val="en-US"/>
        </w:rPr>
      </w:pPr>
      <w:r>
        <w:rPr>
          <w:rFonts w:ascii="TimesNewRomanPS-BoldMT" w:hAnsi="TimesNewRomanPS-BoldMT" w:cs="TimesNewRomanPS-BoldMT"/>
          <w:b/>
          <w:bCs/>
          <w:u w:val="single"/>
          <w:lang w:val="en-US"/>
        </w:rPr>
        <w:lastRenderedPageBreak/>
        <w:t>Question 3:</w:t>
      </w:r>
    </w:p>
    <w:p w14:paraId="4E991390" w14:textId="77777777" w:rsidR="00C457E2" w:rsidRDefault="00C457E2" w:rsidP="00C457E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lang w:val="en-US"/>
        </w:rPr>
      </w:pPr>
    </w:p>
    <w:p w14:paraId="4E991391" w14:textId="77777777" w:rsidR="00C457E2" w:rsidRDefault="00C457E2" w:rsidP="00C457E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lang w:val="en-US"/>
        </w:rPr>
      </w:pPr>
      <w:r>
        <w:rPr>
          <w:rFonts w:ascii="TimesNewRomanPSMT" w:hAnsi="TimesNewRomanPSMT" w:cs="TimesNewRomanPSMT"/>
          <w:lang w:val="en-US"/>
        </w:rPr>
        <w:t>A company is considering two separate, mutually exclusive projects A and B.</w:t>
      </w:r>
    </w:p>
    <w:p w14:paraId="4E991392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Project A requires an initial investment of $100,000 and is expected to generate after-tax</w:t>
      </w:r>
    </w:p>
    <w:p w14:paraId="4E991394" w14:textId="0D3B02B4" w:rsidR="00C457E2" w:rsidRDefault="00C457E2" w:rsidP="00E3724A">
      <w:pPr>
        <w:autoSpaceDE w:val="0"/>
        <w:autoSpaceDN w:val="0"/>
        <w:adjustRightInd w:val="0"/>
        <w:rPr>
          <w:b/>
          <w:u w:val="single"/>
          <w:lang w:val="en-US"/>
        </w:rPr>
      </w:pPr>
      <w:r>
        <w:rPr>
          <w:rFonts w:ascii="TimesNewRomanPSMT" w:hAnsi="TimesNewRomanPSMT" w:cs="TimesNewRomanPSMT"/>
          <w:lang w:val="en-US"/>
        </w:rPr>
        <w:t>cash flows of $15,000 per year forever. Project B requires an initial investment of $150,000 and is expected to generate after-tax cash flows of $18,000 per year forever. The appropriate discount rate is 10 percent. What is the crossover rate for projects A and B?</w:t>
      </w:r>
      <w:r w:rsidR="00B82AFB">
        <w:rPr>
          <w:rFonts w:ascii="TimesNewRomanPSMT" w:hAnsi="TimesNewRomanPSMT" w:cs="TimesNewRomanPSMT"/>
          <w:lang w:val="en-US"/>
        </w:rPr>
        <w:t xml:space="preserve"> </w:t>
      </w:r>
    </w:p>
    <w:p w14:paraId="4E991395" w14:textId="77777777" w:rsidR="00C457E2" w:rsidRDefault="00C457E2" w:rsidP="00C457E2">
      <w:pPr>
        <w:jc w:val="both"/>
        <w:rPr>
          <w:b/>
          <w:u w:val="single"/>
          <w:lang w:val="en-US"/>
        </w:rPr>
      </w:pPr>
    </w:p>
    <w:p w14:paraId="4E991396" w14:textId="77777777" w:rsidR="00C457E2" w:rsidRDefault="00C457E2" w:rsidP="00C457E2">
      <w:pPr>
        <w:jc w:val="both"/>
        <w:rPr>
          <w:b/>
          <w:u w:val="single"/>
          <w:lang w:val="en-US"/>
        </w:rPr>
      </w:pPr>
    </w:p>
    <w:p w14:paraId="4E991397" w14:textId="77777777" w:rsidR="00C457E2" w:rsidRDefault="00C457E2" w:rsidP="00C457E2">
      <w:pPr>
        <w:jc w:val="both"/>
        <w:rPr>
          <w:lang w:val="en-US"/>
        </w:rPr>
      </w:pPr>
      <w:r>
        <w:rPr>
          <w:b/>
          <w:u w:val="single"/>
          <w:lang w:val="en-US"/>
        </w:rPr>
        <w:t>Question 4:</w:t>
      </w:r>
    </w:p>
    <w:p w14:paraId="4E991398" w14:textId="77777777" w:rsidR="00C457E2" w:rsidRDefault="00C457E2" w:rsidP="00C457E2">
      <w:pPr>
        <w:jc w:val="both"/>
        <w:rPr>
          <w:lang w:val="en-US"/>
        </w:rPr>
      </w:pPr>
    </w:p>
    <w:p w14:paraId="4E991399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You have just completed an analysis of a project and have found that the project has a payback period of 3 years and an NPV of $1,000,000. Your boss will only accept projects with payback periods of at most 2 years. Provide two reasons why your boss should not rely entirely on the payback period to choose projects. Provide a brief explanation of each reason – point form is recommended.</w:t>
      </w:r>
    </w:p>
    <w:p w14:paraId="4E99139A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9B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b/>
          <w:u w:val="single"/>
          <w:lang w:val="en-US"/>
        </w:rPr>
      </w:pPr>
    </w:p>
    <w:p w14:paraId="4E99139C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b/>
          <w:u w:val="single"/>
          <w:lang w:val="en-US"/>
        </w:rPr>
      </w:pPr>
    </w:p>
    <w:p w14:paraId="4E99139D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b/>
          <w:u w:val="single"/>
          <w:lang w:val="en-US"/>
        </w:rPr>
      </w:pPr>
      <w:r>
        <w:rPr>
          <w:rFonts w:ascii="TimesNewRomanPSMT" w:hAnsi="TimesNewRomanPSMT" w:cs="TimesNewRomanPSMT"/>
          <w:b/>
          <w:u w:val="single"/>
          <w:lang w:val="en-US"/>
        </w:rPr>
        <w:t>Question 5:</w:t>
      </w:r>
    </w:p>
    <w:p w14:paraId="4E99139E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b/>
          <w:u w:val="single"/>
          <w:lang w:val="en-US"/>
        </w:rPr>
      </w:pPr>
    </w:p>
    <w:p w14:paraId="4E99139F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Braun Industries is considering an investment project that has the following cash flows:</w:t>
      </w:r>
    </w:p>
    <w:p w14:paraId="4E9913A0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Year </w:t>
      </w:r>
      <w:r>
        <w:rPr>
          <w:rFonts w:ascii="Verdana" w:hAnsi="Verdana" w:cs="Verdana"/>
          <w:sz w:val="22"/>
          <w:szCs w:val="22"/>
          <w:lang w:val="en-US"/>
        </w:rPr>
        <w:tab/>
      </w:r>
      <w:r>
        <w:rPr>
          <w:rFonts w:ascii="Verdana" w:hAnsi="Verdana" w:cs="Verdana"/>
          <w:sz w:val="22"/>
          <w:szCs w:val="22"/>
          <w:lang w:val="en-US"/>
        </w:rPr>
        <w:tab/>
        <w:t>Cash Flow</w:t>
      </w:r>
    </w:p>
    <w:p w14:paraId="4E9913A1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0 </w:t>
      </w:r>
      <w:r>
        <w:rPr>
          <w:rFonts w:ascii="Verdana" w:hAnsi="Verdana" w:cs="Verdana"/>
          <w:sz w:val="22"/>
          <w:szCs w:val="22"/>
          <w:lang w:val="en-US"/>
        </w:rPr>
        <w:tab/>
      </w:r>
      <w:r>
        <w:rPr>
          <w:rFonts w:ascii="Verdana" w:hAnsi="Verdana" w:cs="Verdana"/>
          <w:sz w:val="22"/>
          <w:szCs w:val="22"/>
          <w:lang w:val="en-US"/>
        </w:rPr>
        <w:tab/>
        <w:t>-$1,000</w:t>
      </w:r>
    </w:p>
    <w:p w14:paraId="4E9913A2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1 </w:t>
      </w:r>
      <w:r>
        <w:rPr>
          <w:rFonts w:ascii="Verdana" w:hAnsi="Verdana" w:cs="Verdana"/>
          <w:sz w:val="22"/>
          <w:szCs w:val="22"/>
          <w:lang w:val="en-US"/>
        </w:rPr>
        <w:tab/>
      </w:r>
      <w:r>
        <w:rPr>
          <w:rFonts w:ascii="Verdana" w:hAnsi="Verdana" w:cs="Verdana"/>
          <w:sz w:val="22"/>
          <w:szCs w:val="22"/>
          <w:lang w:val="en-US"/>
        </w:rPr>
        <w:tab/>
        <w:t>400</w:t>
      </w:r>
    </w:p>
    <w:p w14:paraId="4E9913A3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2 </w:t>
      </w:r>
      <w:r>
        <w:rPr>
          <w:rFonts w:ascii="Verdana" w:hAnsi="Verdana" w:cs="Verdana"/>
          <w:sz w:val="22"/>
          <w:szCs w:val="22"/>
          <w:lang w:val="en-US"/>
        </w:rPr>
        <w:tab/>
      </w:r>
      <w:r>
        <w:rPr>
          <w:rFonts w:ascii="Verdana" w:hAnsi="Verdana" w:cs="Verdana"/>
          <w:sz w:val="22"/>
          <w:szCs w:val="22"/>
          <w:lang w:val="en-US"/>
        </w:rPr>
        <w:tab/>
        <w:t>300</w:t>
      </w:r>
    </w:p>
    <w:p w14:paraId="4E9913A4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3 </w:t>
      </w:r>
      <w:r>
        <w:rPr>
          <w:rFonts w:ascii="Verdana" w:hAnsi="Verdana" w:cs="Verdana"/>
          <w:sz w:val="22"/>
          <w:szCs w:val="22"/>
          <w:lang w:val="en-US"/>
        </w:rPr>
        <w:tab/>
      </w:r>
      <w:r>
        <w:rPr>
          <w:rFonts w:ascii="Verdana" w:hAnsi="Verdana" w:cs="Verdana"/>
          <w:sz w:val="22"/>
          <w:szCs w:val="22"/>
          <w:lang w:val="en-US"/>
        </w:rPr>
        <w:tab/>
        <w:t>500</w:t>
      </w:r>
    </w:p>
    <w:p w14:paraId="4E9913A5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 xml:space="preserve">4 </w:t>
      </w:r>
      <w:r>
        <w:rPr>
          <w:rFonts w:ascii="Verdana" w:hAnsi="Verdana" w:cs="Verdana"/>
          <w:sz w:val="22"/>
          <w:szCs w:val="22"/>
          <w:lang w:val="en-US"/>
        </w:rPr>
        <w:tab/>
      </w:r>
      <w:r>
        <w:rPr>
          <w:rFonts w:ascii="Verdana" w:hAnsi="Verdana" w:cs="Verdana"/>
          <w:sz w:val="22"/>
          <w:szCs w:val="22"/>
          <w:lang w:val="en-US"/>
        </w:rPr>
        <w:tab/>
        <w:t>400</w:t>
      </w:r>
    </w:p>
    <w:p w14:paraId="4E9913A6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4E9913A7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The company’s discount rate is 10 percent. What is the project’s discounted payback, internal rate of return (IRR), and net present value (NPV)?</w:t>
      </w:r>
    </w:p>
    <w:p w14:paraId="4E9913A9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</w:p>
    <w:p w14:paraId="4E9913AA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</w:p>
    <w:p w14:paraId="4E9913AB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</w:p>
    <w:p w14:paraId="4E9913AC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</w:p>
    <w:p w14:paraId="4E9913AD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</w:p>
    <w:p w14:paraId="4E9913AE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  <w:r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  <w:t>Question 6:</w:t>
      </w:r>
    </w:p>
    <w:p w14:paraId="4E9913AF" w14:textId="77777777" w:rsidR="00C457E2" w:rsidRDefault="00C457E2" w:rsidP="00C457E2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2"/>
          <w:szCs w:val="22"/>
          <w:u w:val="single"/>
          <w:lang w:val="en-US"/>
        </w:rPr>
      </w:pPr>
    </w:p>
    <w:p w14:paraId="4E9913B0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r>
        <w:rPr>
          <w:rFonts w:ascii="Verdana" w:hAnsi="Verdana" w:cs="Verdana"/>
          <w:sz w:val="22"/>
          <w:szCs w:val="22"/>
          <w:lang w:val="en-US"/>
        </w:rPr>
        <w:t>A project has multiple IRRs. Which should you use in determining whether or not to accept the project, the highest, the lowest, or the intermediate IRR?</w:t>
      </w:r>
    </w:p>
    <w:p w14:paraId="4E9913B1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4E9913B2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4E9913B3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4E9913B4" w14:textId="0730EE58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7B344EE0" w14:textId="6404BE1B" w:rsidR="00E3724A" w:rsidRDefault="00E3724A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24FDFDA2" w14:textId="0BFB63C9" w:rsidR="00E3724A" w:rsidRDefault="00E3724A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462FBF3B" w14:textId="77777777" w:rsidR="00E3724A" w:rsidRDefault="00E3724A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  <w:bookmarkStart w:id="0" w:name="_GoBack"/>
      <w:bookmarkEnd w:id="0"/>
    </w:p>
    <w:p w14:paraId="4E9913B5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n-US"/>
        </w:rPr>
      </w:pPr>
    </w:p>
    <w:p w14:paraId="4E9913B6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b/>
          <w:sz w:val="22"/>
          <w:szCs w:val="22"/>
          <w:u w:val="single"/>
          <w:lang w:val="en-US"/>
        </w:rPr>
      </w:pPr>
      <w:r>
        <w:rPr>
          <w:rFonts w:ascii="Verdana" w:hAnsi="Verdana" w:cs="Verdana"/>
          <w:b/>
          <w:sz w:val="22"/>
          <w:szCs w:val="22"/>
          <w:u w:val="single"/>
          <w:lang w:val="en-US"/>
        </w:rPr>
        <w:t>Question 7:</w:t>
      </w:r>
    </w:p>
    <w:p w14:paraId="4E9913B7" w14:textId="77777777" w:rsidR="00C457E2" w:rsidRDefault="00C457E2" w:rsidP="00C457E2">
      <w:pPr>
        <w:autoSpaceDE w:val="0"/>
        <w:autoSpaceDN w:val="0"/>
        <w:adjustRightInd w:val="0"/>
        <w:rPr>
          <w:rFonts w:ascii="Verdana" w:hAnsi="Verdana" w:cs="Verdana"/>
          <w:b/>
          <w:sz w:val="22"/>
          <w:szCs w:val="22"/>
          <w:u w:val="single"/>
          <w:lang w:val="en-US"/>
        </w:rPr>
      </w:pPr>
    </w:p>
    <w:p w14:paraId="4E9913B8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A profitability index of .85 for a project means that:</w:t>
      </w:r>
    </w:p>
    <w:p w14:paraId="4E9913B9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BA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A) the present value of benefits is 85% greater than the project's costs.</w:t>
      </w:r>
    </w:p>
    <w:p w14:paraId="4E9913BB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B) the project's NPV is greater than zero.</w:t>
      </w:r>
    </w:p>
    <w:p w14:paraId="4E9913BC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C) the project returns 85 cents in present value for each current dollar invested.</w:t>
      </w:r>
    </w:p>
    <w:p w14:paraId="4E9913BD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D) the payback period is less than one year.</w:t>
      </w:r>
    </w:p>
    <w:p w14:paraId="4E9913BE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E) IRR of the project is higher than the required rate of return.</w:t>
      </w:r>
    </w:p>
    <w:p w14:paraId="4E9913BF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0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1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2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3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4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5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b/>
          <w:u w:val="single"/>
          <w:lang w:val="en-US"/>
        </w:rPr>
      </w:pPr>
      <w:r>
        <w:rPr>
          <w:rFonts w:ascii="TimesNewRomanPSMT" w:hAnsi="TimesNewRomanPSMT" w:cs="TimesNewRomanPSMT"/>
          <w:b/>
          <w:u w:val="single"/>
          <w:lang w:val="en-US"/>
        </w:rPr>
        <w:t>Question 8:</w:t>
      </w:r>
    </w:p>
    <w:p w14:paraId="4E9913C6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b/>
          <w:u w:val="single"/>
          <w:lang w:val="en-US"/>
        </w:rPr>
      </w:pPr>
    </w:p>
    <w:p w14:paraId="4E9913C7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The internal rate of return on a project is 11.24%. Which of the following (is) are true if the project is assigned a 9.5% discount rate?</w:t>
      </w:r>
    </w:p>
    <w:p w14:paraId="4E9913C8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9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I The project will have a negative net present value.</w:t>
      </w:r>
    </w:p>
    <w:p w14:paraId="4E9913CA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II The profitability index will be greater than 1.0.</w:t>
      </w:r>
    </w:p>
    <w:p w14:paraId="4E9913CB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III The initial investment is less than the market value of the project.</w:t>
      </w:r>
    </w:p>
    <w:p w14:paraId="4E9913CC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IV The project will have a positive effect on shareholders if it is accepted.</w:t>
      </w:r>
    </w:p>
    <w:p w14:paraId="4E9913CD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CE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A) I only</w:t>
      </w:r>
    </w:p>
    <w:p w14:paraId="4E9913CF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B) II and IV only</w:t>
      </w:r>
    </w:p>
    <w:p w14:paraId="4E9913D0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C) I and III only</w:t>
      </w:r>
    </w:p>
    <w:p w14:paraId="4E9913D1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D) II and III only</w:t>
      </w:r>
    </w:p>
    <w:p w14:paraId="4E9913D2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E) II, III, and IV only</w:t>
      </w:r>
    </w:p>
    <w:p w14:paraId="4E9913D3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D4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D5" w14:textId="77777777" w:rsidR="00C457E2" w:rsidRDefault="00C457E2" w:rsidP="00C457E2">
      <w:pPr>
        <w:autoSpaceDE w:val="0"/>
        <w:autoSpaceDN w:val="0"/>
        <w:adjustRightInd w:val="0"/>
        <w:rPr>
          <w:rFonts w:ascii="TimesNewRomanPSMT" w:hAnsi="TimesNewRomanPSMT" w:cs="TimesNewRomanPSMT"/>
          <w:lang w:val="en-US"/>
        </w:rPr>
      </w:pPr>
    </w:p>
    <w:p w14:paraId="4E9913D6" w14:textId="77777777" w:rsidR="00C457E2" w:rsidRPr="00C457E2" w:rsidRDefault="00C457E2" w:rsidP="00C457E2">
      <w:pPr>
        <w:rPr>
          <w:lang w:val="en-US"/>
        </w:rPr>
      </w:pPr>
    </w:p>
    <w:p w14:paraId="4E9913D7" w14:textId="77777777" w:rsidR="00C457E2" w:rsidRPr="00C457E2" w:rsidRDefault="00C457E2" w:rsidP="00C457E2">
      <w:pPr>
        <w:rPr>
          <w:lang w:val="en-US"/>
        </w:rPr>
      </w:pPr>
    </w:p>
    <w:p w14:paraId="4E9913D8" w14:textId="77777777" w:rsidR="00EA1956" w:rsidRPr="00C457E2" w:rsidRDefault="00EA1956">
      <w:pPr>
        <w:rPr>
          <w:lang w:val="en-US"/>
        </w:rPr>
      </w:pPr>
    </w:p>
    <w:sectPr w:rsidR="00EA1956" w:rsidRPr="00C457E2" w:rsidSect="00915F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40B88"/>
    <w:multiLevelType w:val="hybridMultilevel"/>
    <w:tmpl w:val="293A14EE"/>
    <w:lvl w:ilvl="0" w:tplc="CF2C7A8E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E649D"/>
    <w:multiLevelType w:val="hybridMultilevel"/>
    <w:tmpl w:val="107E07C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456609A">
      <w:numFmt w:val="decimal"/>
      <w:lvlText w:val="%2"/>
      <w:lvlJc w:val="left"/>
      <w:pPr>
        <w:tabs>
          <w:tab w:val="num" w:pos="3240"/>
        </w:tabs>
        <w:ind w:left="3240" w:hanging="21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B9212E"/>
    <w:multiLevelType w:val="hybridMultilevel"/>
    <w:tmpl w:val="FAA2C61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C457E2"/>
    <w:rsid w:val="001F62D5"/>
    <w:rsid w:val="007067E1"/>
    <w:rsid w:val="00827C92"/>
    <w:rsid w:val="00915F65"/>
    <w:rsid w:val="009F504E"/>
    <w:rsid w:val="00B02269"/>
    <w:rsid w:val="00B82AFB"/>
    <w:rsid w:val="00C457E2"/>
    <w:rsid w:val="00E3724A"/>
    <w:rsid w:val="00EA1956"/>
    <w:rsid w:val="00EF1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91362"/>
  <w15:docId w15:val="{BB1068B8-863A-4C95-8D83-0FA8DEF9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0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Monir Wahhab</dc:creator>
  <cp:lastModifiedBy>GAYA MESSI</cp:lastModifiedBy>
  <cp:revision>3</cp:revision>
  <dcterms:created xsi:type="dcterms:W3CDTF">2019-04-08T00:38:00Z</dcterms:created>
  <dcterms:modified xsi:type="dcterms:W3CDTF">2019-04-11T18:00:00Z</dcterms:modified>
</cp:coreProperties>
</file>