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bookmarkStart w:id="0" w:name="_GoBack"/>
      <w:bookmarkEnd w:id="0"/>
      <w:smartTag w:uri="urn:schemas-microsoft-com:office:smarttags" w:element="place">
        <w:smartTag w:uri="urn:schemas-microsoft-com:office:smarttags" w:element="PlaceType">
          <w:r w:rsidRPr="00322176">
            <w:rPr>
              <w:rFonts w:ascii="Arial" w:hAnsi="Arial" w:cs="Arial"/>
              <w:b/>
              <w:bCs/>
              <w:lang w:val="en-GB"/>
            </w:rPr>
            <w:t>UNIVERSITY</w:t>
          </w:r>
        </w:smartTag>
        <w:r w:rsidRPr="00322176">
          <w:rPr>
            <w:rFonts w:ascii="Arial" w:hAnsi="Arial" w:cs="Arial"/>
            <w:b/>
            <w:bCs/>
            <w:lang w:val="en-GB"/>
          </w:rPr>
          <w:t xml:space="preserve"> OF </w:t>
        </w:r>
        <w:smartTag w:uri="urn:schemas-microsoft-com:office:smarttags" w:element="PlaceName">
          <w:r w:rsidRPr="00322176">
            <w:rPr>
              <w:rFonts w:ascii="Arial" w:hAnsi="Arial" w:cs="Arial"/>
              <w:b/>
              <w:bCs/>
              <w:lang w:val="en-GB"/>
            </w:rPr>
            <w:t>OTTAWA</w:t>
          </w:r>
        </w:smartTag>
      </w:smartTag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FACULTY OF HEALTH SCIENCES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MICROBIOLOGY AND IMMUNOLOGY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7D33A3">
      <w:pPr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lang w:val="en-GB"/>
        </w:rPr>
        <w:t>HSS 1</w:t>
      </w:r>
      <w:r w:rsidR="008565E2" w:rsidRPr="00322176">
        <w:rPr>
          <w:rFonts w:ascii="Arial" w:hAnsi="Arial" w:cs="Arial"/>
          <w:b/>
          <w:bCs/>
          <w:lang w:val="en-GB"/>
        </w:rPr>
        <w:t>100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FINAL EXAMINATION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A51784">
      <w:pPr>
        <w:jc w:val="center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April</w:t>
      </w:r>
      <w:r w:rsidR="008565E2" w:rsidRPr="00322176">
        <w:rPr>
          <w:rFonts w:ascii="Arial" w:hAnsi="Arial" w:cs="Arial"/>
          <w:b/>
          <w:bCs/>
          <w:lang w:val="en-GB"/>
        </w:rPr>
        <w:t>, 20</w:t>
      </w:r>
      <w:r>
        <w:rPr>
          <w:rFonts w:ascii="Arial" w:hAnsi="Arial" w:cs="Arial"/>
          <w:b/>
          <w:bCs/>
          <w:lang w:val="en-GB"/>
        </w:rPr>
        <w:t>10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TIME ALLOTTED:  3 HOURS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 w:rsidP="00E26E17">
      <w:pPr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STUDENT NAME:</w:t>
      </w:r>
      <w:r w:rsidR="00E26E17">
        <w:rPr>
          <w:rFonts w:ascii="Arial" w:hAnsi="Arial" w:cs="Arial"/>
          <w:lang w:val="en-GB"/>
        </w:rPr>
        <w:t xml:space="preserve">   </w:t>
      </w:r>
      <w:r w:rsidRPr="00322176">
        <w:rPr>
          <w:rFonts w:ascii="Arial" w:hAnsi="Arial" w:cs="Arial"/>
          <w:u w:val="single"/>
          <w:lang w:val="en-GB"/>
        </w:rPr>
        <w:t xml:space="preserve">    </w:t>
      </w:r>
      <w:r w:rsidR="00E26E17">
        <w:rPr>
          <w:rFonts w:ascii="Arial" w:hAnsi="Arial" w:cs="Arial"/>
          <w:u w:val="single"/>
          <w:lang w:val="en-GB"/>
        </w:rPr>
        <w:t>_______________________________________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</w:t>
      </w:r>
      <w:r w:rsidR="00E26E17">
        <w:rPr>
          <w:rFonts w:ascii="Arial" w:hAnsi="Arial" w:cs="Arial"/>
          <w:u w:val="single"/>
          <w:lang w:val="en-GB"/>
        </w:rPr>
        <w:t xml:space="preserve">                              </w:t>
      </w:r>
      <w:r w:rsidRPr="00322176">
        <w:rPr>
          <w:rFonts w:ascii="Arial" w:hAnsi="Arial" w:cs="Arial"/>
          <w:u w:val="single"/>
          <w:lang w:val="en-GB"/>
        </w:rPr>
        <w:t xml:space="preserve">     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 w:rsidP="00E26E17">
      <w:pPr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lang w:val="en-GB"/>
        </w:rPr>
        <w:t xml:space="preserve">STUDENT NUMBER: </w:t>
      </w:r>
      <w:r w:rsidR="00E26E17">
        <w:rPr>
          <w:rFonts w:ascii="Arial" w:hAnsi="Arial" w:cs="Arial"/>
          <w:lang w:val="en-GB"/>
        </w:rPr>
        <w:t>______________________________________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                                 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You are given an examination (question sheets) and an ANSWER SHEET.</w:t>
      </w:r>
      <w:r w:rsidRPr="00322176">
        <w:rPr>
          <w:rFonts w:ascii="Arial" w:hAnsi="Arial" w:cs="Arial"/>
          <w:b/>
          <w:bCs/>
          <w:lang w:val="en-GB"/>
        </w:rPr>
        <w:t xml:space="preserve">  Make sure your name and correct student number appears on both</w:t>
      </w:r>
      <w:r w:rsidR="00E26E17">
        <w:rPr>
          <w:rFonts w:ascii="Arial" w:hAnsi="Arial" w:cs="Arial"/>
          <w:b/>
          <w:bCs/>
          <w:lang w:val="en-GB"/>
        </w:rPr>
        <w:t>, including all exam sheets.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A</w:t>
      </w:r>
      <w:r w:rsidRPr="00322176">
        <w:rPr>
          <w:rFonts w:ascii="Arial" w:hAnsi="Arial" w:cs="Arial"/>
          <w:lang w:val="en-GB"/>
        </w:rPr>
        <w:t xml:space="preserve"> (50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first on your examination (question sheets).  After you have finished, check your answers and then transfer carefully to the ANSWER SHEET using an HB pencil.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If you made an error, erase thoroughly the wrong answer.  There is only </w:t>
      </w:r>
      <w:r w:rsidRPr="00322176">
        <w:rPr>
          <w:rFonts w:ascii="Arial" w:hAnsi="Arial" w:cs="Arial"/>
          <w:b/>
          <w:bCs/>
          <w:lang w:val="en-GB"/>
        </w:rPr>
        <w:t>ONE</w:t>
      </w:r>
      <w:r w:rsidRPr="00322176">
        <w:rPr>
          <w:rFonts w:ascii="Arial" w:hAnsi="Arial" w:cs="Arial"/>
          <w:lang w:val="en-GB"/>
        </w:rPr>
        <w:t xml:space="preserve"> correct answer for each question in this part.  Each correct answer is worth 1 mark.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B</w:t>
      </w:r>
      <w:r w:rsidRPr="00322176">
        <w:rPr>
          <w:rFonts w:ascii="Arial" w:hAnsi="Arial" w:cs="Arial"/>
          <w:lang w:val="en-GB"/>
        </w:rPr>
        <w:t xml:space="preserve"> (34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C</w:t>
      </w:r>
      <w:r w:rsidRPr="00322176">
        <w:rPr>
          <w:rFonts w:ascii="Arial" w:hAnsi="Arial" w:cs="Arial"/>
          <w:lang w:val="en-GB"/>
        </w:rPr>
        <w:t xml:space="preserve"> (16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directly on the question sheet using a pen.  Find the best match or give the most appropriate short answers.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Return both QUESTION SHEETS and ANSWER SHEET at the end of the examination.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footerReference w:type="default" r:id="rId7"/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:rsidR="001939EB" w:rsidRDefault="001939EB">
      <w:pPr>
        <w:jc w:val="both"/>
        <w:rPr>
          <w:rFonts w:ascii="Arial" w:hAnsi="Arial" w:cs="Arial"/>
          <w:u w:val="single"/>
          <w:lang w:val="en-GB"/>
        </w:rPr>
      </w:pPr>
    </w:p>
    <w:p w:rsidR="008565E2" w:rsidRDefault="008565E2">
      <w:pPr>
        <w:jc w:val="both"/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lastRenderedPageBreak/>
        <w:t>Part A</w:t>
      </w:r>
    </w:p>
    <w:p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about viruses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They can infect man or animals or both;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They are structurally too simple to trigger an immune response;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They replicate in living cells and a few artificial media;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Most can be seen with the ordinary light microscope;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They are by definition eukaryotes.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Most viral infections can be treated with: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Penicillin;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Streptomycin;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Wide-spectrum antibiotics (e.g., tetracyclines);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Anti-parasitic drugs;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Detection of the presence or absence of antibody against a specific virus is referred to as a(an):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Diagnostic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="00F0709C" w:rsidRPr="00322176">
        <w:rPr>
          <w:rFonts w:ascii="Arial" w:hAnsi="Arial" w:cs="Arial"/>
          <w:lang w:val="en-GB"/>
        </w:rPr>
        <w:t>Cell culture (example, plaque assay)</w:t>
      </w:r>
      <w:r w:rsidRPr="00322176">
        <w:rPr>
          <w:rFonts w:ascii="Arial" w:hAnsi="Arial" w:cs="Arial"/>
          <w:lang w:val="en-GB"/>
        </w:rPr>
        <w:t xml:space="preserve">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Paired sera test (acute and convalescent);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Immunity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Red blood cell agglutination test.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Recurrent cold sores of the lips are most often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Herpes simplex type 1;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2;</w:t>
      </w:r>
    </w:p>
    <w:p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c)</w:t>
      </w:r>
      <w:r w:rsidRPr="00214704">
        <w:rPr>
          <w:rFonts w:ascii="Arial" w:hAnsi="Arial" w:cs="Arial"/>
          <w:lang w:val="fr-CA"/>
        </w:rPr>
        <w:tab/>
        <w:t>Varicella virus;</w:t>
      </w:r>
    </w:p>
    <w:p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d)</w:t>
      </w:r>
      <w:r w:rsidRPr="00214704">
        <w:rPr>
          <w:rFonts w:ascii="Arial" w:hAnsi="Arial" w:cs="Arial"/>
          <w:lang w:val="fr-CA"/>
        </w:rPr>
        <w:tab/>
        <w:t>Chancres;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Rubella virus.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Herpes zoster (shingles) is a manifestation of a latent infection with: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Herpes simplex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Rubella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Varicella virus.</w:t>
      </w: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Infectious mononucleosis is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Hepatitis B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Epstein-Barr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Echoviruses;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Major epidemics of influenza are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failure to vaccinate the entire population against influenza;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 xml:space="preserve">The appearance of new strains of </w:t>
      </w:r>
      <w:r w:rsidRPr="00322176">
        <w:rPr>
          <w:rFonts w:ascii="Arial" w:hAnsi="Arial" w:cs="Arial"/>
          <w:i/>
          <w:iCs/>
          <w:lang w:val="en-GB"/>
        </w:rPr>
        <w:t>Haemophilus influenzae;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appearance of influenza viruses resistant to antibiotics;</w:t>
      </w:r>
    </w:p>
    <w:p w:rsidR="008565E2" w:rsidRPr="00322176" w:rsidRDefault="008565E2">
      <w:pPr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Shifts in the antigenic make-up of Influenza A virus causing immune evasion;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 sudden increase in humidity and drop in temperature.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 xml:space="preserve">Hepatitis Delta agent can be controlled with vaccination against </w:t>
      </w:r>
      <w:proofErr w:type="spellStart"/>
      <w:r w:rsidRPr="00322176">
        <w:rPr>
          <w:rFonts w:ascii="Arial" w:hAnsi="Arial" w:cs="Arial"/>
          <w:b/>
          <w:bCs/>
          <w:lang w:val="en-GB"/>
        </w:rPr>
        <w:t>HepB</w:t>
      </w:r>
      <w:proofErr w:type="spellEnd"/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Hepatitis C virus can be controlled with vaccination;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Hepatitis A is a blood-borne virus;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Spores are more sensitive than vegetative cells to sanitizers or detergents;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Pre-cleaning is not essential before decontamination of endoscopes.</w:t>
      </w: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Viral capsids are mostly composed of which of the following molecules?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Nucleic acids;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Proteins;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Carbohydrates;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Phospholipids;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Cholesterol.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Killing all the organisms including spores present in a material is known 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Filtration;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Sanitization;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Lyophilization;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Sterilization;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Pasteurization.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The common cold is caused by which of the following microorganisms?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Echovirus;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Rhinovirus;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Epstein-Barr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Mycoplasma.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 most important procedure in preventing hospital-acquired infections is patient isolation;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 xml:space="preserve">Hospitalized patients may have weakened </w:t>
      </w:r>
      <w:proofErr w:type="spellStart"/>
      <w:r w:rsidRPr="00322176">
        <w:rPr>
          <w:rFonts w:ascii="Arial" w:hAnsi="Arial" w:cs="Arial"/>
          <w:b/>
          <w:bCs/>
          <w:lang w:val="en-GB"/>
        </w:rPr>
        <w:t>defense</w:t>
      </w:r>
      <w:proofErr w:type="spellEnd"/>
      <w:r w:rsidRPr="00322176">
        <w:rPr>
          <w:rFonts w:ascii="Arial" w:hAnsi="Arial" w:cs="Arial"/>
          <w:b/>
          <w:bCs/>
          <w:lang w:val="en-GB"/>
        </w:rPr>
        <w:t xml:space="preserve"> mechanisms caused by disease, surgery, radiation and invasive medical procedures;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Infections caused by a patient's normal flora are called exogenous;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It is only necessary to culture samples from patients when investigating an outbreak of nosocomial disease;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 xml:space="preserve">Microorganisms that primarily infect hosts with weakened </w:t>
      </w:r>
      <w:proofErr w:type="spellStart"/>
      <w:r w:rsidRPr="00322176">
        <w:rPr>
          <w:rFonts w:ascii="Arial" w:hAnsi="Arial" w:cs="Arial"/>
          <w:lang w:val="en-GB"/>
        </w:rPr>
        <w:t>defense</w:t>
      </w:r>
      <w:proofErr w:type="spellEnd"/>
      <w:r w:rsidRPr="00322176">
        <w:rPr>
          <w:rFonts w:ascii="Arial" w:hAnsi="Arial" w:cs="Arial"/>
          <w:lang w:val="en-GB"/>
        </w:rPr>
        <w:t xml:space="preserve"> mechanisms are called emerging pathogens.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 xml:space="preserve">Which of the following </w:t>
      </w:r>
      <w:r w:rsidR="00F0709C" w:rsidRPr="00322176">
        <w:rPr>
          <w:rFonts w:ascii="Arial" w:hAnsi="Arial" w:cs="Arial"/>
          <w:lang w:val="en-GB"/>
        </w:rPr>
        <w:t>central nervous system (</w:t>
      </w:r>
      <w:r w:rsidRPr="00322176">
        <w:rPr>
          <w:rFonts w:ascii="Arial" w:hAnsi="Arial" w:cs="Arial"/>
          <w:lang w:val="en-GB"/>
        </w:rPr>
        <w:t>CNS</w:t>
      </w:r>
      <w:r w:rsidR="00F0709C"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 xml:space="preserve"> viruses have an animal reservoir and the human as an accidental or dead-end host?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Rabies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1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reasons is why vaccination against the common cold does not exist?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There are too many serotypes of the cold virus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>Immunity against one serotype does not prevent infection by another serotype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3.</w:t>
      </w:r>
      <w:r w:rsidRPr="00322176">
        <w:rPr>
          <w:rFonts w:ascii="Arial" w:hAnsi="Arial" w:cs="Arial"/>
          <w:lang w:val="en-GB"/>
        </w:rPr>
        <w:tab/>
        <w:t>The only way to control the common cold is via passive immunization.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1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2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3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1 and 2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 and 3 only.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descriptions about viruses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Genomes of either DNA or RNA but not both;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Structurally very simple;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Obligate intracellular parasites;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Can only infect humans;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Incapable of growth on artificial medium.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footerReference w:type="default" r:id="rId8"/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For organ transplantation, an important organism of concern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Cytomegalovirus;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Botulinum neurotoxin;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Rhinovirus;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are prokaryotic?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  <w:t>Viruses;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b)</w:t>
      </w:r>
      <w:r w:rsidRPr="00322176">
        <w:rPr>
          <w:rFonts w:ascii="Arial" w:hAnsi="Arial" w:cs="Arial"/>
          <w:lang w:val="fr-CA"/>
        </w:rPr>
        <w:tab/>
        <w:t>Fungi;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Parasites;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Bacteria;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18.</w:t>
      </w:r>
      <w:r w:rsidRPr="00322176">
        <w:rPr>
          <w:rFonts w:ascii="Arial" w:hAnsi="Arial" w:cs="Arial"/>
          <w:lang w:val="en-GB"/>
        </w:rPr>
        <w:tab/>
        <w:t>Humoral immunity: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Includes lysozymes (antibacterial substance such as tears);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Involves B-cells;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Includes complement;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Involves cell mediated activation against intracellular organisms;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skin is the largest member of the humoral immune response.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19.</w:t>
      </w:r>
      <w:r w:rsidRPr="00322176">
        <w:rPr>
          <w:rFonts w:ascii="Arial" w:hAnsi="Arial" w:cs="Arial"/>
          <w:lang w:val="en-GB"/>
        </w:rPr>
        <w:tab/>
        <w:t>Which of the following is not a disease caused by a protozoan parasite?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Amoebiasis;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Giardiasis;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E26E17">
        <w:rPr>
          <w:rFonts w:ascii="Arial" w:hAnsi="Arial" w:cs="Arial"/>
          <w:b/>
          <w:bCs/>
          <w:lang w:val="en-GB"/>
        </w:rPr>
        <w:t>Trichinosis</w:t>
      </w:r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E26E17">
      <w:pPr>
        <w:ind w:firstLine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d)</w:t>
      </w:r>
      <w:r>
        <w:rPr>
          <w:rFonts w:ascii="Arial" w:hAnsi="Arial" w:cs="Arial"/>
          <w:lang w:val="en-GB"/>
        </w:rPr>
        <w:tab/>
        <w:t>Cryptosporidiosis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Cyclosporiasis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20.</w:t>
      </w:r>
      <w:r w:rsidRPr="00322176">
        <w:rPr>
          <w:rFonts w:ascii="Arial" w:hAnsi="Arial" w:cs="Arial"/>
          <w:lang w:val="en-GB"/>
        </w:rPr>
        <w:tab/>
        <w:t>Which of the following is not always guaranteed to be a method of sterilization?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Moist heat, such as steam, under pressure;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Using an appropriate disinfectant;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Boiling water;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Incineration;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Radiation.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21.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Foods irradiated with gamma rays become radioactive;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Pasteurization kills the vegetative cells of most microorganisms but does not sterilize;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Non-ionizing radiation is more penetrative than ionizing radiation.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 is more effective for sterilization than moist heat;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Longer exposure to a physical agent results in fewer number of cells killed.</w:t>
      </w: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22.</w:t>
      </w:r>
      <w:r w:rsidRPr="00322176">
        <w:rPr>
          <w:rFonts w:ascii="Arial" w:hAnsi="Arial" w:cs="Arial"/>
          <w:lang w:val="en-GB"/>
        </w:rPr>
        <w:tab/>
        <w:t>The best method to sterilize small instruments that are contaminated by viruses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Ultraviolet light;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Boiling;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Autoclaving;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Filtration.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23.</w:t>
      </w:r>
      <w:r w:rsidRPr="00322176">
        <w:rPr>
          <w:rFonts w:ascii="Arial" w:hAnsi="Arial" w:cs="Arial"/>
          <w:lang w:val="en-GB"/>
        </w:rPr>
        <w:tab/>
        <w:t>Any agent such as an insect that carries a disease from one person to another is called a (an):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Episome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Vector;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Host;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Parasite;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FBI operative.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24.</w:t>
      </w:r>
      <w:r w:rsidRPr="00322176">
        <w:rPr>
          <w:rFonts w:ascii="Arial" w:hAnsi="Arial" w:cs="Arial"/>
          <w:lang w:val="en-GB"/>
        </w:rPr>
        <w:tab/>
        <w:t>An example of a disease that enters the body through the mouth and gastrointestinal tract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:rsidR="008565E2" w:rsidRPr="00322176" w:rsidRDefault="00F0709C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Tetanus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F0709C" w:rsidRPr="00322176">
        <w:rPr>
          <w:rFonts w:ascii="Arial" w:hAnsi="Arial" w:cs="Arial"/>
          <w:b/>
          <w:bCs/>
          <w:lang w:val="en-GB"/>
        </w:rPr>
        <w:t>H</w:t>
      </w:r>
      <w:r w:rsidRPr="00322176">
        <w:rPr>
          <w:rFonts w:ascii="Arial" w:hAnsi="Arial" w:cs="Arial"/>
          <w:b/>
          <w:bCs/>
          <w:lang w:val="en-GB"/>
        </w:rPr>
        <w:t>epatitis</w:t>
      </w:r>
      <w:r w:rsidR="00F0709C" w:rsidRPr="00322176">
        <w:rPr>
          <w:rFonts w:ascii="Arial" w:hAnsi="Arial" w:cs="Arial"/>
          <w:b/>
          <w:bCs/>
          <w:lang w:val="en-GB"/>
        </w:rPr>
        <w:t xml:space="preserve"> A</w:t>
      </w:r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Malaria;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e) </w:t>
      </w:r>
      <w:r w:rsidRPr="00322176">
        <w:rPr>
          <w:rFonts w:ascii="Arial" w:hAnsi="Arial" w:cs="Arial"/>
          <w:lang w:val="en-GB"/>
        </w:rPr>
        <w:tab/>
        <w:t>Yellow fever.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25.</w:t>
      </w:r>
      <w:r w:rsidRPr="00322176">
        <w:rPr>
          <w:rFonts w:ascii="Arial" w:hAnsi="Arial" w:cs="Arial"/>
          <w:lang w:val="en-GB"/>
        </w:rPr>
        <w:tab/>
        <w:t>Any site in which a pathogen can survive and multiply until it is transferred to a host is known as a (an):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  <w:t>Infection;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b)</w:t>
      </w:r>
      <w:r w:rsidRPr="00322176">
        <w:rPr>
          <w:rFonts w:ascii="Arial" w:hAnsi="Arial" w:cs="Arial"/>
          <w:b/>
          <w:bCs/>
          <w:lang w:val="fr-CA"/>
        </w:rPr>
        <w:tab/>
        <w:t>Reservoir;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Inflammation;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d)</w:t>
      </w:r>
      <w:r w:rsidRPr="00322176">
        <w:rPr>
          <w:rFonts w:ascii="Arial" w:hAnsi="Arial" w:cs="Arial"/>
          <w:lang w:val="fr-CA"/>
        </w:rPr>
        <w:tab/>
        <w:t>Stagnation;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Vector.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26.</w:t>
      </w:r>
      <w:r w:rsidRPr="00322176">
        <w:rPr>
          <w:rFonts w:ascii="Arial" w:hAnsi="Arial" w:cs="Arial"/>
          <w:lang w:val="en-GB"/>
        </w:rPr>
        <w:tab/>
        <w:t xml:space="preserve">The following is an example </w:t>
      </w:r>
      <w:r w:rsidR="00B94E9C" w:rsidRPr="00322176">
        <w:rPr>
          <w:rFonts w:ascii="Arial" w:hAnsi="Arial" w:cs="Arial"/>
          <w:lang w:val="en-GB"/>
        </w:rPr>
        <w:t>of</w:t>
      </w:r>
      <w:r w:rsidRPr="00322176">
        <w:rPr>
          <w:rFonts w:ascii="Arial" w:hAnsi="Arial" w:cs="Arial"/>
          <w:lang w:val="en-GB"/>
        </w:rPr>
        <w:t xml:space="preserve"> Gram-negative diplococci: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Listeria monocytogenes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Neisseria meningitidis;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pneumoniae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 are Gram-negative diplococci.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27.</w:t>
      </w:r>
      <w:r w:rsidRPr="00322176">
        <w:rPr>
          <w:rFonts w:ascii="Arial" w:hAnsi="Arial" w:cs="Arial"/>
          <w:lang w:val="en-GB"/>
        </w:rPr>
        <w:tab/>
        <w:t>The most common route of infection with Hepatitis B virus is through: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Contaminated water supply;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t>b)</w:t>
      </w:r>
      <w:r w:rsidRPr="00322176">
        <w:rPr>
          <w:rFonts w:ascii="Arial" w:hAnsi="Arial" w:cs="Arial"/>
          <w:bCs/>
          <w:lang w:val="en-GB"/>
        </w:rPr>
        <w:tab/>
        <w:t>Ingestion of contaminated food;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lang w:val="en-GB"/>
        </w:rPr>
      </w:pPr>
      <w:r w:rsidRPr="00322176">
        <w:rPr>
          <w:rFonts w:ascii="Arial" w:hAnsi="Arial" w:cs="Arial"/>
          <w:b/>
          <w:lang w:val="en-GB"/>
        </w:rPr>
        <w:t>c)</w:t>
      </w:r>
      <w:r w:rsidRPr="00322176">
        <w:rPr>
          <w:rFonts w:ascii="Arial" w:hAnsi="Arial" w:cs="Arial"/>
          <w:b/>
          <w:lang w:val="en-GB"/>
        </w:rPr>
        <w:tab/>
        <w:t>Contaminated blood and blood products;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Inhalation of contaminated aerosols;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28.</w:t>
      </w:r>
      <w:r w:rsidRPr="00322176">
        <w:rPr>
          <w:rFonts w:ascii="Arial" w:hAnsi="Arial" w:cs="Arial"/>
          <w:lang w:val="en-GB"/>
        </w:rPr>
        <w:tab/>
        <w:t>Genital herpes is caused by which of the following organisms?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Toxoplasma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I;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Salmonella </w:t>
      </w:r>
      <w:r w:rsidRPr="00322176">
        <w:rPr>
          <w:rFonts w:ascii="Arial" w:hAnsi="Arial" w:cs="Arial"/>
          <w:lang w:val="en-GB"/>
        </w:rPr>
        <w:t>species;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Herpes simplex type II;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Varicella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29.</w:t>
      </w:r>
      <w:r w:rsidRPr="00322176">
        <w:rPr>
          <w:rFonts w:ascii="Arial" w:hAnsi="Arial" w:cs="Arial"/>
          <w:lang w:val="en-GB"/>
        </w:rPr>
        <w:tab/>
        <w:t>Which of the following disease is not caused by bacteria?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Gonorrhea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 throat;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Diphtheria;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Histoplasmosis;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Tetanus.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30.</w:t>
      </w:r>
      <w:r w:rsidRPr="00322176">
        <w:rPr>
          <w:rFonts w:ascii="Arial" w:hAnsi="Arial" w:cs="Arial"/>
          <w:lang w:val="en-GB"/>
        </w:rPr>
        <w:tab/>
        <w:t>Contaminated objects such as wound dressings, stethoscopes or even a physician</w:t>
      </w:r>
      <w:r w:rsidR="00B94E9C">
        <w:rPr>
          <w:rFonts w:ascii="Arial" w:hAnsi="Arial" w:cs="Arial"/>
          <w:lang w:val="en-GB"/>
        </w:rPr>
        <w:t>’</w:t>
      </w:r>
      <w:r w:rsidRPr="00322176">
        <w:rPr>
          <w:rFonts w:ascii="Arial" w:hAnsi="Arial" w:cs="Arial"/>
          <w:lang w:val="en-GB"/>
        </w:rPr>
        <w:t>s tie that transfer infectious disease agents to someone are known 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a</w:t>
      </w:r>
      <w:r w:rsidR="008565E2" w:rsidRPr="00322176">
        <w:rPr>
          <w:rFonts w:ascii="Arial" w:hAnsi="Arial" w:cs="Arial"/>
          <w:b/>
          <w:bCs/>
          <w:lang w:val="fr-CA"/>
        </w:rPr>
        <w:t>)</w:t>
      </w:r>
      <w:r w:rsidR="008565E2" w:rsidRPr="00322176">
        <w:rPr>
          <w:rFonts w:ascii="Arial" w:hAnsi="Arial" w:cs="Arial"/>
          <w:b/>
          <w:bCs/>
          <w:lang w:val="fr-CA"/>
        </w:rPr>
        <w:tab/>
        <w:t>Fomites;</w:t>
      </w:r>
    </w:p>
    <w:p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  <w:t>Carriers;</w:t>
      </w:r>
    </w:p>
    <w:p w:rsidR="008565E2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  <w:t>Reservoirs;</w:t>
      </w:r>
    </w:p>
    <w:p w:rsidR="00F0709C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All of the above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8837AB" w:rsidRDefault="008837AB">
      <w:pPr>
        <w:jc w:val="both"/>
        <w:rPr>
          <w:rFonts w:ascii="Arial" w:hAnsi="Arial" w:cs="Arial"/>
          <w:lang w:val="it-IT"/>
        </w:rPr>
      </w:pPr>
      <w:r w:rsidRPr="008837AB">
        <w:rPr>
          <w:rFonts w:ascii="Arial" w:hAnsi="Arial" w:cs="Arial"/>
          <w:lang w:val="it-IT"/>
        </w:rPr>
        <w:t>3</w:t>
      </w:r>
      <w:r w:rsidR="008565E2" w:rsidRPr="008837AB">
        <w:rPr>
          <w:rFonts w:ascii="Arial" w:hAnsi="Arial" w:cs="Arial"/>
          <w:lang w:val="it-IT"/>
        </w:rPr>
        <w:t>1.</w:t>
      </w:r>
      <w:r w:rsidR="008565E2" w:rsidRPr="008837AB">
        <w:rPr>
          <w:rFonts w:ascii="Arial" w:hAnsi="Arial" w:cs="Arial"/>
          <w:lang w:val="it-IT"/>
        </w:rPr>
        <w:tab/>
      </w:r>
      <w:r w:rsidR="008565E2" w:rsidRPr="008837AB">
        <w:rPr>
          <w:rFonts w:ascii="Arial" w:hAnsi="Arial" w:cs="Arial"/>
          <w:i/>
          <w:iCs/>
          <w:lang w:val="it-IT"/>
        </w:rPr>
        <w:t xml:space="preserve">Giardia lamblia, </w:t>
      </w:r>
      <w:r w:rsidR="008565E2" w:rsidRPr="008837AB">
        <w:rPr>
          <w:rFonts w:ascii="Arial" w:hAnsi="Arial" w:cs="Arial"/>
          <w:lang w:val="it-IT"/>
        </w:rPr>
        <w:t>a</w:t>
      </w:r>
      <w:r w:rsidR="008565E2" w:rsidRPr="008837AB">
        <w:rPr>
          <w:rFonts w:ascii="Arial" w:hAnsi="Arial" w:cs="Arial"/>
          <w:i/>
          <w:iCs/>
          <w:lang w:val="it-IT"/>
        </w:rPr>
        <w:t xml:space="preserve"> </w:t>
      </w:r>
      <w:r w:rsidR="008565E2" w:rsidRPr="008837AB">
        <w:rPr>
          <w:rFonts w:ascii="Arial" w:hAnsi="Arial" w:cs="Arial"/>
          <w:lang w:val="it-IT"/>
        </w:rPr>
        <w:t>protozoan parasite:</w:t>
      </w:r>
    </w:p>
    <w:p w:rsidR="008565E2" w:rsidRPr="008837AB" w:rsidRDefault="008565E2">
      <w:pPr>
        <w:jc w:val="both"/>
        <w:rPr>
          <w:rFonts w:ascii="Arial" w:hAnsi="Arial" w:cs="Arial"/>
          <w:lang w:val="it-IT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Have easy-to-recognize trophozoites because they have bilateral symmetry;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 xml:space="preserve">Have </w:t>
      </w:r>
      <w:proofErr w:type="spellStart"/>
      <w:r w:rsidRPr="00322176">
        <w:rPr>
          <w:rFonts w:ascii="Arial" w:hAnsi="Arial" w:cs="Arial"/>
          <w:lang w:val="en-GB"/>
        </w:rPr>
        <w:t>world wide</w:t>
      </w:r>
      <w:proofErr w:type="spellEnd"/>
      <w:r w:rsidRPr="00322176">
        <w:rPr>
          <w:rFonts w:ascii="Arial" w:hAnsi="Arial" w:cs="Arial"/>
          <w:lang w:val="en-GB"/>
        </w:rPr>
        <w:t xml:space="preserve"> distribution;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Require a tick bite for transmission;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 and B only;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All of the above.</w:t>
      </w: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32.</w:t>
      </w:r>
      <w:r w:rsidRPr="00322176">
        <w:rPr>
          <w:rFonts w:ascii="Arial" w:hAnsi="Arial" w:cs="Arial"/>
          <w:lang w:val="en-GB"/>
        </w:rPr>
        <w:tab/>
        <w:t>Which of the following is not associated with important congenital infections?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Toxoplasma gondii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Entamoeba histolytica;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Human Immunodeficiency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Herpes Simplex Virus.</w:t>
      </w:r>
      <w:r w:rsidRPr="00322176">
        <w:rPr>
          <w:rFonts w:ascii="Arial" w:hAnsi="Arial" w:cs="Arial"/>
          <w:lang w:val="en-GB"/>
        </w:rPr>
        <w:tab/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33.</w:t>
      </w:r>
      <w:r w:rsidRPr="00322176">
        <w:rPr>
          <w:rFonts w:ascii="Arial" w:hAnsi="Arial" w:cs="Arial"/>
          <w:lang w:val="en-GB"/>
        </w:rPr>
        <w:tab/>
        <w:t>Which of the following is an example of an Enterovirus?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Rotavirus;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Poliovirus;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Adenovirus;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322176">
            <w:rPr>
              <w:rFonts w:ascii="Arial" w:hAnsi="Arial" w:cs="Arial"/>
              <w:lang w:val="en-GB"/>
            </w:rPr>
            <w:t>Norwalk</w:t>
          </w:r>
        </w:smartTag>
      </w:smartTag>
      <w:r w:rsidRPr="00322176">
        <w:rPr>
          <w:rFonts w:ascii="Arial" w:hAnsi="Arial" w:cs="Arial"/>
          <w:lang w:val="en-GB"/>
        </w:rPr>
        <w:t xml:space="preserve">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Astrovirus.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34.</w:t>
      </w:r>
      <w:r w:rsidRPr="00322176">
        <w:rPr>
          <w:rFonts w:ascii="Arial" w:hAnsi="Arial" w:cs="Arial"/>
          <w:lang w:val="en-GB"/>
        </w:rPr>
        <w:tab/>
        <w:t>In which of the following infections is a vaccine currently NOT available?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:rsidR="008565E2" w:rsidRPr="00322176" w:rsidRDefault="009322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Chickenpox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HIV;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German measles;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Mumps.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35.</w:t>
      </w:r>
      <w:r w:rsidRPr="00322176">
        <w:rPr>
          <w:rFonts w:ascii="Arial" w:hAnsi="Arial" w:cs="Arial"/>
          <w:lang w:val="en-GB"/>
        </w:rPr>
        <w:tab/>
        <w:t>If you had to vaccinate an immunocompromised individual against polio, you would use: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Passive immunization;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Salk vaccine;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Sabin vaccine;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 xml:space="preserve">Once you get polio, you are immune for life so it </w:t>
      </w:r>
      <w:proofErr w:type="spellStart"/>
      <w:r w:rsidRPr="00322176">
        <w:rPr>
          <w:rFonts w:ascii="Arial" w:hAnsi="Arial" w:cs="Arial"/>
          <w:lang w:val="en-GB"/>
        </w:rPr>
        <w:t>doesn</w:t>
      </w:r>
      <w:proofErr w:type="spellEnd"/>
      <w:r w:rsidRPr="00322176">
        <w:rPr>
          <w:rFonts w:ascii="Arial" w:hAnsi="Arial" w:cs="Arial"/>
          <w:lang w:val="en-GB"/>
        </w:rPr>
        <w:sym w:font="WP TypographicSymbols" w:char="003D"/>
      </w:r>
      <w:r w:rsidRPr="00322176">
        <w:rPr>
          <w:rFonts w:ascii="Arial" w:hAnsi="Arial" w:cs="Arial"/>
          <w:lang w:val="en-GB"/>
        </w:rPr>
        <w:t>t matter;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best antiviral medication available.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</w:t>
      </w:r>
      <w:r w:rsidRPr="00322176">
        <w:rPr>
          <w:rFonts w:ascii="Arial" w:hAnsi="Arial" w:cs="Arial"/>
          <w:lang w:val="en-GB"/>
        </w:rPr>
        <w:t>species are Gram-positive, spore-forming rods capable of growing in anaerobic conditions;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difficile </w:t>
      </w:r>
      <w:r w:rsidRPr="00322176">
        <w:rPr>
          <w:rFonts w:ascii="Arial" w:hAnsi="Arial" w:cs="Arial"/>
          <w:lang w:val="en-GB"/>
        </w:rPr>
        <w:t>is responsible for antibiotic-associated enterocolitis;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Bacillus anthracis</w:t>
      </w:r>
      <w:r w:rsidRPr="00322176">
        <w:rPr>
          <w:rFonts w:ascii="Arial" w:hAnsi="Arial" w:cs="Arial"/>
          <w:lang w:val="en-GB"/>
        </w:rPr>
        <w:t xml:space="preserve"> is a capsulated, Gram-positive bacillus;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 xml:space="preserve">Infection with </w:t>
      </w:r>
      <w:r w:rsidRPr="00322176">
        <w:rPr>
          <w:rFonts w:ascii="Arial" w:hAnsi="Arial" w:cs="Arial"/>
          <w:b/>
          <w:bCs/>
          <w:i/>
          <w:iCs/>
          <w:lang w:val="en-GB"/>
        </w:rPr>
        <w:t>Bacillus cereus</w:t>
      </w:r>
      <w:r w:rsidRPr="00322176">
        <w:rPr>
          <w:rFonts w:ascii="Arial" w:hAnsi="Arial" w:cs="Arial"/>
          <w:b/>
          <w:bCs/>
          <w:lang w:val="en-GB"/>
        </w:rPr>
        <w:t xml:space="preserve"> causes gastroenteritis and should be treated with antibiotics.</w:t>
      </w:r>
    </w:p>
    <w:p w:rsidR="009E03B4" w:rsidRPr="00322176" w:rsidRDefault="009E03B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t>e)</w:t>
      </w:r>
      <w:r w:rsidRPr="00322176">
        <w:rPr>
          <w:rFonts w:ascii="Arial" w:hAnsi="Arial" w:cs="Arial"/>
          <w:bCs/>
          <w:lang w:val="en-GB"/>
        </w:rPr>
        <w:tab/>
        <w:t>None of the above is false.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37.</w:t>
      </w:r>
      <w:r w:rsidRPr="00322176">
        <w:rPr>
          <w:rFonts w:ascii="Arial" w:hAnsi="Arial" w:cs="Arial"/>
          <w:lang w:val="en-GB"/>
        </w:rPr>
        <w:tab/>
        <w:t>Rank in size, from smallest to largest, the following organisms: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 xml:space="preserve">Yeast such as </w:t>
      </w:r>
      <w:r w:rsidRPr="00322176">
        <w:rPr>
          <w:rFonts w:ascii="Arial" w:hAnsi="Arial" w:cs="Arial"/>
          <w:i/>
          <w:iCs/>
          <w:lang w:val="en-GB"/>
        </w:rPr>
        <w:t>Candida albicans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2.</w:t>
      </w:r>
      <w:r w:rsidRPr="00322176">
        <w:rPr>
          <w:rFonts w:ascii="Arial" w:hAnsi="Arial" w:cs="Arial"/>
          <w:lang w:val="fr-CA"/>
        </w:rPr>
        <w:tab/>
        <w:t>Measles virus;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3.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>Chlamydia trachomatis</w:t>
      </w:r>
      <w:r w:rsidRPr="00322176">
        <w:rPr>
          <w:rFonts w:ascii="Arial" w:hAnsi="Arial" w:cs="Arial"/>
          <w:lang w:val="fr-CA"/>
        </w:rPr>
        <w:t>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4.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>Staphylococcus aureus;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i/>
          <w:iCs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Histoplasma capsulatum;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 1, 3, 4, 5;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3, 2, 4, 5, 1;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2, 4, 3, 5, 1;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2, 3, 4, 1, 5;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2, 5, 3, 4, 1.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38.</w:t>
      </w:r>
      <w:r w:rsidRPr="00322176">
        <w:rPr>
          <w:rFonts w:ascii="Arial" w:hAnsi="Arial" w:cs="Arial"/>
          <w:lang w:val="en-GB"/>
        </w:rPr>
        <w:tab/>
        <w:t xml:space="preserve">Which of the following is a </w:t>
      </w:r>
      <w:r w:rsidRPr="00322176">
        <w:rPr>
          <w:rFonts w:ascii="Arial" w:hAnsi="Arial" w:cs="Arial"/>
          <w:u w:val="single"/>
          <w:lang w:val="en-GB"/>
        </w:rPr>
        <w:t>Foodborne</w:t>
      </w:r>
      <w:r w:rsidRPr="00322176">
        <w:rPr>
          <w:rFonts w:ascii="Arial" w:hAnsi="Arial" w:cs="Arial"/>
          <w:lang w:val="en-GB"/>
        </w:rPr>
        <w:t xml:space="preserve"> virus?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Norovirus;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Adenovirus;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Rotavirus;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Coxsackievirus.</w:t>
      </w: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39.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 xml:space="preserve">Immunity against one serotype of the cold virus does not prevent infection by another; 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Humans become infected with histoplasmosis after inhaling conidia present in soil dust;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Legionella</w:t>
      </w:r>
      <w:r w:rsidRPr="00322176">
        <w:rPr>
          <w:rFonts w:ascii="Arial" w:hAnsi="Arial" w:cs="Arial"/>
          <w:b/>
          <w:bCs/>
          <w:lang w:val="en-GB"/>
        </w:rPr>
        <w:t xml:space="preserve"> is transmitted from person to person;</w:t>
      </w:r>
    </w:p>
    <w:p w:rsidR="008565E2" w:rsidRPr="00322176" w:rsidRDefault="008565E2" w:rsidP="00B94E9C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 xml:space="preserve">Scarlet fever is a complication arising from </w:t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 xml:space="preserve"> infection;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Endotoxins are less potent than exotoxins.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40.</w:t>
      </w:r>
      <w:r w:rsidRPr="00322176">
        <w:rPr>
          <w:rFonts w:ascii="Arial" w:hAnsi="Arial" w:cs="Arial"/>
          <w:lang w:val="en-GB"/>
        </w:rPr>
        <w:tab/>
        <w:t>Which of the following is not associated with a sexually transmitted disease?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Trichomonas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i/>
          <w:iCs/>
          <w:lang w:val="en-GB"/>
        </w:rPr>
        <w:t>vaginalis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 xml:space="preserve">Chlamydia </w:t>
      </w:r>
      <w:proofErr w:type="spellStart"/>
      <w:r w:rsidRPr="00322176">
        <w:rPr>
          <w:rFonts w:ascii="Arial" w:hAnsi="Arial" w:cs="Arial"/>
          <w:b/>
          <w:bCs/>
          <w:i/>
          <w:iCs/>
          <w:lang w:val="en-GB"/>
        </w:rPr>
        <w:t>psittac</w:t>
      </w:r>
      <w:r w:rsidRPr="00322176">
        <w:rPr>
          <w:rFonts w:ascii="Arial" w:hAnsi="Arial" w:cs="Arial"/>
          <w:b/>
          <w:bCs/>
          <w:lang w:val="en-GB"/>
        </w:rPr>
        <w:t>i</w:t>
      </w:r>
      <w:proofErr w:type="spellEnd"/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2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Neisseria gonorrhoea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41.</w:t>
      </w:r>
      <w:r w:rsidRPr="00322176">
        <w:rPr>
          <w:rFonts w:ascii="Arial" w:hAnsi="Arial" w:cs="Arial"/>
          <w:lang w:val="en-GB"/>
        </w:rPr>
        <w:tab/>
        <w:t>Which of the following is not transmitted by an insect?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Borrelia burgdorferi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Plasmodium </w:t>
      </w:r>
      <w:r w:rsidRPr="00322176">
        <w:rPr>
          <w:rFonts w:ascii="Arial" w:hAnsi="Arial" w:cs="Arial"/>
          <w:lang w:val="en-GB"/>
        </w:rPr>
        <w:t>spp.;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Mycobacterium leprae</w:t>
      </w:r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West Nile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42.</w:t>
      </w:r>
      <w:r w:rsidRPr="00322176">
        <w:rPr>
          <w:rFonts w:ascii="Arial" w:hAnsi="Arial" w:cs="Arial"/>
          <w:lang w:val="en-GB"/>
        </w:rPr>
        <w:tab/>
        <w:t>Suppose you were a pharmacist and you received a prescription for penicillin, what disease would the affected individual most likely have?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Streptococcal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HSV-1;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Staphylococcal skin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Hepatitis;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Rabies.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43.</w:t>
      </w:r>
      <w:r w:rsidRPr="00322176">
        <w:rPr>
          <w:rFonts w:ascii="Arial" w:hAnsi="Arial" w:cs="Arial"/>
          <w:lang w:val="en-GB"/>
        </w:rPr>
        <w:tab/>
        <w:t>Hospital infection control programs include: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Infection control nurses;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Infection control physicians;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 control laboratory facilities;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All of the above;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44.</w:t>
      </w:r>
      <w:r w:rsidRPr="00322176">
        <w:rPr>
          <w:rFonts w:ascii="Arial" w:hAnsi="Arial" w:cs="Arial"/>
          <w:lang w:val="en-GB"/>
        </w:rPr>
        <w:tab/>
        <w:t>Which of the following is a Gram positive bacterium capable of causing food poisoning/gastroenteritis?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a)</w:t>
      </w:r>
      <w:r w:rsidRPr="00214704">
        <w:rPr>
          <w:rFonts w:ascii="Arial" w:hAnsi="Arial" w:cs="Arial"/>
          <w:lang w:val="fr-CA"/>
        </w:rPr>
        <w:tab/>
      </w:r>
      <w:r w:rsidRPr="00214704">
        <w:rPr>
          <w:rFonts w:ascii="Arial" w:hAnsi="Arial" w:cs="Arial"/>
          <w:i/>
          <w:iCs/>
          <w:lang w:val="fr-CA"/>
        </w:rPr>
        <w:t>Shigella sonnei</w:t>
      </w:r>
      <w:r w:rsidRPr="00214704">
        <w:rPr>
          <w:rFonts w:ascii="Arial" w:hAnsi="Arial" w:cs="Arial"/>
          <w:lang w:val="fr-CA"/>
        </w:rPr>
        <w:t>;</w:t>
      </w:r>
    </w:p>
    <w:p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fr-CA"/>
        </w:rPr>
      </w:pPr>
      <w:r w:rsidRPr="00214704">
        <w:rPr>
          <w:rFonts w:ascii="Arial" w:hAnsi="Arial" w:cs="Arial"/>
          <w:b/>
          <w:bCs/>
          <w:lang w:val="fr-CA"/>
        </w:rPr>
        <w:t>b)</w:t>
      </w:r>
      <w:r w:rsidRPr="00214704">
        <w:rPr>
          <w:rFonts w:ascii="Arial" w:hAnsi="Arial" w:cs="Arial"/>
          <w:b/>
          <w:bCs/>
          <w:lang w:val="fr-CA"/>
        </w:rPr>
        <w:tab/>
      </w:r>
      <w:r w:rsidRPr="00214704">
        <w:rPr>
          <w:rFonts w:ascii="Arial" w:hAnsi="Arial" w:cs="Arial"/>
          <w:b/>
          <w:bCs/>
          <w:i/>
          <w:iCs/>
          <w:lang w:val="fr-CA"/>
        </w:rPr>
        <w:t>Bacillus cereus</w:t>
      </w:r>
      <w:r w:rsidRPr="00214704">
        <w:rPr>
          <w:rFonts w:ascii="Arial" w:hAnsi="Arial" w:cs="Arial"/>
          <w:b/>
          <w:bCs/>
          <w:lang w:val="fr-CA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agalactiae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Pseudomonas aeruginosa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Corynebacterium diphtheriae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45.</w:t>
      </w:r>
      <w:r w:rsidRPr="00322176">
        <w:rPr>
          <w:rFonts w:ascii="Arial" w:hAnsi="Arial" w:cs="Arial"/>
          <w:lang w:val="en-GB"/>
        </w:rPr>
        <w:tab/>
        <w:t xml:space="preserve">Which of the following is not an example of an </w:t>
      </w:r>
      <w:r w:rsidRPr="00322176">
        <w:rPr>
          <w:rFonts w:ascii="Arial" w:hAnsi="Arial" w:cs="Arial"/>
          <w:lang w:val="en-GB"/>
        </w:rPr>
        <w:sym w:font="WP TypographicSymbols" w:char="0041"/>
      </w:r>
      <w:r w:rsidRPr="00322176">
        <w:rPr>
          <w:rFonts w:ascii="Arial" w:hAnsi="Arial" w:cs="Arial"/>
          <w:lang w:val="en-GB"/>
        </w:rPr>
        <w:t>Altered Target</w:t>
      </w:r>
      <w:r w:rsidRPr="00322176">
        <w:rPr>
          <w:rFonts w:ascii="Arial" w:hAnsi="Arial" w:cs="Arial"/>
          <w:lang w:val="en-GB"/>
        </w:rPr>
        <w:sym w:font="WP TypographicSymbols" w:char="0040"/>
      </w:r>
      <w:r w:rsidRPr="00322176">
        <w:rPr>
          <w:rFonts w:ascii="Arial" w:hAnsi="Arial" w:cs="Arial"/>
          <w:lang w:val="en-GB"/>
        </w:rPr>
        <w:t xml:space="preserve"> mechanism of antibiotic resistance?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Ribosomal RNA methylation;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Ribosomal protection;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New drug resistant dihydropteroate synthase;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Production of B-lactamase;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Altered DNA gyrase.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Nosocomial infections can sometimes be unpreventable;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A patient cannot be considered a source for nosocomial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Handwashing is the most effective means of reducing the transmission of a pathogen from source to host;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Infection control programs are mandatory in most Canadian hospitals;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Alcohol-based hand rubs remove transient flora.</w:t>
      </w:r>
    </w:p>
    <w:p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47.</w:t>
      </w:r>
      <w:r w:rsidRPr="00322176">
        <w:rPr>
          <w:rFonts w:ascii="Arial" w:hAnsi="Arial" w:cs="Arial"/>
          <w:lang w:val="en-GB"/>
        </w:rPr>
        <w:tab/>
        <w:t>Rank the following microorganisms in order from the MOST resistant to disinfectants to the LEAST resistant to disinfectants: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1.  </w:t>
      </w:r>
      <w:r w:rsidRPr="00322176">
        <w:rPr>
          <w:rFonts w:ascii="Arial" w:hAnsi="Arial" w:cs="Arial"/>
          <w:i/>
          <w:iCs/>
          <w:lang w:val="en-GB"/>
        </w:rPr>
        <w:t>Mycobacterium tuberculosis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2.  </w:t>
      </w:r>
      <w:r w:rsidRPr="00322176">
        <w:rPr>
          <w:rFonts w:ascii="Arial" w:hAnsi="Arial" w:cs="Arial"/>
          <w:i/>
          <w:iCs/>
          <w:lang w:val="en-GB"/>
        </w:rPr>
        <w:t xml:space="preserve">Clostridium botulinum </w:t>
      </w:r>
      <w:r w:rsidRPr="00322176">
        <w:rPr>
          <w:rFonts w:ascii="Arial" w:hAnsi="Arial" w:cs="Arial"/>
          <w:lang w:val="en-GB"/>
        </w:rPr>
        <w:t>spores;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3.  </w:t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  Norovirus;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5.  Fungus such as </w:t>
      </w:r>
      <w:r w:rsidRPr="00322176">
        <w:rPr>
          <w:rFonts w:ascii="Arial" w:hAnsi="Arial" w:cs="Arial"/>
          <w:i/>
          <w:iCs/>
          <w:lang w:val="en-GB"/>
        </w:rPr>
        <w:t>Candida albicans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2,4,1,3,5;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1,2,3,4,5;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2,1,5,3,4;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d)</w:t>
      </w:r>
      <w:r w:rsidRPr="00322176">
        <w:rPr>
          <w:rFonts w:ascii="Arial" w:hAnsi="Arial" w:cs="Arial"/>
          <w:lang w:val="en-GB"/>
        </w:rPr>
        <w:tab/>
        <w:t>5,2,1,3,4;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2,5,1,3,4.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48.  </w:t>
      </w:r>
      <w:r w:rsidRPr="00322176">
        <w:rPr>
          <w:rFonts w:ascii="Arial" w:hAnsi="Arial" w:cs="Arial"/>
          <w:lang w:val="en-GB"/>
        </w:rPr>
        <w:tab/>
        <w:t>The following can be used to treat small amounts of liquids that can be damaged by heat: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Autoclaving;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UV radiation;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Filtration;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49.</w:t>
      </w:r>
      <w:r w:rsidRPr="00322176">
        <w:rPr>
          <w:rFonts w:ascii="Arial" w:hAnsi="Arial" w:cs="Arial"/>
          <w:lang w:val="en-GB"/>
        </w:rPr>
        <w:tab/>
        <w:t>Which of the following about the bacterial cell wall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cell wall is a rigid structure giving characteristic shape of bacterial cells;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lipopolysaccharide (LPS) is attached to the peptidoglycan layer of Gram positive bacteria;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Gram negative cell wall is more complex than the Gram positive cell wall;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The peptidoglycan layer of Gram positive bacteria is much thicker than that of Gram negative bacteria;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Not all bacterial cell walls are stainable by the Gram stain method.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50.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b/>
          <w:bCs/>
          <w:lang w:val="en-GB"/>
        </w:rPr>
        <w:t xml:space="preserve">BONUS QUESTION: </w:t>
      </w:r>
      <w:r w:rsidRPr="00322176">
        <w:rPr>
          <w:rFonts w:ascii="Arial" w:hAnsi="Arial" w:cs="Arial"/>
          <w:lang w:val="en-GB"/>
        </w:rPr>
        <w:t>BAC2100 has: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a) </w:t>
      </w:r>
      <w:r w:rsidRPr="00322176">
        <w:rPr>
          <w:rFonts w:ascii="Arial" w:hAnsi="Arial" w:cs="Arial"/>
          <w:lang w:val="en-GB"/>
        </w:rPr>
        <w:tab/>
        <w:t>Made me realize that microbiologists are the coolest!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b) </w:t>
      </w:r>
      <w:r w:rsidRPr="00322176">
        <w:rPr>
          <w:rFonts w:ascii="Arial" w:hAnsi="Arial" w:cs="Arial"/>
          <w:lang w:val="en-GB"/>
        </w:rPr>
        <w:tab/>
        <w:t>Turned me into a vegetarian (Cooked veggies only please!)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Been a bore but the professor is GREAT!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Been GREAT but the professor is a bore!</w:t>
      </w:r>
    </w:p>
    <w:p w:rsidR="008565E2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Been the easiest University course I have taken so far!</w:t>
      </w:r>
    </w:p>
    <w:p w:rsidR="00A51784" w:rsidRPr="00322176" w:rsidRDefault="00A5178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f)</w:t>
      </w:r>
      <w:r>
        <w:rPr>
          <w:rFonts w:ascii="Arial" w:hAnsi="Arial" w:cs="Arial"/>
          <w:lang w:val="en-GB"/>
        </w:rPr>
        <w:tab/>
        <w:t xml:space="preserve">__________________________________________  </w:t>
      </w:r>
      <w:r w:rsidRPr="00A51784">
        <w:rPr>
          <w:rFonts w:ascii="Arial" w:hAnsi="Arial" w:cs="Arial"/>
          <w:lang w:val="en-GB"/>
        </w:rPr>
        <w:sym w:font="Wingdings" w:char="F04A"/>
      </w:r>
      <w:r>
        <w:rPr>
          <w:rFonts w:ascii="Arial" w:hAnsi="Arial" w:cs="Arial"/>
          <w:lang w:val="en-GB"/>
        </w:rPr>
        <w:t xml:space="preserve"> add your own </w:t>
      </w:r>
      <w:r w:rsidRPr="00A51784">
        <w:rPr>
          <w:rFonts w:ascii="Arial" w:hAnsi="Arial" w:cs="Arial"/>
          <w:lang w:val="en-GB"/>
        </w:rPr>
        <w:sym w:font="Wingdings" w:char="F04A"/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lastRenderedPageBreak/>
        <w:t>Part B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List the FIVE major steps in viral replication (multiplication) in their correct sequence: (10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Adsorption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Penetration and uncoating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 xml:space="preserve">Nucleic acid </w:t>
      </w:r>
      <w:r w:rsidR="009E03B4" w:rsidRPr="00322176">
        <w:rPr>
          <w:rFonts w:ascii="Arial" w:hAnsi="Arial" w:cs="Arial"/>
          <w:lang w:val="en-GB"/>
        </w:rPr>
        <w:t xml:space="preserve">and protein </w:t>
      </w:r>
      <w:r w:rsidRPr="00322176">
        <w:rPr>
          <w:rFonts w:ascii="Arial" w:hAnsi="Arial" w:cs="Arial"/>
          <w:lang w:val="en-GB"/>
        </w:rPr>
        <w:t>synthesis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Assembly and maturation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Release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 xml:space="preserve">What 3 essential factors must hospital infection control programs focus on in order to control nosocomial infections? (3 Marks)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Source (of infection)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Route (way) of transmission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Host (immune status)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3.</w:t>
      </w:r>
      <w:r w:rsidRPr="00322176">
        <w:rPr>
          <w:rFonts w:ascii="Arial" w:hAnsi="Arial" w:cs="Arial"/>
          <w:lang w:val="en-GB"/>
        </w:rPr>
        <w:tab/>
        <w:t>Match the following choices with the descriptions listed below: (5 Marks)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(Each choice should only be used once)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Autoclave;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Ionizing radiation;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Non-ionizing radiation;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Incineration.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_C_</w:t>
      </w:r>
      <w:r w:rsidRPr="00322176">
        <w:rPr>
          <w:rFonts w:ascii="Arial" w:hAnsi="Arial" w:cs="Arial"/>
          <w:lang w:val="en-GB"/>
        </w:rPr>
        <w:tab/>
        <w:t>Microbicidal treatment used to sterilize packaged food and medical supplies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_E_</w:t>
      </w:r>
      <w:r w:rsidRPr="00322176">
        <w:rPr>
          <w:rFonts w:ascii="Arial" w:hAnsi="Arial" w:cs="Arial"/>
          <w:lang w:val="en-GB"/>
        </w:rPr>
        <w:tab/>
        <w:t xml:space="preserve">Sterilization of </w:t>
      </w:r>
      <w:r w:rsidR="009E03B4" w:rsidRPr="00322176">
        <w:rPr>
          <w:rFonts w:ascii="Arial" w:hAnsi="Arial" w:cs="Arial"/>
          <w:lang w:val="en-GB"/>
        </w:rPr>
        <w:t>highly hazardous material (</w:t>
      </w:r>
      <w:proofErr w:type="spellStart"/>
      <w:r w:rsidR="009E03B4" w:rsidRPr="00322176">
        <w:rPr>
          <w:rFonts w:ascii="Arial" w:hAnsi="Arial" w:cs="Arial"/>
          <w:lang w:val="en-GB"/>
        </w:rPr>
        <w:t>ebola</w:t>
      </w:r>
      <w:proofErr w:type="spellEnd"/>
      <w:r w:rsidR="00A51784">
        <w:rPr>
          <w:rFonts w:ascii="Arial" w:hAnsi="Arial" w:cs="Arial"/>
          <w:lang w:val="en-GB"/>
        </w:rPr>
        <w:t xml:space="preserve"> virus</w:t>
      </w:r>
      <w:r w:rsidR="009E03B4" w:rsidRPr="00322176">
        <w:rPr>
          <w:rFonts w:ascii="Arial" w:hAnsi="Arial" w:cs="Arial"/>
          <w:lang w:val="en-GB"/>
        </w:rPr>
        <w:t xml:space="preserve">, used </w:t>
      </w:r>
      <w:r w:rsidRPr="00322176">
        <w:rPr>
          <w:rFonts w:ascii="Arial" w:hAnsi="Arial" w:cs="Arial"/>
          <w:lang w:val="en-GB"/>
        </w:rPr>
        <w:t>needles</w:t>
      </w:r>
      <w:r w:rsidR="009E03B4" w:rsidRPr="00322176">
        <w:rPr>
          <w:rFonts w:ascii="Arial" w:hAnsi="Arial" w:cs="Arial"/>
          <w:lang w:val="en-GB"/>
        </w:rPr>
        <w:t>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_A_</w:t>
      </w:r>
      <w:r w:rsidRPr="00322176">
        <w:rPr>
          <w:rFonts w:ascii="Arial" w:hAnsi="Arial" w:cs="Arial"/>
          <w:lang w:val="en-GB"/>
        </w:rPr>
        <w:tab/>
        <w:t>Sterilization of surgical instruments, linens, media and other liquids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_B_</w:t>
      </w:r>
      <w:r w:rsidRPr="00322176">
        <w:rPr>
          <w:rFonts w:ascii="Arial" w:hAnsi="Arial" w:cs="Arial"/>
          <w:lang w:val="en-GB"/>
        </w:rPr>
        <w:tab/>
        <w:t>Destruction of vegetative cells of pathogens and other microorganisms in milk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_D_</w:t>
      </w:r>
      <w:r w:rsidRPr="00322176">
        <w:rPr>
          <w:rFonts w:ascii="Arial" w:hAnsi="Arial" w:cs="Arial"/>
          <w:lang w:val="en-GB"/>
        </w:rPr>
        <w:tab/>
        <w:t>Microbicidal treatment of operating room tables and floors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</w:t>
      </w:r>
      <w:r w:rsidRPr="00322176">
        <w:rPr>
          <w:rFonts w:ascii="Arial" w:hAnsi="Arial" w:cs="Arial"/>
          <w:lang w:val="en-GB"/>
        </w:rPr>
        <w:tab/>
        <w:t>What are THREE major mechanisms of bacterial resistance to antibiotics? (3 Marks)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Alternation in drug target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Production of inactivating enzymes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Decreased uptake of antibiotic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  <w:t>List the three main approaches for detecting viruses in a clinical sample: (3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Detection of virus using EM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Inoculation effects in cell culture - cytopathic (plaques)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immunofluorescence for non-cytopathic viruses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red blood cell agglutination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Direct detection of viral antigens (ELISA)</w:t>
      </w:r>
    </w:p>
    <w:p w:rsidR="008565E2" w:rsidRPr="00322176" w:rsidRDefault="008565E2">
      <w:pPr>
        <w:ind w:firstLine="216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6.</w:t>
      </w:r>
      <w:r w:rsidRPr="00322176">
        <w:rPr>
          <w:rFonts w:ascii="Arial" w:hAnsi="Arial" w:cs="Arial"/>
          <w:lang w:val="en-GB"/>
        </w:rPr>
        <w:tab/>
        <w:t>List 5 factors which affect the efficiency of disinfectant action: (5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Concentration of germicide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Microbes present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Contact time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Temperature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Organic and inorganic load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Other factors (pH, age, condition of storage, humidity, method of application)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7.</w:t>
      </w:r>
      <w:r w:rsidRPr="00322176">
        <w:rPr>
          <w:rFonts w:ascii="Arial" w:hAnsi="Arial" w:cs="Arial"/>
          <w:lang w:val="en-GB"/>
        </w:rPr>
        <w:tab/>
        <w:t>List 5 different types of vaccines used in active immunization (looking for general formats of vaccines, not ones against specific diseases) (5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Live-attenuated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Killed, sub-unit or toxoid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</w:t>
      </w:r>
      <w:r w:rsidR="008837AB">
        <w:rPr>
          <w:rFonts w:ascii="Arial" w:hAnsi="Arial" w:cs="Arial"/>
          <w:lang w:val="en-GB"/>
        </w:rPr>
        <w:t>ii</w:t>
      </w:r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Recombinant</w:t>
      </w:r>
      <w:r w:rsidRPr="00322176">
        <w:rPr>
          <w:rFonts w:ascii="Arial" w:hAnsi="Arial" w:cs="Arial"/>
          <w:lang w:val="en-GB"/>
        </w:rPr>
        <w:tab/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r w:rsidR="008837AB">
        <w:rPr>
          <w:rFonts w:ascii="Arial" w:hAnsi="Arial" w:cs="Arial"/>
          <w:lang w:val="en-GB"/>
        </w:rPr>
        <w:t>i</w:t>
      </w:r>
      <w:r w:rsidRPr="00322176">
        <w:rPr>
          <w:rFonts w:ascii="Arial" w:hAnsi="Arial" w:cs="Arial"/>
          <w:lang w:val="en-GB"/>
        </w:rPr>
        <w:t>v)</w:t>
      </w:r>
      <w:r w:rsidRPr="00322176">
        <w:rPr>
          <w:rFonts w:ascii="Arial" w:hAnsi="Arial" w:cs="Arial"/>
          <w:lang w:val="en-GB"/>
        </w:rPr>
        <w:tab/>
        <w:t>Adsorbed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Conjugated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Combined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(vii)</w:t>
      </w:r>
      <w:r w:rsidRPr="00322176">
        <w:rPr>
          <w:rFonts w:ascii="Arial" w:hAnsi="Arial" w:cs="Arial"/>
          <w:lang w:val="en-GB"/>
        </w:rPr>
        <w:tab/>
        <w:t>Combined active-passive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Pr="00322176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720" w:left="1440" w:header="1008" w:footer="720" w:gutter="0"/>
          <w:cols w:space="720"/>
          <w:noEndnote/>
        </w:sectPr>
      </w:pPr>
    </w:p>
    <w:p w:rsidR="008565E2" w:rsidRPr="00322176" w:rsidRDefault="008565E2" w:rsidP="00B94E9C">
      <w:pPr>
        <w:tabs>
          <w:tab w:val="left" w:pos="-1440"/>
        </w:tabs>
        <w:ind w:left="1440" w:hanging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Part C.</w:t>
      </w:r>
      <w:r w:rsidRPr="00322176">
        <w:rPr>
          <w:rFonts w:ascii="Arial" w:hAnsi="Arial" w:cs="Arial"/>
          <w:lang w:val="en-GB"/>
        </w:rPr>
        <w:tab/>
        <w:t>Match the most appropriate property with each of the following terms:</w:t>
      </w:r>
      <w:r w:rsidR="00B94E9C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>(16 Marks)</w:t>
      </w:r>
    </w:p>
    <w:p w:rsidR="00195703" w:rsidRPr="00322176" w:rsidRDefault="00195703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A.</w:t>
      </w:r>
      <w:r w:rsidRPr="00322176">
        <w:rPr>
          <w:rFonts w:ascii="Shruti" w:cs="Shruti"/>
          <w:lang w:val="en-GB"/>
        </w:rPr>
        <w:tab/>
        <w:t>Common cold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_C_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Mycobacterium tuberculosis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B.</w:t>
      </w:r>
      <w:r w:rsidRPr="00322176">
        <w:rPr>
          <w:rFonts w:ascii="Shruti" w:cs="Shruti"/>
          <w:lang w:val="en-GB"/>
        </w:rPr>
        <w:tab/>
        <w:t>Inflammation of the liver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_J_</w:t>
      </w:r>
      <w:r w:rsidRPr="00322176">
        <w:rPr>
          <w:rFonts w:ascii="Shruti" w:cs="Shruti"/>
          <w:lang w:val="en-GB"/>
        </w:rPr>
        <w:tab/>
        <w:t>Influenza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214704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fr-CA"/>
        </w:rPr>
      </w:pPr>
      <w:r w:rsidRPr="00214704">
        <w:rPr>
          <w:rFonts w:ascii="Shruti" w:cs="Shruti"/>
          <w:lang w:val="fr-CA"/>
        </w:rPr>
        <w:t>C.</w:t>
      </w:r>
      <w:r w:rsidRPr="00214704">
        <w:rPr>
          <w:rFonts w:ascii="Shruti" w:cs="Shruti"/>
          <w:lang w:val="fr-CA"/>
        </w:rPr>
        <w:tab/>
        <w:t>Mantoux test</w:t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="004B112E" w:rsidRPr="00214704">
        <w:rPr>
          <w:rFonts w:ascii="Shruti" w:cs="Shruti"/>
          <w:lang w:val="fr-CA"/>
        </w:rPr>
        <w:tab/>
      </w:r>
      <w:r w:rsidR="00E26E17"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>_E_</w:t>
      </w:r>
      <w:r w:rsidRPr="00214704">
        <w:rPr>
          <w:rFonts w:ascii="Shruti" w:cs="Shruti"/>
          <w:lang w:val="fr-CA"/>
        </w:rPr>
        <w:tab/>
        <w:t>Papilloma virus</w:t>
      </w:r>
    </w:p>
    <w:p w:rsidR="008565E2" w:rsidRPr="00214704" w:rsidRDefault="008565E2" w:rsidP="00214704">
      <w:pPr>
        <w:ind w:left="851" w:hanging="284"/>
        <w:rPr>
          <w:rFonts w:ascii="Shruti" w:cs="Shruti"/>
          <w:lang w:val="fr-CA"/>
        </w:rPr>
      </w:pPr>
    </w:p>
    <w:p w:rsidR="00195703" w:rsidRPr="00214704" w:rsidRDefault="00195703" w:rsidP="00214704">
      <w:pPr>
        <w:ind w:left="851" w:hanging="284"/>
        <w:rPr>
          <w:rFonts w:ascii="Shruti" w:cs="Shruti"/>
          <w:lang w:val="fr-CA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D.</w:t>
      </w:r>
      <w:r w:rsidRPr="00322176">
        <w:rPr>
          <w:rFonts w:ascii="Shruti" w:cs="Shruti"/>
          <w:lang w:val="en-GB"/>
        </w:rPr>
        <w:tab/>
        <w:t>Cat faeces as common vector of transmission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_O_</w:t>
      </w:r>
      <w:r w:rsidRPr="00322176">
        <w:rPr>
          <w:rFonts w:ascii="Shruti" w:cs="Shruti"/>
          <w:lang w:val="en-GB"/>
        </w:rPr>
        <w:tab/>
        <w:t>Varicella zoster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E.</w:t>
      </w:r>
      <w:r w:rsidRPr="00322176">
        <w:rPr>
          <w:rFonts w:ascii="Shruti" w:cs="Shruti"/>
          <w:lang w:val="en-GB"/>
        </w:rPr>
        <w:tab/>
        <w:t>Warts and cervical cancer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_I_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Enterobius vermicularis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F.</w:t>
      </w:r>
      <w:r w:rsidRPr="00322176">
        <w:rPr>
          <w:rFonts w:ascii="Shruti" w:cs="Shruti"/>
          <w:lang w:val="en-GB"/>
        </w:rPr>
        <w:tab/>
        <w:t>Cytocidal for T4 helper cells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_L_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Rotavirus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G.</w:t>
      </w:r>
      <w:r w:rsidRPr="00322176">
        <w:rPr>
          <w:rFonts w:ascii="Shruti" w:cs="Shruti"/>
          <w:lang w:val="en-GB"/>
        </w:rPr>
        <w:tab/>
        <w:t>Vaccination of wild animals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_D_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Toxoplasma gondii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H.</w:t>
      </w:r>
      <w:r w:rsidRPr="00322176">
        <w:rPr>
          <w:rFonts w:ascii="Shruti" w:cs="Shruti"/>
          <w:lang w:val="en-GB"/>
        </w:rPr>
        <w:tab/>
        <w:t>Swelling of parotid glands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_B_</w:t>
      </w:r>
      <w:r w:rsidRPr="00322176">
        <w:rPr>
          <w:rFonts w:ascii="Shruti" w:cs="Shruti"/>
          <w:lang w:val="en-GB"/>
        </w:rPr>
        <w:tab/>
        <w:t>Hepatitis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smartTag w:uri="urn:schemas-microsoft-com:office:smarttags" w:element="place">
        <w:r w:rsidRPr="00322176">
          <w:rPr>
            <w:rFonts w:ascii="Shruti" w:cs="Shruti"/>
            <w:lang w:val="en-GB"/>
          </w:rPr>
          <w:t>I.</w:t>
        </w:r>
      </w:smartTag>
      <w:r w:rsidRPr="00322176">
        <w:rPr>
          <w:rFonts w:ascii="Shruti" w:cs="Shruti"/>
          <w:lang w:val="en-GB"/>
        </w:rPr>
        <w:tab/>
      </w:r>
      <w:r w:rsidR="00322176" w:rsidRPr="00322176">
        <w:rPr>
          <w:rFonts w:ascii="Shruti" w:cs="Shruti"/>
          <w:lang w:val="en-GB"/>
        </w:rPr>
        <w:t>“</w:t>
      </w:r>
      <w:r w:rsidR="00322176" w:rsidRPr="00322176">
        <w:rPr>
          <w:rFonts w:ascii="Shruti" w:cs="Shruti"/>
          <w:lang w:val="en-GB"/>
        </w:rPr>
        <w:t>S</w:t>
      </w:r>
      <w:r w:rsidRPr="00322176">
        <w:rPr>
          <w:rFonts w:ascii="Shruti" w:cs="Shruti"/>
          <w:lang w:val="en-GB"/>
        </w:rPr>
        <w:t>cotch-tape</w:t>
      </w:r>
      <w:r w:rsidR="00322176" w:rsidRPr="00322176">
        <w:rPr>
          <w:rFonts w:ascii="Shruti" w:cs="Shruti"/>
          <w:lang w:val="en-GB"/>
        </w:rPr>
        <w:t>”</w:t>
      </w:r>
      <w:r w:rsidRPr="00322176">
        <w:rPr>
          <w:rFonts w:ascii="Shruti" w:cs="Shruti"/>
          <w:lang w:val="en-GB"/>
        </w:rPr>
        <w:t xml:space="preserve"> test of perianal area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_K_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Norovirus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J.</w:t>
      </w:r>
      <w:r w:rsidRPr="00322176">
        <w:rPr>
          <w:rFonts w:ascii="Shruti" w:cs="Shruti"/>
          <w:lang w:val="en-GB"/>
        </w:rPr>
        <w:tab/>
        <w:t>Annual vaccination for high risk groups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_N_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Clostridium tetani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K.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Majority of non-bacterial related gastroenteritis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_H_</w:t>
      </w:r>
      <w:r w:rsidRPr="00322176">
        <w:rPr>
          <w:rFonts w:ascii="Shruti" w:cs="Shruti"/>
          <w:lang w:val="en-GB"/>
        </w:rPr>
        <w:tab/>
        <w:t>Mumps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L.</w:t>
      </w:r>
      <w:r w:rsidRPr="00322176">
        <w:rPr>
          <w:rFonts w:ascii="Shruti" w:cs="Shruti"/>
          <w:lang w:val="en-GB"/>
        </w:rPr>
        <w:tab/>
      </w:r>
      <w:proofErr w:type="spellStart"/>
      <w:r w:rsidR="00E26E17">
        <w:rPr>
          <w:rFonts w:ascii="Shruti" w:cs="Shruti"/>
          <w:lang w:val="en-GB"/>
        </w:rPr>
        <w:t>Diarrhea</w:t>
      </w:r>
      <w:proofErr w:type="spellEnd"/>
      <w:r w:rsidR="00E26E17">
        <w:rPr>
          <w:rFonts w:ascii="Shruti" w:cs="Shruti"/>
          <w:lang w:val="en-GB"/>
        </w:rPr>
        <w:t xml:space="preserve"> associated with </w:t>
      </w:r>
      <w:proofErr w:type="spellStart"/>
      <w:r w:rsidR="00E26E17">
        <w:rPr>
          <w:rFonts w:ascii="Shruti" w:cs="Shruti"/>
          <w:lang w:val="en-GB"/>
        </w:rPr>
        <w:t>daycare</w:t>
      </w:r>
      <w:r w:rsidR="002E234A">
        <w:rPr>
          <w:rFonts w:ascii="Shruti" w:cs="Shruti"/>
          <w:lang w:val="en-GB"/>
        </w:rPr>
        <w:t>s</w:t>
      </w:r>
      <w:proofErr w:type="spellEnd"/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>_</w:t>
      </w:r>
      <w:r w:rsidRPr="00322176">
        <w:rPr>
          <w:rFonts w:ascii="Shruti" w:cs="Shruti"/>
          <w:lang w:val="en-GB"/>
        </w:rPr>
        <w:tab/>
        <w:t xml:space="preserve"> </w:t>
      </w:r>
      <w:r w:rsidR="004B112E" w:rsidRPr="00322176">
        <w:rPr>
          <w:rFonts w:ascii="Shruti" w:cs="Shruti"/>
          <w:lang w:val="en-GB"/>
        </w:rPr>
        <w:t>Polio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M.</w:t>
      </w:r>
      <w:r w:rsidRPr="00322176">
        <w:rPr>
          <w:rFonts w:ascii="Shruti" w:cs="Shruti"/>
          <w:lang w:val="en-GB"/>
        </w:rPr>
        <w:tab/>
        <w:t>Toxic shock syndrome in women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_G_</w:t>
      </w:r>
      <w:r w:rsidRPr="00322176">
        <w:rPr>
          <w:rFonts w:ascii="Shruti" w:cs="Shruti"/>
          <w:lang w:val="en-GB"/>
        </w:rPr>
        <w:tab/>
        <w:t>Rabies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lastRenderedPageBreak/>
        <w:t>N.</w:t>
      </w:r>
      <w:r w:rsidRPr="00322176">
        <w:rPr>
          <w:rFonts w:ascii="Shruti" w:cs="Shruti"/>
          <w:lang w:val="en-GB"/>
        </w:rPr>
        <w:tab/>
        <w:t>Lockjaw and sever</w:t>
      </w:r>
      <w:r w:rsidR="00A51784">
        <w:rPr>
          <w:rFonts w:ascii="Shruti" w:cs="Shruti"/>
          <w:lang w:val="en-GB"/>
        </w:rPr>
        <w:t>e</w:t>
      </w:r>
      <w:r w:rsidRPr="00322176">
        <w:rPr>
          <w:rFonts w:ascii="Shruti" w:cs="Shruti"/>
          <w:lang w:val="en-GB"/>
        </w:rPr>
        <w:t xml:space="preserve"> muscle spasms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_M_</w:t>
      </w:r>
      <w:r w:rsidRPr="00322176">
        <w:rPr>
          <w:rFonts w:ascii="Shruti" w:cs="Shruti"/>
          <w:lang w:val="en-GB"/>
        </w:rPr>
        <w:tab/>
      </w:r>
      <w:proofErr w:type="spellStart"/>
      <w:r w:rsidRPr="00322176">
        <w:rPr>
          <w:rFonts w:ascii="Shruti" w:cs="Shruti"/>
          <w:i/>
          <w:iCs/>
          <w:lang w:val="en-GB"/>
        </w:rPr>
        <w:t>Stapylococcus</w:t>
      </w:r>
      <w:proofErr w:type="spellEnd"/>
      <w:r w:rsidRPr="00322176">
        <w:rPr>
          <w:rFonts w:ascii="Shruti" w:cs="Shruti"/>
          <w:i/>
          <w:iCs/>
          <w:lang w:val="en-GB"/>
        </w:rPr>
        <w:t xml:space="preserve"> aureus</w:t>
      </w:r>
    </w:p>
    <w:p w:rsidR="00A51784" w:rsidRDefault="00A51784" w:rsidP="00214704">
      <w:pPr>
        <w:ind w:left="851" w:hanging="284"/>
        <w:rPr>
          <w:rFonts w:ascii="Shruti" w:cs="Shruti"/>
          <w:lang w:val="en-GB"/>
        </w:rPr>
      </w:pPr>
    </w:p>
    <w:p w:rsidR="00E26E17" w:rsidRPr="00322176" w:rsidRDefault="00E26E17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O</w:t>
      </w:r>
      <w:r w:rsidRPr="00322176">
        <w:rPr>
          <w:rFonts w:ascii="Shruti" w:cs="Shruti"/>
          <w:lang w:val="en-GB"/>
        </w:rPr>
        <w:tab/>
        <w:t>Chickenpox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_F_</w:t>
      </w:r>
      <w:r w:rsidRPr="00322176">
        <w:rPr>
          <w:rFonts w:ascii="Shruti" w:cs="Shruti"/>
          <w:lang w:val="en-GB"/>
        </w:rPr>
        <w:tab/>
        <w:t>HIV</w:t>
      </w:r>
    </w:p>
    <w:p w:rsidR="00B94E9C" w:rsidRDefault="00B94E9C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 xml:space="preserve">Global WHO vaccination </w:t>
      </w:r>
      <w:proofErr w:type="spellStart"/>
      <w:r w:rsidR="002E234A">
        <w:rPr>
          <w:rFonts w:ascii="Shruti" w:cs="Shruti"/>
          <w:lang w:val="en-GB"/>
        </w:rPr>
        <w:t>launche</w:t>
      </w:r>
      <w:r w:rsidR="00214704">
        <w:rPr>
          <w:rFonts w:ascii="Shruti" w:cs="Shruti"/>
          <w:lang w:val="en-GB"/>
        </w:rPr>
        <w:t>sd</w:t>
      </w:r>
      <w:proofErr w:type="spellEnd"/>
      <w:r w:rsidR="002E234A">
        <w:rPr>
          <w:rFonts w:ascii="Shruti" w:cs="Shruti"/>
          <w:lang w:val="en-GB"/>
        </w:rPr>
        <w:t xml:space="preserve"> in 1988</w:t>
      </w:r>
      <w:r w:rsidR="002E234A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A</w:t>
      </w:r>
      <w:r w:rsidRPr="00322176">
        <w:rPr>
          <w:rFonts w:ascii="Shruti" w:cs="Shruti"/>
          <w:lang w:val="en-GB"/>
        </w:rPr>
        <w:t xml:space="preserve">_ 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>Rhinovirus</w:t>
      </w:r>
    </w:p>
    <w:sectPr w:rsidR="008565E2" w:rsidRPr="00322176" w:rsidSect="008565E2">
      <w:type w:val="continuous"/>
      <w:pgSz w:w="12240" w:h="15840"/>
      <w:pgMar w:top="1008" w:right="900" w:bottom="720" w:left="720" w:header="1008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428" w:rsidRDefault="00D95428">
      <w:r>
        <w:separator/>
      </w:r>
    </w:p>
  </w:endnote>
  <w:endnote w:type="continuationSeparator" w:id="0">
    <w:p w:rsidR="00D95428" w:rsidRDefault="00D9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704" w:rsidRDefault="00214704">
    <w:pPr>
      <w:spacing w:line="240" w:lineRule="exact"/>
    </w:pPr>
  </w:p>
  <w:p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AF7902">
      <w:rPr>
        <w:noProof/>
      </w:rPr>
      <w:t>1</w:t>
    </w:r>
    <w:r>
      <w:fldChar w:fldCharType="end"/>
    </w:r>
  </w:p>
  <w:p w:rsidR="00214704" w:rsidRDefault="0021470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704" w:rsidRDefault="00214704">
    <w:pPr>
      <w:spacing w:line="240" w:lineRule="exact"/>
    </w:pPr>
  </w:p>
  <w:p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AF7902">
      <w:rPr>
        <w:noProof/>
      </w:rPr>
      <w:t>19</w:t>
    </w:r>
    <w:r>
      <w:fldChar w:fldCharType="end"/>
    </w:r>
  </w:p>
  <w:p w:rsidR="00214704" w:rsidRDefault="00214704">
    <w:pPr>
      <w:rPr>
        <w:lang w:val="en-GB"/>
      </w:rPr>
    </w:pPr>
    <w:r>
      <w:rPr>
        <w:lang w:val="en-GB"/>
      </w:rPr>
      <w:t>Student #: 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428" w:rsidRDefault="00D95428">
      <w:r>
        <w:separator/>
      </w:r>
    </w:p>
  </w:footnote>
  <w:footnote w:type="continuationSeparator" w:id="0">
    <w:p w:rsidR="00D95428" w:rsidRDefault="00D95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name w:val="ParaNumbers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E2"/>
    <w:rsid w:val="000C2521"/>
    <w:rsid w:val="00124222"/>
    <w:rsid w:val="001939EB"/>
    <w:rsid w:val="00195703"/>
    <w:rsid w:val="00214704"/>
    <w:rsid w:val="00216B1C"/>
    <w:rsid w:val="002E234A"/>
    <w:rsid w:val="00322176"/>
    <w:rsid w:val="003A55FB"/>
    <w:rsid w:val="00473823"/>
    <w:rsid w:val="00482EA6"/>
    <w:rsid w:val="004B112E"/>
    <w:rsid w:val="004C6EC8"/>
    <w:rsid w:val="007D33A3"/>
    <w:rsid w:val="008565E2"/>
    <w:rsid w:val="00876124"/>
    <w:rsid w:val="008831E9"/>
    <w:rsid w:val="008837AB"/>
    <w:rsid w:val="009322E2"/>
    <w:rsid w:val="009E03B4"/>
    <w:rsid w:val="00A35E1A"/>
    <w:rsid w:val="00A51784"/>
    <w:rsid w:val="00AF7902"/>
    <w:rsid w:val="00B6166A"/>
    <w:rsid w:val="00B94E9C"/>
    <w:rsid w:val="00BC6B08"/>
    <w:rsid w:val="00C865F0"/>
    <w:rsid w:val="00D95428"/>
    <w:rsid w:val="00E26E17"/>
    <w:rsid w:val="00F0709C"/>
    <w:rsid w:val="00F7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docId w15:val="{9E5E530C-1AE9-40FC-A622-77EFBC63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OTTAWA</vt:lpstr>
    </vt:vector>
  </TitlesOfParts>
  <Company>Toshiba</Company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OTTAWA</dc:title>
  <dc:creator>Franco</dc:creator>
  <cp:lastModifiedBy>Catherine Kadamani</cp:lastModifiedBy>
  <cp:revision>2</cp:revision>
  <cp:lastPrinted>2009-04-15T16:12:00Z</cp:lastPrinted>
  <dcterms:created xsi:type="dcterms:W3CDTF">2019-03-26T16:28:00Z</dcterms:created>
  <dcterms:modified xsi:type="dcterms:W3CDTF">2019-03-26T16:28:00Z</dcterms:modified>
</cp:coreProperties>
</file>