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82401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Bones (chapter 6)</w:t>
      </w:r>
    </w:p>
    <w:p w14:paraId="246A35C6" w14:textId="77777777" w:rsidR="00821B58" w:rsidRPr="00821B58" w:rsidRDefault="00821B58" w:rsidP="00821B5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Which is not a function of the skeletal system?</w:t>
      </w:r>
    </w:p>
    <w:p w14:paraId="199DA6A1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E) generating heat</w:t>
      </w:r>
    </w:p>
    <w:p w14:paraId="500E1CB8" w14:textId="77777777" w:rsidR="00821B58" w:rsidRPr="00821B58" w:rsidRDefault="00821B58" w:rsidP="00821B5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The organic portion of matrix is important in giving all but</w:t>
      </w:r>
    </w:p>
    <w:p w14:paraId="48709B74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C) ability to resist stretch</w:t>
      </w:r>
    </w:p>
    <w:p w14:paraId="23089E77" w14:textId="77777777" w:rsidR="00821B58" w:rsidRPr="00821B58" w:rsidRDefault="00821B58" w:rsidP="00821B5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Where within the epiphyseal plate are the dividing cartilage cells located?</w:t>
      </w:r>
    </w:p>
    <w:p w14:paraId="1CB3EF3C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B) between the hypertrophic zone and calcification zone</w:t>
      </w:r>
    </w:p>
    <w:p w14:paraId="3DED8685" w14:textId="77777777" w:rsidR="00821B58" w:rsidRPr="00821B58" w:rsidRDefault="00821B58" w:rsidP="00821B5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Formation of the bony callus in fracture repair is followed by </w:t>
      </w:r>
    </w:p>
    <w:p w14:paraId="5C4E7F38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C) bone remodeling </w:t>
      </w:r>
    </w:p>
    <w:p w14:paraId="4A737E8E" w14:textId="77777777" w:rsidR="00821B58" w:rsidRPr="00821B58" w:rsidRDefault="00821B58" w:rsidP="00821B5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The disorder in which bones are porous and thin but bone composition is normal is</w:t>
      </w:r>
    </w:p>
    <w:p w14:paraId="4BCAE70D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B) osteoporosis</w:t>
      </w:r>
    </w:p>
    <w:p w14:paraId="420EB2EB" w14:textId="77777777" w:rsidR="00821B58" w:rsidRPr="00821B58" w:rsidRDefault="00821B58" w:rsidP="00821B5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A bone with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approx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the same width, length and height is most likely </w:t>
      </w:r>
    </w:p>
    <w:p w14:paraId="48F2A901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A) long bone</w:t>
      </w:r>
    </w:p>
    <w:p w14:paraId="204A57B8" w14:textId="77777777" w:rsidR="00821B58" w:rsidRPr="00821B58" w:rsidRDefault="00821B58" w:rsidP="00821B5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As we grow, bone gets bigger </w:t>
      </w:r>
      <w:proofErr w:type="gramStart"/>
      <w:r w:rsidRPr="00821B58">
        <w:rPr>
          <w:rFonts w:ascii="Calibri" w:eastAsia="Times New Roman" w:hAnsi="Calibri" w:cs="Calibri"/>
          <w:lang w:eastAsia="en-CA"/>
        </w:rPr>
        <w:t>diameter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but compact bone stays same thickness </w:t>
      </w:r>
    </w:p>
    <w:p w14:paraId="5F13E4D7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The compact bone remains the same </w:t>
      </w:r>
      <w:proofErr w:type="gramStart"/>
      <w:r w:rsidRPr="00821B58">
        <w:rPr>
          <w:rFonts w:ascii="Calibri" w:eastAsia="Times New Roman" w:hAnsi="Calibri" w:cs="Calibri"/>
          <w:lang w:eastAsia="en-CA"/>
        </w:rPr>
        <w:t>thickness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but the spongey bone increases in size??</w:t>
      </w:r>
    </w:p>
    <w:p w14:paraId="193EF263" w14:textId="77777777" w:rsidR="00821B58" w:rsidRPr="00821B58" w:rsidRDefault="00821B58" w:rsidP="00821B5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Skeletal mass increases dramatically during adolescence; begins to decline in adulthood (40); fractures are most common because the bone becomes more brittle as bone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rmeodeling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slows down - osteoclasts break down the bone but there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arent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as many osteoblasts replacing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whats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taken away; children's bones have more organic matrix and have more flexible bones than adults </w:t>
      </w:r>
    </w:p>
    <w:p w14:paraId="1EE5711F" w14:textId="77777777" w:rsidR="00821B58" w:rsidRPr="00821B58" w:rsidRDefault="00821B58" w:rsidP="00821B5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Paralyzed people have thin bones because they are not able to put stress on them- as a reaction, the bone hollows out to become lighter </w:t>
      </w:r>
    </w:p>
    <w:p w14:paraId="63316BBB" w14:textId="77777777" w:rsidR="00821B58" w:rsidRPr="00821B58" w:rsidRDefault="00821B58" w:rsidP="00821B5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Bone remodeling</w:t>
      </w:r>
    </w:p>
    <w:p w14:paraId="79FECAFC" w14:textId="77777777" w:rsidR="00821B58" w:rsidRPr="00821B58" w:rsidRDefault="00821B58" w:rsidP="00821B5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Hormones: determines whether and when remodeling occurs</w:t>
      </w:r>
    </w:p>
    <w:p w14:paraId="3EBE0E86" w14:textId="77777777" w:rsidR="00821B58" w:rsidRPr="00821B58" w:rsidRDefault="00821B58" w:rsidP="00821B58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Calcitonin </w:t>
      </w:r>
    </w:p>
    <w:p w14:paraId="1C3FF097" w14:textId="77777777" w:rsidR="00821B58" w:rsidRPr="00821B58" w:rsidRDefault="00821B58" w:rsidP="00821B58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PTH - promotes osteoclasts</w:t>
      </w:r>
    </w:p>
    <w:p w14:paraId="5BFD9663" w14:textId="77777777" w:rsidR="00821B58" w:rsidRPr="00821B58" w:rsidRDefault="00821B58" w:rsidP="00821B5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Mechanical gravitational </w:t>
      </w:r>
      <w:proofErr w:type="gramStart"/>
      <w:r w:rsidRPr="00821B58">
        <w:rPr>
          <w:rFonts w:ascii="Calibri" w:eastAsia="Times New Roman" w:hAnsi="Calibri" w:cs="Calibri"/>
          <w:lang w:eastAsia="en-CA"/>
        </w:rPr>
        <w:t>forces: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determines where remodeling occurs</w:t>
      </w:r>
    </w:p>
    <w:p w14:paraId="2A7F4363" w14:textId="77777777" w:rsidR="00821B58" w:rsidRPr="00821B58" w:rsidRDefault="00821B58" w:rsidP="00821B5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At the end of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adolesence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without remodeling, the bones would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cristalize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and be=come incredibly brittle </w:t>
      </w:r>
    </w:p>
    <w:p w14:paraId="6F48E442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 </w:t>
      </w:r>
    </w:p>
    <w:p w14:paraId="5A69BA20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Skeleton (chapter 7)</w:t>
      </w:r>
    </w:p>
    <w:p w14:paraId="25164B19" w14:textId="77777777" w:rsidR="00821B58" w:rsidRPr="00821B58" w:rsidRDefault="00821B58" w:rsidP="00821B5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Connected by the coronal suture - parietal and frontal </w:t>
      </w:r>
    </w:p>
    <w:p w14:paraId="634BC004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Keystone bone of cranium - sphenoid</w:t>
      </w:r>
    </w:p>
    <w:p w14:paraId="6C1253A9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Keystone bone of face - maxilla</w:t>
      </w:r>
    </w:p>
    <w:p w14:paraId="16205E0D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Form the hard palate - palatine</w:t>
      </w:r>
    </w:p>
    <w:p w14:paraId="72C4E2AD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Allows the spinal cord to pass - occipital</w:t>
      </w:r>
    </w:p>
    <w:p w14:paraId="0638EB68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Forms the chin - mandible</w:t>
      </w:r>
    </w:p>
    <w:p w14:paraId="50AB9F44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Contains paranasal sinuses - sphenoid and ethmoid</w:t>
      </w:r>
    </w:p>
    <w:p w14:paraId="6309CD2A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Contains mastoid sinuses - ethmoid</w:t>
      </w:r>
    </w:p>
    <w:p w14:paraId="0A10BFD1" w14:textId="77777777" w:rsidR="00821B58" w:rsidRPr="00821B58" w:rsidRDefault="00821B58" w:rsidP="00821B5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1)</w:t>
      </w:r>
      <w:proofErr w:type="gramStart"/>
      <w:r w:rsidRPr="00821B58">
        <w:rPr>
          <w:rFonts w:ascii="Calibri" w:eastAsia="Times New Roman" w:hAnsi="Calibri" w:cs="Calibri"/>
          <w:lang w:eastAsia="en-CA"/>
        </w:rPr>
        <w:t>b ;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2)c ; 3)</w:t>
      </w:r>
    </w:p>
    <w:p w14:paraId="3F9B7C8F" w14:textId="77777777" w:rsidR="00821B58" w:rsidRPr="00821B58" w:rsidRDefault="00821B58" w:rsidP="00821B5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Absorb shock and provide flexibility</w:t>
      </w:r>
    </w:p>
    <w:p w14:paraId="4B06464D" w14:textId="77777777" w:rsidR="00821B58" w:rsidRPr="00821B58" w:rsidRDefault="00821B58" w:rsidP="00821B5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Female pelvises are wider, shallower and lighter </w:t>
      </w:r>
    </w:p>
    <w:p w14:paraId="4AC3D555" w14:textId="77777777" w:rsidR="00821B58" w:rsidRPr="00821B58" w:rsidRDefault="00821B58" w:rsidP="00821B5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Baby heads are huge compared to face - mandible and maxilla are short and face is flat \</w:t>
      </w:r>
    </w:p>
    <w:p w14:paraId="55DC0428" w14:textId="77777777" w:rsidR="00821B58" w:rsidRPr="00821B58" w:rsidRDefault="00821B58" w:rsidP="00821B5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Obturator foramen? Pelvis?</w:t>
      </w:r>
    </w:p>
    <w:p w14:paraId="74984A0B" w14:textId="77777777" w:rsidR="00821B58" w:rsidRPr="00821B58" w:rsidRDefault="00821B58" w:rsidP="00821B5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Neck of femur - her bones are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britlle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from old age and slower osteoblast production</w:t>
      </w:r>
    </w:p>
    <w:p w14:paraId="115D8E32" w14:textId="77777777" w:rsidR="00821B58" w:rsidRPr="00821B58" w:rsidRDefault="00821B58" w:rsidP="00821B5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Cervical: oval, wide side to </w:t>
      </w:r>
      <w:proofErr w:type="gramStart"/>
      <w:r w:rsidRPr="00821B58">
        <w:rPr>
          <w:rFonts w:ascii="Calibri" w:eastAsia="Times New Roman" w:hAnsi="Calibri" w:cs="Calibri"/>
          <w:lang w:eastAsia="en-CA"/>
        </w:rPr>
        <w:t>side ;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thoracic: heart shaped, two costal facets ; lumbar: kidney shaped</w:t>
      </w:r>
    </w:p>
    <w:p w14:paraId="4D24D3ED" w14:textId="77777777" w:rsidR="00821B58" w:rsidRPr="00821B58" w:rsidRDefault="00821B58" w:rsidP="00821B58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Old lower bone mass </w:t>
      </w:r>
    </w:p>
    <w:p w14:paraId="18E31B0B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 </w:t>
      </w:r>
    </w:p>
    <w:p w14:paraId="5B9136B5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Joints (chapter 8)</w:t>
      </w:r>
    </w:p>
    <w:p w14:paraId="6CECA30E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lastRenderedPageBreak/>
        <w:t>Diarthrotic: freely movable</w:t>
      </w:r>
    </w:p>
    <w:p w14:paraId="4D38401A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Amphiarthrotic: slightly movable</w:t>
      </w:r>
    </w:p>
    <w:p w14:paraId="02001491" w14:textId="77777777" w:rsidR="00821B58" w:rsidRPr="00821B58" w:rsidRDefault="00821B58" w:rsidP="00821B5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r w:rsidRPr="00821B58">
        <w:rPr>
          <w:rFonts w:ascii="Calibri" w:eastAsia="Times New Roman" w:hAnsi="Calibri" w:cs="Calibri"/>
          <w:lang w:eastAsia="en-CA"/>
        </w:rPr>
        <w:t>Synarthrotic</w:t>
      </w:r>
      <w:proofErr w:type="spellEnd"/>
      <w:r w:rsidRPr="00821B58">
        <w:rPr>
          <w:rFonts w:ascii="Calibri" w:eastAsia="Times New Roman" w:hAnsi="Calibri" w:cs="Calibri"/>
          <w:lang w:eastAsia="en-CA"/>
        </w:rPr>
        <w:t>: immovable</w:t>
      </w:r>
    </w:p>
    <w:p w14:paraId="5821C076" w14:textId="77777777" w:rsidR="00821B58" w:rsidRPr="00821B58" w:rsidRDefault="00821B58" w:rsidP="00821B5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1)</w:t>
      </w:r>
      <w:proofErr w:type="gramStart"/>
      <w:r w:rsidRPr="00821B58">
        <w:rPr>
          <w:rFonts w:ascii="Calibri" w:eastAsia="Times New Roman" w:hAnsi="Calibri" w:cs="Calibri"/>
          <w:lang w:eastAsia="en-CA"/>
        </w:rPr>
        <w:t>c ;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2)a ; 3)a ; 4)b ; 5)a ; 6)a ; 7)b ; 8)a ; 9)c</w:t>
      </w:r>
    </w:p>
    <w:p w14:paraId="21E15B25" w14:textId="77777777" w:rsidR="00821B58" w:rsidRPr="00821B58" w:rsidRDefault="00821B58" w:rsidP="00821B5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All synovial joints share these except: Presence of fibrocartilage</w:t>
      </w:r>
    </w:p>
    <w:p w14:paraId="5D72509D" w14:textId="77777777" w:rsidR="00821B58" w:rsidRPr="00821B58" w:rsidRDefault="00821B58" w:rsidP="00821B5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Extremely stable joint reinforced by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aloot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of ligaments and tendons: hip joint</w:t>
      </w:r>
    </w:p>
    <w:p w14:paraId="058B7D64" w14:textId="77777777" w:rsidR="00821B58" w:rsidRPr="00821B58" w:rsidRDefault="00821B58" w:rsidP="00821B5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821B58">
        <w:rPr>
          <w:rFonts w:ascii="Calibri" w:eastAsia="Times New Roman" w:hAnsi="Calibri" w:cs="Calibri"/>
          <w:lang w:eastAsia="en-CA"/>
        </w:rPr>
        <w:t>Bilaterl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, pannus formation, gradually immobile: osteoarthritis </w:t>
      </w:r>
    </w:p>
    <w:p w14:paraId="53561D73" w14:textId="77777777" w:rsidR="00821B58" w:rsidRPr="00821B58" w:rsidRDefault="00821B58" w:rsidP="00821B5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Nonaxial: </w:t>
      </w:r>
      <w:proofErr w:type="gramStart"/>
      <w:r w:rsidRPr="00821B58">
        <w:rPr>
          <w:rFonts w:ascii="Calibri" w:eastAsia="Times New Roman" w:hAnsi="Calibri" w:cs="Calibri"/>
          <w:lang w:eastAsia="en-CA"/>
        </w:rPr>
        <w:t>cant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move</w:t>
      </w:r>
    </w:p>
    <w:p w14:paraId="29B4A07E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Biaxial: moves in two </w:t>
      </w:r>
      <w:proofErr w:type="gramStart"/>
      <w:r w:rsidRPr="00821B58">
        <w:rPr>
          <w:rFonts w:ascii="Calibri" w:eastAsia="Times New Roman" w:hAnsi="Calibri" w:cs="Calibri"/>
          <w:lang w:eastAsia="en-CA"/>
        </w:rPr>
        <w:t>axis</w:t>
      </w:r>
      <w:proofErr w:type="gramEnd"/>
    </w:p>
    <w:p w14:paraId="117DC1D7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Multiaxial: moves in all axis</w:t>
      </w:r>
    </w:p>
    <w:p w14:paraId="20821433" w14:textId="77777777" w:rsidR="00821B58" w:rsidRPr="00821B58" w:rsidRDefault="00821B58" w:rsidP="00821B58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Uniaxial: moves in one axis</w:t>
      </w:r>
    </w:p>
    <w:p w14:paraId="394D99C2" w14:textId="77777777" w:rsidR="00821B58" w:rsidRPr="00821B58" w:rsidRDefault="00821B58" w:rsidP="00821B5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Very hard to heal so surgery is sometimes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needd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with grafts</w:t>
      </w:r>
    </w:p>
    <w:p w14:paraId="711067EA" w14:textId="77777777" w:rsidR="00821B58" w:rsidRPr="00821B58" w:rsidRDefault="00821B58" w:rsidP="00821B5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Rotation the bone remains in the same position but twists in the joint;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circumdiction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the bone moves position in a variety of axis</w:t>
      </w:r>
    </w:p>
    <w:p w14:paraId="1D6F5DF1" w14:textId="77777777" w:rsidR="00821B58" w:rsidRPr="00821B58" w:rsidRDefault="00821B58" w:rsidP="00821B5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The ligaments and menisci </w:t>
      </w:r>
      <w:proofErr w:type="gramStart"/>
      <w:r w:rsidRPr="00821B58">
        <w:rPr>
          <w:rFonts w:ascii="Calibri" w:eastAsia="Times New Roman" w:hAnsi="Calibri" w:cs="Calibri"/>
          <w:lang w:eastAsia="en-CA"/>
        </w:rPr>
        <w:t>keeps</w:t>
      </w:r>
      <w:proofErr w:type="gramEnd"/>
      <w:r w:rsidRPr="00821B58">
        <w:rPr>
          <w:rFonts w:ascii="Calibri" w:eastAsia="Times New Roman" w:hAnsi="Calibri" w:cs="Calibri"/>
          <w:lang w:eastAsia="en-CA"/>
        </w:rPr>
        <w:t xml:space="preserve"> the femur from sliding posteriorly/anteriorly/laterally/medially onto the tibia </w:t>
      </w:r>
    </w:p>
    <w:p w14:paraId="5473A99C" w14:textId="77777777" w:rsidR="00821B58" w:rsidRPr="00821B58" w:rsidRDefault="00821B58" w:rsidP="00821B5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Osteoarthritis from overuse of the joint</w:t>
      </w:r>
    </w:p>
    <w:p w14:paraId="743EB550" w14:textId="77777777" w:rsidR="00821B58" w:rsidRPr="00821B58" w:rsidRDefault="00821B58" w:rsidP="00821B5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The mandible slipped out of the socket - temporomandibular syndrome - lock jaw</w:t>
      </w:r>
    </w:p>
    <w:p w14:paraId="24BEB0A1" w14:textId="77777777" w:rsidR="00821B58" w:rsidRPr="00821B58" w:rsidRDefault="00821B58" w:rsidP="00821B5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>It is not stable and can dislocate easily, it is a high traffic area which means it is always at risk for inflammation and arthritis, if something is injured it is very hard to heal so surgery and grafts is required</w:t>
      </w:r>
    </w:p>
    <w:p w14:paraId="428ADFFD" w14:textId="77777777" w:rsidR="00821B58" w:rsidRPr="00821B58" w:rsidRDefault="00821B58" w:rsidP="00821B5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821B58">
        <w:rPr>
          <w:rFonts w:ascii="Calibri" w:eastAsia="Times New Roman" w:hAnsi="Calibri" w:cs="Calibri"/>
          <w:lang w:eastAsia="en-CA"/>
        </w:rPr>
        <w:t xml:space="preserve">Ticks can attach to deer and because they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arew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out and about, they can spread the ticks to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townfolk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and cause </w:t>
      </w:r>
      <w:proofErr w:type="spellStart"/>
      <w:r w:rsidRPr="00821B58">
        <w:rPr>
          <w:rFonts w:ascii="Calibri" w:eastAsia="Times New Roman" w:hAnsi="Calibri" w:cs="Calibri"/>
          <w:lang w:eastAsia="en-CA"/>
        </w:rPr>
        <w:t>lyme</w:t>
      </w:r>
      <w:proofErr w:type="spellEnd"/>
      <w:r w:rsidRPr="00821B58">
        <w:rPr>
          <w:rFonts w:ascii="Calibri" w:eastAsia="Times New Roman" w:hAnsi="Calibri" w:cs="Calibri"/>
          <w:lang w:eastAsia="en-CA"/>
        </w:rPr>
        <w:t xml:space="preserve"> disease</w:t>
      </w:r>
    </w:p>
    <w:p w14:paraId="5996821A" w14:textId="77777777" w:rsidR="00D05524" w:rsidRDefault="00D05524">
      <w:bookmarkStart w:id="0" w:name="_GoBack"/>
      <w:bookmarkEnd w:id="0"/>
    </w:p>
    <w:sectPr w:rsidR="00D055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2E6A"/>
    <w:multiLevelType w:val="multilevel"/>
    <w:tmpl w:val="95FEB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A81A6B"/>
    <w:multiLevelType w:val="multilevel"/>
    <w:tmpl w:val="70CCC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6E3602"/>
    <w:multiLevelType w:val="multilevel"/>
    <w:tmpl w:val="75D4C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CC7B31"/>
    <w:multiLevelType w:val="multilevel"/>
    <w:tmpl w:val="BAD88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747CC1"/>
    <w:multiLevelType w:val="multilevel"/>
    <w:tmpl w:val="8BB8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0036DC"/>
    <w:multiLevelType w:val="multilevel"/>
    <w:tmpl w:val="AE6CD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3518EA"/>
    <w:multiLevelType w:val="multilevel"/>
    <w:tmpl w:val="E3D2A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0D13EE"/>
    <w:multiLevelType w:val="multilevel"/>
    <w:tmpl w:val="9FCE3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0F28B2"/>
    <w:multiLevelType w:val="multilevel"/>
    <w:tmpl w:val="DDE2C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E05922"/>
    <w:multiLevelType w:val="multilevel"/>
    <w:tmpl w:val="74242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FD0CC3"/>
    <w:multiLevelType w:val="multilevel"/>
    <w:tmpl w:val="8D72C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0E6548"/>
    <w:multiLevelType w:val="multilevel"/>
    <w:tmpl w:val="A0960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A74B77"/>
    <w:multiLevelType w:val="multilevel"/>
    <w:tmpl w:val="C0F40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090051"/>
    <w:multiLevelType w:val="multilevel"/>
    <w:tmpl w:val="A41E9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</w:num>
  <w:num w:numId="2">
    <w:abstractNumId w:val="13"/>
    <w:lvlOverride w:ilvl="0">
      <w:startOverride w:val="3"/>
    </w:lvlOverride>
  </w:num>
  <w:num w:numId="3">
    <w:abstractNumId w:val="6"/>
    <w:lvlOverride w:ilvl="0">
      <w:startOverride w:val="5"/>
    </w:lvlOverride>
  </w:num>
  <w:num w:numId="4">
    <w:abstractNumId w:val="4"/>
    <w:lvlOverride w:ilvl="0">
      <w:startOverride w:val="7"/>
    </w:lvlOverride>
  </w:num>
  <w:num w:numId="5">
    <w:abstractNumId w:val="1"/>
    <w:lvlOverride w:ilvl="0">
      <w:startOverride w:val="9"/>
    </w:lvlOverride>
  </w:num>
  <w:num w:numId="6">
    <w:abstractNumId w:val="12"/>
    <w:lvlOverride w:ilvl="0">
      <w:startOverride w:val="11"/>
    </w:lvlOverride>
  </w:num>
  <w:num w:numId="7">
    <w:abstractNumId w:val="7"/>
    <w:lvlOverride w:ilvl="0">
      <w:startOverride w:val="13"/>
    </w:lvlOverride>
  </w:num>
  <w:num w:numId="8">
    <w:abstractNumId w:val="0"/>
    <w:lvlOverride w:ilvl="0">
      <w:startOverride w:val="15"/>
    </w:lvlOverride>
  </w:num>
  <w:num w:numId="9">
    <w:abstractNumId w:val="0"/>
    <w:lvlOverride w:ilvl="0">
      <w:startOverride w:val="17"/>
    </w:lvlOverride>
  </w:num>
  <w:num w:numId="10">
    <w:abstractNumId w:val="0"/>
    <w:lvlOverride w:ilvl="0">
      <w:startOverride w:val="19"/>
    </w:lvlOverride>
  </w:num>
  <w:num w:numId="11">
    <w:abstractNumId w:val="3"/>
  </w:num>
  <w:num w:numId="12">
    <w:abstractNumId w:val="2"/>
    <w:lvlOverride w:ilvl="0">
      <w:startOverride w:val="21"/>
    </w:lvlOverride>
  </w:num>
  <w:num w:numId="13">
    <w:abstractNumId w:val="5"/>
    <w:lvlOverride w:ilvl="0">
      <w:startOverride w:val="1"/>
    </w:lvlOverride>
  </w:num>
  <w:num w:numId="14">
    <w:abstractNumId w:val="11"/>
    <w:lvlOverride w:ilvl="0">
      <w:startOverride w:val="3"/>
    </w:lvlOverride>
  </w:num>
  <w:num w:numId="15">
    <w:abstractNumId w:val="11"/>
    <w:lvlOverride w:ilvl="0">
      <w:startOverride w:val="5"/>
    </w:lvlOverride>
  </w:num>
  <w:num w:numId="16">
    <w:abstractNumId w:val="11"/>
    <w:lvlOverride w:ilvl="0">
      <w:startOverride w:val="7"/>
    </w:lvlOverride>
  </w:num>
  <w:num w:numId="17">
    <w:abstractNumId w:val="11"/>
    <w:lvlOverride w:ilvl="0">
      <w:startOverride w:val="9"/>
    </w:lvlOverride>
  </w:num>
  <w:num w:numId="18">
    <w:abstractNumId w:val="11"/>
    <w:lvlOverride w:ilvl="0">
      <w:startOverride w:val="11"/>
    </w:lvlOverride>
  </w:num>
  <w:num w:numId="19">
    <w:abstractNumId w:val="11"/>
    <w:lvlOverride w:ilvl="0">
      <w:startOverride w:val="13"/>
    </w:lvlOverride>
  </w:num>
  <w:num w:numId="20">
    <w:abstractNumId w:val="11"/>
    <w:lvlOverride w:ilvl="0">
      <w:startOverride w:val="15"/>
    </w:lvlOverride>
  </w:num>
  <w:num w:numId="21">
    <w:abstractNumId w:val="11"/>
    <w:lvlOverride w:ilvl="0">
      <w:startOverride w:val="17"/>
    </w:lvlOverride>
  </w:num>
  <w:num w:numId="22">
    <w:abstractNumId w:val="9"/>
    <w:lvlOverride w:ilvl="0">
      <w:startOverride w:val="1"/>
    </w:lvlOverride>
  </w:num>
  <w:num w:numId="23">
    <w:abstractNumId w:val="9"/>
    <w:lvlOverride w:ilvl="0">
      <w:startOverride w:val="3"/>
    </w:lvlOverride>
  </w:num>
  <w:num w:numId="24">
    <w:abstractNumId w:val="9"/>
    <w:lvlOverride w:ilvl="0">
      <w:startOverride w:val="5"/>
    </w:lvlOverride>
  </w:num>
  <w:num w:numId="25">
    <w:abstractNumId w:val="9"/>
    <w:lvlOverride w:ilvl="0">
      <w:startOverride w:val="7"/>
    </w:lvlOverride>
  </w:num>
  <w:num w:numId="26">
    <w:abstractNumId w:val="9"/>
    <w:lvlOverride w:ilvl="0">
      <w:startOverride w:val="9"/>
    </w:lvlOverride>
  </w:num>
  <w:num w:numId="27">
    <w:abstractNumId w:val="10"/>
    <w:lvlOverride w:ilvl="0">
      <w:startOverride w:val="11"/>
    </w:lvlOverride>
  </w:num>
  <w:num w:numId="28">
    <w:abstractNumId w:val="10"/>
    <w:lvlOverride w:ilvl="0">
      <w:startOverride w:val="14"/>
    </w:lvlOverride>
  </w:num>
  <w:num w:numId="29">
    <w:abstractNumId w:val="10"/>
    <w:lvlOverride w:ilvl="0">
      <w:startOverride w:val="17"/>
    </w:lvlOverride>
  </w:num>
  <w:num w:numId="30">
    <w:abstractNumId w:val="10"/>
    <w:lvlOverride w:ilvl="0">
      <w:startOverride w:val="19"/>
    </w:lvlOverride>
  </w:num>
  <w:num w:numId="31">
    <w:abstractNumId w:val="10"/>
    <w:lvlOverride w:ilvl="0">
      <w:startOverride w:val="21"/>
    </w:lvlOverride>
  </w:num>
  <w:num w:numId="32">
    <w:abstractNumId w:val="10"/>
    <w:lvlOverride w:ilvl="0">
      <w:startOverride w:val="2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B58"/>
    <w:rsid w:val="00821B58"/>
    <w:rsid w:val="00D0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7B96"/>
  <w15:chartTrackingRefBased/>
  <w15:docId w15:val="{4561FF91-0803-4936-AD39-D6F4C372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Kane</dc:creator>
  <cp:keywords/>
  <dc:description/>
  <cp:lastModifiedBy>Alexandra Kane</cp:lastModifiedBy>
  <cp:revision>1</cp:revision>
  <dcterms:created xsi:type="dcterms:W3CDTF">2020-03-10T02:46:00Z</dcterms:created>
  <dcterms:modified xsi:type="dcterms:W3CDTF">2020-03-10T02:47:00Z</dcterms:modified>
</cp:coreProperties>
</file>