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67FBEB" w14:textId="6914F3D9" w:rsidR="00A73314" w:rsidRPr="00CE46BE" w:rsidRDefault="00FC70CD" w:rsidP="00970246">
      <w:pPr>
        <w:spacing w:line="360" w:lineRule="auto"/>
        <w:rPr>
          <w:rFonts w:asciiTheme="majorHAnsi" w:hAnsiTheme="majorHAnsi" w:cstheme="majorHAnsi"/>
          <w:b/>
          <w:bCs/>
          <w:color w:val="EB74DD"/>
          <w:sz w:val="28"/>
          <w:szCs w:val="28"/>
        </w:rPr>
      </w:pPr>
      <w:r w:rsidRPr="00CE46BE">
        <w:rPr>
          <w:rFonts w:asciiTheme="majorHAnsi" w:hAnsiTheme="majorHAnsi" w:cstheme="majorHAnsi"/>
          <w:b/>
          <w:bCs/>
          <w:color w:val="EB74DD"/>
          <w:sz w:val="28"/>
          <w:szCs w:val="28"/>
        </w:rPr>
        <w:t>ORGANIC CHEMISTRY MIDTERM 1</w:t>
      </w:r>
      <w:r w:rsidR="00D672AD">
        <w:rPr>
          <w:rFonts w:asciiTheme="majorHAnsi" w:hAnsiTheme="majorHAnsi" w:cstheme="majorHAnsi"/>
          <w:b/>
          <w:bCs/>
          <w:color w:val="EB74DD"/>
          <w:sz w:val="28"/>
          <w:szCs w:val="28"/>
        </w:rPr>
        <w:t xml:space="preserve"> REVIEW</w:t>
      </w:r>
      <w:bookmarkStart w:id="0" w:name="_GoBack"/>
      <w:bookmarkEnd w:id="0"/>
    </w:p>
    <w:p w14:paraId="314B2096" w14:textId="7E53FDB3" w:rsidR="00FC70CD" w:rsidRPr="00FC70CD" w:rsidRDefault="00FC70CD" w:rsidP="00970246">
      <w:pPr>
        <w:spacing w:line="360" w:lineRule="auto"/>
        <w:rPr>
          <w:rFonts w:asciiTheme="majorHAnsi" w:hAnsiTheme="majorHAnsi" w:cstheme="majorHAnsi"/>
          <w:u w:val="single"/>
        </w:rPr>
      </w:pPr>
      <w:r w:rsidRPr="00FC70CD">
        <w:rPr>
          <w:rFonts w:asciiTheme="majorHAnsi" w:hAnsiTheme="majorHAnsi" w:cstheme="majorHAnsi"/>
          <w:u w:val="single"/>
        </w:rPr>
        <w:t>TERMS</w:t>
      </w:r>
    </w:p>
    <w:p w14:paraId="7738C9A4" w14:textId="7E9F6332" w:rsidR="00FC70CD" w:rsidRPr="00970246" w:rsidRDefault="00970246" w:rsidP="00970246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theme="majorHAnsi"/>
        </w:rPr>
      </w:pPr>
      <w:r w:rsidRPr="00970246">
        <w:rPr>
          <w:rFonts w:asciiTheme="majorHAnsi" w:hAnsiTheme="majorHAnsi" w:cstheme="majorHAnsi"/>
          <w:b/>
          <w:bCs/>
        </w:rPr>
        <w:t>VSPER</w:t>
      </w:r>
      <w:r w:rsidRPr="00970246">
        <w:rPr>
          <w:rFonts w:asciiTheme="majorHAnsi" w:hAnsiTheme="majorHAnsi" w:cstheme="majorHAnsi"/>
        </w:rPr>
        <w:t>: Valence Shell Electron Pair Repulsion Theory</w:t>
      </w:r>
    </w:p>
    <w:p w14:paraId="5F3B4904" w14:textId="28E7930F" w:rsidR="00970246" w:rsidRDefault="00970246" w:rsidP="00970246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theme="majorHAnsi"/>
        </w:rPr>
      </w:pPr>
      <w:r w:rsidRPr="00970246">
        <w:rPr>
          <w:rFonts w:asciiTheme="majorHAnsi" w:hAnsiTheme="majorHAnsi" w:cstheme="majorHAnsi"/>
          <w:b/>
          <w:bCs/>
        </w:rPr>
        <w:t>Orbital</w:t>
      </w:r>
      <w:r w:rsidRPr="00970246">
        <w:rPr>
          <w:rFonts w:asciiTheme="majorHAnsi" w:hAnsiTheme="majorHAnsi" w:cstheme="majorHAnsi"/>
        </w:rPr>
        <w:t>: region where the probability of finding an electron is high.</w:t>
      </w:r>
    </w:p>
    <w:p w14:paraId="5701719A" w14:textId="22DED48D" w:rsidR="00970246" w:rsidRDefault="00970246" w:rsidP="00970246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theme="majorHAnsi"/>
        </w:rPr>
      </w:pPr>
      <w:r w:rsidRPr="00970246">
        <w:rPr>
          <w:rFonts w:asciiTheme="majorHAnsi" w:hAnsiTheme="majorHAnsi" w:cstheme="majorHAnsi"/>
          <w:b/>
          <w:bCs/>
        </w:rPr>
        <w:t>Conformers (or rotamers)</w:t>
      </w:r>
      <w:r w:rsidRPr="00970246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identical molecular formulas, identical connectivity, but different 3D conformations due to bond rotation.</w:t>
      </w:r>
    </w:p>
    <w:p w14:paraId="598CDCAB" w14:textId="140A9CF3" w:rsidR="00970246" w:rsidRDefault="00970246" w:rsidP="00970246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  <w:bCs/>
        </w:rPr>
        <w:t xml:space="preserve">Staggered Rotamer: </w:t>
      </w:r>
      <w:r>
        <w:rPr>
          <w:rFonts w:asciiTheme="majorHAnsi" w:hAnsiTheme="majorHAnsi" w:cstheme="majorHAnsi"/>
        </w:rPr>
        <w:t>most stable low energy rotamer – all substituents spread out evenly.</w:t>
      </w:r>
    </w:p>
    <w:p w14:paraId="3AE40D64" w14:textId="77777777" w:rsidR="00970246" w:rsidRDefault="00970246" w:rsidP="00970246">
      <w:pPr>
        <w:pStyle w:val="ListParagraph"/>
        <w:numPr>
          <w:ilvl w:val="1"/>
          <w:numId w:val="1"/>
        </w:num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  <w:bCs/>
        </w:rPr>
        <w:t>Gauche-</w:t>
      </w:r>
      <w:r w:rsidRPr="00970246">
        <w:rPr>
          <w:rFonts w:asciiTheme="majorHAnsi" w:hAnsiTheme="majorHAnsi" w:cstheme="majorHAnsi"/>
          <w:b/>
          <w:bCs/>
        </w:rPr>
        <w:t>Staggered Rotamer</w:t>
      </w:r>
      <w:r>
        <w:rPr>
          <w:rFonts w:asciiTheme="majorHAnsi" w:hAnsiTheme="majorHAnsi" w:cstheme="majorHAnsi"/>
        </w:rPr>
        <w:t>: A form of staggered where the two largest substituents are next to each other.</w:t>
      </w:r>
    </w:p>
    <w:p w14:paraId="7633C39B" w14:textId="29968262" w:rsidR="00970246" w:rsidRPr="00970246" w:rsidRDefault="00970246" w:rsidP="00970246">
      <w:pPr>
        <w:pStyle w:val="ListParagraph"/>
        <w:numPr>
          <w:ilvl w:val="1"/>
          <w:numId w:val="1"/>
        </w:num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  <w:bCs/>
        </w:rPr>
        <w:t>Anti</w:t>
      </w:r>
      <w:r w:rsidRPr="00970246">
        <w:rPr>
          <w:rFonts w:asciiTheme="majorHAnsi" w:hAnsiTheme="majorHAnsi" w:cstheme="majorHAnsi"/>
        </w:rPr>
        <w:t>-</w:t>
      </w:r>
      <w:r w:rsidRPr="00970246">
        <w:rPr>
          <w:rFonts w:asciiTheme="majorHAnsi" w:hAnsiTheme="majorHAnsi" w:cstheme="majorHAnsi"/>
          <w:b/>
          <w:bCs/>
        </w:rPr>
        <w:t>Staggered</w:t>
      </w:r>
      <w:r>
        <w:rPr>
          <w:rFonts w:asciiTheme="majorHAnsi" w:hAnsiTheme="majorHAnsi" w:cstheme="majorHAnsi"/>
          <w:b/>
          <w:bCs/>
        </w:rPr>
        <w:t xml:space="preserve"> Rotamer: </w:t>
      </w:r>
      <w:r>
        <w:rPr>
          <w:rFonts w:asciiTheme="majorHAnsi" w:hAnsiTheme="majorHAnsi" w:cstheme="majorHAnsi"/>
        </w:rPr>
        <w:t>A from of staggered where the two largest substituents are as far apart as possible.</w:t>
      </w:r>
    </w:p>
    <w:p w14:paraId="523309E2" w14:textId="0E14C04C" w:rsidR="00970246" w:rsidRDefault="00970246" w:rsidP="00970246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  <w:bCs/>
        </w:rPr>
        <w:t>Eclipsed Rotamer:</w:t>
      </w:r>
      <w:r w:rsidRPr="00970246">
        <w:rPr>
          <w:rFonts w:asciiTheme="majorHAnsi" w:hAnsiTheme="majorHAnsi" w:cstheme="majorHAnsi"/>
          <w:b/>
          <w:bCs/>
        </w:rPr>
        <w:t xml:space="preserve"> </w:t>
      </w:r>
      <w:r w:rsidRPr="00970246">
        <w:rPr>
          <w:rFonts w:asciiTheme="majorHAnsi" w:hAnsiTheme="majorHAnsi" w:cstheme="majorHAnsi"/>
        </w:rPr>
        <w:t>Rare high energy rotamer – maximum overlap between substituents.</w:t>
      </w:r>
    </w:p>
    <w:p w14:paraId="4D21DD27" w14:textId="60079004" w:rsidR="00970246" w:rsidRDefault="00264D22" w:rsidP="00970246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theme="majorHAnsi"/>
        </w:rPr>
      </w:pPr>
      <w:r w:rsidRPr="00264D22">
        <w:rPr>
          <w:rFonts w:asciiTheme="majorHAnsi" w:hAnsiTheme="majorHAnsi" w:cstheme="majorHAnsi"/>
          <w:b/>
          <w:bCs/>
        </w:rPr>
        <w:t>Torsion Angle (or dihedral angle):</w:t>
      </w:r>
      <w:r>
        <w:rPr>
          <w:rFonts w:asciiTheme="majorHAnsi" w:hAnsiTheme="majorHAnsi" w:cstheme="majorHAnsi"/>
        </w:rPr>
        <w:t xml:space="preserve"> is the angle between two bonds originating from different atoms in a Newman projection.</w:t>
      </w:r>
    </w:p>
    <w:p w14:paraId="33E08681" w14:textId="783E8D07" w:rsidR="00264D22" w:rsidRDefault="00264D22" w:rsidP="00264D22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theme="majorHAnsi"/>
        </w:rPr>
      </w:pPr>
      <w:r w:rsidRPr="00264D22">
        <w:rPr>
          <w:rFonts w:asciiTheme="majorHAnsi" w:hAnsiTheme="majorHAnsi" w:cstheme="majorHAnsi"/>
          <w:b/>
          <w:bCs/>
        </w:rPr>
        <w:t>Torsional Strain</w:t>
      </w:r>
      <w:r>
        <w:rPr>
          <w:rFonts w:asciiTheme="majorHAnsi" w:hAnsiTheme="majorHAnsi" w:cstheme="majorHAnsi"/>
        </w:rPr>
        <w:t>: is the repulsion caused from electrons getting close to each other when rotating about a bond. This strain can be alleviated by further rotation.</w:t>
      </w:r>
    </w:p>
    <w:p w14:paraId="347B56A2" w14:textId="4F90E185" w:rsidR="00264D22" w:rsidRDefault="00264D22" w:rsidP="00264D22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  <w:bCs/>
        </w:rPr>
        <w:t>Steric Strain</w:t>
      </w:r>
      <w:r w:rsidRPr="00264D22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is the repulsion caused by two atoms or groups being close to each other in space. Steric strain cannot be alleviated by rotation.</w:t>
      </w:r>
    </w:p>
    <w:p w14:paraId="04288BE7" w14:textId="3C503947" w:rsidR="00992E6D" w:rsidRPr="00264D22" w:rsidRDefault="00992E6D" w:rsidP="00264D22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  <w:bCs/>
        </w:rPr>
        <w:t>Ring Strain</w:t>
      </w:r>
      <w:r w:rsidRPr="00992E6D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the energetic penalty paid by a cyclic molecule for existing with non-ideal angles and conformations.</w:t>
      </w:r>
    </w:p>
    <w:p w14:paraId="21131EA5" w14:textId="101BFDFB" w:rsidR="00970246" w:rsidRDefault="00FE15DE" w:rsidP="00FE15DE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  <w:bCs/>
        </w:rPr>
        <w:t>Geometric Isomers</w:t>
      </w:r>
      <w:r w:rsidRPr="00FE15DE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same connectivity, different 3D geometry of atoms</w:t>
      </w:r>
    </w:p>
    <w:p w14:paraId="1CEB4E58" w14:textId="4C05BDF0" w:rsidR="00FE15DE" w:rsidRPr="00FE15DE" w:rsidRDefault="00FE15DE" w:rsidP="00FE15DE">
      <w:pPr>
        <w:pStyle w:val="ListParagraph"/>
        <w:numPr>
          <w:ilvl w:val="0"/>
          <w:numId w:val="1"/>
        </w:numPr>
        <w:spacing w:line="36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  <w:bCs/>
        </w:rPr>
        <w:t>Stereochemistry</w:t>
      </w:r>
      <w:r w:rsidRPr="00FE15DE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study of the three-dimensional arrangement of atoms</w:t>
      </w:r>
    </w:p>
    <w:p w14:paraId="1E51C171" w14:textId="6A74B76E" w:rsidR="00970246" w:rsidRDefault="00970246">
      <w:pPr>
        <w:rPr>
          <w:rFonts w:asciiTheme="majorHAnsi" w:hAnsiTheme="majorHAnsi" w:cstheme="majorHAnsi"/>
        </w:rPr>
      </w:pPr>
    </w:p>
    <w:p w14:paraId="6A5E70AD" w14:textId="25F601EF" w:rsidR="00886298" w:rsidRPr="00886298" w:rsidRDefault="00886298">
      <w:pPr>
        <w:rPr>
          <w:rFonts w:asciiTheme="majorHAnsi" w:hAnsiTheme="majorHAnsi" w:cstheme="majorHAnsi"/>
          <w:color w:val="ED7D31" w:themeColor="accent2"/>
        </w:rPr>
      </w:pPr>
      <w:r w:rsidRPr="00886298">
        <w:rPr>
          <w:rFonts w:asciiTheme="majorHAnsi" w:hAnsiTheme="majorHAnsi" w:cstheme="majorHAnsi"/>
          <w:color w:val="ED7D31" w:themeColor="accent2"/>
        </w:rPr>
        <w:t>ANATOMY OF AN ORGANIC MOLECULE</w:t>
      </w:r>
    </w:p>
    <w:p w14:paraId="5EF9ED30" w14:textId="77777777" w:rsidR="00886298" w:rsidRPr="00886298" w:rsidRDefault="00886298" w:rsidP="00886298">
      <w:pPr>
        <w:rPr>
          <w:rFonts w:asciiTheme="majorHAnsi" w:hAnsiTheme="majorHAnsi" w:cstheme="majorHAnsi"/>
          <w:b/>
          <w:bCs/>
        </w:rPr>
      </w:pPr>
      <w:r w:rsidRPr="00886298">
        <w:rPr>
          <w:rFonts w:asciiTheme="majorHAnsi" w:hAnsiTheme="majorHAnsi" w:cstheme="majorHAnsi"/>
          <w:b/>
          <w:bCs/>
        </w:rPr>
        <w:t>Basic Bonding</w:t>
      </w:r>
    </w:p>
    <w:p w14:paraId="350D4698" w14:textId="77777777" w:rsidR="00886298" w:rsidRDefault="00886298" w:rsidP="00886298">
      <w:pPr>
        <w:pStyle w:val="ListParagraph"/>
        <w:numPr>
          <w:ilvl w:val="0"/>
          <w:numId w:val="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Hydrogen bonding – Strongest</w:t>
      </w:r>
    </w:p>
    <w:p w14:paraId="595A0E3B" w14:textId="77777777" w:rsidR="00886298" w:rsidRDefault="00886298" w:rsidP="00886298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Look for O-H bonds</w:t>
      </w:r>
    </w:p>
    <w:p w14:paraId="6EE0E58B" w14:textId="77777777" w:rsidR="00886298" w:rsidRDefault="00886298" w:rsidP="00886298">
      <w:pPr>
        <w:pStyle w:val="ListParagraph"/>
        <w:numPr>
          <w:ilvl w:val="0"/>
          <w:numId w:val="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Dipole- Dipole – Middle</w:t>
      </w:r>
    </w:p>
    <w:p w14:paraId="44D2E5DB" w14:textId="77777777" w:rsidR="00886298" w:rsidRDefault="00886298" w:rsidP="00886298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Occurs in polar molecules </w:t>
      </w:r>
    </w:p>
    <w:p w14:paraId="69C8CCCF" w14:textId="77777777" w:rsidR="00886298" w:rsidRDefault="00886298" w:rsidP="00886298">
      <w:pPr>
        <w:pStyle w:val="ListParagraph"/>
        <w:numPr>
          <w:ilvl w:val="0"/>
          <w:numId w:val="3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Dispersion – Weakest</w:t>
      </w:r>
    </w:p>
    <w:p w14:paraId="576621A0" w14:textId="77777777" w:rsidR="00886298" w:rsidRDefault="00886298" w:rsidP="00886298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Occurs in almost all molecules</w:t>
      </w:r>
    </w:p>
    <w:p w14:paraId="69B4FA79" w14:textId="77777777" w:rsidR="00886298" w:rsidRDefault="00886298">
      <w:pPr>
        <w:rPr>
          <w:rFonts w:asciiTheme="majorHAnsi" w:hAnsiTheme="majorHAnsi" w:cstheme="majorHAnsi"/>
        </w:rPr>
      </w:pPr>
    </w:p>
    <w:p w14:paraId="24B71E65" w14:textId="6C3979F1" w:rsidR="00886298" w:rsidRPr="00886298" w:rsidRDefault="00886298">
      <w:pPr>
        <w:rPr>
          <w:rFonts w:asciiTheme="majorHAnsi" w:hAnsiTheme="majorHAnsi" w:cstheme="majorHAnsi"/>
          <w:b/>
          <w:bCs/>
        </w:rPr>
      </w:pPr>
      <w:r w:rsidRPr="00886298">
        <w:rPr>
          <w:rFonts w:asciiTheme="majorHAnsi" w:hAnsiTheme="majorHAnsi" w:cstheme="majorHAnsi"/>
          <w:b/>
          <w:bCs/>
        </w:rPr>
        <w:lastRenderedPageBreak/>
        <w:t>Electronegativity</w:t>
      </w:r>
    </w:p>
    <w:p w14:paraId="74080770" w14:textId="0F1871C7" w:rsidR="00886298" w:rsidRDefault="00886298" w:rsidP="00886298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As measure of an atom’s ability to attract electrons to itself</w:t>
      </w:r>
    </w:p>
    <w:p w14:paraId="0058C756" w14:textId="49A9269D" w:rsidR="00886298" w:rsidRPr="00440420" w:rsidRDefault="00440420" w:rsidP="00440420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6ACF248B" wp14:editId="2F2F163D">
                <wp:simplePos x="0" y="0"/>
                <wp:positionH relativeFrom="column">
                  <wp:posOffset>2700997</wp:posOffset>
                </wp:positionH>
                <wp:positionV relativeFrom="paragraph">
                  <wp:posOffset>228928</wp:posOffset>
                </wp:positionV>
                <wp:extent cx="8280" cy="213480"/>
                <wp:effectExtent l="38100" t="38100" r="42545" b="4064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8280" cy="21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5E51DEB2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212pt;margin-top:17.35pt;width:2.05pt;height:18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">
                <v:imagedata r:id="rId6" o:title=""/>
              </v:shape>
            </w:pict>
          </mc:Fallback>
        </mc:AlternateContent>
      </w:r>
      <w:r>
        <w:rPr>
          <w:rFonts w:asciiTheme="majorHAnsi" w:hAnsiTheme="majorHAnsi" w:cstheme="majorHAnsi"/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1C30A9AC" wp14:editId="4C905B39">
                <wp:simplePos x="0" y="0"/>
                <wp:positionH relativeFrom="column">
                  <wp:posOffset>2626068</wp:posOffset>
                </wp:positionH>
                <wp:positionV relativeFrom="paragraph">
                  <wp:posOffset>274320</wp:posOffset>
                </wp:positionV>
                <wp:extent cx="636840" cy="119520"/>
                <wp:effectExtent l="38100" t="38100" r="0" b="45720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636840" cy="11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8DCB79" id="Ink 5" o:spid="_x0000_s1026" type="#_x0000_t75" style="position:absolute;margin-left:206.1pt;margin-top:20.9pt;width:51.6pt;height:10.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">
                <v:imagedata r:id="rId8" o:title=""/>
              </v:shape>
            </w:pict>
          </mc:Fallback>
        </mc:AlternateContent>
      </w:r>
      <w:r>
        <w:rPr>
          <w:rFonts w:asciiTheme="majorHAnsi" w:hAnsiTheme="majorHAnsi" w:cstheme="majorHAnsi"/>
        </w:rPr>
        <w:t>Indicated by arrow, where the less electronegative species is one the plus end.</w:t>
      </w:r>
    </w:p>
    <w:p w14:paraId="08294F1A" w14:textId="0123CB9E" w:rsidR="00886298" w:rsidRDefault="00886298" w:rsidP="00886298">
      <w:pPr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w:drawing>
          <wp:inline distT="0" distB="0" distL="0" distR="0" wp14:anchorId="55470DE4" wp14:editId="34812DDA">
            <wp:extent cx="2969231" cy="1430687"/>
            <wp:effectExtent l="0" t="0" r="3175" b="4445"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 Shot 2020-02-01 at 2.25.51 PM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7893" cy="1444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00F24F" w14:textId="77777777" w:rsidR="00886298" w:rsidRDefault="00886298">
      <w:pPr>
        <w:rPr>
          <w:rFonts w:asciiTheme="majorHAnsi" w:hAnsiTheme="majorHAnsi" w:cstheme="majorHAnsi"/>
        </w:rPr>
      </w:pPr>
    </w:p>
    <w:p w14:paraId="2A7B547C" w14:textId="76BA7703" w:rsidR="00FE15DE" w:rsidRDefault="00FE15DE">
      <w:pPr>
        <w:rPr>
          <w:rFonts w:asciiTheme="majorHAnsi" w:hAnsiTheme="majorHAnsi" w:cstheme="majorHAnsi"/>
        </w:rPr>
      </w:pPr>
      <w:r w:rsidRPr="00886298">
        <w:rPr>
          <w:rFonts w:asciiTheme="majorHAnsi" w:hAnsiTheme="majorHAnsi" w:cstheme="majorHAnsi"/>
          <w:color w:val="4859B5"/>
        </w:rPr>
        <w:t>CARBON AND ITS COMPOUNDS</w:t>
      </w:r>
      <w:r>
        <w:rPr>
          <w:rFonts w:asciiTheme="majorHAnsi" w:hAnsiTheme="majorHAnsi" w:cstheme="majorHAnsi"/>
        </w:rPr>
        <w:br/>
      </w:r>
      <w:r w:rsidRPr="00FE15DE">
        <w:rPr>
          <w:rFonts w:asciiTheme="majorHAnsi" w:hAnsiTheme="majorHAnsi" w:cstheme="majorHAnsi"/>
          <w:b/>
          <w:bCs/>
        </w:rPr>
        <w:t>Valence Electrons</w:t>
      </w:r>
    </w:p>
    <w:p w14:paraId="00E3AF42" w14:textId="5215ED06" w:rsidR="00FE15DE" w:rsidRDefault="00FE15DE" w:rsidP="00FE15DE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All atoms want to achieve a full octet, except for a few atoms with access to d orbitals that can have more than 8 valence electrons.</w:t>
      </w:r>
    </w:p>
    <w:p w14:paraId="77239D4A" w14:textId="04934811" w:rsidR="00FE15DE" w:rsidRDefault="00FE15DE" w:rsidP="00FE15DE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Examples: phosphorous, sulfur, iodine</w:t>
      </w:r>
    </w:p>
    <w:p w14:paraId="21405A77" w14:textId="77777777" w:rsidR="00FE15DE" w:rsidRDefault="00FE15DE" w:rsidP="00FE15DE">
      <w:pPr>
        <w:pStyle w:val="ListParagraph"/>
        <w:ind w:left="1440"/>
        <w:rPr>
          <w:rFonts w:asciiTheme="majorHAnsi" w:hAnsiTheme="majorHAnsi" w:cstheme="majorHAnsi"/>
        </w:rPr>
      </w:pPr>
    </w:p>
    <w:p w14:paraId="6E831495" w14:textId="064E8F15" w:rsidR="00FE15DE" w:rsidRPr="00502AAF" w:rsidRDefault="00FE15DE" w:rsidP="00FE15DE">
      <w:pPr>
        <w:rPr>
          <w:rFonts w:asciiTheme="majorHAnsi" w:hAnsiTheme="majorHAnsi" w:cstheme="majorHAnsi"/>
          <w:b/>
          <w:bCs/>
        </w:rPr>
      </w:pPr>
      <w:r w:rsidRPr="00502AAF">
        <w:rPr>
          <w:rFonts w:asciiTheme="majorHAnsi" w:hAnsiTheme="majorHAnsi" w:cstheme="majorHAnsi"/>
          <w:b/>
          <w:bCs/>
        </w:rPr>
        <w:t>Converting from “Condensed Formula” to Lewis Structure</w:t>
      </w:r>
    </w:p>
    <w:p w14:paraId="0ED3BC5F" w14:textId="1C0D4C82" w:rsidR="00FE15DE" w:rsidRDefault="00FE15DE" w:rsidP="00FE15DE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Count the total number of valence electrons</w:t>
      </w:r>
    </w:p>
    <w:p w14:paraId="453CD172" w14:textId="27A1434F" w:rsidR="00502AAF" w:rsidRDefault="00502AAF" w:rsidP="00502AAF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Add one electron for each negative charge</w:t>
      </w:r>
    </w:p>
    <w:p w14:paraId="709FF4F4" w14:textId="4C97E8F3" w:rsidR="00502AAF" w:rsidRPr="00502AAF" w:rsidRDefault="00502AAF" w:rsidP="00502AAF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Subtract one electron for each positive charge</w:t>
      </w:r>
    </w:p>
    <w:p w14:paraId="3D09CF79" w14:textId="57872F24" w:rsidR="00FE15DE" w:rsidRDefault="00FE15DE" w:rsidP="00FE15DE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Draw the molecule using single bonds</w:t>
      </w:r>
    </w:p>
    <w:p w14:paraId="78285BCE" w14:textId="32F8024B" w:rsidR="00FE15DE" w:rsidRDefault="00FE15DE" w:rsidP="00FE15DE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Count electrons used in each bond -&gt; subtract from total</w:t>
      </w:r>
    </w:p>
    <w:p w14:paraId="6F7CC685" w14:textId="7AD08F69" w:rsidR="00502AAF" w:rsidRDefault="00502AAF" w:rsidP="00FE15DE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Add leftover electrons to the structure.</w:t>
      </w:r>
    </w:p>
    <w:p w14:paraId="2E1AA6E2" w14:textId="3FA5CFA1" w:rsidR="00502AAF" w:rsidRDefault="00502AAF" w:rsidP="00502AAF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Most electronegative atoms first. Stops when octets are full</w:t>
      </w:r>
    </w:p>
    <w:p w14:paraId="5DFDBABF" w14:textId="571B2F20" w:rsidR="00502AAF" w:rsidRDefault="00502AAF" w:rsidP="00FE15DE">
      <w:pPr>
        <w:pStyle w:val="ListParagraph"/>
        <w:numPr>
          <w:ilvl w:val="0"/>
          <w:numId w:val="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Make double and triple bonds to complete octets</w:t>
      </w:r>
    </w:p>
    <w:p w14:paraId="48EBBE15" w14:textId="7FE658BF" w:rsidR="00502AAF" w:rsidRDefault="00502AAF" w:rsidP="00502AAF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Minimize formal charges</w:t>
      </w:r>
    </w:p>
    <w:p w14:paraId="42E7A646" w14:textId="7957E72B" w:rsidR="00502AAF" w:rsidRDefault="00502AAF" w:rsidP="00502AAF">
      <w:pPr>
        <w:rPr>
          <w:rFonts w:asciiTheme="majorHAnsi" w:hAnsiTheme="majorHAnsi" w:cstheme="majorHAnsi"/>
        </w:rPr>
      </w:pPr>
    </w:p>
    <w:p w14:paraId="3C4C5AE0" w14:textId="554675B9" w:rsidR="00502AAF" w:rsidRPr="00502AAF" w:rsidRDefault="00502AAF" w:rsidP="00502AAF">
      <w:pPr>
        <w:rPr>
          <w:rFonts w:asciiTheme="majorHAnsi" w:hAnsiTheme="majorHAnsi" w:cstheme="majorHAnsi"/>
          <w:b/>
          <w:bCs/>
        </w:rPr>
      </w:pPr>
      <w:r w:rsidRPr="00502AAF">
        <w:rPr>
          <w:rFonts w:asciiTheme="majorHAnsi" w:hAnsiTheme="majorHAnsi" w:cstheme="majorHAnsi"/>
          <w:b/>
          <w:bCs/>
        </w:rPr>
        <w:t>Formal Charges</w:t>
      </w:r>
    </w:p>
    <w:p w14:paraId="0B1F1121" w14:textId="726C7D74" w:rsidR="00502AAF" w:rsidRDefault="00502AAF" w:rsidP="00502AAF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Present when an atom has “too many” or “too few” electrons</w:t>
      </w:r>
    </w:p>
    <w:p w14:paraId="4715B7B6" w14:textId="577C71EA" w:rsidR="00502AAF" w:rsidRDefault="00502AAF" w:rsidP="00502AAF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When the molecules </w:t>
      </w:r>
      <w:proofErr w:type="gramStart"/>
      <w:r>
        <w:rPr>
          <w:rFonts w:asciiTheme="majorHAnsi" w:hAnsiTheme="majorHAnsi" w:cstheme="majorHAnsi"/>
        </w:rPr>
        <w:t>is</w:t>
      </w:r>
      <w:proofErr w:type="gramEnd"/>
      <w:r>
        <w:rPr>
          <w:rFonts w:asciiTheme="majorHAnsi" w:hAnsiTheme="majorHAnsi" w:cstheme="majorHAnsi"/>
        </w:rPr>
        <w:t xml:space="preserve"> not in its “native state”</w:t>
      </w:r>
    </w:p>
    <w:p w14:paraId="3F88150C" w14:textId="0BD0E54D" w:rsidR="00502AAF" w:rsidRDefault="00502AAF" w:rsidP="00502AA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F974BE" wp14:editId="7C8A6CC7">
                <wp:simplePos x="0" y="0"/>
                <wp:positionH relativeFrom="column">
                  <wp:posOffset>647714</wp:posOffset>
                </wp:positionH>
                <wp:positionV relativeFrom="paragraph">
                  <wp:posOffset>115342</wp:posOffset>
                </wp:positionV>
                <wp:extent cx="4972692" cy="431515"/>
                <wp:effectExtent l="0" t="0" r="18415" b="1333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2692" cy="4315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FFC000"/>
                          </a:solidFill>
                        </a:ln>
                      </wps:spPr>
                      <wps:txbx>
                        <w:txbxContent>
                          <w:p w14:paraId="5B0E6A94" w14:textId="793B4114" w:rsidR="00A73314" w:rsidRDefault="00A73314" w:rsidP="00502AAF">
                            <w:pPr>
                              <w:jc w:val="center"/>
                            </w:pPr>
                            <w:r>
                              <w:t>Formal charge = #valence electrons - # lone pair electrons - # of bonds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7F974BE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1pt;margin-top:9.1pt;width:391.55pt;height:34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" fillcolor="white [3201]" strokecolor="#ffc000" strokeweight=".5pt">
                <v:textbox>
                  <w:txbxContent>
                    <w:p w14:paraId="5B0E6A94" w14:textId="793B4114" w:rsidR="00A73314" w:rsidRDefault="00A73314" w:rsidP="00502AAF">
                      <w:pPr>
                        <w:jc w:val="center"/>
                      </w:pPr>
                      <w:r>
                        <w:t>Formal charge = #valence electrons - # lone pair electrons - # of bonds</w:t>
                      </w:r>
                    </w:p>
                  </w:txbxContent>
                </v:textbox>
              </v:shape>
            </w:pict>
          </mc:Fallback>
        </mc:AlternateContent>
      </w:r>
    </w:p>
    <w:p w14:paraId="59B26C6E" w14:textId="138BBDE7" w:rsidR="00502AAF" w:rsidRDefault="00502AAF" w:rsidP="00502AAF">
      <w:pPr>
        <w:rPr>
          <w:rFonts w:asciiTheme="majorHAnsi" w:hAnsiTheme="majorHAnsi" w:cstheme="majorHAnsi"/>
        </w:rPr>
      </w:pPr>
    </w:p>
    <w:p w14:paraId="73010435" w14:textId="090B556D" w:rsidR="00502AAF" w:rsidRDefault="00502AAF" w:rsidP="00502AAF">
      <w:pPr>
        <w:rPr>
          <w:rFonts w:asciiTheme="majorHAnsi" w:hAnsiTheme="majorHAnsi" w:cstheme="majorHAnsi"/>
        </w:rPr>
      </w:pPr>
    </w:p>
    <w:p w14:paraId="12D8E6EE" w14:textId="261FF202" w:rsidR="00502AAF" w:rsidRDefault="00502AAF" w:rsidP="00502AAF">
      <w:pPr>
        <w:rPr>
          <w:rFonts w:asciiTheme="majorHAnsi" w:hAnsiTheme="majorHAnsi" w:cstheme="majorHAnsi"/>
        </w:rPr>
      </w:pPr>
    </w:p>
    <w:p w14:paraId="3293FD63" w14:textId="629CB5BA" w:rsidR="00502AAF" w:rsidRPr="00502AAF" w:rsidRDefault="00502AAF" w:rsidP="00502AAF">
      <w:pPr>
        <w:rPr>
          <w:rFonts w:asciiTheme="majorHAnsi" w:hAnsiTheme="majorHAnsi" w:cstheme="majorHAnsi"/>
          <w:b/>
          <w:bCs/>
        </w:rPr>
      </w:pPr>
      <w:r w:rsidRPr="00502AAF">
        <w:rPr>
          <w:rFonts w:asciiTheme="majorHAnsi" w:hAnsiTheme="majorHAnsi" w:cstheme="majorHAnsi"/>
          <w:b/>
          <w:bCs/>
        </w:rPr>
        <w:t>Resonance Theory</w:t>
      </w:r>
    </w:p>
    <w:p w14:paraId="30F49815" w14:textId="71B2A11B" w:rsidR="00502AAF" w:rsidRDefault="00502AAF" w:rsidP="00502AAF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Multiple structures of the same molecule</w:t>
      </w:r>
    </w:p>
    <w:p w14:paraId="6CDB8902" w14:textId="2D5BBA13" w:rsidR="00502AAF" w:rsidRDefault="00502AAF" w:rsidP="00502AAF">
      <w:pPr>
        <w:ind w:left="36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*note that </w:t>
      </w:r>
      <w:r>
        <w:rPr>
          <w:rFonts w:asciiTheme="majorHAnsi" w:hAnsiTheme="majorHAnsi" w:cstheme="majorHAnsi"/>
        </w:rPr>
        <w:sym w:font="Symbol" w:char="F070"/>
      </w:r>
      <w:r>
        <w:rPr>
          <w:rFonts w:asciiTheme="majorHAnsi" w:hAnsiTheme="majorHAnsi" w:cstheme="majorHAnsi"/>
        </w:rPr>
        <w:t xml:space="preserve"> bonds and location of lone pairs change – NEVER </w:t>
      </w:r>
      <w:r>
        <w:rPr>
          <w:rFonts w:asciiTheme="majorHAnsi" w:hAnsiTheme="majorHAnsi" w:cstheme="majorHAnsi"/>
        </w:rPr>
        <w:sym w:font="Symbol" w:char="F073"/>
      </w:r>
      <w:r>
        <w:rPr>
          <w:rFonts w:asciiTheme="majorHAnsi" w:hAnsiTheme="majorHAnsi" w:cstheme="majorHAnsi"/>
        </w:rPr>
        <w:t xml:space="preserve"> bonds</w:t>
      </w:r>
    </w:p>
    <w:p w14:paraId="79F7E40C" w14:textId="35F4A0CA" w:rsidR="00502AAF" w:rsidRDefault="00502AAF" w:rsidP="00502AAF">
      <w:pPr>
        <w:rPr>
          <w:rFonts w:asciiTheme="majorHAnsi" w:hAnsiTheme="majorHAnsi" w:cstheme="majorHAnsi"/>
        </w:rPr>
      </w:pPr>
    </w:p>
    <w:p w14:paraId="04C925C0" w14:textId="73E6504B" w:rsidR="00502AAF" w:rsidRPr="00886298" w:rsidRDefault="00502AAF" w:rsidP="00502AAF">
      <w:pPr>
        <w:rPr>
          <w:rFonts w:asciiTheme="majorHAnsi" w:hAnsiTheme="majorHAnsi" w:cstheme="majorHAnsi"/>
          <w:b/>
          <w:bCs/>
        </w:rPr>
      </w:pPr>
      <w:r w:rsidRPr="00886298">
        <w:rPr>
          <w:rFonts w:asciiTheme="majorHAnsi" w:hAnsiTheme="majorHAnsi" w:cstheme="majorHAnsi"/>
          <w:b/>
          <w:bCs/>
        </w:rPr>
        <w:t>VSEPR</w:t>
      </w:r>
    </w:p>
    <w:p w14:paraId="65A34A39" w14:textId="4FA49239" w:rsidR="00502AAF" w:rsidRDefault="00502AAF" w:rsidP="00502AAF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Valence Shell </w:t>
      </w:r>
      <w:r w:rsidR="00886298">
        <w:rPr>
          <w:rFonts w:asciiTheme="majorHAnsi" w:hAnsiTheme="majorHAnsi" w:cstheme="majorHAnsi"/>
        </w:rPr>
        <w:t>Electron</w:t>
      </w:r>
      <w:r>
        <w:rPr>
          <w:rFonts w:asciiTheme="majorHAnsi" w:hAnsiTheme="majorHAnsi" w:cstheme="majorHAnsi"/>
        </w:rPr>
        <w:t xml:space="preserve"> Pair Repulsion </w:t>
      </w:r>
      <w:r w:rsidR="00886298">
        <w:rPr>
          <w:rFonts w:asciiTheme="majorHAnsi" w:hAnsiTheme="majorHAnsi" w:cstheme="majorHAnsi"/>
        </w:rPr>
        <w:t>theory</w:t>
      </w:r>
    </w:p>
    <w:p w14:paraId="778A7789" w14:textId="076E7847" w:rsidR="00886298" w:rsidRDefault="00886298" w:rsidP="00502AAF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A simple guide to predicting the 3D shape of a molecule</w:t>
      </w:r>
    </w:p>
    <w:p w14:paraId="401D7851" w14:textId="574A172F" w:rsidR="00886298" w:rsidRPr="00B31774" w:rsidRDefault="00886298" w:rsidP="00886298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In general, pair of electrons (bonds and lone pairs) try to avoid each othe</w:t>
      </w:r>
      <w:r w:rsidR="00B31774">
        <w:rPr>
          <w:rFonts w:asciiTheme="majorHAnsi" w:hAnsiTheme="majorHAnsi" w:cstheme="majorHAnsi"/>
        </w:rPr>
        <w:t>r.</w:t>
      </w:r>
    </w:p>
    <w:p w14:paraId="4685E521" w14:textId="77777777" w:rsidR="00886298" w:rsidRDefault="00886298" w:rsidP="00886298">
      <w:pPr>
        <w:rPr>
          <w:rFonts w:asciiTheme="majorHAnsi" w:hAnsiTheme="majorHAnsi" w:cstheme="majorHAnsi"/>
        </w:rPr>
      </w:pPr>
    </w:p>
    <w:p w14:paraId="166C6920" w14:textId="16239394" w:rsidR="00886298" w:rsidRPr="00440420" w:rsidRDefault="00886298" w:rsidP="00886298">
      <w:pPr>
        <w:rPr>
          <w:rFonts w:asciiTheme="majorHAnsi" w:hAnsiTheme="majorHAnsi" w:cstheme="majorHAnsi"/>
          <w:b/>
          <w:bCs/>
        </w:rPr>
      </w:pPr>
      <w:r w:rsidRPr="00440420">
        <w:rPr>
          <w:rFonts w:asciiTheme="majorHAnsi" w:hAnsiTheme="majorHAnsi" w:cstheme="majorHAnsi"/>
          <w:b/>
          <w:bCs/>
        </w:rPr>
        <w:t>Hybridization</w:t>
      </w:r>
    </w:p>
    <w:p w14:paraId="6DE1435E" w14:textId="03390F20" w:rsidR="00886298" w:rsidRDefault="00886298" w:rsidP="00886298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Overlap of orbitals, creating various hybrid orbitals</w:t>
      </w:r>
    </w:p>
    <w:p w14:paraId="3F060369" w14:textId="6E04F8FB" w:rsidR="00886298" w:rsidRDefault="00886298" w:rsidP="00886298">
      <w:pPr>
        <w:pStyle w:val="ListParagraph"/>
        <w:rPr>
          <w:rFonts w:asciiTheme="majorHAnsi" w:hAnsiTheme="majorHAnsi" w:cstheme="majorHAnsi"/>
        </w:rPr>
      </w:pPr>
    </w:p>
    <w:p w14:paraId="625776E2" w14:textId="4FD0A49A" w:rsidR="00886298" w:rsidRDefault="00886298" w:rsidP="00886298">
      <w:pPr>
        <w:ind w:left="360"/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w:drawing>
          <wp:inline distT="0" distB="0" distL="0" distR="0" wp14:anchorId="348C5EEB" wp14:editId="3C4A234D">
            <wp:extent cx="4469259" cy="2050799"/>
            <wp:effectExtent l="0" t="0" r="1270" b="0"/>
            <wp:docPr id="3" name="Picture 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 Shot 2020-02-01 at 2.30.04 PM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7759" cy="2068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4785AF" w14:textId="5CEB80FA" w:rsidR="00886298" w:rsidRDefault="00440420" w:rsidP="00440420">
      <w:pPr>
        <w:pStyle w:val="ListParagrap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*count number of bonds (including lone pair</w:t>
      </w:r>
      <w:r w:rsidR="003B5248">
        <w:rPr>
          <w:rFonts w:asciiTheme="majorHAnsi" w:hAnsiTheme="majorHAnsi" w:cstheme="majorHAnsi"/>
        </w:rPr>
        <w:t>s)</w:t>
      </w:r>
    </w:p>
    <w:p w14:paraId="0C1187C3" w14:textId="1792094D" w:rsidR="003B5248" w:rsidRDefault="003B5248" w:rsidP="00440420">
      <w:pPr>
        <w:pStyle w:val="ListParagraph"/>
        <w:rPr>
          <w:rFonts w:asciiTheme="majorHAnsi" w:hAnsiTheme="majorHAnsi" w:cstheme="majorHAnsi"/>
        </w:rPr>
      </w:pPr>
    </w:p>
    <w:p w14:paraId="587B910F" w14:textId="6E55AD3F" w:rsidR="003B5248" w:rsidRPr="003B5248" w:rsidRDefault="003B5248" w:rsidP="003B5248">
      <w:pPr>
        <w:pStyle w:val="ListParagraph"/>
        <w:ind w:left="0"/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</w:rPr>
        <w:t xml:space="preserve">SINGLE BOND – 1 </w:t>
      </w:r>
      <w:r>
        <w:rPr>
          <w:rFonts w:asciiTheme="majorHAnsi" w:hAnsiTheme="majorHAnsi" w:cstheme="majorHAnsi"/>
        </w:rPr>
        <w:sym w:font="Symbol" w:char="F073"/>
      </w:r>
    </w:p>
    <w:p w14:paraId="111756CF" w14:textId="13F78ECD" w:rsidR="003B5248" w:rsidRDefault="003B5248" w:rsidP="003B5248">
      <w:pPr>
        <w:pStyle w:val="ListParagraph"/>
        <w:ind w:left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DOUBLE BOND – 1 </w:t>
      </w:r>
      <w:r>
        <w:rPr>
          <w:rFonts w:asciiTheme="majorHAnsi" w:hAnsiTheme="majorHAnsi" w:cstheme="majorHAnsi"/>
        </w:rPr>
        <w:sym w:font="Symbol" w:char="F073"/>
      </w:r>
      <w:r>
        <w:rPr>
          <w:rFonts w:asciiTheme="majorHAnsi" w:hAnsiTheme="majorHAnsi" w:cstheme="majorHAnsi"/>
        </w:rPr>
        <w:t xml:space="preserve"> and 1</w:t>
      </w:r>
      <w:r>
        <w:rPr>
          <w:rFonts w:asciiTheme="majorHAnsi" w:hAnsiTheme="majorHAnsi" w:cstheme="majorHAnsi"/>
        </w:rPr>
        <w:sym w:font="Symbol" w:char="F070"/>
      </w:r>
    </w:p>
    <w:p w14:paraId="15E6EADE" w14:textId="49EFEA2D" w:rsidR="003B5248" w:rsidRDefault="003B5248" w:rsidP="003B5248">
      <w:pPr>
        <w:pStyle w:val="ListParagraph"/>
        <w:ind w:left="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TRIPLE BOND – 1 </w:t>
      </w:r>
      <w:r>
        <w:rPr>
          <w:rFonts w:asciiTheme="majorHAnsi" w:hAnsiTheme="majorHAnsi" w:cstheme="majorHAnsi"/>
        </w:rPr>
        <w:sym w:font="Symbol" w:char="F073"/>
      </w:r>
      <w:r>
        <w:rPr>
          <w:rFonts w:asciiTheme="majorHAnsi" w:hAnsiTheme="majorHAnsi" w:cstheme="majorHAnsi"/>
        </w:rPr>
        <w:t xml:space="preserve"> and 1</w:t>
      </w:r>
      <w:r>
        <w:rPr>
          <w:rFonts w:asciiTheme="majorHAnsi" w:hAnsiTheme="majorHAnsi" w:cstheme="majorHAnsi"/>
        </w:rPr>
        <w:sym w:font="Symbol" w:char="F070"/>
      </w:r>
    </w:p>
    <w:p w14:paraId="187D043E" w14:textId="3CDE3E41" w:rsidR="00440420" w:rsidRDefault="00440420" w:rsidP="00440420">
      <w:pPr>
        <w:rPr>
          <w:rFonts w:asciiTheme="majorHAnsi" w:hAnsiTheme="majorHAnsi" w:cstheme="majorHAnsi"/>
        </w:rPr>
      </w:pPr>
    </w:p>
    <w:p w14:paraId="4EB7503B" w14:textId="1DE1F21C" w:rsidR="00440420" w:rsidRPr="00440420" w:rsidRDefault="00440420" w:rsidP="00440420">
      <w:pPr>
        <w:tabs>
          <w:tab w:val="left" w:pos="3479"/>
        </w:tabs>
        <w:rPr>
          <w:rFonts w:asciiTheme="majorHAnsi" w:hAnsiTheme="majorHAnsi" w:cstheme="majorHAnsi"/>
          <w:b/>
          <w:bCs/>
        </w:rPr>
      </w:pPr>
      <w:r w:rsidRPr="00440420">
        <w:rPr>
          <w:rFonts w:asciiTheme="majorHAnsi" w:hAnsiTheme="majorHAnsi" w:cstheme="majorHAnsi"/>
          <w:b/>
          <w:bCs/>
        </w:rPr>
        <w:t>Drawing Organic Molecules</w:t>
      </w:r>
      <w:r w:rsidRPr="00440420">
        <w:rPr>
          <w:rFonts w:asciiTheme="majorHAnsi" w:hAnsiTheme="majorHAnsi" w:cstheme="majorHAnsi"/>
          <w:b/>
          <w:bCs/>
        </w:rPr>
        <w:tab/>
      </w:r>
    </w:p>
    <w:p w14:paraId="01EE218F" w14:textId="153592C9" w:rsidR="00440420" w:rsidRPr="00440420" w:rsidRDefault="00440420" w:rsidP="00440420">
      <w:pPr>
        <w:tabs>
          <w:tab w:val="left" w:pos="3479"/>
        </w:tabs>
        <w:rPr>
          <w:rFonts w:asciiTheme="majorHAnsi" w:hAnsiTheme="majorHAnsi" w:cstheme="majorHAnsi"/>
          <w:i/>
          <w:iCs/>
        </w:rPr>
      </w:pPr>
      <w:r w:rsidRPr="00440420">
        <w:rPr>
          <w:rFonts w:asciiTheme="majorHAnsi" w:hAnsiTheme="majorHAnsi" w:cstheme="majorHAnsi"/>
          <w:i/>
          <w:iCs/>
        </w:rPr>
        <w:t>Condensed Structure</w:t>
      </w:r>
    </w:p>
    <w:p w14:paraId="434CDF1E" w14:textId="4C31644E" w:rsidR="00440420" w:rsidRDefault="00440420" w:rsidP="00440420">
      <w:pPr>
        <w:tabs>
          <w:tab w:val="left" w:pos="3479"/>
        </w:tabs>
        <w:ind w:left="72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*note that the species in brackets indicate a branch</w:t>
      </w:r>
    </w:p>
    <w:p w14:paraId="02ED9273" w14:textId="5D5EA239" w:rsidR="00440420" w:rsidRDefault="00440420" w:rsidP="00440420">
      <w:pPr>
        <w:tabs>
          <w:tab w:val="left" w:pos="3479"/>
        </w:tabs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w:drawing>
          <wp:inline distT="0" distB="0" distL="0" distR="0" wp14:anchorId="12825E3E" wp14:editId="6D1F6E8F">
            <wp:extent cx="3226085" cy="485981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creen Shot 2020-02-01 at 2.35.47 PM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7756" cy="490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A57118" w14:textId="08A5FA98" w:rsidR="00440420" w:rsidRPr="00440420" w:rsidRDefault="00440420" w:rsidP="00440420">
      <w:pPr>
        <w:tabs>
          <w:tab w:val="left" w:pos="3479"/>
        </w:tabs>
        <w:rPr>
          <w:rFonts w:asciiTheme="majorHAnsi" w:hAnsiTheme="majorHAnsi" w:cstheme="majorHAnsi"/>
          <w:i/>
          <w:iCs/>
        </w:rPr>
      </w:pPr>
      <w:r w:rsidRPr="00440420">
        <w:rPr>
          <w:rFonts w:asciiTheme="majorHAnsi" w:hAnsiTheme="majorHAnsi" w:cstheme="majorHAnsi"/>
          <w:i/>
          <w:iCs/>
        </w:rPr>
        <w:t>Lewis structure</w:t>
      </w:r>
    </w:p>
    <w:p w14:paraId="718651F2" w14:textId="68671867" w:rsidR="00440420" w:rsidRDefault="00440420" w:rsidP="00440420">
      <w:pPr>
        <w:tabs>
          <w:tab w:val="left" w:pos="3479"/>
        </w:tabs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w:drawing>
          <wp:inline distT="0" distB="0" distL="0" distR="0" wp14:anchorId="5620078D" wp14:editId="209EB6A5">
            <wp:extent cx="1736333" cy="1207450"/>
            <wp:effectExtent l="0" t="0" r="3810" b="0"/>
            <wp:docPr id="8" name="Picture 8" descr="A picture containing objec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creen Shot 2020-02-01 at 2.36.06 PM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5342" cy="1213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ED84B5" w14:textId="4A08B852" w:rsidR="00440420" w:rsidRDefault="00440420" w:rsidP="00440420">
      <w:pPr>
        <w:tabs>
          <w:tab w:val="left" w:pos="3479"/>
        </w:tabs>
        <w:rPr>
          <w:rFonts w:asciiTheme="majorHAnsi" w:hAnsiTheme="majorHAnsi" w:cstheme="majorHAnsi"/>
        </w:rPr>
      </w:pPr>
    </w:p>
    <w:p w14:paraId="4B93EDD7" w14:textId="051838F6" w:rsidR="00440420" w:rsidRDefault="00440420" w:rsidP="00440420">
      <w:pPr>
        <w:tabs>
          <w:tab w:val="left" w:pos="3479"/>
        </w:tabs>
        <w:rPr>
          <w:rFonts w:asciiTheme="majorHAnsi" w:hAnsiTheme="majorHAnsi" w:cstheme="majorHAnsi"/>
        </w:rPr>
      </w:pPr>
    </w:p>
    <w:p w14:paraId="0D4DDF68" w14:textId="16F0988C" w:rsidR="00440420" w:rsidRDefault="00440420" w:rsidP="00440420">
      <w:pPr>
        <w:tabs>
          <w:tab w:val="left" w:pos="3479"/>
        </w:tabs>
        <w:rPr>
          <w:rFonts w:asciiTheme="majorHAnsi" w:hAnsiTheme="majorHAnsi" w:cstheme="majorHAnsi"/>
          <w:i/>
          <w:iCs/>
        </w:rPr>
      </w:pPr>
      <w:r w:rsidRPr="00440420">
        <w:rPr>
          <w:rFonts w:asciiTheme="majorHAnsi" w:hAnsiTheme="majorHAnsi" w:cstheme="majorHAnsi"/>
          <w:i/>
          <w:iCs/>
          <w:noProof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 wp14:anchorId="1AD16C5C" wp14:editId="119F299B">
                <wp:simplePos x="0" y="0"/>
                <wp:positionH relativeFrom="column">
                  <wp:posOffset>2731820</wp:posOffset>
                </wp:positionH>
                <wp:positionV relativeFrom="paragraph">
                  <wp:posOffset>734060</wp:posOffset>
                </wp:positionV>
                <wp:extent cx="241965" cy="304800"/>
                <wp:effectExtent l="38100" t="38100" r="37465" b="38100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241965" cy="30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5C602B" id="Ink 17" o:spid="_x0000_s1026" type="#_x0000_t75" style="position:absolute;margin-left:214.4pt;margin-top:57.1pt;width:20.45pt;height:25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">
                <v:imagedata r:id="rId14" o:title=""/>
              </v:shape>
            </w:pict>
          </mc:Fallback>
        </mc:AlternateContent>
      </w:r>
      <w:r w:rsidRPr="00440420">
        <w:rPr>
          <w:rFonts w:asciiTheme="majorHAnsi" w:hAnsiTheme="majorHAnsi" w:cstheme="majorHAnsi"/>
          <w:i/>
          <w:iCs/>
          <w:noProof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 wp14:anchorId="7D4DBF96" wp14:editId="2F580D43">
                <wp:simplePos x="0" y="0"/>
                <wp:positionH relativeFrom="column">
                  <wp:posOffset>3035122</wp:posOffset>
                </wp:positionH>
                <wp:positionV relativeFrom="paragraph">
                  <wp:posOffset>291465</wp:posOffset>
                </wp:positionV>
                <wp:extent cx="25200" cy="216000"/>
                <wp:effectExtent l="38100" t="38100" r="38735" b="38100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25200" cy="21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022622" id="Ink 11" o:spid="_x0000_s1026" type="#_x0000_t75" style="position:absolute;margin-left:238.3pt;margin-top:22.25pt;width:3.4pt;height:18.4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">
                <v:imagedata r:id="rId16" o:title=""/>
              </v:shape>
            </w:pict>
          </mc:Fallback>
        </mc:AlternateContent>
      </w:r>
      <w:r w:rsidRPr="00440420">
        <w:rPr>
          <w:rFonts w:asciiTheme="majorHAnsi" w:hAnsiTheme="majorHAnsi" w:cstheme="majorHAnsi"/>
          <w:i/>
          <w:iCs/>
          <w:noProof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 wp14:anchorId="22D9C781" wp14:editId="0242306D">
                <wp:simplePos x="0" y="0"/>
                <wp:positionH relativeFrom="column">
                  <wp:posOffset>2424480</wp:posOffset>
                </wp:positionH>
                <wp:positionV relativeFrom="paragraph">
                  <wp:posOffset>507365</wp:posOffset>
                </wp:positionV>
                <wp:extent cx="1222846" cy="226695"/>
                <wp:effectExtent l="38100" t="38100" r="47625" b="4000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1222846" cy="226695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8B25FF" id="Ink 9" o:spid="_x0000_s1026" type="#_x0000_t75" style="position:absolute;margin-left:190.2pt;margin-top:39.25pt;width:97.75pt;height:19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">
                <v:imagedata r:id="rId18" o:title=""/>
              </v:shape>
            </w:pict>
          </mc:Fallback>
        </mc:AlternateContent>
      </w:r>
      <w:r w:rsidRPr="00440420">
        <w:rPr>
          <w:rFonts w:asciiTheme="majorHAnsi" w:hAnsiTheme="majorHAnsi" w:cstheme="majorHAnsi"/>
          <w:i/>
          <w:iCs/>
        </w:rPr>
        <w:t>Line Structure</w:t>
      </w:r>
    </w:p>
    <w:p w14:paraId="2718E669" w14:textId="014C22CA" w:rsidR="00440420" w:rsidRDefault="00440420" w:rsidP="00440420">
      <w:pPr>
        <w:tabs>
          <w:tab w:val="left" w:pos="3479"/>
        </w:tabs>
        <w:rPr>
          <w:rFonts w:asciiTheme="majorHAnsi" w:hAnsiTheme="majorHAnsi" w:cstheme="majorHAnsi"/>
          <w:i/>
          <w:iCs/>
        </w:rPr>
      </w:pPr>
    </w:p>
    <w:p w14:paraId="60DF4E49" w14:textId="71CB3B7B" w:rsidR="00440420" w:rsidRDefault="00440420" w:rsidP="00440420">
      <w:pPr>
        <w:tabs>
          <w:tab w:val="left" w:pos="3479"/>
        </w:tabs>
        <w:rPr>
          <w:rFonts w:asciiTheme="majorHAnsi" w:hAnsiTheme="majorHAnsi" w:cstheme="majorHAnsi"/>
          <w:i/>
          <w:iCs/>
        </w:rPr>
      </w:pPr>
    </w:p>
    <w:p w14:paraId="3E3F88BE" w14:textId="1B2E08C5" w:rsidR="00066DD4" w:rsidRDefault="00066DD4" w:rsidP="00440420">
      <w:pPr>
        <w:tabs>
          <w:tab w:val="left" w:pos="3479"/>
        </w:tabs>
        <w:rPr>
          <w:rFonts w:asciiTheme="majorHAnsi" w:hAnsiTheme="majorHAnsi" w:cstheme="majorHAnsi"/>
          <w:i/>
          <w:iCs/>
        </w:rPr>
      </w:pPr>
    </w:p>
    <w:p w14:paraId="50132D2E" w14:textId="77777777" w:rsidR="003B5248" w:rsidRDefault="003B5248" w:rsidP="00440420">
      <w:pPr>
        <w:tabs>
          <w:tab w:val="left" w:pos="3479"/>
        </w:tabs>
        <w:rPr>
          <w:rFonts w:asciiTheme="majorHAnsi" w:hAnsiTheme="majorHAnsi" w:cstheme="majorHAnsi"/>
          <w:color w:val="92D050"/>
        </w:rPr>
      </w:pPr>
    </w:p>
    <w:p w14:paraId="4D2BE5DD" w14:textId="77777777" w:rsidR="00B31774" w:rsidRDefault="00B31774" w:rsidP="00440420">
      <w:pPr>
        <w:tabs>
          <w:tab w:val="left" w:pos="3479"/>
        </w:tabs>
        <w:rPr>
          <w:rFonts w:asciiTheme="majorHAnsi" w:hAnsiTheme="majorHAnsi" w:cstheme="majorHAnsi"/>
          <w:color w:val="92D050"/>
        </w:rPr>
      </w:pPr>
    </w:p>
    <w:p w14:paraId="2B585D0D" w14:textId="77777777" w:rsidR="00B31774" w:rsidRDefault="00B31774" w:rsidP="00440420">
      <w:pPr>
        <w:tabs>
          <w:tab w:val="left" w:pos="3479"/>
        </w:tabs>
        <w:rPr>
          <w:rFonts w:asciiTheme="majorHAnsi" w:hAnsiTheme="majorHAnsi" w:cstheme="majorHAnsi"/>
          <w:color w:val="92D050"/>
        </w:rPr>
      </w:pPr>
    </w:p>
    <w:p w14:paraId="5E0B0FEA" w14:textId="281E3EB5" w:rsidR="00440420" w:rsidRPr="00CE46BE" w:rsidRDefault="00440420" w:rsidP="00440420">
      <w:pPr>
        <w:tabs>
          <w:tab w:val="left" w:pos="3479"/>
        </w:tabs>
        <w:rPr>
          <w:rFonts w:asciiTheme="majorHAnsi" w:hAnsiTheme="majorHAnsi" w:cstheme="majorHAnsi"/>
          <w:color w:val="92D050"/>
        </w:rPr>
      </w:pPr>
      <w:r w:rsidRPr="00CE46BE">
        <w:rPr>
          <w:rFonts w:asciiTheme="majorHAnsi" w:hAnsiTheme="majorHAnsi" w:cstheme="majorHAnsi"/>
          <w:color w:val="92D050"/>
        </w:rPr>
        <w:lastRenderedPageBreak/>
        <w:t>MOLECULES IN MOTION</w:t>
      </w:r>
    </w:p>
    <w:p w14:paraId="36AF3C74" w14:textId="0E5D6B60" w:rsidR="00440420" w:rsidRDefault="00CE46BE" w:rsidP="00CE46BE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</w:rPr>
      </w:pPr>
      <w:r w:rsidRPr="00CE46BE">
        <w:rPr>
          <w:rFonts w:asciiTheme="majorHAnsi" w:hAnsiTheme="majorHAnsi" w:cstheme="majorHAnsi"/>
        </w:rPr>
        <w:t xml:space="preserve">Structural </w:t>
      </w:r>
      <w:r>
        <w:rPr>
          <w:rFonts w:asciiTheme="majorHAnsi" w:hAnsiTheme="majorHAnsi" w:cstheme="majorHAnsi"/>
        </w:rPr>
        <w:t>Isomers: identical formulas, different connectivity</w:t>
      </w:r>
    </w:p>
    <w:p w14:paraId="44CED905" w14:textId="4E6874A6" w:rsidR="00CE46BE" w:rsidRDefault="00CE46BE" w:rsidP="00CE46BE">
      <w:pPr>
        <w:tabs>
          <w:tab w:val="left" w:pos="3479"/>
        </w:tabs>
        <w:rPr>
          <w:rFonts w:asciiTheme="majorHAnsi" w:hAnsiTheme="majorHAnsi" w:cstheme="majorHAnsi"/>
        </w:rPr>
      </w:pPr>
    </w:p>
    <w:p w14:paraId="184FEA5C" w14:textId="2414A830" w:rsidR="00CE46BE" w:rsidRPr="00CE46BE" w:rsidRDefault="00CE46BE" w:rsidP="00CE46BE">
      <w:pPr>
        <w:tabs>
          <w:tab w:val="left" w:pos="3479"/>
        </w:tabs>
        <w:rPr>
          <w:rFonts w:asciiTheme="majorHAnsi" w:hAnsiTheme="majorHAnsi" w:cstheme="majorHAnsi"/>
          <w:b/>
          <w:bCs/>
        </w:rPr>
      </w:pPr>
      <w:r w:rsidRPr="00CE46BE">
        <w:rPr>
          <w:rFonts w:asciiTheme="majorHAnsi" w:hAnsiTheme="majorHAnsi" w:cstheme="majorHAnsi"/>
          <w:b/>
          <w:bCs/>
        </w:rPr>
        <w:t>Bond Rotation</w:t>
      </w:r>
    </w:p>
    <w:p w14:paraId="6ACF726B" w14:textId="20FEA88C" w:rsidR="00CE46BE" w:rsidRPr="00CE46BE" w:rsidRDefault="00CE46BE" w:rsidP="00CE46BE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  <w:color w:val="92D050"/>
        </w:rPr>
      </w:pPr>
      <w:r>
        <w:rPr>
          <w:rFonts w:asciiTheme="majorHAnsi" w:hAnsiTheme="majorHAnsi" w:cstheme="majorHAnsi"/>
        </w:rPr>
        <w:t xml:space="preserve">Rotating around a sigma bond creates multiple </w:t>
      </w:r>
      <w:r w:rsidRPr="00CE46BE">
        <w:rPr>
          <w:rFonts w:asciiTheme="majorHAnsi" w:hAnsiTheme="majorHAnsi" w:cstheme="majorHAnsi"/>
          <w:color w:val="92D050"/>
        </w:rPr>
        <w:t>conformations</w:t>
      </w:r>
    </w:p>
    <w:p w14:paraId="6494D3A1" w14:textId="0AA7F254" w:rsidR="00CE46BE" w:rsidRDefault="00CE46BE" w:rsidP="00CE46BE">
      <w:pPr>
        <w:pStyle w:val="ListParagraph"/>
        <w:numPr>
          <w:ilvl w:val="1"/>
          <w:numId w:val="1"/>
        </w:numPr>
        <w:tabs>
          <w:tab w:val="left" w:pos="3479"/>
        </w:tabs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Distinct shapes/orientations of that molecule</w:t>
      </w:r>
    </w:p>
    <w:p w14:paraId="68082CCC" w14:textId="74431132" w:rsidR="00CE46BE" w:rsidRDefault="00CE46BE" w:rsidP="00CE46BE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These conformational isomers are called conformers or rotamers.</w:t>
      </w:r>
    </w:p>
    <w:p w14:paraId="4BF7A466" w14:textId="02AA24E6" w:rsidR="00CE46BE" w:rsidRDefault="00CE46BE" w:rsidP="00CE46BE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</w:rPr>
      </w:pPr>
      <w:r w:rsidRPr="00CE46BE">
        <w:rPr>
          <w:rFonts w:asciiTheme="majorHAnsi" w:hAnsiTheme="majorHAnsi" w:cstheme="majorHAnsi"/>
          <w:b/>
          <w:bCs/>
          <w:color w:val="92D050"/>
        </w:rPr>
        <w:t>Conformers (or rotamers):</w:t>
      </w:r>
      <w:r w:rsidRPr="00CE46BE">
        <w:rPr>
          <w:rFonts w:asciiTheme="majorHAnsi" w:hAnsiTheme="majorHAnsi" w:cstheme="majorHAnsi"/>
          <w:color w:val="92D050"/>
        </w:rPr>
        <w:t xml:space="preserve"> </w:t>
      </w:r>
      <w:r>
        <w:rPr>
          <w:rFonts w:asciiTheme="majorHAnsi" w:hAnsiTheme="majorHAnsi" w:cstheme="majorHAnsi"/>
        </w:rPr>
        <w:t>identical molecular formula, identical connectivity but different 3D conformations due to rotation.</w:t>
      </w:r>
    </w:p>
    <w:p w14:paraId="54562B19" w14:textId="29F04D39" w:rsidR="00CE46BE" w:rsidRDefault="00CE46BE" w:rsidP="00CE46BE">
      <w:pPr>
        <w:tabs>
          <w:tab w:val="left" w:pos="3479"/>
        </w:tabs>
        <w:rPr>
          <w:rFonts w:asciiTheme="majorHAnsi" w:hAnsiTheme="majorHAnsi" w:cstheme="majorHAnsi"/>
        </w:rPr>
      </w:pPr>
    </w:p>
    <w:p w14:paraId="02CF5FCC" w14:textId="1BD9D991" w:rsidR="00CE46BE" w:rsidRPr="00CE46BE" w:rsidRDefault="00CE46BE" w:rsidP="00CE46BE">
      <w:pPr>
        <w:tabs>
          <w:tab w:val="left" w:pos="3479"/>
        </w:tabs>
        <w:rPr>
          <w:rFonts w:asciiTheme="majorHAnsi" w:hAnsiTheme="majorHAnsi" w:cstheme="majorHAnsi"/>
          <w:b/>
          <w:bCs/>
        </w:rPr>
      </w:pPr>
      <w:r w:rsidRPr="00CE46BE">
        <w:rPr>
          <w:rFonts w:asciiTheme="majorHAnsi" w:hAnsiTheme="majorHAnsi" w:cstheme="majorHAnsi"/>
          <w:b/>
          <w:bCs/>
        </w:rPr>
        <w:t>Newman Projections</w:t>
      </w:r>
    </w:p>
    <w:p w14:paraId="0F7C615A" w14:textId="0765A84F" w:rsidR="00CE46BE" w:rsidRDefault="00CE46BE" w:rsidP="00CE46BE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Method of depicting conformers, view down the axis of one bond</w:t>
      </w:r>
    </w:p>
    <w:p w14:paraId="61F68DAD" w14:textId="21DB8A1E" w:rsidR="00CE46BE" w:rsidRDefault="00CE46BE" w:rsidP="00CE46BE">
      <w:pPr>
        <w:pStyle w:val="ListParagraph"/>
        <w:tabs>
          <w:tab w:val="left" w:pos="3479"/>
        </w:tabs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w:drawing>
          <wp:inline distT="0" distB="0" distL="0" distR="0" wp14:anchorId="7E4E5319" wp14:editId="26F1739E">
            <wp:extent cx="2383605" cy="1331792"/>
            <wp:effectExtent l="0" t="0" r="4445" b="1905"/>
            <wp:docPr id="18" name="Picture 18" descr="A close up of a cloc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creen Shot 2020-02-01 at 2.46.42 PM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7968" cy="1339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501287" w14:textId="4AA621C7" w:rsidR="00CE46BE" w:rsidRDefault="00CE46BE" w:rsidP="00CE46BE">
      <w:pPr>
        <w:tabs>
          <w:tab w:val="left" w:pos="3479"/>
        </w:tabs>
        <w:ind w:left="36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Notes When Drawing:</w:t>
      </w:r>
    </w:p>
    <w:p w14:paraId="626AB9C4" w14:textId="6541FFED" w:rsidR="00CE46BE" w:rsidRDefault="00CE46BE" w:rsidP="00CE46BE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Front wheel: carbon closest to the eye view</w:t>
      </w:r>
    </w:p>
    <w:p w14:paraId="5129195E" w14:textId="0CF6D082" w:rsidR="00CE46BE" w:rsidRPr="00CE46BE" w:rsidRDefault="00CE46BE" w:rsidP="00CE46BE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Back wheel: other carbon</w:t>
      </w:r>
    </w:p>
    <w:p w14:paraId="6D19873A" w14:textId="17ED446D" w:rsidR="00CE46BE" w:rsidRDefault="00CE46BE" w:rsidP="00CE46BE">
      <w:pPr>
        <w:tabs>
          <w:tab w:val="left" w:pos="3479"/>
        </w:tabs>
        <w:ind w:left="360"/>
        <w:rPr>
          <w:rFonts w:asciiTheme="majorHAnsi" w:hAnsiTheme="majorHAnsi" w:cstheme="majorHAnsi"/>
        </w:rPr>
      </w:pPr>
    </w:p>
    <w:p w14:paraId="4C100835" w14:textId="6B503F8A" w:rsidR="00CE46BE" w:rsidRDefault="00CE46BE" w:rsidP="00CE46BE">
      <w:pPr>
        <w:tabs>
          <w:tab w:val="left" w:pos="3479"/>
        </w:tabs>
        <w:ind w:left="360"/>
        <w:rPr>
          <w:rFonts w:asciiTheme="majorHAnsi" w:hAnsiTheme="majorHAnsi" w:cstheme="majorHAnsi"/>
          <w:b/>
          <w:bCs/>
        </w:rPr>
      </w:pPr>
      <w:r w:rsidRPr="00CE46BE">
        <w:rPr>
          <w:rFonts w:asciiTheme="majorHAnsi" w:hAnsiTheme="majorHAnsi" w:cstheme="majorHAnsi"/>
          <w:b/>
          <w:bCs/>
        </w:rPr>
        <w:t>Staggered vs. Eclipsed</w:t>
      </w:r>
    </w:p>
    <w:p w14:paraId="00A27E75" w14:textId="591F77A4" w:rsidR="00CE46BE" w:rsidRPr="00992E6D" w:rsidRDefault="00CE46BE" w:rsidP="00CE46BE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</w:rPr>
        <w:t>Eclipsed</w:t>
      </w:r>
      <w:r w:rsidR="00992E6D">
        <w:rPr>
          <w:rFonts w:asciiTheme="majorHAnsi" w:hAnsiTheme="majorHAnsi" w:cstheme="majorHAnsi"/>
        </w:rPr>
        <w:t xml:space="preserve"> rotamers are much rarer because they are high energy molecules. </w:t>
      </w:r>
    </w:p>
    <w:p w14:paraId="273DB216" w14:textId="5A21F748" w:rsidR="00992E6D" w:rsidRPr="00992E6D" w:rsidRDefault="00992E6D" w:rsidP="00CE46BE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</w:rPr>
        <w:t>Gauche Staggered – when large groups are next to each other in a staggered rotamer.</w:t>
      </w:r>
    </w:p>
    <w:p w14:paraId="641876F8" w14:textId="3882742F" w:rsidR="00992E6D" w:rsidRPr="00992E6D" w:rsidRDefault="00992E6D" w:rsidP="00CE46BE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</w:rPr>
        <w:t>Most unfavourable configurations are ones that force large groups to molecules.</w:t>
      </w:r>
    </w:p>
    <w:p w14:paraId="0FE059EE" w14:textId="77777777" w:rsidR="00992E6D" w:rsidRPr="00CE46BE" w:rsidRDefault="00992E6D" w:rsidP="00992E6D">
      <w:pPr>
        <w:pStyle w:val="ListParagraph"/>
        <w:tabs>
          <w:tab w:val="left" w:pos="3479"/>
        </w:tabs>
        <w:rPr>
          <w:rFonts w:asciiTheme="majorHAnsi" w:hAnsiTheme="majorHAnsi" w:cstheme="majorHAnsi"/>
          <w:b/>
          <w:bCs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313"/>
        <w:gridCol w:w="3846"/>
      </w:tblGrid>
      <w:tr w:rsidR="00CE46BE" w14:paraId="74E87220" w14:textId="77777777" w:rsidTr="00CE46BE">
        <w:tc>
          <w:tcPr>
            <w:tcW w:w="4313" w:type="dxa"/>
          </w:tcPr>
          <w:p w14:paraId="26922CCD" w14:textId="02EF55F4" w:rsidR="00CE46BE" w:rsidRDefault="00CE46BE" w:rsidP="00CE46BE">
            <w:pPr>
              <w:tabs>
                <w:tab w:val="left" w:pos="3479"/>
              </w:tabs>
              <w:jc w:val="center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Staggered</w:t>
            </w:r>
          </w:p>
        </w:tc>
        <w:tc>
          <w:tcPr>
            <w:tcW w:w="3846" w:type="dxa"/>
          </w:tcPr>
          <w:p w14:paraId="50CD7403" w14:textId="595C62E4" w:rsidR="00CE46BE" w:rsidRDefault="00CE46BE" w:rsidP="00CE46BE">
            <w:pPr>
              <w:tabs>
                <w:tab w:val="left" w:pos="3479"/>
              </w:tabs>
              <w:jc w:val="center"/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Eclipsed</w:t>
            </w:r>
          </w:p>
        </w:tc>
      </w:tr>
      <w:tr w:rsidR="00CE46BE" w14:paraId="27E6233C" w14:textId="77777777" w:rsidTr="00CE46BE">
        <w:tc>
          <w:tcPr>
            <w:tcW w:w="4313" w:type="dxa"/>
          </w:tcPr>
          <w:p w14:paraId="79C5A722" w14:textId="77777777" w:rsidR="00CE46BE" w:rsidRDefault="00CE46BE" w:rsidP="00CE46BE">
            <w:pPr>
              <w:pStyle w:val="ListParagraph"/>
              <w:numPr>
                <w:ilvl w:val="0"/>
                <w:numId w:val="1"/>
              </w:numPr>
              <w:tabs>
                <w:tab w:val="left" w:pos="3479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Minimal electron repulsion</w:t>
            </w:r>
          </w:p>
          <w:p w14:paraId="67664637" w14:textId="77777777" w:rsidR="00CE46BE" w:rsidRDefault="00CE46BE" w:rsidP="00CE46BE">
            <w:pPr>
              <w:pStyle w:val="ListParagraph"/>
              <w:numPr>
                <w:ilvl w:val="0"/>
                <w:numId w:val="1"/>
              </w:numPr>
              <w:tabs>
                <w:tab w:val="left" w:pos="3479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Lower energy</w:t>
            </w:r>
          </w:p>
          <w:p w14:paraId="6E3E689B" w14:textId="77777777" w:rsidR="00CE46BE" w:rsidRDefault="00CE46BE" w:rsidP="00CE46BE">
            <w:pPr>
              <w:pStyle w:val="ListParagraph"/>
              <w:numPr>
                <w:ilvl w:val="0"/>
                <w:numId w:val="1"/>
              </w:numPr>
              <w:tabs>
                <w:tab w:val="left" w:pos="3479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More stable</w:t>
            </w:r>
          </w:p>
          <w:p w14:paraId="7E2D2794" w14:textId="77777777" w:rsidR="00CE46BE" w:rsidRDefault="00CE46BE" w:rsidP="00CE46BE">
            <w:pPr>
              <w:pStyle w:val="ListParagraph"/>
              <w:tabs>
                <w:tab w:val="left" w:pos="3479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noProof/>
              </w:rPr>
              <w:drawing>
                <wp:inline distT="0" distB="0" distL="0" distR="0" wp14:anchorId="0E6E72CA" wp14:editId="43C4F94E">
                  <wp:extent cx="1081355" cy="1181100"/>
                  <wp:effectExtent l="0" t="0" r="0" b="0"/>
                  <wp:docPr id="20" name="Picture 20" descr="A drawing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Screen Shot 2020-02-01 at 2.49.12 PM.png"/>
                          <pic:cNvPicPr/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393"/>
                          <a:stretch/>
                        </pic:blipFill>
                        <pic:spPr bwMode="auto">
                          <a:xfrm>
                            <a:off x="0" y="0"/>
                            <a:ext cx="1081355" cy="1181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46F2A11" w14:textId="769CF342" w:rsidR="00CE46BE" w:rsidRPr="00CE46BE" w:rsidRDefault="00CE46BE" w:rsidP="00CE46BE">
            <w:pPr>
              <w:pStyle w:val="ListParagraph"/>
              <w:tabs>
                <w:tab w:val="left" w:pos="3479"/>
              </w:tabs>
              <w:rPr>
                <w:rFonts w:asciiTheme="majorHAnsi" w:hAnsiTheme="majorHAnsi" w:cstheme="majorHAnsi"/>
              </w:rPr>
            </w:pPr>
          </w:p>
        </w:tc>
        <w:tc>
          <w:tcPr>
            <w:tcW w:w="3846" w:type="dxa"/>
          </w:tcPr>
          <w:p w14:paraId="27A133DC" w14:textId="77777777" w:rsidR="00CE46BE" w:rsidRDefault="00CE46BE" w:rsidP="00CE46BE">
            <w:pPr>
              <w:pStyle w:val="ListParagraph"/>
              <w:numPr>
                <w:ilvl w:val="0"/>
                <w:numId w:val="1"/>
              </w:numPr>
              <w:tabs>
                <w:tab w:val="left" w:pos="3479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Significant electron repulsion</w:t>
            </w:r>
          </w:p>
          <w:p w14:paraId="63FF4645" w14:textId="77777777" w:rsidR="00CE46BE" w:rsidRDefault="00CE46BE" w:rsidP="00CE46BE">
            <w:pPr>
              <w:pStyle w:val="ListParagraph"/>
              <w:numPr>
                <w:ilvl w:val="0"/>
                <w:numId w:val="1"/>
              </w:numPr>
              <w:tabs>
                <w:tab w:val="left" w:pos="3479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Higher energy</w:t>
            </w:r>
          </w:p>
          <w:p w14:paraId="3912A8BB" w14:textId="5CB77363" w:rsidR="00CE46BE" w:rsidRDefault="00CE46BE" w:rsidP="00CE46BE">
            <w:pPr>
              <w:pStyle w:val="ListParagraph"/>
              <w:numPr>
                <w:ilvl w:val="0"/>
                <w:numId w:val="1"/>
              </w:numPr>
              <w:tabs>
                <w:tab w:val="left" w:pos="3479"/>
              </w:tabs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Less stable</w:t>
            </w:r>
          </w:p>
          <w:p w14:paraId="04D27D07" w14:textId="77777777" w:rsidR="00CE46BE" w:rsidRPr="00CE46BE" w:rsidRDefault="00CE46BE" w:rsidP="00CE46BE">
            <w:pPr>
              <w:pStyle w:val="ListParagraph"/>
              <w:tabs>
                <w:tab w:val="left" w:pos="3479"/>
              </w:tabs>
              <w:rPr>
                <w:rFonts w:asciiTheme="majorHAnsi" w:hAnsiTheme="majorHAnsi" w:cstheme="majorHAnsi"/>
              </w:rPr>
            </w:pPr>
          </w:p>
          <w:p w14:paraId="57EA7D2E" w14:textId="77777777" w:rsidR="00CE46BE" w:rsidRDefault="00CE46BE" w:rsidP="00CE46BE">
            <w:pPr>
              <w:tabs>
                <w:tab w:val="left" w:pos="3479"/>
              </w:tabs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noProof/>
              </w:rPr>
              <w:drawing>
                <wp:inline distT="0" distB="0" distL="0" distR="0" wp14:anchorId="65AD59A7" wp14:editId="4FA1BA80">
                  <wp:extent cx="1422400" cy="100330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Screen Shot 2020-02-01 at 2.48.56 PM.png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2400" cy="1003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7AD8C25" w14:textId="6881D58D" w:rsidR="00CE46BE" w:rsidRPr="00CE46BE" w:rsidRDefault="00CE46BE" w:rsidP="00CE46BE">
            <w:pPr>
              <w:tabs>
                <w:tab w:val="left" w:pos="3479"/>
              </w:tabs>
              <w:jc w:val="center"/>
              <w:rPr>
                <w:rFonts w:asciiTheme="majorHAnsi" w:hAnsiTheme="majorHAnsi" w:cstheme="majorHAnsi"/>
              </w:rPr>
            </w:pPr>
          </w:p>
        </w:tc>
      </w:tr>
    </w:tbl>
    <w:p w14:paraId="0CD441B0" w14:textId="7FAFEF5C" w:rsidR="00CE46BE" w:rsidRDefault="00CE46BE" w:rsidP="00CE46BE">
      <w:pPr>
        <w:tabs>
          <w:tab w:val="left" w:pos="3479"/>
        </w:tabs>
        <w:ind w:left="360"/>
        <w:rPr>
          <w:rFonts w:asciiTheme="majorHAnsi" w:hAnsiTheme="majorHAnsi" w:cstheme="majorHAnsi"/>
          <w:b/>
          <w:bCs/>
        </w:rPr>
      </w:pPr>
    </w:p>
    <w:p w14:paraId="1B7E96C8" w14:textId="365CBF55" w:rsidR="00992E6D" w:rsidRDefault="00992E6D" w:rsidP="00CE46BE">
      <w:pPr>
        <w:tabs>
          <w:tab w:val="left" w:pos="3479"/>
        </w:tabs>
        <w:ind w:left="36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  <w:bCs/>
        </w:rPr>
        <w:t xml:space="preserve">IMPORTANT: </w:t>
      </w:r>
      <w:r w:rsidRPr="00992E6D">
        <w:rPr>
          <w:rFonts w:asciiTheme="majorHAnsi" w:hAnsiTheme="majorHAnsi" w:cstheme="majorHAnsi"/>
        </w:rPr>
        <w:t>lowest energy conformation is achieved when the largest groups are as far away from each other as possible</w:t>
      </w:r>
      <w:r>
        <w:rPr>
          <w:rFonts w:asciiTheme="majorHAnsi" w:hAnsiTheme="majorHAnsi" w:cstheme="majorHAnsi"/>
        </w:rPr>
        <w:t xml:space="preserve"> -&gt; anti-staggered.</w:t>
      </w:r>
    </w:p>
    <w:p w14:paraId="085DC088" w14:textId="36EF9F20" w:rsidR="00992E6D" w:rsidRPr="003B5248" w:rsidRDefault="00992E6D" w:rsidP="00992E6D">
      <w:pPr>
        <w:pStyle w:val="ListParagraph"/>
        <w:numPr>
          <w:ilvl w:val="1"/>
          <w:numId w:val="1"/>
        </w:numPr>
        <w:tabs>
          <w:tab w:val="left" w:pos="3479"/>
        </w:tabs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>Lower on the periodic table = bigger</w:t>
      </w:r>
    </w:p>
    <w:p w14:paraId="3D072268" w14:textId="197B4C6D" w:rsidR="00992E6D" w:rsidRDefault="00992E6D" w:rsidP="00992E6D">
      <w:pPr>
        <w:tabs>
          <w:tab w:val="left" w:pos="3479"/>
        </w:tabs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lastRenderedPageBreak/>
        <w:t>Cycloalkanes</w:t>
      </w:r>
    </w:p>
    <w:p w14:paraId="2A2FBC3A" w14:textId="5A723755" w:rsidR="00992E6D" w:rsidRPr="00992E6D" w:rsidRDefault="00992E6D" w:rsidP="00992E6D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</w:rPr>
      </w:pPr>
      <w:r w:rsidRPr="00992E6D">
        <w:rPr>
          <w:rFonts w:asciiTheme="majorHAnsi" w:hAnsiTheme="majorHAnsi" w:cstheme="majorHAnsi"/>
        </w:rPr>
        <w:t>Rings can exist as conformers, but rotation is restricted</w:t>
      </w:r>
    </w:p>
    <w:p w14:paraId="6AC1A3EC" w14:textId="034E4DE5" w:rsidR="00992E6D" w:rsidRPr="00992E6D" w:rsidRDefault="00992E6D" w:rsidP="00992E6D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</w:rPr>
      </w:pPr>
      <w:r w:rsidRPr="00992E6D">
        <w:rPr>
          <w:rFonts w:asciiTheme="majorHAnsi" w:hAnsiTheme="majorHAnsi" w:cstheme="majorHAnsi"/>
        </w:rPr>
        <w:t>Any ring size is possible, but C5 and C6 are the most common.</w:t>
      </w:r>
    </w:p>
    <w:p w14:paraId="756F0F8B" w14:textId="40B44D8B" w:rsidR="00992E6D" w:rsidRDefault="00992E6D" w:rsidP="00992E6D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  <w:bCs/>
        </w:rPr>
        <w:t>Ring Strain</w:t>
      </w:r>
      <w:r w:rsidRPr="00992E6D">
        <w:rPr>
          <w:rFonts w:asciiTheme="majorHAnsi" w:hAnsiTheme="majorHAnsi" w:cstheme="majorHAnsi"/>
        </w:rPr>
        <w:t>:</w:t>
      </w:r>
      <w:r>
        <w:rPr>
          <w:rFonts w:asciiTheme="majorHAnsi" w:hAnsiTheme="majorHAnsi" w:cstheme="majorHAnsi"/>
        </w:rPr>
        <w:t xml:space="preserve"> the energetic penalty paid by a cyclic molecule for existing with non-ideal angles and conformations.</w:t>
      </w:r>
    </w:p>
    <w:p w14:paraId="600FA5AF" w14:textId="2426C3DB" w:rsidR="00992E6D" w:rsidRDefault="00992E6D" w:rsidP="00992E6D">
      <w:pPr>
        <w:pStyle w:val="ListParagraph"/>
        <w:numPr>
          <w:ilvl w:val="1"/>
          <w:numId w:val="1"/>
        </w:numPr>
        <w:spacing w:line="276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Causes weird angles in order to be a ring, must give up energy in order to sustain this.</w:t>
      </w:r>
    </w:p>
    <w:p w14:paraId="7E34725C" w14:textId="2B6FDE8E" w:rsidR="00B37EF7" w:rsidRPr="00264D22" w:rsidRDefault="00B37EF7" w:rsidP="00B37EF7">
      <w:pPr>
        <w:pStyle w:val="ListParagraph"/>
        <w:numPr>
          <w:ilvl w:val="2"/>
          <w:numId w:val="1"/>
        </w:numPr>
        <w:spacing w:line="276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Payment for not being in ideal state.</w:t>
      </w:r>
    </w:p>
    <w:p w14:paraId="6E0EF9C5" w14:textId="55476432" w:rsidR="00992E6D" w:rsidRDefault="00992E6D" w:rsidP="00B37EF7">
      <w:pPr>
        <w:tabs>
          <w:tab w:val="left" w:pos="3479"/>
        </w:tabs>
        <w:rPr>
          <w:rFonts w:asciiTheme="majorHAnsi" w:hAnsiTheme="majorHAnsi" w:cstheme="majorHAnsi"/>
          <w:b/>
          <w:bCs/>
        </w:rPr>
      </w:pPr>
    </w:p>
    <w:p w14:paraId="65DFC5A4" w14:textId="12FADBD6" w:rsidR="00B37EF7" w:rsidRDefault="00B37EF7" w:rsidP="00B37EF7">
      <w:pPr>
        <w:tabs>
          <w:tab w:val="left" w:pos="3479"/>
        </w:tabs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>Cyclohexane</w:t>
      </w:r>
    </w:p>
    <w:p w14:paraId="3CD05258" w14:textId="5A3625CA" w:rsidR="00B37EF7" w:rsidRPr="00B37EF7" w:rsidRDefault="00B37EF7" w:rsidP="00B37EF7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</w:rPr>
        <w:t>Cyclohexane can twist into a strain-free “chair”</w:t>
      </w:r>
    </w:p>
    <w:p w14:paraId="6A54A6D9" w14:textId="174545A5" w:rsidR="00B37EF7" w:rsidRPr="00B37EF7" w:rsidRDefault="00B37EF7" w:rsidP="00B37EF7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</w:rPr>
        <w:t>Ideal bond angles, and no eclipsing interactions</w:t>
      </w:r>
    </w:p>
    <w:p w14:paraId="3DE8D334" w14:textId="77777777" w:rsidR="00B37EF7" w:rsidRDefault="00B37EF7" w:rsidP="00B37EF7">
      <w:pPr>
        <w:tabs>
          <w:tab w:val="left" w:pos="3479"/>
        </w:tabs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  <w:noProof/>
        </w:rPr>
        <w:drawing>
          <wp:anchor distT="0" distB="0" distL="114300" distR="114300" simplePos="0" relativeHeight="251668480" behindDoc="0" locked="0" layoutInCell="1" allowOverlap="1" wp14:anchorId="79803365" wp14:editId="7F8E622F">
            <wp:simplePos x="0" y="0"/>
            <wp:positionH relativeFrom="column">
              <wp:posOffset>2177729</wp:posOffset>
            </wp:positionH>
            <wp:positionV relativeFrom="paragraph">
              <wp:posOffset>154112</wp:posOffset>
            </wp:positionV>
            <wp:extent cx="1499870" cy="919480"/>
            <wp:effectExtent l="0" t="0" r="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creen Shot 2020-02-01 at 3.04.25 PM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9870" cy="919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FE2879A" w14:textId="77777777" w:rsidR="00B37EF7" w:rsidRDefault="00B37EF7" w:rsidP="00B37EF7">
      <w:pPr>
        <w:tabs>
          <w:tab w:val="left" w:pos="3479"/>
        </w:tabs>
        <w:rPr>
          <w:rFonts w:asciiTheme="majorHAnsi" w:hAnsiTheme="majorHAnsi" w:cstheme="majorHAnsi"/>
          <w:b/>
          <w:bCs/>
        </w:rPr>
      </w:pPr>
    </w:p>
    <w:p w14:paraId="1EF525DA" w14:textId="77777777" w:rsidR="00B37EF7" w:rsidRDefault="00B37EF7" w:rsidP="00B37EF7">
      <w:pPr>
        <w:tabs>
          <w:tab w:val="left" w:pos="3479"/>
        </w:tabs>
        <w:rPr>
          <w:rFonts w:asciiTheme="majorHAnsi" w:hAnsiTheme="majorHAnsi" w:cstheme="majorHAnsi"/>
          <w:b/>
          <w:bCs/>
        </w:rPr>
      </w:pPr>
    </w:p>
    <w:p w14:paraId="1D55202A" w14:textId="77777777" w:rsidR="00B37EF7" w:rsidRDefault="00B37EF7" w:rsidP="00B37EF7">
      <w:pPr>
        <w:tabs>
          <w:tab w:val="left" w:pos="3479"/>
        </w:tabs>
        <w:rPr>
          <w:rFonts w:asciiTheme="majorHAnsi" w:hAnsiTheme="majorHAnsi" w:cstheme="majorHAnsi"/>
          <w:b/>
          <w:bCs/>
        </w:rPr>
      </w:pPr>
    </w:p>
    <w:p w14:paraId="08274B33" w14:textId="77777777" w:rsidR="00B37EF7" w:rsidRDefault="00B37EF7" w:rsidP="00B37EF7">
      <w:pPr>
        <w:tabs>
          <w:tab w:val="left" w:pos="3479"/>
        </w:tabs>
        <w:rPr>
          <w:rFonts w:asciiTheme="majorHAnsi" w:hAnsiTheme="majorHAnsi" w:cstheme="majorHAnsi"/>
          <w:b/>
          <w:bCs/>
        </w:rPr>
      </w:pPr>
    </w:p>
    <w:p w14:paraId="53BFBE49" w14:textId="77777777" w:rsidR="00B37EF7" w:rsidRDefault="00B37EF7" w:rsidP="00B37EF7">
      <w:pPr>
        <w:tabs>
          <w:tab w:val="left" w:pos="3479"/>
        </w:tabs>
        <w:rPr>
          <w:rFonts w:asciiTheme="majorHAnsi" w:hAnsiTheme="majorHAnsi" w:cstheme="majorHAnsi"/>
          <w:b/>
          <w:bCs/>
        </w:rPr>
      </w:pPr>
    </w:p>
    <w:p w14:paraId="4627906F" w14:textId="667C907B" w:rsidR="00B37EF7" w:rsidRDefault="00B37EF7" w:rsidP="00B37EF7">
      <w:pPr>
        <w:tabs>
          <w:tab w:val="left" w:pos="3479"/>
        </w:tabs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>Chairs</w:t>
      </w:r>
    </w:p>
    <w:p w14:paraId="27F5014B" w14:textId="42141973" w:rsidR="00B37EF7" w:rsidRPr="00B37EF7" w:rsidRDefault="00B37EF7" w:rsidP="00B37EF7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</w:rPr>
        <w:t>Substituents can be axial or equatorial</w:t>
      </w:r>
    </w:p>
    <w:p w14:paraId="18211D5B" w14:textId="61C58115" w:rsidR="00B37EF7" w:rsidRPr="00B37EF7" w:rsidRDefault="00B37EF7" w:rsidP="00B37EF7">
      <w:pPr>
        <w:pStyle w:val="ListParagraph"/>
        <w:numPr>
          <w:ilvl w:val="1"/>
          <w:numId w:val="1"/>
        </w:numPr>
        <w:tabs>
          <w:tab w:val="left" w:pos="3479"/>
        </w:tabs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</w:rPr>
        <w:t>Axial: straight up and down</w:t>
      </w:r>
    </w:p>
    <w:p w14:paraId="53C2EAC7" w14:textId="6B854858" w:rsidR="00B37EF7" w:rsidRPr="00B37EF7" w:rsidRDefault="00B37EF7" w:rsidP="00B37EF7">
      <w:pPr>
        <w:pStyle w:val="ListParagraph"/>
        <w:numPr>
          <w:ilvl w:val="1"/>
          <w:numId w:val="1"/>
        </w:numPr>
        <w:tabs>
          <w:tab w:val="left" w:pos="3479"/>
        </w:tabs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</w:rPr>
        <w:t>Equatorial: parallel to other line, angled</w:t>
      </w:r>
    </w:p>
    <w:p w14:paraId="7335480F" w14:textId="4ABBDAB4" w:rsidR="00B37EF7" w:rsidRDefault="00B37EF7" w:rsidP="00B37EF7">
      <w:pPr>
        <w:tabs>
          <w:tab w:val="left" w:pos="3479"/>
        </w:tabs>
        <w:rPr>
          <w:rFonts w:asciiTheme="majorHAnsi" w:hAnsiTheme="majorHAnsi" w:cstheme="majorHAnsi"/>
          <w:b/>
          <w:bCs/>
        </w:rPr>
      </w:pPr>
    </w:p>
    <w:p w14:paraId="23C20575" w14:textId="7DF3DD2B" w:rsidR="00B37EF7" w:rsidRDefault="00B37EF7" w:rsidP="00B37EF7">
      <w:pPr>
        <w:tabs>
          <w:tab w:val="left" w:pos="3479"/>
        </w:tabs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>Chair Flips</w:t>
      </w:r>
    </w:p>
    <w:p w14:paraId="0F78B4FB" w14:textId="232287CE" w:rsidR="00B37EF7" w:rsidRPr="00B37EF7" w:rsidRDefault="00B37EF7" w:rsidP="00B37EF7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</w:rPr>
        <w:t>Cyclohexane rings are flexible and can “flip”</w:t>
      </w:r>
    </w:p>
    <w:p w14:paraId="7EC0A2DF" w14:textId="1D15DE5B" w:rsidR="00B37EF7" w:rsidRPr="00B37EF7" w:rsidRDefault="00B37EF7" w:rsidP="00B37EF7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</w:rPr>
        <w:t xml:space="preserve">When a chair </w:t>
      </w:r>
      <w:proofErr w:type="gramStart"/>
      <w:r>
        <w:rPr>
          <w:rFonts w:asciiTheme="majorHAnsi" w:hAnsiTheme="majorHAnsi" w:cstheme="majorHAnsi"/>
        </w:rPr>
        <w:t>flips</w:t>
      </w:r>
      <w:proofErr w:type="gramEnd"/>
      <w:r>
        <w:rPr>
          <w:rFonts w:asciiTheme="majorHAnsi" w:hAnsiTheme="majorHAnsi" w:cstheme="majorHAnsi"/>
        </w:rPr>
        <w:t>:</w:t>
      </w:r>
    </w:p>
    <w:p w14:paraId="6B001808" w14:textId="7A3F49F6" w:rsidR="00B37EF7" w:rsidRPr="00B37EF7" w:rsidRDefault="00B37EF7" w:rsidP="00B37EF7">
      <w:pPr>
        <w:pStyle w:val="ListParagraph"/>
        <w:numPr>
          <w:ilvl w:val="1"/>
          <w:numId w:val="1"/>
        </w:numPr>
        <w:tabs>
          <w:tab w:val="left" w:pos="3479"/>
        </w:tabs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</w:rPr>
        <w:t>Axial bonds become equatorial (and vice-versa)</w:t>
      </w:r>
    </w:p>
    <w:p w14:paraId="6FBE788E" w14:textId="1AE2B3F6" w:rsidR="00B37EF7" w:rsidRPr="00B37EF7" w:rsidRDefault="00B37EF7" w:rsidP="00B37EF7">
      <w:pPr>
        <w:pStyle w:val="ListParagraph"/>
        <w:numPr>
          <w:ilvl w:val="1"/>
          <w:numId w:val="1"/>
        </w:numPr>
        <w:tabs>
          <w:tab w:val="left" w:pos="3479"/>
        </w:tabs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</w:rPr>
        <w:t>Substituents points “up” stay up (and vice-versa)</w:t>
      </w:r>
    </w:p>
    <w:p w14:paraId="061E9F57" w14:textId="37854BA8" w:rsidR="00B37EF7" w:rsidRDefault="00B37EF7" w:rsidP="00B37EF7">
      <w:pPr>
        <w:tabs>
          <w:tab w:val="left" w:pos="3479"/>
        </w:tabs>
        <w:rPr>
          <w:rFonts w:asciiTheme="majorHAnsi" w:hAnsiTheme="majorHAnsi" w:cstheme="majorHAnsi"/>
          <w:b/>
          <w:bCs/>
        </w:rPr>
      </w:pPr>
    </w:p>
    <w:p w14:paraId="0FB44054" w14:textId="4B05B064" w:rsidR="00B37EF7" w:rsidRDefault="00B37EF7" w:rsidP="00B37EF7">
      <w:pPr>
        <w:tabs>
          <w:tab w:val="left" w:pos="3479"/>
        </w:tabs>
        <w:rPr>
          <w:rFonts w:asciiTheme="majorHAnsi" w:hAnsiTheme="majorHAnsi" w:cstheme="majorHAnsi"/>
          <w:b/>
          <w:bCs/>
        </w:rPr>
      </w:pPr>
      <w:r>
        <w:rPr>
          <w:rFonts w:asciiTheme="majorHAnsi" w:hAnsiTheme="majorHAnsi" w:cstheme="majorHAnsi"/>
          <w:b/>
          <w:bCs/>
        </w:rPr>
        <w:t>Conformers of Cyclohexane</w:t>
      </w:r>
    </w:p>
    <w:p w14:paraId="338C8282" w14:textId="535F9AC0" w:rsidR="00B37EF7" w:rsidRPr="00066DD4" w:rsidRDefault="00066DD4" w:rsidP="00B37EF7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  <w:b/>
          <w:bCs/>
          <w:color w:val="92D050"/>
        </w:rPr>
      </w:pPr>
      <w:r w:rsidRPr="00066DD4">
        <w:rPr>
          <w:rFonts w:asciiTheme="majorHAnsi" w:hAnsiTheme="majorHAnsi" w:cstheme="majorHAnsi"/>
          <w:color w:val="92D050"/>
        </w:rPr>
        <w:t>Cyclohexane prefers conformations that put large groups in equatorial positions.</w:t>
      </w:r>
    </w:p>
    <w:p w14:paraId="15C098DC" w14:textId="36E68BB0" w:rsidR="00066DD4" w:rsidRPr="00066DD4" w:rsidRDefault="00066DD4" w:rsidP="00B37EF7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 w:rsidRPr="00066DD4">
        <w:rPr>
          <w:rFonts w:asciiTheme="majorHAnsi" w:hAnsiTheme="majorHAnsi" w:cstheme="majorHAnsi"/>
          <w:color w:val="000000" w:themeColor="text1"/>
        </w:rPr>
        <w:t>Note that:</w:t>
      </w:r>
    </w:p>
    <w:p w14:paraId="4589B4E1" w14:textId="498B2A59" w:rsidR="00066DD4" w:rsidRPr="00066DD4" w:rsidRDefault="00066DD4" w:rsidP="00066DD4">
      <w:pPr>
        <w:pStyle w:val="ListParagraph"/>
        <w:numPr>
          <w:ilvl w:val="1"/>
          <w:numId w:val="1"/>
        </w:num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 w:rsidRPr="00066DD4">
        <w:rPr>
          <w:rFonts w:asciiTheme="majorHAnsi" w:hAnsiTheme="majorHAnsi" w:cstheme="majorHAnsi"/>
          <w:color w:val="000000" w:themeColor="text1"/>
        </w:rPr>
        <w:t>Axial positions: HIGH ENERGY</w:t>
      </w:r>
    </w:p>
    <w:p w14:paraId="7AE485E0" w14:textId="704DEA11" w:rsidR="00066DD4" w:rsidRPr="00066DD4" w:rsidRDefault="00066DD4" w:rsidP="00066DD4">
      <w:pPr>
        <w:pStyle w:val="ListParagraph"/>
        <w:numPr>
          <w:ilvl w:val="1"/>
          <w:numId w:val="1"/>
        </w:num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 w:rsidRPr="00066DD4">
        <w:rPr>
          <w:rFonts w:asciiTheme="majorHAnsi" w:hAnsiTheme="majorHAnsi" w:cstheme="majorHAnsi"/>
          <w:color w:val="000000" w:themeColor="text1"/>
        </w:rPr>
        <w:t>Equatorial positions: LOW ENERGY</w:t>
      </w:r>
    </w:p>
    <w:p w14:paraId="78198130" w14:textId="4D25CB06" w:rsidR="00066DD4" w:rsidRDefault="00066DD4" w:rsidP="00066DD4">
      <w:pPr>
        <w:pStyle w:val="ListParagraph"/>
        <w:numPr>
          <w:ilvl w:val="2"/>
          <w:numId w:val="1"/>
        </w:num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 w:rsidRPr="00066DD4">
        <w:rPr>
          <w:rFonts w:asciiTheme="majorHAnsi" w:hAnsiTheme="majorHAnsi" w:cstheme="majorHAnsi"/>
          <w:color w:val="000000" w:themeColor="text1"/>
        </w:rPr>
        <w:t>Biggest groups are farthest away – minimizes steric strain</w:t>
      </w:r>
    </w:p>
    <w:p w14:paraId="3DEA96B2" w14:textId="297000BF" w:rsidR="00066DD4" w:rsidRDefault="00066DD4" w:rsidP="00066DD4">
      <w:p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</w:p>
    <w:p w14:paraId="48D96EE3" w14:textId="23A65359" w:rsidR="00066DD4" w:rsidRPr="00066DD4" w:rsidRDefault="00066DD4" w:rsidP="00066DD4">
      <w:pPr>
        <w:tabs>
          <w:tab w:val="left" w:pos="3479"/>
        </w:tabs>
        <w:rPr>
          <w:rFonts w:asciiTheme="majorHAnsi" w:hAnsiTheme="majorHAnsi" w:cstheme="majorHAnsi"/>
          <w:b/>
          <w:bCs/>
          <w:color w:val="000000" w:themeColor="text1"/>
        </w:rPr>
      </w:pPr>
      <w:r w:rsidRPr="00066DD4">
        <w:rPr>
          <w:rFonts w:asciiTheme="majorHAnsi" w:hAnsiTheme="majorHAnsi" w:cstheme="majorHAnsi"/>
          <w:b/>
          <w:bCs/>
          <w:color w:val="000000" w:themeColor="text1"/>
        </w:rPr>
        <w:t>Disubstituted Cycloalkanes</w:t>
      </w:r>
    </w:p>
    <w:p w14:paraId="3ED8535A" w14:textId="19C4C846" w:rsidR="00066DD4" w:rsidRDefault="00066DD4" w:rsidP="00066DD4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If a cycloalkane has two substituents on different carbon atoms, we encounter a new type of isomer</w:t>
      </w:r>
    </w:p>
    <w:p w14:paraId="06C565C8" w14:textId="05BB0CE6" w:rsidR="00066DD4" w:rsidRDefault="00066DD4" w:rsidP="00066DD4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Geometric Isomers: same connectivity, different 3D geometry of atoms</w:t>
      </w:r>
    </w:p>
    <w:p w14:paraId="055F0EDD" w14:textId="24E9E2D2" w:rsidR="00066DD4" w:rsidRDefault="00066DD4" w:rsidP="00066DD4">
      <w:pPr>
        <w:pStyle w:val="ListParagraph"/>
        <w:numPr>
          <w:ilvl w:val="1"/>
          <w:numId w:val="1"/>
        </w:num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Cyclic double bonded molecules – CIS AND TRANS ISOMERS</w:t>
      </w:r>
    </w:p>
    <w:p w14:paraId="14C8A597" w14:textId="70855776" w:rsidR="00066DD4" w:rsidRDefault="00066DD4" w:rsidP="00066DD4">
      <w:pPr>
        <w:pStyle w:val="ListParagraph"/>
        <w:tabs>
          <w:tab w:val="left" w:pos="3479"/>
        </w:tabs>
        <w:ind w:left="0"/>
        <w:rPr>
          <w:rFonts w:asciiTheme="majorHAnsi" w:hAnsiTheme="majorHAnsi" w:cstheme="majorHAnsi"/>
          <w:color w:val="000000" w:themeColor="text1"/>
        </w:rPr>
      </w:pPr>
    </w:p>
    <w:p w14:paraId="009C8CE9" w14:textId="77777777" w:rsidR="003B5248" w:rsidRDefault="003B5248" w:rsidP="00066DD4">
      <w:pPr>
        <w:pStyle w:val="ListParagraph"/>
        <w:tabs>
          <w:tab w:val="left" w:pos="3479"/>
        </w:tabs>
        <w:ind w:left="0"/>
        <w:rPr>
          <w:rFonts w:asciiTheme="majorHAnsi" w:hAnsiTheme="majorHAnsi" w:cstheme="majorHAnsi"/>
          <w:color w:val="000000" w:themeColor="text1"/>
        </w:rPr>
      </w:pPr>
    </w:p>
    <w:p w14:paraId="46794041" w14:textId="10D68657" w:rsidR="00066DD4" w:rsidRPr="003B5248" w:rsidRDefault="00066DD4" w:rsidP="00066DD4">
      <w:pPr>
        <w:pStyle w:val="ListParagraph"/>
        <w:tabs>
          <w:tab w:val="left" w:pos="3479"/>
        </w:tabs>
        <w:ind w:left="0"/>
        <w:rPr>
          <w:rFonts w:asciiTheme="majorHAnsi" w:hAnsiTheme="majorHAnsi" w:cstheme="majorHAnsi"/>
          <w:color w:val="00B050"/>
        </w:rPr>
      </w:pPr>
      <w:r w:rsidRPr="003B5248">
        <w:rPr>
          <w:rFonts w:asciiTheme="majorHAnsi" w:hAnsiTheme="majorHAnsi" w:cstheme="majorHAnsi"/>
          <w:color w:val="00B050"/>
        </w:rPr>
        <w:lastRenderedPageBreak/>
        <w:t>CHIRALITY AND STEREOCHEMISTRY</w:t>
      </w:r>
    </w:p>
    <w:p w14:paraId="10EC5F5B" w14:textId="442CA2F0" w:rsidR="003B5248" w:rsidRPr="003B5248" w:rsidRDefault="003B5248" w:rsidP="00066DD4">
      <w:pPr>
        <w:pStyle w:val="ListParagraph"/>
        <w:tabs>
          <w:tab w:val="left" w:pos="3479"/>
        </w:tabs>
        <w:ind w:left="0"/>
        <w:rPr>
          <w:rFonts w:asciiTheme="majorHAnsi" w:hAnsiTheme="majorHAnsi" w:cstheme="majorHAnsi"/>
          <w:b/>
          <w:bCs/>
          <w:color w:val="000000" w:themeColor="text1"/>
        </w:rPr>
      </w:pPr>
      <w:r w:rsidRPr="003B5248">
        <w:rPr>
          <w:rFonts w:asciiTheme="majorHAnsi" w:hAnsiTheme="majorHAnsi" w:cstheme="majorHAnsi"/>
          <w:b/>
          <w:bCs/>
          <w:color w:val="000000" w:themeColor="text1"/>
        </w:rPr>
        <w:t>Classifying Isomers</w:t>
      </w:r>
    </w:p>
    <w:p w14:paraId="7F739D76" w14:textId="64EEA362" w:rsidR="003B5248" w:rsidRDefault="003B5248" w:rsidP="00066DD4">
      <w:pPr>
        <w:pStyle w:val="ListParagraph"/>
        <w:tabs>
          <w:tab w:val="left" w:pos="3479"/>
        </w:tabs>
        <w:ind w:left="0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noProof/>
          <w:color w:val="000000" w:themeColor="text1"/>
        </w:rPr>
        <w:drawing>
          <wp:inline distT="0" distB="0" distL="0" distR="0" wp14:anchorId="25CB70A0" wp14:editId="6FCEA075">
            <wp:extent cx="5943600" cy="2814855"/>
            <wp:effectExtent l="0" t="0" r="0" b="5080"/>
            <wp:docPr id="22" name="Picture 2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creen Shot 2020-02-01 at 3.24.45 PM.pn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96"/>
                    <a:stretch/>
                  </pic:blipFill>
                  <pic:spPr bwMode="auto">
                    <a:xfrm>
                      <a:off x="0" y="0"/>
                      <a:ext cx="5943600" cy="2814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FEE29C" w14:textId="1DDC8237" w:rsidR="003B5248" w:rsidRDefault="003B5248" w:rsidP="00066DD4">
      <w:pPr>
        <w:pStyle w:val="ListParagraph"/>
        <w:tabs>
          <w:tab w:val="left" w:pos="3479"/>
        </w:tabs>
        <w:ind w:left="0"/>
        <w:rPr>
          <w:rFonts w:asciiTheme="majorHAnsi" w:hAnsiTheme="majorHAnsi" w:cstheme="majorHAnsi"/>
          <w:color w:val="000000" w:themeColor="text1"/>
        </w:rPr>
      </w:pPr>
    </w:p>
    <w:p w14:paraId="2F7C46F5" w14:textId="5D869D72" w:rsidR="003B5248" w:rsidRPr="003B5248" w:rsidRDefault="003B5248" w:rsidP="00066DD4">
      <w:pPr>
        <w:pStyle w:val="ListParagraph"/>
        <w:tabs>
          <w:tab w:val="left" w:pos="3479"/>
        </w:tabs>
        <w:ind w:left="0"/>
        <w:rPr>
          <w:rFonts w:asciiTheme="majorHAnsi" w:hAnsiTheme="majorHAnsi" w:cstheme="majorHAnsi"/>
          <w:b/>
          <w:bCs/>
          <w:color w:val="000000" w:themeColor="text1"/>
        </w:rPr>
      </w:pPr>
      <w:r w:rsidRPr="003B5248">
        <w:rPr>
          <w:rFonts w:asciiTheme="majorHAnsi" w:hAnsiTheme="majorHAnsi" w:cstheme="majorHAnsi"/>
          <w:b/>
          <w:bCs/>
          <w:color w:val="000000" w:themeColor="text1"/>
        </w:rPr>
        <w:t>Chirality</w:t>
      </w:r>
    </w:p>
    <w:p w14:paraId="1053109C" w14:textId="410A3043" w:rsidR="003B5248" w:rsidRDefault="003B5248" w:rsidP="003B5248">
      <w:pPr>
        <w:pStyle w:val="ListParagraph"/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 w:rsidRPr="003B5248">
        <w:rPr>
          <w:rFonts w:asciiTheme="majorHAnsi" w:hAnsiTheme="majorHAnsi" w:cstheme="majorHAnsi"/>
          <w:color w:val="00B050"/>
        </w:rPr>
        <w:t xml:space="preserve">CHIRAL </w:t>
      </w:r>
      <w:r>
        <w:rPr>
          <w:rFonts w:asciiTheme="majorHAnsi" w:hAnsiTheme="majorHAnsi" w:cstheme="majorHAnsi"/>
          <w:color w:val="000000" w:themeColor="text1"/>
        </w:rPr>
        <w:t xml:space="preserve">– if </w:t>
      </w:r>
      <w:r w:rsidRPr="003B5248">
        <w:rPr>
          <w:rFonts w:asciiTheme="majorHAnsi" w:hAnsiTheme="majorHAnsi" w:cstheme="majorHAnsi"/>
          <w:color w:val="000000" w:themeColor="text1"/>
          <w:u w:val="single"/>
        </w:rPr>
        <w:t>it is not</w:t>
      </w:r>
      <w:r>
        <w:rPr>
          <w:rFonts w:asciiTheme="majorHAnsi" w:hAnsiTheme="majorHAnsi" w:cstheme="majorHAnsi"/>
          <w:color w:val="000000" w:themeColor="text1"/>
        </w:rPr>
        <w:t xml:space="preserve"> superimposable on its mirror image</w:t>
      </w:r>
    </w:p>
    <w:p w14:paraId="50F1B5BF" w14:textId="464A3E87" w:rsidR="003B5248" w:rsidRDefault="003B5248" w:rsidP="003B5248">
      <w:pPr>
        <w:pStyle w:val="ListParagraph"/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 w:rsidRPr="003B5248">
        <w:rPr>
          <w:rFonts w:asciiTheme="majorHAnsi" w:hAnsiTheme="majorHAnsi" w:cstheme="majorHAnsi"/>
          <w:color w:val="00B050"/>
        </w:rPr>
        <w:t>ACHIRAL</w:t>
      </w:r>
      <w:r>
        <w:rPr>
          <w:rFonts w:asciiTheme="majorHAnsi" w:hAnsiTheme="majorHAnsi" w:cstheme="majorHAnsi"/>
          <w:color w:val="000000" w:themeColor="text1"/>
        </w:rPr>
        <w:t xml:space="preserve"> </w:t>
      </w:r>
      <w:proofErr w:type="gramStart"/>
      <w:r>
        <w:rPr>
          <w:rFonts w:asciiTheme="majorHAnsi" w:hAnsiTheme="majorHAnsi" w:cstheme="majorHAnsi"/>
          <w:color w:val="000000" w:themeColor="text1"/>
        </w:rPr>
        <w:t>-  if</w:t>
      </w:r>
      <w:proofErr w:type="gramEnd"/>
      <w:r>
        <w:rPr>
          <w:rFonts w:asciiTheme="majorHAnsi" w:hAnsiTheme="majorHAnsi" w:cstheme="majorHAnsi"/>
          <w:color w:val="000000" w:themeColor="text1"/>
        </w:rPr>
        <w:t xml:space="preserve"> </w:t>
      </w:r>
      <w:r w:rsidRPr="003B5248">
        <w:rPr>
          <w:rFonts w:asciiTheme="majorHAnsi" w:hAnsiTheme="majorHAnsi" w:cstheme="majorHAnsi"/>
          <w:color w:val="000000" w:themeColor="text1"/>
          <w:u w:val="single"/>
        </w:rPr>
        <w:t>it is</w:t>
      </w:r>
      <w:r>
        <w:rPr>
          <w:rFonts w:asciiTheme="majorHAnsi" w:hAnsiTheme="majorHAnsi" w:cstheme="majorHAnsi"/>
          <w:color w:val="000000" w:themeColor="text1"/>
        </w:rPr>
        <w:t xml:space="preserve"> superimposable on its mirror image</w:t>
      </w:r>
    </w:p>
    <w:p w14:paraId="294D8AED" w14:textId="77777777" w:rsidR="003B5248" w:rsidRDefault="003B5248" w:rsidP="003B5248">
      <w:pPr>
        <w:pStyle w:val="ListParagraph"/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</w:p>
    <w:p w14:paraId="32C49DD8" w14:textId="1ADEDFE9" w:rsidR="003B5248" w:rsidRDefault="003B5248" w:rsidP="003B5248">
      <w:pPr>
        <w:pStyle w:val="ListParagraph"/>
        <w:tabs>
          <w:tab w:val="left" w:pos="3479"/>
        </w:tabs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Example:</w:t>
      </w:r>
    </w:p>
    <w:p w14:paraId="27536B5B" w14:textId="5A5D0F32" w:rsidR="003B5248" w:rsidRDefault="003B5248" w:rsidP="003B5248">
      <w:pPr>
        <w:pStyle w:val="ListParagraph"/>
        <w:tabs>
          <w:tab w:val="left" w:pos="3479"/>
        </w:tabs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F1CE142" wp14:editId="53B6311F">
                <wp:simplePos x="0" y="0"/>
                <wp:positionH relativeFrom="column">
                  <wp:posOffset>113016</wp:posOffset>
                </wp:positionH>
                <wp:positionV relativeFrom="paragraph">
                  <wp:posOffset>48403</wp:posOffset>
                </wp:positionV>
                <wp:extent cx="5825448" cy="2003460"/>
                <wp:effectExtent l="0" t="0" r="17145" b="1587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25448" cy="20034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768171D8" w14:textId="77777777" w:rsidR="00A73314" w:rsidRDefault="00A7331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1CE142" id="Text Box 23" o:spid="_x0000_s1027" type="#_x0000_t202" style="position:absolute;left:0;text-align:left;margin-left:8.9pt;margin-top:3.8pt;width:458.7pt;height:157.7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" fillcolor="white [3201]" strokecolor="#00b050" strokeweight=".5pt">
                <v:textbox>
                  <w:txbxContent>
                    <w:p w14:paraId="768171D8" w14:textId="77777777" w:rsidR="00A73314" w:rsidRDefault="00A73314"/>
                  </w:txbxContent>
                </v:textbox>
              </v:shape>
            </w:pict>
          </mc:Fallback>
        </mc:AlternateContent>
      </w:r>
    </w:p>
    <w:p w14:paraId="56C554E4" w14:textId="6B568405" w:rsidR="003B5248" w:rsidRDefault="003B5248" w:rsidP="003B5248">
      <w:pPr>
        <w:pStyle w:val="ListParagraph"/>
        <w:tabs>
          <w:tab w:val="left" w:pos="3479"/>
        </w:tabs>
        <w:rPr>
          <w:rFonts w:asciiTheme="majorHAnsi" w:hAnsiTheme="majorHAnsi" w:cstheme="majorHAnsi"/>
        </w:rPr>
      </w:pPr>
    </w:p>
    <w:p w14:paraId="7113A1CF" w14:textId="1ED75D52" w:rsidR="003B5248" w:rsidRDefault="003B5248" w:rsidP="003B5248">
      <w:pPr>
        <w:pStyle w:val="ListParagraph"/>
        <w:tabs>
          <w:tab w:val="left" w:pos="3479"/>
        </w:tabs>
        <w:rPr>
          <w:rFonts w:asciiTheme="majorHAnsi" w:hAnsiTheme="majorHAnsi" w:cstheme="majorHAnsi"/>
        </w:rPr>
      </w:pPr>
    </w:p>
    <w:p w14:paraId="4723E79C" w14:textId="477916D3" w:rsidR="003B5248" w:rsidRDefault="003B5248" w:rsidP="003B5248">
      <w:pPr>
        <w:pStyle w:val="ListParagraph"/>
        <w:tabs>
          <w:tab w:val="left" w:pos="3479"/>
        </w:tabs>
        <w:rPr>
          <w:rFonts w:asciiTheme="majorHAnsi" w:hAnsiTheme="majorHAnsi" w:cstheme="majorHAnsi"/>
        </w:rPr>
      </w:pPr>
    </w:p>
    <w:p w14:paraId="0B6D7D9D" w14:textId="0278A52A" w:rsidR="003B5248" w:rsidRDefault="003B5248" w:rsidP="003B5248">
      <w:pPr>
        <w:pStyle w:val="ListParagraph"/>
        <w:tabs>
          <w:tab w:val="left" w:pos="3479"/>
        </w:tabs>
        <w:rPr>
          <w:rFonts w:asciiTheme="majorHAnsi" w:hAnsiTheme="majorHAnsi" w:cstheme="majorHAnsi"/>
        </w:rPr>
      </w:pPr>
    </w:p>
    <w:p w14:paraId="6964E76A" w14:textId="5F0EBF53" w:rsidR="003B5248" w:rsidRDefault="003B5248" w:rsidP="003B5248">
      <w:pPr>
        <w:pStyle w:val="ListParagraph"/>
        <w:tabs>
          <w:tab w:val="left" w:pos="3479"/>
        </w:tabs>
        <w:rPr>
          <w:rFonts w:asciiTheme="majorHAnsi" w:hAnsiTheme="majorHAnsi" w:cstheme="majorHAnsi"/>
        </w:rPr>
      </w:pPr>
    </w:p>
    <w:p w14:paraId="53CEC09F" w14:textId="3DC07C10" w:rsidR="003B5248" w:rsidRDefault="003B5248" w:rsidP="003B5248">
      <w:pPr>
        <w:pStyle w:val="ListParagraph"/>
        <w:tabs>
          <w:tab w:val="left" w:pos="3479"/>
        </w:tabs>
        <w:rPr>
          <w:rFonts w:asciiTheme="majorHAnsi" w:hAnsiTheme="majorHAnsi" w:cstheme="majorHAnsi"/>
        </w:rPr>
      </w:pPr>
    </w:p>
    <w:p w14:paraId="1C6445A9" w14:textId="4DD121AF" w:rsidR="003B5248" w:rsidRDefault="003B5248" w:rsidP="003B5248">
      <w:pPr>
        <w:pStyle w:val="ListParagraph"/>
        <w:tabs>
          <w:tab w:val="left" w:pos="3479"/>
        </w:tabs>
        <w:rPr>
          <w:rFonts w:asciiTheme="majorHAnsi" w:hAnsiTheme="majorHAnsi" w:cstheme="majorHAnsi"/>
        </w:rPr>
      </w:pPr>
    </w:p>
    <w:p w14:paraId="6B0626BD" w14:textId="66091DA3" w:rsidR="003B5248" w:rsidRDefault="003B5248" w:rsidP="003B5248">
      <w:pPr>
        <w:pStyle w:val="ListParagraph"/>
        <w:tabs>
          <w:tab w:val="left" w:pos="3479"/>
        </w:tabs>
        <w:rPr>
          <w:rFonts w:asciiTheme="majorHAnsi" w:hAnsiTheme="majorHAnsi" w:cstheme="majorHAnsi"/>
        </w:rPr>
      </w:pPr>
    </w:p>
    <w:p w14:paraId="06C2F586" w14:textId="77777777" w:rsidR="003B5248" w:rsidRDefault="003B5248" w:rsidP="003B5248">
      <w:pPr>
        <w:pStyle w:val="ListParagraph"/>
        <w:tabs>
          <w:tab w:val="left" w:pos="3479"/>
        </w:tabs>
        <w:rPr>
          <w:rFonts w:asciiTheme="majorHAnsi" w:hAnsiTheme="majorHAnsi" w:cstheme="majorHAnsi"/>
        </w:rPr>
      </w:pPr>
    </w:p>
    <w:p w14:paraId="66191271" w14:textId="6AE5664B" w:rsidR="003B5248" w:rsidRDefault="003B5248" w:rsidP="003B5248">
      <w:pPr>
        <w:pStyle w:val="ListParagraph"/>
        <w:tabs>
          <w:tab w:val="left" w:pos="3479"/>
        </w:tabs>
        <w:rPr>
          <w:rFonts w:asciiTheme="majorHAnsi" w:hAnsiTheme="majorHAnsi" w:cstheme="majorHAnsi"/>
        </w:rPr>
      </w:pPr>
    </w:p>
    <w:p w14:paraId="67F2E4B0" w14:textId="6B740077" w:rsidR="003B5248" w:rsidRDefault="003B5248" w:rsidP="003B5248">
      <w:p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</w:p>
    <w:p w14:paraId="5C42C0D3" w14:textId="216947C7" w:rsidR="003B5248" w:rsidRDefault="003B5248" w:rsidP="003B5248">
      <w:p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</w:p>
    <w:p w14:paraId="72242049" w14:textId="00D7FF98" w:rsidR="003B5248" w:rsidRPr="003B5248" w:rsidRDefault="003B5248" w:rsidP="003B5248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Life is full of examples of chirality:</w:t>
      </w:r>
    </w:p>
    <w:p w14:paraId="3CDD66E8" w14:textId="7340BBF1" w:rsidR="003B5248" w:rsidRDefault="003B5248" w:rsidP="003B5248">
      <w:pPr>
        <w:pStyle w:val="ListParagraph"/>
        <w:numPr>
          <w:ilvl w:val="1"/>
          <w:numId w:val="1"/>
        </w:num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Screwdrivers, golf clubs, shoes, ears, hands, cars</w:t>
      </w:r>
    </w:p>
    <w:p w14:paraId="157705A3" w14:textId="2CA83250" w:rsidR="003B5248" w:rsidRDefault="003B5248" w:rsidP="003B5248">
      <w:p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</w:p>
    <w:p w14:paraId="4B9EECD2" w14:textId="2AF01240" w:rsidR="003B5248" w:rsidRDefault="003B5248" w:rsidP="003B5248">
      <w:p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</w:p>
    <w:p w14:paraId="56F8F28C" w14:textId="0F8745BC" w:rsidR="003B5248" w:rsidRDefault="003B5248" w:rsidP="003B5248">
      <w:p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</w:p>
    <w:p w14:paraId="538AFE1C" w14:textId="16435696" w:rsidR="003B5248" w:rsidRDefault="003B5248" w:rsidP="003B5248">
      <w:p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</w:p>
    <w:p w14:paraId="305D66E0" w14:textId="77777777" w:rsidR="003B5248" w:rsidRDefault="003B5248" w:rsidP="003B5248">
      <w:p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</w:p>
    <w:p w14:paraId="6DDBABE2" w14:textId="1F5DDE23" w:rsidR="003B5248" w:rsidRDefault="003B5248" w:rsidP="003B5248">
      <w:p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</w:p>
    <w:p w14:paraId="6F1FA0E1" w14:textId="03ACD628" w:rsidR="003B5248" w:rsidRPr="003B5248" w:rsidRDefault="003B5248" w:rsidP="003B5248">
      <w:pPr>
        <w:tabs>
          <w:tab w:val="left" w:pos="3479"/>
        </w:tabs>
        <w:rPr>
          <w:rFonts w:asciiTheme="majorHAnsi" w:hAnsiTheme="majorHAnsi" w:cstheme="majorHAnsi"/>
          <w:b/>
          <w:bCs/>
          <w:color w:val="000000" w:themeColor="text1"/>
        </w:rPr>
      </w:pPr>
      <w:proofErr w:type="spellStart"/>
      <w:r w:rsidRPr="003B5248">
        <w:rPr>
          <w:rFonts w:asciiTheme="majorHAnsi" w:hAnsiTheme="majorHAnsi" w:cstheme="majorHAnsi"/>
          <w:b/>
          <w:bCs/>
          <w:color w:val="000000" w:themeColor="text1"/>
        </w:rPr>
        <w:lastRenderedPageBreak/>
        <w:t>Stereogenic</w:t>
      </w:r>
      <w:proofErr w:type="spellEnd"/>
      <w:r w:rsidRPr="003B5248">
        <w:rPr>
          <w:rFonts w:asciiTheme="majorHAnsi" w:hAnsiTheme="majorHAnsi" w:cstheme="majorHAnsi"/>
          <w:b/>
          <w:bCs/>
          <w:color w:val="000000" w:themeColor="text1"/>
        </w:rPr>
        <w:t xml:space="preserve"> Centres</w:t>
      </w:r>
    </w:p>
    <w:p w14:paraId="106717C1" w14:textId="6709E75C" w:rsidR="003B5248" w:rsidRDefault="003B5248" w:rsidP="003B5248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 xml:space="preserve">A tetrahedral atom with 4 distinct groups is said to be a </w:t>
      </w:r>
      <w:proofErr w:type="spellStart"/>
      <w:r>
        <w:rPr>
          <w:rFonts w:asciiTheme="majorHAnsi" w:hAnsiTheme="majorHAnsi" w:cstheme="majorHAnsi"/>
          <w:color w:val="000000" w:themeColor="text1"/>
        </w:rPr>
        <w:t>stereogenic</w:t>
      </w:r>
      <w:proofErr w:type="spellEnd"/>
      <w:r>
        <w:rPr>
          <w:rFonts w:asciiTheme="majorHAnsi" w:hAnsiTheme="majorHAnsi" w:cstheme="majorHAnsi"/>
          <w:color w:val="000000" w:themeColor="text1"/>
        </w:rPr>
        <w:t xml:space="preserve"> centre of a stereocenter.</w:t>
      </w:r>
    </w:p>
    <w:p w14:paraId="6C5FAAE8" w14:textId="7C32795D" w:rsidR="003B5248" w:rsidRPr="003B5248" w:rsidRDefault="003B5248" w:rsidP="003B5248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 xml:space="preserve">If the </w:t>
      </w:r>
      <w:proofErr w:type="spellStart"/>
      <w:r>
        <w:rPr>
          <w:rFonts w:asciiTheme="majorHAnsi" w:hAnsiTheme="majorHAnsi" w:cstheme="majorHAnsi"/>
          <w:color w:val="000000" w:themeColor="text1"/>
        </w:rPr>
        <w:t>stereogenic</w:t>
      </w:r>
      <w:proofErr w:type="spellEnd"/>
      <w:r>
        <w:rPr>
          <w:rFonts w:asciiTheme="majorHAnsi" w:hAnsiTheme="majorHAnsi" w:cstheme="majorHAnsi"/>
          <w:color w:val="000000" w:themeColor="text1"/>
        </w:rPr>
        <w:t xml:space="preserve"> centre renders the molecule non-superimposable with its mirror image, it is a </w:t>
      </w:r>
      <w:r w:rsidRPr="003B5248">
        <w:rPr>
          <w:rFonts w:asciiTheme="majorHAnsi" w:hAnsiTheme="majorHAnsi" w:cstheme="majorHAnsi"/>
          <w:i/>
          <w:iCs/>
          <w:color w:val="000000" w:themeColor="text1"/>
        </w:rPr>
        <w:t>chiral centre</w:t>
      </w:r>
      <w:r>
        <w:rPr>
          <w:rFonts w:asciiTheme="majorHAnsi" w:hAnsiTheme="majorHAnsi" w:cstheme="majorHAnsi"/>
          <w:i/>
          <w:iCs/>
          <w:color w:val="000000" w:themeColor="text1"/>
        </w:rPr>
        <w:t>.</w:t>
      </w:r>
    </w:p>
    <w:p w14:paraId="3766E298" w14:textId="0A406390" w:rsidR="003B5248" w:rsidRDefault="003B5248" w:rsidP="003B5248">
      <w:p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</w:p>
    <w:p w14:paraId="63384A07" w14:textId="5CA79801" w:rsidR="003B5248" w:rsidRPr="00365A07" w:rsidRDefault="003B5248" w:rsidP="003B5248">
      <w:pPr>
        <w:tabs>
          <w:tab w:val="left" w:pos="3479"/>
        </w:tabs>
        <w:rPr>
          <w:rFonts w:asciiTheme="majorHAnsi" w:hAnsiTheme="majorHAnsi" w:cstheme="majorHAnsi"/>
          <w:b/>
          <w:bCs/>
          <w:color w:val="000000" w:themeColor="text1"/>
        </w:rPr>
      </w:pPr>
      <w:r w:rsidRPr="00365A07">
        <w:rPr>
          <w:rFonts w:asciiTheme="majorHAnsi" w:hAnsiTheme="majorHAnsi" w:cstheme="majorHAnsi"/>
          <w:b/>
          <w:bCs/>
          <w:color w:val="000000" w:themeColor="text1"/>
        </w:rPr>
        <w:t>Naming Enantiomers</w:t>
      </w:r>
    </w:p>
    <w:p w14:paraId="247F42EB" w14:textId="6B4FC471" w:rsidR="003B5248" w:rsidRDefault="00365A07" w:rsidP="003B5248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 w:rsidRPr="00365A07">
        <w:rPr>
          <w:rFonts w:asciiTheme="majorHAnsi" w:hAnsiTheme="majorHAnsi" w:cstheme="majorHAnsi"/>
          <w:color w:val="00B050"/>
        </w:rPr>
        <w:t>Enantiomers</w:t>
      </w:r>
      <w:r>
        <w:rPr>
          <w:rFonts w:asciiTheme="majorHAnsi" w:hAnsiTheme="majorHAnsi" w:cstheme="majorHAnsi"/>
          <w:color w:val="000000" w:themeColor="text1"/>
        </w:rPr>
        <w:t>: non-superimposable mirror images</w:t>
      </w:r>
    </w:p>
    <w:p w14:paraId="6E300FC5" w14:textId="0C16056B" w:rsidR="00365A07" w:rsidRDefault="00A73314" w:rsidP="003B5248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We use “R” and “S” to describe chirality centres</w:t>
      </w:r>
    </w:p>
    <w:p w14:paraId="43DA81A8" w14:textId="77777777" w:rsidR="00A73314" w:rsidRDefault="00A73314" w:rsidP="00A73314">
      <w:pPr>
        <w:pStyle w:val="ListParagraph"/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</w:p>
    <w:p w14:paraId="622CD5A3" w14:textId="430FDC18" w:rsidR="00A73314" w:rsidRPr="00A73314" w:rsidRDefault="00A73314" w:rsidP="00A73314">
      <w:pPr>
        <w:tabs>
          <w:tab w:val="left" w:pos="3479"/>
        </w:tabs>
        <w:rPr>
          <w:rFonts w:asciiTheme="majorHAnsi" w:hAnsiTheme="majorHAnsi" w:cstheme="majorHAnsi"/>
          <w:color w:val="000000" w:themeColor="text1"/>
          <w:u w:val="single"/>
        </w:rPr>
      </w:pPr>
      <w:r w:rsidRPr="00A73314">
        <w:rPr>
          <w:rFonts w:asciiTheme="majorHAnsi" w:hAnsiTheme="majorHAnsi" w:cstheme="majorHAnsi"/>
          <w:color w:val="000000" w:themeColor="text1"/>
          <w:u w:val="single"/>
        </w:rPr>
        <w:t>STEPS</w:t>
      </w:r>
    </w:p>
    <w:p w14:paraId="733E88A5" w14:textId="527B6C0B" w:rsidR="00A73314" w:rsidRDefault="00A73314" w:rsidP="00A73314">
      <w:p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 w:rsidRPr="00A73314">
        <w:rPr>
          <w:rFonts w:asciiTheme="majorHAnsi" w:hAnsiTheme="majorHAnsi" w:cstheme="majorHAnsi"/>
          <w:b/>
          <w:bCs/>
          <w:color w:val="00B050"/>
        </w:rPr>
        <w:t>Step 1</w:t>
      </w:r>
      <w:r>
        <w:rPr>
          <w:rFonts w:asciiTheme="majorHAnsi" w:hAnsiTheme="majorHAnsi" w:cstheme="majorHAnsi"/>
          <w:color w:val="000000" w:themeColor="text1"/>
        </w:rPr>
        <w:t>: Assign a priority to each substituent</w:t>
      </w:r>
    </w:p>
    <w:p w14:paraId="63ECCE57" w14:textId="12059C66" w:rsidR="00A73314" w:rsidRDefault="00A73314" w:rsidP="00A73314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Look at the first atom bonded to the stereocenter</w:t>
      </w:r>
    </w:p>
    <w:p w14:paraId="7D64444A" w14:textId="7C4DBB09" w:rsidR="00A73314" w:rsidRDefault="00A73314" w:rsidP="00A73314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Highest atomic number = highest priority</w:t>
      </w:r>
    </w:p>
    <w:p w14:paraId="4D0D3B22" w14:textId="43D7138D" w:rsidR="00A73314" w:rsidRDefault="00A73314" w:rsidP="00A73314">
      <w:p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</w:p>
    <w:p w14:paraId="2D15DA0C" w14:textId="1F1FA200" w:rsidR="00A73314" w:rsidRDefault="00A73314" w:rsidP="00A73314">
      <w:p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 w:rsidRPr="00A73314">
        <w:rPr>
          <w:rFonts w:asciiTheme="majorHAnsi" w:hAnsiTheme="majorHAnsi" w:cstheme="majorHAnsi"/>
          <w:b/>
          <w:bCs/>
          <w:color w:val="00B050"/>
        </w:rPr>
        <w:t>Step 2</w:t>
      </w:r>
      <w:r>
        <w:rPr>
          <w:rFonts w:asciiTheme="majorHAnsi" w:hAnsiTheme="majorHAnsi" w:cstheme="majorHAnsi"/>
          <w:color w:val="000000" w:themeColor="text1"/>
        </w:rPr>
        <w:t>: Rotate the molecule to place the lowest priority substituent in the back</w:t>
      </w:r>
    </w:p>
    <w:p w14:paraId="1B96AD9F" w14:textId="21FD8A88" w:rsidR="00A73314" w:rsidRPr="00A73314" w:rsidRDefault="00A73314" w:rsidP="00A73314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Number 4 should always be dashed</w:t>
      </w:r>
    </w:p>
    <w:p w14:paraId="7F2000E2" w14:textId="09CEC7AE" w:rsidR="00A73314" w:rsidRDefault="00A73314" w:rsidP="00A73314">
      <w:p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</w:p>
    <w:p w14:paraId="5CCF2611" w14:textId="450FCD83" w:rsidR="00A73314" w:rsidRDefault="00A73314" w:rsidP="00A73314">
      <w:p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 w:rsidRPr="00A73314">
        <w:rPr>
          <w:rFonts w:asciiTheme="majorHAnsi" w:hAnsiTheme="majorHAnsi" w:cstheme="majorHAnsi"/>
          <w:b/>
          <w:bCs/>
          <w:color w:val="00B050"/>
        </w:rPr>
        <w:t>Step 3</w:t>
      </w:r>
      <w:r>
        <w:rPr>
          <w:rFonts w:asciiTheme="majorHAnsi" w:hAnsiTheme="majorHAnsi" w:cstheme="majorHAnsi"/>
          <w:color w:val="000000" w:themeColor="text1"/>
        </w:rPr>
        <w:t>: Name according to the direction of substituents 1, 2 and 3</w:t>
      </w:r>
    </w:p>
    <w:p w14:paraId="0A4BF063" w14:textId="6DED2258" w:rsidR="00A73314" w:rsidRDefault="00A73314" w:rsidP="00A73314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CLOCKWISE = R centre</w:t>
      </w:r>
    </w:p>
    <w:p w14:paraId="70A27651" w14:textId="30ACF52E" w:rsidR="00A73314" w:rsidRDefault="00A73314" w:rsidP="00A73314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COUNTERCLOCKWISE = S centre</w:t>
      </w:r>
    </w:p>
    <w:p w14:paraId="206496F9" w14:textId="72D49AE6" w:rsidR="00A73314" w:rsidRDefault="00A73314" w:rsidP="00A73314">
      <w:p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</w:p>
    <w:p w14:paraId="614753E0" w14:textId="5A2C5787" w:rsidR="00A73314" w:rsidRPr="00A73314" w:rsidRDefault="00A73314" w:rsidP="00B31774">
      <w:pPr>
        <w:tabs>
          <w:tab w:val="left" w:pos="3479"/>
        </w:tabs>
        <w:ind w:left="1080"/>
        <w:rPr>
          <w:rFonts w:asciiTheme="majorHAnsi" w:hAnsiTheme="majorHAnsi" w:cstheme="majorHAnsi"/>
          <w:b/>
          <w:bCs/>
          <w:color w:val="000000" w:themeColor="text1"/>
        </w:rPr>
      </w:pPr>
      <w:r w:rsidRPr="00A73314">
        <w:rPr>
          <w:rFonts w:asciiTheme="majorHAnsi" w:hAnsiTheme="majorHAnsi" w:cstheme="majorHAnsi"/>
          <w:b/>
          <w:bCs/>
          <w:color w:val="000000" w:themeColor="text1"/>
        </w:rPr>
        <w:t>What if there is a tie?</w:t>
      </w:r>
    </w:p>
    <w:p w14:paraId="7226B161" w14:textId="0502B0A3" w:rsidR="00A73314" w:rsidRDefault="00A73314" w:rsidP="00B31774">
      <w:pPr>
        <w:pStyle w:val="ListParagraph"/>
        <w:numPr>
          <w:ilvl w:val="0"/>
          <w:numId w:val="1"/>
        </w:numPr>
        <w:tabs>
          <w:tab w:val="left" w:pos="3479"/>
        </w:tabs>
        <w:ind w:left="1800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Look at the next atoms in the chain</w:t>
      </w:r>
    </w:p>
    <w:p w14:paraId="533F20B9" w14:textId="218C5BE7" w:rsidR="00A73314" w:rsidRDefault="00A73314" w:rsidP="00B31774">
      <w:pPr>
        <w:pStyle w:val="ListParagraph"/>
        <w:numPr>
          <w:ilvl w:val="0"/>
          <w:numId w:val="1"/>
        </w:numPr>
        <w:tabs>
          <w:tab w:val="left" w:pos="3479"/>
        </w:tabs>
        <w:ind w:left="1800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Highest atomic # first</w:t>
      </w:r>
    </w:p>
    <w:p w14:paraId="20AE78BF" w14:textId="61C448A3" w:rsidR="00A73314" w:rsidRDefault="00A73314" w:rsidP="00B31774">
      <w:pPr>
        <w:pStyle w:val="ListParagraph"/>
        <w:numPr>
          <w:ilvl w:val="0"/>
          <w:numId w:val="1"/>
        </w:numPr>
        <w:tabs>
          <w:tab w:val="left" w:pos="3479"/>
        </w:tabs>
        <w:ind w:left="1800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One atom at a time</w:t>
      </w:r>
    </w:p>
    <w:p w14:paraId="4223750C" w14:textId="21A270E2" w:rsidR="00A73314" w:rsidRDefault="00A73314" w:rsidP="00B31774">
      <w:pPr>
        <w:pStyle w:val="ListParagraph"/>
        <w:numPr>
          <w:ilvl w:val="0"/>
          <w:numId w:val="1"/>
        </w:numPr>
        <w:tabs>
          <w:tab w:val="left" w:pos="3479"/>
        </w:tabs>
        <w:ind w:left="1800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Stop as soon as the tie is broken</w:t>
      </w:r>
    </w:p>
    <w:p w14:paraId="6FD158A7" w14:textId="65A3D6DB" w:rsidR="00A73314" w:rsidRDefault="00A73314" w:rsidP="00B31774">
      <w:pPr>
        <w:pStyle w:val="ListParagraph"/>
        <w:numPr>
          <w:ilvl w:val="1"/>
          <w:numId w:val="1"/>
        </w:numPr>
        <w:tabs>
          <w:tab w:val="left" w:pos="3479"/>
        </w:tabs>
        <w:ind w:left="2520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C-H bonds do not have priority over C-O bonds</w:t>
      </w:r>
    </w:p>
    <w:p w14:paraId="5976766F" w14:textId="5021ADF4" w:rsidR="00A73314" w:rsidRDefault="00A73314" w:rsidP="00B31774">
      <w:pPr>
        <w:tabs>
          <w:tab w:val="left" w:pos="3479"/>
        </w:tabs>
        <w:ind w:left="1080"/>
        <w:rPr>
          <w:rFonts w:asciiTheme="majorHAnsi" w:hAnsiTheme="majorHAnsi" w:cstheme="majorHAnsi"/>
          <w:color w:val="000000" w:themeColor="text1"/>
        </w:rPr>
      </w:pPr>
    </w:p>
    <w:p w14:paraId="371B3F49" w14:textId="4120FF37" w:rsidR="00A73314" w:rsidRPr="00A73314" w:rsidRDefault="00A73314" w:rsidP="00B31774">
      <w:pPr>
        <w:tabs>
          <w:tab w:val="left" w:pos="3479"/>
        </w:tabs>
        <w:ind w:left="1080"/>
        <w:rPr>
          <w:rFonts w:asciiTheme="majorHAnsi" w:hAnsiTheme="majorHAnsi" w:cstheme="majorHAnsi"/>
          <w:b/>
          <w:bCs/>
          <w:color w:val="000000" w:themeColor="text1"/>
        </w:rPr>
      </w:pPr>
      <w:r w:rsidRPr="00A73314">
        <w:rPr>
          <w:rFonts w:asciiTheme="majorHAnsi" w:hAnsiTheme="majorHAnsi" w:cstheme="majorHAnsi"/>
          <w:b/>
          <w:bCs/>
          <w:color w:val="000000" w:themeColor="text1"/>
        </w:rPr>
        <w:t>What about double bonds?</w:t>
      </w:r>
    </w:p>
    <w:p w14:paraId="29EBBF77" w14:textId="296320EB" w:rsidR="00A73314" w:rsidRDefault="00A73314" w:rsidP="00B31774">
      <w:pPr>
        <w:pStyle w:val="ListParagraph"/>
        <w:numPr>
          <w:ilvl w:val="0"/>
          <w:numId w:val="1"/>
        </w:numPr>
        <w:tabs>
          <w:tab w:val="left" w:pos="3479"/>
        </w:tabs>
        <w:ind w:left="1800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 xml:space="preserve">Create “phantom atoms” by breaking </w:t>
      </w:r>
      <w:r>
        <w:rPr>
          <w:rFonts w:asciiTheme="majorHAnsi" w:hAnsiTheme="majorHAnsi" w:cstheme="majorHAnsi"/>
          <w:color w:val="000000" w:themeColor="text1"/>
        </w:rPr>
        <w:sym w:font="Symbol" w:char="F070"/>
      </w:r>
      <w:r>
        <w:rPr>
          <w:rFonts w:asciiTheme="majorHAnsi" w:hAnsiTheme="majorHAnsi" w:cstheme="majorHAnsi"/>
          <w:color w:val="000000" w:themeColor="text1"/>
        </w:rPr>
        <w:t xml:space="preserve"> bonds into 2</w:t>
      </w:r>
    </w:p>
    <w:p w14:paraId="5AF29170" w14:textId="7C31F507" w:rsidR="00A73314" w:rsidRDefault="00A73314" w:rsidP="00A73314">
      <w:p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</w:p>
    <w:p w14:paraId="553B44D1" w14:textId="77777777" w:rsidR="00A73314" w:rsidRPr="00A73314" w:rsidRDefault="00A73314" w:rsidP="00A73314">
      <w:pPr>
        <w:tabs>
          <w:tab w:val="left" w:pos="3479"/>
        </w:tabs>
        <w:rPr>
          <w:rFonts w:asciiTheme="majorHAnsi" w:hAnsiTheme="majorHAnsi" w:cstheme="majorHAnsi"/>
          <w:b/>
          <w:bCs/>
          <w:color w:val="00B050"/>
        </w:rPr>
      </w:pPr>
      <w:r w:rsidRPr="00A73314">
        <w:rPr>
          <w:rFonts w:asciiTheme="majorHAnsi" w:hAnsiTheme="majorHAnsi" w:cstheme="majorHAnsi"/>
          <w:b/>
          <w:bCs/>
          <w:color w:val="00B050"/>
        </w:rPr>
        <w:t>To Draw an Enantiomer (converting R to S or vice versa)</w:t>
      </w:r>
    </w:p>
    <w:p w14:paraId="1FA3F1CC" w14:textId="77777777" w:rsidR="00A73314" w:rsidRDefault="00A73314" w:rsidP="00A73314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 xml:space="preserve">Draw the mirror image </w:t>
      </w:r>
    </w:p>
    <w:p w14:paraId="2391F971" w14:textId="3E1C2159" w:rsidR="00A73314" w:rsidRDefault="00A73314" w:rsidP="00A73314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Exchange two groups on the chiral centre</w:t>
      </w:r>
      <w:r w:rsidRPr="00A73314">
        <w:rPr>
          <w:rFonts w:asciiTheme="majorHAnsi" w:hAnsiTheme="majorHAnsi" w:cstheme="majorHAnsi"/>
          <w:color w:val="000000" w:themeColor="text1"/>
        </w:rPr>
        <w:t xml:space="preserve"> </w:t>
      </w:r>
    </w:p>
    <w:p w14:paraId="58382ED1" w14:textId="0CF40526" w:rsidR="00A73314" w:rsidRDefault="00A73314" w:rsidP="00A73314">
      <w:p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</w:p>
    <w:p w14:paraId="087629B2" w14:textId="3CB48012" w:rsidR="00A73314" w:rsidRPr="00B31774" w:rsidRDefault="00A73314" w:rsidP="00A73314">
      <w:pPr>
        <w:tabs>
          <w:tab w:val="left" w:pos="3479"/>
        </w:tabs>
        <w:rPr>
          <w:rFonts w:asciiTheme="majorHAnsi" w:hAnsiTheme="majorHAnsi" w:cstheme="majorHAnsi"/>
          <w:b/>
          <w:bCs/>
          <w:color w:val="000000" w:themeColor="text1"/>
        </w:rPr>
      </w:pPr>
      <w:r w:rsidRPr="00B31774">
        <w:rPr>
          <w:rFonts w:asciiTheme="majorHAnsi" w:hAnsiTheme="majorHAnsi" w:cstheme="majorHAnsi"/>
          <w:b/>
          <w:bCs/>
          <w:color w:val="000000" w:themeColor="text1"/>
        </w:rPr>
        <w:t>Diastereoisomers</w:t>
      </w:r>
    </w:p>
    <w:p w14:paraId="73A20615" w14:textId="621F97C6" w:rsidR="00A73314" w:rsidRDefault="00A73314" w:rsidP="00A73314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Stereoisomers that aren’t enantiomers</w:t>
      </w:r>
    </w:p>
    <w:p w14:paraId="710E7C0A" w14:textId="7A9B5543" w:rsidR="00B31774" w:rsidRDefault="00B31774" w:rsidP="00A73314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 xml:space="preserve">Often times, they contain more than 1 </w:t>
      </w:r>
      <w:proofErr w:type="spellStart"/>
      <w:r>
        <w:rPr>
          <w:rFonts w:asciiTheme="majorHAnsi" w:hAnsiTheme="majorHAnsi" w:cstheme="majorHAnsi"/>
          <w:color w:val="000000" w:themeColor="text1"/>
        </w:rPr>
        <w:t>sterocentre</w:t>
      </w:r>
      <w:proofErr w:type="spellEnd"/>
      <w:r>
        <w:rPr>
          <w:rFonts w:asciiTheme="majorHAnsi" w:hAnsiTheme="majorHAnsi" w:cstheme="majorHAnsi"/>
          <w:color w:val="000000" w:themeColor="text1"/>
        </w:rPr>
        <w:t>.</w:t>
      </w:r>
    </w:p>
    <w:p w14:paraId="14BCF6E3" w14:textId="10F4AA7B" w:rsidR="00B31774" w:rsidRDefault="00B31774" w:rsidP="00B31774">
      <w:p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C2698A3" wp14:editId="14DD3B28">
                <wp:simplePos x="0" y="0"/>
                <wp:positionH relativeFrom="column">
                  <wp:posOffset>276532</wp:posOffset>
                </wp:positionH>
                <wp:positionV relativeFrom="paragraph">
                  <wp:posOffset>137374</wp:posOffset>
                </wp:positionV>
                <wp:extent cx="5178175" cy="400692"/>
                <wp:effectExtent l="0" t="0" r="16510" b="1841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78175" cy="40069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txbx>
                        <w:txbxContent>
                          <w:p w14:paraId="60A0E66E" w14:textId="5060F6F5" w:rsidR="00B31774" w:rsidRPr="00B31774" w:rsidRDefault="00B31774">
                            <w:pPr>
                              <w:rPr>
                                <w:vertAlign w:val="superscript"/>
                              </w:rPr>
                            </w:pPr>
                            <w:r>
                              <w:t xml:space="preserve">For a molecule of n </w:t>
                            </w:r>
                            <w:proofErr w:type="spellStart"/>
                            <w:r>
                              <w:t>sterocentres</w:t>
                            </w:r>
                            <w:proofErr w:type="spellEnd"/>
                            <w:r>
                              <w:t>, the maximum number of stereoisomers is = 2</w:t>
                            </w:r>
                            <w:r>
                              <w:rPr>
                                <w:vertAlign w:val="superscript"/>
                              </w:rPr>
                              <w:t>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C2698A3" id="Text Box 24" o:spid="_x0000_s1028" type="#_x0000_t202" style="position:absolute;margin-left:21.75pt;margin-top:10.8pt;width:407.75pt;height:31.5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" fillcolor="white [3201]" strokecolor="#00b050" strokeweight=".5pt">
                <v:textbox>
                  <w:txbxContent>
                    <w:p w14:paraId="60A0E66E" w14:textId="5060F6F5" w:rsidR="00B31774" w:rsidRPr="00B31774" w:rsidRDefault="00B31774">
                      <w:pPr>
                        <w:rPr>
                          <w:vertAlign w:val="superscript"/>
                        </w:rPr>
                      </w:pPr>
                      <w:r>
                        <w:t xml:space="preserve">For a molecule of n </w:t>
                      </w:r>
                      <w:proofErr w:type="spellStart"/>
                      <w:r>
                        <w:t>sterocentres</w:t>
                      </w:r>
                      <w:proofErr w:type="spellEnd"/>
                      <w:r>
                        <w:t>, the maximum number of stereoisomers is = 2</w:t>
                      </w:r>
                      <w:r>
                        <w:rPr>
                          <w:vertAlign w:val="superscript"/>
                        </w:rPr>
                        <w:t>n</w:t>
                      </w:r>
                    </w:p>
                  </w:txbxContent>
                </v:textbox>
              </v:shape>
            </w:pict>
          </mc:Fallback>
        </mc:AlternateContent>
      </w:r>
    </w:p>
    <w:p w14:paraId="40E97238" w14:textId="7C7B0B78" w:rsidR="00B31774" w:rsidRDefault="00B31774" w:rsidP="00B31774">
      <w:p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</w:p>
    <w:p w14:paraId="77D5A059" w14:textId="64F2E303" w:rsidR="00B31774" w:rsidRDefault="00B31774" w:rsidP="00B31774">
      <w:p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</w:p>
    <w:p w14:paraId="067FE37E" w14:textId="3B5BE97D" w:rsidR="00B31774" w:rsidRDefault="00B31774" w:rsidP="00B31774">
      <w:p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</w:p>
    <w:p w14:paraId="3422E660" w14:textId="153CE06A" w:rsidR="00B31774" w:rsidRDefault="00B31774" w:rsidP="00B31774">
      <w:p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</w:p>
    <w:p w14:paraId="5B7A1108" w14:textId="596214CD" w:rsidR="00B31774" w:rsidRPr="00B31774" w:rsidRDefault="00B31774" w:rsidP="00B31774">
      <w:pPr>
        <w:tabs>
          <w:tab w:val="left" w:pos="3479"/>
        </w:tabs>
        <w:rPr>
          <w:rFonts w:asciiTheme="majorHAnsi" w:hAnsiTheme="majorHAnsi" w:cstheme="majorHAnsi"/>
          <w:b/>
          <w:bCs/>
          <w:color w:val="000000" w:themeColor="text1"/>
        </w:rPr>
      </w:pPr>
      <w:r w:rsidRPr="00B31774">
        <w:rPr>
          <w:rFonts w:asciiTheme="majorHAnsi" w:hAnsiTheme="majorHAnsi" w:cstheme="majorHAnsi"/>
          <w:b/>
          <w:bCs/>
          <w:color w:val="000000" w:themeColor="text1"/>
        </w:rPr>
        <w:lastRenderedPageBreak/>
        <w:t>Symmetry Elements – Meso Compounds</w:t>
      </w:r>
    </w:p>
    <w:p w14:paraId="22C4F4CF" w14:textId="1237FB33" w:rsidR="00B31774" w:rsidRDefault="00B31774" w:rsidP="00B31774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If a molecule has a plane of symmetry, it will be superimposable with its mirror image (and thus be achiral).</w:t>
      </w:r>
    </w:p>
    <w:p w14:paraId="08AC8103" w14:textId="48FA17EA" w:rsidR="00B31774" w:rsidRDefault="00B31774" w:rsidP="00B31774">
      <w:pPr>
        <w:pStyle w:val="ListParagraph"/>
        <w:numPr>
          <w:ilvl w:val="1"/>
          <w:numId w:val="1"/>
        </w:num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 w:rsidRPr="00B31774">
        <w:rPr>
          <w:rFonts w:asciiTheme="majorHAnsi" w:hAnsiTheme="majorHAnsi" w:cstheme="majorHAnsi"/>
          <w:b/>
          <w:bCs/>
          <w:color w:val="00B050"/>
        </w:rPr>
        <w:t>Plane of Symmetry</w:t>
      </w:r>
      <w:r>
        <w:rPr>
          <w:rFonts w:asciiTheme="majorHAnsi" w:hAnsiTheme="majorHAnsi" w:cstheme="majorHAnsi"/>
          <w:color w:val="000000" w:themeColor="text1"/>
        </w:rPr>
        <w:t>: an imaginary plane that bisects a molecule into two identical halves</w:t>
      </w:r>
    </w:p>
    <w:p w14:paraId="4BFC7531" w14:textId="6BE8A5CB" w:rsidR="00B31774" w:rsidRDefault="00B31774" w:rsidP="00B31774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A molecule with multiple stereocenters can still have a mirror plane and can thus be achiral</w:t>
      </w:r>
    </w:p>
    <w:p w14:paraId="57CC09DD" w14:textId="02ACC418" w:rsidR="00B31774" w:rsidRPr="00B31774" w:rsidRDefault="00B31774" w:rsidP="00B31774">
      <w:pPr>
        <w:pStyle w:val="ListParagraph"/>
        <w:numPr>
          <w:ilvl w:val="1"/>
          <w:numId w:val="1"/>
        </w:num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 xml:space="preserve">These are call </w:t>
      </w:r>
      <w:r w:rsidRPr="00B31774">
        <w:rPr>
          <w:rFonts w:asciiTheme="majorHAnsi" w:hAnsiTheme="majorHAnsi" w:cstheme="majorHAnsi"/>
          <w:b/>
          <w:bCs/>
          <w:color w:val="00B050"/>
        </w:rPr>
        <w:t>meso compounds</w:t>
      </w:r>
      <w:r>
        <w:rPr>
          <w:rFonts w:asciiTheme="majorHAnsi" w:hAnsiTheme="majorHAnsi" w:cstheme="majorHAnsi"/>
          <w:b/>
          <w:bCs/>
          <w:color w:val="00B050"/>
        </w:rPr>
        <w:t>.</w:t>
      </w:r>
    </w:p>
    <w:p w14:paraId="08E46506" w14:textId="743F5616" w:rsidR="00B31774" w:rsidRPr="00B31774" w:rsidRDefault="00B31774" w:rsidP="00B31774">
      <w:pPr>
        <w:tabs>
          <w:tab w:val="left" w:pos="3479"/>
        </w:tabs>
        <w:rPr>
          <w:rFonts w:asciiTheme="majorHAnsi" w:hAnsiTheme="majorHAnsi" w:cstheme="majorHAnsi"/>
          <w:b/>
          <w:bCs/>
          <w:color w:val="000000" w:themeColor="text1"/>
        </w:rPr>
      </w:pPr>
    </w:p>
    <w:p w14:paraId="3CD688D9" w14:textId="37DB44BC" w:rsidR="00B31774" w:rsidRPr="00B31774" w:rsidRDefault="00B31774" w:rsidP="00B31774">
      <w:pPr>
        <w:tabs>
          <w:tab w:val="left" w:pos="3479"/>
        </w:tabs>
        <w:rPr>
          <w:rFonts w:asciiTheme="majorHAnsi" w:hAnsiTheme="majorHAnsi" w:cstheme="majorHAnsi"/>
          <w:b/>
          <w:bCs/>
          <w:color w:val="000000" w:themeColor="text1"/>
        </w:rPr>
      </w:pPr>
      <w:r w:rsidRPr="00B31774">
        <w:rPr>
          <w:rFonts w:asciiTheme="majorHAnsi" w:hAnsiTheme="majorHAnsi" w:cstheme="majorHAnsi"/>
          <w:b/>
          <w:bCs/>
          <w:color w:val="000000" w:themeColor="text1"/>
        </w:rPr>
        <w:t>Physical Properties of Stereoisomers</w:t>
      </w:r>
    </w:p>
    <w:p w14:paraId="467C286C" w14:textId="71E8A06F" w:rsidR="00B31774" w:rsidRPr="00D672AD" w:rsidRDefault="00B31774" w:rsidP="00B31774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  <w:color w:val="00B050"/>
        </w:rPr>
      </w:pPr>
      <w:r w:rsidRPr="00D672AD">
        <w:rPr>
          <w:rFonts w:asciiTheme="majorHAnsi" w:hAnsiTheme="majorHAnsi" w:cstheme="majorHAnsi"/>
          <w:color w:val="00B050"/>
        </w:rPr>
        <w:t>Diastereoisomers</w:t>
      </w:r>
    </w:p>
    <w:p w14:paraId="045FAEC0" w14:textId="7F69925D" w:rsidR="00B31774" w:rsidRDefault="00B31774" w:rsidP="00B31774">
      <w:pPr>
        <w:pStyle w:val="ListParagraph"/>
        <w:numPr>
          <w:ilvl w:val="1"/>
          <w:numId w:val="1"/>
        </w:num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Have different chemical and physical properties</w:t>
      </w:r>
    </w:p>
    <w:p w14:paraId="1020F51F" w14:textId="72239848" w:rsidR="00B31774" w:rsidRDefault="00B31774" w:rsidP="00B31774">
      <w:pPr>
        <w:pStyle w:val="ListParagraph"/>
        <w:numPr>
          <w:ilvl w:val="2"/>
          <w:numId w:val="1"/>
        </w:num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proofErr w:type="spellStart"/>
      <w:r>
        <w:rPr>
          <w:rFonts w:asciiTheme="majorHAnsi" w:hAnsiTheme="majorHAnsi" w:cstheme="majorHAnsi"/>
          <w:color w:val="000000" w:themeColor="text1"/>
        </w:rPr>
        <w:t>Eg.</w:t>
      </w:r>
      <w:proofErr w:type="spellEnd"/>
      <w:r>
        <w:rPr>
          <w:rFonts w:asciiTheme="majorHAnsi" w:hAnsiTheme="majorHAnsi" w:cstheme="majorHAnsi"/>
          <w:color w:val="000000" w:themeColor="text1"/>
        </w:rPr>
        <w:t xml:space="preserve"> Melting and boiling point, solubility, reactivity</w:t>
      </w:r>
    </w:p>
    <w:p w14:paraId="5A9609C6" w14:textId="39148EC1" w:rsidR="00B31774" w:rsidRPr="00D672AD" w:rsidRDefault="00B31774" w:rsidP="00B31774">
      <w:pPr>
        <w:pStyle w:val="ListParagraph"/>
        <w:numPr>
          <w:ilvl w:val="0"/>
          <w:numId w:val="1"/>
        </w:numPr>
        <w:tabs>
          <w:tab w:val="left" w:pos="3479"/>
        </w:tabs>
        <w:rPr>
          <w:rFonts w:asciiTheme="majorHAnsi" w:hAnsiTheme="majorHAnsi" w:cstheme="majorHAnsi"/>
          <w:color w:val="00B050"/>
        </w:rPr>
      </w:pPr>
      <w:r w:rsidRPr="00D672AD">
        <w:rPr>
          <w:rFonts w:asciiTheme="majorHAnsi" w:hAnsiTheme="majorHAnsi" w:cstheme="majorHAnsi"/>
          <w:color w:val="00B050"/>
        </w:rPr>
        <w:t>Enantiomers</w:t>
      </w:r>
    </w:p>
    <w:p w14:paraId="56A832AB" w14:textId="49EF4EAD" w:rsidR="00D672AD" w:rsidRDefault="00D672AD" w:rsidP="00D672AD">
      <w:pPr>
        <w:pStyle w:val="ListParagraph"/>
        <w:numPr>
          <w:ilvl w:val="1"/>
          <w:numId w:val="1"/>
        </w:num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Have identical chemical and physical properties EXCEPT for 2 things:</w:t>
      </w:r>
    </w:p>
    <w:p w14:paraId="7CAA157D" w14:textId="670427EB" w:rsidR="00D672AD" w:rsidRDefault="00D672AD" w:rsidP="00D672AD">
      <w:pPr>
        <w:pStyle w:val="ListParagraph"/>
        <w:numPr>
          <w:ilvl w:val="0"/>
          <w:numId w:val="5"/>
        </w:num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Interaction with plane-polarized light</w:t>
      </w:r>
    </w:p>
    <w:p w14:paraId="7221DB1D" w14:textId="257C5BE8" w:rsidR="00D672AD" w:rsidRDefault="00D672AD" w:rsidP="00D672AD">
      <w:pPr>
        <w:pStyle w:val="ListParagraph"/>
        <w:numPr>
          <w:ilvl w:val="0"/>
          <w:numId w:val="5"/>
        </w:num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Interaction with other chiral molecules</w:t>
      </w:r>
    </w:p>
    <w:p w14:paraId="2EDE9E96" w14:textId="77777777" w:rsidR="00D672AD" w:rsidRPr="00D672AD" w:rsidRDefault="00D672AD" w:rsidP="00D672AD">
      <w:pPr>
        <w:tabs>
          <w:tab w:val="left" w:pos="3479"/>
        </w:tabs>
        <w:rPr>
          <w:rFonts w:asciiTheme="majorHAnsi" w:hAnsiTheme="majorHAnsi" w:cstheme="majorHAnsi"/>
          <w:color w:val="000000" w:themeColor="text1"/>
        </w:rPr>
      </w:pPr>
    </w:p>
    <w:sectPr w:rsidR="00D672AD" w:rsidRPr="00D672AD" w:rsidSect="00A93A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63062"/>
    <w:multiLevelType w:val="hybridMultilevel"/>
    <w:tmpl w:val="F29CFE5A"/>
    <w:lvl w:ilvl="0" w:tplc="E60034E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ajorHAns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AC7147"/>
    <w:multiLevelType w:val="hybridMultilevel"/>
    <w:tmpl w:val="A636004C"/>
    <w:lvl w:ilvl="0" w:tplc="66461262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9B0968"/>
    <w:multiLevelType w:val="hybridMultilevel"/>
    <w:tmpl w:val="29AE55A8"/>
    <w:lvl w:ilvl="0" w:tplc="D916C4DE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4EDE5B61"/>
    <w:multiLevelType w:val="hybridMultilevel"/>
    <w:tmpl w:val="C66CD0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744DE7"/>
    <w:multiLevelType w:val="hybridMultilevel"/>
    <w:tmpl w:val="E3E205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70CD"/>
    <w:rsid w:val="00066DD4"/>
    <w:rsid w:val="00264D22"/>
    <w:rsid w:val="00292847"/>
    <w:rsid w:val="00365A07"/>
    <w:rsid w:val="003B5248"/>
    <w:rsid w:val="00440420"/>
    <w:rsid w:val="00502AAF"/>
    <w:rsid w:val="00886298"/>
    <w:rsid w:val="00970246"/>
    <w:rsid w:val="00992E6D"/>
    <w:rsid w:val="00A73314"/>
    <w:rsid w:val="00A93A80"/>
    <w:rsid w:val="00B31774"/>
    <w:rsid w:val="00B37EF7"/>
    <w:rsid w:val="00CE46BE"/>
    <w:rsid w:val="00D672AD"/>
    <w:rsid w:val="00FC70CD"/>
    <w:rsid w:val="00FE1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6BA4A2"/>
  <w15:chartTrackingRefBased/>
  <w15:docId w15:val="{2D232A4E-061C-9A40-BB67-2BC6AC5B6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0246"/>
    <w:pPr>
      <w:ind w:left="720"/>
      <w:contextualSpacing/>
    </w:pPr>
  </w:style>
  <w:style w:type="table" w:styleId="TableGrid">
    <w:name w:val="Table Grid"/>
    <w:basedOn w:val="TableNormal"/>
    <w:uiPriority w:val="39"/>
    <w:rsid w:val="00CE46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A7331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ink/ink3.xml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image" Target="media/image12.png"/><Relationship Id="rId7" Type="http://schemas.openxmlformats.org/officeDocument/2006/relationships/customXml" Target="ink/ink2.xml"/><Relationship Id="rId12" Type="http://schemas.openxmlformats.org/officeDocument/2006/relationships/image" Target="media/image6.png"/><Relationship Id="rId17" Type="http://schemas.openxmlformats.org/officeDocument/2006/relationships/customXml" Target="ink/ink5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customXml" Target="ink/ink1.xml"/><Relationship Id="rId15" Type="http://schemas.openxmlformats.org/officeDocument/2006/relationships/customXml" Target="ink/ink4.xml"/><Relationship Id="rId23" Type="http://schemas.openxmlformats.org/officeDocument/2006/relationships/image" Target="media/image14.png"/><Relationship Id="rId10" Type="http://schemas.openxmlformats.org/officeDocument/2006/relationships/image" Target="media/image4.pn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image" Target="media/image13.pn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2-01T19:31:38.18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24575,'0'7'0,"0"4"0,0-2 0,0 6 0,0-7 0,0 8 0,0 1 0,0-4 0,0 7 0,0-8 0,0 5 0,0 9 0,0-7 0,0 8 0,0-11 0,0 5 0,0-3 0,0 7 0,0-7 0,0 3 0,0 0 0,0-4 0,0 9 0,0-9 0,0 4 0,0-4 0,0-1 0,0 0 0,0 0 0,3-3 0,2-2 0,-1-4 0,-1 1 0,0-1 0,-2 0 0,2 1 0,-3-1 0,0 1 0,0-1 0,0-3 0,0-1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2-01T19:31:42.14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0 186 24575,'7'0'0,"4"0"0,1 0 0,5 0 0,-1 0 0,-4 0 0,3 0 0,-2 0 0,-1 0 0,-1 0 0,1 0 0,-4 0 0,7 0 0,-2 0 0,3 0 0,-4 0 0,4 0 0,-4 0 0,4 0 0,0 0 0,1 0 0,-1 0 0,0 0 0,0 0 0,-3 0 0,2 0 0,-3 0 0,1 0 0,-2 0 0,0 0 0,-2 0 0,6 0 0,-7 0 0,8 0 0,-8 0 0,7 0 0,-6 0 0,6 0 0,-7 0 0,8 0 0,-8 0 0,7 0 0,1 0 0,1 0 0,-2 0 0,1 0 0,-4 0 0,0 0 0,4 0 0,-8 0 0,7 0 0,-2 0 0,-1 0 0,-1 0 0,1 0 0,-4 0 0,3 0 0,-3 0 0,-1 0 0,4 0 0,-2 0 0,2 0 0,-4 0 0,1 0 0,6-7 0,-5 5 0,6-5 0,-8 7 0,1 0 0,-1 0 0,0 0 0,1 0 0,-1 0 0,0 0 0,1 0 0,-1 0 0,0 0 0,0 0 0,0 0 0,0 0 0,0 0 0,0 0 0,0 0 0,1 0 0,-1 0 0,4 0 0,2 0 0,-1 0 0,-1 0 0,-3 0 0,-1 0 0,0 0 0,1 0 0,-1 0 0,0 0 0,1 0 0,-1 0 0,5 0 0,-4 0 0,7 0 0,-7 0 0,8 0 0,-4 0 0,4 0 0,1 0 0,-1 0 0,0 0 0,0 0 0,1 0 0,-1 0 0,0 0 0,1 0 0,-5 0 0,6 0 0,-8 0 0,4 0 0,-6 0 0,3 0 0,-3 0 0,4 0 0,-5 0 0,0 0 0,0 0 0,0 0 0,1 0 0,-1 0 0,0 0 0,0 0 0,0 0 0,0 0 0,1 0 0,-2 0 0,1 0 0,0 0 0,0 0 0,0 0 0,0 0 0,0 0 0,0 0 0,1 0 0,-1 0 0,0 0 0,0 0 0,0 0 0,0 0 0,0 0 0,1 0 0,-1 0 0,0 0 0,0 0 0,1 0 0,-1 0 0,0 0 0,1 0 0,-1 0 0,0 0 0,0 0 0,0 0 0,0 0 0,0 0 0,0 0 0,-1 0 0,-2-3 0,-4-1 0,-8-4 0,-1-3 0,-7 2 0,4-3 0,-1 0 0,-3 3 0,3-7 0,1 7 0,0-6 0,1 6 0,2-2 0,-2 3 0,6 0 0,-1 1 0,2 3 0,-1-3 0,-1 6 0,2-2 0,-3 3 0,0 0 0,3-3 0,4 5 0,4-2 0,3 7 0,0 1 0,4 3 0,-2-3 0,2 4 0,-4-5 0,1 4 0,-1-2 0,1 2 0,-1-4 0,-2 1 0,1-1 0,-2 1 0,0-1 0,3 0 0,-3 1 0,3-1 0,1 0 0,-1-3 0,0 3 0,1-6 0,-1 5 0,0-2 0,1 1 0,-1 1 0,0-2 0,1 0 0,-4 3 0,2-3 0,-1 0 0,-1 2 0,2-5 0,-5 5 0,6-5 0,-3 6 0,3-3 0,0 3 0,-3 0 0,2-3 0,-2 3 0,0-4 0,3 1 0,-10-1 0,3-3 0,-11 0 0,-2 0 0,-3 0 0,0 0 0,-1 0 0,1 0 0,3 0 0,-2 0 0,6 0 0,-6 0 0,7 0 0,-4 0 0,5 0 0,-1 0 0,4 3 0,-3 1 0,3 4 0,-3-1 0,3-1 0,1 1 0,0-3 0,3 2 0,-4-2 0,1 0 0,2 2 0,-2-5 0,3 2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2-01T19:36:50.1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326 1 24575,'0'11'0,"0"-2"0,0-1 0,0-1 0,0 1 0,0-1 0,0 0 0,0 1 0,0-1 0,0 0 0,0 0 0,0 1 0,0-1 0,0 0 0,0 0 0,0 0 0,0 0 0,0 0 0,0 0 0,0 0 0,0 0 0,0 1 0,0-1 0,0 0 0,0 0 0,0 0 0,0 0 0,0 0 0,0 0 0,0 0 0,0 0 0,0 0 0,0-1 0,0 1 0,0 0 0,0 0 0,0 0 0,0 0 0,0 0 0,0 0 0,0 0 0,0 0 0,0 0 0,0 0 0,0-1 0,0 1 0,0 0 0,0 1 0,0-1 0,0 0 0,0 1 0,0-1 0,0 0 0,0 0 0,0 0 0,0 0 0,0 0 0,0 0 0,0 0 0,0 0 0,0 0 0,-3-3 0,-1-1 0,-2-3 0,-2 0 0,1 0 0,0 0 0,0 0 0,0 3 0,0-3 0,3 7 0,-2-3 0,2 3 0,0 0 0,-2-3 0,5 2 0,-5-2 0,1 4 0,1-1 0,1 0 0,0-2 0,2 1 0,-6-2 0,6 4 0,-5-1 0,1 0 0,1 1 0,-2-4 0,5 2 0,-6-2 0,6 4 0,-5-1 0,5 0 0,-6 1 0,4-1 0,-1 0 0,-3-3 0,6 2 0,-2-2 0,0 0 0,2 3 0,-6-7 0,6 7 0,-5-7 0,5 7 0,-2-3 0,-1 0 0,4 2 0,-7-2 0,6 3 0,-5-4 0,5 4 0,-5-6 0,5 5 0,-6-2 0,3 3 0,0 0 0,-2 0 0,2 0 0,0 0 0,-2-3 0,5 3 0,-6-3 0,7 3 0,-7-3 0,6 3 0,-5-3 0,2 3 0,-1 0 0,-1-3 0,5 3 0,-2-3 0,0 3 0,2 0 0,-5-3 0,5 2 0,-3-2 0,1 0 0,3 2 0,-7-5 0,6 5 0,-2-5 0,3 2 0</inkml:trace>
  <inkml:trace contextRef="#ctx0" brushRef="#br0" timeOffset="2813">366 441 24575,'7'0'0,"-1"3"0,2-2 0,-4 6 0,2-3 0,-2 3 0,3 0 0,0 0 0,0 0 0,0-3 0,-3 2 0,2-2 0,-2 3 0,2-3 0,-2 2 0,2-2 0,-5 3 0,5 0 0,-5 0 0,2 0 0,0-4 0,-2 3 0,5-5 0,-5 5 0,5-2 0,-2 3 0,0 0 0,2 0 0,-2 0 0,0 0 0,2-3 0,-2 3 0,1-3 0,1 3 0,-2 1 0,0-1 0,3 0 0,-3 1 0,3-1 0,-3 1 0,3-1 0,-3 0 0,3 1 0,-3-1 0,3 0 0,-3 0 0,3-3 0,-3 3 0,2-6 0,-5 5 0,5-2 0,-5 3 0,5-3 0,-5 2 0,2-2 0,0 0 0,-2 2 0,2-2 0,1 0 0,-4 2 0,4-2 0,-1 0 0,-2 2 0,5-6 0,-5 6 0,5-5 0,-5 5 0,5-5 0,-5 5 0,2-2 0,-3 2 0,0-2 0,0-1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2-01T19:36:35.8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72 600 24575,'0'-18'0,"0"4"0,0-15 0,0 7 0,0-5 0,0 0 0,-9-5 0,6 4 0,-6-10 0,9 10 0,0-4 0,-4 5 0,3 4 0,-3-2 0,0 7 0,3-8 0,-2 9 0,-2-9 0,4 9 0,-7-5 0,7 10 0,-2 1 0,3 3 0,0 1 0,0-1 0,-4 4 0,3-2 0,-2 2 0,3-3 0,-3-1 0,2 1 0,-3 0 0,4 0 0,0 3 0,0 1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0-02-01T19:36:28.6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0 617 24575,'22'-7'0,"-3"1"0,5-5 0,0-1 0,3-5 0,-1 3 0,-1-6 0,-10 8 0,6-3 0,-10 4 0,6 0 0,-9 4 0,-3 1 0,2-1 0,-2 0 0,3 0 0,1-3 0,0-2 0,5-3 0,-4 3 0,3-2 0,0 6 0,-2-7 0,2 7 0,-4 0 0,-1 2 0,0 5 0,1-2 0,-2 1 0,-3-2 0,4-6 0,1-2 0,6-3 0,10-6 0,2-1 0,1-4 0,-2 4 0,-11 2 0,3 5 0,-8 4 0,3 0 0,-4 7 0,-5-2 0,3 5 0,-2-2 0,2 3 0,1 0 0,0 0 0,0-3 0,0 3 0,-1-3 0,1 3 0,-4 3 0,4-3 0,-7 6 0,6-5 0,-2 5 0,3-2 0,0 3 0,1-4 0,-1 3 0,0-2 0,1 3 0,-1-1 0,0 1 0,1-3 0,-1 2 0,1-3 0,-5 4 0,4 0 0,-3 0 0,3-3 0,-3 2 0,2-2 0,-2 3 0,3-1 0,-3 1 0,3 0 0,-4 0 0,5 0 0,-4 0 0,2 0 0,-6-1 0,7 1 0,-4 0 0,5 0 0,-1 0 0,-3 0 0,3 0 0,-4-1 0,5 1 0,-1 0 0,1 0 0,-1 0 0,1 3 0,0-2 0,0 3 0,-1-4 0,1-1 0,-1 1 0,1 0 0,-1 0 0,1 4 0,-1-4 0,1 4 0,0-4 0,-1 0 0,1-1 0,-4 1 0,2 0 0,-6 0 0,7 0 0,-8-1 0,8-2 0,-7 2 0,3-3 0,0 1 0,-4 2 0,8-2 0,-7 2 0,6 1 0,-6-1 0,6-2 0,-6 2 0,6-3 0,-6 4 0,7-3 0,-4 1 0,1-1 0,2 0 0,-6 1 0,3-1 0,-1 0 0,-2 1 0,7-4 0,-8 5 0,7-5 0,-6 4 0,3-7 0,-4-1 0,0-4 0,0-3 0,0 4 0,3 2 0,-2-2 0,6 5 0,-6-5 0,3 3 0,-4-4 0,3 3 0,-2-1 0,7 4 0,-7-5 0,3 2 0,-1 1 0,-2-3 0,7 2 0,-4 0 0,1-2 0,2 2 0,-2-3 0,4 4 0,-1-7 0,1 5 0,0-6 0,0 1 0,-1 2 0,1-3 0,0 4 0,-1 0 0,1 0 0,-1 0 0,1 0 0,0-3 0,-1 2 0,1-3 0,4 0 0,-3 4 0,3-4 0,-4 0 0,4 3 0,-3-6 0,3 5 0,-4-1 0,0 3 0,-1 0 0,1-4 0,0 3 0,0-2 0,-1 3 0,1 0 0,-1 0 0,0 0 0,1 0 0,-4 0 0,2 3 0,-2-2 0,0 2 0,2-3 0,-2 3 0,3-5 0,-3 4 0,3-2 0,-3-3 0,3 6 0,1-7 0,0 4 0,-1 0 0,1-4 0,0 4 0,0-4 0,-1 4 0,1-4 0,-1 3 0,1-2 0,0 3 0,-4 0 0,2 3 0,-6-2 0,7 2 0,-7-3 0,6 0 0,-3 3 0,1-2 0,-2 3 0,-3 2 0,0 5 0,0 3 0,0 3 0,0-4 0,4 1 0,0 0 0,5 0 0,-4 0 0,2 0 0,-2-1 0,3 1 0,1 0 0,-1 0 0,1 0 0,-1 0 0,1-1 0,-1-2 0,1 2 0,-1-2 0,1 0 0,-1 2 0,1-2 0,-1 0 0,1 2 0,-1-5 0,-3 5 0,2-6 0,-2 3 0,-1 1 0,4-4 0,-3 3 0,3 0 0,1-2 0,-1 5 0,0-5 0,1 5 0,-1-6 0,0 7 0,1-7 0,-1 3 0,1 0 0,-1-2 0,0 5 0,0-6 0,0 6 0,1-5 0,-1 5 0,0-6 0,0 7 0,1-7 0,-1 6 0,0-2 0,1 3 0,-1-4 0,1 4 0,-1-4 0,5 5 0,-3-2 0,7 2 0,-7-1 0,3 0 0,0 0 0,-3 0 0,7 1 0,-2-1 0,3 1 0,1-1 0,0 4 0,0-3 0,-5 3 0,3 0 0,-7-3 0,3 2 0,-4-3 0,4 0 0,-4 0 0,4 0 0,-4-3 0,-1 2 0,1-2 0,-1 0 0,1 2 0,-1-5 0,1 5 0,-1-5 0,-3 5 0,2-5 0,-2 5 0,4-3 0,-1 4 0,1-3 0,-5 2 0,4-5 0,-3 2 0,-1 0 0,4-2 0,-4 4 0,1-1 0,2-1 0,-6 3 0,6-2 0,-2 0 0,0 2 0,2-5 0,-2 5 0,3-5 0,-3 5 0,2-5 0,-2 5 0,3-3 0,1 1 0,-2-1 0,-2 0 0,2-2 0,-3 2 0,4-3 0,-4-3 0,3-1 0,-6-2 0,6 2 0,-6-2 0,7 2 0,-8-3 0,8 4 0,-7-3 0,7 5 0,-8-5 0,8 5 0,-7-5 0,6 2 0,-2 0 0,0-2 0,2 2 0,-2-3 0,4 0 0,-1 0 0,1 0 0,-1 0 0,1-4 0,4 0 0,2-1 0,-1-2 0,4 2 0,-3 0 0,3-3 0,-3 3 0,3-3 0,-8 0 0,8 3 0,-8-2 0,8 2 0,-8-4 0,8 1 0,-3 0 0,4 0 0,0-5 0,0 4 0,1-4 0,-2 5 0,1 0 0,-5 3 0,4-2 0,-8 6 0,7-7 0,-7 8 0,8-8 0,-4 7 0,0-6 0,4 5 0,-8-5 0,4 5 0,-6-1 0,1 6 0,-1-2 0,1 2 0,-4-3 0,-12 3 0,4 1 0,-7 3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8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healy</dc:creator>
  <cp:keywords/>
  <dc:description/>
  <cp:lastModifiedBy>lauren healy</cp:lastModifiedBy>
  <cp:revision>1</cp:revision>
  <dcterms:created xsi:type="dcterms:W3CDTF">2020-01-31T23:47:00Z</dcterms:created>
  <dcterms:modified xsi:type="dcterms:W3CDTF">2020-02-01T23:55:00Z</dcterms:modified>
</cp:coreProperties>
</file>