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7365" w:rsidRDefault="0068002E" w:rsidP="0068002E">
      <w:pPr>
        <w:jc w:val="center"/>
        <w:rPr>
          <w:b/>
          <w:u w:val="single"/>
        </w:rPr>
      </w:pPr>
      <w:r>
        <w:rPr>
          <w:b/>
          <w:u w:val="single"/>
        </w:rPr>
        <w:t>BIOC*2580 Lecture 4: Protein Separation/Protein Hierarchy &amp; Chemical Reactivity</w:t>
      </w:r>
    </w:p>
    <w:p w:rsidR="003D1BE2" w:rsidRDefault="003D1BE2" w:rsidP="0068002E">
      <w:pPr>
        <w:jc w:val="center"/>
        <w:rPr>
          <w:b/>
          <w:u w:val="single"/>
        </w:rPr>
      </w:pPr>
    </w:p>
    <w:p w:rsidR="0068002E" w:rsidRPr="003D1BE2" w:rsidRDefault="0068002E" w:rsidP="0068002E">
      <w:pPr>
        <w:pStyle w:val="ListParagraph"/>
        <w:numPr>
          <w:ilvl w:val="0"/>
          <w:numId w:val="4"/>
        </w:numPr>
        <w:jc w:val="both"/>
        <w:rPr>
          <w:b/>
          <w:u w:val="single"/>
        </w:rPr>
      </w:pPr>
      <w:r>
        <w:rPr>
          <w:b/>
        </w:rPr>
        <w:t xml:space="preserve">Centrifugation: </w:t>
      </w:r>
      <w:r w:rsidR="003D1BE2">
        <w:t>a sample is spun in an ultracentrifuge at speeds from 10000 to 75000 rpm producing a force from 10,000 to 500,000 x gravity. Individual proteins are large enough to sediment at a rate determined by their size.</w:t>
      </w:r>
    </w:p>
    <w:p w:rsidR="003D1BE2" w:rsidRPr="003D1BE2" w:rsidRDefault="003D1BE2" w:rsidP="003D1BE2">
      <w:pPr>
        <w:pStyle w:val="ListParagraph"/>
        <w:numPr>
          <w:ilvl w:val="1"/>
          <w:numId w:val="4"/>
        </w:numPr>
        <w:jc w:val="both"/>
        <w:rPr>
          <w:b/>
          <w:u w:val="single"/>
        </w:rPr>
      </w:pPr>
      <w:r>
        <w:t xml:space="preserve">By measuring </w:t>
      </w:r>
      <w:r>
        <w:rPr>
          <w:b/>
        </w:rPr>
        <w:t>sedimentation velocity</w:t>
      </w:r>
      <w:r>
        <w:t>, its possible to derive the molecular mass.</w:t>
      </w:r>
    </w:p>
    <w:p w:rsidR="003D1BE2" w:rsidRPr="003D1BE2" w:rsidRDefault="003D1BE2" w:rsidP="003D1BE2">
      <w:pPr>
        <w:pStyle w:val="ListParagraph"/>
        <w:numPr>
          <w:ilvl w:val="0"/>
          <w:numId w:val="4"/>
        </w:numPr>
        <w:jc w:val="both"/>
        <w:rPr>
          <w:b/>
          <w:u w:val="single"/>
        </w:rPr>
      </w:pPr>
      <w:r>
        <w:rPr>
          <w:b/>
        </w:rPr>
        <w:t xml:space="preserve">Electrophoresis: </w:t>
      </w:r>
      <w:r>
        <w:t xml:space="preserve">is separation based on movement of charged particles in an electric field. Mixture of proteins is place between a pair of electrodes immersed in a conductive buffer solution, and a voltage of 100-1000 V is applied. Positive molecules move towards the negative electrode and negative molecules towards the positive one. Rate of movement is a function of </w:t>
      </w:r>
      <w:r>
        <w:rPr>
          <w:b/>
        </w:rPr>
        <w:t>size, shape, and charge.</w:t>
      </w:r>
    </w:p>
    <w:p w:rsidR="003D1BE2" w:rsidRPr="00D81BB9" w:rsidRDefault="003D1BE2" w:rsidP="003D1BE2">
      <w:pPr>
        <w:pStyle w:val="ListParagraph"/>
        <w:numPr>
          <w:ilvl w:val="1"/>
          <w:numId w:val="4"/>
        </w:numPr>
        <w:jc w:val="both"/>
        <w:rPr>
          <w:b/>
          <w:u w:val="single"/>
        </w:rPr>
      </w:pPr>
      <w:r>
        <w:t xml:space="preserve">Since free solution is subject to disturbances by convection (local fluid motion caused by temperature differences), the buffer is immobilized in a </w:t>
      </w:r>
      <w:r>
        <w:rPr>
          <w:b/>
        </w:rPr>
        <w:t>gel</w:t>
      </w:r>
      <w:r>
        <w:t>.</w:t>
      </w:r>
      <w:r w:rsidR="00D81BB9">
        <w:t xml:space="preserve"> Gel is sufficiently porous enough to allow protein-sized molecules to pass through. </w:t>
      </w:r>
      <w:r w:rsidR="00D81BB9">
        <w:rPr>
          <w:b/>
        </w:rPr>
        <w:t>Agarose gels</w:t>
      </w:r>
      <w:r w:rsidR="00D81BB9">
        <w:t xml:space="preserve"> are best for very high mass, especially when DNA where molecular masses may be &gt;10 </w:t>
      </w:r>
      <w:proofErr w:type="spellStart"/>
      <w:r w:rsidR="00D81BB9">
        <w:t>MDa</w:t>
      </w:r>
      <w:proofErr w:type="spellEnd"/>
      <w:r w:rsidR="00D81BB9">
        <w:t xml:space="preserve">. </w:t>
      </w:r>
    </w:p>
    <w:p w:rsidR="00D81BB9" w:rsidRPr="00D81BB9" w:rsidRDefault="00D81BB9" w:rsidP="00D81BB9">
      <w:pPr>
        <w:pStyle w:val="ListParagraph"/>
        <w:numPr>
          <w:ilvl w:val="2"/>
          <w:numId w:val="4"/>
        </w:numPr>
        <w:jc w:val="both"/>
        <w:rPr>
          <w:b/>
          <w:u w:val="single"/>
        </w:rPr>
      </w:pPr>
      <w:r>
        <w:t xml:space="preserve">Polyacrylamide gels are easily formed and are often used for proteins where molecular mass is in the range 10-1000 </w:t>
      </w:r>
      <w:proofErr w:type="spellStart"/>
      <w:r>
        <w:t>kDa</w:t>
      </w:r>
      <w:proofErr w:type="spellEnd"/>
      <w:r>
        <w:t>. Typically, 5-10% polymer, 90-95% buffer.</w:t>
      </w:r>
    </w:p>
    <w:p w:rsidR="00D81BB9" w:rsidRPr="00D81BB9" w:rsidRDefault="00D81BB9" w:rsidP="00D81BB9">
      <w:pPr>
        <w:pStyle w:val="ListParagraph"/>
        <w:numPr>
          <w:ilvl w:val="0"/>
          <w:numId w:val="4"/>
        </w:numPr>
        <w:jc w:val="both"/>
        <w:rPr>
          <w:b/>
          <w:u w:val="single"/>
        </w:rPr>
      </w:pPr>
      <w:r>
        <w:rPr>
          <w:b/>
        </w:rPr>
        <w:t>SDS-</w:t>
      </w:r>
      <w:proofErr w:type="spellStart"/>
      <w:r>
        <w:rPr>
          <w:b/>
        </w:rPr>
        <w:t>P</w:t>
      </w:r>
      <w:r>
        <w:t>oly</w:t>
      </w:r>
      <w:r>
        <w:rPr>
          <w:b/>
        </w:rPr>
        <w:t>A</w:t>
      </w:r>
      <w:r>
        <w:t>crylamide</w:t>
      </w:r>
      <w:proofErr w:type="spellEnd"/>
      <w:r>
        <w:t xml:space="preserve"> </w:t>
      </w:r>
      <w:r>
        <w:rPr>
          <w:b/>
        </w:rPr>
        <w:t>G</w:t>
      </w:r>
      <w:r>
        <w:t xml:space="preserve">el </w:t>
      </w:r>
      <w:r>
        <w:rPr>
          <w:b/>
        </w:rPr>
        <w:t>E</w:t>
      </w:r>
      <w:r>
        <w:t>lectrophoresis (</w:t>
      </w:r>
      <w:r>
        <w:rPr>
          <w:b/>
        </w:rPr>
        <w:t>SDS-PAGE)</w:t>
      </w:r>
      <w:r>
        <w:t xml:space="preserve"> is a modified form of electrophoresis in which protein is treated with the ionic detergent </w:t>
      </w:r>
      <w:r>
        <w:rPr>
          <w:b/>
        </w:rPr>
        <w:t xml:space="preserve">sodium dodecyl sulfate SDS. </w:t>
      </w:r>
    </w:p>
    <w:p w:rsidR="00D81BB9" w:rsidRPr="00E02B11" w:rsidRDefault="00D81BB9" w:rsidP="00D81BB9">
      <w:pPr>
        <w:pStyle w:val="ListParagraph"/>
        <w:numPr>
          <w:ilvl w:val="1"/>
          <w:numId w:val="4"/>
        </w:numPr>
        <w:jc w:val="both"/>
        <w:rPr>
          <w:b/>
          <w:u w:val="single"/>
        </w:rPr>
      </w:pPr>
      <w:r>
        <w:rPr>
          <w:b/>
        </w:rPr>
        <w:t>SDS</w:t>
      </w:r>
      <w:r>
        <w:t xml:space="preserve"> ions coat the protein molecule, which adopt rod like shapes, so that with SDS</w:t>
      </w:r>
      <w:r w:rsidR="00E02B11">
        <w:t xml:space="preserve"> bound, all proteins have the same rod </w:t>
      </w:r>
      <w:proofErr w:type="gramStart"/>
      <w:r w:rsidR="00E02B11">
        <w:t>like</w:t>
      </w:r>
      <w:proofErr w:type="gramEnd"/>
      <w:r w:rsidR="00E02B11">
        <w:t xml:space="preserve"> shape.</w:t>
      </w:r>
    </w:p>
    <w:p w:rsidR="00E02B11" w:rsidRPr="00E02B11" w:rsidRDefault="00E02B11" w:rsidP="00D81BB9">
      <w:pPr>
        <w:pStyle w:val="ListParagraph"/>
        <w:numPr>
          <w:ilvl w:val="1"/>
          <w:numId w:val="4"/>
        </w:numPr>
        <w:jc w:val="both"/>
        <w:rPr>
          <w:b/>
          <w:u w:val="single"/>
        </w:rPr>
      </w:pPr>
      <w:r>
        <w:t>Strong negative charge of the bound SDS ions override the variable charge of the polypeptide itself.</w:t>
      </w:r>
    </w:p>
    <w:p w:rsidR="00E02B11" w:rsidRPr="00E02B11" w:rsidRDefault="00E02B11" w:rsidP="00D81BB9">
      <w:pPr>
        <w:pStyle w:val="ListParagraph"/>
        <w:numPr>
          <w:ilvl w:val="1"/>
          <w:numId w:val="4"/>
        </w:numPr>
        <w:jc w:val="both"/>
        <w:rPr>
          <w:b/>
          <w:u w:val="single"/>
        </w:rPr>
      </w:pPr>
      <w:r>
        <w:t xml:space="preserve">Charge of molecule now depends on the number of SDS molecules bound, which in turn depends on the </w:t>
      </w:r>
      <w:r>
        <w:rPr>
          <w:b/>
        </w:rPr>
        <w:t>size of the polypeptide</w:t>
      </w:r>
      <w:r>
        <w:t>. Now all peptides behave as they had similar charge per unit length.</w:t>
      </w:r>
    </w:p>
    <w:p w:rsidR="00E02B11" w:rsidRPr="00E02B11" w:rsidRDefault="00E02B11" w:rsidP="00E02B11">
      <w:pPr>
        <w:pStyle w:val="ListParagraph"/>
        <w:numPr>
          <w:ilvl w:val="0"/>
          <w:numId w:val="4"/>
        </w:numPr>
        <w:jc w:val="both"/>
        <w:rPr>
          <w:b/>
          <w:u w:val="single"/>
        </w:rPr>
      </w:pPr>
      <w:r>
        <w:t xml:space="preserve">Proteins in the presence of SDS have </w:t>
      </w:r>
      <w:r>
        <w:rPr>
          <w:b/>
        </w:rPr>
        <w:t>increased frictional resistance for larger proteins.</w:t>
      </w:r>
    </w:p>
    <w:p w:rsidR="00E02B11" w:rsidRPr="00E02B11" w:rsidRDefault="00E02B11" w:rsidP="00E02B11">
      <w:pPr>
        <w:pStyle w:val="ListParagraph"/>
        <w:numPr>
          <w:ilvl w:val="1"/>
          <w:numId w:val="4"/>
        </w:numPr>
        <w:jc w:val="both"/>
        <w:rPr>
          <w:b/>
          <w:u w:val="single"/>
        </w:rPr>
      </w:pPr>
      <w:r>
        <w:t>Smaller proteins are most mobile</w:t>
      </w:r>
    </w:p>
    <w:p w:rsidR="00E02B11" w:rsidRPr="00E02B11" w:rsidRDefault="00E02B11" w:rsidP="00E02B11">
      <w:pPr>
        <w:pStyle w:val="ListParagraph"/>
        <w:numPr>
          <w:ilvl w:val="1"/>
          <w:numId w:val="4"/>
        </w:numPr>
        <w:jc w:val="both"/>
        <w:rPr>
          <w:b/>
          <w:u w:val="single"/>
        </w:rPr>
      </w:pPr>
      <w:r>
        <w:t>Large proteins are retarded (opposite to gel filtration)</w:t>
      </w:r>
    </w:p>
    <w:p w:rsidR="00E02B11" w:rsidRPr="004227DF" w:rsidRDefault="00E02B11" w:rsidP="00E02B11">
      <w:pPr>
        <w:pStyle w:val="ListParagraph"/>
        <w:numPr>
          <w:ilvl w:val="1"/>
          <w:numId w:val="4"/>
        </w:numPr>
        <w:jc w:val="both"/>
        <w:rPr>
          <w:b/>
          <w:u w:val="single"/>
        </w:rPr>
      </w:pPr>
      <w:r>
        <w:t>Can use SDS to get information about the size or molecular mass of a polypeptide.</w:t>
      </w:r>
    </w:p>
    <w:p w:rsidR="004227DF" w:rsidRPr="004227DF" w:rsidRDefault="004227DF" w:rsidP="00E02B11">
      <w:pPr>
        <w:pStyle w:val="ListParagraph"/>
        <w:numPr>
          <w:ilvl w:val="1"/>
          <w:numId w:val="4"/>
        </w:numPr>
        <w:jc w:val="both"/>
        <w:rPr>
          <w:b/>
          <w:u w:val="single"/>
        </w:rPr>
      </w:pPr>
      <w:r>
        <w:t>Unknown protein samples are compares to known proteins to create a calibration plot to match distance migrated to molecular mass.</w:t>
      </w:r>
    </w:p>
    <w:p w:rsidR="004227DF" w:rsidRPr="004227DF" w:rsidRDefault="004227DF" w:rsidP="004227DF">
      <w:pPr>
        <w:pStyle w:val="ListParagraph"/>
        <w:numPr>
          <w:ilvl w:val="0"/>
          <w:numId w:val="4"/>
        </w:numPr>
        <w:jc w:val="both"/>
        <w:rPr>
          <w:b/>
          <w:u w:val="single"/>
        </w:rPr>
      </w:pPr>
      <w:r>
        <w:rPr>
          <w:b/>
        </w:rPr>
        <w:t xml:space="preserve">Isoelectric focussing: </w:t>
      </w:r>
      <w:r>
        <w:t xml:space="preserve">electrophoresis in a pH gradient and separated the proteins </w:t>
      </w:r>
      <w:proofErr w:type="gramStart"/>
      <w:r>
        <w:t>on the basis of</w:t>
      </w:r>
      <w:proofErr w:type="gramEnd"/>
      <w:r>
        <w:t xml:space="preserve"> their isoelectric point.</w:t>
      </w:r>
    </w:p>
    <w:p w:rsidR="004227DF" w:rsidRPr="004227DF" w:rsidRDefault="004227DF" w:rsidP="004227DF">
      <w:pPr>
        <w:pStyle w:val="ListParagraph"/>
        <w:numPr>
          <w:ilvl w:val="1"/>
          <w:numId w:val="4"/>
        </w:numPr>
        <w:jc w:val="both"/>
        <w:rPr>
          <w:b/>
          <w:u w:val="single"/>
        </w:rPr>
      </w:pPr>
      <w:r>
        <w:t xml:space="preserve">Every protein has an isoelectric point, the specific pH where </w:t>
      </w:r>
      <w:r>
        <w:rPr>
          <w:b/>
        </w:rPr>
        <w:t>the sum of negative charges is exactly equal to the sum of positive charges and its net charge is ZERO.</w:t>
      </w:r>
    </w:p>
    <w:p w:rsidR="004227DF" w:rsidRPr="001138D3" w:rsidRDefault="004227DF" w:rsidP="004227DF">
      <w:pPr>
        <w:pStyle w:val="ListParagraph"/>
        <w:numPr>
          <w:ilvl w:val="1"/>
          <w:numId w:val="4"/>
        </w:numPr>
        <w:jc w:val="both"/>
        <w:rPr>
          <w:b/>
          <w:u w:val="single"/>
        </w:rPr>
      </w:pPr>
      <w:r>
        <w:t xml:space="preserve">Positive protein starts at high pH it will have a negative charge. If the electrode is placed at the low pH end of the gradient the protein migrates towards the positive </w:t>
      </w:r>
      <w:r w:rsidR="005F5170">
        <w:t>electrode and</w:t>
      </w:r>
      <w:r w:rsidR="001138D3">
        <w:t xml:space="preserve"> passes through the buffer of gradually decreasing </w:t>
      </w:r>
      <w:proofErr w:type="spellStart"/>
      <w:r w:rsidR="001138D3">
        <w:t>pH.</w:t>
      </w:r>
      <w:proofErr w:type="spellEnd"/>
    </w:p>
    <w:p w:rsidR="001138D3" w:rsidRPr="001138D3" w:rsidRDefault="001138D3" w:rsidP="001138D3">
      <w:pPr>
        <w:pStyle w:val="ListParagraph"/>
        <w:numPr>
          <w:ilvl w:val="2"/>
          <w:numId w:val="4"/>
        </w:numPr>
        <w:jc w:val="both"/>
        <w:rPr>
          <w:b/>
          <w:u w:val="single"/>
        </w:rPr>
      </w:pPr>
      <w:r>
        <w:t>As pH decreases side chains become protonated, cause the net negative charge to decrease.</w:t>
      </w:r>
    </w:p>
    <w:p w:rsidR="001138D3" w:rsidRPr="001138D3" w:rsidRDefault="001138D3" w:rsidP="001138D3">
      <w:pPr>
        <w:pStyle w:val="ListParagraph"/>
        <w:numPr>
          <w:ilvl w:val="2"/>
          <w:numId w:val="4"/>
        </w:numPr>
        <w:jc w:val="both"/>
        <w:rPr>
          <w:b/>
          <w:u w:val="single"/>
        </w:rPr>
      </w:pPr>
      <w:r>
        <w:t>At some point the protein reaches the pH equal to its isoelectric point, where it has no charge and stop migrating since there is no attraction to either electrode.</w:t>
      </w:r>
    </w:p>
    <w:p w:rsidR="001138D3" w:rsidRPr="001138D3" w:rsidRDefault="001138D3" w:rsidP="001138D3">
      <w:pPr>
        <w:pStyle w:val="ListParagraph"/>
        <w:numPr>
          <w:ilvl w:val="2"/>
          <w:numId w:val="4"/>
        </w:numPr>
        <w:jc w:val="both"/>
        <w:rPr>
          <w:b/>
          <w:u w:val="single"/>
        </w:rPr>
      </w:pPr>
      <w:r>
        <w:t>Separation occurs because each protein in a mixture has a different isoelectric point.</w:t>
      </w:r>
    </w:p>
    <w:p w:rsidR="001138D3" w:rsidRPr="001138D3" w:rsidRDefault="005F5170" w:rsidP="001138D3">
      <w:pPr>
        <w:pStyle w:val="ListParagraph"/>
        <w:numPr>
          <w:ilvl w:val="0"/>
          <w:numId w:val="4"/>
        </w:numPr>
        <w:jc w:val="both"/>
        <w:rPr>
          <w:b/>
          <w:u w:val="single"/>
        </w:rPr>
      </w:pPr>
      <w:r>
        <w:rPr>
          <w:b/>
        </w:rPr>
        <w:t>Two-Dimensional</w:t>
      </w:r>
      <w:r w:rsidR="001138D3">
        <w:rPr>
          <w:b/>
        </w:rPr>
        <w:t xml:space="preserve"> Electrophoresis: </w:t>
      </w:r>
      <w:r w:rsidR="001138D3">
        <w:t>involves separation of a protein first by isoelectric focussing in a thin capillary tube.</w:t>
      </w:r>
    </w:p>
    <w:p w:rsidR="001138D3" w:rsidRPr="001138D3" w:rsidRDefault="001138D3" w:rsidP="001138D3">
      <w:pPr>
        <w:pStyle w:val="ListParagraph"/>
        <w:numPr>
          <w:ilvl w:val="1"/>
          <w:numId w:val="4"/>
        </w:numPr>
        <w:jc w:val="both"/>
        <w:rPr>
          <w:b/>
          <w:u w:val="single"/>
        </w:rPr>
      </w:pPr>
      <w:r>
        <w:t xml:space="preserve">Spaghetti like gel contains the partly separated proteins and is then laid on the top edge of a conventional SDS-PAGE gel. </w:t>
      </w:r>
    </w:p>
    <w:p w:rsidR="001138D3" w:rsidRPr="001138D3" w:rsidRDefault="001138D3" w:rsidP="001138D3">
      <w:pPr>
        <w:pStyle w:val="ListParagraph"/>
        <w:numPr>
          <w:ilvl w:val="1"/>
          <w:numId w:val="4"/>
        </w:numPr>
        <w:jc w:val="both"/>
        <w:rPr>
          <w:b/>
          <w:u w:val="single"/>
        </w:rPr>
      </w:pPr>
      <w:r>
        <w:t>A secondary separation is done by electrophoresis at 90 degrees to the original isoelectric focussing.</w:t>
      </w:r>
    </w:p>
    <w:p w:rsidR="001138D3" w:rsidRPr="009A1B94" w:rsidRDefault="001138D3" w:rsidP="001138D3">
      <w:pPr>
        <w:pStyle w:val="ListParagraph"/>
        <w:numPr>
          <w:ilvl w:val="0"/>
          <w:numId w:val="4"/>
        </w:numPr>
        <w:jc w:val="both"/>
        <w:rPr>
          <w:b/>
          <w:u w:val="single"/>
        </w:rPr>
      </w:pPr>
      <w:r>
        <w:rPr>
          <w:b/>
        </w:rPr>
        <w:lastRenderedPageBreak/>
        <w:t>Mass Spectrometry:</w:t>
      </w:r>
      <w:r>
        <w:t xml:space="preserve"> is a technique often used in </w:t>
      </w:r>
      <w:r w:rsidR="009A1B94">
        <w:t>conjunction to identify proteins</w:t>
      </w:r>
    </w:p>
    <w:p w:rsidR="009A1B94" w:rsidRPr="009A1B94" w:rsidRDefault="009A1B94" w:rsidP="009A1B94">
      <w:pPr>
        <w:pStyle w:val="ListParagraph"/>
        <w:numPr>
          <w:ilvl w:val="1"/>
          <w:numId w:val="4"/>
        </w:numPr>
        <w:jc w:val="both"/>
        <w:rPr>
          <w:b/>
          <w:u w:val="single"/>
        </w:rPr>
      </w:pPr>
      <w:r>
        <w:t>Pure protein sample is obtained as a band cut out from the gel electrophoresis.</w:t>
      </w:r>
    </w:p>
    <w:p w:rsidR="009A1B94" w:rsidRPr="009A1B94" w:rsidRDefault="009A1B94" w:rsidP="009A1B94">
      <w:pPr>
        <w:pStyle w:val="ListParagraph"/>
        <w:numPr>
          <w:ilvl w:val="1"/>
          <w:numId w:val="4"/>
        </w:numPr>
        <w:jc w:val="both"/>
        <w:rPr>
          <w:b/>
          <w:u w:val="single"/>
        </w:rPr>
      </w:pPr>
      <w:r>
        <w:t xml:space="preserve">Sample is either introduced into a high vacuum chamber as a super </w:t>
      </w:r>
      <w:r>
        <w:rPr>
          <w:b/>
        </w:rPr>
        <w:t>spray</w:t>
      </w:r>
      <w:r>
        <w:t xml:space="preserve"> or </w:t>
      </w:r>
      <w:r>
        <w:rPr>
          <w:b/>
        </w:rPr>
        <w:t>vaporized by laser bombardment</w:t>
      </w:r>
      <w:r>
        <w:t xml:space="preserve"> on a positively charge electrode.</w:t>
      </w:r>
    </w:p>
    <w:p w:rsidR="009A1B94" w:rsidRPr="009A1B94" w:rsidRDefault="009A1B94" w:rsidP="009A1B94">
      <w:pPr>
        <w:pStyle w:val="ListParagraph"/>
        <w:numPr>
          <w:ilvl w:val="1"/>
          <w:numId w:val="4"/>
        </w:numPr>
        <w:jc w:val="both"/>
        <w:rPr>
          <w:b/>
          <w:u w:val="single"/>
        </w:rPr>
      </w:pPr>
      <w:r>
        <w:t>Yields charged protein ionic particles which are accelerated by attraction towards a negative electrode. A small hole in the negative electrode allows some of the ions to pass through, forming a beam of positively charged proteins ions.</w:t>
      </w:r>
    </w:p>
    <w:p w:rsidR="009A1B94" w:rsidRPr="009A1B94" w:rsidRDefault="009A1B94" w:rsidP="009A1B94">
      <w:pPr>
        <w:pStyle w:val="ListParagraph"/>
        <w:numPr>
          <w:ilvl w:val="1"/>
          <w:numId w:val="4"/>
        </w:numPr>
        <w:jc w:val="both"/>
        <w:rPr>
          <w:b/>
          <w:u w:val="single"/>
        </w:rPr>
      </w:pPr>
      <w:r>
        <w:t>Velocity depends on m/z, the ratio of mass to charge.</w:t>
      </w:r>
    </w:p>
    <w:p w:rsidR="009A1B94" w:rsidRPr="009A1B94" w:rsidRDefault="009A1B94" w:rsidP="009A1B94">
      <w:pPr>
        <w:pStyle w:val="ListParagraph"/>
        <w:numPr>
          <w:ilvl w:val="1"/>
          <w:numId w:val="4"/>
        </w:numPr>
        <w:jc w:val="both"/>
        <w:rPr>
          <w:b/>
          <w:u w:val="single"/>
        </w:rPr>
      </w:pPr>
      <w:r>
        <w:t xml:space="preserve">Since the unit charge on an electron or proton is known, </w:t>
      </w:r>
      <w:r>
        <w:rPr>
          <w:b/>
        </w:rPr>
        <w:t>exact mass of the protein</w:t>
      </w:r>
      <w:r>
        <w:t xml:space="preserve"> can be calculated by measuring </w:t>
      </w:r>
      <w:r>
        <w:rPr>
          <w:b/>
        </w:rPr>
        <w:t>time of flight</w:t>
      </w:r>
      <w:r>
        <w:t>.</w:t>
      </w:r>
    </w:p>
    <w:p w:rsidR="0068002E" w:rsidRPr="001752D4" w:rsidRDefault="001752D4" w:rsidP="000632A3">
      <w:pPr>
        <w:pStyle w:val="ListParagraph"/>
        <w:numPr>
          <w:ilvl w:val="0"/>
          <w:numId w:val="4"/>
        </w:numPr>
        <w:jc w:val="both"/>
        <w:rPr>
          <w:b/>
          <w:u w:val="single"/>
        </w:rPr>
      </w:pPr>
      <w:r>
        <w:rPr>
          <w:b/>
        </w:rPr>
        <w:t>Level of Protein Structure Hierarchy</w:t>
      </w:r>
    </w:p>
    <w:p w:rsidR="001752D4" w:rsidRPr="004D2E08" w:rsidRDefault="001752D4" w:rsidP="001752D4">
      <w:pPr>
        <w:pStyle w:val="ListParagraph"/>
        <w:numPr>
          <w:ilvl w:val="1"/>
          <w:numId w:val="4"/>
        </w:numPr>
        <w:jc w:val="both"/>
        <w:rPr>
          <w:b/>
          <w:u w:val="single"/>
        </w:rPr>
      </w:pPr>
      <w:r>
        <w:rPr>
          <w:b/>
        </w:rPr>
        <w:t xml:space="preserve">Primary structure: </w:t>
      </w:r>
      <w:r>
        <w:t>The specific sequence of amino acids in the polypeptide chain</w:t>
      </w:r>
    </w:p>
    <w:p w:rsidR="004D2E08" w:rsidRPr="00BD19A4" w:rsidRDefault="00BD19A4" w:rsidP="004D2E08">
      <w:pPr>
        <w:pStyle w:val="ListParagraph"/>
        <w:numPr>
          <w:ilvl w:val="2"/>
          <w:numId w:val="4"/>
        </w:numPr>
        <w:jc w:val="both"/>
        <w:rPr>
          <w:b/>
          <w:u w:val="single"/>
        </w:rPr>
      </w:pPr>
      <w:r>
        <w:t>Linear sequence of amino acids in a polypeptide chain.</w:t>
      </w:r>
    </w:p>
    <w:p w:rsidR="00BD19A4" w:rsidRPr="001752D4" w:rsidRDefault="00BD19A4" w:rsidP="004D2E08">
      <w:pPr>
        <w:pStyle w:val="ListParagraph"/>
        <w:numPr>
          <w:ilvl w:val="2"/>
          <w:numId w:val="4"/>
        </w:numPr>
        <w:jc w:val="both"/>
        <w:rPr>
          <w:b/>
          <w:u w:val="single"/>
        </w:rPr>
      </w:pPr>
      <w:r>
        <w:t>Start at N-terminal amino acid and are numbered counting from the N-terminal end</w:t>
      </w:r>
    </w:p>
    <w:p w:rsidR="001752D4" w:rsidRPr="00BD19A4" w:rsidRDefault="001752D4" w:rsidP="001752D4">
      <w:pPr>
        <w:pStyle w:val="ListParagraph"/>
        <w:numPr>
          <w:ilvl w:val="1"/>
          <w:numId w:val="4"/>
        </w:numPr>
        <w:jc w:val="both"/>
        <w:rPr>
          <w:b/>
          <w:u w:val="single"/>
        </w:rPr>
      </w:pPr>
      <w:r>
        <w:rPr>
          <w:b/>
        </w:rPr>
        <w:t xml:space="preserve">Secondary structure: </w:t>
      </w:r>
      <w:r>
        <w:t>The occurrence of regular repetitive patterns over short regions of the polypeptide</w:t>
      </w:r>
    </w:p>
    <w:p w:rsidR="00BD19A4" w:rsidRPr="00255621" w:rsidRDefault="00255621" w:rsidP="00BD19A4">
      <w:pPr>
        <w:pStyle w:val="ListParagraph"/>
        <w:numPr>
          <w:ilvl w:val="2"/>
          <w:numId w:val="4"/>
        </w:numPr>
        <w:jc w:val="both"/>
        <w:rPr>
          <w:b/>
          <w:u w:val="single"/>
        </w:rPr>
      </w:pPr>
      <w:r>
        <w:t xml:space="preserve">Represented as a single ribbon. The ribbon forms regular </w:t>
      </w:r>
      <w:r>
        <w:rPr>
          <w:b/>
        </w:rPr>
        <w:t>helical</w:t>
      </w:r>
      <w:r>
        <w:t xml:space="preserve"> or spiral patterns in some parts, and irregular loops elsewhere.</w:t>
      </w:r>
    </w:p>
    <w:p w:rsidR="00255621" w:rsidRPr="001752D4" w:rsidRDefault="00255621" w:rsidP="00BD19A4">
      <w:pPr>
        <w:pStyle w:val="ListParagraph"/>
        <w:numPr>
          <w:ilvl w:val="2"/>
          <w:numId w:val="4"/>
        </w:numPr>
        <w:jc w:val="both"/>
        <w:rPr>
          <w:b/>
          <w:u w:val="single"/>
        </w:rPr>
      </w:pPr>
      <w:r>
        <w:rPr>
          <w:b/>
        </w:rPr>
        <w:t>Regular repetitive folding patterns over short sections</w:t>
      </w:r>
      <w:r>
        <w:t xml:space="preserve"> of the peptide chain (5-20 amino acids long) such as the helix.</w:t>
      </w:r>
    </w:p>
    <w:p w:rsidR="001752D4" w:rsidRPr="00255621" w:rsidRDefault="001752D4" w:rsidP="001752D4">
      <w:pPr>
        <w:pStyle w:val="ListParagraph"/>
        <w:numPr>
          <w:ilvl w:val="1"/>
          <w:numId w:val="4"/>
        </w:numPr>
        <w:jc w:val="both"/>
        <w:rPr>
          <w:b/>
          <w:u w:val="single"/>
        </w:rPr>
      </w:pPr>
      <w:r>
        <w:rPr>
          <w:b/>
        </w:rPr>
        <w:t>Tertiary structure:</w:t>
      </w:r>
      <w:r>
        <w:t xml:space="preserve"> the overall folding of the complete polypeptide chain</w:t>
      </w:r>
    </w:p>
    <w:p w:rsidR="00255621" w:rsidRPr="001752D4" w:rsidRDefault="00255621" w:rsidP="00255621">
      <w:pPr>
        <w:pStyle w:val="ListParagraph"/>
        <w:numPr>
          <w:ilvl w:val="2"/>
          <w:numId w:val="4"/>
        </w:numPr>
        <w:jc w:val="both"/>
        <w:rPr>
          <w:b/>
          <w:u w:val="single"/>
        </w:rPr>
      </w:pPr>
      <w:r>
        <w:rPr>
          <w:b/>
        </w:rPr>
        <w:t>Myoglobin</w:t>
      </w:r>
      <w:r>
        <w:t xml:space="preserve"> 8 helical secondary structure segments fold together to enclose a central cavity.</w:t>
      </w:r>
    </w:p>
    <w:p w:rsidR="001752D4" w:rsidRPr="004D2E08" w:rsidRDefault="001752D4" w:rsidP="001752D4">
      <w:pPr>
        <w:pStyle w:val="ListParagraph"/>
        <w:numPr>
          <w:ilvl w:val="1"/>
          <w:numId w:val="4"/>
        </w:numPr>
        <w:jc w:val="both"/>
        <w:rPr>
          <w:b/>
          <w:u w:val="single"/>
        </w:rPr>
      </w:pPr>
      <w:r>
        <w:rPr>
          <w:b/>
        </w:rPr>
        <w:t>Quaternary structure:</w:t>
      </w:r>
      <w:r>
        <w:t xml:space="preserve"> the assembly of several protein molecules</w:t>
      </w:r>
      <w:r w:rsidR="004D2E08">
        <w:t xml:space="preserve"> to form a larger complex with distinct properties.</w:t>
      </w:r>
    </w:p>
    <w:p w:rsidR="004D2E08" w:rsidRPr="009858A2" w:rsidRDefault="009858A2" w:rsidP="00255621">
      <w:pPr>
        <w:pStyle w:val="ListParagraph"/>
        <w:numPr>
          <w:ilvl w:val="2"/>
          <w:numId w:val="4"/>
        </w:numPr>
        <w:jc w:val="both"/>
        <w:rPr>
          <w:b/>
          <w:u w:val="single"/>
        </w:rPr>
      </w:pPr>
      <w:r>
        <w:t>Several individual polypeptide chains into a larger structure that has special properties.</w:t>
      </w:r>
    </w:p>
    <w:p w:rsidR="009858A2" w:rsidRPr="009858A2" w:rsidRDefault="009858A2" w:rsidP="00255621">
      <w:pPr>
        <w:pStyle w:val="ListParagraph"/>
        <w:numPr>
          <w:ilvl w:val="2"/>
          <w:numId w:val="4"/>
        </w:numPr>
        <w:jc w:val="both"/>
        <w:rPr>
          <w:b/>
          <w:u w:val="single"/>
        </w:rPr>
      </w:pPr>
      <w:r>
        <w:rPr>
          <w:b/>
        </w:rPr>
        <w:t>Hemoglobin-</w:t>
      </w:r>
      <w:r>
        <w:t xml:space="preserve"> 4 independent molecules of globin, each similar in size and structure to myoglobin.</w:t>
      </w:r>
    </w:p>
    <w:p w:rsidR="009858A2" w:rsidRPr="009858A2" w:rsidRDefault="009858A2" w:rsidP="009858A2">
      <w:pPr>
        <w:pStyle w:val="ListParagraph"/>
        <w:numPr>
          <w:ilvl w:val="0"/>
          <w:numId w:val="4"/>
        </w:numPr>
        <w:jc w:val="both"/>
        <w:rPr>
          <w:b/>
          <w:u w:val="single"/>
        </w:rPr>
      </w:pPr>
      <w:r>
        <w:rPr>
          <w:b/>
        </w:rPr>
        <w:t>Practical Aspects of Peptide Hydrolysis (attack by water)</w:t>
      </w:r>
    </w:p>
    <w:p w:rsidR="009858A2" w:rsidRPr="00433D5F" w:rsidRDefault="00433D5F" w:rsidP="009858A2">
      <w:pPr>
        <w:pStyle w:val="ListParagraph"/>
        <w:numPr>
          <w:ilvl w:val="1"/>
          <w:numId w:val="4"/>
        </w:numPr>
        <w:jc w:val="both"/>
        <w:rPr>
          <w:b/>
          <w:u w:val="single"/>
        </w:rPr>
      </w:pPr>
      <w:r>
        <w:t xml:space="preserve">Hydrolysis of peptides and proteins is usually done with a </w:t>
      </w:r>
      <w:r>
        <w:rPr>
          <w:b/>
        </w:rPr>
        <w:t>catalyst</w:t>
      </w:r>
      <w:r>
        <w:t xml:space="preserve">, because neutral O: is a poor nucleophile. Although it has </w:t>
      </w:r>
      <w:r>
        <w:rPr>
          <w:b/>
        </w:rPr>
        <w:t>2 lone pairs, electronegative O: is less willing to share them than N: or S:</w:t>
      </w:r>
    </w:p>
    <w:p w:rsidR="00433D5F" w:rsidRPr="00433D5F" w:rsidRDefault="00433D5F" w:rsidP="009858A2">
      <w:pPr>
        <w:pStyle w:val="ListParagraph"/>
        <w:numPr>
          <w:ilvl w:val="1"/>
          <w:numId w:val="4"/>
        </w:numPr>
        <w:jc w:val="both"/>
        <w:rPr>
          <w:b/>
          <w:u w:val="single"/>
        </w:rPr>
      </w:pPr>
      <w:r>
        <w:rPr>
          <w:b/>
        </w:rPr>
        <w:t>Acid hydrolysis</w:t>
      </w:r>
      <w:r>
        <w:t xml:space="preserve"> is done in 6M HCL at 110C, it takes 24-72 hours to get complete breakdown of a peptide chain, </w:t>
      </w:r>
      <w:proofErr w:type="spellStart"/>
      <w:r w:rsidRPr="005F5170">
        <w:rPr>
          <w:b/>
        </w:rPr>
        <w:t>Trp</w:t>
      </w:r>
      <w:proofErr w:type="spellEnd"/>
      <w:r>
        <w:t xml:space="preserve"> is destroyed in this process</w:t>
      </w:r>
    </w:p>
    <w:p w:rsidR="00433D5F" w:rsidRPr="0097327D" w:rsidRDefault="00433D5F" w:rsidP="009858A2">
      <w:pPr>
        <w:pStyle w:val="ListParagraph"/>
        <w:numPr>
          <w:ilvl w:val="1"/>
          <w:numId w:val="4"/>
        </w:numPr>
        <w:jc w:val="both"/>
        <w:rPr>
          <w:b/>
          <w:u w:val="single"/>
        </w:rPr>
      </w:pPr>
      <w:r>
        <w:rPr>
          <w:b/>
        </w:rPr>
        <w:t xml:space="preserve">Base hydrolysis </w:t>
      </w:r>
      <w:r>
        <w:t>is done in 4M NaOH at 110C and takes 16 hours to complete, but some amino acids are destroyed in the strong base.</w:t>
      </w:r>
    </w:p>
    <w:p w:rsidR="0097327D" w:rsidRPr="0097327D" w:rsidRDefault="0097327D" w:rsidP="0097327D">
      <w:pPr>
        <w:pStyle w:val="ListParagraph"/>
        <w:numPr>
          <w:ilvl w:val="0"/>
          <w:numId w:val="4"/>
        </w:numPr>
        <w:jc w:val="both"/>
        <w:rPr>
          <w:b/>
          <w:u w:val="single"/>
        </w:rPr>
      </w:pPr>
      <w:r>
        <w:rPr>
          <w:b/>
        </w:rPr>
        <w:t xml:space="preserve">Enzymes </w:t>
      </w:r>
      <w:r>
        <w:t xml:space="preserve">are proteins that have a </w:t>
      </w:r>
      <w:r>
        <w:rPr>
          <w:b/>
        </w:rPr>
        <w:t xml:space="preserve">catalytic function </w:t>
      </w:r>
      <w:r>
        <w:t>in this case to hydrolyse peptide bonds.</w:t>
      </w:r>
    </w:p>
    <w:p w:rsidR="0097327D" w:rsidRPr="0097327D" w:rsidRDefault="0097327D" w:rsidP="0097327D">
      <w:pPr>
        <w:pStyle w:val="ListParagraph"/>
        <w:numPr>
          <w:ilvl w:val="1"/>
          <w:numId w:val="4"/>
        </w:numPr>
        <w:jc w:val="both"/>
        <w:rPr>
          <w:b/>
          <w:u w:val="single"/>
        </w:rPr>
      </w:pPr>
      <w:r>
        <w:t>After hydrolysis, amino acids present in a protein sample can be detected by chromatography.</w:t>
      </w:r>
    </w:p>
    <w:p w:rsidR="0097327D" w:rsidRPr="00C063C7" w:rsidRDefault="0097327D" w:rsidP="0097327D">
      <w:pPr>
        <w:pStyle w:val="ListParagraph"/>
        <w:numPr>
          <w:ilvl w:val="0"/>
          <w:numId w:val="4"/>
        </w:numPr>
        <w:jc w:val="both"/>
        <w:rPr>
          <w:b/>
          <w:u w:val="single"/>
        </w:rPr>
      </w:pPr>
      <w:r>
        <w:rPr>
          <w:b/>
        </w:rPr>
        <w:t>Hydrolysis</w:t>
      </w:r>
      <w:r>
        <w:t xml:space="preserve"> </w:t>
      </w:r>
      <w:r w:rsidR="000D40B2">
        <w:t xml:space="preserve">is a chemical process called </w:t>
      </w:r>
      <w:r w:rsidR="000D40B2">
        <w:rPr>
          <w:b/>
        </w:rPr>
        <w:t>nucleophilic displacement.</w:t>
      </w:r>
      <w:r w:rsidR="000D40B2">
        <w:t xml:space="preserve"> </w:t>
      </w:r>
    </w:p>
    <w:p w:rsidR="00C063C7" w:rsidRPr="00C063C7" w:rsidRDefault="00C063C7" w:rsidP="00C063C7">
      <w:pPr>
        <w:pStyle w:val="ListParagraph"/>
        <w:numPr>
          <w:ilvl w:val="1"/>
          <w:numId w:val="4"/>
        </w:numPr>
        <w:jc w:val="both"/>
        <w:rPr>
          <w:b/>
          <w:u w:val="single"/>
        </w:rPr>
      </w:pPr>
      <w:r>
        <w:t>Chemical reactivity of a molecule is a consequence of imbalances in the distribution of valence electrons of atoms.</w:t>
      </w:r>
    </w:p>
    <w:p w:rsidR="00C063C7" w:rsidRPr="00594F2F" w:rsidRDefault="00C063C7" w:rsidP="00C063C7">
      <w:pPr>
        <w:pStyle w:val="ListParagraph"/>
        <w:numPr>
          <w:ilvl w:val="1"/>
          <w:numId w:val="4"/>
        </w:numPr>
        <w:jc w:val="both"/>
        <w:rPr>
          <w:b/>
          <w:u w:val="single"/>
        </w:rPr>
      </w:pPr>
      <w:r>
        <w:t xml:space="preserve">C-C and C-H bonds are </w:t>
      </w:r>
      <w:r>
        <w:rPr>
          <w:b/>
        </w:rPr>
        <w:t>well balanced, non-polar and chemically inert.</w:t>
      </w:r>
    </w:p>
    <w:p w:rsidR="00594F2F" w:rsidRPr="00A01C88" w:rsidRDefault="00594F2F" w:rsidP="00C063C7">
      <w:pPr>
        <w:pStyle w:val="ListParagraph"/>
        <w:numPr>
          <w:ilvl w:val="1"/>
          <w:numId w:val="4"/>
        </w:numPr>
        <w:jc w:val="both"/>
        <w:rPr>
          <w:b/>
          <w:u w:val="single"/>
        </w:rPr>
      </w:pPr>
      <w:r>
        <w:t>Atoms that have</w:t>
      </w:r>
      <w:r w:rsidR="00A01C88">
        <w:t xml:space="preserve"> </w:t>
      </w:r>
      <w:r w:rsidR="00A01C88">
        <w:rPr>
          <w:b/>
        </w:rPr>
        <w:t>valence electrons to spare</w:t>
      </w:r>
      <w:r w:rsidR="00A01C88">
        <w:t xml:space="preserve"> or are </w:t>
      </w:r>
      <w:r w:rsidR="00A01C88">
        <w:rPr>
          <w:b/>
        </w:rPr>
        <w:t>electron deficient</w:t>
      </w:r>
      <w:r w:rsidR="00A01C88">
        <w:t xml:space="preserve"> or draw </w:t>
      </w:r>
      <w:r w:rsidR="00A01C88">
        <w:rPr>
          <w:b/>
        </w:rPr>
        <w:t>electrons towards them</w:t>
      </w:r>
      <w:r w:rsidR="00A01C88">
        <w:t>, these create imbalances where a reaction may occur as the atoms seek a better arrangement.</w:t>
      </w:r>
    </w:p>
    <w:p w:rsidR="00A01C88" w:rsidRPr="00A01C88" w:rsidRDefault="00A01C88" w:rsidP="00A01C88">
      <w:pPr>
        <w:pStyle w:val="ListParagraph"/>
        <w:numPr>
          <w:ilvl w:val="0"/>
          <w:numId w:val="4"/>
        </w:numPr>
        <w:jc w:val="both"/>
        <w:rPr>
          <w:b/>
          <w:u w:val="single"/>
        </w:rPr>
      </w:pPr>
      <w:r>
        <w:rPr>
          <w:b/>
        </w:rPr>
        <w:t>A nucleophile</w:t>
      </w:r>
      <w:r>
        <w:t xml:space="preserve"> is simply an atom with a lone pair of electrons that is available to share with another nucleus.</w:t>
      </w:r>
    </w:p>
    <w:p w:rsidR="007F3E44" w:rsidRPr="007F3E44" w:rsidRDefault="00A01C88" w:rsidP="007F3E44">
      <w:pPr>
        <w:pStyle w:val="ListParagraph"/>
        <w:numPr>
          <w:ilvl w:val="1"/>
          <w:numId w:val="4"/>
        </w:numPr>
        <w:jc w:val="both"/>
        <w:rPr>
          <w:b/>
          <w:u w:val="single"/>
        </w:rPr>
      </w:pPr>
      <w:r>
        <w:t xml:space="preserve">A nucleophile is “nucleus loving” and seeks out other atoms (nuclei) that are </w:t>
      </w:r>
      <w:r>
        <w:rPr>
          <w:b/>
        </w:rPr>
        <w:t>electron deficient</w:t>
      </w:r>
      <w:r w:rsidR="007F3E44">
        <w:rPr>
          <w:b/>
        </w:rPr>
        <w:t xml:space="preserve">: </w:t>
      </w:r>
      <w:r w:rsidR="007F3E44">
        <w:t>this may a fully or partially positively charged atom.</w:t>
      </w:r>
    </w:p>
    <w:p w:rsidR="007F3E44" w:rsidRDefault="007F3E44" w:rsidP="007F3E44">
      <w:pPr>
        <w:jc w:val="both"/>
        <w:rPr>
          <w:b/>
          <w:u w:val="single"/>
        </w:rPr>
      </w:pPr>
    </w:p>
    <w:p w:rsidR="007F3E44" w:rsidRPr="0073162F" w:rsidRDefault="0073162F" w:rsidP="0073162F">
      <w:pPr>
        <w:pStyle w:val="ListParagraph"/>
        <w:numPr>
          <w:ilvl w:val="0"/>
          <w:numId w:val="4"/>
        </w:numPr>
        <w:jc w:val="both"/>
        <w:rPr>
          <w:b/>
          <w:u w:val="single"/>
        </w:rPr>
      </w:pPr>
      <w:r>
        <w:rPr>
          <w:b/>
        </w:rPr>
        <w:t>A Nucleophilic displacement</w:t>
      </w:r>
      <w:r>
        <w:t xml:space="preserve">: is a reaction in which an incoming </w:t>
      </w:r>
      <w:r>
        <w:rPr>
          <w:b/>
        </w:rPr>
        <w:t>nucleophile</w:t>
      </w:r>
      <w:r>
        <w:t xml:space="preserve"> X: attacks a </w:t>
      </w:r>
      <w:r>
        <w:rPr>
          <w:b/>
        </w:rPr>
        <w:t>target atom C</w:t>
      </w:r>
      <w:r>
        <w:t xml:space="preserve"> to displace another attached group. The group Y that detaches is called the leaving group</w:t>
      </w:r>
    </w:p>
    <w:p w:rsidR="00367B00" w:rsidRPr="00367B00" w:rsidRDefault="0073162F" w:rsidP="00367B00">
      <w:pPr>
        <w:pStyle w:val="ListParagraph"/>
        <w:numPr>
          <w:ilvl w:val="1"/>
          <w:numId w:val="4"/>
        </w:numPr>
        <w:jc w:val="both"/>
        <w:rPr>
          <w:b/>
          <w:u w:val="single"/>
        </w:rPr>
      </w:pPr>
      <w:r>
        <w:rPr>
          <w:b/>
        </w:rPr>
        <w:t>X</w:t>
      </w:r>
      <w:r w:rsidRPr="0073162F">
        <w:t>:</w:t>
      </w:r>
      <w:r>
        <w:t xml:space="preserve"> C---Y -------&gt; X----</w:t>
      </w:r>
      <w:proofErr w:type="gramStart"/>
      <w:r>
        <w:t>C :Y</w:t>
      </w:r>
      <w:proofErr w:type="gramEnd"/>
    </w:p>
    <w:p w:rsidR="00367B00" w:rsidRPr="00367B00" w:rsidRDefault="00367B00" w:rsidP="00367B00">
      <w:pPr>
        <w:pStyle w:val="ListParagraph"/>
        <w:numPr>
          <w:ilvl w:val="1"/>
          <w:numId w:val="4"/>
        </w:numPr>
        <w:jc w:val="both"/>
        <w:rPr>
          <w:b/>
          <w:u w:val="single"/>
        </w:rPr>
      </w:pPr>
      <w:r>
        <w:rPr>
          <w:b/>
        </w:rPr>
        <w:t>Atoms with lone pairs</w:t>
      </w:r>
      <w:r w:rsidRPr="00367B00">
        <w:t>:</w:t>
      </w:r>
    </w:p>
    <w:p w:rsidR="00367B00" w:rsidRPr="00367B00" w:rsidRDefault="00367B00" w:rsidP="00367B00">
      <w:pPr>
        <w:pStyle w:val="ListParagraph"/>
        <w:numPr>
          <w:ilvl w:val="1"/>
          <w:numId w:val="4"/>
        </w:numPr>
        <w:jc w:val="both"/>
        <w:rPr>
          <w:b/>
          <w:u w:val="single"/>
        </w:rPr>
      </w:pPr>
      <w:r>
        <w:t>The atom acts as a hydrogen bond acceptor if it simply attracts an -OH or -NH dipole.</w:t>
      </w:r>
    </w:p>
    <w:p w:rsidR="00367B00" w:rsidRPr="00367B00" w:rsidRDefault="00367B00" w:rsidP="00367B00">
      <w:pPr>
        <w:pStyle w:val="ListParagraph"/>
        <w:numPr>
          <w:ilvl w:val="2"/>
          <w:numId w:val="4"/>
        </w:numPr>
        <w:jc w:val="both"/>
        <w:rPr>
          <w:b/>
          <w:u w:val="single"/>
        </w:rPr>
      </w:pPr>
      <w:r>
        <w:t>R-O: ----- H-N</w:t>
      </w:r>
    </w:p>
    <w:p w:rsidR="00367B00" w:rsidRPr="00367B00" w:rsidRDefault="00367B00" w:rsidP="00367B00">
      <w:pPr>
        <w:pStyle w:val="ListParagraph"/>
        <w:numPr>
          <w:ilvl w:val="1"/>
          <w:numId w:val="4"/>
        </w:numPr>
        <w:jc w:val="both"/>
        <w:rPr>
          <w:b/>
          <w:u w:val="single"/>
        </w:rPr>
      </w:pPr>
      <w:r>
        <w:t>The atom acts as a base if it uses the lone pair to capture H+</w:t>
      </w:r>
    </w:p>
    <w:p w:rsidR="00367B00" w:rsidRPr="00367B00" w:rsidRDefault="00367B00" w:rsidP="00367B00">
      <w:pPr>
        <w:pStyle w:val="ListParagraph"/>
        <w:numPr>
          <w:ilvl w:val="2"/>
          <w:numId w:val="4"/>
        </w:numPr>
        <w:jc w:val="both"/>
        <w:rPr>
          <w:b/>
          <w:u w:val="single"/>
        </w:rPr>
      </w:pPr>
      <w:r>
        <w:t xml:space="preserve">H+ </w:t>
      </w:r>
      <w:proofErr w:type="gramStart"/>
      <w:r>
        <w:t>+ :NH</w:t>
      </w:r>
      <w:proofErr w:type="gramEnd"/>
      <w:r>
        <w:t>2-R ---&gt; +NH3-R</w:t>
      </w:r>
    </w:p>
    <w:p w:rsidR="00CB6228" w:rsidRPr="00CB6228" w:rsidRDefault="00367B00" w:rsidP="00CB6228">
      <w:pPr>
        <w:pStyle w:val="ListParagraph"/>
        <w:numPr>
          <w:ilvl w:val="1"/>
          <w:numId w:val="4"/>
        </w:numPr>
        <w:jc w:val="both"/>
        <w:rPr>
          <w:b/>
          <w:u w:val="single"/>
        </w:rPr>
      </w:pPr>
      <w:r>
        <w:t>The atom acts as a nucleophile when it shares the lone pair bond to another nucleu</w:t>
      </w:r>
      <w:r w:rsidR="00CB6228">
        <w:t>s</w:t>
      </w:r>
    </w:p>
    <w:p w:rsidR="00036E34" w:rsidRDefault="00036E34" w:rsidP="00036E34">
      <w:pPr>
        <w:jc w:val="both"/>
        <w:rPr>
          <w:b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1352550</wp:posOffset>
            </wp:positionH>
            <wp:positionV relativeFrom="paragraph">
              <wp:posOffset>17145</wp:posOffset>
            </wp:positionV>
            <wp:extent cx="3943350" cy="800100"/>
            <wp:effectExtent l="0" t="0" r="0" b="0"/>
            <wp:wrapTight wrapText="bothSides">
              <wp:wrapPolygon edited="0">
                <wp:start x="0" y="0"/>
                <wp:lineTo x="0" y="21086"/>
                <wp:lineTo x="21496" y="21086"/>
                <wp:lineTo x="2149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cleophule bdum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335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36E34" w:rsidRDefault="00036E34" w:rsidP="00036E34">
      <w:pPr>
        <w:jc w:val="both"/>
        <w:rPr>
          <w:b/>
          <w:u w:val="single"/>
        </w:rPr>
      </w:pPr>
    </w:p>
    <w:p w:rsidR="00036E34" w:rsidRDefault="00036E34" w:rsidP="00036E34">
      <w:pPr>
        <w:jc w:val="both"/>
        <w:rPr>
          <w:b/>
          <w:u w:val="single"/>
        </w:rPr>
      </w:pPr>
    </w:p>
    <w:p w:rsidR="00367B00" w:rsidRDefault="00367B00" w:rsidP="00036E34">
      <w:pPr>
        <w:jc w:val="both"/>
        <w:rPr>
          <w:b/>
          <w:u w:val="single"/>
        </w:rPr>
      </w:pPr>
    </w:p>
    <w:p w:rsidR="00036E34" w:rsidRPr="00036E34" w:rsidRDefault="00036E34" w:rsidP="00036E34">
      <w:pPr>
        <w:pStyle w:val="ListParagraph"/>
        <w:numPr>
          <w:ilvl w:val="0"/>
          <w:numId w:val="5"/>
        </w:numPr>
        <w:jc w:val="both"/>
        <w:rPr>
          <w:b/>
          <w:u w:val="single"/>
        </w:rPr>
      </w:pPr>
      <w:r>
        <w:t xml:space="preserve">In the example above, </w:t>
      </w:r>
      <w:r>
        <w:rPr>
          <w:b/>
        </w:rPr>
        <w:t>O</w:t>
      </w:r>
      <w:r>
        <w:t xml:space="preserve"> is acting as a </w:t>
      </w:r>
      <w:r>
        <w:rPr>
          <w:b/>
        </w:rPr>
        <w:t>nucleophile</w:t>
      </w:r>
      <w:r>
        <w:t xml:space="preserve"> because it has shared one of its lone pairs to bond C, which is </w:t>
      </w:r>
      <w:r>
        <w:rPr>
          <w:b/>
        </w:rPr>
        <w:t>electron-deficient</w:t>
      </w:r>
      <w:r>
        <w:t>.</w:t>
      </w:r>
    </w:p>
    <w:p w:rsidR="00036E34" w:rsidRPr="00036E34" w:rsidRDefault="00036E34" w:rsidP="00036E34">
      <w:pPr>
        <w:pStyle w:val="ListParagraph"/>
        <w:numPr>
          <w:ilvl w:val="0"/>
          <w:numId w:val="5"/>
        </w:numPr>
        <w:jc w:val="both"/>
        <w:rPr>
          <w:b/>
          <w:u w:val="single"/>
        </w:rPr>
      </w:pPr>
      <w:r>
        <w:rPr>
          <w:b/>
        </w:rPr>
        <w:t>The curly arrow notation</w:t>
      </w:r>
      <w:r>
        <w:t xml:space="preserve"> is commonly used to </w:t>
      </w:r>
      <w:r>
        <w:rPr>
          <w:b/>
        </w:rPr>
        <w:t>indicate</w:t>
      </w:r>
      <w:r>
        <w:t xml:space="preserve"> movement of a pair of </w:t>
      </w:r>
      <w:r>
        <w:rPr>
          <w:b/>
        </w:rPr>
        <w:t>electrons</w:t>
      </w:r>
      <w:r>
        <w:t>, in this case from a non-bonded or lone pair position to form a new bond.</w:t>
      </w:r>
    </w:p>
    <w:p w:rsidR="00036E34" w:rsidRPr="00036E34" w:rsidRDefault="00292CEE" w:rsidP="00036E34">
      <w:pPr>
        <w:pStyle w:val="ListParagraph"/>
        <w:numPr>
          <w:ilvl w:val="1"/>
          <w:numId w:val="5"/>
        </w:numPr>
        <w:jc w:val="both"/>
        <w:rPr>
          <w:b/>
          <w:u w:val="single"/>
        </w:rPr>
      </w:pPr>
      <w:r>
        <w:rPr>
          <w:b/>
          <w:noProof/>
          <w:u w:val="singl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3857625</wp:posOffset>
            </wp:positionH>
            <wp:positionV relativeFrom="paragraph">
              <wp:posOffset>347345</wp:posOffset>
            </wp:positionV>
            <wp:extent cx="3724275" cy="3533775"/>
            <wp:effectExtent l="0" t="0" r="9525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lahblachniegl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4275" cy="3533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36E34">
        <w:rPr>
          <w:b/>
        </w:rPr>
        <w:t>Hydrolysis</w:t>
      </w:r>
      <w:r w:rsidR="00036E34">
        <w:t xml:space="preserve"> is an attack by H20, using O as a nucleophile, on a susceptible bond such as a peptide bond.</w:t>
      </w:r>
    </w:p>
    <w:p w:rsidR="00036E34" w:rsidRPr="00036E34" w:rsidRDefault="00036E34" w:rsidP="00036E34">
      <w:pPr>
        <w:pStyle w:val="ListParagraph"/>
        <w:numPr>
          <w:ilvl w:val="1"/>
          <w:numId w:val="5"/>
        </w:numPr>
        <w:jc w:val="both"/>
        <w:rPr>
          <w:b/>
          <w:u w:val="single"/>
        </w:rPr>
      </w:pPr>
      <w:r>
        <w:t>Bond is susceptible because the C atom of the C=O is electron deficient, as electrons are drawn towards the electronegative O atom of C=O. Because the C is electron deficient, it can accommodate the incoming electron pair.</w:t>
      </w:r>
    </w:p>
    <w:p w:rsidR="00036E34" w:rsidRPr="00036E34" w:rsidRDefault="00036E34" w:rsidP="00036E34">
      <w:pPr>
        <w:pStyle w:val="ListParagraph"/>
        <w:numPr>
          <w:ilvl w:val="1"/>
          <w:numId w:val="5"/>
        </w:numPr>
        <w:jc w:val="both"/>
        <w:rPr>
          <w:b/>
          <w:u w:val="single"/>
        </w:rPr>
      </w:pPr>
      <w:r>
        <w:t xml:space="preserve">This sequence then produces a </w:t>
      </w:r>
      <w:r>
        <w:rPr>
          <w:b/>
        </w:rPr>
        <w:t>transition state</w:t>
      </w:r>
    </w:p>
    <w:p w:rsidR="00036E34" w:rsidRPr="00036E34" w:rsidRDefault="00036E34" w:rsidP="00036E34">
      <w:pPr>
        <w:pStyle w:val="ListParagraph"/>
        <w:numPr>
          <w:ilvl w:val="2"/>
          <w:numId w:val="5"/>
        </w:numPr>
        <w:jc w:val="both"/>
        <w:rPr>
          <w:b/>
          <w:u w:val="single"/>
        </w:rPr>
      </w:pPr>
      <w:r>
        <w:rPr>
          <w:b/>
        </w:rPr>
        <w:t>A halfway semi-stable</w:t>
      </w:r>
      <w:r>
        <w:t xml:space="preserve"> stage of the reaction</w:t>
      </w:r>
    </w:p>
    <w:p w:rsidR="00036E34" w:rsidRPr="009038E5" w:rsidRDefault="00036E34" w:rsidP="00036E34">
      <w:pPr>
        <w:pStyle w:val="ListParagraph"/>
        <w:numPr>
          <w:ilvl w:val="2"/>
          <w:numId w:val="5"/>
        </w:numPr>
        <w:jc w:val="both"/>
        <w:rPr>
          <w:b/>
          <w:u w:val="single"/>
        </w:rPr>
      </w:pPr>
      <w:r>
        <w:t xml:space="preserve">This state gives rise to </w:t>
      </w:r>
      <w:r>
        <w:rPr>
          <w:b/>
        </w:rPr>
        <w:t>stable end products</w:t>
      </w:r>
      <w:r>
        <w:t xml:space="preserve"> by breaking the C-N bond</w:t>
      </w:r>
    </w:p>
    <w:p w:rsidR="009038E5" w:rsidRPr="004F26D1" w:rsidRDefault="009038E5" w:rsidP="00036E34">
      <w:pPr>
        <w:pStyle w:val="ListParagraph"/>
        <w:numPr>
          <w:ilvl w:val="2"/>
          <w:numId w:val="5"/>
        </w:numPr>
        <w:jc w:val="both"/>
        <w:rPr>
          <w:b/>
          <w:u w:val="single"/>
        </w:rPr>
      </w:pPr>
      <w:r>
        <w:t>N Atom can serve as a good leaving group meaning it can hold the electrons from the breaking bond as a lone pair.</w:t>
      </w:r>
    </w:p>
    <w:p w:rsidR="004F26D1" w:rsidRDefault="004F26D1" w:rsidP="004F26D1">
      <w:pPr>
        <w:pStyle w:val="ListParagraph"/>
        <w:ind w:left="2160"/>
        <w:jc w:val="both"/>
      </w:pPr>
    </w:p>
    <w:p w:rsidR="004F26D1" w:rsidRDefault="004F26D1" w:rsidP="004F26D1">
      <w:pPr>
        <w:pStyle w:val="ListParagraph"/>
        <w:ind w:left="2160"/>
        <w:jc w:val="both"/>
      </w:pPr>
    </w:p>
    <w:p w:rsidR="004F26D1" w:rsidRDefault="004F26D1" w:rsidP="004F26D1">
      <w:pPr>
        <w:pStyle w:val="ListParagraph"/>
        <w:ind w:left="2160"/>
        <w:jc w:val="both"/>
      </w:pPr>
    </w:p>
    <w:p w:rsidR="004F26D1" w:rsidRDefault="004F26D1" w:rsidP="004F26D1">
      <w:pPr>
        <w:pStyle w:val="ListParagraph"/>
        <w:ind w:left="2160"/>
        <w:jc w:val="both"/>
      </w:pPr>
    </w:p>
    <w:p w:rsidR="004F26D1" w:rsidRDefault="004F26D1" w:rsidP="004F26D1">
      <w:pPr>
        <w:pStyle w:val="ListParagraph"/>
        <w:ind w:left="2160"/>
        <w:jc w:val="both"/>
      </w:pPr>
    </w:p>
    <w:p w:rsidR="004F26D1" w:rsidRDefault="004F26D1" w:rsidP="004F26D1">
      <w:pPr>
        <w:pStyle w:val="ListParagraph"/>
        <w:ind w:left="2160"/>
        <w:jc w:val="both"/>
      </w:pPr>
    </w:p>
    <w:p w:rsidR="004F26D1" w:rsidRDefault="004F26D1" w:rsidP="004F26D1">
      <w:pPr>
        <w:pStyle w:val="ListParagraph"/>
        <w:ind w:left="2160"/>
        <w:jc w:val="both"/>
      </w:pPr>
    </w:p>
    <w:p w:rsidR="004F26D1" w:rsidRDefault="004F26D1" w:rsidP="004F26D1">
      <w:pPr>
        <w:jc w:val="center"/>
        <w:rPr>
          <w:b/>
          <w:u w:val="single"/>
        </w:rPr>
      </w:pPr>
      <w:r>
        <w:rPr>
          <w:b/>
          <w:u w:val="single"/>
        </w:rPr>
        <w:lastRenderedPageBreak/>
        <w:t xml:space="preserve">LECTURE 5: </w:t>
      </w:r>
      <w:proofErr w:type="spellStart"/>
      <w:r>
        <w:rPr>
          <w:b/>
          <w:u w:val="single"/>
        </w:rPr>
        <w:t>Determing</w:t>
      </w:r>
      <w:proofErr w:type="spellEnd"/>
      <w:r>
        <w:rPr>
          <w:b/>
          <w:u w:val="single"/>
        </w:rPr>
        <w:t xml:space="preserve"> the Amino Acid Sequence of a protein</w:t>
      </w:r>
    </w:p>
    <w:p w:rsidR="004F26D1" w:rsidRDefault="004F26D1" w:rsidP="004F26D1">
      <w:pPr>
        <w:jc w:val="center"/>
        <w:rPr>
          <w:b/>
          <w:u w:val="single"/>
        </w:rPr>
      </w:pPr>
    </w:p>
    <w:p w:rsidR="004F26D1" w:rsidRPr="004F26D1" w:rsidRDefault="004F26D1" w:rsidP="004F26D1">
      <w:pPr>
        <w:pStyle w:val="ListParagraph"/>
        <w:numPr>
          <w:ilvl w:val="0"/>
          <w:numId w:val="6"/>
        </w:numPr>
        <w:jc w:val="both"/>
        <w:rPr>
          <w:b/>
          <w:u w:val="single"/>
        </w:rPr>
      </w:pPr>
      <w:r>
        <w:rPr>
          <w:b/>
        </w:rPr>
        <w:t>Determining Amino Acid Sequence</w:t>
      </w:r>
    </w:p>
    <w:p w:rsidR="004F26D1" w:rsidRPr="004F26D1" w:rsidRDefault="004F26D1" w:rsidP="004F26D1">
      <w:pPr>
        <w:pStyle w:val="ListParagraph"/>
        <w:numPr>
          <w:ilvl w:val="1"/>
          <w:numId w:val="6"/>
        </w:numPr>
        <w:jc w:val="both"/>
        <w:rPr>
          <w:b/>
          <w:u w:val="single"/>
        </w:rPr>
      </w:pPr>
      <w:r>
        <w:rPr>
          <w:b/>
        </w:rPr>
        <w:t>Fred Sanger</w:t>
      </w:r>
      <w:r>
        <w:t xml:space="preserve"> was the first person to devise a method to determine the amino acid sequence of a polypeptide/protein</w:t>
      </w:r>
    </w:p>
    <w:p w:rsidR="004F26D1" w:rsidRPr="004F26D1" w:rsidRDefault="004F26D1" w:rsidP="004F26D1">
      <w:pPr>
        <w:pStyle w:val="ListParagraph"/>
        <w:numPr>
          <w:ilvl w:val="1"/>
          <w:numId w:val="6"/>
        </w:numPr>
        <w:jc w:val="both"/>
        <w:rPr>
          <w:b/>
          <w:u w:val="single"/>
        </w:rPr>
      </w:pPr>
      <w:r>
        <w:t xml:space="preserve">Over 1947-1953 he worked out methods to find the </w:t>
      </w:r>
      <w:r>
        <w:rPr>
          <w:b/>
        </w:rPr>
        <w:t>amino acid sequence of the protein hormone insulin</w:t>
      </w:r>
    </w:p>
    <w:p w:rsidR="004F26D1" w:rsidRPr="004F26D1" w:rsidRDefault="00DC5DA5" w:rsidP="004F26D1">
      <w:pPr>
        <w:pStyle w:val="ListParagraph"/>
        <w:numPr>
          <w:ilvl w:val="1"/>
          <w:numId w:val="6"/>
        </w:numPr>
        <w:jc w:val="both"/>
        <w:rPr>
          <w:b/>
          <w:u w:val="single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98</wp:posOffset>
            </wp:positionV>
            <wp:extent cx="3201670" cy="3358515"/>
            <wp:effectExtent l="0" t="0" r="0" b="0"/>
            <wp:wrapSquare wrapText="bothSides"/>
            <wp:docPr id="3" name="Picture 3" descr="C:\Users\dnial\Pictures\Ntaggi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nial\Pictures\Ntagging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1670" cy="335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F26D1">
        <w:t>Introduced 2 important techniques</w:t>
      </w:r>
    </w:p>
    <w:p w:rsidR="004F26D1" w:rsidRPr="004F26D1" w:rsidRDefault="004F26D1" w:rsidP="004F26D1">
      <w:pPr>
        <w:pStyle w:val="ListParagraph"/>
        <w:numPr>
          <w:ilvl w:val="2"/>
          <w:numId w:val="6"/>
        </w:numPr>
        <w:jc w:val="both"/>
        <w:rPr>
          <w:b/>
          <w:u w:val="single"/>
        </w:rPr>
      </w:pPr>
      <w:r>
        <w:rPr>
          <w:b/>
        </w:rPr>
        <w:t>N-terminal tagging identifies the first amino acid in the chain</w:t>
      </w:r>
    </w:p>
    <w:p w:rsidR="004F26D1" w:rsidRPr="004F26D1" w:rsidRDefault="004F26D1" w:rsidP="004F26D1">
      <w:pPr>
        <w:pStyle w:val="ListParagraph"/>
        <w:numPr>
          <w:ilvl w:val="2"/>
          <w:numId w:val="6"/>
        </w:numPr>
        <w:jc w:val="both"/>
        <w:rPr>
          <w:b/>
          <w:u w:val="single"/>
        </w:rPr>
      </w:pPr>
      <w:r>
        <w:rPr>
          <w:b/>
        </w:rPr>
        <w:t>Limited hydrolysis breaks the chain into smaller, more manageable pieces</w:t>
      </w:r>
    </w:p>
    <w:p w:rsidR="004F26D1" w:rsidRPr="004F26D1" w:rsidRDefault="004F26D1" w:rsidP="004F26D1">
      <w:pPr>
        <w:pStyle w:val="ListParagraph"/>
        <w:numPr>
          <w:ilvl w:val="1"/>
          <w:numId w:val="6"/>
        </w:numPr>
        <w:jc w:val="both"/>
        <w:rPr>
          <w:b/>
          <w:u w:val="single"/>
        </w:rPr>
      </w:pPr>
      <w:r>
        <w:t xml:space="preserve">N-tagging works because the N-terminal amino group becomes a </w:t>
      </w:r>
      <w:r>
        <w:rPr>
          <w:b/>
        </w:rPr>
        <w:t>nucleophile</w:t>
      </w:r>
      <w:r>
        <w:t xml:space="preserve"> under mildly basic conditions</w:t>
      </w:r>
    </w:p>
    <w:p w:rsidR="004F26D1" w:rsidRPr="008C2D0F" w:rsidRDefault="004F26D1" w:rsidP="004F26D1">
      <w:pPr>
        <w:pStyle w:val="ListParagraph"/>
        <w:numPr>
          <w:ilvl w:val="2"/>
          <w:numId w:val="6"/>
        </w:numPr>
        <w:jc w:val="both"/>
        <w:rPr>
          <w:b/>
          <w:u w:val="single"/>
        </w:rPr>
      </w:pPr>
      <w:r>
        <w:t>At pH 7 NH</w:t>
      </w:r>
      <w:r>
        <w:rPr>
          <w:vertAlign w:val="superscript"/>
        </w:rPr>
        <w:t>3</w:t>
      </w:r>
      <w:r>
        <w:rPr>
          <w:vertAlign w:val="subscript"/>
        </w:rPr>
        <w:t xml:space="preserve">+ </w:t>
      </w:r>
      <w:r>
        <w:t>is not a nucleophile, but at 8 or 9 is becomes deprotonated NH</w:t>
      </w:r>
      <w:r w:rsidR="008C2D0F">
        <w:rPr>
          <w:vertAlign w:val="subscript"/>
        </w:rPr>
        <w:t>2</w:t>
      </w:r>
    </w:p>
    <w:p w:rsidR="008C2D0F" w:rsidRPr="008C2D0F" w:rsidRDefault="008C2D0F" w:rsidP="004F26D1">
      <w:pPr>
        <w:pStyle w:val="ListParagraph"/>
        <w:numPr>
          <w:ilvl w:val="2"/>
          <w:numId w:val="6"/>
        </w:numPr>
        <w:jc w:val="both"/>
        <w:rPr>
          <w:b/>
          <w:u w:val="single"/>
        </w:rPr>
      </w:pPr>
      <w:r>
        <w:t>Should not be greater than 9 as could yield unwanted reaction with Lysine (</w:t>
      </w:r>
      <w:proofErr w:type="spellStart"/>
      <w:r>
        <w:t>pKa</w:t>
      </w:r>
      <w:proofErr w:type="spellEnd"/>
      <w:r>
        <w:t xml:space="preserve"> 10.2)</w:t>
      </w:r>
    </w:p>
    <w:p w:rsidR="008C2D0F" w:rsidRPr="008C2D0F" w:rsidRDefault="008C2D0F" w:rsidP="008C2D0F">
      <w:pPr>
        <w:pStyle w:val="ListParagraph"/>
        <w:numPr>
          <w:ilvl w:val="1"/>
          <w:numId w:val="6"/>
        </w:numPr>
        <w:jc w:val="both"/>
        <w:rPr>
          <w:b/>
          <w:u w:val="single"/>
        </w:rPr>
      </w:pPr>
      <w:r>
        <w:t>Nucleophilic N-terminal :NH</w:t>
      </w:r>
      <w:r>
        <w:softHyphen/>
      </w:r>
      <w:r>
        <w:softHyphen/>
      </w:r>
      <w:r>
        <w:softHyphen/>
      </w:r>
      <w:r>
        <w:rPr>
          <w:vertAlign w:val="subscript"/>
        </w:rPr>
        <w:t>2</w:t>
      </w:r>
      <w:r>
        <w:t xml:space="preserve"> will react by </w:t>
      </w:r>
      <w:r>
        <w:rPr>
          <w:b/>
        </w:rPr>
        <w:t>displacing HF</w:t>
      </w:r>
      <w:r>
        <w:t xml:space="preserve"> from the reagent </w:t>
      </w:r>
      <w:r w:rsidRPr="008C2D0F">
        <w:rPr>
          <w:b/>
        </w:rPr>
        <w:t>fluorodinitrobenzene</w:t>
      </w:r>
    </w:p>
    <w:p w:rsidR="008C2D0F" w:rsidRPr="008C2D0F" w:rsidRDefault="008C2D0F" w:rsidP="008C2D0F">
      <w:pPr>
        <w:pStyle w:val="ListParagraph"/>
        <w:numPr>
          <w:ilvl w:val="2"/>
          <w:numId w:val="6"/>
        </w:numPr>
        <w:jc w:val="both"/>
        <w:rPr>
          <w:b/>
          <w:u w:val="single"/>
        </w:rPr>
      </w:pPr>
      <w:r>
        <w:rPr>
          <w:b/>
        </w:rPr>
        <w:t>The bright yellow dinitrophenyl group becomes bonded to the N-terminal amino acid</w:t>
      </w:r>
    </w:p>
    <w:p w:rsidR="008C2D0F" w:rsidRPr="00603D5B" w:rsidRDefault="008C2D0F" w:rsidP="008C2D0F">
      <w:pPr>
        <w:pStyle w:val="ListParagraph"/>
        <w:numPr>
          <w:ilvl w:val="2"/>
          <w:numId w:val="6"/>
        </w:numPr>
        <w:jc w:val="both"/>
        <w:rPr>
          <w:b/>
          <w:u w:val="single"/>
        </w:rPr>
      </w:pPr>
      <w:r>
        <w:t>Tagged protein is hydrolyzed to its constituent amino acids and labeled (yellow) N-terminal amino acid can easily be separated and identified by chromatography</w:t>
      </w:r>
    </w:p>
    <w:p w:rsidR="00603D5B" w:rsidRPr="00603D5B" w:rsidRDefault="00603D5B" w:rsidP="00603D5B">
      <w:pPr>
        <w:pStyle w:val="ListParagraph"/>
        <w:numPr>
          <w:ilvl w:val="1"/>
          <w:numId w:val="6"/>
        </w:numPr>
        <w:jc w:val="both"/>
        <w:rPr>
          <w:b/>
          <w:u w:val="single"/>
        </w:rPr>
      </w:pPr>
      <w:r>
        <w:rPr>
          <w:b/>
        </w:rPr>
        <w:t>Sangers</w:t>
      </w:r>
      <w:r>
        <w:t xml:space="preserve"> method required </w:t>
      </w:r>
      <w:r>
        <w:rPr>
          <w:b/>
        </w:rPr>
        <w:t>complete hydrolysis of the peptide chain to recover the tagged amino acid</w:t>
      </w:r>
      <w:r>
        <w:t xml:space="preserve"> and this destroys the rest of the peptide chain so that amino acids #2, #3, etc. are not identified.</w:t>
      </w:r>
    </w:p>
    <w:p w:rsidR="00603D5B" w:rsidRPr="00956078" w:rsidRDefault="00603D5B" w:rsidP="00603D5B">
      <w:pPr>
        <w:pStyle w:val="ListParagraph"/>
        <w:numPr>
          <w:ilvl w:val="2"/>
          <w:numId w:val="6"/>
        </w:numPr>
        <w:jc w:val="both"/>
        <w:rPr>
          <w:b/>
          <w:u w:val="single"/>
        </w:rPr>
      </w:pPr>
      <w:r>
        <w:t xml:space="preserve">Figured out to use </w:t>
      </w:r>
      <w:r>
        <w:rPr>
          <w:b/>
        </w:rPr>
        <w:t>limited hydrolysis</w:t>
      </w:r>
      <w:r>
        <w:t xml:space="preserve"> by either lowering the temperature or </w:t>
      </w:r>
      <w:r w:rsidR="00956078">
        <w:t>for shorter time so that not all the peptide bonds broke</w:t>
      </w:r>
    </w:p>
    <w:p w:rsidR="00956078" w:rsidRPr="00956078" w:rsidRDefault="00956078" w:rsidP="00603D5B">
      <w:pPr>
        <w:pStyle w:val="ListParagraph"/>
        <w:numPr>
          <w:ilvl w:val="2"/>
          <w:numId w:val="6"/>
        </w:numPr>
        <w:jc w:val="both"/>
        <w:rPr>
          <w:b/>
          <w:u w:val="single"/>
        </w:rPr>
      </w:pPr>
      <w:r>
        <w:t xml:space="preserve">Creates a random mixture of dipeptides and tripeptides. </w:t>
      </w:r>
    </w:p>
    <w:p w:rsidR="00956078" w:rsidRPr="00956078" w:rsidRDefault="00956078" w:rsidP="00603D5B">
      <w:pPr>
        <w:pStyle w:val="ListParagraph"/>
        <w:numPr>
          <w:ilvl w:val="2"/>
          <w:numId w:val="6"/>
        </w:numPr>
        <w:jc w:val="both"/>
        <w:rPr>
          <w:b/>
          <w:u w:val="single"/>
        </w:rPr>
      </w:pPr>
      <w:r>
        <w:t>By analyzing the fragments, he was able to reconstruct the whole sequence</w:t>
      </w:r>
    </w:p>
    <w:p w:rsidR="00956078" w:rsidRPr="008A3C87" w:rsidRDefault="00956078" w:rsidP="00603D5B">
      <w:pPr>
        <w:pStyle w:val="ListParagraph"/>
        <w:numPr>
          <w:ilvl w:val="2"/>
          <w:numId w:val="6"/>
        </w:numPr>
        <w:jc w:val="both"/>
        <w:rPr>
          <w:b/>
          <w:u w:val="single"/>
        </w:rPr>
      </w:pPr>
      <w:r>
        <w:t>Took 7 years</w:t>
      </w:r>
    </w:p>
    <w:p w:rsidR="008A3C87" w:rsidRDefault="008A3C87" w:rsidP="008A3C87">
      <w:pPr>
        <w:jc w:val="both"/>
        <w:rPr>
          <w:b/>
          <w:u w:val="single"/>
        </w:rPr>
      </w:pPr>
    </w:p>
    <w:p w:rsidR="008A3C87" w:rsidRDefault="008A3C87" w:rsidP="008A3C87">
      <w:pPr>
        <w:jc w:val="both"/>
        <w:rPr>
          <w:b/>
          <w:u w:val="single"/>
        </w:rPr>
      </w:pPr>
    </w:p>
    <w:p w:rsidR="008A3C87" w:rsidRDefault="008A3C87" w:rsidP="008A3C87">
      <w:pPr>
        <w:jc w:val="both"/>
        <w:rPr>
          <w:b/>
          <w:u w:val="single"/>
        </w:rPr>
      </w:pPr>
    </w:p>
    <w:p w:rsidR="008A3C87" w:rsidRDefault="008A3C87" w:rsidP="008A3C87">
      <w:pPr>
        <w:jc w:val="both"/>
        <w:rPr>
          <w:b/>
          <w:u w:val="single"/>
        </w:rPr>
      </w:pPr>
    </w:p>
    <w:p w:rsidR="008A3C87" w:rsidRDefault="008A3C87" w:rsidP="008A3C87">
      <w:pPr>
        <w:jc w:val="both"/>
        <w:rPr>
          <w:b/>
          <w:u w:val="single"/>
        </w:rPr>
      </w:pPr>
    </w:p>
    <w:p w:rsidR="008A3C87" w:rsidRPr="008A3C87" w:rsidRDefault="008A3C87" w:rsidP="008A3C87">
      <w:pPr>
        <w:jc w:val="both"/>
        <w:rPr>
          <w:b/>
          <w:u w:val="single"/>
        </w:rPr>
      </w:pPr>
    </w:p>
    <w:p w:rsidR="00956078" w:rsidRPr="00956078" w:rsidRDefault="008A3C87" w:rsidP="00956078">
      <w:pPr>
        <w:pStyle w:val="ListParagraph"/>
        <w:numPr>
          <w:ilvl w:val="0"/>
          <w:numId w:val="6"/>
        </w:numPr>
        <w:jc w:val="both"/>
        <w:rPr>
          <w:b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3113405" cy="2676525"/>
            <wp:effectExtent l="0" t="0" r="0" b="9525"/>
            <wp:wrapSquare wrapText="bothSides"/>
            <wp:docPr id="4" name="Picture 4" descr="C:\Users\dnial\Pictures\someaminoshi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nial\Pictures\someaminoshi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3405" cy="267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6078">
        <w:rPr>
          <w:b/>
        </w:rPr>
        <w:t>Per Edman</w:t>
      </w:r>
      <w:r w:rsidR="00956078">
        <w:t xml:space="preserve"> solved the problem of hydrolyzing the complete peptide to recover the tagged amino acid in 1956.</w:t>
      </w:r>
    </w:p>
    <w:p w:rsidR="00956078" w:rsidRPr="00956078" w:rsidRDefault="00956078" w:rsidP="00956078">
      <w:pPr>
        <w:pStyle w:val="ListParagraph"/>
        <w:numPr>
          <w:ilvl w:val="1"/>
          <w:numId w:val="6"/>
        </w:numPr>
        <w:jc w:val="both"/>
        <w:rPr>
          <w:b/>
          <w:u w:val="single"/>
        </w:rPr>
      </w:pPr>
      <w:r>
        <w:t xml:space="preserve">Used reagent </w:t>
      </w:r>
      <w:proofErr w:type="spellStart"/>
      <w:r>
        <w:rPr>
          <w:b/>
        </w:rPr>
        <w:t>phenylisothiocyanate</w:t>
      </w:r>
      <w:proofErr w:type="spellEnd"/>
      <w:r>
        <w:t xml:space="preserve"> to label the N-terminal end of the polypeptide</w:t>
      </w:r>
    </w:p>
    <w:p w:rsidR="00956078" w:rsidRPr="00956078" w:rsidRDefault="00956078" w:rsidP="00956078">
      <w:pPr>
        <w:pStyle w:val="ListParagraph"/>
        <w:numPr>
          <w:ilvl w:val="1"/>
          <w:numId w:val="6"/>
        </w:numPr>
        <w:jc w:val="both"/>
        <w:rPr>
          <w:b/>
          <w:u w:val="single"/>
        </w:rPr>
      </w:pPr>
      <w:r>
        <w:t>This reagent reacts with the</w:t>
      </w:r>
      <w:r>
        <w:rPr>
          <w:b/>
        </w:rPr>
        <w:t xml:space="preserve"> deprotonated N-terminal amino group</w:t>
      </w:r>
    </w:p>
    <w:p w:rsidR="00956078" w:rsidRPr="00956078" w:rsidRDefault="00956078" w:rsidP="00956078">
      <w:pPr>
        <w:pStyle w:val="ListParagraph"/>
        <w:numPr>
          <w:ilvl w:val="1"/>
          <w:numId w:val="6"/>
        </w:numPr>
        <w:jc w:val="both"/>
        <w:rPr>
          <w:b/>
          <w:u w:val="single"/>
        </w:rPr>
      </w:pPr>
      <w:r>
        <w:t xml:space="preserve">Deprotonation exposes the lone pair of </w:t>
      </w:r>
      <w:proofErr w:type="gramStart"/>
      <w:r>
        <w:t>N</w:t>
      </w:r>
      <w:proofErr w:type="gramEnd"/>
      <w:r>
        <w:t xml:space="preserve"> allowing it to react as a </w:t>
      </w:r>
      <w:r>
        <w:rPr>
          <w:b/>
        </w:rPr>
        <w:t xml:space="preserve">Nucleophile </w:t>
      </w:r>
      <w:r>
        <w:t xml:space="preserve">which can then attack an electron </w:t>
      </w:r>
      <w:r>
        <w:rPr>
          <w:b/>
        </w:rPr>
        <w:t>deficient nucleus</w:t>
      </w:r>
      <w:r>
        <w:t>, the C atom of isothiocyanate.</w:t>
      </w:r>
    </w:p>
    <w:p w:rsidR="00956078" w:rsidRPr="00956078" w:rsidRDefault="00956078" w:rsidP="00956078">
      <w:pPr>
        <w:pStyle w:val="ListParagraph"/>
        <w:numPr>
          <w:ilvl w:val="1"/>
          <w:numId w:val="6"/>
        </w:numPr>
        <w:jc w:val="both"/>
        <w:rPr>
          <w:b/>
          <w:u w:val="single"/>
        </w:rPr>
      </w:pPr>
      <w:r>
        <w:t xml:space="preserve">Requires </w:t>
      </w:r>
      <w:r>
        <w:rPr>
          <w:b/>
        </w:rPr>
        <w:t>mildly basic condition (pH 9)</w:t>
      </w:r>
      <w:r>
        <w:t xml:space="preserve"> use a weak base such as </w:t>
      </w:r>
      <w:r>
        <w:rPr>
          <w:b/>
        </w:rPr>
        <w:t>pyridine</w:t>
      </w:r>
    </w:p>
    <w:p w:rsidR="003128D2" w:rsidRPr="003128D2" w:rsidRDefault="003128D2" w:rsidP="003128D2">
      <w:pPr>
        <w:pStyle w:val="ListParagraph"/>
        <w:numPr>
          <w:ilvl w:val="1"/>
          <w:numId w:val="6"/>
        </w:numPr>
        <w:jc w:val="both"/>
        <w:rPr>
          <w:b/>
          <w:u w:val="single"/>
        </w:rPr>
      </w:pPr>
      <w:r>
        <w:rPr>
          <w:b/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340555</wp:posOffset>
            </wp:positionV>
            <wp:extent cx="3228340" cy="2981325"/>
            <wp:effectExtent l="0" t="0" r="0" b="9525"/>
            <wp:wrapSquare wrapText="bothSides"/>
            <wp:docPr id="5" name="Picture 5" descr="C:\Users\dnial\Pictures\pthcycli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nial\Pictures\pthcycling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340" cy="298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6078">
        <w:t xml:space="preserve">Coupled product is called </w:t>
      </w:r>
      <w:proofErr w:type="spellStart"/>
      <w:r w:rsidR="008A3C87">
        <w:rPr>
          <w:b/>
        </w:rPr>
        <w:t>phenylthiocarbamoyl</w:t>
      </w:r>
      <w:proofErr w:type="spellEnd"/>
      <w:r w:rsidR="008A3C87">
        <w:rPr>
          <w:b/>
        </w:rPr>
        <w:t xml:space="preserve"> pepti</w:t>
      </w:r>
      <w:r>
        <w:rPr>
          <w:b/>
        </w:rPr>
        <w:t xml:space="preserve">de </w:t>
      </w:r>
    </w:p>
    <w:p w:rsidR="008A3C87" w:rsidRPr="003128D2" w:rsidRDefault="008A3C87" w:rsidP="003128D2">
      <w:pPr>
        <w:pStyle w:val="ListParagraph"/>
        <w:numPr>
          <w:ilvl w:val="1"/>
          <w:numId w:val="6"/>
        </w:numPr>
        <w:jc w:val="both"/>
        <w:rPr>
          <w:b/>
          <w:u w:val="single"/>
        </w:rPr>
      </w:pPr>
      <w:proofErr w:type="spellStart"/>
      <w:r w:rsidRPr="003128D2">
        <w:rPr>
          <w:b/>
        </w:rPr>
        <w:t>Phenylthiocarbamoyl</w:t>
      </w:r>
      <w:proofErr w:type="spellEnd"/>
      <w:r>
        <w:t xml:space="preserve"> peptide is transferred into </w:t>
      </w:r>
      <w:r w:rsidRPr="003128D2">
        <w:rPr>
          <w:b/>
        </w:rPr>
        <w:t>weak anhydrous (no H</w:t>
      </w:r>
      <w:r w:rsidRPr="003128D2">
        <w:rPr>
          <w:b/>
          <w:vertAlign w:val="subscript"/>
        </w:rPr>
        <w:t>2</w:t>
      </w:r>
      <w:r w:rsidRPr="003128D2">
        <w:rPr>
          <w:b/>
        </w:rPr>
        <w:t>O) acid</w:t>
      </w:r>
      <w:r>
        <w:t xml:space="preserve"> which causes C=S to attack the nearest peptide bond, the one linking the N-terminal amino acid to the rest of the chain</w:t>
      </w:r>
    </w:p>
    <w:p w:rsidR="008A3C87" w:rsidRPr="008A3C87" w:rsidRDefault="008A3C87" w:rsidP="008A3C87">
      <w:pPr>
        <w:pStyle w:val="ListParagraph"/>
        <w:numPr>
          <w:ilvl w:val="2"/>
          <w:numId w:val="6"/>
        </w:numPr>
        <w:jc w:val="both"/>
        <w:rPr>
          <w:b/>
          <w:u w:val="single"/>
        </w:rPr>
      </w:pPr>
      <w:r>
        <w:t xml:space="preserve">Result is a </w:t>
      </w:r>
      <w:r>
        <w:rPr>
          <w:b/>
        </w:rPr>
        <w:t>cyclization reaction</w:t>
      </w:r>
      <w:r>
        <w:t xml:space="preserve"> that splits off the first amino acid, leaving the rest of the chain intact.</w:t>
      </w:r>
    </w:p>
    <w:p w:rsidR="008A3C87" w:rsidRPr="008A3C87" w:rsidRDefault="008A3C87" w:rsidP="008A3C87">
      <w:pPr>
        <w:pStyle w:val="ListParagraph"/>
        <w:numPr>
          <w:ilvl w:val="2"/>
          <w:numId w:val="6"/>
        </w:numPr>
        <w:jc w:val="both"/>
        <w:rPr>
          <w:b/>
          <w:u w:val="single"/>
        </w:rPr>
      </w:pPr>
      <w:r>
        <w:t>No hydrolysis</w:t>
      </w:r>
    </w:p>
    <w:p w:rsidR="003128D2" w:rsidRPr="003128D2" w:rsidRDefault="008A3C87" w:rsidP="003128D2">
      <w:pPr>
        <w:pStyle w:val="ListParagraph"/>
        <w:numPr>
          <w:ilvl w:val="2"/>
          <w:numId w:val="6"/>
        </w:numPr>
        <w:jc w:val="both"/>
        <w:rPr>
          <w:b/>
          <w:u w:val="single"/>
        </w:rPr>
      </w:pPr>
      <w:r>
        <w:t xml:space="preserve">Cyclized form of the first amino acid rearranges to the final product or amino acid </w:t>
      </w:r>
      <w:proofErr w:type="spellStart"/>
      <w:r>
        <w:rPr>
          <w:b/>
        </w:rPr>
        <w:t>Phenylthiohydantoin</w:t>
      </w:r>
      <w:proofErr w:type="spellEnd"/>
      <w:r>
        <w:rPr>
          <w:b/>
        </w:rPr>
        <w:t xml:space="preserve"> or PTH amino acid</w:t>
      </w:r>
    </w:p>
    <w:p w:rsidR="003128D2" w:rsidRPr="003128D2" w:rsidRDefault="003128D2" w:rsidP="003128D2">
      <w:pPr>
        <w:pStyle w:val="ListParagraph"/>
        <w:numPr>
          <w:ilvl w:val="0"/>
          <w:numId w:val="6"/>
        </w:numPr>
        <w:jc w:val="both"/>
        <w:rPr>
          <w:b/>
          <w:u w:val="single"/>
        </w:rPr>
      </w:pPr>
      <w:r>
        <w:t xml:space="preserve">Released amino acid </w:t>
      </w:r>
      <w:proofErr w:type="spellStart"/>
      <w:r>
        <w:rPr>
          <w:b/>
        </w:rPr>
        <w:t>Phenylthiohydantoin</w:t>
      </w:r>
      <w:proofErr w:type="spellEnd"/>
      <w:r>
        <w:t xml:space="preserve"> is then identified by chromatography or mass spectrometry</w:t>
      </w:r>
    </w:p>
    <w:p w:rsidR="003128D2" w:rsidRPr="003128D2" w:rsidRDefault="003128D2" w:rsidP="003128D2">
      <w:pPr>
        <w:pStyle w:val="ListParagraph"/>
        <w:numPr>
          <w:ilvl w:val="1"/>
          <w:numId w:val="6"/>
        </w:numPr>
        <w:jc w:val="both"/>
        <w:rPr>
          <w:b/>
          <w:u w:val="single"/>
        </w:rPr>
      </w:pPr>
      <w:r>
        <w:t>Since the chain is intact, the cycle of reactions can be repeated many times, each cycle removing the current exposed N-terminal amino acid allowing each to be identified</w:t>
      </w:r>
    </w:p>
    <w:p w:rsidR="003128D2" w:rsidRPr="00E34CFF" w:rsidRDefault="00E34CFF" w:rsidP="003128D2">
      <w:pPr>
        <w:pStyle w:val="ListParagraph"/>
        <w:numPr>
          <w:ilvl w:val="1"/>
          <w:numId w:val="6"/>
        </w:numPr>
        <w:jc w:val="both"/>
        <w:rPr>
          <w:b/>
          <w:u w:val="single"/>
        </w:rPr>
      </w:pPr>
      <w:r>
        <w:rPr>
          <w:b/>
        </w:rPr>
        <w:t>PTH-</w:t>
      </w:r>
      <w:proofErr w:type="spellStart"/>
      <w:r>
        <w:rPr>
          <w:b/>
        </w:rPr>
        <w:t>Gly</w:t>
      </w:r>
      <w:proofErr w:type="spellEnd"/>
      <w:r>
        <w:rPr>
          <w:b/>
        </w:rPr>
        <w:t xml:space="preserve"> + Ile-Val-Glu-</w:t>
      </w:r>
      <w:proofErr w:type="spellStart"/>
      <w:r>
        <w:rPr>
          <w:b/>
        </w:rPr>
        <w:t>Gln</w:t>
      </w:r>
      <w:proofErr w:type="spellEnd"/>
      <w:r>
        <w:rPr>
          <w:b/>
        </w:rPr>
        <w:t>-</w:t>
      </w:r>
      <w:proofErr w:type="spellStart"/>
      <w:r>
        <w:rPr>
          <w:b/>
        </w:rPr>
        <w:t>Cys</w:t>
      </w:r>
      <w:proofErr w:type="spellEnd"/>
      <w:r>
        <w:rPr>
          <w:b/>
        </w:rPr>
        <w:t>-</w:t>
      </w:r>
      <w:proofErr w:type="spellStart"/>
      <w:r>
        <w:rPr>
          <w:b/>
        </w:rPr>
        <w:t>Cys</w:t>
      </w:r>
      <w:proofErr w:type="spellEnd"/>
      <w:r>
        <w:rPr>
          <w:b/>
        </w:rPr>
        <w:t>-Ala-Ser-Val</w:t>
      </w:r>
    </w:p>
    <w:p w:rsidR="00E34CFF" w:rsidRPr="00E34CFF" w:rsidRDefault="00E34CFF" w:rsidP="00E34CFF">
      <w:pPr>
        <w:pStyle w:val="ListParagraph"/>
        <w:numPr>
          <w:ilvl w:val="1"/>
          <w:numId w:val="6"/>
        </w:numPr>
        <w:jc w:val="both"/>
        <w:rPr>
          <w:b/>
          <w:u w:val="single"/>
        </w:rPr>
      </w:pPr>
      <w:r>
        <w:t>2 steps require contrasting conditions</w:t>
      </w:r>
    </w:p>
    <w:p w:rsidR="00E34CFF" w:rsidRPr="00E34CFF" w:rsidRDefault="00E34CFF" w:rsidP="00E34CFF">
      <w:pPr>
        <w:pStyle w:val="ListParagraph"/>
        <w:numPr>
          <w:ilvl w:val="2"/>
          <w:numId w:val="6"/>
        </w:numPr>
        <w:jc w:val="both"/>
        <w:rPr>
          <w:b/>
          <w:u w:val="single"/>
        </w:rPr>
      </w:pPr>
      <w:r>
        <w:rPr>
          <w:b/>
        </w:rPr>
        <w:t xml:space="preserve">Coupling </w:t>
      </w:r>
      <w:r>
        <w:t xml:space="preserve">with </w:t>
      </w:r>
      <w:proofErr w:type="spellStart"/>
      <w:r>
        <w:t>phenylisothiocyanate</w:t>
      </w:r>
      <w:proofErr w:type="spellEnd"/>
      <w:r>
        <w:t xml:space="preserve"> occurs in </w:t>
      </w:r>
      <w:r>
        <w:rPr>
          <w:b/>
        </w:rPr>
        <w:t>weak base</w:t>
      </w:r>
    </w:p>
    <w:p w:rsidR="00E34CFF" w:rsidRPr="00E34CFF" w:rsidRDefault="00E34CFF" w:rsidP="00E34CFF">
      <w:pPr>
        <w:pStyle w:val="ListParagraph"/>
        <w:numPr>
          <w:ilvl w:val="2"/>
          <w:numId w:val="6"/>
        </w:numPr>
        <w:jc w:val="both"/>
        <w:rPr>
          <w:b/>
          <w:u w:val="single"/>
        </w:rPr>
      </w:pPr>
      <w:r>
        <w:rPr>
          <w:b/>
        </w:rPr>
        <w:t>Cyclization</w:t>
      </w:r>
      <w:r>
        <w:t xml:space="preserve"> to </w:t>
      </w:r>
      <w:proofErr w:type="spellStart"/>
      <w:r>
        <w:t>phenylthiohydantoin</w:t>
      </w:r>
      <w:proofErr w:type="spellEnd"/>
      <w:r>
        <w:t xml:space="preserve"> occurs in </w:t>
      </w:r>
      <w:r>
        <w:rPr>
          <w:b/>
        </w:rPr>
        <w:t>anhydrous acid</w:t>
      </w:r>
    </w:p>
    <w:p w:rsidR="00E34CFF" w:rsidRPr="00E34CFF" w:rsidRDefault="00E34CFF" w:rsidP="00E34CFF">
      <w:pPr>
        <w:pStyle w:val="ListParagraph"/>
        <w:numPr>
          <w:ilvl w:val="1"/>
          <w:numId w:val="6"/>
        </w:numPr>
        <w:jc w:val="both"/>
        <w:rPr>
          <w:b/>
          <w:u w:val="single"/>
        </w:rPr>
      </w:pPr>
      <w:r>
        <w:t xml:space="preserve">Because </w:t>
      </w:r>
      <w:r>
        <w:rPr>
          <w:b/>
        </w:rPr>
        <w:t>two distinct phases to reaction,</w:t>
      </w:r>
      <w:r>
        <w:t xml:space="preserve"> the reaction cycle remains strictly in phase.</w:t>
      </w:r>
    </w:p>
    <w:p w:rsidR="00E34CFF" w:rsidRPr="00E34CFF" w:rsidRDefault="00E34CFF" w:rsidP="00E34CFF">
      <w:pPr>
        <w:pStyle w:val="ListParagraph"/>
        <w:numPr>
          <w:ilvl w:val="2"/>
          <w:numId w:val="6"/>
        </w:numPr>
        <w:jc w:val="both"/>
        <w:rPr>
          <w:b/>
          <w:u w:val="single"/>
        </w:rPr>
      </w:pPr>
      <w:r>
        <w:t xml:space="preserve">Step 1 can complete without risk of molecules of </w:t>
      </w:r>
      <w:r>
        <w:rPr>
          <w:b/>
        </w:rPr>
        <w:t xml:space="preserve">Glycine </w:t>
      </w:r>
      <w:r>
        <w:t xml:space="preserve">cyclizing early and exposing </w:t>
      </w:r>
      <w:r>
        <w:rPr>
          <w:b/>
        </w:rPr>
        <w:t>Ile</w:t>
      </w:r>
      <w:r>
        <w:t xml:space="preserve"> prematurely because cyclization requires acid</w:t>
      </w:r>
    </w:p>
    <w:p w:rsidR="00E34CFF" w:rsidRPr="00E34CFF" w:rsidRDefault="00E34CFF" w:rsidP="00E34CFF">
      <w:pPr>
        <w:pStyle w:val="ListParagraph"/>
        <w:numPr>
          <w:ilvl w:val="2"/>
          <w:numId w:val="6"/>
        </w:numPr>
        <w:jc w:val="both"/>
        <w:rPr>
          <w:b/>
          <w:u w:val="single"/>
        </w:rPr>
      </w:pPr>
      <w:r>
        <w:t xml:space="preserve">Step 2, the cyclization of </w:t>
      </w:r>
      <w:proofErr w:type="spellStart"/>
      <w:r>
        <w:rPr>
          <w:b/>
        </w:rPr>
        <w:t>Gly</w:t>
      </w:r>
      <w:proofErr w:type="spellEnd"/>
      <w:r>
        <w:t xml:space="preserve"> can proceed without risk of </w:t>
      </w:r>
      <w:r>
        <w:rPr>
          <w:b/>
        </w:rPr>
        <w:t xml:space="preserve">Ile </w:t>
      </w:r>
      <w:r>
        <w:t>coupling early since conditions are acidic not basic.</w:t>
      </w:r>
    </w:p>
    <w:p w:rsidR="00E34CFF" w:rsidRPr="001F0E46" w:rsidRDefault="001F0E46" w:rsidP="00E34CFF">
      <w:pPr>
        <w:pStyle w:val="ListParagraph"/>
        <w:numPr>
          <w:ilvl w:val="1"/>
          <w:numId w:val="6"/>
        </w:numPr>
        <w:jc w:val="both"/>
        <w:rPr>
          <w:b/>
          <w:u w:val="single"/>
        </w:rPr>
      </w:pPr>
      <w:r>
        <w:t xml:space="preserve">Cycle reactions are very easy to </w:t>
      </w:r>
      <w:r>
        <w:rPr>
          <w:b/>
        </w:rPr>
        <w:t>automate</w:t>
      </w:r>
      <w:r>
        <w:t xml:space="preserve">, can be carried out by machine </w:t>
      </w:r>
    </w:p>
    <w:p w:rsidR="001F0E46" w:rsidRPr="001F0E46" w:rsidRDefault="001F0E46" w:rsidP="001F0E46">
      <w:pPr>
        <w:pStyle w:val="ListParagraph"/>
        <w:numPr>
          <w:ilvl w:val="2"/>
          <w:numId w:val="6"/>
        </w:numPr>
        <w:jc w:val="both"/>
        <w:rPr>
          <w:b/>
          <w:u w:val="single"/>
        </w:rPr>
      </w:pPr>
      <w:r>
        <w:t>Producing one PTH amino acid every hour</w:t>
      </w:r>
    </w:p>
    <w:p w:rsidR="008C6617" w:rsidRPr="008C6617" w:rsidRDefault="001F0E46" w:rsidP="008C6617">
      <w:pPr>
        <w:pStyle w:val="ListParagraph"/>
        <w:numPr>
          <w:ilvl w:val="1"/>
          <w:numId w:val="6"/>
        </w:numPr>
        <w:jc w:val="both"/>
        <w:rPr>
          <w:b/>
          <w:u w:val="single"/>
        </w:rPr>
      </w:pPr>
      <w:r>
        <w:t xml:space="preserve">Although the </w:t>
      </w:r>
      <w:r>
        <w:rPr>
          <w:b/>
        </w:rPr>
        <w:t>Edmans</w:t>
      </w:r>
      <w:r>
        <w:t xml:space="preserve"> reaction can be repeated many times and yield highly, there are </w:t>
      </w:r>
      <w:r>
        <w:rPr>
          <w:b/>
        </w:rPr>
        <w:t>practical limits</w:t>
      </w:r>
      <w:r>
        <w:t>. 20-30 sequences can be done, but over 50 or 60 amino acids are very hard to handle in a single run</w:t>
      </w:r>
    </w:p>
    <w:p w:rsidR="008C6617" w:rsidRPr="008C6617" w:rsidRDefault="008C6617" w:rsidP="008C6617">
      <w:pPr>
        <w:pStyle w:val="ListParagraph"/>
        <w:numPr>
          <w:ilvl w:val="1"/>
          <w:numId w:val="6"/>
        </w:numPr>
        <w:jc w:val="both"/>
        <w:rPr>
          <w:b/>
          <w:u w:val="single"/>
        </w:rPr>
      </w:pPr>
      <w:r>
        <w:lastRenderedPageBreak/>
        <w:t xml:space="preserve"> To overcome </w:t>
      </w:r>
      <w:proofErr w:type="gramStart"/>
      <w:r>
        <w:t>this pr</w:t>
      </w:r>
      <w:r w:rsidR="001F0E46">
        <w:t>oteins</w:t>
      </w:r>
      <w:proofErr w:type="gramEnd"/>
      <w:r w:rsidR="001F0E46">
        <w:t xml:space="preserve"> are </w:t>
      </w:r>
      <w:r w:rsidR="001F0E46" w:rsidRPr="008C6617">
        <w:rPr>
          <w:b/>
        </w:rPr>
        <w:t>hydrolyzed</w:t>
      </w:r>
      <w:r w:rsidR="001F0E46">
        <w:t xml:space="preserve"> into </w:t>
      </w:r>
      <w:r w:rsidR="001F0E46" w:rsidRPr="008C6617">
        <w:rPr>
          <w:b/>
        </w:rPr>
        <w:t>peptides</w:t>
      </w:r>
      <w:r w:rsidR="001F0E46">
        <w:t xml:space="preserve"> that can be</w:t>
      </w:r>
      <w:r>
        <w:t xml:space="preserve"> sequenced</w:t>
      </w:r>
    </w:p>
    <w:p w:rsidR="008C6617" w:rsidRDefault="008C6617" w:rsidP="008C6617">
      <w:pPr>
        <w:jc w:val="both"/>
        <w:rPr>
          <w:b/>
          <w:u w:val="single"/>
        </w:rPr>
      </w:pPr>
    </w:p>
    <w:p w:rsidR="008C6617" w:rsidRDefault="008C6617" w:rsidP="008C6617">
      <w:pPr>
        <w:pStyle w:val="ListParagraph"/>
        <w:numPr>
          <w:ilvl w:val="0"/>
          <w:numId w:val="6"/>
        </w:numPr>
        <w:jc w:val="both"/>
        <w:rPr>
          <w:b/>
          <w:u w:val="single"/>
        </w:rPr>
      </w:pPr>
      <w:r>
        <w:rPr>
          <w:b/>
          <w:u w:val="single"/>
        </w:rPr>
        <w:t>Selective Hydrolysis</w:t>
      </w:r>
    </w:p>
    <w:p w:rsidR="008C6617" w:rsidRPr="008C6617" w:rsidRDefault="008C6617" w:rsidP="008C6617">
      <w:pPr>
        <w:pStyle w:val="ListParagraph"/>
        <w:numPr>
          <w:ilvl w:val="1"/>
          <w:numId w:val="6"/>
        </w:numPr>
        <w:jc w:val="both"/>
        <w:rPr>
          <w:b/>
          <w:u w:val="single"/>
        </w:rPr>
      </w:pPr>
      <w:r>
        <w:rPr>
          <w:b/>
        </w:rPr>
        <w:t>Selective hydrolysis</w:t>
      </w:r>
      <w:r>
        <w:t xml:space="preserve"> of polypeptides allows a long polypeptide to be </w:t>
      </w:r>
      <w:r>
        <w:rPr>
          <w:b/>
        </w:rPr>
        <w:t>cut at specific locations</w:t>
      </w:r>
      <w:r>
        <w:t xml:space="preserve"> to give shorter oligopeptides</w:t>
      </w:r>
    </w:p>
    <w:p w:rsidR="008C6617" w:rsidRPr="00760BF9" w:rsidRDefault="008C6617" w:rsidP="008C6617">
      <w:pPr>
        <w:pStyle w:val="ListParagraph"/>
        <w:numPr>
          <w:ilvl w:val="2"/>
          <w:numId w:val="6"/>
        </w:numPr>
        <w:jc w:val="both"/>
        <w:rPr>
          <w:b/>
          <w:u w:val="single"/>
        </w:rPr>
      </w:pPr>
      <w:r>
        <w:t xml:space="preserve">If the oligopeptides are no longer than 20-30 amino acids, their sequences can be determined by </w:t>
      </w:r>
      <w:r>
        <w:rPr>
          <w:b/>
        </w:rPr>
        <w:t>Edmans method or mass spectrometry</w:t>
      </w:r>
    </w:p>
    <w:p w:rsidR="00760BF9" w:rsidRPr="00760BF9" w:rsidRDefault="00760BF9" w:rsidP="00760BF9">
      <w:pPr>
        <w:pStyle w:val="ListParagraph"/>
        <w:numPr>
          <w:ilvl w:val="0"/>
          <w:numId w:val="6"/>
        </w:numPr>
        <w:jc w:val="both"/>
        <w:rPr>
          <w:b/>
          <w:u w:val="single"/>
        </w:rPr>
      </w:pPr>
      <w:r>
        <w:rPr>
          <w:b/>
        </w:rPr>
        <w:t>Proteases</w:t>
      </w:r>
    </w:p>
    <w:p w:rsidR="00760BF9" w:rsidRPr="00760BF9" w:rsidRDefault="00760BF9" w:rsidP="00760BF9">
      <w:pPr>
        <w:pStyle w:val="ListParagraph"/>
        <w:numPr>
          <w:ilvl w:val="1"/>
          <w:numId w:val="6"/>
        </w:numPr>
        <w:jc w:val="both"/>
        <w:rPr>
          <w:b/>
          <w:u w:val="single"/>
        </w:rPr>
      </w:pPr>
      <w:r>
        <w:rPr>
          <w:b/>
        </w:rPr>
        <w:t>Proteases</w:t>
      </w:r>
      <w:r>
        <w:t xml:space="preserve"> are digestive enzymes and can achieve selective hydrolysis.</w:t>
      </w:r>
    </w:p>
    <w:p w:rsidR="00760BF9" w:rsidRPr="00760BF9" w:rsidRDefault="00760BF9" w:rsidP="00760BF9">
      <w:pPr>
        <w:pStyle w:val="ListParagraph"/>
        <w:numPr>
          <w:ilvl w:val="1"/>
          <w:numId w:val="6"/>
        </w:numPr>
        <w:jc w:val="both"/>
        <w:rPr>
          <w:b/>
          <w:u w:val="single"/>
        </w:rPr>
      </w:pPr>
      <w:r>
        <w:rPr>
          <w:b/>
        </w:rPr>
        <w:t>Enzymes</w:t>
      </w:r>
      <w:r>
        <w:t xml:space="preserve"> are proteins that </w:t>
      </w:r>
      <w:r>
        <w:rPr>
          <w:b/>
        </w:rPr>
        <w:t>catalyze a specific reaction</w:t>
      </w:r>
    </w:p>
    <w:p w:rsidR="00760BF9" w:rsidRPr="00F803FC" w:rsidRDefault="001C218E" w:rsidP="001C218E">
      <w:pPr>
        <w:pStyle w:val="ListParagraph"/>
        <w:numPr>
          <w:ilvl w:val="2"/>
          <w:numId w:val="6"/>
        </w:numPr>
        <w:jc w:val="both"/>
        <w:rPr>
          <w:b/>
          <w:u w:val="single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12700</wp:posOffset>
            </wp:positionV>
            <wp:extent cx="3486150" cy="2895600"/>
            <wp:effectExtent l="0" t="0" r="0" b="0"/>
            <wp:wrapSquare wrapText="bothSides"/>
            <wp:docPr id="6" name="Picture 6" descr="C:\Users\dnial\Pictures\trysi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nial\Pictures\trysin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60BF9">
        <w:rPr>
          <w:b/>
        </w:rPr>
        <w:t>Trypsin</w:t>
      </w:r>
      <w:r w:rsidR="00760BF9">
        <w:t xml:space="preserve"> is an enzyme that binds a polypeptide and cuts the peptide bond</w:t>
      </w:r>
      <w:r w:rsidR="00F803FC">
        <w:t xml:space="preserve"> on the </w:t>
      </w:r>
      <w:r w:rsidR="00F803FC">
        <w:rPr>
          <w:b/>
        </w:rPr>
        <w:t xml:space="preserve">carboxylate </w:t>
      </w:r>
      <w:r w:rsidR="00F803FC">
        <w:t xml:space="preserve">side of the targets </w:t>
      </w:r>
      <w:proofErr w:type="spellStart"/>
      <w:r w:rsidR="00F803FC">
        <w:rPr>
          <w:b/>
        </w:rPr>
        <w:t>Arg</w:t>
      </w:r>
      <w:proofErr w:type="spellEnd"/>
      <w:r w:rsidR="00F803FC">
        <w:rPr>
          <w:b/>
        </w:rPr>
        <w:t xml:space="preserve"> or Lys</w:t>
      </w:r>
    </w:p>
    <w:p w:rsidR="00F803FC" w:rsidRPr="001C218E" w:rsidRDefault="00F803FC" w:rsidP="00F803FC">
      <w:pPr>
        <w:pStyle w:val="ListParagraph"/>
        <w:numPr>
          <w:ilvl w:val="2"/>
          <w:numId w:val="6"/>
        </w:numPr>
        <w:jc w:val="both"/>
        <w:rPr>
          <w:b/>
          <w:u w:val="single"/>
        </w:rPr>
      </w:pPr>
      <w:r>
        <w:rPr>
          <w:b/>
        </w:rPr>
        <w:t>Chymotrypsin</w:t>
      </w:r>
      <w:r>
        <w:t xml:space="preserve"> cuts polypeptides on the </w:t>
      </w:r>
      <w:r>
        <w:rPr>
          <w:b/>
        </w:rPr>
        <w:t>carboxylate side</w:t>
      </w:r>
      <w:r>
        <w:t xml:space="preserve"> of </w:t>
      </w:r>
      <w:proofErr w:type="spellStart"/>
      <w:r>
        <w:rPr>
          <w:b/>
        </w:rPr>
        <w:t>Phe</w:t>
      </w:r>
      <w:proofErr w:type="spellEnd"/>
      <w:r>
        <w:rPr>
          <w:b/>
        </w:rPr>
        <w:t xml:space="preserve">, Tyr or </w:t>
      </w:r>
      <w:proofErr w:type="spellStart"/>
      <w:r>
        <w:rPr>
          <w:b/>
        </w:rPr>
        <w:t>Trp</w:t>
      </w:r>
      <w:proofErr w:type="spellEnd"/>
    </w:p>
    <w:p w:rsidR="001C218E" w:rsidRPr="001C218E" w:rsidRDefault="001C218E" w:rsidP="001C218E">
      <w:pPr>
        <w:pStyle w:val="ListParagraph"/>
        <w:numPr>
          <w:ilvl w:val="2"/>
          <w:numId w:val="6"/>
        </w:numPr>
        <w:jc w:val="both"/>
        <w:rPr>
          <w:b/>
          <w:u w:val="single"/>
        </w:rPr>
      </w:pPr>
      <w:r>
        <w:t xml:space="preserve">In both cases, if the next amino acid after the target is </w:t>
      </w:r>
      <w:r>
        <w:rPr>
          <w:b/>
        </w:rPr>
        <w:t>proline</w:t>
      </w:r>
      <w:r>
        <w:t>, the polypeptide fails to bind to the enzyme and can’t be cut at that point.</w:t>
      </w:r>
    </w:p>
    <w:p w:rsidR="001C218E" w:rsidRPr="001C218E" w:rsidRDefault="001C218E" w:rsidP="001C218E">
      <w:pPr>
        <w:pStyle w:val="ListParagraph"/>
        <w:numPr>
          <w:ilvl w:val="3"/>
          <w:numId w:val="6"/>
        </w:numPr>
        <w:jc w:val="both"/>
        <w:rPr>
          <w:b/>
          <w:u w:val="single"/>
        </w:rPr>
      </w:pPr>
      <w:r>
        <w:t>This is due to prolines unusual conformation due to the side chain bonding to the a(alpha) amino N</w:t>
      </w:r>
    </w:p>
    <w:p w:rsidR="008C6617" w:rsidRDefault="00DC5DA5" w:rsidP="001C218E">
      <w:pPr>
        <w:jc w:val="both"/>
        <w:rPr>
          <w:b/>
          <w:u w:val="single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288925</wp:posOffset>
            </wp:positionV>
            <wp:extent cx="3382010" cy="819150"/>
            <wp:effectExtent l="0" t="0" r="8890" b="0"/>
            <wp:wrapSquare wrapText="bothSides"/>
            <wp:docPr id="7" name="Picture 7" descr="C:\Users\dnial\Pictures\prolineexampl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nial\Pictures\prolineexample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201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174625</wp:posOffset>
            </wp:positionV>
            <wp:extent cx="3221990" cy="1038225"/>
            <wp:effectExtent l="0" t="0" r="0" b="9525"/>
            <wp:wrapSquare wrapText="bothSides"/>
            <wp:docPr id="8" name="Picture 8" descr="C:\Users\dnial\Pictures\chymotrypsi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nial\Pictures\chymotrypsin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199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1C218E" w:rsidRDefault="001C218E" w:rsidP="005B0EFE">
      <w:pPr>
        <w:jc w:val="both"/>
        <w:rPr>
          <w:b/>
          <w:u w:val="single"/>
        </w:rPr>
      </w:pPr>
    </w:p>
    <w:p w:rsidR="005B0EFE" w:rsidRDefault="005B0EFE" w:rsidP="005B0EFE">
      <w:pPr>
        <w:pStyle w:val="ListParagraph"/>
        <w:numPr>
          <w:ilvl w:val="0"/>
          <w:numId w:val="12"/>
        </w:numPr>
        <w:jc w:val="both"/>
        <w:rPr>
          <w:b/>
          <w:u w:val="single"/>
        </w:rPr>
      </w:pPr>
      <w:r>
        <w:rPr>
          <w:b/>
          <w:u w:val="single"/>
        </w:rPr>
        <w:t>Selective Chemical Hydrolysis</w:t>
      </w:r>
    </w:p>
    <w:p w:rsidR="005B0EFE" w:rsidRPr="005B0EFE" w:rsidRDefault="005B0EFE" w:rsidP="005B0EFE">
      <w:pPr>
        <w:pStyle w:val="ListParagraph"/>
        <w:numPr>
          <w:ilvl w:val="1"/>
          <w:numId w:val="12"/>
        </w:numPr>
        <w:jc w:val="both"/>
        <w:rPr>
          <w:b/>
          <w:u w:val="single"/>
        </w:rPr>
      </w:pPr>
      <w:r>
        <w:t xml:space="preserve">Chemical reagents </w:t>
      </w:r>
      <w:r>
        <w:rPr>
          <w:b/>
        </w:rPr>
        <w:t>cyanogen bromide</w:t>
      </w:r>
      <w:r>
        <w:t xml:space="preserve">, </w:t>
      </w:r>
      <w:proofErr w:type="spellStart"/>
      <w:r>
        <w:t>CNBr</w:t>
      </w:r>
      <w:proofErr w:type="spellEnd"/>
      <w:r>
        <w:t xml:space="preserve"> may also be used</w:t>
      </w:r>
    </w:p>
    <w:p w:rsidR="005B0EFE" w:rsidRPr="005B0EFE" w:rsidRDefault="005B0EFE" w:rsidP="005B0EFE">
      <w:pPr>
        <w:pStyle w:val="ListParagraph"/>
        <w:numPr>
          <w:ilvl w:val="2"/>
          <w:numId w:val="12"/>
        </w:numPr>
        <w:jc w:val="both"/>
        <w:rPr>
          <w:b/>
          <w:u w:val="single"/>
        </w:rPr>
      </w:pPr>
      <w:r>
        <w:t xml:space="preserve">Cyanogen bromide attacks on the </w:t>
      </w:r>
      <w:r>
        <w:rPr>
          <w:b/>
        </w:rPr>
        <w:t>carboxylate</w:t>
      </w:r>
      <w:r>
        <w:t xml:space="preserve"> side of </w:t>
      </w:r>
      <w:r>
        <w:rPr>
          <w:b/>
        </w:rPr>
        <w:t xml:space="preserve">methionine, </w:t>
      </w:r>
      <w:r>
        <w:t xml:space="preserve">converting it to </w:t>
      </w:r>
      <w:r>
        <w:rPr>
          <w:b/>
        </w:rPr>
        <w:t>homoserine</w:t>
      </w:r>
      <w:r>
        <w:t xml:space="preserve">, </w:t>
      </w:r>
      <w:proofErr w:type="spellStart"/>
      <w:r>
        <w:t>Hse</w:t>
      </w:r>
      <w:proofErr w:type="spellEnd"/>
      <w:r>
        <w:t>.</w:t>
      </w:r>
    </w:p>
    <w:p w:rsidR="005B0EFE" w:rsidRPr="0031203D" w:rsidRDefault="005B0EFE" w:rsidP="0031203D">
      <w:pPr>
        <w:pStyle w:val="ListParagraph"/>
        <w:numPr>
          <w:ilvl w:val="2"/>
          <w:numId w:val="12"/>
        </w:numPr>
        <w:jc w:val="both"/>
        <w:rPr>
          <w:b/>
          <w:u w:val="single"/>
        </w:rPr>
      </w:pPr>
      <w:r>
        <w:t xml:space="preserve">Being a chemical reagent, not a catalyst, cyanogen bromide is consumed in the </w:t>
      </w:r>
      <w:r w:rsidR="0031203D">
        <w:t>reaction</w:t>
      </w:r>
    </w:p>
    <w:p w:rsidR="0031203D" w:rsidRDefault="0063622C" w:rsidP="0031203D">
      <w:pPr>
        <w:pStyle w:val="ListParagraph"/>
        <w:ind w:left="2160"/>
        <w:jc w:val="both"/>
      </w:pPr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1343025</wp:posOffset>
            </wp:positionH>
            <wp:positionV relativeFrom="paragraph">
              <wp:posOffset>5715</wp:posOffset>
            </wp:positionV>
            <wp:extent cx="3381375" cy="523875"/>
            <wp:effectExtent l="0" t="0" r="9525" b="9525"/>
            <wp:wrapSquare wrapText="bothSides"/>
            <wp:docPr id="9" name="Picture 9" descr="C:\Users\dnial\Pictures\cyano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nial\Pictures\cyanoge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1203D" w:rsidRDefault="0031203D" w:rsidP="0031203D">
      <w:pPr>
        <w:pStyle w:val="ListParagraph"/>
        <w:ind w:left="2160"/>
        <w:jc w:val="both"/>
      </w:pPr>
    </w:p>
    <w:p w:rsidR="0031203D" w:rsidRDefault="0031203D" w:rsidP="0031203D">
      <w:pPr>
        <w:pStyle w:val="ListParagraph"/>
        <w:ind w:left="2160"/>
        <w:jc w:val="both"/>
      </w:pPr>
    </w:p>
    <w:p w:rsidR="004639D5" w:rsidRPr="004639D5" w:rsidRDefault="004639D5" w:rsidP="004639D5">
      <w:pPr>
        <w:pStyle w:val="ListParagraph"/>
        <w:numPr>
          <w:ilvl w:val="0"/>
          <w:numId w:val="13"/>
        </w:numPr>
        <w:jc w:val="both"/>
      </w:pPr>
      <w:r>
        <w:rPr>
          <w:b/>
        </w:rPr>
        <w:t>Overlap method</w:t>
      </w:r>
    </w:p>
    <w:p w:rsidR="004639D5" w:rsidRDefault="004639D5" w:rsidP="004639D5">
      <w:pPr>
        <w:pStyle w:val="ListParagraph"/>
        <w:numPr>
          <w:ilvl w:val="1"/>
          <w:numId w:val="13"/>
        </w:numPr>
        <w:jc w:val="both"/>
      </w:pPr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2533650" cy="1400175"/>
            <wp:effectExtent l="0" t="0" r="0" b="9525"/>
            <wp:wrapSquare wrapText="bothSides"/>
            <wp:docPr id="10" name="Picture 10" descr="C:\Users\dnial\Pictures\overlapmetho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nial\Pictures\overlapmethod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Sequence of myoglobin showing sites where the polypeptide chain can be cut: </w:t>
      </w:r>
      <w:r>
        <w:rPr>
          <w:b/>
        </w:rPr>
        <w:t>red</w:t>
      </w:r>
      <w:r>
        <w:t xml:space="preserve"> for sites where chymotrypsin attacks; </w:t>
      </w:r>
      <w:r>
        <w:rPr>
          <w:b/>
        </w:rPr>
        <w:t>blue</w:t>
      </w:r>
      <w:r>
        <w:t xml:space="preserve"> where trypsin atta</w:t>
      </w:r>
      <w:r w:rsidR="0063622C">
        <w:t>ck</w:t>
      </w:r>
      <w:r>
        <w:t xml:space="preserve">s (Lys-Pro not cut); and </w:t>
      </w:r>
      <w:r>
        <w:rPr>
          <w:b/>
        </w:rPr>
        <w:t>green</w:t>
      </w:r>
      <w:r>
        <w:t xml:space="preserve"> where cyanogen bromide attacks </w:t>
      </w:r>
      <w:r>
        <w:rPr>
          <w:b/>
        </w:rPr>
        <w:t>Met</w:t>
      </w:r>
      <w:r>
        <w:t>.</w:t>
      </w:r>
    </w:p>
    <w:p w:rsidR="0063622C" w:rsidRDefault="0063622C" w:rsidP="0063622C">
      <w:pPr>
        <w:jc w:val="both"/>
      </w:pPr>
    </w:p>
    <w:p w:rsidR="0063622C" w:rsidRDefault="0063622C" w:rsidP="0063622C">
      <w:pPr>
        <w:pStyle w:val="ListParagraph"/>
        <w:numPr>
          <w:ilvl w:val="0"/>
          <w:numId w:val="13"/>
        </w:numPr>
        <w:jc w:val="both"/>
      </w:pPr>
      <w:r>
        <w:t xml:space="preserve">If myoglobin is digested in </w:t>
      </w:r>
      <w:r>
        <w:rPr>
          <w:b/>
        </w:rPr>
        <w:t>chymotrypsin</w:t>
      </w:r>
      <w:r>
        <w:t xml:space="preserve">, </w:t>
      </w:r>
      <w:r>
        <w:rPr>
          <w:b/>
        </w:rPr>
        <w:t>all</w:t>
      </w:r>
      <w:r>
        <w:t xml:space="preserve"> the red labelled sites will be hydrolysed at the peptide bonds immediately following the target amino acid, since it is impossible to attack at only one location at a time. </w:t>
      </w:r>
    </w:p>
    <w:p w:rsidR="0063622C" w:rsidRDefault="0063622C" w:rsidP="0063622C">
      <w:pPr>
        <w:pStyle w:val="ListParagraph"/>
        <w:numPr>
          <w:ilvl w:val="1"/>
          <w:numId w:val="13"/>
        </w:numPr>
        <w:jc w:val="both"/>
      </w:pPr>
      <w:r>
        <w:t>Similarly, all sites in blue will be cut off by trypsin</w:t>
      </w:r>
    </w:p>
    <w:p w:rsidR="0063622C" w:rsidRDefault="0063622C" w:rsidP="0063622C">
      <w:pPr>
        <w:pStyle w:val="ListParagraph"/>
        <w:numPr>
          <w:ilvl w:val="1"/>
          <w:numId w:val="13"/>
        </w:numPr>
        <w:jc w:val="both"/>
      </w:pPr>
      <w:r>
        <w:t>This creates a series of oligopeptides with a characteristic pattern of molar masses that is unique to a give polypeptide</w:t>
      </w:r>
    </w:p>
    <w:p w:rsidR="0063622C" w:rsidRDefault="0063622C" w:rsidP="0063622C">
      <w:pPr>
        <w:pStyle w:val="ListParagraph"/>
        <w:numPr>
          <w:ilvl w:val="1"/>
          <w:numId w:val="13"/>
        </w:numPr>
        <w:jc w:val="both"/>
      </w:pPr>
      <w:r>
        <w:t>To sequence a complete amino acid</w:t>
      </w:r>
    </w:p>
    <w:p w:rsidR="0063622C" w:rsidRDefault="0063622C" w:rsidP="0063622C">
      <w:pPr>
        <w:pStyle w:val="ListParagraph"/>
        <w:numPr>
          <w:ilvl w:val="2"/>
          <w:numId w:val="13"/>
        </w:numPr>
        <w:jc w:val="both"/>
      </w:pPr>
      <w:r>
        <w:t>Selective hydrolysis is first carried out</w:t>
      </w:r>
    </w:p>
    <w:p w:rsidR="0063622C" w:rsidRDefault="0063622C" w:rsidP="0063622C">
      <w:pPr>
        <w:pStyle w:val="ListParagraph"/>
        <w:numPr>
          <w:ilvl w:val="2"/>
          <w:numId w:val="13"/>
        </w:numPr>
        <w:jc w:val="both"/>
      </w:pPr>
      <w:r>
        <w:t>Resulting oligopeptides are separated by chromatography.</w:t>
      </w:r>
    </w:p>
    <w:p w:rsidR="005F4AD7" w:rsidRDefault="005F4AD7" w:rsidP="005F4AD7">
      <w:pPr>
        <w:pStyle w:val="ListParagraph"/>
        <w:numPr>
          <w:ilvl w:val="3"/>
          <w:numId w:val="13"/>
        </w:numPr>
        <w:jc w:val="both"/>
      </w:pPr>
      <w:r>
        <w:t>Usually ion exchange, reverse phase or gel filtration techniques are used</w:t>
      </w:r>
    </w:p>
    <w:p w:rsidR="005F4AD7" w:rsidRDefault="005F4AD7" w:rsidP="005F4AD7">
      <w:pPr>
        <w:pStyle w:val="ListParagraph"/>
        <w:numPr>
          <w:ilvl w:val="3"/>
          <w:numId w:val="13"/>
        </w:numPr>
        <w:jc w:val="both"/>
      </w:pPr>
      <w:r>
        <w:t xml:space="preserve">Individual peptides can then be sequenced by </w:t>
      </w:r>
      <w:r>
        <w:rPr>
          <w:b/>
        </w:rPr>
        <w:t>Edmans</w:t>
      </w:r>
      <w:r>
        <w:t xml:space="preserve"> method.</w:t>
      </w:r>
    </w:p>
    <w:p w:rsidR="0000283C" w:rsidRDefault="005F4AD7" w:rsidP="0000283C">
      <w:pPr>
        <w:pStyle w:val="ListParagraph"/>
        <w:numPr>
          <w:ilvl w:val="3"/>
          <w:numId w:val="13"/>
        </w:numPr>
        <w:jc w:val="both"/>
      </w:pPr>
      <w:r>
        <w:t xml:space="preserve">Alternatively, the oligopeptide masses are easily measured by mass spectrometry to identify the </w:t>
      </w:r>
      <w:proofErr w:type="gramStart"/>
      <w:r>
        <w:t>particular protein</w:t>
      </w:r>
      <w:r w:rsidR="0000283C">
        <w:t>s</w:t>
      </w:r>
      <w:proofErr w:type="gramEnd"/>
    </w:p>
    <w:p w:rsidR="0000283C" w:rsidRDefault="0000283C" w:rsidP="0000283C">
      <w:pPr>
        <w:pStyle w:val="ListParagraph"/>
        <w:numPr>
          <w:ilvl w:val="3"/>
          <w:numId w:val="13"/>
        </w:numPr>
        <w:jc w:val="both"/>
      </w:pPr>
      <w:r>
        <w:t xml:space="preserve">After all oligopeptide sequences have been determined, the complete polypeptide sequence is deduced by the </w:t>
      </w:r>
      <w:r>
        <w:rPr>
          <w:b/>
        </w:rPr>
        <w:t>overlap</w:t>
      </w:r>
      <w:r>
        <w:t xml:space="preserve"> method</w:t>
      </w:r>
    </w:p>
    <w:p w:rsidR="0000283C" w:rsidRDefault="0000283C" w:rsidP="0000283C">
      <w:pPr>
        <w:pStyle w:val="ListParagraph"/>
        <w:numPr>
          <w:ilvl w:val="0"/>
          <w:numId w:val="13"/>
        </w:numPr>
        <w:jc w:val="both"/>
      </w:pPr>
      <w:r>
        <w:t>Proteins can be sequenced directly using tandem mass spectrometry (</w:t>
      </w:r>
      <w:r>
        <w:rPr>
          <w:b/>
        </w:rPr>
        <w:t>tandem MS or MS/MS)</w:t>
      </w:r>
    </w:p>
    <w:p w:rsidR="0000283C" w:rsidRDefault="0000283C" w:rsidP="0000283C">
      <w:pPr>
        <w:pStyle w:val="ListParagraph"/>
        <w:numPr>
          <w:ilvl w:val="1"/>
          <w:numId w:val="13"/>
        </w:numPr>
        <w:jc w:val="both"/>
      </w:pPr>
      <w:r>
        <w:t>Modern technique that is commonly used in the analysis of the entire protein complement of an organism or cell (</w:t>
      </w:r>
      <w:r>
        <w:rPr>
          <w:b/>
        </w:rPr>
        <w:t>proteo</w:t>
      </w:r>
      <w:r w:rsidR="00A50AF2">
        <w:rPr>
          <w:b/>
        </w:rPr>
        <w:t>mics)</w:t>
      </w:r>
      <w:r w:rsidR="00A50AF2">
        <w:t>.</w:t>
      </w:r>
    </w:p>
    <w:p w:rsidR="00A50AF2" w:rsidRDefault="00A50AF2" w:rsidP="0000283C">
      <w:pPr>
        <w:pStyle w:val="ListParagraph"/>
        <w:numPr>
          <w:ilvl w:val="1"/>
          <w:numId w:val="13"/>
        </w:numPr>
        <w:jc w:val="both"/>
      </w:pPr>
      <w:r>
        <w:t>Very small amounts of proteins are required, individual bands on 2D gels can be cut out and sequenced without the need for complicated protein purification techniques</w:t>
      </w:r>
    </w:p>
    <w:p w:rsidR="00A50AF2" w:rsidRDefault="00A50AF2" w:rsidP="0000283C">
      <w:pPr>
        <w:pStyle w:val="ListParagraph"/>
        <w:numPr>
          <w:ilvl w:val="1"/>
          <w:numId w:val="13"/>
        </w:numPr>
        <w:jc w:val="both"/>
      </w:pPr>
      <w:r>
        <w:t xml:space="preserve">Protein samples are </w:t>
      </w:r>
      <w:r>
        <w:rPr>
          <w:b/>
        </w:rPr>
        <w:t>hydrol</w:t>
      </w:r>
      <w:r w:rsidR="00570740">
        <w:rPr>
          <w:b/>
        </w:rPr>
        <w:t>ys</w:t>
      </w:r>
      <w:r>
        <w:rPr>
          <w:b/>
        </w:rPr>
        <w:t>ed</w:t>
      </w:r>
      <w:r>
        <w:t xml:space="preserve"> into a mixture </w:t>
      </w:r>
      <w:r w:rsidR="00570740">
        <w:t xml:space="preserve">of shorter peptides using a </w:t>
      </w:r>
      <w:r w:rsidR="00570740">
        <w:rPr>
          <w:b/>
        </w:rPr>
        <w:t>protease</w:t>
      </w:r>
      <w:r w:rsidR="00570740">
        <w:t xml:space="preserve"> or through chemical means. </w:t>
      </w:r>
    </w:p>
    <w:p w:rsidR="00570740" w:rsidRDefault="00570740" w:rsidP="00570740">
      <w:pPr>
        <w:pStyle w:val="ListParagraph"/>
        <w:numPr>
          <w:ilvl w:val="2"/>
          <w:numId w:val="13"/>
        </w:numPr>
        <w:jc w:val="both"/>
      </w:pPr>
      <w:r>
        <w:t xml:space="preserve">Mixture is then injected into a </w:t>
      </w:r>
      <w:r>
        <w:rPr>
          <w:b/>
        </w:rPr>
        <w:t>tandem MS</w:t>
      </w:r>
      <w:r>
        <w:t xml:space="preserve"> (essentially 2 mass spectrometers in series)</w:t>
      </w:r>
    </w:p>
    <w:p w:rsidR="00570740" w:rsidRDefault="00570740" w:rsidP="00570740">
      <w:pPr>
        <w:pStyle w:val="ListParagraph"/>
        <w:numPr>
          <w:ilvl w:val="2"/>
          <w:numId w:val="13"/>
        </w:numPr>
        <w:jc w:val="both"/>
      </w:pPr>
      <w:r>
        <w:t xml:space="preserve">In the </w:t>
      </w:r>
      <w:r>
        <w:rPr>
          <w:b/>
        </w:rPr>
        <w:t>first MS chamber</w:t>
      </w:r>
      <w:r>
        <w:t xml:space="preserve">, peptides of different masses are separated. Each of these peptides is then </w:t>
      </w:r>
      <w:proofErr w:type="spellStart"/>
      <w:r>
        <w:t>introduded</w:t>
      </w:r>
      <w:proofErr w:type="spellEnd"/>
      <w:r>
        <w:t xml:space="preserve"> into a </w:t>
      </w:r>
      <w:r>
        <w:rPr>
          <w:b/>
        </w:rPr>
        <w:t>collision cell</w:t>
      </w:r>
      <w:r>
        <w:t xml:space="preserve"> where each peptide molecule fragments </w:t>
      </w:r>
      <w:r>
        <w:rPr>
          <w:b/>
        </w:rPr>
        <w:t>only once</w:t>
      </w:r>
    </w:p>
    <w:p w:rsidR="00570740" w:rsidRDefault="00570740" w:rsidP="00570740">
      <w:pPr>
        <w:pStyle w:val="ListParagraph"/>
        <w:numPr>
          <w:ilvl w:val="3"/>
          <w:numId w:val="13"/>
        </w:numPr>
        <w:jc w:val="both"/>
      </w:pPr>
      <w:r>
        <w:t>Usually at the peptide bond</w:t>
      </w:r>
    </w:p>
    <w:p w:rsidR="00570740" w:rsidRDefault="00570740" w:rsidP="00570740">
      <w:pPr>
        <w:pStyle w:val="ListParagraph"/>
        <w:numPr>
          <w:ilvl w:val="2"/>
          <w:numId w:val="13"/>
        </w:numPr>
        <w:jc w:val="both"/>
      </w:pPr>
      <w:r>
        <w:t xml:space="preserve">In the </w:t>
      </w:r>
      <w:r>
        <w:rPr>
          <w:b/>
        </w:rPr>
        <w:t>second MS chamber</w:t>
      </w:r>
      <w:r>
        <w:t>, masses of peptide fragments are measured</w:t>
      </w:r>
    </w:p>
    <w:p w:rsidR="00570740" w:rsidRDefault="00570740" w:rsidP="00570740">
      <w:pPr>
        <w:pStyle w:val="ListParagraph"/>
        <w:numPr>
          <w:ilvl w:val="1"/>
          <w:numId w:val="13"/>
        </w:numPr>
        <w:jc w:val="both"/>
      </w:pPr>
      <w:r>
        <w:t>Commonly used method</w:t>
      </w:r>
    </w:p>
    <w:p w:rsidR="00570740" w:rsidRDefault="00570740" w:rsidP="00570740">
      <w:pPr>
        <w:pStyle w:val="ListParagraph"/>
        <w:numPr>
          <w:ilvl w:val="2"/>
          <w:numId w:val="13"/>
        </w:numPr>
        <w:jc w:val="both"/>
      </w:pPr>
      <w:r>
        <w:t xml:space="preserve">Peptides are generated from the full-length protein with </w:t>
      </w:r>
      <w:r>
        <w:rPr>
          <w:b/>
        </w:rPr>
        <w:t>trypsin</w:t>
      </w:r>
      <w:r>
        <w:t xml:space="preserve">; each resulting peptide must therefore have a </w:t>
      </w:r>
      <w:r>
        <w:rPr>
          <w:b/>
        </w:rPr>
        <w:t xml:space="preserve">Lys or </w:t>
      </w:r>
      <w:proofErr w:type="spellStart"/>
      <w:r>
        <w:rPr>
          <w:b/>
        </w:rPr>
        <w:t>Arg</w:t>
      </w:r>
      <w:proofErr w:type="spellEnd"/>
      <w:r>
        <w:t xml:space="preserve"> at its C-terminus</w:t>
      </w:r>
    </w:p>
    <w:p w:rsidR="00570740" w:rsidRDefault="00570740" w:rsidP="00570740">
      <w:pPr>
        <w:pStyle w:val="ListParagraph"/>
        <w:numPr>
          <w:ilvl w:val="2"/>
          <w:numId w:val="13"/>
        </w:numPr>
        <w:jc w:val="both"/>
      </w:pPr>
      <w:r>
        <w:t xml:space="preserve">Peptide is then moved into a </w:t>
      </w:r>
      <w:r>
        <w:rPr>
          <w:b/>
        </w:rPr>
        <w:t>low pH</w:t>
      </w:r>
      <w:r>
        <w:t xml:space="preserve"> buffer.</w:t>
      </w:r>
    </w:p>
    <w:p w:rsidR="00402A19" w:rsidRDefault="00570740" w:rsidP="00402A19">
      <w:pPr>
        <w:pStyle w:val="ListParagraph"/>
        <w:numPr>
          <w:ilvl w:val="3"/>
          <w:numId w:val="13"/>
        </w:numPr>
        <w:jc w:val="both"/>
      </w:pPr>
      <w:r>
        <w:t xml:space="preserve">Under these conditions, acidic residues have </w:t>
      </w:r>
      <w:r>
        <w:rPr>
          <w:b/>
        </w:rPr>
        <w:t>no charge</w:t>
      </w:r>
      <w:r>
        <w:t xml:space="preserve"> on the sidechain</w:t>
      </w:r>
    </w:p>
    <w:p w:rsidR="00570740" w:rsidRDefault="00402A19" w:rsidP="00402A19">
      <w:pPr>
        <w:pStyle w:val="ListParagraph"/>
        <w:numPr>
          <w:ilvl w:val="3"/>
          <w:numId w:val="13"/>
        </w:numPr>
        <w:jc w:val="both"/>
      </w:pPr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733425</wp:posOffset>
            </wp:positionH>
            <wp:positionV relativeFrom="paragraph">
              <wp:posOffset>272415</wp:posOffset>
            </wp:positionV>
            <wp:extent cx="5674360" cy="2924175"/>
            <wp:effectExtent l="0" t="0" r="2540" b="9525"/>
            <wp:wrapSquare wrapText="bothSides"/>
            <wp:docPr id="11" name="Picture 11" descr="C:\Users\dnial\Pictures\MSexampl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nial\Pictures\MSexample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4360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70740">
        <w:t>Basic residues have +1 charge on their side chains.</w:t>
      </w:r>
    </w:p>
    <w:p w:rsidR="00402A19" w:rsidRDefault="00402A19" w:rsidP="00402A19">
      <w:pPr>
        <w:jc w:val="both"/>
      </w:pPr>
    </w:p>
    <w:p w:rsidR="00402A19" w:rsidRDefault="00402A19" w:rsidP="00402A19">
      <w:pPr>
        <w:jc w:val="both"/>
      </w:pPr>
    </w:p>
    <w:p w:rsidR="00402A19" w:rsidRDefault="00402A19" w:rsidP="00402A19">
      <w:pPr>
        <w:jc w:val="both"/>
      </w:pPr>
    </w:p>
    <w:p w:rsidR="00402A19" w:rsidRDefault="00402A19" w:rsidP="00402A19">
      <w:pPr>
        <w:jc w:val="both"/>
      </w:pPr>
    </w:p>
    <w:p w:rsidR="00402A19" w:rsidRDefault="00402A19" w:rsidP="00402A19">
      <w:pPr>
        <w:jc w:val="both"/>
      </w:pPr>
    </w:p>
    <w:p w:rsidR="00402A19" w:rsidRDefault="00402A19" w:rsidP="00402A19">
      <w:pPr>
        <w:jc w:val="both"/>
      </w:pPr>
    </w:p>
    <w:p w:rsidR="00402A19" w:rsidRDefault="00402A19" w:rsidP="00402A19">
      <w:pPr>
        <w:jc w:val="both"/>
      </w:pPr>
    </w:p>
    <w:p w:rsidR="00402A19" w:rsidRDefault="00402A19" w:rsidP="00402A19">
      <w:pPr>
        <w:jc w:val="both"/>
      </w:pPr>
    </w:p>
    <w:p w:rsidR="00402A19" w:rsidRDefault="00402A19" w:rsidP="00402A19">
      <w:pPr>
        <w:jc w:val="both"/>
      </w:pPr>
    </w:p>
    <w:p w:rsidR="00402A19" w:rsidRDefault="00402A19" w:rsidP="00402A19">
      <w:pPr>
        <w:jc w:val="both"/>
      </w:pPr>
    </w:p>
    <w:p w:rsidR="00402A19" w:rsidRDefault="00402A19" w:rsidP="00402A19">
      <w:pPr>
        <w:jc w:val="both"/>
      </w:pPr>
      <w:r>
        <w:rPr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885825</wp:posOffset>
            </wp:positionH>
            <wp:positionV relativeFrom="paragraph">
              <wp:posOffset>0</wp:posOffset>
            </wp:positionV>
            <wp:extent cx="5372100" cy="2403475"/>
            <wp:effectExtent l="0" t="0" r="0" b="0"/>
            <wp:wrapSquare wrapText="bothSides"/>
            <wp:docPr id="12" name="Picture 12" descr="C:\Users\dnial\Pictures\MSmas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dnial\Pictures\MSmass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240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1203D" w:rsidRDefault="0031203D" w:rsidP="0031203D">
      <w:pPr>
        <w:pStyle w:val="ListParagraph"/>
        <w:ind w:left="2160"/>
        <w:rPr>
          <w:b/>
          <w:u w:val="single"/>
        </w:rPr>
      </w:pPr>
    </w:p>
    <w:p w:rsidR="00402A19" w:rsidRDefault="00402A19" w:rsidP="0031203D">
      <w:pPr>
        <w:pStyle w:val="ListParagraph"/>
        <w:ind w:left="2160"/>
        <w:rPr>
          <w:b/>
          <w:u w:val="single"/>
        </w:rPr>
      </w:pPr>
    </w:p>
    <w:p w:rsidR="00402A19" w:rsidRDefault="00402A19" w:rsidP="0031203D">
      <w:pPr>
        <w:pStyle w:val="ListParagraph"/>
        <w:ind w:left="2160"/>
        <w:rPr>
          <w:b/>
          <w:u w:val="single"/>
        </w:rPr>
      </w:pPr>
    </w:p>
    <w:p w:rsidR="00402A19" w:rsidRDefault="00402A19" w:rsidP="0031203D">
      <w:pPr>
        <w:pStyle w:val="ListParagraph"/>
        <w:ind w:left="2160"/>
        <w:rPr>
          <w:b/>
          <w:u w:val="single"/>
        </w:rPr>
      </w:pPr>
    </w:p>
    <w:p w:rsidR="00402A19" w:rsidRDefault="00402A19" w:rsidP="0031203D">
      <w:pPr>
        <w:pStyle w:val="ListParagraph"/>
        <w:ind w:left="2160"/>
        <w:rPr>
          <w:b/>
          <w:u w:val="single"/>
        </w:rPr>
      </w:pPr>
    </w:p>
    <w:p w:rsidR="00402A19" w:rsidRDefault="00402A19" w:rsidP="0031203D">
      <w:pPr>
        <w:pStyle w:val="ListParagraph"/>
        <w:ind w:left="2160"/>
        <w:rPr>
          <w:b/>
          <w:u w:val="single"/>
        </w:rPr>
      </w:pPr>
    </w:p>
    <w:p w:rsidR="00402A19" w:rsidRDefault="00402A19" w:rsidP="0031203D">
      <w:pPr>
        <w:pStyle w:val="ListParagraph"/>
        <w:ind w:left="2160"/>
        <w:rPr>
          <w:b/>
          <w:u w:val="single"/>
        </w:rPr>
      </w:pPr>
    </w:p>
    <w:p w:rsidR="00402A19" w:rsidRDefault="00402A19" w:rsidP="0031203D">
      <w:pPr>
        <w:pStyle w:val="ListParagraph"/>
        <w:ind w:left="2160"/>
        <w:rPr>
          <w:b/>
          <w:u w:val="single"/>
        </w:rPr>
      </w:pPr>
    </w:p>
    <w:p w:rsidR="00402A19" w:rsidRDefault="00402A19" w:rsidP="0031203D">
      <w:pPr>
        <w:pStyle w:val="ListParagraph"/>
        <w:ind w:left="2160"/>
        <w:rPr>
          <w:b/>
          <w:u w:val="single"/>
        </w:rPr>
      </w:pPr>
    </w:p>
    <w:p w:rsidR="00402A19" w:rsidRDefault="00402A19" w:rsidP="0031203D">
      <w:pPr>
        <w:pStyle w:val="ListParagraph"/>
        <w:ind w:left="2160"/>
        <w:rPr>
          <w:b/>
          <w:u w:val="single"/>
        </w:rPr>
      </w:pPr>
    </w:p>
    <w:p w:rsidR="00402A19" w:rsidRDefault="00402A19" w:rsidP="0031203D">
      <w:pPr>
        <w:pStyle w:val="ListParagraph"/>
        <w:ind w:left="2160"/>
        <w:rPr>
          <w:b/>
          <w:u w:val="single"/>
        </w:rPr>
      </w:pPr>
    </w:p>
    <w:p w:rsidR="00402A19" w:rsidRDefault="00402A19" w:rsidP="0031203D">
      <w:pPr>
        <w:pStyle w:val="ListParagraph"/>
        <w:ind w:left="2160"/>
        <w:rPr>
          <w:b/>
          <w:u w:val="single"/>
        </w:rPr>
      </w:pPr>
    </w:p>
    <w:p w:rsidR="00402A19" w:rsidRPr="00402A19" w:rsidRDefault="00402A19" w:rsidP="00402A19">
      <w:pPr>
        <w:pStyle w:val="ListParagraph"/>
        <w:numPr>
          <w:ilvl w:val="0"/>
          <w:numId w:val="16"/>
        </w:numPr>
        <w:rPr>
          <w:b/>
          <w:u w:val="single"/>
        </w:rPr>
      </w:pPr>
      <w:r>
        <w:t>Mass peaks represent the mass of one charged fragment type</w:t>
      </w:r>
    </w:p>
    <w:p w:rsidR="00402A19" w:rsidRPr="0090481B" w:rsidRDefault="0090481B" w:rsidP="00402A19">
      <w:pPr>
        <w:pStyle w:val="ListParagraph"/>
        <w:numPr>
          <w:ilvl w:val="1"/>
          <w:numId w:val="16"/>
        </w:numPr>
        <w:rPr>
          <w:b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374650</wp:posOffset>
            </wp:positionV>
            <wp:extent cx="6381750" cy="3771900"/>
            <wp:effectExtent l="0" t="0" r="0" b="0"/>
            <wp:wrapSquare wrapText="bothSides"/>
            <wp:docPr id="13" name="Picture 13" descr="C:\Users\dnial\Pictures\BIOCHEMDIU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dnial\Pictures\BIOCHEMDIUE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0" cy="377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2A19">
        <w:t>Difference in mass between the peaks presents the mass of one amino acid as you go from one fragment to the next</w:t>
      </w:r>
    </w:p>
    <w:p w:rsidR="0090481B" w:rsidRPr="0090481B" w:rsidRDefault="0090481B" w:rsidP="0090481B">
      <w:pPr>
        <w:pStyle w:val="ListParagraph"/>
        <w:numPr>
          <w:ilvl w:val="0"/>
          <w:numId w:val="16"/>
        </w:numPr>
        <w:rPr>
          <w:b/>
          <w:u w:val="single"/>
        </w:rPr>
      </w:pPr>
      <w:r>
        <w:t xml:space="preserve">Using the </w:t>
      </w:r>
      <w:r>
        <w:rPr>
          <w:b/>
        </w:rPr>
        <w:t>progression</w:t>
      </w:r>
      <w:r>
        <w:t xml:space="preserve"> of masses that then identify the amino acids involved, the original sequence of the peptide can be assembled</w:t>
      </w:r>
    </w:p>
    <w:p w:rsidR="0090481B" w:rsidRPr="0090481B" w:rsidRDefault="0090481B" w:rsidP="0090481B">
      <w:pPr>
        <w:pStyle w:val="ListParagraph"/>
        <w:numPr>
          <w:ilvl w:val="1"/>
          <w:numId w:val="16"/>
        </w:numPr>
        <w:spacing w:before="240"/>
        <w:rPr>
          <w:b/>
          <w:u w:val="single"/>
        </w:rPr>
      </w:pPr>
      <w:r>
        <w:t>In the example, charged amino acid (</w:t>
      </w:r>
      <w:proofErr w:type="spellStart"/>
      <w:r>
        <w:rPr>
          <w:b/>
        </w:rPr>
        <w:t>Arg</w:t>
      </w:r>
      <w:proofErr w:type="spellEnd"/>
      <w:r>
        <w:t xml:space="preserve">) was at the </w:t>
      </w:r>
      <w:r>
        <w:rPr>
          <w:b/>
        </w:rPr>
        <w:t>C-Terminus</w:t>
      </w:r>
      <w:r>
        <w:t xml:space="preserve">. </w:t>
      </w:r>
    </w:p>
    <w:p w:rsidR="0090481B" w:rsidRPr="0090481B" w:rsidRDefault="0090481B" w:rsidP="0090481B">
      <w:pPr>
        <w:pStyle w:val="ListParagraph"/>
        <w:numPr>
          <w:ilvl w:val="1"/>
          <w:numId w:val="16"/>
        </w:numPr>
        <w:spacing w:before="240"/>
        <w:rPr>
          <w:b/>
          <w:u w:val="single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658495</wp:posOffset>
            </wp:positionV>
            <wp:extent cx="6855460" cy="819150"/>
            <wp:effectExtent l="0" t="0" r="2540" b="0"/>
            <wp:wrapSquare wrapText="bothSides"/>
            <wp:docPr id="14" name="Picture 14" descr="C:\Users\dnial\Pictures\backwars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dnial\Pictures\backwarsd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546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t xml:space="preserve">Because this amino acid served as the “anchor” for the MS due to its charge under the low pH conditions of the fragmentation, we must begin assembling the sequence </w:t>
      </w:r>
      <w:r>
        <w:rPr>
          <w:b/>
        </w:rPr>
        <w:t>from the C-terminus</w:t>
      </w:r>
      <w:r>
        <w:t xml:space="preserve"> and progress towards the </w:t>
      </w:r>
      <w:r>
        <w:rPr>
          <w:b/>
        </w:rPr>
        <w:t>N-terminus</w:t>
      </w:r>
    </w:p>
    <w:p w:rsidR="0090481B" w:rsidRDefault="00046256" w:rsidP="00046256">
      <w:pPr>
        <w:spacing w:before="240"/>
        <w:jc w:val="center"/>
        <w:rPr>
          <w:b/>
          <w:u w:val="single"/>
        </w:rPr>
      </w:pPr>
      <w:r>
        <w:rPr>
          <w:b/>
          <w:u w:val="single"/>
        </w:rPr>
        <w:t>LECTURE 6: Protein Secondary Structure</w:t>
      </w:r>
    </w:p>
    <w:p w:rsidR="00D21E92" w:rsidRDefault="00D21E92" w:rsidP="00046256">
      <w:pPr>
        <w:spacing w:before="240"/>
        <w:jc w:val="center"/>
        <w:rPr>
          <w:b/>
          <w:u w:val="single"/>
        </w:rPr>
      </w:pPr>
    </w:p>
    <w:p w:rsidR="00D21E92" w:rsidRPr="00B82BCD" w:rsidRDefault="00B82BCD" w:rsidP="00D21E92">
      <w:pPr>
        <w:pStyle w:val="ListParagraph"/>
        <w:numPr>
          <w:ilvl w:val="0"/>
          <w:numId w:val="17"/>
        </w:numPr>
        <w:spacing w:before="240"/>
        <w:jc w:val="both"/>
        <w:rPr>
          <w:b/>
          <w:u w:val="single"/>
        </w:rPr>
      </w:pPr>
      <w:r>
        <w:rPr>
          <w:b/>
        </w:rPr>
        <w:t>Secondary structure</w:t>
      </w:r>
      <w:r>
        <w:t xml:space="preserve"> is the occurrence of </w:t>
      </w:r>
      <w:r>
        <w:rPr>
          <w:b/>
        </w:rPr>
        <w:t>regular repetitive patterns, such as alpha helix,</w:t>
      </w:r>
      <w:r>
        <w:t xml:space="preserve"> over short sections of the polypeptide chain</w:t>
      </w:r>
    </w:p>
    <w:p w:rsidR="00B82BCD" w:rsidRPr="00B82BCD" w:rsidRDefault="00B82BCD" w:rsidP="00B82BCD">
      <w:pPr>
        <w:pStyle w:val="ListParagraph"/>
        <w:numPr>
          <w:ilvl w:val="0"/>
          <w:numId w:val="17"/>
        </w:numPr>
        <w:spacing w:before="240"/>
        <w:jc w:val="both"/>
        <w:rPr>
          <w:b/>
          <w:u w:val="single"/>
        </w:rPr>
      </w:pPr>
      <w:r>
        <w:rPr>
          <w:b/>
        </w:rPr>
        <w:t>Why is there a pattern?</w:t>
      </w:r>
    </w:p>
    <w:p w:rsidR="00B82BCD" w:rsidRPr="00B82BCD" w:rsidRDefault="00405EAD" w:rsidP="00B82BCD">
      <w:pPr>
        <w:pStyle w:val="ListParagraph"/>
        <w:numPr>
          <w:ilvl w:val="1"/>
          <w:numId w:val="17"/>
        </w:numPr>
        <w:spacing w:before="240"/>
        <w:jc w:val="both"/>
        <w:rPr>
          <w:b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72576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6985</wp:posOffset>
            </wp:positionV>
            <wp:extent cx="2800350" cy="2061210"/>
            <wp:effectExtent l="0" t="0" r="0" b="0"/>
            <wp:wrapSquare wrapText="bothSides"/>
            <wp:docPr id="15" name="Picture 15" descr="C:\Users\dnial\Pictures\denatur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dnial\Pictures\denatured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206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82BCD">
        <w:t>Polypeptide chain forms a backbone structure in proteins.</w:t>
      </w:r>
    </w:p>
    <w:p w:rsidR="00B82BCD" w:rsidRPr="00B82BCD" w:rsidRDefault="00B82BCD" w:rsidP="00B82BCD">
      <w:pPr>
        <w:pStyle w:val="ListParagraph"/>
        <w:numPr>
          <w:ilvl w:val="1"/>
          <w:numId w:val="17"/>
        </w:numPr>
        <w:spacing w:before="240"/>
        <w:jc w:val="both"/>
        <w:rPr>
          <w:b/>
          <w:u w:val="single"/>
        </w:rPr>
      </w:pPr>
      <w:r>
        <w:t>Structure appears connected entirely by single C-C or C-N bonds.</w:t>
      </w:r>
    </w:p>
    <w:p w:rsidR="00B82BCD" w:rsidRPr="00B82BCD" w:rsidRDefault="00405EAD" w:rsidP="00B82BCD">
      <w:pPr>
        <w:pStyle w:val="ListParagraph"/>
        <w:numPr>
          <w:ilvl w:val="1"/>
          <w:numId w:val="17"/>
        </w:numPr>
        <w:spacing w:before="240"/>
        <w:jc w:val="both"/>
        <w:rPr>
          <w:b/>
          <w:u w:val="single"/>
        </w:rPr>
      </w:pPr>
      <w:r>
        <w:t>Therefore,</w:t>
      </w:r>
      <w:r w:rsidR="00B82BCD">
        <w:t xml:space="preserve"> should be flexible.</w:t>
      </w:r>
    </w:p>
    <w:p w:rsidR="00B82BCD" w:rsidRPr="00B82BCD" w:rsidRDefault="00B82BCD" w:rsidP="00B82BCD">
      <w:pPr>
        <w:pStyle w:val="ListParagraph"/>
        <w:numPr>
          <w:ilvl w:val="2"/>
          <w:numId w:val="17"/>
        </w:numPr>
        <w:spacing w:before="240"/>
        <w:jc w:val="both"/>
        <w:rPr>
          <w:b/>
          <w:u w:val="single"/>
        </w:rPr>
      </w:pPr>
      <w:r>
        <w:t>Flexing in a covalent chain structure does not occur by bending bonds</w:t>
      </w:r>
    </w:p>
    <w:p w:rsidR="00B82BCD" w:rsidRPr="00405EAD" w:rsidRDefault="00B82BCD" w:rsidP="00B82BCD">
      <w:pPr>
        <w:pStyle w:val="ListParagraph"/>
        <w:numPr>
          <w:ilvl w:val="2"/>
          <w:numId w:val="17"/>
        </w:numPr>
        <w:spacing w:before="240"/>
        <w:jc w:val="both"/>
        <w:rPr>
          <w:b/>
          <w:u w:val="single"/>
        </w:rPr>
      </w:pPr>
      <w:r>
        <w:t>Can be achieved while the normal tetrahedral or trigonal planar bond angles are maintained.</w:t>
      </w:r>
    </w:p>
    <w:p w:rsidR="00405EAD" w:rsidRPr="00405EAD" w:rsidRDefault="00405EAD" w:rsidP="00B82BCD">
      <w:pPr>
        <w:pStyle w:val="ListParagraph"/>
        <w:numPr>
          <w:ilvl w:val="2"/>
          <w:numId w:val="17"/>
        </w:numPr>
        <w:spacing w:before="240"/>
        <w:jc w:val="both"/>
        <w:rPr>
          <w:b/>
          <w:u w:val="single"/>
        </w:rPr>
      </w:pPr>
      <w:r>
        <w:t xml:space="preserve">Instead different shapes are obtained by </w:t>
      </w:r>
      <w:r>
        <w:rPr>
          <w:b/>
        </w:rPr>
        <w:t xml:space="preserve">rotation </w:t>
      </w:r>
      <w:r>
        <w:t>about the axis of single bonds.</w:t>
      </w:r>
    </w:p>
    <w:p w:rsidR="00405EAD" w:rsidRPr="00405EAD" w:rsidRDefault="00405EAD" w:rsidP="00405EAD">
      <w:pPr>
        <w:pStyle w:val="ListParagraph"/>
        <w:numPr>
          <w:ilvl w:val="1"/>
          <w:numId w:val="17"/>
        </w:numPr>
        <w:spacing w:before="240"/>
        <w:jc w:val="both"/>
        <w:rPr>
          <w:b/>
          <w:u w:val="single"/>
        </w:rPr>
      </w:pPr>
      <w:r>
        <w:t xml:space="preserve">A chain of only single bonds is highly flexible. </w:t>
      </w:r>
    </w:p>
    <w:p w:rsidR="00405EAD" w:rsidRPr="00405EAD" w:rsidRDefault="00405EAD" w:rsidP="00405EAD">
      <w:pPr>
        <w:pStyle w:val="ListParagraph"/>
        <w:numPr>
          <w:ilvl w:val="1"/>
          <w:numId w:val="17"/>
        </w:numPr>
        <w:spacing w:before="240"/>
        <w:jc w:val="both"/>
        <w:rPr>
          <w:b/>
          <w:u w:val="single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12700</wp:posOffset>
            </wp:positionV>
            <wp:extent cx="2514600" cy="1952625"/>
            <wp:effectExtent l="0" t="0" r="0" b="9525"/>
            <wp:wrapSquare wrapText="bothSides"/>
            <wp:docPr id="16" name="Picture 16" descr="C:\Users\dnial\Pictures\idkwtfthisi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dnial\Pictures\idkwtfthisis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t>All polypeptides can adopt a form which is flexible BUT is random and disordered in bond orientation.</w:t>
      </w:r>
    </w:p>
    <w:p w:rsidR="00405EAD" w:rsidRPr="00405EAD" w:rsidRDefault="00405EAD" w:rsidP="00405EAD">
      <w:pPr>
        <w:pStyle w:val="ListParagraph"/>
        <w:numPr>
          <w:ilvl w:val="2"/>
          <w:numId w:val="17"/>
        </w:numPr>
        <w:spacing w:before="240"/>
        <w:jc w:val="both"/>
        <w:rPr>
          <w:b/>
          <w:u w:val="single"/>
        </w:rPr>
      </w:pPr>
      <w:r>
        <w:t xml:space="preserve">This is called the </w:t>
      </w:r>
      <w:r>
        <w:rPr>
          <w:b/>
        </w:rPr>
        <w:t>denatured</w:t>
      </w:r>
      <w:r>
        <w:t xml:space="preserve"> state of a proteins.</w:t>
      </w:r>
    </w:p>
    <w:p w:rsidR="00405EAD" w:rsidRPr="00405EAD" w:rsidRDefault="00405EAD" w:rsidP="00405EAD">
      <w:pPr>
        <w:pStyle w:val="ListParagraph"/>
        <w:numPr>
          <w:ilvl w:val="2"/>
          <w:numId w:val="17"/>
        </w:numPr>
        <w:spacing w:before="240"/>
        <w:jc w:val="both"/>
        <w:rPr>
          <w:b/>
          <w:u w:val="single"/>
        </w:rPr>
      </w:pPr>
      <w:r>
        <w:rPr>
          <w:b/>
        </w:rPr>
        <w:t>Denaturation</w:t>
      </w:r>
      <w:r>
        <w:t xml:space="preserve"> occurs at elevated temps or in the presence of a disruptive solvent.</w:t>
      </w:r>
    </w:p>
    <w:p w:rsidR="00405EAD" w:rsidRPr="00405EAD" w:rsidRDefault="00405EAD" w:rsidP="00405EAD">
      <w:pPr>
        <w:pStyle w:val="ListParagraph"/>
        <w:numPr>
          <w:ilvl w:val="1"/>
          <w:numId w:val="17"/>
        </w:numPr>
        <w:spacing w:before="240"/>
        <w:jc w:val="both"/>
        <w:rPr>
          <w:b/>
          <w:u w:val="single"/>
        </w:rPr>
      </w:pPr>
      <w:r>
        <w:t>Due to no orderly arrangement, denatured proteins are non-functional</w:t>
      </w:r>
    </w:p>
    <w:p w:rsidR="00405EAD" w:rsidRPr="00405EAD" w:rsidRDefault="00405EAD" w:rsidP="00405EAD">
      <w:pPr>
        <w:pStyle w:val="ListParagraph"/>
        <w:numPr>
          <w:ilvl w:val="0"/>
          <w:numId w:val="17"/>
        </w:numPr>
        <w:spacing w:before="240"/>
        <w:jc w:val="both"/>
        <w:rPr>
          <w:b/>
          <w:u w:val="single"/>
        </w:rPr>
      </w:pPr>
      <w:r>
        <w:t xml:space="preserve">Most proteins have an ordered arrangement called the </w:t>
      </w:r>
      <w:r>
        <w:rPr>
          <w:b/>
        </w:rPr>
        <w:t>native state</w:t>
      </w:r>
      <w:r>
        <w:t>.</w:t>
      </w:r>
    </w:p>
    <w:p w:rsidR="00405EAD" w:rsidRPr="00405EAD" w:rsidRDefault="00405EAD" w:rsidP="00405EAD">
      <w:pPr>
        <w:pStyle w:val="ListParagraph"/>
        <w:numPr>
          <w:ilvl w:val="1"/>
          <w:numId w:val="17"/>
        </w:numPr>
        <w:spacing w:before="240"/>
        <w:jc w:val="both"/>
        <w:rPr>
          <w:b/>
          <w:u w:val="single"/>
        </w:rPr>
      </w:pPr>
      <w:r>
        <w:t>Organization of amino acids in 3-dimensional space required for proper function</w:t>
      </w:r>
    </w:p>
    <w:p w:rsidR="00405EAD" w:rsidRPr="00894C1C" w:rsidRDefault="00405EAD" w:rsidP="00405EAD">
      <w:pPr>
        <w:pStyle w:val="ListParagraph"/>
        <w:numPr>
          <w:ilvl w:val="1"/>
          <w:numId w:val="17"/>
        </w:numPr>
        <w:spacing w:before="240"/>
        <w:jc w:val="both"/>
        <w:rPr>
          <w:b/>
          <w:u w:val="single"/>
        </w:rPr>
      </w:pPr>
      <w:r>
        <w:t>Poses question why an</w:t>
      </w:r>
      <w:r w:rsidR="00612DBD">
        <w:t>y</w:t>
      </w:r>
      <w:r>
        <w:t xml:space="preserve"> special pattern should exist at all.</w:t>
      </w:r>
    </w:p>
    <w:p w:rsidR="00894C1C" w:rsidRPr="00612DBD" w:rsidRDefault="00612DBD" w:rsidP="00894C1C">
      <w:pPr>
        <w:pStyle w:val="ListParagraph"/>
        <w:numPr>
          <w:ilvl w:val="0"/>
          <w:numId w:val="17"/>
        </w:numPr>
        <w:spacing w:before="240"/>
        <w:jc w:val="both"/>
        <w:rPr>
          <w:b/>
          <w:u w:val="single"/>
        </w:rPr>
      </w:pPr>
      <w:r>
        <w:t xml:space="preserve">Fibrous proteins called </w:t>
      </w:r>
      <w:r>
        <w:rPr>
          <w:b/>
        </w:rPr>
        <w:t>Keratins</w:t>
      </w:r>
    </w:p>
    <w:p w:rsidR="00612DBD" w:rsidRPr="00612DBD" w:rsidRDefault="00612DBD" w:rsidP="00612DBD">
      <w:pPr>
        <w:pStyle w:val="ListParagraph"/>
        <w:numPr>
          <w:ilvl w:val="1"/>
          <w:numId w:val="17"/>
        </w:numPr>
        <w:spacing w:before="240"/>
        <w:jc w:val="both"/>
        <w:rPr>
          <w:b/>
          <w:u w:val="single"/>
        </w:rPr>
      </w:pPr>
      <w:r>
        <w:t>Alpha keratin – protein of hair, skin and wool;</w:t>
      </w:r>
    </w:p>
    <w:p w:rsidR="00612DBD" w:rsidRPr="00612DBD" w:rsidRDefault="00612DBD" w:rsidP="00612DBD">
      <w:pPr>
        <w:pStyle w:val="ListParagraph"/>
        <w:numPr>
          <w:ilvl w:val="1"/>
          <w:numId w:val="17"/>
        </w:numPr>
        <w:spacing w:before="240"/>
        <w:jc w:val="both"/>
        <w:rPr>
          <w:b/>
          <w:u w:val="single"/>
        </w:rPr>
      </w:pPr>
      <w:r>
        <w:t>Beta keratin or fibroin – spider and silk moth silk</w:t>
      </w:r>
    </w:p>
    <w:p w:rsidR="00612DBD" w:rsidRPr="00612DBD" w:rsidRDefault="00612DBD" w:rsidP="00612DBD">
      <w:pPr>
        <w:pStyle w:val="ListParagraph"/>
        <w:numPr>
          <w:ilvl w:val="1"/>
          <w:numId w:val="17"/>
        </w:numPr>
        <w:spacing w:before="240"/>
        <w:jc w:val="both"/>
        <w:rPr>
          <w:b/>
          <w:u w:val="single"/>
        </w:rPr>
      </w:pPr>
      <w:r>
        <w:t xml:space="preserve">First studied by </w:t>
      </w:r>
      <w:r>
        <w:rPr>
          <w:b/>
        </w:rPr>
        <w:t>X-Ray diffraction</w:t>
      </w:r>
    </w:p>
    <w:p w:rsidR="00612DBD" w:rsidRPr="00612DBD" w:rsidRDefault="00612DBD" w:rsidP="00612DBD">
      <w:pPr>
        <w:pStyle w:val="ListParagraph"/>
        <w:numPr>
          <w:ilvl w:val="2"/>
          <w:numId w:val="17"/>
        </w:numPr>
        <w:spacing w:before="240"/>
        <w:jc w:val="both"/>
        <w:rPr>
          <w:b/>
          <w:u w:val="single"/>
        </w:rPr>
      </w:pPr>
      <w:r>
        <w:rPr>
          <w:b/>
        </w:rPr>
        <w:t>X-Rays</w:t>
      </w:r>
      <w:r>
        <w:t xml:space="preserve"> reflected off a regular repetitive structure such as a crystal or fibre of protein.</w:t>
      </w:r>
    </w:p>
    <w:p w:rsidR="00612DBD" w:rsidRPr="00612DBD" w:rsidRDefault="00612DBD" w:rsidP="00612DBD">
      <w:pPr>
        <w:pStyle w:val="ListParagraph"/>
        <w:numPr>
          <w:ilvl w:val="2"/>
          <w:numId w:val="17"/>
        </w:numPr>
        <w:spacing w:before="240"/>
        <w:jc w:val="both"/>
        <w:rPr>
          <w:b/>
          <w:u w:val="single"/>
        </w:rPr>
      </w:pPr>
      <w:r>
        <w:t xml:space="preserve">Reflected </w:t>
      </w:r>
      <w:r>
        <w:rPr>
          <w:b/>
        </w:rPr>
        <w:t>X-rays</w:t>
      </w:r>
      <w:r>
        <w:t xml:space="preserve"> form a characteristic pattern if the repetitive spacing in the sample is comparable to X-ray wavelengths.</w:t>
      </w:r>
    </w:p>
    <w:p w:rsidR="00612DBD" w:rsidRPr="002F45B2" w:rsidRDefault="00612DBD" w:rsidP="00612DBD">
      <w:pPr>
        <w:pStyle w:val="ListParagraph"/>
        <w:numPr>
          <w:ilvl w:val="2"/>
          <w:numId w:val="17"/>
        </w:numPr>
        <w:spacing w:before="240"/>
        <w:jc w:val="both"/>
        <w:rPr>
          <w:b/>
          <w:u w:val="single"/>
        </w:rPr>
      </w:pPr>
      <w:r>
        <w:t>Since X</w:t>
      </w:r>
      <w:r w:rsidR="002F45B2">
        <w:t xml:space="preserve">-rays have the same dimensions as atoms and bonds, repetitive features in molecular structure can be detected. </w:t>
      </w:r>
    </w:p>
    <w:p w:rsidR="002F45B2" w:rsidRPr="00FA4281" w:rsidRDefault="002F45B2" w:rsidP="00612DBD">
      <w:pPr>
        <w:pStyle w:val="ListParagraph"/>
        <w:numPr>
          <w:ilvl w:val="2"/>
          <w:numId w:val="17"/>
        </w:numPr>
        <w:spacing w:before="240"/>
        <w:jc w:val="both"/>
        <w:rPr>
          <w:b/>
          <w:u w:val="single"/>
        </w:rPr>
      </w:pPr>
      <w:r>
        <w:t xml:space="preserve">If the </w:t>
      </w:r>
      <w:r>
        <w:rPr>
          <w:b/>
        </w:rPr>
        <w:t>X-ray wavelength is known, the size of the repeating pattern in the protein can be calculated.</w:t>
      </w:r>
    </w:p>
    <w:p w:rsidR="00B64AA4" w:rsidRPr="00B64AA4" w:rsidRDefault="00B64AA4" w:rsidP="00B64AA4">
      <w:pPr>
        <w:pStyle w:val="ListParagraph"/>
        <w:numPr>
          <w:ilvl w:val="0"/>
          <w:numId w:val="17"/>
        </w:numPr>
        <w:spacing w:before="240"/>
        <w:jc w:val="both"/>
        <w:rPr>
          <w:b/>
          <w:u w:val="single"/>
        </w:rPr>
      </w:pPr>
      <w:r>
        <w:rPr>
          <w:b/>
        </w:rPr>
        <w:t>X-ray diffraction</w:t>
      </w:r>
      <w:r>
        <w:t xml:space="preserve"> gave the following measurements for repeating patterns</w:t>
      </w:r>
    </w:p>
    <w:p w:rsidR="00B64AA4" w:rsidRPr="00B64AA4" w:rsidRDefault="00B64AA4" w:rsidP="00B64AA4">
      <w:pPr>
        <w:pStyle w:val="ListParagraph"/>
        <w:numPr>
          <w:ilvl w:val="1"/>
          <w:numId w:val="17"/>
        </w:numPr>
        <w:spacing w:before="240"/>
        <w:jc w:val="both"/>
        <w:rPr>
          <w:b/>
          <w:u w:val="single"/>
        </w:rPr>
      </w:pPr>
      <w:r>
        <w:rPr>
          <w:b/>
        </w:rPr>
        <w:t>Alpha Keratin -------- Major pattern: 5.4 A -------- Minor pattern: 1.5 A</w:t>
      </w:r>
    </w:p>
    <w:p w:rsidR="00B64AA4" w:rsidRPr="00B64AA4" w:rsidRDefault="00B64AA4" w:rsidP="00B64AA4">
      <w:pPr>
        <w:pStyle w:val="ListParagraph"/>
        <w:numPr>
          <w:ilvl w:val="1"/>
          <w:numId w:val="17"/>
        </w:numPr>
        <w:spacing w:before="240"/>
        <w:jc w:val="both"/>
        <w:rPr>
          <w:b/>
          <w:u w:val="single"/>
        </w:rPr>
      </w:pPr>
      <w:r>
        <w:rPr>
          <w:b/>
        </w:rPr>
        <w:t>Beta Keratin -------- Major Pattern 7.0 A --------- Minor pattern: 3.5 A</w:t>
      </w:r>
    </w:p>
    <w:p w:rsidR="00B64AA4" w:rsidRPr="00B64AA4" w:rsidRDefault="00B64AA4" w:rsidP="00B64AA4">
      <w:pPr>
        <w:pStyle w:val="ListParagraph"/>
        <w:numPr>
          <w:ilvl w:val="1"/>
          <w:numId w:val="17"/>
        </w:numPr>
        <w:spacing w:before="240"/>
        <w:jc w:val="both"/>
        <w:rPr>
          <w:b/>
          <w:u w:val="single"/>
        </w:rPr>
      </w:pPr>
      <w:r>
        <w:rPr>
          <w:b/>
        </w:rPr>
        <w:t>A (angstrom unit) = 1.0 X 10</w:t>
      </w:r>
      <w:r>
        <w:rPr>
          <w:b/>
          <w:vertAlign w:val="superscript"/>
        </w:rPr>
        <w:t>-10</w:t>
      </w:r>
      <w:r>
        <w:rPr>
          <w:b/>
        </w:rPr>
        <w:t xml:space="preserve"> meter</w:t>
      </w:r>
      <w:r>
        <w:t xml:space="preserve"> is a measurement used for atomic structures.</w:t>
      </w:r>
    </w:p>
    <w:p w:rsidR="00B64AA4" w:rsidRPr="00B64AA4" w:rsidRDefault="00B64AA4" w:rsidP="00B64AA4">
      <w:pPr>
        <w:pStyle w:val="ListParagraph"/>
        <w:numPr>
          <w:ilvl w:val="2"/>
          <w:numId w:val="17"/>
        </w:numPr>
        <w:spacing w:before="240"/>
        <w:jc w:val="both"/>
        <w:rPr>
          <w:b/>
          <w:u w:val="single"/>
        </w:rPr>
      </w:pPr>
      <w:r>
        <w:t>Hydrogen atom and the C-H bond is 1 A in size</w:t>
      </w:r>
    </w:p>
    <w:p w:rsidR="00B64AA4" w:rsidRDefault="00B64AA4" w:rsidP="00B64AA4">
      <w:pPr>
        <w:spacing w:before="240"/>
        <w:jc w:val="both"/>
        <w:rPr>
          <w:b/>
          <w:u w:val="single"/>
        </w:rPr>
      </w:pPr>
    </w:p>
    <w:p w:rsidR="00B64AA4" w:rsidRPr="00B64AA4" w:rsidRDefault="00B64AA4" w:rsidP="00B64AA4">
      <w:pPr>
        <w:spacing w:before="240"/>
        <w:jc w:val="both"/>
        <w:rPr>
          <w:b/>
          <w:u w:val="single"/>
        </w:rPr>
      </w:pPr>
    </w:p>
    <w:p w:rsidR="00B64AA4" w:rsidRPr="00B64AA4" w:rsidRDefault="00B64AA4" w:rsidP="00B64AA4">
      <w:pPr>
        <w:pStyle w:val="ListParagraph"/>
        <w:numPr>
          <w:ilvl w:val="0"/>
          <w:numId w:val="17"/>
        </w:numPr>
        <w:spacing w:before="240"/>
        <w:jc w:val="both"/>
        <w:rPr>
          <w:b/>
          <w:u w:val="single"/>
        </w:rPr>
      </w:pPr>
      <w:r>
        <w:rPr>
          <w:b/>
        </w:rPr>
        <w:t>Linus Pauling</w:t>
      </w:r>
      <w:r>
        <w:t xml:space="preserve"> worked out these repeated bond distances.</w:t>
      </w:r>
    </w:p>
    <w:p w:rsidR="00B64AA4" w:rsidRPr="00B64AA4" w:rsidRDefault="00B64AA4" w:rsidP="00B64AA4">
      <w:pPr>
        <w:pStyle w:val="ListParagraph"/>
        <w:numPr>
          <w:ilvl w:val="1"/>
          <w:numId w:val="17"/>
        </w:numPr>
        <w:spacing w:before="240"/>
        <w:jc w:val="both"/>
        <w:rPr>
          <w:b/>
          <w:u w:val="single"/>
        </w:rPr>
      </w:pPr>
      <w:r>
        <w:t>Precise atomic radii</w:t>
      </w:r>
    </w:p>
    <w:p w:rsidR="00B64AA4" w:rsidRPr="00B64AA4" w:rsidRDefault="00B64AA4" w:rsidP="00B64AA4">
      <w:pPr>
        <w:pStyle w:val="ListParagraph"/>
        <w:numPr>
          <w:ilvl w:val="1"/>
          <w:numId w:val="17"/>
        </w:numPr>
        <w:spacing w:before="240"/>
        <w:jc w:val="both"/>
        <w:rPr>
          <w:b/>
          <w:u w:val="single"/>
        </w:rPr>
      </w:pPr>
      <w:r>
        <w:t xml:space="preserve">Bond lengths </w:t>
      </w:r>
    </w:p>
    <w:p w:rsidR="00B64AA4" w:rsidRPr="00B64AA4" w:rsidRDefault="00B64AA4" w:rsidP="00B64AA4">
      <w:pPr>
        <w:pStyle w:val="ListParagraph"/>
        <w:numPr>
          <w:ilvl w:val="1"/>
          <w:numId w:val="17"/>
        </w:numPr>
        <w:spacing w:before="240"/>
        <w:jc w:val="both"/>
        <w:rPr>
          <w:b/>
          <w:u w:val="single"/>
        </w:rPr>
      </w:pPr>
      <w:r>
        <w:lastRenderedPageBreak/>
        <w:t>Bond Angles</w:t>
      </w:r>
    </w:p>
    <w:p w:rsidR="00B64AA4" w:rsidRPr="0045299C" w:rsidRDefault="0045299C" w:rsidP="00B64AA4">
      <w:pPr>
        <w:pStyle w:val="ListParagraph"/>
        <w:numPr>
          <w:ilvl w:val="0"/>
          <w:numId w:val="17"/>
        </w:numPr>
        <w:spacing w:before="240"/>
        <w:jc w:val="both"/>
        <w:rPr>
          <w:b/>
          <w:u w:val="single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321505</wp:posOffset>
            </wp:positionV>
            <wp:extent cx="2790825" cy="3181350"/>
            <wp:effectExtent l="0" t="0" r="9525" b="0"/>
            <wp:wrapSquare wrapText="bothSides"/>
            <wp:docPr id="17" name="Picture 17" descr="C:\Users\dnial\Pictures\alwaystrna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dnial\Pictures\alwaystrnas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318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64AA4">
        <w:t xml:space="preserve">Peptide bond </w:t>
      </w:r>
      <w:r>
        <w:t>behaves</w:t>
      </w:r>
      <w:r w:rsidR="00B64AA4">
        <w:t xml:space="preserve"> more like a double bond due to contribution of the second resonance form of an amide.</w:t>
      </w:r>
    </w:p>
    <w:p w:rsidR="0045299C" w:rsidRPr="0045299C" w:rsidRDefault="0045299C" w:rsidP="0045299C">
      <w:pPr>
        <w:pStyle w:val="ListParagraph"/>
        <w:numPr>
          <w:ilvl w:val="1"/>
          <w:numId w:val="17"/>
        </w:numPr>
        <w:spacing w:before="240"/>
        <w:jc w:val="both"/>
        <w:rPr>
          <w:b/>
          <w:u w:val="single"/>
        </w:rPr>
      </w:pPr>
      <w:r>
        <w:t xml:space="preserve">This would make the peptide bond </w:t>
      </w:r>
      <w:r>
        <w:rPr>
          <w:b/>
        </w:rPr>
        <w:t>rigid and unable to rotate freely</w:t>
      </w:r>
    </w:p>
    <w:p w:rsidR="0045299C" w:rsidRPr="0045299C" w:rsidRDefault="0045299C" w:rsidP="0045299C">
      <w:pPr>
        <w:pStyle w:val="ListParagraph"/>
        <w:numPr>
          <w:ilvl w:val="1"/>
          <w:numId w:val="17"/>
        </w:numPr>
        <w:spacing w:before="240"/>
        <w:jc w:val="both"/>
        <w:rPr>
          <w:b/>
          <w:u w:val="single"/>
        </w:rPr>
      </w:pPr>
      <w:r>
        <w:t xml:space="preserve">Can only form </w:t>
      </w:r>
      <w:r>
        <w:rPr>
          <w:b/>
        </w:rPr>
        <w:t>cis and trans</w:t>
      </w:r>
      <w:r>
        <w:t xml:space="preserve"> geometric isomers</w:t>
      </w:r>
    </w:p>
    <w:p w:rsidR="0045299C" w:rsidRPr="0045299C" w:rsidRDefault="0045299C" w:rsidP="0045299C">
      <w:pPr>
        <w:pStyle w:val="ListParagraph"/>
        <w:numPr>
          <w:ilvl w:val="1"/>
          <w:numId w:val="17"/>
        </w:numPr>
        <w:spacing w:before="240"/>
        <w:jc w:val="both"/>
        <w:rPr>
          <w:b/>
          <w:u w:val="single"/>
        </w:rPr>
      </w:pPr>
      <w:r>
        <w:t xml:space="preserve">In proteins, peptide bond are almost always </w:t>
      </w:r>
      <w:r>
        <w:rPr>
          <w:b/>
        </w:rPr>
        <w:t>trans</w:t>
      </w:r>
    </w:p>
    <w:p w:rsidR="0045299C" w:rsidRPr="0045299C" w:rsidRDefault="0045299C" w:rsidP="0045299C">
      <w:pPr>
        <w:pStyle w:val="ListParagraph"/>
        <w:numPr>
          <w:ilvl w:val="1"/>
          <w:numId w:val="17"/>
        </w:numPr>
        <w:spacing w:before="240"/>
        <w:jc w:val="both"/>
        <w:rPr>
          <w:b/>
          <w:u w:val="single"/>
        </w:rPr>
      </w:pPr>
      <w:r>
        <w:rPr>
          <w:b/>
        </w:rPr>
        <w:t>Bond rotation is only allowed at the alpha carbon’s atoms in the chain</w:t>
      </w:r>
    </w:p>
    <w:p w:rsidR="0045299C" w:rsidRPr="00CE6235" w:rsidRDefault="00DC5DA5" w:rsidP="0045299C">
      <w:pPr>
        <w:pStyle w:val="ListParagraph"/>
        <w:numPr>
          <w:ilvl w:val="1"/>
          <w:numId w:val="17"/>
        </w:numPr>
        <w:spacing w:before="240"/>
        <w:jc w:val="both"/>
        <w:rPr>
          <w:b/>
          <w:u w:val="single"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3646610</wp:posOffset>
            </wp:positionH>
            <wp:positionV relativeFrom="paragraph">
              <wp:posOffset>10648</wp:posOffset>
            </wp:positionV>
            <wp:extent cx="819150" cy="1933575"/>
            <wp:effectExtent l="0" t="0" r="0" b="9525"/>
            <wp:wrapSquare wrapText="bothSides"/>
            <wp:docPr id="18" name="Picture 18" descr="C:\Users\dnial\Pictures\bondord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dnial\Pictures\bondorder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CE6235">
        <w:rPr>
          <w:b/>
        </w:rPr>
        <w:t>Paulings</w:t>
      </w:r>
      <w:proofErr w:type="spellEnd"/>
      <w:r w:rsidR="00CE6235">
        <w:t xml:space="preserve"> evidence was a comparison of </w:t>
      </w:r>
      <w:r w:rsidR="00CE6235">
        <w:rPr>
          <w:b/>
        </w:rPr>
        <w:t>C-N and double C=N bonds with the peptide bond length of 1.32 A</w:t>
      </w:r>
    </w:p>
    <w:p w:rsidR="00CE6235" w:rsidRPr="00CE6235" w:rsidRDefault="00CE6235" w:rsidP="00CE6235">
      <w:pPr>
        <w:pStyle w:val="ListParagraph"/>
        <w:numPr>
          <w:ilvl w:val="2"/>
          <w:numId w:val="17"/>
        </w:numPr>
        <w:spacing w:before="240"/>
        <w:jc w:val="both"/>
        <w:rPr>
          <w:b/>
          <w:u w:val="single"/>
        </w:rPr>
      </w:pPr>
      <w:r>
        <w:t>Since bond length correlates with bond order, this suggests that the peptide bond behaves more like a double bond</w:t>
      </w:r>
    </w:p>
    <w:p w:rsidR="00CE6235" w:rsidRDefault="00CE6235" w:rsidP="00CE6235">
      <w:pPr>
        <w:spacing w:before="240"/>
        <w:jc w:val="both"/>
        <w:rPr>
          <w:b/>
          <w:u w:val="single"/>
        </w:rPr>
      </w:pPr>
    </w:p>
    <w:p w:rsidR="00CE6235" w:rsidRDefault="00CE6235" w:rsidP="00CE6235">
      <w:pPr>
        <w:spacing w:before="240"/>
        <w:jc w:val="both"/>
        <w:rPr>
          <w:b/>
          <w:u w:val="single"/>
        </w:rPr>
      </w:pPr>
    </w:p>
    <w:p w:rsidR="00CE6235" w:rsidRPr="0070195D" w:rsidRDefault="0070195D" w:rsidP="00CE6235">
      <w:pPr>
        <w:pStyle w:val="ListParagraph"/>
        <w:numPr>
          <w:ilvl w:val="0"/>
          <w:numId w:val="18"/>
        </w:numPr>
        <w:spacing w:before="240"/>
        <w:jc w:val="both"/>
        <w:rPr>
          <w:b/>
          <w:u w:val="single"/>
        </w:rPr>
      </w:pPr>
      <w:r>
        <w:t xml:space="preserve">Using peptide bonds as flexible single bonds, the peptide chain was free to adopt such a variety of structures that </w:t>
      </w:r>
      <w:r>
        <w:rPr>
          <w:b/>
        </w:rPr>
        <w:t>no single consistent pattern would emerge</w:t>
      </w:r>
    </w:p>
    <w:p w:rsidR="0070195D" w:rsidRPr="006C5CDF" w:rsidRDefault="0070195D" w:rsidP="0070195D">
      <w:pPr>
        <w:pStyle w:val="ListParagraph"/>
        <w:numPr>
          <w:ilvl w:val="1"/>
          <w:numId w:val="18"/>
        </w:numPr>
        <w:spacing w:before="240"/>
        <w:jc w:val="both"/>
        <w:rPr>
          <w:b/>
          <w:u w:val="single"/>
        </w:rPr>
      </w:pPr>
      <w:r>
        <w:t>When including rigid peptide bonds, the number of possible arrangements became limited, allowing only certain</w:t>
      </w:r>
      <w:r w:rsidR="006C5CDF">
        <w:t xml:space="preserve"> stable</w:t>
      </w:r>
      <w:r>
        <w:t xml:space="preserve"> well-defined patterns</w:t>
      </w:r>
      <w:r w:rsidR="006C5CDF">
        <w:t xml:space="preserve"> would be present.</w:t>
      </w:r>
    </w:p>
    <w:p w:rsidR="006C5CDF" w:rsidRPr="006C5CDF" w:rsidRDefault="006C5CDF" w:rsidP="006C5CDF">
      <w:pPr>
        <w:pStyle w:val="ListParagraph"/>
        <w:numPr>
          <w:ilvl w:val="0"/>
          <w:numId w:val="18"/>
        </w:numPr>
        <w:spacing w:before="240"/>
        <w:jc w:val="both"/>
        <w:rPr>
          <w:b/>
          <w:u w:val="single"/>
        </w:rPr>
      </w:pPr>
      <w:proofErr w:type="spellStart"/>
      <w:r>
        <w:rPr>
          <w:b/>
        </w:rPr>
        <w:t>Paulings</w:t>
      </w:r>
      <w:proofErr w:type="spellEnd"/>
      <w:r>
        <w:rPr>
          <w:b/>
        </w:rPr>
        <w:t xml:space="preserve"> </w:t>
      </w:r>
      <w:r>
        <w:t>models were based on &gt;C=N&lt; state of the peptide bond</w:t>
      </w:r>
    </w:p>
    <w:p w:rsidR="006C5CDF" w:rsidRPr="006C5CDF" w:rsidRDefault="006C5CDF" w:rsidP="006C5CDF">
      <w:pPr>
        <w:pStyle w:val="ListParagraph"/>
        <w:numPr>
          <w:ilvl w:val="1"/>
          <w:numId w:val="18"/>
        </w:numPr>
        <w:spacing w:before="240"/>
        <w:jc w:val="both"/>
        <w:rPr>
          <w:b/>
          <w:u w:val="single"/>
        </w:rPr>
      </w:pPr>
      <w:r>
        <w:rPr>
          <w:b/>
        </w:rPr>
        <w:t>This state</w:t>
      </w:r>
      <w:r>
        <w:t xml:space="preserve"> maintains a </w:t>
      </w:r>
      <w:r>
        <w:rPr>
          <w:b/>
        </w:rPr>
        <w:t>flat trigonal planar structure</w:t>
      </w:r>
      <w:r>
        <w:t xml:space="preserve"> and is quite </w:t>
      </w:r>
      <w:r>
        <w:rPr>
          <w:b/>
        </w:rPr>
        <w:t>rigid</w:t>
      </w:r>
      <w:r>
        <w:t>.</w:t>
      </w:r>
    </w:p>
    <w:p w:rsidR="006C5CDF" w:rsidRPr="006C5CDF" w:rsidRDefault="006C5CDF" w:rsidP="006C5CDF">
      <w:pPr>
        <w:pStyle w:val="ListParagraph"/>
        <w:numPr>
          <w:ilvl w:val="1"/>
          <w:numId w:val="18"/>
        </w:numPr>
        <w:spacing w:before="240"/>
        <w:jc w:val="both"/>
        <w:rPr>
          <w:b/>
          <w:u w:val="single"/>
        </w:rPr>
      </w:pPr>
      <w:r>
        <w:t xml:space="preserve">In the </w:t>
      </w:r>
      <w:r>
        <w:rPr>
          <w:b/>
        </w:rPr>
        <w:t>peptide backbone</w:t>
      </w:r>
      <w:r>
        <w:t xml:space="preserve">, rigid peptide bonds are linked through the alpha carbon atoms, which have a </w:t>
      </w:r>
      <w:r>
        <w:rPr>
          <w:b/>
        </w:rPr>
        <w:t>tetrahedral</w:t>
      </w:r>
      <w:r>
        <w:t xml:space="preserve"> shape. </w:t>
      </w:r>
    </w:p>
    <w:p w:rsidR="006C5CDF" w:rsidRPr="00797BE3" w:rsidRDefault="006C5CDF" w:rsidP="006C5CDF">
      <w:pPr>
        <w:pStyle w:val="ListParagraph"/>
        <w:numPr>
          <w:ilvl w:val="1"/>
          <w:numId w:val="18"/>
        </w:numPr>
        <w:spacing w:before="240"/>
        <w:jc w:val="both"/>
        <w:rPr>
          <w:b/>
          <w:u w:val="single"/>
        </w:rPr>
      </w:pPr>
      <w:r>
        <w:t xml:space="preserve">At the backbone there is a </w:t>
      </w:r>
      <w:r w:rsidR="00797BE3">
        <w:rPr>
          <w:b/>
        </w:rPr>
        <w:t>109-degree</w:t>
      </w:r>
      <w:r>
        <w:t xml:space="preserve"> bend.</w:t>
      </w:r>
    </w:p>
    <w:p w:rsidR="00797BE3" w:rsidRPr="00797BE3" w:rsidRDefault="00797BE3" w:rsidP="006C5CDF">
      <w:pPr>
        <w:pStyle w:val="ListParagraph"/>
        <w:numPr>
          <w:ilvl w:val="1"/>
          <w:numId w:val="18"/>
        </w:numPr>
        <w:spacing w:before="240"/>
        <w:jc w:val="both"/>
        <w:rPr>
          <w:b/>
          <w:u w:val="single"/>
        </w:rPr>
      </w:pPr>
      <w:r>
        <w:t xml:space="preserve">Model can adopt </w:t>
      </w:r>
      <w:r>
        <w:rPr>
          <w:b/>
        </w:rPr>
        <w:t>two basic patterns</w:t>
      </w:r>
    </w:p>
    <w:p w:rsidR="00797BE3" w:rsidRPr="00797BE3" w:rsidRDefault="00797BE3" w:rsidP="00797BE3">
      <w:pPr>
        <w:pStyle w:val="ListParagraph"/>
        <w:numPr>
          <w:ilvl w:val="2"/>
          <w:numId w:val="18"/>
        </w:numPr>
        <w:spacing w:before="240"/>
        <w:jc w:val="both"/>
        <w:rPr>
          <w:b/>
          <w:u w:val="single"/>
        </w:rPr>
      </w:pPr>
      <w:r>
        <w:t xml:space="preserve">A </w:t>
      </w:r>
      <w:r>
        <w:rPr>
          <w:b/>
        </w:rPr>
        <w:t>helical</w:t>
      </w:r>
      <w:r>
        <w:t xml:space="preserve"> state in which bond rotation at the alpha carbon bonds was repeatedly in the same direction</w:t>
      </w:r>
    </w:p>
    <w:p w:rsidR="00797BE3" w:rsidRPr="00797BE3" w:rsidRDefault="00797BE3" w:rsidP="00797BE3">
      <w:pPr>
        <w:pStyle w:val="ListParagraph"/>
        <w:numPr>
          <w:ilvl w:val="2"/>
          <w:numId w:val="18"/>
        </w:numPr>
        <w:spacing w:before="240"/>
        <w:jc w:val="both"/>
        <w:rPr>
          <w:b/>
          <w:u w:val="single"/>
        </w:rPr>
      </w:pPr>
      <w:r>
        <w:t xml:space="preserve">An </w:t>
      </w:r>
      <w:r>
        <w:rPr>
          <w:b/>
        </w:rPr>
        <w:t>extended</w:t>
      </w:r>
      <w:r>
        <w:t xml:space="preserve"> state in which the bond rotation at the alpha carbon bonds </w:t>
      </w:r>
      <w:r>
        <w:rPr>
          <w:b/>
        </w:rPr>
        <w:t>alternated</w:t>
      </w:r>
      <w:r>
        <w:t xml:space="preserve"> in direction, resulting in a </w:t>
      </w:r>
      <w:r>
        <w:rPr>
          <w:b/>
        </w:rPr>
        <w:t>zig-zag</w:t>
      </w:r>
      <w:r>
        <w:t xml:space="preserve"> structure for the peptide chain</w:t>
      </w:r>
    </w:p>
    <w:p w:rsidR="00F70433" w:rsidRPr="00F70433" w:rsidRDefault="00F70433" w:rsidP="00797BE3">
      <w:pPr>
        <w:pStyle w:val="ListParagraph"/>
        <w:numPr>
          <w:ilvl w:val="2"/>
          <w:numId w:val="18"/>
        </w:numPr>
        <w:spacing w:before="240"/>
        <w:jc w:val="both"/>
        <w:rPr>
          <w:b/>
          <w:u w:val="single"/>
        </w:rPr>
      </w:pPr>
      <w:r>
        <w:rPr>
          <w:b/>
          <w:noProof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407035</wp:posOffset>
            </wp:positionV>
            <wp:extent cx="6105525" cy="1647825"/>
            <wp:effectExtent l="0" t="0" r="9525" b="9525"/>
            <wp:wrapSquare wrapText="bothSides"/>
            <wp:docPr id="19" name="Picture 19" descr="C:\Users\dnial\Pictures\3.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dnial\Pictures\3.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525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97BE3">
        <w:t xml:space="preserve">Even possible to set the peptide chain in a </w:t>
      </w:r>
      <w:r w:rsidR="00797BE3">
        <w:rPr>
          <w:b/>
        </w:rPr>
        <w:t>non-repetitive</w:t>
      </w:r>
      <w:r w:rsidR="00797BE3">
        <w:t xml:space="preserve"> arrangement called a </w:t>
      </w:r>
      <w:r w:rsidR="00797BE3">
        <w:rPr>
          <w:b/>
        </w:rPr>
        <w:t>random coi</w:t>
      </w:r>
      <w:r w:rsidR="000708B9">
        <w:rPr>
          <w:b/>
        </w:rPr>
        <w:t>l</w:t>
      </w:r>
    </w:p>
    <w:p w:rsidR="00797BE3" w:rsidRDefault="00797BE3" w:rsidP="000708B9">
      <w:pPr>
        <w:spacing w:before="240"/>
        <w:jc w:val="both"/>
        <w:rPr>
          <w:b/>
          <w:u w:val="single"/>
        </w:rPr>
      </w:pPr>
    </w:p>
    <w:p w:rsidR="000708B9" w:rsidRDefault="000708B9" w:rsidP="000708B9">
      <w:pPr>
        <w:spacing w:before="240"/>
        <w:jc w:val="both"/>
        <w:rPr>
          <w:b/>
          <w:u w:val="single"/>
        </w:rPr>
      </w:pPr>
    </w:p>
    <w:p w:rsidR="000708B9" w:rsidRDefault="000708B9" w:rsidP="000708B9">
      <w:pPr>
        <w:spacing w:before="240"/>
        <w:jc w:val="both"/>
        <w:rPr>
          <w:b/>
          <w:u w:val="single"/>
        </w:rPr>
      </w:pPr>
    </w:p>
    <w:p w:rsidR="000708B9" w:rsidRDefault="000708B9" w:rsidP="000708B9">
      <w:pPr>
        <w:spacing w:before="240"/>
        <w:jc w:val="both"/>
        <w:rPr>
          <w:b/>
          <w:u w:val="single"/>
        </w:rPr>
      </w:pPr>
    </w:p>
    <w:p w:rsidR="000708B9" w:rsidRDefault="000708B9" w:rsidP="000708B9">
      <w:pPr>
        <w:pStyle w:val="ListParagraph"/>
        <w:numPr>
          <w:ilvl w:val="0"/>
          <w:numId w:val="19"/>
        </w:numPr>
        <w:spacing w:before="240"/>
        <w:jc w:val="both"/>
        <w:rPr>
          <w:b/>
          <w:u w:val="single"/>
        </w:rPr>
      </w:pPr>
      <w:r>
        <w:rPr>
          <w:b/>
          <w:u w:val="single"/>
        </w:rPr>
        <w:t>Alpha Helix</w:t>
      </w:r>
    </w:p>
    <w:p w:rsidR="000708B9" w:rsidRPr="000708B9" w:rsidRDefault="000708B9" w:rsidP="000708B9">
      <w:pPr>
        <w:pStyle w:val="ListParagraph"/>
        <w:numPr>
          <w:ilvl w:val="1"/>
          <w:numId w:val="19"/>
        </w:numPr>
        <w:spacing w:before="240"/>
        <w:jc w:val="both"/>
        <w:rPr>
          <w:b/>
          <w:u w:val="single"/>
        </w:rPr>
      </w:pPr>
      <w:r>
        <w:lastRenderedPageBreak/>
        <w:t xml:space="preserve">An alpha-helix has </w:t>
      </w:r>
      <w:r>
        <w:rPr>
          <w:b/>
        </w:rPr>
        <w:t>3.6 amino acids</w:t>
      </w:r>
      <w:r>
        <w:t xml:space="preserve"> per turn of the helix. This places the C=O </w:t>
      </w:r>
      <w:r>
        <w:rPr>
          <w:b/>
        </w:rPr>
        <w:t xml:space="preserve">group of amino acids #1 (bolded O and Grey C) exactly in line with </w:t>
      </w:r>
      <w:proofErr w:type="spellStart"/>
      <w:r>
        <w:rPr>
          <w:b/>
        </w:rPr>
        <w:t>with</w:t>
      </w:r>
      <w:proofErr w:type="spellEnd"/>
      <w:r>
        <w:rPr>
          <w:b/>
        </w:rPr>
        <w:t xml:space="preserve"> H-N (bolded N) and amino acid #5 (and C=O #2 with H-N #6)</w:t>
      </w:r>
    </w:p>
    <w:p w:rsidR="000708B9" w:rsidRPr="000708B9" w:rsidRDefault="000708B9" w:rsidP="000708B9">
      <w:pPr>
        <w:pStyle w:val="ListParagraph"/>
        <w:numPr>
          <w:ilvl w:val="1"/>
          <w:numId w:val="19"/>
        </w:numPr>
        <w:spacing w:before="240"/>
        <w:jc w:val="both"/>
        <w:rPr>
          <w:b/>
          <w:u w:val="single"/>
        </w:rPr>
      </w:pPr>
      <w:r>
        <w:t xml:space="preserve">The alignment and spacing is </w:t>
      </w:r>
      <w:r>
        <w:rPr>
          <w:b/>
        </w:rPr>
        <w:t>ideal for a hydrogen bond C=O: ----H-N</w:t>
      </w:r>
    </w:p>
    <w:p w:rsidR="000708B9" w:rsidRPr="00531DBF" w:rsidRDefault="000708B9" w:rsidP="000708B9">
      <w:pPr>
        <w:pStyle w:val="ListParagraph"/>
        <w:numPr>
          <w:ilvl w:val="2"/>
          <w:numId w:val="19"/>
        </w:numPr>
        <w:spacing w:before="240"/>
        <w:jc w:val="both"/>
        <w:rPr>
          <w:b/>
          <w:u w:val="single"/>
        </w:rPr>
      </w:pPr>
      <w:r>
        <w:t>This hydrogen bond makes this structure especially stable</w:t>
      </w:r>
    </w:p>
    <w:p w:rsidR="00531DBF" w:rsidRPr="00531DBF" w:rsidRDefault="00531DBF" w:rsidP="000708B9">
      <w:pPr>
        <w:pStyle w:val="ListParagraph"/>
        <w:numPr>
          <w:ilvl w:val="2"/>
          <w:numId w:val="19"/>
        </w:numPr>
        <w:spacing w:before="240"/>
        <w:jc w:val="both"/>
        <w:rPr>
          <w:b/>
          <w:u w:val="single"/>
        </w:rPr>
      </w:pPr>
      <w:r>
        <w:t>Distance separating each turn of the helix was 5.4 A</w:t>
      </w:r>
    </w:p>
    <w:p w:rsidR="00531DBF" w:rsidRPr="00531DBF" w:rsidRDefault="00531DBF" w:rsidP="000708B9">
      <w:pPr>
        <w:pStyle w:val="ListParagraph"/>
        <w:numPr>
          <w:ilvl w:val="2"/>
          <w:numId w:val="19"/>
        </w:numPr>
        <w:spacing w:before="240"/>
        <w:jc w:val="both"/>
        <w:rPr>
          <w:b/>
          <w:u w:val="single"/>
        </w:rPr>
      </w:pPr>
      <w:r>
        <w:t>Since 5.4 A / 3.6 A = 1.5 A, the alpha helix has an amino acid every 1.5 A</w:t>
      </w:r>
    </w:p>
    <w:p w:rsidR="00531DBF" w:rsidRPr="00531DBF" w:rsidRDefault="00531DBF" w:rsidP="00531DBF">
      <w:pPr>
        <w:pStyle w:val="ListParagraph"/>
        <w:numPr>
          <w:ilvl w:val="1"/>
          <w:numId w:val="19"/>
        </w:numPr>
        <w:spacing w:before="240"/>
        <w:jc w:val="both"/>
        <w:rPr>
          <w:b/>
          <w:u w:val="single"/>
        </w:rPr>
      </w:pPr>
      <w:r>
        <w:rPr>
          <w:b/>
        </w:rPr>
        <w:t>Right handed version of the helix places side chain R next to a much smaller N-H, for a better fit,</w:t>
      </w:r>
      <w:r>
        <w:t xml:space="preserve"> as opposed to the </w:t>
      </w:r>
      <w:r w:rsidR="008021F1">
        <w:t>left-hand</w:t>
      </w:r>
      <w:r>
        <w:t xml:space="preserve"> arrangement which places the R chain too close to the C=O group making the structure overcrowded.</w:t>
      </w:r>
    </w:p>
    <w:p w:rsidR="00531DBF" w:rsidRPr="00531DBF" w:rsidRDefault="00531DBF" w:rsidP="00531DBF">
      <w:pPr>
        <w:pStyle w:val="ListParagraph"/>
        <w:numPr>
          <w:ilvl w:val="1"/>
          <w:numId w:val="19"/>
        </w:numPr>
        <w:spacing w:before="240"/>
        <w:jc w:val="both"/>
        <w:rPr>
          <w:b/>
          <w:u w:val="single"/>
        </w:rPr>
      </w:pPr>
      <w:r>
        <w:rPr>
          <w:b/>
        </w:rPr>
        <w:t>Myoglobin</w:t>
      </w:r>
      <w:r>
        <w:t xml:space="preserve"> was the first globular proteins to have its full 3-dimensional structure worked out</w:t>
      </w:r>
    </w:p>
    <w:p w:rsidR="00531DBF" w:rsidRDefault="00531DBF" w:rsidP="00531DBF">
      <w:pPr>
        <w:pStyle w:val="ListParagraph"/>
        <w:numPr>
          <w:ilvl w:val="0"/>
          <w:numId w:val="19"/>
        </w:numPr>
        <w:spacing w:before="240"/>
        <w:jc w:val="both"/>
        <w:rPr>
          <w:b/>
          <w:u w:val="single"/>
        </w:rPr>
      </w:pPr>
      <w:r>
        <w:rPr>
          <w:b/>
          <w:u w:val="single"/>
        </w:rPr>
        <w:t>Beta Sheet</w:t>
      </w:r>
    </w:p>
    <w:p w:rsidR="00531DBF" w:rsidRPr="00531DBF" w:rsidRDefault="00531DBF" w:rsidP="00531DBF">
      <w:pPr>
        <w:pStyle w:val="ListParagraph"/>
        <w:numPr>
          <w:ilvl w:val="1"/>
          <w:numId w:val="19"/>
        </w:numPr>
        <w:spacing w:before="240"/>
        <w:jc w:val="both"/>
        <w:rPr>
          <w:b/>
          <w:u w:val="single"/>
        </w:rPr>
      </w:pPr>
      <w:proofErr w:type="spellStart"/>
      <w:r>
        <w:rPr>
          <w:b/>
        </w:rPr>
        <w:t>Paulings</w:t>
      </w:r>
      <w:proofErr w:type="spellEnd"/>
      <w:r>
        <w:t xml:space="preserve"> </w:t>
      </w:r>
      <w:r>
        <w:rPr>
          <w:b/>
        </w:rPr>
        <w:t>extended</w:t>
      </w:r>
      <w:r>
        <w:t xml:space="preserve"> state model matched the spacing of fibroin or beta keratin exactly (3.5 A and 7.0 A)</w:t>
      </w:r>
    </w:p>
    <w:p w:rsidR="00531DBF" w:rsidRPr="00531DBF" w:rsidRDefault="00531DBF" w:rsidP="00531DBF">
      <w:pPr>
        <w:pStyle w:val="ListParagraph"/>
        <w:numPr>
          <w:ilvl w:val="1"/>
          <w:numId w:val="19"/>
        </w:numPr>
        <w:spacing w:before="240"/>
        <w:jc w:val="both"/>
        <w:rPr>
          <w:b/>
          <w:u w:val="single"/>
        </w:rPr>
      </w:pPr>
      <w:r>
        <w:t>In the extended state, H bonding NH and CO groups point out to each side</w:t>
      </w:r>
    </w:p>
    <w:p w:rsidR="00531DBF" w:rsidRPr="007366CB" w:rsidRDefault="00531DBF" w:rsidP="00531DBF">
      <w:pPr>
        <w:pStyle w:val="ListParagraph"/>
        <w:numPr>
          <w:ilvl w:val="1"/>
          <w:numId w:val="19"/>
        </w:numPr>
        <w:spacing w:before="240"/>
        <w:jc w:val="both"/>
        <w:rPr>
          <w:b/>
          <w:u w:val="single"/>
        </w:rPr>
      </w:pPr>
      <w:r>
        <w:t>Lining up extended strands side by side, H-bonds bridge from strand to strand</w:t>
      </w:r>
    </w:p>
    <w:p w:rsidR="007366CB" w:rsidRPr="007366CB" w:rsidRDefault="007366CB" w:rsidP="007366CB">
      <w:pPr>
        <w:pStyle w:val="ListParagraph"/>
        <w:numPr>
          <w:ilvl w:val="1"/>
          <w:numId w:val="19"/>
        </w:numPr>
        <w:jc w:val="both"/>
        <w:rPr>
          <w:b/>
          <w:u w:val="single"/>
        </w:rPr>
      </w:pPr>
      <w:r>
        <w:t xml:space="preserve">H-bonds may link extended strands in </w:t>
      </w:r>
      <w:r>
        <w:rPr>
          <w:b/>
        </w:rPr>
        <w:t>parallel (same direction) or antiparallel (opposite direction orientations)</w:t>
      </w:r>
    </w:p>
    <w:p w:rsidR="007366CB" w:rsidRPr="007366CB" w:rsidRDefault="007366CB" w:rsidP="007366CB">
      <w:pPr>
        <w:pStyle w:val="ListParagraph"/>
        <w:numPr>
          <w:ilvl w:val="1"/>
          <w:numId w:val="19"/>
        </w:numPr>
        <w:jc w:val="both"/>
        <w:rPr>
          <w:b/>
          <w:u w:val="single"/>
        </w:rPr>
      </w:pPr>
      <w:r>
        <w:t xml:space="preserve">Arrangements with multiple strands forma 2-dimensional structure called a </w:t>
      </w:r>
      <w:r>
        <w:rPr>
          <w:b/>
        </w:rPr>
        <w:t>Beta-sheet</w:t>
      </w:r>
      <w:r>
        <w:t>.</w:t>
      </w:r>
    </w:p>
    <w:p w:rsidR="007366CB" w:rsidRPr="00893EFF" w:rsidRDefault="00DC5DA5" w:rsidP="007366CB">
      <w:pPr>
        <w:pStyle w:val="ListParagraph"/>
        <w:numPr>
          <w:ilvl w:val="1"/>
          <w:numId w:val="19"/>
        </w:numPr>
        <w:jc w:val="both"/>
        <w:rPr>
          <w:b/>
          <w:u w:val="single"/>
        </w:rPr>
      </w:pPr>
      <w:r>
        <w:rPr>
          <w:noProof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6203</wp:posOffset>
            </wp:positionV>
            <wp:extent cx="2560320" cy="1845945"/>
            <wp:effectExtent l="0" t="0" r="0" b="1905"/>
            <wp:wrapSquare wrapText="bothSides"/>
            <wp:docPr id="20" name="Picture 20" descr="C:\Users\dnial\Pictures\btsbgks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dnial\Pictures\btsbgksr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9458" cy="1852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1323">
        <w:t xml:space="preserve">Alignment of H-bonds is much better in the </w:t>
      </w:r>
      <w:r w:rsidR="00301323">
        <w:rPr>
          <w:b/>
        </w:rPr>
        <w:t>anti-parallel</w:t>
      </w:r>
      <w:r w:rsidR="00301323">
        <w:t xml:space="preserve"> arran</w:t>
      </w:r>
      <w:r w:rsidR="00893EFF">
        <w:t>gement</w:t>
      </w:r>
    </w:p>
    <w:p w:rsidR="00893EFF" w:rsidRPr="00893EFF" w:rsidRDefault="00893EFF" w:rsidP="007366CB">
      <w:pPr>
        <w:pStyle w:val="ListParagraph"/>
        <w:numPr>
          <w:ilvl w:val="1"/>
          <w:numId w:val="19"/>
        </w:numPr>
        <w:jc w:val="both"/>
        <w:rPr>
          <w:b/>
          <w:u w:val="single"/>
        </w:rPr>
      </w:pPr>
      <w:r>
        <w:t xml:space="preserve">When </w:t>
      </w:r>
      <w:r>
        <w:rPr>
          <w:b/>
        </w:rPr>
        <w:t>beta sheet</w:t>
      </w:r>
      <w:r>
        <w:t xml:space="preserve"> viewed from edge, </w:t>
      </w:r>
      <w:r>
        <w:rPr>
          <w:b/>
        </w:rPr>
        <w:t>zig-zag</w:t>
      </w:r>
      <w:r>
        <w:t xml:space="preserve"> patter is seen</w:t>
      </w:r>
    </w:p>
    <w:p w:rsidR="00893EFF" w:rsidRPr="00134959" w:rsidRDefault="00893EFF" w:rsidP="00893EFF">
      <w:pPr>
        <w:pStyle w:val="ListParagraph"/>
        <w:numPr>
          <w:ilvl w:val="2"/>
          <w:numId w:val="19"/>
        </w:numPr>
        <w:jc w:val="both"/>
        <w:rPr>
          <w:b/>
          <w:u w:val="single"/>
        </w:rPr>
      </w:pPr>
      <w:r>
        <w:t>The</w:t>
      </w:r>
      <w:r w:rsidR="00134959">
        <w:t xml:space="preserve"> </w:t>
      </w:r>
      <w:r>
        <w:rPr>
          <w:b/>
        </w:rPr>
        <w:t>beta-sheet</w:t>
      </w:r>
      <w:r>
        <w:t xml:space="preserve"> structure gives </w:t>
      </w:r>
      <w:r>
        <w:rPr>
          <w:b/>
        </w:rPr>
        <w:t>bulky amino acid side chains the maximum space and freedom of movement</w:t>
      </w:r>
    </w:p>
    <w:p w:rsidR="00134959" w:rsidRPr="00134959" w:rsidRDefault="00134959" w:rsidP="00893EFF">
      <w:pPr>
        <w:pStyle w:val="ListParagraph"/>
        <w:numPr>
          <w:ilvl w:val="2"/>
          <w:numId w:val="19"/>
        </w:numPr>
        <w:jc w:val="both"/>
        <w:rPr>
          <w:b/>
          <w:u w:val="single"/>
        </w:rPr>
      </w:pPr>
      <w:r>
        <w:t>Odd numbered-amino acids appear on one side of the sheet and even numbered on the opposite side.</w:t>
      </w:r>
    </w:p>
    <w:p w:rsidR="00134959" w:rsidRDefault="00134959" w:rsidP="00134959">
      <w:pPr>
        <w:jc w:val="both"/>
        <w:rPr>
          <w:b/>
          <w:u w:val="single"/>
        </w:rPr>
      </w:pPr>
    </w:p>
    <w:p w:rsidR="00134959" w:rsidRDefault="00134959" w:rsidP="00134959">
      <w:pPr>
        <w:jc w:val="both"/>
        <w:rPr>
          <w:b/>
          <w:u w:val="single"/>
        </w:rPr>
      </w:pPr>
    </w:p>
    <w:p w:rsidR="00134959" w:rsidRDefault="00134959" w:rsidP="00134959">
      <w:pPr>
        <w:pStyle w:val="ListParagraph"/>
        <w:numPr>
          <w:ilvl w:val="0"/>
          <w:numId w:val="20"/>
        </w:numPr>
        <w:jc w:val="both"/>
        <w:rPr>
          <w:b/>
          <w:u w:val="single"/>
        </w:rPr>
      </w:pPr>
      <w:r>
        <w:rPr>
          <w:b/>
          <w:u w:val="single"/>
        </w:rPr>
        <w:t xml:space="preserve">Different amino acids prefer </w:t>
      </w:r>
      <w:proofErr w:type="gramStart"/>
      <w:r>
        <w:rPr>
          <w:b/>
          <w:u w:val="single"/>
        </w:rPr>
        <w:t>particular secondary</w:t>
      </w:r>
      <w:proofErr w:type="gramEnd"/>
      <w:r>
        <w:rPr>
          <w:b/>
          <w:u w:val="single"/>
        </w:rPr>
        <w:t xml:space="preserve"> structure:</w:t>
      </w:r>
    </w:p>
    <w:p w:rsidR="00746C40" w:rsidRPr="00746C40" w:rsidRDefault="00746C40" w:rsidP="00746C40">
      <w:pPr>
        <w:pStyle w:val="ListParagraph"/>
        <w:numPr>
          <w:ilvl w:val="1"/>
          <w:numId w:val="20"/>
        </w:numPr>
        <w:jc w:val="both"/>
        <w:rPr>
          <w:b/>
          <w:u w:val="single"/>
        </w:rPr>
      </w:pPr>
      <w:r>
        <w:t xml:space="preserve">Extended structure leaves maximum space for free amino acid side chains: as a </w:t>
      </w:r>
      <w:proofErr w:type="gramStart"/>
      <w:r>
        <w:t>result</w:t>
      </w:r>
      <w:proofErr w:type="gramEnd"/>
      <w:r>
        <w:t xml:space="preserve"> </w:t>
      </w:r>
      <w:r>
        <w:rPr>
          <w:b/>
        </w:rPr>
        <w:t xml:space="preserve">those amino acids with large bulky side chains prefer to form Beta-sheet </w:t>
      </w:r>
      <w:r>
        <w:t>structure</w:t>
      </w:r>
    </w:p>
    <w:p w:rsidR="00746C40" w:rsidRPr="00041DA7" w:rsidRDefault="00746C40" w:rsidP="00746C40">
      <w:pPr>
        <w:pStyle w:val="ListParagraph"/>
        <w:numPr>
          <w:ilvl w:val="2"/>
          <w:numId w:val="20"/>
        </w:numPr>
        <w:jc w:val="both"/>
        <w:rPr>
          <w:b/>
          <w:u w:val="single"/>
        </w:rPr>
      </w:pPr>
      <w:r>
        <w:rPr>
          <w:b/>
        </w:rPr>
        <w:t xml:space="preserve">Tyr, </w:t>
      </w:r>
      <w:proofErr w:type="spellStart"/>
      <w:r>
        <w:rPr>
          <w:b/>
        </w:rPr>
        <w:t>Trp</w:t>
      </w:r>
      <w:proofErr w:type="spellEnd"/>
      <w:r>
        <w:rPr>
          <w:b/>
        </w:rPr>
        <w:t xml:space="preserve"> (sometimes </w:t>
      </w:r>
      <w:proofErr w:type="spellStart"/>
      <w:r>
        <w:rPr>
          <w:b/>
        </w:rPr>
        <w:t>Phe</w:t>
      </w:r>
      <w:proofErr w:type="spellEnd"/>
      <w:r>
        <w:rPr>
          <w:b/>
        </w:rPr>
        <w:t>) are just plain large</w:t>
      </w:r>
    </w:p>
    <w:p w:rsidR="00041DA7" w:rsidRPr="00041DA7" w:rsidRDefault="00041DA7" w:rsidP="00746C40">
      <w:pPr>
        <w:pStyle w:val="ListParagraph"/>
        <w:numPr>
          <w:ilvl w:val="2"/>
          <w:numId w:val="20"/>
        </w:numPr>
        <w:jc w:val="both"/>
        <w:rPr>
          <w:b/>
          <w:u w:val="single"/>
        </w:rPr>
      </w:pPr>
      <w:r>
        <w:rPr>
          <w:b/>
        </w:rPr>
        <w:t xml:space="preserve">Ile, Val, </w:t>
      </w:r>
      <w:proofErr w:type="spellStart"/>
      <w:r>
        <w:rPr>
          <w:b/>
        </w:rPr>
        <w:t>Thr</w:t>
      </w:r>
      <w:proofErr w:type="spellEnd"/>
      <w:r>
        <w:rPr>
          <w:b/>
        </w:rPr>
        <w:t xml:space="preserve"> </w:t>
      </w:r>
      <w:r>
        <w:t>are bulky and awkward due to branched Beta-carbon</w:t>
      </w:r>
    </w:p>
    <w:p w:rsidR="00041DA7" w:rsidRPr="00041DA7" w:rsidRDefault="00041DA7" w:rsidP="00746C40">
      <w:pPr>
        <w:pStyle w:val="ListParagraph"/>
        <w:numPr>
          <w:ilvl w:val="2"/>
          <w:numId w:val="20"/>
        </w:numPr>
        <w:jc w:val="both"/>
        <w:rPr>
          <w:b/>
          <w:u w:val="single"/>
        </w:rPr>
      </w:pPr>
      <w:proofErr w:type="spellStart"/>
      <w:r>
        <w:rPr>
          <w:b/>
        </w:rPr>
        <w:t>Cys</w:t>
      </w:r>
      <w:proofErr w:type="spellEnd"/>
      <w:r>
        <w:t xml:space="preserve"> has a large S atom on </w:t>
      </w:r>
      <w:r>
        <w:rPr>
          <w:b/>
        </w:rPr>
        <w:t>beta-carbon</w:t>
      </w:r>
    </w:p>
    <w:p w:rsidR="00041DA7" w:rsidRPr="000474C8" w:rsidRDefault="00041DA7" w:rsidP="00041DA7">
      <w:pPr>
        <w:pStyle w:val="ListParagraph"/>
        <w:numPr>
          <w:ilvl w:val="1"/>
          <w:numId w:val="20"/>
        </w:numPr>
        <w:jc w:val="both"/>
        <w:rPr>
          <w:b/>
          <w:u w:val="single"/>
        </w:rPr>
      </w:pPr>
      <w:r>
        <w:rPr>
          <w:b/>
        </w:rPr>
        <w:t>Beta-carbon</w:t>
      </w:r>
      <w:r>
        <w:t xml:space="preserve"> atom is the first atom on the side-chain, so bulky groups are crowded </w:t>
      </w:r>
      <w:proofErr w:type="gramStart"/>
      <w:r>
        <w:t>close up</w:t>
      </w:r>
      <w:proofErr w:type="gramEnd"/>
      <w:r>
        <w:t xml:space="preserve"> to the backbone. Presence of bulky groups on the second carbon of the side chain (gamma-carbon) in Leu is less of a crowding problem.</w:t>
      </w:r>
    </w:p>
    <w:p w:rsidR="000474C8" w:rsidRDefault="000474C8" w:rsidP="000474C8">
      <w:pPr>
        <w:jc w:val="both"/>
        <w:rPr>
          <w:b/>
          <w:u w:val="single"/>
        </w:rPr>
      </w:pPr>
    </w:p>
    <w:p w:rsidR="000474C8" w:rsidRPr="000474C8" w:rsidRDefault="000474C8" w:rsidP="000474C8">
      <w:pPr>
        <w:jc w:val="both"/>
        <w:rPr>
          <w:b/>
          <w:u w:val="single"/>
        </w:rPr>
      </w:pPr>
    </w:p>
    <w:p w:rsidR="00041DA7" w:rsidRPr="00041DA7" w:rsidRDefault="00041DA7" w:rsidP="00041DA7">
      <w:pPr>
        <w:pStyle w:val="ListParagraph"/>
        <w:numPr>
          <w:ilvl w:val="0"/>
          <w:numId w:val="20"/>
        </w:numPr>
        <w:jc w:val="both"/>
        <w:rPr>
          <w:b/>
          <w:u w:val="single"/>
        </w:rPr>
      </w:pPr>
      <w:r w:rsidRPr="00041DA7">
        <w:rPr>
          <w:b/>
        </w:rPr>
        <w:t>Main criterion for a</w:t>
      </w:r>
      <w:r>
        <w:rPr>
          <w:b/>
        </w:rPr>
        <w:t>n</w:t>
      </w:r>
      <w:r w:rsidRPr="00041DA7">
        <w:rPr>
          <w:b/>
        </w:rPr>
        <w:t xml:space="preserve"> alpha-helix preference is that the amino acid side chain should cover and protect the backbone H-bonds in the core of the helix from disruption by the surrounding H</w:t>
      </w:r>
      <w:r w:rsidRPr="00041DA7">
        <w:rPr>
          <w:b/>
          <w:vertAlign w:val="subscript"/>
        </w:rPr>
        <w:t>2</w:t>
      </w:r>
      <w:r w:rsidRPr="00041DA7">
        <w:rPr>
          <w:b/>
        </w:rPr>
        <w:t xml:space="preserve">O </w:t>
      </w:r>
    </w:p>
    <w:p w:rsidR="00041DA7" w:rsidRPr="00041DA7" w:rsidRDefault="00041DA7" w:rsidP="00041DA7">
      <w:pPr>
        <w:pStyle w:val="ListParagraph"/>
        <w:numPr>
          <w:ilvl w:val="1"/>
          <w:numId w:val="20"/>
        </w:numPr>
        <w:jc w:val="both"/>
        <w:rPr>
          <w:b/>
          <w:u w:val="single"/>
        </w:rPr>
      </w:pPr>
      <w:r>
        <w:rPr>
          <w:b/>
        </w:rPr>
        <w:t>Alpha-helix preference</w:t>
      </w:r>
      <w:r>
        <w:t xml:space="preserve">:  Ala, Leu, Met, </w:t>
      </w:r>
      <w:proofErr w:type="spellStart"/>
      <w:r>
        <w:t>Phe</w:t>
      </w:r>
      <w:proofErr w:type="spellEnd"/>
      <w:r>
        <w:t xml:space="preserve">, Glu, </w:t>
      </w:r>
      <w:proofErr w:type="spellStart"/>
      <w:r>
        <w:t>Gln</w:t>
      </w:r>
      <w:proofErr w:type="spellEnd"/>
      <w:r>
        <w:t xml:space="preserve">, His, Lys, </w:t>
      </w:r>
      <w:proofErr w:type="spellStart"/>
      <w:r>
        <w:t>Arg</w:t>
      </w:r>
      <w:proofErr w:type="spellEnd"/>
    </w:p>
    <w:p w:rsidR="00041DA7" w:rsidRPr="000474C8" w:rsidRDefault="00041DA7" w:rsidP="00041DA7">
      <w:pPr>
        <w:pStyle w:val="ListParagraph"/>
        <w:numPr>
          <w:ilvl w:val="1"/>
          <w:numId w:val="20"/>
        </w:numPr>
        <w:jc w:val="both"/>
        <w:rPr>
          <w:b/>
          <w:u w:val="single"/>
        </w:rPr>
      </w:pPr>
      <w:r>
        <w:lastRenderedPageBreak/>
        <w:t xml:space="preserve">Remaining amino acids are known as </w:t>
      </w:r>
      <w:r>
        <w:rPr>
          <w:b/>
        </w:rPr>
        <w:t xml:space="preserve">secondary structure breakers: </w:t>
      </w:r>
      <w:proofErr w:type="spellStart"/>
      <w:r>
        <w:rPr>
          <w:b/>
        </w:rPr>
        <w:t>Gly</w:t>
      </w:r>
      <w:proofErr w:type="spellEnd"/>
      <w:r>
        <w:rPr>
          <w:b/>
        </w:rPr>
        <w:t xml:space="preserve">, Pro, </w:t>
      </w:r>
      <w:proofErr w:type="spellStart"/>
      <w:r>
        <w:rPr>
          <w:b/>
        </w:rPr>
        <w:t>Asn</w:t>
      </w:r>
      <w:proofErr w:type="spellEnd"/>
      <w:r>
        <w:rPr>
          <w:b/>
        </w:rPr>
        <w:t>, Asp, Ser</w:t>
      </w:r>
    </w:p>
    <w:p w:rsidR="000474C8" w:rsidRPr="000474C8" w:rsidRDefault="000474C8" w:rsidP="000474C8">
      <w:pPr>
        <w:pStyle w:val="ListParagraph"/>
        <w:numPr>
          <w:ilvl w:val="2"/>
          <w:numId w:val="20"/>
        </w:numPr>
        <w:jc w:val="both"/>
        <w:rPr>
          <w:b/>
          <w:u w:val="single"/>
        </w:rPr>
      </w:pPr>
      <w:proofErr w:type="spellStart"/>
      <w:r>
        <w:rPr>
          <w:b/>
        </w:rPr>
        <w:t>Gly</w:t>
      </w:r>
      <w:proofErr w:type="spellEnd"/>
      <w:r>
        <w:rPr>
          <w:b/>
        </w:rPr>
        <w:t xml:space="preserve"> </w:t>
      </w:r>
      <w:r>
        <w:t>side chain is a single H atom, which is too small to shield backbone H-bonds from disruption by surrounding H</w:t>
      </w:r>
      <w:r>
        <w:rPr>
          <w:vertAlign w:val="subscript"/>
        </w:rPr>
        <w:t>2</w:t>
      </w:r>
      <w:r>
        <w:t>O</w:t>
      </w:r>
    </w:p>
    <w:p w:rsidR="000474C8" w:rsidRPr="000474C8" w:rsidRDefault="000474C8" w:rsidP="000474C8">
      <w:pPr>
        <w:pStyle w:val="ListParagraph"/>
        <w:numPr>
          <w:ilvl w:val="2"/>
          <w:numId w:val="20"/>
        </w:numPr>
        <w:jc w:val="both"/>
        <w:rPr>
          <w:b/>
          <w:u w:val="single"/>
        </w:rPr>
      </w:pPr>
      <w:r>
        <w:rPr>
          <w:b/>
        </w:rPr>
        <w:t>Pro</w:t>
      </w:r>
      <w:r>
        <w:t xml:space="preserve"> is unique because its sidechain is directly linked to the backbone N, and obstructs the space where the H-bond would otherwise form</w:t>
      </w:r>
    </w:p>
    <w:p w:rsidR="000474C8" w:rsidRPr="000474C8" w:rsidRDefault="000474C8" w:rsidP="000474C8">
      <w:pPr>
        <w:pStyle w:val="ListParagraph"/>
        <w:numPr>
          <w:ilvl w:val="2"/>
          <w:numId w:val="20"/>
        </w:numPr>
        <w:jc w:val="both"/>
        <w:rPr>
          <w:b/>
          <w:u w:val="single"/>
        </w:rPr>
      </w:pPr>
      <w:r>
        <w:rPr>
          <w:b/>
        </w:rPr>
        <w:t xml:space="preserve">Asp, </w:t>
      </w:r>
      <w:proofErr w:type="spellStart"/>
      <w:r>
        <w:rPr>
          <w:b/>
        </w:rPr>
        <w:t>Asn</w:t>
      </w:r>
      <w:proofErr w:type="spellEnd"/>
      <w:r>
        <w:rPr>
          <w:b/>
        </w:rPr>
        <w:t xml:space="preserve"> and Ser </w:t>
      </w:r>
      <w:r>
        <w:t xml:space="preserve">the side chain is at an ideal length to form H-bonds with adjacent backbone N-H or C=0 groups, as a result these amino acids </w:t>
      </w:r>
      <w:proofErr w:type="gramStart"/>
      <w:r>
        <w:t>actually disrupt</w:t>
      </w:r>
      <w:proofErr w:type="gramEnd"/>
      <w:r>
        <w:t xml:space="preserve"> adjacent H-bonds instead of protecting them</w:t>
      </w:r>
    </w:p>
    <w:p w:rsidR="000474C8" w:rsidRPr="000474C8" w:rsidRDefault="000474C8" w:rsidP="000474C8">
      <w:pPr>
        <w:pStyle w:val="ListParagraph"/>
        <w:numPr>
          <w:ilvl w:val="2"/>
          <w:numId w:val="20"/>
        </w:numPr>
        <w:jc w:val="both"/>
        <w:rPr>
          <w:b/>
          <w:u w:val="single"/>
        </w:rPr>
      </w:pPr>
      <w:r>
        <w:rPr>
          <w:b/>
        </w:rPr>
        <w:t xml:space="preserve">Cluster of breakers </w:t>
      </w:r>
      <w:r>
        <w:t xml:space="preserve">give rise to regions known as </w:t>
      </w:r>
      <w:r>
        <w:rPr>
          <w:b/>
        </w:rPr>
        <w:t>loops or turns</w:t>
      </w:r>
      <w:r>
        <w:t xml:space="preserve"> which mark </w:t>
      </w:r>
      <w:r w:rsidR="00A0710D">
        <w:t>boundaries</w:t>
      </w:r>
      <w:r>
        <w:t xml:space="preserve"> of regular secondary structures and server to link up secondary structure segments.</w:t>
      </w:r>
    </w:p>
    <w:p w:rsidR="000474C8" w:rsidRPr="000474C8" w:rsidRDefault="000474C8" w:rsidP="000474C8">
      <w:pPr>
        <w:pStyle w:val="ListParagraph"/>
        <w:numPr>
          <w:ilvl w:val="0"/>
          <w:numId w:val="20"/>
        </w:numPr>
        <w:jc w:val="both"/>
        <w:rPr>
          <w:b/>
          <w:u w:val="single"/>
        </w:rPr>
      </w:pPr>
      <w:r>
        <w:t xml:space="preserve">Amino acids select a secondary structure by </w:t>
      </w:r>
      <w:r>
        <w:rPr>
          <w:b/>
        </w:rPr>
        <w:t xml:space="preserve">consensus, not individually. </w:t>
      </w:r>
      <w:r>
        <w:t xml:space="preserve"> </w:t>
      </w:r>
    </w:p>
    <w:p w:rsidR="000474C8" w:rsidRPr="00A0710D" w:rsidRDefault="000474C8" w:rsidP="000474C8">
      <w:pPr>
        <w:pStyle w:val="ListParagraph"/>
        <w:numPr>
          <w:ilvl w:val="1"/>
          <w:numId w:val="20"/>
        </w:numPr>
        <w:jc w:val="both"/>
        <w:rPr>
          <w:b/>
          <w:u w:val="single"/>
        </w:rPr>
      </w:pPr>
      <w:r>
        <w:t xml:space="preserve">Section of a polypeptide is likely to form an </w:t>
      </w:r>
      <w:r>
        <w:rPr>
          <w:b/>
        </w:rPr>
        <w:t>alpha-helix</w:t>
      </w:r>
      <w:r>
        <w:t xml:space="preserve"> if it contains 60% h</w:t>
      </w:r>
      <w:r w:rsidR="00A0710D">
        <w:t>elix formers in runs of 6 amino acids or more and no more than 20% breakers.</w:t>
      </w:r>
    </w:p>
    <w:p w:rsidR="00A0710D" w:rsidRPr="00A0710D" w:rsidRDefault="00A0710D" w:rsidP="000474C8">
      <w:pPr>
        <w:pStyle w:val="ListParagraph"/>
        <w:numPr>
          <w:ilvl w:val="1"/>
          <w:numId w:val="20"/>
        </w:numPr>
        <w:jc w:val="both"/>
        <w:rPr>
          <w:b/>
          <w:u w:val="single"/>
        </w:rPr>
      </w:pPr>
      <w:r>
        <w:t xml:space="preserve">A section of a polypeptide is likely to form </w:t>
      </w:r>
      <w:r>
        <w:rPr>
          <w:b/>
        </w:rPr>
        <w:t>beta-sheet</w:t>
      </w:r>
      <w:r>
        <w:t xml:space="preserve"> if it contains 60% </w:t>
      </w:r>
      <w:r>
        <w:rPr>
          <w:b/>
        </w:rPr>
        <w:t>beta-sheet</w:t>
      </w:r>
      <w:r>
        <w:t xml:space="preserve"> formers in runs of 5+ amino acids, and no more than 20% breakers. </w:t>
      </w:r>
    </w:p>
    <w:p w:rsidR="00A0710D" w:rsidRPr="005F5170" w:rsidRDefault="00A0710D" w:rsidP="000474C8">
      <w:pPr>
        <w:pStyle w:val="ListParagraph"/>
        <w:numPr>
          <w:ilvl w:val="1"/>
          <w:numId w:val="20"/>
        </w:numPr>
        <w:jc w:val="both"/>
        <w:rPr>
          <w:b/>
          <w:u w:val="single"/>
        </w:rPr>
      </w:pPr>
      <w:r>
        <w:t>2 or more breakers in a run of 4 amino acids are usually necessary to initiate a turn or loop</w:t>
      </w:r>
    </w:p>
    <w:p w:rsidR="005F5170" w:rsidRDefault="005F5170" w:rsidP="005F5170">
      <w:pPr>
        <w:jc w:val="both"/>
        <w:rPr>
          <w:b/>
          <w:u w:val="single"/>
        </w:rPr>
      </w:pPr>
    </w:p>
    <w:p w:rsidR="005F5170" w:rsidRDefault="005F5170" w:rsidP="005F5170">
      <w:pPr>
        <w:jc w:val="both"/>
        <w:rPr>
          <w:b/>
          <w:u w:val="single"/>
        </w:rPr>
      </w:pPr>
    </w:p>
    <w:p w:rsidR="005F5170" w:rsidRDefault="005F5170" w:rsidP="005F5170">
      <w:pPr>
        <w:jc w:val="both"/>
        <w:rPr>
          <w:b/>
          <w:u w:val="single"/>
        </w:rPr>
      </w:pPr>
    </w:p>
    <w:p w:rsidR="005F5170" w:rsidRDefault="005F5170" w:rsidP="005F5170">
      <w:pPr>
        <w:jc w:val="both"/>
        <w:rPr>
          <w:b/>
          <w:u w:val="single"/>
        </w:rPr>
      </w:pPr>
    </w:p>
    <w:p w:rsidR="005F5170" w:rsidRDefault="005F5170" w:rsidP="005F5170">
      <w:pPr>
        <w:jc w:val="both"/>
        <w:rPr>
          <w:b/>
          <w:u w:val="single"/>
        </w:rPr>
      </w:pPr>
    </w:p>
    <w:p w:rsidR="005F5170" w:rsidRDefault="005F5170" w:rsidP="005F5170">
      <w:pPr>
        <w:jc w:val="both"/>
        <w:rPr>
          <w:b/>
          <w:u w:val="single"/>
        </w:rPr>
      </w:pPr>
    </w:p>
    <w:p w:rsidR="005F5170" w:rsidRDefault="005F5170" w:rsidP="005F5170">
      <w:pPr>
        <w:jc w:val="both"/>
        <w:rPr>
          <w:b/>
          <w:u w:val="single"/>
        </w:rPr>
      </w:pPr>
    </w:p>
    <w:p w:rsidR="005F5170" w:rsidRDefault="005F5170" w:rsidP="005F5170">
      <w:pPr>
        <w:jc w:val="both"/>
        <w:rPr>
          <w:b/>
          <w:u w:val="single"/>
        </w:rPr>
      </w:pPr>
    </w:p>
    <w:p w:rsidR="005F5170" w:rsidRDefault="005F5170" w:rsidP="005F5170">
      <w:pPr>
        <w:jc w:val="both"/>
        <w:rPr>
          <w:b/>
          <w:u w:val="single"/>
        </w:rPr>
      </w:pPr>
    </w:p>
    <w:p w:rsidR="005F5170" w:rsidRDefault="005F5170" w:rsidP="005F5170">
      <w:pPr>
        <w:jc w:val="both"/>
        <w:rPr>
          <w:b/>
          <w:u w:val="single"/>
        </w:rPr>
      </w:pPr>
    </w:p>
    <w:p w:rsidR="005F5170" w:rsidRDefault="005F5170" w:rsidP="005F5170">
      <w:pPr>
        <w:jc w:val="both"/>
        <w:rPr>
          <w:b/>
          <w:u w:val="single"/>
        </w:rPr>
      </w:pPr>
    </w:p>
    <w:p w:rsidR="005F5170" w:rsidRDefault="005F5170" w:rsidP="005F5170">
      <w:pPr>
        <w:jc w:val="both"/>
        <w:rPr>
          <w:b/>
          <w:u w:val="single"/>
        </w:rPr>
      </w:pPr>
    </w:p>
    <w:p w:rsidR="005F5170" w:rsidRDefault="005F5170" w:rsidP="005F5170">
      <w:pPr>
        <w:jc w:val="both"/>
        <w:rPr>
          <w:b/>
          <w:u w:val="single"/>
        </w:rPr>
      </w:pPr>
    </w:p>
    <w:p w:rsidR="005F5170" w:rsidRDefault="005F5170" w:rsidP="005F5170">
      <w:pPr>
        <w:jc w:val="both"/>
        <w:rPr>
          <w:b/>
          <w:u w:val="single"/>
        </w:rPr>
      </w:pPr>
    </w:p>
    <w:p w:rsidR="005F5170" w:rsidRDefault="005F5170" w:rsidP="005F5170">
      <w:pPr>
        <w:jc w:val="both"/>
        <w:rPr>
          <w:b/>
          <w:u w:val="single"/>
        </w:rPr>
      </w:pPr>
    </w:p>
    <w:p w:rsidR="005F5170" w:rsidRDefault="005F5170" w:rsidP="005F5170">
      <w:pPr>
        <w:jc w:val="both"/>
        <w:rPr>
          <w:b/>
          <w:u w:val="single"/>
        </w:rPr>
      </w:pPr>
    </w:p>
    <w:p w:rsidR="005F5170" w:rsidRDefault="005F5170" w:rsidP="005F5170">
      <w:pPr>
        <w:jc w:val="both"/>
        <w:rPr>
          <w:b/>
          <w:u w:val="single"/>
        </w:rPr>
      </w:pPr>
    </w:p>
    <w:p w:rsidR="005F5170" w:rsidRDefault="005F5170" w:rsidP="005F5170">
      <w:pPr>
        <w:jc w:val="both"/>
        <w:rPr>
          <w:b/>
          <w:u w:val="single"/>
        </w:rPr>
      </w:pPr>
    </w:p>
    <w:p w:rsidR="00581DF7" w:rsidRDefault="00581DF7" w:rsidP="005F5170">
      <w:pPr>
        <w:jc w:val="both"/>
        <w:rPr>
          <w:b/>
          <w:u w:val="single"/>
        </w:rPr>
      </w:pPr>
    </w:p>
    <w:p w:rsidR="00581DF7" w:rsidRDefault="00581DF7" w:rsidP="005F5170">
      <w:pPr>
        <w:jc w:val="both"/>
        <w:rPr>
          <w:b/>
          <w:u w:val="single"/>
        </w:rPr>
      </w:pPr>
    </w:p>
    <w:p w:rsidR="005F5170" w:rsidRDefault="005F5170" w:rsidP="005F5170">
      <w:pPr>
        <w:jc w:val="both"/>
        <w:rPr>
          <w:b/>
          <w:u w:val="single"/>
        </w:rPr>
      </w:pPr>
    </w:p>
    <w:p w:rsidR="005F5170" w:rsidRDefault="005F5170" w:rsidP="005F5170">
      <w:pPr>
        <w:jc w:val="center"/>
        <w:rPr>
          <w:b/>
          <w:u w:val="single"/>
        </w:rPr>
      </w:pPr>
      <w:r>
        <w:rPr>
          <w:b/>
          <w:u w:val="single"/>
        </w:rPr>
        <w:lastRenderedPageBreak/>
        <w:t>LECTURE 7: Tertiary Structure &amp; Protein Stability</w:t>
      </w:r>
    </w:p>
    <w:p w:rsidR="005F5170" w:rsidRDefault="005F5170" w:rsidP="005F5170">
      <w:pPr>
        <w:pStyle w:val="ListParagraph"/>
        <w:numPr>
          <w:ilvl w:val="0"/>
          <w:numId w:val="21"/>
        </w:numPr>
        <w:jc w:val="both"/>
        <w:rPr>
          <w:b/>
          <w:u w:val="single"/>
        </w:rPr>
      </w:pPr>
      <w:r>
        <w:rPr>
          <w:b/>
          <w:u w:val="single"/>
        </w:rPr>
        <w:t>Fibrous Proteins and Globular Proteins</w:t>
      </w:r>
    </w:p>
    <w:p w:rsidR="005F5170" w:rsidRPr="005F5170" w:rsidRDefault="005F5170" w:rsidP="005F5170">
      <w:pPr>
        <w:pStyle w:val="ListParagraph"/>
        <w:numPr>
          <w:ilvl w:val="1"/>
          <w:numId w:val="21"/>
        </w:numPr>
        <w:jc w:val="both"/>
        <w:rPr>
          <w:b/>
          <w:u w:val="single"/>
        </w:rPr>
      </w:pPr>
      <w:r>
        <w:t xml:space="preserve">Simplest tertiary structure for a protein to adopt is </w:t>
      </w:r>
      <w:r>
        <w:rPr>
          <w:b/>
        </w:rPr>
        <w:t>a single uniform secondary structure</w:t>
      </w:r>
    </w:p>
    <w:p w:rsidR="005F5170" w:rsidRPr="005F5170" w:rsidRDefault="005F5170" w:rsidP="005F5170">
      <w:pPr>
        <w:pStyle w:val="ListParagraph"/>
        <w:numPr>
          <w:ilvl w:val="1"/>
          <w:numId w:val="21"/>
        </w:numPr>
        <w:jc w:val="both"/>
        <w:rPr>
          <w:b/>
          <w:u w:val="single"/>
        </w:rPr>
      </w:pPr>
      <w:r>
        <w:rPr>
          <w:b/>
        </w:rPr>
        <w:t>Alpha keratin is Alpha-helix</w:t>
      </w:r>
    </w:p>
    <w:p w:rsidR="005F5170" w:rsidRPr="005F5170" w:rsidRDefault="005F5170" w:rsidP="005F5170">
      <w:pPr>
        <w:pStyle w:val="ListParagraph"/>
        <w:numPr>
          <w:ilvl w:val="1"/>
          <w:numId w:val="21"/>
        </w:numPr>
        <w:jc w:val="both"/>
        <w:rPr>
          <w:b/>
          <w:u w:val="single"/>
        </w:rPr>
      </w:pPr>
      <w:r>
        <w:rPr>
          <w:b/>
        </w:rPr>
        <w:t>Fibroin is antiparallel Beta sheet</w:t>
      </w:r>
    </w:p>
    <w:p w:rsidR="005F5170" w:rsidRPr="005F5170" w:rsidRDefault="005F5170" w:rsidP="005F5170">
      <w:pPr>
        <w:pStyle w:val="ListParagraph"/>
        <w:numPr>
          <w:ilvl w:val="1"/>
          <w:numId w:val="21"/>
        </w:numPr>
        <w:jc w:val="both"/>
        <w:rPr>
          <w:b/>
          <w:u w:val="single"/>
        </w:rPr>
      </w:pPr>
      <w:r>
        <w:rPr>
          <w:b/>
        </w:rPr>
        <w:t>Collagen</w:t>
      </w:r>
      <w:r>
        <w:t xml:space="preserve"> forms a unique </w:t>
      </w:r>
      <w:r>
        <w:rPr>
          <w:b/>
        </w:rPr>
        <w:t>triple helical structure</w:t>
      </w:r>
      <w:r>
        <w:t xml:space="preserve">, the </w:t>
      </w:r>
      <w:r>
        <w:rPr>
          <w:b/>
        </w:rPr>
        <w:t>collagen helix</w:t>
      </w:r>
    </w:p>
    <w:p w:rsidR="005F5170" w:rsidRPr="005F5170" w:rsidRDefault="005F5170" w:rsidP="005F5170">
      <w:pPr>
        <w:pStyle w:val="ListParagraph"/>
        <w:numPr>
          <w:ilvl w:val="2"/>
          <w:numId w:val="21"/>
        </w:numPr>
        <w:jc w:val="both"/>
        <w:rPr>
          <w:b/>
          <w:u w:val="single"/>
        </w:rPr>
      </w:pPr>
      <w:r>
        <w:t>Not considered a generic secondary structure since collagen helix depends on a specific repeating sequence (</w:t>
      </w:r>
      <w:proofErr w:type="spellStart"/>
      <w:r>
        <w:t>Gly</w:t>
      </w:r>
      <w:proofErr w:type="spellEnd"/>
      <w:r>
        <w:t>-Pro-</w:t>
      </w:r>
      <w:proofErr w:type="spellStart"/>
      <w:r>
        <w:t>Gly</w:t>
      </w:r>
      <w:proofErr w:type="spellEnd"/>
      <w:r>
        <w:t>)</w:t>
      </w:r>
    </w:p>
    <w:p w:rsidR="005F5170" w:rsidRPr="00C17F0E" w:rsidRDefault="00C17F0E" w:rsidP="005F5170">
      <w:pPr>
        <w:pStyle w:val="ListParagraph"/>
        <w:numPr>
          <w:ilvl w:val="2"/>
          <w:numId w:val="21"/>
        </w:numPr>
        <w:jc w:val="both"/>
        <w:rPr>
          <w:b/>
          <w:u w:val="single"/>
        </w:rPr>
      </w:pPr>
      <w:r>
        <w:t xml:space="preserve">Secondary structures by themselves are </w:t>
      </w:r>
      <w:r>
        <w:rPr>
          <w:b/>
        </w:rPr>
        <w:t>rigid</w:t>
      </w:r>
      <w:r>
        <w:t xml:space="preserve">, and give the protein an overall </w:t>
      </w:r>
      <w:r>
        <w:rPr>
          <w:b/>
        </w:rPr>
        <w:t>fibrous shape</w:t>
      </w:r>
      <w:r>
        <w:t xml:space="preserve"> whereas most proteins are </w:t>
      </w:r>
      <w:r>
        <w:rPr>
          <w:b/>
        </w:rPr>
        <w:t>globular</w:t>
      </w:r>
    </w:p>
    <w:p w:rsidR="00C17F0E" w:rsidRPr="00C17F0E" w:rsidRDefault="00C17F0E" w:rsidP="00C17F0E">
      <w:pPr>
        <w:pStyle w:val="ListParagraph"/>
        <w:numPr>
          <w:ilvl w:val="1"/>
          <w:numId w:val="21"/>
        </w:numPr>
        <w:jc w:val="both"/>
        <w:rPr>
          <w:b/>
          <w:u w:val="single"/>
        </w:rPr>
      </w:pPr>
      <w:r>
        <w:t xml:space="preserve">A </w:t>
      </w:r>
      <w:r>
        <w:rPr>
          <w:b/>
        </w:rPr>
        <w:t>globular shape</w:t>
      </w:r>
      <w:r>
        <w:t xml:space="preserve"> is the result of folding the polypeptide onto itself and depends on the following</w:t>
      </w:r>
    </w:p>
    <w:p w:rsidR="00C17F0E" w:rsidRPr="00C17F0E" w:rsidRDefault="00C17F0E" w:rsidP="00C17F0E">
      <w:pPr>
        <w:pStyle w:val="ListParagraph"/>
        <w:numPr>
          <w:ilvl w:val="2"/>
          <w:numId w:val="21"/>
        </w:numPr>
        <w:jc w:val="both"/>
        <w:rPr>
          <w:b/>
          <w:u w:val="single"/>
        </w:rPr>
      </w:pPr>
      <w:r>
        <w:rPr>
          <w:b/>
        </w:rPr>
        <w:t>Clearly defined interruptions in the secondary structure</w:t>
      </w:r>
    </w:p>
    <w:p w:rsidR="00C17F0E" w:rsidRPr="00C17F0E" w:rsidRDefault="00C17F0E" w:rsidP="00C17F0E">
      <w:pPr>
        <w:pStyle w:val="ListParagraph"/>
        <w:numPr>
          <w:ilvl w:val="3"/>
          <w:numId w:val="21"/>
        </w:numPr>
        <w:jc w:val="both"/>
        <w:rPr>
          <w:b/>
          <w:u w:val="single"/>
        </w:rPr>
      </w:pPr>
      <w:r>
        <w:t xml:space="preserve">Clusters of secondary structure </w:t>
      </w:r>
      <w:r>
        <w:rPr>
          <w:b/>
        </w:rPr>
        <w:t>breakers</w:t>
      </w:r>
    </w:p>
    <w:p w:rsidR="00C17F0E" w:rsidRPr="00C17F0E" w:rsidRDefault="00C17F0E" w:rsidP="00C17F0E">
      <w:pPr>
        <w:pStyle w:val="ListParagraph"/>
        <w:numPr>
          <w:ilvl w:val="4"/>
          <w:numId w:val="21"/>
        </w:numPr>
        <w:jc w:val="both"/>
        <w:rPr>
          <w:b/>
          <w:u w:val="single"/>
        </w:rPr>
      </w:pPr>
      <w:proofErr w:type="spellStart"/>
      <w:r>
        <w:rPr>
          <w:b/>
        </w:rPr>
        <w:t>Gly</w:t>
      </w:r>
      <w:proofErr w:type="spellEnd"/>
      <w:r>
        <w:rPr>
          <w:b/>
        </w:rPr>
        <w:t xml:space="preserve">, Pro, Ser, </w:t>
      </w:r>
      <w:proofErr w:type="spellStart"/>
      <w:r>
        <w:rPr>
          <w:b/>
        </w:rPr>
        <w:t>Asn</w:t>
      </w:r>
      <w:proofErr w:type="spellEnd"/>
      <w:r>
        <w:rPr>
          <w:b/>
        </w:rPr>
        <w:t xml:space="preserve"> and Asp</w:t>
      </w:r>
      <w:r>
        <w:t xml:space="preserve"> interrupt rigid segments of secondary structures, creating more flexible </w:t>
      </w:r>
      <w:r>
        <w:rPr>
          <w:b/>
        </w:rPr>
        <w:t>turns or loops</w:t>
      </w:r>
      <w:r>
        <w:t xml:space="preserve"> regions where the polypeptide can fold back on itself</w:t>
      </w:r>
    </w:p>
    <w:p w:rsidR="00C17F0E" w:rsidRPr="00C17F0E" w:rsidRDefault="00C17F0E" w:rsidP="00C17F0E">
      <w:pPr>
        <w:pStyle w:val="ListParagraph"/>
        <w:numPr>
          <w:ilvl w:val="4"/>
          <w:numId w:val="21"/>
        </w:numPr>
        <w:jc w:val="both"/>
        <w:rPr>
          <w:b/>
          <w:u w:val="single"/>
        </w:rPr>
      </w:pPr>
      <w:r>
        <w:t>Clusters may be pairs of strong breakers or runs with ¾ breakers</w:t>
      </w:r>
    </w:p>
    <w:p w:rsidR="00C17F0E" w:rsidRPr="00C17F0E" w:rsidRDefault="00C17F0E" w:rsidP="00C17F0E">
      <w:pPr>
        <w:pStyle w:val="ListParagraph"/>
        <w:numPr>
          <w:ilvl w:val="3"/>
          <w:numId w:val="21"/>
        </w:numPr>
        <w:jc w:val="both"/>
        <w:rPr>
          <w:b/>
          <w:u w:val="single"/>
        </w:rPr>
      </w:pPr>
      <w:r>
        <w:t>A turn is a break of 2-3 residues</w:t>
      </w:r>
    </w:p>
    <w:p w:rsidR="00C17F0E" w:rsidRPr="00C17F0E" w:rsidRDefault="00C17F0E" w:rsidP="00C17F0E">
      <w:pPr>
        <w:pStyle w:val="ListParagraph"/>
        <w:numPr>
          <w:ilvl w:val="3"/>
          <w:numId w:val="21"/>
        </w:numPr>
        <w:jc w:val="both"/>
        <w:rPr>
          <w:b/>
          <w:u w:val="single"/>
        </w:rPr>
      </w:pPr>
      <w:r>
        <w:t>A loop is a longer section of amino acids with less regular arrangements</w:t>
      </w:r>
    </w:p>
    <w:p w:rsidR="00C17F0E" w:rsidRPr="00C17F0E" w:rsidRDefault="00C17F0E" w:rsidP="00C17F0E">
      <w:pPr>
        <w:pStyle w:val="ListParagraph"/>
        <w:numPr>
          <w:ilvl w:val="2"/>
          <w:numId w:val="21"/>
        </w:numPr>
        <w:jc w:val="both"/>
        <w:rPr>
          <w:b/>
          <w:u w:val="single"/>
        </w:rPr>
      </w:pPr>
      <w:r>
        <w:t xml:space="preserve">Folded protein brings together </w:t>
      </w:r>
      <w:r>
        <w:rPr>
          <w:b/>
        </w:rPr>
        <w:t>almost all the non-polar amino acids in the core</w:t>
      </w:r>
      <w:r>
        <w:t xml:space="preserve"> of the globular shape.</w:t>
      </w:r>
    </w:p>
    <w:p w:rsidR="00C17F0E" w:rsidRPr="00C17F0E" w:rsidRDefault="00C17F0E" w:rsidP="00C17F0E">
      <w:pPr>
        <w:pStyle w:val="ListParagraph"/>
        <w:numPr>
          <w:ilvl w:val="3"/>
          <w:numId w:val="21"/>
        </w:numPr>
        <w:jc w:val="both"/>
        <w:rPr>
          <w:b/>
          <w:u w:val="single"/>
        </w:rPr>
      </w:pPr>
      <w:r>
        <w:t xml:space="preserve">Non polar amino acids are thus grouped </w:t>
      </w:r>
      <w:r>
        <w:rPr>
          <w:b/>
        </w:rPr>
        <w:t>away from direct contact with H</w:t>
      </w:r>
      <w:r>
        <w:rPr>
          <w:b/>
        </w:rPr>
        <w:softHyphen/>
      </w:r>
      <w:r>
        <w:rPr>
          <w:b/>
        </w:rPr>
        <w:softHyphen/>
      </w:r>
      <w:r>
        <w:rPr>
          <w:b/>
          <w:vertAlign w:val="subscript"/>
        </w:rPr>
        <w:t>2</w:t>
      </w:r>
      <w:r>
        <w:rPr>
          <w:b/>
        </w:rPr>
        <w:t>O</w:t>
      </w:r>
    </w:p>
    <w:p w:rsidR="00C17F0E" w:rsidRPr="00C17F0E" w:rsidRDefault="00C17F0E" w:rsidP="00C17F0E">
      <w:pPr>
        <w:pStyle w:val="ListParagraph"/>
        <w:numPr>
          <w:ilvl w:val="3"/>
          <w:numId w:val="21"/>
        </w:numPr>
        <w:jc w:val="both"/>
        <w:rPr>
          <w:b/>
          <w:u w:val="single"/>
        </w:rPr>
      </w:pPr>
      <w:r>
        <w:t>Outer shell of folded protein is largely made up of polar amino acids that interact with H</w:t>
      </w:r>
      <w:r>
        <w:rPr>
          <w:vertAlign w:val="subscript"/>
        </w:rPr>
        <w:t>2</w:t>
      </w:r>
      <w:r>
        <w:t>O</w:t>
      </w:r>
    </w:p>
    <w:p w:rsidR="00C17F0E" w:rsidRPr="00C17F0E" w:rsidRDefault="00C17F0E" w:rsidP="00C17F0E">
      <w:pPr>
        <w:pStyle w:val="ListParagraph"/>
        <w:numPr>
          <w:ilvl w:val="3"/>
          <w:numId w:val="21"/>
        </w:numPr>
        <w:jc w:val="both"/>
        <w:rPr>
          <w:b/>
          <w:u w:val="single"/>
        </w:rPr>
      </w:pPr>
      <w:r>
        <w:t xml:space="preserve">Grouping of non-polar amino acids together by </w:t>
      </w:r>
      <w:r>
        <w:rPr>
          <w:b/>
        </w:rPr>
        <w:t>hydrophobic interactions</w:t>
      </w:r>
      <w:r>
        <w:t xml:space="preserve"> accounts for 50% of the energy responsible for stabilizing the folded form.</w:t>
      </w:r>
    </w:p>
    <w:p w:rsidR="00C17F0E" w:rsidRPr="00C17F0E" w:rsidRDefault="00C17F0E" w:rsidP="00C17F0E">
      <w:pPr>
        <w:pStyle w:val="ListParagraph"/>
        <w:numPr>
          <w:ilvl w:val="2"/>
          <w:numId w:val="21"/>
        </w:numPr>
        <w:jc w:val="both"/>
        <w:rPr>
          <w:b/>
          <w:u w:val="single"/>
        </w:rPr>
      </w:pPr>
      <w:r>
        <w:rPr>
          <w:b/>
        </w:rPr>
        <w:t>Ideal folded state interlocks like a jigsaw puzzle</w:t>
      </w:r>
    </w:p>
    <w:p w:rsidR="00C17F0E" w:rsidRPr="00C17F0E" w:rsidRDefault="00C17F0E" w:rsidP="00C17F0E">
      <w:pPr>
        <w:pStyle w:val="ListParagraph"/>
        <w:numPr>
          <w:ilvl w:val="3"/>
          <w:numId w:val="21"/>
        </w:numPr>
        <w:jc w:val="both"/>
        <w:rPr>
          <w:b/>
          <w:u w:val="single"/>
        </w:rPr>
      </w:pPr>
      <w:r>
        <w:t xml:space="preserve">Arrangement maximizes the number of </w:t>
      </w:r>
      <w:r>
        <w:rPr>
          <w:b/>
        </w:rPr>
        <w:t xml:space="preserve">close atom to atom </w:t>
      </w:r>
      <w:r>
        <w:t>contacts</w:t>
      </w:r>
    </w:p>
    <w:p w:rsidR="00DD5CA7" w:rsidRPr="00DD5CA7" w:rsidRDefault="00DD5CA7" w:rsidP="00DD5CA7">
      <w:pPr>
        <w:pStyle w:val="ListParagraph"/>
        <w:numPr>
          <w:ilvl w:val="3"/>
          <w:numId w:val="21"/>
        </w:numPr>
        <w:jc w:val="both"/>
        <w:rPr>
          <w:b/>
          <w:u w:val="single"/>
        </w:rPr>
      </w:pPr>
      <w:r>
        <w:t xml:space="preserve">Atoms in perfect contact bind via </w:t>
      </w:r>
      <w:r>
        <w:rPr>
          <w:b/>
        </w:rPr>
        <w:t>van der Waals</w:t>
      </w:r>
      <w:r>
        <w:t xml:space="preserve"> </w:t>
      </w:r>
      <w:r>
        <w:rPr>
          <w:b/>
        </w:rPr>
        <w:t>interactions</w:t>
      </w:r>
    </w:p>
    <w:p w:rsidR="00DD5CA7" w:rsidRPr="00DD5CA7" w:rsidRDefault="00DD5CA7" w:rsidP="00DD5CA7">
      <w:pPr>
        <w:pStyle w:val="ListParagraph"/>
        <w:numPr>
          <w:ilvl w:val="4"/>
          <w:numId w:val="21"/>
        </w:numPr>
        <w:jc w:val="both"/>
        <w:rPr>
          <w:b/>
          <w:u w:val="single"/>
        </w:rPr>
      </w:pPr>
      <w:r>
        <w:t xml:space="preserve">Force becomes </w:t>
      </w:r>
      <w:r>
        <w:rPr>
          <w:b/>
        </w:rPr>
        <w:t>strongly repulsive</w:t>
      </w:r>
      <w:r>
        <w:t xml:space="preserve"> if atoms are </w:t>
      </w:r>
      <w:r>
        <w:rPr>
          <w:b/>
        </w:rPr>
        <w:t>too close together</w:t>
      </w:r>
      <w:r>
        <w:t xml:space="preserve"> and fades to zero if atoms are </w:t>
      </w:r>
      <w:r>
        <w:rPr>
          <w:b/>
        </w:rPr>
        <w:t>spaced apart by more than two atom diameters</w:t>
      </w:r>
    </w:p>
    <w:p w:rsidR="00DD5CA7" w:rsidRPr="00DD5CA7" w:rsidRDefault="00DD5CA7" w:rsidP="00DD5CA7">
      <w:pPr>
        <w:pStyle w:val="ListParagraph"/>
        <w:numPr>
          <w:ilvl w:val="2"/>
          <w:numId w:val="21"/>
        </w:numPr>
        <w:jc w:val="both"/>
        <w:rPr>
          <w:b/>
          <w:u w:val="single"/>
        </w:rPr>
      </w:pPr>
      <w:r>
        <w:t xml:space="preserve">Van dar Waal interactions may be weak, overall effect is significant only if </w:t>
      </w:r>
      <w:r>
        <w:rPr>
          <w:b/>
        </w:rPr>
        <w:t xml:space="preserve">many </w:t>
      </w:r>
      <w:proofErr w:type="gramStart"/>
      <w:r>
        <w:rPr>
          <w:b/>
        </w:rPr>
        <w:t>van</w:t>
      </w:r>
      <w:proofErr w:type="gramEnd"/>
      <w:r>
        <w:rPr>
          <w:b/>
        </w:rPr>
        <w:t xml:space="preserve"> der Waals contacts exist</w:t>
      </w:r>
    </w:p>
    <w:p w:rsidR="00DD5CA7" w:rsidRPr="00DD5CA7" w:rsidRDefault="00DD5CA7" w:rsidP="00DD5CA7">
      <w:pPr>
        <w:pStyle w:val="ListParagraph"/>
        <w:numPr>
          <w:ilvl w:val="3"/>
          <w:numId w:val="21"/>
        </w:numPr>
        <w:jc w:val="both"/>
        <w:rPr>
          <w:b/>
          <w:u w:val="single"/>
        </w:rPr>
      </w:pPr>
      <w:r>
        <w:t>Atom to atom contact at the ideal distance of separation</w:t>
      </w:r>
    </w:p>
    <w:p w:rsidR="00DD5CA7" w:rsidRPr="00DD5CA7" w:rsidRDefault="00DD5CA7" w:rsidP="00DD5CA7">
      <w:pPr>
        <w:pStyle w:val="ListParagraph"/>
        <w:numPr>
          <w:ilvl w:val="3"/>
          <w:numId w:val="21"/>
        </w:numPr>
        <w:jc w:val="both"/>
        <w:rPr>
          <w:b/>
          <w:u w:val="single"/>
        </w:rPr>
      </w:pPr>
      <w:r>
        <w:t xml:space="preserve">True for a protein </w:t>
      </w:r>
      <w:proofErr w:type="gramStart"/>
      <w:r>
        <w:t>---  1000</w:t>
      </w:r>
      <w:proofErr w:type="gramEnd"/>
      <w:r>
        <w:t>’s of atoms in contact</w:t>
      </w:r>
    </w:p>
    <w:p w:rsidR="00DD5CA7" w:rsidRPr="00DD5CA7" w:rsidRDefault="00DD5CA7" w:rsidP="00DD5CA7">
      <w:pPr>
        <w:pStyle w:val="ListParagraph"/>
        <w:numPr>
          <w:ilvl w:val="3"/>
          <w:numId w:val="21"/>
        </w:numPr>
        <w:jc w:val="both"/>
        <w:rPr>
          <w:b/>
          <w:u w:val="single"/>
        </w:rPr>
      </w:pPr>
      <w:r>
        <w:t>When atoms are too far apart, no interaction</w:t>
      </w:r>
    </w:p>
    <w:p w:rsidR="00DD5CA7" w:rsidRPr="00DD5CA7" w:rsidRDefault="00DD5CA7" w:rsidP="00DD5CA7">
      <w:pPr>
        <w:pStyle w:val="ListParagraph"/>
        <w:numPr>
          <w:ilvl w:val="3"/>
          <w:numId w:val="21"/>
        </w:numPr>
        <w:jc w:val="both"/>
        <w:rPr>
          <w:b/>
          <w:u w:val="single"/>
        </w:rPr>
      </w:pPr>
      <w:r>
        <w:t>Too close together, there is strong repulsion</w:t>
      </w:r>
    </w:p>
    <w:p w:rsidR="00DD5CA7" w:rsidRPr="00DD5CA7" w:rsidRDefault="00DD5CA7" w:rsidP="00DD5CA7">
      <w:pPr>
        <w:pStyle w:val="ListParagraph"/>
        <w:numPr>
          <w:ilvl w:val="1"/>
          <w:numId w:val="21"/>
        </w:numPr>
        <w:jc w:val="both"/>
        <w:rPr>
          <w:b/>
          <w:u w:val="single"/>
        </w:rPr>
      </w:pPr>
      <w:r>
        <w:t>Other stabilizing factors include</w:t>
      </w:r>
    </w:p>
    <w:p w:rsidR="00DD5CA7" w:rsidRPr="00DD5CA7" w:rsidRDefault="00DD5CA7" w:rsidP="00DD5CA7">
      <w:pPr>
        <w:pStyle w:val="ListParagraph"/>
        <w:numPr>
          <w:ilvl w:val="2"/>
          <w:numId w:val="21"/>
        </w:numPr>
        <w:jc w:val="both"/>
        <w:rPr>
          <w:b/>
          <w:u w:val="single"/>
        </w:rPr>
      </w:pPr>
      <w:r>
        <w:rPr>
          <w:b/>
        </w:rPr>
        <w:t>Ion pairs</w:t>
      </w:r>
      <w:r>
        <w:t xml:space="preserve"> - -</w:t>
      </w:r>
      <w:proofErr w:type="spellStart"/>
      <w:r>
        <w:t>ve</w:t>
      </w:r>
      <w:proofErr w:type="spellEnd"/>
      <w:r>
        <w:t xml:space="preserve"> charged side chains paired up with a +</w:t>
      </w:r>
      <w:proofErr w:type="spellStart"/>
      <w:r>
        <w:t>ve</w:t>
      </w:r>
      <w:proofErr w:type="spellEnd"/>
      <w:r>
        <w:t xml:space="preserve"> charged neighbor</w:t>
      </w:r>
    </w:p>
    <w:p w:rsidR="00DD5CA7" w:rsidRPr="00DD5CA7" w:rsidRDefault="00DD5CA7" w:rsidP="00DD5CA7">
      <w:pPr>
        <w:pStyle w:val="ListParagraph"/>
        <w:numPr>
          <w:ilvl w:val="2"/>
          <w:numId w:val="21"/>
        </w:numPr>
        <w:jc w:val="both"/>
        <w:rPr>
          <w:b/>
          <w:u w:val="single"/>
        </w:rPr>
      </w:pPr>
      <w:r>
        <w:rPr>
          <w:b/>
        </w:rPr>
        <w:t>H</w:t>
      </w:r>
      <w:r w:rsidRPr="00DD5CA7">
        <w:t>-</w:t>
      </w:r>
      <w:r>
        <w:rPr>
          <w:b/>
        </w:rPr>
        <w:t xml:space="preserve">bonds </w:t>
      </w:r>
      <w:r>
        <w:t xml:space="preserve">between donor groups such as </w:t>
      </w:r>
      <w:proofErr w:type="spellStart"/>
      <w:r>
        <w:rPr>
          <w:b/>
        </w:rPr>
        <w:t>Arg</w:t>
      </w:r>
      <w:proofErr w:type="spellEnd"/>
      <w:r>
        <w:rPr>
          <w:b/>
        </w:rPr>
        <w:t xml:space="preserve">, Lys, His, </w:t>
      </w:r>
      <w:proofErr w:type="spellStart"/>
      <w:r>
        <w:rPr>
          <w:b/>
        </w:rPr>
        <w:t>Asn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Gln</w:t>
      </w:r>
      <w:proofErr w:type="spellEnd"/>
      <w:r>
        <w:rPr>
          <w:b/>
        </w:rPr>
        <w:t xml:space="preserve">, Ser, </w:t>
      </w:r>
      <w:proofErr w:type="spellStart"/>
      <w:r>
        <w:rPr>
          <w:b/>
        </w:rPr>
        <w:t>Thr</w:t>
      </w:r>
      <w:proofErr w:type="spellEnd"/>
      <w:r>
        <w:rPr>
          <w:b/>
        </w:rPr>
        <w:t xml:space="preserve"> Tyr </w:t>
      </w:r>
      <w:r>
        <w:t xml:space="preserve">and acceptor groups such as </w:t>
      </w:r>
      <w:r>
        <w:rPr>
          <w:b/>
        </w:rPr>
        <w:t xml:space="preserve">Asp, Glu, </w:t>
      </w:r>
      <w:proofErr w:type="spellStart"/>
      <w:r>
        <w:rPr>
          <w:b/>
        </w:rPr>
        <w:t>Asn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Gln</w:t>
      </w:r>
      <w:proofErr w:type="spellEnd"/>
      <w:r>
        <w:rPr>
          <w:b/>
        </w:rPr>
        <w:t xml:space="preserve">, His, Ser, </w:t>
      </w:r>
      <w:proofErr w:type="spellStart"/>
      <w:r>
        <w:rPr>
          <w:b/>
        </w:rPr>
        <w:t>Thr</w:t>
      </w:r>
      <w:proofErr w:type="spellEnd"/>
      <w:r>
        <w:rPr>
          <w:b/>
        </w:rPr>
        <w:t xml:space="preserve"> and Tyr</w:t>
      </w:r>
    </w:p>
    <w:p w:rsidR="00DD5CA7" w:rsidRPr="00DD5CA7" w:rsidRDefault="00DD5CA7" w:rsidP="00DD5CA7">
      <w:pPr>
        <w:pStyle w:val="ListParagraph"/>
        <w:numPr>
          <w:ilvl w:val="2"/>
          <w:numId w:val="21"/>
        </w:numPr>
        <w:jc w:val="both"/>
        <w:rPr>
          <w:b/>
          <w:u w:val="single"/>
        </w:rPr>
      </w:pPr>
      <w:r>
        <w:rPr>
          <w:b/>
        </w:rPr>
        <w:t xml:space="preserve">Disulfide bonds, </w:t>
      </w:r>
      <w:r>
        <w:t xml:space="preserve">which form between pairs of </w:t>
      </w:r>
      <w:proofErr w:type="spellStart"/>
      <w:r>
        <w:rPr>
          <w:b/>
        </w:rPr>
        <w:t>Cys</w:t>
      </w:r>
      <w:proofErr w:type="spellEnd"/>
      <w:r>
        <w:t xml:space="preserve"> side chains which are align side by side the folder protein</w:t>
      </w:r>
    </w:p>
    <w:p w:rsidR="00DD5CA7" w:rsidRPr="00DD5CA7" w:rsidRDefault="00DD5CA7" w:rsidP="00DD5CA7">
      <w:pPr>
        <w:pStyle w:val="ListParagraph"/>
        <w:numPr>
          <w:ilvl w:val="0"/>
          <w:numId w:val="21"/>
        </w:numPr>
        <w:jc w:val="both"/>
        <w:rPr>
          <w:b/>
          <w:u w:val="single"/>
        </w:rPr>
      </w:pPr>
      <w:r>
        <w:rPr>
          <w:b/>
          <w:u w:val="single"/>
        </w:rPr>
        <w:t>Most Proteins fold in a Limited Number of Patterns</w:t>
      </w:r>
    </w:p>
    <w:p w:rsidR="00DD5CA7" w:rsidRPr="00DD5CA7" w:rsidRDefault="00DD5CA7" w:rsidP="00DD5CA7">
      <w:pPr>
        <w:pStyle w:val="ListParagraph"/>
        <w:numPr>
          <w:ilvl w:val="1"/>
          <w:numId w:val="21"/>
        </w:numPr>
        <w:jc w:val="both"/>
        <w:rPr>
          <w:b/>
          <w:u w:val="single"/>
        </w:rPr>
      </w:pPr>
      <w:proofErr w:type="spellStart"/>
      <w:r>
        <w:rPr>
          <w:b/>
        </w:rPr>
        <w:t>Supersecondary</w:t>
      </w:r>
      <w:proofErr w:type="spellEnd"/>
      <w:r>
        <w:rPr>
          <w:b/>
        </w:rPr>
        <w:t xml:space="preserve"> structures</w:t>
      </w:r>
      <w:r>
        <w:t xml:space="preserve"> – simple combinations of secondary structures </w:t>
      </w:r>
    </w:p>
    <w:p w:rsidR="00C76297" w:rsidRPr="00C76297" w:rsidRDefault="00DD5CA7" w:rsidP="00C76297">
      <w:pPr>
        <w:pStyle w:val="ListParagraph"/>
        <w:numPr>
          <w:ilvl w:val="2"/>
          <w:numId w:val="21"/>
        </w:numPr>
        <w:jc w:val="both"/>
        <w:rPr>
          <w:b/>
          <w:u w:val="single"/>
        </w:rPr>
      </w:pPr>
      <w:r>
        <w:rPr>
          <w:b/>
        </w:rPr>
        <w:t>Helix</w:t>
      </w:r>
      <w:r w:rsidRPr="00DD5CA7">
        <w:t>-</w:t>
      </w:r>
      <w:r>
        <w:rPr>
          <w:b/>
        </w:rPr>
        <w:t>turn-Helix, Beta hairpins, Beta Alpha Beta unit</w:t>
      </w:r>
      <w:r w:rsidR="00C76297">
        <w:rPr>
          <w:b/>
        </w:rPr>
        <w:t>s</w:t>
      </w:r>
    </w:p>
    <w:p w:rsidR="00C76297" w:rsidRPr="00C76297" w:rsidRDefault="00C76297" w:rsidP="0067160D">
      <w:pPr>
        <w:pStyle w:val="ListParagraph"/>
        <w:ind w:left="1440"/>
        <w:jc w:val="both"/>
        <w:rPr>
          <w:b/>
          <w:u w:val="single"/>
        </w:rPr>
      </w:pPr>
    </w:p>
    <w:p w:rsidR="00C76297" w:rsidRPr="00C76297" w:rsidRDefault="00C76297" w:rsidP="00C76297">
      <w:pPr>
        <w:jc w:val="both"/>
        <w:rPr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0</wp:posOffset>
            </wp:positionV>
            <wp:extent cx="6172200" cy="1952625"/>
            <wp:effectExtent l="0" t="0" r="0" b="9525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76297" w:rsidRPr="00C76297" w:rsidRDefault="00C76297" w:rsidP="00C76297">
      <w:pPr>
        <w:pStyle w:val="ListParagraph"/>
        <w:numPr>
          <w:ilvl w:val="0"/>
          <w:numId w:val="21"/>
        </w:numPr>
        <w:jc w:val="both"/>
        <w:rPr>
          <w:u w:val="single"/>
        </w:rPr>
      </w:pPr>
      <w:r>
        <w:t xml:space="preserve">Alpha helical bundles are interrupted at intervals by </w:t>
      </w:r>
      <w:r>
        <w:rPr>
          <w:b/>
        </w:rPr>
        <w:t>breaker</w:t>
      </w:r>
      <w:r>
        <w:t xml:space="preserve"> amino acids forming the connecting loops</w:t>
      </w:r>
    </w:p>
    <w:p w:rsidR="00C76297" w:rsidRPr="00C76297" w:rsidRDefault="00C76297" w:rsidP="00C76297">
      <w:pPr>
        <w:pStyle w:val="ListParagraph"/>
        <w:numPr>
          <w:ilvl w:val="1"/>
          <w:numId w:val="21"/>
        </w:numPr>
        <w:jc w:val="both"/>
        <w:rPr>
          <w:u w:val="single"/>
        </w:rPr>
      </w:pPr>
      <w:r>
        <w:t xml:space="preserve">Often </w:t>
      </w:r>
      <w:r>
        <w:rPr>
          <w:b/>
        </w:rPr>
        <w:t>Pro</w:t>
      </w:r>
      <w:r>
        <w:t xml:space="preserve"> is found near the </w:t>
      </w:r>
      <w:r>
        <w:rPr>
          <w:b/>
        </w:rPr>
        <w:t>N-Terminal</w:t>
      </w:r>
      <w:r>
        <w:t xml:space="preserve"> of a helix while </w:t>
      </w:r>
      <w:proofErr w:type="spellStart"/>
      <w:r>
        <w:rPr>
          <w:b/>
        </w:rPr>
        <w:t>Gly</w:t>
      </w:r>
      <w:proofErr w:type="spellEnd"/>
      <w:r>
        <w:t xml:space="preserve"> often marks the </w:t>
      </w:r>
      <w:r>
        <w:rPr>
          <w:b/>
        </w:rPr>
        <w:t xml:space="preserve">C-terminal </w:t>
      </w:r>
      <w:r>
        <w:t>of each helix</w:t>
      </w:r>
    </w:p>
    <w:p w:rsidR="00C76297" w:rsidRPr="00C76297" w:rsidRDefault="00C76297" w:rsidP="00C76297">
      <w:pPr>
        <w:pStyle w:val="ListParagraph"/>
        <w:numPr>
          <w:ilvl w:val="1"/>
          <w:numId w:val="21"/>
        </w:numPr>
        <w:jc w:val="both"/>
        <w:rPr>
          <w:u w:val="single"/>
        </w:rPr>
      </w:pPr>
      <w:r>
        <w:rPr>
          <w:b/>
        </w:rPr>
        <w:t>Inward facing amino acids are mostly non-polar</w:t>
      </w:r>
      <w:r>
        <w:t>, interlock to hold the bundle together</w:t>
      </w:r>
    </w:p>
    <w:p w:rsidR="00C76297" w:rsidRPr="00C76297" w:rsidRDefault="00C76297" w:rsidP="00C76297">
      <w:pPr>
        <w:pStyle w:val="ListParagraph"/>
        <w:numPr>
          <w:ilvl w:val="1"/>
          <w:numId w:val="21"/>
        </w:numPr>
        <w:jc w:val="both"/>
        <w:rPr>
          <w:u w:val="single"/>
        </w:rPr>
      </w:pPr>
      <w:r w:rsidRPr="00C76297">
        <w:t>Some ion pairs and H-bonds may link adjacent helices along the outer shell</w:t>
      </w:r>
    </w:p>
    <w:p w:rsidR="00C76297" w:rsidRPr="00C76297" w:rsidRDefault="00C76297" w:rsidP="00C76297">
      <w:pPr>
        <w:pStyle w:val="ListParagraph"/>
        <w:numPr>
          <w:ilvl w:val="0"/>
          <w:numId w:val="21"/>
        </w:numPr>
        <w:jc w:val="both"/>
        <w:rPr>
          <w:u w:val="single"/>
        </w:rPr>
      </w:pPr>
      <w:r>
        <w:t xml:space="preserve">Since a helix has 3.6 amino acids per turn, or about 7 amino acids per 2 turns, the arrangement of </w:t>
      </w:r>
      <w:r>
        <w:rPr>
          <w:b/>
        </w:rPr>
        <w:t>P(polar) and N(non-polar)</w:t>
      </w:r>
      <w:r>
        <w:t xml:space="preserve"> in sequence pattern </w:t>
      </w:r>
      <w:proofErr w:type="gramStart"/>
      <w:r>
        <w:t>similar to</w:t>
      </w:r>
      <w:proofErr w:type="gramEnd"/>
      <w:r>
        <w:t xml:space="preserve"> </w:t>
      </w:r>
      <w:r>
        <w:rPr>
          <w:b/>
        </w:rPr>
        <w:t>-PNNPPNP-</w:t>
      </w:r>
      <w:r>
        <w:t xml:space="preserve"> will place all the nonpolar side chains on one face of the helix, leading to the folding similar to the image above.</w:t>
      </w:r>
    </w:p>
    <w:p w:rsidR="00C76297" w:rsidRPr="00C76297" w:rsidRDefault="00C76297" w:rsidP="00C76297">
      <w:pPr>
        <w:pStyle w:val="ListParagraph"/>
        <w:numPr>
          <w:ilvl w:val="1"/>
          <w:numId w:val="21"/>
        </w:numPr>
        <w:jc w:val="both"/>
        <w:rPr>
          <w:u w:val="single"/>
        </w:rPr>
      </w:pPr>
      <w:r>
        <w:t>Bundles of 6-10 helices appear more complex because the helices tend to splay apart.</w:t>
      </w:r>
    </w:p>
    <w:p w:rsidR="00C76297" w:rsidRPr="00C76297" w:rsidRDefault="00C76297" w:rsidP="00C76297">
      <w:pPr>
        <w:pStyle w:val="ListParagraph"/>
        <w:numPr>
          <w:ilvl w:val="1"/>
          <w:numId w:val="21"/>
        </w:numPr>
        <w:jc w:val="both"/>
        <w:rPr>
          <w:u w:val="single"/>
        </w:rPr>
      </w:pPr>
      <w:r>
        <w:rPr>
          <w:b/>
        </w:rPr>
        <w:t>Beta-sheet</w:t>
      </w:r>
      <w:r>
        <w:t xml:space="preserve"> preferring amino acids are not absent, distribution is scattered so their “</w:t>
      </w:r>
      <w:r>
        <w:rPr>
          <w:b/>
        </w:rPr>
        <w:t>vote”</w:t>
      </w:r>
      <w:r>
        <w:t xml:space="preserve"> is not effective</w:t>
      </w:r>
    </w:p>
    <w:p w:rsidR="00C76297" w:rsidRPr="0067160D" w:rsidRDefault="00C76297" w:rsidP="00C76297">
      <w:pPr>
        <w:pStyle w:val="ListParagraph"/>
        <w:numPr>
          <w:ilvl w:val="1"/>
          <w:numId w:val="21"/>
        </w:numPr>
        <w:jc w:val="both"/>
        <w:rPr>
          <w:u w:val="single"/>
        </w:rPr>
      </w:pPr>
      <w:r>
        <w:rPr>
          <w:b/>
        </w:rPr>
        <w:t>Alpha-helical</w:t>
      </w:r>
      <w:r>
        <w:t xml:space="preserve"> amino acids are more clustered, more dominant presence, determine the secondary structure.</w:t>
      </w:r>
    </w:p>
    <w:p w:rsidR="0067160D" w:rsidRPr="0067160D" w:rsidRDefault="0067160D" w:rsidP="0067160D">
      <w:pPr>
        <w:pStyle w:val="ListParagraph"/>
        <w:numPr>
          <w:ilvl w:val="0"/>
          <w:numId w:val="21"/>
        </w:numPr>
        <w:jc w:val="both"/>
        <w:rPr>
          <w:u w:val="single"/>
        </w:rPr>
      </w:pPr>
      <w:r>
        <w:rPr>
          <w:b/>
          <w:noProof/>
          <w:u w:val="single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504825</wp:posOffset>
            </wp:positionH>
            <wp:positionV relativeFrom="paragraph">
              <wp:posOffset>224790</wp:posOffset>
            </wp:positionV>
            <wp:extent cx="6048375" cy="1790700"/>
            <wp:effectExtent l="0" t="0" r="9525" b="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u w:val="single"/>
        </w:rPr>
        <w:t>A sequence with mostly groups of Beta-Sheet forming AAs folds into antiparallel Beta-Sheets</w:t>
      </w:r>
    </w:p>
    <w:p w:rsidR="0067160D" w:rsidRPr="0067160D" w:rsidRDefault="0067160D" w:rsidP="0067160D">
      <w:pPr>
        <w:pStyle w:val="ListParagraph"/>
        <w:numPr>
          <w:ilvl w:val="0"/>
          <w:numId w:val="21"/>
        </w:numPr>
        <w:jc w:val="both"/>
        <w:rPr>
          <w:u w:val="single"/>
        </w:rPr>
      </w:pPr>
      <w:r>
        <w:rPr>
          <w:b/>
        </w:rPr>
        <w:t>Beta strands (extended strands)</w:t>
      </w:r>
    </w:p>
    <w:p w:rsidR="0067160D" w:rsidRPr="0067160D" w:rsidRDefault="0067160D" w:rsidP="0067160D">
      <w:pPr>
        <w:pStyle w:val="ListParagraph"/>
        <w:numPr>
          <w:ilvl w:val="1"/>
          <w:numId w:val="21"/>
        </w:numPr>
        <w:jc w:val="both"/>
        <w:rPr>
          <w:u w:val="single"/>
        </w:rPr>
      </w:pPr>
      <w:r>
        <w:t xml:space="preserve">Two strands connected by a turn naturally tend to form a </w:t>
      </w:r>
      <w:r>
        <w:rPr>
          <w:b/>
        </w:rPr>
        <w:t>hairpin structure</w:t>
      </w:r>
    </w:p>
    <w:p w:rsidR="0067160D" w:rsidRPr="0067160D" w:rsidRDefault="0067160D" w:rsidP="0067160D">
      <w:pPr>
        <w:pStyle w:val="ListParagraph"/>
        <w:numPr>
          <w:ilvl w:val="1"/>
          <w:numId w:val="21"/>
        </w:numPr>
        <w:jc w:val="both"/>
        <w:rPr>
          <w:u w:val="single"/>
        </w:rPr>
      </w:pPr>
      <w:r>
        <w:rPr>
          <w:b/>
        </w:rPr>
        <w:t>Hairpin</w:t>
      </w:r>
      <w:r>
        <w:t xml:space="preserve"> that flops over gives rise to four-stranded unit called the </w:t>
      </w:r>
      <w:r>
        <w:rPr>
          <w:b/>
        </w:rPr>
        <w:t>Greek key</w:t>
      </w:r>
    </w:p>
    <w:p w:rsidR="0067160D" w:rsidRPr="0067160D" w:rsidRDefault="0067160D" w:rsidP="0067160D">
      <w:pPr>
        <w:pStyle w:val="ListParagraph"/>
        <w:numPr>
          <w:ilvl w:val="1"/>
          <w:numId w:val="21"/>
        </w:numPr>
        <w:jc w:val="both"/>
        <w:rPr>
          <w:u w:val="single"/>
        </w:rPr>
      </w:pPr>
      <w:r>
        <w:t xml:space="preserve">Since strands run in opposite directions, they line up into an </w:t>
      </w:r>
      <w:r>
        <w:rPr>
          <w:b/>
        </w:rPr>
        <w:t>Anti-parallel beta-sheet</w:t>
      </w:r>
    </w:p>
    <w:p w:rsidR="0067160D" w:rsidRPr="0067160D" w:rsidRDefault="0067160D" w:rsidP="0067160D">
      <w:pPr>
        <w:pStyle w:val="ListParagraph"/>
        <w:numPr>
          <w:ilvl w:val="1"/>
          <w:numId w:val="21"/>
        </w:numPr>
        <w:jc w:val="both"/>
        <w:rPr>
          <w:u w:val="single"/>
        </w:rPr>
      </w:pPr>
      <w:r>
        <w:rPr>
          <w:b/>
        </w:rPr>
        <w:t>Antiparallel</w:t>
      </w:r>
      <w:r>
        <w:t xml:space="preserve"> is more stable due to the good alignment of </w:t>
      </w:r>
      <w:r>
        <w:rPr>
          <w:b/>
        </w:rPr>
        <w:t>H-bonds</w:t>
      </w:r>
      <w:r>
        <w:t xml:space="preserve"> between strand</w:t>
      </w:r>
    </w:p>
    <w:p w:rsidR="0067160D" w:rsidRPr="0067160D" w:rsidRDefault="00DC5DA5" w:rsidP="0067160D">
      <w:pPr>
        <w:pStyle w:val="ListParagraph"/>
        <w:numPr>
          <w:ilvl w:val="0"/>
          <w:numId w:val="21"/>
        </w:numPr>
        <w:jc w:val="both"/>
        <w:rPr>
          <w:u w:val="single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margin">
              <wp:posOffset>5318760</wp:posOffset>
            </wp:positionH>
            <wp:positionV relativeFrom="paragraph">
              <wp:posOffset>5715</wp:posOffset>
            </wp:positionV>
            <wp:extent cx="1530350" cy="578485"/>
            <wp:effectExtent l="0" t="0" r="0" b="0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0" cy="578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160D">
        <w:t xml:space="preserve">Amino acids frequently arrange to </w:t>
      </w:r>
      <w:r w:rsidR="0067160D">
        <w:rPr>
          <w:b/>
        </w:rPr>
        <w:t>alternate polar and non-polar side chains</w:t>
      </w:r>
      <w:r w:rsidR="0067160D">
        <w:t xml:space="preserve"> </w:t>
      </w:r>
    </w:p>
    <w:p w:rsidR="0067160D" w:rsidRPr="0067160D" w:rsidRDefault="0067160D" w:rsidP="0067160D">
      <w:pPr>
        <w:pStyle w:val="ListParagraph"/>
        <w:numPr>
          <w:ilvl w:val="1"/>
          <w:numId w:val="21"/>
        </w:numPr>
        <w:jc w:val="both"/>
        <w:rPr>
          <w:u w:val="single"/>
        </w:rPr>
      </w:pPr>
      <w:r>
        <w:t>Strand has a zig-zag backbone, this places all non-polar amino acids on one side of the sheet, and all polar on the opposite side</w:t>
      </w:r>
    </w:p>
    <w:p w:rsidR="0067160D" w:rsidRPr="0067160D" w:rsidRDefault="0067160D" w:rsidP="0067160D">
      <w:pPr>
        <w:pStyle w:val="ListParagraph"/>
        <w:numPr>
          <w:ilvl w:val="1"/>
          <w:numId w:val="21"/>
        </w:numPr>
        <w:jc w:val="both"/>
        <w:rPr>
          <w:u w:val="single"/>
        </w:rPr>
      </w:pPr>
      <w:r>
        <w:t xml:space="preserve">Sheet is sufficiently flexible that it can wrap around itself so that the </w:t>
      </w:r>
      <w:r>
        <w:rPr>
          <w:b/>
        </w:rPr>
        <w:t xml:space="preserve">nonpolar side chains face each other on the inside, </w:t>
      </w:r>
      <w:r>
        <w:t>leaving polar amino acids on the outside</w:t>
      </w:r>
    </w:p>
    <w:p w:rsidR="0067160D" w:rsidRPr="0067160D" w:rsidRDefault="0067160D" w:rsidP="0067160D">
      <w:pPr>
        <w:pStyle w:val="ListParagraph"/>
        <w:numPr>
          <w:ilvl w:val="2"/>
          <w:numId w:val="21"/>
        </w:numPr>
        <w:jc w:val="both"/>
        <w:rPr>
          <w:u w:val="single"/>
        </w:rPr>
      </w:pPr>
      <w:r>
        <w:rPr>
          <w:noProof/>
          <w:u w:val="single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7620</wp:posOffset>
            </wp:positionV>
            <wp:extent cx="1657350" cy="755015"/>
            <wp:effectExtent l="0" t="0" r="0" b="6985"/>
            <wp:wrapSquare wrapText="bothSides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755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</w:rPr>
        <w:t>Open fold produced from a sheet of 3-5 strands</w:t>
      </w:r>
    </w:p>
    <w:p w:rsidR="0067160D" w:rsidRPr="0067160D" w:rsidRDefault="0067160D" w:rsidP="0067160D">
      <w:pPr>
        <w:pStyle w:val="ListParagraph"/>
        <w:numPr>
          <w:ilvl w:val="2"/>
          <w:numId w:val="21"/>
        </w:numPr>
        <w:jc w:val="both"/>
        <w:rPr>
          <w:u w:val="single"/>
        </w:rPr>
      </w:pPr>
      <w:r>
        <w:rPr>
          <w:b/>
        </w:rPr>
        <w:t xml:space="preserve">6 strands or more, opposite edges can connect via H-bonds to produce a </w:t>
      </w:r>
      <w:r>
        <w:rPr>
          <w:b/>
          <w:u w:val="single"/>
        </w:rPr>
        <w:t>closed antiparallel Beta-barrel</w:t>
      </w:r>
    </w:p>
    <w:p w:rsidR="0067160D" w:rsidRDefault="0067160D" w:rsidP="0067160D">
      <w:pPr>
        <w:pStyle w:val="ListParagraph"/>
        <w:ind w:left="2160"/>
        <w:jc w:val="both"/>
        <w:rPr>
          <w:u w:val="single"/>
        </w:rPr>
      </w:pPr>
    </w:p>
    <w:p w:rsidR="0067160D" w:rsidRPr="009D1499" w:rsidRDefault="009D1499" w:rsidP="0067160D">
      <w:pPr>
        <w:pStyle w:val="ListParagraph"/>
        <w:numPr>
          <w:ilvl w:val="0"/>
          <w:numId w:val="21"/>
        </w:numPr>
        <w:jc w:val="both"/>
        <w:rPr>
          <w:u w:val="single"/>
        </w:rPr>
      </w:pPr>
      <w:r>
        <w:rPr>
          <w:b/>
          <w:u w:val="single"/>
        </w:rPr>
        <w:lastRenderedPageBreak/>
        <w:t>Proteins with Alternating B-strand and A-helix segments</w:t>
      </w:r>
      <w:r w:rsidR="00682B9A">
        <w:rPr>
          <w:b/>
          <w:u w:val="single"/>
        </w:rPr>
        <w:t xml:space="preserve"> (ALPHA BETA BARRELS)</w:t>
      </w:r>
    </w:p>
    <w:p w:rsidR="009D1499" w:rsidRPr="009D1499" w:rsidRDefault="009D1499" w:rsidP="009D1499">
      <w:pPr>
        <w:pStyle w:val="ListParagraph"/>
        <w:numPr>
          <w:ilvl w:val="1"/>
          <w:numId w:val="21"/>
        </w:numPr>
        <w:jc w:val="both"/>
        <w:rPr>
          <w:u w:val="single"/>
        </w:rPr>
      </w:pPr>
      <w:r>
        <w:t>A parallel B-sheet (extended strains all running in the same direction) can’t form from one continuous polypeptide chain.</w:t>
      </w:r>
    </w:p>
    <w:p w:rsidR="009D1499" w:rsidRPr="009D1499" w:rsidRDefault="009D1499" w:rsidP="009D1499">
      <w:pPr>
        <w:pStyle w:val="ListParagraph"/>
        <w:numPr>
          <w:ilvl w:val="2"/>
          <w:numId w:val="21"/>
        </w:numPr>
        <w:jc w:val="both"/>
        <w:rPr>
          <w:u w:val="single"/>
        </w:rPr>
      </w:pPr>
      <w:r>
        <w:rPr>
          <w:b/>
          <w:noProof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564515</wp:posOffset>
            </wp:positionV>
            <wp:extent cx="6866255" cy="1343025"/>
            <wp:effectExtent l="0" t="0" r="0" b="9525"/>
            <wp:wrapSquare wrapText="bothSides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6255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t xml:space="preserve">When a polypeptide consists of alternating B-strands and A-helix, this allows the polypeptide to run in one direction </w:t>
      </w:r>
      <w:r>
        <w:rPr>
          <w:b/>
        </w:rPr>
        <w:t>up the B-strains, and the back down through the connecting A-helix.</w:t>
      </w:r>
    </w:p>
    <w:p w:rsidR="009D1499" w:rsidRPr="009D1499" w:rsidRDefault="009D1499" w:rsidP="009D1499">
      <w:pPr>
        <w:pStyle w:val="ListParagraph"/>
        <w:numPr>
          <w:ilvl w:val="1"/>
          <w:numId w:val="21"/>
        </w:numPr>
        <w:jc w:val="both"/>
        <w:rPr>
          <w:u w:val="single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1359535</wp:posOffset>
            </wp:positionV>
            <wp:extent cx="1600200" cy="3238500"/>
            <wp:effectExtent l="0" t="0" r="0" b="0"/>
            <wp:wrapSquare wrapText="bothSides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 xml:space="preserve">Proteins that alternate B-strands and A-helix can form </w:t>
      </w:r>
      <w:proofErr w:type="spellStart"/>
      <w:r>
        <w:t>multistranded</w:t>
      </w:r>
      <w:proofErr w:type="spellEnd"/>
      <w:r>
        <w:t xml:space="preserve"> parallel B-sheets</w:t>
      </w:r>
    </w:p>
    <w:p w:rsidR="009D1499" w:rsidRPr="009D1499" w:rsidRDefault="009D1499" w:rsidP="009D1499">
      <w:pPr>
        <w:pStyle w:val="ListParagraph"/>
        <w:numPr>
          <w:ilvl w:val="2"/>
          <w:numId w:val="21"/>
        </w:numPr>
        <w:jc w:val="both"/>
        <w:rPr>
          <w:u w:val="single"/>
        </w:rPr>
      </w:pPr>
      <w:r>
        <w:t xml:space="preserve">Parallel sheet is less stable, due to the angled </w:t>
      </w:r>
      <w:r>
        <w:rPr>
          <w:b/>
        </w:rPr>
        <w:t>H-Bonds</w:t>
      </w:r>
      <w:r>
        <w:t xml:space="preserve">, and is usually </w:t>
      </w:r>
      <w:r>
        <w:rPr>
          <w:b/>
        </w:rPr>
        <w:t>totally non-polar</w:t>
      </w:r>
      <w:r>
        <w:t xml:space="preserve"> so the sheet is buried protected from contact with </w:t>
      </w:r>
      <w:r>
        <w:rPr>
          <w:b/>
        </w:rPr>
        <w:t>H</w:t>
      </w:r>
      <w:r>
        <w:rPr>
          <w:b/>
        </w:rPr>
        <w:softHyphen/>
      </w:r>
      <w:r>
        <w:rPr>
          <w:b/>
          <w:vertAlign w:val="subscript"/>
        </w:rPr>
        <w:t>2</w:t>
      </w:r>
      <w:r>
        <w:rPr>
          <w:b/>
          <w:vertAlign w:val="subscript"/>
        </w:rPr>
        <w:softHyphen/>
      </w:r>
      <w:r>
        <w:rPr>
          <w:b/>
        </w:rPr>
        <w:t>O</w:t>
      </w:r>
    </w:p>
    <w:p w:rsidR="009D1499" w:rsidRPr="009D1499" w:rsidRDefault="009D1499" w:rsidP="009D1499">
      <w:pPr>
        <w:pStyle w:val="ListParagraph"/>
        <w:numPr>
          <w:ilvl w:val="2"/>
          <w:numId w:val="21"/>
        </w:numPr>
        <w:jc w:val="both"/>
        <w:rPr>
          <w:u w:val="single"/>
        </w:rPr>
      </w:pPr>
      <w:r>
        <w:t xml:space="preserve">If the helices </w:t>
      </w:r>
      <w:r w:rsidRPr="009D1499">
        <w:rPr>
          <w:b/>
        </w:rPr>
        <w:t>all lie on one side of the sheet</w:t>
      </w:r>
      <w:r>
        <w:t xml:space="preserve">, the sheet folds on itself to form a </w:t>
      </w:r>
      <w:r>
        <w:rPr>
          <w:b/>
        </w:rPr>
        <w:t>barrel (shown on the right)</w:t>
      </w:r>
    </w:p>
    <w:p w:rsidR="009D1499" w:rsidRPr="00847B03" w:rsidRDefault="009D1499" w:rsidP="009D1499">
      <w:pPr>
        <w:pStyle w:val="ListParagraph"/>
        <w:numPr>
          <w:ilvl w:val="2"/>
          <w:numId w:val="21"/>
        </w:numPr>
        <w:jc w:val="both"/>
        <w:rPr>
          <w:u w:val="single"/>
        </w:rPr>
      </w:pPr>
      <w:r>
        <w:t xml:space="preserve">If helices </w:t>
      </w:r>
      <w:r>
        <w:rPr>
          <w:b/>
        </w:rPr>
        <w:t>lie on both sides of the sheet,</w:t>
      </w:r>
      <w:r>
        <w:t xml:space="preserve"> this results in a </w:t>
      </w:r>
      <w:r>
        <w:rPr>
          <w:b/>
        </w:rPr>
        <w:t>sandwich</w:t>
      </w:r>
      <w:r>
        <w:t xml:space="preserve"> structure</w:t>
      </w:r>
    </w:p>
    <w:p w:rsidR="00847B03" w:rsidRPr="00823355" w:rsidRDefault="00847B03" w:rsidP="00847B03">
      <w:pPr>
        <w:pStyle w:val="ListParagraph"/>
        <w:numPr>
          <w:ilvl w:val="1"/>
          <w:numId w:val="21"/>
        </w:numPr>
        <w:jc w:val="both"/>
        <w:rPr>
          <w:u w:val="single"/>
        </w:rPr>
      </w:pPr>
      <w:r>
        <w:rPr>
          <w:b/>
        </w:rPr>
        <w:t>Parallel A/B sandwiches</w:t>
      </w:r>
      <w:r>
        <w:t xml:space="preserve"> from when the connecting A-helices are arranged on both sides of a central </w:t>
      </w:r>
      <w:r w:rsidR="00823355">
        <w:rPr>
          <w:b/>
        </w:rPr>
        <w:t>parallel B-sheet</w:t>
      </w:r>
    </w:p>
    <w:p w:rsidR="00823355" w:rsidRPr="00823355" w:rsidRDefault="00823355" w:rsidP="00823355">
      <w:pPr>
        <w:pStyle w:val="ListParagraph"/>
        <w:numPr>
          <w:ilvl w:val="2"/>
          <w:numId w:val="21"/>
        </w:numPr>
        <w:jc w:val="both"/>
        <w:rPr>
          <w:u w:val="single"/>
        </w:rPr>
      </w:pPr>
      <w:r>
        <w:rPr>
          <w:b/>
        </w:rPr>
        <w:t>B-sheet</w:t>
      </w:r>
      <w:r>
        <w:t xml:space="preserve"> is not flat, and is usually twisted, but does not wrap around to form a cylinder like a barrel.</w:t>
      </w:r>
    </w:p>
    <w:p w:rsidR="00823355" w:rsidRPr="00823355" w:rsidRDefault="00823355" w:rsidP="00823355">
      <w:pPr>
        <w:pStyle w:val="ListParagraph"/>
        <w:numPr>
          <w:ilvl w:val="2"/>
          <w:numId w:val="21"/>
        </w:numPr>
        <w:jc w:val="both"/>
        <w:rPr>
          <w:u w:val="single"/>
        </w:rPr>
      </w:pPr>
      <w:r>
        <w:t>Helices cover the central non-polar sheet and protect it from contact with H</w:t>
      </w:r>
      <w:r>
        <w:rPr>
          <w:vertAlign w:val="subscript"/>
        </w:rPr>
        <w:t>2</w:t>
      </w:r>
      <w:r>
        <w:t>O</w:t>
      </w:r>
    </w:p>
    <w:p w:rsidR="00823355" w:rsidRPr="00823355" w:rsidRDefault="00823355" w:rsidP="00823355">
      <w:pPr>
        <w:pStyle w:val="ListParagraph"/>
        <w:numPr>
          <w:ilvl w:val="0"/>
          <w:numId w:val="21"/>
        </w:numPr>
        <w:jc w:val="both"/>
        <w:rPr>
          <w:u w:val="single"/>
        </w:rPr>
      </w:pPr>
      <w:r>
        <w:rPr>
          <w:b/>
          <w:u w:val="single"/>
        </w:rPr>
        <w:t>Domains</w:t>
      </w:r>
    </w:p>
    <w:p w:rsidR="00823355" w:rsidRPr="00823355" w:rsidRDefault="00823355" w:rsidP="00823355">
      <w:pPr>
        <w:pStyle w:val="ListParagraph"/>
        <w:numPr>
          <w:ilvl w:val="1"/>
          <w:numId w:val="21"/>
        </w:numPr>
        <w:jc w:val="both"/>
        <w:rPr>
          <w:u w:val="single"/>
        </w:rPr>
      </w:pPr>
      <w:r>
        <w:t xml:space="preserve">Complex proteins are large enough to have several </w:t>
      </w:r>
      <w:r>
        <w:rPr>
          <w:b/>
        </w:rPr>
        <w:t>folding units or domains</w:t>
      </w:r>
    </w:p>
    <w:p w:rsidR="00823355" w:rsidRPr="006805DE" w:rsidRDefault="00823355" w:rsidP="00823355">
      <w:pPr>
        <w:pStyle w:val="ListParagraph"/>
        <w:numPr>
          <w:ilvl w:val="1"/>
          <w:numId w:val="21"/>
        </w:numPr>
        <w:jc w:val="both"/>
        <w:rPr>
          <w:u w:val="single"/>
        </w:rPr>
      </w:pPr>
      <w:r>
        <w:t xml:space="preserve">Each </w:t>
      </w:r>
      <w:proofErr w:type="gramStart"/>
      <w:r>
        <w:t>domains</w:t>
      </w:r>
      <w:proofErr w:type="gramEnd"/>
      <w:r>
        <w:t xml:space="preserve"> of about 10-20 </w:t>
      </w:r>
      <w:proofErr w:type="spellStart"/>
      <w:r>
        <w:t>kDa</w:t>
      </w:r>
      <w:proofErr w:type="spellEnd"/>
      <w:r>
        <w:t xml:space="preserve"> folds up as an independent entity, so a large polypeptide of 50 </w:t>
      </w:r>
      <w:proofErr w:type="spellStart"/>
      <w:r>
        <w:t>kDa</w:t>
      </w:r>
      <w:proofErr w:type="spellEnd"/>
      <w:r>
        <w:t xml:space="preserve"> may be made up of 3 or 4 domains, each </w:t>
      </w:r>
      <w:r>
        <w:rPr>
          <w:b/>
        </w:rPr>
        <w:t>with its own folding pattern</w:t>
      </w:r>
    </w:p>
    <w:p w:rsidR="006805DE" w:rsidRPr="000C5B33" w:rsidRDefault="00935934" w:rsidP="006805DE">
      <w:pPr>
        <w:pStyle w:val="ListParagraph"/>
        <w:numPr>
          <w:ilvl w:val="0"/>
          <w:numId w:val="21"/>
        </w:numPr>
        <w:jc w:val="both"/>
        <w:rPr>
          <w:u w:val="single"/>
        </w:rPr>
      </w:pPr>
      <w:r>
        <w:rPr>
          <w:b/>
          <w:u w:val="single"/>
        </w:rPr>
        <w:t>Protein Stability</w:t>
      </w:r>
    </w:p>
    <w:p w:rsidR="000C5B33" w:rsidRPr="000C5B33" w:rsidRDefault="000C5B33" w:rsidP="000C5B33">
      <w:pPr>
        <w:pStyle w:val="ListParagraph"/>
        <w:numPr>
          <w:ilvl w:val="1"/>
          <w:numId w:val="21"/>
        </w:numPr>
        <w:jc w:val="both"/>
        <w:rPr>
          <w:u w:val="single"/>
        </w:rPr>
      </w:pPr>
      <w:r>
        <w:t xml:space="preserve">Normal folded state or tertiary structure of a protein is called it </w:t>
      </w:r>
      <w:r>
        <w:rPr>
          <w:b/>
        </w:rPr>
        <w:t>native state</w:t>
      </w:r>
    </w:p>
    <w:p w:rsidR="000C5B33" w:rsidRPr="000C5B33" w:rsidRDefault="000C5B33" w:rsidP="000C5B33">
      <w:pPr>
        <w:pStyle w:val="ListParagraph"/>
        <w:numPr>
          <w:ilvl w:val="1"/>
          <w:numId w:val="21"/>
        </w:numPr>
        <w:jc w:val="both"/>
        <w:rPr>
          <w:u w:val="single"/>
        </w:rPr>
      </w:pPr>
      <w:r>
        <w:t xml:space="preserve">Exact spatial relationship of the amino acids in the native state give the protein a </w:t>
      </w:r>
      <w:r>
        <w:rPr>
          <w:b/>
        </w:rPr>
        <w:t>specific function</w:t>
      </w:r>
    </w:p>
    <w:p w:rsidR="000C5B33" w:rsidRPr="000C5B33" w:rsidRDefault="000C5B33" w:rsidP="000C5B33">
      <w:pPr>
        <w:pStyle w:val="ListParagraph"/>
        <w:numPr>
          <w:ilvl w:val="1"/>
          <w:numId w:val="21"/>
        </w:numPr>
        <w:jc w:val="both"/>
        <w:rPr>
          <w:u w:val="single"/>
        </w:rPr>
      </w:pPr>
      <w:r>
        <w:t xml:space="preserve">When the polypeptide is </w:t>
      </w:r>
      <w:r>
        <w:rPr>
          <w:b/>
        </w:rPr>
        <w:t>unfolded</w:t>
      </w:r>
      <w:r>
        <w:t xml:space="preserve"> from its tertiary structure, the protein is said to be </w:t>
      </w:r>
      <w:r>
        <w:rPr>
          <w:b/>
        </w:rPr>
        <w:t>denatured</w:t>
      </w:r>
    </w:p>
    <w:p w:rsidR="000C5B33" w:rsidRPr="007B1BC5" w:rsidRDefault="000C5B33" w:rsidP="000C5B33">
      <w:pPr>
        <w:pStyle w:val="ListParagraph"/>
        <w:numPr>
          <w:ilvl w:val="2"/>
          <w:numId w:val="21"/>
        </w:numPr>
        <w:jc w:val="both"/>
        <w:rPr>
          <w:u w:val="single"/>
        </w:rPr>
      </w:pPr>
      <w:r>
        <w:t>Spatial</w:t>
      </w:r>
      <w:r w:rsidR="007B1BC5">
        <w:t xml:space="preserve"> relationship of amino acids is disorganized, so a denatured protein loses </w:t>
      </w:r>
      <w:r w:rsidR="007B1BC5">
        <w:rPr>
          <w:b/>
        </w:rPr>
        <w:t>all function</w:t>
      </w:r>
    </w:p>
    <w:p w:rsidR="007B1BC5" w:rsidRPr="00D9600C" w:rsidRDefault="00874505" w:rsidP="000C5B33">
      <w:pPr>
        <w:pStyle w:val="ListParagraph"/>
        <w:numPr>
          <w:ilvl w:val="2"/>
          <w:numId w:val="21"/>
        </w:numPr>
        <w:jc w:val="both"/>
        <w:rPr>
          <w:u w:val="single"/>
        </w:rPr>
      </w:pPr>
      <w:r>
        <w:t xml:space="preserve">Protein in denatured state may exist as a </w:t>
      </w:r>
      <w:r w:rsidR="00682B9A">
        <w:t>long-extended</w:t>
      </w:r>
      <w:r>
        <w:t xml:space="preserve"> polypeptide chain</w:t>
      </w:r>
      <w:r w:rsidR="004A6241">
        <w:t xml:space="preserve"> (</w:t>
      </w:r>
      <w:r w:rsidR="004A6241">
        <w:rPr>
          <w:b/>
        </w:rPr>
        <w:t>by action of Sodium</w:t>
      </w:r>
      <w:r w:rsidR="00682B9A">
        <w:rPr>
          <w:b/>
        </w:rPr>
        <w:t xml:space="preserve"> Dodecyl Sulfate in SDS electrophoresis)</w:t>
      </w:r>
    </w:p>
    <w:p w:rsidR="00D9600C" w:rsidRPr="00D9600C" w:rsidRDefault="00D9600C" w:rsidP="000C5B33">
      <w:pPr>
        <w:pStyle w:val="ListParagraph"/>
        <w:numPr>
          <w:ilvl w:val="2"/>
          <w:numId w:val="21"/>
        </w:numPr>
        <w:jc w:val="both"/>
        <w:rPr>
          <w:u w:val="single"/>
        </w:rPr>
      </w:pPr>
      <w:r>
        <w:rPr>
          <w:b/>
        </w:rPr>
        <w:t>Any other shape other than the native state, and the protein is rendered inactive and denatured.</w:t>
      </w:r>
    </w:p>
    <w:p w:rsidR="00D9600C" w:rsidRPr="00D9600C" w:rsidRDefault="00D9600C" w:rsidP="00D9600C">
      <w:pPr>
        <w:pStyle w:val="ListParagraph"/>
        <w:numPr>
          <w:ilvl w:val="0"/>
          <w:numId w:val="21"/>
        </w:numPr>
        <w:jc w:val="both"/>
        <w:rPr>
          <w:u w:val="single"/>
        </w:rPr>
      </w:pPr>
      <w:r>
        <w:rPr>
          <w:b/>
          <w:u w:val="single"/>
        </w:rPr>
        <w:t>Covalent Bonding Determines the First Level of Protein Structure</w:t>
      </w:r>
    </w:p>
    <w:p w:rsidR="00D9600C" w:rsidRPr="00D9600C" w:rsidRDefault="00D9600C" w:rsidP="00D9600C">
      <w:pPr>
        <w:pStyle w:val="ListParagraph"/>
        <w:numPr>
          <w:ilvl w:val="1"/>
          <w:numId w:val="21"/>
        </w:numPr>
        <w:jc w:val="both"/>
        <w:rPr>
          <w:u w:val="single"/>
        </w:rPr>
      </w:pPr>
      <w:r>
        <w:t xml:space="preserve">Polypeptide backbone consists of a chain of covalently bonded amino acids linked in a specific sequence ---- </w:t>
      </w:r>
      <w:r>
        <w:rPr>
          <w:b/>
        </w:rPr>
        <w:t>Primary structure</w:t>
      </w:r>
    </w:p>
    <w:p w:rsidR="00D9600C" w:rsidRPr="00D9600C" w:rsidRDefault="00D9600C" w:rsidP="00D9600C">
      <w:pPr>
        <w:pStyle w:val="ListParagraph"/>
        <w:numPr>
          <w:ilvl w:val="1"/>
          <w:numId w:val="21"/>
        </w:numPr>
        <w:jc w:val="both"/>
        <w:rPr>
          <w:u w:val="single"/>
        </w:rPr>
      </w:pPr>
      <w:r>
        <w:rPr>
          <w:b/>
        </w:rPr>
        <w:t>Non covalent interactions</w:t>
      </w:r>
      <w:r>
        <w:t xml:space="preserve"> give rise to secondary and tertiary structures and dictate the precise </w:t>
      </w:r>
      <w:r>
        <w:rPr>
          <w:b/>
        </w:rPr>
        <w:t>pattern of folding</w:t>
      </w:r>
      <w:r>
        <w:t xml:space="preserve"> and </w:t>
      </w:r>
      <w:r>
        <w:rPr>
          <w:b/>
        </w:rPr>
        <w:t>stability</w:t>
      </w:r>
      <w:r>
        <w:t xml:space="preserve"> of the folded form</w:t>
      </w:r>
    </w:p>
    <w:p w:rsidR="00D9600C" w:rsidRPr="00D9600C" w:rsidRDefault="00D9600C" w:rsidP="00D9600C">
      <w:pPr>
        <w:pStyle w:val="ListParagraph"/>
        <w:numPr>
          <w:ilvl w:val="2"/>
          <w:numId w:val="21"/>
        </w:numPr>
        <w:jc w:val="both"/>
        <w:rPr>
          <w:u w:val="single"/>
        </w:rPr>
      </w:pPr>
      <w:r>
        <w:lastRenderedPageBreak/>
        <w:t xml:space="preserve">Effects are </w:t>
      </w:r>
      <w:r>
        <w:rPr>
          <w:b/>
        </w:rPr>
        <w:t>hydrophobic interactions, van der Waal forces, hydrogen bonding and ionic</w:t>
      </w:r>
    </w:p>
    <w:p w:rsidR="00D9600C" w:rsidRPr="00D9600C" w:rsidRDefault="00D9600C" w:rsidP="00D9600C">
      <w:pPr>
        <w:pStyle w:val="ListParagraph"/>
        <w:numPr>
          <w:ilvl w:val="0"/>
          <w:numId w:val="21"/>
        </w:numPr>
        <w:jc w:val="both"/>
        <w:rPr>
          <w:u w:val="single"/>
        </w:rPr>
      </w:pPr>
      <w:r>
        <w:rPr>
          <w:b/>
          <w:u w:val="single"/>
        </w:rPr>
        <w:t>Hydrophobic Effect</w:t>
      </w:r>
    </w:p>
    <w:p w:rsidR="00D9600C" w:rsidRPr="004D0EF5" w:rsidRDefault="00D9600C" w:rsidP="00D9600C">
      <w:pPr>
        <w:pStyle w:val="ListParagraph"/>
        <w:numPr>
          <w:ilvl w:val="1"/>
          <w:numId w:val="21"/>
        </w:numPr>
        <w:jc w:val="both"/>
        <w:rPr>
          <w:u w:val="single"/>
        </w:rPr>
      </w:pPr>
      <w:r>
        <w:t xml:space="preserve">Describes tendency of non-polar amino acids to cluster in the core of a protein, to not </w:t>
      </w:r>
      <w:r w:rsidR="007A7131">
        <w:t>contact</w:t>
      </w:r>
      <w:r>
        <w:t xml:space="preserve"> water</w:t>
      </w:r>
    </w:p>
    <w:p w:rsidR="004D0EF5" w:rsidRPr="007A7131" w:rsidRDefault="004D0EF5" w:rsidP="004D0EF5">
      <w:pPr>
        <w:pStyle w:val="ListParagraph"/>
        <w:numPr>
          <w:ilvl w:val="2"/>
          <w:numId w:val="21"/>
        </w:numPr>
        <w:jc w:val="both"/>
        <w:rPr>
          <w:u w:val="single"/>
        </w:rPr>
      </w:pPr>
      <w:r>
        <w:t>Provides about 50%</w:t>
      </w:r>
      <w:r w:rsidR="00F358A0">
        <w:t xml:space="preserve"> total energy that stabilizes the folded state of the protein.</w:t>
      </w:r>
    </w:p>
    <w:p w:rsidR="007A7131" w:rsidRPr="007A7131" w:rsidRDefault="007A7131" w:rsidP="004D0EF5">
      <w:pPr>
        <w:pStyle w:val="ListParagraph"/>
        <w:numPr>
          <w:ilvl w:val="2"/>
          <w:numId w:val="21"/>
        </w:numPr>
        <w:jc w:val="both"/>
        <w:rPr>
          <w:u w:val="single"/>
        </w:rPr>
      </w:pPr>
      <w:r>
        <w:t>Energy arises from the strong interactions between polar amino acids and the surrounding H</w:t>
      </w:r>
      <w:r>
        <w:softHyphen/>
      </w:r>
      <w:r>
        <w:softHyphen/>
      </w:r>
      <w:r>
        <w:rPr>
          <w:vertAlign w:val="subscript"/>
        </w:rPr>
        <w:t>2</w:t>
      </w:r>
      <w:r>
        <w:t>O.</w:t>
      </w:r>
    </w:p>
    <w:p w:rsidR="007A7131" w:rsidRPr="00067464" w:rsidRDefault="007A7131" w:rsidP="007A7131">
      <w:pPr>
        <w:pStyle w:val="ListParagraph"/>
        <w:numPr>
          <w:ilvl w:val="3"/>
          <w:numId w:val="21"/>
        </w:numPr>
        <w:jc w:val="both"/>
        <w:rPr>
          <w:u w:val="single"/>
        </w:rPr>
      </w:pPr>
      <w:r>
        <w:t xml:space="preserve">When </w:t>
      </w:r>
      <w:r>
        <w:rPr>
          <w:b/>
        </w:rPr>
        <w:t xml:space="preserve">non-polar </w:t>
      </w:r>
      <w:r>
        <w:t xml:space="preserve">amino acids concentrate in the </w:t>
      </w:r>
      <w:r>
        <w:rPr>
          <w:b/>
        </w:rPr>
        <w:t>interior</w:t>
      </w:r>
      <w:r>
        <w:t xml:space="preserve">, this maximizes the number of </w:t>
      </w:r>
      <w:r>
        <w:rPr>
          <w:b/>
        </w:rPr>
        <w:t>polar</w:t>
      </w:r>
      <w:r>
        <w:t xml:space="preserve"> amino acids on the </w:t>
      </w:r>
      <w:r>
        <w:rPr>
          <w:b/>
        </w:rPr>
        <w:t>exterior</w:t>
      </w:r>
      <w:r>
        <w:t>, where they interact strongly with the surround H</w:t>
      </w:r>
      <w:r>
        <w:rPr>
          <w:vertAlign w:val="subscript"/>
        </w:rPr>
        <w:t>2</w:t>
      </w:r>
      <w:r>
        <w:t>O.</w:t>
      </w:r>
    </w:p>
    <w:p w:rsidR="007F1A61" w:rsidRPr="007F1A61" w:rsidRDefault="007F1A61" w:rsidP="007F1A61">
      <w:pPr>
        <w:pStyle w:val="ListParagraph"/>
        <w:numPr>
          <w:ilvl w:val="3"/>
          <w:numId w:val="21"/>
        </w:numPr>
        <w:jc w:val="both"/>
        <w:rPr>
          <w:u w:val="single"/>
        </w:rPr>
      </w:pPr>
      <w:r>
        <w:t>Direct contact with non-polar amino acids has energetically unfavorable effects on the H</w:t>
      </w:r>
      <w:r>
        <w:rPr>
          <w:vertAlign w:val="subscript"/>
        </w:rPr>
        <w:t>2</w:t>
      </w:r>
      <w:r>
        <w:t>O organization</w:t>
      </w:r>
    </w:p>
    <w:p w:rsidR="007F1A61" w:rsidRDefault="007F1A61" w:rsidP="007F1A61">
      <w:pPr>
        <w:pStyle w:val="ListParagraph"/>
        <w:numPr>
          <w:ilvl w:val="0"/>
          <w:numId w:val="21"/>
        </w:numPr>
        <w:jc w:val="both"/>
        <w:rPr>
          <w:u w:val="single"/>
        </w:rPr>
      </w:pPr>
      <w:r>
        <w:rPr>
          <w:b/>
          <w:u w:val="single"/>
        </w:rPr>
        <w:t>Van der Waals effect</w:t>
      </w:r>
    </w:p>
    <w:p w:rsidR="007F1A61" w:rsidRPr="005D4963" w:rsidRDefault="007F1A61" w:rsidP="007F1A61">
      <w:pPr>
        <w:pStyle w:val="ListParagraph"/>
        <w:numPr>
          <w:ilvl w:val="1"/>
          <w:numId w:val="21"/>
        </w:numPr>
        <w:jc w:val="both"/>
        <w:rPr>
          <w:u w:val="single"/>
        </w:rPr>
      </w:pPr>
      <w:r>
        <w:t xml:space="preserve">Van der Waals forces are weak electrostatic attractions between atoms which are </w:t>
      </w:r>
      <w:r>
        <w:rPr>
          <w:b/>
        </w:rPr>
        <w:t>non-covalently bonded</w:t>
      </w:r>
      <w:r>
        <w:t>, but which are in close physical contact</w:t>
      </w:r>
    </w:p>
    <w:p w:rsidR="005D4963" w:rsidRPr="00A14351" w:rsidRDefault="005D4963" w:rsidP="007F1A61">
      <w:pPr>
        <w:pStyle w:val="ListParagraph"/>
        <w:numPr>
          <w:ilvl w:val="1"/>
          <w:numId w:val="21"/>
        </w:numPr>
        <w:jc w:val="both"/>
        <w:rPr>
          <w:u w:val="single"/>
        </w:rPr>
      </w:pPr>
      <w:r>
        <w:t xml:space="preserve">Interactions arise because of random fluctuations in distribution of electrons around a nucleus creates a </w:t>
      </w:r>
      <w:r>
        <w:rPr>
          <w:b/>
        </w:rPr>
        <w:t>transient dipole</w:t>
      </w:r>
    </w:p>
    <w:p w:rsidR="00A14351" w:rsidRPr="00A14351" w:rsidRDefault="00A14351" w:rsidP="00A14351">
      <w:pPr>
        <w:pStyle w:val="ListParagraph"/>
        <w:numPr>
          <w:ilvl w:val="2"/>
          <w:numId w:val="21"/>
        </w:numPr>
        <w:jc w:val="both"/>
        <w:rPr>
          <w:u w:val="single"/>
        </w:rPr>
      </w:pPr>
      <w:r>
        <w:t>Can induce a neighbor to become polarised also, so they attract each other</w:t>
      </w:r>
    </w:p>
    <w:p w:rsidR="00A14351" w:rsidRPr="00A14351" w:rsidRDefault="00A14351" w:rsidP="00A14351">
      <w:pPr>
        <w:pStyle w:val="ListParagraph"/>
        <w:numPr>
          <w:ilvl w:val="2"/>
          <w:numId w:val="21"/>
        </w:numPr>
        <w:jc w:val="both"/>
        <w:rPr>
          <w:u w:val="single"/>
        </w:rPr>
      </w:pPr>
      <w:r>
        <w:t>Net effect is weak because the polarisation is temporary</w:t>
      </w:r>
    </w:p>
    <w:p w:rsidR="00A14351" w:rsidRPr="00A14351" w:rsidRDefault="00A14351" w:rsidP="00A14351">
      <w:pPr>
        <w:pStyle w:val="ListParagraph"/>
        <w:numPr>
          <w:ilvl w:val="2"/>
          <w:numId w:val="21"/>
        </w:numPr>
        <w:jc w:val="both"/>
        <w:rPr>
          <w:u w:val="single"/>
        </w:rPr>
      </w:pPr>
      <w:r>
        <w:rPr>
          <w:b/>
        </w:rPr>
        <w:t xml:space="preserve">Weak attractive force is called a </w:t>
      </w:r>
      <w:r>
        <w:rPr>
          <w:b/>
          <w:u w:val="single"/>
        </w:rPr>
        <w:t>London dispersion force</w:t>
      </w:r>
    </w:p>
    <w:p w:rsidR="00A14351" w:rsidRPr="005C6E39" w:rsidRDefault="005E0656" w:rsidP="00A14351">
      <w:pPr>
        <w:pStyle w:val="ListParagraph"/>
        <w:numPr>
          <w:ilvl w:val="0"/>
          <w:numId w:val="21"/>
        </w:numPr>
        <w:jc w:val="both"/>
        <w:rPr>
          <w:u w:val="single"/>
        </w:rPr>
      </w:pPr>
      <w:r>
        <w:rPr>
          <w:b/>
          <w:u w:val="single"/>
        </w:rPr>
        <w:t xml:space="preserve">Plot </w:t>
      </w:r>
      <w:r w:rsidR="005C6E39">
        <w:rPr>
          <w:b/>
          <w:u w:val="single"/>
        </w:rPr>
        <w:t>of Energy of Van der Waal interactions as a function of distance</w:t>
      </w:r>
    </w:p>
    <w:p w:rsidR="005C6E39" w:rsidRPr="005C6E39" w:rsidRDefault="00606DFF" w:rsidP="005C6E39">
      <w:pPr>
        <w:pStyle w:val="ListParagraph"/>
        <w:numPr>
          <w:ilvl w:val="1"/>
          <w:numId w:val="21"/>
        </w:numPr>
        <w:jc w:val="both"/>
        <w:rPr>
          <w:u w:val="single"/>
        </w:rPr>
      </w:pPr>
      <w:r>
        <w:rPr>
          <w:noProof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55489</wp:posOffset>
            </wp:positionV>
            <wp:extent cx="2438400" cy="2268855"/>
            <wp:effectExtent l="0" t="0" r="0" b="0"/>
            <wp:wrapSquare wrapText="bothSides"/>
            <wp:docPr id="27" name="Picture 27" descr="C:\Users\dnial\Documents\ShareX\Screenshots\2019-10\chrome_WEkp7KGc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nial\Documents\ShareX\Screenshots\2019-10\chrome_WEkp7KGc74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2268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C6E39">
        <w:t>When non-bonded atoms are too close (A) there is a strong repulsion indicated by the steep negative slope and positive free energy</w:t>
      </w:r>
    </w:p>
    <w:p w:rsidR="005C6E39" w:rsidRPr="005C6E39" w:rsidRDefault="005C6E39" w:rsidP="005C6E39">
      <w:pPr>
        <w:pStyle w:val="ListParagraph"/>
        <w:numPr>
          <w:ilvl w:val="1"/>
          <w:numId w:val="21"/>
        </w:numPr>
        <w:jc w:val="both"/>
        <w:rPr>
          <w:u w:val="single"/>
        </w:rPr>
      </w:pPr>
      <w:r>
        <w:t>(B) represent optimum separation distance, about 3.4 A for a pair of C atoms</w:t>
      </w:r>
    </w:p>
    <w:p w:rsidR="005C6E39" w:rsidRPr="005C6E39" w:rsidRDefault="005C6E39" w:rsidP="005C6E39">
      <w:pPr>
        <w:pStyle w:val="ListParagraph"/>
        <w:numPr>
          <w:ilvl w:val="1"/>
          <w:numId w:val="21"/>
        </w:numPr>
        <w:jc w:val="both"/>
        <w:rPr>
          <w:u w:val="single"/>
        </w:rPr>
      </w:pPr>
      <w:r>
        <w:t>(C), a moderate attractive force (negative energy) exists provided the distance is no more than 2-3 atom diameters, otherwise the attractive force fades rapidly to zero</w:t>
      </w:r>
    </w:p>
    <w:p w:rsidR="005C6E39" w:rsidRPr="005C6E39" w:rsidRDefault="005C6E39" w:rsidP="005C6E39">
      <w:pPr>
        <w:pStyle w:val="ListParagraph"/>
        <w:numPr>
          <w:ilvl w:val="1"/>
          <w:numId w:val="21"/>
        </w:numPr>
        <w:jc w:val="both"/>
        <w:rPr>
          <w:u w:val="single"/>
        </w:rPr>
      </w:pPr>
      <w:r>
        <w:t>(D), small negative energy</w:t>
      </w:r>
    </w:p>
    <w:p w:rsidR="005C6E39" w:rsidRPr="008657ED" w:rsidRDefault="005C6E39" w:rsidP="005C6E39">
      <w:pPr>
        <w:pStyle w:val="ListParagraph"/>
        <w:numPr>
          <w:ilvl w:val="1"/>
          <w:numId w:val="21"/>
        </w:numPr>
        <w:jc w:val="both"/>
        <w:rPr>
          <w:u w:val="single"/>
        </w:rPr>
      </w:pPr>
      <w:r>
        <w:t>Van der Waal forces are significant in proteins because thousands of atoms may be in close contact if sidechains in one region are correctly interlocked with a neighboring region.</w:t>
      </w:r>
    </w:p>
    <w:p w:rsidR="008657ED" w:rsidRPr="008657ED" w:rsidRDefault="008657ED" w:rsidP="005C6E39">
      <w:pPr>
        <w:pStyle w:val="ListParagraph"/>
        <w:numPr>
          <w:ilvl w:val="1"/>
          <w:numId w:val="21"/>
        </w:numPr>
        <w:jc w:val="both"/>
        <w:rPr>
          <w:b/>
          <w:u w:val="single"/>
        </w:rPr>
      </w:pPr>
      <w:r>
        <w:t>If the two regions don’t fit, only a few atoms come into direct contact, and some atoms may be forced so close they end up repelling each other.</w:t>
      </w:r>
    </w:p>
    <w:p w:rsidR="008657ED" w:rsidRPr="008657ED" w:rsidRDefault="008657ED" w:rsidP="008657ED">
      <w:pPr>
        <w:pStyle w:val="ListParagraph"/>
        <w:numPr>
          <w:ilvl w:val="0"/>
          <w:numId w:val="21"/>
        </w:numPr>
        <w:jc w:val="both"/>
        <w:rPr>
          <w:u w:val="single"/>
        </w:rPr>
      </w:pPr>
      <w:r>
        <w:rPr>
          <w:b/>
          <w:u w:val="single"/>
        </w:rPr>
        <w:t>Polar interaction</w:t>
      </w:r>
      <w:r>
        <w:rPr>
          <w:i/>
          <w:u w:val="single"/>
        </w:rPr>
        <w:t xml:space="preserve"> </w:t>
      </w:r>
      <w:r>
        <w:t xml:space="preserve">also </w:t>
      </w:r>
      <w:proofErr w:type="gramStart"/>
      <w:r>
        <w:t>stabilize</w:t>
      </w:r>
      <w:proofErr w:type="gramEnd"/>
      <w:r>
        <w:t xml:space="preserve"> the folder structure of a protein</w:t>
      </w:r>
    </w:p>
    <w:p w:rsidR="008657ED" w:rsidRPr="008657ED" w:rsidRDefault="008657ED" w:rsidP="008657ED">
      <w:pPr>
        <w:pStyle w:val="ListParagraph"/>
        <w:numPr>
          <w:ilvl w:val="0"/>
          <w:numId w:val="21"/>
        </w:numPr>
        <w:jc w:val="both"/>
        <w:rPr>
          <w:u w:val="single"/>
        </w:rPr>
      </w:pPr>
      <w:r>
        <w:rPr>
          <w:b/>
          <w:u w:val="single"/>
        </w:rPr>
        <w:t xml:space="preserve">Hydrogen bonds </w:t>
      </w:r>
      <w:r>
        <w:t>in the polypeptide backbone are important for secondary structures alpha-helix and beta-sheet. Some hydrogen bonds may form between adjacent side chains in the tertiary structure</w:t>
      </w:r>
    </w:p>
    <w:p w:rsidR="008657ED" w:rsidRPr="006475DB" w:rsidRDefault="008657ED" w:rsidP="008657ED">
      <w:pPr>
        <w:pStyle w:val="ListParagraph"/>
        <w:numPr>
          <w:ilvl w:val="0"/>
          <w:numId w:val="21"/>
        </w:numPr>
        <w:jc w:val="both"/>
        <w:rPr>
          <w:u w:val="single"/>
        </w:rPr>
      </w:pPr>
      <w:r>
        <w:rPr>
          <w:b/>
          <w:u w:val="single"/>
        </w:rPr>
        <w:t>Ion pairs</w:t>
      </w:r>
      <w:r>
        <w:t xml:space="preserve"> (salt bridges) are electrostatic interactions that result when a positive group, e.g.</w:t>
      </w:r>
      <w:r w:rsidR="006475DB">
        <w:t xml:space="preserve"> </w:t>
      </w:r>
      <w:r w:rsidR="006475DB">
        <w:rPr>
          <w:b/>
        </w:rPr>
        <w:t xml:space="preserve">Lys or </w:t>
      </w:r>
      <w:proofErr w:type="spellStart"/>
      <w:r w:rsidR="006475DB">
        <w:rPr>
          <w:b/>
        </w:rPr>
        <w:t>Arg</w:t>
      </w:r>
      <w:proofErr w:type="spellEnd"/>
      <w:r w:rsidR="006475DB">
        <w:rPr>
          <w:b/>
        </w:rPr>
        <w:t xml:space="preserve">, </w:t>
      </w:r>
      <w:r w:rsidR="006475DB">
        <w:t xml:space="preserve">comes near a negative group, </w:t>
      </w:r>
      <w:proofErr w:type="spellStart"/>
      <w:r w:rsidR="006475DB">
        <w:t>eg.</w:t>
      </w:r>
      <w:proofErr w:type="spellEnd"/>
      <w:r w:rsidR="006475DB">
        <w:t xml:space="preserve"> </w:t>
      </w:r>
      <w:r w:rsidR="006475DB">
        <w:rPr>
          <w:b/>
        </w:rPr>
        <w:t>Asp or Glu</w:t>
      </w:r>
    </w:p>
    <w:p w:rsidR="006475DB" w:rsidRPr="006475DB" w:rsidRDefault="006475DB" w:rsidP="008657ED">
      <w:pPr>
        <w:pStyle w:val="ListParagraph"/>
        <w:numPr>
          <w:ilvl w:val="0"/>
          <w:numId w:val="21"/>
        </w:numPr>
        <w:jc w:val="both"/>
        <w:rPr>
          <w:u w:val="single"/>
        </w:rPr>
      </w:pPr>
      <w:r>
        <w:t xml:space="preserve">Ion pairs and H-bonds make less contributions than hydrophobic or van der Waals interactions, because most </w:t>
      </w:r>
      <w:r>
        <w:rPr>
          <w:b/>
        </w:rPr>
        <w:t>polar groups</w:t>
      </w:r>
      <w:r>
        <w:t xml:space="preserve"> face the surrounding aqueous medium.</w:t>
      </w:r>
    </w:p>
    <w:p w:rsidR="006475DB" w:rsidRPr="006475DB" w:rsidRDefault="006475DB" w:rsidP="006475DB">
      <w:pPr>
        <w:pStyle w:val="ListParagraph"/>
        <w:numPr>
          <w:ilvl w:val="1"/>
          <w:numId w:val="21"/>
        </w:numPr>
        <w:jc w:val="both"/>
        <w:rPr>
          <w:u w:val="single"/>
        </w:rPr>
      </w:pPr>
      <w:r>
        <w:t>Majority of charged side chains simply pair up with solution ions e.g. K+ or Cl- or with dipolar water molecules rather than linking with other side chains</w:t>
      </w:r>
    </w:p>
    <w:p w:rsidR="006475DB" w:rsidRPr="00606DFF" w:rsidRDefault="006475DB" w:rsidP="006475DB">
      <w:pPr>
        <w:pStyle w:val="ListParagraph"/>
        <w:numPr>
          <w:ilvl w:val="1"/>
          <w:numId w:val="21"/>
        </w:numPr>
        <w:jc w:val="both"/>
        <w:rPr>
          <w:u w:val="single"/>
        </w:rPr>
      </w:pPr>
      <w:r>
        <w:t>Same applies to H-bonding side chains since H</w:t>
      </w:r>
      <w:r>
        <w:rPr>
          <w:vertAlign w:val="subscript"/>
        </w:rPr>
        <w:t>2</w:t>
      </w:r>
      <w:r>
        <w:t xml:space="preserve">O is </w:t>
      </w:r>
      <w:r w:rsidR="00606DFF">
        <w:t>an excellent H-Bonding Agent</w:t>
      </w:r>
    </w:p>
    <w:p w:rsidR="00606DFF" w:rsidRPr="00606DFF" w:rsidRDefault="00606DFF" w:rsidP="006475DB">
      <w:pPr>
        <w:pStyle w:val="ListParagraph"/>
        <w:numPr>
          <w:ilvl w:val="1"/>
          <w:numId w:val="21"/>
        </w:numPr>
        <w:jc w:val="both"/>
        <w:rPr>
          <w:u w:val="single"/>
        </w:rPr>
      </w:pPr>
      <w:r>
        <w:lastRenderedPageBreak/>
        <w:t>Peptide backbone H-bonds involved in secondary structure generally need to be protected from the surrounding H</w:t>
      </w:r>
      <w:r>
        <w:rPr>
          <w:vertAlign w:val="subscript"/>
        </w:rPr>
        <w:t>2</w:t>
      </w:r>
      <w:r>
        <w:t>O by the side chains of their constituent amino acids</w:t>
      </w:r>
    </w:p>
    <w:p w:rsidR="00606DFF" w:rsidRPr="00D81E34" w:rsidRDefault="00D81E34" w:rsidP="00606DFF">
      <w:pPr>
        <w:pStyle w:val="ListParagraph"/>
        <w:numPr>
          <w:ilvl w:val="0"/>
          <w:numId w:val="21"/>
        </w:numPr>
        <w:jc w:val="both"/>
        <w:rPr>
          <w:u w:val="single"/>
        </w:rPr>
      </w:pPr>
      <w:r>
        <w:rPr>
          <w:b/>
        </w:rPr>
        <w:t xml:space="preserve">In the denatures state (unfolded) </w:t>
      </w:r>
      <w:r>
        <w:t>charged groups stabilize by hydration</w:t>
      </w:r>
    </w:p>
    <w:p w:rsidR="00D81E34" w:rsidRPr="00D81E34" w:rsidRDefault="00D81E34" w:rsidP="00606DFF">
      <w:pPr>
        <w:pStyle w:val="ListParagraph"/>
        <w:numPr>
          <w:ilvl w:val="0"/>
          <w:numId w:val="21"/>
        </w:numPr>
        <w:jc w:val="both"/>
        <w:rPr>
          <w:u w:val="single"/>
        </w:rPr>
      </w:pPr>
      <w:r>
        <w:rPr>
          <w:b/>
        </w:rPr>
        <w:t xml:space="preserve">In the correctly folded state: </w:t>
      </w:r>
      <w:r>
        <w:t>charged groups stabilize by forming opposite pairs or remain hydrated</w:t>
      </w:r>
    </w:p>
    <w:p w:rsidR="00D81E34" w:rsidRPr="00D81E34" w:rsidRDefault="00D81E34" w:rsidP="00606DFF">
      <w:pPr>
        <w:pStyle w:val="ListParagraph"/>
        <w:numPr>
          <w:ilvl w:val="0"/>
          <w:numId w:val="21"/>
        </w:numPr>
        <w:jc w:val="both"/>
        <w:rPr>
          <w:u w:val="single"/>
        </w:rPr>
      </w:pPr>
      <w:r>
        <w:rPr>
          <w:b/>
        </w:rPr>
        <w:t>In any wrongly folded state:</w:t>
      </w:r>
      <w:r>
        <w:t xml:space="preserve"> charged groups that become unpaired, dehydrated or wrongly paired (+</w:t>
      </w:r>
      <w:proofErr w:type="spellStart"/>
      <w:r>
        <w:t>ve</w:t>
      </w:r>
      <w:proofErr w:type="spellEnd"/>
      <w:r>
        <w:t xml:space="preserve"> with +</w:t>
      </w:r>
      <w:proofErr w:type="spellStart"/>
      <w:r>
        <w:t>ve</w:t>
      </w:r>
      <w:proofErr w:type="spellEnd"/>
      <w:r>
        <w:t>) will decrease stability of the misfolded form</w:t>
      </w:r>
    </w:p>
    <w:p w:rsidR="00D81E34" w:rsidRPr="00D81E34" w:rsidRDefault="00D81E34" w:rsidP="00606DFF">
      <w:pPr>
        <w:pStyle w:val="ListParagraph"/>
        <w:numPr>
          <w:ilvl w:val="0"/>
          <w:numId w:val="21"/>
        </w:numPr>
        <w:jc w:val="both"/>
        <w:rPr>
          <w:u w:val="single"/>
        </w:rPr>
      </w:pPr>
      <w:r>
        <w:rPr>
          <w:b/>
        </w:rPr>
        <w:t>Disulfide bonds:</w:t>
      </w:r>
      <w:r>
        <w:t xml:space="preserve"> </w:t>
      </w:r>
      <w:r>
        <w:rPr>
          <w:b/>
        </w:rPr>
        <w:t>covalent contribution to the tertiary structure of some proteins</w:t>
      </w:r>
    </w:p>
    <w:p w:rsidR="00D81E34" w:rsidRPr="00446DAA" w:rsidRDefault="00D81E34" w:rsidP="00D81E34">
      <w:pPr>
        <w:pStyle w:val="ListParagraph"/>
        <w:numPr>
          <w:ilvl w:val="1"/>
          <w:numId w:val="21"/>
        </w:numPr>
        <w:jc w:val="both"/>
        <w:rPr>
          <w:u w:val="single"/>
        </w:rPr>
      </w:pPr>
      <w:r>
        <w:t xml:space="preserve">Form between pairs of </w:t>
      </w:r>
      <w:r w:rsidR="00057B02">
        <w:rPr>
          <w:b/>
        </w:rPr>
        <w:t>cysteines</w:t>
      </w:r>
      <w:r>
        <w:rPr>
          <w:b/>
        </w:rPr>
        <w:t xml:space="preserve"> (-SH side chains) </w:t>
      </w:r>
      <w:r>
        <w:t xml:space="preserve">which are </w:t>
      </w:r>
      <w:r>
        <w:rPr>
          <w:b/>
        </w:rPr>
        <w:t>physically close to the folded protein</w:t>
      </w:r>
    </w:p>
    <w:p w:rsidR="00446DAA" w:rsidRPr="00446DAA" w:rsidRDefault="00446DAA" w:rsidP="00D81E34">
      <w:pPr>
        <w:pStyle w:val="ListParagraph"/>
        <w:numPr>
          <w:ilvl w:val="1"/>
          <w:numId w:val="21"/>
        </w:numPr>
        <w:jc w:val="both"/>
        <w:rPr>
          <w:u w:val="single"/>
        </w:rPr>
      </w:pPr>
      <w:r>
        <w:t>Hydrogen is removed from paired -SH groups by reactions with O</w:t>
      </w:r>
      <w:r>
        <w:rPr>
          <w:vertAlign w:val="subscript"/>
        </w:rPr>
        <w:t>2</w:t>
      </w:r>
    </w:p>
    <w:p w:rsidR="00446DAA" w:rsidRPr="00446DAA" w:rsidRDefault="00446DAA" w:rsidP="00D81E34">
      <w:pPr>
        <w:pStyle w:val="ListParagraph"/>
        <w:numPr>
          <w:ilvl w:val="1"/>
          <w:numId w:val="21"/>
        </w:numPr>
        <w:jc w:val="both"/>
        <w:rPr>
          <w:u w:val="single"/>
        </w:rPr>
      </w:pPr>
      <w:r>
        <w:t xml:space="preserve">Disulfides require </w:t>
      </w:r>
      <w:r w:rsidR="00057B02">
        <w:rPr>
          <w:b/>
        </w:rPr>
        <w:t>oxidising</w:t>
      </w:r>
      <w:r>
        <w:t xml:space="preserve"> conditions, whereas conditions inside normal cells are often </w:t>
      </w:r>
      <w:r>
        <w:rPr>
          <w:b/>
        </w:rPr>
        <w:t>reducing</w:t>
      </w:r>
      <w:r>
        <w:t>, indicating that disulfides are not common</w:t>
      </w:r>
    </w:p>
    <w:p w:rsidR="00446DAA" w:rsidRPr="00446DAA" w:rsidRDefault="00446DAA" w:rsidP="00D81E34">
      <w:pPr>
        <w:pStyle w:val="ListParagraph"/>
        <w:numPr>
          <w:ilvl w:val="1"/>
          <w:numId w:val="21"/>
        </w:numPr>
        <w:jc w:val="both"/>
        <w:rPr>
          <w:u w:val="single"/>
        </w:rPr>
      </w:pPr>
      <w:r>
        <w:t xml:space="preserve">Limited to proteins </w:t>
      </w:r>
      <w:r>
        <w:rPr>
          <w:b/>
        </w:rPr>
        <w:t>outside</w:t>
      </w:r>
      <w:r>
        <w:t xml:space="preserve"> of the cell</w:t>
      </w:r>
    </w:p>
    <w:p w:rsidR="00446DAA" w:rsidRDefault="00446DAA" w:rsidP="00446DAA">
      <w:pPr>
        <w:pStyle w:val="ListParagraph"/>
        <w:numPr>
          <w:ilvl w:val="0"/>
          <w:numId w:val="21"/>
        </w:numPr>
        <w:jc w:val="both"/>
        <w:rPr>
          <w:u w:val="single"/>
        </w:rPr>
      </w:pPr>
      <w:r>
        <w:rPr>
          <w:b/>
          <w:u w:val="single"/>
        </w:rPr>
        <w:t>The primary structure of a protein contains all the information needed to specify the normal secondary and tertiary structure</w:t>
      </w:r>
    </w:p>
    <w:p w:rsidR="00446DAA" w:rsidRPr="00446DAA" w:rsidRDefault="00446DAA" w:rsidP="00446DAA">
      <w:pPr>
        <w:pStyle w:val="ListParagraph"/>
        <w:numPr>
          <w:ilvl w:val="1"/>
          <w:numId w:val="21"/>
        </w:numPr>
        <w:jc w:val="both"/>
        <w:rPr>
          <w:u w:val="single"/>
        </w:rPr>
      </w:pPr>
      <w:r>
        <w:t xml:space="preserve">Demonstrated by </w:t>
      </w:r>
      <w:r>
        <w:rPr>
          <w:b/>
        </w:rPr>
        <w:t>Christian Anfinsen</w:t>
      </w:r>
      <w:r>
        <w:t xml:space="preserve"> did an experiment in the early 1960’s </w:t>
      </w:r>
    </w:p>
    <w:p w:rsidR="00446DAA" w:rsidRPr="00E74F9A" w:rsidRDefault="00446DAA" w:rsidP="00446DAA">
      <w:pPr>
        <w:pStyle w:val="ListParagraph"/>
        <w:numPr>
          <w:ilvl w:val="1"/>
          <w:numId w:val="21"/>
        </w:numPr>
        <w:jc w:val="both"/>
        <w:rPr>
          <w:u w:val="single"/>
        </w:rPr>
      </w:pPr>
      <w:r>
        <w:t>Answered the question how proteins fold</w:t>
      </w:r>
    </w:p>
    <w:p w:rsidR="00E74F9A" w:rsidRPr="00E74F9A" w:rsidRDefault="00E74F9A" w:rsidP="00446DAA">
      <w:pPr>
        <w:pStyle w:val="ListParagraph"/>
        <w:numPr>
          <w:ilvl w:val="1"/>
          <w:numId w:val="21"/>
        </w:numPr>
        <w:jc w:val="both"/>
        <w:rPr>
          <w:u w:val="single"/>
        </w:rPr>
      </w:pPr>
      <w:r>
        <w:t xml:space="preserve">Started with the enzyme </w:t>
      </w:r>
      <w:r>
        <w:rPr>
          <w:b/>
        </w:rPr>
        <w:t xml:space="preserve">ribonuclease, </w:t>
      </w:r>
      <w:r>
        <w:t xml:space="preserve">a small protein of 124 amino acids, the enzyme is first treated with urea, </w:t>
      </w:r>
      <w:r>
        <w:rPr>
          <w:b/>
        </w:rPr>
        <w:t>NH</w:t>
      </w:r>
      <w:r>
        <w:rPr>
          <w:b/>
          <w:vertAlign w:val="subscript"/>
        </w:rPr>
        <w:t>2</w:t>
      </w:r>
      <w:r>
        <w:rPr>
          <w:b/>
          <w:vertAlign w:val="subscript"/>
        </w:rPr>
        <w:softHyphen/>
      </w:r>
      <w:r>
        <w:rPr>
          <w:b/>
        </w:rPr>
        <w:t>CONH</w:t>
      </w:r>
      <w:r>
        <w:rPr>
          <w:b/>
          <w:vertAlign w:val="subscript"/>
        </w:rPr>
        <w:t>2</w:t>
      </w:r>
    </w:p>
    <w:p w:rsidR="00E74F9A" w:rsidRPr="00057B02" w:rsidRDefault="00E74F9A" w:rsidP="00446DAA">
      <w:pPr>
        <w:pStyle w:val="ListParagraph"/>
        <w:numPr>
          <w:ilvl w:val="1"/>
          <w:numId w:val="21"/>
        </w:numPr>
        <w:jc w:val="both"/>
        <w:rPr>
          <w:u w:val="single"/>
        </w:rPr>
      </w:pPr>
      <w:r>
        <w:t xml:space="preserve">Concentrated urea solutions </w:t>
      </w:r>
      <w:r>
        <w:rPr>
          <w:b/>
        </w:rPr>
        <w:t>weaken the hydrophobic interactions</w:t>
      </w:r>
      <w:r w:rsidR="00057B02">
        <w:t xml:space="preserve"> causing the protein to unfold or </w:t>
      </w:r>
      <w:r w:rsidR="00057B02">
        <w:rPr>
          <w:b/>
        </w:rPr>
        <w:t>denature</w:t>
      </w:r>
      <w:r w:rsidR="00057B02">
        <w:t xml:space="preserve"> and lose ability to act as an enzyme</w:t>
      </w:r>
    </w:p>
    <w:p w:rsidR="00057B02" w:rsidRPr="00057B02" w:rsidRDefault="00057B02" w:rsidP="00446DAA">
      <w:pPr>
        <w:pStyle w:val="ListParagraph"/>
        <w:numPr>
          <w:ilvl w:val="1"/>
          <w:numId w:val="21"/>
        </w:numPr>
        <w:jc w:val="both"/>
        <w:rPr>
          <w:u w:val="single"/>
        </w:rPr>
      </w:pPr>
      <w:r>
        <w:t>In addition, ribonuclease contains four disulfide bonds between cysteine side chains in specific pairs which are close together in the native state of ribonuclease</w:t>
      </w:r>
    </w:p>
    <w:p w:rsidR="00057B02" w:rsidRPr="00057B02" w:rsidRDefault="00057B02" w:rsidP="00446DAA">
      <w:pPr>
        <w:pStyle w:val="ListParagraph"/>
        <w:numPr>
          <w:ilvl w:val="1"/>
          <w:numId w:val="21"/>
        </w:numPr>
        <w:jc w:val="both"/>
        <w:rPr>
          <w:u w:val="single"/>
        </w:rPr>
      </w:pPr>
      <w:r>
        <w:t xml:space="preserve">Reducing agent </w:t>
      </w:r>
      <w:r>
        <w:rPr>
          <w:b/>
        </w:rPr>
        <w:t>2-mercaptoethanol</w:t>
      </w:r>
      <w:r>
        <w:t xml:space="preserve"> HS-CH</w:t>
      </w:r>
      <w:r>
        <w:rPr>
          <w:vertAlign w:val="subscript"/>
        </w:rPr>
        <w:t>2</w:t>
      </w:r>
      <w:r>
        <w:t>-CH</w:t>
      </w:r>
      <w:r>
        <w:rPr>
          <w:vertAlign w:val="subscript"/>
        </w:rPr>
        <w:t>2</w:t>
      </w:r>
      <w:r>
        <w:t>-OH is added to reduce -S-S- bonds to individual -SH groups</w:t>
      </w:r>
    </w:p>
    <w:p w:rsidR="00057B02" w:rsidRPr="00057B02" w:rsidRDefault="00057B02" w:rsidP="00446DAA">
      <w:pPr>
        <w:pStyle w:val="ListParagraph"/>
        <w:numPr>
          <w:ilvl w:val="1"/>
          <w:numId w:val="21"/>
        </w:numPr>
        <w:jc w:val="both"/>
        <w:rPr>
          <w:u w:val="single"/>
        </w:rPr>
      </w:pPr>
      <w:r>
        <w:t>Anfinsen demonstrated that unfolded ribonuclease can refold if urea was first removed to allow refolding, and then the sample was exposed to air to allow disulfides to reform.</w:t>
      </w:r>
    </w:p>
    <w:p w:rsidR="00057B02" w:rsidRPr="00057B02" w:rsidRDefault="00057B02" w:rsidP="00057B02">
      <w:pPr>
        <w:pStyle w:val="ListParagraph"/>
        <w:numPr>
          <w:ilvl w:val="2"/>
          <w:numId w:val="21"/>
        </w:numPr>
        <w:jc w:val="both"/>
        <w:rPr>
          <w:u w:val="single"/>
        </w:rPr>
      </w:pPr>
      <w:r>
        <w:t>Enzyme regains activity</w:t>
      </w:r>
    </w:p>
    <w:p w:rsidR="00057B02" w:rsidRPr="00057B02" w:rsidRDefault="00057B02" w:rsidP="00057B02">
      <w:pPr>
        <w:pStyle w:val="ListParagraph"/>
        <w:numPr>
          <w:ilvl w:val="2"/>
          <w:numId w:val="21"/>
        </w:numPr>
        <w:jc w:val="both"/>
        <w:rPr>
          <w:u w:val="single"/>
        </w:rPr>
      </w:pPr>
      <w:r>
        <w:t xml:space="preserve">Refolds to the original structure, </w:t>
      </w:r>
      <w:r>
        <w:rPr>
          <w:b/>
        </w:rPr>
        <w:t>indicating that the correct tertiary structure formed itself simply from the positions of specific amino acids in the primary structure or sequence</w:t>
      </w:r>
    </w:p>
    <w:p w:rsidR="00E13DB7" w:rsidRPr="00E13DB7" w:rsidRDefault="00E13DB7" w:rsidP="00E13DB7">
      <w:pPr>
        <w:pStyle w:val="ListParagraph"/>
        <w:numPr>
          <w:ilvl w:val="2"/>
          <w:numId w:val="21"/>
        </w:numPr>
        <w:jc w:val="both"/>
        <w:rPr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8588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474345</wp:posOffset>
            </wp:positionV>
            <wp:extent cx="6858000" cy="3114675"/>
            <wp:effectExtent l="0" t="0" r="0" b="9525"/>
            <wp:wrapSquare wrapText="bothSides"/>
            <wp:docPr id="28" name="Picture 28" descr="C:\Users\dnial\Documents\ShareX\Screenshots\2019-10\chrome_t23KqCFph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nial\Documents\ShareX\Screenshots\2019-10\chrome_t23KqCFph0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57B02">
        <w:t>If unfolded ribonuclease is exposed to air before removal of urea, disulfides come together before the correct tertiary structure forms, but pair at random</w:t>
      </w:r>
    </w:p>
    <w:p w:rsidR="00581DF7" w:rsidRDefault="00581DF7" w:rsidP="00E13DB7">
      <w:pPr>
        <w:pStyle w:val="ListParagraph"/>
        <w:jc w:val="center"/>
        <w:rPr>
          <w:b/>
          <w:u w:val="single"/>
        </w:rPr>
      </w:pPr>
    </w:p>
    <w:p w:rsidR="00581DF7" w:rsidRDefault="00581DF7" w:rsidP="00E13DB7">
      <w:pPr>
        <w:pStyle w:val="ListParagraph"/>
        <w:jc w:val="center"/>
        <w:rPr>
          <w:b/>
          <w:u w:val="single"/>
        </w:rPr>
      </w:pPr>
    </w:p>
    <w:p w:rsidR="00581DF7" w:rsidRDefault="00581DF7" w:rsidP="00E13DB7">
      <w:pPr>
        <w:pStyle w:val="ListParagraph"/>
        <w:jc w:val="center"/>
        <w:rPr>
          <w:b/>
          <w:u w:val="single"/>
        </w:rPr>
      </w:pPr>
    </w:p>
    <w:p w:rsidR="00581DF7" w:rsidRDefault="00581DF7" w:rsidP="00E13DB7">
      <w:pPr>
        <w:pStyle w:val="ListParagraph"/>
        <w:jc w:val="center"/>
        <w:rPr>
          <w:b/>
          <w:u w:val="single"/>
        </w:rPr>
      </w:pPr>
    </w:p>
    <w:p w:rsidR="00581DF7" w:rsidRDefault="00581DF7" w:rsidP="00E13DB7">
      <w:pPr>
        <w:pStyle w:val="ListParagraph"/>
        <w:jc w:val="center"/>
        <w:rPr>
          <w:b/>
          <w:u w:val="single"/>
        </w:rPr>
      </w:pPr>
    </w:p>
    <w:p w:rsidR="00581DF7" w:rsidRDefault="00581DF7" w:rsidP="00E13DB7">
      <w:pPr>
        <w:pStyle w:val="ListParagraph"/>
        <w:jc w:val="center"/>
        <w:rPr>
          <w:b/>
          <w:u w:val="single"/>
        </w:rPr>
      </w:pPr>
    </w:p>
    <w:p w:rsidR="00581DF7" w:rsidRDefault="00581DF7" w:rsidP="00E13DB7">
      <w:pPr>
        <w:pStyle w:val="ListParagraph"/>
        <w:jc w:val="center"/>
        <w:rPr>
          <w:b/>
          <w:u w:val="single"/>
        </w:rPr>
      </w:pPr>
    </w:p>
    <w:p w:rsidR="00581DF7" w:rsidRDefault="00581DF7" w:rsidP="00E13DB7">
      <w:pPr>
        <w:pStyle w:val="ListParagraph"/>
        <w:jc w:val="center"/>
        <w:rPr>
          <w:b/>
          <w:u w:val="single"/>
        </w:rPr>
      </w:pPr>
    </w:p>
    <w:p w:rsidR="00581DF7" w:rsidRDefault="00581DF7" w:rsidP="00E13DB7">
      <w:pPr>
        <w:pStyle w:val="ListParagraph"/>
        <w:jc w:val="center"/>
        <w:rPr>
          <w:b/>
          <w:u w:val="single"/>
        </w:rPr>
      </w:pPr>
    </w:p>
    <w:p w:rsidR="00581DF7" w:rsidRDefault="00581DF7" w:rsidP="00E13DB7">
      <w:pPr>
        <w:pStyle w:val="ListParagraph"/>
        <w:jc w:val="center"/>
        <w:rPr>
          <w:b/>
          <w:u w:val="single"/>
        </w:rPr>
      </w:pPr>
    </w:p>
    <w:p w:rsidR="00581DF7" w:rsidRDefault="00581DF7" w:rsidP="00E13DB7">
      <w:pPr>
        <w:pStyle w:val="ListParagraph"/>
        <w:jc w:val="center"/>
        <w:rPr>
          <w:b/>
          <w:u w:val="single"/>
        </w:rPr>
      </w:pPr>
    </w:p>
    <w:p w:rsidR="00581DF7" w:rsidRDefault="00581DF7" w:rsidP="00E13DB7">
      <w:pPr>
        <w:pStyle w:val="ListParagraph"/>
        <w:jc w:val="center"/>
        <w:rPr>
          <w:b/>
          <w:u w:val="single"/>
        </w:rPr>
      </w:pPr>
    </w:p>
    <w:p w:rsidR="00581DF7" w:rsidRDefault="00581DF7" w:rsidP="00E13DB7">
      <w:pPr>
        <w:pStyle w:val="ListParagraph"/>
        <w:jc w:val="center"/>
        <w:rPr>
          <w:b/>
          <w:u w:val="single"/>
        </w:rPr>
      </w:pPr>
    </w:p>
    <w:p w:rsidR="00581DF7" w:rsidRDefault="00581DF7" w:rsidP="00E13DB7">
      <w:pPr>
        <w:pStyle w:val="ListParagraph"/>
        <w:jc w:val="center"/>
        <w:rPr>
          <w:b/>
          <w:u w:val="single"/>
        </w:rPr>
      </w:pPr>
    </w:p>
    <w:p w:rsidR="00581DF7" w:rsidRDefault="00581DF7" w:rsidP="00E13DB7">
      <w:pPr>
        <w:pStyle w:val="ListParagraph"/>
        <w:jc w:val="center"/>
        <w:rPr>
          <w:b/>
          <w:u w:val="single"/>
        </w:rPr>
      </w:pPr>
    </w:p>
    <w:p w:rsidR="00581DF7" w:rsidRDefault="00581DF7" w:rsidP="00E13DB7">
      <w:pPr>
        <w:pStyle w:val="ListParagraph"/>
        <w:jc w:val="center"/>
        <w:rPr>
          <w:b/>
          <w:u w:val="single"/>
        </w:rPr>
      </w:pPr>
    </w:p>
    <w:p w:rsidR="00581DF7" w:rsidRDefault="00581DF7" w:rsidP="00E13DB7">
      <w:pPr>
        <w:pStyle w:val="ListParagraph"/>
        <w:jc w:val="center"/>
        <w:rPr>
          <w:b/>
          <w:u w:val="single"/>
        </w:rPr>
      </w:pPr>
    </w:p>
    <w:p w:rsidR="00581DF7" w:rsidRDefault="00581DF7" w:rsidP="00E13DB7">
      <w:pPr>
        <w:pStyle w:val="ListParagraph"/>
        <w:jc w:val="center"/>
        <w:rPr>
          <w:b/>
          <w:u w:val="single"/>
        </w:rPr>
      </w:pPr>
    </w:p>
    <w:p w:rsidR="00581DF7" w:rsidRDefault="00581DF7" w:rsidP="00E13DB7">
      <w:pPr>
        <w:pStyle w:val="ListParagraph"/>
        <w:jc w:val="center"/>
        <w:rPr>
          <w:b/>
          <w:u w:val="single"/>
        </w:rPr>
      </w:pPr>
    </w:p>
    <w:p w:rsidR="00581DF7" w:rsidRDefault="00581DF7" w:rsidP="00E13DB7">
      <w:pPr>
        <w:pStyle w:val="ListParagraph"/>
        <w:jc w:val="center"/>
        <w:rPr>
          <w:b/>
          <w:u w:val="single"/>
        </w:rPr>
      </w:pPr>
    </w:p>
    <w:p w:rsidR="00581DF7" w:rsidRDefault="00581DF7" w:rsidP="00E13DB7">
      <w:pPr>
        <w:pStyle w:val="ListParagraph"/>
        <w:jc w:val="center"/>
        <w:rPr>
          <w:b/>
          <w:u w:val="single"/>
        </w:rPr>
      </w:pPr>
    </w:p>
    <w:p w:rsidR="00581DF7" w:rsidRDefault="00581DF7" w:rsidP="00E13DB7">
      <w:pPr>
        <w:pStyle w:val="ListParagraph"/>
        <w:jc w:val="center"/>
        <w:rPr>
          <w:b/>
          <w:u w:val="single"/>
        </w:rPr>
      </w:pPr>
    </w:p>
    <w:p w:rsidR="00581DF7" w:rsidRDefault="00581DF7" w:rsidP="00E13DB7">
      <w:pPr>
        <w:pStyle w:val="ListParagraph"/>
        <w:jc w:val="center"/>
        <w:rPr>
          <w:b/>
          <w:u w:val="single"/>
        </w:rPr>
      </w:pPr>
    </w:p>
    <w:p w:rsidR="00581DF7" w:rsidRDefault="00581DF7" w:rsidP="00E13DB7">
      <w:pPr>
        <w:pStyle w:val="ListParagraph"/>
        <w:jc w:val="center"/>
        <w:rPr>
          <w:b/>
          <w:u w:val="single"/>
        </w:rPr>
      </w:pPr>
    </w:p>
    <w:p w:rsidR="00581DF7" w:rsidRDefault="00581DF7" w:rsidP="00E13DB7">
      <w:pPr>
        <w:pStyle w:val="ListParagraph"/>
        <w:jc w:val="center"/>
        <w:rPr>
          <w:b/>
          <w:u w:val="single"/>
        </w:rPr>
      </w:pPr>
    </w:p>
    <w:p w:rsidR="00581DF7" w:rsidRDefault="00581DF7" w:rsidP="00E13DB7">
      <w:pPr>
        <w:pStyle w:val="ListParagraph"/>
        <w:jc w:val="center"/>
        <w:rPr>
          <w:b/>
          <w:u w:val="single"/>
        </w:rPr>
      </w:pPr>
    </w:p>
    <w:p w:rsidR="00581DF7" w:rsidRDefault="00581DF7" w:rsidP="00E13DB7">
      <w:pPr>
        <w:pStyle w:val="ListParagraph"/>
        <w:jc w:val="center"/>
        <w:rPr>
          <w:b/>
          <w:u w:val="single"/>
        </w:rPr>
      </w:pPr>
    </w:p>
    <w:p w:rsidR="00581DF7" w:rsidRDefault="00581DF7" w:rsidP="00E13DB7">
      <w:pPr>
        <w:pStyle w:val="ListParagraph"/>
        <w:jc w:val="center"/>
        <w:rPr>
          <w:b/>
          <w:u w:val="single"/>
        </w:rPr>
      </w:pPr>
    </w:p>
    <w:p w:rsidR="00581DF7" w:rsidRDefault="00581DF7" w:rsidP="00E13DB7">
      <w:pPr>
        <w:pStyle w:val="ListParagraph"/>
        <w:jc w:val="center"/>
        <w:rPr>
          <w:b/>
          <w:u w:val="single"/>
        </w:rPr>
      </w:pPr>
    </w:p>
    <w:p w:rsidR="00705458" w:rsidRDefault="00E13DB7" w:rsidP="00E13DB7">
      <w:pPr>
        <w:pStyle w:val="ListParagraph"/>
        <w:jc w:val="center"/>
        <w:rPr>
          <w:b/>
          <w:u w:val="single"/>
        </w:rPr>
      </w:pPr>
      <w:r>
        <w:rPr>
          <w:b/>
          <w:u w:val="single"/>
        </w:rPr>
        <w:lastRenderedPageBreak/>
        <w:t xml:space="preserve">LECTURE 8: Protein </w:t>
      </w:r>
      <w:r w:rsidR="00EE5377">
        <w:rPr>
          <w:b/>
          <w:u w:val="single"/>
        </w:rPr>
        <w:t xml:space="preserve">Binding &amp; Recognition Chemical Basis of Enzyme Catalysis </w:t>
      </w:r>
    </w:p>
    <w:p w:rsidR="00EE5377" w:rsidRDefault="00EE5377" w:rsidP="00EE5377">
      <w:pPr>
        <w:rPr>
          <w:b/>
          <w:u w:val="single"/>
        </w:rPr>
      </w:pPr>
    </w:p>
    <w:p w:rsidR="00EE5377" w:rsidRPr="00EE5377" w:rsidRDefault="00EE5377" w:rsidP="00EE5377">
      <w:pPr>
        <w:pStyle w:val="ListParagraph"/>
        <w:numPr>
          <w:ilvl w:val="0"/>
          <w:numId w:val="25"/>
        </w:numPr>
        <w:rPr>
          <w:b/>
          <w:u w:val="single"/>
        </w:rPr>
      </w:pPr>
      <w:r>
        <w:rPr>
          <w:b/>
        </w:rPr>
        <w:t>Enzymes catalyze a reaction</w:t>
      </w:r>
      <w:r>
        <w:t xml:space="preserve"> on their bound target, speeding up reactions by a variety of catalytic effects, including proximity effect, orientation effect and chemical catalysis.</w:t>
      </w:r>
    </w:p>
    <w:p w:rsidR="00EE5377" w:rsidRPr="00EE5377" w:rsidRDefault="00EE5377" w:rsidP="00EE5377">
      <w:pPr>
        <w:pStyle w:val="ListParagraph"/>
        <w:numPr>
          <w:ilvl w:val="0"/>
          <w:numId w:val="25"/>
        </w:numPr>
        <w:rPr>
          <w:b/>
          <w:u w:val="single"/>
        </w:rPr>
      </w:pPr>
      <w:r>
        <w:rPr>
          <w:b/>
        </w:rPr>
        <w:t>Chemical catalysis</w:t>
      </w:r>
      <w:r>
        <w:t xml:space="preserve"> lowers the </w:t>
      </w:r>
      <w:r w:rsidRPr="00EF74A9">
        <w:rPr>
          <w:b/>
        </w:rPr>
        <w:t xml:space="preserve">activation energy </w:t>
      </w:r>
      <w:proofErr w:type="spellStart"/>
      <w:r w:rsidRPr="00EF74A9">
        <w:rPr>
          <w:b/>
        </w:rPr>
        <w:t>E</w:t>
      </w:r>
      <w:r w:rsidRPr="00EF74A9">
        <w:rPr>
          <w:b/>
          <w:vertAlign w:val="subscript"/>
        </w:rPr>
        <w:t>a</w:t>
      </w:r>
      <w:proofErr w:type="spellEnd"/>
      <w:r>
        <w:t xml:space="preserve"> required for reaction by finding a better chemical pathway for the reaction</w:t>
      </w:r>
    </w:p>
    <w:p w:rsidR="00EF74A9" w:rsidRPr="00EF74A9" w:rsidRDefault="00EE5377" w:rsidP="00EE5377">
      <w:pPr>
        <w:pStyle w:val="ListParagraph"/>
        <w:numPr>
          <w:ilvl w:val="1"/>
          <w:numId w:val="25"/>
        </w:numPr>
        <w:rPr>
          <w:b/>
          <w:u w:val="single"/>
        </w:rPr>
      </w:pPr>
      <w:r>
        <w:t xml:space="preserve">Achieved by nucleophilic catalysis, electrophilic catalysis, general acid or general base catalysis or by transition state </w:t>
      </w:r>
      <w:r w:rsidR="00EF74A9">
        <w:t>stabilization</w:t>
      </w:r>
    </w:p>
    <w:p w:rsidR="00EF74A9" w:rsidRDefault="00EF74A9" w:rsidP="00EF74A9">
      <w:pPr>
        <w:pStyle w:val="ListParagraph"/>
        <w:numPr>
          <w:ilvl w:val="0"/>
          <w:numId w:val="25"/>
        </w:numPr>
        <w:rPr>
          <w:b/>
          <w:u w:val="single"/>
        </w:rPr>
      </w:pPr>
      <w:r>
        <w:rPr>
          <w:b/>
          <w:u w:val="single"/>
        </w:rPr>
        <w:t>Protein binding and recognition of other molecules</w:t>
      </w:r>
    </w:p>
    <w:p w:rsidR="00E91264" w:rsidRPr="00E91264" w:rsidRDefault="00EF74A9" w:rsidP="00EF74A9">
      <w:pPr>
        <w:pStyle w:val="ListParagraph"/>
        <w:numPr>
          <w:ilvl w:val="1"/>
          <w:numId w:val="25"/>
        </w:numPr>
        <w:rPr>
          <w:b/>
          <w:u w:val="single"/>
        </w:rPr>
      </w:pPr>
      <w:r>
        <w:t xml:space="preserve">Proteins </w:t>
      </w:r>
      <w:r w:rsidR="00E91264">
        <w:t xml:space="preserve">fold because </w:t>
      </w:r>
      <w:r w:rsidR="00E91264">
        <w:rPr>
          <w:b/>
        </w:rPr>
        <w:t>one part of the polypeptide chain binds and recognizes other specific part of the same polypeptide</w:t>
      </w:r>
    </w:p>
    <w:p w:rsidR="00E91264" w:rsidRPr="00E91264" w:rsidRDefault="00E91264" w:rsidP="00EF74A9">
      <w:pPr>
        <w:pStyle w:val="ListParagraph"/>
        <w:numPr>
          <w:ilvl w:val="1"/>
          <w:numId w:val="25"/>
        </w:numPr>
        <w:rPr>
          <w:b/>
          <w:u w:val="single"/>
        </w:rPr>
      </w:pPr>
      <w:r>
        <w:t>The same types of</w:t>
      </w:r>
      <w:r>
        <w:rPr>
          <w:b/>
        </w:rPr>
        <w:t xml:space="preserve"> non-covalent</w:t>
      </w:r>
      <w:r>
        <w:t xml:space="preserve"> interactions that cause a protein to fold can also be used to allow a protein molecule to bind any other kind of molecules.</w:t>
      </w:r>
    </w:p>
    <w:p w:rsidR="00E91264" w:rsidRPr="00E91264" w:rsidRDefault="00E91264" w:rsidP="00E91264">
      <w:pPr>
        <w:pStyle w:val="ListParagraph"/>
        <w:numPr>
          <w:ilvl w:val="2"/>
          <w:numId w:val="25"/>
        </w:numPr>
        <w:rPr>
          <w:b/>
          <w:u w:val="single"/>
        </w:rPr>
      </w:pPr>
      <w:r>
        <w:t>Strong binding interactions require a complementary match between protein and bound molecule</w:t>
      </w:r>
    </w:p>
    <w:p w:rsidR="00EE5377" w:rsidRPr="00E91264" w:rsidRDefault="00E91264" w:rsidP="00E91264">
      <w:pPr>
        <w:pStyle w:val="ListParagraph"/>
        <w:numPr>
          <w:ilvl w:val="2"/>
          <w:numId w:val="25"/>
        </w:numPr>
        <w:rPr>
          <w:b/>
          <w:u w:val="single"/>
        </w:rPr>
      </w:pPr>
      <w:r>
        <w:rPr>
          <w:b/>
        </w:rPr>
        <w:t>Binding is highly specific and serves as a molecular recognition mechanism</w:t>
      </w:r>
    </w:p>
    <w:p w:rsidR="00E91264" w:rsidRPr="00E91264" w:rsidRDefault="00E91264" w:rsidP="00E91264">
      <w:pPr>
        <w:pStyle w:val="ListParagraph"/>
        <w:numPr>
          <w:ilvl w:val="1"/>
          <w:numId w:val="25"/>
        </w:numPr>
        <w:rPr>
          <w:b/>
          <w:u w:val="single"/>
        </w:rPr>
      </w:pPr>
      <w:r>
        <w:rPr>
          <w:b/>
        </w:rPr>
        <w:t xml:space="preserve">Non-polar </w:t>
      </w:r>
      <w:r>
        <w:t>patches on the protein surface bind by hydrophobic effect</w:t>
      </w:r>
    </w:p>
    <w:p w:rsidR="00E91264" w:rsidRPr="00E91264" w:rsidRDefault="00E91264" w:rsidP="00E91264">
      <w:pPr>
        <w:pStyle w:val="ListParagraph"/>
        <w:numPr>
          <w:ilvl w:val="1"/>
          <w:numId w:val="25"/>
        </w:numPr>
        <w:rPr>
          <w:b/>
          <w:u w:val="single"/>
        </w:rPr>
      </w:pPr>
      <w:r>
        <w:t xml:space="preserve">Complementary shapes maximize close contact – </w:t>
      </w:r>
      <w:r>
        <w:rPr>
          <w:b/>
        </w:rPr>
        <w:t>Van der Waal</w:t>
      </w:r>
      <w:r>
        <w:t xml:space="preserve"> effect</w:t>
      </w:r>
    </w:p>
    <w:p w:rsidR="00E91264" w:rsidRPr="0048771D" w:rsidRDefault="00E91264" w:rsidP="00E91264">
      <w:pPr>
        <w:pStyle w:val="ListParagraph"/>
        <w:numPr>
          <w:ilvl w:val="1"/>
          <w:numId w:val="25"/>
        </w:numPr>
        <w:rPr>
          <w:b/>
          <w:u w:val="single"/>
        </w:rPr>
      </w:pPr>
      <w:r>
        <w:t xml:space="preserve">Charged or H-bonding groups line up with complementary partners, e.g. Donor with acceptor, </w:t>
      </w:r>
      <w:r>
        <w:rPr>
          <w:vertAlign w:val="subscript"/>
        </w:rPr>
        <w:softHyphen/>
      </w:r>
      <w:r>
        <w:t>+</w:t>
      </w:r>
      <w:proofErr w:type="spellStart"/>
      <w:r>
        <w:t>ve</w:t>
      </w:r>
      <w:proofErr w:type="spellEnd"/>
      <w:r>
        <w:t xml:space="preserve"> with -</w:t>
      </w:r>
      <w:proofErr w:type="spellStart"/>
      <w:r>
        <w:t>ve</w:t>
      </w:r>
      <w:proofErr w:type="spellEnd"/>
    </w:p>
    <w:p w:rsidR="0048771D" w:rsidRPr="0048771D" w:rsidRDefault="0048771D" w:rsidP="0048771D">
      <w:pPr>
        <w:pStyle w:val="ListParagraph"/>
        <w:numPr>
          <w:ilvl w:val="0"/>
          <w:numId w:val="25"/>
        </w:numPr>
        <w:rPr>
          <w:b/>
          <w:u w:val="single"/>
        </w:rPr>
      </w:pPr>
      <w:r>
        <w:rPr>
          <w:b/>
          <w:u w:val="single"/>
        </w:rPr>
        <w:t>Each protein has a unique shape and can bind specific target molecules</w:t>
      </w:r>
    </w:p>
    <w:p w:rsidR="0048771D" w:rsidRPr="0048771D" w:rsidRDefault="00581DF7" w:rsidP="0048771D">
      <w:pPr>
        <w:pStyle w:val="ListParagraph"/>
        <w:numPr>
          <w:ilvl w:val="1"/>
          <w:numId w:val="25"/>
        </w:numPr>
        <w:rPr>
          <w:b/>
          <w:u w:val="single"/>
        </w:rPr>
      </w:pPr>
      <w:r w:rsidRPr="00946A9A">
        <w:rPr>
          <w:noProof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-7808595</wp:posOffset>
            </wp:positionV>
            <wp:extent cx="3143250" cy="3162300"/>
            <wp:effectExtent l="0" t="0" r="0" b="0"/>
            <wp:wrapSquare wrapText="bothSides"/>
            <wp:docPr id="31" name="Picture 31" descr="C:\Users\dnial\Documents\ShareX\Screenshots\2019-10\chrome_NcSi9sgbI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nial\Documents\ShareX\Screenshots\2019-10\chrome_NcSi9sgbIH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316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771D">
        <w:t xml:space="preserve">If a protein </w:t>
      </w:r>
      <w:r w:rsidR="0048771D">
        <w:rPr>
          <w:b/>
        </w:rPr>
        <w:t>binds another molecule, the interaction is non-covalent and reversible</w:t>
      </w:r>
    </w:p>
    <w:p w:rsidR="0048771D" w:rsidRPr="0048771D" w:rsidRDefault="0048771D" w:rsidP="0048771D">
      <w:pPr>
        <w:pStyle w:val="ListParagraph"/>
        <w:numPr>
          <w:ilvl w:val="1"/>
          <w:numId w:val="25"/>
        </w:numPr>
        <w:rPr>
          <w:b/>
          <w:u w:val="single"/>
        </w:rPr>
      </w:pPr>
      <w:r>
        <w:rPr>
          <w:b/>
        </w:rPr>
        <w:t>Bonding</w:t>
      </w:r>
      <w:r>
        <w:t xml:space="preserve"> refers to the covalent links between two parts of a molecule</w:t>
      </w:r>
    </w:p>
    <w:p w:rsidR="0048771D" w:rsidRPr="0048771D" w:rsidRDefault="0048771D" w:rsidP="0048771D">
      <w:pPr>
        <w:pStyle w:val="ListParagraph"/>
        <w:numPr>
          <w:ilvl w:val="1"/>
          <w:numId w:val="25"/>
        </w:numPr>
        <w:rPr>
          <w:b/>
          <w:u w:val="single"/>
        </w:rPr>
      </w:pPr>
      <w:r>
        <w:rPr>
          <w:b/>
        </w:rPr>
        <w:t>Example –</w:t>
      </w:r>
      <w:r>
        <w:t xml:space="preserve"> binding and recognition of target peptides by </w:t>
      </w:r>
      <w:r>
        <w:rPr>
          <w:b/>
        </w:rPr>
        <w:t>peptidases of the chymotrypsin family</w:t>
      </w:r>
    </w:p>
    <w:p w:rsidR="0048771D" w:rsidRPr="0048771D" w:rsidRDefault="0048771D" w:rsidP="0048771D">
      <w:pPr>
        <w:pStyle w:val="ListParagraph"/>
        <w:numPr>
          <w:ilvl w:val="2"/>
          <w:numId w:val="25"/>
        </w:numPr>
        <w:rPr>
          <w:b/>
          <w:u w:val="single"/>
        </w:rPr>
      </w:pPr>
      <w:r>
        <w:rPr>
          <w:b/>
        </w:rPr>
        <w:t>Peptidase =</w:t>
      </w:r>
      <w:r>
        <w:t xml:space="preserve"> generic name for enzymes that catalyze </w:t>
      </w:r>
      <w:r>
        <w:rPr>
          <w:b/>
        </w:rPr>
        <w:t>hydrolysis of peptide bonds</w:t>
      </w:r>
    </w:p>
    <w:p w:rsidR="0048771D" w:rsidRPr="00946A9A" w:rsidRDefault="0048771D" w:rsidP="0048771D">
      <w:pPr>
        <w:pStyle w:val="ListParagraph"/>
        <w:numPr>
          <w:ilvl w:val="2"/>
          <w:numId w:val="25"/>
        </w:numPr>
        <w:rPr>
          <w:b/>
          <w:u w:val="single"/>
        </w:rPr>
      </w:pPr>
      <w:r>
        <w:rPr>
          <w:b/>
        </w:rPr>
        <w:t>Chymotrypsin</w:t>
      </w:r>
      <w:r>
        <w:t xml:space="preserve"> and other enzymes have a </w:t>
      </w:r>
      <w:r>
        <w:rPr>
          <w:b/>
        </w:rPr>
        <w:t xml:space="preserve">groove </w:t>
      </w:r>
      <w:r>
        <w:t>in their molecule that accommodates a target peptide chain, and forms hydrogen bonds to its backbone CO and NH groups.</w:t>
      </w:r>
    </w:p>
    <w:p w:rsidR="00946A9A" w:rsidRPr="00946A9A" w:rsidRDefault="00946A9A" w:rsidP="00946A9A">
      <w:pPr>
        <w:pStyle w:val="ListParagraph"/>
        <w:numPr>
          <w:ilvl w:val="2"/>
          <w:numId w:val="25"/>
        </w:numPr>
        <w:rPr>
          <w:b/>
          <w:u w:val="single"/>
        </w:rPr>
      </w:pPr>
      <w:r>
        <w:rPr>
          <w:b/>
        </w:rPr>
        <w:t>Hydrophobic pocket in the chymotrypsin</w:t>
      </w:r>
      <w:r>
        <w:t xml:space="preserve"> fits a side chain with an </w:t>
      </w:r>
      <w:r>
        <w:rPr>
          <w:b/>
        </w:rPr>
        <w:t xml:space="preserve">aromatic ring, e.g. </w:t>
      </w:r>
      <w:proofErr w:type="spellStart"/>
      <w:r>
        <w:rPr>
          <w:b/>
        </w:rPr>
        <w:t>Phe</w:t>
      </w:r>
      <w:proofErr w:type="spellEnd"/>
      <w:r>
        <w:rPr>
          <w:b/>
        </w:rPr>
        <w:t xml:space="preserve">, Tyr or </w:t>
      </w:r>
      <w:proofErr w:type="spellStart"/>
      <w:r>
        <w:rPr>
          <w:b/>
        </w:rPr>
        <w:t>Trp</w:t>
      </w:r>
      <w:proofErr w:type="spellEnd"/>
    </w:p>
    <w:p w:rsidR="00260348" w:rsidRPr="00260348" w:rsidRDefault="00946A9A" w:rsidP="00260348">
      <w:pPr>
        <w:pStyle w:val="ListParagraph"/>
        <w:numPr>
          <w:ilvl w:val="2"/>
          <w:numId w:val="25"/>
        </w:numPr>
        <w:rPr>
          <w:b/>
          <w:u w:val="single"/>
        </w:rPr>
      </w:pPr>
      <w:r>
        <w:t xml:space="preserve">Binding of the target peptide is much tighter if this pocket is occupied by an appropriate amino acid, and in this position </w:t>
      </w:r>
      <w:r w:rsidR="002B1DA3">
        <w:rPr>
          <w:b/>
        </w:rPr>
        <w:t>peptide bond on the carboxylate side of the aromatic amino acid next to the catalytic component of chymotrypsin, which proceeds to hydrolyze that bond.</w:t>
      </w:r>
    </w:p>
    <w:p w:rsidR="00260348" w:rsidRPr="00260348" w:rsidRDefault="00260348" w:rsidP="00260348">
      <w:pPr>
        <w:pStyle w:val="ListParagraph"/>
        <w:numPr>
          <w:ilvl w:val="2"/>
          <w:numId w:val="25"/>
        </w:numPr>
        <w:rPr>
          <w:b/>
          <w:u w:val="single"/>
        </w:rPr>
      </w:pPr>
      <w:r>
        <w:t xml:space="preserve">Binding pocket is formed by </w:t>
      </w:r>
      <w:r w:rsidRPr="00260348">
        <w:rPr>
          <w:b/>
        </w:rPr>
        <w:t xml:space="preserve">amino acids </w:t>
      </w:r>
      <w:proofErr w:type="spellStart"/>
      <w:r w:rsidRPr="00260348">
        <w:rPr>
          <w:b/>
        </w:rPr>
        <w:t>Gly</w:t>
      </w:r>
      <w:proofErr w:type="spellEnd"/>
      <w:r w:rsidRPr="00260348">
        <w:rPr>
          <w:b/>
        </w:rPr>
        <w:t xml:space="preserve">, </w:t>
      </w:r>
      <w:proofErr w:type="spellStart"/>
      <w:r w:rsidRPr="00260348">
        <w:rPr>
          <w:b/>
        </w:rPr>
        <w:t>Trp</w:t>
      </w:r>
      <w:proofErr w:type="spellEnd"/>
      <w:r w:rsidRPr="00260348">
        <w:rPr>
          <w:b/>
        </w:rPr>
        <w:t xml:space="preserve"> and Leu of the chymotrypsin molecule </w:t>
      </w:r>
    </w:p>
    <w:p w:rsidR="00260348" w:rsidRDefault="00260348" w:rsidP="00260348">
      <w:pPr>
        <w:jc w:val="both"/>
      </w:pPr>
    </w:p>
    <w:p w:rsidR="00260348" w:rsidRDefault="00D90B1E" w:rsidP="00260348">
      <w:pPr>
        <w:pStyle w:val="ListParagraph"/>
        <w:numPr>
          <w:ilvl w:val="0"/>
          <w:numId w:val="28"/>
        </w:numPr>
        <w:jc w:val="both"/>
      </w:pPr>
      <w:r>
        <w:rPr>
          <w:noProof/>
        </w:rPr>
        <w:lastRenderedPageBreak/>
        <w:drawing>
          <wp:anchor distT="0" distB="0" distL="114300" distR="114300" simplePos="0" relativeHeight="251687936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12700</wp:posOffset>
            </wp:positionV>
            <wp:extent cx="2733675" cy="1800225"/>
            <wp:effectExtent l="0" t="0" r="9525" b="9525"/>
            <wp:wrapSquare wrapText="bothSides"/>
            <wp:docPr id="33" name="Picture 33" descr="C:\Users\dnial\Documents\ShareX\Screenshots\2019-10\chrome_t2JcS8IIqQ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nial\Documents\ShareX\Screenshots\2019-10\chrome_t2JcS8IIqQ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60348">
        <w:rPr>
          <w:b/>
        </w:rPr>
        <w:t>Trypsin</w:t>
      </w:r>
      <w:r w:rsidR="00260348">
        <w:t xml:space="preserve"> is similar </w:t>
      </w:r>
      <w:r w:rsidR="00260348">
        <w:rPr>
          <w:b/>
        </w:rPr>
        <w:t>but the pocket is narrower,</w:t>
      </w:r>
      <w:r w:rsidR="00260348">
        <w:t xml:space="preserve"> and the trypsin has a </w:t>
      </w:r>
      <w:r w:rsidR="00260348">
        <w:rPr>
          <w:b/>
        </w:rPr>
        <w:t>negatively charged aspartate</w:t>
      </w:r>
      <w:r w:rsidR="00260348">
        <w:t xml:space="preserve"> in the back of the pocket</w:t>
      </w:r>
    </w:p>
    <w:p w:rsidR="00260348" w:rsidRDefault="00260348" w:rsidP="00260348">
      <w:pPr>
        <w:pStyle w:val="ListParagraph"/>
        <w:numPr>
          <w:ilvl w:val="1"/>
          <w:numId w:val="28"/>
        </w:numPr>
        <w:jc w:val="both"/>
      </w:pPr>
      <w:r>
        <w:t xml:space="preserve">Target peptide now fits best in the binding pocket with an amino acid having </w:t>
      </w:r>
      <w:r>
        <w:rPr>
          <w:b/>
        </w:rPr>
        <w:t>a long side chain with a positive charge at the end</w:t>
      </w:r>
    </w:p>
    <w:p w:rsidR="00260348" w:rsidRDefault="00260348" w:rsidP="00260348">
      <w:pPr>
        <w:pStyle w:val="ListParagraph"/>
        <w:numPr>
          <w:ilvl w:val="1"/>
          <w:numId w:val="28"/>
        </w:numPr>
        <w:jc w:val="both"/>
      </w:pPr>
      <w:r>
        <w:rPr>
          <w:b/>
        </w:rPr>
        <w:t>Lysine or Arginine</w:t>
      </w:r>
      <w:r>
        <w:t xml:space="preserve"> are bound and recognized</w:t>
      </w:r>
    </w:p>
    <w:p w:rsidR="0077142E" w:rsidRDefault="00260348" w:rsidP="0077142E">
      <w:pPr>
        <w:pStyle w:val="ListParagraph"/>
        <w:numPr>
          <w:ilvl w:val="1"/>
          <w:numId w:val="28"/>
        </w:numPr>
        <w:jc w:val="both"/>
      </w:pPr>
      <w:r>
        <w:rPr>
          <w:b/>
        </w:rPr>
        <w:t>Hydrolysis</w:t>
      </w:r>
      <w:r>
        <w:t xml:space="preserve"> occurs on the next peptide bond</w:t>
      </w:r>
    </w:p>
    <w:p w:rsidR="00D90B1E" w:rsidRDefault="00D90B1E" w:rsidP="00D90B1E">
      <w:pPr>
        <w:jc w:val="both"/>
        <w:rPr>
          <w:b/>
          <w:u w:val="single"/>
        </w:rPr>
      </w:pPr>
    </w:p>
    <w:p w:rsidR="00D90B1E" w:rsidRPr="00D90B1E" w:rsidRDefault="00D90B1E" w:rsidP="00D90B1E">
      <w:pPr>
        <w:jc w:val="both"/>
        <w:rPr>
          <w:b/>
          <w:u w:val="single"/>
        </w:rPr>
      </w:pPr>
      <w:r>
        <w:rPr>
          <w:noProof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6350</wp:posOffset>
            </wp:positionV>
            <wp:extent cx="2247900" cy="2232660"/>
            <wp:effectExtent l="0" t="0" r="0" b="0"/>
            <wp:wrapSquare wrapText="bothSides"/>
            <wp:docPr id="34" name="Picture 34" descr="C:\Users\dnial\Documents\ShareX\Screenshots\2019-10\chrome_3jnU1ngCQ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nial\Documents\ShareX\Screenshots\2019-10\chrome_3jnU1ngCQ7.pn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2232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42BAB" w:rsidRDefault="0077142E" w:rsidP="00D90B1E">
      <w:pPr>
        <w:pStyle w:val="ListParagraph"/>
        <w:numPr>
          <w:ilvl w:val="0"/>
          <w:numId w:val="28"/>
        </w:numPr>
        <w:jc w:val="both"/>
      </w:pPr>
      <w:r w:rsidRPr="00D90B1E">
        <w:rPr>
          <w:b/>
          <w:u w:val="single"/>
        </w:rPr>
        <w:t>Elastase</w:t>
      </w:r>
      <w:r>
        <w:t xml:space="preserve"> is </w:t>
      </w:r>
      <w:proofErr w:type="gramStart"/>
      <w:r>
        <w:t>similar to</w:t>
      </w:r>
      <w:proofErr w:type="gramEnd"/>
      <w:r>
        <w:t xml:space="preserve"> chymotrypsin, but part of the pocket is blocked off by a pair of bulky valines</w:t>
      </w:r>
    </w:p>
    <w:p w:rsidR="0077142E" w:rsidRDefault="0077142E" w:rsidP="0077142E">
      <w:pPr>
        <w:pStyle w:val="ListParagraph"/>
        <w:numPr>
          <w:ilvl w:val="1"/>
          <w:numId w:val="28"/>
        </w:numPr>
        <w:jc w:val="both"/>
      </w:pPr>
      <w:r>
        <w:t xml:space="preserve">Best fit for the target peptide occurs if it places </w:t>
      </w:r>
      <w:r w:rsidRPr="0077142E">
        <w:rPr>
          <w:b/>
        </w:rPr>
        <w:t>alanine or glycine</w:t>
      </w:r>
      <w:r>
        <w:t xml:space="preserve"> in the binding</w:t>
      </w:r>
    </w:p>
    <w:p w:rsidR="00D90B1E" w:rsidRDefault="00D90B1E" w:rsidP="00D90B1E">
      <w:pPr>
        <w:jc w:val="both"/>
      </w:pPr>
    </w:p>
    <w:p w:rsidR="00D90B1E" w:rsidRDefault="00D90B1E" w:rsidP="00D90B1E">
      <w:pPr>
        <w:jc w:val="both"/>
      </w:pPr>
    </w:p>
    <w:p w:rsidR="00D90B1E" w:rsidRDefault="00D90B1E" w:rsidP="00D90B1E">
      <w:pPr>
        <w:jc w:val="both"/>
      </w:pPr>
    </w:p>
    <w:p w:rsidR="00D90B1E" w:rsidRDefault="00D90B1E" w:rsidP="00D90B1E">
      <w:pPr>
        <w:jc w:val="both"/>
      </w:pPr>
    </w:p>
    <w:p w:rsidR="00D90B1E" w:rsidRDefault="00D90B1E" w:rsidP="00D90B1E">
      <w:pPr>
        <w:jc w:val="both"/>
      </w:pPr>
    </w:p>
    <w:p w:rsidR="00D90B1E" w:rsidRPr="00D90B1E" w:rsidRDefault="00D90B1E" w:rsidP="00D90B1E">
      <w:pPr>
        <w:pStyle w:val="ListParagraph"/>
        <w:numPr>
          <w:ilvl w:val="0"/>
          <w:numId w:val="28"/>
        </w:numPr>
        <w:jc w:val="both"/>
      </w:pPr>
      <w:r>
        <w:rPr>
          <w:b/>
          <w:u w:val="single"/>
        </w:rPr>
        <w:t>Enzyme catalysis</w:t>
      </w:r>
    </w:p>
    <w:p w:rsidR="00D90B1E" w:rsidRDefault="00D90B1E" w:rsidP="00D90B1E">
      <w:pPr>
        <w:pStyle w:val="ListParagraph"/>
        <w:numPr>
          <w:ilvl w:val="1"/>
          <w:numId w:val="28"/>
        </w:numPr>
        <w:jc w:val="both"/>
      </w:pPr>
      <w:r>
        <w:rPr>
          <w:b/>
        </w:rPr>
        <w:t>Enzymes</w:t>
      </w:r>
      <w:r>
        <w:t xml:space="preserve"> are proteins that bind target molecules and </w:t>
      </w:r>
      <w:r>
        <w:rPr>
          <w:b/>
        </w:rPr>
        <w:t>catalyze a specific reaction</w:t>
      </w:r>
    </w:p>
    <w:p w:rsidR="00D90B1E" w:rsidRDefault="00D90B1E" w:rsidP="00D90B1E">
      <w:pPr>
        <w:pStyle w:val="ListParagraph"/>
        <w:numPr>
          <w:ilvl w:val="1"/>
          <w:numId w:val="28"/>
        </w:numPr>
        <w:jc w:val="both"/>
      </w:pPr>
      <w:r>
        <w:t xml:space="preserve">Suffix </w:t>
      </w:r>
      <w:r>
        <w:rPr>
          <w:b/>
        </w:rPr>
        <w:t>-</w:t>
      </w:r>
      <w:proofErr w:type="spellStart"/>
      <w:r>
        <w:rPr>
          <w:b/>
        </w:rPr>
        <w:t>ase</w:t>
      </w:r>
      <w:proofErr w:type="spellEnd"/>
      <w:r>
        <w:t xml:space="preserve"> at the end of a protein indicates an enzyme</w:t>
      </w:r>
    </w:p>
    <w:p w:rsidR="00D90B1E" w:rsidRDefault="00D90B1E" w:rsidP="00D90B1E">
      <w:pPr>
        <w:pStyle w:val="ListParagraph"/>
        <w:numPr>
          <w:ilvl w:val="2"/>
          <w:numId w:val="28"/>
        </w:numPr>
        <w:jc w:val="both"/>
      </w:pPr>
      <w:r>
        <w:rPr>
          <w:b/>
        </w:rPr>
        <w:t xml:space="preserve">Ribonuclease </w:t>
      </w:r>
      <w:r>
        <w:t>breaks down RNA by hydrolysis</w:t>
      </w:r>
    </w:p>
    <w:p w:rsidR="00D90B1E" w:rsidRDefault="00D90B1E" w:rsidP="00D90B1E">
      <w:pPr>
        <w:pStyle w:val="ListParagraph"/>
        <w:numPr>
          <w:ilvl w:val="2"/>
          <w:numId w:val="28"/>
        </w:numPr>
        <w:jc w:val="both"/>
      </w:pPr>
      <w:r>
        <w:rPr>
          <w:b/>
        </w:rPr>
        <w:t>Peptidase</w:t>
      </w:r>
      <w:r>
        <w:t xml:space="preserve"> breaks peptide bonds by hydrolysis</w:t>
      </w:r>
    </w:p>
    <w:p w:rsidR="00D90B1E" w:rsidRDefault="00D90B1E" w:rsidP="00D90B1E">
      <w:pPr>
        <w:pStyle w:val="ListParagraph"/>
        <w:numPr>
          <w:ilvl w:val="1"/>
          <w:numId w:val="28"/>
        </w:numPr>
        <w:jc w:val="both"/>
      </w:pPr>
      <w:r>
        <w:t xml:space="preserve">A target molecule bound to and reacting on the surface of the enzyme is called the </w:t>
      </w:r>
      <w:r>
        <w:rPr>
          <w:b/>
        </w:rPr>
        <w:t xml:space="preserve">substrate </w:t>
      </w:r>
      <w:r>
        <w:t>of the enzyme</w:t>
      </w:r>
    </w:p>
    <w:p w:rsidR="00B81DB1" w:rsidRDefault="00B81DB1" w:rsidP="00D90B1E">
      <w:pPr>
        <w:pStyle w:val="ListParagraph"/>
        <w:numPr>
          <w:ilvl w:val="1"/>
          <w:numId w:val="28"/>
        </w:numPr>
        <w:jc w:val="both"/>
      </w:pPr>
      <w:r>
        <w:t xml:space="preserve">Enzyme catalyze reactions that might otherwise occur </w:t>
      </w:r>
      <w:r>
        <w:rPr>
          <w:b/>
        </w:rPr>
        <w:t>spontaneously, but at a very slow rate</w:t>
      </w:r>
    </w:p>
    <w:p w:rsidR="00B81DB1" w:rsidRDefault="00B81DB1" w:rsidP="00B81DB1">
      <w:pPr>
        <w:pStyle w:val="ListParagraph"/>
        <w:numPr>
          <w:ilvl w:val="2"/>
          <w:numId w:val="28"/>
        </w:numPr>
        <w:jc w:val="both"/>
      </w:pPr>
      <w:r>
        <w:t>Enzymes may speed up reactions anywhere from 10</w:t>
      </w:r>
      <w:r>
        <w:rPr>
          <w:vertAlign w:val="superscript"/>
        </w:rPr>
        <w:t>6</w:t>
      </w:r>
      <w:r>
        <w:t xml:space="preserve"> to 10</w:t>
      </w:r>
      <w:r>
        <w:rPr>
          <w:vertAlign w:val="superscript"/>
        </w:rPr>
        <w:t xml:space="preserve">17 </w:t>
      </w:r>
      <w:r>
        <w:t>fold</w:t>
      </w:r>
    </w:p>
    <w:p w:rsidR="00B81DB1" w:rsidRDefault="00AE4F7C" w:rsidP="00AE4F7C">
      <w:pPr>
        <w:pStyle w:val="ListParagraph"/>
        <w:numPr>
          <w:ilvl w:val="1"/>
          <w:numId w:val="28"/>
        </w:numPr>
        <w:jc w:val="both"/>
      </w:pPr>
      <w:r>
        <w:t xml:space="preserve">Uncatalyzed reactions are slow because of the </w:t>
      </w:r>
      <w:r>
        <w:rPr>
          <w:b/>
        </w:rPr>
        <w:t>random nature of the process</w:t>
      </w:r>
    </w:p>
    <w:p w:rsidR="00AE4F7C" w:rsidRDefault="00AE4F7C" w:rsidP="00AE4F7C">
      <w:pPr>
        <w:pStyle w:val="ListParagraph"/>
        <w:numPr>
          <w:ilvl w:val="1"/>
          <w:numId w:val="28"/>
        </w:numPr>
        <w:jc w:val="both"/>
      </w:pPr>
      <w:r>
        <w:rPr>
          <w:b/>
        </w:rPr>
        <w:t>Molecules must first collide, and they must also be in the right orientation and possess a critical threshold energy, in order to react</w:t>
      </w:r>
    </w:p>
    <w:p w:rsidR="00AE4F7C" w:rsidRDefault="00AE4F7C" w:rsidP="00AE4F7C">
      <w:pPr>
        <w:pStyle w:val="ListParagraph"/>
        <w:numPr>
          <w:ilvl w:val="2"/>
          <w:numId w:val="28"/>
        </w:numPr>
        <w:jc w:val="both"/>
      </w:pPr>
      <w:r>
        <w:t>Energy is exchanged through collisions</w:t>
      </w:r>
    </w:p>
    <w:p w:rsidR="00AE4F7C" w:rsidRPr="00AE4F7C" w:rsidRDefault="00AE4F7C" w:rsidP="00AE4F7C">
      <w:pPr>
        <w:pStyle w:val="ListParagraph"/>
        <w:numPr>
          <w:ilvl w:val="1"/>
          <w:numId w:val="28"/>
        </w:numPr>
        <w:jc w:val="both"/>
      </w:pPr>
      <w:r>
        <w:rPr>
          <w:b/>
        </w:rPr>
        <w:t>Rate = (p)(z)(e)</w:t>
      </w:r>
      <w:r>
        <w:rPr>
          <w:b/>
          <w:vertAlign w:val="superscript"/>
        </w:rPr>
        <w:t>-(</w:t>
      </w:r>
      <w:proofErr w:type="spellStart"/>
      <w:r>
        <w:rPr>
          <w:b/>
          <w:vertAlign w:val="superscript"/>
        </w:rPr>
        <w:t>ea</w:t>
      </w:r>
      <w:proofErr w:type="spellEnd"/>
      <w:r>
        <w:rPr>
          <w:b/>
          <w:vertAlign w:val="superscript"/>
        </w:rPr>
        <w:t>/rt)</w:t>
      </w:r>
    </w:p>
    <w:p w:rsidR="00AE4F7C" w:rsidRPr="00AE4F7C" w:rsidRDefault="00AE4F7C" w:rsidP="00AE4F7C">
      <w:pPr>
        <w:pStyle w:val="ListParagraph"/>
        <w:numPr>
          <w:ilvl w:val="2"/>
          <w:numId w:val="28"/>
        </w:numPr>
        <w:jc w:val="both"/>
      </w:pPr>
      <w:r>
        <w:rPr>
          <w:b/>
        </w:rPr>
        <w:t>Z is the collision frequency</w:t>
      </w:r>
    </w:p>
    <w:p w:rsidR="00AE4F7C" w:rsidRDefault="00AE4F7C" w:rsidP="00AE4F7C">
      <w:pPr>
        <w:pStyle w:val="ListParagraph"/>
        <w:numPr>
          <w:ilvl w:val="2"/>
          <w:numId w:val="28"/>
        </w:numPr>
        <w:jc w:val="both"/>
      </w:pPr>
      <w:r>
        <w:rPr>
          <w:b/>
        </w:rPr>
        <w:t xml:space="preserve">P is the probability factor, </w:t>
      </w:r>
      <w:r>
        <w:t>relates to the relative orientation of reacting molecules</w:t>
      </w:r>
    </w:p>
    <w:p w:rsidR="00AE4F7C" w:rsidRDefault="00AE4F7C" w:rsidP="00AE4F7C">
      <w:pPr>
        <w:pStyle w:val="ListParagraph"/>
        <w:numPr>
          <w:ilvl w:val="2"/>
          <w:numId w:val="28"/>
        </w:numPr>
        <w:jc w:val="both"/>
      </w:pPr>
      <w:proofErr w:type="spellStart"/>
      <w:r>
        <w:rPr>
          <w:b/>
        </w:rPr>
        <w:t>E</w:t>
      </w:r>
      <w:r>
        <w:rPr>
          <w:b/>
          <w:vertAlign w:val="subscript"/>
        </w:rPr>
        <w:t>a</w:t>
      </w:r>
      <w:proofErr w:type="spellEnd"/>
      <w:r>
        <w:rPr>
          <w:b/>
        </w:rPr>
        <w:t xml:space="preserve"> is the activation energy</w:t>
      </w:r>
      <w:r>
        <w:t>. Minimum energy a molecule must possess to initiate the reaction</w:t>
      </w:r>
    </w:p>
    <w:p w:rsidR="00AE4F7C" w:rsidRDefault="00AE4F7C" w:rsidP="00AE4F7C">
      <w:pPr>
        <w:pStyle w:val="ListParagraph"/>
        <w:numPr>
          <w:ilvl w:val="2"/>
          <w:numId w:val="28"/>
        </w:numPr>
        <w:jc w:val="both"/>
      </w:pPr>
      <w:r>
        <w:rPr>
          <w:b/>
        </w:rPr>
        <w:t>E</w:t>
      </w:r>
      <w:r>
        <w:rPr>
          <w:b/>
          <w:vertAlign w:val="superscript"/>
        </w:rPr>
        <w:t>-(</w:t>
      </w:r>
      <w:proofErr w:type="spellStart"/>
      <w:r>
        <w:rPr>
          <w:b/>
          <w:vertAlign w:val="superscript"/>
        </w:rPr>
        <w:t>Ea</w:t>
      </w:r>
      <w:proofErr w:type="spellEnd"/>
      <w:r>
        <w:rPr>
          <w:b/>
          <w:vertAlign w:val="superscript"/>
        </w:rPr>
        <w:t>/RT)</w:t>
      </w:r>
      <w:r>
        <w:rPr>
          <w:b/>
        </w:rPr>
        <w:t xml:space="preserve"> is the fraction of molecules at temperature T (Kelvin) which possess </w:t>
      </w:r>
      <w:r w:rsidR="00B13FB7">
        <w:rPr>
          <w:b/>
        </w:rPr>
        <w:t xml:space="preserve">energy </w:t>
      </w:r>
      <w:proofErr w:type="spellStart"/>
      <w:r w:rsidR="00B13FB7">
        <w:rPr>
          <w:b/>
        </w:rPr>
        <w:t>E</w:t>
      </w:r>
      <w:r w:rsidR="00B13FB7">
        <w:rPr>
          <w:b/>
        </w:rPr>
        <w:softHyphen/>
      </w:r>
      <w:r w:rsidR="00B13FB7">
        <w:rPr>
          <w:b/>
          <w:vertAlign w:val="subscript"/>
        </w:rPr>
        <w:t>a</w:t>
      </w:r>
      <w:proofErr w:type="spellEnd"/>
      <w:r w:rsidR="00B13FB7">
        <w:rPr>
          <w:b/>
        </w:rPr>
        <w:t xml:space="preserve">; value tends to zero as </w:t>
      </w:r>
      <w:proofErr w:type="spellStart"/>
      <w:r w:rsidR="00B13FB7">
        <w:rPr>
          <w:b/>
        </w:rPr>
        <w:t>E</w:t>
      </w:r>
      <w:r w:rsidR="00B13FB7">
        <w:rPr>
          <w:b/>
          <w:vertAlign w:val="subscript"/>
        </w:rPr>
        <w:t>a</w:t>
      </w:r>
      <w:proofErr w:type="spellEnd"/>
      <w:r w:rsidR="00B13FB7">
        <w:rPr>
          <w:b/>
        </w:rPr>
        <w:t xml:space="preserve"> increases (</w:t>
      </w:r>
      <w:proofErr w:type="spellStart"/>
      <w:r w:rsidR="00B13FB7">
        <w:rPr>
          <w:b/>
        </w:rPr>
        <w:t>E</w:t>
      </w:r>
      <w:r w:rsidR="00B13FB7">
        <w:rPr>
          <w:b/>
          <w:vertAlign w:val="subscript"/>
        </w:rPr>
        <w:t>a</w:t>
      </w:r>
      <w:proofErr w:type="spellEnd"/>
      <w:r w:rsidR="00B13FB7">
        <w:rPr>
          <w:b/>
        </w:rPr>
        <w:t xml:space="preserve"> is always </w:t>
      </w:r>
      <w:proofErr w:type="spellStart"/>
      <w:r w:rsidR="00B13FB7">
        <w:rPr>
          <w:b/>
        </w:rPr>
        <w:t>postivie</w:t>
      </w:r>
      <w:proofErr w:type="spellEnd"/>
      <w:r w:rsidR="00B13FB7">
        <w:rPr>
          <w:b/>
        </w:rPr>
        <w:t xml:space="preserve">), so </w:t>
      </w:r>
      <w:proofErr w:type="spellStart"/>
      <w:r w:rsidR="00B13FB7">
        <w:rPr>
          <w:b/>
        </w:rPr>
        <w:t>E</w:t>
      </w:r>
      <w:r w:rsidR="00B13FB7">
        <w:rPr>
          <w:b/>
        </w:rPr>
        <w:softHyphen/>
      </w:r>
      <w:r w:rsidR="00B13FB7">
        <w:rPr>
          <w:b/>
          <w:vertAlign w:val="subscript"/>
        </w:rPr>
        <w:t>a</w:t>
      </w:r>
      <w:proofErr w:type="spellEnd"/>
      <w:r w:rsidR="00B13FB7">
        <w:rPr>
          <w:b/>
        </w:rPr>
        <w:t xml:space="preserve"> should be as low as possible</w:t>
      </w:r>
    </w:p>
    <w:p w:rsidR="00B13FB7" w:rsidRPr="00B13FB7" w:rsidRDefault="00B13FB7" w:rsidP="00B13FB7">
      <w:pPr>
        <w:pStyle w:val="ListParagraph"/>
        <w:numPr>
          <w:ilvl w:val="1"/>
          <w:numId w:val="28"/>
        </w:numPr>
        <w:jc w:val="both"/>
      </w:pPr>
      <w:r>
        <w:t xml:space="preserve">Can speed up a reaction </w:t>
      </w:r>
      <w:r>
        <w:rPr>
          <w:b/>
        </w:rPr>
        <w:t xml:space="preserve">if we can increase p or Z, or decrease </w:t>
      </w:r>
      <w:proofErr w:type="spellStart"/>
      <w:r>
        <w:rPr>
          <w:b/>
        </w:rPr>
        <w:t>E</w:t>
      </w:r>
      <w:r>
        <w:rPr>
          <w:b/>
          <w:vertAlign w:val="subscript"/>
        </w:rPr>
        <w:t>a</w:t>
      </w:r>
      <w:proofErr w:type="spellEnd"/>
    </w:p>
    <w:p w:rsidR="00B13FB7" w:rsidRDefault="00B13FB7" w:rsidP="00B13FB7">
      <w:pPr>
        <w:pStyle w:val="ListParagraph"/>
        <w:numPr>
          <w:ilvl w:val="1"/>
          <w:numId w:val="28"/>
        </w:numPr>
        <w:jc w:val="both"/>
      </w:pPr>
      <w:r>
        <w:rPr>
          <w:b/>
        </w:rPr>
        <w:lastRenderedPageBreak/>
        <w:t>Proximity effect:</w:t>
      </w:r>
      <w:r>
        <w:t xml:space="preserve"> enzymes bind their </w:t>
      </w:r>
      <w:proofErr w:type="gramStart"/>
      <w:r>
        <w:t>substrates</w:t>
      </w:r>
      <w:proofErr w:type="gramEnd"/>
      <w:r>
        <w:t xml:space="preserve"> so their reactive groups are brought close together and </w:t>
      </w:r>
      <w:r>
        <w:rPr>
          <w:b/>
        </w:rPr>
        <w:t>stay together long enough for the reaction to proceed.</w:t>
      </w:r>
      <w:r>
        <w:t xml:space="preserve"> This eliminates randomness of collision in free solution (increases Z)</w:t>
      </w:r>
    </w:p>
    <w:p w:rsidR="002A3EC8" w:rsidRDefault="002A3EC8" w:rsidP="00B13FB7">
      <w:pPr>
        <w:pStyle w:val="ListParagraph"/>
        <w:numPr>
          <w:ilvl w:val="1"/>
          <w:numId w:val="28"/>
        </w:numPr>
        <w:jc w:val="both"/>
      </w:pPr>
      <w:r>
        <w:rPr>
          <w:b/>
        </w:rPr>
        <w:t>Orientation effect:</w:t>
      </w:r>
      <w:r>
        <w:t xml:space="preserve"> even if two molecules manage to meet by random collision, their reactive groups are not necessarily pointed in the right direction to proceed with the reaction</w:t>
      </w:r>
    </w:p>
    <w:p w:rsidR="002A3EC8" w:rsidRPr="00D904AF" w:rsidRDefault="00D904AF" w:rsidP="00B13FB7">
      <w:pPr>
        <w:pStyle w:val="ListParagraph"/>
        <w:numPr>
          <w:ilvl w:val="1"/>
          <w:numId w:val="28"/>
        </w:numPr>
        <w:jc w:val="both"/>
      </w:pPr>
      <w:r>
        <w:rPr>
          <w:b/>
        </w:rPr>
        <w:t>Binding of substrates</w:t>
      </w:r>
      <w:r>
        <w:t xml:space="preserve"> by enzymes involves very specific interaction, substrates of enzymes are </w:t>
      </w:r>
      <w:r>
        <w:rPr>
          <w:b/>
        </w:rPr>
        <w:t>precisely positioned, and reactive groups are well aligned. This eliminates randomness of substrate orientation (increases p)</w:t>
      </w:r>
    </w:p>
    <w:p w:rsidR="00D904AF" w:rsidRDefault="00D904AF" w:rsidP="00D904AF">
      <w:pPr>
        <w:pStyle w:val="ListParagraph"/>
        <w:numPr>
          <w:ilvl w:val="2"/>
          <w:numId w:val="28"/>
        </w:numPr>
        <w:jc w:val="both"/>
      </w:pPr>
      <w:r>
        <w:t xml:space="preserve">Randomness can be represented by entropy; </w:t>
      </w:r>
      <w:proofErr w:type="gramStart"/>
      <w:r>
        <w:t>so</w:t>
      </w:r>
      <w:proofErr w:type="gramEnd"/>
      <w:r>
        <w:t xml:space="preserve"> the proximity effect and orientation effect both </w:t>
      </w:r>
      <w:r>
        <w:rPr>
          <w:b/>
        </w:rPr>
        <w:t>reduce the activation entropy of the reaction</w:t>
      </w:r>
    </w:p>
    <w:p w:rsidR="00D904AF" w:rsidRDefault="005930E7" w:rsidP="00D904AF">
      <w:pPr>
        <w:pStyle w:val="ListParagraph"/>
        <w:numPr>
          <w:ilvl w:val="1"/>
          <w:numId w:val="28"/>
        </w:numPr>
        <w:jc w:val="both"/>
      </w:pPr>
      <w:r>
        <w:t>Proximity effect is the elimination of translational entropy</w:t>
      </w:r>
    </w:p>
    <w:p w:rsidR="005930E7" w:rsidRDefault="005930E7" w:rsidP="00D904AF">
      <w:pPr>
        <w:pStyle w:val="ListParagraph"/>
        <w:numPr>
          <w:ilvl w:val="1"/>
          <w:numId w:val="28"/>
        </w:numPr>
        <w:jc w:val="both"/>
      </w:pPr>
      <w:r>
        <w:t>Orientation effect is the elimination of rotational entropy</w:t>
      </w:r>
    </w:p>
    <w:p w:rsidR="005930E7" w:rsidRDefault="005930E7" w:rsidP="00D904AF">
      <w:pPr>
        <w:pStyle w:val="ListParagraph"/>
        <w:numPr>
          <w:ilvl w:val="1"/>
          <w:numId w:val="28"/>
        </w:numPr>
        <w:jc w:val="both"/>
      </w:pPr>
      <w:r>
        <w:t xml:space="preserve">These entropies can be calculated at any given temperature and this allows us to estimate that a theoretically perfect enzyme could speed up a reaction </w:t>
      </w:r>
      <w:proofErr w:type="gramStart"/>
      <w:r>
        <w:t>10</w:t>
      </w:r>
      <w:r>
        <w:rPr>
          <w:vertAlign w:val="superscript"/>
        </w:rPr>
        <w:t>5</w:t>
      </w:r>
      <w:r>
        <w:t xml:space="preserve"> fold</w:t>
      </w:r>
      <w:proofErr w:type="gramEnd"/>
      <w:r>
        <w:t xml:space="preserve"> by the proximity effect and by 10</w:t>
      </w:r>
      <w:r>
        <w:rPr>
          <w:vertAlign w:val="superscript"/>
        </w:rPr>
        <w:t>5</w:t>
      </w:r>
      <w:r>
        <w:t xml:space="preserve"> fold by the orientation effect.</w:t>
      </w:r>
    </w:p>
    <w:p w:rsidR="005930E7" w:rsidRDefault="005930E7" w:rsidP="00D904AF">
      <w:pPr>
        <w:pStyle w:val="ListParagraph"/>
        <w:numPr>
          <w:ilvl w:val="1"/>
          <w:numId w:val="28"/>
        </w:numPr>
        <w:jc w:val="both"/>
      </w:pPr>
      <w:r>
        <w:t xml:space="preserve">Overall </w:t>
      </w:r>
      <w:r>
        <w:rPr>
          <w:b/>
        </w:rPr>
        <w:t xml:space="preserve">causing a </w:t>
      </w:r>
      <w:proofErr w:type="gramStart"/>
      <w:r>
        <w:rPr>
          <w:b/>
        </w:rPr>
        <w:t>10</w:t>
      </w:r>
      <w:r>
        <w:rPr>
          <w:b/>
          <w:vertAlign w:val="superscript"/>
        </w:rPr>
        <w:t xml:space="preserve">10 </w:t>
      </w:r>
      <w:r>
        <w:rPr>
          <w:b/>
        </w:rPr>
        <w:t>fold</w:t>
      </w:r>
      <w:proofErr w:type="gramEnd"/>
      <w:r>
        <w:rPr>
          <w:b/>
        </w:rPr>
        <w:t xml:space="preserve"> speed up for the combination of both those effects.</w:t>
      </w:r>
    </w:p>
    <w:p w:rsidR="005930E7" w:rsidRPr="005930E7" w:rsidRDefault="005930E7" w:rsidP="005930E7">
      <w:pPr>
        <w:pStyle w:val="ListParagraph"/>
        <w:numPr>
          <w:ilvl w:val="0"/>
          <w:numId w:val="28"/>
        </w:numPr>
        <w:jc w:val="both"/>
      </w:pPr>
      <w:r>
        <w:rPr>
          <w:b/>
          <w:u w:val="single"/>
        </w:rPr>
        <w:t xml:space="preserve">How enzymes decrease </w:t>
      </w:r>
      <w:proofErr w:type="spellStart"/>
      <w:r>
        <w:rPr>
          <w:b/>
          <w:u w:val="single"/>
        </w:rPr>
        <w:t>E</w:t>
      </w:r>
      <w:r>
        <w:rPr>
          <w:b/>
          <w:u w:val="single"/>
          <w:vertAlign w:val="subscript"/>
        </w:rPr>
        <w:t>a</w:t>
      </w:r>
      <w:proofErr w:type="spellEnd"/>
    </w:p>
    <w:p w:rsidR="005930E7" w:rsidRDefault="00500688" w:rsidP="005930E7">
      <w:pPr>
        <w:pStyle w:val="ListParagraph"/>
        <w:numPr>
          <w:ilvl w:val="1"/>
          <w:numId w:val="28"/>
        </w:numPr>
        <w:jc w:val="both"/>
      </w:pPr>
      <w:r>
        <w:rPr>
          <w:b/>
          <w:u w:val="single"/>
        </w:rPr>
        <w:t xml:space="preserve">Chemical catalysis – </w:t>
      </w:r>
      <w:r>
        <w:t xml:space="preserve">the enzyme provides </w:t>
      </w:r>
      <w:r>
        <w:rPr>
          <w:b/>
        </w:rPr>
        <w:t xml:space="preserve">a reaction pathway that is better than the uncatalyzed reaction. </w:t>
      </w:r>
      <w:r>
        <w:t xml:space="preserve">At 298K </w:t>
      </w:r>
      <w:proofErr w:type="spellStart"/>
      <w:r>
        <w:t>E</w:t>
      </w:r>
      <w:r>
        <w:rPr>
          <w:vertAlign w:val="subscript"/>
        </w:rPr>
        <w:t>a</w:t>
      </w:r>
      <w:proofErr w:type="spellEnd"/>
      <w:r>
        <w:t xml:space="preserve"> is reduced by 5.7kJ increasing the rate 10-fold</w:t>
      </w:r>
    </w:p>
    <w:p w:rsidR="00500688" w:rsidRDefault="00500688" w:rsidP="005930E7">
      <w:pPr>
        <w:pStyle w:val="ListParagraph"/>
        <w:numPr>
          <w:ilvl w:val="1"/>
          <w:numId w:val="28"/>
        </w:numPr>
        <w:jc w:val="both"/>
      </w:pPr>
      <w:r>
        <w:t>H</w:t>
      </w:r>
      <w:r>
        <w:rPr>
          <w:vertAlign w:val="subscript"/>
        </w:rPr>
        <w:t>2</w:t>
      </w:r>
      <w:r>
        <w:t>O alone, the reaction is incredibly slow</w:t>
      </w:r>
    </w:p>
    <w:p w:rsidR="00500688" w:rsidRDefault="00500688" w:rsidP="005930E7">
      <w:pPr>
        <w:pStyle w:val="ListParagraph"/>
        <w:numPr>
          <w:ilvl w:val="1"/>
          <w:numId w:val="28"/>
        </w:numPr>
        <w:jc w:val="both"/>
      </w:pPr>
      <w:r>
        <w:t>:O is a poor nucleophile and an excessively weak acid</w:t>
      </w:r>
    </w:p>
    <w:p w:rsidR="00500688" w:rsidRDefault="00500688" w:rsidP="005930E7">
      <w:pPr>
        <w:pStyle w:val="ListParagraph"/>
        <w:numPr>
          <w:ilvl w:val="1"/>
          <w:numId w:val="28"/>
        </w:numPr>
        <w:jc w:val="both"/>
      </w:pPr>
      <w:r>
        <w:t>:O is very electronegative and reluctant to share its electrons</w:t>
      </w:r>
    </w:p>
    <w:p w:rsidR="00500688" w:rsidRDefault="00500688" w:rsidP="00500688">
      <w:pPr>
        <w:pStyle w:val="ListParagraph"/>
        <w:numPr>
          <w:ilvl w:val="2"/>
          <w:numId w:val="28"/>
        </w:numPr>
        <w:jc w:val="both"/>
      </w:pPr>
      <w:r>
        <w:t>Reaction is radically speeded up by using -OH, a much better nucleophile due to the excess negative charge, or H</w:t>
      </w:r>
      <w:r>
        <w:rPr>
          <w:vertAlign w:val="subscript"/>
        </w:rPr>
        <w:t>3</w:t>
      </w:r>
      <w:r>
        <w:t>O+, an excellent proton donor</w:t>
      </w:r>
    </w:p>
    <w:p w:rsidR="00500688" w:rsidRDefault="00500688" w:rsidP="00500688">
      <w:pPr>
        <w:pStyle w:val="ListParagraph"/>
        <w:numPr>
          <w:ilvl w:val="2"/>
          <w:numId w:val="28"/>
        </w:numPr>
        <w:jc w:val="both"/>
      </w:pPr>
      <w:r>
        <w:t>Most biochemical reactions happen close to pH 7, so strong acid/base are ruled out</w:t>
      </w:r>
    </w:p>
    <w:p w:rsidR="00500688" w:rsidRDefault="00500688" w:rsidP="00500688">
      <w:pPr>
        <w:pStyle w:val="ListParagraph"/>
        <w:numPr>
          <w:ilvl w:val="2"/>
          <w:numId w:val="28"/>
        </w:numPr>
        <w:jc w:val="both"/>
      </w:pPr>
      <w:r>
        <w:t>Nor can the temperature be raised, which is a common trick used to speed up reactions</w:t>
      </w:r>
      <w:r w:rsidR="00252D64">
        <w:t xml:space="preserve"> in chemistry, but in biochemical processes this is not possible</w:t>
      </w:r>
    </w:p>
    <w:p w:rsidR="00500688" w:rsidRPr="0039566C" w:rsidRDefault="00500688" w:rsidP="00500688">
      <w:pPr>
        <w:pStyle w:val="ListParagraph"/>
        <w:numPr>
          <w:ilvl w:val="0"/>
          <w:numId w:val="28"/>
        </w:numPr>
        <w:jc w:val="both"/>
        <w:rPr>
          <w:b/>
        </w:rPr>
      </w:pPr>
      <w:r w:rsidRPr="0039566C">
        <w:rPr>
          <w:b/>
          <w:u w:val="single"/>
        </w:rPr>
        <w:t>Enzymes speed up reactions at normal pH and temperature</w:t>
      </w:r>
    </w:p>
    <w:p w:rsidR="00500688" w:rsidRPr="0039566C" w:rsidRDefault="00500688" w:rsidP="00500688">
      <w:pPr>
        <w:pStyle w:val="ListParagraph"/>
        <w:numPr>
          <w:ilvl w:val="1"/>
          <w:numId w:val="28"/>
        </w:numPr>
        <w:jc w:val="both"/>
      </w:pPr>
      <w:r>
        <w:rPr>
          <w:b/>
        </w:rPr>
        <w:t>Nucleophilic catalysis</w:t>
      </w:r>
    </w:p>
    <w:p w:rsidR="0039566C" w:rsidRDefault="0039566C" w:rsidP="0039566C">
      <w:pPr>
        <w:pStyle w:val="ListParagraph"/>
        <w:numPr>
          <w:ilvl w:val="2"/>
          <w:numId w:val="28"/>
        </w:numPr>
        <w:jc w:val="both"/>
      </w:pPr>
      <w:r>
        <w:t xml:space="preserve">Reaction is initiated by a nucleophile on the enzyme, e.g. </w:t>
      </w:r>
      <w:proofErr w:type="spellStart"/>
      <w:r>
        <w:t>CysSH</w:t>
      </w:r>
      <w:proofErr w:type="spellEnd"/>
      <w:r>
        <w:t xml:space="preserve">, His, or Asp/Glu-, more rarely </w:t>
      </w:r>
      <w:proofErr w:type="spellStart"/>
      <w:r>
        <w:t>TyrOH</w:t>
      </w:r>
      <w:proofErr w:type="spellEnd"/>
      <w:r>
        <w:t xml:space="preserve">, </w:t>
      </w:r>
      <w:proofErr w:type="spellStart"/>
      <w:r>
        <w:t>SerOH</w:t>
      </w:r>
      <w:proofErr w:type="spellEnd"/>
      <w:r>
        <w:t xml:space="preserve"> or LysNH</w:t>
      </w:r>
      <w:r>
        <w:rPr>
          <w:vertAlign w:val="subscript"/>
        </w:rPr>
        <w:t>2</w:t>
      </w:r>
    </w:p>
    <w:p w:rsidR="0039566C" w:rsidRDefault="0039566C" w:rsidP="0039566C">
      <w:pPr>
        <w:pStyle w:val="ListParagraph"/>
        <w:numPr>
          <w:ilvl w:val="2"/>
          <w:numId w:val="28"/>
        </w:numPr>
        <w:jc w:val="both"/>
      </w:pPr>
      <w:proofErr w:type="spellStart"/>
      <w:r>
        <w:t>Nucleophules</w:t>
      </w:r>
      <w:proofErr w:type="spellEnd"/>
      <w:r>
        <w:t xml:space="preserve"> act by donating a lone pair to an electron deficient C atom in the substrate (e.g. C=O groups)</w:t>
      </w:r>
    </w:p>
    <w:p w:rsidR="0039566C" w:rsidRPr="0039566C" w:rsidRDefault="0039566C" w:rsidP="0039566C">
      <w:pPr>
        <w:pStyle w:val="ListParagraph"/>
        <w:numPr>
          <w:ilvl w:val="1"/>
          <w:numId w:val="28"/>
        </w:numPr>
        <w:jc w:val="both"/>
      </w:pPr>
      <w:r>
        <w:rPr>
          <w:b/>
        </w:rPr>
        <w:t>Electrophilic catalysis</w:t>
      </w:r>
    </w:p>
    <w:p w:rsidR="0039566C" w:rsidRDefault="0039566C" w:rsidP="0039566C">
      <w:pPr>
        <w:pStyle w:val="ListParagraph"/>
        <w:numPr>
          <w:ilvl w:val="2"/>
          <w:numId w:val="28"/>
        </w:numPr>
        <w:jc w:val="both"/>
      </w:pPr>
      <w:r>
        <w:t>Electrophile is a species, which react by attracting electrons from a reactant</w:t>
      </w:r>
    </w:p>
    <w:p w:rsidR="0039566C" w:rsidRPr="0039566C" w:rsidRDefault="0039566C" w:rsidP="0039566C">
      <w:pPr>
        <w:pStyle w:val="ListParagraph"/>
        <w:numPr>
          <w:ilvl w:val="2"/>
          <w:numId w:val="28"/>
        </w:numPr>
        <w:jc w:val="both"/>
      </w:pPr>
      <w:r>
        <w:t xml:space="preserve">No excellent electrophiles among amino acids, but enzymes recruit a non-amino acid helper molecule called a </w:t>
      </w:r>
      <w:r>
        <w:rPr>
          <w:b/>
        </w:rPr>
        <w:t>prosthetic group</w:t>
      </w:r>
    </w:p>
    <w:p w:rsidR="0039566C" w:rsidRDefault="0039566C" w:rsidP="0039566C">
      <w:pPr>
        <w:pStyle w:val="ListParagraph"/>
        <w:numPr>
          <w:ilvl w:val="2"/>
          <w:numId w:val="28"/>
        </w:numPr>
        <w:jc w:val="both"/>
      </w:pPr>
      <w:r>
        <w:rPr>
          <w:b/>
        </w:rPr>
        <w:t>Prosthetic group</w:t>
      </w:r>
      <w:r>
        <w:t xml:space="preserve"> is bound into enzymes active site like the substrate</w:t>
      </w:r>
    </w:p>
    <w:p w:rsidR="0039566C" w:rsidRDefault="0039566C" w:rsidP="0039566C">
      <w:pPr>
        <w:pStyle w:val="ListParagraph"/>
        <w:numPr>
          <w:ilvl w:val="2"/>
          <w:numId w:val="28"/>
        </w:numPr>
        <w:jc w:val="both"/>
      </w:pPr>
      <w:r>
        <w:rPr>
          <w:b/>
        </w:rPr>
        <w:t>Zn</w:t>
      </w:r>
      <w:r>
        <w:rPr>
          <w:b/>
          <w:vertAlign w:val="superscript"/>
        </w:rPr>
        <w:t>2+</w:t>
      </w:r>
      <w:r>
        <w:t xml:space="preserve">sometimes functions this way, and is found in the active site of carboxypeptidase A, an enzyme that hydrolyzes a single amino acid from the </w:t>
      </w:r>
      <w:r>
        <w:rPr>
          <w:b/>
        </w:rPr>
        <w:t>C-terminus</w:t>
      </w:r>
      <w:r>
        <w:t xml:space="preserve"> of a peptide chain</w:t>
      </w:r>
    </w:p>
    <w:p w:rsidR="0039566C" w:rsidRPr="0039566C" w:rsidRDefault="0039566C" w:rsidP="0039566C">
      <w:pPr>
        <w:pStyle w:val="ListParagraph"/>
        <w:numPr>
          <w:ilvl w:val="0"/>
          <w:numId w:val="28"/>
        </w:numPr>
        <w:jc w:val="both"/>
      </w:pPr>
      <w:r>
        <w:rPr>
          <w:b/>
          <w:u w:val="single"/>
        </w:rPr>
        <w:t>General Acid and General Base Catalysis</w:t>
      </w:r>
    </w:p>
    <w:p w:rsidR="0039566C" w:rsidRDefault="00AB5F79" w:rsidP="0039566C">
      <w:pPr>
        <w:pStyle w:val="ListParagraph"/>
        <w:numPr>
          <w:ilvl w:val="1"/>
          <w:numId w:val="28"/>
        </w:numPr>
        <w:jc w:val="both"/>
      </w:pPr>
      <w:r>
        <w:t>Catalysis by weak acid or weak base functional groups that donate a proton to or steal a proton from the substrate</w:t>
      </w:r>
    </w:p>
    <w:p w:rsidR="00AB5F79" w:rsidRDefault="00AB5F79" w:rsidP="0039566C">
      <w:pPr>
        <w:pStyle w:val="ListParagraph"/>
        <w:numPr>
          <w:ilvl w:val="1"/>
          <w:numId w:val="28"/>
        </w:numPr>
        <w:jc w:val="both"/>
      </w:pPr>
      <w:r>
        <w:t xml:space="preserve">Enzyme can position an acidic or basic group in a confined space </w:t>
      </w:r>
      <w:proofErr w:type="gramStart"/>
      <w:r>
        <w:t>in close proximity to</w:t>
      </w:r>
      <w:proofErr w:type="gramEnd"/>
      <w:r>
        <w:t xml:space="preserve"> the substrate</w:t>
      </w:r>
    </w:p>
    <w:p w:rsidR="00AB5F79" w:rsidRDefault="00AB5F79" w:rsidP="0039566C">
      <w:pPr>
        <w:pStyle w:val="ListParagraph"/>
        <w:numPr>
          <w:ilvl w:val="1"/>
          <w:numId w:val="28"/>
        </w:numPr>
        <w:jc w:val="both"/>
      </w:pPr>
      <w:r>
        <w:t>If a single H+ donor is localized in a small volume, it behaves as if the concentration of the reactive group is very high, without altering the pH of the general environment</w:t>
      </w:r>
    </w:p>
    <w:p w:rsidR="00AB5F79" w:rsidRPr="00AB5F79" w:rsidRDefault="00AB5F79" w:rsidP="00AB5F79">
      <w:pPr>
        <w:pStyle w:val="ListParagraph"/>
        <w:numPr>
          <w:ilvl w:val="2"/>
          <w:numId w:val="28"/>
        </w:numPr>
        <w:jc w:val="both"/>
      </w:pPr>
      <w:r>
        <w:t xml:space="preserve">Each of these effects can contribute a factor of about </w:t>
      </w:r>
      <w:proofErr w:type="gramStart"/>
      <w:r>
        <w:rPr>
          <w:b/>
        </w:rPr>
        <w:t>10</w:t>
      </w:r>
      <w:r>
        <w:rPr>
          <w:b/>
          <w:vertAlign w:val="superscript"/>
        </w:rPr>
        <w:t>2</w:t>
      </w:r>
      <w:r>
        <w:rPr>
          <w:b/>
          <w:vertAlign w:val="subscript"/>
        </w:rPr>
        <w:t xml:space="preserve"> </w:t>
      </w:r>
      <w:r>
        <w:rPr>
          <w:b/>
        </w:rPr>
        <w:t>fold</w:t>
      </w:r>
      <w:proofErr w:type="gramEnd"/>
      <w:r>
        <w:rPr>
          <w:b/>
        </w:rPr>
        <w:t xml:space="preserve"> to speed up the overall enzyme catalyzed reaction</w:t>
      </w:r>
    </w:p>
    <w:p w:rsidR="00AB5F79" w:rsidRPr="00AB5F79" w:rsidRDefault="00AB5F79" w:rsidP="00AB5F79">
      <w:pPr>
        <w:pStyle w:val="ListParagraph"/>
        <w:numPr>
          <w:ilvl w:val="0"/>
          <w:numId w:val="28"/>
        </w:numPr>
        <w:jc w:val="both"/>
      </w:pPr>
      <w:r>
        <w:rPr>
          <w:b/>
          <w:u w:val="single"/>
        </w:rPr>
        <w:lastRenderedPageBreak/>
        <w:t>Transition State Stab</w:t>
      </w:r>
      <w:r w:rsidR="00F55A63">
        <w:rPr>
          <w:b/>
          <w:u w:val="single"/>
        </w:rPr>
        <w:t>i</w:t>
      </w:r>
      <w:r>
        <w:rPr>
          <w:b/>
          <w:u w:val="single"/>
        </w:rPr>
        <w:t>lization</w:t>
      </w:r>
    </w:p>
    <w:p w:rsidR="00F55A63" w:rsidRDefault="00AB5F79" w:rsidP="00AB5F79">
      <w:pPr>
        <w:pStyle w:val="ListParagraph"/>
        <w:numPr>
          <w:ilvl w:val="1"/>
          <w:numId w:val="28"/>
        </w:numPr>
        <w:jc w:val="both"/>
      </w:pPr>
      <w:r>
        <w:t xml:space="preserve">Reactions pass through a </w:t>
      </w:r>
      <w:r>
        <w:rPr>
          <w:b/>
        </w:rPr>
        <w:t>transition state</w:t>
      </w:r>
      <w:r>
        <w:t xml:space="preserve"> which represents </w:t>
      </w:r>
      <w:r w:rsidR="00F55A63">
        <w:t xml:space="preserve">an energy </w:t>
      </w:r>
      <w:r>
        <w:t>maximum</w:t>
      </w:r>
    </w:p>
    <w:p w:rsidR="00F55A63" w:rsidRPr="00F55A63" w:rsidRDefault="00AB5F79" w:rsidP="00F55A63">
      <w:pPr>
        <w:pStyle w:val="ListParagraph"/>
        <w:numPr>
          <w:ilvl w:val="1"/>
          <w:numId w:val="28"/>
        </w:numPr>
        <w:jc w:val="both"/>
      </w:pPr>
      <w:proofErr w:type="spellStart"/>
      <w:r>
        <w:t>E</w:t>
      </w:r>
      <w:r>
        <w:rPr>
          <w:vertAlign w:val="subscript"/>
        </w:rPr>
        <w:t>a</w:t>
      </w:r>
      <w:proofErr w:type="spellEnd"/>
      <w:r w:rsidR="00F55A63">
        <w:rPr>
          <w:vertAlign w:val="subscript"/>
        </w:rPr>
        <w:t xml:space="preserve"> </w:t>
      </w:r>
      <w:r w:rsidR="00F55A63">
        <w:t xml:space="preserve">is the energy needed to get </w:t>
      </w:r>
      <w:r w:rsidR="00F55A63">
        <w:rPr>
          <w:b/>
        </w:rPr>
        <w:t>up to the transition state</w:t>
      </w:r>
    </w:p>
    <w:p w:rsidR="00F55A63" w:rsidRDefault="00F55A63" w:rsidP="00F55A63">
      <w:pPr>
        <w:pStyle w:val="ListParagraph"/>
        <w:numPr>
          <w:ilvl w:val="1"/>
          <w:numId w:val="28"/>
        </w:numPr>
        <w:jc w:val="both"/>
      </w:pPr>
      <w:r>
        <w:t xml:space="preserve">By shaping the active site of the enzyme so it fits the transition state even better than the substrate, </w:t>
      </w:r>
      <w:proofErr w:type="spellStart"/>
      <w:r>
        <w:t>E</w:t>
      </w:r>
      <w:r>
        <w:rPr>
          <w:vertAlign w:val="subscript"/>
        </w:rPr>
        <w:t>a</w:t>
      </w:r>
      <w:proofErr w:type="spellEnd"/>
      <w:r>
        <w:t xml:space="preserve"> can be significantly lowered</w:t>
      </w:r>
    </w:p>
    <w:p w:rsidR="00F55A63" w:rsidRDefault="00F55A63" w:rsidP="00F55A63">
      <w:pPr>
        <w:pStyle w:val="ListParagraph"/>
        <w:numPr>
          <w:ilvl w:val="1"/>
          <w:numId w:val="28"/>
        </w:numPr>
        <w:jc w:val="both"/>
      </w:pPr>
      <w:r>
        <w:t xml:space="preserve">When the substrate binds, the enzyme may </w:t>
      </w:r>
      <w:r>
        <w:rPr>
          <w:b/>
        </w:rPr>
        <w:t xml:space="preserve">stretch or distort </w:t>
      </w:r>
      <w:r>
        <w:t xml:space="preserve">a key bond and weaken it </w:t>
      </w:r>
      <w:r>
        <w:rPr>
          <w:b/>
        </w:rPr>
        <w:t>so that less activation energy is needed to break that bond</w:t>
      </w:r>
      <w:r>
        <w:t xml:space="preserve"> at the start of the reaction.</w:t>
      </w:r>
    </w:p>
    <w:p w:rsidR="00F55A63" w:rsidRDefault="00DC5DA5" w:rsidP="00F55A63">
      <w:pPr>
        <w:pStyle w:val="ListParagraph"/>
        <w:numPr>
          <w:ilvl w:val="1"/>
          <w:numId w:val="28"/>
        </w:numPr>
        <w:jc w:val="both"/>
      </w:pPr>
      <w:r>
        <w:rPr>
          <w:noProof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676275</wp:posOffset>
            </wp:positionV>
            <wp:extent cx="6858000" cy="2200275"/>
            <wp:effectExtent l="0" t="0" r="0" b="9525"/>
            <wp:wrapSquare wrapText="bothSides"/>
            <wp:docPr id="40" name="Picture 40" descr="C:\Users\dnial\Documents\ShareX\Screenshots\2019-10\chrome_vtiMQQycx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nial\Documents\ShareX\Screenshots\2019-10\chrome_vtiMQQycxg.pn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F55A63">
        <w:t>The transition state of a reaction has a different geometry at the key atom (e.g. tetrahedral instead of trigonal planar)</w:t>
      </w:r>
      <w:r w:rsidR="00305DB4">
        <w:t>. By optimizing binding of a tetrahedral atom, the substrate is helped on its way to reaction</w:t>
      </w:r>
    </w:p>
    <w:p w:rsidR="00C04A6B" w:rsidRDefault="00C04A6B" w:rsidP="00C04A6B">
      <w:pPr>
        <w:jc w:val="both"/>
      </w:pPr>
    </w:p>
    <w:p w:rsidR="00C04A6B" w:rsidRDefault="00C04A6B" w:rsidP="00C04A6B">
      <w:pPr>
        <w:jc w:val="both"/>
      </w:pPr>
    </w:p>
    <w:p w:rsidR="00C04A6B" w:rsidRDefault="00C04A6B" w:rsidP="00C04A6B">
      <w:pPr>
        <w:jc w:val="both"/>
      </w:pPr>
    </w:p>
    <w:p w:rsidR="00C04A6B" w:rsidRDefault="00C04A6B" w:rsidP="00C04A6B">
      <w:pPr>
        <w:jc w:val="both"/>
      </w:pPr>
    </w:p>
    <w:p w:rsidR="00C04A6B" w:rsidRDefault="00C04A6B" w:rsidP="00C04A6B">
      <w:pPr>
        <w:jc w:val="both"/>
      </w:pPr>
    </w:p>
    <w:p w:rsidR="00C04A6B" w:rsidRDefault="00C04A6B" w:rsidP="00C04A6B">
      <w:pPr>
        <w:jc w:val="both"/>
      </w:pPr>
    </w:p>
    <w:p w:rsidR="00C04A6B" w:rsidRDefault="00C04A6B" w:rsidP="00C04A6B">
      <w:pPr>
        <w:jc w:val="both"/>
      </w:pPr>
    </w:p>
    <w:p w:rsidR="00C04A6B" w:rsidRDefault="00C04A6B" w:rsidP="00C04A6B">
      <w:pPr>
        <w:jc w:val="both"/>
      </w:pPr>
    </w:p>
    <w:p w:rsidR="00C04A6B" w:rsidRDefault="00C04A6B" w:rsidP="00C04A6B">
      <w:pPr>
        <w:jc w:val="both"/>
      </w:pPr>
    </w:p>
    <w:p w:rsidR="00C04A6B" w:rsidRDefault="00C04A6B" w:rsidP="00C04A6B">
      <w:pPr>
        <w:jc w:val="both"/>
      </w:pPr>
    </w:p>
    <w:p w:rsidR="00C04A6B" w:rsidRDefault="00C04A6B" w:rsidP="00C04A6B">
      <w:pPr>
        <w:jc w:val="both"/>
      </w:pPr>
    </w:p>
    <w:p w:rsidR="00C04A6B" w:rsidRDefault="00C04A6B" w:rsidP="00C04A6B">
      <w:pPr>
        <w:jc w:val="both"/>
      </w:pPr>
    </w:p>
    <w:p w:rsidR="00C04A6B" w:rsidRDefault="00C04A6B" w:rsidP="00C04A6B">
      <w:pPr>
        <w:jc w:val="both"/>
      </w:pPr>
    </w:p>
    <w:p w:rsidR="00C04A6B" w:rsidRDefault="00C04A6B" w:rsidP="00C04A6B">
      <w:pPr>
        <w:jc w:val="both"/>
      </w:pPr>
    </w:p>
    <w:p w:rsidR="00C04A6B" w:rsidRDefault="00C04A6B" w:rsidP="00C04A6B">
      <w:pPr>
        <w:jc w:val="both"/>
      </w:pPr>
    </w:p>
    <w:p w:rsidR="00C04A6B" w:rsidRDefault="00C04A6B" w:rsidP="00C04A6B">
      <w:pPr>
        <w:jc w:val="both"/>
      </w:pPr>
    </w:p>
    <w:p w:rsidR="00C04A6B" w:rsidRDefault="00C04A6B" w:rsidP="00C04A6B">
      <w:pPr>
        <w:jc w:val="both"/>
      </w:pPr>
    </w:p>
    <w:p w:rsidR="00C04A6B" w:rsidRDefault="00C04A6B" w:rsidP="00C04A6B">
      <w:pPr>
        <w:jc w:val="both"/>
      </w:pPr>
    </w:p>
    <w:p w:rsidR="00C04A6B" w:rsidRDefault="00DC5DA5" w:rsidP="00C04A6B">
      <w:pPr>
        <w:jc w:val="center"/>
        <w:rPr>
          <w:b/>
          <w:u w:val="single"/>
        </w:rPr>
      </w:pPr>
      <w:r>
        <w:rPr>
          <w:noProof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228600</wp:posOffset>
            </wp:positionV>
            <wp:extent cx="3006725" cy="2775585"/>
            <wp:effectExtent l="0" t="0" r="3175" b="5715"/>
            <wp:wrapSquare wrapText="bothSides"/>
            <wp:docPr id="29" name="Picture 29" descr="C:\Users\dnial\Documents\ShareX\Screenshots\2019-10\chrome_rbPUvWSqN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nial\Documents\ShareX\Screenshots\2019-10\chrome_rbPUvWSqNb.pn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6725" cy="2775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4A6B">
        <w:rPr>
          <w:b/>
          <w:u w:val="single"/>
        </w:rPr>
        <w:t>LECTURE 9:  The Catalytic Mechanism of Chymotrypsin &amp; Measuring Activity</w:t>
      </w:r>
    </w:p>
    <w:p w:rsidR="00C04A6B" w:rsidRPr="00C04A6B" w:rsidRDefault="00C04A6B" w:rsidP="00C04A6B">
      <w:pPr>
        <w:pStyle w:val="ListParagraph"/>
        <w:numPr>
          <w:ilvl w:val="0"/>
          <w:numId w:val="29"/>
        </w:numPr>
        <w:jc w:val="both"/>
        <w:rPr>
          <w:b/>
          <w:u w:val="single"/>
        </w:rPr>
      </w:pPr>
      <w:proofErr w:type="spellStart"/>
      <w:r>
        <w:t>Chymotrpypsin</w:t>
      </w:r>
      <w:proofErr w:type="spellEnd"/>
      <w:r>
        <w:t xml:space="preserve"> binds the substrate peptide into a groove on the surface of the enzyme</w:t>
      </w:r>
    </w:p>
    <w:p w:rsidR="00C04A6B" w:rsidRPr="001A4625" w:rsidRDefault="00C04A6B" w:rsidP="00C04A6B">
      <w:pPr>
        <w:pStyle w:val="ListParagraph"/>
        <w:numPr>
          <w:ilvl w:val="1"/>
          <w:numId w:val="29"/>
        </w:numPr>
        <w:jc w:val="both"/>
        <w:rPr>
          <w:b/>
          <w:u w:val="single"/>
        </w:rPr>
      </w:pPr>
      <w:r>
        <w:t xml:space="preserve">Weak binding occurs via </w:t>
      </w:r>
      <w:r>
        <w:rPr>
          <w:b/>
        </w:rPr>
        <w:t>hydrogen bonds</w:t>
      </w:r>
      <w:r>
        <w:t xml:space="preserve"> to the </w:t>
      </w:r>
      <w:r>
        <w:rPr>
          <w:b/>
        </w:rPr>
        <w:t>NH</w:t>
      </w:r>
      <w:r>
        <w:t xml:space="preserve"> group of the target amino acid and to several backbone </w:t>
      </w:r>
      <w:r w:rsidRPr="00C04A6B">
        <w:rPr>
          <w:b/>
        </w:rPr>
        <w:t>CO or NH</w:t>
      </w:r>
      <w:r>
        <w:rPr>
          <w:b/>
        </w:rPr>
        <w:t xml:space="preserve"> </w:t>
      </w:r>
      <w:r>
        <w:t>groups prece</w:t>
      </w:r>
      <w:r w:rsidR="001A4625">
        <w:t>ding, so the enzyme selects a peptide chain as its substrate</w:t>
      </w:r>
    </w:p>
    <w:p w:rsidR="001A4625" w:rsidRPr="001A4625" w:rsidRDefault="001A4625" w:rsidP="00C04A6B">
      <w:pPr>
        <w:pStyle w:val="ListParagraph"/>
        <w:numPr>
          <w:ilvl w:val="1"/>
          <w:numId w:val="29"/>
        </w:numPr>
        <w:jc w:val="both"/>
        <w:rPr>
          <w:b/>
          <w:u w:val="single"/>
        </w:rPr>
      </w:pPr>
      <w:r>
        <w:t>Strong binding of target amino acid occurs when its benzene ring side chain fits in a hydrophobic pocket on the surface of chymotrypsin</w:t>
      </w:r>
    </w:p>
    <w:p w:rsidR="001A4625" w:rsidRPr="00DC5DA5" w:rsidRDefault="001A4625" w:rsidP="001A4625">
      <w:pPr>
        <w:pStyle w:val="ListParagraph"/>
        <w:numPr>
          <w:ilvl w:val="1"/>
          <w:numId w:val="29"/>
        </w:numPr>
        <w:jc w:val="both"/>
        <w:rPr>
          <w:b/>
          <w:u w:val="single"/>
        </w:rPr>
      </w:pPr>
      <w:r>
        <w:t>If the substrate peptide chain contains one of the target amino acids, the peptide bond immediately following the target is positioned precisely next to the catalytic components</w:t>
      </w:r>
    </w:p>
    <w:p w:rsidR="00581DF7" w:rsidRPr="00581DF7" w:rsidRDefault="00DC5DA5" w:rsidP="00581DF7">
      <w:pPr>
        <w:pStyle w:val="ListParagraph"/>
        <w:numPr>
          <w:ilvl w:val="0"/>
          <w:numId w:val="29"/>
        </w:numPr>
        <w:jc w:val="both"/>
        <w:rPr>
          <w:b/>
          <w:u w:val="single"/>
        </w:rPr>
      </w:pPr>
      <w:r>
        <w:rPr>
          <w:b/>
          <w:u w:val="single"/>
        </w:rPr>
        <w:t>Peptide hydrolysis by H</w:t>
      </w:r>
      <w:r>
        <w:rPr>
          <w:b/>
          <w:u w:val="single"/>
          <w:vertAlign w:val="subscript"/>
        </w:rPr>
        <w:t>2</w:t>
      </w:r>
      <w:r>
        <w:rPr>
          <w:b/>
          <w:u w:val="single"/>
        </w:rPr>
        <w:t>O without the help of a catalyst</w:t>
      </w:r>
    </w:p>
    <w:p w:rsidR="00DC5DA5" w:rsidRDefault="00C712C7" w:rsidP="00DC5DA5">
      <w:pPr>
        <w:pStyle w:val="ListParagraph"/>
        <w:numPr>
          <w:ilvl w:val="1"/>
          <w:numId w:val="29"/>
        </w:numPr>
        <w:jc w:val="both"/>
        <w:rPr>
          <w:b/>
          <w:u w:val="single"/>
        </w:rPr>
      </w:pPr>
      <w:r>
        <w:rPr>
          <w:noProof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10942</wp:posOffset>
            </wp:positionV>
            <wp:extent cx="2399665" cy="5292725"/>
            <wp:effectExtent l="0" t="0" r="635" b="3175"/>
            <wp:wrapSquare wrapText="bothSides"/>
            <wp:docPr id="32" name="Picture 32" descr="C:\Users\dnial\Documents\ShareX\Screenshots\2019-10\chrome_vhOFRaMJP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nial\Documents\ShareX\Screenshots\2019-10\chrome_vhOFRaMJPx.pn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8542" cy="5311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DC5DA5">
        <w:rPr>
          <w:b/>
          <w:u w:val="single"/>
        </w:rPr>
        <w:t>H</w:t>
      </w:r>
      <w:r w:rsidR="00706137">
        <w:rPr>
          <w:b/>
          <w:u w:val="single"/>
          <w:vertAlign w:val="subscript"/>
        </w:rPr>
        <w:t>2</w:t>
      </w:r>
      <w:r w:rsidR="00706137">
        <w:rPr>
          <w:b/>
          <w:u w:val="single"/>
        </w:rPr>
        <w:t>O acts as a nucleophile:</w:t>
      </w:r>
    </w:p>
    <w:p w:rsidR="00706137" w:rsidRPr="00706137" w:rsidRDefault="00706137" w:rsidP="00706137">
      <w:pPr>
        <w:pStyle w:val="ListParagraph"/>
        <w:numPr>
          <w:ilvl w:val="2"/>
          <w:numId w:val="29"/>
        </w:numPr>
        <w:jc w:val="both"/>
        <w:rPr>
          <w:b/>
          <w:u w:val="single"/>
        </w:rPr>
      </w:pPr>
      <w:r>
        <w:t>(1) a lone pair from the water is donated to C of C=O due to C with a partial positive charge (bonded to electronegative O)</w:t>
      </w:r>
    </w:p>
    <w:p w:rsidR="00706137" w:rsidRPr="00706137" w:rsidRDefault="00706137" w:rsidP="00706137">
      <w:pPr>
        <w:pStyle w:val="ListParagraph"/>
        <w:numPr>
          <w:ilvl w:val="3"/>
          <w:numId w:val="29"/>
        </w:numPr>
        <w:jc w:val="both"/>
        <w:rPr>
          <w:b/>
          <w:u w:val="single"/>
        </w:rPr>
      </w:pPr>
      <w:r>
        <w:t>C cannot accommodate more than 8 valence electrons, so the electronegative O atom withdraws a bonding electron pair to itself</w:t>
      </w:r>
    </w:p>
    <w:p w:rsidR="00706137" w:rsidRPr="00706137" w:rsidRDefault="00706137" w:rsidP="00706137">
      <w:pPr>
        <w:pStyle w:val="ListParagraph"/>
        <w:numPr>
          <w:ilvl w:val="3"/>
          <w:numId w:val="29"/>
        </w:numPr>
        <w:jc w:val="both"/>
        <w:rPr>
          <w:b/>
          <w:u w:val="single"/>
        </w:rPr>
      </w:pPr>
      <w:r>
        <w:rPr>
          <w:b/>
        </w:rPr>
        <w:t>Transition state</w:t>
      </w:r>
      <w:r>
        <w:t xml:space="preserve"> forms a </w:t>
      </w:r>
      <w:proofErr w:type="spellStart"/>
      <w:r>
        <w:t>semistable</w:t>
      </w:r>
      <w:proofErr w:type="spellEnd"/>
      <w:r>
        <w:t xml:space="preserve"> </w:t>
      </w:r>
      <w:r>
        <w:rPr>
          <w:b/>
        </w:rPr>
        <w:t>oxyanion -O</w:t>
      </w:r>
      <w:r>
        <w:rPr>
          <w:b/>
          <w:vertAlign w:val="superscript"/>
        </w:rPr>
        <w:t>-</w:t>
      </w:r>
      <w:r>
        <w:rPr>
          <w:b/>
        </w:rPr>
        <w:t xml:space="preserve"> </w:t>
      </w:r>
      <w:r>
        <w:t>and the attacked C atom goes from initial sp</w:t>
      </w:r>
      <w:r>
        <w:rPr>
          <w:vertAlign w:val="superscript"/>
        </w:rPr>
        <w:t>2</w:t>
      </w:r>
      <w:r>
        <w:t xml:space="preserve"> state (trigonal planar) to sp</w:t>
      </w:r>
      <w:r>
        <w:rPr>
          <w:vertAlign w:val="superscript"/>
        </w:rPr>
        <w:t>3</w:t>
      </w:r>
      <w:r>
        <w:t xml:space="preserve"> (tetrahedral) in the transition state</w:t>
      </w:r>
    </w:p>
    <w:p w:rsidR="00706137" w:rsidRPr="008F0DFD" w:rsidRDefault="00706137" w:rsidP="00706137">
      <w:pPr>
        <w:pStyle w:val="ListParagraph"/>
        <w:numPr>
          <w:ilvl w:val="2"/>
          <w:numId w:val="29"/>
        </w:numPr>
        <w:jc w:val="both"/>
        <w:rPr>
          <w:b/>
          <w:u w:val="single"/>
        </w:rPr>
      </w:pPr>
      <w:r>
        <w:t>(2) if the transition state breaks up allowing N to withdraw its bonding electrons, the peptide bond is broken</w:t>
      </w:r>
    </w:p>
    <w:p w:rsidR="008F0DFD" w:rsidRPr="008F0DFD" w:rsidRDefault="008F0DFD" w:rsidP="00706137">
      <w:pPr>
        <w:pStyle w:val="ListParagraph"/>
        <w:numPr>
          <w:ilvl w:val="2"/>
          <w:numId w:val="29"/>
        </w:numPr>
        <w:jc w:val="both"/>
        <w:rPr>
          <w:b/>
          <w:u w:val="single"/>
        </w:rPr>
      </w:pPr>
      <w:r>
        <w:t>The products stabilize by exchanging protons</w:t>
      </w:r>
    </w:p>
    <w:p w:rsidR="008F0DFD" w:rsidRPr="00C712C7" w:rsidRDefault="008F0DFD" w:rsidP="00706137">
      <w:pPr>
        <w:pStyle w:val="ListParagraph"/>
        <w:numPr>
          <w:ilvl w:val="2"/>
          <w:numId w:val="29"/>
        </w:numPr>
        <w:jc w:val="both"/>
        <w:rPr>
          <w:b/>
          <w:u w:val="single"/>
        </w:rPr>
      </w:pPr>
      <w:r>
        <w:t>(3) to become neutral; additional proton exchanges with the surrounding H</w:t>
      </w:r>
      <w:r>
        <w:rPr>
          <w:vertAlign w:val="subscript"/>
        </w:rPr>
        <w:t>2</w:t>
      </w:r>
      <w:r>
        <w:t>O may then lead to -COO</w:t>
      </w:r>
      <w:r>
        <w:rPr>
          <w:vertAlign w:val="superscript"/>
        </w:rPr>
        <w:t>-</w:t>
      </w:r>
      <w:r>
        <w:t xml:space="preserve"> and NH</w:t>
      </w:r>
      <w:r>
        <w:rPr>
          <w:vertAlign w:val="subscript"/>
        </w:rPr>
        <w:t>3</w:t>
      </w:r>
      <w:r>
        <w:rPr>
          <w:vertAlign w:val="superscript"/>
        </w:rPr>
        <w:t>+</w:t>
      </w:r>
      <w:r>
        <w:t xml:space="preserve"> groups, and the reaction is complete</w:t>
      </w:r>
    </w:p>
    <w:p w:rsidR="00C712C7" w:rsidRPr="00C07CD9" w:rsidRDefault="00C712C7" w:rsidP="00706137">
      <w:pPr>
        <w:pStyle w:val="ListParagraph"/>
        <w:numPr>
          <w:ilvl w:val="2"/>
          <w:numId w:val="29"/>
        </w:numPr>
        <w:jc w:val="both"/>
        <w:rPr>
          <w:b/>
          <w:u w:val="single"/>
        </w:rPr>
      </w:pPr>
      <w:r>
        <w:t>(2B) if the unstable transition state breaks up by withdrawing electrons back to the original H</w:t>
      </w:r>
      <w:r>
        <w:rPr>
          <w:vertAlign w:val="subscript"/>
        </w:rPr>
        <w:t>2</w:t>
      </w:r>
      <w:r>
        <w:t>O, the reactants are restored without any chemical change having taken place and the reaction has no outcome</w:t>
      </w:r>
    </w:p>
    <w:p w:rsidR="00581DF7" w:rsidRDefault="00581DF7" w:rsidP="00C07CD9">
      <w:pPr>
        <w:jc w:val="both"/>
        <w:rPr>
          <w:b/>
          <w:u w:val="single"/>
        </w:rPr>
      </w:pPr>
    </w:p>
    <w:p w:rsidR="00C07CD9" w:rsidRDefault="00C07CD9" w:rsidP="00C07CD9">
      <w:pPr>
        <w:jc w:val="both"/>
        <w:rPr>
          <w:b/>
          <w:u w:val="single"/>
        </w:rPr>
      </w:pPr>
    </w:p>
    <w:p w:rsidR="00C07CD9" w:rsidRDefault="00C07CD9" w:rsidP="00C07CD9">
      <w:pPr>
        <w:pStyle w:val="ListParagraph"/>
        <w:numPr>
          <w:ilvl w:val="0"/>
          <w:numId w:val="30"/>
        </w:numPr>
        <w:jc w:val="both"/>
        <w:rPr>
          <w:b/>
          <w:u w:val="single"/>
        </w:rPr>
      </w:pPr>
      <w:r>
        <w:rPr>
          <w:b/>
          <w:u w:val="single"/>
        </w:rPr>
        <w:lastRenderedPageBreak/>
        <w:t xml:space="preserve">Problem </w:t>
      </w:r>
      <w:proofErr w:type="gramStart"/>
      <w:r>
        <w:rPr>
          <w:b/>
          <w:u w:val="single"/>
        </w:rPr>
        <w:t>With</w:t>
      </w:r>
      <w:proofErr w:type="gramEnd"/>
      <w:r>
        <w:rPr>
          <w:b/>
          <w:u w:val="single"/>
        </w:rPr>
        <w:t xml:space="preserve"> Hydrolysis By Neutral H</w:t>
      </w:r>
      <w:r>
        <w:rPr>
          <w:b/>
          <w:u w:val="single"/>
          <w:vertAlign w:val="subscript"/>
        </w:rPr>
        <w:t>2</w:t>
      </w:r>
      <w:r>
        <w:rPr>
          <w:b/>
          <w:u w:val="single"/>
        </w:rPr>
        <w:t>O</w:t>
      </w:r>
    </w:p>
    <w:p w:rsidR="00C07CD9" w:rsidRPr="00C07CD9" w:rsidRDefault="00C07CD9" w:rsidP="00C07CD9">
      <w:pPr>
        <w:pStyle w:val="ListParagraph"/>
        <w:numPr>
          <w:ilvl w:val="1"/>
          <w:numId w:val="30"/>
        </w:numPr>
        <w:jc w:val="both"/>
        <w:rPr>
          <w:b/>
          <w:u w:val="single"/>
        </w:rPr>
      </w:pPr>
      <w:r>
        <w:t>H</w:t>
      </w:r>
      <w:r>
        <w:rPr>
          <w:vertAlign w:val="subscript"/>
        </w:rPr>
        <w:t>2</w:t>
      </w:r>
      <w:r>
        <w:t xml:space="preserve">O is not a very good nucleophile </w:t>
      </w:r>
      <w:r w:rsidRPr="00C07CD9">
        <w:rPr>
          <w:b/>
        </w:rPr>
        <w:t>because O is too electronegative to share its lone pair of electron</w:t>
      </w:r>
      <w:r>
        <w:rPr>
          <w:b/>
        </w:rPr>
        <w:t>s</w:t>
      </w:r>
    </w:p>
    <w:p w:rsidR="00C07CD9" w:rsidRPr="00C07CD9" w:rsidRDefault="00C07CD9" w:rsidP="00C07CD9">
      <w:pPr>
        <w:pStyle w:val="ListParagraph"/>
        <w:numPr>
          <w:ilvl w:val="1"/>
          <w:numId w:val="30"/>
        </w:numPr>
        <w:jc w:val="both"/>
        <w:rPr>
          <w:b/>
          <w:u w:val="single"/>
        </w:rPr>
      </w:pPr>
      <w:proofErr w:type="gramStart"/>
      <w:r>
        <w:rPr>
          <w:b/>
        </w:rPr>
        <w:t>OH</w:t>
      </w:r>
      <w:proofErr w:type="gramEnd"/>
      <w:r>
        <w:rPr>
          <w:b/>
        </w:rPr>
        <w:t xml:space="preserve"> would be much better</w:t>
      </w:r>
      <w:r>
        <w:rPr>
          <w:u w:val="single"/>
        </w:rPr>
        <w:t xml:space="preserve">, </w:t>
      </w:r>
      <w:r>
        <w:t xml:space="preserve">but not enough is available at normal </w:t>
      </w:r>
      <w:proofErr w:type="spellStart"/>
      <w:r>
        <w:t>pH.</w:t>
      </w:r>
      <w:proofErr w:type="spellEnd"/>
      <w:r>
        <w:t xml:space="preserve"> </w:t>
      </w:r>
    </w:p>
    <w:p w:rsidR="00C07CD9" w:rsidRPr="00C07CD9" w:rsidRDefault="00C07CD9" w:rsidP="00C07CD9">
      <w:pPr>
        <w:pStyle w:val="ListParagraph"/>
        <w:numPr>
          <w:ilvl w:val="1"/>
          <w:numId w:val="30"/>
        </w:numPr>
        <w:jc w:val="both"/>
        <w:rPr>
          <w:b/>
          <w:u w:val="single"/>
        </w:rPr>
      </w:pPr>
      <w:r>
        <w:rPr>
          <w:b/>
        </w:rPr>
        <w:t>H</w:t>
      </w:r>
      <w:r>
        <w:rPr>
          <w:b/>
          <w:vertAlign w:val="subscript"/>
        </w:rPr>
        <w:t>2</w:t>
      </w:r>
      <w:r>
        <w:rPr>
          <w:b/>
        </w:rPr>
        <w:t xml:space="preserve">O </w:t>
      </w:r>
      <w:r>
        <w:t xml:space="preserve">is also a good leaving group, so the transition state may go back to starting materials and thus not lead to a net reaction. </w:t>
      </w:r>
    </w:p>
    <w:p w:rsidR="00C07CD9" w:rsidRPr="00C07CD9" w:rsidRDefault="00C07CD9" w:rsidP="00C07CD9">
      <w:pPr>
        <w:pStyle w:val="ListParagraph"/>
        <w:numPr>
          <w:ilvl w:val="1"/>
          <w:numId w:val="30"/>
        </w:numPr>
        <w:jc w:val="both"/>
        <w:rPr>
          <w:b/>
          <w:u w:val="single"/>
        </w:rPr>
      </w:pPr>
      <w:r>
        <w:t xml:space="preserve">As a </w:t>
      </w:r>
      <w:proofErr w:type="gramStart"/>
      <w:r>
        <w:t>result</w:t>
      </w:r>
      <w:proofErr w:type="gramEnd"/>
      <w:r>
        <w:t xml:space="preserve"> the uncatalyzed reaction is extremely slow, about </w:t>
      </w:r>
      <w:r>
        <w:rPr>
          <w:b/>
        </w:rPr>
        <w:t>one reaction every 10 years</w:t>
      </w:r>
    </w:p>
    <w:p w:rsidR="007A312D" w:rsidRPr="007A312D" w:rsidRDefault="00C07CD9" w:rsidP="00C07CD9">
      <w:pPr>
        <w:pStyle w:val="ListParagraph"/>
        <w:numPr>
          <w:ilvl w:val="1"/>
          <w:numId w:val="30"/>
        </w:numPr>
        <w:jc w:val="both"/>
        <w:rPr>
          <w:b/>
          <w:u w:val="single"/>
        </w:rPr>
      </w:pPr>
      <w:r>
        <w:t>At high pH, OH</w:t>
      </w:r>
      <w:r>
        <w:rPr>
          <w:vertAlign w:val="superscript"/>
        </w:rPr>
        <w:t>-</w:t>
      </w:r>
      <w:r>
        <w:t xml:space="preserve"> will be a better nucleophile, and at low pH, H</w:t>
      </w:r>
      <w:r>
        <w:rPr>
          <w:vertAlign w:val="superscript"/>
        </w:rPr>
        <w:t>+</w:t>
      </w:r>
      <w:r>
        <w:t xml:space="preserve"> stabilizes the transition state and makes the N into a better leaving group by adding H</w:t>
      </w:r>
      <w:r>
        <w:rPr>
          <w:vertAlign w:val="superscript"/>
        </w:rPr>
        <w:t>+</w:t>
      </w:r>
      <w:r w:rsidR="007A312D">
        <w:t xml:space="preserve">. </w:t>
      </w:r>
      <w:proofErr w:type="gramStart"/>
      <w:r w:rsidR="007A312D">
        <w:t>However</w:t>
      </w:r>
      <w:proofErr w:type="gramEnd"/>
      <w:r w:rsidR="007A312D">
        <w:t xml:space="preserve"> a biological catalyst must be able to function close to pH 7</w:t>
      </w:r>
    </w:p>
    <w:p w:rsidR="007A312D" w:rsidRDefault="007A312D" w:rsidP="007A312D">
      <w:pPr>
        <w:pStyle w:val="ListParagraph"/>
        <w:numPr>
          <w:ilvl w:val="0"/>
          <w:numId w:val="30"/>
        </w:numPr>
        <w:jc w:val="both"/>
        <w:rPr>
          <w:b/>
          <w:u w:val="single"/>
        </w:rPr>
      </w:pPr>
      <w:r>
        <w:rPr>
          <w:b/>
          <w:u w:val="single"/>
        </w:rPr>
        <w:t>Chymotrypsin makes a multi-pronged attack to give about 40 reactions per second (4x10</w:t>
      </w:r>
      <w:r>
        <w:rPr>
          <w:b/>
          <w:u w:val="single"/>
          <w:vertAlign w:val="superscript"/>
        </w:rPr>
        <w:t>9</w:t>
      </w:r>
      <w:r>
        <w:rPr>
          <w:b/>
          <w:u w:val="single"/>
        </w:rPr>
        <w:t xml:space="preserve"> fold increase in reaction rate</w:t>
      </w:r>
    </w:p>
    <w:p w:rsidR="007A312D" w:rsidRPr="007A312D" w:rsidRDefault="007A312D" w:rsidP="007A312D">
      <w:pPr>
        <w:pStyle w:val="ListParagraph"/>
        <w:numPr>
          <w:ilvl w:val="1"/>
          <w:numId w:val="30"/>
        </w:numPr>
        <w:jc w:val="both"/>
        <w:rPr>
          <w:b/>
          <w:u w:val="single"/>
        </w:rPr>
      </w:pPr>
      <w:r>
        <w:t xml:space="preserve">Chymotrypsin uses a better nucleophile in the form of </w:t>
      </w:r>
      <w:r>
        <w:rPr>
          <w:b/>
        </w:rPr>
        <w:t>the catalytic triad</w:t>
      </w:r>
      <w:r>
        <w:t xml:space="preserve"> – </w:t>
      </w:r>
      <w:r>
        <w:rPr>
          <w:b/>
        </w:rPr>
        <w:t>Asp 102, His 57, Ser 195 side chains</w:t>
      </w:r>
    </w:p>
    <w:p w:rsidR="007A312D" w:rsidRPr="007A312D" w:rsidRDefault="007A312D" w:rsidP="007A312D">
      <w:pPr>
        <w:pStyle w:val="ListParagraph"/>
        <w:numPr>
          <w:ilvl w:val="1"/>
          <w:numId w:val="30"/>
        </w:numPr>
        <w:jc w:val="both"/>
        <w:rPr>
          <w:b/>
          <w:u w:val="single"/>
        </w:rPr>
      </w:pPr>
      <w:r>
        <w:t xml:space="preserve">Transition state is stabilized by the </w:t>
      </w:r>
      <w:r>
        <w:rPr>
          <w:b/>
        </w:rPr>
        <w:t>oxyanion hole -</w:t>
      </w:r>
      <w:proofErr w:type="spellStart"/>
      <w:r>
        <w:rPr>
          <w:b/>
        </w:rPr>
        <w:t>Gly</w:t>
      </w:r>
      <w:proofErr w:type="spellEnd"/>
      <w:r>
        <w:rPr>
          <w:b/>
        </w:rPr>
        <w:t xml:space="preserve"> 193 and Ser 195</w:t>
      </w:r>
      <w:r>
        <w:t xml:space="preserve"> peptide backbone -NH- groups</w:t>
      </w:r>
    </w:p>
    <w:p w:rsidR="007A312D" w:rsidRPr="007A312D" w:rsidRDefault="007A312D" w:rsidP="007A312D">
      <w:pPr>
        <w:pStyle w:val="ListParagraph"/>
        <w:numPr>
          <w:ilvl w:val="1"/>
          <w:numId w:val="30"/>
        </w:numPr>
        <w:jc w:val="both"/>
        <w:rPr>
          <w:b/>
          <w:u w:val="single"/>
        </w:rPr>
      </w:pPr>
      <w:r>
        <w:t xml:space="preserve">Reaction take in </w:t>
      </w:r>
      <w:r>
        <w:rPr>
          <w:b/>
        </w:rPr>
        <w:t>2 easy steps</w:t>
      </w:r>
      <w:r>
        <w:t xml:space="preserve"> rather than 1 difficult step</w:t>
      </w:r>
    </w:p>
    <w:p w:rsidR="00740BE8" w:rsidRPr="00740BE8" w:rsidRDefault="00740BE8" w:rsidP="00740BE8">
      <w:pPr>
        <w:pStyle w:val="ListParagraph"/>
        <w:numPr>
          <w:ilvl w:val="0"/>
          <w:numId w:val="30"/>
        </w:numPr>
        <w:jc w:val="both"/>
        <w:rPr>
          <w:b/>
          <w:u w:val="single"/>
        </w:rPr>
      </w:pPr>
      <w:r>
        <w:rPr>
          <w:b/>
          <w:u w:val="single"/>
        </w:rPr>
        <w:t>Step 1:</w:t>
      </w:r>
    </w:p>
    <w:p w:rsidR="00C34A01" w:rsidRPr="00C34A01" w:rsidRDefault="00C34A01" w:rsidP="00740BE8">
      <w:pPr>
        <w:pStyle w:val="ListParagraph"/>
        <w:numPr>
          <w:ilvl w:val="1"/>
          <w:numId w:val="30"/>
        </w:numPr>
        <w:jc w:val="both"/>
        <w:rPr>
          <w:b/>
          <w:u w:val="single"/>
        </w:rPr>
      </w:pPr>
      <w:r>
        <w:t>Nucleophile in the enzyme attacks the target peptide bond, splitting the C-terminal half of the substrate peptide</w:t>
      </w:r>
    </w:p>
    <w:p w:rsidR="00C07CD9" w:rsidRPr="00C34A01" w:rsidRDefault="00C34A01" w:rsidP="00740BE8">
      <w:pPr>
        <w:pStyle w:val="ListParagraph"/>
        <w:numPr>
          <w:ilvl w:val="1"/>
          <w:numId w:val="30"/>
        </w:numPr>
        <w:jc w:val="both"/>
        <w:rPr>
          <w:b/>
          <w:u w:val="single"/>
        </w:rPr>
      </w:pPr>
      <w:r>
        <w:rPr>
          <w:noProof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208280</wp:posOffset>
            </wp:positionV>
            <wp:extent cx="6286500" cy="1160780"/>
            <wp:effectExtent l="0" t="0" r="0" b="1270"/>
            <wp:wrapSquare wrapText="bothSides"/>
            <wp:docPr id="35" name="Picture 35" descr="C:\Users\dnial\Documents\ShareX\Screenshots\2019-10\chrome_TtXf66ILH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nial\Documents\ShareX\Screenshots\2019-10\chrome_TtXf66ILHE.pn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116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 xml:space="preserve">N terminal half remains covalently bonded to the enzyme to form a reaction </w:t>
      </w:r>
      <w:r>
        <w:rPr>
          <w:b/>
        </w:rPr>
        <w:t>intermediate</w:t>
      </w:r>
      <w:r w:rsidR="00C07CD9">
        <w:t xml:space="preserve"> </w:t>
      </w:r>
    </w:p>
    <w:p w:rsidR="00C34A01" w:rsidRPr="00C34A01" w:rsidRDefault="00C34A01" w:rsidP="00C34A01">
      <w:pPr>
        <w:pStyle w:val="ListParagraph"/>
        <w:numPr>
          <w:ilvl w:val="0"/>
          <w:numId w:val="30"/>
        </w:numPr>
        <w:jc w:val="both"/>
        <w:rPr>
          <w:b/>
          <w:u w:val="single"/>
        </w:rPr>
      </w:pPr>
      <w:r>
        <w:rPr>
          <w:b/>
          <w:u w:val="single"/>
        </w:rPr>
        <w:t>Step 2:</w:t>
      </w:r>
    </w:p>
    <w:p w:rsidR="00C34A01" w:rsidRPr="00C34A01" w:rsidRDefault="00C34A01" w:rsidP="00C34A01">
      <w:pPr>
        <w:pStyle w:val="ListParagraph"/>
        <w:numPr>
          <w:ilvl w:val="1"/>
          <w:numId w:val="30"/>
        </w:numPr>
        <w:jc w:val="both"/>
        <w:rPr>
          <w:b/>
          <w:u w:val="single"/>
        </w:rPr>
      </w:pPr>
      <w:r>
        <w:t>Enzyme recruits H</w:t>
      </w:r>
      <w:r>
        <w:softHyphen/>
      </w:r>
      <w:r>
        <w:rPr>
          <w:vertAlign w:val="subscript"/>
        </w:rPr>
        <w:t>2</w:t>
      </w:r>
      <w:r>
        <w:t>O splitting off the N-terminal half of the substrate, restoring the enzyme to its original state</w:t>
      </w:r>
    </w:p>
    <w:p w:rsidR="00C34A01" w:rsidRPr="00C34A01" w:rsidRDefault="00C34A01" w:rsidP="00C34A01">
      <w:pPr>
        <w:pStyle w:val="ListParagraph"/>
        <w:numPr>
          <w:ilvl w:val="0"/>
          <w:numId w:val="30"/>
        </w:numPr>
        <w:jc w:val="both"/>
        <w:rPr>
          <w:b/>
          <w:u w:val="single"/>
        </w:rPr>
      </w:pPr>
      <w:r>
        <w:rPr>
          <w:b/>
          <w:u w:val="single"/>
        </w:rPr>
        <w:t>Catalytic Triad:</w:t>
      </w:r>
    </w:p>
    <w:p w:rsidR="00C34A01" w:rsidRPr="00C34A01" w:rsidRDefault="00C34A01" w:rsidP="00C34A01">
      <w:pPr>
        <w:pStyle w:val="ListParagraph"/>
        <w:numPr>
          <w:ilvl w:val="1"/>
          <w:numId w:val="30"/>
        </w:numPr>
        <w:jc w:val="both"/>
        <w:rPr>
          <w:b/>
          <w:u w:val="single"/>
        </w:rPr>
      </w:pPr>
      <w:r>
        <w:t>3 amino acid side chains, far apart in the polypeptide, but brought physically close together by the folding of chymotrypsin</w:t>
      </w:r>
    </w:p>
    <w:p w:rsidR="00C34A01" w:rsidRPr="00727B95" w:rsidRDefault="00C34A01" w:rsidP="00C34A01">
      <w:pPr>
        <w:pStyle w:val="ListParagraph"/>
        <w:numPr>
          <w:ilvl w:val="2"/>
          <w:numId w:val="30"/>
        </w:numPr>
        <w:jc w:val="both"/>
        <w:rPr>
          <w:b/>
          <w:u w:val="single"/>
        </w:rPr>
      </w:pPr>
      <w:r>
        <w:rPr>
          <w:b/>
        </w:rPr>
        <w:t>1)</w:t>
      </w:r>
      <w:r>
        <w:t xml:space="preserve"> </w:t>
      </w:r>
      <w:r>
        <w:rPr>
          <w:b/>
        </w:rPr>
        <w:t>Aspartate 102 is a negative carboxylate</w:t>
      </w:r>
      <w:r>
        <w:t>, isolated inside the protein away from external aqueous solution at chymotrypsin surface</w:t>
      </w:r>
      <w:r w:rsidR="00727B95">
        <w:t>; it would like to have a +</w:t>
      </w:r>
      <w:proofErr w:type="spellStart"/>
      <w:r w:rsidR="00727B95">
        <w:t>ve</w:t>
      </w:r>
      <w:proofErr w:type="spellEnd"/>
      <w:r w:rsidR="00727B95">
        <w:t xml:space="preserve"> charged partner</w:t>
      </w:r>
    </w:p>
    <w:p w:rsidR="00727B95" w:rsidRPr="00727B95" w:rsidRDefault="00727B95" w:rsidP="00C34A01">
      <w:pPr>
        <w:pStyle w:val="ListParagraph"/>
        <w:numPr>
          <w:ilvl w:val="2"/>
          <w:numId w:val="30"/>
        </w:numPr>
        <w:jc w:val="both"/>
        <w:rPr>
          <w:b/>
          <w:u w:val="single"/>
        </w:rPr>
      </w:pPr>
      <w:r>
        <w:rPr>
          <w:b/>
        </w:rPr>
        <w:t>2) Histidine 57, a weak base,</w:t>
      </w:r>
      <w:r>
        <w:t xml:space="preserve"> could be positive but is only weakly protonated since its side chain has a </w:t>
      </w:r>
      <w:proofErr w:type="spellStart"/>
      <w:r>
        <w:t>pKa</w:t>
      </w:r>
      <w:proofErr w:type="spellEnd"/>
      <w:r>
        <w:t xml:space="preserve"> = 6.5</w:t>
      </w:r>
    </w:p>
    <w:p w:rsidR="00727B95" w:rsidRPr="00581DF7" w:rsidRDefault="00727B95" w:rsidP="00727B95">
      <w:pPr>
        <w:pStyle w:val="ListParagraph"/>
        <w:numPr>
          <w:ilvl w:val="2"/>
          <w:numId w:val="30"/>
        </w:numPr>
        <w:jc w:val="both"/>
        <w:rPr>
          <w:b/>
          <w:u w:val="single"/>
        </w:rPr>
      </w:pPr>
      <w:r>
        <w:rPr>
          <w:b/>
        </w:rPr>
        <w:t>3) Serine 195, side chain CH</w:t>
      </w:r>
      <w:r>
        <w:rPr>
          <w:b/>
          <w:vertAlign w:val="subscript"/>
        </w:rPr>
        <w:t>2</w:t>
      </w:r>
      <w:r>
        <w:rPr>
          <w:b/>
        </w:rPr>
        <w:t xml:space="preserve">-OH </w:t>
      </w:r>
      <w:r>
        <w:t>is not a good nucleophile unless it can get rid of the proton, but by itself this does not happen</w:t>
      </w:r>
    </w:p>
    <w:p w:rsidR="00581DF7" w:rsidRDefault="00581DF7" w:rsidP="00581DF7">
      <w:pPr>
        <w:jc w:val="both"/>
        <w:rPr>
          <w:b/>
          <w:u w:val="single"/>
        </w:rPr>
      </w:pPr>
    </w:p>
    <w:p w:rsidR="00581DF7" w:rsidRDefault="00581DF7" w:rsidP="00581DF7">
      <w:pPr>
        <w:jc w:val="both"/>
        <w:rPr>
          <w:b/>
          <w:u w:val="single"/>
        </w:rPr>
      </w:pPr>
    </w:p>
    <w:p w:rsidR="00581DF7" w:rsidRDefault="00581DF7" w:rsidP="00581DF7">
      <w:pPr>
        <w:jc w:val="both"/>
        <w:rPr>
          <w:b/>
          <w:u w:val="single"/>
        </w:rPr>
      </w:pPr>
    </w:p>
    <w:p w:rsidR="00581DF7" w:rsidRDefault="00581DF7" w:rsidP="00581DF7">
      <w:pPr>
        <w:jc w:val="both"/>
        <w:rPr>
          <w:b/>
          <w:u w:val="single"/>
        </w:rPr>
      </w:pPr>
    </w:p>
    <w:p w:rsidR="00581DF7" w:rsidRPr="00581DF7" w:rsidRDefault="00581DF7" w:rsidP="00581DF7">
      <w:pPr>
        <w:jc w:val="both"/>
        <w:rPr>
          <w:b/>
          <w:u w:val="single"/>
        </w:rPr>
      </w:pPr>
    </w:p>
    <w:p w:rsidR="00727B95" w:rsidRDefault="00727B95" w:rsidP="00727B95">
      <w:pPr>
        <w:pStyle w:val="ListParagraph"/>
        <w:numPr>
          <w:ilvl w:val="0"/>
          <w:numId w:val="30"/>
        </w:numPr>
        <w:jc w:val="both"/>
        <w:rPr>
          <w:b/>
          <w:u w:val="single"/>
        </w:rPr>
      </w:pPr>
      <w:r>
        <w:rPr>
          <w:b/>
          <w:u w:val="single"/>
        </w:rPr>
        <w:lastRenderedPageBreak/>
        <w:t>Step 1 of the Catalytic Reaction</w:t>
      </w:r>
    </w:p>
    <w:p w:rsidR="00727B95" w:rsidRPr="00727B95" w:rsidRDefault="00475432" w:rsidP="00727B95">
      <w:pPr>
        <w:pStyle w:val="ListParagraph"/>
        <w:numPr>
          <w:ilvl w:val="1"/>
          <w:numId w:val="30"/>
        </w:numPr>
        <w:jc w:val="both"/>
        <w:rPr>
          <w:b/>
          <w:u w:val="single"/>
        </w:rPr>
      </w:pPr>
      <w:r>
        <w:rPr>
          <w:noProof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11527</wp:posOffset>
            </wp:positionV>
            <wp:extent cx="3929380" cy="3279140"/>
            <wp:effectExtent l="0" t="0" r="0" b="0"/>
            <wp:wrapSquare wrapText="bothSides"/>
            <wp:docPr id="36" name="Picture 36" descr="C:\Users\dnial\Documents\ShareX\Screenshots\2019-10\chrome_gx0eFPgkp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nial\Documents\ShareX\Screenshots\2019-10\chrome_gx0eFPgkpW.pn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0155" cy="3321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27B95">
        <w:t>Substrate binds to the enzyme with its target C=O group next to Ser 195 (substrate is shown in blue) the catalytic triad (shown in black) and electron exchanges (shown in red)</w:t>
      </w:r>
    </w:p>
    <w:p w:rsidR="00727B95" w:rsidRPr="00727B95" w:rsidRDefault="00727B95" w:rsidP="00727B95">
      <w:pPr>
        <w:pStyle w:val="ListParagraph"/>
        <w:numPr>
          <w:ilvl w:val="1"/>
          <w:numId w:val="30"/>
        </w:numPr>
        <w:jc w:val="both"/>
        <w:rPr>
          <w:b/>
          <w:u w:val="single"/>
        </w:rPr>
      </w:pPr>
      <w:r>
        <w:t xml:space="preserve">Cooperative action among the </w:t>
      </w:r>
      <w:r>
        <w:rPr>
          <w:b/>
        </w:rPr>
        <w:t xml:space="preserve">catalytic triad </w:t>
      </w:r>
      <w:r>
        <w:t xml:space="preserve">helps form the </w:t>
      </w:r>
      <w:r>
        <w:rPr>
          <w:b/>
        </w:rPr>
        <w:t>first transition state</w:t>
      </w:r>
    </w:p>
    <w:p w:rsidR="00727B95" w:rsidRPr="00727B95" w:rsidRDefault="00727B95" w:rsidP="00727B95">
      <w:pPr>
        <w:pStyle w:val="ListParagraph"/>
        <w:numPr>
          <w:ilvl w:val="1"/>
          <w:numId w:val="30"/>
        </w:numPr>
        <w:jc w:val="both"/>
        <w:rPr>
          <w:b/>
          <w:u w:val="single"/>
        </w:rPr>
      </w:pPr>
      <w:r>
        <w:t xml:space="preserve">His 57 acts as a </w:t>
      </w:r>
      <w:r>
        <w:rPr>
          <w:b/>
        </w:rPr>
        <w:t>general base</w:t>
      </w:r>
      <w:r>
        <w:t xml:space="preserve"> by removing a proton from Ser-OH, and this helps the Ser O: make its nucleophilic attack on the substrate C=O, while negative Asp 102 promotes formation of </w:t>
      </w:r>
      <w:proofErr w:type="spellStart"/>
      <w:r>
        <w:t>HisH</w:t>
      </w:r>
      <w:proofErr w:type="spellEnd"/>
      <w:r>
        <w:t>+</w:t>
      </w:r>
    </w:p>
    <w:p w:rsidR="00727B95" w:rsidRPr="00475432" w:rsidRDefault="00727B95" w:rsidP="00727B95">
      <w:pPr>
        <w:pStyle w:val="ListParagraph"/>
        <w:numPr>
          <w:ilvl w:val="1"/>
          <w:numId w:val="30"/>
        </w:numPr>
        <w:jc w:val="both"/>
        <w:rPr>
          <w:b/>
          <w:u w:val="single"/>
        </w:rPr>
      </w:pPr>
      <w:r>
        <w:rPr>
          <w:b/>
        </w:rPr>
        <w:t>Oxyanion hole</w:t>
      </w:r>
      <w:r>
        <w:t xml:space="preserve"> is also part of chymotrypsin and consists of the peptide backbone -NH- groups of </w:t>
      </w:r>
      <w:proofErr w:type="spellStart"/>
      <w:r>
        <w:t>Gly</w:t>
      </w:r>
      <w:proofErr w:type="spellEnd"/>
      <w:r>
        <w:t xml:space="preserve"> 193 and Ser 195 (shown in pink)</w:t>
      </w:r>
    </w:p>
    <w:p w:rsidR="00475432" w:rsidRPr="00475432" w:rsidRDefault="00475432" w:rsidP="00727B95">
      <w:pPr>
        <w:pStyle w:val="ListParagraph"/>
        <w:numPr>
          <w:ilvl w:val="1"/>
          <w:numId w:val="30"/>
        </w:numPr>
        <w:jc w:val="both"/>
        <w:rPr>
          <w:b/>
          <w:u w:val="single"/>
        </w:rPr>
      </w:pPr>
      <w:r>
        <w:rPr>
          <w:b/>
        </w:rPr>
        <w:t>N-H</w:t>
      </w:r>
      <w:r>
        <w:t xml:space="preserve"> groups are positioned in such a way that they can donate strong H-bonds to the substrate C=O, </w:t>
      </w:r>
      <w:r>
        <w:rPr>
          <w:b/>
        </w:rPr>
        <w:t>but only if</w:t>
      </w:r>
      <w:r>
        <w:t xml:space="preserve"> the C atom is </w:t>
      </w:r>
      <w:r>
        <w:rPr>
          <w:b/>
        </w:rPr>
        <w:t>tetrahedral as found in the transition state</w:t>
      </w:r>
      <w:r>
        <w:t>.</w:t>
      </w:r>
    </w:p>
    <w:p w:rsidR="00475432" w:rsidRPr="00475432" w:rsidRDefault="00475432" w:rsidP="00727B95">
      <w:pPr>
        <w:pStyle w:val="ListParagraph"/>
        <w:numPr>
          <w:ilvl w:val="1"/>
          <w:numId w:val="30"/>
        </w:numPr>
        <w:jc w:val="both"/>
        <w:rPr>
          <w:b/>
          <w:u w:val="single"/>
        </w:rPr>
      </w:pPr>
      <w:proofErr w:type="gramStart"/>
      <w:r>
        <w:rPr>
          <w:b/>
        </w:rPr>
        <w:t>This strains</w:t>
      </w:r>
      <w:proofErr w:type="gramEnd"/>
      <w:r>
        <w:rPr>
          <w:b/>
        </w:rPr>
        <w:t xml:space="preserve"> the bonds of the trigonal planar C=O of the original substrate, helping the reaction to proceed to the transition state</w:t>
      </w:r>
    </w:p>
    <w:p w:rsidR="00475432" w:rsidRDefault="005D3385" w:rsidP="00475432">
      <w:pPr>
        <w:pStyle w:val="ListParagraph"/>
        <w:numPr>
          <w:ilvl w:val="0"/>
          <w:numId w:val="30"/>
        </w:numPr>
        <w:jc w:val="both"/>
        <w:rPr>
          <w:b/>
          <w:u w:val="single"/>
        </w:rPr>
      </w:pPr>
      <w:r>
        <w:rPr>
          <w:noProof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129540</wp:posOffset>
            </wp:positionV>
            <wp:extent cx="4097020" cy="4466590"/>
            <wp:effectExtent l="0" t="0" r="0" b="0"/>
            <wp:wrapSquare wrapText="bothSides"/>
            <wp:docPr id="37" name="Picture 37" descr="C:\Users\dnial\Documents\ShareX\Screenshots\2019-10\chrome_JqrlnnFWS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nial\Documents\ShareX\Screenshots\2019-10\chrome_JqrlnnFWS9.pn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7020" cy="4466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75432">
        <w:rPr>
          <w:b/>
          <w:u w:val="single"/>
        </w:rPr>
        <w:t>Breakdown of the first transition state and formation of the intermediate</w:t>
      </w:r>
    </w:p>
    <w:p w:rsidR="00475432" w:rsidRPr="00475432" w:rsidRDefault="00475432" w:rsidP="00475432">
      <w:pPr>
        <w:pStyle w:val="ListParagraph"/>
        <w:numPr>
          <w:ilvl w:val="1"/>
          <w:numId w:val="30"/>
        </w:numPr>
        <w:jc w:val="both"/>
        <w:rPr>
          <w:b/>
          <w:u w:val="single"/>
        </w:rPr>
      </w:pPr>
      <w:r>
        <w:t>Transition state is broken up by cleavage of the peptide bond following the target amino acid</w:t>
      </w:r>
    </w:p>
    <w:p w:rsidR="00475432" w:rsidRPr="00475432" w:rsidRDefault="00475432" w:rsidP="00475432">
      <w:pPr>
        <w:pStyle w:val="ListParagraph"/>
        <w:numPr>
          <w:ilvl w:val="1"/>
          <w:numId w:val="30"/>
        </w:numPr>
        <w:jc w:val="both"/>
        <w:rPr>
          <w:b/>
          <w:u w:val="single"/>
        </w:rPr>
      </w:pPr>
      <w:r>
        <w:t xml:space="preserve">Histidine now acts as a </w:t>
      </w:r>
      <w:r>
        <w:rPr>
          <w:b/>
        </w:rPr>
        <w:t>general acid</w:t>
      </w:r>
      <w:r>
        <w:t>, donating its proton to the N atom so that it is a better leaving group</w:t>
      </w:r>
    </w:p>
    <w:p w:rsidR="00475432" w:rsidRPr="00475432" w:rsidRDefault="00475432" w:rsidP="00475432">
      <w:pPr>
        <w:pStyle w:val="ListParagraph"/>
        <w:numPr>
          <w:ilvl w:val="1"/>
          <w:numId w:val="30"/>
        </w:numPr>
        <w:jc w:val="both"/>
        <w:rPr>
          <w:b/>
          <w:u w:val="single"/>
        </w:rPr>
      </w:pPr>
      <w:r>
        <w:t>After gaining a proton from His 57, a neutral NH</w:t>
      </w:r>
      <w:r>
        <w:rPr>
          <w:vertAlign w:val="subscript"/>
        </w:rPr>
        <w:t>2</w:t>
      </w:r>
      <w:r>
        <w:t xml:space="preserve"> group is formed, so the C-terminal half of the substrate is no longer bonded to the enzyme and is </w:t>
      </w:r>
      <w:r>
        <w:rPr>
          <w:b/>
        </w:rPr>
        <w:t>free to leave</w:t>
      </w:r>
    </w:p>
    <w:p w:rsidR="00475432" w:rsidRPr="005D3385" w:rsidRDefault="00475432" w:rsidP="00475432">
      <w:pPr>
        <w:pStyle w:val="ListParagraph"/>
        <w:numPr>
          <w:ilvl w:val="1"/>
          <w:numId w:val="30"/>
        </w:numPr>
        <w:jc w:val="both"/>
        <w:rPr>
          <w:b/>
          <w:u w:val="single"/>
        </w:rPr>
      </w:pPr>
      <w:r>
        <w:t xml:space="preserve">Remainder of the substrate </w:t>
      </w:r>
      <w:r>
        <w:rPr>
          <w:b/>
        </w:rPr>
        <w:t>remains bonded via its carboxylate group in an ester bond to Ser 195</w:t>
      </w:r>
    </w:p>
    <w:p w:rsidR="005D3385" w:rsidRPr="005D3385" w:rsidRDefault="005D3385" w:rsidP="005D3385">
      <w:pPr>
        <w:pStyle w:val="ListParagraph"/>
        <w:numPr>
          <w:ilvl w:val="2"/>
          <w:numId w:val="30"/>
        </w:numPr>
        <w:jc w:val="both"/>
        <w:rPr>
          <w:b/>
          <w:u w:val="single"/>
        </w:rPr>
      </w:pPr>
      <w:r>
        <w:t xml:space="preserve">This is called the </w:t>
      </w:r>
      <w:r>
        <w:rPr>
          <w:b/>
        </w:rPr>
        <w:t>acyl-enzyme intermediate</w:t>
      </w:r>
    </w:p>
    <w:p w:rsidR="005D3385" w:rsidRDefault="00F34A38" w:rsidP="005D3385">
      <w:pPr>
        <w:pStyle w:val="ListParagraph"/>
        <w:numPr>
          <w:ilvl w:val="0"/>
          <w:numId w:val="30"/>
        </w:numPr>
        <w:jc w:val="both"/>
        <w:rPr>
          <w:b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9612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3428365" cy="3509645"/>
            <wp:effectExtent l="0" t="0" r="635" b="0"/>
            <wp:wrapSquare wrapText="bothSides"/>
            <wp:docPr id="38" name="Picture 38" descr="C:\Users\dnial\Documents\ShareX\Screenshots\2019-10\chrome_wb0CkTaxm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nial\Documents\ShareX\Screenshots\2019-10\chrome_wb0CkTaxmW.pn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8365" cy="350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3385">
        <w:rPr>
          <w:b/>
          <w:u w:val="single"/>
        </w:rPr>
        <w:t>Step 2:</w:t>
      </w:r>
    </w:p>
    <w:p w:rsidR="005D3385" w:rsidRPr="005D3385" w:rsidRDefault="005D3385" w:rsidP="005D3385">
      <w:pPr>
        <w:pStyle w:val="ListParagraph"/>
        <w:numPr>
          <w:ilvl w:val="1"/>
          <w:numId w:val="30"/>
        </w:numPr>
        <w:jc w:val="both"/>
        <w:rPr>
          <w:b/>
          <w:u w:val="single"/>
        </w:rPr>
      </w:pPr>
      <w:r>
        <w:t>With half of the substrate out of the way, there is not room for an H</w:t>
      </w:r>
      <w:r>
        <w:rPr>
          <w:vertAlign w:val="subscript"/>
        </w:rPr>
        <w:t>2</w:t>
      </w:r>
      <w:r>
        <w:t>O to get into range of the catalytic triad</w:t>
      </w:r>
    </w:p>
    <w:p w:rsidR="005D3385" w:rsidRPr="005D3385" w:rsidRDefault="005D3385" w:rsidP="005D3385">
      <w:pPr>
        <w:pStyle w:val="ListParagraph"/>
        <w:numPr>
          <w:ilvl w:val="1"/>
          <w:numId w:val="30"/>
        </w:numPr>
        <w:jc w:val="both"/>
        <w:rPr>
          <w:b/>
          <w:u w:val="single"/>
        </w:rPr>
      </w:pPr>
      <w:r>
        <w:t xml:space="preserve">His 57 acts as a </w:t>
      </w:r>
      <w:r>
        <w:rPr>
          <w:b/>
        </w:rPr>
        <w:t xml:space="preserve">general base to remove a proton from </w:t>
      </w:r>
      <w:r>
        <w:t>H</w:t>
      </w:r>
      <w:r>
        <w:rPr>
          <w:vertAlign w:val="subscript"/>
        </w:rPr>
        <w:t>2</w:t>
      </w:r>
      <w:r>
        <w:t>O, enhancing the nucleophilic power of the O in H</w:t>
      </w:r>
      <w:r>
        <w:rPr>
          <w:vertAlign w:val="subscript"/>
        </w:rPr>
        <w:t>2</w:t>
      </w:r>
      <w:r>
        <w:t>O (much like the earlier step with Ser 195)</w:t>
      </w:r>
    </w:p>
    <w:p w:rsidR="005D3385" w:rsidRPr="005D3385" w:rsidRDefault="005D3385" w:rsidP="005D3385">
      <w:pPr>
        <w:pStyle w:val="ListParagraph"/>
        <w:numPr>
          <w:ilvl w:val="1"/>
          <w:numId w:val="30"/>
        </w:numPr>
        <w:jc w:val="both"/>
        <w:rPr>
          <w:b/>
          <w:u w:val="single"/>
        </w:rPr>
      </w:pPr>
      <w:r>
        <w:t>H</w:t>
      </w:r>
      <w:r>
        <w:rPr>
          <w:vertAlign w:val="subscript"/>
        </w:rPr>
        <w:t>2</w:t>
      </w:r>
      <w:r>
        <w:t>O can now attack the substrate</w:t>
      </w:r>
    </w:p>
    <w:p w:rsidR="005D3385" w:rsidRPr="00584F68" w:rsidRDefault="005D3385" w:rsidP="005D3385">
      <w:pPr>
        <w:pStyle w:val="ListParagraph"/>
        <w:numPr>
          <w:ilvl w:val="1"/>
          <w:numId w:val="30"/>
        </w:numPr>
        <w:jc w:val="both"/>
        <w:rPr>
          <w:b/>
          <w:u w:val="single"/>
        </w:rPr>
      </w:pPr>
      <w:r>
        <w:t xml:space="preserve">Transition state 2 breaks up by </w:t>
      </w:r>
      <w:proofErr w:type="spellStart"/>
      <w:r>
        <w:t>HisH</w:t>
      </w:r>
      <w:proofErr w:type="spellEnd"/>
      <w:r>
        <w:t xml:space="preserve">+ 57 acting as a </w:t>
      </w:r>
      <w:r>
        <w:rPr>
          <w:b/>
        </w:rPr>
        <w:t>general acid to donate the proton back to Ser 195</w:t>
      </w:r>
      <w:r>
        <w:t>, in turn breaking the Ser-O to substrate C-O ester bond</w:t>
      </w:r>
    </w:p>
    <w:p w:rsidR="00584F68" w:rsidRDefault="00584F68" w:rsidP="00584F68">
      <w:pPr>
        <w:jc w:val="both"/>
        <w:rPr>
          <w:b/>
          <w:u w:val="single"/>
        </w:rPr>
      </w:pPr>
    </w:p>
    <w:p w:rsidR="00584F68" w:rsidRDefault="00584F68" w:rsidP="00584F68">
      <w:pPr>
        <w:jc w:val="both"/>
        <w:rPr>
          <w:b/>
          <w:u w:val="single"/>
        </w:rPr>
      </w:pPr>
    </w:p>
    <w:p w:rsidR="00584F68" w:rsidRPr="00584F68" w:rsidRDefault="00584F68" w:rsidP="00584F68">
      <w:pPr>
        <w:jc w:val="both"/>
        <w:rPr>
          <w:b/>
          <w:u w:val="single"/>
        </w:rPr>
      </w:pPr>
    </w:p>
    <w:p w:rsidR="00584F68" w:rsidRPr="00584F68" w:rsidRDefault="00584F68" w:rsidP="00584F68">
      <w:pPr>
        <w:pStyle w:val="ListParagraph"/>
        <w:numPr>
          <w:ilvl w:val="0"/>
          <w:numId w:val="30"/>
        </w:numPr>
        <w:jc w:val="both"/>
        <w:rPr>
          <w:b/>
          <w:u w:val="single"/>
        </w:rPr>
      </w:pPr>
      <w:r>
        <w:rPr>
          <w:noProof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9573</wp:posOffset>
            </wp:positionV>
            <wp:extent cx="3956685" cy="2294890"/>
            <wp:effectExtent l="0" t="0" r="5715" b="0"/>
            <wp:wrapSquare wrapText="bothSides"/>
            <wp:docPr id="39" name="Picture 39" descr="C:\Users\dnial\Documents\ShareX\Screenshots\2019-10\chrome_ScHBbwlA3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nial\Documents\ShareX\Screenshots\2019-10\chrome_ScHBbwlA3L.pn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685" cy="2294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gramStart"/>
      <w:r>
        <w:rPr>
          <w:b/>
          <w:u w:val="single"/>
        </w:rPr>
        <w:t>Final Result</w:t>
      </w:r>
      <w:proofErr w:type="gramEnd"/>
      <w:r>
        <w:rPr>
          <w:b/>
          <w:u w:val="single"/>
        </w:rPr>
        <w:t>:</w:t>
      </w:r>
    </w:p>
    <w:p w:rsidR="00584F68" w:rsidRPr="00584F68" w:rsidRDefault="00584F68" w:rsidP="00584F68">
      <w:pPr>
        <w:pStyle w:val="ListParagraph"/>
        <w:numPr>
          <w:ilvl w:val="1"/>
          <w:numId w:val="30"/>
        </w:numPr>
        <w:jc w:val="both"/>
        <w:rPr>
          <w:b/>
          <w:u w:val="single"/>
        </w:rPr>
      </w:pPr>
      <w:r>
        <w:t>N-terminal half of the original peptide substrate now carries the target amino acid at its newly formed C-terminus. This is now free to leave in the form of a carboxylic acid, since the C=O is trigonal planar and pops out of the oxyanion hole</w:t>
      </w:r>
    </w:p>
    <w:p w:rsidR="00584F68" w:rsidRDefault="00584F68" w:rsidP="00584F68">
      <w:pPr>
        <w:jc w:val="both"/>
        <w:rPr>
          <w:b/>
          <w:u w:val="single"/>
        </w:rPr>
      </w:pPr>
    </w:p>
    <w:p w:rsidR="00584F68" w:rsidRDefault="00584F68" w:rsidP="00584F68">
      <w:pPr>
        <w:jc w:val="both"/>
        <w:rPr>
          <w:b/>
          <w:u w:val="single"/>
        </w:rPr>
      </w:pPr>
    </w:p>
    <w:p w:rsidR="00584F68" w:rsidRDefault="00584F68" w:rsidP="00584F68">
      <w:pPr>
        <w:pStyle w:val="ListParagraph"/>
        <w:numPr>
          <w:ilvl w:val="0"/>
          <w:numId w:val="30"/>
        </w:numPr>
        <w:jc w:val="both"/>
        <w:rPr>
          <w:b/>
          <w:u w:val="single"/>
        </w:rPr>
      </w:pPr>
      <w:r>
        <w:rPr>
          <w:b/>
          <w:u w:val="single"/>
        </w:rPr>
        <w:t>Some Points to Note</w:t>
      </w:r>
    </w:p>
    <w:p w:rsidR="00584F68" w:rsidRPr="00584F68" w:rsidRDefault="00584F68" w:rsidP="00584F68">
      <w:pPr>
        <w:pStyle w:val="ListParagraph"/>
        <w:numPr>
          <w:ilvl w:val="1"/>
          <w:numId w:val="30"/>
        </w:numPr>
        <w:jc w:val="both"/>
        <w:rPr>
          <w:b/>
          <w:u w:val="single"/>
        </w:rPr>
      </w:pPr>
      <w:r>
        <w:t xml:space="preserve">At the end of the reaction, </w:t>
      </w:r>
      <w:r>
        <w:rPr>
          <w:b/>
        </w:rPr>
        <w:t>the catalytic triad is back to the original state</w:t>
      </w:r>
    </w:p>
    <w:p w:rsidR="00584F68" w:rsidRPr="00584F68" w:rsidRDefault="00584F68" w:rsidP="00584F68">
      <w:pPr>
        <w:pStyle w:val="ListParagraph"/>
        <w:numPr>
          <w:ilvl w:val="1"/>
          <w:numId w:val="30"/>
        </w:numPr>
        <w:jc w:val="both"/>
        <w:rPr>
          <w:b/>
          <w:u w:val="single"/>
        </w:rPr>
      </w:pPr>
      <w:r>
        <w:t>A single enzyme molecule can go through this cycle of reactions with other substrate molecules millions of times over</w:t>
      </w:r>
    </w:p>
    <w:p w:rsidR="00584F68" w:rsidRPr="00D610D0" w:rsidRDefault="00D610D0" w:rsidP="00584F68">
      <w:pPr>
        <w:pStyle w:val="ListParagraph"/>
        <w:numPr>
          <w:ilvl w:val="1"/>
          <w:numId w:val="30"/>
        </w:numPr>
        <w:jc w:val="both"/>
        <w:rPr>
          <w:b/>
          <w:u w:val="single"/>
        </w:rPr>
      </w:pPr>
      <w:r>
        <w:t xml:space="preserve">Ambivalent behaviour of His 57 is </w:t>
      </w:r>
      <w:r>
        <w:rPr>
          <w:b/>
        </w:rPr>
        <w:t>critical to this process</w:t>
      </w:r>
      <w:r>
        <w:t xml:space="preserve">. Because the </w:t>
      </w:r>
      <w:proofErr w:type="spellStart"/>
      <w:r>
        <w:t>pka</w:t>
      </w:r>
      <w:proofErr w:type="spellEnd"/>
      <w:r>
        <w:t xml:space="preserve"> of His is about 6.5, </w:t>
      </w:r>
      <w:r>
        <w:rPr>
          <w:b/>
        </w:rPr>
        <w:t xml:space="preserve">His </w:t>
      </w:r>
      <w:proofErr w:type="gramStart"/>
      <w:r>
        <w:rPr>
          <w:b/>
        </w:rPr>
        <w:t>is able to</w:t>
      </w:r>
      <w:proofErr w:type="gramEnd"/>
      <w:r>
        <w:rPr>
          <w:b/>
        </w:rPr>
        <w:t xml:space="preserve"> protonate and deprotonate almost equally well and won’t commit to staying protonated</w:t>
      </w:r>
    </w:p>
    <w:p w:rsidR="00D610D0" w:rsidRPr="00D610D0" w:rsidRDefault="00D610D0" w:rsidP="00584F68">
      <w:pPr>
        <w:pStyle w:val="ListParagraph"/>
        <w:numPr>
          <w:ilvl w:val="1"/>
          <w:numId w:val="30"/>
        </w:numPr>
        <w:jc w:val="both"/>
        <w:rPr>
          <w:b/>
          <w:u w:val="single"/>
        </w:rPr>
      </w:pPr>
      <w:r>
        <w:t>Deprotonated His 57 acts as a general base, removing the proton from Ser 19 to form transition state 1, and again removing the proton from H</w:t>
      </w:r>
      <w:r>
        <w:softHyphen/>
      </w:r>
      <w:r>
        <w:rPr>
          <w:vertAlign w:val="subscript"/>
        </w:rPr>
        <w:t>2</w:t>
      </w:r>
      <w:r>
        <w:t>O to form transition state 2</w:t>
      </w:r>
    </w:p>
    <w:p w:rsidR="00D610D0" w:rsidRPr="00D610D0" w:rsidRDefault="00D610D0" w:rsidP="00584F68">
      <w:pPr>
        <w:pStyle w:val="ListParagraph"/>
        <w:numPr>
          <w:ilvl w:val="1"/>
          <w:numId w:val="30"/>
        </w:numPr>
        <w:jc w:val="both"/>
        <w:rPr>
          <w:b/>
          <w:u w:val="single"/>
        </w:rPr>
      </w:pPr>
      <w:r>
        <w:t xml:space="preserve">Protonated </w:t>
      </w:r>
      <w:proofErr w:type="spellStart"/>
      <w:r>
        <w:t>HisH</w:t>
      </w:r>
      <w:proofErr w:type="spellEnd"/>
      <w:r>
        <w:t>+ 57 acts as a general acid donating a proton back to the departing amino group, and then finally to replace the proton on Ser 195</w:t>
      </w:r>
    </w:p>
    <w:p w:rsidR="00D610D0" w:rsidRDefault="00D610D0" w:rsidP="00D610D0">
      <w:pPr>
        <w:jc w:val="both"/>
        <w:rPr>
          <w:b/>
          <w:u w:val="single"/>
        </w:rPr>
      </w:pPr>
    </w:p>
    <w:p w:rsidR="00D610D0" w:rsidRDefault="00D610D0" w:rsidP="00D610D0">
      <w:pPr>
        <w:jc w:val="both"/>
        <w:rPr>
          <w:b/>
          <w:u w:val="single"/>
        </w:rPr>
      </w:pPr>
    </w:p>
    <w:p w:rsidR="00D610D0" w:rsidRDefault="00D610D0" w:rsidP="00D610D0">
      <w:pPr>
        <w:jc w:val="both"/>
        <w:rPr>
          <w:b/>
          <w:u w:val="single"/>
        </w:rPr>
      </w:pPr>
    </w:p>
    <w:p w:rsidR="00D610D0" w:rsidRDefault="00D610D0" w:rsidP="00D610D0">
      <w:pPr>
        <w:pStyle w:val="ListParagraph"/>
        <w:numPr>
          <w:ilvl w:val="0"/>
          <w:numId w:val="30"/>
        </w:numPr>
        <w:jc w:val="both"/>
        <w:rPr>
          <w:b/>
          <w:u w:val="single"/>
        </w:rPr>
      </w:pPr>
      <w:r>
        <w:rPr>
          <w:b/>
          <w:u w:val="single"/>
        </w:rPr>
        <w:lastRenderedPageBreak/>
        <w:t>Enzyme assay is the process or measuring enzyme catalyzed reaction rate</w:t>
      </w:r>
    </w:p>
    <w:p w:rsidR="00D610D0" w:rsidRPr="00D610D0" w:rsidRDefault="00D610D0" w:rsidP="00D610D0">
      <w:pPr>
        <w:pStyle w:val="ListParagraph"/>
        <w:numPr>
          <w:ilvl w:val="0"/>
          <w:numId w:val="30"/>
        </w:numPr>
        <w:jc w:val="both"/>
        <w:rPr>
          <w:b/>
          <w:u w:val="single"/>
        </w:rPr>
      </w:pPr>
      <w:r>
        <w:rPr>
          <w:b/>
          <w:u w:val="single"/>
        </w:rPr>
        <w:t>Enzyme Kinetics:</w:t>
      </w:r>
      <w:r>
        <w:t xml:space="preserve"> Mathematical analysis of how the observed </w:t>
      </w:r>
      <w:r>
        <w:rPr>
          <w:b/>
        </w:rPr>
        <w:t xml:space="preserve">reaction rate </w:t>
      </w:r>
      <w:r>
        <w:t xml:space="preserve">varies with </w:t>
      </w:r>
      <w:r>
        <w:rPr>
          <w:b/>
        </w:rPr>
        <w:t>substrate</w:t>
      </w:r>
      <w:r>
        <w:t xml:space="preserve"> </w:t>
      </w:r>
      <w:r>
        <w:rPr>
          <w:b/>
        </w:rPr>
        <w:t>concentrations</w:t>
      </w:r>
      <w:r>
        <w:t>; kinetic behavior can be used to test models of reaction mechanism (rules out wrong models)</w:t>
      </w:r>
    </w:p>
    <w:p w:rsidR="00D610D0" w:rsidRDefault="00D610D0" w:rsidP="00D610D0">
      <w:pPr>
        <w:pStyle w:val="ListParagraph"/>
        <w:numPr>
          <w:ilvl w:val="0"/>
          <w:numId w:val="30"/>
        </w:numPr>
        <w:jc w:val="both"/>
        <w:rPr>
          <w:b/>
          <w:u w:val="single"/>
        </w:rPr>
      </w:pPr>
      <w:r>
        <w:rPr>
          <w:b/>
          <w:u w:val="single"/>
        </w:rPr>
        <w:t>Measuring of enzyme rate:</w:t>
      </w:r>
    </w:p>
    <w:p w:rsidR="00D610D0" w:rsidRPr="00D610D0" w:rsidRDefault="001D17B0" w:rsidP="00D610D0">
      <w:pPr>
        <w:pStyle w:val="ListParagraph"/>
        <w:numPr>
          <w:ilvl w:val="1"/>
          <w:numId w:val="30"/>
        </w:numPr>
        <w:jc w:val="both"/>
        <w:rPr>
          <w:b/>
          <w:u w:val="single"/>
        </w:rPr>
      </w:pPr>
      <w:r>
        <w:rPr>
          <w:noProof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12358</wp:posOffset>
            </wp:positionV>
            <wp:extent cx="2769870" cy="633095"/>
            <wp:effectExtent l="0" t="0" r="0" b="0"/>
            <wp:wrapSquare wrapText="bothSides"/>
            <wp:docPr id="41" name="Picture 41" descr="C:\Users\dnial\Documents\ShareX\Screenshots\2019-10\chrome_bfkaKDDeDq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nial\Documents\ShareX\Screenshots\2019-10\chrome_bfkaKDDeDq.pn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9870" cy="633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610D0">
        <w:t>Enzyme is placed above the reaction arrow because it’s a catalyst, not consumed in the reaction</w:t>
      </w:r>
    </w:p>
    <w:p w:rsidR="00D610D0" w:rsidRPr="001D17B0" w:rsidRDefault="00D610D0" w:rsidP="00D610D0">
      <w:pPr>
        <w:pStyle w:val="ListParagraph"/>
        <w:numPr>
          <w:ilvl w:val="1"/>
          <w:numId w:val="30"/>
        </w:numPr>
        <w:jc w:val="both"/>
        <w:rPr>
          <w:b/>
          <w:u w:val="single"/>
        </w:rPr>
      </w:pPr>
      <w:r>
        <w:t xml:space="preserve">Complete reaction cycle </w:t>
      </w:r>
      <w:r>
        <w:rPr>
          <w:b/>
        </w:rPr>
        <w:t>restores the enzyme to its initial state</w:t>
      </w:r>
    </w:p>
    <w:p w:rsidR="001D17B0" w:rsidRPr="001D17B0" w:rsidRDefault="001D17B0" w:rsidP="00D610D0">
      <w:pPr>
        <w:pStyle w:val="ListParagraph"/>
        <w:numPr>
          <w:ilvl w:val="1"/>
          <w:numId w:val="30"/>
        </w:numPr>
        <w:jc w:val="both"/>
        <w:rPr>
          <w:b/>
          <w:u w:val="single"/>
        </w:rPr>
      </w:pPr>
      <w:r>
        <w:t xml:space="preserve">To measure reaction rate, some </w:t>
      </w:r>
      <w:r>
        <w:rPr>
          <w:b/>
        </w:rPr>
        <w:t xml:space="preserve">property difference between reactant and product </w:t>
      </w:r>
      <w:r>
        <w:t xml:space="preserve">must be identified. Rate can be measured as </w:t>
      </w:r>
      <w:r>
        <w:rPr>
          <w:b/>
        </w:rPr>
        <w:t>disappearance of reactant</w:t>
      </w:r>
      <w:r>
        <w:t xml:space="preserve"> or </w:t>
      </w:r>
      <w:r>
        <w:rPr>
          <w:b/>
        </w:rPr>
        <w:t>accumulation of product</w:t>
      </w:r>
    </w:p>
    <w:p w:rsidR="00C46A77" w:rsidRPr="00C46A77" w:rsidRDefault="00C46A77" w:rsidP="00C46A77">
      <w:pPr>
        <w:pStyle w:val="ListParagraph"/>
        <w:numPr>
          <w:ilvl w:val="1"/>
          <w:numId w:val="30"/>
        </w:numPr>
        <w:jc w:val="both"/>
        <w:rPr>
          <w:b/>
          <w:u w:val="single"/>
        </w:rPr>
      </w:pPr>
      <w:r>
        <w:rPr>
          <w:b/>
          <w:noProof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7522</wp:posOffset>
            </wp:positionV>
            <wp:extent cx="2725420" cy="1045845"/>
            <wp:effectExtent l="0" t="0" r="0" b="1905"/>
            <wp:wrapSquare wrapText="bothSides"/>
            <wp:docPr id="42" name="Picture 42" descr="C:\Users\dnial\Documents\ShareX\Screenshots\2019-10\chrome_MINIhEppL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dnial\Documents\ShareX\Screenshots\2019-10\chrome_MINIhEppLo.pn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6873" cy="1062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b/>
        </w:rPr>
        <w:t>Examples:</w:t>
      </w:r>
    </w:p>
    <w:p w:rsidR="00C46A77" w:rsidRPr="00C46A77" w:rsidRDefault="00C46A77" w:rsidP="00C46A77">
      <w:pPr>
        <w:pStyle w:val="ListParagraph"/>
        <w:numPr>
          <w:ilvl w:val="1"/>
          <w:numId w:val="30"/>
        </w:numPr>
        <w:jc w:val="both"/>
        <w:rPr>
          <w:b/>
          <w:u w:val="single"/>
        </w:rPr>
      </w:pPr>
      <w:r>
        <w:rPr>
          <w:b/>
        </w:rPr>
        <w:t>Measure volume of O</w:t>
      </w:r>
      <w:r>
        <w:rPr>
          <w:b/>
          <w:vertAlign w:val="subscript"/>
        </w:rPr>
        <w:t>2</w:t>
      </w:r>
      <w:r>
        <w:rPr>
          <w:b/>
        </w:rPr>
        <w:t xml:space="preserve"> gas produced</w:t>
      </w:r>
    </w:p>
    <w:p w:rsidR="00C46A77" w:rsidRDefault="00C46A77" w:rsidP="00C46A77">
      <w:pPr>
        <w:pStyle w:val="ListParagraph"/>
        <w:jc w:val="both"/>
        <w:rPr>
          <w:b/>
        </w:rPr>
      </w:pPr>
    </w:p>
    <w:p w:rsidR="00C46A77" w:rsidRPr="00C46A77" w:rsidRDefault="00C46A77" w:rsidP="00C46A77">
      <w:pPr>
        <w:pStyle w:val="ListParagraph"/>
        <w:jc w:val="both"/>
        <w:rPr>
          <w:b/>
          <w:u w:val="single"/>
        </w:rPr>
      </w:pPr>
    </w:p>
    <w:p w:rsidR="00C46A77" w:rsidRPr="00C46A77" w:rsidRDefault="00C46A77" w:rsidP="00C46A77">
      <w:pPr>
        <w:pStyle w:val="ListParagraph"/>
        <w:numPr>
          <w:ilvl w:val="1"/>
          <w:numId w:val="30"/>
        </w:numPr>
        <w:jc w:val="both"/>
        <w:rPr>
          <w:b/>
          <w:u w:val="single"/>
        </w:rPr>
      </w:pPr>
      <w:r>
        <w:rPr>
          <w:b/>
        </w:rPr>
        <w:t>Measure pH increase as [H+] is consumed</w:t>
      </w:r>
    </w:p>
    <w:p w:rsidR="00C46A77" w:rsidRPr="00C46A77" w:rsidRDefault="00C46A77" w:rsidP="00C46A77">
      <w:pPr>
        <w:pStyle w:val="ListParagraph"/>
        <w:numPr>
          <w:ilvl w:val="1"/>
          <w:numId w:val="30"/>
        </w:numPr>
        <w:jc w:val="both"/>
        <w:rPr>
          <w:b/>
          <w:u w:val="single"/>
        </w:rPr>
      </w:pPr>
      <w:r>
        <w:t>It is more difficult when the reactants and products are chemically similar</w:t>
      </w:r>
    </w:p>
    <w:p w:rsidR="00C46A77" w:rsidRPr="00C46A77" w:rsidRDefault="00C46A77" w:rsidP="00C46A77">
      <w:pPr>
        <w:pStyle w:val="ListParagraph"/>
        <w:numPr>
          <w:ilvl w:val="1"/>
          <w:numId w:val="30"/>
        </w:numPr>
        <w:jc w:val="both"/>
        <w:rPr>
          <w:b/>
          <w:u w:val="single"/>
        </w:rPr>
      </w:pPr>
      <w:r>
        <w:t>Can separate the products and analyze each one, but this would be a lot of work</w:t>
      </w:r>
    </w:p>
    <w:p w:rsidR="00C46A77" w:rsidRPr="00C46A77" w:rsidRDefault="00C46A77" w:rsidP="00C46A77">
      <w:pPr>
        <w:pStyle w:val="ListParagraph"/>
        <w:numPr>
          <w:ilvl w:val="0"/>
          <w:numId w:val="30"/>
        </w:numPr>
        <w:jc w:val="both"/>
        <w:rPr>
          <w:b/>
          <w:u w:val="single"/>
        </w:rPr>
      </w:pPr>
      <w:r>
        <w:rPr>
          <w:b/>
          <w:u w:val="single"/>
        </w:rPr>
        <w:t>More efficient method for trypsin and other hydrolytic enzymes:</w:t>
      </w:r>
    </w:p>
    <w:p w:rsidR="00C46A77" w:rsidRPr="00C46A77" w:rsidRDefault="00C46A77" w:rsidP="00C46A77">
      <w:pPr>
        <w:pStyle w:val="ListParagraph"/>
        <w:numPr>
          <w:ilvl w:val="1"/>
          <w:numId w:val="30"/>
        </w:numPr>
        <w:jc w:val="both"/>
        <w:rPr>
          <w:b/>
          <w:u w:val="single"/>
        </w:rPr>
      </w:pPr>
      <w:r>
        <w:rPr>
          <w:b/>
        </w:rPr>
        <w:t>Artificial Substrate:</w:t>
      </w:r>
      <w:r>
        <w:t xml:space="preserve"> A compound with a structure </w:t>
      </w:r>
      <w:proofErr w:type="gramStart"/>
      <w:r>
        <w:t>similar to</w:t>
      </w:r>
      <w:proofErr w:type="gramEnd"/>
      <w:r>
        <w:t xml:space="preserve"> the real substrate that the enzyme is fooled and binds and reacts with the artificial substrate, but is designed so that one of the products has a distinguishing property</w:t>
      </w:r>
    </w:p>
    <w:p w:rsidR="00C46A77" w:rsidRPr="00C46A77" w:rsidRDefault="00C46A77" w:rsidP="00C46A77">
      <w:pPr>
        <w:pStyle w:val="ListParagraph"/>
        <w:numPr>
          <w:ilvl w:val="2"/>
          <w:numId w:val="30"/>
        </w:numPr>
        <w:jc w:val="both"/>
        <w:rPr>
          <w:b/>
          <w:u w:val="single"/>
        </w:rPr>
      </w:pPr>
      <w:r>
        <w:t>Trypsin, a short peptide ends in lysine, however the lysine is amide-bonded to p-</w:t>
      </w:r>
      <w:proofErr w:type="spellStart"/>
      <w:r>
        <w:t>nitroalanine</w:t>
      </w:r>
      <w:proofErr w:type="spellEnd"/>
    </w:p>
    <w:p w:rsidR="00C46A77" w:rsidRPr="00C46A77" w:rsidRDefault="00C46A77" w:rsidP="00C46A77">
      <w:pPr>
        <w:pStyle w:val="ListParagraph"/>
        <w:numPr>
          <w:ilvl w:val="2"/>
          <w:numId w:val="30"/>
        </w:numPr>
        <w:jc w:val="both"/>
        <w:rPr>
          <w:b/>
          <w:u w:val="single"/>
        </w:rPr>
      </w:pPr>
      <w:r>
        <w:t>Trypsin binds and recognises the peptide sequence ahead of the lysine, so the nitroanilide bond is accepted as if it was a peptide bond, and is a target for hydrolysis</w:t>
      </w:r>
    </w:p>
    <w:p w:rsidR="00C46A77" w:rsidRPr="00C46A77" w:rsidRDefault="00C46A77" w:rsidP="00C46A77">
      <w:pPr>
        <w:pStyle w:val="ListParagraph"/>
        <w:numPr>
          <w:ilvl w:val="2"/>
          <w:numId w:val="30"/>
        </w:numPr>
        <w:jc w:val="both"/>
        <w:rPr>
          <w:b/>
          <w:u w:val="single"/>
        </w:rPr>
      </w:pPr>
      <w:r>
        <w:t>Trypsin proceeds to hydrolyze the amide bond between lysine carboxylate and the aniline NH</w:t>
      </w:r>
      <w:r>
        <w:rPr>
          <w:vertAlign w:val="subscript"/>
        </w:rPr>
        <w:t>2</w:t>
      </w:r>
    </w:p>
    <w:p w:rsidR="00C46A77" w:rsidRPr="00030BEF" w:rsidRDefault="00030BEF" w:rsidP="00C46A77">
      <w:pPr>
        <w:pStyle w:val="ListParagraph"/>
        <w:numPr>
          <w:ilvl w:val="2"/>
          <w:numId w:val="30"/>
        </w:numPr>
        <w:jc w:val="both"/>
        <w:rPr>
          <w:b/>
          <w:u w:val="single"/>
        </w:rPr>
      </w:pPr>
      <w:r>
        <w:rPr>
          <w:noProof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190500</wp:posOffset>
            </wp:positionV>
            <wp:extent cx="6857365" cy="751205"/>
            <wp:effectExtent l="0" t="0" r="635" b="0"/>
            <wp:wrapSquare wrapText="bothSides"/>
            <wp:docPr id="43" name="Picture 43" descr="C:\Users\dnial\Documents\ShareX\Screenshots\2019-10\chrome_9eB8fCxj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dnial\Documents\ShareX\Screenshots\2019-10\chrome_9eB8fCxj26.pn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7365" cy="751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C46A77">
        <w:t>Free p-nitroaniline has a distinctive colour, which is easily measured</w:t>
      </w:r>
    </w:p>
    <w:p w:rsidR="00030BEF" w:rsidRDefault="00030BEF" w:rsidP="00030BEF">
      <w:pPr>
        <w:pStyle w:val="ListParagraph"/>
        <w:numPr>
          <w:ilvl w:val="0"/>
          <w:numId w:val="30"/>
        </w:numPr>
        <w:jc w:val="both"/>
        <w:rPr>
          <w:b/>
          <w:u w:val="single"/>
        </w:rPr>
      </w:pPr>
      <w:r>
        <w:rPr>
          <w:b/>
          <w:u w:val="single"/>
        </w:rPr>
        <w:t>Some natural substrates show absorbance change on conversion to product:</w:t>
      </w:r>
    </w:p>
    <w:p w:rsidR="00030BEF" w:rsidRPr="00030BEF" w:rsidRDefault="00030BEF" w:rsidP="00030BEF">
      <w:pPr>
        <w:pStyle w:val="ListParagraph"/>
        <w:numPr>
          <w:ilvl w:val="1"/>
          <w:numId w:val="30"/>
        </w:numPr>
        <w:jc w:val="both"/>
        <w:rPr>
          <w:b/>
          <w:u w:val="single"/>
        </w:rPr>
      </w:pPr>
      <w:r>
        <w:t>Lactate dehydrogenase oxidizes the secondary alcohol in lactate to a carbonyl in pyruvate</w:t>
      </w:r>
    </w:p>
    <w:p w:rsidR="00030BEF" w:rsidRPr="00030BEF" w:rsidRDefault="00030BEF" w:rsidP="00030BEF">
      <w:pPr>
        <w:pStyle w:val="ListParagraph"/>
        <w:numPr>
          <w:ilvl w:val="1"/>
          <w:numId w:val="30"/>
        </w:numPr>
        <w:jc w:val="both"/>
        <w:rPr>
          <w:b/>
          <w:u w:val="single"/>
        </w:rPr>
      </w:pPr>
      <w:r>
        <w:t>LH removes 2 H atoms (not H+) from the substrate hence the enzyme named dehydrogenase</w:t>
      </w:r>
    </w:p>
    <w:p w:rsidR="00030BEF" w:rsidRPr="00030BEF" w:rsidRDefault="00030BEF" w:rsidP="00030BEF">
      <w:pPr>
        <w:pStyle w:val="ListParagraph"/>
        <w:numPr>
          <w:ilvl w:val="1"/>
          <w:numId w:val="30"/>
        </w:numPr>
        <w:jc w:val="both"/>
        <w:rPr>
          <w:b/>
          <w:u w:val="single"/>
        </w:rPr>
      </w:pPr>
      <w:r>
        <w:t>2 H atoms are donated to a common biological oxidizing agent, NAD+, nicotinamide adenine dinucleotide, which is reduced to NADH + H</w:t>
      </w:r>
      <w:r>
        <w:rPr>
          <w:vertAlign w:val="superscript"/>
        </w:rPr>
        <w:t>+</w:t>
      </w:r>
    </w:p>
    <w:p w:rsidR="00030BEF" w:rsidRPr="0011787A" w:rsidRDefault="0011787A" w:rsidP="0011787A">
      <w:pPr>
        <w:pStyle w:val="ListParagraph"/>
        <w:numPr>
          <w:ilvl w:val="2"/>
          <w:numId w:val="30"/>
        </w:numPr>
        <w:jc w:val="both"/>
        <w:rPr>
          <w:b/>
          <w:u w:val="single"/>
        </w:rPr>
      </w:pPr>
      <w:r>
        <w:rPr>
          <w:noProof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8890</wp:posOffset>
            </wp:positionV>
            <wp:extent cx="3366770" cy="1386840"/>
            <wp:effectExtent l="0" t="0" r="5080" b="3810"/>
            <wp:wrapSquare wrapText="bothSides"/>
            <wp:docPr id="44" name="Picture 44" descr="C:\Users\dnial\Documents\ShareX\Screenshots\2019-10\chrome_55NTWTgER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dnial\Documents\ShareX\Screenshots\2019-10\chrome_55NTWTgER8.pn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6770" cy="1386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Many metabolic enzymes follow this naming pattern: </w:t>
      </w:r>
      <w:r>
        <w:rPr>
          <w:i/>
        </w:rPr>
        <w:t>name of substrate + type of process</w:t>
      </w:r>
    </w:p>
    <w:p w:rsidR="0011787A" w:rsidRPr="0011787A" w:rsidRDefault="0011787A" w:rsidP="0011787A">
      <w:pPr>
        <w:pStyle w:val="ListParagraph"/>
        <w:numPr>
          <w:ilvl w:val="2"/>
          <w:numId w:val="30"/>
        </w:numPr>
        <w:jc w:val="both"/>
        <w:rPr>
          <w:b/>
          <w:u w:val="single"/>
        </w:rPr>
      </w:pPr>
      <w:r>
        <w:t>This reaction progress can be monitored by measuring the ultraviolet absorbance increase at 340 nm due to the formation of NADH</w:t>
      </w:r>
    </w:p>
    <w:p w:rsidR="0011787A" w:rsidRPr="0011787A" w:rsidRDefault="0011787A" w:rsidP="0011787A">
      <w:pPr>
        <w:pStyle w:val="ListParagraph"/>
        <w:numPr>
          <w:ilvl w:val="0"/>
          <w:numId w:val="30"/>
        </w:numPr>
        <w:jc w:val="both"/>
        <w:rPr>
          <w:b/>
          <w:u w:val="single"/>
        </w:rPr>
      </w:pPr>
      <w:r>
        <w:rPr>
          <w:b/>
          <w:u w:val="single"/>
        </w:rPr>
        <w:lastRenderedPageBreak/>
        <w:t xml:space="preserve">Coloured or Ultraviolet absorbing molecules possess </w:t>
      </w:r>
      <w:r>
        <w:rPr>
          <w:b/>
          <w:i/>
          <w:u w:val="single"/>
        </w:rPr>
        <w:t>Chromophores</w:t>
      </w:r>
    </w:p>
    <w:p w:rsidR="0011787A" w:rsidRPr="0011787A" w:rsidRDefault="0011787A" w:rsidP="0011787A">
      <w:pPr>
        <w:pStyle w:val="ListParagraph"/>
        <w:numPr>
          <w:ilvl w:val="1"/>
          <w:numId w:val="30"/>
        </w:numPr>
        <w:jc w:val="both"/>
        <w:rPr>
          <w:b/>
          <w:u w:val="single"/>
        </w:rPr>
      </w:pPr>
      <w:r>
        <w:t xml:space="preserve">A </w:t>
      </w:r>
      <w:r>
        <w:rPr>
          <w:b/>
        </w:rPr>
        <w:t>chromophore</w:t>
      </w:r>
      <w:r>
        <w:t xml:space="preserve"> is part of a molecule that contains conjugated double bonds, a series of at least two double bonds that alternate with single bonds, e.g. N-C=C-C=O</w:t>
      </w:r>
    </w:p>
    <w:p w:rsidR="0011787A" w:rsidRPr="0011787A" w:rsidRDefault="0011787A" w:rsidP="0011787A">
      <w:pPr>
        <w:pStyle w:val="ListParagraph"/>
        <w:numPr>
          <w:ilvl w:val="1"/>
          <w:numId w:val="30"/>
        </w:numPr>
        <w:jc w:val="both"/>
        <w:rPr>
          <w:b/>
          <w:u w:val="single"/>
        </w:rPr>
      </w:pPr>
      <w:r>
        <w:t>Chromophore absorbs visible (400-700 nm wavelength) or ultraviolet light (200-400 nm)</w:t>
      </w:r>
    </w:p>
    <w:p w:rsidR="0011787A" w:rsidRPr="0011787A" w:rsidRDefault="0011787A" w:rsidP="0011787A">
      <w:pPr>
        <w:pStyle w:val="ListParagraph"/>
        <w:numPr>
          <w:ilvl w:val="1"/>
          <w:numId w:val="30"/>
        </w:numPr>
        <w:jc w:val="both"/>
        <w:rPr>
          <w:b/>
          <w:u w:val="single"/>
        </w:rPr>
      </w:pPr>
      <w:r>
        <w:t>Compounds that absorb visible light appear with a colour opposite to what is absorbed, so a compound that absorbs blue light appears yellow</w:t>
      </w:r>
    </w:p>
    <w:p w:rsidR="0011787A" w:rsidRPr="0011787A" w:rsidRDefault="0011787A" w:rsidP="0011787A">
      <w:pPr>
        <w:pStyle w:val="ListParagraph"/>
        <w:numPr>
          <w:ilvl w:val="1"/>
          <w:numId w:val="30"/>
        </w:numPr>
        <w:jc w:val="both"/>
        <w:rPr>
          <w:b/>
          <w:u w:val="single"/>
        </w:rPr>
      </w:pPr>
      <w:r>
        <w:t>Large chromophores with many conjugated double bonds tend to absorb at longer wavelengths e.g. heme, the red pigment in blood</w:t>
      </w:r>
    </w:p>
    <w:p w:rsidR="0011787A" w:rsidRPr="00945119" w:rsidRDefault="00945119" w:rsidP="0011787A">
      <w:pPr>
        <w:pStyle w:val="ListParagraph"/>
        <w:numPr>
          <w:ilvl w:val="1"/>
          <w:numId w:val="30"/>
        </w:numPr>
        <w:jc w:val="both"/>
        <w:rPr>
          <w:b/>
          <w:u w:val="single"/>
        </w:rPr>
      </w:pPr>
      <w:r>
        <w:t>NADH has a relatively small chromophore, so absorbs ultraviolet at 340 nm</w:t>
      </w:r>
    </w:p>
    <w:p w:rsidR="00945119" w:rsidRPr="00945119" w:rsidRDefault="00945119" w:rsidP="0011787A">
      <w:pPr>
        <w:pStyle w:val="ListParagraph"/>
        <w:numPr>
          <w:ilvl w:val="1"/>
          <w:numId w:val="30"/>
        </w:numPr>
        <w:jc w:val="both"/>
        <w:rPr>
          <w:b/>
          <w:u w:val="single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240713</wp:posOffset>
            </wp:positionV>
            <wp:extent cx="6858000" cy="1494790"/>
            <wp:effectExtent l="0" t="0" r="0" b="0"/>
            <wp:wrapSquare wrapText="bothSides"/>
            <wp:docPr id="45" name="Picture 45" descr="C:\Users\dnial\Documents\ShareX\Screenshots\2019-10\chrome_8CxrVSK4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dnial\Documents\ShareX\Screenshots\2019-10\chrome_8CxrVSK492.pn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149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t>Alternative resonance form extends the chromophore through the N atom to the third double bond</w:t>
      </w:r>
    </w:p>
    <w:p w:rsidR="00945119" w:rsidRDefault="00945119" w:rsidP="0011787A">
      <w:pPr>
        <w:pStyle w:val="ListParagraph"/>
        <w:numPr>
          <w:ilvl w:val="1"/>
          <w:numId w:val="30"/>
        </w:numPr>
        <w:jc w:val="both"/>
        <w:rPr>
          <w:b/>
          <w:u w:val="single"/>
        </w:rPr>
      </w:pPr>
      <w:r>
        <w:rPr>
          <w:b/>
          <w:u w:val="single"/>
        </w:rPr>
        <w:t>Absorbance measurement for ultraviolet or visible light</w:t>
      </w:r>
    </w:p>
    <w:p w:rsidR="00945119" w:rsidRPr="00945119" w:rsidRDefault="00945119" w:rsidP="00945119">
      <w:pPr>
        <w:pStyle w:val="ListParagraph"/>
        <w:numPr>
          <w:ilvl w:val="2"/>
          <w:numId w:val="30"/>
        </w:numPr>
        <w:jc w:val="both"/>
        <w:rPr>
          <w:b/>
          <w:u w:val="single"/>
        </w:rPr>
      </w:pPr>
      <w:r>
        <w:t>Absorbance is measured in a spectrophotometer, which provides a light source with selectable wavelength in the range 200-700 nm (ultraviolet and visible light)</w:t>
      </w:r>
    </w:p>
    <w:p w:rsidR="00945119" w:rsidRPr="00945119" w:rsidRDefault="00945119" w:rsidP="00945119">
      <w:pPr>
        <w:pStyle w:val="ListParagraph"/>
        <w:numPr>
          <w:ilvl w:val="2"/>
          <w:numId w:val="30"/>
        </w:numPr>
        <w:jc w:val="both"/>
        <w:rPr>
          <w:b/>
          <w:u w:val="single"/>
        </w:rPr>
      </w:pPr>
      <w:r>
        <w:t xml:space="preserve">Sample is contained in a square chamber or </w:t>
      </w:r>
      <w:proofErr w:type="spellStart"/>
      <w:r>
        <w:t>cuvet</w:t>
      </w:r>
      <w:proofErr w:type="spellEnd"/>
      <w:r>
        <w:t xml:space="preserve"> of exactly 1.00 cm thickness</w:t>
      </w:r>
    </w:p>
    <w:p w:rsidR="00945119" w:rsidRPr="00945119" w:rsidRDefault="00945119" w:rsidP="00945119">
      <w:pPr>
        <w:pStyle w:val="ListParagraph"/>
        <w:numPr>
          <w:ilvl w:val="2"/>
          <w:numId w:val="30"/>
        </w:numPr>
        <w:jc w:val="both"/>
        <w:rPr>
          <w:b/>
          <w:u w:val="single"/>
        </w:rPr>
      </w:pPr>
      <w:r>
        <w:t>Light passing through the sample is then measured and recorded by a detector</w:t>
      </w:r>
    </w:p>
    <w:p w:rsidR="00945119" w:rsidRPr="00945119" w:rsidRDefault="00945119" w:rsidP="00945119">
      <w:pPr>
        <w:pStyle w:val="ListParagraph"/>
        <w:numPr>
          <w:ilvl w:val="2"/>
          <w:numId w:val="30"/>
        </w:numPr>
        <w:jc w:val="both"/>
        <w:rPr>
          <w:b/>
          <w:u w:val="single"/>
        </w:rPr>
      </w:pPr>
      <w:r>
        <w:t xml:space="preserve">If light is absorbed by the sample, the measured intensity </w:t>
      </w:r>
      <w:r>
        <w:rPr>
          <w:b/>
        </w:rPr>
        <w:t>I</w:t>
      </w:r>
      <w:r>
        <w:t xml:space="preserve"> </w:t>
      </w:r>
      <w:proofErr w:type="gramStart"/>
      <w:r>
        <w:t>passing</w:t>
      </w:r>
      <w:proofErr w:type="gramEnd"/>
      <w:r>
        <w:t xml:space="preserve"> through the sample is less than the original intensity of the beam </w:t>
      </w:r>
      <w:r>
        <w:rPr>
          <w:b/>
        </w:rPr>
        <w:t>Io</w:t>
      </w:r>
    </w:p>
    <w:p w:rsidR="00945119" w:rsidRPr="00810BD9" w:rsidRDefault="00810BD9" w:rsidP="00945119">
      <w:pPr>
        <w:pStyle w:val="ListParagraph"/>
        <w:numPr>
          <w:ilvl w:val="2"/>
          <w:numId w:val="30"/>
        </w:numPr>
        <w:jc w:val="both"/>
        <w:rPr>
          <w:b/>
          <w:u w:val="single"/>
        </w:rPr>
      </w:pPr>
      <w:r>
        <w:rPr>
          <w:b/>
        </w:rPr>
        <w:t xml:space="preserve">Absorbance A </w:t>
      </w:r>
      <w:r>
        <w:t xml:space="preserve">of the sample is defined as A = log10 </w:t>
      </w:r>
      <w:proofErr w:type="gramStart"/>
      <w:r>
        <w:t xml:space="preserve">( </w:t>
      </w:r>
      <w:r>
        <w:rPr>
          <w:vertAlign w:val="superscript"/>
        </w:rPr>
        <w:t>I</w:t>
      </w:r>
      <w:r>
        <w:t>O</w:t>
      </w:r>
      <w:proofErr w:type="gramEnd"/>
      <w:r>
        <w:t>/I), so if 90% is absorbed, I = 0.1 and A = log10 = 1.000</w:t>
      </w:r>
    </w:p>
    <w:p w:rsidR="00810BD9" w:rsidRPr="00810BD9" w:rsidRDefault="00810BD9" w:rsidP="00945119">
      <w:pPr>
        <w:pStyle w:val="ListParagraph"/>
        <w:numPr>
          <w:ilvl w:val="2"/>
          <w:numId w:val="30"/>
        </w:numPr>
        <w:jc w:val="both"/>
        <w:rPr>
          <w:b/>
          <w:u w:val="single"/>
        </w:rPr>
      </w:pPr>
      <w:r>
        <w:t>Most spectrophotometers read out directly in absorbance units in ranges 0-3.0000, so the user never had to deal directly with intensity ratios</w:t>
      </w:r>
    </w:p>
    <w:p w:rsidR="00810BD9" w:rsidRPr="00810BD9" w:rsidRDefault="00810BD9" w:rsidP="00810BD9">
      <w:pPr>
        <w:pStyle w:val="ListParagraph"/>
        <w:numPr>
          <w:ilvl w:val="0"/>
          <w:numId w:val="30"/>
        </w:numPr>
        <w:jc w:val="both"/>
        <w:rPr>
          <w:b/>
          <w:u w:val="single"/>
        </w:rPr>
      </w:pPr>
      <w:r>
        <w:t xml:space="preserve">Absorbance sample is directly proportional to </w:t>
      </w:r>
      <w:r>
        <w:rPr>
          <w:b/>
        </w:rPr>
        <w:t>concentration (Beer’s Law)</w:t>
      </w:r>
      <w:r>
        <w:t xml:space="preserve"> and to </w:t>
      </w:r>
      <w:r>
        <w:rPr>
          <w:b/>
        </w:rPr>
        <w:t>Sample thickness (Lambert’s Law)</w:t>
      </w:r>
    </w:p>
    <w:p w:rsidR="00810BD9" w:rsidRPr="00810BD9" w:rsidRDefault="00810BD9" w:rsidP="00810BD9">
      <w:pPr>
        <w:pStyle w:val="ListParagraph"/>
        <w:numPr>
          <w:ilvl w:val="0"/>
          <w:numId w:val="30"/>
        </w:numPr>
        <w:jc w:val="both"/>
        <w:rPr>
          <w:b/>
          <w:u w:val="single"/>
        </w:rPr>
      </w:pPr>
      <w:r>
        <w:t>When these two relationships are combined, we get the Beer-Lambert equation</w:t>
      </w:r>
    </w:p>
    <w:p w:rsidR="00810BD9" w:rsidRDefault="00810BD9" w:rsidP="00810BD9">
      <w:pPr>
        <w:pStyle w:val="ListParagraph"/>
        <w:numPr>
          <w:ilvl w:val="0"/>
          <w:numId w:val="30"/>
        </w:numPr>
        <w:jc w:val="both"/>
        <w:rPr>
          <w:b/>
          <w:u w:val="single"/>
        </w:rPr>
      </w:pPr>
      <w:r>
        <w:rPr>
          <w:b/>
          <w:u w:val="single"/>
        </w:rPr>
        <w:t xml:space="preserve">Absorbance </w:t>
      </w:r>
      <w:r w:rsidRPr="00810BD9">
        <w:rPr>
          <w:b/>
          <w:u w:val="single"/>
        </w:rPr>
        <w:t>A=ϵ</w:t>
      </w:r>
      <w:proofErr w:type="spellStart"/>
      <w:r w:rsidRPr="00810BD9">
        <w:rPr>
          <w:b/>
          <w:u w:val="single"/>
        </w:rPr>
        <w:t>lc</w:t>
      </w:r>
      <w:proofErr w:type="spellEnd"/>
    </w:p>
    <w:p w:rsidR="00810BD9" w:rsidRPr="00810BD9" w:rsidRDefault="00810BD9" w:rsidP="00810BD9">
      <w:pPr>
        <w:pStyle w:val="ListParagraph"/>
        <w:numPr>
          <w:ilvl w:val="0"/>
          <w:numId w:val="30"/>
        </w:numPr>
        <w:jc w:val="both"/>
        <w:rPr>
          <w:b/>
          <w:u w:val="single"/>
        </w:rPr>
      </w:pPr>
      <w:r>
        <w:t xml:space="preserve">Where </w:t>
      </w:r>
      <w:r w:rsidRPr="00810BD9">
        <w:rPr>
          <w:b/>
          <w:u w:val="single"/>
        </w:rPr>
        <w:t>ϵ</w:t>
      </w:r>
      <w:r>
        <w:rPr>
          <w:b/>
          <w:u w:val="single"/>
        </w:rPr>
        <w:t xml:space="preserve"> = </w:t>
      </w:r>
      <w:r>
        <w:rPr>
          <w:b/>
        </w:rPr>
        <w:t>extinction coefficient</w:t>
      </w:r>
      <w:r>
        <w:t>, a characteristic constant for a given absorbing substance</w:t>
      </w:r>
    </w:p>
    <w:p w:rsidR="00810BD9" w:rsidRPr="00810BD9" w:rsidRDefault="00810BD9" w:rsidP="00810BD9">
      <w:pPr>
        <w:pStyle w:val="ListParagraph"/>
        <w:numPr>
          <w:ilvl w:val="0"/>
          <w:numId w:val="30"/>
        </w:numPr>
        <w:jc w:val="both"/>
        <w:rPr>
          <w:b/>
          <w:u w:val="single"/>
        </w:rPr>
      </w:pPr>
      <w:r>
        <w:rPr>
          <w:b/>
        </w:rPr>
        <w:t xml:space="preserve">C = </w:t>
      </w:r>
      <w:r>
        <w:t>concentration of sample</w:t>
      </w:r>
    </w:p>
    <w:p w:rsidR="00810BD9" w:rsidRPr="002712B8" w:rsidRDefault="00810BD9" w:rsidP="00810BD9">
      <w:pPr>
        <w:pStyle w:val="ListParagraph"/>
        <w:numPr>
          <w:ilvl w:val="0"/>
          <w:numId w:val="30"/>
        </w:numPr>
        <w:jc w:val="both"/>
        <w:rPr>
          <w:b/>
          <w:u w:val="single"/>
        </w:rPr>
      </w:pPr>
      <w:r>
        <w:rPr>
          <w:b/>
          <w:i/>
        </w:rPr>
        <w:t xml:space="preserve">l </w:t>
      </w:r>
      <w:r>
        <w:t>= thickness of sample in cm</w:t>
      </w:r>
    </w:p>
    <w:p w:rsidR="002712B8" w:rsidRDefault="002712B8" w:rsidP="002712B8">
      <w:pPr>
        <w:jc w:val="both"/>
      </w:pPr>
    </w:p>
    <w:p w:rsidR="002712B8" w:rsidRDefault="002712B8" w:rsidP="002712B8">
      <w:pPr>
        <w:jc w:val="both"/>
      </w:pPr>
    </w:p>
    <w:p w:rsidR="002712B8" w:rsidRDefault="002712B8" w:rsidP="002712B8">
      <w:pPr>
        <w:jc w:val="both"/>
      </w:pPr>
    </w:p>
    <w:p w:rsidR="002712B8" w:rsidRDefault="002712B8" w:rsidP="002712B8">
      <w:pPr>
        <w:jc w:val="both"/>
      </w:pPr>
    </w:p>
    <w:p w:rsidR="002712B8" w:rsidRDefault="002712B8" w:rsidP="002712B8">
      <w:pPr>
        <w:jc w:val="both"/>
      </w:pPr>
    </w:p>
    <w:p w:rsidR="002712B8" w:rsidRDefault="002712B8" w:rsidP="002712B8">
      <w:pPr>
        <w:jc w:val="both"/>
      </w:pPr>
    </w:p>
    <w:p w:rsidR="002712B8" w:rsidRDefault="002712B8" w:rsidP="002712B8">
      <w:pPr>
        <w:jc w:val="both"/>
      </w:pPr>
    </w:p>
    <w:p w:rsidR="002712B8" w:rsidRDefault="002712B8" w:rsidP="002712B8">
      <w:pPr>
        <w:jc w:val="center"/>
        <w:rPr>
          <w:b/>
          <w:u w:val="single"/>
        </w:rPr>
      </w:pPr>
      <w:r>
        <w:rPr>
          <w:b/>
          <w:u w:val="single"/>
        </w:rPr>
        <w:lastRenderedPageBreak/>
        <w:t>LECTURE 9: Enzyme Kinetics &amp; The Michaelis-Menten Equation</w:t>
      </w:r>
    </w:p>
    <w:p w:rsidR="002712B8" w:rsidRDefault="001625F8" w:rsidP="00B90C7E">
      <w:pPr>
        <w:pStyle w:val="ListParagraph"/>
        <w:numPr>
          <w:ilvl w:val="0"/>
          <w:numId w:val="31"/>
        </w:numPr>
        <w:jc w:val="both"/>
        <w:rPr>
          <w:b/>
          <w:u w:val="single"/>
        </w:rPr>
      </w:pPr>
      <w:r>
        <w:rPr>
          <w:b/>
          <w:u w:val="single"/>
        </w:rPr>
        <w:t>Quantitative description of enzyme catalysis</w:t>
      </w:r>
    </w:p>
    <w:p w:rsidR="001625F8" w:rsidRPr="001625F8" w:rsidRDefault="001625F8" w:rsidP="001625F8">
      <w:pPr>
        <w:pStyle w:val="ListParagraph"/>
        <w:numPr>
          <w:ilvl w:val="1"/>
          <w:numId w:val="31"/>
        </w:numPr>
        <w:jc w:val="both"/>
        <w:rPr>
          <w:b/>
          <w:u w:val="single"/>
        </w:rPr>
      </w:pPr>
      <w:r>
        <w:rPr>
          <w:b/>
        </w:rPr>
        <w:t xml:space="preserve">Rate of reaction: </w:t>
      </w:r>
      <w:r>
        <w:t>Concentration of substrate disappearing per unit time (</w:t>
      </w:r>
      <w:r>
        <w:rPr>
          <w:b/>
        </w:rPr>
        <w:t>mol/L/S)</w:t>
      </w:r>
    </w:p>
    <w:p w:rsidR="001625F8" w:rsidRPr="001625F8" w:rsidRDefault="001625F8" w:rsidP="001625F8">
      <w:pPr>
        <w:pStyle w:val="ListParagraph"/>
        <w:numPr>
          <w:ilvl w:val="1"/>
          <w:numId w:val="31"/>
        </w:numPr>
        <w:jc w:val="both"/>
        <w:rPr>
          <w:b/>
          <w:u w:val="single"/>
        </w:rPr>
      </w:pPr>
      <w:r>
        <w:rPr>
          <w:b/>
        </w:rPr>
        <w:t xml:space="preserve">Or: </w:t>
      </w:r>
      <w:r>
        <w:t>concentration of product produced per unit time (</w:t>
      </w:r>
      <w:r>
        <w:rPr>
          <w:b/>
        </w:rPr>
        <w:t>mol/L/s)</w:t>
      </w:r>
    </w:p>
    <w:p w:rsidR="001625F8" w:rsidRPr="001625F8" w:rsidRDefault="001625F8" w:rsidP="001625F8">
      <w:pPr>
        <w:pStyle w:val="ListParagraph"/>
        <w:numPr>
          <w:ilvl w:val="1"/>
          <w:numId w:val="31"/>
        </w:numPr>
        <w:jc w:val="both"/>
        <w:rPr>
          <w:b/>
          <w:u w:val="single"/>
        </w:rPr>
      </w:pPr>
      <w:r>
        <w:rPr>
          <w:b/>
        </w:rPr>
        <w:t>Enzyme activity:</w:t>
      </w:r>
      <w:r>
        <w:t xml:space="preserve"> moles converted per unit time = rate x reaction volume</w:t>
      </w:r>
    </w:p>
    <w:p w:rsidR="001625F8" w:rsidRPr="001625F8" w:rsidRDefault="001625F8" w:rsidP="001625F8">
      <w:pPr>
        <w:pStyle w:val="ListParagraph"/>
        <w:numPr>
          <w:ilvl w:val="2"/>
          <w:numId w:val="31"/>
        </w:numPr>
        <w:jc w:val="both"/>
        <w:rPr>
          <w:b/>
          <w:u w:val="single"/>
        </w:rPr>
      </w:pPr>
      <w:r>
        <w:t xml:space="preserve">Measure of </w:t>
      </w:r>
      <w:r>
        <w:rPr>
          <w:b/>
        </w:rPr>
        <w:t>quantity of enzyme present</w:t>
      </w:r>
      <w:r>
        <w:t xml:space="preserve">. SI unit is the </w:t>
      </w:r>
      <w:proofErr w:type="spellStart"/>
      <w:r>
        <w:t>katal</w:t>
      </w:r>
      <w:proofErr w:type="spellEnd"/>
      <w:r>
        <w:t xml:space="preserve">, 1 </w:t>
      </w:r>
      <w:proofErr w:type="spellStart"/>
      <w:r>
        <w:t>katal</w:t>
      </w:r>
      <w:proofErr w:type="spellEnd"/>
      <w:r>
        <w:t xml:space="preserve"> = 1 mol/s but this is excessively large</w:t>
      </w:r>
    </w:p>
    <w:p w:rsidR="001625F8" w:rsidRPr="0008245A" w:rsidRDefault="001625F8" w:rsidP="001625F8">
      <w:pPr>
        <w:pStyle w:val="ListParagraph"/>
        <w:numPr>
          <w:ilvl w:val="2"/>
          <w:numId w:val="31"/>
        </w:numPr>
        <w:jc w:val="both"/>
        <w:rPr>
          <w:b/>
          <w:u w:val="single"/>
        </w:rPr>
      </w:pPr>
      <w:r>
        <w:t>More practical value is 1 enzyme unit (EU) = 1 micro mol / min (micro = 10</w:t>
      </w:r>
      <w:r>
        <w:rPr>
          <w:vertAlign w:val="superscript"/>
        </w:rPr>
        <w:t>-6</w:t>
      </w:r>
      <w:r>
        <w:t>)</w:t>
      </w:r>
    </w:p>
    <w:p w:rsidR="0008245A" w:rsidRPr="0008245A" w:rsidRDefault="0008245A" w:rsidP="0008245A">
      <w:pPr>
        <w:pStyle w:val="ListParagraph"/>
        <w:numPr>
          <w:ilvl w:val="1"/>
          <w:numId w:val="31"/>
        </w:numPr>
        <w:jc w:val="both"/>
        <w:rPr>
          <w:b/>
          <w:u w:val="single"/>
        </w:rPr>
      </w:pPr>
      <w:r>
        <w:rPr>
          <w:b/>
        </w:rPr>
        <w:t>Specific activity</w:t>
      </w:r>
      <w:r>
        <w:t>:</w:t>
      </w:r>
    </w:p>
    <w:p w:rsidR="0008245A" w:rsidRPr="0008245A" w:rsidRDefault="0008245A" w:rsidP="0008245A">
      <w:pPr>
        <w:pStyle w:val="ListParagraph"/>
        <w:numPr>
          <w:ilvl w:val="2"/>
          <w:numId w:val="31"/>
        </w:numPr>
        <w:jc w:val="both"/>
        <w:rPr>
          <w:b/>
          <w:u w:val="single"/>
        </w:rPr>
      </w:pPr>
      <w:r>
        <w:t>Moles converted per unit time per unit mass of enzyme</w:t>
      </w:r>
    </w:p>
    <w:p w:rsidR="0008245A" w:rsidRPr="0008245A" w:rsidRDefault="0008245A" w:rsidP="0008245A">
      <w:pPr>
        <w:pStyle w:val="ListParagraph"/>
        <w:numPr>
          <w:ilvl w:val="2"/>
          <w:numId w:val="31"/>
        </w:numPr>
        <w:jc w:val="both"/>
        <w:rPr>
          <w:b/>
          <w:u w:val="single"/>
        </w:rPr>
      </w:pPr>
      <w:r>
        <w:t>Enzyme activity / actual mass of enzyme present</w:t>
      </w:r>
    </w:p>
    <w:p w:rsidR="0008245A" w:rsidRPr="0008245A" w:rsidRDefault="0008245A" w:rsidP="0008245A">
      <w:pPr>
        <w:pStyle w:val="ListParagraph"/>
        <w:numPr>
          <w:ilvl w:val="2"/>
          <w:numId w:val="31"/>
        </w:numPr>
        <w:jc w:val="both"/>
        <w:rPr>
          <w:b/>
          <w:u w:val="single"/>
        </w:rPr>
      </w:pPr>
      <w:r>
        <w:t xml:space="preserve">SI units = </w:t>
      </w:r>
      <w:proofErr w:type="spellStart"/>
      <w:r>
        <w:t>katal</w:t>
      </w:r>
      <w:proofErr w:type="spellEnd"/>
      <w:r>
        <w:t xml:space="preserve"> / kg ------ more practical units = micro mol / mg / min or micro mol / micro gram / min</w:t>
      </w:r>
    </w:p>
    <w:p w:rsidR="0008245A" w:rsidRPr="0008245A" w:rsidRDefault="0008245A" w:rsidP="0008245A">
      <w:pPr>
        <w:pStyle w:val="ListParagraph"/>
        <w:numPr>
          <w:ilvl w:val="2"/>
          <w:numId w:val="31"/>
        </w:numPr>
        <w:jc w:val="both"/>
        <w:rPr>
          <w:b/>
          <w:u w:val="single"/>
        </w:rPr>
      </w:pPr>
      <w:r>
        <w:t>The measure of enzyme efficiency, usually constant for a pure enzyme</w:t>
      </w:r>
    </w:p>
    <w:p w:rsidR="0008245A" w:rsidRPr="0008245A" w:rsidRDefault="0008245A" w:rsidP="0008245A">
      <w:pPr>
        <w:pStyle w:val="ListParagraph"/>
        <w:numPr>
          <w:ilvl w:val="2"/>
          <w:numId w:val="31"/>
        </w:numPr>
        <w:jc w:val="both"/>
        <w:rPr>
          <w:b/>
          <w:u w:val="single"/>
        </w:rPr>
      </w:pPr>
      <w:r>
        <w:t>If the specific activity of 100% pure enzyme is known, then an impure sample will have a lower specific activity, allowing purity to be calculated</w:t>
      </w:r>
    </w:p>
    <w:p w:rsidR="0008245A" w:rsidRPr="0008245A" w:rsidRDefault="0008245A" w:rsidP="0008245A">
      <w:pPr>
        <w:pStyle w:val="ListParagraph"/>
        <w:numPr>
          <w:ilvl w:val="2"/>
          <w:numId w:val="31"/>
        </w:numPr>
        <w:jc w:val="both"/>
        <w:rPr>
          <w:b/>
          <w:u w:val="single"/>
        </w:rPr>
      </w:pPr>
      <w:r>
        <w:t>Purity = (100) x (specific activity of enzyme sample) / (specific activity of pure enzyme sample)</w:t>
      </w:r>
    </w:p>
    <w:p w:rsidR="0008245A" w:rsidRPr="0008245A" w:rsidRDefault="0008245A" w:rsidP="0008245A">
      <w:pPr>
        <w:pStyle w:val="ListParagraph"/>
        <w:numPr>
          <w:ilvl w:val="2"/>
          <w:numId w:val="31"/>
        </w:numPr>
        <w:jc w:val="both"/>
        <w:rPr>
          <w:b/>
          <w:u w:val="single"/>
        </w:rPr>
      </w:pPr>
      <w:r>
        <w:t>Impure sample has a lower specific activity because some of the mass is not actually enzyme</w:t>
      </w:r>
    </w:p>
    <w:p w:rsidR="0008245A" w:rsidRPr="009F2593" w:rsidRDefault="0008245A" w:rsidP="0008245A">
      <w:pPr>
        <w:pStyle w:val="ListParagraph"/>
        <w:numPr>
          <w:ilvl w:val="2"/>
          <w:numId w:val="31"/>
        </w:numPr>
        <w:jc w:val="both"/>
        <w:rPr>
          <w:b/>
          <w:u w:val="single"/>
        </w:rPr>
      </w:pPr>
      <w:r>
        <w:t xml:space="preserve">Turnover number = (moles of substrate converted per unit time) / (moles of substrate) </w:t>
      </w:r>
    </w:p>
    <w:p w:rsidR="009F2593" w:rsidRPr="009F2593" w:rsidRDefault="009F2593" w:rsidP="009F2593">
      <w:pPr>
        <w:pStyle w:val="ListParagraph"/>
        <w:numPr>
          <w:ilvl w:val="3"/>
          <w:numId w:val="31"/>
        </w:numPr>
        <w:jc w:val="both"/>
        <w:rPr>
          <w:b/>
          <w:u w:val="single"/>
        </w:rPr>
      </w:pPr>
      <w:r>
        <w:t>= specific activity x molar mass of enzyme (some unit conversion is necessary)</w:t>
      </w:r>
    </w:p>
    <w:p w:rsidR="009F2593" w:rsidRPr="009F2593" w:rsidRDefault="009F2593" w:rsidP="009F2593">
      <w:pPr>
        <w:pStyle w:val="ListParagraph"/>
        <w:numPr>
          <w:ilvl w:val="2"/>
          <w:numId w:val="31"/>
        </w:numPr>
        <w:jc w:val="both"/>
        <w:rPr>
          <w:b/>
          <w:u w:val="single"/>
        </w:rPr>
      </w:pPr>
      <w:r>
        <w:t>Multiplying mass by molar mass converts specific activity (per unit mass) into activity per mole</w:t>
      </w:r>
    </w:p>
    <w:p w:rsidR="009F2593" w:rsidRPr="009F2593" w:rsidRDefault="009F2593" w:rsidP="009F2593">
      <w:pPr>
        <w:pStyle w:val="ListParagraph"/>
        <w:numPr>
          <w:ilvl w:val="2"/>
          <w:numId w:val="31"/>
        </w:numPr>
        <w:jc w:val="both"/>
        <w:rPr>
          <w:b/>
          <w:u w:val="single"/>
        </w:rPr>
      </w:pPr>
      <w:r>
        <w:t xml:space="preserve">If </w:t>
      </w:r>
      <w:r>
        <w:rPr>
          <w:b/>
        </w:rPr>
        <w:t>n</w:t>
      </w:r>
      <w:r>
        <w:t xml:space="preserve"> moles of substrate are catalyzed by one mole of enzyme per second, then </w:t>
      </w:r>
      <w:r>
        <w:rPr>
          <w:b/>
        </w:rPr>
        <w:t>n</w:t>
      </w:r>
      <w:r>
        <w:t xml:space="preserve"> molecules of substrate are catalyzed by each molecule of enzyme per second</w:t>
      </w:r>
    </w:p>
    <w:p w:rsidR="009F2593" w:rsidRPr="009F2593" w:rsidRDefault="009F2593" w:rsidP="009F2593">
      <w:pPr>
        <w:pStyle w:val="ListParagraph"/>
        <w:numPr>
          <w:ilvl w:val="2"/>
          <w:numId w:val="31"/>
        </w:numPr>
        <w:jc w:val="both"/>
        <w:rPr>
          <w:b/>
          <w:u w:val="single"/>
        </w:rPr>
      </w:pPr>
      <w:r>
        <w:rPr>
          <w:noProof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392430</wp:posOffset>
            </wp:positionV>
            <wp:extent cx="6858000" cy="3692525"/>
            <wp:effectExtent l="0" t="0" r="0" b="3175"/>
            <wp:wrapSquare wrapText="bothSides"/>
            <wp:docPr id="30" name="Picture 30" descr="C:\Users\dnial\Documents\ShareX\Screenshots\2019-10\chrome_ugBfuFpTQ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nial\Documents\ShareX\Screenshots\2019-10\chrome_ugBfuFpTQE.png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69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Hence </w:t>
      </w:r>
      <w:r>
        <w:rPr>
          <w:b/>
        </w:rPr>
        <w:t>turnover number</w:t>
      </w:r>
      <w:r>
        <w:t xml:space="preserve"> represent the </w:t>
      </w:r>
      <w:r>
        <w:rPr>
          <w:b/>
        </w:rPr>
        <w:t>number of times per second that the enzyme completes a reaction cycle</w:t>
      </w:r>
    </w:p>
    <w:p w:rsidR="009F2593" w:rsidRDefault="0089782E" w:rsidP="009F2593">
      <w:pPr>
        <w:pStyle w:val="ListParagraph"/>
        <w:numPr>
          <w:ilvl w:val="0"/>
          <w:numId w:val="31"/>
        </w:numPr>
        <w:jc w:val="both"/>
        <w:rPr>
          <w:b/>
          <w:u w:val="single"/>
        </w:rPr>
      </w:pPr>
      <w:r>
        <w:rPr>
          <w:b/>
          <w:u w:val="single"/>
        </w:rPr>
        <w:lastRenderedPageBreak/>
        <w:t>Enzyme Kinetics</w:t>
      </w:r>
    </w:p>
    <w:p w:rsidR="0089782E" w:rsidRPr="0089782E" w:rsidRDefault="0089782E" w:rsidP="0089782E">
      <w:pPr>
        <w:pStyle w:val="ListParagraph"/>
        <w:numPr>
          <w:ilvl w:val="1"/>
          <w:numId w:val="31"/>
        </w:numPr>
        <w:jc w:val="both"/>
        <w:rPr>
          <w:b/>
          <w:u w:val="single"/>
        </w:rPr>
      </w:pPr>
      <w:r>
        <w:rPr>
          <w:noProof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10795</wp:posOffset>
            </wp:positionV>
            <wp:extent cx="1459230" cy="2962910"/>
            <wp:effectExtent l="0" t="0" r="7620" b="8890"/>
            <wp:wrapSquare wrapText="bothSides"/>
            <wp:docPr id="46" name="Picture 46" descr="C:\Users\dnial\Documents\ShareX\Screenshots\2019-10\chrome_QPm4cBdEh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nial\Documents\ShareX\Screenshots\2019-10\chrome_QPm4cBdEhG.png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9230" cy="2962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t>Reaction rate and chemical kinetics</w:t>
      </w:r>
    </w:p>
    <w:p w:rsidR="0089782E" w:rsidRPr="0089782E" w:rsidRDefault="0089782E" w:rsidP="0089782E">
      <w:pPr>
        <w:pStyle w:val="ListParagraph"/>
        <w:numPr>
          <w:ilvl w:val="1"/>
          <w:numId w:val="31"/>
        </w:numPr>
        <w:jc w:val="both"/>
        <w:rPr>
          <w:b/>
          <w:u w:val="single"/>
        </w:rPr>
      </w:pPr>
      <w:r>
        <w:t xml:space="preserve">If decrease in substrate or increase in product </w:t>
      </w:r>
      <w:r>
        <w:rPr>
          <w:b/>
        </w:rPr>
        <w:t>concentration</w:t>
      </w:r>
      <w:r>
        <w:t xml:space="preserve"> is measured over </w:t>
      </w:r>
      <w:proofErr w:type="gramStart"/>
      <w:r>
        <w:t>a period of time</w:t>
      </w:r>
      <w:proofErr w:type="gramEnd"/>
      <w:r>
        <w:t xml:space="preserve"> for an enzyme catalyzed reaction, the data can be plotted as a curve called the </w:t>
      </w:r>
      <w:r>
        <w:rPr>
          <w:b/>
        </w:rPr>
        <w:t>progress curve</w:t>
      </w:r>
    </w:p>
    <w:p w:rsidR="0089782E" w:rsidRPr="0089782E" w:rsidRDefault="0089782E" w:rsidP="0089782E">
      <w:pPr>
        <w:pStyle w:val="ListParagraph"/>
        <w:numPr>
          <w:ilvl w:val="1"/>
          <w:numId w:val="31"/>
        </w:numPr>
        <w:jc w:val="both"/>
        <w:rPr>
          <w:b/>
          <w:u w:val="single"/>
        </w:rPr>
      </w:pPr>
      <w:r>
        <w:rPr>
          <w:b/>
        </w:rPr>
        <w:t>Reaction rate is the slope</w:t>
      </w:r>
      <w:r>
        <w:t xml:space="preserve"> of the curve. The </w:t>
      </w:r>
      <w:r>
        <w:rPr>
          <w:b/>
        </w:rPr>
        <w:t>initial reaction rate</w:t>
      </w:r>
      <w:r>
        <w:t xml:space="preserve"> is given the symbol </w:t>
      </w:r>
      <w:proofErr w:type="spellStart"/>
      <w:r>
        <w:rPr>
          <w:b/>
        </w:rPr>
        <w:t>v</w:t>
      </w:r>
      <w:r>
        <w:rPr>
          <w:b/>
          <w:vertAlign w:val="subscript"/>
        </w:rPr>
        <w:t>o</w:t>
      </w:r>
      <w:proofErr w:type="spellEnd"/>
      <w:r>
        <w:t xml:space="preserve"> and is the </w:t>
      </w:r>
      <w:r>
        <w:rPr>
          <w:b/>
        </w:rPr>
        <w:t>tangent to the progress curve at time 0</w:t>
      </w:r>
      <w:r>
        <w:t xml:space="preserve"> (negative tangent if disappearance of reactant is measured) Some enzyme reactions remain linear for a significant time, making slop measurements easier; some reaction </w:t>
      </w:r>
      <w:proofErr w:type="gramStart"/>
      <w:r>
        <w:t>follow</w:t>
      </w:r>
      <w:proofErr w:type="gramEnd"/>
      <w:r>
        <w:t xml:space="preserve"> curves as in the example</w:t>
      </w:r>
    </w:p>
    <w:p w:rsidR="0089782E" w:rsidRPr="0089782E" w:rsidRDefault="0089782E" w:rsidP="0089782E">
      <w:pPr>
        <w:pStyle w:val="ListParagraph"/>
        <w:numPr>
          <w:ilvl w:val="1"/>
          <w:numId w:val="31"/>
        </w:numPr>
        <w:jc w:val="both"/>
        <w:rPr>
          <w:b/>
          <w:u w:val="single"/>
        </w:rPr>
      </w:pPr>
      <w:r>
        <w:t xml:space="preserve">If several experiments are run, each with a different </w:t>
      </w:r>
      <w:r>
        <w:rPr>
          <w:b/>
        </w:rPr>
        <w:t>initial concentration of substrate</w:t>
      </w:r>
      <w:r>
        <w:t xml:space="preserve">, each experiment produces a different progress curve with </w:t>
      </w:r>
      <w:r>
        <w:rPr>
          <w:b/>
        </w:rPr>
        <w:t xml:space="preserve">one value of initial rate </w:t>
      </w:r>
      <w:proofErr w:type="spellStart"/>
      <w:r>
        <w:rPr>
          <w:b/>
        </w:rPr>
        <w:t>v</w:t>
      </w:r>
      <w:r>
        <w:rPr>
          <w:b/>
          <w:vertAlign w:val="subscript"/>
        </w:rPr>
        <w:t>o</w:t>
      </w:r>
      <w:proofErr w:type="spellEnd"/>
      <w:r>
        <w:rPr>
          <w:b/>
        </w:rPr>
        <w:t xml:space="preserve"> for each curve measured</w:t>
      </w:r>
    </w:p>
    <w:p w:rsidR="0089782E" w:rsidRPr="0089782E" w:rsidRDefault="0089782E" w:rsidP="0089782E">
      <w:pPr>
        <w:pStyle w:val="ListParagraph"/>
        <w:numPr>
          <w:ilvl w:val="1"/>
          <w:numId w:val="31"/>
        </w:numPr>
        <w:jc w:val="both"/>
        <w:rPr>
          <w:b/>
          <w:u w:val="single"/>
        </w:rPr>
      </w:pPr>
      <w:r>
        <w:rPr>
          <w:noProof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752475</wp:posOffset>
            </wp:positionV>
            <wp:extent cx="6858000" cy="1661795"/>
            <wp:effectExtent l="0" t="0" r="0" b="0"/>
            <wp:wrapSquare wrapText="bothSides"/>
            <wp:docPr id="47" name="Picture 47" descr="C:\Users\dnial\Documents\ShareX\Screenshots\2019-10\chrome_urrPmyLd0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nial\Documents\ShareX\Screenshots\2019-10\chrome_urrPmyLd0c.png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166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t>The</w:t>
      </w:r>
      <w:r>
        <w:rPr>
          <w:b/>
        </w:rPr>
        <w:t xml:space="preserve"> initial rates</w:t>
      </w:r>
      <w:r>
        <w:t xml:space="preserve"> are then plotted as a function of </w:t>
      </w:r>
      <w:r>
        <w:rPr>
          <w:b/>
        </w:rPr>
        <w:t>initial substrate concentration</w:t>
      </w:r>
      <w:r>
        <w:t xml:space="preserve"> (S). Normal chemical reactions follow simple </w:t>
      </w:r>
      <w:r>
        <w:rPr>
          <w:b/>
        </w:rPr>
        <w:t>rate laws</w:t>
      </w:r>
      <w:r>
        <w:t>, which describe how rate varies as a function of reactant or substrate concentration</w:t>
      </w:r>
    </w:p>
    <w:p w:rsidR="0089782E" w:rsidRDefault="00DC6AAF" w:rsidP="00DC6AAF">
      <w:pPr>
        <w:pStyle w:val="ListParagraph"/>
        <w:numPr>
          <w:ilvl w:val="0"/>
          <w:numId w:val="31"/>
        </w:numPr>
        <w:jc w:val="both"/>
        <w:rPr>
          <w:b/>
          <w:u w:val="single"/>
        </w:rPr>
      </w:pPr>
      <w:r>
        <w:rPr>
          <w:b/>
          <w:u w:val="single"/>
        </w:rPr>
        <w:t>Enzyme catalyzed reaction does not follow a simple rate law</w:t>
      </w:r>
    </w:p>
    <w:p w:rsidR="00DC6AAF" w:rsidRPr="00DC6AAF" w:rsidRDefault="00DC6AAF" w:rsidP="00DC6AAF">
      <w:pPr>
        <w:pStyle w:val="ListParagraph"/>
        <w:numPr>
          <w:ilvl w:val="1"/>
          <w:numId w:val="31"/>
        </w:numPr>
        <w:jc w:val="both"/>
        <w:rPr>
          <w:b/>
          <w:u w:val="single"/>
        </w:rPr>
      </w:pPr>
      <w:r>
        <w:t xml:space="preserve">Although </w:t>
      </w:r>
      <w:proofErr w:type="spellStart"/>
      <w:r>
        <w:t>v</w:t>
      </w:r>
      <w:r>
        <w:rPr>
          <w:vertAlign w:val="subscript"/>
        </w:rPr>
        <w:t>o</w:t>
      </w:r>
      <w:proofErr w:type="spellEnd"/>
      <w:r>
        <w:t xml:space="preserve"> is directly proportional to [E], concentration of enzyme, initial rate </w:t>
      </w:r>
      <w:proofErr w:type="spellStart"/>
      <w:r>
        <w:t>v</w:t>
      </w:r>
      <w:r>
        <w:rPr>
          <w:vertAlign w:val="subscript"/>
        </w:rPr>
        <w:t>o</w:t>
      </w:r>
      <w:proofErr w:type="spellEnd"/>
      <w:r>
        <w:t xml:space="preserve"> is a complex function of [S], substrate concentration</w:t>
      </w:r>
    </w:p>
    <w:p w:rsidR="00DC6AAF" w:rsidRDefault="00DC6AAF" w:rsidP="00DC6AAF">
      <w:pPr>
        <w:pStyle w:val="ListParagraph"/>
        <w:numPr>
          <w:ilvl w:val="0"/>
          <w:numId w:val="31"/>
        </w:numPr>
        <w:jc w:val="both"/>
        <w:rPr>
          <w:b/>
          <w:u w:val="single"/>
        </w:rPr>
      </w:pPr>
      <w:r>
        <w:rPr>
          <w:b/>
          <w:u w:val="single"/>
        </w:rPr>
        <w:t xml:space="preserve">Interpretation of Initial Velocity </w:t>
      </w:r>
      <w:proofErr w:type="spellStart"/>
      <w:r>
        <w:rPr>
          <w:b/>
          <w:u w:val="single"/>
        </w:rPr>
        <w:t>Dependance</w:t>
      </w:r>
      <w:proofErr w:type="spellEnd"/>
      <w:r>
        <w:rPr>
          <w:b/>
          <w:u w:val="single"/>
        </w:rPr>
        <w:t xml:space="preserve"> on [S]</w:t>
      </w:r>
    </w:p>
    <w:p w:rsidR="00DC6AAF" w:rsidRPr="004E4E0C" w:rsidRDefault="004E4E0C" w:rsidP="00DC6AAF">
      <w:pPr>
        <w:pStyle w:val="ListParagraph"/>
        <w:numPr>
          <w:ilvl w:val="1"/>
          <w:numId w:val="31"/>
        </w:numPr>
        <w:jc w:val="both"/>
        <w:rPr>
          <w:b/>
          <w:u w:val="single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3175</wp:posOffset>
            </wp:positionV>
            <wp:extent cx="2646680" cy="1037590"/>
            <wp:effectExtent l="0" t="0" r="1270" b="0"/>
            <wp:wrapSquare wrapText="bothSides"/>
            <wp:docPr id="48" name="Picture 48" descr="C:\Users\dnial\Documents\ShareX\Screenshots\2019-10\chrome_BxtrIn7GN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nial\Documents\ShareX\Screenshots\2019-10\chrome_BxtrIn7GNo.png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6680" cy="1037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6AAF">
        <w:t>First worked out by Henry and subsequent verified experiments by Michaelis and Menten</w:t>
      </w:r>
    </w:p>
    <w:p w:rsidR="004E4E0C" w:rsidRPr="004E4E0C" w:rsidRDefault="004E4E0C" w:rsidP="00DC6AAF">
      <w:pPr>
        <w:pStyle w:val="ListParagraph"/>
        <w:numPr>
          <w:ilvl w:val="1"/>
          <w:numId w:val="31"/>
        </w:numPr>
        <w:jc w:val="both"/>
        <w:rPr>
          <w:b/>
          <w:u w:val="single"/>
        </w:rPr>
      </w:pPr>
      <w:r>
        <w:t xml:space="preserve">Although the overall reaction appears to be S </w:t>
      </w:r>
      <w:r>
        <w:sym w:font="Wingdings" w:char="F0E0"/>
      </w:r>
      <w:r>
        <w:t xml:space="preserve"> P the underlying process is more complex and can be interpreted as a </w:t>
      </w:r>
      <w:r>
        <w:rPr>
          <w:b/>
        </w:rPr>
        <w:t>two-step reaction</w:t>
      </w:r>
    </w:p>
    <w:p w:rsidR="004E4E0C" w:rsidRPr="00861D5E" w:rsidRDefault="004E4E0C" w:rsidP="00DC6AAF">
      <w:pPr>
        <w:pStyle w:val="ListParagraph"/>
        <w:numPr>
          <w:ilvl w:val="1"/>
          <w:numId w:val="31"/>
        </w:numPr>
        <w:jc w:val="both"/>
        <w:rPr>
          <w:b/>
          <w:u w:val="single"/>
        </w:rPr>
      </w:pPr>
      <w:r>
        <w:rPr>
          <w:b/>
        </w:rPr>
        <w:t xml:space="preserve">(1) </w:t>
      </w:r>
      <w:r>
        <w:t xml:space="preserve">the enzyme is a </w:t>
      </w:r>
      <w:r>
        <w:rPr>
          <w:b/>
        </w:rPr>
        <w:t>catalyst</w:t>
      </w:r>
      <w:r>
        <w:t xml:space="preserve"> and is recycled in an unchanged state by the end of the reaction</w:t>
      </w:r>
      <w:r w:rsidR="00861D5E">
        <w:t xml:space="preserve"> process, so the total quantity of enzyme [</w:t>
      </w:r>
      <w:r w:rsidR="00861D5E">
        <w:rPr>
          <w:b/>
        </w:rPr>
        <w:t>E]</w:t>
      </w:r>
      <w:r w:rsidR="00861D5E">
        <w:t xml:space="preserve"> does not change as the reaction proceeds</w:t>
      </w:r>
    </w:p>
    <w:p w:rsidR="00861D5E" w:rsidRPr="00861D5E" w:rsidRDefault="00861D5E" w:rsidP="00DC6AAF">
      <w:pPr>
        <w:pStyle w:val="ListParagraph"/>
        <w:numPr>
          <w:ilvl w:val="1"/>
          <w:numId w:val="31"/>
        </w:numPr>
        <w:jc w:val="both"/>
        <w:rPr>
          <w:b/>
          <w:u w:val="single"/>
        </w:rPr>
      </w:pPr>
      <w:r>
        <w:rPr>
          <w:b/>
        </w:rPr>
        <w:t>(2)</w:t>
      </w:r>
      <w:r>
        <w:t xml:space="preserve"> if we deal only with </w:t>
      </w:r>
      <w:r>
        <w:rPr>
          <w:b/>
        </w:rPr>
        <w:t xml:space="preserve">initial reaction rate </w:t>
      </w:r>
      <w:proofErr w:type="spellStart"/>
      <w:r>
        <w:rPr>
          <w:b/>
        </w:rPr>
        <w:t>v</w:t>
      </w:r>
      <w:r>
        <w:rPr>
          <w:b/>
          <w:vertAlign w:val="subscript"/>
        </w:rPr>
        <w:t>o</w:t>
      </w:r>
      <w:proofErr w:type="spellEnd"/>
      <w:r>
        <w:t xml:space="preserve">, when the product P is not yet present, there will be no reverse reaction ES </w:t>
      </w:r>
      <w:r>
        <w:sym w:font="Wingdings" w:char="F0E0"/>
      </w:r>
      <w:r>
        <w:t xml:space="preserve"> E + P at the catalytic step to complicate matters. Omitting this reverse reaction will make the algebra more manageable</w:t>
      </w:r>
    </w:p>
    <w:p w:rsidR="00861D5E" w:rsidRPr="00861D5E" w:rsidRDefault="00861D5E" w:rsidP="00DC6AAF">
      <w:pPr>
        <w:pStyle w:val="ListParagraph"/>
        <w:numPr>
          <w:ilvl w:val="1"/>
          <w:numId w:val="31"/>
        </w:numPr>
        <w:jc w:val="both"/>
        <w:rPr>
          <w:b/>
          <w:u w:val="single"/>
        </w:rPr>
      </w:pPr>
      <w:r>
        <w:rPr>
          <w:b/>
        </w:rPr>
        <w:t xml:space="preserve">(3) </w:t>
      </w:r>
      <w:r>
        <w:t xml:space="preserve">Each stage in the reaction has an associated </w:t>
      </w:r>
      <w:r>
        <w:rPr>
          <w:b/>
        </w:rPr>
        <w:t>rate constant</w:t>
      </w:r>
      <w:r>
        <w:t>, K</w:t>
      </w:r>
      <w:r>
        <w:rPr>
          <w:vertAlign w:val="subscript"/>
        </w:rPr>
        <w:t>1</w:t>
      </w:r>
      <w:r>
        <w:t>, K</w:t>
      </w:r>
      <w:r>
        <w:softHyphen/>
      </w:r>
      <w:r>
        <w:softHyphen/>
      </w:r>
      <w:r>
        <w:softHyphen/>
      </w:r>
      <w:r>
        <w:rPr>
          <w:vertAlign w:val="subscript"/>
        </w:rPr>
        <w:t>2</w:t>
      </w:r>
      <w:r>
        <w:t>, plus K</w:t>
      </w:r>
      <w:r>
        <w:rPr>
          <w:vertAlign w:val="subscript"/>
        </w:rPr>
        <w:t>-1</w:t>
      </w:r>
      <w:r>
        <w:t xml:space="preserve"> for the reverse step of step 1. K</w:t>
      </w:r>
      <w:r>
        <w:rPr>
          <w:vertAlign w:val="subscript"/>
        </w:rPr>
        <w:t>2</w:t>
      </w:r>
      <w:r>
        <w:t xml:space="preserve"> is sometimes described as </w:t>
      </w:r>
      <w:proofErr w:type="spellStart"/>
      <w:r>
        <w:t>K</w:t>
      </w:r>
      <w:r>
        <w:rPr>
          <w:vertAlign w:val="subscript"/>
        </w:rPr>
        <w:t>cat</w:t>
      </w:r>
      <w:proofErr w:type="spellEnd"/>
      <w:r>
        <w:rPr>
          <w:vertAlign w:val="subscript"/>
        </w:rPr>
        <w:softHyphen/>
      </w:r>
      <w:r>
        <w:t>, the rate constant for catalysis</w:t>
      </w:r>
    </w:p>
    <w:p w:rsidR="00861D5E" w:rsidRPr="00861D5E" w:rsidRDefault="00861D5E" w:rsidP="00DC6AAF">
      <w:pPr>
        <w:pStyle w:val="ListParagraph"/>
        <w:numPr>
          <w:ilvl w:val="1"/>
          <w:numId w:val="31"/>
        </w:numPr>
        <w:jc w:val="both"/>
        <w:rPr>
          <w:b/>
          <w:u w:val="single"/>
        </w:rPr>
      </w:pPr>
      <w:r>
        <w:t xml:space="preserve">Rate of appearance of product P describes overall rate of the complete enzyme reaction, and can be determined by taking the rate of step 2, which is a </w:t>
      </w:r>
      <w:r>
        <w:rPr>
          <w:b/>
        </w:rPr>
        <w:t>fundamental chemical process, for which we can write the first order equation</w:t>
      </w:r>
    </w:p>
    <w:p w:rsidR="00861D5E" w:rsidRPr="00603CA9" w:rsidRDefault="00861D5E" w:rsidP="00861D5E">
      <w:pPr>
        <w:pStyle w:val="ListParagraph"/>
        <w:numPr>
          <w:ilvl w:val="2"/>
          <w:numId w:val="31"/>
        </w:numPr>
        <w:jc w:val="both"/>
        <w:rPr>
          <w:b/>
          <w:u w:val="single"/>
        </w:rPr>
      </w:pPr>
      <w:r>
        <w:rPr>
          <w:b/>
        </w:rPr>
        <w:t>V</w:t>
      </w:r>
      <w:r>
        <w:rPr>
          <w:b/>
          <w:vertAlign w:val="subscript"/>
        </w:rPr>
        <w:t>o</w:t>
      </w:r>
      <w:r>
        <w:rPr>
          <w:b/>
        </w:rPr>
        <w:t xml:space="preserve"> = K</w:t>
      </w:r>
      <w:r>
        <w:rPr>
          <w:b/>
          <w:vertAlign w:val="subscript"/>
        </w:rPr>
        <w:t>2</w:t>
      </w:r>
      <w:r>
        <w:rPr>
          <w:b/>
        </w:rPr>
        <w:t xml:space="preserve"> [ES]</w:t>
      </w:r>
    </w:p>
    <w:p w:rsidR="00603CA9" w:rsidRPr="00603CA9" w:rsidRDefault="00603CA9" w:rsidP="00603CA9">
      <w:pPr>
        <w:pStyle w:val="ListParagraph"/>
        <w:numPr>
          <w:ilvl w:val="2"/>
          <w:numId w:val="31"/>
        </w:numPr>
        <w:jc w:val="both"/>
        <w:rPr>
          <w:b/>
          <w:u w:val="single"/>
        </w:rPr>
      </w:pPr>
      <w:r>
        <w:rPr>
          <w:b/>
        </w:rPr>
        <w:lastRenderedPageBreak/>
        <w:t>Where [ES]</w:t>
      </w:r>
      <w:r>
        <w:t xml:space="preserve"> is the concentration of enzyme </w:t>
      </w:r>
      <w:proofErr w:type="gramStart"/>
      <w:r>
        <w:t>actually occupied</w:t>
      </w:r>
      <w:proofErr w:type="gramEnd"/>
      <w:r>
        <w:t xml:space="preserve"> by substrate</w:t>
      </w:r>
    </w:p>
    <w:p w:rsidR="00603CA9" w:rsidRPr="00603CA9" w:rsidRDefault="00603CA9" w:rsidP="00603CA9">
      <w:pPr>
        <w:pStyle w:val="ListParagraph"/>
        <w:numPr>
          <w:ilvl w:val="2"/>
          <w:numId w:val="31"/>
        </w:numPr>
        <w:jc w:val="both"/>
        <w:rPr>
          <w:b/>
          <w:u w:val="single"/>
        </w:rPr>
      </w:pPr>
      <w:r>
        <w:t xml:space="preserve">Although we know [E]total because that is how much enzyme we put into the reaction, </w:t>
      </w:r>
      <w:r>
        <w:rPr>
          <w:b/>
        </w:rPr>
        <w:t xml:space="preserve">we do not explicitly know what fraction of enzyme </w:t>
      </w:r>
      <w:proofErr w:type="gramStart"/>
      <w:r>
        <w:rPr>
          <w:b/>
        </w:rPr>
        <w:t>is empty E and what fraction</w:t>
      </w:r>
      <w:proofErr w:type="gramEnd"/>
      <w:r>
        <w:rPr>
          <w:b/>
        </w:rPr>
        <w:t xml:space="preserve"> is occupied ES so [E] and [ES] are unknown values, but related by the equation = </w:t>
      </w:r>
    </w:p>
    <w:p w:rsidR="00603CA9" w:rsidRPr="00603CA9" w:rsidRDefault="00603CA9" w:rsidP="00603CA9">
      <w:pPr>
        <w:pStyle w:val="ListParagraph"/>
        <w:numPr>
          <w:ilvl w:val="3"/>
          <w:numId w:val="31"/>
        </w:numPr>
        <w:jc w:val="both"/>
        <w:rPr>
          <w:b/>
          <w:u w:val="single"/>
        </w:rPr>
      </w:pPr>
      <w:r>
        <w:rPr>
          <w:b/>
        </w:rPr>
        <w:t>[E]total = [E] + [ES]</w:t>
      </w:r>
    </w:p>
    <w:p w:rsidR="00603CA9" w:rsidRPr="00603CA9" w:rsidRDefault="00603CA9" w:rsidP="00603CA9">
      <w:pPr>
        <w:pStyle w:val="ListParagraph"/>
        <w:numPr>
          <w:ilvl w:val="2"/>
          <w:numId w:val="31"/>
        </w:numPr>
        <w:jc w:val="both"/>
        <w:rPr>
          <w:b/>
          <w:u w:val="single"/>
        </w:rPr>
      </w:pPr>
      <w:r>
        <w:rPr>
          <w:b/>
        </w:rPr>
        <w:t>We can determine [ES] algebraically</w:t>
      </w:r>
    </w:p>
    <w:p w:rsidR="00603CA9" w:rsidRPr="00603CA9" w:rsidRDefault="00603CA9" w:rsidP="00603CA9">
      <w:pPr>
        <w:pStyle w:val="ListParagraph"/>
        <w:numPr>
          <w:ilvl w:val="3"/>
          <w:numId w:val="31"/>
        </w:numPr>
        <w:jc w:val="both"/>
        <w:rPr>
          <w:b/>
          <w:u w:val="single"/>
        </w:rPr>
      </w:pPr>
      <w:r>
        <w:t>Breakdown of ES</w:t>
      </w:r>
    </w:p>
    <w:p w:rsidR="00603CA9" w:rsidRPr="00603CA9" w:rsidRDefault="00603CA9" w:rsidP="00603CA9">
      <w:pPr>
        <w:pStyle w:val="ListParagraph"/>
        <w:numPr>
          <w:ilvl w:val="4"/>
          <w:numId w:val="31"/>
        </w:numPr>
        <w:jc w:val="both"/>
        <w:rPr>
          <w:b/>
          <w:u w:val="single"/>
        </w:rPr>
      </w:pPr>
      <w:r>
        <w:t xml:space="preserve">Rate of formation of ES </w:t>
      </w:r>
      <w:proofErr w:type="gramStart"/>
      <w:r>
        <w:t>=  K</w:t>
      </w:r>
      <w:proofErr w:type="gramEnd"/>
      <w:r>
        <w:rPr>
          <w:vertAlign w:val="subscript"/>
        </w:rPr>
        <w:t>1</w:t>
      </w:r>
      <w:r>
        <w:t xml:space="preserve"> [E][S]</w:t>
      </w:r>
    </w:p>
    <w:p w:rsidR="00603CA9" w:rsidRPr="00603CA9" w:rsidRDefault="00603CA9" w:rsidP="00603CA9">
      <w:pPr>
        <w:pStyle w:val="ListParagraph"/>
        <w:numPr>
          <w:ilvl w:val="4"/>
          <w:numId w:val="31"/>
        </w:numPr>
        <w:jc w:val="both"/>
        <w:rPr>
          <w:b/>
          <w:u w:val="single"/>
        </w:rPr>
      </w:pPr>
      <w:r>
        <w:t xml:space="preserve">Rate of breakdown of ES = </w:t>
      </w:r>
      <w:proofErr w:type="gramStart"/>
      <w:r>
        <w:t>K</w:t>
      </w:r>
      <w:r>
        <w:rPr>
          <w:vertAlign w:val="subscript"/>
        </w:rPr>
        <w:t>2</w:t>
      </w:r>
      <w:r>
        <w:t>[</w:t>
      </w:r>
      <w:proofErr w:type="gramEnd"/>
      <w:r>
        <w:t>ES] + K</w:t>
      </w:r>
      <w:r>
        <w:rPr>
          <w:vertAlign w:val="subscript"/>
        </w:rPr>
        <w:t>-1</w:t>
      </w:r>
      <w:r>
        <w:t xml:space="preserve"> [ES] (forwards + reverse)</w:t>
      </w:r>
    </w:p>
    <w:p w:rsidR="00603CA9" w:rsidRPr="00603CA9" w:rsidRDefault="00603CA9" w:rsidP="00603CA9">
      <w:pPr>
        <w:pStyle w:val="ListParagraph"/>
        <w:numPr>
          <w:ilvl w:val="3"/>
          <w:numId w:val="31"/>
        </w:numPr>
        <w:jc w:val="both"/>
        <w:rPr>
          <w:b/>
          <w:u w:val="single"/>
        </w:rPr>
      </w:pPr>
      <w:r>
        <w:rPr>
          <w:b/>
        </w:rPr>
        <w:t xml:space="preserve">Steady state conditions of Briggs and Haldane States that </w:t>
      </w:r>
    </w:p>
    <w:p w:rsidR="00603CA9" w:rsidRPr="00603CA9" w:rsidRDefault="00603CA9" w:rsidP="00603CA9">
      <w:pPr>
        <w:pStyle w:val="ListParagraph"/>
        <w:numPr>
          <w:ilvl w:val="4"/>
          <w:numId w:val="31"/>
        </w:numPr>
        <w:jc w:val="both"/>
        <w:rPr>
          <w:b/>
          <w:u w:val="single"/>
        </w:rPr>
      </w:pPr>
      <w:r>
        <w:rPr>
          <w:b/>
        </w:rPr>
        <w:t xml:space="preserve">Rate of breakdown = rate of formation </w:t>
      </w:r>
    </w:p>
    <w:p w:rsidR="00603CA9" w:rsidRPr="00603CA9" w:rsidRDefault="00603CA9" w:rsidP="00603CA9">
      <w:pPr>
        <w:pStyle w:val="ListParagraph"/>
        <w:numPr>
          <w:ilvl w:val="3"/>
          <w:numId w:val="31"/>
        </w:numPr>
        <w:jc w:val="both"/>
        <w:rPr>
          <w:b/>
          <w:u w:val="single"/>
        </w:rPr>
      </w:pPr>
      <w:r>
        <w:t xml:space="preserve">If the rate of breakdown happens to be </w:t>
      </w:r>
      <w:r>
        <w:rPr>
          <w:b/>
        </w:rPr>
        <w:t>greater than</w:t>
      </w:r>
      <w:r>
        <w:t xml:space="preserve"> the rate of formation, [</w:t>
      </w:r>
      <w:r>
        <w:rPr>
          <w:b/>
        </w:rPr>
        <w:t xml:space="preserve">ES] will decrease </w:t>
      </w:r>
      <w:r>
        <w:t>causing the rate of breakdown to slow down</w:t>
      </w:r>
    </w:p>
    <w:p w:rsidR="00603CA9" w:rsidRPr="00603CA9" w:rsidRDefault="00603CA9" w:rsidP="00603CA9">
      <w:pPr>
        <w:pStyle w:val="ListParagraph"/>
        <w:numPr>
          <w:ilvl w:val="3"/>
          <w:numId w:val="31"/>
        </w:numPr>
        <w:jc w:val="both"/>
        <w:rPr>
          <w:b/>
          <w:u w:val="single"/>
        </w:rPr>
      </w:pPr>
      <w:r>
        <w:t xml:space="preserve">If the rate of breakdown happens to be </w:t>
      </w:r>
      <w:r>
        <w:rPr>
          <w:b/>
        </w:rPr>
        <w:t>less than</w:t>
      </w:r>
      <w:r>
        <w:t xml:space="preserve"> the rate of formation [</w:t>
      </w:r>
      <w:r>
        <w:rPr>
          <w:b/>
        </w:rPr>
        <w:t>ES]</w:t>
      </w:r>
      <w:r>
        <w:t xml:space="preserve"> </w:t>
      </w:r>
      <w:r>
        <w:rPr>
          <w:b/>
        </w:rPr>
        <w:t>will increase</w:t>
      </w:r>
      <w:r>
        <w:t>, causing the rate of breakdown to speed up.</w:t>
      </w:r>
    </w:p>
    <w:p w:rsidR="00603CA9" w:rsidRPr="00555683" w:rsidRDefault="00555683" w:rsidP="00603CA9">
      <w:pPr>
        <w:pStyle w:val="ListParagraph"/>
        <w:numPr>
          <w:ilvl w:val="3"/>
          <w:numId w:val="31"/>
        </w:numPr>
        <w:jc w:val="both"/>
        <w:rPr>
          <w:b/>
          <w:u w:val="single"/>
        </w:rPr>
      </w:pPr>
      <w:r>
        <w:rPr>
          <w:b/>
        </w:rPr>
        <w:t>Hence the two rates rapidly tend to match each other</w:t>
      </w:r>
    </w:p>
    <w:p w:rsidR="00555683" w:rsidRPr="00555683" w:rsidRDefault="00555683" w:rsidP="00603CA9">
      <w:pPr>
        <w:pStyle w:val="ListParagraph"/>
        <w:numPr>
          <w:ilvl w:val="3"/>
          <w:numId w:val="31"/>
        </w:numPr>
        <w:jc w:val="both"/>
        <w:rPr>
          <w:b/>
          <w:u w:val="single"/>
        </w:rPr>
      </w:pPr>
      <w:proofErr w:type="gramStart"/>
      <w:r>
        <w:rPr>
          <w:b/>
        </w:rPr>
        <w:t>Thus</w:t>
      </w:r>
      <w:proofErr w:type="gramEnd"/>
      <w:r>
        <w:rPr>
          <w:b/>
        </w:rPr>
        <w:t xml:space="preserve"> we can write (</w:t>
      </w:r>
      <w:r>
        <w:t>K</w:t>
      </w:r>
      <w:r>
        <w:rPr>
          <w:vertAlign w:val="subscript"/>
        </w:rPr>
        <w:t>2</w:t>
      </w:r>
      <w:r>
        <w:t xml:space="preserve"> + K</w:t>
      </w:r>
      <w:r>
        <w:rPr>
          <w:vertAlign w:val="subscript"/>
        </w:rPr>
        <w:t>-1</w:t>
      </w:r>
      <w:r>
        <w:t>) [ES] = K</w:t>
      </w:r>
      <w:r>
        <w:rPr>
          <w:vertAlign w:val="subscript"/>
        </w:rPr>
        <w:t>1</w:t>
      </w:r>
      <w:r>
        <w:t xml:space="preserve"> [E][S]</w:t>
      </w:r>
    </w:p>
    <w:p w:rsidR="00555683" w:rsidRPr="00555683" w:rsidRDefault="00555683" w:rsidP="00603CA9">
      <w:pPr>
        <w:pStyle w:val="ListParagraph"/>
        <w:numPr>
          <w:ilvl w:val="3"/>
          <w:numId w:val="31"/>
        </w:numPr>
        <w:jc w:val="both"/>
        <w:rPr>
          <w:b/>
          <w:u w:val="single"/>
        </w:rPr>
      </w:pPr>
      <w:r>
        <w:rPr>
          <w:b/>
        </w:rPr>
        <w:t>Divide</w:t>
      </w:r>
      <w:r>
        <w:t xml:space="preserve"> by K</w:t>
      </w:r>
      <w:r>
        <w:rPr>
          <w:vertAlign w:val="subscript"/>
        </w:rPr>
        <w:t>1</w:t>
      </w:r>
      <w:r>
        <w:t xml:space="preserve"> to put all the constant on the left, and let K</w:t>
      </w:r>
      <w:r>
        <w:rPr>
          <w:vertAlign w:val="subscript"/>
        </w:rPr>
        <w:t>m</w:t>
      </w:r>
      <w:r>
        <w:t xml:space="preserve"> = K</w:t>
      </w:r>
      <w:r>
        <w:rPr>
          <w:vertAlign w:val="subscript"/>
        </w:rPr>
        <w:t>2</w:t>
      </w:r>
      <w:r>
        <w:t xml:space="preserve"> + K</w:t>
      </w:r>
      <w:r>
        <w:softHyphen/>
      </w:r>
      <w:r>
        <w:rPr>
          <w:vertAlign w:val="subscript"/>
        </w:rPr>
        <w:t>-1</w:t>
      </w:r>
      <w:r>
        <w:t xml:space="preserve"> / K</w:t>
      </w:r>
      <w:r>
        <w:rPr>
          <w:vertAlign w:val="subscript"/>
        </w:rPr>
        <w:t>1</w:t>
      </w:r>
    </w:p>
    <w:p w:rsidR="00555683" w:rsidRPr="00555683" w:rsidRDefault="00555683" w:rsidP="00603CA9">
      <w:pPr>
        <w:pStyle w:val="ListParagraph"/>
        <w:numPr>
          <w:ilvl w:val="3"/>
          <w:numId w:val="31"/>
        </w:numPr>
        <w:jc w:val="both"/>
        <w:rPr>
          <w:b/>
          <w:u w:val="single"/>
        </w:rPr>
      </w:pPr>
      <w:proofErr w:type="gramStart"/>
      <w:r>
        <w:rPr>
          <w:b/>
        </w:rPr>
        <w:t>K</w:t>
      </w:r>
      <w:r>
        <w:rPr>
          <w:b/>
          <w:vertAlign w:val="subscript"/>
        </w:rPr>
        <w:t>m</w:t>
      </w:r>
      <w:r>
        <w:rPr>
          <w:b/>
        </w:rPr>
        <w:t>[</w:t>
      </w:r>
      <w:proofErr w:type="gramEnd"/>
      <w:r>
        <w:rPr>
          <w:b/>
        </w:rPr>
        <w:t>ES] = [E][S] but both [ES] and [E] are unknown</w:t>
      </w:r>
    </w:p>
    <w:p w:rsidR="00555683" w:rsidRPr="00A51155" w:rsidRDefault="00555683" w:rsidP="00603CA9">
      <w:pPr>
        <w:pStyle w:val="ListParagraph"/>
        <w:numPr>
          <w:ilvl w:val="3"/>
          <w:numId w:val="31"/>
        </w:numPr>
        <w:jc w:val="both"/>
        <w:rPr>
          <w:b/>
          <w:u w:val="single"/>
        </w:rPr>
      </w:pPr>
      <w:r>
        <w:rPr>
          <w:b/>
        </w:rPr>
        <w:t xml:space="preserve">Now use the relationship [E] = [E]total – [ES] to eliminate the second unknown value [E] </w:t>
      </w:r>
      <w:r w:rsidR="00A51155">
        <w:rPr>
          <w:b/>
        </w:rPr>
        <w:t>K</w:t>
      </w:r>
      <w:r w:rsidR="00A51155">
        <w:rPr>
          <w:b/>
          <w:vertAlign w:val="subscript"/>
        </w:rPr>
        <w:t>m</w:t>
      </w:r>
      <w:r w:rsidR="00A51155">
        <w:rPr>
          <w:b/>
        </w:rPr>
        <w:t xml:space="preserve"> = ([E]total – [ES]) [S]</w:t>
      </w:r>
    </w:p>
    <w:p w:rsidR="00A51155" w:rsidRPr="00A51155" w:rsidRDefault="00A51155" w:rsidP="00603CA9">
      <w:pPr>
        <w:pStyle w:val="ListParagraph"/>
        <w:numPr>
          <w:ilvl w:val="3"/>
          <w:numId w:val="31"/>
        </w:numPr>
        <w:jc w:val="both"/>
        <w:rPr>
          <w:b/>
          <w:u w:val="single"/>
        </w:rPr>
      </w:pPr>
      <w:r>
        <w:rPr>
          <w:b/>
        </w:rPr>
        <w:t>Then take the term [ES][S] over to the left side</w:t>
      </w:r>
    </w:p>
    <w:p w:rsidR="00A51155" w:rsidRPr="00A51155" w:rsidRDefault="00A51155" w:rsidP="00A51155">
      <w:pPr>
        <w:pStyle w:val="ListParagraph"/>
        <w:numPr>
          <w:ilvl w:val="4"/>
          <w:numId w:val="31"/>
        </w:numPr>
        <w:jc w:val="both"/>
        <w:rPr>
          <w:b/>
          <w:u w:val="single"/>
        </w:rPr>
      </w:pPr>
      <w:r>
        <w:rPr>
          <w:b/>
        </w:rPr>
        <w:t>(K</w:t>
      </w:r>
      <w:r>
        <w:rPr>
          <w:b/>
          <w:vertAlign w:val="subscript"/>
        </w:rPr>
        <w:t xml:space="preserve">m </w:t>
      </w:r>
      <w:r>
        <w:rPr>
          <w:b/>
        </w:rPr>
        <w:t>+ [S]) [ES] = [E]total [S]</w:t>
      </w:r>
    </w:p>
    <w:p w:rsidR="00A51155" w:rsidRPr="00A51155" w:rsidRDefault="00A51155" w:rsidP="00A51155">
      <w:pPr>
        <w:pStyle w:val="ListParagraph"/>
        <w:numPr>
          <w:ilvl w:val="4"/>
          <w:numId w:val="31"/>
        </w:numPr>
        <w:jc w:val="both"/>
        <w:rPr>
          <w:b/>
          <w:u w:val="single"/>
        </w:rPr>
      </w:pPr>
      <w:r>
        <w:rPr>
          <w:b/>
        </w:rPr>
        <w:t>And divide by (K</w:t>
      </w:r>
      <w:r>
        <w:rPr>
          <w:b/>
          <w:vertAlign w:val="subscript"/>
        </w:rPr>
        <w:t>m</w:t>
      </w:r>
      <w:r>
        <w:rPr>
          <w:b/>
        </w:rPr>
        <w:t xml:space="preserve"> + [S])</w:t>
      </w:r>
    </w:p>
    <w:p w:rsidR="00A51155" w:rsidRPr="000C6F29" w:rsidRDefault="00A51155" w:rsidP="00A51155">
      <w:pPr>
        <w:pStyle w:val="ListParagraph"/>
        <w:numPr>
          <w:ilvl w:val="4"/>
          <w:numId w:val="31"/>
        </w:numPr>
        <w:jc w:val="both"/>
        <w:rPr>
          <w:b/>
          <w:u w:val="single"/>
        </w:rPr>
      </w:pPr>
      <w:r>
        <w:rPr>
          <w:b/>
        </w:rPr>
        <w:t>[ES] = [E]total [S] / K</w:t>
      </w:r>
      <w:r>
        <w:rPr>
          <w:b/>
          <w:vertAlign w:val="subscript"/>
        </w:rPr>
        <w:t>m</w:t>
      </w:r>
      <w:r>
        <w:rPr>
          <w:b/>
        </w:rPr>
        <w:t xml:space="preserve"> + [S] where</w:t>
      </w:r>
      <w:r>
        <w:t xml:space="preserve"> [E] Total and [S] are known values and K</w:t>
      </w:r>
      <w:r>
        <w:rPr>
          <w:vertAlign w:val="subscript"/>
        </w:rPr>
        <w:t>m</w:t>
      </w:r>
      <w:r>
        <w:t xml:space="preserve"> is a constant</w:t>
      </w:r>
    </w:p>
    <w:p w:rsidR="000C6F29" w:rsidRPr="000C6F29" w:rsidRDefault="000C6F29" w:rsidP="000C6F29">
      <w:pPr>
        <w:pStyle w:val="ListParagraph"/>
        <w:numPr>
          <w:ilvl w:val="3"/>
          <w:numId w:val="31"/>
        </w:numPr>
        <w:jc w:val="both"/>
        <w:rPr>
          <w:b/>
          <w:u w:val="single"/>
        </w:rPr>
      </w:pPr>
      <w:r>
        <w:t>This is used to replace the [ES] in the rate equation V</w:t>
      </w:r>
      <w:r>
        <w:rPr>
          <w:vertAlign w:val="subscript"/>
        </w:rPr>
        <w:t>o</w:t>
      </w:r>
      <w:r>
        <w:t xml:space="preserve"> = </w:t>
      </w:r>
      <w:proofErr w:type="gramStart"/>
      <w:r>
        <w:t>K</w:t>
      </w:r>
      <w:r>
        <w:rPr>
          <w:vertAlign w:val="subscript"/>
        </w:rPr>
        <w:t>2</w:t>
      </w:r>
      <w:r>
        <w:t>[</w:t>
      </w:r>
      <w:proofErr w:type="gramEnd"/>
      <w:r>
        <w:t>ES]</w:t>
      </w:r>
    </w:p>
    <w:p w:rsidR="000C6F29" w:rsidRPr="000C6F29" w:rsidRDefault="000C6F29" w:rsidP="000C6F29">
      <w:pPr>
        <w:pStyle w:val="ListParagraph"/>
        <w:numPr>
          <w:ilvl w:val="4"/>
          <w:numId w:val="31"/>
        </w:numPr>
        <w:jc w:val="both"/>
        <w:rPr>
          <w:b/>
          <w:u w:val="single"/>
        </w:rPr>
      </w:pPr>
      <w:proofErr w:type="gramStart"/>
      <w:r>
        <w:rPr>
          <w:b/>
        </w:rPr>
        <w:t>V</w:t>
      </w:r>
      <w:r>
        <w:rPr>
          <w:b/>
          <w:vertAlign w:val="subscript"/>
        </w:rPr>
        <w:t>o</w:t>
      </w:r>
      <w:r>
        <w:rPr>
          <w:b/>
        </w:rPr>
        <w:t xml:space="preserve">  =</w:t>
      </w:r>
      <w:proofErr w:type="gramEnd"/>
      <w:r>
        <w:rPr>
          <w:b/>
        </w:rPr>
        <w:t xml:space="preserve"> K</w:t>
      </w:r>
      <w:r>
        <w:rPr>
          <w:b/>
          <w:vertAlign w:val="subscript"/>
        </w:rPr>
        <w:t>2</w:t>
      </w:r>
      <w:r>
        <w:rPr>
          <w:b/>
        </w:rPr>
        <w:t xml:space="preserve"> [E]total [S] / K</w:t>
      </w:r>
      <w:r>
        <w:rPr>
          <w:b/>
          <w:vertAlign w:val="subscript"/>
        </w:rPr>
        <w:t>m</w:t>
      </w:r>
      <w:r>
        <w:rPr>
          <w:b/>
        </w:rPr>
        <w:t xml:space="preserve"> + [S]</w:t>
      </w:r>
    </w:p>
    <w:p w:rsidR="000C6F29" w:rsidRPr="00D11089" w:rsidRDefault="000C6F29" w:rsidP="000C6F29">
      <w:pPr>
        <w:pStyle w:val="ListParagraph"/>
        <w:numPr>
          <w:ilvl w:val="3"/>
          <w:numId w:val="31"/>
        </w:numPr>
        <w:jc w:val="both"/>
        <w:rPr>
          <w:b/>
          <w:u w:val="single"/>
        </w:rPr>
      </w:pPr>
      <w:r>
        <w:t xml:space="preserve">The maximum observable rate </w:t>
      </w:r>
      <w:r>
        <w:rPr>
          <w:b/>
        </w:rPr>
        <w:t>V</w:t>
      </w:r>
      <w:r>
        <w:rPr>
          <w:b/>
          <w:vertAlign w:val="subscript"/>
        </w:rPr>
        <w:t>max</w:t>
      </w:r>
      <w:r>
        <w:rPr>
          <w:b/>
        </w:rPr>
        <w:t xml:space="preserve"> </w:t>
      </w:r>
      <w:r>
        <w:t xml:space="preserve">occurs when </w:t>
      </w:r>
      <w:r>
        <w:rPr>
          <w:b/>
        </w:rPr>
        <w:t>100% of the enzyme is occupied by substrate, so [ES]</w:t>
      </w:r>
      <w:r>
        <w:rPr>
          <w:b/>
        </w:rPr>
        <w:softHyphen/>
      </w:r>
      <w:r>
        <w:rPr>
          <w:b/>
          <w:vertAlign w:val="subscript"/>
        </w:rPr>
        <w:t>max</w:t>
      </w:r>
      <w:r>
        <w:t xml:space="preserve"> = [E]</w:t>
      </w:r>
      <w:r w:rsidR="00D11089">
        <w:rPr>
          <w:vertAlign w:val="subscript"/>
        </w:rPr>
        <w:t>total</w:t>
      </w:r>
      <w:r w:rsidR="00D11089">
        <w:t xml:space="preserve"> where [E]</w:t>
      </w:r>
      <w:r w:rsidR="00D11089">
        <w:rPr>
          <w:vertAlign w:val="subscript"/>
        </w:rPr>
        <w:t>total</w:t>
      </w:r>
      <w:r w:rsidR="00D11089">
        <w:t xml:space="preserve"> is a measurable quantity</w:t>
      </w:r>
    </w:p>
    <w:p w:rsidR="00D11089" w:rsidRPr="00D11089" w:rsidRDefault="00D11089" w:rsidP="000C6F29">
      <w:pPr>
        <w:pStyle w:val="ListParagraph"/>
        <w:numPr>
          <w:ilvl w:val="3"/>
          <w:numId w:val="31"/>
        </w:numPr>
        <w:jc w:val="both"/>
        <w:rPr>
          <w:b/>
          <w:u w:val="single"/>
        </w:rPr>
      </w:pPr>
      <w:r>
        <w:rPr>
          <w:b/>
          <w:noProof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399366</wp:posOffset>
            </wp:positionV>
            <wp:extent cx="5248910" cy="1494790"/>
            <wp:effectExtent l="0" t="0" r="8890" b="0"/>
            <wp:wrapSquare wrapText="bothSides"/>
            <wp:docPr id="49" name="Picture 49" descr="C:\Users\dnial\Documents\ShareX\Screenshots\2019-10\chrome_e2llrW9Ne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nial\Documents\ShareX\Screenshots\2019-10\chrome_e2llrW9NeX.png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910" cy="149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gramStart"/>
      <w:r>
        <w:t>Thus</w:t>
      </w:r>
      <w:proofErr w:type="gramEnd"/>
      <w:r>
        <w:t xml:space="preserve"> we can write V</w:t>
      </w:r>
      <w:r>
        <w:rPr>
          <w:vertAlign w:val="subscript"/>
        </w:rPr>
        <w:t>max</w:t>
      </w:r>
      <w:r>
        <w:t xml:space="preserve"> = K</w:t>
      </w:r>
      <w:r>
        <w:rPr>
          <w:vertAlign w:val="subscript"/>
        </w:rPr>
        <w:t>2</w:t>
      </w:r>
      <w:r>
        <w:t>[E]</w:t>
      </w:r>
      <w:r>
        <w:rPr>
          <w:vertAlign w:val="subscript"/>
        </w:rPr>
        <w:t>total</w:t>
      </w:r>
      <w:r>
        <w:rPr>
          <w:b/>
        </w:rPr>
        <w:t xml:space="preserve"> and replace K</w:t>
      </w:r>
      <w:r>
        <w:rPr>
          <w:b/>
          <w:vertAlign w:val="subscript"/>
        </w:rPr>
        <w:t>2</w:t>
      </w:r>
      <w:r>
        <w:rPr>
          <w:b/>
        </w:rPr>
        <w:t>[E]</w:t>
      </w:r>
      <w:r>
        <w:rPr>
          <w:b/>
          <w:vertAlign w:val="subscript"/>
        </w:rPr>
        <w:t>total</w:t>
      </w:r>
      <w:r>
        <w:t xml:space="preserve"> in the equation above with </w:t>
      </w:r>
      <w:r>
        <w:rPr>
          <w:b/>
        </w:rPr>
        <w:t>V</w:t>
      </w:r>
      <w:r>
        <w:rPr>
          <w:b/>
          <w:vertAlign w:val="subscript"/>
        </w:rPr>
        <w:t>max</w:t>
      </w:r>
      <w:r>
        <w:rPr>
          <w:b/>
        </w:rPr>
        <w:t xml:space="preserve"> to get the Michaelis-Menten Equation</w:t>
      </w:r>
    </w:p>
    <w:p w:rsidR="00D11089" w:rsidRDefault="00D11089" w:rsidP="00D11089">
      <w:pPr>
        <w:jc w:val="both"/>
        <w:rPr>
          <w:b/>
          <w:u w:val="single"/>
        </w:rPr>
      </w:pPr>
    </w:p>
    <w:p w:rsidR="00D11089" w:rsidRDefault="00D11089" w:rsidP="00D11089">
      <w:pPr>
        <w:jc w:val="both"/>
        <w:rPr>
          <w:b/>
          <w:u w:val="single"/>
        </w:rPr>
      </w:pPr>
    </w:p>
    <w:p w:rsidR="00D11089" w:rsidRDefault="00D11089" w:rsidP="00D11089">
      <w:pPr>
        <w:jc w:val="both"/>
        <w:rPr>
          <w:b/>
          <w:u w:val="single"/>
        </w:rPr>
      </w:pPr>
    </w:p>
    <w:p w:rsidR="00D11089" w:rsidRDefault="00D11089" w:rsidP="00D11089">
      <w:pPr>
        <w:jc w:val="both"/>
        <w:rPr>
          <w:b/>
          <w:u w:val="single"/>
        </w:rPr>
      </w:pPr>
    </w:p>
    <w:p w:rsidR="00D11089" w:rsidRDefault="00D11089" w:rsidP="00D11089">
      <w:pPr>
        <w:jc w:val="both"/>
        <w:rPr>
          <w:b/>
          <w:u w:val="single"/>
        </w:rPr>
      </w:pPr>
    </w:p>
    <w:p w:rsidR="00D11089" w:rsidRPr="00CF2773" w:rsidRDefault="00D11089" w:rsidP="00D11089">
      <w:pPr>
        <w:pStyle w:val="ListParagraph"/>
        <w:numPr>
          <w:ilvl w:val="0"/>
          <w:numId w:val="31"/>
        </w:numPr>
        <w:jc w:val="both"/>
        <w:rPr>
          <w:b/>
          <w:u w:val="single"/>
        </w:rPr>
      </w:pPr>
      <w:r>
        <w:t>The Michaelis-Menten equation shows how V</w:t>
      </w:r>
      <w:r>
        <w:softHyphen/>
      </w:r>
      <w:r>
        <w:rPr>
          <w:vertAlign w:val="subscript"/>
        </w:rPr>
        <w:t>o</w:t>
      </w:r>
      <w:r>
        <w:t xml:space="preserve"> varies as a function of substrate concentration [S] in terms of two </w:t>
      </w:r>
      <w:r>
        <w:rPr>
          <w:b/>
        </w:rPr>
        <w:t>constants</w:t>
      </w:r>
      <w:r>
        <w:t xml:space="preserve"> V</w:t>
      </w:r>
      <w:r>
        <w:rPr>
          <w:vertAlign w:val="subscript"/>
        </w:rPr>
        <w:t>max</w:t>
      </w:r>
      <w:r>
        <w:rPr>
          <w:b/>
        </w:rPr>
        <w:t xml:space="preserve"> and K</w:t>
      </w:r>
      <w:r>
        <w:rPr>
          <w:b/>
          <w:vertAlign w:val="subscript"/>
        </w:rPr>
        <w:t>m</w:t>
      </w:r>
    </w:p>
    <w:p w:rsidR="00CF2773" w:rsidRDefault="00CF2773" w:rsidP="00CF2773">
      <w:pPr>
        <w:jc w:val="both"/>
        <w:rPr>
          <w:b/>
          <w:u w:val="single"/>
        </w:rPr>
      </w:pPr>
    </w:p>
    <w:p w:rsidR="00CF2773" w:rsidRDefault="00CF2773" w:rsidP="00CF2773">
      <w:pPr>
        <w:jc w:val="both"/>
        <w:rPr>
          <w:b/>
          <w:u w:val="single"/>
        </w:rPr>
      </w:pPr>
    </w:p>
    <w:p w:rsidR="00CF2773" w:rsidRPr="00CF2773" w:rsidRDefault="00CF2773" w:rsidP="00CF2773">
      <w:pPr>
        <w:jc w:val="both"/>
        <w:rPr>
          <w:b/>
          <w:u w:val="single"/>
        </w:rPr>
      </w:pPr>
    </w:p>
    <w:p w:rsidR="00D11089" w:rsidRDefault="00D11089" w:rsidP="00D11089">
      <w:pPr>
        <w:pStyle w:val="ListParagraph"/>
        <w:numPr>
          <w:ilvl w:val="0"/>
          <w:numId w:val="31"/>
        </w:numPr>
        <w:jc w:val="both"/>
        <w:rPr>
          <w:b/>
          <w:u w:val="single"/>
        </w:rPr>
      </w:pPr>
      <w:r>
        <w:rPr>
          <w:b/>
          <w:u w:val="single"/>
        </w:rPr>
        <w:lastRenderedPageBreak/>
        <w:t>Every enzyme has characteristic values of K</w:t>
      </w:r>
      <w:r>
        <w:rPr>
          <w:b/>
          <w:u w:val="single"/>
          <w:vertAlign w:val="subscript"/>
        </w:rPr>
        <w:t>m</w:t>
      </w:r>
      <w:r>
        <w:rPr>
          <w:b/>
          <w:u w:val="single"/>
        </w:rPr>
        <w:t xml:space="preserve"> and V</w:t>
      </w:r>
      <w:r>
        <w:rPr>
          <w:b/>
          <w:u w:val="single"/>
          <w:vertAlign w:val="subscript"/>
        </w:rPr>
        <w:t>max</w:t>
      </w:r>
      <w:r>
        <w:rPr>
          <w:b/>
          <w:u w:val="single"/>
        </w:rPr>
        <w:t xml:space="preserve"> that describe its catalytic behaviour</w:t>
      </w:r>
    </w:p>
    <w:p w:rsidR="00D11089" w:rsidRPr="00F60161" w:rsidRDefault="00CF2773" w:rsidP="00D11089">
      <w:pPr>
        <w:pStyle w:val="ListParagraph"/>
        <w:numPr>
          <w:ilvl w:val="1"/>
          <w:numId w:val="31"/>
        </w:numPr>
        <w:jc w:val="both"/>
        <w:rPr>
          <w:b/>
          <w:u w:val="single"/>
        </w:rPr>
      </w:pPr>
      <w:r>
        <w:rPr>
          <w:b/>
          <w:noProof/>
          <w:u w:val="single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10306</wp:posOffset>
            </wp:positionV>
            <wp:extent cx="2549525" cy="2303780"/>
            <wp:effectExtent l="0" t="0" r="3175" b="1270"/>
            <wp:wrapSquare wrapText="bothSides"/>
            <wp:docPr id="50" name="Picture 50" descr="C:\Users\dnial\Documents\ShareX\Screenshots\2019-10\chrome_BmpRSoR0K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nial\Documents\ShareX\Screenshots\2019-10\chrome_BmpRSoR0K2.png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9525" cy="2303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11089">
        <w:rPr>
          <w:b/>
        </w:rPr>
        <w:t>V</w:t>
      </w:r>
      <w:r w:rsidR="00D11089">
        <w:rPr>
          <w:b/>
          <w:vertAlign w:val="subscript"/>
        </w:rPr>
        <w:t>max</w:t>
      </w:r>
      <w:r w:rsidR="00D11089">
        <w:rPr>
          <w:b/>
          <w:vertAlign w:val="subscript"/>
        </w:rPr>
        <w:softHyphen/>
        <w:t xml:space="preserve"> </w:t>
      </w:r>
      <w:r w:rsidR="00D11089">
        <w:t>is the theoretical upper limit for the observed rate, where the kinetic curve</w:t>
      </w:r>
      <w:r w:rsidR="00F60161">
        <w:t xml:space="preserve"> levels off at high [S]:</w:t>
      </w:r>
    </w:p>
    <w:p w:rsidR="00F60161" w:rsidRPr="00F60161" w:rsidRDefault="00F60161" w:rsidP="00D11089">
      <w:pPr>
        <w:pStyle w:val="ListParagraph"/>
        <w:numPr>
          <w:ilvl w:val="1"/>
          <w:numId w:val="31"/>
        </w:numPr>
        <w:jc w:val="both"/>
        <w:rPr>
          <w:b/>
          <w:u w:val="single"/>
        </w:rPr>
      </w:pPr>
      <w:r>
        <w:t>When V</w:t>
      </w:r>
      <w:r>
        <w:rPr>
          <w:vertAlign w:val="subscript"/>
        </w:rPr>
        <w:t>o</w:t>
      </w:r>
      <w:r>
        <w:t xml:space="preserve"> approaches V</w:t>
      </w:r>
      <w:r>
        <w:rPr>
          <w:vertAlign w:val="subscript"/>
        </w:rPr>
        <w:t>max</w:t>
      </w:r>
      <w:r>
        <w:t xml:space="preserve"> almost </w:t>
      </w:r>
      <w:proofErr w:type="gramStart"/>
      <w:r>
        <w:t>all of</w:t>
      </w:r>
      <w:proofErr w:type="gramEnd"/>
      <w:r>
        <w:t xml:space="preserve"> the enzyme is in the occupied ES state, and the enzyme is said to be </w:t>
      </w:r>
      <w:r>
        <w:rPr>
          <w:b/>
        </w:rPr>
        <w:t>saturated</w:t>
      </w:r>
      <w:r>
        <w:t xml:space="preserve"> with substrate</w:t>
      </w:r>
    </w:p>
    <w:p w:rsidR="00F60161" w:rsidRPr="00F60161" w:rsidRDefault="00F60161" w:rsidP="00D11089">
      <w:pPr>
        <w:pStyle w:val="ListParagraph"/>
        <w:numPr>
          <w:ilvl w:val="1"/>
          <w:numId w:val="31"/>
        </w:numPr>
        <w:jc w:val="both"/>
        <w:rPr>
          <w:b/>
          <w:u w:val="single"/>
        </w:rPr>
      </w:pPr>
      <w:r>
        <w:t xml:space="preserve">The </w:t>
      </w:r>
      <w:r>
        <w:rPr>
          <w:b/>
        </w:rPr>
        <w:t>Michaelis constant K</w:t>
      </w:r>
      <w:r>
        <w:rPr>
          <w:b/>
          <w:vertAlign w:val="subscript"/>
        </w:rPr>
        <w:t>m</w:t>
      </w:r>
      <w:r>
        <w:rPr>
          <w:b/>
        </w:rPr>
        <w:t xml:space="preserve"> is the concentration of substrate needed to give a rate of exactly 0.5 V</w:t>
      </w:r>
      <w:r>
        <w:rPr>
          <w:b/>
          <w:vertAlign w:val="subscript"/>
        </w:rPr>
        <w:t>max</w:t>
      </w:r>
      <w:r>
        <w:rPr>
          <w:b/>
        </w:rPr>
        <w:t xml:space="preserve"> [S] = K</w:t>
      </w:r>
      <w:r>
        <w:rPr>
          <w:b/>
          <w:vertAlign w:val="subscript"/>
        </w:rPr>
        <w:t>m</w:t>
      </w:r>
      <w:r>
        <w:rPr>
          <w:b/>
        </w:rPr>
        <w:t xml:space="preserve"> when V</w:t>
      </w:r>
      <w:r>
        <w:rPr>
          <w:b/>
          <w:vertAlign w:val="subscript"/>
        </w:rPr>
        <w:t>o</w:t>
      </w:r>
      <w:r>
        <w:rPr>
          <w:b/>
        </w:rPr>
        <w:t xml:space="preserve"> = 0.5 V</w:t>
      </w:r>
      <w:r>
        <w:rPr>
          <w:b/>
          <w:vertAlign w:val="subscript"/>
        </w:rPr>
        <w:t>max</w:t>
      </w:r>
    </w:p>
    <w:p w:rsidR="00F60161" w:rsidRPr="00F60161" w:rsidRDefault="00F60161" w:rsidP="00D11089">
      <w:pPr>
        <w:pStyle w:val="ListParagraph"/>
        <w:numPr>
          <w:ilvl w:val="1"/>
          <w:numId w:val="31"/>
        </w:numPr>
        <w:jc w:val="both"/>
        <w:rPr>
          <w:b/>
          <w:u w:val="single"/>
        </w:rPr>
      </w:pPr>
      <w:r>
        <w:t>K</w:t>
      </w:r>
      <w:r>
        <w:rPr>
          <w:vertAlign w:val="subscript"/>
        </w:rPr>
        <w:t>m</w:t>
      </w:r>
      <w:r>
        <w:t xml:space="preserve"> has units of concentration, and typical </w:t>
      </w:r>
      <w:r>
        <w:rPr>
          <w:b/>
        </w:rPr>
        <w:t>K</w:t>
      </w:r>
      <w:r>
        <w:rPr>
          <w:b/>
        </w:rPr>
        <w:softHyphen/>
      </w:r>
      <w:r>
        <w:rPr>
          <w:b/>
          <w:vertAlign w:val="subscript"/>
        </w:rPr>
        <w:t>m</w:t>
      </w:r>
      <w:r>
        <w:rPr>
          <w:b/>
        </w:rPr>
        <w:t xml:space="preserve"> values are between 10</w:t>
      </w:r>
      <w:r>
        <w:rPr>
          <w:b/>
          <w:vertAlign w:val="superscript"/>
        </w:rPr>
        <w:t>-6</w:t>
      </w:r>
      <w:r>
        <w:rPr>
          <w:b/>
          <w:vertAlign w:val="subscript"/>
        </w:rPr>
        <w:t xml:space="preserve"> </w:t>
      </w:r>
      <w:r>
        <w:t>M and 10</w:t>
      </w:r>
      <w:r>
        <w:rPr>
          <w:vertAlign w:val="superscript"/>
        </w:rPr>
        <w:t>-2</w:t>
      </w:r>
      <w:r>
        <w:t xml:space="preserve"> M</w:t>
      </w:r>
    </w:p>
    <w:p w:rsidR="00F60161" w:rsidRPr="00F60161" w:rsidRDefault="00F60161" w:rsidP="00D11089">
      <w:pPr>
        <w:pStyle w:val="ListParagraph"/>
        <w:numPr>
          <w:ilvl w:val="1"/>
          <w:numId w:val="31"/>
        </w:numPr>
        <w:jc w:val="both"/>
        <w:rPr>
          <w:b/>
          <w:u w:val="single"/>
        </w:rPr>
      </w:pPr>
      <w:r>
        <w:rPr>
          <w:b/>
        </w:rPr>
        <w:t>Low K</w:t>
      </w:r>
      <w:r>
        <w:rPr>
          <w:b/>
          <w:vertAlign w:val="subscript"/>
        </w:rPr>
        <w:t>M</w:t>
      </w:r>
      <w:r>
        <w:rPr>
          <w:b/>
        </w:rPr>
        <w:t xml:space="preserve"> indicates that the enzyme binds and utilizes the substrate well; a lower [S] is </w:t>
      </w:r>
      <w:proofErr w:type="gramStart"/>
      <w:r>
        <w:rPr>
          <w:b/>
        </w:rPr>
        <w:t>sufficient</w:t>
      </w:r>
      <w:proofErr w:type="gramEnd"/>
      <w:r>
        <w:rPr>
          <w:b/>
        </w:rPr>
        <w:t xml:space="preserve"> to occupy the enzyme</w:t>
      </w:r>
    </w:p>
    <w:p w:rsidR="00F60161" w:rsidRPr="00F60161" w:rsidRDefault="00F60161" w:rsidP="00D11089">
      <w:pPr>
        <w:pStyle w:val="ListParagraph"/>
        <w:numPr>
          <w:ilvl w:val="1"/>
          <w:numId w:val="31"/>
        </w:numPr>
        <w:jc w:val="both"/>
        <w:rPr>
          <w:b/>
          <w:u w:val="single"/>
        </w:rPr>
      </w:pPr>
      <w:r>
        <w:rPr>
          <w:b/>
        </w:rPr>
        <w:t>A high K</w:t>
      </w:r>
      <w:r>
        <w:rPr>
          <w:b/>
          <w:vertAlign w:val="subscript"/>
        </w:rPr>
        <w:t>m</w:t>
      </w:r>
      <w:r>
        <w:rPr>
          <w:b/>
        </w:rPr>
        <w:t xml:space="preserve"> indicates that the enzyme binds and utilizes the substrate poorly; </w:t>
      </w:r>
      <w:r>
        <w:t xml:space="preserve">a higher [S] is </w:t>
      </w:r>
      <w:proofErr w:type="gramStart"/>
      <w:r>
        <w:t>need</w:t>
      </w:r>
      <w:proofErr w:type="gramEnd"/>
      <w:r>
        <w:t xml:space="preserve"> to get S to occupy the enzyme</w:t>
      </w:r>
    </w:p>
    <w:p w:rsidR="00F60161" w:rsidRPr="00F60161" w:rsidRDefault="00F60161" w:rsidP="00F60161">
      <w:pPr>
        <w:ind w:left="1080"/>
        <w:jc w:val="both"/>
        <w:rPr>
          <w:b/>
          <w:u w:val="single"/>
        </w:rPr>
      </w:pPr>
      <w:bookmarkStart w:id="0" w:name="_GoBack"/>
      <w:bookmarkEnd w:id="0"/>
    </w:p>
    <w:sectPr w:rsidR="00F60161" w:rsidRPr="00F60161" w:rsidSect="0068002E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E1478"/>
    <w:multiLevelType w:val="hybridMultilevel"/>
    <w:tmpl w:val="03B205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AB5EB2"/>
    <w:multiLevelType w:val="hybridMultilevel"/>
    <w:tmpl w:val="45820A1A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E06FAA"/>
    <w:multiLevelType w:val="hybridMultilevel"/>
    <w:tmpl w:val="5A6C49B6"/>
    <w:lvl w:ilvl="0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0EFB64FA"/>
    <w:multiLevelType w:val="hybridMultilevel"/>
    <w:tmpl w:val="401E38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AB4EC5"/>
    <w:multiLevelType w:val="hybridMultilevel"/>
    <w:tmpl w:val="2070DC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F53813"/>
    <w:multiLevelType w:val="hybridMultilevel"/>
    <w:tmpl w:val="F4AAD998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FF797D"/>
    <w:multiLevelType w:val="hybridMultilevel"/>
    <w:tmpl w:val="01929A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7E5ED1"/>
    <w:multiLevelType w:val="hybridMultilevel"/>
    <w:tmpl w:val="9DAEA9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693090"/>
    <w:multiLevelType w:val="hybridMultilevel"/>
    <w:tmpl w:val="718A4B08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E906E6"/>
    <w:multiLevelType w:val="hybridMultilevel"/>
    <w:tmpl w:val="5B0663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024982"/>
    <w:multiLevelType w:val="hybridMultilevel"/>
    <w:tmpl w:val="A530A9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DD3EAF"/>
    <w:multiLevelType w:val="hybridMultilevel"/>
    <w:tmpl w:val="E736A4D4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A14382"/>
    <w:multiLevelType w:val="hybridMultilevel"/>
    <w:tmpl w:val="75DE22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802DD4"/>
    <w:multiLevelType w:val="hybridMultilevel"/>
    <w:tmpl w:val="D4A2CAAE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A257D6"/>
    <w:multiLevelType w:val="hybridMultilevel"/>
    <w:tmpl w:val="D366A67C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EC136F"/>
    <w:multiLevelType w:val="hybridMultilevel"/>
    <w:tmpl w:val="66C4EEDA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BD6E63"/>
    <w:multiLevelType w:val="hybridMultilevel"/>
    <w:tmpl w:val="5734F3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126BD8"/>
    <w:multiLevelType w:val="hybridMultilevel"/>
    <w:tmpl w:val="2B98BD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162B9E"/>
    <w:multiLevelType w:val="hybridMultilevel"/>
    <w:tmpl w:val="107813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65465D"/>
    <w:multiLevelType w:val="hybridMultilevel"/>
    <w:tmpl w:val="A42EE6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FE389F"/>
    <w:multiLevelType w:val="hybridMultilevel"/>
    <w:tmpl w:val="D74060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C21E9B"/>
    <w:multiLevelType w:val="hybridMultilevel"/>
    <w:tmpl w:val="CA107BFC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745773"/>
    <w:multiLevelType w:val="hybridMultilevel"/>
    <w:tmpl w:val="E4029BB0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D6668C"/>
    <w:multiLevelType w:val="hybridMultilevel"/>
    <w:tmpl w:val="CE844496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FE0F9E"/>
    <w:multiLevelType w:val="hybridMultilevel"/>
    <w:tmpl w:val="B37C2472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365B74"/>
    <w:multiLevelType w:val="hybridMultilevel"/>
    <w:tmpl w:val="7228D3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7661E2"/>
    <w:multiLevelType w:val="hybridMultilevel"/>
    <w:tmpl w:val="C8C47D6C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8CD2531"/>
    <w:multiLevelType w:val="hybridMultilevel"/>
    <w:tmpl w:val="A2AAFD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6251F0"/>
    <w:multiLevelType w:val="hybridMultilevel"/>
    <w:tmpl w:val="7B2E16F8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B303D6B"/>
    <w:multiLevelType w:val="hybridMultilevel"/>
    <w:tmpl w:val="D108CAD0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BD22AD"/>
    <w:multiLevelType w:val="hybridMultilevel"/>
    <w:tmpl w:val="DE1438AC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10"/>
  </w:num>
  <w:num w:numId="5">
    <w:abstractNumId w:val="5"/>
  </w:num>
  <w:num w:numId="6">
    <w:abstractNumId w:val="19"/>
  </w:num>
  <w:num w:numId="7">
    <w:abstractNumId w:val="14"/>
  </w:num>
  <w:num w:numId="8">
    <w:abstractNumId w:val="11"/>
  </w:num>
  <w:num w:numId="9">
    <w:abstractNumId w:val="21"/>
  </w:num>
  <w:num w:numId="10">
    <w:abstractNumId w:val="23"/>
  </w:num>
  <w:num w:numId="11">
    <w:abstractNumId w:val="1"/>
  </w:num>
  <w:num w:numId="12">
    <w:abstractNumId w:val="13"/>
  </w:num>
  <w:num w:numId="13">
    <w:abstractNumId w:val="22"/>
  </w:num>
  <w:num w:numId="14">
    <w:abstractNumId w:val="24"/>
  </w:num>
  <w:num w:numId="15">
    <w:abstractNumId w:val="2"/>
  </w:num>
  <w:num w:numId="16">
    <w:abstractNumId w:val="29"/>
  </w:num>
  <w:num w:numId="17">
    <w:abstractNumId w:val="28"/>
  </w:num>
  <w:num w:numId="18">
    <w:abstractNumId w:val="8"/>
  </w:num>
  <w:num w:numId="19">
    <w:abstractNumId w:val="26"/>
  </w:num>
  <w:num w:numId="20">
    <w:abstractNumId w:val="30"/>
  </w:num>
  <w:num w:numId="21">
    <w:abstractNumId w:val="9"/>
  </w:num>
  <w:num w:numId="22">
    <w:abstractNumId w:val="3"/>
  </w:num>
  <w:num w:numId="23">
    <w:abstractNumId w:val="18"/>
  </w:num>
  <w:num w:numId="24">
    <w:abstractNumId w:val="17"/>
  </w:num>
  <w:num w:numId="25">
    <w:abstractNumId w:val="20"/>
  </w:num>
  <w:num w:numId="26">
    <w:abstractNumId w:val="16"/>
  </w:num>
  <w:num w:numId="27">
    <w:abstractNumId w:val="25"/>
  </w:num>
  <w:num w:numId="28">
    <w:abstractNumId w:val="12"/>
  </w:num>
  <w:num w:numId="29">
    <w:abstractNumId w:val="7"/>
  </w:num>
  <w:num w:numId="30">
    <w:abstractNumId w:val="15"/>
  </w:num>
  <w:num w:numId="3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02E"/>
    <w:rsid w:val="0000283C"/>
    <w:rsid w:val="00030BEF"/>
    <w:rsid w:val="00036E34"/>
    <w:rsid w:val="00041DA7"/>
    <w:rsid w:val="00046256"/>
    <w:rsid w:val="000474C8"/>
    <w:rsid w:val="00057B02"/>
    <w:rsid w:val="000632A3"/>
    <w:rsid w:val="00067464"/>
    <w:rsid w:val="000708B9"/>
    <w:rsid w:val="0008245A"/>
    <w:rsid w:val="000A2E51"/>
    <w:rsid w:val="000C5B33"/>
    <w:rsid w:val="000C6F29"/>
    <w:rsid w:val="000D40B2"/>
    <w:rsid w:val="001138D3"/>
    <w:rsid w:val="0011787A"/>
    <w:rsid w:val="00134959"/>
    <w:rsid w:val="00145829"/>
    <w:rsid w:val="001625F8"/>
    <w:rsid w:val="001752D4"/>
    <w:rsid w:val="001A4625"/>
    <w:rsid w:val="001C218E"/>
    <w:rsid w:val="001D17B0"/>
    <w:rsid w:val="001F0E46"/>
    <w:rsid w:val="00252D64"/>
    <w:rsid w:val="00255621"/>
    <w:rsid w:val="00260348"/>
    <w:rsid w:val="002712B8"/>
    <w:rsid w:val="00292CEE"/>
    <w:rsid w:val="002A3EC8"/>
    <w:rsid w:val="002B1DA3"/>
    <w:rsid w:val="002F45B2"/>
    <w:rsid w:val="00301323"/>
    <w:rsid w:val="00305DB4"/>
    <w:rsid w:val="0031203D"/>
    <w:rsid w:val="003128D2"/>
    <w:rsid w:val="00367B00"/>
    <w:rsid w:val="0039566C"/>
    <w:rsid w:val="003D1BE2"/>
    <w:rsid w:val="00402A19"/>
    <w:rsid w:val="00405EAD"/>
    <w:rsid w:val="0041257A"/>
    <w:rsid w:val="004227DF"/>
    <w:rsid w:val="00433D5F"/>
    <w:rsid w:val="00446DAA"/>
    <w:rsid w:val="0045299C"/>
    <w:rsid w:val="004639D5"/>
    <w:rsid w:val="00475432"/>
    <w:rsid w:val="0048771D"/>
    <w:rsid w:val="004A6241"/>
    <w:rsid w:val="004D0EF5"/>
    <w:rsid w:val="004D2E08"/>
    <w:rsid w:val="004E4E0C"/>
    <w:rsid w:val="004F26D1"/>
    <w:rsid w:val="00500688"/>
    <w:rsid w:val="00531DBF"/>
    <w:rsid w:val="00555683"/>
    <w:rsid w:val="00570740"/>
    <w:rsid w:val="00581DF7"/>
    <w:rsid w:val="00584F68"/>
    <w:rsid w:val="005930E7"/>
    <w:rsid w:val="00594F2F"/>
    <w:rsid w:val="005B0EFE"/>
    <w:rsid w:val="005C6E39"/>
    <w:rsid w:val="005D3385"/>
    <w:rsid w:val="005D4963"/>
    <w:rsid w:val="005E0656"/>
    <w:rsid w:val="005F4AD7"/>
    <w:rsid w:val="005F5170"/>
    <w:rsid w:val="00603CA9"/>
    <w:rsid w:val="00603D5B"/>
    <w:rsid w:val="00606DFF"/>
    <w:rsid w:val="00612DBD"/>
    <w:rsid w:val="0063622C"/>
    <w:rsid w:val="006475DB"/>
    <w:rsid w:val="0067160D"/>
    <w:rsid w:val="0068002E"/>
    <w:rsid w:val="006805DE"/>
    <w:rsid w:val="00682B9A"/>
    <w:rsid w:val="006C5CDF"/>
    <w:rsid w:val="0070195D"/>
    <w:rsid w:val="00705458"/>
    <w:rsid w:val="00706137"/>
    <w:rsid w:val="00727B95"/>
    <w:rsid w:val="0073162F"/>
    <w:rsid w:val="007366CB"/>
    <w:rsid w:val="00740BE8"/>
    <w:rsid w:val="00746C40"/>
    <w:rsid w:val="00760BF9"/>
    <w:rsid w:val="0077142E"/>
    <w:rsid w:val="00797BE3"/>
    <w:rsid w:val="007A312D"/>
    <w:rsid w:val="007A7131"/>
    <w:rsid w:val="007B1BC5"/>
    <w:rsid w:val="007F1A61"/>
    <w:rsid w:val="007F3E44"/>
    <w:rsid w:val="008021F1"/>
    <w:rsid w:val="00810BD9"/>
    <w:rsid w:val="00823355"/>
    <w:rsid w:val="00847B03"/>
    <w:rsid w:val="00861D5E"/>
    <w:rsid w:val="008657ED"/>
    <w:rsid w:val="00874505"/>
    <w:rsid w:val="00893EFF"/>
    <w:rsid w:val="00894C1C"/>
    <w:rsid w:val="0089782E"/>
    <w:rsid w:val="008A3C87"/>
    <w:rsid w:val="008C2D0F"/>
    <w:rsid w:val="008C6617"/>
    <w:rsid w:val="008F0DFD"/>
    <w:rsid w:val="009038E5"/>
    <w:rsid w:val="0090481B"/>
    <w:rsid w:val="00935934"/>
    <w:rsid w:val="00945119"/>
    <w:rsid w:val="00946A9A"/>
    <w:rsid w:val="00953234"/>
    <w:rsid w:val="00956078"/>
    <w:rsid w:val="0097327D"/>
    <w:rsid w:val="009858A2"/>
    <w:rsid w:val="009A1B94"/>
    <w:rsid w:val="009D1499"/>
    <w:rsid w:val="009F2593"/>
    <w:rsid w:val="00A01C88"/>
    <w:rsid w:val="00A0710D"/>
    <w:rsid w:val="00A14351"/>
    <w:rsid w:val="00A42BAB"/>
    <w:rsid w:val="00A50AF2"/>
    <w:rsid w:val="00A51155"/>
    <w:rsid w:val="00AB5F79"/>
    <w:rsid w:val="00AE4F7C"/>
    <w:rsid w:val="00B13FB7"/>
    <w:rsid w:val="00B64AA4"/>
    <w:rsid w:val="00B81DB1"/>
    <w:rsid w:val="00B82BCD"/>
    <w:rsid w:val="00B90C7E"/>
    <w:rsid w:val="00BD19A4"/>
    <w:rsid w:val="00C04A6B"/>
    <w:rsid w:val="00C063C7"/>
    <w:rsid w:val="00C07CD9"/>
    <w:rsid w:val="00C17F0E"/>
    <w:rsid w:val="00C34A01"/>
    <w:rsid w:val="00C46A77"/>
    <w:rsid w:val="00C712C7"/>
    <w:rsid w:val="00C76297"/>
    <w:rsid w:val="00CB6228"/>
    <w:rsid w:val="00CE6235"/>
    <w:rsid w:val="00CF2773"/>
    <w:rsid w:val="00D11089"/>
    <w:rsid w:val="00D21E92"/>
    <w:rsid w:val="00D610D0"/>
    <w:rsid w:val="00D81BB9"/>
    <w:rsid w:val="00D81E34"/>
    <w:rsid w:val="00D904AF"/>
    <w:rsid w:val="00D90B1E"/>
    <w:rsid w:val="00D9600C"/>
    <w:rsid w:val="00DB7E05"/>
    <w:rsid w:val="00DC5DA5"/>
    <w:rsid w:val="00DC6AAF"/>
    <w:rsid w:val="00DD5CA7"/>
    <w:rsid w:val="00E02B11"/>
    <w:rsid w:val="00E13DB7"/>
    <w:rsid w:val="00E34CFF"/>
    <w:rsid w:val="00E74F9A"/>
    <w:rsid w:val="00E91264"/>
    <w:rsid w:val="00EE5377"/>
    <w:rsid w:val="00EF74A9"/>
    <w:rsid w:val="00F34A38"/>
    <w:rsid w:val="00F358A0"/>
    <w:rsid w:val="00F47365"/>
    <w:rsid w:val="00F55A63"/>
    <w:rsid w:val="00F60161"/>
    <w:rsid w:val="00F70433"/>
    <w:rsid w:val="00F803FC"/>
    <w:rsid w:val="00FA4281"/>
    <w:rsid w:val="00FA4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F1788"/>
  <w15:chartTrackingRefBased/>
  <w15:docId w15:val="{489C9C45-DD28-43EE-B95E-74799FE2B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002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B62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62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50" Type="http://schemas.openxmlformats.org/officeDocument/2006/relationships/image" Target="media/image46.png"/><Relationship Id="rId55" Type="http://schemas.openxmlformats.org/officeDocument/2006/relationships/fontTable" Target="fontTable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image" Target="media/image49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theme" Target="theme/theme1.xml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6839</TotalTime>
  <Pages>33</Pages>
  <Words>9066</Words>
  <Characters>51680</Characters>
  <Application>Microsoft Office Word</Application>
  <DocSecurity>0</DocSecurity>
  <Lines>430</Lines>
  <Paragraphs>121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Seniv</dc:creator>
  <cp:keywords/>
  <dc:description/>
  <cp:lastModifiedBy>Daniel Seniv</cp:lastModifiedBy>
  <cp:revision>14</cp:revision>
  <dcterms:created xsi:type="dcterms:W3CDTF">2019-09-22T01:44:00Z</dcterms:created>
  <dcterms:modified xsi:type="dcterms:W3CDTF">2019-10-13T18:31:00Z</dcterms:modified>
</cp:coreProperties>
</file>