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7A1EB" w14:textId="63291DE9" w:rsidR="00C32CC4" w:rsidRDefault="00C32CC4" w:rsidP="00C32CC4">
      <w:pPr>
        <w:jc w:val="center"/>
        <w:rPr>
          <w:lang w:val="fr-CA"/>
        </w:rPr>
      </w:pPr>
      <w:r>
        <w:rPr>
          <w:lang w:val="fr-CA"/>
        </w:rPr>
        <w:t>BCH 3520 – questions pratique examen 1</w:t>
      </w:r>
    </w:p>
    <w:p w14:paraId="75E5CE79" w14:textId="5AF7BBCA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À la concentration normale du glucose dans le sang (environ 5mM), le transporteur GLUT1 fonctionne presqu'à vitesse maximale.</w:t>
      </w:r>
      <w:r w:rsidR="004D6F06">
        <w:rPr>
          <w:lang w:val="fr-CA"/>
        </w:rPr>
        <w:t xml:space="preserve"> </w:t>
      </w:r>
      <w:r>
        <w:rPr>
          <w:lang w:val="fr-CA"/>
        </w:rPr>
        <w:t>(vrai ou faux)</w:t>
      </w:r>
    </w:p>
    <w:p w14:paraId="6F14BF89" w14:textId="77777777" w:rsidR="00C32CC4" w:rsidRDefault="00C32CC4" w:rsidP="00C32CC4">
      <w:pPr>
        <w:pStyle w:val="ListParagraph"/>
        <w:rPr>
          <w:lang w:val="fr-CA"/>
        </w:rPr>
      </w:pPr>
    </w:p>
    <w:p w14:paraId="4A6133B0" w14:textId="0A04D41F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Identifiez le transporteur à faible affinité:</w:t>
      </w:r>
    </w:p>
    <w:p w14:paraId="20137678" w14:textId="77777777" w:rsidR="00C32CC4" w:rsidRPr="00C32CC4" w:rsidRDefault="00C32CC4" w:rsidP="00C32CC4">
      <w:pPr>
        <w:pStyle w:val="ListParagraph"/>
        <w:rPr>
          <w:lang w:val="fr-CA"/>
        </w:rPr>
      </w:pPr>
    </w:p>
    <w:p w14:paraId="764A6BB8" w14:textId="77777777" w:rsidR="00C32CC4" w:rsidRDefault="00C32CC4" w:rsidP="00C32CC4">
      <w:pPr>
        <w:pStyle w:val="ListParagraph"/>
        <w:rPr>
          <w:lang w:val="fr-CA"/>
        </w:rPr>
      </w:pPr>
    </w:p>
    <w:p w14:paraId="7B41C5E3" w14:textId="261E8C3E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 xml:space="preserve">Lorsque la concentration du glucose sanguin s'élève </w:t>
      </w:r>
      <w:r w:rsidR="00E46C68" w:rsidRPr="00C32CC4">
        <w:rPr>
          <w:lang w:val="fr-CA"/>
        </w:rPr>
        <w:t>au-delà</w:t>
      </w:r>
      <w:r w:rsidRPr="00C32CC4">
        <w:rPr>
          <w:lang w:val="fr-CA"/>
        </w:rPr>
        <w:t xml:space="preserve"> des niveaux normaux, l'excès est transporté à l'intérieur des cellules du foie. Lequel des isoformes suivant est le plus probable de se retrouver dans le foie? </w:t>
      </w:r>
      <w:r>
        <w:rPr>
          <w:lang w:val="fr-CA"/>
        </w:rPr>
        <w:t>(</w:t>
      </w:r>
      <w:r w:rsidRPr="00C32CC4">
        <w:t>HK-I ou HK-IV</w:t>
      </w:r>
      <w:r>
        <w:rPr>
          <w:lang w:val="fr-CA"/>
        </w:rPr>
        <w:t>)</w:t>
      </w:r>
    </w:p>
    <w:p w14:paraId="7CF6DF3E" w14:textId="77777777" w:rsidR="001E6827" w:rsidRDefault="001E6827" w:rsidP="001E6827">
      <w:pPr>
        <w:pStyle w:val="ListParagraph"/>
        <w:rPr>
          <w:lang w:val="fr-CA"/>
        </w:rPr>
      </w:pPr>
    </w:p>
    <w:p w14:paraId="4249FC83" w14:textId="52EB40B7" w:rsidR="00C32CC4" w:rsidRPr="001E6827" w:rsidRDefault="001E6827" w:rsidP="001E6827">
      <w:pPr>
        <w:rPr>
          <w:lang w:val="fr-CA"/>
        </w:rPr>
      </w:pPr>
      <w:r w:rsidRPr="001E6827">
        <w:rPr>
          <w:lang w:val="fr-CA"/>
        </w:rPr>
        <w:t>Cours 2</w:t>
      </w:r>
    </w:p>
    <w:p w14:paraId="3AF1F4E3" w14:textId="77777777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Glycolyse: Identifiez les étapes dont les réactions sont exergoniques.</w:t>
      </w:r>
    </w:p>
    <w:p w14:paraId="6F4C8214" w14:textId="77777777" w:rsidR="00C32CC4" w:rsidRPr="00C32CC4" w:rsidRDefault="00C32CC4" w:rsidP="00C32CC4">
      <w:pPr>
        <w:pStyle w:val="ListParagraph"/>
        <w:rPr>
          <w:lang w:val="fr-CA"/>
        </w:rPr>
      </w:pPr>
    </w:p>
    <w:p w14:paraId="756705DC" w14:textId="77777777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Identifiez les étapes irréversibles de la glycolyse (sous conditions cellulaires):</w:t>
      </w:r>
    </w:p>
    <w:p w14:paraId="0C58BBDE" w14:textId="77777777" w:rsidR="00C32CC4" w:rsidRPr="00C32CC4" w:rsidRDefault="00C32CC4" w:rsidP="00C32CC4">
      <w:pPr>
        <w:pStyle w:val="ListParagraph"/>
        <w:rPr>
          <w:lang w:val="fr-CA"/>
        </w:rPr>
      </w:pPr>
    </w:p>
    <w:p w14:paraId="7E86ABD8" w14:textId="77777777" w:rsidR="00C32CC4" w:rsidRP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Selon le graphique à la diapo précédente, l'ATP est un __________ de l'enzyme PFK.</w:t>
      </w:r>
    </w:p>
    <w:p w14:paraId="0EEA37DF" w14:textId="4F5423AB" w:rsidR="00C32CC4" w:rsidRDefault="00250F5C" w:rsidP="00C32CC4">
      <w:pPr>
        <w:pStyle w:val="ListParagraph"/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78A3F937" wp14:editId="2BB0BBB8">
            <wp:extent cx="1200150" cy="111931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138" cy="1131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5AB8B" w14:textId="184C2B5F" w:rsidR="0098321A" w:rsidRPr="0098321A" w:rsidRDefault="0098321A" w:rsidP="0098321A">
      <w:pPr>
        <w:rPr>
          <w:lang w:val="fr-CA"/>
        </w:rPr>
      </w:pPr>
      <w:r>
        <w:rPr>
          <w:lang w:val="fr-CA"/>
        </w:rPr>
        <w:t>Cours 3</w:t>
      </w:r>
    </w:p>
    <w:p w14:paraId="4A6E1990" w14:textId="77777777" w:rsidR="00C32CC4" w:rsidRPr="00C32CC4" w:rsidRDefault="00C32CC4" w:rsidP="00C32CC4">
      <w:pPr>
        <w:pStyle w:val="ListParagraph"/>
        <w:rPr>
          <w:lang w:val="fr-CA"/>
        </w:rPr>
      </w:pPr>
    </w:p>
    <w:p w14:paraId="630DA795" w14:textId="0CF74647" w:rsidR="00C32CC4" w:rsidRDefault="00C32CC4" w:rsidP="00C32CC4">
      <w:pPr>
        <w:pStyle w:val="ListParagraph"/>
        <w:numPr>
          <w:ilvl w:val="0"/>
          <w:numId w:val="2"/>
        </w:numPr>
        <w:rPr>
          <w:lang w:val="fr-CA"/>
        </w:rPr>
      </w:pPr>
      <w:r w:rsidRPr="00C32CC4">
        <w:rPr>
          <w:lang w:val="fr-CA"/>
        </w:rPr>
        <w:t>La voie de la gluconéogenèse est l'inverse de la voie de la glycolyse.</w:t>
      </w:r>
      <w:r>
        <w:rPr>
          <w:lang w:val="fr-CA"/>
        </w:rPr>
        <w:t xml:space="preserve"> (vrai ou faux)</w:t>
      </w:r>
    </w:p>
    <w:p w14:paraId="054FDB14" w14:textId="77777777" w:rsidR="00885B84" w:rsidRDefault="00885B84" w:rsidP="00885B84">
      <w:pPr>
        <w:pStyle w:val="ListParagraph"/>
        <w:rPr>
          <w:lang w:val="fr-CA"/>
        </w:rPr>
      </w:pPr>
    </w:p>
    <w:p w14:paraId="2373AAB7" w14:textId="6254C8EE" w:rsidR="00C32CC4" w:rsidRPr="00885B84" w:rsidRDefault="00885B84" w:rsidP="00885B84">
      <w:pPr>
        <w:rPr>
          <w:lang w:val="fr-CA"/>
        </w:rPr>
      </w:pPr>
      <w:r>
        <w:rPr>
          <w:lang w:val="fr-CA"/>
        </w:rPr>
        <w:t>15 janvier</w:t>
      </w:r>
    </w:p>
    <w:p w14:paraId="071B9D3F" w14:textId="6F0728DF" w:rsidR="00885B84" w:rsidRDefault="00C32CC4" w:rsidP="007D2169">
      <w:pPr>
        <w:pStyle w:val="ListParagraph"/>
        <w:numPr>
          <w:ilvl w:val="0"/>
          <w:numId w:val="2"/>
        </w:numPr>
        <w:rPr>
          <w:lang w:val="fr-CA"/>
        </w:rPr>
      </w:pPr>
      <w:r w:rsidRPr="000E421C">
        <w:rPr>
          <w:lang w:val="fr-CA"/>
        </w:rPr>
        <w:t>On fait circuler du 14CO2 à travers une suspension de cellules hépatiques qui produisent du glucose à partir du lactate (via la gluconéogenèse). Lequel des carbones du glucose sera radioactif?</w:t>
      </w:r>
      <w:r w:rsidR="00AC7502" w:rsidRPr="000E421C">
        <w:rPr>
          <w:lang w:val="fr-CA"/>
        </w:rPr>
        <w:t xml:space="preserve"> (Exam)</w:t>
      </w:r>
      <w:r w:rsidR="00884888" w:rsidRPr="000E421C">
        <w:rPr>
          <w:lang w:val="fr-CA"/>
        </w:rPr>
        <w:t xml:space="preserve"> </w:t>
      </w:r>
      <w:r w:rsidR="008C38CA" w:rsidRPr="000E421C">
        <w:rPr>
          <w:lang w:val="fr-CA"/>
        </w:rPr>
        <w:t xml:space="preserve">(Si on fait la voie de la gluconéogenèse en présence de ce carbone radioactif, quel carbone du glucose radioactif. </w:t>
      </w:r>
      <w:r w:rsidR="00A24783" w:rsidRPr="000E421C">
        <w:rPr>
          <w:lang w:val="fr-CA"/>
        </w:rPr>
        <w:t xml:space="preserve">Lorsque le CO2 est dissout dans le sang, il peut exister sous forme de </w:t>
      </w:r>
      <w:r w:rsidR="00282548" w:rsidRPr="000E421C">
        <w:rPr>
          <w:lang w:val="fr-CA"/>
        </w:rPr>
        <w:t xml:space="preserve">CO2 lié à une protéine ou </w:t>
      </w:r>
      <w:r w:rsidR="00557097" w:rsidRPr="000E421C">
        <w:rPr>
          <w:lang w:val="fr-CA"/>
        </w:rPr>
        <w:t>sous forme de bicarbonate (</w:t>
      </w:r>
      <w:r w:rsidR="00EC3E71" w:rsidRPr="000E421C">
        <w:rPr>
          <w:lang w:val="fr-CA"/>
        </w:rPr>
        <w:t>prédominant</w:t>
      </w:r>
      <w:r w:rsidR="000E421C">
        <w:rPr>
          <w:lang w:val="fr-CA"/>
        </w:rPr>
        <w:t>))</w:t>
      </w:r>
      <w:r w:rsidR="00E3017F">
        <w:rPr>
          <w:lang w:val="fr-CA"/>
        </w:rPr>
        <w:t xml:space="preserve"> </w:t>
      </w:r>
      <w:r w:rsidR="004463E3">
        <w:rPr>
          <w:lang w:val="fr-CA"/>
        </w:rPr>
        <w:t>Si on</w:t>
      </w:r>
      <w:r w:rsidR="00E3017F">
        <w:rPr>
          <w:lang w:val="fr-CA"/>
        </w:rPr>
        <w:t xml:space="preserve"> a du CO2 qui est l’équivalent du bicarbonate radioactif</w:t>
      </w:r>
      <w:r w:rsidR="004463E3">
        <w:rPr>
          <w:lang w:val="fr-CA"/>
        </w:rPr>
        <w:t>, lequel des carbones du glucose sera radioactif?</w:t>
      </w:r>
    </w:p>
    <w:p w14:paraId="4848FD74" w14:textId="77777777" w:rsidR="000E421C" w:rsidRPr="000E421C" w:rsidRDefault="000E421C" w:rsidP="000E421C">
      <w:pPr>
        <w:pStyle w:val="ListParagraph"/>
        <w:rPr>
          <w:lang w:val="fr-CA"/>
        </w:rPr>
      </w:pPr>
    </w:p>
    <w:p w14:paraId="02A4FEC8" w14:textId="77D9A91D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t>Combien de moles de phosphate sont requis pour la conversion de 2 moles de pyruvate en glucose?</w:t>
      </w:r>
    </w:p>
    <w:p w14:paraId="67759EB7" w14:textId="51A27CCA" w:rsidR="00885B84" w:rsidRDefault="001A2919" w:rsidP="00885B84">
      <w:pPr>
        <w:pStyle w:val="ListParagraph"/>
        <w:rPr>
          <w:lang w:val="fr-CA"/>
        </w:rPr>
      </w:pPr>
      <w:r>
        <w:rPr>
          <w:noProof/>
          <w:lang w:val="fr-CA"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19A3530" wp14:editId="23CB2B21">
                <wp:simplePos x="0" y="0"/>
                <wp:positionH relativeFrom="column">
                  <wp:posOffset>3730418</wp:posOffset>
                </wp:positionH>
                <wp:positionV relativeFrom="paragraph">
                  <wp:posOffset>-167115</wp:posOffset>
                </wp:positionV>
                <wp:extent cx="614880" cy="510120"/>
                <wp:effectExtent l="76200" t="114300" r="109220" b="13779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14880" cy="51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BFCF43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290.95pt;margin-top:-18.8pt;width:54.05pt;height:5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">
                <v:imagedata r:id="rId9" o:title=""/>
              </v:shape>
            </w:pict>
          </mc:Fallback>
        </mc:AlternateContent>
      </w:r>
      <w:r w:rsidR="006C0D81">
        <w:rPr>
          <w:noProof/>
          <w:lang w:val="fr-CA"/>
        </w:rPr>
        <w:drawing>
          <wp:inline distT="0" distB="0" distL="0" distR="0" wp14:anchorId="25475BE8" wp14:editId="31EE52C1">
            <wp:extent cx="3999230" cy="2473325"/>
            <wp:effectExtent l="0" t="0" r="127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22446" w14:textId="48DE3FF3" w:rsidR="00380008" w:rsidRDefault="001E11F9" w:rsidP="00885B84">
      <w:pPr>
        <w:pStyle w:val="ListParagraph"/>
        <w:rPr>
          <w:lang w:val="fr-CA"/>
        </w:rPr>
      </w:pPr>
      <w:r>
        <w:rPr>
          <w:lang w:val="fr-CA"/>
        </w:rPr>
        <w:t xml:space="preserve">Défaut congénital : </w:t>
      </w:r>
      <w:r w:rsidR="00F746F6">
        <w:rPr>
          <w:lang w:val="fr-CA"/>
        </w:rPr>
        <w:t xml:space="preserve">défaut hérité de nos parents (né avec ça). </w:t>
      </w:r>
      <w:r w:rsidR="00F40941">
        <w:rPr>
          <w:lang w:val="fr-CA"/>
        </w:rPr>
        <w:t>(</w:t>
      </w:r>
      <w:r w:rsidR="00753418">
        <w:rPr>
          <w:lang w:val="fr-CA"/>
        </w:rPr>
        <w:t>Défaut</w:t>
      </w:r>
      <w:r w:rsidR="00F40941">
        <w:rPr>
          <w:lang w:val="fr-CA"/>
        </w:rPr>
        <w:t xml:space="preserve"> congénital = enzyme ne fonctionne pas)</w:t>
      </w:r>
    </w:p>
    <w:p w14:paraId="69BC6ED7" w14:textId="7CF50C70" w:rsidR="00F40941" w:rsidRDefault="00F40941" w:rsidP="00885B84">
      <w:pPr>
        <w:pStyle w:val="ListParagraph"/>
        <w:rPr>
          <w:lang w:val="fr-CA"/>
        </w:rPr>
      </w:pPr>
    </w:p>
    <w:p w14:paraId="3C5B86A5" w14:textId="39385CCB" w:rsidR="00F746F6" w:rsidRDefault="0056782C" w:rsidP="00435C0D">
      <w:pPr>
        <w:pStyle w:val="ListParagraph"/>
        <w:numPr>
          <w:ilvl w:val="0"/>
          <w:numId w:val="4"/>
        </w:numPr>
        <w:rPr>
          <w:lang w:val="fr-CA"/>
        </w:rPr>
      </w:pPr>
      <w:r w:rsidRPr="00E96970">
        <w:rPr>
          <w:lang w:val="fr-CA"/>
        </w:rPr>
        <w:t xml:space="preserve">En l’absence d’une enzyme active, on est incapable de </w:t>
      </w:r>
      <w:r w:rsidR="003C3C4C" w:rsidRPr="00E96970">
        <w:rPr>
          <w:lang w:val="fr-CA"/>
        </w:rPr>
        <w:t xml:space="preserve">transformer le fructose-1,6-bisphosphate en </w:t>
      </w:r>
      <w:r w:rsidR="00AF0468" w:rsidRPr="00E96970">
        <w:rPr>
          <w:lang w:val="fr-CA"/>
        </w:rPr>
        <w:t xml:space="preserve">fructose </w:t>
      </w:r>
      <w:r w:rsidR="00425660" w:rsidRPr="00E96970">
        <w:rPr>
          <w:lang w:val="fr-CA"/>
        </w:rPr>
        <w:t xml:space="preserve">6-phosphate. </w:t>
      </w:r>
      <w:r w:rsidR="002D22B3" w:rsidRPr="00E96970">
        <w:rPr>
          <w:lang w:val="fr-CA"/>
        </w:rPr>
        <w:t>Donc le fructose-1,6-bisphosphate va s’accumuler.</w:t>
      </w:r>
      <w:r w:rsidR="00913EB2" w:rsidRPr="00E96970">
        <w:rPr>
          <w:lang w:val="fr-CA"/>
        </w:rPr>
        <w:t xml:space="preserve"> Les réactions qui précèdent cette réaction sont réversibles </w:t>
      </w:r>
      <w:r w:rsidR="0010737A" w:rsidRPr="00E96970">
        <w:rPr>
          <w:lang w:val="fr-CA"/>
        </w:rPr>
        <w:t xml:space="preserve">donc leur direction est </w:t>
      </w:r>
      <w:r w:rsidR="009D19E2" w:rsidRPr="00E96970">
        <w:rPr>
          <w:lang w:val="fr-CA"/>
        </w:rPr>
        <w:t>déterminée</w:t>
      </w:r>
      <w:r w:rsidR="0010737A" w:rsidRPr="00E96970">
        <w:rPr>
          <w:lang w:val="fr-CA"/>
        </w:rPr>
        <w:t xml:space="preserve"> en fonctions de la quantité de </w:t>
      </w:r>
      <w:r w:rsidR="00E53074" w:rsidRPr="00E96970">
        <w:rPr>
          <w:lang w:val="fr-CA"/>
        </w:rPr>
        <w:t>réactifs</w:t>
      </w:r>
      <w:r w:rsidR="0010737A" w:rsidRPr="00E96970">
        <w:rPr>
          <w:lang w:val="fr-CA"/>
        </w:rPr>
        <w:t>.</w:t>
      </w:r>
      <w:r w:rsidR="009D19E2" w:rsidRPr="00E96970">
        <w:rPr>
          <w:lang w:val="fr-CA"/>
        </w:rPr>
        <w:t xml:space="preserve"> Vu que le fructose-1,6-bisphosphate s’accumule, </w:t>
      </w:r>
      <w:r w:rsidR="00E96970" w:rsidRPr="00E96970">
        <w:rPr>
          <w:lang w:val="fr-CA"/>
        </w:rPr>
        <w:t>ça</w:t>
      </w:r>
      <w:r w:rsidR="009D19E2" w:rsidRPr="00E96970">
        <w:rPr>
          <w:lang w:val="fr-CA"/>
        </w:rPr>
        <w:t xml:space="preserve"> vx dire que </w:t>
      </w:r>
      <w:r w:rsidR="00E96970">
        <w:rPr>
          <w:lang w:val="fr-CA"/>
        </w:rPr>
        <w:t>les réactions avant vont procéder dans le sens inverse.</w:t>
      </w:r>
      <w:r w:rsidR="007F41BF">
        <w:rPr>
          <w:lang w:val="fr-CA"/>
        </w:rPr>
        <w:t xml:space="preserve"> On ne va pas nécessairement faire la glycolyse, mais ce sont les </w:t>
      </w:r>
      <w:commentRangeStart w:id="0"/>
      <w:r w:rsidR="007F41BF" w:rsidRPr="007F41BF">
        <w:rPr>
          <w:highlight w:val="yellow"/>
          <w:lang w:val="fr-CA"/>
        </w:rPr>
        <w:t>réactions de la gluconéogenèse dans le sens inverse</w:t>
      </w:r>
      <w:commentRangeEnd w:id="0"/>
      <w:r w:rsidR="00F25D7A">
        <w:rPr>
          <w:rStyle w:val="CommentReference"/>
        </w:rPr>
        <w:commentReference w:id="0"/>
      </w:r>
      <w:r w:rsidR="007F41BF">
        <w:rPr>
          <w:lang w:val="fr-CA"/>
        </w:rPr>
        <w:t xml:space="preserve">. Éventuellement, on va arriver à un scénario où </w:t>
      </w:r>
      <w:r w:rsidR="00C34536">
        <w:rPr>
          <w:lang w:val="fr-CA"/>
        </w:rPr>
        <w:t xml:space="preserve">la voie de la </w:t>
      </w:r>
      <w:r w:rsidR="00695DDB">
        <w:rPr>
          <w:lang w:val="fr-CA"/>
        </w:rPr>
        <w:t>gluconéogenèse</w:t>
      </w:r>
      <w:r w:rsidR="00C34536">
        <w:rPr>
          <w:lang w:val="fr-CA"/>
        </w:rPr>
        <w:t xml:space="preserve"> va s’arrêter, car </w:t>
      </w:r>
      <w:r w:rsidR="00695DDB">
        <w:rPr>
          <w:lang w:val="fr-CA"/>
        </w:rPr>
        <w:t xml:space="preserve">on ne peut pas procéder jusqu’à la production de glucose et les </w:t>
      </w:r>
      <w:r w:rsidR="00F16C66">
        <w:rPr>
          <w:lang w:val="fr-CA"/>
        </w:rPr>
        <w:t xml:space="preserve">intermédiaires s’accumulent. </w:t>
      </w:r>
      <w:r w:rsidR="00F86B45">
        <w:rPr>
          <w:lang w:val="fr-CA"/>
        </w:rPr>
        <w:t>Éventuellement</w:t>
      </w:r>
      <w:r w:rsidR="00F16C66">
        <w:rPr>
          <w:lang w:val="fr-CA"/>
        </w:rPr>
        <w:t xml:space="preserve">, les réactions </w:t>
      </w:r>
      <w:r w:rsidR="00F86B45">
        <w:rPr>
          <w:lang w:val="fr-CA"/>
        </w:rPr>
        <w:t xml:space="preserve">vont être à l’équilibre donc </w:t>
      </w:r>
      <w:r w:rsidR="00EE719E">
        <w:rPr>
          <w:lang w:val="fr-CA"/>
        </w:rPr>
        <w:t xml:space="preserve">on ne sera plus capable de métaboliser le lactate. </w:t>
      </w:r>
      <w:r w:rsidR="004D485F">
        <w:rPr>
          <w:lang w:val="fr-CA"/>
        </w:rPr>
        <w:t>La conversion de lactate en pyruvate sera futile</w:t>
      </w:r>
      <w:r w:rsidR="00B06D4E">
        <w:rPr>
          <w:lang w:val="fr-CA"/>
        </w:rPr>
        <w:t xml:space="preserve"> = pyruvate ne pourra pas être transformé en glucose. </w:t>
      </w:r>
      <w:r w:rsidR="00DB2E24">
        <w:rPr>
          <w:lang w:val="fr-CA"/>
        </w:rPr>
        <w:t>Éventuellement</w:t>
      </w:r>
      <w:r w:rsidR="00B06D4E">
        <w:rPr>
          <w:lang w:val="fr-CA"/>
        </w:rPr>
        <w:t xml:space="preserve">, </w:t>
      </w:r>
      <w:r w:rsidR="00DB2E24">
        <w:rPr>
          <w:lang w:val="fr-CA"/>
        </w:rPr>
        <w:t xml:space="preserve">tout ça </w:t>
      </w:r>
      <w:r w:rsidR="0024391B">
        <w:rPr>
          <w:lang w:val="fr-CA"/>
        </w:rPr>
        <w:t>va</w:t>
      </w:r>
      <w:r w:rsidR="00DB2E24">
        <w:rPr>
          <w:lang w:val="fr-CA"/>
        </w:rPr>
        <w:t xml:space="preserve"> s’arrêter dans la cellule</w:t>
      </w:r>
      <w:r w:rsidR="001F2116">
        <w:rPr>
          <w:lang w:val="fr-CA"/>
        </w:rPr>
        <w:t>. Lactate va s’accumuler</w:t>
      </w:r>
      <w:r w:rsidR="0024391B">
        <w:rPr>
          <w:lang w:val="fr-CA"/>
        </w:rPr>
        <w:t xml:space="preserve"> dans le sang chez ces patients.</w:t>
      </w:r>
      <w:r w:rsidR="001B26DE">
        <w:rPr>
          <w:lang w:val="fr-CA"/>
        </w:rPr>
        <w:t xml:space="preserve"> </w:t>
      </w:r>
    </w:p>
    <w:p w14:paraId="424C9FD4" w14:textId="335389EE" w:rsidR="00D30F2C" w:rsidRPr="006C6A58" w:rsidRDefault="00D30F2C" w:rsidP="00D30F2C">
      <w:pPr>
        <w:rPr>
          <w:b/>
          <w:bCs/>
          <w:lang w:val="fr-CA"/>
        </w:rPr>
      </w:pPr>
      <w:r w:rsidRPr="006C6A58">
        <w:rPr>
          <w:b/>
          <w:bCs/>
          <w:lang w:val="fr-CA"/>
        </w:rPr>
        <w:t xml:space="preserve">Quelle est la conséquence par rapport à la glycémie sanguine </w:t>
      </w:r>
      <w:r w:rsidR="00383676" w:rsidRPr="006C6A58">
        <w:rPr>
          <w:b/>
          <w:bCs/>
          <w:lang w:val="fr-CA"/>
        </w:rPr>
        <w:t xml:space="preserve">d’avoir une enzyme fructose-1,6-bisphosphatase </w:t>
      </w:r>
      <w:r w:rsidR="002B66C7" w:rsidRPr="006C6A58">
        <w:rPr>
          <w:b/>
          <w:bCs/>
          <w:lang w:val="fr-CA"/>
        </w:rPr>
        <w:t>qui est non-fonctionnelle?</w:t>
      </w:r>
    </w:p>
    <w:p w14:paraId="50781905" w14:textId="77777777" w:rsidR="00877715" w:rsidRDefault="002B66C7" w:rsidP="00D30F2C">
      <w:pPr>
        <w:rPr>
          <w:lang w:val="fr-CA"/>
        </w:rPr>
      </w:pPr>
      <w:r>
        <w:rPr>
          <w:lang w:val="fr-CA"/>
        </w:rPr>
        <w:t xml:space="preserve">Patient </w:t>
      </w:r>
      <w:r w:rsidRPr="00167522">
        <w:rPr>
          <w:u w:val="single"/>
          <w:lang w:val="fr-CA"/>
        </w:rPr>
        <w:t>sera hypoglycémique</w:t>
      </w:r>
      <w:r>
        <w:rPr>
          <w:lang w:val="fr-CA"/>
        </w:rPr>
        <w:t xml:space="preserve">, car </w:t>
      </w:r>
      <w:r w:rsidR="00FC5263">
        <w:rPr>
          <w:lang w:val="fr-CA"/>
        </w:rPr>
        <w:t xml:space="preserve">on ne pourrait jamais produire du glucose </w:t>
      </w:r>
      <w:r w:rsidR="00161DE9">
        <w:rPr>
          <w:lang w:val="fr-CA"/>
        </w:rPr>
        <w:t xml:space="preserve">par la voie de la gluconéogenèse. </w:t>
      </w:r>
    </w:p>
    <w:p w14:paraId="740050B2" w14:textId="77777777" w:rsidR="00877715" w:rsidRDefault="00E9521C" w:rsidP="00D30F2C">
      <w:pPr>
        <w:rPr>
          <w:lang w:val="fr-CA"/>
        </w:rPr>
      </w:pPr>
      <w:r>
        <w:rPr>
          <w:lang w:val="fr-CA"/>
        </w:rPr>
        <w:t xml:space="preserve">Traitements : </w:t>
      </w:r>
    </w:p>
    <w:p w14:paraId="26DF2D21" w14:textId="026BA217" w:rsidR="002B66C7" w:rsidRDefault="006F5834" w:rsidP="00877715">
      <w:pPr>
        <w:pStyle w:val="ListParagraph"/>
        <w:numPr>
          <w:ilvl w:val="0"/>
          <w:numId w:val="5"/>
        </w:numPr>
        <w:rPr>
          <w:lang w:val="fr-CA"/>
        </w:rPr>
      </w:pPr>
      <w:r w:rsidRPr="00877715">
        <w:rPr>
          <w:lang w:val="fr-CA"/>
        </w:rPr>
        <w:t>On</w:t>
      </w:r>
      <w:r w:rsidR="00CF6442" w:rsidRPr="00877715">
        <w:rPr>
          <w:lang w:val="fr-CA"/>
        </w:rPr>
        <w:t xml:space="preserve"> peut donner des infusions orales ou </w:t>
      </w:r>
      <w:r w:rsidR="0004402E" w:rsidRPr="00877715">
        <w:rPr>
          <w:lang w:val="fr-CA"/>
        </w:rPr>
        <w:t xml:space="preserve">IV de glucose </w:t>
      </w:r>
      <w:r w:rsidR="004F253E" w:rsidRPr="00877715">
        <w:rPr>
          <w:lang w:val="fr-CA"/>
        </w:rPr>
        <w:t>pour rétablir glycémie sanguine chez ces patients.</w:t>
      </w:r>
    </w:p>
    <w:p w14:paraId="76360AEB" w14:textId="76A71EDA" w:rsidR="00877715" w:rsidRPr="00877715" w:rsidRDefault="00877715" w:rsidP="00877715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Éviter jeunes prolongés</w:t>
      </w:r>
      <w:r w:rsidR="006C6A58">
        <w:rPr>
          <w:lang w:val="fr-CA"/>
        </w:rPr>
        <w:t xml:space="preserve"> (glycémie sanguine chute quand il y a des jeunes prolongés)</w:t>
      </w:r>
    </w:p>
    <w:p w14:paraId="7439C634" w14:textId="29519150" w:rsidR="00885B84" w:rsidRPr="00885B84" w:rsidRDefault="00885B84" w:rsidP="00885B84">
      <w:pPr>
        <w:rPr>
          <w:lang w:val="fr-CA"/>
        </w:rPr>
      </w:pPr>
      <w:r w:rsidRPr="00885B84">
        <w:rPr>
          <w:lang w:val="fr-CA"/>
        </w:rPr>
        <w:t>20 janvier</w:t>
      </w:r>
    </w:p>
    <w:p w14:paraId="4F71E530" w14:textId="77777777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t>Normalement, on retrouve plus de glycogène dans le</w:t>
      </w:r>
      <w:r>
        <w:rPr>
          <w:lang w:val="fr-CA"/>
        </w:rPr>
        <w:t xml:space="preserve"> foie ou le muscle squelettique?</w:t>
      </w:r>
    </w:p>
    <w:p w14:paraId="3D66A704" w14:textId="77777777" w:rsidR="00885B84" w:rsidRDefault="00885B84" w:rsidP="00885B84">
      <w:pPr>
        <w:pStyle w:val="ListParagraph"/>
        <w:rPr>
          <w:lang w:val="fr-CA"/>
        </w:rPr>
      </w:pPr>
    </w:p>
    <w:p w14:paraId="0A3DAACE" w14:textId="562C3EBF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lastRenderedPageBreak/>
        <w:t>La dégradation du glycogène</w:t>
      </w:r>
      <w:r w:rsidR="000B0668">
        <w:rPr>
          <w:lang w:val="fr-CA"/>
        </w:rPr>
        <w:t xml:space="preserve"> </w:t>
      </w:r>
      <w:r w:rsidR="00F961E2">
        <w:rPr>
          <w:lang w:val="fr-CA"/>
        </w:rPr>
        <w:t>(alimentaire et non celui en réserve dans le corps)</w:t>
      </w:r>
      <w:r w:rsidRPr="00885B84">
        <w:rPr>
          <w:lang w:val="fr-CA"/>
        </w:rPr>
        <w:t xml:space="preserve"> dans l'intestin se fait par</w:t>
      </w:r>
      <w:r>
        <w:rPr>
          <w:lang w:val="fr-CA"/>
        </w:rPr>
        <w:t xml:space="preserve"> la phosphorolyse ou l’hydrolyse?</w:t>
      </w:r>
    </w:p>
    <w:p w14:paraId="7ACE5D99" w14:textId="77777777" w:rsidR="00885B84" w:rsidRPr="004D6F06" w:rsidRDefault="00885B84" w:rsidP="00885B84">
      <w:pPr>
        <w:pStyle w:val="ListParagraph"/>
        <w:rPr>
          <w:lang w:val="fr-CA"/>
        </w:rPr>
      </w:pPr>
    </w:p>
    <w:p w14:paraId="14A2E3EF" w14:textId="52B594D4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t>Lors de la dégradation du glycogène</w:t>
      </w:r>
      <w:r w:rsidR="00CA3781">
        <w:rPr>
          <w:lang w:val="fr-CA"/>
        </w:rPr>
        <w:t>(glycogénolyse)</w:t>
      </w:r>
      <w:r w:rsidRPr="00885B84">
        <w:rPr>
          <w:lang w:val="fr-CA"/>
        </w:rPr>
        <w:t>, le produit principal sera:</w:t>
      </w:r>
    </w:p>
    <w:p w14:paraId="480EFD8C" w14:textId="77777777" w:rsidR="00885B84" w:rsidRPr="00885B84" w:rsidRDefault="00885B84" w:rsidP="00885B84">
      <w:pPr>
        <w:pStyle w:val="ListParagraph"/>
        <w:rPr>
          <w:lang w:val="fr-CA"/>
        </w:rPr>
      </w:pPr>
    </w:p>
    <w:p w14:paraId="50428FF0" w14:textId="43303388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t>La molécule glucose-1-phosphate (G1P) est un substrat pour la glycolyse.</w:t>
      </w:r>
      <w:r>
        <w:rPr>
          <w:lang w:val="fr-CA"/>
        </w:rPr>
        <w:t xml:space="preserve"> (vrai ou faux)</w:t>
      </w:r>
    </w:p>
    <w:p w14:paraId="4932F381" w14:textId="77777777" w:rsidR="00833C26" w:rsidRPr="00833C26" w:rsidRDefault="00833C26" w:rsidP="00833C26">
      <w:pPr>
        <w:pStyle w:val="ListParagraph"/>
        <w:rPr>
          <w:lang w:val="fr-CA"/>
        </w:rPr>
      </w:pPr>
    </w:p>
    <w:p w14:paraId="2B35C77E" w14:textId="436CC779" w:rsidR="00833C26" w:rsidRDefault="00833C26" w:rsidP="00833C26">
      <w:pPr>
        <w:pStyle w:val="ListParagraph"/>
        <w:rPr>
          <w:lang w:val="fr-CA"/>
        </w:rPr>
      </w:pPr>
      <w:r>
        <w:rPr>
          <w:noProof/>
        </w:rPr>
        <w:drawing>
          <wp:inline distT="0" distB="0" distL="0" distR="0" wp14:anchorId="312A1598" wp14:editId="33404390">
            <wp:extent cx="3253073" cy="16849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63303" cy="169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4F258" w14:textId="30C2E766" w:rsidR="008E2A77" w:rsidRDefault="008E2A77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 w:rsidRPr="008E2A77">
        <w:rPr>
          <w:rFonts w:ascii="Calibri" w:hAnsi="Calibri" w:cs="Calibri"/>
          <w:sz w:val="22"/>
          <w:szCs w:val="22"/>
          <w:lang w:val="fr-CA"/>
        </w:rPr>
        <w:t>Ces patients sont nés avec une mutation qui rends inactives la glucose-6-phosphatase.</w:t>
      </w:r>
    </w:p>
    <w:p w14:paraId="4033FE89" w14:textId="77777777" w:rsidR="004608E4" w:rsidRPr="008E2A77" w:rsidRDefault="004608E4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</w:p>
    <w:p w14:paraId="573A865D" w14:textId="220F4634" w:rsidR="008E2A77" w:rsidRDefault="008E2A77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 w:rsidRPr="008E2A77">
        <w:rPr>
          <w:rFonts w:ascii="Calibri" w:hAnsi="Calibri" w:cs="Calibri"/>
          <w:sz w:val="22"/>
          <w:szCs w:val="22"/>
          <w:lang w:val="fr-CA"/>
        </w:rPr>
        <w:t xml:space="preserve">Lors de la dégradation du glycogène, on </w:t>
      </w:r>
      <w:r w:rsidR="00621E66">
        <w:rPr>
          <w:rFonts w:ascii="Calibri" w:hAnsi="Calibri" w:cs="Calibri"/>
          <w:sz w:val="22"/>
          <w:szCs w:val="22"/>
          <w:lang w:val="fr-CA"/>
        </w:rPr>
        <w:t>libère le G1P</w:t>
      </w:r>
      <w:r w:rsidR="00CF70BB">
        <w:rPr>
          <w:rFonts w:ascii="Calibri" w:hAnsi="Calibri" w:cs="Calibri"/>
          <w:sz w:val="22"/>
          <w:szCs w:val="22"/>
          <w:lang w:val="fr-CA"/>
        </w:rPr>
        <w:t>. G1P est transformé en G6P.</w:t>
      </w:r>
      <w:r w:rsidR="00637BB2">
        <w:rPr>
          <w:rFonts w:ascii="Calibri" w:hAnsi="Calibri" w:cs="Calibri"/>
          <w:sz w:val="22"/>
          <w:szCs w:val="22"/>
          <w:lang w:val="fr-CA"/>
        </w:rPr>
        <w:t xml:space="preserve"> Le rôle principal du foie est de rétablir la glycémie sanguine, donc le G6P </w:t>
      </w:r>
      <w:r w:rsidR="00E33D3D">
        <w:rPr>
          <w:rFonts w:ascii="Calibri" w:hAnsi="Calibri" w:cs="Calibri"/>
          <w:sz w:val="22"/>
          <w:szCs w:val="22"/>
          <w:lang w:val="fr-CA"/>
        </w:rPr>
        <w:t xml:space="preserve">ne va pas subir la glycolyse dans le foie. Ca va plutôt être </w:t>
      </w:r>
      <w:r w:rsidR="000033B3">
        <w:rPr>
          <w:rFonts w:ascii="Calibri" w:hAnsi="Calibri" w:cs="Calibri"/>
          <w:sz w:val="22"/>
          <w:szCs w:val="22"/>
          <w:lang w:val="fr-CA"/>
        </w:rPr>
        <w:t xml:space="preserve">la glucose 6-phosphatase qui va agir sur le glucose </w:t>
      </w:r>
      <w:r w:rsidR="004703D1">
        <w:rPr>
          <w:rFonts w:ascii="Calibri" w:hAnsi="Calibri" w:cs="Calibri"/>
          <w:sz w:val="22"/>
          <w:szCs w:val="22"/>
          <w:lang w:val="fr-CA"/>
        </w:rPr>
        <w:t xml:space="preserve">6-phosphate pour produire le </w:t>
      </w:r>
      <w:r w:rsidR="00302131">
        <w:rPr>
          <w:rFonts w:ascii="Calibri" w:hAnsi="Calibri" w:cs="Calibri"/>
          <w:sz w:val="22"/>
          <w:szCs w:val="22"/>
          <w:lang w:val="fr-CA"/>
        </w:rPr>
        <w:t xml:space="preserve">glucose qui est </w:t>
      </w:r>
      <w:r w:rsidR="00B65987">
        <w:rPr>
          <w:rFonts w:ascii="Calibri" w:hAnsi="Calibri" w:cs="Calibri"/>
          <w:sz w:val="22"/>
          <w:szCs w:val="22"/>
          <w:lang w:val="fr-CA"/>
        </w:rPr>
        <w:t xml:space="preserve">peut quitter par le GLUT2 et rétablir </w:t>
      </w:r>
      <w:r w:rsidR="00D90D47">
        <w:rPr>
          <w:rFonts w:ascii="Calibri" w:hAnsi="Calibri" w:cs="Calibri"/>
          <w:sz w:val="22"/>
          <w:szCs w:val="22"/>
          <w:lang w:val="fr-CA"/>
        </w:rPr>
        <w:t xml:space="preserve">la glycémie sanguine. Donc, </w:t>
      </w:r>
      <w:r w:rsidRPr="008E2A77">
        <w:rPr>
          <w:rFonts w:ascii="Calibri" w:hAnsi="Calibri" w:cs="Calibri"/>
          <w:sz w:val="22"/>
          <w:szCs w:val="22"/>
          <w:lang w:val="fr-CA"/>
        </w:rPr>
        <w:t xml:space="preserve">Si on est incapable de convertir le glucose-6-phosphate en </w:t>
      </w:r>
      <w:r w:rsidR="00D90D47">
        <w:rPr>
          <w:rFonts w:ascii="Calibri" w:hAnsi="Calibri" w:cs="Calibri"/>
          <w:sz w:val="22"/>
          <w:szCs w:val="22"/>
          <w:lang w:val="fr-CA"/>
        </w:rPr>
        <w:t>glucose, le glucose-6-phosphate va s’accumuler.</w:t>
      </w:r>
    </w:p>
    <w:p w14:paraId="3F04F309" w14:textId="47BAA7BA" w:rsidR="00EA1029" w:rsidRPr="008E2A77" w:rsidRDefault="00EA1029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>
        <w:rPr>
          <w:rFonts w:ascii="Calibri" w:hAnsi="Calibri" w:cs="Calibri"/>
          <w:sz w:val="22"/>
          <w:szCs w:val="22"/>
          <w:lang w:val="fr-CA"/>
        </w:rPr>
        <w:t xml:space="preserve">Le glucose-6-phosphate est un régulateur de la </w:t>
      </w:r>
      <w:r w:rsidR="000425AA">
        <w:rPr>
          <w:rFonts w:ascii="Calibri" w:hAnsi="Calibri" w:cs="Calibri"/>
          <w:sz w:val="22"/>
          <w:szCs w:val="22"/>
          <w:lang w:val="fr-CA"/>
        </w:rPr>
        <w:t>glycogène</w:t>
      </w:r>
      <w:r>
        <w:rPr>
          <w:rFonts w:ascii="Calibri" w:hAnsi="Calibri" w:cs="Calibri"/>
          <w:sz w:val="22"/>
          <w:szCs w:val="22"/>
          <w:lang w:val="fr-CA"/>
        </w:rPr>
        <w:t xml:space="preserve"> </w:t>
      </w:r>
      <w:r w:rsidR="000425AA">
        <w:rPr>
          <w:rFonts w:ascii="Calibri" w:hAnsi="Calibri" w:cs="Calibri"/>
          <w:sz w:val="22"/>
          <w:szCs w:val="22"/>
          <w:lang w:val="fr-CA"/>
        </w:rPr>
        <w:t xml:space="preserve">phosphorylase. </w:t>
      </w:r>
    </w:p>
    <w:p w14:paraId="7B417513" w14:textId="77777777" w:rsidR="008E2A77" w:rsidRPr="008E2A77" w:rsidRDefault="008E2A77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 w:rsidRPr="008E2A77">
        <w:rPr>
          <w:rFonts w:ascii="Calibri" w:hAnsi="Calibri" w:cs="Calibri"/>
          <w:sz w:val="22"/>
          <w:szCs w:val="22"/>
          <w:lang w:val="fr-CA"/>
        </w:rPr>
        <w:t> </w:t>
      </w:r>
    </w:p>
    <w:p w14:paraId="19354B32" w14:textId="18ABF610" w:rsidR="008E2A77" w:rsidRDefault="008E2A77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 w:rsidRPr="008E2A77">
        <w:rPr>
          <w:rFonts w:ascii="Calibri" w:hAnsi="Calibri" w:cs="Calibri"/>
          <w:sz w:val="22"/>
          <w:szCs w:val="22"/>
          <w:lang w:val="fr-CA"/>
        </w:rPr>
        <w:t xml:space="preserve">À un moment donné, on va être incapable de </w:t>
      </w:r>
      <w:r w:rsidR="00094C34">
        <w:rPr>
          <w:rFonts w:ascii="Calibri" w:hAnsi="Calibri" w:cs="Calibri"/>
          <w:sz w:val="22"/>
          <w:szCs w:val="22"/>
          <w:lang w:val="fr-CA"/>
        </w:rPr>
        <w:t xml:space="preserve">mobiliser nos réserves de glycogène on va </w:t>
      </w:r>
      <w:r w:rsidRPr="008E2A77">
        <w:rPr>
          <w:rFonts w:ascii="Calibri" w:hAnsi="Calibri" w:cs="Calibri"/>
          <w:sz w:val="22"/>
          <w:szCs w:val="22"/>
          <w:lang w:val="fr-CA"/>
        </w:rPr>
        <w:t>produire du glyco</w:t>
      </w:r>
      <w:r w:rsidR="00494100">
        <w:rPr>
          <w:rFonts w:ascii="Calibri" w:hAnsi="Calibri" w:cs="Calibri"/>
          <w:sz w:val="22"/>
          <w:szCs w:val="22"/>
          <w:lang w:val="fr-CA"/>
        </w:rPr>
        <w:t>se</w:t>
      </w:r>
      <w:r w:rsidRPr="008E2A77">
        <w:rPr>
          <w:rFonts w:ascii="Calibri" w:hAnsi="Calibri" w:cs="Calibri"/>
          <w:sz w:val="22"/>
          <w:szCs w:val="22"/>
          <w:lang w:val="fr-CA"/>
        </w:rPr>
        <w:t xml:space="preserve"> à partir du</w:t>
      </w:r>
      <w:r w:rsidR="00494100">
        <w:rPr>
          <w:rFonts w:ascii="Calibri" w:hAnsi="Calibri" w:cs="Calibri"/>
          <w:sz w:val="22"/>
          <w:szCs w:val="22"/>
          <w:lang w:val="fr-CA"/>
        </w:rPr>
        <w:t xml:space="preserve"> glycogène. </w:t>
      </w:r>
      <w:r w:rsidR="00B05BE0">
        <w:rPr>
          <w:rFonts w:ascii="Calibri" w:hAnsi="Calibri" w:cs="Calibri"/>
          <w:sz w:val="22"/>
          <w:szCs w:val="22"/>
          <w:lang w:val="fr-CA"/>
        </w:rPr>
        <w:t>Chez ces gens, le surplus de glucose est mis en réserve sous forme de glycogène</w:t>
      </w:r>
      <w:r w:rsidR="008D6760">
        <w:rPr>
          <w:rFonts w:ascii="Calibri" w:hAnsi="Calibri" w:cs="Calibri"/>
          <w:sz w:val="22"/>
          <w:szCs w:val="22"/>
          <w:lang w:val="fr-CA"/>
        </w:rPr>
        <w:t>, mais on est incapable d’utiliser les réserve</w:t>
      </w:r>
      <w:r w:rsidR="007B2D39">
        <w:rPr>
          <w:rFonts w:ascii="Calibri" w:hAnsi="Calibri" w:cs="Calibri"/>
          <w:sz w:val="22"/>
          <w:szCs w:val="22"/>
          <w:lang w:val="fr-CA"/>
        </w:rPr>
        <w:t xml:space="preserve">s, car on n’a pas la glucose-6-phosphatase. </w:t>
      </w:r>
      <w:r w:rsidR="00543BE0">
        <w:rPr>
          <w:rFonts w:ascii="Calibri" w:hAnsi="Calibri" w:cs="Calibri"/>
          <w:sz w:val="22"/>
          <w:szCs w:val="22"/>
          <w:lang w:val="fr-CA"/>
        </w:rPr>
        <w:t xml:space="preserve">Donc il y a bcp de glycogène qui s’accumule dans le foie, car on ne peut pas l’utiliser. </w:t>
      </w:r>
      <w:r w:rsidR="00A733DB">
        <w:rPr>
          <w:rFonts w:ascii="Calibri" w:hAnsi="Calibri" w:cs="Calibri"/>
          <w:sz w:val="22"/>
          <w:szCs w:val="22"/>
          <w:lang w:val="fr-CA"/>
        </w:rPr>
        <w:t xml:space="preserve">Ces gens sont aussi incapables de produire du glucose par la voie de la gluconéogenèse, car la dernière étape </w:t>
      </w:r>
      <w:r w:rsidR="00C47378">
        <w:rPr>
          <w:rFonts w:ascii="Calibri" w:hAnsi="Calibri" w:cs="Calibri"/>
          <w:sz w:val="22"/>
          <w:szCs w:val="22"/>
          <w:lang w:val="fr-CA"/>
        </w:rPr>
        <w:t xml:space="preserve">est celle catalysée par l glucose-6-phosphatase. </w:t>
      </w:r>
    </w:p>
    <w:p w14:paraId="1B0B1E78" w14:textId="149CA721" w:rsidR="00896956" w:rsidRDefault="00896956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</w:p>
    <w:p w14:paraId="0920AFAA" w14:textId="77777777" w:rsidR="004E714B" w:rsidRDefault="00896956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>
        <w:rPr>
          <w:rFonts w:ascii="Calibri" w:hAnsi="Calibri" w:cs="Calibri"/>
          <w:sz w:val="22"/>
          <w:szCs w:val="22"/>
          <w:lang w:val="fr-CA"/>
        </w:rPr>
        <w:t xml:space="preserve">En période de jeune, ces patients auront une </w:t>
      </w:r>
      <w:r w:rsidR="00DC7AAA">
        <w:rPr>
          <w:rFonts w:ascii="Calibri" w:hAnsi="Calibri" w:cs="Calibri"/>
          <w:sz w:val="22"/>
          <w:szCs w:val="22"/>
          <w:lang w:val="fr-CA"/>
        </w:rPr>
        <w:t>hypoglycémie, car le glucose sanguin est faible et le foie ne peut pas rétablir l</w:t>
      </w:r>
      <w:r w:rsidR="00C833BF">
        <w:rPr>
          <w:rFonts w:ascii="Calibri" w:hAnsi="Calibri" w:cs="Calibri"/>
          <w:sz w:val="22"/>
          <w:szCs w:val="22"/>
          <w:lang w:val="fr-CA"/>
        </w:rPr>
        <w:t>a glycémie par la glyco</w:t>
      </w:r>
      <w:r w:rsidR="00DC6D16">
        <w:rPr>
          <w:rFonts w:ascii="Calibri" w:hAnsi="Calibri" w:cs="Calibri"/>
          <w:sz w:val="22"/>
          <w:szCs w:val="22"/>
          <w:lang w:val="fr-CA"/>
        </w:rPr>
        <w:t>génolyse (libération du glucose</w:t>
      </w:r>
      <w:r w:rsidR="0054474A">
        <w:rPr>
          <w:rFonts w:ascii="Calibri" w:hAnsi="Calibri" w:cs="Calibri"/>
          <w:sz w:val="22"/>
          <w:szCs w:val="22"/>
          <w:lang w:val="fr-CA"/>
        </w:rPr>
        <w:t xml:space="preserve"> à partir du glycogène</w:t>
      </w:r>
      <w:r w:rsidR="00DC6D16">
        <w:rPr>
          <w:rFonts w:ascii="Calibri" w:hAnsi="Calibri" w:cs="Calibri"/>
          <w:sz w:val="22"/>
          <w:szCs w:val="22"/>
          <w:lang w:val="fr-CA"/>
        </w:rPr>
        <w:t>)</w:t>
      </w:r>
      <w:r w:rsidR="0054474A">
        <w:rPr>
          <w:rFonts w:ascii="Calibri" w:hAnsi="Calibri" w:cs="Calibri"/>
          <w:sz w:val="22"/>
          <w:szCs w:val="22"/>
          <w:lang w:val="fr-CA"/>
        </w:rPr>
        <w:t xml:space="preserve"> ou par la gluconéogenèse.</w:t>
      </w:r>
    </w:p>
    <w:p w14:paraId="0164599E" w14:textId="77777777" w:rsidR="004E714B" w:rsidRDefault="004E714B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</w:p>
    <w:p w14:paraId="58C4660B" w14:textId="3A89A2A2" w:rsidR="00896956" w:rsidRDefault="004E714B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>
        <w:rPr>
          <w:rFonts w:ascii="Calibri" w:hAnsi="Calibri" w:cs="Calibri"/>
          <w:sz w:val="22"/>
          <w:szCs w:val="22"/>
          <w:lang w:val="fr-CA"/>
        </w:rPr>
        <w:t xml:space="preserve">Traitement : </w:t>
      </w:r>
      <w:r w:rsidR="00CB1E1F">
        <w:rPr>
          <w:rFonts w:ascii="Calibri" w:hAnsi="Calibri" w:cs="Calibri"/>
          <w:sz w:val="22"/>
          <w:szCs w:val="22"/>
          <w:lang w:val="fr-CA"/>
        </w:rPr>
        <w:t>Ces gens doivent se nourrirent régulièrement d’aliment riches en glucose</w:t>
      </w:r>
      <w:r w:rsidR="00A732CD">
        <w:rPr>
          <w:rFonts w:ascii="Calibri" w:hAnsi="Calibri" w:cs="Calibri"/>
          <w:sz w:val="22"/>
          <w:szCs w:val="22"/>
          <w:lang w:val="fr-CA"/>
        </w:rPr>
        <w:t xml:space="preserve"> (solution de fécule de maïs). </w:t>
      </w:r>
    </w:p>
    <w:p w14:paraId="4D30ECC1" w14:textId="68F78206" w:rsidR="004B1390" w:rsidRDefault="004B1390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</w:p>
    <w:p w14:paraId="7A441F2E" w14:textId="03A0519A" w:rsidR="004B1390" w:rsidRPr="008E2A77" w:rsidRDefault="004B1390" w:rsidP="008E2A7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fr-CA"/>
        </w:rPr>
      </w:pPr>
      <w:r>
        <w:rPr>
          <w:rFonts w:ascii="Calibri" w:hAnsi="Calibri" w:cs="Calibri"/>
          <w:noProof/>
          <w:sz w:val="22"/>
          <w:szCs w:val="22"/>
          <w:lang w:val="fr-CA"/>
        </w:rPr>
        <w:lastRenderedPageBreak/>
        <w:drawing>
          <wp:anchor distT="0" distB="0" distL="114300" distR="114300" simplePos="0" relativeHeight="251660288" behindDoc="1" locked="0" layoutInCell="1" allowOverlap="1" wp14:anchorId="3AB98A95" wp14:editId="128E28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916680" cy="2731770"/>
            <wp:effectExtent l="0" t="0" r="7620" b="0"/>
            <wp:wrapTight wrapText="bothSides">
              <wp:wrapPolygon edited="0">
                <wp:start x="0" y="0"/>
                <wp:lineTo x="0" y="21389"/>
                <wp:lineTo x="21537" y="21389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77A6">
        <w:rPr>
          <w:rFonts w:ascii="Calibri" w:hAnsi="Calibri" w:cs="Calibri"/>
          <w:sz w:val="22"/>
          <w:szCs w:val="22"/>
          <w:lang w:val="fr-CA"/>
        </w:rPr>
        <w:t xml:space="preserve">Muscle : </w:t>
      </w:r>
      <w:r w:rsidR="003F028E">
        <w:rPr>
          <w:rFonts w:ascii="Calibri" w:hAnsi="Calibri" w:cs="Calibri"/>
          <w:sz w:val="22"/>
          <w:szCs w:val="22"/>
          <w:lang w:val="fr-CA"/>
        </w:rPr>
        <w:t xml:space="preserve">Glycogène est utilisé principalement pour la </w:t>
      </w:r>
      <w:r w:rsidR="00D8035B">
        <w:rPr>
          <w:rFonts w:ascii="Calibri" w:hAnsi="Calibri" w:cs="Calibri"/>
          <w:sz w:val="22"/>
          <w:szCs w:val="22"/>
          <w:lang w:val="fr-CA"/>
        </w:rPr>
        <w:t xml:space="preserve">production de pyruvate par la </w:t>
      </w:r>
      <w:r w:rsidR="003F028E">
        <w:rPr>
          <w:rFonts w:ascii="Calibri" w:hAnsi="Calibri" w:cs="Calibri"/>
          <w:sz w:val="22"/>
          <w:szCs w:val="22"/>
          <w:lang w:val="fr-CA"/>
        </w:rPr>
        <w:t xml:space="preserve">voie de la glycolyse </w:t>
      </w:r>
      <w:r w:rsidR="00B43CBE">
        <w:rPr>
          <w:rFonts w:ascii="Calibri" w:hAnsi="Calibri" w:cs="Calibri"/>
          <w:sz w:val="22"/>
          <w:szCs w:val="22"/>
          <w:lang w:val="fr-CA"/>
        </w:rPr>
        <w:t xml:space="preserve">et peut ensuite être oxydé d’avantage pour produire de l’ATP. </w:t>
      </w:r>
    </w:p>
    <w:p w14:paraId="3F2D56D5" w14:textId="38673F5D" w:rsidR="00833C26" w:rsidRDefault="00833C26" w:rsidP="00833C26">
      <w:pPr>
        <w:pStyle w:val="ListParagraph"/>
        <w:rPr>
          <w:lang w:val="fr-CA"/>
        </w:rPr>
      </w:pPr>
    </w:p>
    <w:p w14:paraId="6BF69206" w14:textId="05AA5DBD" w:rsidR="00FC77A6" w:rsidRDefault="00FC77A6" w:rsidP="00833C26">
      <w:pPr>
        <w:pStyle w:val="ListParagraph"/>
        <w:rPr>
          <w:lang w:val="fr-CA"/>
        </w:rPr>
      </w:pPr>
      <w:r>
        <w:rPr>
          <w:lang w:val="fr-CA"/>
        </w:rPr>
        <w:t xml:space="preserve">Foie : glycogène est principalement utilisé pour la production de glucose. </w:t>
      </w:r>
    </w:p>
    <w:p w14:paraId="73DABF40" w14:textId="29E7DECE" w:rsidR="00C70900" w:rsidRDefault="00C70900" w:rsidP="00833C26">
      <w:pPr>
        <w:pStyle w:val="ListParagraph"/>
        <w:rPr>
          <w:lang w:val="fr-CA"/>
        </w:rPr>
      </w:pPr>
    </w:p>
    <w:p w14:paraId="3F5B55AF" w14:textId="60617BE3" w:rsidR="00C70900" w:rsidRDefault="00C70900" w:rsidP="00833C26">
      <w:pPr>
        <w:pStyle w:val="ListParagraph"/>
        <w:rPr>
          <w:b/>
          <w:bCs/>
          <w:lang w:val="fr-CA"/>
        </w:rPr>
      </w:pPr>
      <w:r w:rsidRPr="00C70900">
        <w:rPr>
          <w:b/>
          <w:bCs/>
          <w:lang w:val="fr-CA"/>
        </w:rPr>
        <w:t>Pourquoi on ne fait pas G6P -&gt; glucose dans le muscle squelettique?</w:t>
      </w:r>
      <w:r w:rsidR="005301CF">
        <w:rPr>
          <w:b/>
          <w:bCs/>
          <w:lang w:val="fr-CA"/>
        </w:rPr>
        <w:t xml:space="preserve"> (pk le G6P emprunte la voie de la glycolyse et n’est pas utilisé pour faire </w:t>
      </w:r>
      <w:r w:rsidR="00206247">
        <w:rPr>
          <w:b/>
          <w:bCs/>
          <w:lang w:val="fr-CA"/>
        </w:rPr>
        <w:t>du glucose</w:t>
      </w:r>
      <w:r w:rsidR="005301CF">
        <w:rPr>
          <w:b/>
          <w:bCs/>
          <w:lang w:val="fr-CA"/>
        </w:rPr>
        <w:t>)</w:t>
      </w:r>
    </w:p>
    <w:p w14:paraId="16DA909B" w14:textId="59EA3551" w:rsidR="00206247" w:rsidRDefault="00206247" w:rsidP="00833C26">
      <w:pPr>
        <w:pStyle w:val="ListParagraph"/>
        <w:rPr>
          <w:b/>
          <w:bCs/>
          <w:lang w:val="fr-CA"/>
        </w:rPr>
      </w:pPr>
    </w:p>
    <w:p w14:paraId="090C484F" w14:textId="21790DF0" w:rsidR="00206247" w:rsidRPr="00206247" w:rsidRDefault="00206247" w:rsidP="00833C26">
      <w:pPr>
        <w:pStyle w:val="ListParagraph"/>
        <w:rPr>
          <w:lang w:val="fr-CA"/>
        </w:rPr>
      </w:pPr>
      <w:r>
        <w:rPr>
          <w:lang w:val="fr-CA"/>
        </w:rPr>
        <w:t xml:space="preserve">Car muscle est un consommateur. </w:t>
      </w:r>
      <w:r w:rsidR="005B1137">
        <w:rPr>
          <w:rFonts w:ascii="Calibri" w:hAnsi="Calibri" w:cs="Calibri"/>
          <w:lang w:val="fr-CA"/>
        </w:rPr>
        <w:t>L'absence de la glucose-6-phosphatae</w:t>
      </w:r>
      <w:r w:rsidR="009D3A61">
        <w:rPr>
          <w:rFonts w:ascii="Calibri" w:hAnsi="Calibri" w:cs="Calibri"/>
          <w:lang w:val="fr-CA"/>
        </w:rPr>
        <w:t xml:space="preserve"> (n’est pas exprimé dans le muscle)</w:t>
      </w:r>
      <w:r w:rsidR="005B1137">
        <w:rPr>
          <w:rFonts w:ascii="Calibri" w:hAnsi="Calibri" w:cs="Calibri"/>
          <w:lang w:val="fr-CA"/>
        </w:rPr>
        <w:t xml:space="preserve"> rend le muscle un consommateur.</w:t>
      </w:r>
    </w:p>
    <w:p w14:paraId="62363E92" w14:textId="560B5B7A" w:rsidR="00C70900" w:rsidRDefault="00C70900" w:rsidP="00833C26">
      <w:pPr>
        <w:pStyle w:val="ListParagraph"/>
        <w:rPr>
          <w:lang w:val="fr-CA"/>
        </w:rPr>
      </w:pPr>
    </w:p>
    <w:p w14:paraId="0CC13B81" w14:textId="77777777" w:rsidR="00C70900" w:rsidRDefault="00C70900" w:rsidP="00833C26">
      <w:pPr>
        <w:pStyle w:val="ListParagraph"/>
        <w:rPr>
          <w:lang w:val="fr-CA"/>
        </w:rPr>
      </w:pPr>
    </w:p>
    <w:p w14:paraId="0A683DD9" w14:textId="77777777" w:rsidR="00833C26" w:rsidRDefault="00833C26" w:rsidP="00833C26">
      <w:pPr>
        <w:pStyle w:val="ListParagraph"/>
        <w:rPr>
          <w:lang w:val="fr-CA"/>
        </w:rPr>
      </w:pPr>
    </w:p>
    <w:p w14:paraId="2498D88F" w14:textId="77777777" w:rsidR="00885B84" w:rsidRPr="008E2A77" w:rsidRDefault="00885B84" w:rsidP="00885B84">
      <w:pPr>
        <w:pStyle w:val="ListParagraph"/>
        <w:rPr>
          <w:lang w:val="fr-CA"/>
        </w:rPr>
      </w:pPr>
    </w:p>
    <w:p w14:paraId="2A0F5D1B" w14:textId="0316B36A" w:rsidR="00885B84" w:rsidRDefault="00885B84" w:rsidP="00885B84">
      <w:pPr>
        <w:pStyle w:val="ListParagraph"/>
        <w:numPr>
          <w:ilvl w:val="0"/>
          <w:numId w:val="2"/>
        </w:numPr>
        <w:rPr>
          <w:lang w:val="fr-CA"/>
        </w:rPr>
      </w:pPr>
      <w:r w:rsidRPr="00885B84">
        <w:rPr>
          <w:lang w:val="fr-CA"/>
        </w:rPr>
        <w:t>Des niveaux élevés d'ATP stimulent la glycogénolyse.</w:t>
      </w:r>
      <w:r>
        <w:rPr>
          <w:lang w:val="fr-CA"/>
        </w:rPr>
        <w:t xml:space="preserve"> (</w:t>
      </w:r>
      <w:r w:rsidR="008C150F">
        <w:rPr>
          <w:lang w:val="fr-CA"/>
        </w:rPr>
        <w:t>Vrai</w:t>
      </w:r>
      <w:r>
        <w:rPr>
          <w:lang w:val="fr-CA"/>
        </w:rPr>
        <w:t xml:space="preserve"> ou faux)</w:t>
      </w:r>
    </w:p>
    <w:p w14:paraId="18ED9D83" w14:textId="7990A02F" w:rsidR="00CC689E" w:rsidRDefault="00CC689E" w:rsidP="00CC689E">
      <w:pPr>
        <w:rPr>
          <w:lang w:val="fr-CA"/>
        </w:rPr>
      </w:pPr>
    </w:p>
    <w:p w14:paraId="3C5E19D2" w14:textId="1166CC2A" w:rsidR="00CC689E" w:rsidRDefault="00CC689E" w:rsidP="00CC689E">
      <w:pPr>
        <w:rPr>
          <w:lang w:val="fr-CA"/>
        </w:rPr>
      </w:pPr>
      <w:r>
        <w:rPr>
          <w:lang w:val="fr-CA"/>
        </w:rPr>
        <w:t>Cours 5</w:t>
      </w:r>
    </w:p>
    <w:p w14:paraId="04E8905E" w14:textId="1031DC7D" w:rsidR="00CC689E" w:rsidRPr="00CC689E" w:rsidRDefault="00CC689E" w:rsidP="00CC689E">
      <w:pPr>
        <w:pStyle w:val="ListParagraph"/>
        <w:numPr>
          <w:ilvl w:val="0"/>
          <w:numId w:val="2"/>
        </w:numPr>
        <w:rPr>
          <w:lang w:val="fr-CA"/>
        </w:rPr>
      </w:pPr>
      <w:r w:rsidRPr="00CC689E">
        <w:rPr>
          <w:lang w:val="fr-CA"/>
        </w:rPr>
        <w:t>Lequel des énoncés suivant ne s'applique PAS à la réaction catalysée par le complexe pyruvate déshydrogénase?</w:t>
      </w:r>
    </w:p>
    <w:p w14:paraId="2FB32945" w14:textId="483F4A80" w:rsidR="00CC689E" w:rsidRDefault="00453359" w:rsidP="00CC689E">
      <w:p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E657CB8" wp14:editId="382782A8">
                <wp:simplePos x="0" y="0"/>
                <wp:positionH relativeFrom="column">
                  <wp:posOffset>3061970</wp:posOffset>
                </wp:positionH>
                <wp:positionV relativeFrom="paragraph">
                  <wp:posOffset>-163195</wp:posOffset>
                </wp:positionV>
                <wp:extent cx="1220290" cy="1597660"/>
                <wp:effectExtent l="38100" t="38100" r="18415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220290" cy="159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F32AA1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240.4pt;margin-top:-13.55pt;width:97.5pt;height:12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">
                <v:imagedata r:id="rId17" o:title=""/>
              </v:shape>
            </w:pict>
          </mc:Fallback>
        </mc:AlternateContent>
      </w:r>
      <w:r w:rsidR="003207E0">
        <w:rPr>
          <w:noProof/>
          <w:lang w:val="fr-CA"/>
        </w:rPr>
        <w:drawing>
          <wp:inline distT="0" distB="0" distL="0" distR="0" wp14:anchorId="4D4A5AE7" wp14:editId="37CC12DB">
            <wp:extent cx="3190875" cy="1978049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073" cy="198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491A">
        <w:rPr>
          <w:lang w:val="fr-CA"/>
        </w:rPr>
        <w:t>intermédiaire ne sont pas libres de diffuser.</w:t>
      </w:r>
    </w:p>
    <w:p w14:paraId="296292AD" w14:textId="66D9B438" w:rsidR="003207E0" w:rsidRDefault="003207E0" w:rsidP="001679F6">
      <w:pPr>
        <w:rPr>
          <w:lang w:val="fr-CA"/>
        </w:rPr>
      </w:pPr>
    </w:p>
    <w:p w14:paraId="7E1968F8" w14:textId="37FDC310" w:rsidR="003936ED" w:rsidRDefault="003936ED" w:rsidP="003936ED">
      <w:pPr>
        <w:pStyle w:val="ListParagraph"/>
        <w:rPr>
          <w:lang w:val="fr-CA"/>
        </w:rPr>
      </w:pPr>
      <w:r>
        <w:rPr>
          <w:lang w:val="fr-CA"/>
        </w:rPr>
        <w:lastRenderedPageBreak/>
        <w:t>27 janvier</w:t>
      </w:r>
    </w:p>
    <w:p w14:paraId="6BB28CD0" w14:textId="62EECC1D" w:rsidR="001679F6" w:rsidRPr="001679F6" w:rsidRDefault="001679F6" w:rsidP="001679F6">
      <w:pPr>
        <w:pStyle w:val="ListParagraph"/>
        <w:numPr>
          <w:ilvl w:val="0"/>
          <w:numId w:val="2"/>
        </w:numPr>
        <w:rPr>
          <w:lang w:val="fr-CA"/>
        </w:rPr>
      </w:pPr>
      <w:r w:rsidRPr="001679F6">
        <w:rPr>
          <w:lang w:val="fr-CA"/>
        </w:rPr>
        <w:t>Les intermédiaires du cycle de l'acide citrique participent à des réactions cataboliques.</w:t>
      </w:r>
      <w:r w:rsidR="00606780">
        <w:rPr>
          <w:lang w:val="fr-CA"/>
        </w:rPr>
        <w:t xml:space="preserve"> (v ou f)</w:t>
      </w:r>
    </w:p>
    <w:p w14:paraId="65865EB1" w14:textId="581EF845" w:rsidR="00606780" w:rsidRPr="00606780" w:rsidRDefault="00606780" w:rsidP="00606780">
      <w:pPr>
        <w:pStyle w:val="ListParagraph"/>
        <w:numPr>
          <w:ilvl w:val="0"/>
          <w:numId w:val="2"/>
        </w:numPr>
        <w:rPr>
          <w:lang w:val="fr-CA"/>
        </w:rPr>
      </w:pPr>
      <w:r w:rsidRPr="00606780">
        <w:rPr>
          <w:lang w:val="fr-CA"/>
        </w:rPr>
        <w:t>Les intermédiaires du cycle de l'acide citrique participent à des réactions anaboliques.</w:t>
      </w:r>
      <w:r>
        <w:rPr>
          <w:lang w:val="fr-CA"/>
        </w:rPr>
        <w:t xml:space="preserve"> (v ou f)</w:t>
      </w:r>
    </w:p>
    <w:p w14:paraId="48E3AF72" w14:textId="48FD1C21" w:rsidR="001679F6" w:rsidRDefault="001679F6" w:rsidP="003936ED">
      <w:pPr>
        <w:ind w:left="360"/>
        <w:rPr>
          <w:lang w:val="fr-CA"/>
        </w:rPr>
      </w:pPr>
    </w:p>
    <w:p w14:paraId="312CFC79" w14:textId="13DC4270" w:rsidR="003936ED" w:rsidRDefault="0031115B" w:rsidP="003936ED">
      <w:pPr>
        <w:ind w:left="360"/>
        <w:rPr>
          <w:lang w:val="fr-CA"/>
        </w:rPr>
      </w:pPr>
      <w:r>
        <w:rPr>
          <w:lang w:val="fr-CA"/>
        </w:rPr>
        <w:t>29 janvier</w:t>
      </w:r>
    </w:p>
    <w:p w14:paraId="413E7566" w14:textId="77777777" w:rsidR="00FA4083" w:rsidRDefault="000C05BB" w:rsidP="00FA4083">
      <w:pPr>
        <w:pStyle w:val="ListParagraph"/>
        <w:numPr>
          <w:ilvl w:val="0"/>
          <w:numId w:val="2"/>
        </w:numPr>
        <w:rPr>
          <w:lang w:val="fr-CA"/>
        </w:rPr>
      </w:pPr>
      <w:r w:rsidRPr="000C05BB">
        <w:rPr>
          <w:lang w:val="fr-CA"/>
        </w:rPr>
        <w:t>Combien d'ATP seront produits pour une rotation complète de la sous-unité gamma?</w:t>
      </w:r>
    </w:p>
    <w:p w14:paraId="01B46232" w14:textId="7B4EB708" w:rsidR="003E250A" w:rsidRPr="00CE3156" w:rsidRDefault="00FA4083" w:rsidP="003E250A">
      <w:pPr>
        <w:pStyle w:val="ListParagraph"/>
        <w:numPr>
          <w:ilvl w:val="0"/>
          <w:numId w:val="2"/>
        </w:numPr>
        <w:rPr>
          <w:lang w:val="fr-CA"/>
        </w:rPr>
      </w:pPr>
      <w:r w:rsidRPr="00FA4083">
        <w:rPr>
          <w:lang w:val="fr-CA"/>
        </w:rPr>
        <w:t>Combien d'ATP sont produits lors du catabolisme complet du glucose?</w:t>
      </w:r>
      <w:bookmarkStart w:id="1" w:name="_GoBack"/>
      <w:bookmarkEnd w:id="1"/>
    </w:p>
    <w:p w14:paraId="03ED7737" w14:textId="531CDAA7" w:rsidR="0031115B" w:rsidRPr="00FA4083" w:rsidRDefault="0031115B" w:rsidP="00FA4083">
      <w:pPr>
        <w:ind w:left="360"/>
        <w:rPr>
          <w:lang w:val="fr-CA"/>
        </w:rPr>
      </w:pPr>
    </w:p>
    <w:p w14:paraId="4AF6F4A8" w14:textId="22A1D9F8" w:rsidR="00C32CC4" w:rsidRDefault="00C32CC4" w:rsidP="00885B84">
      <w:pPr>
        <w:rPr>
          <w:lang w:val="fr-CA"/>
        </w:rPr>
      </w:pPr>
    </w:p>
    <w:p w14:paraId="413FF550" w14:textId="77777777" w:rsidR="00885B84" w:rsidRPr="00885B84" w:rsidRDefault="00885B84" w:rsidP="00885B84">
      <w:pPr>
        <w:rPr>
          <w:lang w:val="fr-CA"/>
        </w:rPr>
      </w:pPr>
    </w:p>
    <w:p w14:paraId="4B4DADAC" w14:textId="729C7D45" w:rsidR="00C32CC4" w:rsidRDefault="00C32CC4" w:rsidP="00C32CC4">
      <w:pPr>
        <w:rPr>
          <w:lang w:val="fr-CA"/>
        </w:rPr>
      </w:pPr>
      <w:r>
        <w:rPr>
          <w:lang w:val="fr-CA"/>
        </w:rPr>
        <w:t>Réponses :</w:t>
      </w:r>
    </w:p>
    <w:p w14:paraId="787EAC2F" w14:textId="56D0AB88" w:rsid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Vrai, car</w:t>
      </w:r>
      <w:r w:rsidR="00666535">
        <w:rPr>
          <w:lang w:val="fr-CA"/>
        </w:rPr>
        <w:t xml:space="preserve"> Kt du GLUT 1 est de </w:t>
      </w:r>
      <w:r w:rsidR="00AF792C">
        <w:rPr>
          <w:lang w:val="fr-CA"/>
        </w:rPr>
        <w:t>1-</w:t>
      </w:r>
      <w:r w:rsidR="00666535">
        <w:rPr>
          <w:lang w:val="fr-CA"/>
        </w:rPr>
        <w:t>2mM</w:t>
      </w:r>
      <w:r w:rsidR="00AF792C">
        <w:rPr>
          <w:lang w:val="fr-CA"/>
        </w:rPr>
        <w:t xml:space="preserve"> (il est déjà à la moitié de sa vitesse maximale.) À 5mM, </w:t>
      </w:r>
      <w:r w:rsidR="00863399">
        <w:rPr>
          <w:lang w:val="fr-CA"/>
        </w:rPr>
        <w:t xml:space="preserve">on va atteindre la vitesse maximale. </w:t>
      </w:r>
    </w:p>
    <w:p w14:paraId="7DA314B7" w14:textId="2A000699" w:rsid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GLUT 2</w:t>
      </w:r>
    </w:p>
    <w:p w14:paraId="5E09E649" w14:textId="0A70F7A1" w:rsidR="00C32CC4" w:rsidRPr="00F567F8" w:rsidRDefault="00C32CC4" w:rsidP="00C32CC4">
      <w:pPr>
        <w:pStyle w:val="ListParagraph"/>
        <w:numPr>
          <w:ilvl w:val="0"/>
          <w:numId w:val="3"/>
        </w:numPr>
        <w:rPr>
          <w:highlight w:val="yellow"/>
          <w:lang w:val="fr-CA"/>
        </w:rPr>
      </w:pPr>
      <w:r w:rsidRPr="002E3FEF">
        <w:rPr>
          <w:lang w:val="fr-CA"/>
        </w:rPr>
        <w:t>HK-IV</w:t>
      </w:r>
      <w:r w:rsidR="00D93274" w:rsidRPr="002E3FEF">
        <w:rPr>
          <w:lang w:val="fr-CA"/>
        </w:rPr>
        <w:t xml:space="preserve">, </w:t>
      </w:r>
      <w:r w:rsidR="00B764FD" w:rsidRPr="002E3FEF">
        <w:rPr>
          <w:lang w:val="fr-CA"/>
        </w:rPr>
        <w:t xml:space="preserve">car son </w:t>
      </w:r>
      <w:r w:rsidR="002E3FEF" w:rsidRPr="002E3FEF">
        <w:rPr>
          <w:lang w:val="fr-CA"/>
        </w:rPr>
        <w:t>Km est</w:t>
      </w:r>
      <w:r w:rsidR="002E3FEF">
        <w:rPr>
          <w:lang w:val="fr-CA"/>
        </w:rPr>
        <w:t xml:space="preserve"> de 10mM, don</w:t>
      </w:r>
      <w:r w:rsidR="0075640F">
        <w:rPr>
          <w:lang w:val="fr-CA"/>
        </w:rPr>
        <w:t>c si glycémie sanguine est élevée (ex : on vient de déjeuner) –&gt; excès de glucose</w:t>
      </w:r>
      <w:r w:rsidR="00545D31">
        <w:rPr>
          <w:lang w:val="fr-CA"/>
        </w:rPr>
        <w:t>(au dela de 5mM)</w:t>
      </w:r>
      <w:r w:rsidR="0075640F">
        <w:rPr>
          <w:lang w:val="fr-CA"/>
        </w:rPr>
        <w:t xml:space="preserve"> va être capté par le foie</w:t>
      </w:r>
      <w:r w:rsidR="00A0036E">
        <w:rPr>
          <w:lang w:val="fr-CA"/>
        </w:rPr>
        <w:t>, GLUT augmente sa vitesse de transport, car les concentrations sont + élevées</w:t>
      </w:r>
      <w:r w:rsidR="00EE12AF">
        <w:rPr>
          <w:lang w:val="fr-CA"/>
        </w:rPr>
        <w:t xml:space="preserve"> GLUT 1 et 3 sont saturé = Il y a plus de glucose qui entre à l’intérieur que qui sort</w:t>
      </w:r>
      <w:r w:rsidR="006269F4">
        <w:rPr>
          <w:lang w:val="fr-CA"/>
        </w:rPr>
        <w:t>. Si on avait HK</w:t>
      </w:r>
      <w:r w:rsidR="00573E15">
        <w:rPr>
          <w:lang w:val="fr-CA"/>
        </w:rPr>
        <w:t xml:space="preserve">-I, elle serait incapable de phosphoryler le surplus de glucose, car elle serait déjà à sa vitesse maximale. </w:t>
      </w:r>
      <w:r w:rsidR="00690765">
        <w:rPr>
          <w:lang w:val="fr-CA"/>
        </w:rPr>
        <w:t xml:space="preserve">Avec HK-IV, </w:t>
      </w:r>
      <w:r w:rsidR="00B912AE">
        <w:rPr>
          <w:lang w:val="fr-CA"/>
        </w:rPr>
        <w:t xml:space="preserve">on peut donc augmenter la </w:t>
      </w:r>
      <w:r w:rsidR="00674C68">
        <w:rPr>
          <w:lang w:val="fr-CA"/>
        </w:rPr>
        <w:t>concentration et quand même</w:t>
      </w:r>
      <w:r w:rsidR="00C10E40">
        <w:rPr>
          <w:lang w:val="fr-CA"/>
        </w:rPr>
        <w:t xml:space="preserve"> proportionnellement augmenter l’activité de l’enzyme HK-IV</w:t>
      </w:r>
      <w:r w:rsidR="00163B0A">
        <w:rPr>
          <w:lang w:val="fr-CA"/>
        </w:rPr>
        <w:t>, Car elle peut phosphoryler le glucose et l’empêcher de retourner vers le sang.</w:t>
      </w:r>
      <w:r w:rsidR="00C9390F">
        <w:rPr>
          <w:lang w:val="fr-CA"/>
        </w:rPr>
        <w:t xml:space="preserve"> </w:t>
      </w:r>
      <w:r w:rsidR="00C9390F" w:rsidRPr="00F567F8">
        <w:rPr>
          <w:highlight w:val="yellow"/>
          <w:lang w:val="fr-CA"/>
        </w:rPr>
        <w:t xml:space="preserve">Pour pouvoir capter le glucose dans la cellule, il nous faut une enzyme à faible affinité qui </w:t>
      </w:r>
      <w:r w:rsidR="00F567F8" w:rsidRPr="00F567F8">
        <w:rPr>
          <w:highlight w:val="yellow"/>
          <w:lang w:val="fr-CA"/>
        </w:rPr>
        <w:t>peut augmenter son affinité en fonction des concentrations sanguines.</w:t>
      </w:r>
    </w:p>
    <w:p w14:paraId="75ED4889" w14:textId="058FC071" w:rsidR="00C32CC4" w:rsidRP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t>1, 3,7 et 10</w:t>
      </w:r>
    </w:p>
    <w:p w14:paraId="67DA35F5" w14:textId="0F7B8578" w:rsidR="00C32CC4" w:rsidRP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t>1, 3et 10</w:t>
      </w:r>
    </w:p>
    <w:p w14:paraId="10BBF3C9" w14:textId="208BA6C1" w:rsidR="00C32CC4" w:rsidRPr="00C32CC4" w:rsidRDefault="00E26E2C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t>Inhibiteur</w:t>
      </w:r>
    </w:p>
    <w:p w14:paraId="6EAA2BF9" w14:textId="63FFB0BA" w:rsidR="00C32CC4" w:rsidRP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 w:rsidRPr="00281EFB">
        <w:rPr>
          <w:lang w:val="fr-CA"/>
        </w:rPr>
        <w:t>Faux</w:t>
      </w:r>
      <w:r w:rsidR="00901044" w:rsidRPr="00281EFB">
        <w:rPr>
          <w:lang w:val="fr-CA"/>
        </w:rPr>
        <w:t xml:space="preserve">, car </w:t>
      </w:r>
      <w:r w:rsidR="00281EFB" w:rsidRPr="00281EFB">
        <w:rPr>
          <w:lang w:val="fr-CA"/>
        </w:rPr>
        <w:t>dans la g</w:t>
      </w:r>
      <w:r w:rsidR="00281EFB">
        <w:rPr>
          <w:lang w:val="fr-CA"/>
        </w:rPr>
        <w:t xml:space="preserve">lycolyse, il y a 3 étapes irréversibles. </w:t>
      </w:r>
      <w:r w:rsidR="00A727C4">
        <w:rPr>
          <w:lang w:val="fr-CA"/>
        </w:rPr>
        <w:t xml:space="preserve">Donc pour faire la </w:t>
      </w:r>
      <w:r w:rsidR="00280F2A">
        <w:rPr>
          <w:lang w:val="fr-CA"/>
        </w:rPr>
        <w:t>gluconéogenèse</w:t>
      </w:r>
      <w:r w:rsidR="00A727C4">
        <w:rPr>
          <w:lang w:val="fr-CA"/>
        </w:rPr>
        <w:t xml:space="preserve">, il faut trouver une façon pour contourner les étapes </w:t>
      </w:r>
      <w:r w:rsidR="00280F2A">
        <w:rPr>
          <w:lang w:val="fr-CA"/>
        </w:rPr>
        <w:t>irréversibles.</w:t>
      </w:r>
      <w:r w:rsidR="000076F6">
        <w:rPr>
          <w:lang w:val="fr-CA"/>
        </w:rPr>
        <w:t xml:space="preserve"> On veut quand même produire du glucose à partir du pyruvate, mais les 10 réactions ne sont pas l’inverse des 10 réactions de la glycolyse.</w:t>
      </w:r>
    </w:p>
    <w:p w14:paraId="006326A4" w14:textId="56734EF6" w:rsidR="00C32CC4" w:rsidRDefault="00C32CC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Aucun</w:t>
      </w:r>
      <w:r w:rsidR="00543BB7">
        <w:rPr>
          <w:lang w:val="fr-CA"/>
        </w:rPr>
        <w:t xml:space="preserve">, car pour que le glucose </w:t>
      </w:r>
      <w:r w:rsidR="0009209A">
        <w:rPr>
          <w:lang w:val="fr-CA"/>
        </w:rPr>
        <w:t>devient</w:t>
      </w:r>
      <w:r w:rsidR="00543BB7">
        <w:rPr>
          <w:lang w:val="fr-CA"/>
        </w:rPr>
        <w:t xml:space="preserve"> radioactif à la fin de la gluconéogenèse,</w:t>
      </w:r>
      <w:r w:rsidR="00457FE3">
        <w:rPr>
          <w:lang w:val="fr-CA"/>
        </w:rPr>
        <w:t xml:space="preserve"> il faudrait que le C du bicarbonate</w:t>
      </w:r>
      <w:r w:rsidR="007903D9">
        <w:rPr>
          <w:lang w:val="fr-CA"/>
        </w:rPr>
        <w:t xml:space="preserve"> soit incorporé dans la molécule de glucose.</w:t>
      </w:r>
      <w:r w:rsidR="0009209A">
        <w:rPr>
          <w:lang w:val="fr-CA"/>
        </w:rPr>
        <w:t xml:space="preserve"> Un des 6 C du glucose doit provenir du bicarbonate radioactif.</w:t>
      </w:r>
      <w:r w:rsidR="00543BB7">
        <w:rPr>
          <w:lang w:val="fr-CA"/>
        </w:rPr>
        <w:t xml:space="preserve"> </w:t>
      </w:r>
    </w:p>
    <w:p w14:paraId="53775897" w14:textId="6FFBBB83" w:rsidR="00885B84" w:rsidRDefault="00885B8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6 </w:t>
      </w:r>
    </w:p>
    <w:p w14:paraId="275595BD" w14:textId="09E0223C" w:rsidR="00885B84" w:rsidRDefault="00885B8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Foie</w:t>
      </w:r>
      <w:r w:rsidR="003417EA">
        <w:rPr>
          <w:lang w:val="fr-CA"/>
        </w:rPr>
        <w:t xml:space="preserve">. </w:t>
      </w:r>
    </w:p>
    <w:p w14:paraId="058108E6" w14:textId="24827A57" w:rsidR="00885B84" w:rsidRDefault="00885B8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Hydrolyse</w:t>
      </w:r>
      <w:r w:rsidR="00BF2E89">
        <w:rPr>
          <w:lang w:val="fr-CA"/>
        </w:rPr>
        <w:t xml:space="preserve">, car </w:t>
      </w:r>
      <w:r w:rsidR="00CB11F2">
        <w:rPr>
          <w:lang w:val="fr-CA"/>
        </w:rPr>
        <w:t xml:space="preserve">quand on brise le lien par hydrolyse, on produit 2 molécules de glucose. Quand on brise le lien par phosphorolyse, on produit une molécule de glucose et un glucose 1-phosphate. Une fois qu’on a les monosaccharides, </w:t>
      </w:r>
      <w:r w:rsidR="00FA3F89">
        <w:rPr>
          <w:lang w:val="fr-CA"/>
        </w:rPr>
        <w:t xml:space="preserve">ils doivent être absorbés par les cellules intestinales. Glucose entre et sort des cellules intestinales avec </w:t>
      </w:r>
      <w:r w:rsidR="00702DEA">
        <w:rPr>
          <w:lang w:val="fr-CA"/>
        </w:rPr>
        <w:t>des transporteurs spécifiques. Le glucose 1-phosphate n’est pas un substrat pour ces transporteurs</w:t>
      </w:r>
      <w:r w:rsidR="005941D5">
        <w:rPr>
          <w:lang w:val="fr-CA"/>
        </w:rPr>
        <w:t xml:space="preserve"> (car ce sont des transporteurs </w:t>
      </w:r>
      <w:r w:rsidR="005941D5">
        <w:rPr>
          <w:lang w:val="fr-CA"/>
        </w:rPr>
        <w:lastRenderedPageBreak/>
        <w:t>spécifiques au glucose</w:t>
      </w:r>
      <w:r w:rsidR="00600DF8">
        <w:rPr>
          <w:lang w:val="fr-CA"/>
        </w:rPr>
        <w:t>. Transporteurs au niveau de l’intestin ne peuvent pas tranporter glucose 1-phosphate.</w:t>
      </w:r>
      <w:r w:rsidR="005941D5">
        <w:rPr>
          <w:lang w:val="fr-CA"/>
        </w:rPr>
        <w:t>)</w:t>
      </w:r>
      <w:r w:rsidR="00600DF8">
        <w:rPr>
          <w:lang w:val="fr-CA"/>
        </w:rPr>
        <w:t xml:space="preserve"> donc, </w:t>
      </w:r>
      <w:r w:rsidR="00EA154B">
        <w:rPr>
          <w:lang w:val="fr-CA"/>
        </w:rPr>
        <w:t xml:space="preserve">si on fait phosphorolyse dans l’intestin, on peut seulement capter 50% du glucose </w:t>
      </w:r>
      <w:r w:rsidR="00395CAE">
        <w:rPr>
          <w:lang w:val="fr-CA"/>
        </w:rPr>
        <w:t xml:space="preserve">alimentaire. En faisant l’hydrolyse, on crée 2 molécules qui peuvent être transportées à l’intérieur </w:t>
      </w:r>
      <w:r w:rsidR="007C371A">
        <w:rPr>
          <w:lang w:val="fr-CA"/>
        </w:rPr>
        <w:t>des entérocytes qui peuvent être absorbées dans la circulation</w:t>
      </w:r>
      <w:r w:rsidR="00AB2EE2">
        <w:rPr>
          <w:lang w:val="fr-CA"/>
        </w:rPr>
        <w:t xml:space="preserve"> et qui peuvent être acheminés dans les tissus périphériques. </w:t>
      </w:r>
    </w:p>
    <w:p w14:paraId="2DF70CAC" w14:textId="3FE1718B" w:rsidR="00885B84" w:rsidRDefault="00885B8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Glucose-1-phosphate</w:t>
      </w:r>
      <w:r w:rsidR="008B78C9">
        <w:rPr>
          <w:lang w:val="fr-CA"/>
        </w:rPr>
        <w:t xml:space="preserve">, car </w:t>
      </w:r>
      <w:r w:rsidR="00AC7CB5">
        <w:rPr>
          <w:lang w:val="fr-CA"/>
        </w:rPr>
        <w:t xml:space="preserve">la majorité des unités libérées sont le glucose-1-phosphate. </w:t>
      </w:r>
      <w:r w:rsidR="001B23E1">
        <w:rPr>
          <w:lang w:val="fr-CA"/>
        </w:rPr>
        <w:t xml:space="preserve">Le seul glucose libéré est </w:t>
      </w:r>
      <w:r w:rsidR="00C03A19">
        <w:rPr>
          <w:lang w:val="fr-CA"/>
        </w:rPr>
        <w:t xml:space="preserve">celui qui représente la dernière unité des chaines latérales. </w:t>
      </w:r>
    </w:p>
    <w:p w14:paraId="40E89C42" w14:textId="025B1256" w:rsidR="00885B84" w:rsidRDefault="00885B84" w:rsidP="00C32CC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Faux</w:t>
      </w:r>
    </w:p>
    <w:p w14:paraId="43055A0E" w14:textId="7CFD05B9" w:rsidR="001679F6" w:rsidRDefault="00885B84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Faux</w:t>
      </w:r>
      <w:r w:rsidR="00EC16A7">
        <w:rPr>
          <w:lang w:val="fr-CA"/>
        </w:rPr>
        <w:t xml:space="preserve">. Niveaux élevés d’ATP signifient que réserves d’énergie </w:t>
      </w:r>
      <w:r w:rsidR="00196FE8">
        <w:rPr>
          <w:lang w:val="fr-CA"/>
        </w:rPr>
        <w:t xml:space="preserve">sont abondantes. On ne vx pas faire la </w:t>
      </w:r>
      <w:r w:rsidR="00B94891">
        <w:rPr>
          <w:lang w:val="fr-CA"/>
        </w:rPr>
        <w:t>glycogénolyse</w:t>
      </w:r>
      <w:r w:rsidR="00015AD2">
        <w:rPr>
          <w:lang w:val="fr-CA"/>
        </w:rPr>
        <w:t xml:space="preserve">, car on a suffisamment d’ATP. -&gt; pas nécessaire de </w:t>
      </w:r>
      <w:r w:rsidR="00B94891">
        <w:rPr>
          <w:lang w:val="fr-CA"/>
        </w:rPr>
        <w:t xml:space="preserve">libérer du glucose pour en produire davantage. </w:t>
      </w:r>
    </w:p>
    <w:p w14:paraId="11D17954" w14:textId="1010195A" w:rsidR="001679F6" w:rsidRDefault="001679F6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…</w:t>
      </w:r>
    </w:p>
    <w:p w14:paraId="54A93F1A" w14:textId="5E2B86B5" w:rsidR="001679F6" w:rsidRDefault="00606780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Vrai</w:t>
      </w:r>
    </w:p>
    <w:p w14:paraId="46DBA4AC" w14:textId="3D00DCA1" w:rsidR="002A3E2C" w:rsidRDefault="002A3E2C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Vrai</w:t>
      </w:r>
    </w:p>
    <w:p w14:paraId="651CEF9E" w14:textId="10E547D9" w:rsidR="000C05BB" w:rsidRDefault="000C05BB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3</w:t>
      </w:r>
    </w:p>
    <w:p w14:paraId="47021C42" w14:textId="0763367F" w:rsidR="003A5762" w:rsidRPr="001679F6" w:rsidRDefault="003A5762" w:rsidP="001679F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32</w:t>
      </w:r>
    </w:p>
    <w:sectPr w:rsidR="003A5762" w:rsidRPr="001679F6">
      <w:foot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teofana iacob" w:date="2020-01-25T20:41:00Z" w:initials="ti">
    <w:p w14:paraId="6F852CB1" w14:textId="7F39186E" w:rsidR="00F25D7A" w:rsidRPr="00F25D7A" w:rsidRDefault="00F25D7A">
      <w:pPr>
        <w:pStyle w:val="CommentText"/>
        <w:rPr>
          <w:lang w:val="fr-CA"/>
        </w:rPr>
      </w:pPr>
      <w:r>
        <w:rPr>
          <w:rStyle w:val="CommentReference"/>
        </w:rPr>
        <w:annotationRef/>
      </w:r>
      <w:r w:rsidRPr="00B27D4B">
        <w:rPr>
          <w:highlight w:val="yellow"/>
          <w:lang w:val="fr-CA"/>
        </w:rPr>
        <w:t>Est-ce qu’on utilise les enzymes de la glycolyse ou gluconeogenese?</w:t>
      </w:r>
      <w:r w:rsidR="00B13171">
        <w:rPr>
          <w:lang w:val="fr-CA"/>
        </w:rPr>
        <w:t xml:space="preserve"> </w:t>
      </w:r>
      <w:r w:rsidR="00F325F5">
        <w:rPr>
          <w:lang w:val="fr-CA"/>
        </w:rPr>
        <w:t xml:space="preserve"> Ça arrete à la fin.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F852CB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F852CB1" w16cid:durableId="21D726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59C95" w14:textId="77777777" w:rsidR="00761F67" w:rsidRDefault="00761F67" w:rsidP="000D4998">
      <w:pPr>
        <w:spacing w:after="0" w:line="240" w:lineRule="auto"/>
      </w:pPr>
      <w:r>
        <w:separator/>
      </w:r>
    </w:p>
  </w:endnote>
  <w:endnote w:type="continuationSeparator" w:id="0">
    <w:p w14:paraId="78D60587" w14:textId="77777777" w:rsidR="00761F67" w:rsidRDefault="00761F67" w:rsidP="000D4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10476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A176CE" w14:textId="7616DE33" w:rsidR="000D4998" w:rsidRDefault="000D499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FDD709" w14:textId="77777777" w:rsidR="000D4998" w:rsidRDefault="000D49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97864" w14:textId="77777777" w:rsidR="00761F67" w:rsidRDefault="00761F67" w:rsidP="000D4998">
      <w:pPr>
        <w:spacing w:after="0" w:line="240" w:lineRule="auto"/>
      </w:pPr>
      <w:r>
        <w:separator/>
      </w:r>
    </w:p>
  </w:footnote>
  <w:footnote w:type="continuationSeparator" w:id="0">
    <w:p w14:paraId="06DA7AB4" w14:textId="77777777" w:rsidR="00761F67" w:rsidRDefault="00761F67" w:rsidP="000D4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64F65"/>
    <w:multiLevelType w:val="hybridMultilevel"/>
    <w:tmpl w:val="7696C1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854C5"/>
    <w:multiLevelType w:val="hybridMultilevel"/>
    <w:tmpl w:val="13CE14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D1AF6"/>
    <w:multiLevelType w:val="hybridMultilevel"/>
    <w:tmpl w:val="06F89872"/>
    <w:lvl w:ilvl="0" w:tplc="9440D7CA">
      <w:start w:val="15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AA4192"/>
    <w:multiLevelType w:val="hybridMultilevel"/>
    <w:tmpl w:val="C2F495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4C7"/>
    <w:multiLevelType w:val="hybridMultilevel"/>
    <w:tmpl w:val="B5C84258"/>
    <w:lvl w:ilvl="0" w:tplc="50BE0B74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ofana iacob">
    <w15:presenceInfo w15:providerId="Windows Live" w15:userId="247f26fe6bc20db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CC4"/>
    <w:rsid w:val="000033B3"/>
    <w:rsid w:val="000076F6"/>
    <w:rsid w:val="00015AD2"/>
    <w:rsid w:val="000425AA"/>
    <w:rsid w:val="0004402E"/>
    <w:rsid w:val="0009209A"/>
    <w:rsid w:val="00094C34"/>
    <w:rsid w:val="000B0668"/>
    <w:rsid w:val="000C05BB"/>
    <w:rsid w:val="000D4998"/>
    <w:rsid w:val="000E421C"/>
    <w:rsid w:val="0010737A"/>
    <w:rsid w:val="00161DE9"/>
    <w:rsid w:val="00163B0A"/>
    <w:rsid w:val="00167522"/>
    <w:rsid w:val="001679F6"/>
    <w:rsid w:val="001934BC"/>
    <w:rsid w:val="00196FE8"/>
    <w:rsid w:val="001A2919"/>
    <w:rsid w:val="001B23E1"/>
    <w:rsid w:val="001B26DE"/>
    <w:rsid w:val="001E11F9"/>
    <w:rsid w:val="001E6827"/>
    <w:rsid w:val="001F2116"/>
    <w:rsid w:val="00206247"/>
    <w:rsid w:val="0024391B"/>
    <w:rsid w:val="00250F5C"/>
    <w:rsid w:val="00266DCF"/>
    <w:rsid w:val="00280F2A"/>
    <w:rsid w:val="00281EFB"/>
    <w:rsid w:val="00282548"/>
    <w:rsid w:val="002A3E2C"/>
    <w:rsid w:val="002B66C7"/>
    <w:rsid w:val="002D22B3"/>
    <w:rsid w:val="002E3FEF"/>
    <w:rsid w:val="00302131"/>
    <w:rsid w:val="0031115B"/>
    <w:rsid w:val="003207E0"/>
    <w:rsid w:val="003417EA"/>
    <w:rsid w:val="00380008"/>
    <w:rsid w:val="00383676"/>
    <w:rsid w:val="003936ED"/>
    <w:rsid w:val="00395CAE"/>
    <w:rsid w:val="003A5762"/>
    <w:rsid w:val="003C3C4C"/>
    <w:rsid w:val="003E250A"/>
    <w:rsid w:val="003F028E"/>
    <w:rsid w:val="00425660"/>
    <w:rsid w:val="004463E3"/>
    <w:rsid w:val="00453359"/>
    <w:rsid w:val="00457FE3"/>
    <w:rsid w:val="004608E4"/>
    <w:rsid w:val="004703D1"/>
    <w:rsid w:val="00494100"/>
    <w:rsid w:val="004A661B"/>
    <w:rsid w:val="004B1390"/>
    <w:rsid w:val="004C4482"/>
    <w:rsid w:val="004D485F"/>
    <w:rsid w:val="004D6F06"/>
    <w:rsid w:val="004E714B"/>
    <w:rsid w:val="004F253E"/>
    <w:rsid w:val="005301CF"/>
    <w:rsid w:val="00543BB7"/>
    <w:rsid w:val="00543BE0"/>
    <w:rsid w:val="0054474A"/>
    <w:rsid w:val="00545D31"/>
    <w:rsid w:val="00557097"/>
    <w:rsid w:val="0056782C"/>
    <w:rsid w:val="00573E15"/>
    <w:rsid w:val="005941D5"/>
    <w:rsid w:val="005B1137"/>
    <w:rsid w:val="00600DF8"/>
    <w:rsid w:val="00606780"/>
    <w:rsid w:val="00621E66"/>
    <w:rsid w:val="006269F4"/>
    <w:rsid w:val="00637BB2"/>
    <w:rsid w:val="00666535"/>
    <w:rsid w:val="00674C68"/>
    <w:rsid w:val="00690765"/>
    <w:rsid w:val="00695DDB"/>
    <w:rsid w:val="006C0D81"/>
    <w:rsid w:val="006C6A58"/>
    <w:rsid w:val="006F5834"/>
    <w:rsid w:val="00702DEA"/>
    <w:rsid w:val="00753418"/>
    <w:rsid w:val="0075640F"/>
    <w:rsid w:val="00761F67"/>
    <w:rsid w:val="007903D9"/>
    <w:rsid w:val="007B2D39"/>
    <w:rsid w:val="007C371A"/>
    <w:rsid w:val="007F41BF"/>
    <w:rsid w:val="00833C26"/>
    <w:rsid w:val="00863399"/>
    <w:rsid w:val="00877715"/>
    <w:rsid w:val="00884888"/>
    <w:rsid w:val="00885B84"/>
    <w:rsid w:val="00896956"/>
    <w:rsid w:val="008B78C9"/>
    <w:rsid w:val="008C150F"/>
    <w:rsid w:val="008C38CA"/>
    <w:rsid w:val="008D6760"/>
    <w:rsid w:val="008E2A77"/>
    <w:rsid w:val="00901044"/>
    <w:rsid w:val="00913EB2"/>
    <w:rsid w:val="00927FD6"/>
    <w:rsid w:val="0098321A"/>
    <w:rsid w:val="009D19E2"/>
    <w:rsid w:val="009D3A61"/>
    <w:rsid w:val="00A0036E"/>
    <w:rsid w:val="00A24783"/>
    <w:rsid w:val="00A727C4"/>
    <w:rsid w:val="00A732CD"/>
    <w:rsid w:val="00A733DB"/>
    <w:rsid w:val="00AB2EE2"/>
    <w:rsid w:val="00AC7502"/>
    <w:rsid w:val="00AC7CB5"/>
    <w:rsid w:val="00AF0468"/>
    <w:rsid w:val="00AF792C"/>
    <w:rsid w:val="00B05BE0"/>
    <w:rsid w:val="00B06D4E"/>
    <w:rsid w:val="00B13171"/>
    <w:rsid w:val="00B27D4B"/>
    <w:rsid w:val="00B43CBE"/>
    <w:rsid w:val="00B65987"/>
    <w:rsid w:val="00B764FD"/>
    <w:rsid w:val="00B912AE"/>
    <w:rsid w:val="00B94891"/>
    <w:rsid w:val="00BE491A"/>
    <w:rsid w:val="00BF2E89"/>
    <w:rsid w:val="00C03A19"/>
    <w:rsid w:val="00C10E40"/>
    <w:rsid w:val="00C32CC4"/>
    <w:rsid w:val="00C34536"/>
    <w:rsid w:val="00C47378"/>
    <w:rsid w:val="00C70900"/>
    <w:rsid w:val="00C833BF"/>
    <w:rsid w:val="00C9390F"/>
    <w:rsid w:val="00CA3781"/>
    <w:rsid w:val="00CB11F2"/>
    <w:rsid w:val="00CB1E1F"/>
    <w:rsid w:val="00CC689E"/>
    <w:rsid w:val="00CE3156"/>
    <w:rsid w:val="00CF6442"/>
    <w:rsid w:val="00CF70BB"/>
    <w:rsid w:val="00D30F2C"/>
    <w:rsid w:val="00D8035B"/>
    <w:rsid w:val="00D90D47"/>
    <w:rsid w:val="00D93274"/>
    <w:rsid w:val="00DB2E24"/>
    <w:rsid w:val="00DC6D16"/>
    <w:rsid w:val="00DC7AAA"/>
    <w:rsid w:val="00E22AAA"/>
    <w:rsid w:val="00E26E2C"/>
    <w:rsid w:val="00E3017F"/>
    <w:rsid w:val="00E33D3D"/>
    <w:rsid w:val="00E46C68"/>
    <w:rsid w:val="00E53074"/>
    <w:rsid w:val="00E9521C"/>
    <w:rsid w:val="00E96970"/>
    <w:rsid w:val="00EA1029"/>
    <w:rsid w:val="00EA154B"/>
    <w:rsid w:val="00EC16A7"/>
    <w:rsid w:val="00EC3E71"/>
    <w:rsid w:val="00EE12AF"/>
    <w:rsid w:val="00EE719E"/>
    <w:rsid w:val="00F16C66"/>
    <w:rsid w:val="00F25D7A"/>
    <w:rsid w:val="00F325F5"/>
    <w:rsid w:val="00F40941"/>
    <w:rsid w:val="00F567F8"/>
    <w:rsid w:val="00F746F6"/>
    <w:rsid w:val="00F86B45"/>
    <w:rsid w:val="00F961E2"/>
    <w:rsid w:val="00FA3F89"/>
    <w:rsid w:val="00FA4083"/>
    <w:rsid w:val="00FC5263"/>
    <w:rsid w:val="00FC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CAA26"/>
  <w15:chartTrackingRefBased/>
  <w15:docId w15:val="{270BB883-A819-411C-897F-74EB2034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32C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CC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32CC4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F25D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5D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5D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5D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5D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5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D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4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998"/>
  </w:style>
  <w:style w:type="paragraph" w:styleId="Footer">
    <w:name w:val="footer"/>
    <w:basedOn w:val="Normal"/>
    <w:link w:val="FooterChar"/>
    <w:uiPriority w:val="99"/>
    <w:unhideWhenUsed/>
    <w:rsid w:val="000D4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998"/>
  </w:style>
  <w:style w:type="paragraph" w:styleId="NormalWeb">
    <w:name w:val="Normal (Web)"/>
    <w:basedOn w:val="Normal"/>
    <w:uiPriority w:val="99"/>
    <w:semiHidden/>
    <w:unhideWhenUsed/>
    <w:rsid w:val="008E2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microsoft.com/office/2016/09/relationships/commentsIds" Target="commentsIds.xm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image" Target="media/image1.jpeg"/><Relationship Id="rId12" Type="http://schemas.microsoft.com/office/2011/relationships/commentsExtended" Target="commentsExtended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customXml" Target="ink/ink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mments" Target="comments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1-26T01:25:21.587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549 1256 11831 0 0,'-8'-2'301'0'0,"6"2"-180"0"0,-1-1-1 0 0,0 0 1 0 0,1 1-1 0 0,-1-1 1 0 0,1 0-1 0 0,0 0 1 0 0,-1-1-1 0 0,1 1 1 0 0,-2-1-121 0 0,4 1 502 0 0,0 1 166 0 0,0 0 32 0 0,0 0-65 0 0,-2-11 155 0 0,1 10-764 0 0,1 0 0 0 0,0-1 0 0 0,-1 1 0 0 0,1 0 0 0 0,0-1 0 0 0,0 1 0 0 0,0-1 0 0 0,0 1 1 0 0,0 0-1 0 0,0-2-26 0 0,6-20 98 0 0,1 1 1 0 0,1-1 0 0 0,1 2-1 0 0,3-6-98 0 0,11-28 72 0 0,111-295 328 0 0,-98 267-311 0 0,3 1-1 0 0,4 3 1 0 0,16-19-89 0 0,5 3 235 0 0,3 3 0 0 0,33-29-235 0 0,-91 109 0 0 0,-6 8-2 0 0,1 0 1 0 0,-1 0-1 0 0,0 1 1 0 0,1-1 0 0 0,0 1-1 0 0,0 0 1 0 0,0 0-1 0 0,1-1 2 0 0,-5 4-1 0 0,0 0 0 0 0,0 0 0 0 0,0 0 0 0 0,0 0 1 0 0,0 0-1 0 0,0 0 0 0 0,0 0 0 0 0,0 0 0 0 0,0 0 0 0 0,0 0 0 0 0,0 0 0 0 0,1 0 0 0 0,-1 0 0 0 0,0 0 0 0 0,0 0 0 0 0,0 0 0 0 0,0 0 0 0 0,0 0 0 0 0,0 0 0 0 0,0 0 1 0 0,0 0-1 0 0,0 0 0 0 0,0 0 0 0 0,0 0 0 0 0,0 0 0 0 0,0 0 0 0 0,0 0 0 0 0,0 0 0 0 0,1 0 0 0 0,-1 0 0 0 0,0 0 0 0 0,0 0 0 0 0,0 0 0 0 0,0 0 0 0 0,0 0 0 0 0,0 0 1 0 0,0 0-1 0 0,0 1 0 0 0,0-1 0 0 0,0 0 0 0 0,0 0 0 0 0,0 0 0 0 0,0 0 0 0 0,0 0 0 0 0,0 0 0 0 0,0 0 0 0 0,0 0 0 0 0,0 0 0 0 0,0 0 0 0 0,0 0 0 0 0,0 0 0 0 0,0 0 1 0 0,0 0-1 0 0,0 0 0 0 0,0 0 0 0 0,0 1 0 0 0,0-1 0 0 0,0 0 0 0 0,0 0 0 0 0,0 0 0 0 0,0 0 0 0 0,0 0 0 0 0,0 0 0 0 0,0 0 1 0 0,3 11-47 0 0,0 0-1 0 0,-1 1 0 0 0,-1-1 1 0 0,0 0-1 0 0,0 1 0 0 0,-1-1 1 0 0,0 1-1 0 0,-2 1 48 0 0,2 12-67 0 0,-1-4 49 0 0,3 224-204 0 0,3-153 233 0 0,8 200 103 0 0,-12-175-31 0 0,-10 57-83 0 0,5-132 7 0 0,-1 1 31 0 0,3-1 0 0 0,2 43-38 0 0,0-76 26 0 0,0-6-21 0 0,1 1 1 0 0,-1 0-1 0 0,1 0 1 0 0,0 0-1 0 0,0 0 0 0 0,0 0 1 0 0,1 1-6 0 0,-2-4 53 0 0,0-1 17 0 0,1-1 18 0 0,-2-6-42 0 0,1 0 1 0 0,-1 1 0 0 0,-1-1-1 0 0,1 1 1 0 0,-1-1 0 0 0,0 1-1 0 0,0-1 1 0 0,-1 1 0 0 0,-2-5-47 0 0,-1-1 78 0 0,-5-13 45 0 0,-2 1 0 0 0,0 0 0 0 0,-2 1 1 0 0,-1 0-1 0 0,-1 2 0 0 0,-11-12-123 0 0,-33-31 522 0 0,-29-20-522 0 0,-19-19 227 0 0,81 75-213 0 0,-63-65 36 0 0,-43-29-50 0 0,102 96 139 0 0,-1 1 1 0 0,-1 2-1 0 0,0 1 0 0 0,-2 2 0 0 0,-36-14-139 0 0,68 31 31 0 0,-20-2 24 0 0,43 15-239 0 0,-5-2 116 0 0,13 3-2 0 0,0-1 1 0 0,2-1 0 0 0,-1-1 0 0 0,14 0 69 0 0,38 5 11 0 0,0-4-11 0 0,24-2-1 0 0,1-4-1 0 0,30-6 2 0 0,208-22-77 0 0,-169 10 3 0 0,-72 4 43 0 0,28-2 8 0 0,-121 13 35 0 0,-15 11 48 0 0,-3-3-56 0 0,0 0-1 0 0,-1-1 1 0 0,0 0-1 0 0,0-1 1 0 0,-1-1 0 0 0,0 1-1 0 0,-8 2-3 0 0,-10 6 35 0 0,-123 63 67 0 0,-366 182 94 0 0,308-151-191 0 0,6 9 0 0 0,-128 98-5 0 0,332-214 0 0 0,-166 110-281 0 0,165-110-6 0 0,1-1-842 0 0,2 0-3534 0 0,10-1-1513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1-26T23:54:42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76 3223 0 0,'-1'0'240'0'0,"-4"0"-96"0"0,3 0 347 0 0,-7-6 1442 0 0,-1-5-725 0 0,10 10-616 0 0,-5-11 744 0 0,5 11-1299 0 0,1-12 1036 0 0,0 12-1047 0 0,0-1-1 0 0,0 1 1 0 0,0-1-1 0 0,0 1 0 0 0,1 0 1 0 0,-1-1-1 0 0,0 1 0 0 0,1 0 1 0 0,-1 0-1 0 0,1 0 1 0 0,-1 0-1 0 0,1 0 0 0 0,0-1-25 0 0,3 0 19 0 0,0 0-1 0 0,1 0 0 0 0,-1 0 0 0 0,0 0 0 0 0,1 1 0 0 0,-1 0 0 0 0,0 0 1 0 0,1 1-1 0 0,-1-1 0 0 0,1 1 0 0 0,-1 0 0 0 0,1 1 0 0 0,4 0-18 0 0,12 3 140 0 0,-1 1-1 0 0,21 7-139 0 0,-1 0 180 0 0,20 2 96 0 0,-6-1 283 0 0,38 15-559 0 0,-75-22 18 0 0,-1 1 0 0 0,1 1 0 0 0,-1 1 0 0 0,-1 1 0 0 0,0 0 0 0 0,0 1 0 0 0,0 1-18 0 0,3 5 22 0 0,0 0-1 0 0,-1 1 0 0 0,10 14-21 0 0,52 56 64 0 0,-28-28-64 0 0,3-2 0 0 0,-6-6 0 0 0,-21-23 0 0 0,-2 2 0 0 0,-1 1 0 0 0,4 8 0 0 0,-14-16 5 0 0,8 10 30 0 0,-2 2 0 0 0,4 11-35 0 0,0 5 44 0 0,1 3 29 0 0,-2 0-1 0 0,9 35-72 0 0,-11-23 26 0 0,6 20 12 0 0,2 3-38 0 0,-26-79 13 0 0,0 1-1 0 0,1-1 0 0 0,0-1 0 0 0,1 1 0 0 0,3 3-12 0 0,-3-3 3 0 0,-1-1 11 0 0,-1 0 0 0 0,0 1 0 0 0,-1-1 0 0 0,0 1 0 0 0,-1 0 0 0 0,0 0-1 0 0,0 10-13 0 0,6 25 31 0 0,24 85-51 0 0,16 85-24 0 0,-30-89 44 0 0,-16-111 14 0 0,-1 1 0 0 0,0-1 0 0 0,-2 8-14 0 0,2 20 33 0 0,-1-17-21 0 0,0-1-1 0 0,-2 1 1 0 0,-4 22-12 0 0,-20 77 18 0 0,-4-14-18 0 0,11-40 0 0 0,9-32 0 0 0,-12 29 0 0 0,1-6-41 0 0,-7 17-35 0 0,-28 69 55 0 0,50-132 2 0 0,1 0 0 0 0,-1 7 19 0 0,-7 24-16 0 0,-5-4 16 0 0,11-27 0 0 0,0 1 0 0 0,-1 6 0 0 0,-8 29-21 0 0,-3 0 0 0 0,-1-2-1 0 0,-3-1 1 0 0,-2 0 0 0 0,-2-2-1 0 0,-27 37 22 0 0,2-20 13 0 0,-2-1-1 0 0,-29 23-12 0 0,76-79-14 0 0,-45 45 3 0 0,-44 47 11 0 0,-18 14 64 0 0,85-85-12 0 0,-2-1-1 0 0,-35 23-51 0 0,14-10 25 0 0,20-16-15 0 0,13-11 12 0 0,0 1 0 0 0,-4 6-22 0 0,5-6 42 0 0,14-13-30 0 0,1 0 0 0 0,0 0 0 0 0,0 1 1 0 0,0 0-1 0 0,1-1 0 0 0,-1 1 1 0 0,-1 2-13 0 0,-3 5 22 0 0,0-2 1 0 0,-1 1-1 0 0,0-1 1 0 0,-8 6-23 0 0,-7 7 0 0 0,-24 19 64 0 0,39-33-64 0 0,1-1 0 0 0,0 1 0 0 0,-2 0 0 0 0,-15 13-725 0 0,15-16-86 0 0</inkml:trace>
  <inkml:trace contextRef="#ctx0" brushRef="#br0" timeOffset="650.93">1693 1935 8663 0 0,'0'0'398'0'0,"-1"-2"-9"0"0,-2-4-185 0 0,3 4 135 0 0,0 2 86 0 0,0 0 20 0 0,0 0-55 0 0,8 12-225 0 0,16 32-165 0 0,-3 0 0 0 0,5 17 0 0 0,23 49-11 0 0,-28-67 48 0 0,2 4 232 0 0,9 11-269 0 0,-23-45 43 0 0,0 0-1 0 0,0 0 1 0 0,1 0 0 0 0,1-2-1 0 0,0 1 1 0 0,4 2-43 0 0,-13-12 49 0 0,0-1 0 0 0,0 1 0 0 0,0 0 0 0 0,1-1 0 0 0,-1 0 1 0 0,0 1-1 0 0,1-1 0 0 0,-1 0 0 0 0,1 0 0 0 0,-1 0 0 0 0,1-1 0 0 0,-1 1 1 0 0,1-1-1 0 0,0 1 0 0 0,-1-1 0 0 0,1 0 0 0 0,0 0 0 0 0,1 0-49 0 0,-1-1 49 0 0,-1 1 0 0 0,1-1 0 0 0,-1 0 0 0 0,1 0 0 0 0,-1 0 0 0 0,0-1 0 0 0,1 1 0 0 0,-1 0 0 0 0,0-1 0 0 0,0 1 0 0 0,0-1 0 0 0,0 0 0 0 0,0 0 0 0 0,-1 0-1 0 0,1 0 1 0 0,0 0 0 0 0,-1 0 0 0 0,0 0 0 0 0,1-2-49 0 0,5-9 82 0 0,-2-1 0 0 0,1 0 0 0 0,-2 0 0 0 0,0-1 0 0 0,-1 1-1 0 0,1-8-81 0 0,0 5 45 0 0,18-133-115 0 0,-5 27-173 0 0,-8 69 131 0 0,4-23 161 0 0,22-69-49 0 0,-18 83 744 0 0,-16 61-589 0 0,-1 2-182 0 0,0 0-45 0 0,10 8-1105 0 0,-2 3-62 0 0</inkml:trace>
  <inkml:trace contextRef="#ctx0" brushRef="#br0" timeOffset="1061.721">2483 2237 4143 0 0,'-9'-4'191'0'0,"7"3"161"0"0,2 1 573 0 0,0 3 253 0 0,1 9-536 0 0,0 0-1 0 0,0-1 1 0 0,1 1 0 0 0,0-1 0 0 0,2 2-642 0 0,-3-9 34 0 0,-1 0 1 0 0,1 0-1 0 0,-1 0 0 0 0,0 0 1 0 0,0 0-1 0 0,0 0 0 0 0,0 0 1 0 0,-1 0-35 0 0,0 15 230 0 0,-10-23-150 0 0,9 2-74 0 0,0 0-1 0 0,-1 1 0 0 0,1-1 1 0 0,0 0-1 0 0,0 0 0 0 0,0 0 1 0 0,1 0-1 0 0,-1 0 0 0 0,0-1 1 0 0,1 1-1 0 0,0-1 0 0 0,-1 1 1 0 0,1-1-1 0 0,0-1-5 0 0,-3-6 28 0 0,1-2 1 0 0,0 1-1 0 0,1 0-28 0 0,-4-11 16 0 0,-1-11 64 0 0,2 1-1 0 0,0-1 0 0 0,2-1 1 0 0,2 1-1 0 0,1 0 0 0 0,3-23-79 0 0,-2 45 110 0 0,0 1-1 0 0,1 0 0 0 0,0-1 0 0 0,1 1 0 0 0,0 0 0 0 0,0 0 1 0 0,1 0-1 0 0,1 0 0 0 0,-1 1 0 0 0,1 0 0 0 0,1 0 0 0 0,5-7-109 0 0,-6 10 5 0 0,0 1 0 0 0,0-1 0 0 0,0 1 0 0 0,1 1-1 0 0,0-1 1 0 0,0 1 0 0 0,0 0 0 0 0,0 0-1 0 0,1 1 1 0 0,-1 0 0 0 0,1 0 0 0 0,0 0-1 0 0,0 1 1 0 0,0 0 0 0 0,0 0 0 0 0,0 1 0 0 0,1 0-1 0 0,4 0-4 0 0,2 0-715 0 0,-1 1 0 0 0,11 2 715 0 0,0 2-4074 0 0</inkml:trace>
  <inkml:trace contextRef="#ctx0" brushRef="#br0" timeOffset="1541.485">3036 1896 7543 0 0,'-5'-1'110'0'0,"-1"1"-1"0"0,0-1 1 0 0,0 1-1 0 0,0 1 1 0 0,0-1-1 0 0,0 1 1 0 0,0 0-1 0 0,0 0-109 0 0,-9 2-60 0 0,7-2 178 0 0,0 1-1 0 0,0 0 0 0 0,0 1 1 0 0,0 0-1 0 0,1 0 0 0 0,-1 1 0 0 0,1-1 1 0 0,0 2-1 0 0,0-1 0 0 0,0 1 1 0 0,-1 1-118 0 0,-3 4 107 0 0,1-1 1 0 0,0 1-1 0 0,0 1 1 0 0,1 0 0 0 0,1 0-1 0 0,-1 2-107 0 0,-11 20 16 0 0,1 0 0 0 0,2 1 0 0 0,1 0 0 0 0,2 2 0 0 0,-1 6-16 0 0,7-17 0 0 0,0 1 0 0 0,2 1 0 0 0,1-1 0 0 0,1 1 0 0 0,0 21 0 0 0,4-46 74 0 0,0-2 38 0 0,0 0 14 0 0,0 0 2 0 0,2 1-21 0 0,0-1-108 0 0,0 0-1 0 0,1 0 1 0 0,-1 0-1 0 0,0 0 1 0 0,0 0-1 0 0,0 0 1 0 0,0-1-1 0 0,0 1 1 0 0,0-1 0 0 0,0 1-1 0 0,0-1 1 0 0,0 0-1 0 0,0 0 1 0 0,0 0-1 0 0,-1 0 1 0 0,1 0-1 0 0,0 0 1 0 0,0-1-1 0 0,-1 1 1 0 0,1 0 0 0 0,-1-1-1 0 0,1 1 1 0 0,-1-1-1 0 0,0 0 1 0 0,0 1-1 0 0,1-2 2 0 0,5-7-58 0 0,-1-1 0 0 0,0 0 0 0 0,0 0-1 0 0,0-3 59 0 0,0 0-57 0 0,6-15-120 0 0,-1 0 1 0 0,-1-1-1 0 0,-2-1 1 0 0,-1 1-1 0 0,-1-7 177 0 0,-2 6 158 0 0,-1-15-158 0 0,3-20 996 0 0,-6 64-694 0 0,1-5 1096 0 0,3 18-1379 0 0,-1 1 0 0 0,0 0 0 0 0,0 0 0 0 0,-1 0 0 0 0,-1 1-19 0 0,4 65-67 0 0,-2-18 73 0 0,4 45 24 0 0,4 44 452 0 0,-10-144-451 0 0,-1 0-9 0 0,1 0 0 0 0,0 0-1 0 0,0 0 1 0 0,0 0 0 0 0,0 1-1 0 0,1-2 1 0 0,0 2-22 0 0,7 8 36 0 0,-5-12-6 0 0,-2-2-23 0 0,0 1-26 0 0,0 0 0 0 0,-1 0 0 0 0,1 0-1 0 0,0-1 1 0 0,-1 1 0 0 0,1-1 0 0 0,0 1-1 0 0,0-1 1 0 0,0 0 0 0 0,-1 0 0 0 0,1 0-1 0 0,0 0 1 0 0,0 0 0 0 0,0 0 0 0 0,0 0-1 0 0,-1 0 1 0 0,1-1 0 0 0,0 1 0 0 0,0-1 0 0 0,0 1-1 0 0,1-2 20 0 0,2 0-290 0 0,-1-1 0 0 0,1 0 0 0 0,0 0 0 0 0,-1 0 0 0 0,1-1 0 0 0,2-2 290 0 0,10-12-4112 0 0</inkml:trace>
  <inkml:trace contextRef="#ctx0" brushRef="#br0" timeOffset="1968.101">3233 2119 7423 0 0,'0'0'340'0'0,"0"0"-5"0"0,-1 1-215 0 0,-3 23 1138 0 0,0-1 1 0 0,2 1-1 0 0,1 16-1258 0 0,-4 33 880 0 0,-8 84-816 0 0,12-108-2400 0 0,-1-39 1086 0 0</inkml:trace>
  <inkml:trace contextRef="#ctx0" brushRef="#br0" timeOffset="1969.101">3390 1448 12895 0 0,'0'0'1152'0'0,"0"0"-928"0"0,0 0-224 0 0,0 0 0 0 0,0 0 744 0 0,0 0 104 0 0,0 0 16 0 0,-4 10 8 0 0,1 7-776 0 0,2 2-96 0 0,-1 4-128 0 0,4 0-6912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6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teofana iacob</dc:creator>
  <cp:keywords/>
  <dc:description/>
  <cp:lastModifiedBy>teofana iacob</cp:lastModifiedBy>
  <cp:revision>171</cp:revision>
  <dcterms:created xsi:type="dcterms:W3CDTF">2020-01-21T17:33:00Z</dcterms:created>
  <dcterms:modified xsi:type="dcterms:W3CDTF">2020-02-01T02:48:00Z</dcterms:modified>
</cp:coreProperties>
</file>