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正文"/>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The</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 xml:space="preserve">method of doubt: </w:t>
      </w:r>
    </w:p>
    <w:p>
      <w:pPr>
        <w:pStyle w:val="正文"/>
        <w:numPr>
          <w:ilvl w:val="0"/>
          <w:numId w:val="2"/>
        </w:numPr>
        <w:rPr>
          <w:rFonts w:ascii="Times New Roman" w:hAnsi="Times New Roman"/>
          <w:b w:val="1"/>
          <w:bCs w:val="1"/>
          <w:sz w:val="24"/>
          <w:szCs w:val="24"/>
          <w:lang w:val="en-US"/>
        </w:rPr>
      </w:pPr>
      <w:r>
        <w:rPr>
          <w:rFonts w:ascii="Times New Roman" w:hAnsi="Times New Roman"/>
          <w:b w:val="0"/>
          <w:bCs w:val="0"/>
          <w:sz w:val="24"/>
          <w:szCs w:val="24"/>
          <w:rtl w:val="0"/>
          <w:lang w:val="en-US"/>
        </w:rPr>
        <w:t>Descarte</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 xml:space="preserve">s method of doubt: Extreme, exaggerated or </w:t>
      </w:r>
      <w:r>
        <w:rPr>
          <w:rFonts w:ascii="Times New Roman" w:hAnsi="Times New Roman"/>
          <w:b w:val="1"/>
          <w:bCs w:val="1"/>
          <w:sz w:val="24"/>
          <w:szCs w:val="24"/>
          <w:u w:val="single"/>
          <w:rtl w:val="0"/>
          <w:lang w:val="en-US"/>
        </w:rPr>
        <w:t>hyperbolic</w:t>
      </w:r>
      <w:r>
        <w:rPr>
          <w:rFonts w:ascii="Times New Roman" w:hAnsi="Times New Roman"/>
          <w:b w:val="0"/>
          <w:bCs w:val="0"/>
          <w:sz w:val="24"/>
          <w:szCs w:val="24"/>
          <w:u w:val="single"/>
          <w:rtl w:val="0"/>
          <w:lang w:val="en-US"/>
        </w:rPr>
        <w:t xml:space="preserve"> </w:t>
      </w:r>
      <w:r>
        <w:rPr>
          <w:rFonts w:ascii="Times New Roman" w:hAnsi="Times New Roman"/>
          <w:b w:val="0"/>
          <w:bCs w:val="0"/>
          <w:sz w:val="24"/>
          <w:szCs w:val="24"/>
          <w:rtl w:val="0"/>
          <w:lang w:val="en-US"/>
        </w:rPr>
        <w:t xml:space="preserve">doubt. </w:t>
      </w:r>
    </w:p>
    <w:p>
      <w:pPr>
        <w:pStyle w:val="正文"/>
        <w:rPr>
          <w:rFonts w:ascii="Times New Roman" w:cs="Times New Roman" w:hAnsi="Times New Roman" w:eastAsia="Times New Roman"/>
          <w:b w:val="0"/>
          <w:bCs w:val="0"/>
          <w:sz w:val="24"/>
          <w:szCs w:val="24"/>
        </w:rPr>
      </w:pPr>
    </w:p>
    <w:p>
      <w:pPr>
        <w:pStyle w:val="正文"/>
        <w:numPr>
          <w:ilvl w:val="0"/>
          <w:numId w:val="2"/>
        </w:numPr>
        <w:rPr>
          <w:rFonts w:ascii="Times New Roman" w:hAnsi="Times New Roman"/>
          <w:b w:val="1"/>
          <w:bCs w:val="1"/>
          <w:sz w:val="24"/>
          <w:szCs w:val="24"/>
          <w:lang w:val="en-US"/>
        </w:rPr>
      </w:pPr>
      <w:r>
        <w:rPr>
          <w:rFonts w:ascii="Times New Roman" w:hAnsi="Times New Roman"/>
          <w:b w:val="1"/>
          <w:bCs w:val="1"/>
          <w:sz w:val="24"/>
          <w:szCs w:val="24"/>
          <w:rtl w:val="0"/>
          <w:lang w:val="en-US"/>
        </w:rPr>
        <w:t xml:space="preserve">Doubt everything. </w:t>
      </w:r>
    </w:p>
    <w:p>
      <w:pPr>
        <w:pStyle w:val="正文"/>
        <w:numPr>
          <w:ilvl w:val="0"/>
          <w:numId w:val="2"/>
        </w:numPr>
        <w:rPr>
          <w:rFonts w:ascii="Times New Roman" w:hAnsi="Times New Roman"/>
          <w:b w:val="1"/>
          <w:bCs w:val="1"/>
          <w:sz w:val="24"/>
          <w:szCs w:val="24"/>
          <w:u w:val="single"/>
          <w:lang w:val="en-US"/>
        </w:rPr>
      </w:pPr>
      <w:r>
        <w:rPr>
          <w:rFonts w:ascii="Times New Roman" w:hAnsi="Times New Roman"/>
          <w:b w:val="1"/>
          <w:bCs w:val="1"/>
          <w:sz w:val="24"/>
          <w:szCs w:val="24"/>
          <w:u w:val="single"/>
          <w:rtl w:val="0"/>
          <w:lang w:val="en-US"/>
        </w:rPr>
        <w:t>Treat the doubtful as false.</w:t>
      </w:r>
    </w:p>
    <w:p>
      <w:pPr>
        <w:pStyle w:val="正文"/>
        <w:numPr>
          <w:ilvl w:val="0"/>
          <w:numId w:val="2"/>
        </w:numPr>
        <w:rPr>
          <w:rFonts w:ascii="Times New Roman" w:hAnsi="Times New Roman"/>
          <w:b w:val="1"/>
          <w:bCs w:val="1"/>
          <w:sz w:val="24"/>
          <w:szCs w:val="24"/>
          <w:lang w:val="en-US"/>
        </w:rPr>
      </w:pPr>
      <w:r>
        <w:rPr>
          <w:rFonts w:ascii="Times New Roman" w:hAnsi="Times New Roman"/>
          <w:b w:val="0"/>
          <w:bCs w:val="0"/>
          <w:sz w:val="24"/>
          <w:szCs w:val="24"/>
          <w:rtl w:val="0"/>
          <w:lang w:val="en-US"/>
        </w:rPr>
        <w:t xml:space="preserve">If anything is left, that will be the indubitable foundation for the New Science. </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It will be impervious to attack from all sceptics, including the Sceptical Inquisitors.</w:t>
      </w:r>
    </w:p>
    <w:p>
      <w:pPr>
        <w:pStyle w:val="正文"/>
        <w:rPr>
          <w:rFonts w:ascii="Times New Roman" w:cs="Times New Roman" w:hAnsi="Times New Roman" w:eastAsia="Times New Roman"/>
          <w:sz w:val="24"/>
          <w:szCs w:val="24"/>
        </w:rPr>
      </w:pPr>
    </w:p>
    <w:p>
      <w:pPr>
        <w:pStyle w:val="默认"/>
        <w:widowControl w:val="0"/>
        <w:tabs>
          <w:tab w:val="left" w:pos="14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hAnsi="Times New Roman"/>
          <w:kern w:val="2"/>
          <w:sz w:val="24"/>
          <w:szCs w:val="24"/>
          <w:u w:color="000000"/>
          <w:rtl w:val="0"/>
          <w:lang w:val="en-US"/>
        </w:rPr>
        <w:t xml:space="preserve">Stages: </w:t>
      </w:r>
    </w:p>
    <w:p>
      <w:pPr>
        <w:pStyle w:val="正文"/>
        <w:numPr>
          <w:ilvl w:val="0"/>
          <w:numId w:val="5"/>
        </w:numPr>
        <w:rPr>
          <w:rFonts w:ascii="Times New Roman" w:hAnsi="Times New Roman"/>
          <w:b w:val="1"/>
          <w:bCs w:val="1"/>
          <w:sz w:val="24"/>
          <w:szCs w:val="24"/>
          <w:lang w:val="en-US"/>
        </w:rPr>
      </w:pPr>
      <w:r>
        <w:rPr>
          <w:rFonts w:ascii="Times New Roman" w:hAnsi="Times New Roman"/>
          <w:b w:val="0"/>
          <w:bCs w:val="0"/>
          <w:sz w:val="24"/>
          <w:szCs w:val="24"/>
          <w:rtl w:val="0"/>
          <w:lang w:val="en-US"/>
        </w:rPr>
        <w:t xml:space="preserve">  The first stage: Senses</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Empirical knowledge gained under adverse conditions of perception</w:t>
      </w:r>
    </w:p>
    <w:p>
      <w:pPr>
        <w:pStyle w:val="正文"/>
        <w:rPr>
          <w:rFonts w:ascii="Times New Roman" w:cs="Times New Roman" w:hAnsi="Times New Roman" w:eastAsia="Times New Roman"/>
          <w:sz w:val="24"/>
          <w:szCs w:val="24"/>
        </w:rPr>
      </w:pPr>
    </w:p>
    <w:p>
      <w:pPr>
        <w:pStyle w:val="正文"/>
        <w:numPr>
          <w:ilvl w:val="0"/>
          <w:numId w:val="2"/>
        </w:numPr>
        <w:rPr>
          <w:rFonts w:ascii="Times New Roman" w:hAnsi="Times New Roman"/>
          <w:b w:val="1"/>
          <w:bCs w:val="1"/>
          <w:sz w:val="24"/>
          <w:szCs w:val="24"/>
          <w:lang w:val="en-US"/>
        </w:rPr>
      </w:pPr>
      <w:r>
        <w:rPr>
          <w:rFonts w:ascii="Times New Roman" w:hAnsi="Times New Roman"/>
          <w:b w:val="0"/>
          <w:bCs w:val="0"/>
          <w:sz w:val="24"/>
          <w:szCs w:val="24"/>
          <w:rtl w:val="0"/>
          <w:lang w:val="en-US"/>
        </w:rPr>
        <w:t>Principle source or foundation of all his ideas: sensation.</w:t>
      </w:r>
    </w:p>
    <w:p>
      <w:pPr>
        <w:pStyle w:val="正文"/>
        <w:numPr>
          <w:ilvl w:val="0"/>
          <w:numId w:val="2"/>
        </w:numPr>
        <w:rPr>
          <w:rFonts w:ascii="Times New Roman" w:hAnsi="Times New Roman"/>
          <w:b w:val="1"/>
          <w:bCs w:val="1"/>
          <w:sz w:val="24"/>
          <w:szCs w:val="24"/>
          <w:lang w:val="en-US"/>
        </w:rPr>
      </w:pPr>
      <w:r>
        <w:rPr>
          <w:rFonts w:ascii="Times New Roman" w:hAnsi="Times New Roman"/>
          <w:b w:val="0"/>
          <w:bCs w:val="0"/>
          <w:sz w:val="24"/>
          <w:szCs w:val="24"/>
          <w:rtl w:val="0"/>
          <w:lang w:val="en-US"/>
        </w:rPr>
        <w:t>It is common sense that we learn about the world by using our five senses: we look, we listen, we touch, we smell, we taste, and in doing so we find out about the world around us.</w:t>
      </w:r>
    </w:p>
    <w:p>
      <w:pPr>
        <w:pStyle w:val="正文"/>
        <w:numPr>
          <w:ilvl w:val="0"/>
          <w:numId w:val="2"/>
        </w:numPr>
        <w:rPr>
          <w:rFonts w:ascii="Times New Roman" w:hAnsi="Times New Roman"/>
          <w:b w:val="1"/>
          <w:bCs w:val="1"/>
          <w:sz w:val="24"/>
          <w:szCs w:val="24"/>
          <w:lang w:val="en-US"/>
        </w:rPr>
      </w:pPr>
      <w:r>
        <w:rPr>
          <w:rFonts w:ascii="Times New Roman" w:hAnsi="Times New Roman"/>
          <w:b w:val="0"/>
          <w:bCs w:val="0"/>
          <w:sz w:val="24"/>
          <w:szCs w:val="24"/>
          <w:rtl w:val="0"/>
          <w:lang w:val="en-US"/>
        </w:rPr>
        <w:t xml:space="preserve">So the first set or class of ideas Descartes will examine are those ideas that come from the senses: </w:t>
      </w:r>
      <w:r>
        <w:rPr>
          <w:rFonts w:ascii="Times New Roman" w:hAnsi="Times New Roman"/>
          <w:b w:val="1"/>
          <w:bCs w:val="1"/>
          <w:sz w:val="24"/>
          <w:szCs w:val="24"/>
          <w:u w:val="single"/>
          <w:rtl w:val="0"/>
          <w:lang w:val="en-US"/>
        </w:rPr>
        <w:t>sensations.</w:t>
      </w:r>
    </w:p>
    <w:p>
      <w:pPr>
        <w:pStyle w:val="正文"/>
        <w:rPr>
          <w:rFonts w:ascii="Times New Roman" w:cs="Times New Roman" w:hAnsi="Times New Roman" w:eastAsia="Times New Roman"/>
          <w:b w:val="1"/>
          <w:bCs w:val="1"/>
          <w:sz w:val="24"/>
          <w:szCs w:val="24"/>
          <w:u w:val="single"/>
        </w:rPr>
      </w:pP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 xml:space="preserve">Descartes notices right away that the senses do sometimes deceive us or provide us with false information, especially under what we might call </w:t>
      </w:r>
      <w:r>
        <w:rPr>
          <w:rFonts w:ascii="Times New Roman" w:hAnsi="Times New Roman"/>
          <w:sz w:val="24"/>
          <w:szCs w:val="24"/>
          <w:rtl w:val="0"/>
          <w:lang w:val="en-US"/>
        </w:rPr>
        <w:t>adverse conditions of perception.</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For example: when it comes to very small and distant things.</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The sun looks like a very small glowing ball. A very small object may look smooth but under magnification it looks rough.</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A straight object, like an oar or a pencil, placed in the water looks bent, and so on.</w:t>
      </w:r>
    </w:p>
    <w:p>
      <w:pPr>
        <w:pStyle w:val="正文"/>
        <w:rPr>
          <w:rFonts w:ascii="Times New Roman" w:cs="Times New Roman" w:hAnsi="Times New Roman" w:eastAsia="Times New Roman"/>
          <w:sz w:val="24"/>
          <w:szCs w:val="24"/>
        </w:rPr>
      </w:pP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Everyone knows that the senses can deceive.</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Only the very young, the very na</w:t>
      </w:r>
      <w:r>
        <w:rPr>
          <w:rFonts w:ascii="Times New Roman" w:hAnsi="Times New Roman" w:hint="default"/>
          <w:sz w:val="24"/>
          <w:szCs w:val="24"/>
          <w:rtl w:val="0"/>
          <w:lang w:val="en-US"/>
        </w:rPr>
        <w:t>ï</w:t>
      </w:r>
      <w:r>
        <w:rPr>
          <w:rFonts w:ascii="Times New Roman" w:hAnsi="Times New Roman"/>
          <w:sz w:val="24"/>
          <w:szCs w:val="24"/>
          <w:rtl w:val="0"/>
          <w:lang w:val="en-US"/>
        </w:rPr>
        <w:t xml:space="preserve">ve, etc. accepts the reports of the senses, especially under what we have called adverse conditions of perception. </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 xml:space="preserve">Everyone is a skeptic about the senses, especially under adverse conditions of perception. </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That we do not trust them is revealed by the fact that, as with all unreliable witnesses and and dubious sources of evidence,  we compare their reports with one another  and use our judgment.</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Example: Many Moons      [Write or not write]</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 xml:space="preserve">A little princess wants the moon. </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Wizards and the court mathematician: many clever schemes to give it to her.</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 xml:space="preserve">They all fail. </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 xml:space="preserve">The court  jester: the princess thinks the moon is only as big as her thumbnail and is made of gold. </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He makes her  a necklace with a little gold circle.</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The Senses:</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We even try to discover laws which describe, predict and explain the ways in which they are unreliable such as The Law of Refraction.</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 xml:space="preserve">This law describes how light bends when it travels from one medium to another. </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As a matter of fact this law, Snell</w:t>
      </w:r>
      <w:r>
        <w:rPr>
          <w:rFonts w:ascii="Times New Roman" w:hAnsi="Times New Roman" w:hint="default"/>
          <w:sz w:val="24"/>
          <w:szCs w:val="24"/>
          <w:rtl w:val="0"/>
          <w:lang w:val="en-US"/>
        </w:rPr>
        <w:t>’</w:t>
      </w:r>
      <w:r>
        <w:rPr>
          <w:rFonts w:ascii="Times New Roman" w:hAnsi="Times New Roman"/>
          <w:sz w:val="24"/>
          <w:szCs w:val="24"/>
          <w:rtl w:val="0"/>
          <w:lang w:val="en-US"/>
        </w:rPr>
        <w:t xml:space="preserve">s law, was discovered by Descartes. </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4"/>
          <w:szCs w:val="24"/>
          <w:u w:color="000000"/>
          <w:rtl w:val="0"/>
          <w:lang w:val="en-US"/>
        </w:rPr>
      </w:pPr>
      <w:r>
        <w:rPr>
          <w:rFonts w:ascii="Times New Roman" w:cs="等线" w:hAnsi="Times New Roman" w:eastAsia="等线"/>
          <w:kern w:val="2"/>
          <w:sz w:val="24"/>
          <w:szCs w:val="24"/>
          <w:u w:color="000000"/>
          <w:rtl w:val="0"/>
          <w:lang w:val="en-US"/>
        </w:rPr>
        <w:t xml:space="preserve">Summary </w:t>
      </w:r>
    </w:p>
    <w:p>
      <w:pPr>
        <w:pStyle w:val="默认"/>
        <w:widowControl w:val="0"/>
        <w:numPr>
          <w:ilvl w:val="0"/>
          <w:numId w:val="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Everyone is  rightly skeptical of what the senses report, especially under unfavorable conditions.</w:t>
      </w:r>
    </w:p>
    <w:p>
      <w:pPr>
        <w:pStyle w:val="默认"/>
        <w:widowControl w:val="0"/>
        <w:numPr>
          <w:ilvl w:val="0"/>
          <w:numId w:val="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Descartes, along with everyone else, never placed much trust in these kinds of ideas.</w:t>
      </w:r>
    </w:p>
    <w:p>
      <w:pPr>
        <w:pStyle w:val="默认"/>
        <w:widowControl w:val="0"/>
        <w:numPr>
          <w:ilvl w:val="0"/>
          <w:numId w:val="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Descartes already doubts them so they are immediately discarded or set aside.</w:t>
      </w:r>
    </w:p>
    <w:p>
      <w:pPr>
        <w:pStyle w:val="默认"/>
        <w:widowControl w:val="0"/>
        <w:numPr>
          <w:ilvl w:val="0"/>
          <w:numId w:val="7"/>
        </w:numPr>
        <w:jc w:val="both"/>
        <w:rPr>
          <w:rFonts w:ascii="Times New Roman" w:hAnsi="Times New Roman"/>
          <w:kern w:val="2"/>
          <w:sz w:val="24"/>
          <w:szCs w:val="24"/>
          <w:u w:color="000000"/>
          <w:lang w:val="en-US"/>
        </w:rPr>
      </w:pPr>
      <w:r>
        <w:rPr>
          <w:rFonts w:ascii="Times New Roman" w:hAnsi="Times New Roman"/>
          <w:b w:val="1"/>
          <w:bCs w:val="1"/>
          <w:kern w:val="2"/>
          <w:sz w:val="24"/>
          <w:szCs w:val="24"/>
          <w:u w:color="000000"/>
          <w:rtl w:val="0"/>
          <w:lang w:val="en-US"/>
        </w:rPr>
        <w:t>Sensations under adverse conditions of perception: doubtful: therefore false.</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b w:val="1"/>
          <w:bCs w:val="1"/>
          <w:kern w:val="2"/>
          <w:sz w:val="24"/>
          <w:szCs w:val="24"/>
          <w:u w:color="000000"/>
          <w:lang w:val="en-US"/>
        </w:rPr>
      </w:pP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Empirical knowledge gained under adverse conditions of perception</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 xml:space="preserve">Survivor: Propositions such as </w:t>
      </w:r>
      <w:r>
        <w:rPr>
          <w:rFonts w:ascii="Times New Roman" w:hAnsi="Times New Roman" w:hint="default"/>
          <w:sz w:val="24"/>
          <w:szCs w:val="24"/>
          <w:rtl w:val="0"/>
          <w:lang w:val="en-US"/>
        </w:rPr>
        <w:t>“</w:t>
      </w:r>
      <w:r>
        <w:rPr>
          <w:rFonts w:ascii="Times New Roman" w:hAnsi="Times New Roman"/>
          <w:sz w:val="24"/>
          <w:szCs w:val="24"/>
          <w:rtl w:val="0"/>
          <w:lang w:val="en-US"/>
        </w:rPr>
        <w:t>I am here now doing such and such.</w:t>
      </w:r>
      <w:r>
        <w:rPr>
          <w:rFonts w:ascii="Times New Roman" w:hAnsi="Times New Roman" w:hint="default"/>
          <w:sz w:val="24"/>
          <w:szCs w:val="24"/>
          <w:rtl w:val="0"/>
          <w:lang w:val="en-US"/>
        </w:rPr>
        <w:t>”</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b w:val="1"/>
          <w:bCs w:val="1"/>
          <w:kern w:val="2"/>
          <w:sz w:val="24"/>
          <w:szCs w:val="24"/>
          <w:u w:color="000000"/>
          <w:lang w:val="en-US"/>
        </w:rPr>
      </w:pP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1"/>
          <w:szCs w:val="21"/>
          <w:u w:color="000000"/>
          <w:rtl w:val="0"/>
          <w:lang w:val="en-US"/>
        </w:rPr>
      </w:pPr>
      <w:r>
        <w:rPr>
          <w:rFonts w:ascii="Times New Roman" w:cs="等线" w:hAnsi="Times New Roman" w:eastAsia="等线"/>
          <w:b w:val="1"/>
          <w:bCs w:val="1"/>
          <w:kern w:val="2"/>
          <w:sz w:val="21"/>
          <w:szCs w:val="21"/>
          <w:u w:color="000000"/>
          <w:rtl w:val="0"/>
          <w:lang w:val="en-US"/>
        </w:rPr>
        <w:t xml:space="preserve">2.    </w:t>
      </w:r>
      <w:r>
        <w:rPr>
          <w:rFonts w:ascii="Times New Roman" w:cs="等线" w:hAnsi="Times New Roman" w:eastAsia="等线"/>
          <w:kern w:val="2"/>
          <w:sz w:val="24"/>
          <w:szCs w:val="24"/>
          <w:u w:color="000000"/>
          <w:rtl w:val="0"/>
          <w:lang w:val="en-US"/>
        </w:rPr>
        <w:t xml:space="preserve">The second stage: The Dream problem </w:t>
      </w:r>
    </w:p>
    <w:p>
      <w:pPr>
        <w:pStyle w:val="默认"/>
        <w:widowControl w:val="0"/>
        <w:numPr>
          <w:ilvl w:val="0"/>
          <w:numId w:val="9"/>
        </w:numPr>
        <w:jc w:val="both"/>
        <w:rPr>
          <w:rFonts w:ascii="Times New Roman" w:hAnsi="Times New Roman"/>
          <w:kern w:val="2"/>
          <w:sz w:val="24"/>
          <w:szCs w:val="24"/>
          <w:u w:color="000000"/>
          <w:lang w:val="en-US"/>
        </w:rPr>
      </w:pPr>
      <w:r>
        <w:rPr>
          <w:rFonts w:ascii="Times New Roman" w:hAnsi="Times New Roman"/>
          <w:b w:val="1"/>
          <w:bCs w:val="1"/>
          <w:kern w:val="2"/>
          <w:sz w:val="24"/>
          <w:szCs w:val="24"/>
          <w:u w:color="000000"/>
          <w:rtl w:val="0"/>
          <w:lang w:val="en-US"/>
        </w:rPr>
        <w:t>I am here, now doing such and such: doubtful: therefore false</w:t>
      </w:r>
    </w:p>
    <w:p>
      <w:pPr>
        <w:pStyle w:val="默认"/>
        <w:widowControl w:val="0"/>
        <w:numPr>
          <w:ilvl w:val="0"/>
          <w:numId w:val="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This stage in Descartes</w:t>
      </w:r>
      <w:r>
        <w:rPr>
          <w:rFonts w:ascii="Times New Roman" w:hAnsi="Times New Roman" w:hint="default"/>
          <w:kern w:val="2"/>
          <w:sz w:val="24"/>
          <w:szCs w:val="24"/>
          <w:u w:color="000000"/>
          <w:rtl w:val="0"/>
          <w:lang w:val="en-US"/>
        </w:rPr>
        <w:t xml:space="preserve">’ </w:t>
      </w:r>
      <w:r>
        <w:rPr>
          <w:rFonts w:ascii="Times New Roman" w:hAnsi="Times New Roman"/>
          <w:kern w:val="2"/>
          <w:sz w:val="24"/>
          <w:szCs w:val="24"/>
          <w:u w:color="000000"/>
          <w:rtl w:val="0"/>
          <w:lang w:val="en-US"/>
        </w:rPr>
        <w:t xml:space="preserve">process of doubt is referred to as the </w:t>
      </w:r>
      <w:r>
        <w:rPr>
          <w:rFonts w:ascii="Times New Roman" w:hAnsi="Times New Roman"/>
          <w:b w:val="1"/>
          <w:bCs w:val="1"/>
          <w:kern w:val="2"/>
          <w:sz w:val="24"/>
          <w:szCs w:val="24"/>
          <w:u w:color="000000"/>
          <w:rtl w:val="0"/>
          <w:lang w:val="en-US"/>
        </w:rPr>
        <w:t>Dream Problem.</w:t>
      </w:r>
    </w:p>
    <w:p>
      <w:pPr>
        <w:pStyle w:val="默认"/>
        <w:widowControl w:val="0"/>
        <w:numPr>
          <w:ilvl w:val="0"/>
          <w:numId w:val="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In dreams, we are absolutely certain about where we are and what we are doing, but we are wrong.</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numPr>
          <w:ilvl w:val="0"/>
          <w:numId w:val="11"/>
        </w:numPr>
        <w:jc w:val="both"/>
        <w:rPr>
          <w:rFonts w:ascii="Times New Roman" w:hAnsi="Times New Roman"/>
          <w:kern w:val="2"/>
          <w:sz w:val="24"/>
          <w:szCs w:val="24"/>
          <w:u w:color="000000"/>
          <w:lang w:val="en-US"/>
        </w:rPr>
      </w:pPr>
      <w:r>
        <w:rPr>
          <w:rFonts w:ascii="Times New Roman" w:hAnsi="Times New Roman"/>
          <w:i w:val="1"/>
          <w:iCs w:val="1"/>
          <w:kern w:val="2"/>
          <w:sz w:val="24"/>
          <w:szCs w:val="24"/>
          <w:u w:color="000000"/>
          <w:rtl w:val="0"/>
          <w:lang w:val="en-US"/>
        </w:rPr>
        <w:t xml:space="preserve">Analogy:  </w:t>
      </w:r>
      <w:r>
        <w:rPr>
          <w:rFonts w:ascii="Times New Roman" w:hAnsi="Times New Roman"/>
          <w:kern w:val="2"/>
          <w:sz w:val="24"/>
          <w:szCs w:val="24"/>
          <w:u w:color="000000"/>
          <w:rtl w:val="0"/>
          <w:lang w:val="en-US"/>
        </w:rPr>
        <w:t>The Matrix:  The premise: people think that they are living a normal life, in a normal body, interacting in a normal way with other normal people.</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numPr>
          <w:ilvl w:val="0"/>
          <w:numId w:val="13"/>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But, none of that is true.</w:t>
      </w:r>
    </w:p>
    <w:p>
      <w:pPr>
        <w:pStyle w:val="默认"/>
        <w:widowControl w:val="0"/>
        <w:numPr>
          <w:ilvl w:val="0"/>
          <w:numId w:val="13"/>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In truth, they are shriveled creatures, living in pods, furnishing energy to machine masters.  </w:t>
      </w:r>
    </w:p>
    <w:p>
      <w:pPr>
        <w:pStyle w:val="默认"/>
        <w:widowControl w:val="0"/>
        <w:numPr>
          <w:ilvl w:val="0"/>
          <w:numId w:val="13"/>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This is a version of the dream problem.</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numPr>
          <w:ilvl w:val="0"/>
          <w:numId w:val="15"/>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The dream problem is really about the cause of this idea.</w:t>
      </w:r>
    </w:p>
    <w:p>
      <w:pPr>
        <w:pStyle w:val="默认"/>
        <w:widowControl w:val="0"/>
        <w:numPr>
          <w:ilvl w:val="0"/>
          <w:numId w:val="15"/>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There is no qualitative difference between your idea of Fluffy, whether it is caused by an actual Fluffy stimulating your senses, or a computer, or alien overlords acting directly on your brain.</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hAnsi="Times New Roman"/>
          <w:kern w:val="2"/>
          <w:sz w:val="24"/>
          <w:szCs w:val="24"/>
          <w:u w:color="000000"/>
          <w:rtl w:val="0"/>
          <w:lang w:val="en-US"/>
        </w:rPr>
        <w:t xml:space="preserve">The Problem: </w:t>
      </w:r>
    </w:p>
    <w:p>
      <w:pPr>
        <w:pStyle w:val="默认"/>
        <w:widowControl w:val="0"/>
        <w:numPr>
          <w:ilvl w:val="0"/>
          <w:numId w:val="17"/>
        </w:numPr>
        <w:jc w:val="both"/>
        <w:rPr>
          <w:rFonts w:ascii="Times New Roman" w:hAnsi="Times New Roman"/>
          <w:kern w:val="2"/>
          <w:sz w:val="24"/>
          <w:szCs w:val="24"/>
          <w:u w:color="000000"/>
          <w:lang w:val="en-US"/>
        </w:rPr>
      </w:pPr>
      <w:r>
        <w:rPr>
          <w:rFonts w:ascii="Times New Roman" w:hAnsi="Times New Roman"/>
          <w:b w:val="1"/>
          <w:bCs w:val="1"/>
          <w:kern w:val="2"/>
          <w:sz w:val="24"/>
          <w:szCs w:val="24"/>
          <w:u w:color="000000"/>
          <w:rtl w:val="0"/>
          <w:lang w:val="en-US"/>
        </w:rPr>
        <w:t>Ideas are qualitatively the same whatever their causes</w:t>
      </w:r>
    </w:p>
    <w:p>
      <w:pPr>
        <w:pStyle w:val="默认"/>
        <w:widowControl w:val="0"/>
        <w:numPr>
          <w:ilvl w:val="0"/>
          <w:numId w:val="1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Now, when you are no longer dreaming, when you are awake, you can reflect on your dream, notice that it is not consistent with the rest of your life experience.</w:t>
      </w:r>
    </w:p>
    <w:p>
      <w:pPr>
        <w:pStyle w:val="默认"/>
        <w:widowControl w:val="0"/>
        <w:numPr>
          <w:ilvl w:val="0"/>
          <w:numId w:val="1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But this is not a criterion you can apply inside your dream experience.</w:t>
      </w:r>
    </w:p>
    <w:p>
      <w:pPr>
        <w:pStyle w:val="默认"/>
        <w:widowControl w:val="0"/>
        <w:numPr>
          <w:ilvl w:val="0"/>
          <w:numId w:val="1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You apply this criterion when you know you are awake and compare your waking life to a dream experience.</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hAnsi="Times New Roman"/>
          <w:kern w:val="2"/>
          <w:sz w:val="24"/>
          <w:szCs w:val="24"/>
          <w:u w:color="000000"/>
          <w:rtl w:val="0"/>
          <w:lang w:val="en-US"/>
        </w:rPr>
        <w:t>Arithmetic and Geometry :</w:t>
      </w:r>
    </w:p>
    <w:p>
      <w:pPr>
        <w:pStyle w:val="默认"/>
        <w:widowControl w:val="0"/>
        <w:numPr>
          <w:ilvl w:val="0"/>
          <w:numId w:val="1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There are two sciences or subjects that study extension:  </w:t>
      </w:r>
      <w:r>
        <w:rPr>
          <w:rFonts w:ascii="Times New Roman" w:hAnsi="Times New Roman"/>
          <w:b w:val="1"/>
          <w:bCs w:val="1"/>
          <w:kern w:val="2"/>
          <w:sz w:val="24"/>
          <w:szCs w:val="24"/>
          <w:u w:color="000000"/>
          <w:rtl w:val="0"/>
          <w:lang w:val="en-US"/>
        </w:rPr>
        <w:t>arithmetic and geometry.</w:t>
      </w:r>
    </w:p>
    <w:p>
      <w:pPr>
        <w:pStyle w:val="默认"/>
        <w:widowControl w:val="0"/>
        <w:numPr>
          <w:ilvl w:val="0"/>
          <w:numId w:val="1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Arithmetic studies quantity.</w:t>
      </w:r>
    </w:p>
    <w:p>
      <w:pPr>
        <w:pStyle w:val="默认"/>
        <w:widowControl w:val="0"/>
        <w:numPr>
          <w:ilvl w:val="0"/>
          <w:numId w:val="1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Geometry studies spatial properties such as shape - taking up space.</w:t>
      </w:r>
    </w:p>
    <w:p>
      <w:pPr>
        <w:pStyle w:val="默认"/>
        <w:widowControl w:val="0"/>
        <w:numPr>
          <w:ilvl w:val="0"/>
          <w:numId w:val="1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Therefore, even if everything is a dream, if our ideas, experiences and images do not correspond to anything outside the mind, it seems that you cannot doubt arithmetic and geometry.  They must be true.</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hAnsi="Times New Roman"/>
          <w:kern w:val="2"/>
          <w:sz w:val="24"/>
          <w:szCs w:val="24"/>
          <w:u w:color="000000"/>
          <w:rtl w:val="0"/>
          <w:lang w:val="en-US"/>
        </w:rPr>
        <w:t xml:space="preserve">For example, </w:t>
      </w:r>
    </w:p>
    <w:p>
      <w:pPr>
        <w:pStyle w:val="默认"/>
        <w:widowControl w:val="0"/>
        <w:numPr>
          <w:ilvl w:val="0"/>
          <w:numId w:val="1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zh-CN" w:eastAsia="zh-CN"/>
        </w:rPr>
        <w:t>Arithmetic:  e.g.: 2+3=5</w:t>
      </w:r>
    </w:p>
    <w:p>
      <w:pPr>
        <w:pStyle w:val="默认"/>
        <w:widowControl w:val="0"/>
        <w:numPr>
          <w:ilvl w:val="0"/>
          <w:numId w:val="1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zh-CN" w:eastAsia="zh-CN"/>
        </w:rPr>
        <w:t>Geometry: e.g.:  The sum of the interior angles of a triangle = 180 = the sum of two right angles.</w:t>
      </w:r>
    </w:p>
    <w:p>
      <w:pPr>
        <w:pStyle w:val="默认"/>
        <w:widowControl w:val="0"/>
        <w:numPr>
          <w:ilvl w:val="0"/>
          <w:numId w:val="20"/>
        </w:numPr>
        <w:jc w:val="both"/>
        <w:rPr>
          <w:rFonts w:ascii="Times New Roman" w:hAnsi="Times New Roman" w:hint="default"/>
          <w:kern w:val="2"/>
          <w:sz w:val="24"/>
          <w:szCs w:val="24"/>
          <w:u w:color="000000"/>
          <w:lang w:val="en-US"/>
        </w:rPr>
      </w:pPr>
      <w:r>
        <w:rPr>
          <w:rFonts w:ascii="Times New Roman" w:hAnsi="Times New Roman" w:hint="default"/>
          <w:kern w:val="2"/>
          <w:sz w:val="24"/>
          <w:szCs w:val="24"/>
          <w:u w:color="000000"/>
          <w:rtl w:val="0"/>
          <w:lang w:val="zh-CN" w:eastAsia="zh-CN"/>
        </w:rPr>
        <w:t>“</w:t>
      </w:r>
      <w:r>
        <w:rPr>
          <w:rFonts w:ascii="Arial" w:hAnsi="Arial"/>
          <w:b w:val="1"/>
          <w:bCs w:val="1"/>
          <w:kern w:val="2"/>
          <w:sz w:val="24"/>
          <w:szCs w:val="24"/>
          <w:u w:color="000000"/>
          <w:rtl w:val="0"/>
          <w:lang w:val="zh-CN" w:eastAsia="zh-CN"/>
        </w:rPr>
        <w:t>Whether I am awake or asleep, two plus three make five, and a square does not have more than four sides.</w:t>
      </w:r>
      <w:r>
        <w:rPr>
          <w:rFonts w:ascii="Arial" w:hAnsi="Arial" w:hint="default"/>
          <w:b w:val="1"/>
          <w:bCs w:val="1"/>
          <w:kern w:val="2"/>
          <w:sz w:val="24"/>
          <w:szCs w:val="24"/>
          <w:u w:color="000000"/>
          <w:rtl w:val="0"/>
          <w:lang w:val="zh-CN" w:eastAsia="zh-CN"/>
        </w:rPr>
        <w:t>”</w:t>
      </w:r>
      <w:r>
        <w:rPr>
          <w:rFonts w:ascii="Arial" w:hAnsi="Arial"/>
          <w:b w:val="1"/>
          <w:bCs w:val="1"/>
          <w:kern w:val="2"/>
          <w:sz w:val="24"/>
          <w:szCs w:val="24"/>
          <w:u w:color="000000"/>
          <w:rtl w:val="0"/>
          <w:lang w:val="zh-CN" w:eastAsia="zh-CN"/>
        </w:rPr>
        <w:t xml:space="preserve">  </w:t>
      </w:r>
    </w:p>
    <w:p>
      <w:pPr>
        <w:pStyle w:val="默认"/>
        <w:widowControl w:val="0"/>
        <w:numPr>
          <w:ilvl w:val="0"/>
          <w:numId w:val="20"/>
        </w:numPr>
        <w:jc w:val="both"/>
        <w:rPr>
          <w:rFonts w:ascii="Times New Roman" w:hAnsi="Times New Roman"/>
          <w:kern w:val="2"/>
          <w:sz w:val="24"/>
          <w:szCs w:val="24"/>
          <w:u w:color="000000"/>
          <w:lang w:val="en-US"/>
        </w:rPr>
      </w:pPr>
      <w:r>
        <w:rPr>
          <w:rFonts w:ascii="Times New Roman" w:hAnsi="Times New Roman"/>
          <w:outline w:val="0"/>
          <w:color w:val="000000"/>
          <w:kern w:val="2"/>
          <w:sz w:val="24"/>
          <w:szCs w:val="24"/>
          <w:u w:color="000000"/>
          <w:rtl w:val="0"/>
          <w:lang w:val="zh-CN" w:eastAsia="zh-CN"/>
          <w14:textFill>
            <w14:solidFill>
              <w14:srgbClr w14:val="000000"/>
            </w14:solidFill>
          </w14:textFill>
        </w:rPr>
        <w:t>Arithmetic and geometry surviv</w:t>
      </w:r>
      <w:r>
        <w:rPr>
          <w:rFonts w:ascii="Times New Roman" w:hAnsi="Times New Roman"/>
          <w:kern w:val="2"/>
          <w:sz w:val="24"/>
          <w:szCs w:val="24"/>
          <w:u w:color="000000"/>
          <w:rtl w:val="0"/>
          <w:lang w:val="zh-CN" w:eastAsia="zh-CN"/>
        </w:rPr>
        <w:t>e the Dream  Problem.</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numPr>
          <w:ilvl w:val="0"/>
          <w:numId w:val="20"/>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Survivor: Arithmetic and Geometry: The sciences of extension (being spread out in space)</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hAnsi="Times New Roman"/>
          <w:kern w:val="2"/>
          <w:sz w:val="24"/>
          <w:szCs w:val="24"/>
          <w:u w:color="000000"/>
          <w:rtl w:val="0"/>
          <w:lang w:val="en-US"/>
        </w:rPr>
        <w:t xml:space="preserve">3.    The Evil:  (stage 3) </w:t>
      </w:r>
    </w:p>
    <w:p>
      <w:pPr>
        <w:pStyle w:val="默认"/>
        <w:widowControl w:val="0"/>
        <w:numPr>
          <w:ilvl w:val="0"/>
          <w:numId w:val="22"/>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When Descartes takes an inventory of his ideas he finds that besides his ideas of bodies he has an idea of a God who is able to do anything.</w:t>
      </w:r>
    </w:p>
    <w:p>
      <w:pPr>
        <w:pStyle w:val="默认"/>
        <w:widowControl w:val="0"/>
        <w:numPr>
          <w:ilvl w:val="0"/>
          <w:numId w:val="22"/>
        </w:numPr>
        <w:jc w:val="both"/>
        <w:rPr>
          <w:rFonts w:ascii="Times New Roman" w:hAnsi="Times New Roman"/>
          <w:kern w:val="2"/>
          <w:sz w:val="24"/>
          <w:szCs w:val="24"/>
          <w:u w:color="000000"/>
          <w:lang w:val="en-US"/>
        </w:rPr>
      </w:pPr>
      <w:r>
        <w:rPr>
          <w:rFonts w:ascii="Times New Roman" w:hAnsi="Times New Roman"/>
          <w:b w:val="1"/>
          <w:bCs w:val="1"/>
          <w:kern w:val="2"/>
          <w:sz w:val="24"/>
          <w:szCs w:val="24"/>
          <w:u w:color="000000"/>
          <w:rtl w:val="0"/>
          <w:lang w:val="en-US"/>
        </w:rPr>
        <w:t>He has an idea of a God who is omnipotent.</w:t>
      </w:r>
    </w:p>
    <w:p>
      <w:pPr>
        <w:pStyle w:val="默认"/>
        <w:widowControl w:val="0"/>
        <w:numPr>
          <w:ilvl w:val="0"/>
          <w:numId w:val="22"/>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But if God is all powerful, he could certainly make it the case that I am wrong or that I am deceived every time I add two and three or count the sides of a square</w:t>
      </w:r>
      <w:r>
        <w:rPr>
          <w:rFonts w:ascii="Times New Roman" w:hAnsi="Times New Roman"/>
          <w:kern w:val="2"/>
          <w:sz w:val="24"/>
          <w:szCs w:val="24"/>
          <w:u w:color="000000"/>
          <w:rtl w:val="0"/>
          <w:lang w:val="en-US"/>
        </w:rPr>
        <w:t>.</w:t>
      </w:r>
    </w:p>
    <w:p>
      <w:pPr>
        <w:pStyle w:val="默认"/>
        <w:widowControl w:val="0"/>
        <w:numPr>
          <w:ilvl w:val="0"/>
          <w:numId w:val="22"/>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This problem is called the </w:t>
      </w:r>
      <w:r>
        <w:rPr>
          <w:rFonts w:ascii="Times New Roman" w:hAnsi="Times New Roman"/>
          <w:b w:val="1"/>
          <w:bCs w:val="1"/>
          <w:kern w:val="2"/>
          <w:sz w:val="24"/>
          <w:szCs w:val="24"/>
          <w:u w:color="000000"/>
          <w:rtl w:val="0"/>
          <w:lang w:val="en-US"/>
        </w:rPr>
        <w:t>Evil Genius Problem: We might be wrong or deceived even about geometry and arithmetic.</w:t>
      </w:r>
    </w:p>
    <w:p>
      <w:pPr>
        <w:pStyle w:val="默认"/>
        <w:widowControl w:val="0"/>
        <w:numPr>
          <w:ilvl w:val="0"/>
          <w:numId w:val="22"/>
        </w:numPr>
        <w:jc w:val="both"/>
        <w:rPr>
          <w:rFonts w:ascii="Times New Roman" w:hAnsi="Times New Roman"/>
          <w:kern w:val="2"/>
          <w:sz w:val="24"/>
          <w:szCs w:val="24"/>
          <w:u w:color="000000"/>
          <w:lang w:val="en-US"/>
        </w:rPr>
      </w:pPr>
      <w:r>
        <w:rPr>
          <w:rFonts w:ascii="Times New Roman" w:hAnsi="Times New Roman"/>
          <w:b w:val="1"/>
          <w:bCs w:val="1"/>
          <w:kern w:val="2"/>
          <w:sz w:val="24"/>
          <w:szCs w:val="24"/>
          <w:u w:color="000000"/>
          <w:rtl w:val="0"/>
          <w:lang w:val="en-US"/>
        </w:rPr>
        <w:t>Geometry and arithmetic survive the Dream Problem only to succumb to the Evil Genius Problem.</w:t>
      </w: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等线" w:cs="等线" w:hAnsi="等线" w:eastAsia="等线"/>
          <w:kern w:val="2"/>
          <w:sz w:val="21"/>
          <w:szCs w:val="21"/>
          <w:u w:color="000000"/>
          <w:rtl w:val="0"/>
          <w:lang w:val="zh-TW" w:eastAsia="zh-TW"/>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tl w:val="0"/>
        </w:rPr>
      </w:pPr>
      <w:r>
        <w:rPr>
          <w:rFonts w:ascii="等线" w:cs="等线" w:hAnsi="等线" w:eastAsia="等线"/>
          <w:kern w:val="2"/>
          <w:sz w:val="21"/>
          <w:szCs w:val="21"/>
          <w:u w:color="000000"/>
          <w:rtl w:val="0"/>
          <w:lang w:val="zh-TW" w:eastAsia="zh-TW"/>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等线">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项目符号"/>
  </w:abstractNum>
  <w:abstractNum w:abstractNumId="1">
    <w:multiLevelType w:val="hybridMultilevel"/>
    <w:styleLink w:val="项目符号"/>
    <w:lvl w:ilvl="0">
      <w:start w:val="1"/>
      <w:numFmt w:val="bullet"/>
      <w:suff w:val="tab"/>
      <w:lvlText w:val="•"/>
      <w:lvlJc w:val="left"/>
      <w:pPr>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编号"/>
  </w:abstractNum>
  <w:abstractNum w:abstractNumId="3">
    <w:multiLevelType w:val="hybridMultilevel"/>
    <w:styleLink w:val="编号"/>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已导入的样式“7”"/>
  </w:abstractNum>
  <w:abstractNum w:abstractNumId="5">
    <w:multiLevelType w:val="hybridMultilevel"/>
    <w:styleLink w:val="已导入的样式“7”"/>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已导入的样式“8”"/>
  </w:abstractNum>
  <w:abstractNum w:abstractNumId="7">
    <w:multiLevelType w:val="hybridMultilevel"/>
    <w:styleLink w:val="已导入的样式“8”"/>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已导入的样式“9”"/>
  </w:abstractNum>
  <w:abstractNum w:abstractNumId="9">
    <w:multiLevelType w:val="hybridMultilevel"/>
    <w:styleLink w:val="已导入的样式“9”"/>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已导入的样式“10”"/>
  </w:abstractNum>
  <w:abstractNum w:abstractNumId="11">
    <w:multiLevelType w:val="hybridMultilevel"/>
    <w:styleLink w:val="已导入的样式“10”"/>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已导入的样式“11”"/>
  </w:abstractNum>
  <w:abstractNum w:abstractNumId="13">
    <w:multiLevelType w:val="hybridMultilevel"/>
    <w:styleLink w:val="已导入的样式“11”"/>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已导入的样式“12”"/>
  </w:abstractNum>
  <w:abstractNum w:abstractNumId="15">
    <w:multiLevelType w:val="hybridMultilevel"/>
    <w:styleLink w:val="已导入的样式“12”"/>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已导入的样式“13”"/>
  </w:abstractNum>
  <w:abstractNum w:abstractNumId="17">
    <w:multiLevelType w:val="hybridMultilevel"/>
    <w:styleLink w:val="已导入的样式“13”"/>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已导入的样式“14”"/>
  </w:abstractNum>
  <w:abstractNum w:abstractNumId="19">
    <w:multiLevelType w:val="hybridMultilevel"/>
    <w:styleLink w:val="已导入的样式“14”"/>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4">
    <w:abstractNumId w:val="3"/>
  </w:num>
  <w:num w:numId="5">
    <w:abstractNumId w:val="2"/>
  </w:num>
  <w:num w:numId="6">
    <w:abstractNumId w:val="5"/>
  </w:num>
  <w:num w:numId="7">
    <w:abstractNumId w:val="4"/>
  </w:num>
  <w:num w:numId="8">
    <w:abstractNumId w:val="7"/>
  </w:num>
  <w:num w:numId="9">
    <w:abstractNumId w:val="6"/>
  </w:num>
  <w:num w:numId="10">
    <w:abstractNumId w:val="9"/>
  </w:num>
  <w:num w:numId="11">
    <w:abstractNumId w:val="8"/>
  </w:num>
  <w:num w:numId="12">
    <w:abstractNumId w:val="11"/>
  </w:num>
  <w:num w:numId="13">
    <w:abstractNumId w:val="10"/>
  </w:num>
  <w:num w:numId="14">
    <w:abstractNumId w:val="13"/>
  </w:num>
  <w:num w:numId="15">
    <w:abstractNumId w:val="12"/>
  </w:num>
  <w:num w:numId="16">
    <w:abstractNumId w:val="15"/>
  </w:num>
  <w:num w:numId="17">
    <w:abstractNumId w:val="14"/>
  </w:num>
  <w:num w:numId="18">
    <w:abstractNumId w:val="17"/>
  </w:num>
  <w:num w:numId="19">
    <w:abstractNumId w:val="16"/>
  </w:num>
  <w:num w:numId="20">
    <w:abstractNumId w:val="0"/>
    <w:lvlOverride w:ilvl="0">
      <w:lvl w:ilvl="0">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21">
    <w:abstractNumId w:val="19"/>
  </w:num>
  <w:num w:numId="22">
    <w:abstractNumId w:val="18"/>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正文">
    <w:name w:val="正文"/>
    <w:next w:val="正文"/>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numbering" w:styleId="项目符号">
    <w:name w:val="项目符号"/>
    <w:pPr>
      <w:numPr>
        <w:numId w:val="1"/>
      </w:numPr>
    </w:pPr>
  </w:style>
  <w:style w:type="paragraph" w:styleId="默认">
    <w:name w:val="默认"/>
    <w:next w:val="默认"/>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numbering" w:styleId="编号">
    <w:name w:val="编号"/>
    <w:pPr>
      <w:numPr>
        <w:numId w:val="4"/>
      </w:numPr>
    </w:pPr>
  </w:style>
  <w:style w:type="numbering" w:styleId="已导入的样式“7”">
    <w:name w:val="已导入的样式“7”"/>
    <w:pPr>
      <w:numPr>
        <w:numId w:val="6"/>
      </w:numPr>
    </w:pPr>
  </w:style>
  <w:style w:type="numbering" w:styleId="已导入的样式“8”">
    <w:name w:val="已导入的样式“8”"/>
    <w:pPr>
      <w:numPr>
        <w:numId w:val="8"/>
      </w:numPr>
    </w:pPr>
  </w:style>
  <w:style w:type="numbering" w:styleId="已导入的样式“9”">
    <w:name w:val="已导入的样式“9”"/>
    <w:pPr>
      <w:numPr>
        <w:numId w:val="10"/>
      </w:numPr>
    </w:pPr>
  </w:style>
  <w:style w:type="numbering" w:styleId="已导入的样式“10”">
    <w:name w:val="已导入的样式“10”"/>
    <w:pPr>
      <w:numPr>
        <w:numId w:val="12"/>
      </w:numPr>
    </w:pPr>
  </w:style>
  <w:style w:type="numbering" w:styleId="已导入的样式“11”">
    <w:name w:val="已导入的样式“11”"/>
    <w:pPr>
      <w:numPr>
        <w:numId w:val="14"/>
      </w:numPr>
    </w:pPr>
  </w:style>
  <w:style w:type="numbering" w:styleId="已导入的样式“12”">
    <w:name w:val="已导入的样式“12”"/>
    <w:pPr>
      <w:numPr>
        <w:numId w:val="16"/>
      </w:numPr>
    </w:pPr>
  </w:style>
  <w:style w:type="numbering" w:styleId="已导入的样式“13”">
    <w:name w:val="已导入的样式“13”"/>
    <w:pPr>
      <w:numPr>
        <w:numId w:val="18"/>
      </w:numPr>
    </w:pPr>
  </w:style>
  <w:style w:type="numbering" w:styleId="已导入的样式“14”">
    <w:name w:val="已导入的样式“14”"/>
    <w:pPr>
      <w:numPr>
        <w:numId w:val="2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