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1254" w:rsidRPr="007E69D0" w:rsidRDefault="005E6F4E" w:rsidP="00BC2825">
      <w:pPr>
        <w:jc w:val="center"/>
        <w:rPr>
          <w:rFonts w:asciiTheme="minorHAnsi" w:hAnsiTheme="minorHAnsi" w:cstheme="minorHAnsi"/>
          <w:b/>
        </w:rPr>
      </w:pPr>
      <w:r w:rsidRPr="007E69D0">
        <w:rPr>
          <w:rFonts w:asciiTheme="minorHAnsi" w:hAnsiTheme="minorHAnsi" w:cstheme="minorHAnsi"/>
          <w:b/>
        </w:rPr>
        <w:t xml:space="preserve">The </w:t>
      </w:r>
      <w:r w:rsidR="00211254" w:rsidRPr="007E69D0">
        <w:rPr>
          <w:rFonts w:asciiTheme="minorHAnsi" w:hAnsiTheme="minorHAnsi" w:cstheme="minorHAnsi"/>
          <w:b/>
        </w:rPr>
        <w:t xml:space="preserve">Nature of the </w:t>
      </w:r>
      <w:r w:rsidR="0029778F" w:rsidRPr="007E69D0">
        <w:rPr>
          <w:rFonts w:asciiTheme="minorHAnsi" w:hAnsiTheme="minorHAnsi" w:cstheme="minorHAnsi"/>
          <w:b/>
        </w:rPr>
        <w:t>Plasma Membrane</w:t>
      </w:r>
      <w:r w:rsidR="00B21D6D" w:rsidRPr="007E69D0">
        <w:rPr>
          <w:rFonts w:asciiTheme="minorHAnsi" w:hAnsiTheme="minorHAnsi" w:cstheme="minorHAnsi"/>
          <w:b/>
        </w:rPr>
        <w:t>- Smart Biology Notes</w:t>
      </w:r>
    </w:p>
    <w:p w:rsidR="0029778F" w:rsidRPr="007E69D0" w:rsidRDefault="00211254" w:rsidP="00BC2825">
      <w:pPr>
        <w:rPr>
          <w:rFonts w:asciiTheme="minorHAnsi" w:hAnsiTheme="minorHAnsi" w:cstheme="minorHAnsi"/>
          <w:u w:val="single"/>
        </w:rPr>
      </w:pPr>
      <w:r w:rsidRPr="007E69D0">
        <w:rPr>
          <w:rFonts w:asciiTheme="minorHAnsi" w:hAnsiTheme="minorHAnsi" w:cstheme="minorHAnsi"/>
          <w:u w:val="single"/>
        </w:rPr>
        <w:t>A Selective Hydrophobic Barrier</w:t>
      </w:r>
      <w:r w:rsidR="0029778F" w:rsidRPr="007E69D0">
        <w:rPr>
          <w:rFonts w:asciiTheme="minorHAnsi" w:hAnsiTheme="minorHAnsi" w:cstheme="minorHAnsi"/>
          <w:u w:val="single"/>
        </w:rPr>
        <w:t>- Lesson 1</w:t>
      </w:r>
    </w:p>
    <w:p w:rsidR="0029778F" w:rsidRPr="007E69D0" w:rsidRDefault="0029778F" w:rsidP="00BC2825">
      <w:pPr>
        <w:rPr>
          <w:rFonts w:asciiTheme="minorHAnsi" w:hAnsiTheme="minorHAnsi" w:cstheme="minorHAnsi"/>
        </w:rPr>
      </w:pPr>
      <w:r w:rsidRPr="007E69D0">
        <w:rPr>
          <w:rFonts w:asciiTheme="minorHAnsi" w:hAnsiTheme="minorHAnsi" w:cstheme="minorHAnsi"/>
        </w:rPr>
        <w:t>-Selective hydrophobic barrier</w:t>
      </w:r>
      <w:r w:rsidR="00B21D6D" w:rsidRPr="007E69D0">
        <w:rPr>
          <w:rFonts w:asciiTheme="minorHAnsi" w:hAnsiTheme="minorHAnsi" w:cstheme="minorHAnsi"/>
        </w:rPr>
        <w:t>.</w:t>
      </w:r>
    </w:p>
    <w:p w:rsidR="0029778F" w:rsidRPr="007E69D0" w:rsidRDefault="0029778F" w:rsidP="00BC2825">
      <w:pPr>
        <w:rPr>
          <w:rFonts w:asciiTheme="minorHAnsi" w:hAnsiTheme="minorHAnsi" w:cstheme="minorHAnsi"/>
        </w:rPr>
      </w:pPr>
      <w:r w:rsidRPr="007E69D0">
        <w:rPr>
          <w:rFonts w:asciiTheme="minorHAnsi" w:hAnsiTheme="minorHAnsi" w:cstheme="minorHAnsi"/>
        </w:rPr>
        <w:t>-Inner cell and outer cell have different environments (ex. different pH, proteins, molecules, ions)</w:t>
      </w:r>
      <w:r w:rsidR="00B21D6D" w:rsidRPr="007E69D0">
        <w:rPr>
          <w:rFonts w:asciiTheme="minorHAnsi" w:hAnsiTheme="minorHAnsi" w:cstheme="minorHAnsi"/>
        </w:rPr>
        <w:t>.</w:t>
      </w:r>
    </w:p>
    <w:p w:rsidR="0029778F" w:rsidRPr="007E69D0" w:rsidRDefault="0029778F" w:rsidP="00BC2825">
      <w:pPr>
        <w:rPr>
          <w:rFonts w:asciiTheme="minorHAnsi" w:hAnsiTheme="minorHAnsi" w:cstheme="minorHAnsi"/>
        </w:rPr>
      </w:pPr>
      <w:r w:rsidRPr="007E69D0">
        <w:rPr>
          <w:rFonts w:asciiTheme="minorHAnsi" w:hAnsiTheme="minorHAnsi" w:cstheme="minorHAnsi"/>
        </w:rPr>
        <w:t>-In order for chemical reactions to occur a very specific intracellular environment must be</w:t>
      </w:r>
      <w:bookmarkStart w:id="0" w:name="_GoBack"/>
      <w:bookmarkEnd w:id="0"/>
      <w:r w:rsidRPr="007E69D0">
        <w:rPr>
          <w:rFonts w:asciiTheme="minorHAnsi" w:hAnsiTheme="minorHAnsi" w:cstheme="minorHAnsi"/>
        </w:rPr>
        <w:t xml:space="preserve"> maintained thus must be separated from the extracellular environment</w:t>
      </w:r>
      <w:r w:rsidR="00B21D6D" w:rsidRPr="007E69D0">
        <w:rPr>
          <w:rFonts w:asciiTheme="minorHAnsi" w:hAnsiTheme="minorHAnsi" w:cstheme="minorHAnsi"/>
        </w:rPr>
        <w:t>.</w:t>
      </w:r>
    </w:p>
    <w:p w:rsidR="0029778F" w:rsidRPr="007E69D0" w:rsidRDefault="0029778F" w:rsidP="00BC2825">
      <w:pPr>
        <w:rPr>
          <w:rFonts w:asciiTheme="minorHAnsi" w:hAnsiTheme="minorHAnsi" w:cstheme="minorHAnsi"/>
        </w:rPr>
      </w:pPr>
      <w:r w:rsidRPr="007E69D0">
        <w:rPr>
          <w:rFonts w:asciiTheme="minorHAnsi" w:hAnsiTheme="minorHAnsi" w:cstheme="minorHAnsi"/>
        </w:rPr>
        <w:t>-Selective barrier is essential to allow nutrients in and waste out, and sense extra cellular signals</w:t>
      </w:r>
      <w:r w:rsidR="00B21D6D" w:rsidRPr="007E69D0">
        <w:rPr>
          <w:rFonts w:asciiTheme="minorHAnsi" w:hAnsiTheme="minorHAnsi" w:cstheme="minorHAnsi"/>
        </w:rPr>
        <w:t>.</w:t>
      </w:r>
    </w:p>
    <w:p w:rsidR="0029778F" w:rsidRPr="007E69D0" w:rsidRDefault="0029778F" w:rsidP="00BC2825">
      <w:pPr>
        <w:rPr>
          <w:rFonts w:asciiTheme="minorHAnsi" w:hAnsiTheme="minorHAnsi" w:cstheme="minorHAnsi"/>
        </w:rPr>
      </w:pPr>
      <w:r w:rsidRPr="007E69D0">
        <w:rPr>
          <w:rFonts w:asciiTheme="minorHAnsi" w:hAnsiTheme="minorHAnsi" w:cstheme="minorHAnsi"/>
        </w:rPr>
        <w:t>-Barrier must be fluid to allow cells grow, divide and change shape</w:t>
      </w:r>
      <w:r w:rsidR="00B21D6D" w:rsidRPr="007E69D0">
        <w:rPr>
          <w:rFonts w:asciiTheme="minorHAnsi" w:hAnsiTheme="minorHAnsi" w:cstheme="minorHAnsi"/>
        </w:rPr>
        <w:t>.</w:t>
      </w:r>
    </w:p>
    <w:p w:rsidR="0029778F" w:rsidRPr="007E69D0" w:rsidRDefault="0029778F" w:rsidP="00BC2825">
      <w:pPr>
        <w:rPr>
          <w:rFonts w:asciiTheme="minorHAnsi" w:hAnsiTheme="minorHAnsi" w:cstheme="minorHAnsi"/>
        </w:rPr>
      </w:pPr>
      <w:r w:rsidRPr="007E69D0">
        <w:rPr>
          <w:rFonts w:asciiTheme="minorHAnsi" w:hAnsiTheme="minorHAnsi" w:cstheme="minorHAnsi"/>
        </w:rPr>
        <w:t>-Plasma membrane surround all cells in all forms of life</w:t>
      </w:r>
      <w:r w:rsidR="00B21D6D" w:rsidRPr="007E69D0">
        <w:rPr>
          <w:rFonts w:asciiTheme="minorHAnsi" w:hAnsiTheme="minorHAnsi" w:cstheme="minorHAnsi"/>
        </w:rPr>
        <w:t>.</w:t>
      </w:r>
    </w:p>
    <w:p w:rsidR="0029778F" w:rsidRPr="007E69D0" w:rsidRDefault="0029778F" w:rsidP="00BC2825">
      <w:pPr>
        <w:rPr>
          <w:rFonts w:asciiTheme="minorHAnsi" w:hAnsiTheme="minorHAnsi" w:cstheme="minorHAnsi"/>
        </w:rPr>
      </w:pPr>
      <w:r w:rsidRPr="007E69D0">
        <w:rPr>
          <w:rFonts w:asciiTheme="minorHAnsi" w:hAnsiTheme="minorHAnsi" w:cstheme="minorHAnsi"/>
        </w:rPr>
        <w:t>-Transparent under light microscope, 5nm thick (extremely thin in comparison to the entire cell)</w:t>
      </w:r>
      <w:r w:rsidR="00B21D6D" w:rsidRPr="007E69D0">
        <w:rPr>
          <w:rFonts w:asciiTheme="minorHAnsi" w:hAnsiTheme="minorHAnsi" w:cstheme="minorHAnsi"/>
        </w:rPr>
        <w:t>.</w:t>
      </w:r>
    </w:p>
    <w:p w:rsidR="0029778F" w:rsidRPr="007E69D0" w:rsidRDefault="0029778F" w:rsidP="00BC2825">
      <w:pPr>
        <w:rPr>
          <w:rFonts w:asciiTheme="minorHAnsi" w:hAnsiTheme="minorHAnsi" w:cstheme="minorHAnsi"/>
        </w:rPr>
      </w:pPr>
      <w:r w:rsidRPr="007E69D0">
        <w:rPr>
          <w:rFonts w:asciiTheme="minorHAnsi" w:hAnsiTheme="minorHAnsi" w:cstheme="minorHAnsi"/>
        </w:rPr>
        <w:t>-Hydrophobic lipids prevent mixing of the two hydrophilic aqueous solutions on either side, Proteins regulate traffic</w:t>
      </w:r>
      <w:r w:rsidR="00B21D6D" w:rsidRPr="007E69D0">
        <w:rPr>
          <w:rFonts w:asciiTheme="minorHAnsi" w:hAnsiTheme="minorHAnsi" w:cstheme="minorHAnsi"/>
        </w:rPr>
        <w:t>.</w:t>
      </w:r>
    </w:p>
    <w:p w:rsidR="0029778F" w:rsidRPr="007E69D0" w:rsidRDefault="0029778F" w:rsidP="00BC2825">
      <w:pPr>
        <w:rPr>
          <w:rFonts w:asciiTheme="minorHAnsi" w:hAnsiTheme="minorHAnsi" w:cstheme="minorHAnsi"/>
        </w:rPr>
      </w:pPr>
      <w:r w:rsidRPr="007E69D0">
        <w:rPr>
          <w:rFonts w:asciiTheme="minorHAnsi" w:hAnsiTheme="minorHAnsi" w:cstheme="minorHAnsi"/>
        </w:rPr>
        <w:t>-Hydrophobic molecules can freely diffuse across the plasma membrane</w:t>
      </w:r>
      <w:r w:rsidR="00B21D6D" w:rsidRPr="007E69D0">
        <w:rPr>
          <w:rFonts w:asciiTheme="minorHAnsi" w:hAnsiTheme="minorHAnsi" w:cstheme="minorHAnsi"/>
        </w:rPr>
        <w:t>.</w:t>
      </w:r>
    </w:p>
    <w:p w:rsidR="005E6F4E" w:rsidRPr="007E69D0" w:rsidRDefault="005E6F4E" w:rsidP="00BC2825">
      <w:pPr>
        <w:rPr>
          <w:rFonts w:asciiTheme="minorHAnsi" w:hAnsiTheme="minorHAnsi" w:cstheme="minorHAnsi"/>
        </w:rPr>
      </w:pPr>
    </w:p>
    <w:p w:rsidR="005E6F4E" w:rsidRPr="007E69D0" w:rsidRDefault="00211254" w:rsidP="00BC2825">
      <w:pPr>
        <w:rPr>
          <w:rFonts w:asciiTheme="minorHAnsi" w:hAnsiTheme="minorHAnsi" w:cstheme="minorHAnsi"/>
          <w:u w:val="single"/>
        </w:rPr>
      </w:pPr>
      <w:r w:rsidRPr="007E69D0">
        <w:rPr>
          <w:rFonts w:asciiTheme="minorHAnsi" w:hAnsiTheme="minorHAnsi" w:cstheme="minorHAnsi"/>
          <w:u w:val="single"/>
        </w:rPr>
        <w:t>Oil and Water</w:t>
      </w:r>
      <w:r w:rsidR="005E6F4E" w:rsidRPr="007E69D0">
        <w:rPr>
          <w:rFonts w:asciiTheme="minorHAnsi" w:hAnsiTheme="minorHAnsi" w:cstheme="minorHAnsi"/>
          <w:u w:val="single"/>
        </w:rPr>
        <w:t>- Lesson 2</w:t>
      </w:r>
    </w:p>
    <w:p w:rsidR="005E6F4E" w:rsidRPr="007E69D0" w:rsidRDefault="005E6F4E" w:rsidP="00BC2825">
      <w:pPr>
        <w:rPr>
          <w:rFonts w:asciiTheme="minorHAnsi" w:hAnsiTheme="minorHAnsi" w:cstheme="minorHAnsi"/>
        </w:rPr>
      </w:pPr>
      <w:r w:rsidRPr="007E69D0">
        <w:rPr>
          <w:rFonts w:asciiTheme="minorHAnsi" w:hAnsiTheme="minorHAnsi" w:cstheme="minorHAnsi"/>
        </w:rPr>
        <w:t>-Oil and water do not mix due to forces of repletion/ significant attraction. They do not mix because when two hydrophilic molecules come into contact, they attract one another. When a hydrophilic and a hydrophobic molecule come into contact, there is very little attractive force between them causing them to spend less time with one another.</w:t>
      </w:r>
    </w:p>
    <w:p w:rsidR="00211254" w:rsidRPr="007E69D0" w:rsidRDefault="00211254" w:rsidP="00BC2825">
      <w:pPr>
        <w:rPr>
          <w:rFonts w:asciiTheme="minorHAnsi" w:hAnsiTheme="minorHAnsi" w:cstheme="minorHAnsi"/>
        </w:rPr>
      </w:pPr>
      <w:r w:rsidRPr="007E69D0">
        <w:rPr>
          <w:rFonts w:asciiTheme="minorHAnsi" w:hAnsiTheme="minorHAnsi" w:cstheme="minorHAnsi"/>
        </w:rPr>
        <w:t>-The plasma membrane is overall hydrophobic</w:t>
      </w:r>
      <w:r w:rsidR="00B21D6D" w:rsidRPr="007E69D0">
        <w:rPr>
          <w:rFonts w:asciiTheme="minorHAnsi" w:hAnsiTheme="minorHAnsi" w:cstheme="minorHAnsi"/>
        </w:rPr>
        <w:t>.</w:t>
      </w:r>
    </w:p>
    <w:p w:rsidR="005E6F4E" w:rsidRPr="007E69D0" w:rsidRDefault="005E6F4E" w:rsidP="00BC2825">
      <w:pPr>
        <w:rPr>
          <w:rFonts w:asciiTheme="minorHAnsi" w:hAnsiTheme="minorHAnsi" w:cstheme="minorHAnsi"/>
        </w:rPr>
      </w:pPr>
      <w:r w:rsidRPr="007E69D0">
        <w:rPr>
          <w:rFonts w:asciiTheme="minorHAnsi" w:hAnsiTheme="minorHAnsi" w:cstheme="minorHAnsi"/>
        </w:rPr>
        <w:t>- When two hydrophobic molecules come into contact with each other, the forces between them are neutral</w:t>
      </w:r>
      <w:r w:rsidR="00B21D6D" w:rsidRPr="007E69D0">
        <w:rPr>
          <w:rFonts w:asciiTheme="minorHAnsi" w:hAnsiTheme="minorHAnsi" w:cstheme="minorHAnsi"/>
        </w:rPr>
        <w:t>.</w:t>
      </w:r>
    </w:p>
    <w:p w:rsidR="0029778F" w:rsidRPr="007E69D0" w:rsidRDefault="005E6F4E" w:rsidP="00BC2825">
      <w:pPr>
        <w:rPr>
          <w:rFonts w:asciiTheme="minorHAnsi" w:hAnsiTheme="minorHAnsi" w:cstheme="minorHAnsi"/>
        </w:rPr>
      </w:pPr>
      <w:r w:rsidRPr="007E69D0">
        <w:rPr>
          <w:rFonts w:asciiTheme="minorHAnsi" w:hAnsiTheme="minorHAnsi" w:cstheme="minorHAnsi"/>
        </w:rPr>
        <w:t>- When two hydrophilic molecules come into contact with each other, the forces between them are attractive</w:t>
      </w:r>
      <w:r w:rsidR="00B21D6D" w:rsidRPr="007E69D0">
        <w:rPr>
          <w:rFonts w:asciiTheme="minorHAnsi" w:hAnsiTheme="minorHAnsi" w:cstheme="minorHAnsi"/>
        </w:rPr>
        <w:t>.</w:t>
      </w:r>
    </w:p>
    <w:p w:rsidR="00211254" w:rsidRPr="007E69D0" w:rsidRDefault="00211254" w:rsidP="00BC2825">
      <w:pPr>
        <w:rPr>
          <w:rFonts w:asciiTheme="minorHAnsi" w:hAnsiTheme="minorHAnsi" w:cstheme="minorHAnsi"/>
        </w:rPr>
      </w:pPr>
    </w:p>
    <w:p w:rsidR="00211254" w:rsidRPr="007E69D0" w:rsidRDefault="00211254" w:rsidP="00BC2825">
      <w:pPr>
        <w:rPr>
          <w:rFonts w:asciiTheme="minorHAnsi" w:hAnsiTheme="minorHAnsi" w:cstheme="minorHAnsi"/>
          <w:u w:val="single"/>
        </w:rPr>
      </w:pPr>
      <w:r w:rsidRPr="007E69D0">
        <w:rPr>
          <w:rFonts w:asciiTheme="minorHAnsi" w:hAnsiTheme="minorHAnsi" w:cstheme="minorHAnsi"/>
          <w:u w:val="single"/>
        </w:rPr>
        <w:t>The Lipid Bilayer- Lesson 3</w:t>
      </w:r>
    </w:p>
    <w:p w:rsidR="00211254" w:rsidRPr="007E69D0" w:rsidRDefault="00211254" w:rsidP="00BC2825">
      <w:pPr>
        <w:rPr>
          <w:rFonts w:asciiTheme="minorHAnsi" w:hAnsiTheme="minorHAnsi" w:cstheme="minorHAnsi"/>
        </w:rPr>
      </w:pPr>
      <w:r w:rsidRPr="007E69D0">
        <w:rPr>
          <w:rFonts w:asciiTheme="minorHAnsi" w:hAnsiTheme="minorHAnsi" w:cstheme="minorHAnsi"/>
        </w:rPr>
        <w:t>-Hydrophobic barrier is actually a lipid bilayer with hydrophobic tails and hydrophilic heads</w:t>
      </w:r>
      <w:r w:rsidR="00B21D6D" w:rsidRPr="007E69D0">
        <w:rPr>
          <w:rFonts w:asciiTheme="minorHAnsi" w:hAnsiTheme="minorHAnsi" w:cstheme="minorHAnsi"/>
        </w:rPr>
        <w:t>.</w:t>
      </w:r>
    </w:p>
    <w:p w:rsidR="00211254" w:rsidRPr="007E69D0" w:rsidRDefault="00211254" w:rsidP="00BC2825">
      <w:pPr>
        <w:rPr>
          <w:rFonts w:asciiTheme="minorHAnsi" w:hAnsiTheme="minorHAnsi" w:cstheme="minorHAnsi"/>
        </w:rPr>
      </w:pPr>
      <w:r w:rsidRPr="007E69D0">
        <w:rPr>
          <w:rFonts w:asciiTheme="minorHAnsi" w:hAnsiTheme="minorHAnsi" w:cstheme="minorHAnsi"/>
        </w:rPr>
        <w:t>-Molecules that possess both hydrophilic and hydrophobic regions are called "</w:t>
      </w:r>
      <w:r w:rsidRPr="007E69D0">
        <w:rPr>
          <w:rFonts w:asciiTheme="minorHAnsi" w:hAnsiTheme="minorHAnsi" w:cstheme="minorHAnsi"/>
          <w:b/>
        </w:rPr>
        <w:t>Amphipathic</w:t>
      </w:r>
      <w:r w:rsidRPr="007E69D0">
        <w:rPr>
          <w:rFonts w:asciiTheme="minorHAnsi" w:hAnsiTheme="minorHAnsi" w:cstheme="minorHAnsi"/>
        </w:rPr>
        <w:t>" (ex. phospholipid, glycolipid, triacylglycerol, phosphatidylethanolamine, cholesterol)</w:t>
      </w:r>
      <w:r w:rsidR="00B21D6D" w:rsidRPr="007E69D0">
        <w:rPr>
          <w:rFonts w:asciiTheme="minorHAnsi" w:hAnsiTheme="minorHAnsi" w:cstheme="minorHAnsi"/>
        </w:rPr>
        <w:t>.</w:t>
      </w:r>
    </w:p>
    <w:p w:rsidR="00211254" w:rsidRPr="007E69D0" w:rsidRDefault="00211254" w:rsidP="00BC2825">
      <w:pPr>
        <w:rPr>
          <w:rFonts w:asciiTheme="minorHAnsi" w:hAnsiTheme="minorHAnsi" w:cstheme="minorHAnsi"/>
        </w:rPr>
      </w:pPr>
      <w:r w:rsidRPr="007E69D0">
        <w:rPr>
          <w:rFonts w:asciiTheme="minorHAnsi" w:hAnsiTheme="minorHAnsi" w:cstheme="minorHAnsi"/>
        </w:rPr>
        <w:t xml:space="preserve">-How can such a large hydrophobic surface interface exist around each cell if hydrophilic-hydrophobic interactions are to be kept to a minimum? </w:t>
      </w:r>
      <w:r w:rsidR="00BC2825" w:rsidRPr="007E69D0">
        <w:rPr>
          <w:rFonts w:asciiTheme="minorHAnsi" w:hAnsiTheme="minorHAnsi" w:cstheme="minorHAnsi"/>
        </w:rPr>
        <w:sym w:font="Wingdings" w:char="F0E0"/>
      </w:r>
      <w:r w:rsidR="00BC2825" w:rsidRPr="007E69D0">
        <w:rPr>
          <w:rFonts w:asciiTheme="minorHAnsi" w:hAnsiTheme="minorHAnsi" w:cstheme="minorHAnsi"/>
        </w:rPr>
        <w:t xml:space="preserve"> </w:t>
      </w:r>
      <w:r w:rsidRPr="007E69D0">
        <w:rPr>
          <w:rFonts w:asciiTheme="minorHAnsi" w:hAnsiTheme="minorHAnsi" w:cstheme="minorHAnsi"/>
        </w:rPr>
        <w:t>Amphipathic Molecules</w:t>
      </w:r>
      <w:r w:rsidR="00B21D6D" w:rsidRPr="007E69D0">
        <w:rPr>
          <w:rFonts w:asciiTheme="minorHAnsi" w:hAnsiTheme="minorHAnsi" w:cstheme="minorHAnsi"/>
        </w:rPr>
        <w:t>.</w:t>
      </w:r>
    </w:p>
    <w:p w:rsidR="00211254" w:rsidRPr="007E69D0" w:rsidRDefault="00211254" w:rsidP="00BC2825">
      <w:pPr>
        <w:rPr>
          <w:rFonts w:asciiTheme="minorHAnsi" w:hAnsiTheme="minorHAnsi" w:cstheme="minorHAnsi"/>
        </w:rPr>
      </w:pPr>
      <w:r w:rsidRPr="007E69D0">
        <w:rPr>
          <w:rFonts w:asciiTheme="minorHAnsi" w:hAnsiTheme="minorHAnsi" w:cstheme="minorHAnsi"/>
        </w:rPr>
        <w:t>-Because amphipathic molecules possess both hydrophobic and hydrophilic regions, they essentially covalently attach the hydrophobic-hydrophilic interface</w:t>
      </w:r>
      <w:r w:rsidR="00B21D6D" w:rsidRPr="007E69D0">
        <w:rPr>
          <w:rFonts w:asciiTheme="minorHAnsi" w:hAnsiTheme="minorHAnsi" w:cstheme="minorHAnsi"/>
        </w:rPr>
        <w:t>.</w:t>
      </w:r>
    </w:p>
    <w:p w:rsidR="00211254" w:rsidRPr="007E69D0" w:rsidRDefault="00211254" w:rsidP="00BC2825">
      <w:pPr>
        <w:rPr>
          <w:rFonts w:asciiTheme="minorHAnsi" w:hAnsiTheme="minorHAnsi" w:cstheme="minorHAnsi"/>
        </w:rPr>
      </w:pPr>
      <w:r w:rsidRPr="007E69D0">
        <w:rPr>
          <w:rFonts w:asciiTheme="minorHAnsi" w:hAnsiTheme="minorHAnsi" w:cstheme="minorHAnsi"/>
          <w:noProof/>
        </w:rPr>
        <w:drawing>
          <wp:inline distT="0" distB="0" distL="0" distR="0">
            <wp:extent cx="3343564" cy="14871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0-01-20 at 1.33.56 P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70854" cy="1588191"/>
                    </a:xfrm>
                    <a:prstGeom prst="rect">
                      <a:avLst/>
                    </a:prstGeom>
                  </pic:spPr>
                </pic:pic>
              </a:graphicData>
            </a:graphic>
          </wp:inline>
        </w:drawing>
      </w:r>
    </w:p>
    <w:p w:rsidR="00F766E7" w:rsidRPr="007E69D0" w:rsidRDefault="00F766E7" w:rsidP="00BC2825">
      <w:pPr>
        <w:rPr>
          <w:rFonts w:asciiTheme="minorHAnsi" w:hAnsiTheme="minorHAnsi" w:cstheme="minorHAnsi"/>
          <w:u w:val="single"/>
        </w:rPr>
      </w:pPr>
    </w:p>
    <w:p w:rsidR="00F13A8E" w:rsidRPr="007E69D0" w:rsidRDefault="00F13A8E" w:rsidP="00BC2825">
      <w:pPr>
        <w:rPr>
          <w:rFonts w:asciiTheme="minorHAnsi" w:hAnsiTheme="minorHAnsi" w:cstheme="minorHAnsi"/>
          <w:u w:val="single"/>
        </w:rPr>
      </w:pPr>
      <w:r w:rsidRPr="007E69D0">
        <w:rPr>
          <w:rFonts w:asciiTheme="minorHAnsi" w:hAnsiTheme="minorHAnsi" w:cstheme="minorHAnsi"/>
          <w:u w:val="single"/>
        </w:rPr>
        <w:t>Phospholipids- Lesson 4</w:t>
      </w:r>
    </w:p>
    <w:p w:rsidR="00F13A8E" w:rsidRPr="007E69D0" w:rsidRDefault="00F13A8E" w:rsidP="00BC2825">
      <w:pPr>
        <w:rPr>
          <w:rFonts w:asciiTheme="minorHAnsi" w:hAnsiTheme="minorHAnsi" w:cstheme="minorHAnsi"/>
        </w:rPr>
      </w:pPr>
      <w:r w:rsidRPr="007E69D0">
        <w:rPr>
          <w:rFonts w:asciiTheme="minorHAnsi" w:hAnsiTheme="minorHAnsi" w:cstheme="minorHAnsi"/>
        </w:rPr>
        <w:t>-There are three main types of lipids found in the lipid bilayer of plasma membranes; phospholipids, sphingolipids, and cholesterol</w:t>
      </w:r>
      <w:r w:rsidR="00B21D6D" w:rsidRPr="007E69D0">
        <w:rPr>
          <w:rFonts w:asciiTheme="minorHAnsi" w:hAnsiTheme="minorHAnsi" w:cstheme="minorHAnsi"/>
        </w:rPr>
        <w:t>.</w:t>
      </w:r>
    </w:p>
    <w:p w:rsidR="00BC2825" w:rsidRPr="007E69D0" w:rsidRDefault="00F13A8E" w:rsidP="00BC2825">
      <w:pPr>
        <w:rPr>
          <w:rFonts w:asciiTheme="minorHAnsi" w:hAnsiTheme="minorHAnsi" w:cstheme="minorHAnsi"/>
        </w:rPr>
      </w:pPr>
      <w:r w:rsidRPr="007E69D0">
        <w:rPr>
          <w:rFonts w:asciiTheme="minorHAnsi" w:hAnsiTheme="minorHAnsi" w:cstheme="minorHAnsi"/>
        </w:rPr>
        <w:t>-Phospholipids</w:t>
      </w:r>
    </w:p>
    <w:p w:rsidR="00BC2825" w:rsidRPr="007E69D0" w:rsidRDefault="00F13A8E" w:rsidP="00BC2825">
      <w:pPr>
        <w:pStyle w:val="ListParagraph"/>
        <w:numPr>
          <w:ilvl w:val="0"/>
          <w:numId w:val="1"/>
        </w:numPr>
        <w:rPr>
          <w:rFonts w:cstheme="minorHAnsi"/>
        </w:rPr>
      </w:pPr>
      <w:r w:rsidRPr="007E69D0">
        <w:rPr>
          <w:rFonts w:cstheme="minorHAnsi"/>
        </w:rPr>
        <w:t>Most abundant</w:t>
      </w:r>
    </w:p>
    <w:p w:rsidR="00BC2825" w:rsidRPr="007E69D0" w:rsidRDefault="00F13A8E" w:rsidP="00BC2825">
      <w:pPr>
        <w:pStyle w:val="ListParagraph"/>
        <w:numPr>
          <w:ilvl w:val="0"/>
          <w:numId w:val="1"/>
        </w:numPr>
        <w:rPr>
          <w:rFonts w:cstheme="minorHAnsi"/>
        </w:rPr>
      </w:pPr>
      <w:r w:rsidRPr="007E69D0">
        <w:rPr>
          <w:rFonts w:cstheme="minorHAnsi"/>
        </w:rPr>
        <w:t xml:space="preserve">A phosphate group that attaches a hydrophilic head group (choline, serine) to a glycerol molecule that is attached to two hydrophobic lipid tails (hydrocarbon chain </w:t>
      </w:r>
      <w:r w:rsidR="00BC2825" w:rsidRPr="007E69D0">
        <w:rPr>
          <w:rFonts w:cstheme="minorHAnsi"/>
        </w:rPr>
        <w:sym w:font="Wingdings" w:char="F0E0"/>
      </w:r>
      <w:r w:rsidRPr="007E69D0">
        <w:rPr>
          <w:rFonts w:cstheme="minorHAnsi"/>
        </w:rPr>
        <w:t xml:space="preserve"> 15-22 carbons)</w:t>
      </w:r>
    </w:p>
    <w:p w:rsidR="00BC2825" w:rsidRPr="007E69D0" w:rsidRDefault="00BC2825" w:rsidP="00BC2825">
      <w:pPr>
        <w:pStyle w:val="ListParagraph"/>
        <w:numPr>
          <w:ilvl w:val="0"/>
          <w:numId w:val="1"/>
        </w:numPr>
        <w:rPr>
          <w:rFonts w:cstheme="minorHAnsi"/>
        </w:rPr>
      </w:pPr>
      <w:r w:rsidRPr="007E69D0">
        <w:rPr>
          <w:rFonts w:cstheme="minorHAnsi"/>
        </w:rPr>
        <w:t>T</w:t>
      </w:r>
      <w:r w:rsidR="00F13A8E" w:rsidRPr="007E69D0">
        <w:rPr>
          <w:rFonts w:cstheme="minorHAnsi"/>
        </w:rPr>
        <w:t>ail bends in the presence one or more double carbon bonds (the tail would be straight if all were single bonds). Generally a phospholipid has one straight tail (saturated</w:t>
      </w:r>
      <w:r w:rsidRPr="007E69D0">
        <w:rPr>
          <w:rFonts w:cstheme="minorHAnsi"/>
        </w:rPr>
        <w:t xml:space="preserve"> </w:t>
      </w:r>
      <w:r w:rsidRPr="007E69D0">
        <w:rPr>
          <w:rFonts w:cstheme="minorHAnsi"/>
        </w:rPr>
        <w:sym w:font="Wingdings" w:char="F0E0"/>
      </w:r>
      <w:r w:rsidR="00F13A8E" w:rsidRPr="007E69D0">
        <w:rPr>
          <w:rFonts w:cstheme="minorHAnsi"/>
        </w:rPr>
        <w:t xml:space="preserve"> carbon attached to max # of Hydrogen) and a second bent tail (unsaturated) containing one or more double bonds.</w:t>
      </w:r>
    </w:p>
    <w:p w:rsidR="00F13A8E" w:rsidRPr="007E69D0" w:rsidRDefault="00BC2825" w:rsidP="0088485D">
      <w:pPr>
        <w:ind w:left="360"/>
        <w:rPr>
          <w:rFonts w:asciiTheme="minorHAnsi" w:hAnsiTheme="minorHAnsi" w:cstheme="minorHAnsi"/>
        </w:rPr>
      </w:pPr>
      <w:r w:rsidRPr="007E69D0">
        <w:rPr>
          <w:rFonts w:asciiTheme="minorHAnsi" w:hAnsiTheme="minorHAnsi" w:cstheme="minorHAnsi"/>
          <w:noProof/>
        </w:rPr>
        <w:drawing>
          <wp:inline distT="0" distB="0" distL="0" distR="0">
            <wp:extent cx="2817091" cy="1846686"/>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1-20 at 1.46.30 PM.png"/>
                    <pic:cNvPicPr/>
                  </pic:nvPicPr>
                  <pic:blipFill rotWithShape="1">
                    <a:blip r:embed="rId8">
                      <a:extLst>
                        <a:ext uri="{28A0092B-C50C-407E-A947-70E740481C1C}">
                          <a14:useLocalDpi xmlns:a14="http://schemas.microsoft.com/office/drawing/2010/main" val="0"/>
                        </a:ext>
                      </a:extLst>
                    </a:blip>
                    <a:srcRect l="5051" t="5059" r="2418"/>
                    <a:stretch/>
                  </pic:blipFill>
                  <pic:spPr bwMode="auto">
                    <a:xfrm>
                      <a:off x="0" y="0"/>
                      <a:ext cx="2856008" cy="1872197"/>
                    </a:xfrm>
                    <a:prstGeom prst="rect">
                      <a:avLst/>
                    </a:prstGeom>
                    <a:ln>
                      <a:noFill/>
                    </a:ln>
                    <a:extLst>
                      <a:ext uri="{53640926-AAD7-44D8-BBD7-CCE9431645EC}">
                        <a14:shadowObscured xmlns:a14="http://schemas.microsoft.com/office/drawing/2010/main"/>
                      </a:ext>
                    </a:extLst>
                  </pic:spPr>
                </pic:pic>
              </a:graphicData>
            </a:graphic>
          </wp:inline>
        </w:drawing>
      </w:r>
    </w:p>
    <w:p w:rsidR="0088485D" w:rsidRPr="007E69D0" w:rsidRDefault="0088485D" w:rsidP="0088485D">
      <w:pPr>
        <w:ind w:left="360"/>
        <w:rPr>
          <w:rFonts w:asciiTheme="minorHAnsi" w:hAnsiTheme="minorHAnsi" w:cstheme="minorHAnsi"/>
        </w:rPr>
      </w:pPr>
    </w:p>
    <w:p w:rsidR="0088485D" w:rsidRPr="007E69D0" w:rsidRDefault="0088485D" w:rsidP="0088485D">
      <w:pPr>
        <w:ind w:left="360"/>
        <w:rPr>
          <w:rFonts w:asciiTheme="minorHAnsi" w:hAnsiTheme="minorHAnsi" w:cstheme="minorHAnsi"/>
          <w:u w:val="single"/>
        </w:rPr>
      </w:pPr>
      <w:r w:rsidRPr="007E69D0">
        <w:rPr>
          <w:rFonts w:asciiTheme="minorHAnsi" w:hAnsiTheme="minorHAnsi" w:cstheme="minorHAnsi"/>
          <w:u w:val="single"/>
        </w:rPr>
        <w:t>Phospholipid Packing: Part 1 - Lesson 5</w:t>
      </w:r>
    </w:p>
    <w:p w:rsidR="0088485D" w:rsidRPr="007E69D0" w:rsidRDefault="0088485D" w:rsidP="0088485D">
      <w:pPr>
        <w:ind w:left="360"/>
        <w:rPr>
          <w:rFonts w:asciiTheme="minorHAnsi" w:hAnsiTheme="minorHAnsi" w:cstheme="minorHAnsi"/>
        </w:rPr>
      </w:pPr>
      <w:r w:rsidRPr="007E69D0">
        <w:rPr>
          <w:rFonts w:asciiTheme="minorHAnsi" w:hAnsiTheme="minorHAnsi" w:cstheme="minorHAnsi"/>
        </w:rPr>
        <w:t>-The width of the phospholipid head is similar to the width of the tail region, resulting in a roughly cylindrical shape for the side by side packing of phospholipids.</w:t>
      </w:r>
    </w:p>
    <w:p w:rsidR="0088485D" w:rsidRPr="007E69D0" w:rsidRDefault="0088485D" w:rsidP="0088485D">
      <w:pPr>
        <w:ind w:left="360"/>
        <w:rPr>
          <w:rFonts w:asciiTheme="minorHAnsi" w:hAnsiTheme="minorHAnsi" w:cstheme="minorHAnsi"/>
        </w:rPr>
      </w:pPr>
      <w:r w:rsidRPr="007E69D0">
        <w:rPr>
          <w:rFonts w:asciiTheme="minorHAnsi" w:hAnsiTheme="minorHAnsi" w:cstheme="minorHAnsi"/>
        </w:rPr>
        <w:t xml:space="preserve">-Detergents are similar to phospholipids except that they possess only one hydrophobic tail instead of two resulting in a cone shape. </w:t>
      </w:r>
    </w:p>
    <w:p w:rsidR="0088485D" w:rsidRPr="007E69D0" w:rsidRDefault="0088485D" w:rsidP="0088485D">
      <w:pPr>
        <w:pStyle w:val="ListParagraph"/>
        <w:numPr>
          <w:ilvl w:val="0"/>
          <w:numId w:val="2"/>
        </w:numPr>
        <w:rPr>
          <w:rFonts w:cstheme="minorHAnsi"/>
        </w:rPr>
      </w:pPr>
      <w:r w:rsidRPr="007E69D0">
        <w:rPr>
          <w:rFonts w:cstheme="minorHAnsi"/>
        </w:rPr>
        <w:t xml:space="preserve">When packed together, they form a circle/sphere --&gt; </w:t>
      </w:r>
      <w:r w:rsidRPr="007E69D0">
        <w:rPr>
          <w:rFonts w:cstheme="minorHAnsi"/>
          <w:b/>
        </w:rPr>
        <w:t>Micelle</w:t>
      </w:r>
    </w:p>
    <w:p w:rsidR="0088485D" w:rsidRPr="007E69D0" w:rsidRDefault="0088485D" w:rsidP="0088485D">
      <w:pPr>
        <w:pStyle w:val="ListParagraph"/>
        <w:numPr>
          <w:ilvl w:val="0"/>
          <w:numId w:val="2"/>
        </w:numPr>
        <w:rPr>
          <w:rFonts w:cstheme="minorHAnsi"/>
        </w:rPr>
      </w:pPr>
      <w:r w:rsidRPr="007E69D0">
        <w:rPr>
          <w:rFonts w:cstheme="minorHAnsi"/>
        </w:rPr>
        <w:t>In a micelle all of the hydrophobic regions are concealed on the inside (with no empty space) while all hydrophilic regions are on the outside, in contact with the surrounding hydrophilic solution</w:t>
      </w:r>
    </w:p>
    <w:p w:rsidR="0088485D" w:rsidRPr="007E69D0" w:rsidRDefault="0088485D" w:rsidP="0088485D">
      <w:pPr>
        <w:pStyle w:val="ListParagraph"/>
        <w:numPr>
          <w:ilvl w:val="0"/>
          <w:numId w:val="2"/>
        </w:numPr>
        <w:rPr>
          <w:rFonts w:cstheme="minorHAnsi"/>
        </w:rPr>
      </w:pPr>
      <w:r w:rsidRPr="007E69D0">
        <w:rPr>
          <w:rFonts w:cstheme="minorHAnsi"/>
        </w:rPr>
        <w:t>With all of the detergent tails facing inward, hydrophilic-hydrophilic interactions are maximized</w:t>
      </w:r>
    </w:p>
    <w:p w:rsidR="00F766E7" w:rsidRPr="007E69D0" w:rsidRDefault="0088485D" w:rsidP="00F766E7">
      <w:pPr>
        <w:ind w:left="720"/>
        <w:rPr>
          <w:rFonts w:asciiTheme="minorHAnsi" w:hAnsiTheme="minorHAnsi" w:cstheme="minorHAnsi"/>
        </w:rPr>
      </w:pPr>
      <w:r w:rsidRPr="007E69D0">
        <w:rPr>
          <w:rFonts w:asciiTheme="minorHAnsi" w:hAnsiTheme="minorHAnsi" w:cstheme="minorHAnsi"/>
          <w:noProof/>
        </w:rPr>
        <w:drawing>
          <wp:inline distT="0" distB="0" distL="0" distR="0">
            <wp:extent cx="2811135" cy="1721547"/>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1-20 at 2.10.25 PM.png"/>
                    <pic:cNvPicPr/>
                  </pic:nvPicPr>
                  <pic:blipFill>
                    <a:blip r:embed="rId9">
                      <a:extLst>
                        <a:ext uri="{28A0092B-C50C-407E-A947-70E740481C1C}">
                          <a14:useLocalDpi xmlns:a14="http://schemas.microsoft.com/office/drawing/2010/main" val="0"/>
                        </a:ext>
                      </a:extLst>
                    </a:blip>
                    <a:stretch>
                      <a:fillRect/>
                    </a:stretch>
                  </pic:blipFill>
                  <pic:spPr>
                    <a:xfrm>
                      <a:off x="0" y="0"/>
                      <a:ext cx="2893303" cy="1771867"/>
                    </a:xfrm>
                    <a:prstGeom prst="rect">
                      <a:avLst/>
                    </a:prstGeom>
                  </pic:spPr>
                </pic:pic>
              </a:graphicData>
            </a:graphic>
          </wp:inline>
        </w:drawing>
      </w:r>
    </w:p>
    <w:p w:rsidR="0088485D" w:rsidRPr="007E69D0" w:rsidRDefault="0088485D" w:rsidP="00F766E7">
      <w:pPr>
        <w:rPr>
          <w:rFonts w:asciiTheme="minorHAnsi" w:hAnsiTheme="minorHAnsi" w:cstheme="minorHAnsi"/>
        </w:rPr>
      </w:pPr>
      <w:r w:rsidRPr="007E69D0">
        <w:rPr>
          <w:rFonts w:asciiTheme="minorHAnsi" w:hAnsiTheme="minorHAnsi" w:cstheme="minorHAnsi"/>
          <w:u w:val="single"/>
        </w:rPr>
        <w:lastRenderedPageBreak/>
        <w:t>Phospholipid Packing: Part 2 - Lesson 6</w:t>
      </w:r>
    </w:p>
    <w:p w:rsidR="0088485D" w:rsidRPr="007E69D0" w:rsidRDefault="0088485D" w:rsidP="0088485D">
      <w:pPr>
        <w:rPr>
          <w:rFonts w:asciiTheme="minorHAnsi" w:hAnsiTheme="minorHAnsi" w:cstheme="minorHAnsi"/>
        </w:rPr>
      </w:pPr>
      <w:r w:rsidRPr="007E69D0">
        <w:rPr>
          <w:rFonts w:asciiTheme="minorHAnsi" w:hAnsiTheme="minorHAnsi" w:cstheme="minorHAnsi"/>
        </w:rPr>
        <w:t>-Packing cylindrical phospholipids side by side, we see that adjacent cylinders form a flat plane rather than a sphere</w:t>
      </w:r>
      <w:r w:rsidR="00B21D6D" w:rsidRPr="007E69D0">
        <w:rPr>
          <w:rFonts w:asciiTheme="minorHAnsi" w:hAnsiTheme="minorHAnsi" w:cstheme="minorHAnsi"/>
        </w:rPr>
        <w:t>.</w:t>
      </w:r>
    </w:p>
    <w:p w:rsidR="0088485D" w:rsidRPr="007E69D0" w:rsidRDefault="0088485D" w:rsidP="0088485D">
      <w:pPr>
        <w:rPr>
          <w:rFonts w:asciiTheme="minorHAnsi" w:hAnsiTheme="minorHAnsi" w:cstheme="minorHAnsi"/>
        </w:rPr>
      </w:pPr>
      <w:r w:rsidRPr="007E69D0">
        <w:rPr>
          <w:rFonts w:asciiTheme="minorHAnsi" w:hAnsiTheme="minorHAnsi" w:cstheme="minorHAnsi"/>
        </w:rPr>
        <w:t>-In order to shield all of the hydrophobic regions from the surrounding hydrophilic solution, phospholipids must also assemble on the opposite side, in the opposite orientation. This results in two planes that interact back to back, with all hydrophobic regions blocked from interacting with any hydrophilic molecules</w:t>
      </w:r>
      <w:r w:rsidR="00B21D6D" w:rsidRPr="007E69D0">
        <w:rPr>
          <w:rFonts w:asciiTheme="minorHAnsi" w:hAnsiTheme="minorHAnsi" w:cstheme="minorHAnsi"/>
        </w:rPr>
        <w:t>.</w:t>
      </w:r>
    </w:p>
    <w:p w:rsidR="007D5D5B" w:rsidRPr="007E69D0" w:rsidRDefault="007D5D5B" w:rsidP="0088485D">
      <w:pPr>
        <w:rPr>
          <w:rFonts w:asciiTheme="minorHAnsi" w:hAnsiTheme="minorHAnsi" w:cstheme="minorHAnsi"/>
        </w:rPr>
      </w:pPr>
      <w:r w:rsidRPr="007E69D0">
        <w:rPr>
          <w:rFonts w:asciiTheme="minorHAnsi" w:hAnsiTheme="minorHAnsi" w:cstheme="minorHAnsi"/>
          <w:noProof/>
        </w:rPr>
        <w:drawing>
          <wp:inline distT="0" distB="0" distL="0" distR="0">
            <wp:extent cx="3417455" cy="10216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1-20 at 2.19.26 PM.png"/>
                    <pic:cNvPicPr/>
                  </pic:nvPicPr>
                  <pic:blipFill rotWithShape="1">
                    <a:blip r:embed="rId10" cstate="print">
                      <a:extLst>
                        <a:ext uri="{28A0092B-C50C-407E-A947-70E740481C1C}">
                          <a14:useLocalDpi xmlns:a14="http://schemas.microsoft.com/office/drawing/2010/main" val="0"/>
                        </a:ext>
                      </a:extLst>
                    </a:blip>
                    <a:srcRect l="1554" t="16990" r="4879" b="13507"/>
                    <a:stretch/>
                  </pic:blipFill>
                  <pic:spPr bwMode="auto">
                    <a:xfrm>
                      <a:off x="0" y="0"/>
                      <a:ext cx="3462762" cy="1035206"/>
                    </a:xfrm>
                    <a:prstGeom prst="rect">
                      <a:avLst/>
                    </a:prstGeom>
                    <a:ln>
                      <a:noFill/>
                    </a:ln>
                    <a:extLst>
                      <a:ext uri="{53640926-AAD7-44D8-BBD7-CCE9431645EC}">
                        <a14:shadowObscured xmlns:a14="http://schemas.microsoft.com/office/drawing/2010/main"/>
                      </a:ext>
                    </a:extLst>
                  </pic:spPr>
                </pic:pic>
              </a:graphicData>
            </a:graphic>
          </wp:inline>
        </w:drawing>
      </w:r>
    </w:p>
    <w:p w:rsidR="007D5D5B" w:rsidRPr="007E69D0" w:rsidRDefault="0088485D" w:rsidP="0088485D">
      <w:pPr>
        <w:rPr>
          <w:rFonts w:asciiTheme="minorHAnsi" w:hAnsiTheme="minorHAnsi" w:cstheme="minorHAnsi"/>
        </w:rPr>
      </w:pPr>
      <w:r w:rsidRPr="007E69D0">
        <w:rPr>
          <w:rFonts w:asciiTheme="minorHAnsi" w:hAnsiTheme="minorHAnsi" w:cstheme="minorHAnsi"/>
        </w:rPr>
        <w:t>-</w:t>
      </w:r>
      <w:r w:rsidR="007D5D5B" w:rsidRPr="007E69D0">
        <w:rPr>
          <w:rFonts w:asciiTheme="minorHAnsi" w:hAnsiTheme="minorHAnsi" w:cstheme="minorHAnsi"/>
        </w:rPr>
        <w:t>The o</w:t>
      </w:r>
      <w:r w:rsidRPr="007E69D0">
        <w:rPr>
          <w:rFonts w:asciiTheme="minorHAnsi" w:hAnsiTheme="minorHAnsi" w:cstheme="minorHAnsi"/>
        </w:rPr>
        <w:t xml:space="preserve">nly exception is edges of the phospholipid sheet. To solve this problem, the edges of the sheet can join with each other to form a continuous sphere </w:t>
      </w:r>
      <w:r w:rsidR="007D5D5B" w:rsidRPr="007E69D0">
        <w:rPr>
          <w:rFonts w:asciiTheme="minorHAnsi" w:hAnsiTheme="minorHAnsi" w:cstheme="minorHAnsi"/>
        </w:rPr>
        <w:sym w:font="Wingdings" w:char="F0E0"/>
      </w:r>
      <w:r w:rsidR="007D5D5B" w:rsidRPr="007E69D0">
        <w:rPr>
          <w:rFonts w:asciiTheme="minorHAnsi" w:hAnsiTheme="minorHAnsi" w:cstheme="minorHAnsi"/>
        </w:rPr>
        <w:t xml:space="preserve"> </w:t>
      </w:r>
      <w:r w:rsidRPr="007E69D0">
        <w:rPr>
          <w:rFonts w:asciiTheme="minorHAnsi" w:hAnsiTheme="minorHAnsi" w:cstheme="minorHAnsi"/>
        </w:rPr>
        <w:t>"</w:t>
      </w:r>
      <w:r w:rsidRPr="007E69D0">
        <w:rPr>
          <w:rFonts w:asciiTheme="minorHAnsi" w:hAnsiTheme="minorHAnsi" w:cstheme="minorHAnsi"/>
          <w:b/>
        </w:rPr>
        <w:t>liposomes</w:t>
      </w:r>
      <w:r w:rsidRPr="007E69D0">
        <w:rPr>
          <w:rFonts w:asciiTheme="minorHAnsi" w:hAnsiTheme="minorHAnsi" w:cstheme="minorHAnsi"/>
        </w:rPr>
        <w:t>". The lipid bilayer thus forms a spherical barrier around the entire cell.</w:t>
      </w:r>
    </w:p>
    <w:p w:rsidR="007D5D5B" w:rsidRPr="007E69D0" w:rsidRDefault="007D5D5B" w:rsidP="0088485D">
      <w:pPr>
        <w:rPr>
          <w:rFonts w:asciiTheme="minorHAnsi" w:hAnsiTheme="minorHAnsi" w:cstheme="minorHAnsi"/>
        </w:rPr>
      </w:pPr>
      <w:r w:rsidRPr="007E69D0">
        <w:rPr>
          <w:rFonts w:asciiTheme="minorHAnsi" w:hAnsiTheme="minorHAnsi" w:cstheme="minorHAnsi"/>
          <w:noProof/>
        </w:rPr>
        <w:drawing>
          <wp:inline distT="0" distB="0" distL="0" distR="0">
            <wp:extent cx="1799921" cy="2157775"/>
            <wp:effectExtent l="0" t="0" r="381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0-01-20 at 2.28.18 PM.png"/>
                    <pic:cNvPicPr/>
                  </pic:nvPicPr>
                  <pic:blipFill rotWithShape="1">
                    <a:blip r:embed="rId11">
                      <a:extLst>
                        <a:ext uri="{28A0092B-C50C-407E-A947-70E740481C1C}">
                          <a14:useLocalDpi xmlns:a14="http://schemas.microsoft.com/office/drawing/2010/main" val="0"/>
                        </a:ext>
                      </a:extLst>
                    </a:blip>
                    <a:srcRect l="40876" t="19460" r="12971" b="4404"/>
                    <a:stretch/>
                  </pic:blipFill>
                  <pic:spPr bwMode="auto">
                    <a:xfrm>
                      <a:off x="0" y="0"/>
                      <a:ext cx="1838546" cy="2204079"/>
                    </a:xfrm>
                    <a:prstGeom prst="rect">
                      <a:avLst/>
                    </a:prstGeom>
                    <a:ln>
                      <a:noFill/>
                    </a:ln>
                    <a:extLst>
                      <a:ext uri="{53640926-AAD7-44D8-BBD7-CCE9431645EC}">
                        <a14:shadowObscured xmlns:a14="http://schemas.microsoft.com/office/drawing/2010/main"/>
                      </a:ext>
                    </a:extLst>
                  </pic:spPr>
                </pic:pic>
              </a:graphicData>
            </a:graphic>
          </wp:inline>
        </w:drawing>
      </w:r>
      <w:r w:rsidRPr="007E69D0">
        <w:rPr>
          <w:rFonts w:asciiTheme="minorHAnsi" w:hAnsiTheme="minorHAnsi" w:cstheme="minorHAnsi"/>
        </w:rPr>
        <w:t xml:space="preserve"> </w:t>
      </w:r>
      <w:r w:rsidRPr="007E69D0">
        <w:rPr>
          <w:rFonts w:asciiTheme="minorHAnsi" w:hAnsiTheme="minorHAnsi" w:cstheme="minorHAnsi"/>
          <w:noProof/>
        </w:rPr>
        <w:drawing>
          <wp:inline distT="0" distB="0" distL="0" distR="0">
            <wp:extent cx="3685309" cy="216280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1-20 at 2.28.29 PM.png"/>
                    <pic:cNvPicPr/>
                  </pic:nvPicPr>
                  <pic:blipFill rotWithShape="1">
                    <a:blip r:embed="rId12">
                      <a:extLst>
                        <a:ext uri="{28A0092B-C50C-407E-A947-70E740481C1C}">
                          <a14:useLocalDpi xmlns:a14="http://schemas.microsoft.com/office/drawing/2010/main" val="0"/>
                        </a:ext>
                      </a:extLst>
                    </a:blip>
                    <a:srcRect l="7615" r="2875" b="3383"/>
                    <a:stretch/>
                  </pic:blipFill>
                  <pic:spPr bwMode="auto">
                    <a:xfrm>
                      <a:off x="0" y="0"/>
                      <a:ext cx="3749679" cy="2200585"/>
                    </a:xfrm>
                    <a:prstGeom prst="rect">
                      <a:avLst/>
                    </a:prstGeom>
                    <a:ln>
                      <a:noFill/>
                    </a:ln>
                    <a:extLst>
                      <a:ext uri="{53640926-AAD7-44D8-BBD7-CCE9431645EC}">
                        <a14:shadowObscured xmlns:a14="http://schemas.microsoft.com/office/drawing/2010/main"/>
                      </a:ext>
                    </a:extLst>
                  </pic:spPr>
                </pic:pic>
              </a:graphicData>
            </a:graphic>
          </wp:inline>
        </w:drawing>
      </w:r>
    </w:p>
    <w:p w:rsidR="0088485D" w:rsidRPr="007E69D0" w:rsidRDefault="0088485D" w:rsidP="0088485D">
      <w:pPr>
        <w:rPr>
          <w:rFonts w:asciiTheme="minorHAnsi" w:hAnsiTheme="minorHAnsi" w:cstheme="minorHAnsi"/>
        </w:rPr>
      </w:pPr>
      <w:r w:rsidRPr="007E69D0">
        <w:rPr>
          <w:rFonts w:asciiTheme="minorHAnsi" w:hAnsiTheme="minorHAnsi" w:cstheme="minorHAnsi"/>
        </w:rPr>
        <w:t>-When phospholipids are added to water they spontaneously rearrange to form such spheres called "liposomes" and can range from 25 nm to 1 mm in diameter.</w:t>
      </w:r>
    </w:p>
    <w:p w:rsidR="0088485D" w:rsidRPr="007E69D0" w:rsidRDefault="0088485D" w:rsidP="0088485D">
      <w:pPr>
        <w:rPr>
          <w:rFonts w:asciiTheme="minorHAnsi" w:hAnsiTheme="minorHAnsi" w:cstheme="minorHAnsi"/>
        </w:rPr>
      </w:pPr>
      <w:r w:rsidRPr="007E69D0">
        <w:rPr>
          <w:rFonts w:asciiTheme="minorHAnsi" w:hAnsiTheme="minorHAnsi" w:cstheme="minorHAnsi"/>
        </w:rPr>
        <w:t>-</w:t>
      </w:r>
      <w:r w:rsidRPr="007E69D0">
        <w:rPr>
          <w:rFonts w:asciiTheme="minorHAnsi" w:hAnsiTheme="minorHAnsi" w:cstheme="minorHAnsi"/>
          <w:b/>
        </w:rPr>
        <w:t>Remember that it is the hydrophilic interactions that maintain the integrity of the hydrophobic barrier.</w:t>
      </w:r>
      <w:r w:rsidRPr="007E69D0">
        <w:rPr>
          <w:rFonts w:asciiTheme="minorHAnsi" w:hAnsiTheme="minorHAnsi" w:cstheme="minorHAnsi"/>
        </w:rPr>
        <w:t xml:space="preserve"> Benefits</w:t>
      </w:r>
      <w:r w:rsidR="007D5D5B" w:rsidRPr="007E69D0">
        <w:rPr>
          <w:rFonts w:asciiTheme="minorHAnsi" w:hAnsiTheme="minorHAnsi" w:cstheme="minorHAnsi"/>
        </w:rPr>
        <w:t xml:space="preserve"> </w:t>
      </w:r>
      <w:r w:rsidR="007D5D5B" w:rsidRPr="007E69D0">
        <w:rPr>
          <w:rFonts w:asciiTheme="minorHAnsi" w:hAnsiTheme="minorHAnsi" w:cstheme="minorHAnsi"/>
        </w:rPr>
        <w:sym w:font="Wingdings" w:char="F0E0"/>
      </w:r>
      <w:r w:rsidRPr="007E69D0">
        <w:rPr>
          <w:rFonts w:asciiTheme="minorHAnsi" w:hAnsiTheme="minorHAnsi" w:cstheme="minorHAnsi"/>
        </w:rPr>
        <w:t xml:space="preserve"> A tear in the plasma membrane that exposes hydrophobic edges would close up very quickly</w:t>
      </w:r>
      <w:r w:rsidR="00B21D6D" w:rsidRPr="007E69D0">
        <w:rPr>
          <w:rFonts w:asciiTheme="minorHAnsi" w:hAnsiTheme="minorHAnsi" w:cstheme="minorHAnsi"/>
        </w:rPr>
        <w:t>.</w:t>
      </w:r>
    </w:p>
    <w:p w:rsidR="007D5D5B" w:rsidRPr="007E69D0" w:rsidRDefault="007D5D5B" w:rsidP="0088485D">
      <w:pPr>
        <w:rPr>
          <w:rFonts w:asciiTheme="minorHAnsi" w:hAnsiTheme="minorHAnsi" w:cstheme="minorHAnsi"/>
        </w:rPr>
      </w:pPr>
    </w:p>
    <w:p w:rsidR="007D5D5B" w:rsidRPr="007E69D0" w:rsidRDefault="007D5D5B" w:rsidP="007D5D5B">
      <w:pPr>
        <w:rPr>
          <w:rFonts w:asciiTheme="minorHAnsi" w:hAnsiTheme="minorHAnsi" w:cstheme="minorHAnsi"/>
          <w:u w:val="single"/>
        </w:rPr>
      </w:pPr>
      <w:r w:rsidRPr="007E69D0">
        <w:rPr>
          <w:rFonts w:asciiTheme="minorHAnsi" w:hAnsiTheme="minorHAnsi" w:cstheme="minorHAnsi"/>
          <w:u w:val="single"/>
        </w:rPr>
        <w:t>Plasma Membrane Functions- Lesson 7</w:t>
      </w:r>
    </w:p>
    <w:p w:rsidR="007D5D5B" w:rsidRPr="007E69D0" w:rsidRDefault="007D5D5B" w:rsidP="007D5D5B">
      <w:pPr>
        <w:rPr>
          <w:rFonts w:asciiTheme="minorHAnsi" w:hAnsiTheme="minorHAnsi" w:cstheme="minorHAnsi"/>
        </w:rPr>
      </w:pPr>
      <w:r w:rsidRPr="007E69D0">
        <w:rPr>
          <w:rFonts w:asciiTheme="minorHAnsi" w:hAnsiTheme="minorHAnsi" w:cstheme="minorHAnsi"/>
        </w:rPr>
        <w:t>-All cells possess a plasma membrane. Simple bacteria possess a single membrane around the entire cell. Eukaryotes possess additional plasma membranes around the nucleus and other organelles.</w:t>
      </w:r>
    </w:p>
    <w:p w:rsidR="00D83836" w:rsidRPr="007E69D0" w:rsidRDefault="007D5D5B" w:rsidP="007D5D5B">
      <w:pPr>
        <w:rPr>
          <w:rFonts w:asciiTheme="minorHAnsi" w:hAnsiTheme="minorHAnsi" w:cstheme="minorHAnsi"/>
        </w:rPr>
      </w:pPr>
      <w:r w:rsidRPr="007E69D0">
        <w:rPr>
          <w:rFonts w:asciiTheme="minorHAnsi" w:hAnsiTheme="minorHAnsi" w:cstheme="minorHAnsi"/>
        </w:rPr>
        <w:t>-Intracellular compartments that possess plasma membranes include</w:t>
      </w:r>
      <w:r w:rsidR="00D83836" w:rsidRPr="007E69D0">
        <w:rPr>
          <w:rFonts w:asciiTheme="minorHAnsi" w:hAnsiTheme="minorHAnsi" w:cstheme="minorHAnsi"/>
        </w:rPr>
        <w:t>…</w:t>
      </w:r>
    </w:p>
    <w:p w:rsidR="00D83836" w:rsidRPr="007E69D0" w:rsidRDefault="007D5D5B" w:rsidP="00D83836">
      <w:pPr>
        <w:pStyle w:val="ListParagraph"/>
        <w:numPr>
          <w:ilvl w:val="0"/>
          <w:numId w:val="3"/>
        </w:numPr>
        <w:rPr>
          <w:rFonts w:cstheme="minorHAnsi"/>
        </w:rPr>
      </w:pPr>
      <w:r w:rsidRPr="007E69D0">
        <w:rPr>
          <w:rFonts w:cstheme="minorHAnsi"/>
        </w:rPr>
        <w:t>the nuclear envelope</w:t>
      </w:r>
    </w:p>
    <w:p w:rsidR="00D83836" w:rsidRPr="007E69D0" w:rsidRDefault="007D5D5B" w:rsidP="00D83836">
      <w:pPr>
        <w:pStyle w:val="ListParagraph"/>
        <w:numPr>
          <w:ilvl w:val="0"/>
          <w:numId w:val="3"/>
        </w:numPr>
        <w:rPr>
          <w:rFonts w:cstheme="minorHAnsi"/>
        </w:rPr>
      </w:pPr>
      <w:r w:rsidRPr="007E69D0">
        <w:rPr>
          <w:rFonts w:cstheme="minorHAnsi"/>
        </w:rPr>
        <w:t>endoplasmic reticulum</w:t>
      </w:r>
    </w:p>
    <w:p w:rsidR="00D83836" w:rsidRPr="007E69D0" w:rsidRDefault="007D5D5B" w:rsidP="00D83836">
      <w:pPr>
        <w:pStyle w:val="ListParagraph"/>
        <w:numPr>
          <w:ilvl w:val="0"/>
          <w:numId w:val="3"/>
        </w:numPr>
        <w:rPr>
          <w:rFonts w:cstheme="minorHAnsi"/>
        </w:rPr>
      </w:pPr>
      <w:r w:rsidRPr="007E69D0">
        <w:rPr>
          <w:rFonts w:cstheme="minorHAnsi"/>
        </w:rPr>
        <w:t>Golgi</w:t>
      </w:r>
    </w:p>
    <w:p w:rsidR="00D83836" w:rsidRPr="007E69D0" w:rsidRDefault="00D83836" w:rsidP="00D83836">
      <w:pPr>
        <w:pStyle w:val="ListParagraph"/>
        <w:numPr>
          <w:ilvl w:val="0"/>
          <w:numId w:val="3"/>
        </w:numPr>
        <w:rPr>
          <w:rFonts w:cstheme="minorHAnsi"/>
        </w:rPr>
      </w:pPr>
      <w:r w:rsidRPr="007E69D0">
        <w:rPr>
          <w:rFonts w:cstheme="minorHAnsi"/>
        </w:rPr>
        <w:t>M</w:t>
      </w:r>
      <w:r w:rsidR="007D5D5B" w:rsidRPr="007E69D0">
        <w:rPr>
          <w:rFonts w:cstheme="minorHAnsi"/>
        </w:rPr>
        <w:t>itochondria</w:t>
      </w:r>
    </w:p>
    <w:p w:rsidR="00D83836" w:rsidRPr="007E69D0" w:rsidRDefault="00D83836" w:rsidP="00D83836">
      <w:pPr>
        <w:pStyle w:val="ListParagraph"/>
        <w:numPr>
          <w:ilvl w:val="0"/>
          <w:numId w:val="3"/>
        </w:numPr>
        <w:rPr>
          <w:rFonts w:cstheme="minorHAnsi"/>
        </w:rPr>
      </w:pPr>
      <w:r w:rsidRPr="007E69D0">
        <w:rPr>
          <w:rFonts w:cstheme="minorHAnsi"/>
        </w:rPr>
        <w:t>C</w:t>
      </w:r>
      <w:r w:rsidR="007D5D5B" w:rsidRPr="007E69D0">
        <w:rPr>
          <w:rFonts w:cstheme="minorHAnsi"/>
        </w:rPr>
        <w:t>hloroplasts</w:t>
      </w:r>
    </w:p>
    <w:p w:rsidR="00D83836" w:rsidRPr="007E69D0" w:rsidRDefault="00D83836" w:rsidP="00D83836">
      <w:pPr>
        <w:pStyle w:val="ListParagraph"/>
        <w:numPr>
          <w:ilvl w:val="0"/>
          <w:numId w:val="3"/>
        </w:numPr>
        <w:rPr>
          <w:rFonts w:cstheme="minorHAnsi"/>
        </w:rPr>
      </w:pPr>
      <w:r w:rsidRPr="007E69D0">
        <w:rPr>
          <w:rFonts w:cstheme="minorHAnsi"/>
        </w:rPr>
        <w:t>L</w:t>
      </w:r>
      <w:r w:rsidR="007D5D5B" w:rsidRPr="007E69D0">
        <w:rPr>
          <w:rFonts w:cstheme="minorHAnsi"/>
        </w:rPr>
        <w:t>ysosomes</w:t>
      </w:r>
    </w:p>
    <w:p w:rsidR="00D83836" w:rsidRPr="007E69D0" w:rsidRDefault="00D83836" w:rsidP="00D83836">
      <w:pPr>
        <w:rPr>
          <w:rFonts w:asciiTheme="minorHAnsi" w:hAnsiTheme="minorHAnsi" w:cstheme="minorHAnsi"/>
        </w:rPr>
      </w:pPr>
      <w:r w:rsidRPr="007E69D0">
        <w:rPr>
          <w:rFonts w:asciiTheme="minorHAnsi" w:hAnsiTheme="minorHAnsi" w:cstheme="minorHAnsi"/>
        </w:rPr>
        <w:lastRenderedPageBreak/>
        <w:t>-All plasma membranes have at least one function in common: They must compartmentalize the aqueous contents inside (via their hydrophobic lipid bilayer) and act as a selective, permeable barrier that allows some molecules to cross over but not others (via their plasma membrane proteins).</w:t>
      </w:r>
    </w:p>
    <w:p w:rsidR="00D83836" w:rsidRPr="007E69D0" w:rsidRDefault="00D83836" w:rsidP="00D83836">
      <w:pPr>
        <w:rPr>
          <w:rFonts w:asciiTheme="minorHAnsi" w:hAnsiTheme="minorHAnsi" w:cstheme="minorHAnsi"/>
        </w:rPr>
      </w:pPr>
      <w:r w:rsidRPr="007E69D0">
        <w:rPr>
          <w:rFonts w:asciiTheme="minorHAnsi" w:hAnsiTheme="minorHAnsi" w:cstheme="minorHAnsi"/>
        </w:rPr>
        <w:t>-</w:t>
      </w:r>
      <w:r w:rsidR="007D5D5B" w:rsidRPr="007E69D0">
        <w:rPr>
          <w:rFonts w:asciiTheme="minorHAnsi" w:hAnsiTheme="minorHAnsi" w:cstheme="minorHAnsi"/>
        </w:rPr>
        <w:t>Different collections of plasma membrane proteins demonstrate that the plasma membranes that surround these compartments each have different functions</w:t>
      </w:r>
      <w:r w:rsidRPr="007E69D0">
        <w:rPr>
          <w:rFonts w:asciiTheme="minorHAnsi" w:hAnsiTheme="minorHAnsi" w:cstheme="minorHAnsi"/>
        </w:rPr>
        <w:t xml:space="preserve"> such as…</w:t>
      </w:r>
    </w:p>
    <w:p w:rsidR="00D83836" w:rsidRPr="007E69D0" w:rsidRDefault="00D83836" w:rsidP="00D83836">
      <w:pPr>
        <w:pStyle w:val="ListParagraph"/>
        <w:numPr>
          <w:ilvl w:val="0"/>
          <w:numId w:val="4"/>
        </w:numPr>
        <w:rPr>
          <w:rFonts w:cstheme="minorHAnsi"/>
        </w:rPr>
      </w:pPr>
      <w:r w:rsidRPr="007E69D0">
        <w:rPr>
          <w:rFonts w:cstheme="minorHAnsi"/>
        </w:rPr>
        <w:t>Responding to external chemical signals</w:t>
      </w:r>
    </w:p>
    <w:p w:rsidR="00D83836" w:rsidRPr="007E69D0" w:rsidRDefault="00D83836" w:rsidP="00D83836">
      <w:pPr>
        <w:pStyle w:val="ListParagraph"/>
        <w:numPr>
          <w:ilvl w:val="0"/>
          <w:numId w:val="4"/>
        </w:numPr>
        <w:rPr>
          <w:rFonts w:cstheme="minorHAnsi"/>
        </w:rPr>
      </w:pPr>
      <w:r w:rsidRPr="007E69D0">
        <w:rPr>
          <w:rFonts w:cstheme="minorHAnsi"/>
        </w:rPr>
        <w:t>Interacting with adjacent cells</w:t>
      </w:r>
    </w:p>
    <w:p w:rsidR="00D83836" w:rsidRPr="007E69D0" w:rsidRDefault="00D83836" w:rsidP="00D83836">
      <w:pPr>
        <w:pStyle w:val="ListParagraph"/>
        <w:numPr>
          <w:ilvl w:val="0"/>
          <w:numId w:val="4"/>
        </w:numPr>
        <w:rPr>
          <w:rFonts w:cstheme="minorHAnsi"/>
        </w:rPr>
      </w:pPr>
      <w:r w:rsidRPr="007E69D0">
        <w:rPr>
          <w:rFonts w:cstheme="minorHAnsi"/>
        </w:rPr>
        <w:t>Acting as a scaffold for biological activity</w:t>
      </w:r>
    </w:p>
    <w:p w:rsidR="00D83836" w:rsidRPr="007E69D0" w:rsidRDefault="00D83836" w:rsidP="00D83836">
      <w:pPr>
        <w:rPr>
          <w:rFonts w:asciiTheme="minorHAnsi" w:hAnsiTheme="minorHAnsi" w:cstheme="minorHAnsi"/>
        </w:rPr>
      </w:pPr>
      <w:r w:rsidRPr="007E69D0">
        <w:rPr>
          <w:rFonts w:asciiTheme="minorHAnsi" w:hAnsiTheme="minorHAnsi" w:cstheme="minorHAnsi"/>
        </w:rPr>
        <w:t>These functions are all carried out by plasma membrane proteins.</w:t>
      </w:r>
    </w:p>
    <w:p w:rsidR="007D5D5B" w:rsidRPr="007E69D0" w:rsidRDefault="007D5D5B" w:rsidP="007D5D5B">
      <w:pPr>
        <w:rPr>
          <w:rFonts w:asciiTheme="minorHAnsi" w:hAnsiTheme="minorHAnsi" w:cstheme="minorHAnsi"/>
        </w:rPr>
      </w:pPr>
      <w:r w:rsidRPr="007E69D0">
        <w:rPr>
          <w:rFonts w:asciiTheme="minorHAnsi" w:hAnsiTheme="minorHAnsi" w:cstheme="minorHAnsi"/>
        </w:rPr>
        <w:t>-The plasma membrane proteins can also actively pump molecules into or out of the cell or compartment</w:t>
      </w:r>
      <w:r w:rsidR="00B21D6D" w:rsidRPr="007E69D0">
        <w:rPr>
          <w:rFonts w:asciiTheme="minorHAnsi" w:hAnsiTheme="minorHAnsi" w:cstheme="minorHAnsi"/>
        </w:rPr>
        <w:t>.</w:t>
      </w:r>
    </w:p>
    <w:p w:rsidR="00D83836" w:rsidRPr="007E69D0" w:rsidRDefault="00D83836" w:rsidP="007D5D5B">
      <w:pPr>
        <w:rPr>
          <w:rFonts w:asciiTheme="minorHAnsi" w:hAnsiTheme="minorHAnsi" w:cstheme="minorHAnsi"/>
        </w:rPr>
      </w:pPr>
    </w:p>
    <w:p w:rsidR="00D83836" w:rsidRPr="007E69D0" w:rsidRDefault="00D83836" w:rsidP="00D83836">
      <w:pPr>
        <w:rPr>
          <w:rFonts w:asciiTheme="minorHAnsi" w:hAnsiTheme="minorHAnsi" w:cstheme="minorHAnsi"/>
          <w:u w:val="single"/>
        </w:rPr>
      </w:pPr>
      <w:r w:rsidRPr="007E69D0">
        <w:rPr>
          <w:rFonts w:asciiTheme="minorHAnsi" w:hAnsiTheme="minorHAnsi" w:cstheme="minorHAnsi"/>
          <w:u w:val="single"/>
        </w:rPr>
        <w:t>The Plasma Membrane is a 2D Fluid – Lesson 8</w:t>
      </w:r>
    </w:p>
    <w:p w:rsidR="00D83836" w:rsidRPr="007E69D0" w:rsidRDefault="00D83836" w:rsidP="00D83836">
      <w:pPr>
        <w:rPr>
          <w:rFonts w:asciiTheme="minorHAnsi" w:hAnsiTheme="minorHAnsi" w:cstheme="minorHAnsi"/>
        </w:rPr>
      </w:pPr>
      <w:r w:rsidRPr="007E69D0">
        <w:rPr>
          <w:rFonts w:asciiTheme="minorHAnsi" w:hAnsiTheme="minorHAnsi" w:cstheme="minorHAnsi"/>
        </w:rPr>
        <w:t xml:space="preserve">-The plasma membrane can be thought of as a </w:t>
      </w:r>
      <w:r w:rsidRPr="007E69D0">
        <w:rPr>
          <w:rFonts w:asciiTheme="minorHAnsi" w:hAnsiTheme="minorHAnsi" w:cstheme="minorHAnsi"/>
          <w:b/>
        </w:rPr>
        <w:t>2-D fluid</w:t>
      </w:r>
      <w:r w:rsidRPr="007E69D0">
        <w:rPr>
          <w:rFonts w:asciiTheme="minorHAnsi" w:hAnsiTheme="minorHAnsi" w:cstheme="minorHAnsi"/>
        </w:rPr>
        <w:t>.</w:t>
      </w:r>
    </w:p>
    <w:p w:rsidR="00D83836" w:rsidRPr="007E69D0" w:rsidRDefault="00D83836" w:rsidP="00D83836">
      <w:pPr>
        <w:rPr>
          <w:rFonts w:asciiTheme="minorHAnsi" w:hAnsiTheme="minorHAnsi" w:cstheme="minorHAnsi"/>
        </w:rPr>
      </w:pPr>
      <w:r w:rsidRPr="007E69D0">
        <w:rPr>
          <w:rFonts w:asciiTheme="minorHAnsi" w:hAnsiTheme="minorHAnsi" w:cstheme="minorHAnsi"/>
        </w:rPr>
        <w:t xml:space="preserve">-Plasma membrane lipids and proteins diffuse in two dimensions throughout the lipid bilayer. Because of this, the plasma membrane is </w:t>
      </w:r>
      <w:r w:rsidRPr="007E69D0">
        <w:rPr>
          <w:rFonts w:asciiTheme="minorHAnsi" w:hAnsiTheme="minorHAnsi" w:cstheme="minorHAnsi"/>
          <w:b/>
        </w:rPr>
        <w:t>NOT uniform</w:t>
      </w:r>
      <w:r w:rsidRPr="007E69D0">
        <w:rPr>
          <w:rFonts w:asciiTheme="minorHAnsi" w:hAnsiTheme="minorHAnsi" w:cstheme="minorHAnsi"/>
        </w:rPr>
        <w:t xml:space="preserve"> in composition.</w:t>
      </w:r>
    </w:p>
    <w:p w:rsidR="00D83836" w:rsidRPr="007E69D0" w:rsidRDefault="00D83836" w:rsidP="00D83836">
      <w:pPr>
        <w:rPr>
          <w:rFonts w:asciiTheme="minorHAnsi" w:hAnsiTheme="minorHAnsi" w:cstheme="minorHAnsi"/>
        </w:rPr>
      </w:pPr>
      <w:r w:rsidRPr="007E69D0">
        <w:rPr>
          <w:rFonts w:asciiTheme="minorHAnsi" w:hAnsiTheme="minorHAnsi" w:cstheme="minorHAnsi"/>
        </w:rPr>
        <w:t>-</w:t>
      </w:r>
      <w:r w:rsidRPr="007E69D0">
        <w:rPr>
          <w:rFonts w:asciiTheme="minorHAnsi" w:hAnsiTheme="minorHAnsi" w:cstheme="minorHAnsi"/>
          <w:b/>
        </w:rPr>
        <w:t>Mosaic</w:t>
      </w:r>
      <w:r w:rsidRPr="007E69D0">
        <w:rPr>
          <w:rFonts w:asciiTheme="minorHAnsi" w:hAnsiTheme="minorHAnsi" w:cstheme="minorHAnsi"/>
        </w:rPr>
        <w:t xml:space="preserve"> because different lipids and different proteins are present throughout the membrane</w:t>
      </w:r>
      <w:r w:rsidR="00B21D6D" w:rsidRPr="007E69D0">
        <w:rPr>
          <w:rFonts w:asciiTheme="minorHAnsi" w:hAnsiTheme="minorHAnsi" w:cstheme="minorHAnsi"/>
        </w:rPr>
        <w:t>.</w:t>
      </w:r>
    </w:p>
    <w:p w:rsidR="00B21D6D" w:rsidRPr="007E69D0" w:rsidRDefault="00D83836" w:rsidP="00D83836">
      <w:pPr>
        <w:rPr>
          <w:rFonts w:asciiTheme="minorHAnsi" w:hAnsiTheme="minorHAnsi" w:cstheme="minorHAnsi"/>
        </w:rPr>
      </w:pPr>
      <w:r w:rsidRPr="007E69D0">
        <w:rPr>
          <w:rFonts w:asciiTheme="minorHAnsi" w:hAnsiTheme="minorHAnsi" w:cstheme="minorHAnsi"/>
        </w:rPr>
        <w:t xml:space="preserve">-Fluid because individual phospholipids within the bilayer can rotate as fast as 20,000 rpm and diffuse laterally at a rate of 2 </w:t>
      </w:r>
      <w:proofErr w:type="spellStart"/>
      <w:r w:rsidRPr="007E69D0">
        <w:rPr>
          <w:rFonts w:asciiTheme="minorHAnsi" w:hAnsiTheme="minorHAnsi" w:cstheme="minorHAnsi"/>
        </w:rPr>
        <w:t>μm</w:t>
      </w:r>
      <w:proofErr w:type="spellEnd"/>
      <w:r w:rsidRPr="007E69D0">
        <w:rPr>
          <w:rFonts w:asciiTheme="minorHAnsi" w:hAnsiTheme="minorHAnsi" w:cstheme="minorHAnsi"/>
        </w:rPr>
        <w:t xml:space="preserve">/sec. </w:t>
      </w:r>
    </w:p>
    <w:p w:rsidR="00B21D6D" w:rsidRPr="007E69D0" w:rsidRDefault="00B21D6D" w:rsidP="00D83836">
      <w:pPr>
        <w:rPr>
          <w:rFonts w:asciiTheme="minorHAnsi" w:hAnsiTheme="minorHAnsi" w:cstheme="minorHAnsi"/>
        </w:rPr>
      </w:pPr>
      <w:r w:rsidRPr="007E69D0">
        <w:rPr>
          <w:rFonts w:asciiTheme="minorHAnsi" w:hAnsiTheme="minorHAnsi" w:cstheme="minorHAnsi"/>
        </w:rPr>
        <w:t>-Fluidity</w:t>
      </w:r>
      <w:r w:rsidR="00D83836" w:rsidRPr="007E69D0">
        <w:rPr>
          <w:rFonts w:asciiTheme="minorHAnsi" w:hAnsiTheme="minorHAnsi" w:cstheme="minorHAnsi"/>
        </w:rPr>
        <w:t xml:space="preserve"> of the plasma membrane is very important as</w:t>
      </w:r>
      <w:r w:rsidRPr="007E69D0">
        <w:rPr>
          <w:rFonts w:asciiTheme="minorHAnsi" w:hAnsiTheme="minorHAnsi" w:cstheme="minorHAnsi"/>
        </w:rPr>
        <w:t xml:space="preserve"> it and </w:t>
      </w:r>
      <w:r w:rsidRPr="007E69D0">
        <w:rPr>
          <w:rFonts w:asciiTheme="minorHAnsi" w:hAnsiTheme="minorHAnsi" w:cstheme="minorHAnsi"/>
          <w:b/>
        </w:rPr>
        <w:t xml:space="preserve">highly </w:t>
      </w:r>
      <w:r w:rsidRPr="007E69D0">
        <w:rPr>
          <w:rFonts w:asciiTheme="minorHAnsi" w:hAnsiTheme="minorHAnsi" w:cstheme="minorHAnsi"/>
        </w:rPr>
        <w:t>dynamic…</w:t>
      </w:r>
    </w:p>
    <w:p w:rsidR="00B21D6D" w:rsidRPr="007E69D0" w:rsidRDefault="00B21D6D" w:rsidP="00B21D6D">
      <w:pPr>
        <w:pStyle w:val="ListParagraph"/>
        <w:numPr>
          <w:ilvl w:val="0"/>
          <w:numId w:val="5"/>
        </w:numPr>
        <w:rPr>
          <w:rFonts w:cstheme="minorHAnsi"/>
        </w:rPr>
      </w:pPr>
      <w:r w:rsidRPr="007E69D0">
        <w:rPr>
          <w:rFonts w:cstheme="minorHAnsi"/>
        </w:rPr>
        <w:t>A</w:t>
      </w:r>
      <w:r w:rsidR="00D83836" w:rsidRPr="007E69D0">
        <w:rPr>
          <w:rFonts w:cstheme="minorHAnsi"/>
        </w:rPr>
        <w:t>llows proteins to rapidly diffuse from one area to another</w:t>
      </w:r>
    </w:p>
    <w:p w:rsidR="00B21D6D" w:rsidRPr="007E69D0" w:rsidRDefault="00B21D6D" w:rsidP="00B21D6D">
      <w:pPr>
        <w:pStyle w:val="ListParagraph"/>
        <w:numPr>
          <w:ilvl w:val="0"/>
          <w:numId w:val="5"/>
        </w:numPr>
        <w:rPr>
          <w:rFonts w:cstheme="minorHAnsi"/>
        </w:rPr>
      </w:pPr>
      <w:r w:rsidRPr="007E69D0">
        <w:rPr>
          <w:rFonts w:cstheme="minorHAnsi"/>
        </w:rPr>
        <w:t xml:space="preserve">Allows </w:t>
      </w:r>
      <w:r w:rsidR="00D83836" w:rsidRPr="007E69D0">
        <w:rPr>
          <w:rFonts w:cstheme="minorHAnsi"/>
        </w:rPr>
        <w:t>membranes to fuse, mixing their components together.</w:t>
      </w:r>
    </w:p>
    <w:p w:rsidR="00B21D6D" w:rsidRPr="007E69D0" w:rsidRDefault="00B21D6D" w:rsidP="00B21D6D">
      <w:pPr>
        <w:pStyle w:val="ListParagraph"/>
        <w:numPr>
          <w:ilvl w:val="0"/>
          <w:numId w:val="5"/>
        </w:numPr>
        <w:rPr>
          <w:rFonts w:cstheme="minorHAnsi"/>
        </w:rPr>
      </w:pPr>
      <w:r w:rsidRPr="007E69D0">
        <w:rPr>
          <w:rFonts w:cstheme="minorHAnsi"/>
        </w:rPr>
        <w:t>A</w:t>
      </w:r>
      <w:r w:rsidR="00D83836" w:rsidRPr="007E69D0">
        <w:rPr>
          <w:rFonts w:cstheme="minorHAnsi"/>
        </w:rPr>
        <w:t>llows the membrane to grow when cells grow and to change shape accordingly</w:t>
      </w:r>
    </w:p>
    <w:p w:rsidR="00B21D6D" w:rsidRPr="007E69D0" w:rsidRDefault="00D83836" w:rsidP="00B21D6D">
      <w:pPr>
        <w:pStyle w:val="ListParagraph"/>
        <w:numPr>
          <w:ilvl w:val="0"/>
          <w:numId w:val="5"/>
        </w:numPr>
        <w:rPr>
          <w:rFonts w:cstheme="minorHAnsi"/>
        </w:rPr>
      </w:pPr>
      <w:r w:rsidRPr="007E69D0">
        <w:rPr>
          <w:rFonts w:cstheme="minorHAnsi"/>
        </w:rPr>
        <w:t>New lipids can be added without breaking continuity</w:t>
      </w:r>
    </w:p>
    <w:p w:rsidR="00B21D6D" w:rsidRPr="007E69D0" w:rsidRDefault="00B21D6D" w:rsidP="00B21D6D">
      <w:pPr>
        <w:pStyle w:val="ListParagraph"/>
        <w:numPr>
          <w:ilvl w:val="0"/>
          <w:numId w:val="5"/>
        </w:numPr>
        <w:rPr>
          <w:rFonts w:cstheme="minorHAnsi"/>
        </w:rPr>
      </w:pPr>
      <w:r w:rsidRPr="007E69D0">
        <w:rPr>
          <w:rFonts w:cstheme="minorHAnsi"/>
        </w:rPr>
        <w:t>T</w:t>
      </w:r>
      <w:r w:rsidR="00D83836" w:rsidRPr="007E69D0">
        <w:rPr>
          <w:rFonts w:cstheme="minorHAnsi"/>
        </w:rPr>
        <w:t>he composition and distribution of both lipids and proteins can also constantly be regulated and can change rapidly based on the needs of the cell.</w:t>
      </w:r>
    </w:p>
    <w:p w:rsidR="00D83836" w:rsidRPr="007E69D0" w:rsidRDefault="00B21D6D" w:rsidP="00B21D6D">
      <w:pPr>
        <w:ind w:left="418"/>
        <w:rPr>
          <w:rFonts w:asciiTheme="minorHAnsi" w:hAnsiTheme="minorHAnsi" w:cstheme="minorHAnsi"/>
        </w:rPr>
      </w:pPr>
      <w:r w:rsidRPr="007E69D0">
        <w:rPr>
          <w:rFonts w:asciiTheme="minorHAnsi" w:hAnsiTheme="minorHAnsi" w:cstheme="minorHAnsi"/>
        </w:rPr>
        <w:t xml:space="preserve">-Lipids </w:t>
      </w:r>
      <w:r w:rsidR="00D83836" w:rsidRPr="007E69D0">
        <w:rPr>
          <w:rFonts w:asciiTheme="minorHAnsi" w:hAnsiTheme="minorHAnsi" w:cstheme="minorHAnsi"/>
          <w:b/>
        </w:rPr>
        <w:t>rarely switch from one side of the bilayer to the other</w:t>
      </w:r>
      <w:r w:rsidR="00D83836" w:rsidRPr="007E69D0">
        <w:rPr>
          <w:rFonts w:asciiTheme="minorHAnsi" w:hAnsiTheme="minorHAnsi" w:cstheme="minorHAnsi"/>
        </w:rPr>
        <w:t>. Occur</w:t>
      </w:r>
      <w:r w:rsidRPr="007E69D0">
        <w:rPr>
          <w:rFonts w:asciiTheme="minorHAnsi" w:hAnsiTheme="minorHAnsi" w:cstheme="minorHAnsi"/>
        </w:rPr>
        <w:t>s</w:t>
      </w:r>
      <w:r w:rsidR="00D83836" w:rsidRPr="007E69D0">
        <w:rPr>
          <w:rFonts w:asciiTheme="minorHAnsi" w:hAnsiTheme="minorHAnsi" w:cstheme="minorHAnsi"/>
        </w:rPr>
        <w:t xml:space="preserve"> less than once every 30 days for any individual lipid.</w:t>
      </w:r>
    </w:p>
    <w:p w:rsidR="00B21D6D" w:rsidRPr="007E69D0" w:rsidRDefault="00B21D6D" w:rsidP="00B21D6D">
      <w:pPr>
        <w:ind w:left="418"/>
        <w:rPr>
          <w:rFonts w:asciiTheme="minorHAnsi" w:hAnsiTheme="minorHAnsi" w:cstheme="minorHAnsi"/>
        </w:rPr>
      </w:pPr>
    </w:p>
    <w:p w:rsidR="00B21D6D" w:rsidRPr="007E69D0" w:rsidRDefault="00B21D6D" w:rsidP="00B21D6D">
      <w:pPr>
        <w:rPr>
          <w:rFonts w:asciiTheme="minorHAnsi" w:hAnsiTheme="minorHAnsi" w:cstheme="minorHAnsi"/>
          <w:u w:val="single"/>
        </w:rPr>
      </w:pPr>
      <w:r w:rsidRPr="007E69D0">
        <w:rPr>
          <w:rFonts w:asciiTheme="minorHAnsi" w:hAnsiTheme="minorHAnsi" w:cstheme="minorHAnsi"/>
          <w:u w:val="single"/>
        </w:rPr>
        <w:t>Regulating Plasma Membrane Fluidity - Lesson 9</w:t>
      </w:r>
    </w:p>
    <w:p w:rsidR="00B21D6D" w:rsidRPr="007E69D0" w:rsidRDefault="00B21D6D" w:rsidP="00B21D6D">
      <w:pPr>
        <w:rPr>
          <w:rFonts w:asciiTheme="minorHAnsi" w:hAnsiTheme="minorHAnsi" w:cstheme="minorHAnsi"/>
        </w:rPr>
      </w:pPr>
      <w:r w:rsidRPr="007E69D0">
        <w:rPr>
          <w:rFonts w:asciiTheme="minorHAnsi" w:hAnsiTheme="minorHAnsi" w:cstheme="minorHAnsi"/>
        </w:rPr>
        <w:t xml:space="preserve">-Several factors affect the degree of fluidity within the lipid bilayer. </w:t>
      </w:r>
    </w:p>
    <w:p w:rsidR="00B21D6D" w:rsidRPr="007E69D0" w:rsidRDefault="00B21D6D" w:rsidP="00B21D6D">
      <w:pPr>
        <w:pStyle w:val="ListParagraph"/>
        <w:numPr>
          <w:ilvl w:val="0"/>
          <w:numId w:val="6"/>
        </w:numPr>
        <w:rPr>
          <w:rFonts w:cstheme="minorHAnsi"/>
        </w:rPr>
      </w:pPr>
      <w:r w:rsidRPr="007E69D0">
        <w:rPr>
          <w:rFonts w:cstheme="minorHAnsi"/>
        </w:rPr>
        <w:t>Temperature:</w:t>
      </w:r>
    </w:p>
    <w:p w:rsidR="00F766E7" w:rsidRPr="007E69D0" w:rsidRDefault="00B21D6D" w:rsidP="00F766E7">
      <w:pPr>
        <w:pStyle w:val="ListParagraph"/>
        <w:numPr>
          <w:ilvl w:val="0"/>
          <w:numId w:val="8"/>
        </w:numPr>
        <w:rPr>
          <w:rFonts w:cstheme="minorHAnsi"/>
        </w:rPr>
      </w:pPr>
      <w:r w:rsidRPr="007E69D0">
        <w:rPr>
          <w:rFonts w:cstheme="minorHAnsi"/>
        </w:rPr>
        <w:t>As the temperature increases, plasma membrane fluidity increases as well. As the temperature decreases, fluidity also decreases.</w:t>
      </w:r>
    </w:p>
    <w:p w:rsidR="00F766E7" w:rsidRPr="007E69D0" w:rsidRDefault="00F766E7" w:rsidP="00F766E7">
      <w:pPr>
        <w:pStyle w:val="ListParagraph"/>
        <w:numPr>
          <w:ilvl w:val="0"/>
          <w:numId w:val="8"/>
        </w:numPr>
        <w:rPr>
          <w:rFonts w:cstheme="minorHAnsi"/>
          <w:b/>
        </w:rPr>
      </w:pPr>
      <w:r w:rsidRPr="007E69D0">
        <w:rPr>
          <w:rFonts w:cstheme="minorHAnsi"/>
          <w:b/>
        </w:rPr>
        <w:t>↑ temp = ↑ fluidity</w:t>
      </w:r>
    </w:p>
    <w:p w:rsidR="00F766E7" w:rsidRPr="007E69D0" w:rsidRDefault="00F766E7" w:rsidP="00F766E7">
      <w:pPr>
        <w:ind w:left="360"/>
        <w:rPr>
          <w:rFonts w:asciiTheme="minorHAnsi" w:eastAsiaTheme="minorHAnsi" w:hAnsiTheme="minorHAnsi" w:cstheme="minorHAnsi"/>
        </w:rPr>
      </w:pPr>
    </w:p>
    <w:p w:rsidR="00F766E7" w:rsidRPr="007E69D0" w:rsidRDefault="00B21D6D" w:rsidP="00F766E7">
      <w:pPr>
        <w:pStyle w:val="ListParagraph"/>
        <w:numPr>
          <w:ilvl w:val="0"/>
          <w:numId w:val="6"/>
        </w:numPr>
        <w:rPr>
          <w:rFonts w:cstheme="minorHAnsi"/>
        </w:rPr>
      </w:pPr>
      <w:r w:rsidRPr="007E69D0">
        <w:rPr>
          <w:rFonts w:cstheme="minorHAnsi"/>
        </w:rPr>
        <w:t>Number of double bonds in phospholipid tails:</w:t>
      </w:r>
    </w:p>
    <w:p w:rsidR="00F766E7" w:rsidRPr="007E69D0" w:rsidRDefault="00B21D6D" w:rsidP="00F766E7">
      <w:pPr>
        <w:pStyle w:val="ListParagraph"/>
        <w:numPr>
          <w:ilvl w:val="0"/>
          <w:numId w:val="9"/>
        </w:numPr>
        <w:rPr>
          <w:rFonts w:cstheme="minorHAnsi"/>
        </w:rPr>
      </w:pPr>
      <w:r w:rsidRPr="007E69D0">
        <w:rPr>
          <w:rFonts w:cstheme="minorHAnsi"/>
        </w:rPr>
        <w:t>Increasing the number of double bonds in phospholipid tails leads to increased fluidity.</w:t>
      </w:r>
    </w:p>
    <w:p w:rsidR="00F766E7" w:rsidRPr="007E69D0" w:rsidRDefault="00B21D6D" w:rsidP="00F766E7">
      <w:pPr>
        <w:pStyle w:val="ListParagraph"/>
        <w:numPr>
          <w:ilvl w:val="0"/>
          <w:numId w:val="9"/>
        </w:numPr>
        <w:rPr>
          <w:rFonts w:cstheme="minorHAnsi"/>
        </w:rPr>
      </w:pPr>
      <w:r w:rsidRPr="007E69D0">
        <w:rPr>
          <w:rFonts w:cstheme="minorHAnsi"/>
        </w:rPr>
        <w:t>The presence of one or more double bonds results in more free space between the tails of adjacent phospholipids, thus allowing them to move more freely.</w:t>
      </w:r>
    </w:p>
    <w:p w:rsidR="00B21D6D" w:rsidRPr="007E69D0" w:rsidRDefault="00B21D6D" w:rsidP="00F766E7">
      <w:pPr>
        <w:pStyle w:val="ListParagraph"/>
        <w:numPr>
          <w:ilvl w:val="0"/>
          <w:numId w:val="9"/>
        </w:numPr>
        <w:rPr>
          <w:rFonts w:cstheme="minorHAnsi"/>
        </w:rPr>
      </w:pPr>
      <w:r w:rsidRPr="007E69D0">
        <w:rPr>
          <w:rFonts w:cstheme="minorHAnsi"/>
        </w:rPr>
        <w:t>The absence of any double bonds, phospholipid tails are packed tight against each other.</w:t>
      </w:r>
    </w:p>
    <w:p w:rsidR="00F766E7" w:rsidRPr="007E69D0" w:rsidRDefault="00F766E7" w:rsidP="00F766E7">
      <w:pPr>
        <w:pStyle w:val="ListParagraph"/>
        <w:numPr>
          <w:ilvl w:val="0"/>
          <w:numId w:val="9"/>
        </w:numPr>
        <w:rPr>
          <w:rFonts w:cstheme="minorHAnsi"/>
          <w:b/>
        </w:rPr>
      </w:pPr>
      <w:r w:rsidRPr="007E69D0">
        <w:rPr>
          <w:rFonts w:cstheme="minorHAnsi"/>
          <w:b/>
        </w:rPr>
        <w:lastRenderedPageBreak/>
        <w:t>↑ number of double bonds = ↑ fluidity</w:t>
      </w:r>
    </w:p>
    <w:p w:rsidR="00F766E7" w:rsidRPr="007E69D0" w:rsidRDefault="00F766E7" w:rsidP="00F766E7">
      <w:pPr>
        <w:rPr>
          <w:rFonts w:asciiTheme="minorHAnsi" w:hAnsiTheme="minorHAnsi" w:cstheme="minorHAnsi"/>
        </w:rPr>
      </w:pPr>
    </w:p>
    <w:p w:rsidR="00F766E7" w:rsidRPr="007E69D0" w:rsidRDefault="00B21D6D" w:rsidP="00F766E7">
      <w:pPr>
        <w:pStyle w:val="ListParagraph"/>
        <w:numPr>
          <w:ilvl w:val="0"/>
          <w:numId w:val="6"/>
        </w:numPr>
        <w:rPr>
          <w:rFonts w:cstheme="minorHAnsi"/>
        </w:rPr>
      </w:pPr>
      <w:r w:rsidRPr="007E69D0">
        <w:rPr>
          <w:rFonts w:cstheme="minorHAnsi"/>
        </w:rPr>
        <w:t>Phospholipid Tail Length:</w:t>
      </w:r>
    </w:p>
    <w:p w:rsidR="00F766E7" w:rsidRPr="007E69D0" w:rsidRDefault="00B21D6D" w:rsidP="00F766E7">
      <w:pPr>
        <w:pStyle w:val="ListParagraph"/>
        <w:numPr>
          <w:ilvl w:val="0"/>
          <w:numId w:val="10"/>
        </w:numPr>
        <w:rPr>
          <w:rFonts w:cstheme="minorHAnsi"/>
        </w:rPr>
      </w:pPr>
      <w:r w:rsidRPr="007E69D0">
        <w:rPr>
          <w:rFonts w:cstheme="minorHAnsi"/>
        </w:rPr>
        <w:t>Decreasing phospholipid tail length results in more space between adjacent tails, and therefore increases plasma membrane fluidity</w:t>
      </w:r>
      <w:r w:rsidR="00F766E7" w:rsidRPr="007E69D0">
        <w:rPr>
          <w:rFonts w:cstheme="minorHAnsi"/>
        </w:rPr>
        <w:t>.</w:t>
      </w:r>
    </w:p>
    <w:p w:rsidR="00F766E7" w:rsidRPr="007E69D0" w:rsidRDefault="00F766E7" w:rsidP="00F766E7">
      <w:pPr>
        <w:pStyle w:val="ListParagraph"/>
        <w:numPr>
          <w:ilvl w:val="0"/>
          <w:numId w:val="10"/>
        </w:numPr>
        <w:rPr>
          <w:rFonts w:cstheme="minorHAnsi"/>
          <w:b/>
        </w:rPr>
      </w:pPr>
      <w:r w:rsidRPr="007E69D0">
        <w:rPr>
          <w:rFonts w:cstheme="minorHAnsi"/>
          <w:b/>
        </w:rPr>
        <w:t>↓ tail length = ↑ fluidity</w:t>
      </w:r>
    </w:p>
    <w:p w:rsidR="00F766E7" w:rsidRPr="007E69D0" w:rsidRDefault="00F766E7" w:rsidP="00F766E7">
      <w:pPr>
        <w:pStyle w:val="ListParagraph"/>
        <w:rPr>
          <w:rFonts w:cstheme="minorHAnsi"/>
        </w:rPr>
      </w:pPr>
    </w:p>
    <w:p w:rsidR="00F766E7" w:rsidRPr="007E69D0" w:rsidRDefault="00B21D6D" w:rsidP="00F766E7">
      <w:pPr>
        <w:pStyle w:val="ListParagraph"/>
        <w:numPr>
          <w:ilvl w:val="0"/>
          <w:numId w:val="6"/>
        </w:numPr>
        <w:rPr>
          <w:rFonts w:cstheme="minorHAnsi"/>
        </w:rPr>
      </w:pPr>
      <w:r w:rsidRPr="007E69D0">
        <w:rPr>
          <w:rFonts w:cstheme="minorHAnsi"/>
        </w:rPr>
        <w:t>Cholesterol</w:t>
      </w:r>
      <w:r w:rsidR="00F766E7" w:rsidRPr="007E69D0">
        <w:rPr>
          <w:rFonts w:cstheme="minorHAnsi"/>
        </w:rPr>
        <w:t>:</w:t>
      </w:r>
    </w:p>
    <w:p w:rsidR="00F766E7" w:rsidRPr="007E69D0" w:rsidRDefault="00B21D6D" w:rsidP="00F766E7">
      <w:pPr>
        <w:pStyle w:val="ListParagraph"/>
        <w:numPr>
          <w:ilvl w:val="0"/>
          <w:numId w:val="11"/>
        </w:numPr>
        <w:rPr>
          <w:rFonts w:cstheme="minorHAnsi"/>
        </w:rPr>
      </w:pPr>
      <w:r w:rsidRPr="007E69D0">
        <w:rPr>
          <w:rFonts w:cstheme="minorHAnsi"/>
        </w:rPr>
        <w:t>In animal cells, about 20% of the lipid bilayer is composed of the amphipathic lipid cholesterol.</w:t>
      </w:r>
    </w:p>
    <w:p w:rsidR="00B21D6D" w:rsidRPr="007E69D0" w:rsidRDefault="00B21D6D" w:rsidP="00F766E7">
      <w:pPr>
        <w:pStyle w:val="ListParagraph"/>
        <w:numPr>
          <w:ilvl w:val="0"/>
          <w:numId w:val="11"/>
        </w:numPr>
        <w:rPr>
          <w:rFonts w:cstheme="minorHAnsi"/>
        </w:rPr>
      </w:pPr>
      <w:r w:rsidRPr="007E69D0">
        <w:rPr>
          <w:rFonts w:cstheme="minorHAnsi"/>
        </w:rPr>
        <w:t>Cholesterol fills in the gaps between the tails of adjacent phospholipids. Increasing the amount of cholesterol in the lipid bilayer therefore decreases plasma membrane fluidity.</w:t>
      </w:r>
    </w:p>
    <w:p w:rsidR="00F766E7" w:rsidRPr="007E69D0" w:rsidRDefault="00F766E7" w:rsidP="00F766E7">
      <w:pPr>
        <w:pStyle w:val="ListParagraph"/>
        <w:numPr>
          <w:ilvl w:val="0"/>
          <w:numId w:val="10"/>
        </w:numPr>
        <w:rPr>
          <w:rFonts w:cstheme="minorHAnsi"/>
          <w:b/>
        </w:rPr>
      </w:pPr>
      <w:r w:rsidRPr="007E69D0">
        <w:rPr>
          <w:rFonts w:cstheme="minorHAnsi"/>
          <w:b/>
        </w:rPr>
        <w:t>↓ cholesterol = ↑ fluidity</w:t>
      </w:r>
    </w:p>
    <w:p w:rsidR="00B21D6D" w:rsidRPr="007E69D0" w:rsidRDefault="00B21D6D" w:rsidP="00B21D6D">
      <w:pPr>
        <w:rPr>
          <w:rFonts w:asciiTheme="minorHAnsi" w:hAnsiTheme="minorHAnsi" w:cstheme="minorHAnsi"/>
        </w:rPr>
      </w:pPr>
      <w:r w:rsidRPr="007E69D0">
        <w:rPr>
          <w:rFonts w:asciiTheme="minorHAnsi" w:hAnsiTheme="minorHAnsi" w:cstheme="minorHAnsi"/>
        </w:rPr>
        <w:t>-Because there are multiple factors influencing the fluidity of the plasma membrane, cells can adjust some of these factors in order to maintain fluidity at a constant level.</w:t>
      </w:r>
    </w:p>
    <w:p w:rsidR="00B21D6D" w:rsidRPr="007E69D0" w:rsidRDefault="00B21D6D" w:rsidP="00B21D6D">
      <w:pPr>
        <w:rPr>
          <w:rFonts w:asciiTheme="minorHAnsi" w:hAnsiTheme="minorHAnsi" w:cstheme="minorHAnsi"/>
        </w:rPr>
      </w:pPr>
      <w:r w:rsidRPr="007E69D0">
        <w:rPr>
          <w:rFonts w:asciiTheme="minorHAnsi" w:hAnsiTheme="minorHAnsi" w:cstheme="minorHAnsi"/>
        </w:rPr>
        <w:t>-</w:t>
      </w:r>
      <w:r w:rsidR="00F766E7" w:rsidRPr="007E69D0">
        <w:rPr>
          <w:rFonts w:asciiTheme="minorHAnsi" w:hAnsiTheme="minorHAnsi" w:cstheme="minorHAnsi"/>
        </w:rPr>
        <w:t>Example:</w:t>
      </w:r>
      <w:r w:rsidRPr="007E69D0">
        <w:rPr>
          <w:rFonts w:asciiTheme="minorHAnsi" w:hAnsiTheme="minorHAnsi" w:cstheme="minorHAnsi"/>
        </w:rPr>
        <w:t xml:space="preserve"> </w:t>
      </w:r>
      <w:r w:rsidR="00F766E7" w:rsidRPr="007E69D0">
        <w:rPr>
          <w:rFonts w:asciiTheme="minorHAnsi" w:hAnsiTheme="minorHAnsi" w:cstheme="minorHAnsi"/>
        </w:rPr>
        <w:t>M</w:t>
      </w:r>
      <w:r w:rsidRPr="007E69D0">
        <w:rPr>
          <w:rFonts w:asciiTheme="minorHAnsi" w:hAnsiTheme="minorHAnsi" w:cstheme="minorHAnsi"/>
        </w:rPr>
        <w:t xml:space="preserve">ost single-celled organisms must constantly adapt to varying environmental temperatures. </w:t>
      </w:r>
      <w:r w:rsidR="00F766E7" w:rsidRPr="007E69D0">
        <w:rPr>
          <w:rFonts w:asciiTheme="minorHAnsi" w:hAnsiTheme="minorHAnsi" w:cstheme="minorHAnsi"/>
        </w:rPr>
        <w:t>I</w:t>
      </w:r>
      <w:r w:rsidRPr="007E69D0">
        <w:rPr>
          <w:rFonts w:asciiTheme="minorHAnsi" w:hAnsiTheme="minorHAnsi" w:cstheme="minorHAnsi"/>
        </w:rPr>
        <w:t>f the extracellular temperature decreases, cells can compensate by incorporating phospholipids with more double bonds into their plasma membranes in order to keep membrane fluidity constant.</w:t>
      </w:r>
    </w:p>
    <w:p w:rsidR="00F766E7" w:rsidRPr="007E69D0" w:rsidRDefault="00F766E7" w:rsidP="00B21D6D">
      <w:pPr>
        <w:rPr>
          <w:rFonts w:asciiTheme="minorHAnsi" w:hAnsiTheme="minorHAnsi" w:cstheme="minorHAnsi"/>
        </w:rPr>
      </w:pPr>
    </w:p>
    <w:p w:rsidR="00F766E7" w:rsidRPr="007E69D0" w:rsidRDefault="00F766E7" w:rsidP="00F766E7">
      <w:pPr>
        <w:rPr>
          <w:rFonts w:asciiTheme="minorHAnsi" w:hAnsiTheme="minorHAnsi" w:cstheme="minorHAnsi"/>
          <w:u w:val="single"/>
        </w:rPr>
      </w:pPr>
      <w:r w:rsidRPr="007E69D0">
        <w:rPr>
          <w:rFonts w:asciiTheme="minorHAnsi" w:hAnsiTheme="minorHAnsi" w:cstheme="minorHAnsi"/>
          <w:u w:val="single"/>
        </w:rPr>
        <w:t>Lipid Rafts- Lesson 10</w:t>
      </w:r>
    </w:p>
    <w:p w:rsidR="00F766E7" w:rsidRPr="007E69D0" w:rsidRDefault="00F766E7" w:rsidP="00F766E7">
      <w:pPr>
        <w:rPr>
          <w:rFonts w:asciiTheme="minorHAnsi" w:hAnsiTheme="minorHAnsi" w:cstheme="minorHAnsi"/>
        </w:rPr>
      </w:pPr>
      <w:r w:rsidRPr="007E69D0">
        <w:rPr>
          <w:rFonts w:asciiTheme="minorHAnsi" w:hAnsiTheme="minorHAnsi" w:cstheme="minorHAnsi"/>
        </w:rPr>
        <w:t>-Lipid rafts are regions of the plasma membrane that travel and diffuse through the bilayer as one unit.</w:t>
      </w:r>
    </w:p>
    <w:p w:rsidR="00F766E7" w:rsidRPr="007E69D0" w:rsidRDefault="00F766E7" w:rsidP="00F766E7">
      <w:pPr>
        <w:rPr>
          <w:rFonts w:asciiTheme="minorHAnsi" w:hAnsiTheme="minorHAnsi" w:cstheme="minorHAnsi"/>
        </w:rPr>
      </w:pPr>
      <w:r w:rsidRPr="007E69D0">
        <w:rPr>
          <w:rFonts w:asciiTheme="minorHAnsi" w:hAnsiTheme="minorHAnsi" w:cstheme="minorHAnsi"/>
        </w:rPr>
        <w:t>-Phospholipids in lipid rafts are much less fluid than the rest of the lipids in the surrounding bilayer.</w:t>
      </w:r>
    </w:p>
    <w:p w:rsidR="00F766E7" w:rsidRPr="007E69D0" w:rsidRDefault="00F766E7" w:rsidP="00C97CB8">
      <w:pPr>
        <w:pStyle w:val="ListParagraph"/>
        <w:numPr>
          <w:ilvl w:val="0"/>
          <w:numId w:val="10"/>
        </w:numPr>
        <w:rPr>
          <w:rFonts w:cstheme="minorHAnsi"/>
        </w:rPr>
      </w:pPr>
      <w:r w:rsidRPr="007E69D0">
        <w:rPr>
          <w:rFonts w:cstheme="minorHAnsi"/>
        </w:rPr>
        <w:t>They possess about 4 times as much cholesterol and contain more sphingolipids than the surrounding lipid bilayer.</w:t>
      </w:r>
    </w:p>
    <w:p w:rsidR="00F766E7" w:rsidRPr="007E69D0" w:rsidRDefault="00F766E7" w:rsidP="00C97CB8">
      <w:pPr>
        <w:pStyle w:val="ListParagraph"/>
        <w:numPr>
          <w:ilvl w:val="0"/>
          <w:numId w:val="10"/>
        </w:numPr>
        <w:rPr>
          <w:rFonts w:cstheme="minorHAnsi"/>
        </w:rPr>
      </w:pPr>
      <w:r w:rsidRPr="007E69D0">
        <w:rPr>
          <w:rFonts w:cstheme="minorHAnsi"/>
        </w:rPr>
        <w:t>Double bonds are still present in the phospholipid tails of lipid rafts but to a much lesser extent compared to the surrounding phospholipids.</w:t>
      </w:r>
    </w:p>
    <w:p w:rsidR="00F766E7" w:rsidRPr="007E69D0" w:rsidRDefault="00F766E7" w:rsidP="00C97CB8">
      <w:pPr>
        <w:pStyle w:val="ListParagraph"/>
        <w:numPr>
          <w:ilvl w:val="0"/>
          <w:numId w:val="10"/>
        </w:numPr>
        <w:rPr>
          <w:rFonts w:cstheme="minorHAnsi"/>
        </w:rPr>
      </w:pPr>
      <w:r w:rsidRPr="007E69D0">
        <w:rPr>
          <w:rFonts w:cstheme="minorHAnsi"/>
        </w:rPr>
        <w:t xml:space="preserve">Because of the greater number of </w:t>
      </w:r>
      <w:r w:rsidR="00C97CB8" w:rsidRPr="007E69D0">
        <w:rPr>
          <w:rFonts w:cstheme="minorHAnsi"/>
        </w:rPr>
        <w:t xml:space="preserve">single bonds (saturated) </w:t>
      </w:r>
      <w:r w:rsidRPr="007E69D0">
        <w:rPr>
          <w:rFonts w:cstheme="minorHAnsi"/>
        </w:rPr>
        <w:t xml:space="preserve">in lipid rafts, these phospholipid tails are on average more straight, and the phospholipids are thus, on average, taller than the surrounding phospholipids. Lipid rafts therefore appear to be </w:t>
      </w:r>
      <w:r w:rsidRPr="007E69D0">
        <w:rPr>
          <w:rFonts w:cstheme="minorHAnsi"/>
          <w:b/>
        </w:rPr>
        <w:t>thicker</w:t>
      </w:r>
      <w:r w:rsidRPr="007E69D0">
        <w:rPr>
          <w:rFonts w:cstheme="minorHAnsi"/>
        </w:rPr>
        <w:t xml:space="preserve"> than the rest of the plasma membrane.</w:t>
      </w:r>
    </w:p>
    <w:p w:rsidR="00F766E7" w:rsidRPr="007E69D0" w:rsidRDefault="00F766E7" w:rsidP="00F766E7">
      <w:pPr>
        <w:rPr>
          <w:rFonts w:asciiTheme="minorHAnsi" w:hAnsiTheme="minorHAnsi" w:cstheme="minorHAnsi"/>
        </w:rPr>
      </w:pPr>
      <w:r w:rsidRPr="007E69D0">
        <w:rPr>
          <w:rFonts w:asciiTheme="minorHAnsi" w:hAnsiTheme="minorHAnsi" w:cstheme="minorHAnsi"/>
        </w:rPr>
        <w:t xml:space="preserve">-Lipid rafts may have an important function in cellular signaling by concentrating certain proteins and regulating their interaction with other non-raft proteins. Having many proteins clustered together may be important for </w:t>
      </w:r>
      <w:r w:rsidRPr="007E69D0">
        <w:rPr>
          <w:rFonts w:asciiTheme="minorHAnsi" w:hAnsiTheme="minorHAnsi" w:cstheme="minorHAnsi"/>
          <w:b/>
        </w:rPr>
        <w:t>signal amplification</w:t>
      </w:r>
      <w:r w:rsidRPr="007E69D0">
        <w:rPr>
          <w:rFonts w:asciiTheme="minorHAnsi" w:hAnsiTheme="minorHAnsi" w:cstheme="minorHAnsi"/>
        </w:rPr>
        <w:t xml:space="preserve"> of certain signal transduction pathways.</w:t>
      </w:r>
    </w:p>
    <w:p w:rsidR="00F766E7" w:rsidRPr="007E69D0" w:rsidRDefault="00F766E7" w:rsidP="00F766E7">
      <w:pPr>
        <w:rPr>
          <w:rFonts w:asciiTheme="minorHAnsi" w:hAnsiTheme="minorHAnsi" w:cstheme="minorHAnsi"/>
        </w:rPr>
      </w:pPr>
      <w:r w:rsidRPr="007E69D0">
        <w:rPr>
          <w:rFonts w:asciiTheme="minorHAnsi" w:hAnsiTheme="minorHAnsi" w:cstheme="minorHAnsi"/>
        </w:rPr>
        <w:t>-</w:t>
      </w:r>
      <w:r w:rsidR="00C97CB8" w:rsidRPr="007E69D0">
        <w:rPr>
          <w:rFonts w:asciiTheme="minorHAnsi" w:hAnsiTheme="minorHAnsi" w:cstheme="minorHAnsi"/>
        </w:rPr>
        <w:t>T</w:t>
      </w:r>
      <w:r w:rsidRPr="007E69D0">
        <w:rPr>
          <w:rFonts w:asciiTheme="minorHAnsi" w:hAnsiTheme="minorHAnsi" w:cstheme="minorHAnsi"/>
        </w:rPr>
        <w:t>he existence of lipid rafts</w:t>
      </w:r>
      <w:r w:rsidR="00C97CB8" w:rsidRPr="007E69D0">
        <w:rPr>
          <w:rFonts w:asciiTheme="minorHAnsi" w:hAnsiTheme="minorHAnsi" w:cstheme="minorHAnsi"/>
        </w:rPr>
        <w:t xml:space="preserve"> </w:t>
      </w:r>
      <w:r w:rsidRPr="007E69D0">
        <w:rPr>
          <w:rFonts w:asciiTheme="minorHAnsi" w:hAnsiTheme="minorHAnsi" w:cstheme="minorHAnsi"/>
        </w:rPr>
        <w:t>is still controversial, and that this is still an active area of research.</w:t>
      </w:r>
    </w:p>
    <w:p w:rsidR="00B75EE7" w:rsidRPr="007E69D0" w:rsidRDefault="00B75EE7" w:rsidP="00F766E7">
      <w:pPr>
        <w:rPr>
          <w:rFonts w:asciiTheme="minorHAnsi" w:hAnsiTheme="minorHAnsi" w:cstheme="minorHAnsi"/>
        </w:rPr>
      </w:pPr>
    </w:p>
    <w:p w:rsidR="00B75EE7" w:rsidRPr="007E69D0" w:rsidRDefault="00B75EE7" w:rsidP="00B75EE7">
      <w:pPr>
        <w:rPr>
          <w:rFonts w:asciiTheme="minorHAnsi" w:hAnsiTheme="minorHAnsi" w:cstheme="minorHAnsi"/>
          <w:u w:val="single"/>
        </w:rPr>
      </w:pPr>
      <w:r w:rsidRPr="007E69D0">
        <w:rPr>
          <w:rFonts w:asciiTheme="minorHAnsi" w:hAnsiTheme="minorHAnsi" w:cstheme="minorHAnsi"/>
          <w:u w:val="single"/>
        </w:rPr>
        <w:t>The Plasma Membrane is Asymmetrical- Lesson 11</w:t>
      </w:r>
    </w:p>
    <w:p w:rsidR="00B75EE7" w:rsidRPr="007E69D0" w:rsidRDefault="00B75EE7" w:rsidP="00B75EE7">
      <w:pPr>
        <w:rPr>
          <w:rFonts w:asciiTheme="minorHAnsi" w:hAnsiTheme="minorHAnsi" w:cstheme="minorHAnsi"/>
        </w:rPr>
      </w:pPr>
      <w:r w:rsidRPr="007E69D0">
        <w:rPr>
          <w:rFonts w:asciiTheme="minorHAnsi" w:hAnsiTheme="minorHAnsi" w:cstheme="minorHAnsi"/>
        </w:rPr>
        <w:t>-The composition of lipids and proteins on either side of the plasma membrane is asymmetrical.</w:t>
      </w:r>
    </w:p>
    <w:p w:rsidR="00B75EE7" w:rsidRPr="007E69D0" w:rsidRDefault="00B75EE7" w:rsidP="00B75EE7">
      <w:pPr>
        <w:pStyle w:val="ListParagraph"/>
        <w:numPr>
          <w:ilvl w:val="0"/>
          <w:numId w:val="12"/>
        </w:numPr>
        <w:rPr>
          <w:rFonts w:cstheme="minorHAnsi"/>
        </w:rPr>
      </w:pPr>
      <w:r w:rsidRPr="007E69D0">
        <w:rPr>
          <w:rFonts w:cstheme="minorHAnsi"/>
        </w:rPr>
        <w:t>Different phospholipids are found in different amounts on one side versus the other.</w:t>
      </w:r>
    </w:p>
    <w:p w:rsidR="00B75EE7" w:rsidRPr="007E69D0" w:rsidRDefault="00B75EE7" w:rsidP="00B75EE7">
      <w:pPr>
        <w:pStyle w:val="ListParagraph"/>
        <w:numPr>
          <w:ilvl w:val="0"/>
          <w:numId w:val="12"/>
        </w:numPr>
        <w:rPr>
          <w:rFonts w:cstheme="minorHAnsi"/>
        </w:rPr>
      </w:pPr>
      <w:r w:rsidRPr="007E69D0">
        <w:rPr>
          <w:rFonts w:cstheme="minorHAnsi"/>
        </w:rPr>
        <w:lastRenderedPageBreak/>
        <w:t>Ex. Intracellular side = ↑ Phosphatidylserine vs. Extracellular side = ↑ Phosphatidylcholine</w:t>
      </w:r>
    </w:p>
    <w:p w:rsidR="00B75EE7" w:rsidRPr="007E69D0" w:rsidRDefault="00B75EE7" w:rsidP="00B75EE7">
      <w:pPr>
        <w:pStyle w:val="ListParagraph"/>
        <w:numPr>
          <w:ilvl w:val="0"/>
          <w:numId w:val="12"/>
        </w:numPr>
        <w:rPr>
          <w:rFonts w:cstheme="minorHAnsi"/>
        </w:rPr>
      </w:pPr>
      <w:r w:rsidRPr="007E69D0">
        <w:rPr>
          <w:rFonts w:cstheme="minorHAnsi"/>
        </w:rPr>
        <w:t>Embedded proteins that span are always present in the same orientation (with one side facing the extracellular environment while the other side faces the cytoplasm)</w:t>
      </w:r>
    </w:p>
    <w:p w:rsidR="00B75EE7" w:rsidRPr="007E69D0" w:rsidRDefault="00B75EE7" w:rsidP="00B75EE7">
      <w:pPr>
        <w:pStyle w:val="ListParagraph"/>
        <w:numPr>
          <w:ilvl w:val="0"/>
          <w:numId w:val="12"/>
        </w:numPr>
        <w:rPr>
          <w:rFonts w:cstheme="minorHAnsi"/>
        </w:rPr>
      </w:pPr>
      <w:r w:rsidRPr="007E69D0">
        <w:rPr>
          <w:rFonts w:cstheme="minorHAnsi"/>
        </w:rPr>
        <w:t>Inositol phospholipids, which are important for intracellular signaling events, are found only on the intracellular side.</w:t>
      </w:r>
    </w:p>
    <w:p w:rsidR="00B75EE7" w:rsidRPr="007E69D0" w:rsidRDefault="00B75EE7" w:rsidP="00B75EE7">
      <w:pPr>
        <w:pStyle w:val="ListParagraph"/>
        <w:numPr>
          <w:ilvl w:val="0"/>
          <w:numId w:val="12"/>
        </w:numPr>
        <w:rPr>
          <w:rFonts w:cstheme="minorHAnsi"/>
        </w:rPr>
      </w:pPr>
      <w:r w:rsidRPr="007E69D0">
        <w:rPr>
          <w:rFonts w:cstheme="minorHAnsi"/>
        </w:rPr>
        <w:t>Carbohydrate molecules found only on the extracellular or intra-organellar side.</w:t>
      </w:r>
    </w:p>
    <w:p w:rsidR="00B75EE7" w:rsidRPr="007E69D0" w:rsidRDefault="00B75EE7" w:rsidP="00B75EE7">
      <w:pPr>
        <w:pStyle w:val="ListParagraph"/>
        <w:numPr>
          <w:ilvl w:val="0"/>
          <w:numId w:val="13"/>
        </w:numPr>
        <w:rPr>
          <w:rFonts w:cstheme="minorHAnsi"/>
        </w:rPr>
      </w:pPr>
      <w:r w:rsidRPr="007E69D0">
        <w:rPr>
          <w:rFonts w:cstheme="minorHAnsi"/>
        </w:rPr>
        <w:t xml:space="preserve">Such carbohydrate molecules are usually found covalently attached to proteins (referred to as </w:t>
      </w:r>
      <w:r w:rsidRPr="007E69D0">
        <w:rPr>
          <w:rFonts w:cstheme="minorHAnsi"/>
          <w:b/>
        </w:rPr>
        <w:t>glycoproteins</w:t>
      </w:r>
      <w:r w:rsidRPr="007E69D0">
        <w:rPr>
          <w:rFonts w:cstheme="minorHAnsi"/>
        </w:rPr>
        <w:t xml:space="preserve">) however about 10% are instead attached to lipids (referred to as </w:t>
      </w:r>
      <w:r w:rsidRPr="007E69D0">
        <w:rPr>
          <w:rFonts w:cstheme="minorHAnsi"/>
          <w:b/>
        </w:rPr>
        <w:t>glycolipids</w:t>
      </w:r>
      <w:r w:rsidRPr="007E69D0">
        <w:rPr>
          <w:rFonts w:cstheme="minorHAnsi"/>
        </w:rPr>
        <w:t>).</w:t>
      </w:r>
    </w:p>
    <w:p w:rsidR="00B75EE7" w:rsidRPr="007E69D0" w:rsidRDefault="00B75EE7" w:rsidP="00B75EE7">
      <w:pPr>
        <w:pStyle w:val="ListParagraph"/>
        <w:numPr>
          <w:ilvl w:val="0"/>
          <w:numId w:val="13"/>
        </w:numPr>
        <w:rPr>
          <w:rFonts w:cstheme="minorHAnsi"/>
        </w:rPr>
      </w:pPr>
      <w:r w:rsidRPr="007E69D0">
        <w:rPr>
          <w:rFonts w:cstheme="minorHAnsi"/>
        </w:rPr>
        <w:t>In animal cells, there are usually enough glycoproteins and glycolipids in the plasma membrane to create a continuous coat of carbohydrates that surrounds the entire cell.</w:t>
      </w:r>
    </w:p>
    <w:p w:rsidR="00B75EE7" w:rsidRPr="007E69D0" w:rsidRDefault="00B75EE7" w:rsidP="00B75EE7">
      <w:pPr>
        <w:rPr>
          <w:rFonts w:asciiTheme="minorHAnsi" w:hAnsiTheme="minorHAnsi" w:cstheme="minorHAnsi"/>
        </w:rPr>
      </w:pPr>
    </w:p>
    <w:p w:rsidR="00B75EE7" w:rsidRPr="007E69D0" w:rsidRDefault="00B75EE7" w:rsidP="00B75EE7">
      <w:pPr>
        <w:rPr>
          <w:rFonts w:asciiTheme="minorHAnsi" w:hAnsiTheme="minorHAnsi" w:cstheme="minorHAnsi"/>
          <w:u w:val="single"/>
        </w:rPr>
      </w:pPr>
      <w:r w:rsidRPr="007E69D0">
        <w:rPr>
          <w:rFonts w:asciiTheme="minorHAnsi" w:hAnsiTheme="minorHAnsi" w:cstheme="minorHAnsi"/>
          <w:u w:val="single"/>
        </w:rPr>
        <w:t>Integral or Peripheral- Lesson 12</w:t>
      </w:r>
    </w:p>
    <w:p w:rsidR="00B75EE7" w:rsidRPr="007E69D0" w:rsidRDefault="00B75EE7" w:rsidP="00B75EE7">
      <w:pPr>
        <w:rPr>
          <w:rFonts w:asciiTheme="minorHAnsi" w:hAnsiTheme="minorHAnsi" w:cstheme="minorHAnsi"/>
        </w:rPr>
      </w:pPr>
      <w:r w:rsidRPr="007E69D0">
        <w:rPr>
          <w:rFonts w:asciiTheme="minorHAnsi" w:hAnsiTheme="minorHAnsi" w:cstheme="minorHAnsi"/>
        </w:rPr>
        <w:t>-Plasma membrane proteins associate with the lipid bilayer in one of two ways:</w:t>
      </w:r>
    </w:p>
    <w:p w:rsidR="008F702E" w:rsidRPr="007E69D0" w:rsidRDefault="008F702E" w:rsidP="00B75EE7">
      <w:pPr>
        <w:rPr>
          <w:rFonts w:asciiTheme="minorHAnsi" w:hAnsiTheme="minorHAnsi" w:cstheme="minorHAnsi"/>
        </w:rPr>
      </w:pPr>
    </w:p>
    <w:p w:rsidR="00623687" w:rsidRPr="007E69D0" w:rsidRDefault="00B75EE7" w:rsidP="00623687">
      <w:pPr>
        <w:pStyle w:val="ListParagraph"/>
        <w:numPr>
          <w:ilvl w:val="0"/>
          <w:numId w:val="16"/>
        </w:numPr>
        <w:rPr>
          <w:rFonts w:cstheme="minorHAnsi"/>
          <w:color w:val="000000"/>
          <w:shd w:val="clear" w:color="auto" w:fill="FFFFFF"/>
        </w:rPr>
      </w:pPr>
      <w:r w:rsidRPr="007E69D0">
        <w:rPr>
          <w:rFonts w:cstheme="minorHAnsi"/>
          <w:b/>
        </w:rPr>
        <w:t>Integrally</w:t>
      </w:r>
      <w:r w:rsidRPr="007E69D0">
        <w:rPr>
          <w:rFonts w:cstheme="minorHAnsi"/>
        </w:rPr>
        <w:t xml:space="preserve">: Integral membrane proteins are ones which are </w:t>
      </w:r>
      <w:r w:rsidRPr="007E69D0">
        <w:rPr>
          <w:rFonts w:cstheme="minorHAnsi"/>
          <w:b/>
        </w:rPr>
        <w:t>permanently</w:t>
      </w:r>
      <w:r w:rsidRPr="007E69D0">
        <w:rPr>
          <w:rFonts w:cstheme="minorHAnsi"/>
        </w:rPr>
        <w:t xml:space="preserve"> associated with the lipid bilayer.</w:t>
      </w:r>
      <w:r w:rsidR="00623687" w:rsidRPr="007E69D0">
        <w:rPr>
          <w:rFonts w:cstheme="minorHAnsi"/>
          <w:color w:val="000000"/>
          <w:shd w:val="clear" w:color="auto" w:fill="FFFFFF"/>
        </w:rPr>
        <w:t xml:space="preserve"> This includes…</w:t>
      </w:r>
    </w:p>
    <w:p w:rsidR="00623687" w:rsidRPr="007E69D0" w:rsidRDefault="008F702E" w:rsidP="008F702E">
      <w:pPr>
        <w:rPr>
          <w:rFonts w:asciiTheme="minorHAnsi" w:hAnsiTheme="minorHAnsi" w:cstheme="minorHAnsi"/>
        </w:rPr>
      </w:pPr>
      <w:r w:rsidRPr="007E69D0">
        <w:rPr>
          <w:rFonts w:asciiTheme="minorHAnsi" w:hAnsiTheme="minorHAnsi" w:cstheme="minorHAnsi"/>
        </w:rPr>
        <w:t>-</w:t>
      </w:r>
      <w:r w:rsidR="00623687" w:rsidRPr="007E69D0">
        <w:rPr>
          <w:rFonts w:asciiTheme="minorHAnsi" w:hAnsiTheme="minorHAnsi" w:cstheme="minorHAnsi"/>
        </w:rPr>
        <w:t>Transmembrane proteins (</w:t>
      </w:r>
      <w:r w:rsidRPr="007E69D0">
        <w:rPr>
          <w:rFonts w:asciiTheme="minorHAnsi" w:hAnsiTheme="minorHAnsi" w:cstheme="minorHAnsi"/>
          <w:b/>
          <w:color w:val="000000"/>
          <w:shd w:val="clear" w:color="auto" w:fill="FFFFFF"/>
        </w:rPr>
        <w:t>the most common type of integral plasma membrane proteins</w:t>
      </w:r>
      <w:r w:rsidR="00623687" w:rsidRPr="007E69D0">
        <w:rPr>
          <w:rFonts w:asciiTheme="minorHAnsi" w:hAnsiTheme="minorHAnsi" w:cstheme="minorHAnsi"/>
        </w:rPr>
        <w:t>) that penetrate both layers of the lipid bilayer</w:t>
      </w:r>
    </w:p>
    <w:p w:rsidR="00623687" w:rsidRPr="007E69D0" w:rsidRDefault="00623687" w:rsidP="00623687">
      <w:pPr>
        <w:pStyle w:val="ListParagraph"/>
        <w:numPr>
          <w:ilvl w:val="0"/>
          <w:numId w:val="18"/>
        </w:numPr>
        <w:rPr>
          <w:rFonts w:cstheme="minorHAnsi"/>
        </w:rPr>
      </w:pPr>
      <w:r w:rsidRPr="007E69D0">
        <w:rPr>
          <w:rFonts w:cstheme="minorHAnsi"/>
        </w:rPr>
        <w:t>Monolayer-associated proteins that are embedded in just one of the two layers</w:t>
      </w:r>
    </w:p>
    <w:p w:rsidR="00623687" w:rsidRPr="007E69D0" w:rsidRDefault="00623687" w:rsidP="00623687">
      <w:pPr>
        <w:pStyle w:val="ListParagraph"/>
        <w:numPr>
          <w:ilvl w:val="0"/>
          <w:numId w:val="18"/>
        </w:numPr>
        <w:rPr>
          <w:rFonts w:cstheme="minorHAnsi"/>
        </w:rPr>
      </w:pPr>
      <w:r w:rsidRPr="007E69D0">
        <w:rPr>
          <w:rFonts w:cstheme="minorHAnsi"/>
        </w:rPr>
        <w:t>Lipid-linked proteins that are held in place via covalent attachments to bilayer phospholipids. </w:t>
      </w:r>
    </w:p>
    <w:p w:rsidR="00623687" w:rsidRPr="007E69D0" w:rsidRDefault="00623687" w:rsidP="00623687">
      <w:pPr>
        <w:rPr>
          <w:rFonts w:asciiTheme="minorHAnsi" w:hAnsiTheme="minorHAnsi" w:cstheme="minorHAnsi"/>
          <w:color w:val="000000"/>
          <w:shd w:val="clear" w:color="auto" w:fill="FFFFFF"/>
        </w:rPr>
      </w:pPr>
      <w:r w:rsidRPr="007E69D0">
        <w:rPr>
          <w:rFonts w:asciiTheme="minorHAnsi" w:hAnsiTheme="minorHAnsi" w:cstheme="minorHAnsi"/>
        </w:rPr>
        <w:t>-</w:t>
      </w:r>
      <w:r w:rsidRPr="007E69D0">
        <w:rPr>
          <w:rFonts w:asciiTheme="minorHAnsi" w:hAnsiTheme="minorHAnsi" w:cstheme="minorHAnsi"/>
          <w:color w:val="000000"/>
          <w:shd w:val="clear" w:color="auto" w:fill="FFFFFF"/>
        </w:rPr>
        <w:t xml:space="preserve"> Both </w:t>
      </w:r>
      <w:r w:rsidRPr="007E69D0">
        <w:rPr>
          <w:rFonts w:asciiTheme="minorHAnsi" w:hAnsiTheme="minorHAnsi" w:cstheme="minorHAnsi"/>
          <w:b/>
        </w:rPr>
        <w:t>integral membrane protein</w:t>
      </w:r>
      <w:r w:rsidRPr="007E69D0">
        <w:rPr>
          <w:rFonts w:asciiTheme="minorHAnsi" w:hAnsiTheme="minorHAnsi" w:cstheme="minorHAnsi"/>
          <w:b/>
          <w:color w:val="000000"/>
          <w:shd w:val="clear" w:color="auto" w:fill="FFFFFF"/>
        </w:rPr>
        <w:t xml:space="preserve"> and monolayer-associated proteins</w:t>
      </w:r>
      <w:r w:rsidRPr="007E69D0">
        <w:rPr>
          <w:rFonts w:asciiTheme="minorHAnsi" w:hAnsiTheme="minorHAnsi" w:cstheme="minorHAnsi"/>
          <w:color w:val="000000"/>
          <w:shd w:val="clear" w:color="auto" w:fill="FFFFFF"/>
        </w:rPr>
        <w:t xml:space="preserve"> must possess hydrophobic domains in order to associate with the hydrophobic region of the lipid bilayer. These proteins are also </w:t>
      </w:r>
      <w:r w:rsidRPr="007E69D0">
        <w:rPr>
          <w:rFonts w:asciiTheme="minorHAnsi" w:hAnsiTheme="minorHAnsi" w:cstheme="minorHAnsi"/>
          <w:b/>
          <w:color w:val="000000"/>
          <w:shd w:val="clear" w:color="auto" w:fill="FFFFFF"/>
        </w:rPr>
        <w:t>amphipathic</w:t>
      </w:r>
      <w:r w:rsidRPr="007E69D0">
        <w:rPr>
          <w:rFonts w:asciiTheme="minorHAnsi" w:hAnsiTheme="minorHAnsi" w:cstheme="minorHAnsi"/>
          <w:color w:val="000000"/>
          <w:shd w:val="clear" w:color="auto" w:fill="FFFFFF"/>
        </w:rPr>
        <w:t>.</w:t>
      </w:r>
    </w:p>
    <w:p w:rsidR="008F702E" w:rsidRPr="007E69D0" w:rsidRDefault="008F702E" w:rsidP="00623687">
      <w:pPr>
        <w:rPr>
          <w:rFonts w:asciiTheme="minorHAnsi" w:hAnsiTheme="minorHAnsi" w:cstheme="minorHAnsi"/>
          <w:color w:val="000000"/>
          <w:shd w:val="clear" w:color="auto" w:fill="FFFFFF"/>
        </w:rPr>
      </w:pPr>
    </w:p>
    <w:p w:rsidR="00B75EE7" w:rsidRPr="007E69D0" w:rsidRDefault="00623687" w:rsidP="00623687">
      <w:pPr>
        <w:pStyle w:val="ListParagraph"/>
        <w:numPr>
          <w:ilvl w:val="0"/>
          <w:numId w:val="16"/>
        </w:numPr>
        <w:rPr>
          <w:rFonts w:cstheme="minorHAnsi"/>
        </w:rPr>
      </w:pPr>
      <w:r w:rsidRPr="007E69D0">
        <w:rPr>
          <w:rFonts w:cstheme="minorHAnsi"/>
        </w:rPr>
        <w:t>P</w:t>
      </w:r>
      <w:r w:rsidR="00B75EE7" w:rsidRPr="007E69D0">
        <w:rPr>
          <w:rFonts w:cstheme="minorHAnsi"/>
        </w:rPr>
        <w:t>eripherally</w:t>
      </w:r>
    </w:p>
    <w:p w:rsidR="008F702E" w:rsidRPr="007E69D0" w:rsidRDefault="00623687" w:rsidP="008F702E">
      <w:pPr>
        <w:rPr>
          <w:rFonts w:asciiTheme="minorHAnsi" w:hAnsiTheme="minorHAnsi" w:cstheme="minorHAnsi"/>
        </w:rPr>
      </w:pPr>
      <w:r w:rsidRPr="007E69D0">
        <w:rPr>
          <w:rFonts w:asciiTheme="minorHAnsi" w:hAnsiTheme="minorHAnsi" w:cstheme="minorHAnsi"/>
        </w:rPr>
        <w:t>-</w:t>
      </w:r>
      <w:r w:rsidRPr="007E69D0">
        <w:rPr>
          <w:rFonts w:asciiTheme="minorHAnsi" w:hAnsiTheme="minorHAnsi" w:cstheme="minorHAnsi"/>
          <w:color w:val="000000"/>
          <w:shd w:val="clear" w:color="auto" w:fill="FFFFFF"/>
        </w:rPr>
        <w:t xml:space="preserve">Peripheral membrane proteins are proteins that are </w:t>
      </w:r>
      <w:r w:rsidRPr="007E69D0">
        <w:rPr>
          <w:rFonts w:asciiTheme="minorHAnsi" w:hAnsiTheme="minorHAnsi" w:cstheme="minorHAnsi"/>
          <w:b/>
          <w:color w:val="000000"/>
          <w:shd w:val="clear" w:color="auto" w:fill="FFFFFF"/>
        </w:rPr>
        <w:t>transiently</w:t>
      </w:r>
      <w:r w:rsidRPr="007E69D0">
        <w:rPr>
          <w:rFonts w:asciiTheme="minorHAnsi" w:hAnsiTheme="minorHAnsi" w:cstheme="minorHAnsi"/>
          <w:color w:val="000000"/>
          <w:shd w:val="clear" w:color="auto" w:fill="FFFFFF"/>
        </w:rPr>
        <w:t xml:space="preserve"> (not permanent) associated with the plasma membrane, usually interacting with integral membrane proteins however they may also interact with the phospholipids directly.</w:t>
      </w:r>
    </w:p>
    <w:p w:rsidR="008F702E" w:rsidRPr="007E69D0" w:rsidRDefault="008F702E" w:rsidP="008F702E">
      <w:pPr>
        <w:rPr>
          <w:rFonts w:asciiTheme="minorHAnsi" w:hAnsiTheme="minorHAnsi" w:cstheme="minorHAnsi"/>
          <w:color w:val="000000"/>
          <w:shd w:val="clear" w:color="auto" w:fill="FFFFFF"/>
        </w:rPr>
      </w:pPr>
    </w:p>
    <w:p w:rsidR="008F702E" w:rsidRPr="007E69D0" w:rsidRDefault="008F702E" w:rsidP="008F702E">
      <w:pPr>
        <w:rPr>
          <w:rFonts w:asciiTheme="minorHAnsi" w:hAnsiTheme="minorHAnsi" w:cstheme="minorHAnsi"/>
          <w:color w:val="000000"/>
          <w:shd w:val="clear" w:color="auto" w:fill="FFFFFF"/>
        </w:rPr>
      </w:pPr>
      <w:r w:rsidRPr="007E69D0">
        <w:rPr>
          <w:rFonts w:asciiTheme="minorHAnsi" w:hAnsiTheme="minorHAnsi" w:cstheme="minorHAnsi"/>
          <w:color w:val="000000"/>
          <w:shd w:val="clear" w:color="auto" w:fill="FFFFFF"/>
        </w:rPr>
        <w:t>-Disrupting protein-protein interactions would lead to the dissociation of peripheral membrane proteins from the plasma membrane while NOT disturbing the localization of integral membrane proteins.</w:t>
      </w:r>
    </w:p>
    <w:p w:rsidR="008F702E" w:rsidRPr="007E69D0" w:rsidRDefault="008F702E" w:rsidP="008F702E">
      <w:pPr>
        <w:rPr>
          <w:rFonts w:asciiTheme="minorHAnsi" w:hAnsiTheme="minorHAnsi" w:cstheme="minorHAnsi"/>
          <w:color w:val="000000"/>
          <w:shd w:val="clear" w:color="auto" w:fill="FFFFFF"/>
        </w:rPr>
      </w:pPr>
      <w:r w:rsidRPr="007E69D0">
        <w:rPr>
          <w:rFonts w:asciiTheme="minorHAnsi" w:hAnsiTheme="minorHAnsi" w:cstheme="minorHAnsi"/>
          <w:color w:val="000000"/>
          <w:shd w:val="clear" w:color="auto" w:fill="FFFFFF"/>
        </w:rPr>
        <w:t>-If one wishes to remove integral membrane proteins from the plasma membrane (for example, in order to study protein function), the membrane must be disrupted via the addition of detergents. Detergent molecules insert into the lipid bilayer and because of their cone shape, create bends in the otherwise flat plasma membrane. This eventually leads to the dissolving of the plasma membrane into small pieces, freeing the integral membrane proteins.</w:t>
      </w:r>
    </w:p>
    <w:p w:rsidR="00BE14A5" w:rsidRPr="007E69D0" w:rsidRDefault="00BE14A5" w:rsidP="008F702E">
      <w:pPr>
        <w:rPr>
          <w:rFonts w:asciiTheme="minorHAnsi" w:hAnsiTheme="minorHAnsi" w:cstheme="minorHAnsi"/>
        </w:rPr>
      </w:pPr>
    </w:p>
    <w:p w:rsidR="00BE14A5" w:rsidRPr="007E69D0" w:rsidRDefault="00BE14A5" w:rsidP="008F702E">
      <w:pPr>
        <w:rPr>
          <w:rFonts w:asciiTheme="minorHAnsi" w:hAnsiTheme="minorHAnsi" w:cstheme="minorHAnsi"/>
        </w:rPr>
      </w:pPr>
    </w:p>
    <w:p w:rsidR="00BE14A5" w:rsidRPr="007E69D0" w:rsidRDefault="00BE14A5" w:rsidP="008F702E">
      <w:pPr>
        <w:rPr>
          <w:rFonts w:asciiTheme="minorHAnsi" w:hAnsiTheme="minorHAnsi" w:cstheme="minorHAnsi"/>
        </w:rPr>
      </w:pPr>
    </w:p>
    <w:p w:rsidR="00BE14A5" w:rsidRPr="007E69D0" w:rsidRDefault="00BE14A5" w:rsidP="00BE14A5">
      <w:pPr>
        <w:rPr>
          <w:rFonts w:asciiTheme="minorHAnsi" w:hAnsiTheme="minorHAnsi" w:cstheme="minorHAnsi"/>
          <w:u w:val="single"/>
        </w:rPr>
      </w:pPr>
      <w:r w:rsidRPr="007E69D0">
        <w:rPr>
          <w:rFonts w:asciiTheme="minorHAnsi" w:hAnsiTheme="minorHAnsi" w:cstheme="minorHAnsi"/>
          <w:u w:val="single"/>
        </w:rPr>
        <w:lastRenderedPageBreak/>
        <w:t>Three Distinctive Domains- Lesson 13</w:t>
      </w:r>
    </w:p>
    <w:p w:rsidR="00BE14A5" w:rsidRPr="007E69D0" w:rsidRDefault="00BE14A5" w:rsidP="00BE14A5">
      <w:pPr>
        <w:rPr>
          <w:rFonts w:asciiTheme="minorHAnsi" w:hAnsiTheme="minorHAnsi" w:cstheme="minorHAnsi"/>
        </w:rPr>
      </w:pPr>
      <w:r w:rsidRPr="007E69D0">
        <w:rPr>
          <w:rFonts w:asciiTheme="minorHAnsi" w:hAnsiTheme="minorHAnsi" w:cstheme="minorHAnsi"/>
        </w:rPr>
        <w:t>-Transmembrane proteins possess three distinctive domains…</w:t>
      </w:r>
    </w:p>
    <w:p w:rsidR="00BE14A5" w:rsidRPr="007E69D0" w:rsidRDefault="00BE14A5" w:rsidP="00BE14A5">
      <w:pPr>
        <w:pStyle w:val="ListParagraph"/>
        <w:numPr>
          <w:ilvl w:val="0"/>
          <w:numId w:val="19"/>
        </w:numPr>
        <w:rPr>
          <w:rFonts w:cstheme="minorHAnsi"/>
        </w:rPr>
      </w:pPr>
      <w:r w:rsidRPr="007E69D0">
        <w:rPr>
          <w:rFonts w:cstheme="minorHAnsi"/>
        </w:rPr>
        <w:t>A hydrophilic intracellular domain</w:t>
      </w:r>
    </w:p>
    <w:p w:rsidR="008C3609" w:rsidRPr="007E69D0" w:rsidRDefault="00BE14A5" w:rsidP="00BE14A5">
      <w:pPr>
        <w:pStyle w:val="ListParagraph"/>
        <w:numPr>
          <w:ilvl w:val="0"/>
          <w:numId w:val="19"/>
        </w:numPr>
        <w:rPr>
          <w:rFonts w:cstheme="minorHAnsi"/>
        </w:rPr>
      </w:pPr>
      <w:r w:rsidRPr="007E69D0">
        <w:rPr>
          <w:rFonts w:cstheme="minorHAnsi"/>
        </w:rPr>
        <w:t>A hydrophilic extracellular domain</w:t>
      </w:r>
    </w:p>
    <w:p w:rsidR="008F702E" w:rsidRPr="007E69D0" w:rsidRDefault="008C3609" w:rsidP="008F702E">
      <w:pPr>
        <w:pStyle w:val="ListParagraph"/>
        <w:numPr>
          <w:ilvl w:val="0"/>
          <w:numId w:val="19"/>
        </w:numPr>
        <w:rPr>
          <w:rFonts w:cstheme="minorHAnsi"/>
        </w:rPr>
      </w:pPr>
      <w:r w:rsidRPr="007E69D0">
        <w:rPr>
          <w:rFonts w:cstheme="minorHAnsi"/>
        </w:rPr>
        <w:t xml:space="preserve">A </w:t>
      </w:r>
      <w:r w:rsidR="00BE14A5" w:rsidRPr="007E69D0">
        <w:rPr>
          <w:rFonts w:cstheme="minorHAnsi"/>
        </w:rPr>
        <w:t>hydrophobic transmembrane domain.</w:t>
      </w:r>
    </w:p>
    <w:p w:rsidR="008C3609" w:rsidRPr="007E69D0" w:rsidRDefault="008C3609" w:rsidP="008C3609">
      <w:pPr>
        <w:rPr>
          <w:rFonts w:asciiTheme="minorHAnsi" w:hAnsiTheme="minorHAnsi" w:cstheme="minorHAnsi"/>
          <w:color w:val="000000"/>
          <w:shd w:val="clear" w:color="auto" w:fill="FFFFFF"/>
        </w:rPr>
      </w:pPr>
      <w:r w:rsidRPr="007E69D0">
        <w:rPr>
          <w:rFonts w:asciiTheme="minorHAnsi" w:hAnsiTheme="minorHAnsi" w:cstheme="minorHAnsi"/>
        </w:rPr>
        <w:t>-</w:t>
      </w:r>
      <w:r w:rsidRPr="007E69D0">
        <w:rPr>
          <w:rFonts w:asciiTheme="minorHAnsi" w:hAnsiTheme="minorHAnsi" w:cstheme="minorHAnsi"/>
          <w:color w:val="000000"/>
          <w:shd w:val="clear" w:color="auto" w:fill="FFFFFF"/>
        </w:rPr>
        <w:t>Because the intracellular environment is chemically different from the extracellular environment, the two corresponding hydrophilic domains of transmembrane proteins are also usually chemically different.</w:t>
      </w:r>
    </w:p>
    <w:p w:rsidR="008C3609" w:rsidRPr="007E69D0" w:rsidRDefault="008C3609" w:rsidP="008C3609">
      <w:pPr>
        <w:rPr>
          <w:rFonts w:asciiTheme="minorHAnsi" w:hAnsiTheme="minorHAnsi" w:cstheme="minorHAnsi"/>
          <w:color w:val="000000"/>
          <w:shd w:val="clear" w:color="auto" w:fill="FFFFFF"/>
        </w:rPr>
      </w:pPr>
      <w:r w:rsidRPr="007E69D0">
        <w:rPr>
          <w:rFonts w:asciiTheme="minorHAnsi" w:hAnsiTheme="minorHAnsi" w:cstheme="minorHAnsi"/>
          <w:color w:val="000000"/>
          <w:shd w:val="clear" w:color="auto" w:fill="FFFFFF"/>
        </w:rPr>
        <w:t>-The two domains may have different functions.</w:t>
      </w:r>
    </w:p>
    <w:p w:rsidR="008C3609" w:rsidRPr="007E69D0" w:rsidRDefault="008C3609" w:rsidP="008C3609">
      <w:pPr>
        <w:rPr>
          <w:rFonts w:asciiTheme="minorHAnsi" w:hAnsiTheme="minorHAnsi" w:cstheme="minorHAnsi"/>
          <w:color w:val="000000"/>
          <w:shd w:val="clear" w:color="auto" w:fill="FFFFFF"/>
        </w:rPr>
      </w:pPr>
      <w:r w:rsidRPr="007E69D0">
        <w:rPr>
          <w:rFonts w:asciiTheme="minorHAnsi" w:hAnsiTheme="minorHAnsi" w:cstheme="minorHAnsi"/>
        </w:rPr>
        <w:t xml:space="preserve">Example: </w:t>
      </w:r>
      <w:r w:rsidRPr="007E69D0">
        <w:rPr>
          <w:rFonts w:asciiTheme="minorHAnsi" w:hAnsiTheme="minorHAnsi" w:cstheme="minorHAnsi"/>
          <w:color w:val="000000"/>
          <w:shd w:val="clear" w:color="auto" w:fill="FFFFFF"/>
        </w:rPr>
        <w:t>The extracellular domain may function as a signal receptor while the intracellular domain may function as an enzyme.</w:t>
      </w:r>
    </w:p>
    <w:p w:rsidR="008C3609" w:rsidRPr="007E69D0" w:rsidRDefault="008C3609" w:rsidP="008C3609">
      <w:pPr>
        <w:rPr>
          <w:rFonts w:asciiTheme="minorHAnsi" w:hAnsiTheme="minorHAnsi" w:cstheme="minorHAnsi"/>
          <w:color w:val="000000"/>
          <w:shd w:val="clear" w:color="auto" w:fill="FFFFFF"/>
        </w:rPr>
      </w:pPr>
      <w:r w:rsidRPr="007E69D0">
        <w:rPr>
          <w:rFonts w:asciiTheme="minorHAnsi" w:hAnsiTheme="minorHAnsi" w:cstheme="minorHAnsi"/>
        </w:rPr>
        <w:t>-</w:t>
      </w:r>
      <w:r w:rsidRPr="007E69D0">
        <w:rPr>
          <w:rFonts w:asciiTheme="minorHAnsi" w:hAnsiTheme="minorHAnsi" w:cstheme="minorHAnsi"/>
          <w:color w:val="000000"/>
          <w:shd w:val="clear" w:color="auto" w:fill="FFFFFF"/>
        </w:rPr>
        <w:t xml:space="preserve">For some proteins, the function of the transmembrane domain might be to </w:t>
      </w:r>
      <w:r w:rsidRPr="007E69D0">
        <w:rPr>
          <w:rFonts w:asciiTheme="minorHAnsi" w:hAnsiTheme="minorHAnsi" w:cstheme="minorHAnsi"/>
          <w:b/>
          <w:color w:val="000000"/>
          <w:shd w:val="clear" w:color="auto" w:fill="FFFFFF"/>
        </w:rPr>
        <w:t>couple together extracellular and intracellular functions</w:t>
      </w:r>
      <w:r w:rsidRPr="007E69D0">
        <w:rPr>
          <w:rFonts w:asciiTheme="minorHAnsi" w:hAnsiTheme="minorHAnsi" w:cstheme="minorHAnsi"/>
          <w:color w:val="000000"/>
          <w:shd w:val="clear" w:color="auto" w:fill="FFFFFF"/>
        </w:rPr>
        <w:t>.</w:t>
      </w:r>
    </w:p>
    <w:p w:rsidR="008C3609" w:rsidRPr="007E69D0" w:rsidRDefault="008C3609" w:rsidP="008C3609">
      <w:pPr>
        <w:rPr>
          <w:rFonts w:asciiTheme="minorHAnsi" w:hAnsiTheme="minorHAnsi" w:cstheme="minorHAnsi"/>
        </w:rPr>
      </w:pPr>
      <w:r w:rsidRPr="007E69D0">
        <w:rPr>
          <w:rFonts w:asciiTheme="minorHAnsi" w:hAnsiTheme="minorHAnsi" w:cstheme="minorHAnsi"/>
          <w:color w:val="000000"/>
          <w:shd w:val="clear" w:color="auto" w:fill="FFFFFF"/>
        </w:rPr>
        <w:t>Example: In order to link extracellular signal reception to intracellular enzymatic activity.</w:t>
      </w:r>
    </w:p>
    <w:p w:rsidR="008C3609" w:rsidRPr="007E69D0" w:rsidRDefault="008C3609" w:rsidP="008F702E">
      <w:pPr>
        <w:rPr>
          <w:rFonts w:asciiTheme="minorHAnsi" w:hAnsiTheme="minorHAnsi" w:cstheme="minorHAnsi"/>
        </w:rPr>
      </w:pPr>
      <w:r w:rsidRPr="007E69D0">
        <w:rPr>
          <w:rFonts w:asciiTheme="minorHAnsi" w:hAnsiTheme="minorHAnsi" w:cstheme="minorHAnsi"/>
          <w:noProof/>
        </w:rPr>
        <w:drawing>
          <wp:inline distT="0" distB="0" distL="0" distR="0">
            <wp:extent cx="3906982" cy="1781517"/>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1-20 at 5.13.57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90600" cy="1819645"/>
                    </a:xfrm>
                    <a:prstGeom prst="rect">
                      <a:avLst/>
                    </a:prstGeom>
                  </pic:spPr>
                </pic:pic>
              </a:graphicData>
            </a:graphic>
          </wp:inline>
        </w:drawing>
      </w:r>
    </w:p>
    <w:p w:rsidR="008C3609" w:rsidRPr="007E69D0" w:rsidRDefault="008C3609" w:rsidP="008F702E">
      <w:pPr>
        <w:rPr>
          <w:rFonts w:asciiTheme="minorHAnsi" w:hAnsiTheme="minorHAnsi" w:cstheme="minorHAnsi"/>
        </w:rPr>
      </w:pPr>
    </w:p>
    <w:p w:rsidR="008C3609" w:rsidRPr="007E69D0" w:rsidRDefault="008C3609" w:rsidP="008F702E">
      <w:pPr>
        <w:rPr>
          <w:rFonts w:asciiTheme="minorHAnsi" w:hAnsiTheme="minorHAnsi" w:cstheme="minorHAnsi"/>
          <w:color w:val="000000"/>
          <w:shd w:val="clear" w:color="auto" w:fill="FFFFFF"/>
        </w:rPr>
      </w:pPr>
      <w:r w:rsidRPr="007E69D0">
        <w:rPr>
          <w:rFonts w:asciiTheme="minorHAnsi" w:hAnsiTheme="minorHAnsi" w:cstheme="minorHAnsi"/>
        </w:rPr>
        <w:t>-</w:t>
      </w:r>
      <w:r w:rsidRPr="007E69D0">
        <w:rPr>
          <w:rFonts w:asciiTheme="minorHAnsi" w:hAnsiTheme="minorHAnsi" w:cstheme="minorHAnsi"/>
          <w:color w:val="000000"/>
          <w:shd w:val="clear" w:color="auto" w:fill="FFFFFF"/>
        </w:rPr>
        <w:t>Peripheral membrane proteins usually associate with the plasma membrane via interactions with either the extracellular or intracellular domains of transmembrane proteins.</w:t>
      </w:r>
    </w:p>
    <w:p w:rsidR="008C3609" w:rsidRPr="007E69D0" w:rsidRDefault="008C3609" w:rsidP="008F702E">
      <w:pPr>
        <w:rPr>
          <w:rFonts w:asciiTheme="minorHAnsi" w:hAnsiTheme="minorHAnsi" w:cstheme="minorHAnsi"/>
        </w:rPr>
      </w:pPr>
      <w:r w:rsidRPr="007E69D0">
        <w:rPr>
          <w:rFonts w:asciiTheme="minorHAnsi" w:hAnsiTheme="minorHAnsi" w:cstheme="minorHAnsi"/>
          <w:noProof/>
        </w:rPr>
        <w:drawing>
          <wp:inline distT="0" distB="0" distL="0" distR="0">
            <wp:extent cx="3971636" cy="1728257"/>
            <wp:effectExtent l="0" t="0" r="381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01-20 at 5.13.25 PM.png"/>
                    <pic:cNvPicPr/>
                  </pic:nvPicPr>
                  <pic:blipFill rotWithShape="1">
                    <a:blip r:embed="rId14" cstate="print">
                      <a:extLst>
                        <a:ext uri="{28A0092B-C50C-407E-A947-70E740481C1C}">
                          <a14:useLocalDpi xmlns:a14="http://schemas.microsoft.com/office/drawing/2010/main" val="0"/>
                        </a:ext>
                      </a:extLst>
                    </a:blip>
                    <a:srcRect t="3780"/>
                    <a:stretch/>
                  </pic:blipFill>
                  <pic:spPr bwMode="auto">
                    <a:xfrm>
                      <a:off x="0" y="0"/>
                      <a:ext cx="4026610" cy="1752179"/>
                    </a:xfrm>
                    <a:prstGeom prst="rect">
                      <a:avLst/>
                    </a:prstGeom>
                    <a:ln>
                      <a:noFill/>
                    </a:ln>
                    <a:extLst>
                      <a:ext uri="{53640926-AAD7-44D8-BBD7-CCE9431645EC}">
                        <a14:shadowObscured xmlns:a14="http://schemas.microsoft.com/office/drawing/2010/main"/>
                      </a:ext>
                    </a:extLst>
                  </pic:spPr>
                </pic:pic>
              </a:graphicData>
            </a:graphic>
          </wp:inline>
        </w:drawing>
      </w:r>
    </w:p>
    <w:p w:rsidR="00FB00FC" w:rsidRPr="007E69D0" w:rsidRDefault="00FB00FC" w:rsidP="008F702E">
      <w:pPr>
        <w:rPr>
          <w:rFonts w:asciiTheme="minorHAnsi" w:hAnsiTheme="minorHAnsi" w:cstheme="minorHAnsi"/>
        </w:rPr>
      </w:pPr>
    </w:p>
    <w:p w:rsidR="00FB00FC" w:rsidRPr="007E69D0" w:rsidRDefault="00FB00FC" w:rsidP="00FB00FC">
      <w:pPr>
        <w:rPr>
          <w:rFonts w:asciiTheme="minorHAnsi" w:hAnsiTheme="minorHAnsi" w:cstheme="minorHAnsi"/>
          <w:u w:val="single"/>
        </w:rPr>
      </w:pPr>
      <w:r w:rsidRPr="007E69D0">
        <w:rPr>
          <w:rFonts w:asciiTheme="minorHAnsi" w:hAnsiTheme="minorHAnsi" w:cstheme="minorHAnsi"/>
          <w:u w:val="single"/>
        </w:rPr>
        <w:t>The Transmembrane Domain- Lesson 15</w:t>
      </w:r>
    </w:p>
    <w:p w:rsidR="00FB00FC" w:rsidRPr="007E69D0" w:rsidRDefault="00FB00FC" w:rsidP="00FB00FC">
      <w:pPr>
        <w:rPr>
          <w:rFonts w:asciiTheme="minorHAnsi" w:hAnsiTheme="minorHAnsi" w:cstheme="minorHAnsi"/>
        </w:rPr>
      </w:pPr>
      <w:r w:rsidRPr="007E69D0">
        <w:rPr>
          <w:rFonts w:asciiTheme="minorHAnsi" w:hAnsiTheme="minorHAnsi" w:cstheme="minorHAnsi"/>
          <w:color w:val="000000"/>
          <w:shd w:val="clear" w:color="auto" w:fill="FFFFFF"/>
        </w:rPr>
        <w:t xml:space="preserve">-Transmembrane proteins possess hydrophobic transmembrane domains that interact with the hydrophobic region of the lipid bilayer. The presence of this hydrophobic region holds the protein in place, however </w:t>
      </w:r>
      <w:r w:rsidRPr="007E69D0">
        <w:rPr>
          <w:rFonts w:asciiTheme="minorHAnsi" w:hAnsiTheme="minorHAnsi" w:cstheme="minorHAnsi"/>
          <w:b/>
          <w:color w:val="000000"/>
          <w:shd w:val="clear" w:color="auto" w:fill="FFFFFF"/>
        </w:rPr>
        <w:t>the protein is of course free to diffuse along the plane of the lipid bilayer</w:t>
      </w:r>
      <w:r w:rsidRPr="007E69D0">
        <w:rPr>
          <w:rFonts w:asciiTheme="minorHAnsi" w:hAnsiTheme="minorHAnsi" w:cstheme="minorHAnsi"/>
          <w:color w:val="000000"/>
          <w:shd w:val="clear" w:color="auto" w:fill="FFFFFF"/>
        </w:rPr>
        <w:t>.</w:t>
      </w:r>
    </w:p>
    <w:p w:rsidR="00FB00FC" w:rsidRPr="007E69D0" w:rsidRDefault="00FB00FC" w:rsidP="00FB00FC">
      <w:pPr>
        <w:rPr>
          <w:rFonts w:asciiTheme="minorHAnsi" w:hAnsiTheme="minorHAnsi" w:cstheme="minorHAnsi"/>
          <w:color w:val="000000"/>
          <w:shd w:val="clear" w:color="auto" w:fill="FFFFFF"/>
        </w:rPr>
      </w:pPr>
      <w:r w:rsidRPr="007E69D0">
        <w:rPr>
          <w:rFonts w:asciiTheme="minorHAnsi" w:hAnsiTheme="minorHAnsi" w:cstheme="minorHAnsi"/>
        </w:rPr>
        <w:t>-</w:t>
      </w:r>
      <w:r w:rsidRPr="007E69D0">
        <w:rPr>
          <w:rFonts w:asciiTheme="minorHAnsi" w:hAnsiTheme="minorHAnsi" w:cstheme="minorHAnsi"/>
          <w:color w:val="000000"/>
          <w:shd w:val="clear" w:color="auto" w:fill="FFFFFF"/>
        </w:rPr>
        <w:t>These transmembrane domains are usually composed of…</w:t>
      </w:r>
    </w:p>
    <w:p w:rsidR="00FB00FC" w:rsidRPr="007E69D0" w:rsidRDefault="00FB00FC" w:rsidP="00FB00FC">
      <w:pPr>
        <w:pStyle w:val="ListParagraph"/>
        <w:numPr>
          <w:ilvl w:val="0"/>
          <w:numId w:val="20"/>
        </w:numPr>
        <w:rPr>
          <w:rFonts w:cstheme="minorHAnsi"/>
        </w:rPr>
      </w:pPr>
      <w:r w:rsidRPr="007E69D0">
        <w:rPr>
          <w:rFonts w:cstheme="minorHAnsi"/>
          <w:color w:val="000000"/>
          <w:shd w:val="clear" w:color="auto" w:fill="FFFFFF"/>
        </w:rPr>
        <w:t>single alpha helix</w:t>
      </w:r>
    </w:p>
    <w:p w:rsidR="00877EED" w:rsidRPr="007E69D0" w:rsidRDefault="00877EED" w:rsidP="00877EED">
      <w:pPr>
        <w:rPr>
          <w:rFonts w:asciiTheme="minorHAnsi" w:hAnsiTheme="minorHAnsi" w:cstheme="minorHAnsi"/>
          <w:color w:val="000000"/>
          <w:shd w:val="clear" w:color="auto" w:fill="FFFFFF"/>
        </w:rPr>
      </w:pPr>
      <w:r w:rsidRPr="007E69D0">
        <w:rPr>
          <w:rFonts w:asciiTheme="minorHAnsi" w:hAnsiTheme="minorHAnsi" w:cstheme="minorHAnsi"/>
          <w:color w:val="000000"/>
          <w:shd w:val="clear" w:color="auto" w:fill="FFFFFF"/>
        </w:rPr>
        <w:lastRenderedPageBreak/>
        <w:t xml:space="preserve">-Transmembrane alpha </w:t>
      </w:r>
      <w:proofErr w:type="spellStart"/>
      <w:r w:rsidRPr="007E69D0">
        <w:rPr>
          <w:rFonts w:asciiTheme="minorHAnsi" w:hAnsiTheme="minorHAnsi" w:cstheme="minorHAnsi"/>
          <w:color w:val="000000"/>
          <w:shd w:val="clear" w:color="auto" w:fill="FFFFFF"/>
        </w:rPr>
        <w:t>helicies</w:t>
      </w:r>
      <w:proofErr w:type="spellEnd"/>
      <w:r w:rsidRPr="007E69D0">
        <w:rPr>
          <w:rFonts w:asciiTheme="minorHAnsi" w:hAnsiTheme="minorHAnsi" w:cstheme="minorHAnsi"/>
          <w:color w:val="000000"/>
          <w:shd w:val="clear" w:color="auto" w:fill="FFFFFF"/>
        </w:rPr>
        <w:t xml:space="preserve"> possess hydrophobic residues around the exterior of the helix and hydrophilic residues concealed on the inside.</w:t>
      </w:r>
    </w:p>
    <w:p w:rsidR="00877EED" w:rsidRPr="007E69D0" w:rsidRDefault="00877EED" w:rsidP="00877EED">
      <w:pPr>
        <w:rPr>
          <w:rFonts w:asciiTheme="minorHAnsi" w:hAnsiTheme="minorHAnsi" w:cstheme="minorHAnsi"/>
          <w:color w:val="000000"/>
          <w:shd w:val="clear" w:color="auto" w:fill="FFFFFF"/>
        </w:rPr>
      </w:pPr>
      <w:r w:rsidRPr="007E69D0">
        <w:rPr>
          <w:rFonts w:asciiTheme="minorHAnsi" w:hAnsiTheme="minorHAnsi" w:cstheme="minorHAnsi"/>
          <w:color w:val="000000"/>
          <w:shd w:val="clear" w:color="auto" w:fill="FFFFFF"/>
        </w:rPr>
        <w:t>-The hydrophobic residues interact with the hydrophobic layer of the lipid bilayer.</w:t>
      </w:r>
    </w:p>
    <w:p w:rsidR="00877EED" w:rsidRPr="007E69D0" w:rsidRDefault="00877EED" w:rsidP="00877EED">
      <w:pPr>
        <w:rPr>
          <w:rFonts w:asciiTheme="minorHAnsi" w:hAnsiTheme="minorHAnsi" w:cstheme="minorHAnsi"/>
          <w:color w:val="000000"/>
          <w:shd w:val="clear" w:color="auto" w:fill="FFFFFF"/>
        </w:rPr>
      </w:pPr>
      <w:r w:rsidRPr="007E69D0">
        <w:rPr>
          <w:rFonts w:asciiTheme="minorHAnsi" w:hAnsiTheme="minorHAnsi" w:cstheme="minorHAnsi"/>
          <w:color w:val="000000"/>
          <w:shd w:val="clear" w:color="auto" w:fill="FFFFFF"/>
        </w:rPr>
        <w:t xml:space="preserve">-Alpha </w:t>
      </w:r>
      <w:proofErr w:type="spellStart"/>
      <w:r w:rsidRPr="007E69D0">
        <w:rPr>
          <w:rFonts w:asciiTheme="minorHAnsi" w:hAnsiTheme="minorHAnsi" w:cstheme="minorHAnsi"/>
          <w:color w:val="000000"/>
          <w:shd w:val="clear" w:color="auto" w:fill="FFFFFF"/>
        </w:rPr>
        <w:t>helicies</w:t>
      </w:r>
      <w:proofErr w:type="spellEnd"/>
      <w:r w:rsidRPr="007E69D0">
        <w:rPr>
          <w:rFonts w:asciiTheme="minorHAnsi" w:hAnsiTheme="minorHAnsi" w:cstheme="minorHAnsi"/>
          <w:color w:val="000000"/>
          <w:shd w:val="clear" w:color="auto" w:fill="FFFFFF"/>
        </w:rPr>
        <w:t xml:space="preserve"> represent the simplest type of transmembrane domain.</w:t>
      </w:r>
    </w:p>
    <w:p w:rsidR="00877EED" w:rsidRPr="007E69D0" w:rsidRDefault="00877EED" w:rsidP="00877EED">
      <w:pPr>
        <w:rPr>
          <w:rFonts w:asciiTheme="minorHAnsi" w:hAnsiTheme="minorHAnsi" w:cstheme="minorHAnsi"/>
        </w:rPr>
      </w:pPr>
    </w:p>
    <w:p w:rsidR="00FB00FC" w:rsidRPr="007E69D0" w:rsidRDefault="00FB00FC" w:rsidP="00FB00FC">
      <w:pPr>
        <w:pStyle w:val="ListParagraph"/>
        <w:numPr>
          <w:ilvl w:val="0"/>
          <w:numId w:val="20"/>
        </w:numPr>
        <w:rPr>
          <w:rFonts w:cstheme="minorHAnsi"/>
        </w:rPr>
      </w:pPr>
      <w:r w:rsidRPr="007E69D0">
        <w:rPr>
          <w:rFonts w:cstheme="minorHAnsi"/>
          <w:color w:val="000000"/>
          <w:shd w:val="clear" w:color="auto" w:fill="FFFFFF"/>
        </w:rPr>
        <w:t xml:space="preserve">multiple alpha </w:t>
      </w:r>
      <w:proofErr w:type="spellStart"/>
      <w:r w:rsidRPr="007E69D0">
        <w:rPr>
          <w:rFonts w:cstheme="minorHAnsi"/>
          <w:color w:val="000000"/>
          <w:shd w:val="clear" w:color="auto" w:fill="FFFFFF"/>
        </w:rPr>
        <w:t>helicies</w:t>
      </w:r>
      <w:proofErr w:type="spellEnd"/>
    </w:p>
    <w:p w:rsidR="00877EED" w:rsidRPr="007E69D0" w:rsidRDefault="00877EED" w:rsidP="00877EED">
      <w:pPr>
        <w:rPr>
          <w:rFonts w:asciiTheme="minorHAnsi" w:hAnsiTheme="minorHAnsi" w:cstheme="minorHAnsi"/>
        </w:rPr>
      </w:pPr>
      <w:r w:rsidRPr="007E69D0">
        <w:rPr>
          <w:rFonts w:asciiTheme="minorHAnsi" w:hAnsiTheme="minorHAnsi" w:cstheme="minorHAnsi"/>
          <w:color w:val="000000"/>
          <w:shd w:val="clear" w:color="auto" w:fill="FFFFFF"/>
        </w:rPr>
        <w:t>-Multiple alpha helical domains are either packed together to form a thick stalk or arranged in a circle to create an aqueous channel that spans the lipid bilayer.</w:t>
      </w:r>
      <w:r w:rsidRPr="007E69D0">
        <w:rPr>
          <w:rFonts w:asciiTheme="minorHAnsi" w:hAnsiTheme="minorHAnsi" w:cstheme="minorHAnsi"/>
        </w:rPr>
        <w:t xml:space="preserve"> </w:t>
      </w:r>
    </w:p>
    <w:p w:rsidR="00877EED" w:rsidRPr="007E69D0" w:rsidRDefault="00877EED" w:rsidP="00877EED">
      <w:pPr>
        <w:rPr>
          <w:rFonts w:asciiTheme="minorHAnsi" w:hAnsiTheme="minorHAnsi" w:cstheme="minorHAnsi"/>
          <w:color w:val="000000"/>
          <w:shd w:val="clear" w:color="auto" w:fill="FFFFFF"/>
        </w:rPr>
      </w:pPr>
    </w:p>
    <w:p w:rsidR="00FB00FC" w:rsidRPr="007E69D0" w:rsidRDefault="00FB00FC" w:rsidP="00FB00FC">
      <w:pPr>
        <w:pStyle w:val="ListParagraph"/>
        <w:numPr>
          <w:ilvl w:val="0"/>
          <w:numId w:val="20"/>
        </w:numPr>
        <w:rPr>
          <w:rFonts w:cstheme="minorHAnsi"/>
        </w:rPr>
      </w:pPr>
      <w:r w:rsidRPr="007E69D0">
        <w:rPr>
          <w:rFonts w:cstheme="minorHAnsi"/>
          <w:color w:val="000000"/>
          <w:shd w:val="clear" w:color="auto" w:fill="FFFFFF"/>
        </w:rPr>
        <w:t xml:space="preserve">a beta barrel </w:t>
      </w:r>
      <w:r w:rsidRPr="007E69D0">
        <w:rPr>
          <w:rFonts w:cstheme="minorHAnsi"/>
          <w:color w:val="000000"/>
          <w:shd w:val="clear" w:color="auto" w:fill="FFFFFF"/>
        </w:rPr>
        <w:sym w:font="Wingdings" w:char="F0E0"/>
      </w:r>
      <w:r w:rsidRPr="007E69D0">
        <w:rPr>
          <w:rFonts w:cstheme="minorHAnsi"/>
          <w:color w:val="000000"/>
          <w:shd w:val="clear" w:color="auto" w:fill="FFFFFF"/>
        </w:rPr>
        <w:t xml:space="preserve"> formed from multiple beta pleated sheets. </w:t>
      </w:r>
    </w:p>
    <w:p w:rsidR="00877EED" w:rsidRPr="007E69D0" w:rsidRDefault="00877EED" w:rsidP="00877EED">
      <w:pPr>
        <w:rPr>
          <w:rFonts w:asciiTheme="minorHAnsi" w:hAnsiTheme="minorHAnsi" w:cstheme="minorHAnsi"/>
          <w:color w:val="000000"/>
          <w:shd w:val="clear" w:color="auto" w:fill="FFFFFF"/>
        </w:rPr>
      </w:pPr>
      <w:r w:rsidRPr="007E69D0">
        <w:rPr>
          <w:rFonts w:asciiTheme="minorHAnsi" w:hAnsiTheme="minorHAnsi" w:cstheme="minorHAnsi"/>
          <w:color w:val="000000"/>
          <w:shd w:val="clear" w:color="auto" w:fill="FFFFFF"/>
        </w:rPr>
        <w:t xml:space="preserve">-Beta barrels form channels similar to those formed by alpha </w:t>
      </w:r>
      <w:proofErr w:type="spellStart"/>
      <w:r w:rsidRPr="007E69D0">
        <w:rPr>
          <w:rFonts w:asciiTheme="minorHAnsi" w:hAnsiTheme="minorHAnsi" w:cstheme="minorHAnsi"/>
          <w:color w:val="000000"/>
          <w:shd w:val="clear" w:color="auto" w:fill="FFFFFF"/>
        </w:rPr>
        <w:t>helicies</w:t>
      </w:r>
      <w:proofErr w:type="spellEnd"/>
      <w:r w:rsidRPr="007E69D0">
        <w:rPr>
          <w:rFonts w:asciiTheme="minorHAnsi" w:hAnsiTheme="minorHAnsi" w:cstheme="minorHAnsi"/>
          <w:color w:val="000000"/>
          <w:shd w:val="clear" w:color="auto" w:fill="FFFFFF"/>
        </w:rPr>
        <w:t>, however there is one important difference:</w:t>
      </w:r>
    </w:p>
    <w:p w:rsidR="00877EED" w:rsidRPr="007E69D0" w:rsidRDefault="00877EED" w:rsidP="00877EED">
      <w:pPr>
        <w:pStyle w:val="ListParagraph"/>
        <w:numPr>
          <w:ilvl w:val="0"/>
          <w:numId w:val="22"/>
        </w:numPr>
        <w:rPr>
          <w:rFonts w:cstheme="minorHAnsi"/>
          <w:color w:val="000000"/>
          <w:shd w:val="clear" w:color="auto" w:fill="FFFFFF"/>
        </w:rPr>
      </w:pPr>
      <w:r w:rsidRPr="007E69D0">
        <w:rPr>
          <w:rFonts w:cstheme="minorHAnsi"/>
          <w:color w:val="000000"/>
          <w:shd w:val="clear" w:color="auto" w:fill="FFFFFF"/>
        </w:rPr>
        <w:t xml:space="preserve">Channels composed of alpha </w:t>
      </w:r>
      <w:proofErr w:type="spellStart"/>
      <w:r w:rsidRPr="007E69D0">
        <w:rPr>
          <w:rFonts w:cstheme="minorHAnsi"/>
          <w:color w:val="000000"/>
          <w:shd w:val="clear" w:color="auto" w:fill="FFFFFF"/>
        </w:rPr>
        <w:t>helicies</w:t>
      </w:r>
      <w:proofErr w:type="spellEnd"/>
      <w:r w:rsidRPr="007E69D0">
        <w:rPr>
          <w:rFonts w:cstheme="minorHAnsi"/>
          <w:color w:val="000000"/>
          <w:shd w:val="clear" w:color="auto" w:fill="FFFFFF"/>
        </w:rPr>
        <w:t xml:space="preserve"> can be formed from a varying number of alpha </w:t>
      </w:r>
      <w:proofErr w:type="spellStart"/>
      <w:r w:rsidRPr="007E69D0">
        <w:rPr>
          <w:rFonts w:cstheme="minorHAnsi"/>
          <w:color w:val="000000"/>
          <w:shd w:val="clear" w:color="auto" w:fill="FFFFFF"/>
        </w:rPr>
        <w:t>helicies</w:t>
      </w:r>
      <w:proofErr w:type="spellEnd"/>
      <w:r w:rsidRPr="007E69D0">
        <w:rPr>
          <w:rFonts w:cstheme="minorHAnsi"/>
          <w:color w:val="000000"/>
          <w:shd w:val="clear" w:color="auto" w:fill="FFFFFF"/>
        </w:rPr>
        <w:t xml:space="preserve"> resulting in channels with varying widths.</w:t>
      </w:r>
    </w:p>
    <w:p w:rsidR="00BA4075" w:rsidRPr="007E69D0" w:rsidRDefault="00877EED" w:rsidP="00BA4075">
      <w:pPr>
        <w:pStyle w:val="ListParagraph"/>
        <w:numPr>
          <w:ilvl w:val="0"/>
          <w:numId w:val="22"/>
        </w:numPr>
        <w:rPr>
          <w:rFonts w:cstheme="minorHAnsi"/>
          <w:color w:val="000000"/>
          <w:shd w:val="clear" w:color="auto" w:fill="FFFFFF"/>
        </w:rPr>
      </w:pPr>
      <w:r w:rsidRPr="007E69D0">
        <w:rPr>
          <w:rFonts w:cstheme="minorHAnsi"/>
          <w:color w:val="000000"/>
          <w:shd w:val="clear" w:color="auto" w:fill="FFFFFF"/>
        </w:rPr>
        <w:t xml:space="preserve">The beta sheets that line the beta barrel interact with each other at a </w:t>
      </w:r>
      <w:r w:rsidRPr="007E69D0">
        <w:rPr>
          <w:rFonts w:cstheme="minorHAnsi"/>
          <w:b/>
          <w:color w:val="000000"/>
          <w:shd w:val="clear" w:color="auto" w:fill="FFFFFF"/>
        </w:rPr>
        <w:t>specific angle</w:t>
      </w:r>
      <w:r w:rsidRPr="007E69D0">
        <w:rPr>
          <w:rFonts w:cstheme="minorHAnsi"/>
          <w:color w:val="000000"/>
          <w:shd w:val="clear" w:color="auto" w:fill="FFFFFF"/>
        </w:rPr>
        <w:t>, essentially locking the width of the central channel to a fixed diameter.</w:t>
      </w:r>
    </w:p>
    <w:p w:rsidR="00BA4075" w:rsidRPr="007E69D0" w:rsidRDefault="00BA4075" w:rsidP="00BA4075">
      <w:pPr>
        <w:rPr>
          <w:rFonts w:asciiTheme="minorHAnsi" w:hAnsiTheme="minorHAnsi" w:cstheme="minorHAnsi"/>
          <w:color w:val="000000"/>
          <w:shd w:val="clear" w:color="auto" w:fill="FFFFFF"/>
        </w:rPr>
      </w:pPr>
    </w:p>
    <w:p w:rsidR="00BA4075" w:rsidRPr="007E69D0" w:rsidRDefault="00BA4075" w:rsidP="00BA4075">
      <w:pPr>
        <w:rPr>
          <w:rFonts w:asciiTheme="minorHAnsi" w:hAnsiTheme="minorHAnsi" w:cstheme="minorHAnsi"/>
          <w:color w:val="000000"/>
          <w:u w:val="single"/>
          <w:shd w:val="clear" w:color="auto" w:fill="FFFFFF"/>
        </w:rPr>
      </w:pPr>
      <w:r w:rsidRPr="007E69D0">
        <w:rPr>
          <w:rFonts w:asciiTheme="minorHAnsi" w:hAnsiTheme="minorHAnsi" w:cstheme="minorHAnsi"/>
          <w:color w:val="000000"/>
          <w:u w:val="single"/>
          <w:shd w:val="clear" w:color="auto" w:fill="FFFFFF"/>
        </w:rPr>
        <w:t>Examples of Transmembrane Proteins – Lesson 16</w:t>
      </w:r>
    </w:p>
    <w:p w:rsidR="00BA4075" w:rsidRPr="007E69D0" w:rsidRDefault="00BA4075" w:rsidP="00BA4075">
      <w:pPr>
        <w:rPr>
          <w:rFonts w:asciiTheme="minorHAnsi" w:hAnsiTheme="minorHAnsi" w:cstheme="minorHAnsi"/>
          <w:color w:val="000000"/>
          <w:shd w:val="clear" w:color="auto" w:fill="FFFFFF"/>
        </w:rPr>
      </w:pPr>
      <w:r w:rsidRPr="007E69D0">
        <w:rPr>
          <w:rFonts w:asciiTheme="minorHAnsi" w:hAnsiTheme="minorHAnsi" w:cstheme="minorHAnsi"/>
        </w:rPr>
        <w:t>-</w:t>
      </w:r>
      <w:r w:rsidRPr="007E69D0">
        <w:rPr>
          <w:rFonts w:asciiTheme="minorHAnsi" w:hAnsiTheme="minorHAnsi" w:cstheme="minorHAnsi"/>
          <w:color w:val="000000"/>
          <w:shd w:val="clear" w:color="auto" w:fill="FFFFFF"/>
        </w:rPr>
        <w:t>Each transmembrane protein is a machine. Different transmembrane protein (machines) have different structures in order to carry out their respective functions.</w:t>
      </w:r>
    </w:p>
    <w:p w:rsidR="00BA4075" w:rsidRPr="007E69D0" w:rsidRDefault="00BA4075" w:rsidP="00BA4075">
      <w:pPr>
        <w:rPr>
          <w:rFonts w:asciiTheme="minorHAnsi" w:hAnsiTheme="minorHAnsi" w:cstheme="minorHAnsi"/>
          <w:color w:val="000000"/>
          <w:shd w:val="clear" w:color="auto" w:fill="FFFFFF"/>
        </w:rPr>
      </w:pPr>
    </w:p>
    <w:p w:rsidR="00BA4075" w:rsidRPr="007E69D0" w:rsidRDefault="00BA4075" w:rsidP="00BA4075">
      <w:pPr>
        <w:pStyle w:val="ListParagraph"/>
        <w:numPr>
          <w:ilvl w:val="0"/>
          <w:numId w:val="20"/>
        </w:numPr>
        <w:rPr>
          <w:rFonts w:cstheme="minorHAnsi"/>
        </w:rPr>
      </w:pPr>
      <w:r w:rsidRPr="007E69D0">
        <w:rPr>
          <w:rFonts w:cstheme="minorHAnsi"/>
          <w:color w:val="000000"/>
          <w:shd w:val="clear" w:color="auto" w:fill="FFFFFF"/>
        </w:rPr>
        <w:t>Rhodopsin TP:</w:t>
      </w:r>
    </w:p>
    <w:p w:rsidR="00BA4075" w:rsidRPr="007E69D0" w:rsidRDefault="00BA4075" w:rsidP="00BA4075">
      <w:pPr>
        <w:rPr>
          <w:rFonts w:asciiTheme="minorHAnsi" w:hAnsiTheme="minorHAnsi" w:cstheme="minorHAnsi"/>
          <w:color w:val="000000"/>
          <w:shd w:val="clear" w:color="auto" w:fill="FFFFFF"/>
        </w:rPr>
      </w:pPr>
      <w:r w:rsidRPr="007E69D0">
        <w:rPr>
          <w:rFonts w:asciiTheme="minorHAnsi" w:hAnsiTheme="minorHAnsi" w:cstheme="minorHAnsi"/>
        </w:rPr>
        <w:t>-</w:t>
      </w:r>
      <w:r w:rsidRPr="007E69D0">
        <w:rPr>
          <w:rFonts w:asciiTheme="minorHAnsi" w:hAnsiTheme="minorHAnsi" w:cstheme="minorHAnsi"/>
          <w:color w:val="000000"/>
          <w:shd w:val="clear" w:color="auto" w:fill="FFFFFF"/>
        </w:rPr>
        <w:t xml:space="preserve"> Is found in our retinas.</w:t>
      </w:r>
    </w:p>
    <w:p w:rsidR="00BA4075" w:rsidRPr="007E69D0" w:rsidRDefault="00BA4075" w:rsidP="00BA4075">
      <w:pPr>
        <w:rPr>
          <w:rFonts w:asciiTheme="minorHAnsi" w:hAnsiTheme="minorHAnsi" w:cstheme="minorHAnsi"/>
        </w:rPr>
      </w:pPr>
      <w:r w:rsidRPr="007E69D0">
        <w:rPr>
          <w:rFonts w:asciiTheme="minorHAnsi" w:hAnsiTheme="minorHAnsi" w:cstheme="minorHAnsi"/>
          <w:color w:val="000000"/>
          <w:shd w:val="clear" w:color="auto" w:fill="FFFFFF"/>
        </w:rPr>
        <w:t xml:space="preserve">-When it detects light, its seven transmembrane alpha </w:t>
      </w:r>
      <w:proofErr w:type="spellStart"/>
      <w:r w:rsidRPr="007E69D0">
        <w:rPr>
          <w:rFonts w:asciiTheme="minorHAnsi" w:hAnsiTheme="minorHAnsi" w:cstheme="minorHAnsi"/>
          <w:color w:val="000000"/>
          <w:shd w:val="clear" w:color="auto" w:fill="FFFFFF"/>
        </w:rPr>
        <w:t>helicies</w:t>
      </w:r>
      <w:proofErr w:type="spellEnd"/>
      <w:r w:rsidRPr="007E69D0">
        <w:rPr>
          <w:rFonts w:asciiTheme="minorHAnsi" w:hAnsiTheme="minorHAnsi" w:cstheme="minorHAnsi"/>
          <w:color w:val="000000"/>
          <w:shd w:val="clear" w:color="auto" w:fill="FFFFFF"/>
        </w:rPr>
        <w:t xml:space="preserve"> shift position relative to each other and this conformational change triggers an intracellular signaling cascade. The signal travels along neurons to the brain which ultimately allows us to see light.</w:t>
      </w:r>
    </w:p>
    <w:p w:rsidR="00FB00FC" w:rsidRPr="007E69D0" w:rsidRDefault="00BA4075" w:rsidP="00FB00FC">
      <w:pPr>
        <w:rPr>
          <w:rFonts w:asciiTheme="minorHAnsi" w:hAnsiTheme="minorHAnsi" w:cstheme="minorHAnsi"/>
        </w:rPr>
      </w:pPr>
      <w:r w:rsidRPr="007E69D0">
        <w:rPr>
          <w:rFonts w:asciiTheme="minorHAnsi" w:hAnsiTheme="minorHAnsi" w:cstheme="minorHAnsi"/>
          <w:noProof/>
        </w:rPr>
        <w:drawing>
          <wp:inline distT="0" distB="0" distL="0" distR="0">
            <wp:extent cx="3260436" cy="1619432"/>
            <wp:effectExtent l="0" t="0" r="381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0-01-20 at 5.56.03 PM.png"/>
                    <pic:cNvPicPr/>
                  </pic:nvPicPr>
                  <pic:blipFill rotWithShape="1">
                    <a:blip r:embed="rId15" cstate="print">
                      <a:extLst>
                        <a:ext uri="{28A0092B-C50C-407E-A947-70E740481C1C}">
                          <a14:useLocalDpi xmlns:a14="http://schemas.microsoft.com/office/drawing/2010/main" val="0"/>
                        </a:ext>
                      </a:extLst>
                    </a:blip>
                    <a:srcRect l="3263" t="9703" r="3808" b="2965"/>
                    <a:stretch/>
                  </pic:blipFill>
                  <pic:spPr bwMode="auto">
                    <a:xfrm>
                      <a:off x="0" y="0"/>
                      <a:ext cx="3282076" cy="1630180"/>
                    </a:xfrm>
                    <a:prstGeom prst="rect">
                      <a:avLst/>
                    </a:prstGeom>
                    <a:ln>
                      <a:noFill/>
                    </a:ln>
                    <a:extLst>
                      <a:ext uri="{53640926-AAD7-44D8-BBD7-CCE9431645EC}">
                        <a14:shadowObscured xmlns:a14="http://schemas.microsoft.com/office/drawing/2010/main"/>
                      </a:ext>
                    </a:extLst>
                  </pic:spPr>
                </pic:pic>
              </a:graphicData>
            </a:graphic>
          </wp:inline>
        </w:drawing>
      </w:r>
    </w:p>
    <w:p w:rsidR="00BA4075" w:rsidRPr="007E69D0" w:rsidRDefault="00BA4075" w:rsidP="00FB00FC">
      <w:pPr>
        <w:rPr>
          <w:rFonts w:asciiTheme="minorHAnsi" w:hAnsiTheme="minorHAnsi" w:cstheme="minorHAnsi"/>
        </w:rPr>
      </w:pPr>
    </w:p>
    <w:p w:rsidR="00B61801" w:rsidRPr="007E69D0" w:rsidRDefault="00BA4075" w:rsidP="00B61801">
      <w:pPr>
        <w:pStyle w:val="ListParagraph"/>
        <w:numPr>
          <w:ilvl w:val="0"/>
          <w:numId w:val="20"/>
        </w:numPr>
        <w:rPr>
          <w:rFonts w:cstheme="minorHAnsi"/>
        </w:rPr>
      </w:pPr>
      <w:r w:rsidRPr="007E69D0">
        <w:rPr>
          <w:rFonts w:cstheme="minorHAnsi"/>
          <w:color w:val="000000"/>
          <w:shd w:val="clear" w:color="auto" w:fill="FFFFFF"/>
        </w:rPr>
        <w:t>Epidermal growth factor receptor (EGFR)</w:t>
      </w:r>
    </w:p>
    <w:p w:rsidR="00B61801" w:rsidRPr="007E69D0" w:rsidRDefault="00B61801" w:rsidP="00B61801">
      <w:pPr>
        <w:shd w:val="clear" w:color="auto" w:fill="FFFFFF"/>
        <w:rPr>
          <w:rFonts w:asciiTheme="minorHAnsi" w:hAnsiTheme="minorHAnsi" w:cstheme="minorHAnsi"/>
          <w:color w:val="000000"/>
          <w:shd w:val="clear" w:color="auto" w:fill="FFFFFF"/>
        </w:rPr>
      </w:pPr>
      <w:r w:rsidRPr="007E69D0">
        <w:rPr>
          <w:rFonts w:asciiTheme="minorHAnsi" w:hAnsiTheme="minorHAnsi" w:cstheme="minorHAnsi"/>
          <w:color w:val="000000"/>
          <w:shd w:val="clear" w:color="auto" w:fill="FFFFFF"/>
        </w:rPr>
        <w:t>-</w:t>
      </w:r>
      <w:r w:rsidR="00BA4075" w:rsidRPr="007E69D0">
        <w:rPr>
          <w:rFonts w:asciiTheme="minorHAnsi" w:hAnsiTheme="minorHAnsi" w:cstheme="minorHAnsi"/>
          <w:color w:val="000000"/>
          <w:shd w:val="clear" w:color="auto" w:fill="FFFFFF"/>
        </w:rPr>
        <w:t>The binding of the extracellular signaling protein epidermal growth factor (EGF) to the EGF receptor (EGFR) leads to a conformational change in the extracellular EGFR domain. This allows two, bound EGFR proteins to dimerize</w:t>
      </w:r>
      <w:r w:rsidRPr="007E69D0">
        <w:rPr>
          <w:rFonts w:asciiTheme="minorHAnsi" w:hAnsiTheme="minorHAnsi" w:cstheme="minorHAnsi"/>
          <w:color w:val="000000"/>
          <w:shd w:val="clear" w:color="auto" w:fill="FFFFFF"/>
        </w:rPr>
        <w:t xml:space="preserve"> (</w:t>
      </w:r>
      <w:r w:rsidRPr="007E69D0">
        <w:rPr>
          <w:rFonts w:asciiTheme="minorHAnsi" w:hAnsiTheme="minorHAnsi" w:cstheme="minorHAnsi"/>
          <w:color w:val="222222"/>
        </w:rPr>
        <w:t>combine with a similar molecule to form a dimer)</w:t>
      </w:r>
      <w:r w:rsidR="00BA4075" w:rsidRPr="007E69D0">
        <w:rPr>
          <w:rFonts w:asciiTheme="minorHAnsi" w:hAnsiTheme="minorHAnsi" w:cstheme="minorHAnsi"/>
          <w:color w:val="000000"/>
          <w:shd w:val="clear" w:color="auto" w:fill="FFFFFF"/>
        </w:rPr>
        <w:t>, leading to activation of their intracellular kinase domains, resulting in the start of an intracellular signaling cascade that eventually triggers the cell to grow.</w:t>
      </w:r>
    </w:p>
    <w:p w:rsidR="00BA4075" w:rsidRPr="007E69D0" w:rsidRDefault="00B61801" w:rsidP="00B61801">
      <w:pPr>
        <w:shd w:val="clear" w:color="auto" w:fill="FFFFFF"/>
        <w:rPr>
          <w:rFonts w:asciiTheme="minorHAnsi" w:hAnsiTheme="minorHAnsi" w:cstheme="minorHAnsi"/>
          <w:color w:val="222222"/>
        </w:rPr>
      </w:pPr>
      <w:r w:rsidRPr="007E69D0">
        <w:rPr>
          <w:rFonts w:asciiTheme="minorHAnsi" w:hAnsiTheme="minorHAnsi" w:cstheme="minorHAnsi"/>
          <w:color w:val="000000"/>
          <w:shd w:val="clear" w:color="auto" w:fill="FFFFFF"/>
        </w:rPr>
        <w:t>-</w:t>
      </w:r>
      <w:r w:rsidR="00BA4075" w:rsidRPr="007E69D0">
        <w:rPr>
          <w:rFonts w:asciiTheme="minorHAnsi" w:hAnsiTheme="minorHAnsi" w:cstheme="minorHAnsi"/>
          <w:color w:val="000000"/>
          <w:shd w:val="clear" w:color="auto" w:fill="FFFFFF"/>
        </w:rPr>
        <w:t>EGFR possesses a single transmembrane alpha helix.</w:t>
      </w:r>
    </w:p>
    <w:p w:rsidR="00BA4075" w:rsidRPr="007E69D0" w:rsidRDefault="00B61801" w:rsidP="00FB00FC">
      <w:pPr>
        <w:rPr>
          <w:rFonts w:asciiTheme="minorHAnsi" w:hAnsiTheme="minorHAnsi" w:cstheme="minorHAnsi"/>
        </w:rPr>
      </w:pPr>
      <w:r w:rsidRPr="007E69D0">
        <w:rPr>
          <w:rFonts w:asciiTheme="minorHAnsi" w:hAnsiTheme="minorHAnsi" w:cstheme="minorHAnsi"/>
          <w:noProof/>
        </w:rPr>
        <w:lastRenderedPageBreak/>
        <w:drawing>
          <wp:inline distT="0" distB="0" distL="0" distR="0" wp14:anchorId="1601F2EE" wp14:editId="63D157D2">
            <wp:extent cx="2743200" cy="160068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0-01-20 at 6.00.50 PM.png"/>
                    <pic:cNvPicPr/>
                  </pic:nvPicPr>
                  <pic:blipFill rotWithShape="1">
                    <a:blip r:embed="rId16" cstate="print">
                      <a:extLst>
                        <a:ext uri="{28A0092B-C50C-407E-A947-70E740481C1C}">
                          <a14:useLocalDpi xmlns:a14="http://schemas.microsoft.com/office/drawing/2010/main" val="0"/>
                        </a:ext>
                      </a:extLst>
                    </a:blip>
                    <a:srcRect l="4818" r="1786"/>
                    <a:stretch/>
                  </pic:blipFill>
                  <pic:spPr bwMode="auto">
                    <a:xfrm>
                      <a:off x="0" y="0"/>
                      <a:ext cx="2839222" cy="1656717"/>
                    </a:xfrm>
                    <a:prstGeom prst="rect">
                      <a:avLst/>
                    </a:prstGeom>
                    <a:ln>
                      <a:noFill/>
                    </a:ln>
                    <a:extLst>
                      <a:ext uri="{53640926-AAD7-44D8-BBD7-CCE9431645EC}">
                        <a14:shadowObscured xmlns:a14="http://schemas.microsoft.com/office/drawing/2010/main"/>
                      </a:ext>
                    </a:extLst>
                  </pic:spPr>
                </pic:pic>
              </a:graphicData>
            </a:graphic>
          </wp:inline>
        </w:drawing>
      </w:r>
      <w:r w:rsidRPr="007E69D0">
        <w:rPr>
          <w:rFonts w:asciiTheme="minorHAnsi" w:hAnsiTheme="minorHAnsi" w:cstheme="minorHAnsi"/>
        </w:rPr>
        <w:t xml:space="preserve"> </w:t>
      </w:r>
      <w:r w:rsidRPr="007E69D0">
        <w:rPr>
          <w:rFonts w:asciiTheme="minorHAnsi" w:hAnsiTheme="minorHAnsi" w:cstheme="minorHAnsi"/>
          <w:noProof/>
        </w:rPr>
        <w:drawing>
          <wp:inline distT="0" distB="0" distL="0" distR="0">
            <wp:extent cx="3131127" cy="1558487"/>
            <wp:effectExtent l="0" t="0" r="635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0-01-20 at 6.01.13 PM.png"/>
                    <pic:cNvPicPr/>
                  </pic:nvPicPr>
                  <pic:blipFill rotWithShape="1">
                    <a:blip r:embed="rId17" cstate="print">
                      <a:extLst>
                        <a:ext uri="{28A0092B-C50C-407E-A947-70E740481C1C}">
                          <a14:useLocalDpi xmlns:a14="http://schemas.microsoft.com/office/drawing/2010/main" val="0"/>
                        </a:ext>
                      </a:extLst>
                    </a:blip>
                    <a:srcRect l="4040" t="5822"/>
                    <a:stretch/>
                  </pic:blipFill>
                  <pic:spPr bwMode="auto">
                    <a:xfrm>
                      <a:off x="0" y="0"/>
                      <a:ext cx="3243953" cy="1614645"/>
                    </a:xfrm>
                    <a:prstGeom prst="rect">
                      <a:avLst/>
                    </a:prstGeom>
                    <a:ln>
                      <a:noFill/>
                    </a:ln>
                    <a:extLst>
                      <a:ext uri="{53640926-AAD7-44D8-BBD7-CCE9431645EC}">
                        <a14:shadowObscured xmlns:a14="http://schemas.microsoft.com/office/drawing/2010/main"/>
                      </a:ext>
                    </a:extLst>
                  </pic:spPr>
                </pic:pic>
              </a:graphicData>
            </a:graphic>
          </wp:inline>
        </w:drawing>
      </w:r>
    </w:p>
    <w:p w:rsidR="00B61801" w:rsidRPr="007E69D0" w:rsidRDefault="00B61801" w:rsidP="00FB00FC">
      <w:pPr>
        <w:rPr>
          <w:rFonts w:asciiTheme="minorHAnsi" w:hAnsiTheme="minorHAnsi" w:cstheme="minorHAnsi"/>
        </w:rPr>
      </w:pPr>
    </w:p>
    <w:p w:rsidR="00B61801" w:rsidRPr="007E69D0" w:rsidRDefault="00B61801" w:rsidP="00B61801">
      <w:pPr>
        <w:pStyle w:val="ListParagraph"/>
        <w:numPr>
          <w:ilvl w:val="0"/>
          <w:numId w:val="20"/>
        </w:numPr>
        <w:rPr>
          <w:rFonts w:cstheme="minorHAnsi"/>
        </w:rPr>
      </w:pPr>
      <w:r w:rsidRPr="007E69D0">
        <w:rPr>
          <w:rFonts w:cstheme="minorHAnsi"/>
          <w:color w:val="000000"/>
          <w:shd w:val="clear" w:color="auto" w:fill="FFFFFF"/>
        </w:rPr>
        <w:t>Cadherin</w:t>
      </w:r>
    </w:p>
    <w:p w:rsidR="00B61801" w:rsidRPr="007E69D0" w:rsidRDefault="00B61801" w:rsidP="00B61801">
      <w:pPr>
        <w:rPr>
          <w:rFonts w:asciiTheme="minorHAnsi" w:hAnsiTheme="minorHAnsi" w:cstheme="minorHAnsi"/>
          <w:color w:val="000000"/>
          <w:shd w:val="clear" w:color="auto" w:fill="FFFFFF"/>
        </w:rPr>
      </w:pPr>
      <w:r w:rsidRPr="007E69D0">
        <w:rPr>
          <w:rFonts w:asciiTheme="minorHAnsi" w:hAnsiTheme="minorHAnsi" w:cstheme="minorHAnsi"/>
          <w:color w:val="000000"/>
          <w:shd w:val="clear" w:color="auto" w:fill="FFFFFF"/>
        </w:rPr>
        <w:t>-In the presence of calcium, an extracellular cadherin domain from one cell binds to the extracellular cadherin domain of an adjacent cell. Meanwhile, the intracellular domains attach to the actin cytoskeleton. In this way, cadherin proteins provide a structural connection point between cytoskeletons from adjacent cells.</w:t>
      </w:r>
    </w:p>
    <w:p w:rsidR="00B61801" w:rsidRPr="007E69D0" w:rsidRDefault="00B61801" w:rsidP="00B61801">
      <w:pPr>
        <w:rPr>
          <w:rFonts w:asciiTheme="minorHAnsi" w:hAnsiTheme="minorHAnsi" w:cstheme="minorHAnsi"/>
        </w:rPr>
      </w:pPr>
      <w:r w:rsidRPr="007E69D0">
        <w:rPr>
          <w:rFonts w:asciiTheme="minorHAnsi" w:hAnsiTheme="minorHAnsi" w:cstheme="minorHAnsi"/>
          <w:color w:val="000000"/>
          <w:shd w:val="clear" w:color="auto" w:fill="FFFFFF"/>
        </w:rPr>
        <w:t>-Cadherins possess a single transmembrane alpha helix.</w:t>
      </w:r>
    </w:p>
    <w:p w:rsidR="00B61801" w:rsidRPr="007E69D0" w:rsidRDefault="00B61801" w:rsidP="00B61801">
      <w:pPr>
        <w:rPr>
          <w:rFonts w:asciiTheme="minorHAnsi" w:hAnsiTheme="minorHAnsi" w:cstheme="minorHAnsi"/>
        </w:rPr>
      </w:pPr>
      <w:r w:rsidRPr="007E69D0">
        <w:rPr>
          <w:rFonts w:asciiTheme="minorHAnsi" w:hAnsiTheme="minorHAnsi" w:cstheme="minorHAnsi"/>
          <w:noProof/>
        </w:rPr>
        <w:drawing>
          <wp:inline distT="0" distB="0" distL="0" distR="0">
            <wp:extent cx="3694545" cy="1711885"/>
            <wp:effectExtent l="0" t="0" r="127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0-01-20 at 6.06.11 PM.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722891" cy="1725019"/>
                    </a:xfrm>
                    <a:prstGeom prst="rect">
                      <a:avLst/>
                    </a:prstGeom>
                  </pic:spPr>
                </pic:pic>
              </a:graphicData>
            </a:graphic>
          </wp:inline>
        </w:drawing>
      </w:r>
    </w:p>
    <w:p w:rsidR="00B61801" w:rsidRPr="007E69D0" w:rsidRDefault="00B61801" w:rsidP="00B61801">
      <w:pPr>
        <w:rPr>
          <w:rFonts w:asciiTheme="minorHAnsi" w:hAnsiTheme="minorHAnsi" w:cstheme="minorHAnsi"/>
        </w:rPr>
      </w:pPr>
    </w:p>
    <w:p w:rsidR="007E69D0" w:rsidRPr="007E69D0" w:rsidRDefault="00B61801" w:rsidP="00B61801">
      <w:pPr>
        <w:pStyle w:val="ListParagraph"/>
        <w:numPr>
          <w:ilvl w:val="0"/>
          <w:numId w:val="20"/>
        </w:numPr>
        <w:rPr>
          <w:rFonts w:cstheme="minorHAnsi"/>
        </w:rPr>
      </w:pPr>
      <w:r w:rsidRPr="007E69D0">
        <w:rPr>
          <w:rFonts w:cstheme="minorHAnsi"/>
          <w:color w:val="000000"/>
          <w:shd w:val="clear" w:color="auto" w:fill="FFFFFF"/>
        </w:rPr>
        <w:t>ATP synthase</w:t>
      </w:r>
    </w:p>
    <w:p w:rsidR="00B61801" w:rsidRPr="007E69D0" w:rsidRDefault="007E69D0" w:rsidP="007E69D0">
      <w:pPr>
        <w:rPr>
          <w:rFonts w:asciiTheme="minorHAnsi" w:hAnsiTheme="minorHAnsi" w:cstheme="minorHAnsi"/>
          <w:color w:val="000000"/>
          <w:shd w:val="clear" w:color="auto" w:fill="FFFFFF"/>
        </w:rPr>
      </w:pPr>
      <w:r w:rsidRPr="007E69D0">
        <w:rPr>
          <w:rFonts w:asciiTheme="minorHAnsi" w:hAnsiTheme="minorHAnsi" w:cstheme="minorHAnsi"/>
          <w:color w:val="000000"/>
          <w:shd w:val="clear" w:color="auto" w:fill="FFFFFF"/>
        </w:rPr>
        <w:t>-ATP synthase</w:t>
      </w:r>
      <w:r w:rsidR="00B61801" w:rsidRPr="007E69D0">
        <w:rPr>
          <w:rFonts w:asciiTheme="minorHAnsi" w:hAnsiTheme="minorHAnsi" w:cstheme="minorHAnsi"/>
          <w:color w:val="000000"/>
          <w:shd w:val="clear" w:color="auto" w:fill="FFFFFF"/>
        </w:rPr>
        <w:t xml:space="preserve"> is a molecular turbine composed of more than 20 polypeptide chains. Because of an asymmetrical distribution of protons across the mitochondrial inner membrane, these protons flow down their electrochemical gradient, turning the transmembrane domain of ATP synthase as they flow. As the transmembrane domain turns, it rotates a rotor</w:t>
      </w:r>
      <w:r w:rsidRPr="007E69D0">
        <w:rPr>
          <w:rFonts w:asciiTheme="minorHAnsi" w:hAnsiTheme="minorHAnsi" w:cstheme="minorHAnsi"/>
          <w:color w:val="000000"/>
          <w:shd w:val="clear" w:color="auto" w:fill="FFFFFF"/>
        </w:rPr>
        <w:t xml:space="preserve"> (</w:t>
      </w:r>
      <w:r w:rsidRPr="007E69D0">
        <w:rPr>
          <w:rFonts w:asciiTheme="minorHAnsi" w:hAnsiTheme="minorHAnsi" w:cstheme="minorHAnsi"/>
          <w:color w:val="222222"/>
          <w:shd w:val="clear" w:color="auto" w:fill="FFFFFF"/>
        </w:rPr>
        <w:t>he rotating assembly in a turbine)</w:t>
      </w:r>
      <w:r w:rsidR="00B61801" w:rsidRPr="007E69D0">
        <w:rPr>
          <w:rFonts w:asciiTheme="minorHAnsi" w:hAnsiTheme="minorHAnsi" w:cstheme="minorHAnsi"/>
          <w:color w:val="000000"/>
          <w:shd w:val="clear" w:color="auto" w:fill="FFFFFF"/>
        </w:rPr>
        <w:t>, which in turn changes the conformation of six head domains sequentially. This energy, in the form of conformational changes, is used to create ATP from ADP and Pi.</w:t>
      </w:r>
    </w:p>
    <w:p w:rsidR="00B61801" w:rsidRDefault="007E69D0" w:rsidP="00B61801">
      <w:pPr>
        <w:rPr>
          <w:rFonts w:asciiTheme="minorHAnsi" w:hAnsiTheme="minorHAnsi" w:cstheme="minorHAnsi"/>
        </w:rPr>
      </w:pPr>
      <w:r w:rsidRPr="007E69D0">
        <w:rPr>
          <w:rFonts w:asciiTheme="minorHAnsi" w:hAnsiTheme="minorHAnsi" w:cstheme="minorHAnsi"/>
        </w:rPr>
        <w:t xml:space="preserve">- ADP + PI </w:t>
      </w:r>
      <w:r w:rsidRPr="007E69D0">
        <w:rPr>
          <w:rFonts w:asciiTheme="minorHAnsi" w:hAnsiTheme="minorHAnsi" w:cstheme="minorHAnsi"/>
        </w:rPr>
        <w:sym w:font="Wingdings" w:char="F0E0"/>
      </w:r>
      <w:r w:rsidRPr="007E69D0">
        <w:rPr>
          <w:rFonts w:asciiTheme="minorHAnsi" w:hAnsiTheme="minorHAnsi" w:cstheme="minorHAnsi"/>
        </w:rPr>
        <w:t xml:space="preserve"> ATP</w:t>
      </w:r>
    </w:p>
    <w:p w:rsidR="007E69D0" w:rsidRPr="007E69D0" w:rsidRDefault="007E69D0" w:rsidP="00B61801">
      <w:pPr>
        <w:rPr>
          <w:rFonts w:asciiTheme="minorHAnsi" w:hAnsiTheme="minorHAnsi" w:cstheme="minorHAnsi"/>
        </w:rPr>
      </w:pPr>
      <w:r>
        <w:rPr>
          <w:rFonts w:asciiTheme="minorHAnsi" w:hAnsiTheme="minorHAnsi" w:cstheme="minorHAnsi"/>
          <w:noProof/>
        </w:rPr>
        <w:drawing>
          <wp:inline distT="0" distB="0" distL="0" distR="0">
            <wp:extent cx="3389745" cy="1705199"/>
            <wp:effectExtent l="0" t="0" r="127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0-01-20 at 6.10.09 PM.png"/>
                    <pic:cNvPicPr/>
                  </pic:nvPicPr>
                  <pic:blipFill rotWithShape="1">
                    <a:blip r:embed="rId19" cstate="print">
                      <a:extLst>
                        <a:ext uri="{28A0092B-C50C-407E-A947-70E740481C1C}">
                          <a14:useLocalDpi xmlns:a14="http://schemas.microsoft.com/office/drawing/2010/main" val="0"/>
                        </a:ext>
                      </a:extLst>
                    </a:blip>
                    <a:srcRect l="18032" t="12930" r="4106" b="24402"/>
                    <a:stretch/>
                  </pic:blipFill>
                  <pic:spPr bwMode="auto">
                    <a:xfrm>
                      <a:off x="0" y="0"/>
                      <a:ext cx="3430592" cy="1725747"/>
                    </a:xfrm>
                    <a:prstGeom prst="rect">
                      <a:avLst/>
                    </a:prstGeom>
                    <a:ln>
                      <a:noFill/>
                    </a:ln>
                    <a:extLst>
                      <a:ext uri="{53640926-AAD7-44D8-BBD7-CCE9431645EC}">
                        <a14:shadowObscured xmlns:a14="http://schemas.microsoft.com/office/drawing/2010/main"/>
                      </a:ext>
                    </a:extLst>
                  </pic:spPr>
                </pic:pic>
              </a:graphicData>
            </a:graphic>
          </wp:inline>
        </w:drawing>
      </w:r>
    </w:p>
    <w:sectPr w:rsidR="007E69D0" w:rsidRPr="007E69D0" w:rsidSect="00F8541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B4DE9" w:rsidRDefault="001B4DE9" w:rsidP="00B21D6D">
      <w:r>
        <w:separator/>
      </w:r>
    </w:p>
  </w:endnote>
  <w:endnote w:type="continuationSeparator" w:id="0">
    <w:p w:rsidR="001B4DE9" w:rsidRDefault="001B4DE9" w:rsidP="00B2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B4DE9" w:rsidRDefault="001B4DE9" w:rsidP="00B21D6D">
      <w:r>
        <w:separator/>
      </w:r>
    </w:p>
  </w:footnote>
  <w:footnote w:type="continuationSeparator" w:id="0">
    <w:p w:rsidR="001B4DE9" w:rsidRDefault="001B4DE9" w:rsidP="00B21D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55364"/>
    <w:multiLevelType w:val="hybridMultilevel"/>
    <w:tmpl w:val="F718F8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210D86"/>
    <w:multiLevelType w:val="hybridMultilevel"/>
    <w:tmpl w:val="F4261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3223E3"/>
    <w:multiLevelType w:val="hybridMultilevel"/>
    <w:tmpl w:val="5E2072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4316DB"/>
    <w:multiLevelType w:val="hybridMultilevel"/>
    <w:tmpl w:val="01427A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0E0EB7"/>
    <w:multiLevelType w:val="hybridMultilevel"/>
    <w:tmpl w:val="28F46D5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720538"/>
    <w:multiLevelType w:val="hybridMultilevel"/>
    <w:tmpl w:val="D966B65E"/>
    <w:lvl w:ilvl="0" w:tplc="04090003">
      <w:start w:val="1"/>
      <w:numFmt w:val="bullet"/>
      <w:lvlText w:val="o"/>
      <w:lvlJc w:val="left"/>
      <w:pPr>
        <w:ind w:left="778" w:hanging="360"/>
      </w:pPr>
      <w:rPr>
        <w:rFonts w:ascii="Courier New" w:hAnsi="Courier New" w:cs="Courier New"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6" w15:restartNumberingAfterBreak="0">
    <w:nsid w:val="1CE83192"/>
    <w:multiLevelType w:val="hybridMultilevel"/>
    <w:tmpl w:val="BD26FA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3C293B"/>
    <w:multiLevelType w:val="hybridMultilevel"/>
    <w:tmpl w:val="2A9E3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AD4234"/>
    <w:multiLevelType w:val="hybridMultilevel"/>
    <w:tmpl w:val="1D1E5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2B3A0F"/>
    <w:multiLevelType w:val="hybridMultilevel"/>
    <w:tmpl w:val="3B1C14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991CB2"/>
    <w:multiLevelType w:val="hybridMultilevel"/>
    <w:tmpl w:val="F9CC99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AA2737"/>
    <w:multiLevelType w:val="hybridMultilevel"/>
    <w:tmpl w:val="27066CA8"/>
    <w:lvl w:ilvl="0" w:tplc="04090003">
      <w:start w:val="1"/>
      <w:numFmt w:val="bullet"/>
      <w:lvlText w:val="o"/>
      <w:lvlJc w:val="left"/>
      <w:pPr>
        <w:ind w:left="778" w:hanging="360"/>
      </w:pPr>
      <w:rPr>
        <w:rFonts w:ascii="Courier New" w:hAnsi="Courier New" w:cs="Courier New"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2" w15:restartNumberingAfterBreak="0">
    <w:nsid w:val="424C0DD9"/>
    <w:multiLevelType w:val="hybridMultilevel"/>
    <w:tmpl w:val="2A9E3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A416126"/>
    <w:multiLevelType w:val="hybridMultilevel"/>
    <w:tmpl w:val="6D1ADBF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8910E0"/>
    <w:multiLevelType w:val="hybridMultilevel"/>
    <w:tmpl w:val="47108E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481E85"/>
    <w:multiLevelType w:val="hybridMultilevel"/>
    <w:tmpl w:val="2B46AA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F913355"/>
    <w:multiLevelType w:val="hybridMultilevel"/>
    <w:tmpl w:val="10C82A3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52524AD5"/>
    <w:multiLevelType w:val="hybridMultilevel"/>
    <w:tmpl w:val="15DAD5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6472B5"/>
    <w:multiLevelType w:val="hybridMultilevel"/>
    <w:tmpl w:val="AEE8A82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A064F55"/>
    <w:multiLevelType w:val="hybridMultilevel"/>
    <w:tmpl w:val="6860B32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E054235"/>
    <w:multiLevelType w:val="hybridMultilevel"/>
    <w:tmpl w:val="C9427C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981989"/>
    <w:multiLevelType w:val="hybridMultilevel"/>
    <w:tmpl w:val="93DA895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6"/>
  </w:num>
  <w:num w:numId="4">
    <w:abstractNumId w:val="21"/>
  </w:num>
  <w:num w:numId="5">
    <w:abstractNumId w:val="5"/>
  </w:num>
  <w:num w:numId="6">
    <w:abstractNumId w:val="2"/>
  </w:num>
  <w:num w:numId="7">
    <w:abstractNumId w:val="9"/>
  </w:num>
  <w:num w:numId="8">
    <w:abstractNumId w:val="13"/>
  </w:num>
  <w:num w:numId="9">
    <w:abstractNumId w:val="16"/>
  </w:num>
  <w:num w:numId="10">
    <w:abstractNumId w:val="4"/>
  </w:num>
  <w:num w:numId="11">
    <w:abstractNumId w:val="0"/>
  </w:num>
  <w:num w:numId="12">
    <w:abstractNumId w:val="14"/>
  </w:num>
  <w:num w:numId="13">
    <w:abstractNumId w:val="3"/>
  </w:num>
  <w:num w:numId="14">
    <w:abstractNumId w:val="1"/>
  </w:num>
  <w:num w:numId="15">
    <w:abstractNumId w:val="11"/>
  </w:num>
  <w:num w:numId="16">
    <w:abstractNumId w:val="12"/>
  </w:num>
  <w:num w:numId="17">
    <w:abstractNumId w:val="10"/>
  </w:num>
  <w:num w:numId="18">
    <w:abstractNumId w:val="18"/>
  </w:num>
  <w:num w:numId="19">
    <w:abstractNumId w:val="7"/>
  </w:num>
  <w:num w:numId="20">
    <w:abstractNumId w:val="20"/>
  </w:num>
  <w:num w:numId="21">
    <w:abstractNumId w:val="8"/>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78F"/>
    <w:rsid w:val="001B4DE9"/>
    <w:rsid w:val="00211254"/>
    <w:rsid w:val="00266C9E"/>
    <w:rsid w:val="0029778F"/>
    <w:rsid w:val="005E6F4E"/>
    <w:rsid w:val="00623687"/>
    <w:rsid w:val="0066002F"/>
    <w:rsid w:val="007D5D5B"/>
    <w:rsid w:val="007E69D0"/>
    <w:rsid w:val="00877EED"/>
    <w:rsid w:val="0088485D"/>
    <w:rsid w:val="008C3609"/>
    <w:rsid w:val="008F702E"/>
    <w:rsid w:val="00B21D6D"/>
    <w:rsid w:val="00B61801"/>
    <w:rsid w:val="00B75EE7"/>
    <w:rsid w:val="00B80A53"/>
    <w:rsid w:val="00BA4075"/>
    <w:rsid w:val="00BC2825"/>
    <w:rsid w:val="00BE14A5"/>
    <w:rsid w:val="00C97CB8"/>
    <w:rsid w:val="00D83836"/>
    <w:rsid w:val="00F13A8E"/>
    <w:rsid w:val="00F766E7"/>
    <w:rsid w:val="00F85419"/>
    <w:rsid w:val="00FB00F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CA03A"/>
  <w15:chartTrackingRefBased/>
  <w15:docId w15:val="{D431306D-4348-A44F-9B6B-7EA942EA4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1801"/>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2825"/>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B21D6D"/>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B21D6D"/>
  </w:style>
  <w:style w:type="paragraph" w:styleId="Footer">
    <w:name w:val="footer"/>
    <w:basedOn w:val="Normal"/>
    <w:link w:val="FooterChar"/>
    <w:uiPriority w:val="99"/>
    <w:unhideWhenUsed/>
    <w:rsid w:val="00B21D6D"/>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B21D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882901">
      <w:bodyDiv w:val="1"/>
      <w:marLeft w:val="0"/>
      <w:marRight w:val="0"/>
      <w:marTop w:val="0"/>
      <w:marBottom w:val="0"/>
      <w:divBdr>
        <w:top w:val="none" w:sz="0" w:space="0" w:color="auto"/>
        <w:left w:val="none" w:sz="0" w:space="0" w:color="auto"/>
        <w:bottom w:val="none" w:sz="0" w:space="0" w:color="auto"/>
        <w:right w:val="none" w:sz="0" w:space="0" w:color="auto"/>
      </w:divBdr>
    </w:div>
    <w:div w:id="121005593">
      <w:bodyDiv w:val="1"/>
      <w:marLeft w:val="0"/>
      <w:marRight w:val="0"/>
      <w:marTop w:val="0"/>
      <w:marBottom w:val="0"/>
      <w:divBdr>
        <w:top w:val="none" w:sz="0" w:space="0" w:color="auto"/>
        <w:left w:val="none" w:sz="0" w:space="0" w:color="auto"/>
        <w:bottom w:val="none" w:sz="0" w:space="0" w:color="auto"/>
        <w:right w:val="none" w:sz="0" w:space="0" w:color="auto"/>
      </w:divBdr>
    </w:div>
    <w:div w:id="197737631">
      <w:bodyDiv w:val="1"/>
      <w:marLeft w:val="0"/>
      <w:marRight w:val="0"/>
      <w:marTop w:val="0"/>
      <w:marBottom w:val="0"/>
      <w:divBdr>
        <w:top w:val="none" w:sz="0" w:space="0" w:color="auto"/>
        <w:left w:val="none" w:sz="0" w:space="0" w:color="auto"/>
        <w:bottom w:val="none" w:sz="0" w:space="0" w:color="auto"/>
        <w:right w:val="none" w:sz="0" w:space="0" w:color="auto"/>
      </w:divBdr>
    </w:div>
    <w:div w:id="253755835">
      <w:bodyDiv w:val="1"/>
      <w:marLeft w:val="0"/>
      <w:marRight w:val="0"/>
      <w:marTop w:val="0"/>
      <w:marBottom w:val="0"/>
      <w:divBdr>
        <w:top w:val="none" w:sz="0" w:space="0" w:color="auto"/>
        <w:left w:val="none" w:sz="0" w:space="0" w:color="auto"/>
        <w:bottom w:val="none" w:sz="0" w:space="0" w:color="auto"/>
        <w:right w:val="none" w:sz="0" w:space="0" w:color="auto"/>
      </w:divBdr>
    </w:div>
    <w:div w:id="265190947">
      <w:bodyDiv w:val="1"/>
      <w:marLeft w:val="0"/>
      <w:marRight w:val="0"/>
      <w:marTop w:val="0"/>
      <w:marBottom w:val="0"/>
      <w:divBdr>
        <w:top w:val="none" w:sz="0" w:space="0" w:color="auto"/>
        <w:left w:val="none" w:sz="0" w:space="0" w:color="auto"/>
        <w:bottom w:val="none" w:sz="0" w:space="0" w:color="auto"/>
        <w:right w:val="none" w:sz="0" w:space="0" w:color="auto"/>
      </w:divBdr>
    </w:div>
    <w:div w:id="272518288">
      <w:bodyDiv w:val="1"/>
      <w:marLeft w:val="0"/>
      <w:marRight w:val="0"/>
      <w:marTop w:val="0"/>
      <w:marBottom w:val="0"/>
      <w:divBdr>
        <w:top w:val="none" w:sz="0" w:space="0" w:color="auto"/>
        <w:left w:val="none" w:sz="0" w:space="0" w:color="auto"/>
        <w:bottom w:val="none" w:sz="0" w:space="0" w:color="auto"/>
        <w:right w:val="none" w:sz="0" w:space="0" w:color="auto"/>
      </w:divBdr>
    </w:div>
    <w:div w:id="330718537">
      <w:bodyDiv w:val="1"/>
      <w:marLeft w:val="0"/>
      <w:marRight w:val="0"/>
      <w:marTop w:val="0"/>
      <w:marBottom w:val="0"/>
      <w:divBdr>
        <w:top w:val="none" w:sz="0" w:space="0" w:color="auto"/>
        <w:left w:val="none" w:sz="0" w:space="0" w:color="auto"/>
        <w:bottom w:val="none" w:sz="0" w:space="0" w:color="auto"/>
        <w:right w:val="none" w:sz="0" w:space="0" w:color="auto"/>
      </w:divBdr>
    </w:div>
    <w:div w:id="429356438">
      <w:bodyDiv w:val="1"/>
      <w:marLeft w:val="0"/>
      <w:marRight w:val="0"/>
      <w:marTop w:val="0"/>
      <w:marBottom w:val="0"/>
      <w:divBdr>
        <w:top w:val="none" w:sz="0" w:space="0" w:color="auto"/>
        <w:left w:val="none" w:sz="0" w:space="0" w:color="auto"/>
        <w:bottom w:val="none" w:sz="0" w:space="0" w:color="auto"/>
        <w:right w:val="none" w:sz="0" w:space="0" w:color="auto"/>
      </w:divBdr>
    </w:div>
    <w:div w:id="459880172">
      <w:bodyDiv w:val="1"/>
      <w:marLeft w:val="0"/>
      <w:marRight w:val="0"/>
      <w:marTop w:val="0"/>
      <w:marBottom w:val="0"/>
      <w:divBdr>
        <w:top w:val="none" w:sz="0" w:space="0" w:color="auto"/>
        <w:left w:val="none" w:sz="0" w:space="0" w:color="auto"/>
        <w:bottom w:val="none" w:sz="0" w:space="0" w:color="auto"/>
        <w:right w:val="none" w:sz="0" w:space="0" w:color="auto"/>
      </w:divBdr>
    </w:div>
    <w:div w:id="471335579">
      <w:bodyDiv w:val="1"/>
      <w:marLeft w:val="0"/>
      <w:marRight w:val="0"/>
      <w:marTop w:val="0"/>
      <w:marBottom w:val="0"/>
      <w:divBdr>
        <w:top w:val="none" w:sz="0" w:space="0" w:color="auto"/>
        <w:left w:val="none" w:sz="0" w:space="0" w:color="auto"/>
        <w:bottom w:val="none" w:sz="0" w:space="0" w:color="auto"/>
        <w:right w:val="none" w:sz="0" w:space="0" w:color="auto"/>
      </w:divBdr>
    </w:div>
    <w:div w:id="557936876">
      <w:bodyDiv w:val="1"/>
      <w:marLeft w:val="0"/>
      <w:marRight w:val="0"/>
      <w:marTop w:val="0"/>
      <w:marBottom w:val="0"/>
      <w:divBdr>
        <w:top w:val="none" w:sz="0" w:space="0" w:color="auto"/>
        <w:left w:val="none" w:sz="0" w:space="0" w:color="auto"/>
        <w:bottom w:val="none" w:sz="0" w:space="0" w:color="auto"/>
        <w:right w:val="none" w:sz="0" w:space="0" w:color="auto"/>
      </w:divBdr>
    </w:div>
    <w:div w:id="602493642">
      <w:bodyDiv w:val="1"/>
      <w:marLeft w:val="0"/>
      <w:marRight w:val="0"/>
      <w:marTop w:val="0"/>
      <w:marBottom w:val="0"/>
      <w:divBdr>
        <w:top w:val="none" w:sz="0" w:space="0" w:color="auto"/>
        <w:left w:val="none" w:sz="0" w:space="0" w:color="auto"/>
        <w:bottom w:val="none" w:sz="0" w:space="0" w:color="auto"/>
        <w:right w:val="none" w:sz="0" w:space="0" w:color="auto"/>
      </w:divBdr>
    </w:div>
    <w:div w:id="602693820">
      <w:bodyDiv w:val="1"/>
      <w:marLeft w:val="0"/>
      <w:marRight w:val="0"/>
      <w:marTop w:val="0"/>
      <w:marBottom w:val="0"/>
      <w:divBdr>
        <w:top w:val="none" w:sz="0" w:space="0" w:color="auto"/>
        <w:left w:val="none" w:sz="0" w:space="0" w:color="auto"/>
        <w:bottom w:val="none" w:sz="0" w:space="0" w:color="auto"/>
        <w:right w:val="none" w:sz="0" w:space="0" w:color="auto"/>
      </w:divBdr>
    </w:div>
    <w:div w:id="656500566">
      <w:bodyDiv w:val="1"/>
      <w:marLeft w:val="0"/>
      <w:marRight w:val="0"/>
      <w:marTop w:val="0"/>
      <w:marBottom w:val="0"/>
      <w:divBdr>
        <w:top w:val="none" w:sz="0" w:space="0" w:color="auto"/>
        <w:left w:val="none" w:sz="0" w:space="0" w:color="auto"/>
        <w:bottom w:val="none" w:sz="0" w:space="0" w:color="auto"/>
        <w:right w:val="none" w:sz="0" w:space="0" w:color="auto"/>
      </w:divBdr>
    </w:div>
    <w:div w:id="677585344">
      <w:bodyDiv w:val="1"/>
      <w:marLeft w:val="0"/>
      <w:marRight w:val="0"/>
      <w:marTop w:val="0"/>
      <w:marBottom w:val="0"/>
      <w:divBdr>
        <w:top w:val="none" w:sz="0" w:space="0" w:color="auto"/>
        <w:left w:val="none" w:sz="0" w:space="0" w:color="auto"/>
        <w:bottom w:val="none" w:sz="0" w:space="0" w:color="auto"/>
        <w:right w:val="none" w:sz="0" w:space="0" w:color="auto"/>
      </w:divBdr>
    </w:div>
    <w:div w:id="797064519">
      <w:bodyDiv w:val="1"/>
      <w:marLeft w:val="0"/>
      <w:marRight w:val="0"/>
      <w:marTop w:val="0"/>
      <w:marBottom w:val="0"/>
      <w:divBdr>
        <w:top w:val="none" w:sz="0" w:space="0" w:color="auto"/>
        <w:left w:val="none" w:sz="0" w:space="0" w:color="auto"/>
        <w:bottom w:val="none" w:sz="0" w:space="0" w:color="auto"/>
        <w:right w:val="none" w:sz="0" w:space="0" w:color="auto"/>
      </w:divBdr>
    </w:div>
    <w:div w:id="821821725">
      <w:bodyDiv w:val="1"/>
      <w:marLeft w:val="0"/>
      <w:marRight w:val="0"/>
      <w:marTop w:val="0"/>
      <w:marBottom w:val="0"/>
      <w:divBdr>
        <w:top w:val="none" w:sz="0" w:space="0" w:color="auto"/>
        <w:left w:val="none" w:sz="0" w:space="0" w:color="auto"/>
        <w:bottom w:val="none" w:sz="0" w:space="0" w:color="auto"/>
        <w:right w:val="none" w:sz="0" w:space="0" w:color="auto"/>
      </w:divBdr>
    </w:div>
    <w:div w:id="993338336">
      <w:bodyDiv w:val="1"/>
      <w:marLeft w:val="0"/>
      <w:marRight w:val="0"/>
      <w:marTop w:val="0"/>
      <w:marBottom w:val="0"/>
      <w:divBdr>
        <w:top w:val="none" w:sz="0" w:space="0" w:color="auto"/>
        <w:left w:val="none" w:sz="0" w:space="0" w:color="auto"/>
        <w:bottom w:val="none" w:sz="0" w:space="0" w:color="auto"/>
        <w:right w:val="none" w:sz="0" w:space="0" w:color="auto"/>
      </w:divBdr>
    </w:div>
    <w:div w:id="1006327462">
      <w:bodyDiv w:val="1"/>
      <w:marLeft w:val="0"/>
      <w:marRight w:val="0"/>
      <w:marTop w:val="0"/>
      <w:marBottom w:val="0"/>
      <w:divBdr>
        <w:top w:val="none" w:sz="0" w:space="0" w:color="auto"/>
        <w:left w:val="none" w:sz="0" w:space="0" w:color="auto"/>
        <w:bottom w:val="none" w:sz="0" w:space="0" w:color="auto"/>
        <w:right w:val="none" w:sz="0" w:space="0" w:color="auto"/>
      </w:divBdr>
    </w:div>
    <w:div w:id="1035037615">
      <w:bodyDiv w:val="1"/>
      <w:marLeft w:val="0"/>
      <w:marRight w:val="0"/>
      <w:marTop w:val="0"/>
      <w:marBottom w:val="0"/>
      <w:divBdr>
        <w:top w:val="none" w:sz="0" w:space="0" w:color="auto"/>
        <w:left w:val="none" w:sz="0" w:space="0" w:color="auto"/>
        <w:bottom w:val="none" w:sz="0" w:space="0" w:color="auto"/>
        <w:right w:val="none" w:sz="0" w:space="0" w:color="auto"/>
      </w:divBdr>
    </w:div>
    <w:div w:id="1158348820">
      <w:bodyDiv w:val="1"/>
      <w:marLeft w:val="0"/>
      <w:marRight w:val="0"/>
      <w:marTop w:val="0"/>
      <w:marBottom w:val="0"/>
      <w:divBdr>
        <w:top w:val="none" w:sz="0" w:space="0" w:color="auto"/>
        <w:left w:val="none" w:sz="0" w:space="0" w:color="auto"/>
        <w:bottom w:val="none" w:sz="0" w:space="0" w:color="auto"/>
        <w:right w:val="none" w:sz="0" w:space="0" w:color="auto"/>
      </w:divBdr>
    </w:div>
    <w:div w:id="1346323737">
      <w:bodyDiv w:val="1"/>
      <w:marLeft w:val="0"/>
      <w:marRight w:val="0"/>
      <w:marTop w:val="0"/>
      <w:marBottom w:val="0"/>
      <w:divBdr>
        <w:top w:val="none" w:sz="0" w:space="0" w:color="auto"/>
        <w:left w:val="none" w:sz="0" w:space="0" w:color="auto"/>
        <w:bottom w:val="none" w:sz="0" w:space="0" w:color="auto"/>
        <w:right w:val="none" w:sz="0" w:space="0" w:color="auto"/>
      </w:divBdr>
    </w:div>
    <w:div w:id="1350523570">
      <w:bodyDiv w:val="1"/>
      <w:marLeft w:val="0"/>
      <w:marRight w:val="0"/>
      <w:marTop w:val="0"/>
      <w:marBottom w:val="0"/>
      <w:divBdr>
        <w:top w:val="none" w:sz="0" w:space="0" w:color="auto"/>
        <w:left w:val="none" w:sz="0" w:space="0" w:color="auto"/>
        <w:bottom w:val="none" w:sz="0" w:space="0" w:color="auto"/>
        <w:right w:val="none" w:sz="0" w:space="0" w:color="auto"/>
      </w:divBdr>
    </w:div>
    <w:div w:id="1350719110">
      <w:bodyDiv w:val="1"/>
      <w:marLeft w:val="0"/>
      <w:marRight w:val="0"/>
      <w:marTop w:val="0"/>
      <w:marBottom w:val="0"/>
      <w:divBdr>
        <w:top w:val="none" w:sz="0" w:space="0" w:color="auto"/>
        <w:left w:val="none" w:sz="0" w:space="0" w:color="auto"/>
        <w:bottom w:val="none" w:sz="0" w:space="0" w:color="auto"/>
        <w:right w:val="none" w:sz="0" w:space="0" w:color="auto"/>
      </w:divBdr>
    </w:div>
    <w:div w:id="1525168731">
      <w:bodyDiv w:val="1"/>
      <w:marLeft w:val="0"/>
      <w:marRight w:val="0"/>
      <w:marTop w:val="0"/>
      <w:marBottom w:val="0"/>
      <w:divBdr>
        <w:top w:val="none" w:sz="0" w:space="0" w:color="auto"/>
        <w:left w:val="none" w:sz="0" w:space="0" w:color="auto"/>
        <w:bottom w:val="none" w:sz="0" w:space="0" w:color="auto"/>
        <w:right w:val="none" w:sz="0" w:space="0" w:color="auto"/>
      </w:divBdr>
    </w:div>
    <w:div w:id="1544830020">
      <w:bodyDiv w:val="1"/>
      <w:marLeft w:val="0"/>
      <w:marRight w:val="0"/>
      <w:marTop w:val="0"/>
      <w:marBottom w:val="0"/>
      <w:divBdr>
        <w:top w:val="none" w:sz="0" w:space="0" w:color="auto"/>
        <w:left w:val="none" w:sz="0" w:space="0" w:color="auto"/>
        <w:bottom w:val="none" w:sz="0" w:space="0" w:color="auto"/>
        <w:right w:val="none" w:sz="0" w:space="0" w:color="auto"/>
      </w:divBdr>
    </w:div>
    <w:div w:id="1557937305">
      <w:bodyDiv w:val="1"/>
      <w:marLeft w:val="0"/>
      <w:marRight w:val="0"/>
      <w:marTop w:val="0"/>
      <w:marBottom w:val="0"/>
      <w:divBdr>
        <w:top w:val="none" w:sz="0" w:space="0" w:color="auto"/>
        <w:left w:val="none" w:sz="0" w:space="0" w:color="auto"/>
        <w:bottom w:val="none" w:sz="0" w:space="0" w:color="auto"/>
        <w:right w:val="none" w:sz="0" w:space="0" w:color="auto"/>
      </w:divBdr>
    </w:div>
    <w:div w:id="1623000612">
      <w:bodyDiv w:val="1"/>
      <w:marLeft w:val="0"/>
      <w:marRight w:val="0"/>
      <w:marTop w:val="0"/>
      <w:marBottom w:val="0"/>
      <w:divBdr>
        <w:top w:val="none" w:sz="0" w:space="0" w:color="auto"/>
        <w:left w:val="none" w:sz="0" w:space="0" w:color="auto"/>
        <w:bottom w:val="none" w:sz="0" w:space="0" w:color="auto"/>
        <w:right w:val="none" w:sz="0" w:space="0" w:color="auto"/>
      </w:divBdr>
    </w:div>
    <w:div w:id="1787388046">
      <w:bodyDiv w:val="1"/>
      <w:marLeft w:val="0"/>
      <w:marRight w:val="0"/>
      <w:marTop w:val="0"/>
      <w:marBottom w:val="0"/>
      <w:divBdr>
        <w:top w:val="none" w:sz="0" w:space="0" w:color="auto"/>
        <w:left w:val="none" w:sz="0" w:space="0" w:color="auto"/>
        <w:bottom w:val="none" w:sz="0" w:space="0" w:color="auto"/>
        <w:right w:val="none" w:sz="0" w:space="0" w:color="auto"/>
      </w:divBdr>
    </w:div>
    <w:div w:id="1862862820">
      <w:bodyDiv w:val="1"/>
      <w:marLeft w:val="0"/>
      <w:marRight w:val="0"/>
      <w:marTop w:val="0"/>
      <w:marBottom w:val="0"/>
      <w:divBdr>
        <w:top w:val="none" w:sz="0" w:space="0" w:color="auto"/>
        <w:left w:val="none" w:sz="0" w:space="0" w:color="auto"/>
        <w:bottom w:val="none" w:sz="0" w:space="0" w:color="auto"/>
        <w:right w:val="none" w:sz="0" w:space="0" w:color="auto"/>
      </w:divBdr>
    </w:div>
    <w:div w:id="2013491287">
      <w:bodyDiv w:val="1"/>
      <w:marLeft w:val="0"/>
      <w:marRight w:val="0"/>
      <w:marTop w:val="0"/>
      <w:marBottom w:val="0"/>
      <w:divBdr>
        <w:top w:val="none" w:sz="0" w:space="0" w:color="auto"/>
        <w:left w:val="none" w:sz="0" w:space="0" w:color="auto"/>
        <w:bottom w:val="none" w:sz="0" w:space="0" w:color="auto"/>
        <w:right w:val="none" w:sz="0" w:space="0" w:color="auto"/>
      </w:divBdr>
    </w:div>
    <w:div w:id="2093236556">
      <w:bodyDiv w:val="1"/>
      <w:marLeft w:val="0"/>
      <w:marRight w:val="0"/>
      <w:marTop w:val="0"/>
      <w:marBottom w:val="0"/>
      <w:divBdr>
        <w:top w:val="none" w:sz="0" w:space="0" w:color="auto"/>
        <w:left w:val="none" w:sz="0" w:space="0" w:color="auto"/>
        <w:bottom w:val="none" w:sz="0" w:space="0" w:color="auto"/>
        <w:right w:val="none" w:sz="0" w:space="0" w:color="auto"/>
      </w:divBdr>
    </w:div>
    <w:div w:id="2107188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9</Pages>
  <Words>2496</Words>
  <Characters>14233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2020-01-20T17:41:00Z</dcterms:created>
  <dcterms:modified xsi:type="dcterms:W3CDTF">2020-01-28T16:44:00Z</dcterms:modified>
</cp:coreProperties>
</file>