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57" w:rsidRDefault="00D613B9" w:rsidP="00D613B9">
      <w:pPr>
        <w:jc w:val="center"/>
        <w:rPr>
          <w:b/>
          <w:lang w:val="en-CA"/>
        </w:rPr>
      </w:pPr>
      <w:r w:rsidRPr="00D613B9">
        <w:rPr>
          <w:b/>
          <w:lang w:val="en-CA"/>
        </w:rPr>
        <w:t>Economics Chapter 6: Supply, Demand and Government Policies</w:t>
      </w:r>
    </w:p>
    <w:p w:rsidR="00D613B9" w:rsidRDefault="008F460C" w:rsidP="00D613B9">
      <w:pPr>
        <w:rPr>
          <w:lang w:val="en-CA"/>
        </w:rPr>
      </w:pPr>
      <w:r>
        <w:rPr>
          <w:lang w:val="en-CA"/>
        </w:rPr>
        <w:t>Controls on Prices:</w:t>
      </w:r>
    </w:p>
    <w:p w:rsidR="008F460C" w:rsidRDefault="008F460C" w:rsidP="008F46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Price ceiling: a legal maximum on the price at which a good can be sold</w:t>
      </w:r>
    </w:p>
    <w:p w:rsidR="006F188C" w:rsidRDefault="006F188C" w:rsidP="008F460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Price Floor: a legal minimum on the price at which a good can be sold</w:t>
      </w:r>
    </w:p>
    <w:p w:rsidR="006F188C" w:rsidRDefault="006F188C" w:rsidP="006F188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Price Ceilings Affect Market Outcomes:</w:t>
      </w:r>
    </w:p>
    <w:p w:rsidR="006F188C" w:rsidRDefault="006F188C" w:rsidP="006F188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If a price ceiling balances supply and demand (above equilibrium), it is considered not binding</w:t>
      </w:r>
    </w:p>
    <w:p w:rsidR="006F188C" w:rsidRDefault="006F188C" w:rsidP="006F188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If a price ceiling is below the equilibrium it is considered a binding constraint, creating a shortage because the market can’t push the price back up to the equilibrium </w:t>
      </w:r>
    </w:p>
    <w:p w:rsidR="006F188C" w:rsidRDefault="0062048B" w:rsidP="006F188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the government imposes a binding price ceiling on a competitive market, a shortage of the good arises, and sellers must ration the scarce goods among the large number of potential buyers</w:t>
      </w:r>
    </w:p>
    <w:p w:rsidR="00CA43D0" w:rsidRDefault="00CA43D0" w:rsidP="00CA43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Price Floors Affect Market Outcomes:</w:t>
      </w:r>
    </w:p>
    <w:p w:rsidR="00CA43D0" w:rsidRDefault="00CA43D0" w:rsidP="00CA43D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binding price floor occurs when the floor (minimum) is higher than the equilibrium price, can cause a surplus</w:t>
      </w:r>
    </w:p>
    <w:p w:rsidR="00CA43D0" w:rsidRDefault="00CA43D0" w:rsidP="00CA43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Evaluating Price Controls:</w:t>
      </w:r>
    </w:p>
    <w:p w:rsidR="00CA43D0" w:rsidRDefault="00CA43D0" w:rsidP="00CA43D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Economists usually oppose price ceilings and floors</w:t>
      </w:r>
    </w:p>
    <w:p w:rsidR="00CA43D0" w:rsidRDefault="005F2EE6" w:rsidP="00CA43D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Price controls may not always be the right decision for the greater amount of society</w:t>
      </w:r>
    </w:p>
    <w:p w:rsidR="005F2EE6" w:rsidRDefault="005F2EE6" w:rsidP="005F2EE6">
      <w:pPr>
        <w:rPr>
          <w:lang w:val="en-CA"/>
        </w:rPr>
      </w:pPr>
      <w:r>
        <w:rPr>
          <w:lang w:val="en-CA"/>
        </w:rPr>
        <w:t>Taxes:</w:t>
      </w:r>
    </w:p>
    <w:p w:rsidR="005F2EE6" w:rsidRDefault="005F2EE6" w:rsidP="005F2E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levels of government use taxes to raise revenue for public projects</w:t>
      </w:r>
    </w:p>
    <w:p w:rsidR="005F2EE6" w:rsidRDefault="005F2EE6" w:rsidP="005F2E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Tax incidence: the manner in which the burden of a tax is shared among participants in a market</w:t>
      </w:r>
    </w:p>
    <w:p w:rsidR="005F2EE6" w:rsidRDefault="005F2EE6" w:rsidP="005F2E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taxes on buyers affect market outcomes:</w:t>
      </w:r>
    </w:p>
    <w:p w:rsidR="005F2EE6" w:rsidRDefault="005F2EE6" w:rsidP="005F2E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Taxes discourage market activity; when a good is taxed the quantity of the good sold is smaller in the new equilibrium</w:t>
      </w:r>
    </w:p>
    <w:p w:rsidR="005F2EE6" w:rsidRDefault="005F2EE6" w:rsidP="005F2E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Buyers and sellers share burden of taxes; buyers pay more and sellers receive less</w:t>
      </w:r>
    </w:p>
    <w:p w:rsidR="005F2EE6" w:rsidRDefault="005F2EE6" w:rsidP="005F2E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taxes on sellers affect market outcomes:</w:t>
      </w:r>
    </w:p>
    <w:p w:rsidR="005F2EE6" w:rsidRDefault="00BD4DF5" w:rsidP="005F2E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Taxes on buyers and taxes on sellers are equivalent; only difference is who sends the money to the government</w:t>
      </w:r>
    </w:p>
    <w:p w:rsidR="00BD4DF5" w:rsidRDefault="00BD4DF5" w:rsidP="00BD4DF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Elasticity and Tax Incidence:</w:t>
      </w:r>
    </w:p>
    <w:p w:rsidR="00BD4DF5" w:rsidRDefault="009115F3" w:rsidP="00BD4D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Rarely will the tax burden be shared equally with buyers and sellers</w:t>
      </w:r>
    </w:p>
    <w:p w:rsidR="009115F3" w:rsidRDefault="009115F3" w:rsidP="00BD4D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a market has an elastic supply and inelastic demand and a tax is imposed, the price received by sellers doesn’t fall by much, but the price paid by buyers rises substantially</w:t>
      </w:r>
    </w:p>
    <w:p w:rsidR="009115F3" w:rsidRDefault="009115F3" w:rsidP="00BD4D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a market has an inelastic supply and elastic demand and a tax is imposed, the price paid by buyers doesn’t rise by much, but the price received by sellers falls substantially</w:t>
      </w:r>
    </w:p>
    <w:p w:rsidR="009115F3" w:rsidRDefault="009115F3" w:rsidP="00BD4D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Overall, a tax burden falls more heavily on the side of the market that is less elastic</w:t>
      </w:r>
    </w:p>
    <w:p w:rsidR="009115F3" w:rsidRPr="009115F3" w:rsidRDefault="009115F3" w:rsidP="009115F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Supply of labour is much less elastic than the demand; meaning that workers bear most of the burden of the payroll tax than the firm</w:t>
      </w:r>
      <w:bookmarkStart w:id="0" w:name="_GoBack"/>
      <w:bookmarkEnd w:id="0"/>
    </w:p>
    <w:sectPr w:rsidR="009115F3" w:rsidRPr="009115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B42F1"/>
    <w:multiLevelType w:val="hybridMultilevel"/>
    <w:tmpl w:val="E3CA52F2"/>
    <w:lvl w:ilvl="0" w:tplc="A95234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3B9"/>
    <w:rsid w:val="00004720"/>
    <w:rsid w:val="00006465"/>
    <w:rsid w:val="0001056D"/>
    <w:rsid w:val="000118D9"/>
    <w:rsid w:val="000371A4"/>
    <w:rsid w:val="000414E4"/>
    <w:rsid w:val="00051949"/>
    <w:rsid w:val="00052576"/>
    <w:rsid w:val="000850C4"/>
    <w:rsid w:val="00094410"/>
    <w:rsid w:val="000965F8"/>
    <w:rsid w:val="000E20B3"/>
    <w:rsid w:val="000F56E0"/>
    <w:rsid w:val="00105D33"/>
    <w:rsid w:val="00114632"/>
    <w:rsid w:val="00131FA5"/>
    <w:rsid w:val="00166894"/>
    <w:rsid w:val="001B2248"/>
    <w:rsid w:val="001C1AA2"/>
    <w:rsid w:val="001D52C0"/>
    <w:rsid w:val="00205B72"/>
    <w:rsid w:val="002113B0"/>
    <w:rsid w:val="0021147D"/>
    <w:rsid w:val="00222C4D"/>
    <w:rsid w:val="002260F0"/>
    <w:rsid w:val="00240DE5"/>
    <w:rsid w:val="002446C5"/>
    <w:rsid w:val="0025629B"/>
    <w:rsid w:val="002575B4"/>
    <w:rsid w:val="002738E3"/>
    <w:rsid w:val="002A20B9"/>
    <w:rsid w:val="002B427E"/>
    <w:rsid w:val="002C0D44"/>
    <w:rsid w:val="002C2653"/>
    <w:rsid w:val="002E75C8"/>
    <w:rsid w:val="00305F15"/>
    <w:rsid w:val="0031738F"/>
    <w:rsid w:val="00320570"/>
    <w:rsid w:val="00356A70"/>
    <w:rsid w:val="00366E62"/>
    <w:rsid w:val="00377C09"/>
    <w:rsid w:val="00384000"/>
    <w:rsid w:val="003860C7"/>
    <w:rsid w:val="003A3D5F"/>
    <w:rsid w:val="003A3E38"/>
    <w:rsid w:val="003C6B57"/>
    <w:rsid w:val="003D1608"/>
    <w:rsid w:val="003D3DCD"/>
    <w:rsid w:val="003D5F35"/>
    <w:rsid w:val="003D753F"/>
    <w:rsid w:val="003F2695"/>
    <w:rsid w:val="00412AF6"/>
    <w:rsid w:val="00423564"/>
    <w:rsid w:val="00434CD3"/>
    <w:rsid w:val="00434DEE"/>
    <w:rsid w:val="004411C6"/>
    <w:rsid w:val="0044643E"/>
    <w:rsid w:val="004468D7"/>
    <w:rsid w:val="004559D4"/>
    <w:rsid w:val="004560E4"/>
    <w:rsid w:val="00483755"/>
    <w:rsid w:val="004A54D2"/>
    <w:rsid w:val="004C07A3"/>
    <w:rsid w:val="004E5E74"/>
    <w:rsid w:val="00500FF0"/>
    <w:rsid w:val="00501574"/>
    <w:rsid w:val="00504B33"/>
    <w:rsid w:val="005175CF"/>
    <w:rsid w:val="00531828"/>
    <w:rsid w:val="00544FD9"/>
    <w:rsid w:val="00547816"/>
    <w:rsid w:val="005670FA"/>
    <w:rsid w:val="0057200C"/>
    <w:rsid w:val="00580878"/>
    <w:rsid w:val="00597C5F"/>
    <w:rsid w:val="005A0F91"/>
    <w:rsid w:val="005A2108"/>
    <w:rsid w:val="005B3DCD"/>
    <w:rsid w:val="005B682F"/>
    <w:rsid w:val="005C1CA8"/>
    <w:rsid w:val="005C7CCB"/>
    <w:rsid w:val="005D0AF2"/>
    <w:rsid w:val="005E05C4"/>
    <w:rsid w:val="005F2EE6"/>
    <w:rsid w:val="005F5E74"/>
    <w:rsid w:val="00605F23"/>
    <w:rsid w:val="006074F9"/>
    <w:rsid w:val="0061384D"/>
    <w:rsid w:val="0062048B"/>
    <w:rsid w:val="00632A5E"/>
    <w:rsid w:val="00650645"/>
    <w:rsid w:val="006542BB"/>
    <w:rsid w:val="00656B5B"/>
    <w:rsid w:val="0068769B"/>
    <w:rsid w:val="00693E0D"/>
    <w:rsid w:val="006B4958"/>
    <w:rsid w:val="006F1593"/>
    <w:rsid w:val="006F188C"/>
    <w:rsid w:val="00703E16"/>
    <w:rsid w:val="00712434"/>
    <w:rsid w:val="00747A2E"/>
    <w:rsid w:val="0075197A"/>
    <w:rsid w:val="007543CC"/>
    <w:rsid w:val="007553CB"/>
    <w:rsid w:val="00773524"/>
    <w:rsid w:val="007833D7"/>
    <w:rsid w:val="007C69A3"/>
    <w:rsid w:val="007C7B10"/>
    <w:rsid w:val="007E0B32"/>
    <w:rsid w:val="007E3A77"/>
    <w:rsid w:val="007E66A4"/>
    <w:rsid w:val="00806A6D"/>
    <w:rsid w:val="00812F29"/>
    <w:rsid w:val="00832794"/>
    <w:rsid w:val="00840CA3"/>
    <w:rsid w:val="0084396E"/>
    <w:rsid w:val="008554D5"/>
    <w:rsid w:val="00874385"/>
    <w:rsid w:val="00875D06"/>
    <w:rsid w:val="008C0BE7"/>
    <w:rsid w:val="008D4900"/>
    <w:rsid w:val="008F460C"/>
    <w:rsid w:val="009115F3"/>
    <w:rsid w:val="00914EF1"/>
    <w:rsid w:val="00915E17"/>
    <w:rsid w:val="00932F8E"/>
    <w:rsid w:val="00936799"/>
    <w:rsid w:val="00956EBB"/>
    <w:rsid w:val="00957FBF"/>
    <w:rsid w:val="00965691"/>
    <w:rsid w:val="00984AD7"/>
    <w:rsid w:val="00993363"/>
    <w:rsid w:val="00993BAD"/>
    <w:rsid w:val="009A60DD"/>
    <w:rsid w:val="009B3393"/>
    <w:rsid w:val="009B437D"/>
    <w:rsid w:val="009B49EA"/>
    <w:rsid w:val="009B5288"/>
    <w:rsid w:val="009C45EB"/>
    <w:rsid w:val="009D4FE3"/>
    <w:rsid w:val="009D5E55"/>
    <w:rsid w:val="00A02B67"/>
    <w:rsid w:val="00A06AFD"/>
    <w:rsid w:val="00A22DC8"/>
    <w:rsid w:val="00A23443"/>
    <w:rsid w:val="00A40E5A"/>
    <w:rsid w:val="00A616FC"/>
    <w:rsid w:val="00AA03A3"/>
    <w:rsid w:val="00AD4CFD"/>
    <w:rsid w:val="00AD51D2"/>
    <w:rsid w:val="00AD768D"/>
    <w:rsid w:val="00AE51B1"/>
    <w:rsid w:val="00AE7A9F"/>
    <w:rsid w:val="00B004D0"/>
    <w:rsid w:val="00B17496"/>
    <w:rsid w:val="00B174FD"/>
    <w:rsid w:val="00B31590"/>
    <w:rsid w:val="00B31887"/>
    <w:rsid w:val="00B37630"/>
    <w:rsid w:val="00B60BC5"/>
    <w:rsid w:val="00B71C48"/>
    <w:rsid w:val="00B913F8"/>
    <w:rsid w:val="00BB17DA"/>
    <w:rsid w:val="00BB245C"/>
    <w:rsid w:val="00BC4B99"/>
    <w:rsid w:val="00BD4DF5"/>
    <w:rsid w:val="00BE44FA"/>
    <w:rsid w:val="00BE718C"/>
    <w:rsid w:val="00BF1F95"/>
    <w:rsid w:val="00C21853"/>
    <w:rsid w:val="00C53FBA"/>
    <w:rsid w:val="00C81135"/>
    <w:rsid w:val="00CA315F"/>
    <w:rsid w:val="00CA43D0"/>
    <w:rsid w:val="00CB31A6"/>
    <w:rsid w:val="00CC699C"/>
    <w:rsid w:val="00CC7FFD"/>
    <w:rsid w:val="00CD3B32"/>
    <w:rsid w:val="00CE78E6"/>
    <w:rsid w:val="00CF10DB"/>
    <w:rsid w:val="00CF47E2"/>
    <w:rsid w:val="00D068DC"/>
    <w:rsid w:val="00D217CB"/>
    <w:rsid w:val="00D4047E"/>
    <w:rsid w:val="00D52863"/>
    <w:rsid w:val="00D5747C"/>
    <w:rsid w:val="00D613B9"/>
    <w:rsid w:val="00D61F82"/>
    <w:rsid w:val="00D71F90"/>
    <w:rsid w:val="00D84760"/>
    <w:rsid w:val="00D916E9"/>
    <w:rsid w:val="00D94AC0"/>
    <w:rsid w:val="00D94E81"/>
    <w:rsid w:val="00DB35DF"/>
    <w:rsid w:val="00DB43F4"/>
    <w:rsid w:val="00DD2070"/>
    <w:rsid w:val="00DD3392"/>
    <w:rsid w:val="00DD3FB6"/>
    <w:rsid w:val="00DE4574"/>
    <w:rsid w:val="00DE4920"/>
    <w:rsid w:val="00DE5102"/>
    <w:rsid w:val="00DF6EC5"/>
    <w:rsid w:val="00E05EB0"/>
    <w:rsid w:val="00E23823"/>
    <w:rsid w:val="00E763FC"/>
    <w:rsid w:val="00E86820"/>
    <w:rsid w:val="00E931F7"/>
    <w:rsid w:val="00E96789"/>
    <w:rsid w:val="00EA2AD3"/>
    <w:rsid w:val="00EB501E"/>
    <w:rsid w:val="00EC3C58"/>
    <w:rsid w:val="00ED2E7E"/>
    <w:rsid w:val="00ED437C"/>
    <w:rsid w:val="00EF4897"/>
    <w:rsid w:val="00EF5795"/>
    <w:rsid w:val="00EF7498"/>
    <w:rsid w:val="00EF7FAB"/>
    <w:rsid w:val="00F079B1"/>
    <w:rsid w:val="00F145FB"/>
    <w:rsid w:val="00F230BD"/>
    <w:rsid w:val="00F47724"/>
    <w:rsid w:val="00F54268"/>
    <w:rsid w:val="00F70E3E"/>
    <w:rsid w:val="00F7119C"/>
    <w:rsid w:val="00FA7B3C"/>
    <w:rsid w:val="00FD391E"/>
    <w:rsid w:val="00FE0FC1"/>
    <w:rsid w:val="00FE4830"/>
    <w:rsid w:val="00FE729E"/>
    <w:rsid w:val="00FE7F76"/>
    <w:rsid w:val="00FF401F"/>
    <w:rsid w:val="00FF5CAE"/>
    <w:rsid w:val="00FF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6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Jesse</dc:creator>
  <cp:lastModifiedBy>Jesse</cp:lastModifiedBy>
  <cp:revision>4</cp:revision>
  <dcterms:created xsi:type="dcterms:W3CDTF">2012-10-02T00:02:00Z</dcterms:created>
  <dcterms:modified xsi:type="dcterms:W3CDTF">2012-10-02T03:15:00Z</dcterms:modified>
</cp:coreProperties>
</file>