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4101" w:rsidRDefault="00A85C32" w:rsidP="00A85C32">
      <w:pPr>
        <w:pStyle w:val="Title"/>
      </w:pPr>
      <w:r>
        <w:t xml:space="preserve">Chapter 4: Truth-Telling and Confidentiality </w:t>
      </w:r>
    </w:p>
    <w:p w:rsidR="00A85C32" w:rsidRDefault="00A85C32" w:rsidP="00A85C32">
      <w:pPr>
        <w:pStyle w:val="Heading1"/>
      </w:pPr>
      <w:r>
        <w:t>Paternalism and Deception</w:t>
      </w:r>
    </w:p>
    <w:p w:rsidR="00D22458" w:rsidRDefault="00D22458" w:rsidP="00210BED">
      <w:pPr>
        <w:pStyle w:val="ListParagraph"/>
        <w:numPr>
          <w:ilvl w:val="0"/>
          <w:numId w:val="1"/>
        </w:numPr>
      </w:pPr>
      <w:r>
        <w:t>Truth-telling – health professionals imparting relevant facts to patients.</w:t>
      </w:r>
    </w:p>
    <w:p w:rsidR="00210BED" w:rsidRDefault="00210BED" w:rsidP="00210BED">
      <w:pPr>
        <w:pStyle w:val="ListParagraph"/>
        <w:numPr>
          <w:ilvl w:val="0"/>
          <w:numId w:val="1"/>
        </w:numPr>
      </w:pPr>
      <w:r>
        <w:t>Two opinions</w:t>
      </w:r>
    </w:p>
    <w:p w:rsidR="00A85C32" w:rsidRDefault="00210BED" w:rsidP="00210BED">
      <w:pPr>
        <w:pStyle w:val="ListParagraph"/>
        <w:numPr>
          <w:ilvl w:val="1"/>
          <w:numId w:val="1"/>
        </w:numPr>
      </w:pPr>
      <w:r>
        <w:t>Beneficence or nonmaleficence takes precedence over truth-telling…but isn’t this paternalism?</w:t>
      </w:r>
    </w:p>
    <w:p w:rsidR="00210BED" w:rsidRDefault="00210BED" w:rsidP="00210BED">
      <w:pPr>
        <w:pStyle w:val="ListParagraph"/>
        <w:numPr>
          <w:ilvl w:val="0"/>
          <w:numId w:val="1"/>
        </w:numPr>
      </w:pPr>
      <w:r>
        <w:t>Arguments for full-disclosure</w:t>
      </w:r>
    </w:p>
    <w:p w:rsidR="00210BED" w:rsidRDefault="00210BED" w:rsidP="00210BED">
      <w:pPr>
        <w:pStyle w:val="ListParagraph"/>
        <w:numPr>
          <w:ilvl w:val="1"/>
          <w:numId w:val="1"/>
        </w:numPr>
      </w:pPr>
      <w:r>
        <w:t>Informed patients are better patients; they are more likely to comply with the requirements of their treatment because they understand where they stand.</w:t>
      </w:r>
    </w:p>
    <w:p w:rsidR="0037373D" w:rsidRDefault="0037373D" w:rsidP="00210BED">
      <w:pPr>
        <w:pStyle w:val="ListParagraph"/>
        <w:numPr>
          <w:ilvl w:val="1"/>
          <w:numId w:val="1"/>
        </w:numPr>
      </w:pPr>
      <w:r>
        <w:t>Deception leads to mistrust – society will stop trusting doctors as a whole.</w:t>
      </w:r>
    </w:p>
    <w:p w:rsidR="0037373D" w:rsidRDefault="0037373D" w:rsidP="00210BED">
      <w:pPr>
        <w:pStyle w:val="ListParagraph"/>
        <w:numPr>
          <w:ilvl w:val="1"/>
          <w:numId w:val="1"/>
        </w:numPr>
      </w:pPr>
      <w:r>
        <w:t>The impact of the truth is based on how it’s told – sensitivity and better truth-telling are required.</w:t>
      </w:r>
    </w:p>
    <w:p w:rsidR="0037373D" w:rsidRDefault="0037373D" w:rsidP="00210BED">
      <w:pPr>
        <w:pStyle w:val="ListParagraph"/>
        <w:numPr>
          <w:ilvl w:val="1"/>
          <w:numId w:val="1"/>
        </w:numPr>
      </w:pPr>
      <w:r>
        <w:t xml:space="preserve">Surveys show that patients </w:t>
      </w:r>
      <w:proofErr w:type="spellStart"/>
      <w:r>
        <w:t>wanna</w:t>
      </w:r>
      <w:proofErr w:type="spellEnd"/>
      <w:r>
        <w:t xml:space="preserve"> know what’s up no matter what.</w:t>
      </w:r>
    </w:p>
    <w:p w:rsidR="00D22458" w:rsidRDefault="00D22458" w:rsidP="00210BED">
      <w:pPr>
        <w:pStyle w:val="ListParagraph"/>
        <w:numPr>
          <w:ilvl w:val="1"/>
          <w:numId w:val="1"/>
        </w:numPr>
      </w:pPr>
      <w:r>
        <w:t>Even if it’s hard to share the whole truth (because of emotions or complexity), physicians have a duty to full honesty.</w:t>
      </w:r>
    </w:p>
    <w:p w:rsidR="00D22458" w:rsidRDefault="00D22458" w:rsidP="00210BED">
      <w:pPr>
        <w:pStyle w:val="ListParagraph"/>
        <w:numPr>
          <w:ilvl w:val="1"/>
          <w:numId w:val="1"/>
        </w:numPr>
      </w:pPr>
      <w:r>
        <w:t>Autonomy</w:t>
      </w:r>
    </w:p>
    <w:p w:rsidR="00210BED" w:rsidRDefault="00210BED" w:rsidP="00210BED">
      <w:pPr>
        <w:pStyle w:val="ListParagraph"/>
        <w:numPr>
          <w:ilvl w:val="0"/>
          <w:numId w:val="1"/>
        </w:numPr>
      </w:pPr>
      <w:r>
        <w:t xml:space="preserve">Arguments against full-disclosure </w:t>
      </w:r>
    </w:p>
    <w:p w:rsidR="00210BED" w:rsidRDefault="0037373D" w:rsidP="0037373D">
      <w:pPr>
        <w:pStyle w:val="ListParagraph"/>
        <w:numPr>
          <w:ilvl w:val="1"/>
          <w:numId w:val="1"/>
        </w:numPr>
      </w:pPr>
      <w:r>
        <w:t xml:space="preserve">Patients don’t </w:t>
      </w:r>
      <w:proofErr w:type="spellStart"/>
      <w:r>
        <w:t>wanna</w:t>
      </w:r>
      <w:proofErr w:type="spellEnd"/>
      <w:r>
        <w:t xml:space="preserve"> know the truth if the prognosis is grim.</w:t>
      </w:r>
    </w:p>
    <w:p w:rsidR="0037373D" w:rsidRDefault="0037373D" w:rsidP="0037373D">
      <w:pPr>
        <w:pStyle w:val="ListParagraph"/>
        <w:numPr>
          <w:ilvl w:val="2"/>
          <w:numId w:val="1"/>
        </w:numPr>
      </w:pPr>
      <w:r>
        <w:t>Surveys show otherwise.</w:t>
      </w:r>
    </w:p>
    <w:p w:rsidR="0037373D" w:rsidRDefault="00D22458" w:rsidP="0037373D">
      <w:pPr>
        <w:pStyle w:val="ListParagraph"/>
        <w:numPr>
          <w:ilvl w:val="1"/>
          <w:numId w:val="1"/>
        </w:numPr>
      </w:pPr>
      <w:r>
        <w:t>Physicians have no duty to tell patients the truth because patients are incapable of understanding it anyways. It’s impossible to tell ta patient the whole truth, even if you try.</w:t>
      </w:r>
    </w:p>
    <w:p w:rsidR="00D22458" w:rsidRDefault="00D22458" w:rsidP="0037373D">
      <w:pPr>
        <w:pStyle w:val="ListParagraph"/>
        <w:numPr>
          <w:ilvl w:val="1"/>
          <w:numId w:val="1"/>
        </w:numPr>
      </w:pPr>
      <w:r>
        <w:t>The whole truth and nothing but the truth is unnecessary.</w:t>
      </w:r>
    </w:p>
    <w:p w:rsidR="00D22458" w:rsidRDefault="00D22458" w:rsidP="00D22458">
      <w:pPr>
        <w:pStyle w:val="ListParagraph"/>
        <w:numPr>
          <w:ilvl w:val="2"/>
          <w:numId w:val="1"/>
        </w:numPr>
      </w:pPr>
      <w:r>
        <w:t xml:space="preserve">They don’t need to know all the details, just the benefits and risks – i.e. the patient’s role in maintaining their own health. </w:t>
      </w:r>
    </w:p>
    <w:p w:rsidR="00C40862" w:rsidRDefault="00C40862" w:rsidP="00C40862">
      <w:pPr>
        <w:pStyle w:val="ListParagraph"/>
        <w:numPr>
          <w:ilvl w:val="0"/>
          <w:numId w:val="1"/>
        </w:numPr>
      </w:pPr>
      <w:r>
        <w:t>Views on truth telling are dependent on culture.</w:t>
      </w:r>
    </w:p>
    <w:p w:rsidR="00C40862" w:rsidRDefault="00C40862" w:rsidP="00C40862">
      <w:pPr>
        <w:pStyle w:val="ListParagraph"/>
        <w:numPr>
          <w:ilvl w:val="1"/>
          <w:numId w:val="1"/>
        </w:numPr>
      </w:pPr>
      <w:r>
        <w:t xml:space="preserve">African-American and European-American are pro-truth-telling because autonomy. </w:t>
      </w:r>
    </w:p>
    <w:p w:rsidR="00C40862" w:rsidRDefault="00C40862" w:rsidP="00C40862">
      <w:pPr>
        <w:pStyle w:val="ListParagraph"/>
        <w:numPr>
          <w:ilvl w:val="2"/>
          <w:numId w:val="1"/>
        </w:numPr>
      </w:pPr>
      <w:r>
        <w:t>This is because people of this culture see themselves as individuals.</w:t>
      </w:r>
    </w:p>
    <w:p w:rsidR="00C40862" w:rsidRDefault="00C40862" w:rsidP="00C40862">
      <w:pPr>
        <w:pStyle w:val="ListParagraph"/>
        <w:numPr>
          <w:ilvl w:val="1"/>
          <w:numId w:val="1"/>
        </w:numPr>
      </w:pPr>
      <w:r>
        <w:t xml:space="preserve">Mexican-American and Korean-American </w:t>
      </w:r>
      <w:r w:rsidR="00252AD4">
        <w:t>are anti-truth-telling</w:t>
      </w:r>
      <w:r w:rsidR="00E3625F">
        <w:t>.</w:t>
      </w:r>
    </w:p>
    <w:p w:rsidR="00E3625F" w:rsidRDefault="00E3625F" w:rsidP="00E3625F">
      <w:pPr>
        <w:pStyle w:val="ListParagraph"/>
        <w:numPr>
          <w:ilvl w:val="2"/>
          <w:numId w:val="1"/>
        </w:numPr>
      </w:pPr>
      <w:r>
        <w:t>This is because people of this culture s</w:t>
      </w:r>
      <w:r w:rsidR="00402E7E">
        <w:t>ee themselves are individuals of a larger society/family-centric mindset.</w:t>
      </w:r>
      <w:r>
        <w:t xml:space="preserve"> </w:t>
      </w:r>
    </w:p>
    <w:p w:rsidR="00A85C32" w:rsidRDefault="00A85C32" w:rsidP="00A85C32">
      <w:pPr>
        <w:pStyle w:val="Heading1"/>
      </w:pPr>
      <w:r>
        <w:t>Confidential Truths</w:t>
      </w:r>
    </w:p>
    <w:p w:rsidR="00D22458" w:rsidRDefault="00082FC7" w:rsidP="00082FC7">
      <w:pPr>
        <w:pStyle w:val="ListParagraph"/>
        <w:numPr>
          <w:ilvl w:val="0"/>
          <w:numId w:val="2"/>
        </w:numPr>
      </w:pPr>
      <w:r>
        <w:t>Confidentiality – patients imparting information to health professionals who promise, implicitly or explicitly, not to disclose that information to others.</w:t>
      </w:r>
    </w:p>
    <w:p w:rsidR="00082FC7" w:rsidRDefault="00082FC7" w:rsidP="00082FC7">
      <w:pPr>
        <w:pStyle w:val="ListParagraph"/>
        <w:numPr>
          <w:ilvl w:val="0"/>
          <w:numId w:val="2"/>
        </w:numPr>
      </w:pPr>
      <w:r>
        <w:t>Physicians agree on this duty, but disagree whether this is duty is absolute or prima facie.</w:t>
      </w:r>
    </w:p>
    <w:p w:rsidR="00EA1CA2" w:rsidRDefault="00EA1CA2" w:rsidP="00EA1CA2">
      <w:pPr>
        <w:pStyle w:val="ListParagraph"/>
        <w:numPr>
          <w:ilvl w:val="1"/>
          <w:numId w:val="2"/>
        </w:numPr>
      </w:pPr>
      <w:r>
        <w:t xml:space="preserve">Law </w:t>
      </w:r>
      <w:r w:rsidR="00782B54">
        <w:t>sides with</w:t>
      </w:r>
      <w:r>
        <w:t xml:space="preserve"> prima facie</w:t>
      </w:r>
      <w:r w:rsidR="00782B54">
        <w:t>.</w:t>
      </w:r>
    </w:p>
    <w:p w:rsidR="00782B54" w:rsidRDefault="00782B54" w:rsidP="00782B54">
      <w:pPr>
        <w:pStyle w:val="ListParagraph"/>
        <w:numPr>
          <w:ilvl w:val="2"/>
          <w:numId w:val="2"/>
        </w:numPr>
      </w:pPr>
      <w:r>
        <w:t>Contagious diseases</w:t>
      </w:r>
    </w:p>
    <w:p w:rsidR="00EA1CA2" w:rsidRDefault="00EA1CA2" w:rsidP="00782B54">
      <w:pPr>
        <w:pStyle w:val="ListParagraph"/>
        <w:numPr>
          <w:ilvl w:val="2"/>
          <w:numId w:val="2"/>
        </w:numPr>
      </w:pPr>
      <w:proofErr w:type="spellStart"/>
      <w:r>
        <w:t>Poddar</w:t>
      </w:r>
      <w:proofErr w:type="spellEnd"/>
      <w:r>
        <w:t xml:space="preserve"> confided in a therapist that he intended to kill Tatiana. The therapist told the cops. The cops deemed </w:t>
      </w:r>
      <w:proofErr w:type="spellStart"/>
      <w:r>
        <w:t>Poddar</w:t>
      </w:r>
      <w:proofErr w:type="spellEnd"/>
      <w:r>
        <w:t xml:space="preserve"> to be rational and released him. He killed Tatiana. Tatiana’s family sued them for not breeching confidentiality for the safety of their daughter.</w:t>
      </w:r>
    </w:p>
    <w:p w:rsidR="00782B54" w:rsidRDefault="00782B54" w:rsidP="00782B54">
      <w:pPr>
        <w:pStyle w:val="ListParagraph"/>
        <w:numPr>
          <w:ilvl w:val="2"/>
          <w:numId w:val="2"/>
        </w:numPr>
      </w:pPr>
      <w:r>
        <w:t xml:space="preserve">Brady vs. Hopper </w:t>
      </w:r>
      <w:r w:rsidR="00937D50">
        <w:t>– unless a patient makes a specific threat to a readily identifiable person, the patient’s therapist cannot be held responsible for injuries inflicted on third parties by the patient.</w:t>
      </w:r>
    </w:p>
    <w:p w:rsidR="00937D50" w:rsidRDefault="006A1CD0" w:rsidP="00782B54">
      <w:pPr>
        <w:pStyle w:val="ListParagraph"/>
        <w:numPr>
          <w:ilvl w:val="2"/>
          <w:numId w:val="2"/>
        </w:numPr>
      </w:pPr>
      <w:r>
        <w:t>Therapists are obligated to take reasonable steps to determine the degree of danger posed by a patient.</w:t>
      </w:r>
    </w:p>
    <w:p w:rsidR="006A1CD0" w:rsidRDefault="006A1CD0" w:rsidP="00782B54">
      <w:pPr>
        <w:pStyle w:val="ListParagraph"/>
        <w:numPr>
          <w:ilvl w:val="2"/>
          <w:numId w:val="2"/>
        </w:numPr>
      </w:pPr>
      <w:r>
        <w:t xml:space="preserve">Therapists have a duty to warn third parties of a possible danger posed by a patient even if the threat is communicated not by the patient but the patient’s family. </w:t>
      </w:r>
    </w:p>
    <w:p w:rsidR="00782B54" w:rsidRDefault="00782B54" w:rsidP="00782B54">
      <w:pPr>
        <w:pStyle w:val="ListParagraph"/>
        <w:numPr>
          <w:ilvl w:val="1"/>
          <w:numId w:val="2"/>
        </w:numPr>
      </w:pPr>
      <w:r>
        <w:t>Absolute confidentiality isn’t even possible now because of computerized information.</w:t>
      </w:r>
    </w:p>
    <w:p w:rsidR="00573DA8" w:rsidRDefault="00573DA8">
      <w:r>
        <w:br w:type="page"/>
      </w:r>
    </w:p>
    <w:p w:rsidR="00082FC7" w:rsidRDefault="00082FC7" w:rsidP="00082FC7">
      <w:pPr>
        <w:pStyle w:val="ListParagraph"/>
        <w:numPr>
          <w:ilvl w:val="0"/>
          <w:numId w:val="2"/>
        </w:numPr>
      </w:pPr>
      <w:bookmarkStart w:id="0" w:name="_GoBack"/>
      <w:bookmarkEnd w:id="0"/>
      <w:r>
        <w:lastRenderedPageBreak/>
        <w:t>Consequentialist argue that:</w:t>
      </w:r>
    </w:p>
    <w:p w:rsidR="00082FC7" w:rsidRDefault="00082FC7" w:rsidP="00082FC7">
      <w:pPr>
        <w:pStyle w:val="ListParagraph"/>
        <w:numPr>
          <w:ilvl w:val="1"/>
          <w:numId w:val="2"/>
        </w:numPr>
      </w:pPr>
      <w:r>
        <w:t>Unless patients are able to rely on a physician to keep their secrets, they would be reluctant to reveal truthful information about themselves that is required for the physician to correctly diagnose and treat. In other words, without confidentiality, physicians cannot fulfil their duty of beneficence.</w:t>
      </w:r>
    </w:p>
    <w:p w:rsidR="00082FC7" w:rsidRDefault="00082FC7" w:rsidP="00082FC7">
      <w:pPr>
        <w:pStyle w:val="ListParagraph"/>
        <w:numPr>
          <w:ilvl w:val="1"/>
          <w:numId w:val="2"/>
        </w:numPr>
      </w:pPr>
      <w:r>
        <w:t>Trust is the basis of medicine, and without it the practice would break down.</w:t>
      </w:r>
    </w:p>
    <w:p w:rsidR="00082FC7" w:rsidRDefault="00082FC7" w:rsidP="00082FC7">
      <w:pPr>
        <w:pStyle w:val="ListParagraph"/>
        <w:numPr>
          <w:ilvl w:val="1"/>
          <w:numId w:val="2"/>
        </w:numPr>
      </w:pPr>
      <w:r>
        <w:t>Disclosure of confidential information could expose patients to discrimination from insurance companies and employers, disrupt their personal relationships, and subject them to shame or public ridicule.</w:t>
      </w:r>
    </w:p>
    <w:p w:rsidR="00EA1CA2" w:rsidRDefault="00082FC7" w:rsidP="00EA1CA2">
      <w:pPr>
        <w:pStyle w:val="ListParagraph"/>
        <w:numPr>
          <w:ilvl w:val="0"/>
          <w:numId w:val="2"/>
        </w:numPr>
      </w:pPr>
      <w:r>
        <w:t>Nonconsequentialist argue</w:t>
      </w:r>
      <w:r w:rsidR="00EA1CA2">
        <w:t xml:space="preserve"> from the principle of autonomy.</w:t>
      </w:r>
    </w:p>
    <w:p w:rsidR="00082FC7" w:rsidRDefault="00EA1CA2" w:rsidP="00EA1CA2">
      <w:pPr>
        <w:pStyle w:val="ListParagraph"/>
        <w:numPr>
          <w:ilvl w:val="1"/>
          <w:numId w:val="2"/>
        </w:numPr>
      </w:pPr>
      <w:r>
        <w:t>Right to privacy</w:t>
      </w:r>
    </w:p>
    <w:p w:rsidR="00A85C32" w:rsidRDefault="00EA1CA2" w:rsidP="00A85C32">
      <w:pPr>
        <w:pStyle w:val="ListParagraph"/>
        <w:numPr>
          <w:ilvl w:val="1"/>
          <w:numId w:val="2"/>
        </w:numPr>
      </w:pPr>
      <w:r>
        <w:t>Implicit promise to patients (duty of fidelity)</w:t>
      </w:r>
    </w:p>
    <w:p w:rsidR="00A85C32" w:rsidRDefault="00A85C32" w:rsidP="00A85C32">
      <w:pPr>
        <w:pStyle w:val="Heading1"/>
      </w:pPr>
      <w:r>
        <w:t>Carlos R.</w:t>
      </w:r>
    </w:p>
    <w:p w:rsidR="00E3625F" w:rsidRDefault="00067612" w:rsidP="00067612">
      <w:pPr>
        <w:pStyle w:val="ListParagraph"/>
        <w:numPr>
          <w:ilvl w:val="0"/>
          <w:numId w:val="3"/>
        </w:numPr>
      </w:pPr>
      <w:r>
        <w:t>Carlos, gay man with HIV, is taken care of by his sister Consuela who is unaware of his brother’s condition. Should the physician warn Consuela?</w:t>
      </w:r>
    </w:p>
    <w:p w:rsidR="00067612" w:rsidRDefault="00067612" w:rsidP="00067612">
      <w:pPr>
        <w:pStyle w:val="ListParagraph"/>
        <w:numPr>
          <w:ilvl w:val="0"/>
          <w:numId w:val="3"/>
        </w:numPr>
      </w:pPr>
      <w:r>
        <w:t>No, because to violate confidentiality:</w:t>
      </w:r>
    </w:p>
    <w:p w:rsidR="00067612" w:rsidRDefault="00067612" w:rsidP="00067612">
      <w:pPr>
        <w:pStyle w:val="ListParagraph"/>
        <w:numPr>
          <w:ilvl w:val="1"/>
          <w:numId w:val="5"/>
        </w:numPr>
      </w:pPr>
      <w:r>
        <w:t>There must be an imminent threat of serious and irreversible harm.</w:t>
      </w:r>
    </w:p>
    <w:p w:rsidR="00067612" w:rsidRDefault="00067612" w:rsidP="00067612">
      <w:pPr>
        <w:pStyle w:val="ListParagraph"/>
        <w:numPr>
          <w:ilvl w:val="1"/>
          <w:numId w:val="5"/>
        </w:numPr>
      </w:pPr>
      <w:r>
        <w:t>No other way to avert that threat except by breaching confidentiality.</w:t>
      </w:r>
    </w:p>
    <w:p w:rsidR="00067612" w:rsidRDefault="00067612" w:rsidP="00067612">
      <w:pPr>
        <w:pStyle w:val="ListParagraph"/>
        <w:numPr>
          <w:ilvl w:val="2"/>
          <w:numId w:val="4"/>
        </w:numPr>
      </w:pPr>
      <w:r>
        <w:t>Consuela can be taught safe wound care.</w:t>
      </w:r>
    </w:p>
    <w:p w:rsidR="00067612" w:rsidRDefault="00067612" w:rsidP="00067612">
      <w:pPr>
        <w:pStyle w:val="ListParagraph"/>
        <w:numPr>
          <w:ilvl w:val="1"/>
          <w:numId w:val="5"/>
        </w:numPr>
      </w:pPr>
      <w:r>
        <w:t>A situation in which the harm done by the breech is on par with the harm avoided by the breech.</w:t>
      </w:r>
    </w:p>
    <w:p w:rsidR="00067612" w:rsidRDefault="00067612" w:rsidP="00067612">
      <w:pPr>
        <w:pStyle w:val="ListParagraph"/>
        <w:numPr>
          <w:ilvl w:val="2"/>
          <w:numId w:val="4"/>
        </w:numPr>
      </w:pPr>
      <w:r>
        <w:t xml:space="preserve">The possible harm of Consuela getting HIV is out-weighed by the tarnished family relations. </w:t>
      </w:r>
    </w:p>
    <w:p w:rsidR="00067612" w:rsidRDefault="00067612" w:rsidP="00067612">
      <w:pPr>
        <w:pStyle w:val="ListParagraph"/>
        <w:numPr>
          <w:ilvl w:val="0"/>
          <w:numId w:val="4"/>
        </w:numPr>
      </w:pPr>
      <w:r>
        <w:t>Yes</w:t>
      </w:r>
    </w:p>
    <w:p w:rsidR="00067612" w:rsidRDefault="00067612" w:rsidP="00067612">
      <w:pPr>
        <w:pStyle w:val="ListParagraph"/>
        <w:numPr>
          <w:ilvl w:val="1"/>
          <w:numId w:val="5"/>
        </w:numPr>
      </w:pPr>
      <w:r>
        <w:t>Consuela has the right to information</w:t>
      </w:r>
      <w:r w:rsidR="005E3DDE">
        <w:t>, especially because the health care system is using her to provide a care that otherwise they would be responsible for (they owe it to her).</w:t>
      </w:r>
    </w:p>
    <w:p w:rsidR="005E3DDE" w:rsidRPr="00E3625F" w:rsidRDefault="005E3DDE" w:rsidP="005E3DDE">
      <w:pPr>
        <w:pStyle w:val="ListParagraph"/>
        <w:numPr>
          <w:ilvl w:val="0"/>
          <w:numId w:val="5"/>
        </w:numPr>
      </w:pPr>
      <w:r>
        <w:t>The conclusion is that the physician should require Carlos to choose between telling Consuela in exchange for her generosity, or not tell her and do without her nursing care.</w:t>
      </w:r>
    </w:p>
    <w:p w:rsidR="00A85C32" w:rsidRDefault="00A85C32" w:rsidP="00A85C32">
      <w:pPr>
        <w:pStyle w:val="Heading1"/>
      </w:pPr>
      <w:r>
        <w:t>Applying Major Theories</w:t>
      </w:r>
    </w:p>
    <w:p w:rsidR="005E3DDE" w:rsidRDefault="005E3DDE" w:rsidP="005E3DDE">
      <w:pPr>
        <w:pStyle w:val="ListParagraph"/>
        <w:numPr>
          <w:ilvl w:val="0"/>
          <w:numId w:val="4"/>
        </w:numPr>
      </w:pPr>
      <w:r>
        <w:t>Kantian ethics – absolute duty to truth-tell and not breech confidentiality.</w:t>
      </w:r>
    </w:p>
    <w:p w:rsidR="005E3DDE" w:rsidRDefault="005E3DDE" w:rsidP="005E3DDE">
      <w:pPr>
        <w:pStyle w:val="ListParagraph"/>
        <w:numPr>
          <w:ilvl w:val="0"/>
          <w:numId w:val="4"/>
        </w:numPr>
      </w:pPr>
      <w:r>
        <w:t>Act-utilitarianism – case-by-case because max good</w:t>
      </w:r>
    </w:p>
    <w:p w:rsidR="005E3DDE" w:rsidRDefault="005E3DDE" w:rsidP="005E3DDE">
      <w:pPr>
        <w:pStyle w:val="ListParagraph"/>
        <w:numPr>
          <w:ilvl w:val="0"/>
          <w:numId w:val="4"/>
        </w:numPr>
      </w:pPr>
      <w:r>
        <w:t xml:space="preserve">Rule-utilitarianism – the best rules are those that require less than full disclosure to patients and less than absolute confidentiality. </w:t>
      </w:r>
    </w:p>
    <w:p w:rsidR="005E3DDE" w:rsidRPr="005E3DDE" w:rsidRDefault="005E3DDE" w:rsidP="005E3DDE">
      <w:pPr>
        <w:pStyle w:val="ListParagraph"/>
        <w:numPr>
          <w:ilvl w:val="0"/>
          <w:numId w:val="4"/>
        </w:numPr>
      </w:pPr>
      <w:r>
        <w:t>Virtue ethics – it’s all dependent on the physician’s virtues. If the physician is honest, they’ll comply with truth-telling and confidentiality. If the physician is compassionate, they will be less likely to comply with the blunt and harsh truth but will respect confidentiality.</w:t>
      </w:r>
    </w:p>
    <w:p w:rsidR="00A85C32" w:rsidRDefault="00A85C32" w:rsidP="00A85C32">
      <w:pPr>
        <w:pStyle w:val="Heading1"/>
      </w:pPr>
      <w:r>
        <w:t>Cases</w:t>
      </w:r>
    </w:p>
    <w:p w:rsidR="00A85C32" w:rsidRDefault="00A85C32" w:rsidP="00A85C32">
      <w:pPr>
        <w:pStyle w:val="Heading2"/>
      </w:pPr>
      <w:r>
        <w:t>Case 1: Disclosing Information about the Risk of Inherited Disease</w:t>
      </w:r>
    </w:p>
    <w:p w:rsidR="00D54A98" w:rsidRPr="00D54A98" w:rsidRDefault="00D54A98" w:rsidP="00D54A98">
      <w:pPr>
        <w:pStyle w:val="ListParagraph"/>
        <w:numPr>
          <w:ilvl w:val="0"/>
          <w:numId w:val="6"/>
        </w:numPr>
      </w:pPr>
      <w:r>
        <w:t>Durham has cancer. Her doctor is advising her to tell her sister, Weir, but Durham refuses. Durham must decide between respecting Durham’s wishes and promoting Weir’s well-bring.</w:t>
      </w:r>
    </w:p>
    <w:p w:rsidR="00A85C32" w:rsidRDefault="00A85C32" w:rsidP="00A85C32">
      <w:pPr>
        <w:pStyle w:val="Heading2"/>
      </w:pPr>
      <w:r>
        <w:t>Case 2: HIV and a Researcher’s Duty to Warn</w:t>
      </w:r>
    </w:p>
    <w:p w:rsidR="00D54A98" w:rsidRPr="00D54A98" w:rsidRDefault="00D54A98" w:rsidP="00D54A98">
      <w:pPr>
        <w:pStyle w:val="ListParagraph"/>
        <w:numPr>
          <w:ilvl w:val="0"/>
          <w:numId w:val="6"/>
        </w:numPr>
      </w:pPr>
      <w:r>
        <w:t xml:space="preserve">John is conducting a study on HIV. He interviews a </w:t>
      </w:r>
      <w:proofErr w:type="spellStart"/>
      <w:r>
        <w:t>kutti</w:t>
      </w:r>
      <w:proofErr w:type="spellEnd"/>
      <w:r>
        <w:t xml:space="preserve"> who has unprotected sex with her bf. The bf doesn’t know she has HIV. John wants to preserve the integrity of the project and confidentiality of his subject, but also has an ethical and moral obligation to warn the bf.</w:t>
      </w:r>
    </w:p>
    <w:p w:rsidR="00A85C32" w:rsidRDefault="00A85C32" w:rsidP="00A85C32">
      <w:pPr>
        <w:pStyle w:val="Heading2"/>
      </w:pPr>
      <w:r>
        <w:t>Case 3: Emergency Department Dilemma</w:t>
      </w:r>
    </w:p>
    <w:p w:rsidR="00D54A98" w:rsidRPr="00D54A98" w:rsidRDefault="004603C6" w:rsidP="00D54A98">
      <w:pPr>
        <w:pStyle w:val="ListParagraph"/>
        <w:numPr>
          <w:ilvl w:val="0"/>
          <w:numId w:val="6"/>
        </w:numPr>
      </w:pPr>
      <w:r>
        <w:t xml:space="preserve">A drunk guy comes into the ER. Should the physicians call the </w:t>
      </w:r>
      <w:proofErr w:type="spellStart"/>
      <w:r>
        <w:t>popo</w:t>
      </w:r>
      <w:proofErr w:type="spellEnd"/>
      <w:r>
        <w:t xml:space="preserve"> or maintain patient confidentiality?</w:t>
      </w:r>
    </w:p>
    <w:p w:rsidR="004603C6" w:rsidRDefault="004603C6">
      <w:pPr>
        <w:rPr>
          <w:rFonts w:eastAsiaTheme="majorEastAsia" w:cstheme="majorBidi"/>
          <w:color w:val="2E74B5" w:themeColor="accent1" w:themeShade="BF"/>
          <w:sz w:val="32"/>
          <w:szCs w:val="32"/>
        </w:rPr>
      </w:pPr>
      <w:r>
        <w:br w:type="page"/>
      </w:r>
    </w:p>
    <w:p w:rsidR="00A85C32" w:rsidRDefault="00A85C32" w:rsidP="00A85C32">
      <w:pPr>
        <w:pStyle w:val="Heading1"/>
      </w:pPr>
      <w:r>
        <w:t>Readings</w:t>
      </w:r>
    </w:p>
    <w:p w:rsidR="00A85C32" w:rsidRDefault="00A85C32" w:rsidP="008E362D">
      <w:pPr>
        <w:pStyle w:val="Heading2"/>
      </w:pPr>
      <w:r>
        <w:t>“Is It Ever Okay to Lie to Patients?” Shelly K. Schwartz</w:t>
      </w:r>
    </w:p>
    <w:p w:rsidR="006337D9" w:rsidRDefault="006337D9" w:rsidP="004603C6">
      <w:pPr>
        <w:pStyle w:val="ListParagraph"/>
        <w:numPr>
          <w:ilvl w:val="0"/>
          <w:numId w:val="6"/>
        </w:numPr>
      </w:pPr>
      <w:r>
        <w:t>Argues no.</w:t>
      </w:r>
    </w:p>
    <w:p w:rsidR="004603C6" w:rsidRDefault="004603C6" w:rsidP="004603C6">
      <w:pPr>
        <w:pStyle w:val="ListParagraph"/>
        <w:numPr>
          <w:ilvl w:val="0"/>
          <w:numId w:val="6"/>
        </w:numPr>
      </w:pPr>
      <w:r>
        <w:t>Informed consent</w:t>
      </w:r>
    </w:p>
    <w:p w:rsidR="004603C6" w:rsidRDefault="00082CFE" w:rsidP="004603C6">
      <w:pPr>
        <w:pStyle w:val="ListParagraph"/>
        <w:numPr>
          <w:ilvl w:val="0"/>
          <w:numId w:val="6"/>
        </w:numPr>
      </w:pPr>
      <w:r>
        <w:t>In most places, there is a legal obligation to share all relevant health information.</w:t>
      </w:r>
    </w:p>
    <w:p w:rsidR="00082CFE" w:rsidRDefault="00082CFE" w:rsidP="00082CFE">
      <w:pPr>
        <w:pStyle w:val="ListParagraph"/>
        <w:numPr>
          <w:ilvl w:val="1"/>
          <w:numId w:val="6"/>
        </w:numPr>
      </w:pPr>
      <w:r>
        <w:t>One exception: physicians are not obliged to tell pregnant women any abnormalities in their baby. This protects physicians who mislead women on purpose to prevent them from choosing abortion.</w:t>
      </w:r>
    </w:p>
    <w:p w:rsidR="00082CFE" w:rsidRDefault="00E048E9" w:rsidP="00E048E9">
      <w:pPr>
        <w:pStyle w:val="ListParagraph"/>
        <w:numPr>
          <w:ilvl w:val="1"/>
          <w:numId w:val="6"/>
        </w:numPr>
      </w:pPr>
      <w:r>
        <w:t>Another exception is if someone has a contagious disease.</w:t>
      </w:r>
    </w:p>
    <w:p w:rsidR="00E048E9" w:rsidRDefault="00107ACC" w:rsidP="00E048E9">
      <w:pPr>
        <w:pStyle w:val="ListParagraph"/>
        <w:numPr>
          <w:ilvl w:val="0"/>
          <w:numId w:val="6"/>
        </w:numPr>
      </w:pPr>
      <w:r>
        <w:t xml:space="preserve">Studies show that patients who had end-of-life discussions with their physicians were not more depressed, worried, or sad than those who did not. Instead, they were far more likely to accept their illness and preferred comfort care over aggressive life-extending therapies, which often create upsetting side effects and hamper communication with loved ones. Results of full-disclosure has a cascading effect on the patient’s loved one’s ability to cope with loss. </w:t>
      </w:r>
    </w:p>
    <w:p w:rsidR="006337D9" w:rsidRDefault="006337D9" w:rsidP="006337D9">
      <w:pPr>
        <w:pStyle w:val="ListParagraph"/>
        <w:numPr>
          <w:ilvl w:val="0"/>
          <w:numId w:val="6"/>
        </w:numPr>
      </w:pPr>
      <w:r>
        <w:t>Are physicians holding information because they’re compassionate or because it’s hard/time-consuming?</w:t>
      </w:r>
    </w:p>
    <w:p w:rsidR="006337D9" w:rsidRPr="004603C6" w:rsidRDefault="00107ACC" w:rsidP="006337D9">
      <w:pPr>
        <w:pStyle w:val="ListParagraph"/>
        <w:numPr>
          <w:ilvl w:val="0"/>
          <w:numId w:val="6"/>
        </w:numPr>
      </w:pPr>
      <w:r>
        <w:t>You must understand your patient’s personality – are they someone who likes to take full control and know all the detai</w:t>
      </w:r>
      <w:r w:rsidR="006337D9">
        <w:t>ls, or are they someone that is happy with a general idea of what’s going on. It’s all in the delivery.</w:t>
      </w:r>
    </w:p>
    <w:p w:rsidR="00A85C32" w:rsidRDefault="00A85C32" w:rsidP="008E362D">
      <w:pPr>
        <w:pStyle w:val="Heading2"/>
      </w:pPr>
      <w:r>
        <w:t xml:space="preserve">“Why Privacy Is Important,” James </w:t>
      </w:r>
      <w:proofErr w:type="spellStart"/>
      <w:r>
        <w:t>Rachels</w:t>
      </w:r>
      <w:proofErr w:type="spellEnd"/>
    </w:p>
    <w:p w:rsidR="00107ACC" w:rsidRDefault="00F213F6" w:rsidP="00F213F6">
      <w:pPr>
        <w:pStyle w:val="ListParagraph"/>
        <w:numPr>
          <w:ilvl w:val="0"/>
          <w:numId w:val="8"/>
        </w:numPr>
      </w:pPr>
      <w:r>
        <w:t xml:space="preserve">There is a close connection between our ability to control who has access </w:t>
      </w:r>
      <w:r w:rsidR="00D36AED">
        <w:t>to us and to information about u</w:t>
      </w:r>
      <w:r>
        <w:t xml:space="preserve">s and our ability to create and maintain different sorts of social relationships with different people. </w:t>
      </w:r>
    </w:p>
    <w:p w:rsidR="00F213F6" w:rsidRDefault="00F213F6" w:rsidP="00F213F6">
      <w:pPr>
        <w:pStyle w:val="ListParagraph"/>
        <w:numPr>
          <w:ilvl w:val="1"/>
          <w:numId w:val="8"/>
        </w:numPr>
      </w:pPr>
      <w:r>
        <w:t>You a thot with your man, but are an innocent respectful woman at work.</w:t>
      </w:r>
    </w:p>
    <w:p w:rsidR="00D36AED" w:rsidRDefault="00D36AED" w:rsidP="00D36AED">
      <w:pPr>
        <w:pStyle w:val="ListParagraph"/>
        <w:numPr>
          <w:ilvl w:val="0"/>
          <w:numId w:val="8"/>
        </w:numPr>
      </w:pPr>
      <w:r>
        <w:t>A fact about ourselves is someone’s business if there is a specific relationship between us that entitles him to know.</w:t>
      </w:r>
    </w:p>
    <w:p w:rsidR="00EA1D57" w:rsidRPr="00107ACC" w:rsidRDefault="00EA1D57" w:rsidP="00573DA8">
      <w:pPr>
        <w:pStyle w:val="ListParagraph"/>
        <w:numPr>
          <w:ilvl w:val="0"/>
          <w:numId w:val="8"/>
        </w:numPr>
      </w:pPr>
      <w:r>
        <w:t>Simplifying hypothesis (Thomson’s View) – right of privacy = right of property or right over the person</w:t>
      </w:r>
      <w:r w:rsidR="00573DA8">
        <w:t xml:space="preserve"> </w:t>
      </w:r>
      <w:r w:rsidR="00573DA8">
        <w:sym w:font="Wingdings" w:char="F0E0"/>
      </w:r>
      <w:r w:rsidR="00573DA8">
        <w:t xml:space="preserve"> fails</w:t>
      </w:r>
    </w:p>
    <w:p w:rsidR="00A85C32" w:rsidRDefault="00A85C32" w:rsidP="008E362D">
      <w:pPr>
        <w:pStyle w:val="Heading2"/>
      </w:pPr>
      <w:r>
        <w:t>“Ethical Relativism in a Multicultural Society,” Ruth Macklin</w:t>
      </w:r>
    </w:p>
    <w:p w:rsidR="00EA1D57" w:rsidRDefault="00EA1D57" w:rsidP="00EA1D57">
      <w:pPr>
        <w:pStyle w:val="ListParagraph"/>
        <w:numPr>
          <w:ilvl w:val="0"/>
          <w:numId w:val="9"/>
        </w:numPr>
      </w:pPr>
      <w:r>
        <w:t>Multiculturalism – a social-intellectual movement that promotes the value of diversity as a core principle and insists that all cultural groups be treated with respect and as equals.</w:t>
      </w:r>
    </w:p>
    <w:p w:rsidR="00EA1D57" w:rsidRDefault="00276BEB" w:rsidP="00EA1D57">
      <w:pPr>
        <w:pStyle w:val="ListParagraph"/>
        <w:numPr>
          <w:ilvl w:val="0"/>
          <w:numId w:val="9"/>
        </w:numPr>
      </w:pPr>
      <w:r>
        <w:t>The concept of autonomy was presented to counteract paternalism…but autonomy takes an individualistic approach and has resulted in family and society not being taken into account.</w:t>
      </w:r>
    </w:p>
    <w:p w:rsidR="00276BEB" w:rsidRDefault="00276BEB" w:rsidP="00EA1D57">
      <w:pPr>
        <w:pStyle w:val="ListParagraph"/>
        <w:numPr>
          <w:ilvl w:val="0"/>
          <w:numId w:val="9"/>
        </w:numPr>
      </w:pPr>
      <w:r>
        <w:t>Problem: we live in a multicultural society. Are we supposed to always abide by western ideologies (patient autonomy) or should we respect the patient’s cultural ideologies (some of which include always informing the patient’s family members of the condition and the decide what to do with the patient)?</w:t>
      </w:r>
    </w:p>
    <w:p w:rsidR="00402E7E" w:rsidRDefault="00276BEB" w:rsidP="00402E7E">
      <w:pPr>
        <w:pStyle w:val="ListParagraph"/>
        <w:numPr>
          <w:ilvl w:val="0"/>
          <w:numId w:val="9"/>
        </w:numPr>
      </w:pPr>
      <w:r>
        <w:t>This shouldn’t be a cultural issue; it should be a patient-dependent decision. T</w:t>
      </w:r>
      <w:r w:rsidR="00402E7E">
        <w:t>he cultural tradition should not</w:t>
      </w:r>
      <w:r>
        <w:t xml:space="preserve"> determine whether disclosure to a patient is ethically appropriate, but rather the patient’s wish to communicate directly with the physician, to leave communications to the family, or something in between.</w:t>
      </w:r>
    </w:p>
    <w:p w:rsidR="00402E7E" w:rsidRDefault="00402E7E" w:rsidP="00402E7E">
      <w:pPr>
        <w:pStyle w:val="ListParagraph"/>
        <w:numPr>
          <w:ilvl w:val="0"/>
          <w:numId w:val="9"/>
        </w:numPr>
      </w:pPr>
      <w:r>
        <w:t>There are rarely good grounds for failing to respect the wishes of people based on their traditional religious or cultural beliefs. But when beliefs issue in actions that cause harm to others, attempts to prevent those harmful consequences are justifiable.</w:t>
      </w:r>
    </w:p>
    <w:p w:rsidR="00402E7E" w:rsidRDefault="00402E7E" w:rsidP="00402E7E">
      <w:pPr>
        <w:pStyle w:val="ListParagraph"/>
        <w:numPr>
          <w:ilvl w:val="1"/>
          <w:numId w:val="9"/>
        </w:numPr>
      </w:pPr>
      <w:r>
        <w:t>Ex. Santeria (mercury)</w:t>
      </w:r>
    </w:p>
    <w:p w:rsidR="00A86A06" w:rsidRPr="00A85C32" w:rsidRDefault="00A86A06" w:rsidP="00A86A06">
      <w:pPr>
        <w:pStyle w:val="ListParagraph"/>
        <w:numPr>
          <w:ilvl w:val="0"/>
          <w:numId w:val="9"/>
        </w:numPr>
      </w:pPr>
      <w:r>
        <w:t>The Patient Self-Determination Act requires that health care institutions provide information to patients and give them the opportunity to make a living will or appoint a health care agent.</w:t>
      </w:r>
    </w:p>
    <w:p w:rsidR="001D533B" w:rsidRDefault="001D533B" w:rsidP="001D533B">
      <w:pPr>
        <w:pStyle w:val="ListParagraph"/>
        <w:numPr>
          <w:ilvl w:val="0"/>
          <w:numId w:val="9"/>
        </w:numPr>
      </w:pPr>
      <w:r>
        <w:t>Navajo Indians don’t like to deliver or receive bad news. The Indian Health Service policy: “Tribal customs and traditional beliefs that relate to death and dying will be respected to the extent possible when providing information to patients on these issues.”</w:t>
      </w:r>
      <w:r w:rsidR="00711C21">
        <w:t xml:space="preserve"> Two options for physicians:</w:t>
      </w:r>
    </w:p>
    <w:p w:rsidR="00711C21" w:rsidRDefault="003F41C9" w:rsidP="00711C21">
      <w:pPr>
        <w:pStyle w:val="ListParagraph"/>
        <w:numPr>
          <w:ilvl w:val="1"/>
          <w:numId w:val="9"/>
        </w:numPr>
      </w:pPr>
      <w:r>
        <w:t>Insist on disclosing to Navajo patients the risks of treatment and thereby inflict unwanted negative thoughts on them.</w:t>
      </w:r>
    </w:p>
    <w:p w:rsidR="003F41C9" w:rsidRDefault="003F41C9" w:rsidP="00711C21">
      <w:pPr>
        <w:pStyle w:val="ListParagraph"/>
        <w:numPr>
          <w:ilvl w:val="1"/>
          <w:numId w:val="9"/>
        </w:numPr>
      </w:pPr>
      <w:r>
        <w:t>Withhold information about the risks and state only the anticipated benefits of the proposed treatment.</w:t>
      </w:r>
    </w:p>
    <w:p w:rsidR="00A86A06" w:rsidRDefault="00A86A06" w:rsidP="00A86A06">
      <w:pPr>
        <w:pStyle w:val="ListParagraph"/>
        <w:numPr>
          <w:ilvl w:val="2"/>
          <w:numId w:val="9"/>
        </w:numPr>
      </w:pPr>
      <w:r>
        <w:t>Ethically preferable because p</w:t>
      </w:r>
      <w:r w:rsidR="003F41C9">
        <w:t xml:space="preserve">rinciple of beneficence </w:t>
      </w:r>
      <w:r>
        <w:t xml:space="preserve">and autonomy support this.  </w:t>
      </w:r>
    </w:p>
    <w:p w:rsidR="00A86A06" w:rsidRDefault="00A86A06">
      <w:pPr>
        <w:pStyle w:val="ListParagraph"/>
        <w:numPr>
          <w:ilvl w:val="0"/>
          <w:numId w:val="9"/>
        </w:numPr>
      </w:pPr>
      <w:r>
        <w:t>Ethical relativism: carry out an informed consent discussion in a manner appropriate to the patient’s beliefs and understanding</w:t>
      </w:r>
    </w:p>
    <w:p w:rsidR="004A6FE2" w:rsidRPr="00A85C32" w:rsidRDefault="00A86A06" w:rsidP="00573DA8">
      <w:pPr>
        <w:pStyle w:val="ListParagraph"/>
        <w:numPr>
          <w:ilvl w:val="1"/>
          <w:numId w:val="9"/>
        </w:numPr>
      </w:pPr>
      <w:r>
        <w:t>The ethical principle is the same, but the ethical procedure isn’t.</w:t>
      </w:r>
    </w:p>
    <w:sectPr w:rsidR="004A6FE2" w:rsidRPr="00A85C32" w:rsidSect="00FB1A73">
      <w:pgSz w:w="12240" w:h="15840"/>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A0BBD"/>
    <w:multiLevelType w:val="hybridMultilevel"/>
    <w:tmpl w:val="E55C7F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1826E4"/>
    <w:multiLevelType w:val="hybridMultilevel"/>
    <w:tmpl w:val="5F9201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DD0F5E"/>
    <w:multiLevelType w:val="hybridMultilevel"/>
    <w:tmpl w:val="80663A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BC50FD"/>
    <w:multiLevelType w:val="hybridMultilevel"/>
    <w:tmpl w:val="C71AD0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5B4881"/>
    <w:multiLevelType w:val="hybridMultilevel"/>
    <w:tmpl w:val="82C64A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2F4E0D"/>
    <w:multiLevelType w:val="hybridMultilevel"/>
    <w:tmpl w:val="409032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4B231F"/>
    <w:multiLevelType w:val="hybridMultilevel"/>
    <w:tmpl w:val="3CFE65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A55D0F"/>
    <w:multiLevelType w:val="hybridMultilevel"/>
    <w:tmpl w:val="589EF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161871"/>
    <w:multiLevelType w:val="hybridMultilevel"/>
    <w:tmpl w:val="9B98B49C"/>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8"/>
  </w:num>
  <w:num w:numId="5">
    <w:abstractNumId w:val="7"/>
  </w:num>
  <w:num w:numId="6">
    <w:abstractNumId w:val="3"/>
  </w:num>
  <w:num w:numId="7">
    <w:abstractNumId w:val="1"/>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6"/>
  <w:proofState w:spelling="clean" w:grammar="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C32"/>
    <w:rsid w:val="00067612"/>
    <w:rsid w:val="00082CFE"/>
    <w:rsid w:val="00082FC7"/>
    <w:rsid w:val="00107ACC"/>
    <w:rsid w:val="001B494E"/>
    <w:rsid w:val="001D533B"/>
    <w:rsid w:val="00210BED"/>
    <w:rsid w:val="00252AD4"/>
    <w:rsid w:val="00276BEB"/>
    <w:rsid w:val="0037373D"/>
    <w:rsid w:val="003F41C9"/>
    <w:rsid w:val="00402E7E"/>
    <w:rsid w:val="004603C6"/>
    <w:rsid w:val="004A6FE2"/>
    <w:rsid w:val="00507E5D"/>
    <w:rsid w:val="0054436A"/>
    <w:rsid w:val="00573DA8"/>
    <w:rsid w:val="005E3DDE"/>
    <w:rsid w:val="006337D9"/>
    <w:rsid w:val="006A1CD0"/>
    <w:rsid w:val="00711C21"/>
    <w:rsid w:val="00782B54"/>
    <w:rsid w:val="008E362D"/>
    <w:rsid w:val="00937D50"/>
    <w:rsid w:val="00A4280C"/>
    <w:rsid w:val="00A779F8"/>
    <w:rsid w:val="00A85C32"/>
    <w:rsid w:val="00A86A06"/>
    <w:rsid w:val="00C40862"/>
    <w:rsid w:val="00D22458"/>
    <w:rsid w:val="00D36AED"/>
    <w:rsid w:val="00D54A98"/>
    <w:rsid w:val="00D94101"/>
    <w:rsid w:val="00E048E9"/>
    <w:rsid w:val="00E201A0"/>
    <w:rsid w:val="00E3625F"/>
    <w:rsid w:val="00EA1CA2"/>
    <w:rsid w:val="00EA1D57"/>
    <w:rsid w:val="00F213F6"/>
    <w:rsid w:val="00F45F6C"/>
    <w:rsid w:val="00FB1A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37EF1A-CF96-40AE-BCD3-8B4A1205F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01A0"/>
    <w:rPr>
      <w:rFonts w:asciiTheme="majorHAnsi" w:hAnsiTheme="majorHAnsi"/>
      <w:sz w:val="20"/>
    </w:rPr>
  </w:style>
  <w:style w:type="paragraph" w:styleId="Heading1">
    <w:name w:val="heading 1"/>
    <w:basedOn w:val="Normal"/>
    <w:next w:val="Normal"/>
    <w:link w:val="Heading1Char"/>
    <w:uiPriority w:val="9"/>
    <w:qFormat/>
    <w:rsid w:val="00A85C32"/>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85C32"/>
    <w:pPr>
      <w:keepNext/>
      <w:keepLines/>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autoRedefine/>
    <w:uiPriority w:val="9"/>
    <w:unhideWhenUsed/>
    <w:qFormat/>
    <w:rsid w:val="001B494E"/>
    <w:pPr>
      <w:keepNext/>
      <w:keepLines/>
      <w:spacing w:before="40" w:after="0"/>
      <w:outlineLvl w:val="2"/>
    </w:pPr>
    <w:rPr>
      <w:rFonts w:eastAsiaTheme="majorEastAsia" w:cstheme="majorBidi"/>
      <w:color w:val="1F4D78" w:themeColor="accent1" w:themeShade="7F"/>
      <w:szCs w:val="24"/>
    </w:rPr>
  </w:style>
  <w:style w:type="paragraph" w:styleId="Heading4">
    <w:name w:val="heading 4"/>
    <w:basedOn w:val="Normal"/>
    <w:next w:val="Normal"/>
    <w:link w:val="Heading4Char"/>
    <w:uiPriority w:val="9"/>
    <w:unhideWhenUsed/>
    <w:qFormat/>
    <w:rsid w:val="00A85C32"/>
    <w:pPr>
      <w:keepNext/>
      <w:keepLines/>
      <w:spacing w:before="40" w:after="0"/>
      <w:outlineLvl w:val="3"/>
    </w:pPr>
    <w:rPr>
      <w:rFonts w:eastAsiaTheme="majorEastAsia"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A4280C"/>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A4280C"/>
    <w:rPr>
      <w:rFonts w:eastAsiaTheme="minorEastAsia"/>
      <w:color w:val="5A5A5A" w:themeColor="text1" w:themeTint="A5"/>
      <w:spacing w:val="15"/>
      <w:sz w:val="20"/>
    </w:rPr>
  </w:style>
  <w:style w:type="character" w:customStyle="1" w:styleId="Heading3Char">
    <w:name w:val="Heading 3 Char"/>
    <w:basedOn w:val="DefaultParagraphFont"/>
    <w:link w:val="Heading3"/>
    <w:uiPriority w:val="9"/>
    <w:rsid w:val="001B494E"/>
    <w:rPr>
      <w:rFonts w:asciiTheme="majorHAnsi" w:eastAsiaTheme="majorEastAsia" w:hAnsiTheme="majorHAnsi" w:cstheme="majorBidi"/>
      <w:color w:val="1F4D78" w:themeColor="accent1" w:themeShade="7F"/>
      <w:sz w:val="20"/>
      <w:szCs w:val="24"/>
    </w:rPr>
  </w:style>
  <w:style w:type="paragraph" w:styleId="Title">
    <w:name w:val="Title"/>
    <w:basedOn w:val="Normal"/>
    <w:next w:val="Normal"/>
    <w:link w:val="TitleChar"/>
    <w:uiPriority w:val="10"/>
    <w:qFormat/>
    <w:rsid w:val="00A85C32"/>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A85C3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85C32"/>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rsid w:val="00A85C32"/>
    <w:rPr>
      <w:rFonts w:asciiTheme="majorHAnsi" w:eastAsiaTheme="majorEastAsia" w:hAnsiTheme="majorHAnsi" w:cstheme="majorBidi"/>
      <w:i/>
      <w:iCs/>
      <w:color w:val="2E74B5" w:themeColor="accent1" w:themeShade="BF"/>
      <w:sz w:val="20"/>
    </w:rPr>
  </w:style>
  <w:style w:type="character" w:customStyle="1" w:styleId="Heading2Char">
    <w:name w:val="Heading 2 Char"/>
    <w:basedOn w:val="DefaultParagraphFont"/>
    <w:link w:val="Heading2"/>
    <w:uiPriority w:val="9"/>
    <w:rsid w:val="00A85C32"/>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210BED"/>
    <w:pPr>
      <w:ind w:left="720"/>
      <w:contextualSpacing/>
    </w:pPr>
  </w:style>
  <w:style w:type="paragraph" w:styleId="BalloonText">
    <w:name w:val="Balloon Text"/>
    <w:basedOn w:val="Normal"/>
    <w:link w:val="BalloonTextChar"/>
    <w:uiPriority w:val="99"/>
    <w:semiHidden/>
    <w:unhideWhenUsed/>
    <w:rsid w:val="00573D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3D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6981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1693</TotalTime>
  <Pages>3</Pages>
  <Words>1468</Words>
  <Characters>8374</Characters>
  <Application>Microsoft Office Word</Application>
  <DocSecurity>0</DocSecurity>
  <Lines>69</Lines>
  <Paragraphs>19</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Paternalism and Deception</vt:lpstr>
      <vt:lpstr>Confidential Truths</vt:lpstr>
      <vt:lpstr>Carlos R.</vt:lpstr>
      <vt:lpstr>Applying Major Theories</vt:lpstr>
      <vt:lpstr>Cases</vt:lpstr>
      <vt:lpstr>    Case 1: Disclosing Information about the Risk of Inherited Disease</vt:lpstr>
      <vt:lpstr>    Case 2: HIV and a Researcher’s Duty to Warn</vt:lpstr>
      <vt:lpstr>    Case 3: Emergency Department Dilemma</vt:lpstr>
      <vt:lpstr>Readings</vt:lpstr>
      <vt:lpstr>    “Is It Ever Okay to Lie to Patients?” Shelly K. Schwartz</vt:lpstr>
      <vt:lpstr>    “Why Privacy Is Important,” James Rachels</vt:lpstr>
      <vt:lpstr>    “Ethical Relativism in a Multicultural Society,” Ruth Macklin</vt:lpstr>
    </vt:vector>
  </TitlesOfParts>
  <Company/>
  <LinksUpToDate>false</LinksUpToDate>
  <CharactersWithSpaces>9823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Tarannum</dc:creator>
  <cp:keywords/>
  <dc:description/>
  <cp:lastModifiedBy>Tarannum</cp:lastModifiedBy>
  <cp:revision>11</cp:revision>
  <cp:lastPrinted>2019-11-07T23:20:00Z</cp:lastPrinted>
  <dcterms:created xsi:type="dcterms:W3CDTF">2019-10-17T16:46:00Z</dcterms:created>
  <dcterms:modified xsi:type="dcterms:W3CDTF">2019-11-08T13:32:00Z</dcterms:modified>
</cp:coreProperties>
</file>