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571" w:rsidRPr="00493184" w:rsidRDefault="00667571" w:rsidP="00667571">
      <w:pPr>
        <w:jc w:val="center"/>
        <w:rPr>
          <w:sz w:val="36"/>
        </w:rPr>
      </w:pPr>
      <w:bookmarkStart w:id="0" w:name="_GoBack"/>
      <w:bookmarkEnd w:id="0"/>
      <w:r w:rsidRPr="00493184">
        <w:rPr>
          <w:sz w:val="36"/>
        </w:rPr>
        <w:t>GNG1106 – Fundamentals of Engineering Computation</w:t>
      </w:r>
    </w:p>
    <w:p w:rsidR="00667571" w:rsidRPr="00493184" w:rsidRDefault="0073105D" w:rsidP="00667571">
      <w:pPr>
        <w:jc w:val="center"/>
        <w:rPr>
          <w:sz w:val="36"/>
        </w:rPr>
      </w:pPr>
      <w:r w:rsidRPr="00493184">
        <w:rPr>
          <w:sz w:val="36"/>
        </w:rPr>
        <w:t>Course</w:t>
      </w:r>
      <w:r w:rsidR="00667571" w:rsidRPr="00493184">
        <w:rPr>
          <w:sz w:val="36"/>
        </w:rPr>
        <w:t xml:space="preserve"> Project</w:t>
      </w:r>
    </w:p>
    <w:p w:rsidR="00667571" w:rsidRPr="00493184" w:rsidRDefault="002E5496" w:rsidP="00667571">
      <w:pPr>
        <w:jc w:val="center"/>
        <w:rPr>
          <w:sz w:val="36"/>
        </w:rPr>
      </w:pPr>
      <w:r w:rsidRPr="00493184">
        <w:rPr>
          <w:sz w:val="36"/>
        </w:rPr>
        <w:t xml:space="preserve">Civil </w:t>
      </w:r>
      <w:r w:rsidR="00667571" w:rsidRPr="00493184">
        <w:rPr>
          <w:sz w:val="36"/>
        </w:rPr>
        <w:t>Engineering</w:t>
      </w:r>
    </w:p>
    <w:p w:rsidR="00667571" w:rsidRPr="00B436B5" w:rsidRDefault="00493184" w:rsidP="00BC2056">
      <w:pPr>
        <w:spacing w:after="120"/>
        <w:jc w:val="center"/>
        <w:rPr>
          <w:sz w:val="36"/>
        </w:rPr>
      </w:pPr>
      <w:r>
        <w:rPr>
          <w:sz w:val="36"/>
        </w:rPr>
        <w:t>Water Pressure Exerted on a Dam</w:t>
      </w:r>
    </w:p>
    <w:p w:rsidR="002E5496" w:rsidRPr="001E454D" w:rsidRDefault="002E5496" w:rsidP="002E5496">
      <w:pPr>
        <w:autoSpaceDE w:val="0"/>
        <w:autoSpaceDN w:val="0"/>
        <w:adjustRightInd w:val="0"/>
      </w:pPr>
      <w:r w:rsidRPr="001E454D">
        <w:t>Water</w:t>
      </w:r>
      <w:r w:rsidR="00BC2056">
        <w:t xml:space="preserve"> in a river channel</w:t>
      </w:r>
      <w:r w:rsidRPr="001E454D">
        <w:t xml:space="preserve"> exerts pressure on the upstream face of a dam as shown in </w:t>
      </w:r>
      <w:r w:rsidR="00456BCF">
        <w:t>Figure 1</w:t>
      </w:r>
      <w:r w:rsidRPr="001E454D">
        <w:t xml:space="preserve">. The pressure can be characterized by </w:t>
      </w:r>
    </w:p>
    <w:p w:rsidR="002E5496" w:rsidRPr="001E454D" w:rsidRDefault="003075AC" w:rsidP="002E5496">
      <w:pPr>
        <w:autoSpaceDE w:val="0"/>
        <w:autoSpaceDN w:val="0"/>
        <w:adjustRightInd w:val="0"/>
        <w:spacing w:before="120" w:after="120"/>
        <w:ind w:left="57"/>
        <w:jc w:val="center"/>
      </w:pPr>
      <w:r w:rsidRPr="001E454D">
        <w:rPr>
          <w:position w:val="-10"/>
        </w:rPr>
        <w:object w:dxaOrig="17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6pt;height:15.55pt" o:ole="">
            <v:imagedata r:id="rId6" o:title=""/>
          </v:shape>
          <o:OLEObject Type="Embed" ProgID="Equation.DSMT4" ShapeID="_x0000_i1025" DrawAspect="Content" ObjectID="_1571407642" r:id="rId7"/>
        </w:object>
      </w:r>
      <w:r w:rsidR="002E5496" w:rsidRPr="001E454D">
        <w:t xml:space="preserve">            (Equation 1)</w:t>
      </w:r>
    </w:p>
    <w:p w:rsidR="002E5496" w:rsidRPr="001E454D" w:rsidRDefault="002E5496" w:rsidP="002E5496">
      <w:pPr>
        <w:autoSpaceDE w:val="0"/>
        <w:autoSpaceDN w:val="0"/>
        <w:adjustRightInd w:val="0"/>
      </w:pPr>
      <w:r w:rsidRPr="001E454D">
        <w:t>where</w:t>
      </w:r>
    </w:p>
    <w:p w:rsidR="002E5496" w:rsidRDefault="002E5496" w:rsidP="002E5496">
      <w:pPr>
        <w:autoSpaceDE w:val="0"/>
        <w:autoSpaceDN w:val="0"/>
        <w:adjustRightInd w:val="0"/>
        <w:ind w:left="720"/>
      </w:pPr>
      <w:proofErr w:type="gramStart"/>
      <w:r w:rsidRPr="001E454D">
        <w:rPr>
          <w:i/>
          <w:iCs/>
        </w:rPr>
        <w:t>p</w:t>
      </w:r>
      <w:r w:rsidRPr="001E454D">
        <w:t>(</w:t>
      </w:r>
      <w:proofErr w:type="gramEnd"/>
      <w:r w:rsidRPr="001E454D">
        <w:rPr>
          <w:i/>
          <w:iCs/>
        </w:rPr>
        <w:t>z</w:t>
      </w:r>
      <w:r w:rsidRPr="001E454D">
        <w:t xml:space="preserve">) </w:t>
      </w:r>
      <w:r w:rsidRPr="001E454D">
        <w:rPr>
          <w:rFonts w:eastAsia="MTSY"/>
        </w:rPr>
        <w:t xml:space="preserve">= </w:t>
      </w:r>
      <w:r w:rsidRPr="001E454D">
        <w:t>pressure in pascals (or N/m</w:t>
      </w:r>
      <w:r w:rsidRPr="00456BCF">
        <w:rPr>
          <w:vertAlign w:val="superscript"/>
        </w:rPr>
        <w:t>2</w:t>
      </w:r>
      <w:r w:rsidRPr="001E454D">
        <w:t xml:space="preserve">) exerted at an elevation </w:t>
      </w:r>
      <w:r w:rsidRPr="001E454D">
        <w:rPr>
          <w:i/>
          <w:iCs/>
        </w:rPr>
        <w:t xml:space="preserve">z </w:t>
      </w:r>
      <w:r w:rsidRPr="001E454D">
        <w:t xml:space="preserve">meters above the </w:t>
      </w:r>
      <w:r w:rsidR="00BC2056">
        <w:t>channel</w:t>
      </w:r>
      <w:r w:rsidRPr="001E454D">
        <w:t xml:space="preserve"> bottom;</w:t>
      </w:r>
    </w:p>
    <w:p w:rsidR="001E454D" w:rsidRPr="001E454D" w:rsidRDefault="001E454D" w:rsidP="001E454D">
      <w:pPr>
        <w:autoSpaceDE w:val="0"/>
        <w:autoSpaceDN w:val="0"/>
        <w:adjustRightInd w:val="0"/>
        <w:ind w:left="720"/>
      </w:pPr>
      <w:r w:rsidRPr="001E454D">
        <w:rPr>
          <w:i/>
          <w:iCs/>
        </w:rPr>
        <w:t>g</w:t>
      </w:r>
      <w:r w:rsidRPr="001E454D">
        <w:rPr>
          <w:rFonts w:eastAsia="MTSY"/>
        </w:rPr>
        <w:t>=</w:t>
      </w:r>
      <w:r w:rsidRPr="001E454D">
        <w:t>acceleration</w:t>
      </w:r>
      <w:r>
        <w:t xml:space="preserve"> </w:t>
      </w:r>
      <w:r w:rsidRPr="001E454D">
        <w:t>due to gravity (9.8 m/s</w:t>
      </w:r>
      <w:r w:rsidRPr="00456BCF">
        <w:rPr>
          <w:vertAlign w:val="superscript"/>
        </w:rPr>
        <w:t>2</w:t>
      </w:r>
      <w:r w:rsidRPr="001E454D">
        <w:t>)</w:t>
      </w:r>
      <w:r>
        <w:t>;</w:t>
      </w:r>
    </w:p>
    <w:p w:rsidR="002E5496" w:rsidRPr="001E454D" w:rsidRDefault="002E5496" w:rsidP="002E5496">
      <w:pPr>
        <w:autoSpaceDE w:val="0"/>
        <w:autoSpaceDN w:val="0"/>
        <w:adjustRightInd w:val="0"/>
        <w:ind w:left="720"/>
      </w:pPr>
      <w:r w:rsidRPr="001E454D">
        <w:rPr>
          <w:rFonts w:eastAsia="RMTMI"/>
          <w:i/>
          <w:iCs/>
        </w:rPr>
        <w:t xml:space="preserve">ρ </w:t>
      </w:r>
      <w:r w:rsidRPr="001E454D">
        <w:rPr>
          <w:rFonts w:eastAsia="MTSY"/>
        </w:rPr>
        <w:t xml:space="preserve">= </w:t>
      </w:r>
      <w:r w:rsidRPr="001E454D">
        <w:t>density of water which can be assumed to be a constant 10</w:t>
      </w:r>
      <w:r w:rsidRPr="00397F61">
        <w:rPr>
          <w:vertAlign w:val="superscript"/>
        </w:rPr>
        <w:t>3</w:t>
      </w:r>
      <w:r w:rsidRPr="001E454D">
        <w:t xml:space="preserve"> kg/m</w:t>
      </w:r>
      <w:r w:rsidR="001E454D">
        <w:rPr>
          <w:vertAlign w:val="superscript"/>
        </w:rPr>
        <w:t>3</w:t>
      </w:r>
      <w:r w:rsidR="001E454D">
        <w:t>;</w:t>
      </w:r>
    </w:p>
    <w:p w:rsidR="001E454D" w:rsidRDefault="003075AC" w:rsidP="00456BCF">
      <w:pPr>
        <w:autoSpaceDE w:val="0"/>
        <w:autoSpaceDN w:val="0"/>
        <w:adjustRightInd w:val="0"/>
        <w:spacing w:after="120"/>
        <w:ind w:left="720"/>
      </w:pPr>
      <w:r>
        <w:rPr>
          <w:i/>
          <w:iCs/>
        </w:rPr>
        <w:t>d</w:t>
      </w:r>
      <w:r w:rsidR="001E454D" w:rsidRPr="001E454D">
        <w:rPr>
          <w:i/>
          <w:iCs/>
        </w:rPr>
        <w:t xml:space="preserve"> </w:t>
      </w:r>
      <w:r w:rsidR="001E454D" w:rsidRPr="001E454D">
        <w:rPr>
          <w:rFonts w:eastAsia="MTSY"/>
        </w:rPr>
        <w:t xml:space="preserve">= </w:t>
      </w:r>
      <w:r w:rsidR="001E454D" w:rsidRPr="001E454D">
        <w:t>elevation (in m) of the water</w:t>
      </w:r>
      <w:r w:rsidR="001E454D">
        <w:t xml:space="preserve"> above the </w:t>
      </w:r>
      <w:r w:rsidR="00BC2056">
        <w:t>channel</w:t>
      </w:r>
      <w:r w:rsidR="001E454D">
        <w:t xml:space="preserve"> bottom</w:t>
      </w:r>
    </w:p>
    <w:p w:rsidR="002E5496" w:rsidRPr="001E454D" w:rsidRDefault="002E5496" w:rsidP="00584DE1">
      <w:pPr>
        <w:autoSpaceDE w:val="0"/>
        <w:autoSpaceDN w:val="0"/>
        <w:adjustRightInd w:val="0"/>
      </w:pPr>
      <w:r w:rsidRPr="001E454D">
        <w:t xml:space="preserve">According to </w:t>
      </w:r>
      <w:r w:rsidR="001E454D">
        <w:t>equation 1,</w:t>
      </w:r>
      <w:r w:rsidRPr="001E454D">
        <w:t xml:space="preserve"> pressure</w:t>
      </w:r>
      <w:r w:rsidR="001E454D">
        <w:t xml:space="preserve"> </w:t>
      </w:r>
      <w:r w:rsidRPr="001E454D">
        <w:t xml:space="preserve">increases linearly with depth, as depicted in </w:t>
      </w:r>
      <w:r w:rsidR="001E454D">
        <w:t>Figure 1 (a)</w:t>
      </w:r>
      <w:r w:rsidRPr="001E454D">
        <w:t>.</w:t>
      </w:r>
      <w:r w:rsidR="001E454D">
        <w:t xml:space="preserve"> </w:t>
      </w:r>
    </w:p>
    <w:p w:rsidR="002513E1" w:rsidRDefault="002513E1" w:rsidP="00BC2056">
      <w:pPr>
        <w:spacing w:before="120"/>
        <w:jc w:val="center"/>
      </w:pPr>
      <w:r w:rsidRPr="002513E1">
        <w:rPr>
          <w:noProof/>
          <w:lang w:eastAsia="en-CA"/>
        </w:rPr>
        <w:drawing>
          <wp:inline distT="0" distB="0" distL="0" distR="0">
            <wp:extent cx="5943600" cy="13827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382789"/>
                    </a:xfrm>
                    <a:prstGeom prst="rect">
                      <a:avLst/>
                    </a:prstGeom>
                    <a:noFill/>
                    <a:ln>
                      <a:noFill/>
                    </a:ln>
                  </pic:spPr>
                </pic:pic>
              </a:graphicData>
            </a:graphic>
          </wp:inline>
        </w:drawing>
      </w:r>
    </w:p>
    <w:p w:rsidR="001E454D" w:rsidRDefault="001E454D" w:rsidP="002513E1">
      <w:pPr>
        <w:jc w:val="center"/>
      </w:pPr>
      <w:r>
        <w:t xml:space="preserve">(a)  </w:t>
      </w:r>
      <w:r>
        <w:tab/>
      </w:r>
      <w:r>
        <w:tab/>
      </w:r>
      <w:r>
        <w:tab/>
      </w:r>
      <w:r>
        <w:tab/>
      </w:r>
      <w:r>
        <w:tab/>
      </w:r>
      <w:r>
        <w:tab/>
      </w:r>
      <w:r>
        <w:tab/>
        <w:t xml:space="preserve">     (b)</w:t>
      </w:r>
    </w:p>
    <w:p w:rsidR="001E454D" w:rsidRDefault="001E454D" w:rsidP="001E454D">
      <w:pPr>
        <w:spacing w:after="120"/>
      </w:pPr>
      <w:r>
        <w:t xml:space="preserve">Figure 1 – Pressure of Water Exerted on a Dam.  (a) Side view showing that pressure increases with depth (b) </w:t>
      </w:r>
      <w:r w:rsidR="00BC2056">
        <w:t xml:space="preserve">Front view showing how width of canal </w:t>
      </w:r>
      <w:r>
        <w:t>varies with depth.</w:t>
      </w:r>
    </w:p>
    <w:p w:rsidR="00584DE1" w:rsidRDefault="00584DE1" w:rsidP="00584DE1">
      <w:pPr>
        <w:autoSpaceDE w:val="0"/>
        <w:autoSpaceDN w:val="0"/>
        <w:adjustRightInd w:val="0"/>
        <w:ind w:firstLine="567"/>
      </w:pPr>
      <w:r w:rsidRPr="001E454D">
        <w:t>Omitting atmospheric pressure (because it works against both sides</w:t>
      </w:r>
      <w:r>
        <w:t xml:space="preserve"> </w:t>
      </w:r>
      <w:r w:rsidRPr="001E454D">
        <w:t xml:space="preserve">of the dam face and essentially cancels out), the total force </w:t>
      </w:r>
      <w:r w:rsidRPr="001E454D">
        <w:rPr>
          <w:i/>
          <w:iCs/>
        </w:rPr>
        <w:t>f</w:t>
      </w:r>
      <w:r w:rsidRPr="00584DE1">
        <w:rPr>
          <w:i/>
          <w:iCs/>
          <w:vertAlign w:val="subscript"/>
        </w:rPr>
        <w:t>t</w:t>
      </w:r>
      <w:r w:rsidRPr="001E454D">
        <w:rPr>
          <w:i/>
          <w:iCs/>
        </w:rPr>
        <w:t xml:space="preserve"> </w:t>
      </w:r>
      <w:r w:rsidRPr="001E454D">
        <w:t>can be</w:t>
      </w:r>
      <w:r>
        <w:t xml:space="preserve"> </w:t>
      </w:r>
      <w:r w:rsidRPr="001E454D">
        <w:t xml:space="preserve">determined by multiplying pressure </w:t>
      </w:r>
      <w:r w:rsidR="009B7A78">
        <w:t>with</w:t>
      </w:r>
      <w:r w:rsidRPr="001E454D">
        <w:t xml:space="preserve"> the area of the </w:t>
      </w:r>
      <w:r w:rsidR="00BC2056">
        <w:t>canal</w:t>
      </w:r>
      <w:r>
        <w:t xml:space="preserve"> (as shown in Figure 1 (b)</w:t>
      </w:r>
      <w:r w:rsidRPr="001E454D">
        <w:t>). Because both pressure and area vary</w:t>
      </w:r>
      <w:r>
        <w:t xml:space="preserve"> </w:t>
      </w:r>
      <w:r w:rsidRPr="001E454D">
        <w:t>with elevation, the total force</w:t>
      </w:r>
      <w:r w:rsidR="005A264F">
        <w:t xml:space="preserve"> for the depth d</w:t>
      </w:r>
      <w:r w:rsidRPr="001E454D">
        <w:t xml:space="preserve"> is obtained by evaluating </w:t>
      </w:r>
      <w:r w:rsidR="004566D3">
        <w:t>the following integral</w:t>
      </w:r>
      <w:r>
        <w:t xml:space="preserve"> </w:t>
      </w:r>
    </w:p>
    <w:p w:rsidR="00EE2532" w:rsidRDefault="00390F35" w:rsidP="00EE2532">
      <w:pPr>
        <w:autoSpaceDE w:val="0"/>
        <w:autoSpaceDN w:val="0"/>
        <w:adjustRightInd w:val="0"/>
        <w:jc w:val="center"/>
      </w:pPr>
      <w:r w:rsidRPr="00EE2532">
        <w:rPr>
          <w:position w:val="-46"/>
        </w:rPr>
        <w:object w:dxaOrig="2700" w:dyaOrig="1040">
          <v:shape id="_x0000_i1026" type="#_x0000_t75" style="width:134.25pt;height:52.05pt" o:ole="">
            <v:imagedata r:id="rId9" o:title=""/>
          </v:shape>
          <o:OLEObject Type="Embed" ProgID="Equation.DSMT4" ShapeID="_x0000_i1026" DrawAspect="Content" ObjectID="_1571407643" r:id="rId10"/>
        </w:object>
      </w:r>
      <w:r>
        <w:tab/>
      </w:r>
      <w:r>
        <w:tab/>
      </w:r>
      <w:r w:rsidR="00EE2532">
        <w:t>(Equation 2)</w:t>
      </w:r>
    </w:p>
    <w:p w:rsidR="00584DE1" w:rsidRDefault="00584DE1" w:rsidP="00584DE1">
      <w:pPr>
        <w:autoSpaceDE w:val="0"/>
        <w:autoSpaceDN w:val="0"/>
        <w:adjustRightInd w:val="0"/>
      </w:pPr>
      <w:r w:rsidRPr="001E454D">
        <w:t xml:space="preserve">where </w:t>
      </w:r>
      <w:r w:rsidRPr="001E454D">
        <w:rPr>
          <w:i/>
          <w:iCs/>
        </w:rPr>
        <w:t>w</w:t>
      </w:r>
      <w:r w:rsidRPr="001E454D">
        <w:t>(</w:t>
      </w:r>
      <w:r w:rsidRPr="001E454D">
        <w:rPr>
          <w:i/>
          <w:iCs/>
        </w:rPr>
        <w:t>z</w:t>
      </w:r>
      <w:r w:rsidRPr="001E454D">
        <w:t>)</w:t>
      </w:r>
      <w:r w:rsidRPr="001E454D">
        <w:rPr>
          <w:rFonts w:eastAsia="MTSY"/>
        </w:rPr>
        <w:t>=</w:t>
      </w:r>
      <w:r w:rsidRPr="001E454D">
        <w:t xml:space="preserve">width of the dam face (m) at elevation </w:t>
      </w:r>
      <w:r w:rsidRPr="001E454D">
        <w:rPr>
          <w:i/>
          <w:iCs/>
        </w:rPr>
        <w:t xml:space="preserve">z </w:t>
      </w:r>
      <w:r w:rsidRPr="001E454D">
        <w:t>(</w:t>
      </w:r>
      <w:r>
        <w:t>Figure 1 (b)</w:t>
      </w:r>
      <w:r w:rsidRPr="001E454D">
        <w:t>).</w:t>
      </w:r>
      <w:r w:rsidR="00EE2532">
        <w:t xml:space="preserve"> The channel bank is modelled using a 2</w:t>
      </w:r>
      <w:r w:rsidR="00EE2532" w:rsidRPr="00EE2532">
        <w:rPr>
          <w:vertAlign w:val="superscript"/>
        </w:rPr>
        <w:t>nd</w:t>
      </w:r>
      <w:r w:rsidR="00EE2532">
        <w:t xml:space="preserve"> order polynomial, such that the </w:t>
      </w:r>
      <w:r w:rsidR="00EE2532">
        <w:rPr>
          <w:i/>
        </w:rPr>
        <w:t>w(z)</w:t>
      </w:r>
      <w:r w:rsidR="00EE2532">
        <w:t xml:space="preserve"> varies as follows:</w:t>
      </w:r>
    </w:p>
    <w:p w:rsidR="00EE2532" w:rsidRPr="00EE2532" w:rsidRDefault="008A2690" w:rsidP="008A2690">
      <w:pPr>
        <w:autoSpaceDE w:val="0"/>
        <w:autoSpaceDN w:val="0"/>
        <w:adjustRightInd w:val="0"/>
        <w:jc w:val="center"/>
      </w:pPr>
      <w:r w:rsidRPr="00EE2532">
        <w:rPr>
          <w:position w:val="-24"/>
        </w:rPr>
        <w:object w:dxaOrig="1660" w:dyaOrig="620">
          <v:shape id="_x0000_i1027" type="#_x0000_t75" style="width:83.2pt;height:31.15pt" o:ole="">
            <v:imagedata r:id="rId11" o:title=""/>
          </v:shape>
          <o:OLEObject Type="Embed" ProgID="Equation.DSMT4" ShapeID="_x0000_i1027" DrawAspect="Content" ObjectID="_1571407644" r:id="rId12"/>
        </w:object>
      </w:r>
      <w:r w:rsidR="00390F35">
        <w:tab/>
      </w:r>
      <w:r w:rsidR="00390F35">
        <w:tab/>
      </w:r>
      <w:r w:rsidR="00390F35">
        <w:tab/>
      </w:r>
      <w:r>
        <w:t>(Equation 3)</w:t>
      </w:r>
    </w:p>
    <w:p w:rsidR="005A264F" w:rsidRDefault="003075AC" w:rsidP="00584DE1">
      <w:r>
        <w:t>where</w:t>
      </w:r>
    </w:p>
    <w:p w:rsidR="003075AC" w:rsidRDefault="003075AC" w:rsidP="003075AC">
      <w:pPr>
        <w:ind w:left="720"/>
      </w:pPr>
      <w:r>
        <w:rPr>
          <w:i/>
        </w:rPr>
        <w:t>a</w:t>
      </w:r>
      <w:r>
        <w:t xml:space="preserve"> is the distance from the edge of the channel base to the bank of the channel,</w:t>
      </w:r>
    </w:p>
    <w:p w:rsidR="003075AC" w:rsidRDefault="003075AC" w:rsidP="003075AC">
      <w:pPr>
        <w:ind w:left="720"/>
      </w:pPr>
      <w:r>
        <w:rPr>
          <w:i/>
        </w:rPr>
        <w:t>b</w:t>
      </w:r>
      <w:r w:rsidR="005A0A59">
        <w:t xml:space="preserve"> is the width of the c</w:t>
      </w:r>
      <w:r>
        <w:t>hannel base;</w:t>
      </w:r>
    </w:p>
    <w:p w:rsidR="003075AC" w:rsidRPr="003075AC" w:rsidRDefault="003075AC" w:rsidP="003075AC">
      <w:pPr>
        <w:ind w:left="720"/>
      </w:pPr>
      <w:r>
        <w:rPr>
          <w:i/>
        </w:rPr>
        <w:t>D</w:t>
      </w:r>
      <w:r>
        <w:t xml:space="preserve"> is the depth of the channel.</w:t>
      </w:r>
    </w:p>
    <w:p w:rsidR="005A264F" w:rsidRDefault="007C3309" w:rsidP="00584DE1">
      <w:r>
        <w:lastRenderedPageBreak/>
        <w:t xml:space="preserve">Substituting Equation 3 into Equation 2 and integrating provides the following analytical solution (see Annex A).  </w:t>
      </w:r>
    </w:p>
    <w:p w:rsidR="007C3309" w:rsidRDefault="00390F35" w:rsidP="007C3309">
      <w:pPr>
        <w:jc w:val="center"/>
      </w:pPr>
      <w:r w:rsidRPr="004A61CE">
        <w:rPr>
          <w:position w:val="-32"/>
        </w:rPr>
        <w:object w:dxaOrig="2439" w:dyaOrig="760">
          <v:shape id="_x0000_i1028" type="#_x0000_t75" style="width:122.1pt;height:37.45pt" o:ole="">
            <v:imagedata r:id="rId13" o:title=""/>
          </v:shape>
          <o:OLEObject Type="Embed" ProgID="Equation.DSMT4" ShapeID="_x0000_i1028" DrawAspect="Content" ObjectID="_1571407645" r:id="rId14"/>
        </w:object>
      </w:r>
      <w:r>
        <w:tab/>
      </w:r>
      <w:r>
        <w:tab/>
      </w:r>
      <w:r>
        <w:tab/>
      </w:r>
      <w:r w:rsidR="007C3309">
        <w:t>Equation 4</w:t>
      </w:r>
    </w:p>
    <w:p w:rsidR="007C3309" w:rsidRDefault="007C3309" w:rsidP="007C3309">
      <w:pPr>
        <w:ind w:firstLine="426"/>
      </w:pPr>
      <w:r w:rsidRPr="00A9749A">
        <w:t xml:space="preserve">Although an analytical solution is possible for some applications, it may become challenging or even impossible to find one for many problems.  Numerical methods can be used to provide solutions directly from the </w:t>
      </w:r>
      <w:r>
        <w:t>definite integral.</w:t>
      </w:r>
      <w:r w:rsidRPr="00A9749A">
        <w:t xml:space="preserve">  A simple numerical method for </w:t>
      </w:r>
      <w:r>
        <w:t>integration</w:t>
      </w:r>
      <w:r w:rsidRPr="00A9749A">
        <w:t xml:space="preserve"> is </w:t>
      </w:r>
      <w:r>
        <w:t xml:space="preserve">the </w:t>
      </w:r>
      <w:r w:rsidR="00910D69">
        <w:t>Trapezoidal rule</w:t>
      </w:r>
      <w:r w:rsidRPr="00A9749A">
        <w:t>.</w:t>
      </w:r>
    </w:p>
    <w:p w:rsidR="007C3309" w:rsidRDefault="008537D4" w:rsidP="007C3309">
      <w:pPr>
        <w:ind w:firstLine="426"/>
      </w:pPr>
      <w:r>
        <w:t xml:space="preserve">Recall that the </w:t>
      </w:r>
      <w:r w:rsidR="00910D69">
        <w:t>Trapezoidal rule</w:t>
      </w:r>
      <w:r>
        <w:t xml:space="preserve"> applied to the definite integral </w:t>
      </w:r>
      <w:r w:rsidRPr="008537D4">
        <w:rPr>
          <w:position w:val="-22"/>
        </w:rPr>
        <w:object w:dxaOrig="1060" w:dyaOrig="560">
          <v:shape id="_x0000_i1029" type="#_x0000_t75" style="width:53.5pt;height:28.2pt" o:ole="">
            <v:imagedata r:id="rId15" o:title=""/>
          </v:shape>
          <o:OLEObject Type="Embed" ProgID="Equation.DSMT4" ShapeID="_x0000_i1029" DrawAspect="Content" ObjectID="_1571407646" r:id="rId16"/>
        </w:object>
      </w:r>
      <w:r>
        <w:t xml:space="preserve"> is:</w:t>
      </w:r>
    </w:p>
    <w:p w:rsidR="008537D4" w:rsidRPr="00A9749A" w:rsidRDefault="00BC2056" w:rsidP="008537D4">
      <w:pPr>
        <w:jc w:val="center"/>
      </w:pPr>
      <w:r w:rsidRPr="001B27C5">
        <w:rPr>
          <w:position w:val="-32"/>
        </w:rPr>
        <w:object w:dxaOrig="4380" w:dyaOrig="760">
          <v:shape id="_x0000_i1030" type="#_x0000_t75" style="width:218.9pt;height:38.9pt" o:ole="">
            <v:imagedata r:id="rId17" o:title=""/>
          </v:shape>
          <o:OLEObject Type="Embed" ProgID="Equation.DSMT4" ShapeID="_x0000_i1030" DrawAspect="Content" ObjectID="_1571407647" r:id="rId18"/>
        </w:object>
      </w:r>
      <w:r w:rsidR="00390F35">
        <w:tab/>
      </w:r>
      <w:r w:rsidR="00390F35">
        <w:tab/>
      </w:r>
      <w:r w:rsidR="008537D4">
        <w:t>Equation 5</w:t>
      </w:r>
    </w:p>
    <w:p w:rsidR="00DF5782" w:rsidRDefault="00DF5782" w:rsidP="00DF5782">
      <w:r>
        <w:t xml:space="preserve">where </w:t>
      </w:r>
      <w:r w:rsidR="00390F35" w:rsidRPr="00390F35">
        <w:rPr>
          <w:i/>
        </w:rPr>
        <w:t>h</w:t>
      </w:r>
      <w:r w:rsidR="00390F35" w:rsidRPr="00390F35">
        <w:t xml:space="preserve"> =(</w:t>
      </w:r>
      <w:r w:rsidR="00390F35" w:rsidRPr="00390F35">
        <w:rPr>
          <w:i/>
        </w:rPr>
        <w:t>x</w:t>
      </w:r>
      <w:r w:rsidR="00390F35" w:rsidRPr="00390F35">
        <w:rPr>
          <w:i/>
          <w:vertAlign w:val="subscript"/>
        </w:rPr>
        <w:t>n</w:t>
      </w:r>
      <w:r w:rsidR="00390F35" w:rsidRPr="00390F35">
        <w:rPr>
          <w:i/>
        </w:rPr>
        <w:t xml:space="preserve"> – x</w:t>
      </w:r>
      <w:r w:rsidR="00390F35" w:rsidRPr="00390F35">
        <w:rPr>
          <w:i/>
          <w:vertAlign w:val="subscript"/>
        </w:rPr>
        <w:t>0</w:t>
      </w:r>
      <w:r w:rsidR="00390F35" w:rsidRPr="00390F35">
        <w:rPr>
          <w:i/>
        </w:rPr>
        <w:t>)/n</w:t>
      </w:r>
      <w:r>
        <w:t xml:space="preserve"> is the step size which divides the range of </w:t>
      </w:r>
      <w:r w:rsidRPr="00DF5782">
        <w:rPr>
          <w:i/>
        </w:rPr>
        <w:t>x</w:t>
      </w:r>
      <w:r>
        <w:t xml:space="preserve"> into </w:t>
      </w:r>
      <w:r w:rsidRPr="00DF5782">
        <w:rPr>
          <w:i/>
        </w:rPr>
        <w:t>n</w:t>
      </w:r>
      <w:r>
        <w:t xml:space="preserve"> equal segments</w:t>
      </w:r>
      <w:r w:rsidR="00390F35">
        <w:t xml:space="preserve"> which varies x from </w:t>
      </w:r>
      <w:r w:rsidR="00390F35" w:rsidRPr="00390F35">
        <w:rPr>
          <w:i/>
        </w:rPr>
        <w:t>x</w:t>
      </w:r>
      <w:r w:rsidR="00390F35" w:rsidRPr="00390F35">
        <w:rPr>
          <w:vertAlign w:val="subscript"/>
        </w:rPr>
        <w:t>0</w:t>
      </w:r>
      <w:r w:rsidR="00390F35" w:rsidRPr="00390F35">
        <w:t xml:space="preserve">, </w:t>
      </w:r>
      <w:r w:rsidR="00390F35" w:rsidRPr="00390F35">
        <w:rPr>
          <w:i/>
        </w:rPr>
        <w:t>x</w:t>
      </w:r>
      <w:r w:rsidR="00390F35" w:rsidRPr="00390F35">
        <w:rPr>
          <w:i/>
          <w:vertAlign w:val="subscript"/>
        </w:rPr>
        <w:t>1</w:t>
      </w:r>
      <w:r w:rsidR="00390F35" w:rsidRPr="00390F35">
        <w:t>,</w:t>
      </w:r>
      <w:r w:rsidR="00390F35" w:rsidRPr="00390F35">
        <w:rPr>
          <w:i/>
        </w:rPr>
        <w:t xml:space="preserve"> x</w:t>
      </w:r>
      <w:r w:rsidR="00390F35" w:rsidRPr="00390F35">
        <w:rPr>
          <w:i/>
          <w:vertAlign w:val="subscript"/>
        </w:rPr>
        <w:t>2</w:t>
      </w:r>
      <w:r w:rsidR="00390F35">
        <w:t>, …</w:t>
      </w:r>
      <w:r w:rsidR="00390F35" w:rsidRPr="00390F35">
        <w:t xml:space="preserve"> </w:t>
      </w:r>
      <w:r w:rsidR="00390F35">
        <w:t>to</w:t>
      </w:r>
      <w:r w:rsidR="00390F35" w:rsidRPr="00390F35">
        <w:t xml:space="preserve"> </w:t>
      </w:r>
      <w:r w:rsidR="00390F35" w:rsidRPr="00390F35">
        <w:rPr>
          <w:i/>
        </w:rPr>
        <w:t>x</w:t>
      </w:r>
      <w:r w:rsidR="00390F35" w:rsidRPr="00390F35">
        <w:rPr>
          <w:i/>
          <w:vertAlign w:val="subscript"/>
        </w:rPr>
        <w:t>n</w:t>
      </w:r>
      <w:r>
        <w:t xml:space="preserve">. Applying the result of Equation 5 to Equation 2 provides the following numerical equation for computing the total force </w:t>
      </w:r>
      <w:r w:rsidRPr="00DF5782">
        <w:rPr>
          <w:i/>
        </w:rPr>
        <w:t>f</w:t>
      </w:r>
      <w:r w:rsidRPr="00DF5782">
        <w:rPr>
          <w:i/>
          <w:vertAlign w:val="subscript"/>
        </w:rPr>
        <w:t>t</w:t>
      </w:r>
      <w:r>
        <w:rPr>
          <w:i/>
        </w:rPr>
        <w:t xml:space="preserve"> </w:t>
      </w:r>
      <w:r w:rsidRPr="00DF5782">
        <w:t>on</w:t>
      </w:r>
      <w:r>
        <w:t xml:space="preserve"> the dam as a function of water depth </w:t>
      </w:r>
      <w:r>
        <w:rPr>
          <w:i/>
        </w:rPr>
        <w:t>d</w:t>
      </w:r>
      <w:r>
        <w:t>.</w:t>
      </w:r>
    </w:p>
    <w:p w:rsidR="00DF5782" w:rsidRPr="00DF5782" w:rsidRDefault="00390F35" w:rsidP="00841439">
      <w:pPr>
        <w:jc w:val="center"/>
      </w:pPr>
      <w:r w:rsidRPr="008537D4">
        <w:rPr>
          <w:position w:val="-32"/>
        </w:rPr>
        <w:object w:dxaOrig="6360" w:dyaOrig="760">
          <v:shape id="_x0000_i1031" type="#_x0000_t75" style="width:318.15pt;height:37.45pt" o:ole="">
            <v:imagedata r:id="rId19" o:title=""/>
          </v:shape>
          <o:OLEObject Type="Embed" ProgID="Equation.DSMT4" ShapeID="_x0000_i1031" DrawAspect="Content" ObjectID="_1571407648" r:id="rId20"/>
        </w:object>
      </w:r>
      <w:r>
        <w:tab/>
      </w:r>
      <w:r w:rsidR="00841439">
        <w:t>Equation 6</w:t>
      </w:r>
    </w:p>
    <w:p w:rsidR="00DF5782" w:rsidRDefault="00DF5782" w:rsidP="00DF5782">
      <w:r>
        <w:t xml:space="preserve">Given that </w:t>
      </w:r>
      <w:r w:rsidR="00841439">
        <w:rPr>
          <w:i/>
        </w:rPr>
        <w:t>z</w:t>
      </w:r>
      <w:r w:rsidR="00841439">
        <w:rPr>
          <w:i/>
          <w:vertAlign w:val="subscript"/>
        </w:rPr>
        <w:t>0</w:t>
      </w:r>
      <w:r w:rsidR="00841439">
        <w:rPr>
          <w:i/>
        </w:rPr>
        <w:t xml:space="preserve"> </w:t>
      </w:r>
      <w:r w:rsidR="00841439">
        <w:t xml:space="preserve">= 0, </w:t>
      </w:r>
      <w:r w:rsidR="00841439">
        <w:rPr>
          <w:i/>
        </w:rPr>
        <w:t>z</w:t>
      </w:r>
      <w:r w:rsidR="00841439">
        <w:rPr>
          <w:i/>
          <w:vertAlign w:val="subscript"/>
        </w:rPr>
        <w:t>n</w:t>
      </w:r>
      <w:r w:rsidR="00841439">
        <w:t xml:space="preserve"> = </w:t>
      </w:r>
      <w:r w:rsidR="00841439">
        <w:rPr>
          <w:i/>
        </w:rPr>
        <w:t>d</w:t>
      </w:r>
      <w:r w:rsidR="00841439">
        <w:t xml:space="preserve">, </w:t>
      </w:r>
      <w:r w:rsidR="00841439">
        <w:rPr>
          <w:i/>
        </w:rPr>
        <w:t>w(z</w:t>
      </w:r>
      <w:r w:rsidR="00841439" w:rsidRPr="00841439">
        <w:rPr>
          <w:i/>
          <w:vertAlign w:val="subscript"/>
        </w:rPr>
        <w:t>0</w:t>
      </w:r>
      <w:r w:rsidR="00841439">
        <w:rPr>
          <w:i/>
        </w:rPr>
        <w:t xml:space="preserve">) = b, </w:t>
      </w:r>
      <w:r w:rsidR="00493184">
        <w:t xml:space="preserve">and </w:t>
      </w:r>
      <w:r w:rsidR="00841439">
        <w:rPr>
          <w:i/>
        </w:rPr>
        <w:t>w(z</w:t>
      </w:r>
      <w:r w:rsidR="00841439" w:rsidRPr="00841439">
        <w:rPr>
          <w:i/>
          <w:vertAlign w:val="subscript"/>
        </w:rPr>
        <w:t>n</w:t>
      </w:r>
      <w:r w:rsidR="00493184">
        <w:rPr>
          <w:i/>
        </w:rPr>
        <w:t xml:space="preserve">) = b + 2a, </w:t>
      </w:r>
      <w:r w:rsidR="00841439">
        <w:t>Equation 6 becomes:</w:t>
      </w:r>
    </w:p>
    <w:p w:rsidR="00841439" w:rsidRPr="00841439" w:rsidRDefault="00390F35" w:rsidP="00841439">
      <w:pPr>
        <w:tabs>
          <w:tab w:val="left" w:pos="516"/>
        </w:tabs>
        <w:jc w:val="center"/>
      </w:pPr>
      <w:r w:rsidRPr="008537D4">
        <w:rPr>
          <w:position w:val="-32"/>
        </w:rPr>
        <w:object w:dxaOrig="3879" w:dyaOrig="760">
          <v:shape id="_x0000_i1032" type="#_x0000_t75" style="width:194.1pt;height:37.45pt" o:ole="">
            <v:imagedata r:id="rId21" o:title=""/>
          </v:shape>
          <o:OLEObject Type="Embed" ProgID="Equation.DSMT4" ShapeID="_x0000_i1032" DrawAspect="Content" ObjectID="_1571407649" r:id="rId22"/>
        </w:object>
      </w:r>
      <w:r>
        <w:tab/>
      </w:r>
      <w:r w:rsidR="00841439">
        <w:t>Equation 7</w:t>
      </w:r>
    </w:p>
    <w:p w:rsidR="00DF5782" w:rsidRDefault="00841439" w:rsidP="00841439">
      <w:r>
        <w:t>where</w:t>
      </w:r>
    </w:p>
    <w:p w:rsidR="00841439" w:rsidRDefault="00493184" w:rsidP="00841439">
      <w:pPr>
        <w:ind w:left="720"/>
      </w:pPr>
      <w:r>
        <w:rPr>
          <w:i/>
        </w:rPr>
        <w:t>z</w:t>
      </w:r>
      <w:r>
        <w:rPr>
          <w:i/>
          <w:vertAlign w:val="subscript"/>
        </w:rPr>
        <w:t>i</w:t>
      </w:r>
      <w:r>
        <w:t xml:space="preserve"> = </w:t>
      </w:r>
      <w:r>
        <w:rPr>
          <w:i/>
        </w:rPr>
        <w:t>z</w:t>
      </w:r>
      <w:r>
        <w:rPr>
          <w:i/>
          <w:vertAlign w:val="subscript"/>
        </w:rPr>
        <w:t>i</w:t>
      </w:r>
      <w:r>
        <w:rPr>
          <w:vertAlign w:val="subscript"/>
        </w:rPr>
        <w:t>-1</w:t>
      </w:r>
      <w:r>
        <w:t xml:space="preserve"> + </w:t>
      </w:r>
      <w:r>
        <w:rPr>
          <w:i/>
        </w:rPr>
        <w:t>h</w:t>
      </w:r>
      <w:r>
        <w:t xml:space="preserve"> for i = 1, 2, … n-1;</w:t>
      </w:r>
    </w:p>
    <w:p w:rsidR="00493184" w:rsidRDefault="00493184" w:rsidP="00841439">
      <w:pPr>
        <w:ind w:left="720"/>
      </w:pPr>
      <w:r w:rsidRPr="00EE2532">
        <w:rPr>
          <w:position w:val="-24"/>
        </w:rPr>
        <w:object w:dxaOrig="1760" w:dyaOrig="620">
          <v:shape id="_x0000_i1033" type="#_x0000_t75" style="width:87.55pt;height:31.15pt" o:ole="">
            <v:imagedata r:id="rId23" o:title=""/>
          </v:shape>
          <o:OLEObject Type="Embed" ProgID="Equation.DSMT4" ShapeID="_x0000_i1033" DrawAspect="Content" ObjectID="_1571407650" r:id="rId24"/>
        </w:object>
      </w:r>
      <w:r>
        <w:t>;</w:t>
      </w:r>
    </w:p>
    <w:p w:rsidR="00493184" w:rsidRPr="00493184" w:rsidRDefault="00493184" w:rsidP="00493184">
      <w:pPr>
        <w:spacing w:after="120"/>
        <w:ind w:left="720"/>
        <w:rPr>
          <w:i/>
        </w:rPr>
      </w:pPr>
      <w:r>
        <w:rPr>
          <w:i/>
        </w:rPr>
        <w:t>h = d/n.</w:t>
      </w:r>
    </w:p>
    <w:p w:rsidR="007A2929" w:rsidRDefault="0073105D" w:rsidP="008A2690">
      <w:pPr>
        <w:ind w:firstLine="426"/>
      </w:pPr>
      <w:r>
        <w:t xml:space="preserve">Develop software that allows the user to study </w:t>
      </w:r>
      <w:r w:rsidR="008A2690">
        <w:t xml:space="preserve">how the total force </w:t>
      </w:r>
      <w:r w:rsidR="004566D3">
        <w:t>will</w:t>
      </w:r>
      <w:r w:rsidR="008A2690">
        <w:t xml:space="preserve"> vary with water depth</w:t>
      </w:r>
      <w:r w:rsidR="005A264F">
        <w:t xml:space="preserve"> for </w:t>
      </w:r>
      <w:r w:rsidR="004478C8">
        <w:t xml:space="preserve">the type of </w:t>
      </w:r>
      <w:r w:rsidR="005A264F">
        <w:t xml:space="preserve">dam </w:t>
      </w:r>
      <w:r w:rsidR="004478C8">
        <w:t>presented</w:t>
      </w:r>
      <w:r>
        <w:t xml:space="preserve">.  The user will provide </w:t>
      </w:r>
      <w:r w:rsidR="004566D3">
        <w:t xml:space="preserve">the following input: </w:t>
      </w:r>
    </w:p>
    <w:p w:rsidR="007A2929" w:rsidRDefault="008A2690" w:rsidP="007A2929">
      <w:pPr>
        <w:pStyle w:val="ListParagraph"/>
        <w:numPr>
          <w:ilvl w:val="0"/>
          <w:numId w:val="6"/>
        </w:numPr>
      </w:pPr>
      <w:r>
        <w:t xml:space="preserve">dam and channel dimensions </w:t>
      </w:r>
      <w:r w:rsidR="005A264F">
        <w:t xml:space="preserve">(values of a, b, D), </w:t>
      </w:r>
    </w:p>
    <w:p w:rsidR="00874624" w:rsidRDefault="008A2690" w:rsidP="007A2929">
      <w:pPr>
        <w:pStyle w:val="ListParagraph"/>
        <w:numPr>
          <w:ilvl w:val="0"/>
          <w:numId w:val="6"/>
        </w:numPr>
      </w:pPr>
      <w:r>
        <w:t xml:space="preserve">the range of </w:t>
      </w:r>
      <w:r w:rsidR="004478C8">
        <w:t xml:space="preserve">water </w:t>
      </w:r>
      <w:r>
        <w:t>depth</w:t>
      </w:r>
      <w:r w:rsidR="005A264F">
        <w:t xml:space="preserve"> </w:t>
      </w:r>
      <w:r w:rsidR="004478C8" w:rsidRPr="007A2929">
        <w:rPr>
          <w:i/>
        </w:rPr>
        <w:t>d</w:t>
      </w:r>
      <w:r>
        <w:t xml:space="preserve"> </w:t>
      </w:r>
      <w:r w:rsidR="007A2929">
        <w:t xml:space="preserve">(that is both a minimum and maximum value for the </w:t>
      </w:r>
      <w:r w:rsidR="00874624">
        <w:t>depth),</w:t>
      </w:r>
    </w:p>
    <w:p w:rsidR="00874624" w:rsidRDefault="00874624" w:rsidP="007A2929">
      <w:pPr>
        <w:pStyle w:val="ListParagraph"/>
        <w:numPr>
          <w:ilvl w:val="0"/>
          <w:numId w:val="6"/>
        </w:numPr>
      </w:pPr>
      <w:r>
        <w:t>An increment</w:t>
      </w:r>
      <w:r w:rsidR="00456BCF">
        <w:t xml:space="preserve"> value </w:t>
      </w:r>
      <w:r>
        <w:t xml:space="preserve">for the depth </w:t>
      </w:r>
      <w:r w:rsidRPr="00874624">
        <w:rPr>
          <w:i/>
        </w:rPr>
        <w:t>d</w:t>
      </w:r>
      <w:r>
        <w:t xml:space="preserve"> to </w:t>
      </w:r>
      <w:r w:rsidR="00B615CB">
        <w:t xml:space="preserve">for plotting the total force </w:t>
      </w:r>
      <w:proofErr w:type="spellStart"/>
      <w:proofErr w:type="gramStart"/>
      <w:r w:rsidR="00B615CB">
        <w:rPr>
          <w:i/>
        </w:rPr>
        <w:t>f</w:t>
      </w:r>
      <w:r w:rsidR="00B615CB">
        <w:rPr>
          <w:i/>
          <w:vertAlign w:val="subscript"/>
        </w:rPr>
        <w:t>t</w:t>
      </w:r>
      <w:proofErr w:type="spellEnd"/>
      <w:r w:rsidR="00B615CB">
        <w:rPr>
          <w:i/>
        </w:rPr>
        <w:t>(</w:t>
      </w:r>
      <w:proofErr w:type="gramEnd"/>
      <w:r w:rsidR="00B615CB">
        <w:rPr>
          <w:i/>
        </w:rPr>
        <w:t>d)</w:t>
      </w:r>
      <w:r>
        <w:t xml:space="preserve"> (integration is used to find the</w:t>
      </w:r>
      <w:r w:rsidR="00456BCF">
        <w:t xml:space="preserve"> force </w:t>
      </w:r>
      <w:proofErr w:type="spellStart"/>
      <w:r w:rsidR="00456BCF" w:rsidRPr="007A2929">
        <w:rPr>
          <w:i/>
        </w:rPr>
        <w:t>f</w:t>
      </w:r>
      <w:r w:rsidR="00456BCF" w:rsidRPr="007A2929">
        <w:rPr>
          <w:i/>
          <w:vertAlign w:val="subscript"/>
        </w:rPr>
        <w:t>t</w:t>
      </w:r>
      <w:proofErr w:type="spellEnd"/>
      <w:r w:rsidR="00456BCF">
        <w:t xml:space="preserve"> </w:t>
      </w:r>
      <w:r>
        <w:t xml:space="preserve">for each value of the </w:t>
      </w:r>
      <w:r w:rsidR="00456BCF">
        <w:t xml:space="preserve">depth </w:t>
      </w:r>
      <w:r w:rsidR="00456BCF" w:rsidRPr="007A2929">
        <w:rPr>
          <w:i/>
        </w:rPr>
        <w:t>d</w:t>
      </w:r>
      <w:r>
        <w:t>)</w:t>
      </w:r>
      <w:r w:rsidR="008A2690">
        <w:t xml:space="preserve">. </w:t>
      </w:r>
    </w:p>
    <w:p w:rsidR="004566D3" w:rsidRDefault="00874624" w:rsidP="00874624">
      <w:pPr>
        <w:ind w:firstLine="426"/>
      </w:pPr>
      <w:r>
        <w:t xml:space="preserve">For the selected input, the software will plot the force </w:t>
      </w:r>
      <w:proofErr w:type="spellStart"/>
      <w:r>
        <w:rPr>
          <w:i/>
        </w:rPr>
        <w:t>f</w:t>
      </w:r>
      <w:r>
        <w:rPr>
          <w:i/>
          <w:vertAlign w:val="subscript"/>
        </w:rPr>
        <w:t>t</w:t>
      </w:r>
      <w:proofErr w:type="spellEnd"/>
      <w:r>
        <w:t xml:space="preserve"> as a function of the depth </w:t>
      </w:r>
      <w:r>
        <w:rPr>
          <w:i/>
        </w:rPr>
        <w:t>d</w:t>
      </w:r>
      <w:r>
        <w:t xml:space="preserve"> for the selected range (minimum to maximum values of </w:t>
      </w:r>
      <w:r>
        <w:rPr>
          <w:i/>
        </w:rPr>
        <w:t>d</w:t>
      </w:r>
      <w:r>
        <w:t>).</w:t>
      </w:r>
      <w:r>
        <w:rPr>
          <w:i/>
        </w:rPr>
        <w:t xml:space="preserve"> </w:t>
      </w:r>
      <w:r w:rsidR="004566D3">
        <w:t>In addition to the plot, the software shall display on the console all input values provided by the user.</w:t>
      </w:r>
    </w:p>
    <w:p w:rsidR="0073105D" w:rsidRDefault="0073105D" w:rsidP="0073105D">
      <w:pPr>
        <w:ind w:firstLine="284"/>
      </w:pPr>
      <w:r>
        <w:t xml:space="preserve">When new input values are given, the user is given the option to save them into a file; up to five </w:t>
      </w:r>
      <w:r w:rsidR="00BC2056">
        <w:t xml:space="preserve">sets of values can be stored. </w:t>
      </w:r>
      <w:r>
        <w:t>Thus when the software starts the user can elect to use one of the five stored values or enter new values.</w:t>
      </w:r>
    </w:p>
    <w:p w:rsidR="00874624" w:rsidRDefault="00874624" w:rsidP="00874624">
      <w:pPr>
        <w:ind w:firstLine="426"/>
      </w:pPr>
      <w:r>
        <w:t>Use the analytical solution for developing test cases.  In your design, you will need to define a method to create a step size for applying the trapezoidal rule.</w:t>
      </w:r>
    </w:p>
    <w:p w:rsidR="009E0EF2" w:rsidRDefault="009E0EF2">
      <w:pPr>
        <w:spacing w:after="200" w:line="276" w:lineRule="auto"/>
      </w:pPr>
      <w:r>
        <w:br w:type="page"/>
      </w:r>
    </w:p>
    <w:p w:rsidR="004F0CEB" w:rsidRDefault="004F0CEB" w:rsidP="004F0CEB">
      <w:pPr>
        <w:spacing w:after="200" w:line="276" w:lineRule="auto"/>
        <w:jc w:val="center"/>
      </w:pPr>
      <w:r>
        <w:lastRenderedPageBreak/>
        <w:t>Annex A</w:t>
      </w:r>
    </w:p>
    <w:p w:rsidR="004F0CEB" w:rsidRDefault="00456BCF" w:rsidP="004F0CEB">
      <w:pPr>
        <w:spacing w:after="200" w:line="276" w:lineRule="auto"/>
        <w:jc w:val="center"/>
      </w:pPr>
      <w:r>
        <w:t xml:space="preserve">Analytical solution for </w:t>
      </w:r>
      <w:r w:rsidRPr="00456BCF">
        <w:rPr>
          <w:i/>
        </w:rPr>
        <w:t>f(d)</w:t>
      </w:r>
    </w:p>
    <w:p w:rsidR="00C8566A" w:rsidRDefault="00456BCF" w:rsidP="00456BCF">
      <w:pPr>
        <w:spacing w:after="200" w:line="276" w:lineRule="auto"/>
        <w:jc w:val="center"/>
      </w:pPr>
      <w:r w:rsidRPr="004A61CE">
        <w:rPr>
          <w:position w:val="-26"/>
        </w:rPr>
        <w:object w:dxaOrig="4459" w:dyaOrig="5760">
          <v:shape id="_x0000_i1034" type="#_x0000_t75" style="width:223.3pt;height:4in" o:ole="">
            <v:imagedata r:id="rId25" o:title=""/>
          </v:shape>
          <o:OLEObject Type="Embed" ProgID="Equation.DSMT4" ShapeID="_x0000_i1034" DrawAspect="Content" ObjectID="_1571407651" r:id="rId26"/>
        </w:object>
      </w:r>
    </w:p>
    <w:sectPr w:rsidR="00C856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TSY">
    <w:altName w:val="MS Mincho"/>
    <w:panose1 w:val="00000000000000000000"/>
    <w:charset w:val="80"/>
    <w:family w:val="auto"/>
    <w:notTrueType/>
    <w:pitch w:val="default"/>
    <w:sig w:usb0="00000001" w:usb1="08070000" w:usb2="00000010" w:usb3="00000000" w:csb0="00020000" w:csb1="00000000"/>
  </w:font>
  <w:font w:name="RMTMI">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52493"/>
    <w:multiLevelType w:val="hybridMultilevel"/>
    <w:tmpl w:val="B3229B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3A9260A"/>
    <w:multiLevelType w:val="hybridMultilevel"/>
    <w:tmpl w:val="071C2B7A"/>
    <w:lvl w:ilvl="0" w:tplc="309E883C">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nsid w:val="49AB7C09"/>
    <w:multiLevelType w:val="hybridMultilevel"/>
    <w:tmpl w:val="5DA883C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
    <w:nsid w:val="55D51A22"/>
    <w:multiLevelType w:val="multilevel"/>
    <w:tmpl w:val="6B94853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AF34933"/>
    <w:multiLevelType w:val="hybridMultilevel"/>
    <w:tmpl w:val="CDAA7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5CA2B04"/>
    <w:multiLevelType w:val="multilevel"/>
    <w:tmpl w:val="F7C6322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5"/>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7E1"/>
    <w:rsid w:val="00122155"/>
    <w:rsid w:val="001B5069"/>
    <w:rsid w:val="001E454D"/>
    <w:rsid w:val="002513E1"/>
    <w:rsid w:val="002E5496"/>
    <w:rsid w:val="003075AC"/>
    <w:rsid w:val="00365967"/>
    <w:rsid w:val="00370F8C"/>
    <w:rsid w:val="00390F35"/>
    <w:rsid w:val="00393B72"/>
    <w:rsid w:val="00397F61"/>
    <w:rsid w:val="003D3E79"/>
    <w:rsid w:val="00407CF5"/>
    <w:rsid w:val="004478C8"/>
    <w:rsid w:val="004566D3"/>
    <w:rsid w:val="00456BCF"/>
    <w:rsid w:val="004605BE"/>
    <w:rsid w:val="00473FE4"/>
    <w:rsid w:val="00493184"/>
    <w:rsid w:val="004E5FD9"/>
    <w:rsid w:val="004F0CEB"/>
    <w:rsid w:val="00584DE1"/>
    <w:rsid w:val="005A0A59"/>
    <w:rsid w:val="005A264F"/>
    <w:rsid w:val="005B0D1A"/>
    <w:rsid w:val="0066041D"/>
    <w:rsid w:val="00662E85"/>
    <w:rsid w:val="00667571"/>
    <w:rsid w:val="0073105D"/>
    <w:rsid w:val="00794801"/>
    <w:rsid w:val="007A2929"/>
    <w:rsid w:val="007B7DFE"/>
    <w:rsid w:val="007C3309"/>
    <w:rsid w:val="00841439"/>
    <w:rsid w:val="008537D4"/>
    <w:rsid w:val="00871621"/>
    <w:rsid w:val="00874624"/>
    <w:rsid w:val="008A2690"/>
    <w:rsid w:val="00910D69"/>
    <w:rsid w:val="009B7A78"/>
    <w:rsid w:val="009E0EF2"/>
    <w:rsid w:val="00A9749A"/>
    <w:rsid w:val="00AF68A0"/>
    <w:rsid w:val="00B067E1"/>
    <w:rsid w:val="00B120B4"/>
    <w:rsid w:val="00B436B5"/>
    <w:rsid w:val="00B615CB"/>
    <w:rsid w:val="00B70AA3"/>
    <w:rsid w:val="00BC2056"/>
    <w:rsid w:val="00C6349F"/>
    <w:rsid w:val="00C8566A"/>
    <w:rsid w:val="00C94E96"/>
    <w:rsid w:val="00CB4B54"/>
    <w:rsid w:val="00CB7F01"/>
    <w:rsid w:val="00DD0CC6"/>
    <w:rsid w:val="00DD2AA2"/>
    <w:rsid w:val="00DD7819"/>
    <w:rsid w:val="00DF5782"/>
    <w:rsid w:val="00E079BF"/>
    <w:rsid w:val="00E47C0D"/>
    <w:rsid w:val="00EE2532"/>
    <w:rsid w:val="00F139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571"/>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5B0D1A"/>
    <w:pPr>
      <w:keepNext/>
      <w:keepLines/>
      <w:numPr>
        <w:numId w:val="2"/>
      </w:numPr>
      <w:spacing w:before="480" w:after="120"/>
      <w:ind w:left="431" w:hanging="431"/>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B5069"/>
    <w:pPr>
      <w:keepNext/>
      <w:keepLines/>
      <w:numPr>
        <w:ilvl w:val="1"/>
        <w:numId w:val="2"/>
      </w:numPr>
      <w:spacing w:before="200" w:after="12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1B5069"/>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B5069"/>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B5069"/>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B5069"/>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B5069"/>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B5069"/>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B5069"/>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D1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436B5"/>
    <w:rPr>
      <w:rFonts w:ascii="Tahoma" w:hAnsi="Tahoma" w:cs="Tahoma"/>
      <w:sz w:val="16"/>
      <w:szCs w:val="16"/>
    </w:rPr>
  </w:style>
  <w:style w:type="character" w:customStyle="1" w:styleId="BalloonTextChar">
    <w:name w:val="Balloon Text Char"/>
    <w:basedOn w:val="DefaultParagraphFont"/>
    <w:link w:val="BalloonText"/>
    <w:uiPriority w:val="99"/>
    <w:semiHidden/>
    <w:rsid w:val="00B436B5"/>
    <w:rPr>
      <w:rFonts w:ascii="Tahoma" w:hAnsi="Tahoma" w:cs="Tahoma"/>
      <w:sz w:val="16"/>
      <w:szCs w:val="16"/>
    </w:rPr>
  </w:style>
  <w:style w:type="character" w:customStyle="1" w:styleId="Heading2Char">
    <w:name w:val="Heading 2 Char"/>
    <w:basedOn w:val="DefaultParagraphFont"/>
    <w:link w:val="Heading2"/>
    <w:uiPriority w:val="9"/>
    <w:rsid w:val="001B5069"/>
    <w:rPr>
      <w:rFonts w:asciiTheme="majorHAnsi" w:eastAsiaTheme="majorEastAsia" w:hAnsiTheme="majorHAnsi" w:cstheme="majorBidi"/>
      <w:b/>
      <w:bCs/>
      <w:color w:val="4F81BD" w:themeColor="accent1"/>
      <w:sz w:val="24"/>
      <w:szCs w:val="24"/>
    </w:rPr>
  </w:style>
  <w:style w:type="character" w:customStyle="1" w:styleId="Heading3Char">
    <w:name w:val="Heading 3 Char"/>
    <w:basedOn w:val="DefaultParagraphFont"/>
    <w:link w:val="Heading3"/>
    <w:uiPriority w:val="9"/>
    <w:rsid w:val="001B5069"/>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1B5069"/>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1B5069"/>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1B5069"/>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1B5069"/>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1B506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B5069"/>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F139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571"/>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5B0D1A"/>
    <w:pPr>
      <w:keepNext/>
      <w:keepLines/>
      <w:numPr>
        <w:numId w:val="2"/>
      </w:numPr>
      <w:spacing w:before="480" w:after="120"/>
      <w:ind w:left="431" w:hanging="431"/>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B5069"/>
    <w:pPr>
      <w:keepNext/>
      <w:keepLines/>
      <w:numPr>
        <w:ilvl w:val="1"/>
        <w:numId w:val="2"/>
      </w:numPr>
      <w:spacing w:before="200" w:after="12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1B5069"/>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B5069"/>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B5069"/>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B5069"/>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B5069"/>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B5069"/>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B5069"/>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D1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436B5"/>
    <w:rPr>
      <w:rFonts w:ascii="Tahoma" w:hAnsi="Tahoma" w:cs="Tahoma"/>
      <w:sz w:val="16"/>
      <w:szCs w:val="16"/>
    </w:rPr>
  </w:style>
  <w:style w:type="character" w:customStyle="1" w:styleId="BalloonTextChar">
    <w:name w:val="Balloon Text Char"/>
    <w:basedOn w:val="DefaultParagraphFont"/>
    <w:link w:val="BalloonText"/>
    <w:uiPriority w:val="99"/>
    <w:semiHidden/>
    <w:rsid w:val="00B436B5"/>
    <w:rPr>
      <w:rFonts w:ascii="Tahoma" w:hAnsi="Tahoma" w:cs="Tahoma"/>
      <w:sz w:val="16"/>
      <w:szCs w:val="16"/>
    </w:rPr>
  </w:style>
  <w:style w:type="character" w:customStyle="1" w:styleId="Heading2Char">
    <w:name w:val="Heading 2 Char"/>
    <w:basedOn w:val="DefaultParagraphFont"/>
    <w:link w:val="Heading2"/>
    <w:uiPriority w:val="9"/>
    <w:rsid w:val="001B5069"/>
    <w:rPr>
      <w:rFonts w:asciiTheme="majorHAnsi" w:eastAsiaTheme="majorEastAsia" w:hAnsiTheme="majorHAnsi" w:cstheme="majorBidi"/>
      <w:b/>
      <w:bCs/>
      <w:color w:val="4F81BD" w:themeColor="accent1"/>
      <w:sz w:val="24"/>
      <w:szCs w:val="24"/>
    </w:rPr>
  </w:style>
  <w:style w:type="character" w:customStyle="1" w:styleId="Heading3Char">
    <w:name w:val="Heading 3 Char"/>
    <w:basedOn w:val="DefaultParagraphFont"/>
    <w:link w:val="Heading3"/>
    <w:uiPriority w:val="9"/>
    <w:rsid w:val="001B5069"/>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1B5069"/>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1B5069"/>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1B5069"/>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1B5069"/>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1B506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B5069"/>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F139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image" Target="media/image9.wmf"/><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wmf"/><Relationship Id="rId24" Type="http://schemas.openxmlformats.org/officeDocument/2006/relationships/oleObject" Target="embeddings/oleObject9.bin"/><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8.wmf"/><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garbez</dc:creator>
  <cp:lastModifiedBy>garbez</cp:lastModifiedBy>
  <cp:revision>10</cp:revision>
  <cp:lastPrinted>2017-11-05T22:21:00Z</cp:lastPrinted>
  <dcterms:created xsi:type="dcterms:W3CDTF">2016-11-09T21:38:00Z</dcterms:created>
  <dcterms:modified xsi:type="dcterms:W3CDTF">2017-11-05T22:21:00Z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