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E617F" w14:textId="77777777" w:rsidR="00845E76" w:rsidRDefault="00845E76" w:rsidP="00D737AD">
      <w:pPr>
        <w:spacing w:before="120" w:after="0" w:line="240" w:lineRule="auto"/>
        <w:ind w:left="426" w:hanging="426"/>
        <w:jc w:val="center"/>
        <w:rPr>
          <w:rFonts w:ascii="Brush Script MT" w:hAnsi="Brush Script MT"/>
          <w:b/>
          <w:bCs/>
          <w:color w:val="000080"/>
          <w:sz w:val="44"/>
          <w:szCs w:val="44"/>
        </w:rPr>
      </w:pPr>
      <w:bookmarkStart w:id="0" w:name="_GoBack"/>
      <w:bookmarkEnd w:id="0"/>
      <w:r w:rsidRPr="00E91BB0">
        <w:rPr>
          <w:rFonts w:ascii="Brush Script MT" w:hAnsi="Brush Script MT"/>
          <w:b/>
          <w:bCs/>
          <w:color w:val="000080"/>
          <w:sz w:val="44"/>
          <w:szCs w:val="44"/>
        </w:rPr>
        <w:t>T</w:t>
      </w:r>
      <w:r>
        <w:rPr>
          <w:rFonts w:ascii="Brush Script MT" w:hAnsi="Brush Script MT"/>
          <w:b/>
          <w:bCs/>
          <w:color w:val="000080"/>
          <w:sz w:val="44"/>
          <w:szCs w:val="44"/>
        </w:rPr>
        <w:t xml:space="preserve">ips for the </w:t>
      </w:r>
      <w:r w:rsidR="004329F4">
        <w:rPr>
          <w:rFonts w:ascii="Brush Script MT" w:hAnsi="Brush Script MT"/>
          <w:b/>
          <w:bCs/>
          <w:color w:val="000080"/>
          <w:sz w:val="44"/>
          <w:szCs w:val="44"/>
        </w:rPr>
        <w:t>Final</w:t>
      </w:r>
      <w:r w:rsidRPr="00E91BB0">
        <w:rPr>
          <w:rFonts w:ascii="Brush Script MT" w:hAnsi="Brush Script MT"/>
          <w:b/>
          <w:bCs/>
          <w:color w:val="000080"/>
          <w:sz w:val="44"/>
          <w:szCs w:val="44"/>
        </w:rPr>
        <w:t xml:space="preserve"> Exam</w:t>
      </w:r>
    </w:p>
    <w:p w14:paraId="367EF71D" w14:textId="77777777" w:rsidR="00845E76" w:rsidRDefault="006B505A" w:rsidP="00D737AD">
      <w:pPr>
        <w:spacing w:before="120" w:after="0" w:line="240" w:lineRule="auto"/>
        <w:jc w:val="center"/>
        <w:rPr>
          <w:rFonts w:ascii="Brush Script MT" w:hAnsi="Brush Script MT"/>
          <w:b/>
          <w:bCs/>
          <w:color w:val="000080"/>
          <w:sz w:val="44"/>
          <w:szCs w:val="44"/>
        </w:rPr>
      </w:pPr>
      <w:r>
        <w:rPr>
          <w:rFonts w:ascii="Brush Script MT" w:hAnsi="Brush Script MT"/>
          <w:b/>
          <w:bCs/>
          <w:color w:val="000080"/>
          <w:sz w:val="44"/>
          <w:szCs w:val="44"/>
        </w:rPr>
        <w:t>Econ 101 (Mi</w:t>
      </w:r>
      <w:r w:rsidR="006322E5">
        <w:rPr>
          <w:rFonts w:ascii="Brush Script MT" w:hAnsi="Brush Script MT"/>
          <w:b/>
          <w:bCs/>
          <w:color w:val="000080"/>
          <w:sz w:val="44"/>
          <w:szCs w:val="44"/>
        </w:rPr>
        <w:t>croeconomics)</w:t>
      </w:r>
    </w:p>
    <w:p w14:paraId="3FDAF34B" w14:textId="77777777" w:rsidR="00845E76" w:rsidRDefault="00845E76" w:rsidP="00845E76">
      <w:pPr>
        <w:rPr>
          <w:rFonts w:ascii="Century" w:hAnsi="Century"/>
          <w:bCs/>
          <w:color w:val="000080"/>
        </w:rPr>
      </w:pPr>
      <w:r w:rsidRPr="00ED393E">
        <w:rPr>
          <w:rFonts w:ascii="Century" w:hAnsi="Century"/>
          <w:bCs/>
          <w:color w:val="000080"/>
        </w:rPr>
        <w:t>The exam would have a sim</w:t>
      </w:r>
      <w:r>
        <w:rPr>
          <w:rFonts w:ascii="Century" w:hAnsi="Century"/>
          <w:bCs/>
          <w:color w:val="000080"/>
        </w:rPr>
        <w:t xml:space="preserve">ilar layout as the </w:t>
      </w:r>
      <w:r w:rsidR="004329F4">
        <w:rPr>
          <w:rFonts w:ascii="Century" w:hAnsi="Century"/>
          <w:bCs/>
          <w:color w:val="000080"/>
        </w:rPr>
        <w:t>midterm</w:t>
      </w:r>
      <w:r>
        <w:rPr>
          <w:rFonts w:ascii="Century" w:hAnsi="Century"/>
          <w:bCs/>
          <w:color w:val="000080"/>
        </w:rPr>
        <w:t>.</w:t>
      </w:r>
      <w:r w:rsidR="005952B0">
        <w:rPr>
          <w:rFonts w:ascii="Century" w:hAnsi="Century"/>
          <w:bCs/>
          <w:color w:val="000080"/>
        </w:rPr>
        <w:t xml:space="preserve"> Time allocated – 2hrs and </w:t>
      </w:r>
      <w:r w:rsidR="00AD02A3">
        <w:rPr>
          <w:rFonts w:ascii="Century" w:hAnsi="Century"/>
          <w:bCs/>
          <w:color w:val="000080"/>
        </w:rPr>
        <w:t>30</w:t>
      </w:r>
      <w:r w:rsidR="005952B0">
        <w:rPr>
          <w:rFonts w:ascii="Century" w:hAnsi="Century"/>
          <w:bCs/>
          <w:color w:val="000080"/>
        </w:rPr>
        <w:t xml:space="preserve"> minutes.</w:t>
      </w:r>
    </w:p>
    <w:p w14:paraId="4DB46354" w14:textId="77777777" w:rsidR="005952B0" w:rsidRDefault="005952B0" w:rsidP="00845E76">
      <w:pPr>
        <w:rPr>
          <w:rFonts w:ascii="Century" w:hAnsi="Century"/>
          <w:bCs/>
          <w:color w:val="000080"/>
        </w:rPr>
      </w:pPr>
      <w:r w:rsidRPr="003224E0">
        <w:rPr>
          <w:b/>
          <w:bCs/>
        </w:rPr>
        <w:t>Final exams</w:t>
      </w:r>
      <w:r w:rsidRPr="003224E0">
        <w:t xml:space="preserve"> will consist of 20 multiple-choice questions and 6 short-answer questions; the final examination will be cumulative - i.e., the final will cover </w:t>
      </w:r>
      <w:r w:rsidRPr="003224E0">
        <w:rPr>
          <w:i/>
        </w:rPr>
        <w:t>ALL content covered during the term</w:t>
      </w:r>
      <w:r w:rsidRPr="003224E0">
        <w:t>.</w:t>
      </w:r>
      <w:r>
        <w:t xml:space="preserve"> </w:t>
      </w:r>
      <w:r w:rsidR="008D7F3F">
        <w:t xml:space="preserve">You’ll have enough time for the </w:t>
      </w:r>
      <w:r w:rsidR="006B505A">
        <w:t xml:space="preserve">final </w:t>
      </w:r>
      <w:r w:rsidR="008D7F3F">
        <w:t xml:space="preserve">exam – Time will not be an issue. </w:t>
      </w:r>
      <w:r w:rsidR="006B505A">
        <w:t xml:space="preserve"> Also, the difficulty </w:t>
      </w:r>
      <w:r w:rsidR="00BC1614">
        <w:t>level for the final exam is 8 (compared to 7</w:t>
      </w:r>
      <w:r w:rsidR="006B505A">
        <w:t xml:space="preserve"> for the 2</w:t>
      </w:r>
      <w:r w:rsidR="006B505A" w:rsidRPr="006B505A">
        <w:rPr>
          <w:vertAlign w:val="superscript"/>
        </w:rPr>
        <w:t>nd</w:t>
      </w:r>
      <w:r w:rsidR="006B505A">
        <w:t xml:space="preserve"> midterm). </w:t>
      </w:r>
    </w:p>
    <w:p w14:paraId="1C537A9D" w14:textId="77777777" w:rsidR="006322E5" w:rsidRDefault="006322E5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t>Tips For Answering questions-Graphs</w:t>
      </w:r>
    </w:p>
    <w:p w14:paraId="49939E7E" w14:textId="77777777" w:rsidR="006322E5" w:rsidRDefault="006322E5" w:rsidP="006322E5">
      <w:pPr>
        <w:numPr>
          <w:ilvl w:val="0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 w:rsidRPr="00647EF5">
        <w:rPr>
          <w:rFonts w:ascii="Garamond" w:hAnsi="Garamond"/>
          <w:color w:val="000080"/>
          <w:sz w:val="22"/>
          <w:szCs w:val="22"/>
        </w:rPr>
        <w:t xml:space="preserve">Make sure you read the questions very carefully. We try to make it simple for you to understand the question. So, if you have any doubts about the questions-ASK one of us for an explanation. </w:t>
      </w:r>
    </w:p>
    <w:p w14:paraId="3F343039" w14:textId="77777777" w:rsidR="006322E5" w:rsidRPr="00647EF5" w:rsidRDefault="004329F4" w:rsidP="006322E5">
      <w:pPr>
        <w:numPr>
          <w:ilvl w:val="0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>
        <w:rPr>
          <w:rFonts w:ascii="Garamond" w:hAnsi="Garamond"/>
          <w:color w:val="000080"/>
          <w:sz w:val="22"/>
          <w:szCs w:val="22"/>
        </w:rPr>
        <w:t xml:space="preserve">Short Type Questions: </w:t>
      </w:r>
      <w:r w:rsidR="006322E5" w:rsidRPr="00647EF5">
        <w:rPr>
          <w:rFonts w:ascii="Garamond" w:hAnsi="Garamond"/>
          <w:color w:val="000080"/>
          <w:sz w:val="22"/>
          <w:szCs w:val="22"/>
        </w:rPr>
        <w:t xml:space="preserve">“Show with the help of a graph” or “Draw a graph to show”- This implies that you draw a graph AND you have to write what the graph is about or what you are trying to show in the graph.  (for example: </w:t>
      </w:r>
      <w:r w:rsidR="006322E5">
        <w:rPr>
          <w:rFonts w:ascii="Garamond" w:hAnsi="Garamond"/>
          <w:color w:val="000080"/>
          <w:sz w:val="22"/>
          <w:szCs w:val="22"/>
        </w:rPr>
        <w:t>tax is imposed on the consumers</w:t>
      </w:r>
      <w:r w:rsidR="006322E5" w:rsidRPr="00647EF5">
        <w:rPr>
          <w:rFonts w:ascii="Garamond" w:hAnsi="Garamond"/>
          <w:color w:val="000080"/>
          <w:sz w:val="22"/>
          <w:szCs w:val="22"/>
        </w:rPr>
        <w:t xml:space="preserve"> </w:t>
      </w:r>
      <w:r w:rsidR="006322E5">
        <w:rPr>
          <w:rFonts w:ascii="Garamond" w:hAnsi="Garamond"/>
          <w:color w:val="000080"/>
          <w:sz w:val="22"/>
          <w:szCs w:val="22"/>
        </w:rPr>
        <w:t>– market demand shifts down, which decreases</w:t>
      </w:r>
      <w:r w:rsidR="006322E5" w:rsidRPr="00647EF5">
        <w:rPr>
          <w:rFonts w:ascii="Garamond" w:hAnsi="Garamond"/>
          <w:color w:val="000080"/>
          <w:sz w:val="22"/>
          <w:szCs w:val="22"/>
        </w:rPr>
        <w:t xml:space="preserve"> </w:t>
      </w:r>
      <w:r w:rsidR="006322E5">
        <w:rPr>
          <w:rFonts w:ascii="Garamond" w:hAnsi="Garamond"/>
          <w:color w:val="000080"/>
          <w:sz w:val="22"/>
          <w:szCs w:val="22"/>
        </w:rPr>
        <w:t>the equilibrium price)</w:t>
      </w:r>
    </w:p>
    <w:p w14:paraId="502ADC7D" w14:textId="77777777" w:rsidR="006322E5" w:rsidRPr="00647EF5" w:rsidRDefault="006322E5" w:rsidP="006322E5">
      <w:pPr>
        <w:numPr>
          <w:ilvl w:val="2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 w:rsidRPr="00647EF5">
        <w:rPr>
          <w:rFonts w:ascii="Garamond" w:hAnsi="Garamond"/>
          <w:color w:val="000080"/>
          <w:sz w:val="22"/>
          <w:szCs w:val="22"/>
        </w:rPr>
        <w:t xml:space="preserve">Make sure you label your graph </w:t>
      </w:r>
      <w:r w:rsidRPr="00647EF5">
        <w:rPr>
          <w:rFonts w:ascii="Garamond" w:hAnsi="Garamond"/>
          <w:color w:val="000080"/>
          <w:sz w:val="22"/>
          <w:szCs w:val="22"/>
          <w:u w:val="single"/>
        </w:rPr>
        <w:t>completely</w:t>
      </w:r>
    </w:p>
    <w:p w14:paraId="175982D3" w14:textId="77777777" w:rsidR="006322E5" w:rsidRPr="00647EF5" w:rsidRDefault="006322E5" w:rsidP="006322E5">
      <w:pPr>
        <w:numPr>
          <w:ilvl w:val="2"/>
          <w:numId w:val="1"/>
        </w:numPr>
        <w:spacing w:before="0" w:after="0" w:line="240" w:lineRule="auto"/>
        <w:jc w:val="both"/>
        <w:rPr>
          <w:rFonts w:ascii="Garamond" w:hAnsi="Garamond"/>
          <w:b/>
          <w:bCs/>
          <w:color w:val="000080"/>
          <w:sz w:val="22"/>
          <w:szCs w:val="22"/>
        </w:rPr>
      </w:pPr>
      <w:r w:rsidRPr="00647EF5">
        <w:rPr>
          <w:rFonts w:ascii="Garamond" w:hAnsi="Garamond"/>
          <w:color w:val="000080"/>
          <w:sz w:val="22"/>
          <w:szCs w:val="22"/>
        </w:rPr>
        <w:t xml:space="preserve"> If there is a shift in the graph show this with an arrow</w:t>
      </w:r>
      <w:r>
        <w:rPr>
          <w:rFonts w:ascii="Garamond" w:hAnsi="Garamond"/>
          <w:color w:val="000080"/>
          <w:sz w:val="22"/>
          <w:szCs w:val="22"/>
        </w:rPr>
        <w:t xml:space="preserve"> on the graph</w:t>
      </w:r>
      <w:r w:rsidRPr="00647EF5">
        <w:rPr>
          <w:rFonts w:ascii="Garamond" w:hAnsi="Garamond"/>
          <w:b/>
          <w:bCs/>
          <w:color w:val="000080"/>
          <w:sz w:val="22"/>
          <w:szCs w:val="22"/>
        </w:rPr>
        <w:t xml:space="preserve">. </w:t>
      </w:r>
    </w:p>
    <w:p w14:paraId="5FFCA334" w14:textId="77777777" w:rsidR="006322E5" w:rsidRDefault="006322E5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t>Tips for Preparing for the Exam</w:t>
      </w:r>
      <w:r w:rsidR="004329F4">
        <w:rPr>
          <w:rFonts w:ascii="Brush Script MT" w:hAnsi="Brush Script MT"/>
          <w:b/>
          <w:bCs/>
          <w:color w:val="000080"/>
          <w:sz w:val="32"/>
          <w:szCs w:val="32"/>
        </w:rPr>
        <w:t xml:space="preserve"> </w:t>
      </w:r>
      <w:r w:rsidR="006139C4">
        <w:rPr>
          <w:rFonts w:ascii="Brush Script MT" w:hAnsi="Brush Script MT"/>
          <w:b/>
          <w:bCs/>
          <w:color w:val="000080"/>
          <w:sz w:val="32"/>
          <w:szCs w:val="32"/>
        </w:rPr>
        <w:t>+ Coverage</w:t>
      </w:r>
    </w:p>
    <w:p w14:paraId="7A0DF7D3" w14:textId="77777777" w:rsidR="006322E5" w:rsidRPr="006139C4" w:rsidRDefault="006322E5" w:rsidP="006322E5">
      <w:pPr>
        <w:numPr>
          <w:ilvl w:val="0"/>
          <w:numId w:val="2"/>
        </w:numPr>
        <w:spacing w:before="0" w:after="0" w:line="240" w:lineRule="auto"/>
        <w:jc w:val="both"/>
        <w:rPr>
          <w:rFonts w:ascii="Brush Script MT" w:hAnsi="Brush Script MT"/>
          <w:b/>
          <w:color w:val="000080"/>
          <w:sz w:val="22"/>
          <w:szCs w:val="22"/>
        </w:rPr>
      </w:pPr>
      <w:r w:rsidRPr="00647EF5">
        <w:rPr>
          <w:rFonts w:ascii="Garamond" w:hAnsi="Garamond"/>
          <w:color w:val="000080"/>
          <w:sz w:val="22"/>
          <w:szCs w:val="22"/>
        </w:rPr>
        <w:t xml:space="preserve">Make sure you go through all the slides and </w:t>
      </w:r>
      <w:r w:rsidRPr="006139C4">
        <w:rPr>
          <w:rFonts w:ascii="Garamond" w:hAnsi="Garamond"/>
          <w:b/>
          <w:color w:val="000080"/>
          <w:sz w:val="24"/>
          <w:szCs w:val="22"/>
        </w:rPr>
        <w:t>give emphasis on similar topics from the book</w:t>
      </w:r>
      <w:r w:rsidR="004329F4" w:rsidRPr="006139C4">
        <w:rPr>
          <w:rFonts w:ascii="Garamond" w:hAnsi="Garamond"/>
          <w:b/>
          <w:color w:val="000080"/>
          <w:sz w:val="24"/>
          <w:szCs w:val="22"/>
        </w:rPr>
        <w:t>.</w:t>
      </w:r>
      <w:r w:rsidR="005A3C01" w:rsidRPr="006139C4">
        <w:rPr>
          <w:rFonts w:ascii="Garamond" w:hAnsi="Garamond"/>
          <w:b/>
          <w:color w:val="000080"/>
          <w:sz w:val="24"/>
          <w:szCs w:val="22"/>
        </w:rPr>
        <w:t xml:space="preserve"> </w:t>
      </w:r>
    </w:p>
    <w:p w14:paraId="04E9561D" w14:textId="77777777" w:rsidR="006322E5" w:rsidRPr="00505118" w:rsidRDefault="006322E5" w:rsidP="006322E5">
      <w:pPr>
        <w:numPr>
          <w:ilvl w:val="0"/>
          <w:numId w:val="2"/>
        </w:numPr>
        <w:spacing w:before="0" w:after="0" w:line="240" w:lineRule="auto"/>
        <w:jc w:val="both"/>
        <w:rPr>
          <w:rFonts w:ascii="Brush Script MT" w:hAnsi="Brush Script MT"/>
          <w:color w:val="000080"/>
          <w:sz w:val="22"/>
          <w:szCs w:val="22"/>
        </w:rPr>
      </w:pPr>
      <w:r w:rsidRPr="00647EF5">
        <w:rPr>
          <w:rFonts w:ascii="Garamond" w:hAnsi="Garamond"/>
          <w:color w:val="000080"/>
          <w:sz w:val="22"/>
          <w:szCs w:val="22"/>
        </w:rPr>
        <w:t>Go through all the assignments.</w:t>
      </w:r>
    </w:p>
    <w:p w14:paraId="06993EC7" w14:textId="77777777" w:rsidR="006322E5" w:rsidRPr="001C4041" w:rsidRDefault="006322E5" w:rsidP="006322E5">
      <w:pPr>
        <w:numPr>
          <w:ilvl w:val="0"/>
          <w:numId w:val="2"/>
        </w:numPr>
        <w:spacing w:before="0" w:after="0" w:line="240" w:lineRule="auto"/>
        <w:jc w:val="both"/>
        <w:rPr>
          <w:rFonts w:ascii="Brush Script MT" w:hAnsi="Brush Script MT"/>
          <w:color w:val="000080"/>
          <w:sz w:val="22"/>
          <w:szCs w:val="22"/>
        </w:rPr>
      </w:pPr>
      <w:r>
        <w:rPr>
          <w:rFonts w:ascii="Garamond" w:hAnsi="Garamond"/>
          <w:color w:val="000080"/>
          <w:sz w:val="22"/>
          <w:szCs w:val="22"/>
        </w:rPr>
        <w:t xml:space="preserve">Make sure you do the “questions” asked in class – the class assignments. </w:t>
      </w:r>
    </w:p>
    <w:p w14:paraId="4009FA29" w14:textId="77777777" w:rsidR="001C4041" w:rsidRDefault="001C4041" w:rsidP="001C4041">
      <w:pPr>
        <w:spacing w:before="0" w:after="0" w:line="240" w:lineRule="auto"/>
        <w:ind w:firstLine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t>Coverage</w:t>
      </w:r>
    </w:p>
    <w:p w14:paraId="59CED4A1" w14:textId="77777777" w:rsidR="005C5C72" w:rsidRDefault="005C5C72" w:rsidP="001C4041">
      <w:pPr>
        <w:spacing w:before="0" w:after="0" w:line="240" w:lineRule="auto"/>
        <w:ind w:left="1440" w:firstLine="360"/>
        <w:jc w:val="both"/>
        <w:rPr>
          <w:rFonts w:ascii="Brush Script MT" w:hAnsi="Brush Script MT"/>
          <w:color w:val="000080"/>
          <w:sz w:val="22"/>
          <w:szCs w:val="22"/>
        </w:rPr>
      </w:pPr>
      <w:r>
        <w:rPr>
          <w:rFonts w:ascii="Brush Script MT" w:hAnsi="Brush Script MT"/>
          <w:color w:val="000080"/>
          <w:sz w:val="22"/>
          <w:szCs w:val="22"/>
        </w:rPr>
        <w:t xml:space="preserve"> </w:t>
      </w:r>
      <w:r w:rsidR="001C4041">
        <w:rPr>
          <w:rFonts w:ascii="Brush Script MT" w:hAnsi="Brush Script MT"/>
          <w:noProof/>
          <w:color w:val="000080"/>
          <w:sz w:val="22"/>
          <w:szCs w:val="22"/>
          <w:lang w:bidi="ar-SA"/>
        </w:rPr>
        <w:drawing>
          <wp:inline distT="0" distB="0" distL="0" distR="0" wp14:anchorId="46110B4E" wp14:editId="16EB8F52">
            <wp:extent cx="2965849" cy="1297172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755"/>
                    <a:stretch/>
                  </pic:blipFill>
                  <pic:spPr bwMode="auto">
                    <a:xfrm>
                      <a:off x="0" y="0"/>
                      <a:ext cx="2966085" cy="12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ush Script MT" w:hAnsi="Brush Script MT"/>
          <w:color w:val="000080"/>
          <w:sz w:val="22"/>
          <w:szCs w:val="22"/>
        </w:rPr>
        <w:t xml:space="preserve">   </w:t>
      </w:r>
    </w:p>
    <w:p w14:paraId="6EC0073E" w14:textId="77777777" w:rsidR="001C4041" w:rsidRDefault="005C5C72" w:rsidP="001C4041">
      <w:pPr>
        <w:spacing w:before="0" w:after="0" w:line="240" w:lineRule="auto"/>
        <w:ind w:left="1440" w:firstLine="360"/>
        <w:jc w:val="both"/>
        <w:rPr>
          <w:rFonts w:ascii="Brush Script MT" w:hAnsi="Brush Script MT"/>
          <w:color w:val="000080"/>
          <w:sz w:val="22"/>
          <w:szCs w:val="22"/>
        </w:rPr>
      </w:pPr>
      <w:r>
        <w:rPr>
          <w:rFonts w:ascii="Brush Script MT" w:hAnsi="Brush Script MT"/>
          <w:noProof/>
          <w:color w:val="000080"/>
          <w:sz w:val="22"/>
          <w:szCs w:val="22"/>
          <w:lang w:bidi="ar-SA"/>
        </w:rPr>
        <w:drawing>
          <wp:inline distT="0" distB="0" distL="0" distR="0" wp14:anchorId="65E60A6A" wp14:editId="452A653E">
            <wp:extent cx="2965849" cy="1562720"/>
            <wp:effectExtent l="0" t="0" r="635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912" b="6423"/>
                    <a:stretch/>
                  </pic:blipFill>
                  <pic:spPr bwMode="auto">
                    <a:xfrm>
                      <a:off x="0" y="0"/>
                      <a:ext cx="2966484" cy="156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2BECC" w14:textId="77777777" w:rsidR="005C5C72" w:rsidRDefault="005C5C72" w:rsidP="001C4041">
      <w:pPr>
        <w:spacing w:before="0" w:after="0" w:line="240" w:lineRule="auto"/>
        <w:ind w:left="1440" w:firstLine="360"/>
        <w:jc w:val="both"/>
        <w:rPr>
          <w:rFonts w:asciiTheme="majorHAnsi" w:hAnsiTheme="majorHAnsi"/>
          <w:color w:val="000080"/>
          <w:sz w:val="22"/>
          <w:szCs w:val="22"/>
        </w:rPr>
      </w:pPr>
      <w:r w:rsidRPr="005C5C72">
        <w:rPr>
          <w:rFonts w:asciiTheme="majorHAnsi" w:hAnsiTheme="majorHAnsi"/>
          <w:color w:val="000080"/>
          <w:sz w:val="22"/>
          <w:szCs w:val="22"/>
        </w:rPr>
        <w:t>International Trade - Class notes</w:t>
      </w:r>
    </w:p>
    <w:p w14:paraId="30BE79E4" w14:textId="77777777" w:rsidR="005C5C72" w:rsidRDefault="005C5C72" w:rsidP="001C4041">
      <w:pPr>
        <w:spacing w:before="0" w:after="0" w:line="240" w:lineRule="auto"/>
        <w:ind w:left="1440" w:firstLine="360"/>
        <w:jc w:val="both"/>
        <w:rPr>
          <w:rFonts w:asciiTheme="majorHAnsi" w:hAnsiTheme="majorHAnsi"/>
          <w:color w:val="000080"/>
          <w:sz w:val="22"/>
          <w:szCs w:val="22"/>
        </w:rPr>
      </w:pPr>
      <w:r>
        <w:rPr>
          <w:rFonts w:asciiTheme="majorHAnsi" w:hAnsiTheme="majorHAnsi"/>
          <w:color w:val="000080"/>
          <w:sz w:val="22"/>
          <w:szCs w:val="22"/>
        </w:rPr>
        <w:t xml:space="preserve">Case Study - </w:t>
      </w:r>
      <w:proofErr w:type="spellStart"/>
      <w:r>
        <w:rPr>
          <w:rFonts w:asciiTheme="majorHAnsi" w:hAnsiTheme="majorHAnsi"/>
          <w:color w:val="000080"/>
          <w:sz w:val="22"/>
          <w:szCs w:val="22"/>
        </w:rPr>
        <w:t>Srilanka</w:t>
      </w:r>
      <w:proofErr w:type="spellEnd"/>
      <w:r>
        <w:rPr>
          <w:rFonts w:asciiTheme="majorHAnsi" w:hAnsiTheme="majorHAnsi"/>
          <w:color w:val="000080"/>
          <w:sz w:val="22"/>
          <w:szCs w:val="22"/>
        </w:rPr>
        <w:t xml:space="preserve"> (trade)</w:t>
      </w:r>
    </w:p>
    <w:p w14:paraId="1656FB3E" w14:textId="77777777" w:rsidR="005C5C72" w:rsidRDefault="005C5C72" w:rsidP="001C4041">
      <w:pPr>
        <w:spacing w:before="0" w:after="0" w:line="240" w:lineRule="auto"/>
        <w:ind w:left="1440" w:firstLine="360"/>
        <w:jc w:val="both"/>
        <w:rPr>
          <w:rFonts w:asciiTheme="majorHAnsi" w:hAnsiTheme="majorHAnsi"/>
          <w:color w:val="000080"/>
          <w:sz w:val="22"/>
          <w:szCs w:val="22"/>
        </w:rPr>
      </w:pPr>
      <w:r>
        <w:rPr>
          <w:rFonts w:asciiTheme="majorHAnsi" w:hAnsiTheme="majorHAnsi"/>
          <w:color w:val="000080"/>
          <w:sz w:val="22"/>
          <w:szCs w:val="22"/>
        </w:rPr>
        <w:t>Case Study - Canadian Trade pattern</w:t>
      </w:r>
    </w:p>
    <w:p w14:paraId="21F14414" w14:textId="77777777" w:rsidR="005C5C72" w:rsidRPr="005C5C72" w:rsidRDefault="005C5C72" w:rsidP="001C4041">
      <w:pPr>
        <w:spacing w:before="0" w:after="0" w:line="240" w:lineRule="auto"/>
        <w:ind w:left="1440" w:firstLine="360"/>
        <w:jc w:val="both"/>
        <w:rPr>
          <w:rFonts w:asciiTheme="majorHAnsi" w:hAnsiTheme="majorHAnsi"/>
          <w:color w:val="000080"/>
          <w:sz w:val="22"/>
          <w:szCs w:val="22"/>
        </w:rPr>
      </w:pPr>
    </w:p>
    <w:p w14:paraId="3FCD82D7" w14:textId="77777777" w:rsidR="00BC1614" w:rsidRDefault="00BC1614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t xml:space="preserve">Extra Office </w:t>
      </w:r>
      <w:proofErr w:type="spellStart"/>
      <w:r>
        <w:rPr>
          <w:rFonts w:ascii="Brush Script MT" w:hAnsi="Brush Script MT"/>
          <w:b/>
          <w:bCs/>
          <w:color w:val="000080"/>
          <w:sz w:val="32"/>
          <w:szCs w:val="32"/>
        </w:rPr>
        <w:t>hrs</w:t>
      </w:r>
      <w:proofErr w:type="spellEnd"/>
      <w:r>
        <w:rPr>
          <w:rFonts w:ascii="Brush Script MT" w:hAnsi="Brush Script MT"/>
          <w:b/>
          <w:bCs/>
          <w:color w:val="000080"/>
          <w:sz w:val="32"/>
          <w:szCs w:val="32"/>
        </w:rPr>
        <w:t xml:space="preserve"> </w:t>
      </w:r>
    </w:p>
    <w:p w14:paraId="4A214833" w14:textId="77777777" w:rsidR="00BC1614" w:rsidRDefault="00BC1614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lastRenderedPageBreak/>
        <w:t>7</w:t>
      </w:r>
      <w:r w:rsidRPr="00BC1614">
        <w:rPr>
          <w:rFonts w:ascii="Brush Script MT" w:hAnsi="Brush Script MT"/>
          <w:b/>
          <w:bCs/>
          <w:color w:val="000080"/>
          <w:sz w:val="32"/>
          <w:szCs w:val="32"/>
          <w:vertAlign w:val="superscript"/>
        </w:rPr>
        <w:t>th</w:t>
      </w:r>
      <w:r>
        <w:rPr>
          <w:rFonts w:ascii="Brush Script MT" w:hAnsi="Brush Script MT"/>
          <w:b/>
          <w:bCs/>
          <w:color w:val="000080"/>
          <w:sz w:val="32"/>
          <w:szCs w:val="32"/>
        </w:rPr>
        <w:t xml:space="preserve"> December - 1.00-2.30</w:t>
      </w:r>
    </w:p>
    <w:p w14:paraId="79DB9B0D" w14:textId="77777777" w:rsidR="00BC1614" w:rsidRDefault="00BC1614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t>11</w:t>
      </w:r>
      <w:r w:rsidRPr="00BC1614">
        <w:rPr>
          <w:rFonts w:ascii="Brush Script MT" w:hAnsi="Brush Script MT"/>
          <w:b/>
          <w:bCs/>
          <w:color w:val="000080"/>
          <w:sz w:val="32"/>
          <w:szCs w:val="32"/>
          <w:vertAlign w:val="superscript"/>
        </w:rPr>
        <w:t>th</w:t>
      </w:r>
      <w:r>
        <w:rPr>
          <w:rFonts w:ascii="Brush Script MT" w:hAnsi="Brush Script MT"/>
          <w:b/>
          <w:bCs/>
          <w:color w:val="000080"/>
          <w:sz w:val="32"/>
          <w:szCs w:val="32"/>
        </w:rPr>
        <w:t xml:space="preserve"> December - 12.30-2.00</w:t>
      </w:r>
    </w:p>
    <w:p w14:paraId="78D82958" w14:textId="77777777" w:rsidR="00BC1614" w:rsidRDefault="00BC1614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</w:p>
    <w:p w14:paraId="17B71D44" w14:textId="77777777" w:rsidR="006322E5" w:rsidRDefault="006322E5" w:rsidP="006322E5">
      <w:pPr>
        <w:ind w:left="360"/>
        <w:jc w:val="both"/>
        <w:rPr>
          <w:rFonts w:ascii="Brush Script MT" w:hAnsi="Brush Script MT"/>
          <w:b/>
          <w:bCs/>
          <w:color w:val="000080"/>
          <w:sz w:val="32"/>
          <w:szCs w:val="32"/>
        </w:rPr>
      </w:pPr>
      <w:r>
        <w:rPr>
          <w:rFonts w:ascii="Brush Script MT" w:hAnsi="Brush Script MT"/>
          <w:b/>
          <w:bCs/>
          <w:color w:val="000080"/>
          <w:sz w:val="32"/>
          <w:szCs w:val="32"/>
        </w:rPr>
        <w:t>During the Exam</w:t>
      </w:r>
    </w:p>
    <w:p w14:paraId="66EA7CC3" w14:textId="77777777" w:rsidR="006322E5" w:rsidRDefault="006322E5" w:rsidP="006322E5">
      <w:pPr>
        <w:numPr>
          <w:ilvl w:val="0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>
        <w:rPr>
          <w:rFonts w:ascii="Garamond" w:hAnsi="Garamond"/>
          <w:color w:val="000080"/>
          <w:sz w:val="22"/>
          <w:szCs w:val="22"/>
        </w:rPr>
        <w:t xml:space="preserve">Leave your bags at the front or the back of the exam room. You should </w:t>
      </w:r>
      <w:r w:rsidRPr="006322E5">
        <w:rPr>
          <w:rFonts w:ascii="Garamond" w:hAnsi="Garamond"/>
          <w:b/>
          <w:color w:val="000080"/>
          <w:sz w:val="32"/>
          <w:szCs w:val="32"/>
        </w:rPr>
        <w:t>only</w:t>
      </w:r>
      <w:r>
        <w:rPr>
          <w:rFonts w:ascii="Garamond" w:hAnsi="Garamond"/>
          <w:color w:val="000080"/>
          <w:sz w:val="22"/>
          <w:szCs w:val="22"/>
        </w:rPr>
        <w:t xml:space="preserve"> have writing materials with you. You can have something to drink with you. </w:t>
      </w:r>
    </w:p>
    <w:p w14:paraId="4CC1347C" w14:textId="77777777" w:rsidR="006322E5" w:rsidRDefault="006322E5" w:rsidP="006322E5">
      <w:pPr>
        <w:numPr>
          <w:ilvl w:val="0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>
        <w:rPr>
          <w:rFonts w:ascii="Garamond" w:hAnsi="Garamond"/>
          <w:color w:val="000080"/>
          <w:sz w:val="22"/>
          <w:szCs w:val="22"/>
        </w:rPr>
        <w:t>Please bring your ID (UBC identification card) and keep them outside during the exam</w:t>
      </w:r>
    </w:p>
    <w:p w14:paraId="2B074540" w14:textId="77777777" w:rsidR="006322E5" w:rsidRDefault="006322E5" w:rsidP="006322E5">
      <w:pPr>
        <w:numPr>
          <w:ilvl w:val="0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>
        <w:rPr>
          <w:rFonts w:ascii="Garamond" w:hAnsi="Garamond"/>
          <w:color w:val="000080"/>
          <w:sz w:val="22"/>
          <w:szCs w:val="22"/>
        </w:rPr>
        <w:t>No cell phones are allowed in the exam room. If you have them with you, switch them off and keep them in your bag. They shouldn’t be visible to us.</w:t>
      </w:r>
    </w:p>
    <w:p w14:paraId="50F877AC" w14:textId="77777777" w:rsidR="006322E5" w:rsidRDefault="006322E5" w:rsidP="006322E5">
      <w:pPr>
        <w:numPr>
          <w:ilvl w:val="0"/>
          <w:numId w:val="1"/>
        </w:num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  <w:r w:rsidRPr="00BE7F7D">
        <w:rPr>
          <w:rFonts w:ascii="Garamond" w:hAnsi="Garamond"/>
          <w:color w:val="000080"/>
          <w:sz w:val="22"/>
          <w:szCs w:val="22"/>
        </w:rPr>
        <w:t>No Calculato</w:t>
      </w:r>
      <w:r w:rsidR="00AD02A3">
        <w:rPr>
          <w:rFonts w:ascii="Garamond" w:hAnsi="Garamond"/>
          <w:color w:val="000080"/>
          <w:sz w:val="22"/>
          <w:szCs w:val="22"/>
        </w:rPr>
        <w:t>rs are allowed in the exam room.</w:t>
      </w:r>
    </w:p>
    <w:p w14:paraId="6713F000" w14:textId="77777777" w:rsidR="004D724A" w:rsidRDefault="004D724A" w:rsidP="004D724A">
      <w:p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</w:p>
    <w:p w14:paraId="02EB2D22" w14:textId="77777777" w:rsidR="004D724A" w:rsidRPr="00BE7F7D" w:rsidRDefault="004D724A" w:rsidP="004D724A">
      <w:pPr>
        <w:spacing w:before="0" w:after="0" w:line="240" w:lineRule="auto"/>
        <w:jc w:val="both"/>
        <w:rPr>
          <w:rFonts w:ascii="Garamond" w:hAnsi="Garamond"/>
          <w:color w:val="000080"/>
          <w:sz w:val="22"/>
          <w:szCs w:val="22"/>
        </w:rPr>
      </w:pPr>
    </w:p>
    <w:p w14:paraId="132F31DE" w14:textId="77777777" w:rsidR="004D724A" w:rsidRDefault="004D724A" w:rsidP="006139C4">
      <w:pPr>
        <w:spacing w:before="0"/>
        <w:jc w:val="center"/>
        <w:rPr>
          <w:rFonts w:ascii="augie" w:hAnsi="augie"/>
          <w:b/>
          <w:bCs/>
          <w:color w:val="000080"/>
          <w:sz w:val="44"/>
          <w:szCs w:val="44"/>
          <w:u w:val="single"/>
        </w:rPr>
      </w:pPr>
    </w:p>
    <w:p w14:paraId="1498D431" w14:textId="77777777" w:rsidR="00845E76" w:rsidRPr="00AD02A3" w:rsidRDefault="006322E5" w:rsidP="00AD02A3">
      <w:pPr>
        <w:spacing w:before="0"/>
        <w:jc w:val="center"/>
        <w:rPr>
          <w:rFonts w:ascii="augie" w:hAnsi="augie"/>
          <w:b/>
          <w:bCs/>
          <w:color w:val="000080"/>
          <w:sz w:val="44"/>
          <w:szCs w:val="44"/>
          <w:u w:val="single"/>
        </w:rPr>
      </w:pPr>
      <w:r w:rsidRPr="006322E5">
        <w:rPr>
          <w:rFonts w:ascii="augie" w:hAnsi="augie"/>
          <w:b/>
          <w:bCs/>
          <w:color w:val="000080"/>
          <w:sz w:val="44"/>
          <w:szCs w:val="44"/>
          <w:u w:val="single"/>
        </w:rPr>
        <w:t>Good Luck</w:t>
      </w:r>
    </w:p>
    <w:sectPr w:rsidR="00845E76" w:rsidRPr="00AD02A3" w:rsidSect="001F2A92">
      <w:pgSz w:w="12240" w:h="15840" w:code="1"/>
      <w:pgMar w:top="720" w:right="1892" w:bottom="72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1CB4CB" w14:textId="77777777" w:rsidR="008D7F3F" w:rsidRDefault="008D7F3F" w:rsidP="00D737AD">
      <w:pPr>
        <w:spacing w:before="0" w:after="0" w:line="240" w:lineRule="auto"/>
      </w:pPr>
      <w:r>
        <w:separator/>
      </w:r>
    </w:p>
  </w:endnote>
  <w:endnote w:type="continuationSeparator" w:id="0">
    <w:p w14:paraId="00A986A3" w14:textId="77777777" w:rsidR="008D7F3F" w:rsidRDefault="008D7F3F" w:rsidP="00D737A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ugie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AC21C" w14:textId="77777777" w:rsidR="008D7F3F" w:rsidRDefault="008D7F3F" w:rsidP="00D737AD">
      <w:pPr>
        <w:spacing w:before="0" w:after="0" w:line="240" w:lineRule="auto"/>
      </w:pPr>
      <w:r>
        <w:separator/>
      </w:r>
    </w:p>
  </w:footnote>
  <w:footnote w:type="continuationSeparator" w:id="0">
    <w:p w14:paraId="687E6DFE" w14:textId="77777777" w:rsidR="008D7F3F" w:rsidRDefault="008D7F3F" w:rsidP="00D737A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3"/>
      </v:shape>
    </w:pict>
  </w:numPicBullet>
  <w:abstractNum w:abstractNumId="0">
    <w:nsid w:val="17846990"/>
    <w:multiLevelType w:val="hybridMultilevel"/>
    <w:tmpl w:val="1B587EC4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6BA56F5"/>
    <w:multiLevelType w:val="hybridMultilevel"/>
    <w:tmpl w:val="98A22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245D48"/>
    <w:multiLevelType w:val="hybridMultilevel"/>
    <w:tmpl w:val="A6442B2A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6AD5861"/>
    <w:multiLevelType w:val="hybridMultilevel"/>
    <w:tmpl w:val="8CCAC54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73A6E03"/>
    <w:multiLevelType w:val="hybridMultilevel"/>
    <w:tmpl w:val="8C562F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0380C"/>
    <w:multiLevelType w:val="hybridMultilevel"/>
    <w:tmpl w:val="D416DB90"/>
    <w:lvl w:ilvl="0" w:tplc="04090007">
      <w:start w:val="1"/>
      <w:numFmt w:val="bullet"/>
      <w:lvlText w:val=""/>
      <w:lvlPicBulletId w:val="0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F1D69CC"/>
    <w:multiLevelType w:val="hybridMultilevel"/>
    <w:tmpl w:val="2AAEB33A"/>
    <w:lvl w:ilvl="0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>
    <w:nsid w:val="541D16FC"/>
    <w:multiLevelType w:val="hybridMultilevel"/>
    <w:tmpl w:val="002E3E88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FCB"/>
    <w:rsid w:val="00083E36"/>
    <w:rsid w:val="001C4041"/>
    <w:rsid w:val="001C5AF8"/>
    <w:rsid w:val="001F2A92"/>
    <w:rsid w:val="003604E6"/>
    <w:rsid w:val="004329F4"/>
    <w:rsid w:val="004D724A"/>
    <w:rsid w:val="00542F84"/>
    <w:rsid w:val="005952B0"/>
    <w:rsid w:val="005A3C01"/>
    <w:rsid w:val="005C5C72"/>
    <w:rsid w:val="006139C4"/>
    <w:rsid w:val="006322E5"/>
    <w:rsid w:val="006B505A"/>
    <w:rsid w:val="0079330E"/>
    <w:rsid w:val="00804767"/>
    <w:rsid w:val="00845E76"/>
    <w:rsid w:val="008D7F3F"/>
    <w:rsid w:val="00AA7229"/>
    <w:rsid w:val="00AD02A3"/>
    <w:rsid w:val="00B071AD"/>
    <w:rsid w:val="00B315E9"/>
    <w:rsid w:val="00BC1614"/>
    <w:rsid w:val="00C32AFB"/>
    <w:rsid w:val="00CE143A"/>
    <w:rsid w:val="00D737AD"/>
    <w:rsid w:val="00DC1856"/>
    <w:rsid w:val="00EA2771"/>
    <w:rsid w:val="00F142D9"/>
    <w:rsid w:val="00F36FCB"/>
    <w:rsid w:val="00F9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6EF0DF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FCB"/>
    <w:pPr>
      <w:spacing w:before="200"/>
    </w:pPr>
    <w:rPr>
      <w:rFonts w:eastAsiaTheme="minorEastAsia"/>
      <w:sz w:val="20"/>
      <w:szCs w:val="20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FC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FC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36FC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FCB"/>
    <w:rPr>
      <w:rFonts w:eastAsiaTheme="minorEastAsia"/>
      <w:b/>
      <w:bCs/>
      <w:caps/>
      <w:color w:val="FFFFFF" w:themeColor="background1"/>
      <w:spacing w:val="15"/>
      <w:shd w:val="clear" w:color="auto" w:fill="4F81BD" w:themeFill="accent1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F36FCB"/>
    <w:rPr>
      <w:rFonts w:eastAsiaTheme="minorEastAsia"/>
      <w:caps/>
      <w:spacing w:val="15"/>
      <w:shd w:val="clear" w:color="auto" w:fill="DBE5F1" w:themeFill="accent1" w:themeFillTint="33"/>
      <w:lang w:val="en-US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F36FCB"/>
    <w:rPr>
      <w:rFonts w:eastAsiaTheme="minorEastAsia"/>
      <w:caps/>
      <w:color w:val="365F91" w:themeColor="accent1" w:themeShade="BF"/>
      <w:spacing w:val="10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F36FC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36FCB"/>
    <w:rPr>
      <w:rFonts w:eastAsiaTheme="minorEastAsia"/>
      <w:i/>
      <w:iCs/>
      <w:sz w:val="20"/>
      <w:szCs w:val="20"/>
      <w:lang w:val="en-US" w:bidi="en-US"/>
    </w:rPr>
  </w:style>
  <w:style w:type="character" w:styleId="SubtleReference">
    <w:name w:val="Subtle Reference"/>
    <w:uiPriority w:val="31"/>
    <w:qFormat/>
    <w:rsid w:val="00F36FCB"/>
    <w:rPr>
      <w:b/>
      <w:bCs/>
      <w:color w:val="4F81BD" w:themeColor="accent1"/>
    </w:rPr>
  </w:style>
  <w:style w:type="table" w:styleId="MediumShading1">
    <w:name w:val="Medium Shading 1"/>
    <w:basedOn w:val="TableNormal"/>
    <w:uiPriority w:val="63"/>
    <w:rsid w:val="00F36FCB"/>
    <w:pPr>
      <w:spacing w:after="0" w:line="240" w:lineRule="auto"/>
    </w:pPr>
    <w:rPr>
      <w:rFonts w:eastAsiaTheme="minorEastAsia"/>
      <w:lang w:val="en-US" w:bidi="en-US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322E5"/>
    <w:pPr>
      <w:ind w:left="720"/>
      <w:contextualSpacing/>
    </w:pPr>
  </w:style>
  <w:style w:type="character" w:styleId="IntenseEmphasis">
    <w:name w:val="Intense Emphasis"/>
    <w:uiPriority w:val="21"/>
    <w:qFormat/>
    <w:rsid w:val="004D724A"/>
    <w:rPr>
      <w:b/>
      <w:caps/>
      <w:color w:val="073662"/>
      <w:spacing w:val="10"/>
    </w:rPr>
  </w:style>
  <w:style w:type="paragraph" w:styleId="Header">
    <w:name w:val="header"/>
    <w:basedOn w:val="Normal"/>
    <w:link w:val="HeaderChar"/>
    <w:uiPriority w:val="99"/>
    <w:unhideWhenUsed/>
    <w:rsid w:val="00D737AD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7AD"/>
    <w:rPr>
      <w:rFonts w:eastAsiaTheme="minorEastAsia"/>
      <w:sz w:val="20"/>
      <w:szCs w:val="20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D737AD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7AD"/>
    <w:rPr>
      <w:rFonts w:eastAsiaTheme="minorEastAsia"/>
      <w:sz w:val="20"/>
      <w:szCs w:val="20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041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041"/>
    <w:rPr>
      <w:rFonts w:ascii="Lucida Grande" w:eastAsiaTheme="minorEastAsia" w:hAnsi="Lucida Grande" w:cs="Lucida Grande"/>
      <w:sz w:val="18"/>
      <w:szCs w:val="18"/>
      <w:lang w:val="en-US" w:bidi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FCB"/>
    <w:pPr>
      <w:spacing w:before="200"/>
    </w:pPr>
    <w:rPr>
      <w:rFonts w:eastAsiaTheme="minorEastAsia"/>
      <w:sz w:val="20"/>
      <w:szCs w:val="20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FC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FC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36FC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FCB"/>
    <w:rPr>
      <w:rFonts w:eastAsiaTheme="minorEastAsia"/>
      <w:b/>
      <w:bCs/>
      <w:caps/>
      <w:color w:val="FFFFFF" w:themeColor="background1"/>
      <w:spacing w:val="15"/>
      <w:shd w:val="clear" w:color="auto" w:fill="4F81BD" w:themeFill="accent1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F36FCB"/>
    <w:rPr>
      <w:rFonts w:eastAsiaTheme="minorEastAsia"/>
      <w:caps/>
      <w:spacing w:val="15"/>
      <w:shd w:val="clear" w:color="auto" w:fill="DBE5F1" w:themeFill="accent1" w:themeFillTint="33"/>
      <w:lang w:val="en-US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F36FCB"/>
    <w:rPr>
      <w:rFonts w:eastAsiaTheme="minorEastAsia"/>
      <w:caps/>
      <w:color w:val="365F91" w:themeColor="accent1" w:themeShade="BF"/>
      <w:spacing w:val="10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F36FC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36FCB"/>
    <w:rPr>
      <w:rFonts w:eastAsiaTheme="minorEastAsia"/>
      <w:i/>
      <w:iCs/>
      <w:sz w:val="20"/>
      <w:szCs w:val="20"/>
      <w:lang w:val="en-US" w:bidi="en-US"/>
    </w:rPr>
  </w:style>
  <w:style w:type="character" w:styleId="SubtleReference">
    <w:name w:val="Subtle Reference"/>
    <w:uiPriority w:val="31"/>
    <w:qFormat/>
    <w:rsid w:val="00F36FCB"/>
    <w:rPr>
      <w:b/>
      <w:bCs/>
      <w:color w:val="4F81BD" w:themeColor="accent1"/>
    </w:rPr>
  </w:style>
  <w:style w:type="table" w:styleId="MediumShading1">
    <w:name w:val="Medium Shading 1"/>
    <w:basedOn w:val="TableNormal"/>
    <w:uiPriority w:val="63"/>
    <w:rsid w:val="00F36FCB"/>
    <w:pPr>
      <w:spacing w:after="0" w:line="240" w:lineRule="auto"/>
    </w:pPr>
    <w:rPr>
      <w:rFonts w:eastAsiaTheme="minorEastAsia"/>
      <w:lang w:val="en-US" w:bidi="en-US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322E5"/>
    <w:pPr>
      <w:ind w:left="720"/>
      <w:contextualSpacing/>
    </w:pPr>
  </w:style>
  <w:style w:type="character" w:styleId="IntenseEmphasis">
    <w:name w:val="Intense Emphasis"/>
    <w:uiPriority w:val="21"/>
    <w:qFormat/>
    <w:rsid w:val="004D724A"/>
    <w:rPr>
      <w:b/>
      <w:caps/>
      <w:color w:val="073662"/>
      <w:spacing w:val="10"/>
    </w:rPr>
  </w:style>
  <w:style w:type="paragraph" w:styleId="Header">
    <w:name w:val="header"/>
    <w:basedOn w:val="Normal"/>
    <w:link w:val="HeaderChar"/>
    <w:uiPriority w:val="99"/>
    <w:unhideWhenUsed/>
    <w:rsid w:val="00D737AD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7AD"/>
    <w:rPr>
      <w:rFonts w:eastAsiaTheme="minorEastAsia"/>
      <w:sz w:val="20"/>
      <w:szCs w:val="20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D737AD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7AD"/>
    <w:rPr>
      <w:rFonts w:eastAsiaTheme="minorEastAsia"/>
      <w:sz w:val="20"/>
      <w:szCs w:val="20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041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041"/>
    <w:rPr>
      <w:rFonts w:ascii="Lucida Grande" w:eastAsiaTheme="minorEastAsia" w:hAnsi="Lucida Grande" w:cs="Lucida Grande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305</Words>
  <Characters>1745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Nisha Malhotra</dc:creator>
  <cp:lastModifiedBy>Amy Wu</cp:lastModifiedBy>
  <cp:revision>7</cp:revision>
  <cp:lastPrinted>2011-11-28T22:27:00Z</cp:lastPrinted>
  <dcterms:created xsi:type="dcterms:W3CDTF">2011-11-29T22:52:00Z</dcterms:created>
  <dcterms:modified xsi:type="dcterms:W3CDTF">2012-12-09T07:26:00Z</dcterms:modified>
</cp:coreProperties>
</file>