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3550BC" w:rsidRPr="00135A97" w:rsidTr="003550BC">
        <w:tc>
          <w:tcPr>
            <w:tcW w:w="4788" w:type="dxa"/>
          </w:tcPr>
          <w:p w:rsidR="003550BC" w:rsidRPr="00135A97" w:rsidRDefault="003550BC" w:rsidP="00135A97">
            <w:pPr>
              <w:tabs>
                <w:tab w:val="left" w:pos="1641"/>
              </w:tabs>
              <w:rPr>
                <w:i/>
              </w:rPr>
            </w:pPr>
            <w:r w:rsidRPr="00135A97">
              <w:rPr>
                <w:i/>
              </w:rPr>
              <w:t>DEFINE</w:t>
            </w:r>
          </w:p>
        </w:tc>
        <w:tc>
          <w:tcPr>
            <w:tcW w:w="4788" w:type="dxa"/>
          </w:tcPr>
          <w:p w:rsidR="003550BC" w:rsidRPr="00135A97" w:rsidRDefault="003550BC" w:rsidP="00135A97">
            <w:r w:rsidRPr="00135A97">
              <w:t>ANSWER</w:t>
            </w:r>
          </w:p>
        </w:tc>
      </w:tr>
      <w:tr w:rsidR="003550BC" w:rsidRPr="00135A97" w:rsidTr="003550BC">
        <w:tc>
          <w:tcPr>
            <w:tcW w:w="4788" w:type="dxa"/>
          </w:tcPr>
          <w:p w:rsidR="003550BC" w:rsidRPr="00135A97" w:rsidRDefault="003550BC" w:rsidP="00135A97">
            <w:pPr>
              <w:tabs>
                <w:tab w:val="left" w:pos="1641"/>
              </w:tabs>
              <w:rPr>
                <w:i/>
              </w:rPr>
            </w:pPr>
            <w:r w:rsidRPr="00135A97">
              <w:rPr>
                <w:i/>
              </w:rPr>
              <w:t xml:space="preserve">psychology </w:t>
            </w:r>
          </w:p>
        </w:tc>
        <w:tc>
          <w:tcPr>
            <w:tcW w:w="4788" w:type="dxa"/>
          </w:tcPr>
          <w:p w:rsidR="003550BC" w:rsidRPr="00135A97" w:rsidRDefault="003550BC" w:rsidP="00135A97">
            <w:r w:rsidRPr="00135A97">
              <w:t>scientific investigation of physical and mental behavior</w:t>
            </w:r>
          </w:p>
        </w:tc>
      </w:tr>
      <w:tr w:rsidR="003550BC" w:rsidRPr="00135A97" w:rsidTr="003550BC">
        <w:tc>
          <w:tcPr>
            <w:tcW w:w="4788" w:type="dxa"/>
          </w:tcPr>
          <w:p w:rsidR="003550BC" w:rsidRPr="00135A97" w:rsidRDefault="003550BC" w:rsidP="00135A97">
            <w:pPr>
              <w:rPr>
                <w:i/>
              </w:rPr>
            </w:pPr>
            <w:r w:rsidRPr="00135A97">
              <w:rPr>
                <w:i/>
              </w:rPr>
              <w:t>experimental method</w:t>
            </w:r>
          </w:p>
        </w:tc>
        <w:tc>
          <w:tcPr>
            <w:tcW w:w="4788" w:type="dxa"/>
          </w:tcPr>
          <w:p w:rsidR="003550BC" w:rsidRPr="00135A97" w:rsidRDefault="003550BC" w:rsidP="00135A97">
            <w:r w:rsidRPr="00135A97">
              <w:t>used to text predictions derived from theory</w:t>
            </w:r>
          </w:p>
        </w:tc>
      </w:tr>
      <w:tr w:rsidR="003550BC" w:rsidRPr="00135A97" w:rsidTr="003550BC">
        <w:tc>
          <w:tcPr>
            <w:tcW w:w="4788" w:type="dxa"/>
          </w:tcPr>
          <w:p w:rsidR="003550BC" w:rsidRPr="00135A97" w:rsidRDefault="003550BC" w:rsidP="00135A97">
            <w:pPr>
              <w:rPr>
                <w:i/>
              </w:rPr>
            </w:pPr>
            <w:r w:rsidRPr="00135A97">
              <w:rPr>
                <w:i/>
              </w:rPr>
              <w:t>basic science</w:t>
            </w:r>
          </w:p>
        </w:tc>
        <w:tc>
          <w:tcPr>
            <w:tcW w:w="4788" w:type="dxa"/>
          </w:tcPr>
          <w:p w:rsidR="003550BC" w:rsidRPr="00135A97" w:rsidRDefault="003550BC" w:rsidP="00135A97">
            <w:r w:rsidRPr="00135A97">
              <w:t>accumulation of knowledge for knowledge sake (describe, predict, and explain behavior)</w:t>
            </w:r>
          </w:p>
        </w:tc>
      </w:tr>
      <w:tr w:rsidR="003550BC" w:rsidRPr="00135A97" w:rsidTr="003550BC">
        <w:tc>
          <w:tcPr>
            <w:tcW w:w="4788" w:type="dxa"/>
          </w:tcPr>
          <w:p w:rsidR="003550BC" w:rsidRPr="00135A97" w:rsidRDefault="003550BC" w:rsidP="00135A97">
            <w:pPr>
              <w:rPr>
                <w:i/>
              </w:rPr>
            </w:pPr>
            <w:r w:rsidRPr="00135A97">
              <w:rPr>
                <w:i/>
              </w:rPr>
              <w:t>applied science</w:t>
            </w:r>
          </w:p>
        </w:tc>
        <w:tc>
          <w:tcPr>
            <w:tcW w:w="4788" w:type="dxa"/>
          </w:tcPr>
          <w:p w:rsidR="003550BC" w:rsidRPr="00135A97" w:rsidRDefault="003550BC" w:rsidP="00135A97">
            <w:proofErr w:type="gramStart"/>
            <w:r w:rsidRPr="00135A97">
              <w:t>application</w:t>
            </w:r>
            <w:proofErr w:type="gramEnd"/>
            <w:r w:rsidRPr="00135A97">
              <w:t xml:space="preserve"> of knowledge to solve practical problems (modify behaviour).</w:t>
            </w:r>
          </w:p>
        </w:tc>
      </w:tr>
      <w:tr w:rsidR="003550BC" w:rsidRPr="00135A97" w:rsidTr="003550BC">
        <w:tc>
          <w:tcPr>
            <w:tcW w:w="4788" w:type="dxa"/>
          </w:tcPr>
          <w:p w:rsidR="003550BC" w:rsidRPr="00135A97" w:rsidRDefault="003550BC" w:rsidP="00135A97">
            <w:pPr>
              <w:rPr>
                <w:i/>
              </w:rPr>
            </w:pPr>
            <w:r w:rsidRPr="00135A97">
              <w:rPr>
                <w:i/>
                <w:iCs/>
                <w:lang w:val="en-US"/>
              </w:rPr>
              <w:t>Empiricism</w:t>
            </w:r>
          </w:p>
        </w:tc>
        <w:tc>
          <w:tcPr>
            <w:tcW w:w="4788" w:type="dxa"/>
          </w:tcPr>
          <w:p w:rsidR="003550BC" w:rsidRPr="00135A97" w:rsidRDefault="003550BC" w:rsidP="00135A97">
            <w:r w:rsidRPr="00135A97">
              <w:rPr>
                <w:lang w:val="en-US"/>
              </w:rPr>
              <w:t>knowledge based on observation</w:t>
            </w:r>
          </w:p>
        </w:tc>
      </w:tr>
      <w:tr w:rsidR="003550BC" w:rsidRPr="00135A97" w:rsidTr="003550BC">
        <w:tc>
          <w:tcPr>
            <w:tcW w:w="4788" w:type="dxa"/>
          </w:tcPr>
          <w:p w:rsidR="003550BC" w:rsidRPr="00135A97" w:rsidRDefault="003550BC" w:rsidP="00135A97">
            <w:pPr>
              <w:rPr>
                <w:i/>
              </w:rPr>
            </w:pPr>
            <w:r w:rsidRPr="00135A97">
              <w:rPr>
                <w:i/>
                <w:lang w:val="en-US"/>
              </w:rPr>
              <w:t>Scientific Method</w:t>
            </w:r>
          </w:p>
        </w:tc>
        <w:tc>
          <w:tcPr>
            <w:tcW w:w="4788" w:type="dxa"/>
          </w:tcPr>
          <w:p w:rsidR="003550BC" w:rsidRPr="00135A97" w:rsidRDefault="003550BC" w:rsidP="00135A97">
            <w:r w:rsidRPr="00135A97">
              <w:rPr>
                <w:lang w:val="en-US"/>
              </w:rPr>
              <w:t>rules for observation, experimentation, and measurement</w:t>
            </w:r>
          </w:p>
        </w:tc>
      </w:tr>
      <w:tr w:rsidR="003550BC" w:rsidRPr="00135A97" w:rsidTr="003550BC">
        <w:tc>
          <w:tcPr>
            <w:tcW w:w="4788" w:type="dxa"/>
          </w:tcPr>
          <w:p w:rsidR="003550BC" w:rsidRPr="00135A97" w:rsidRDefault="003550BC" w:rsidP="00135A97">
            <w:pPr>
              <w:rPr>
                <w:i/>
              </w:rPr>
            </w:pPr>
            <w:r w:rsidRPr="00135A97">
              <w:rPr>
                <w:i/>
                <w:iCs/>
                <w:lang w:val="en-US"/>
              </w:rPr>
              <w:t>Skepticism</w:t>
            </w:r>
          </w:p>
        </w:tc>
        <w:tc>
          <w:tcPr>
            <w:tcW w:w="4788" w:type="dxa"/>
          </w:tcPr>
          <w:p w:rsidR="003550BC" w:rsidRPr="00135A97" w:rsidRDefault="003550BC" w:rsidP="00135A97">
            <w:r w:rsidRPr="00135A97">
              <w:rPr>
                <w:lang w:val="en-US"/>
              </w:rPr>
              <w:t>reject explanations that lack proof</w:t>
            </w:r>
          </w:p>
        </w:tc>
      </w:tr>
      <w:tr w:rsidR="003550BC" w:rsidRPr="00135A97" w:rsidTr="003550BC">
        <w:tc>
          <w:tcPr>
            <w:tcW w:w="4788" w:type="dxa"/>
          </w:tcPr>
          <w:p w:rsidR="003550BC" w:rsidRPr="00135A97" w:rsidRDefault="003550BC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Authority</w:t>
            </w:r>
          </w:p>
        </w:tc>
        <w:tc>
          <w:tcPr>
            <w:tcW w:w="4788" w:type="dxa"/>
          </w:tcPr>
          <w:p w:rsidR="003550BC" w:rsidRPr="00135A97" w:rsidRDefault="003550B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explanations by experts that lack proof</w:t>
            </w:r>
          </w:p>
        </w:tc>
      </w:tr>
      <w:tr w:rsidR="003550BC" w:rsidRPr="00135A97" w:rsidTr="003550BC">
        <w:tc>
          <w:tcPr>
            <w:tcW w:w="4788" w:type="dxa"/>
          </w:tcPr>
          <w:p w:rsidR="003550BC" w:rsidRPr="00135A97" w:rsidRDefault="009D5C7C" w:rsidP="00135A97">
            <w:pPr>
              <w:rPr>
                <w:i/>
              </w:rPr>
            </w:pPr>
            <w:r w:rsidRPr="00135A97">
              <w:rPr>
                <w:i/>
                <w:iCs/>
                <w:lang w:val="en-US"/>
              </w:rPr>
              <w:t>Intuition</w:t>
            </w:r>
          </w:p>
        </w:tc>
        <w:tc>
          <w:tcPr>
            <w:tcW w:w="4788" w:type="dxa"/>
          </w:tcPr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explanations based on personal experience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Pseudoscience</w:t>
            </w:r>
          </w:p>
        </w:tc>
        <w:tc>
          <w:tcPr>
            <w:tcW w:w="4788" w:type="dxa"/>
          </w:tcPr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non-scientific explanations that utilize scientific language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Popular opinion</w:t>
            </w:r>
          </w:p>
        </w:tc>
        <w:tc>
          <w:tcPr>
            <w:tcW w:w="4788" w:type="dxa"/>
          </w:tcPr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Explanations commonly accepted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9D5C7C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Past Approaches to Psychology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Structuralism &amp; Functionalism.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 xml:space="preserve">Wundt; </w:t>
            </w:r>
            <w:proofErr w:type="spellStart"/>
            <w:r w:rsidRPr="00135A97">
              <w:rPr>
                <w:lang w:val="en-US"/>
              </w:rPr>
              <w:t>Titchener</w:t>
            </w:r>
            <w:proofErr w:type="spellEnd"/>
            <w:r w:rsidRPr="00135A97">
              <w:rPr>
                <w:lang w:val="en-US"/>
              </w:rPr>
              <w:t>; Hall; James.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Psychoanalysis.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Freud.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  <w:proofErr w:type="spellStart"/>
            <w:r w:rsidRPr="00135A97">
              <w:rPr>
                <w:lang w:val="en-US"/>
              </w:rPr>
              <w:t>Behaviourism</w:t>
            </w:r>
            <w:proofErr w:type="spellEnd"/>
            <w:r w:rsidRPr="00135A97">
              <w:rPr>
                <w:lang w:val="en-US"/>
              </w:rPr>
              <w:t>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Watson; Pavlov; Skinner.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Humanism.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Rogers; Maslow.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9D5C7C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Current Approaches to Psychology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Cognitive Revolution.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Piaget; Chomsky.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Evolutionary Psychology.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 xml:space="preserve">Daly &amp; Wilson; </w:t>
            </w:r>
            <w:proofErr w:type="spellStart"/>
            <w:r w:rsidRPr="00135A97">
              <w:rPr>
                <w:lang w:val="en-US"/>
              </w:rPr>
              <w:t>Tooby</w:t>
            </w:r>
            <w:proofErr w:type="spellEnd"/>
            <w:r w:rsidRPr="00135A97">
              <w:rPr>
                <w:lang w:val="en-US"/>
              </w:rPr>
              <w:t xml:space="preserve"> &amp; </w:t>
            </w:r>
            <w:proofErr w:type="spellStart"/>
            <w:r w:rsidRPr="00135A97">
              <w:rPr>
                <w:lang w:val="en-US"/>
              </w:rPr>
              <w:t>Cosmides</w:t>
            </w:r>
            <w:proofErr w:type="spellEnd"/>
            <w:r w:rsidRPr="00135A97">
              <w:rPr>
                <w:lang w:val="en-US"/>
              </w:rPr>
              <w:t>; Buss.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9D5C7C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Wilhelm Wundt (1832 – 1920)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9D5C7C" w:rsidRPr="00135A97" w:rsidRDefault="009D5C7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First to use scientific method to study conscious thought</w:t>
            </w:r>
          </w:p>
          <w:p w:rsidR="009D5C7C" w:rsidRPr="00135A97" w:rsidRDefault="009D5C7C" w:rsidP="00135A97">
            <w:r w:rsidRPr="00135A97">
              <w:t>Conscious awareness of own, use scientific method</w:t>
            </w:r>
          </w:p>
          <w:p w:rsidR="009D5C7C" w:rsidRPr="00135A97" w:rsidRDefault="009D5C7C" w:rsidP="00135A97">
            <w:r w:rsidRPr="00135A97">
              <w:t>Wants to break consciousness down into components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7C6CC1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Evolutionary Psychology</w:t>
            </w:r>
          </w:p>
        </w:tc>
        <w:tc>
          <w:tcPr>
            <w:tcW w:w="4788" w:type="dxa"/>
          </w:tcPr>
          <w:p w:rsidR="009D5C7C" w:rsidRPr="00135A97" w:rsidRDefault="007C6CC1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Investigate function of mental processes</w:t>
            </w:r>
          </w:p>
        </w:tc>
      </w:tr>
      <w:tr w:rsidR="009D5C7C" w:rsidRPr="00135A97" w:rsidTr="003550BC">
        <w:tc>
          <w:tcPr>
            <w:tcW w:w="4788" w:type="dxa"/>
          </w:tcPr>
          <w:p w:rsidR="0030616C" w:rsidRPr="00135A97" w:rsidRDefault="0030616C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Anatomy of a Research Article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Abstract: Summary of hypotheses, methods, and results.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 xml:space="preserve">Introduction: 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Outlines research question; reviews past research and theory; introduces formal hypotheses.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Methods: Describes the participants, procedure and materials used.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Results: Describes what was found; tables &amp; graphs; statistics.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Discussion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lastRenderedPageBreak/>
              <w:t>Are results consistent or inconsistent with hypotheses?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Compare with past research and suggest practical applications.</w:t>
            </w:r>
          </w:p>
          <w:p w:rsidR="009D5C7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References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30616C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lastRenderedPageBreak/>
              <w:t>Research methods</w:t>
            </w:r>
          </w:p>
        </w:tc>
        <w:tc>
          <w:tcPr>
            <w:tcW w:w="4788" w:type="dxa"/>
          </w:tcPr>
          <w:p w:rsidR="009D5C7C" w:rsidRPr="00135A97" w:rsidRDefault="00135A97" w:rsidP="00135A97">
            <w:proofErr w:type="gramStart"/>
            <w:r w:rsidRPr="00135A97">
              <w:rPr>
                <w:lang w:val="en-US"/>
              </w:rPr>
              <w:t>procedures</w:t>
            </w:r>
            <w:proofErr w:type="gramEnd"/>
            <w:r w:rsidRPr="00135A97">
              <w:rPr>
                <w:lang w:val="en-US"/>
              </w:rPr>
              <w:t xml:space="preserve"> for obtaining data, which can then be used to answer research questions.</w:t>
            </w:r>
          </w:p>
        </w:tc>
      </w:tr>
      <w:tr w:rsidR="009D5C7C" w:rsidRPr="00135A97" w:rsidTr="003550BC">
        <w:tc>
          <w:tcPr>
            <w:tcW w:w="4788" w:type="dxa"/>
          </w:tcPr>
          <w:p w:rsidR="0030616C" w:rsidRPr="00135A97" w:rsidRDefault="0030616C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Goals of Psychological Science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Description: describe phenomenon in detail.</w:t>
            </w:r>
          </w:p>
          <w:p w:rsidR="009D5C7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 xml:space="preserve">Systematic observation &amp; measurement of </w:t>
            </w:r>
            <w:proofErr w:type="spellStart"/>
            <w:r w:rsidRPr="00135A97">
              <w:rPr>
                <w:lang w:val="en-US"/>
              </w:rPr>
              <w:t>behaviour</w:t>
            </w:r>
            <w:proofErr w:type="spellEnd"/>
            <w:r w:rsidRPr="00135A97">
              <w:rPr>
                <w:lang w:val="en-US"/>
              </w:rPr>
              <w:t>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Explanation: generate a theory &amp; test it.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Theory: model that explains (connects &amp; organizes) existing observations.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Hypothesis: statement derived from theory predicting something not yet seen; specific, unique, &amp; falsifiable.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 xml:space="preserve">Application: once </w:t>
            </w:r>
            <w:proofErr w:type="spellStart"/>
            <w:r w:rsidRPr="00135A97">
              <w:rPr>
                <w:lang w:val="en-US"/>
              </w:rPr>
              <w:t>behaviour</w:t>
            </w:r>
            <w:proofErr w:type="spellEnd"/>
            <w:r w:rsidRPr="00135A97">
              <w:rPr>
                <w:lang w:val="en-US"/>
              </w:rPr>
              <w:t xml:space="preserve"> can be explained, it can then be modified.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30616C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Data Collection Tools</w:t>
            </w:r>
          </w:p>
        </w:tc>
        <w:tc>
          <w:tcPr>
            <w:tcW w:w="4788" w:type="dxa"/>
          </w:tcPr>
          <w:p w:rsidR="009D5C7C" w:rsidRPr="00135A97" w:rsidRDefault="009D5C7C" w:rsidP="00135A97">
            <w:pPr>
              <w:rPr>
                <w:lang w:val="en-US"/>
              </w:rPr>
            </w:pPr>
          </w:p>
        </w:tc>
      </w:tr>
      <w:tr w:rsidR="009D5C7C" w:rsidRPr="00135A97" w:rsidTr="003550BC">
        <w:tc>
          <w:tcPr>
            <w:tcW w:w="4788" w:type="dxa"/>
          </w:tcPr>
          <w:p w:rsidR="0030616C" w:rsidRPr="00135A97" w:rsidRDefault="0030616C" w:rsidP="00135A97">
            <w:pPr>
              <w:rPr>
                <w:i/>
                <w:lang w:val="en-US"/>
              </w:rPr>
            </w:pPr>
            <w:r w:rsidRPr="00135A97">
              <w:rPr>
                <w:i/>
                <w:lang w:val="en-US"/>
              </w:rPr>
              <w:t>Case studies.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000000" w:rsidRPr="00135A97" w:rsidRDefault="00135A97" w:rsidP="00135A97">
            <w:proofErr w:type="gramStart"/>
            <w:r w:rsidRPr="00135A97">
              <w:rPr>
                <w:lang w:val="en-US"/>
              </w:rPr>
              <w:t>description</w:t>
            </w:r>
            <w:proofErr w:type="gramEnd"/>
            <w:r w:rsidRPr="00135A97">
              <w:rPr>
                <w:lang w:val="en-US"/>
              </w:rPr>
              <w:t xml:space="preserve"> of a single person or event; used to study unusual or rare cases.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Advantages: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Able to study topics that would be impossible otherwise.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Lots of data: theory creation.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Disadvantages: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Low generalizability: unable to generalize findings to other individuals or events.</w:t>
            </w:r>
          </w:p>
          <w:p w:rsidR="009D5C7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Not systematic: Observer bias.</w:t>
            </w:r>
          </w:p>
        </w:tc>
      </w:tr>
      <w:tr w:rsidR="009D5C7C" w:rsidRPr="00135A97" w:rsidTr="003550BC">
        <w:tc>
          <w:tcPr>
            <w:tcW w:w="4788" w:type="dxa"/>
          </w:tcPr>
          <w:p w:rsidR="0030616C" w:rsidRPr="00135A97" w:rsidRDefault="0030616C" w:rsidP="00135A97">
            <w:pPr>
              <w:rPr>
                <w:i/>
                <w:lang w:val="en-US"/>
              </w:rPr>
            </w:pPr>
            <w:r w:rsidRPr="00135A97">
              <w:rPr>
                <w:i/>
                <w:lang w:val="en-US"/>
              </w:rPr>
              <w:t>Observation.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 xml:space="preserve">Systematic recording of specific </w:t>
            </w:r>
            <w:proofErr w:type="spellStart"/>
            <w:r w:rsidRPr="00135A97">
              <w:rPr>
                <w:lang w:val="en-US"/>
              </w:rPr>
              <w:t>behaviour</w:t>
            </w:r>
            <w:proofErr w:type="spellEnd"/>
            <w:r w:rsidRPr="00135A97">
              <w:rPr>
                <w:lang w:val="en-US"/>
              </w:rPr>
              <w:t xml:space="preserve"> in a particular setting.</w:t>
            </w:r>
          </w:p>
          <w:p w:rsidR="0030616C" w:rsidRPr="00135A97" w:rsidRDefault="0030616C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 xml:space="preserve">Observers trained to record </w:t>
            </w:r>
            <w:proofErr w:type="spellStart"/>
            <w:r w:rsidRPr="00135A97">
              <w:rPr>
                <w:lang w:val="en-US"/>
              </w:rPr>
              <w:t>behaviour</w:t>
            </w:r>
            <w:proofErr w:type="spellEnd"/>
            <w:r w:rsidRPr="00135A97">
              <w:rPr>
                <w:lang w:val="en-US"/>
              </w:rPr>
              <w:t xml:space="preserve"> as objectively and precisely as possible.</w:t>
            </w:r>
          </w:p>
          <w:p w:rsidR="009D5C7C" w:rsidRPr="00135A97" w:rsidRDefault="008016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 xml:space="preserve">In </w:t>
            </w:r>
            <w:r w:rsidR="0030616C" w:rsidRPr="00135A97">
              <w:rPr>
                <w:lang w:val="en-US"/>
              </w:rPr>
              <w:t>Natur</w:t>
            </w:r>
            <w:r w:rsidRPr="00135A97">
              <w:rPr>
                <w:lang w:val="en-US"/>
              </w:rPr>
              <w:t>alistic observation (e.g. Park) or Laboratory.</w:t>
            </w:r>
          </w:p>
        </w:tc>
      </w:tr>
      <w:tr w:rsidR="009D5C7C" w:rsidRPr="00135A97" w:rsidTr="003550BC">
        <w:tc>
          <w:tcPr>
            <w:tcW w:w="4788" w:type="dxa"/>
          </w:tcPr>
          <w:p w:rsidR="00801670" w:rsidRPr="00135A97" w:rsidRDefault="00801670" w:rsidP="00135A97">
            <w:pPr>
              <w:rPr>
                <w:i/>
                <w:lang w:val="en-US"/>
              </w:rPr>
            </w:pPr>
            <w:r w:rsidRPr="00135A97">
              <w:rPr>
                <w:i/>
                <w:lang w:val="en-US"/>
              </w:rPr>
              <w:t>Psychological tests.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801670" w:rsidRPr="00135A97" w:rsidRDefault="008016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Instrument designed to assess mental aptitude, personality traits, and abilities.</w:t>
            </w:r>
          </w:p>
          <w:p w:rsidR="00801670" w:rsidRPr="00135A97" w:rsidRDefault="008016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I.Q. test (intelligence).</w:t>
            </w:r>
          </w:p>
          <w:p w:rsidR="00801670" w:rsidRPr="00135A97" w:rsidRDefault="008016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M.M.P.I (mental illness).</w:t>
            </w:r>
          </w:p>
          <w:p w:rsidR="00801670" w:rsidRPr="00135A97" w:rsidRDefault="008016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B.F.I (big five personality traits).</w:t>
            </w:r>
          </w:p>
          <w:p w:rsidR="00801670" w:rsidRPr="00135A97" w:rsidRDefault="008016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Standardized: uniform procedure for administering and scoring the test.</w:t>
            </w:r>
          </w:p>
          <w:p w:rsidR="00801670" w:rsidRPr="00135A97" w:rsidRDefault="008016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Reliability: consistency of the scores derived from the test.</w:t>
            </w:r>
          </w:p>
          <w:p w:rsidR="00801670" w:rsidRPr="00135A97" w:rsidRDefault="008016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Test-retest reliability: same test at two points in time.</w:t>
            </w:r>
          </w:p>
          <w:p w:rsidR="00801670" w:rsidRPr="00135A97" w:rsidRDefault="008016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Alternate forms reliability: two comparable tests.</w:t>
            </w:r>
          </w:p>
          <w:p w:rsidR="00801670" w:rsidRPr="00135A97" w:rsidRDefault="008016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lastRenderedPageBreak/>
              <w:t>Validity: degree to which test measures what it is intended to measure.</w:t>
            </w:r>
          </w:p>
          <w:p w:rsidR="009D5C7C" w:rsidRPr="00135A97" w:rsidRDefault="008016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Criterion validity: predict other measures of the trait.</w:t>
            </w:r>
          </w:p>
        </w:tc>
      </w:tr>
      <w:tr w:rsidR="009D5C7C" w:rsidRPr="00135A97" w:rsidTr="003550BC">
        <w:tc>
          <w:tcPr>
            <w:tcW w:w="4788" w:type="dxa"/>
          </w:tcPr>
          <w:p w:rsidR="00801670" w:rsidRPr="00135A97" w:rsidRDefault="00801670" w:rsidP="00135A97">
            <w:pPr>
              <w:rPr>
                <w:i/>
                <w:lang w:val="en-US"/>
              </w:rPr>
            </w:pPr>
            <w:r w:rsidRPr="00135A97">
              <w:rPr>
                <w:i/>
                <w:lang w:val="en-US"/>
              </w:rPr>
              <w:lastRenderedPageBreak/>
              <w:t>Surveys.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801670" w:rsidRPr="00135A97" w:rsidRDefault="00801670" w:rsidP="00135A97">
            <w:pPr>
              <w:rPr>
                <w:lang w:val="en-US"/>
              </w:rPr>
            </w:pPr>
            <w:proofErr w:type="gramStart"/>
            <w:r w:rsidRPr="00135A97">
              <w:rPr>
                <w:lang w:val="en-US"/>
              </w:rPr>
              <w:t>standardized</w:t>
            </w:r>
            <w:proofErr w:type="gramEnd"/>
            <w:r w:rsidRPr="00135A97">
              <w:rPr>
                <w:lang w:val="en-US"/>
              </w:rPr>
              <w:t xml:space="preserve"> instrument assessing attitudes, preferences, &amp; </w:t>
            </w:r>
            <w:proofErr w:type="spellStart"/>
            <w:r w:rsidRPr="00135A97">
              <w:rPr>
                <w:lang w:val="en-US"/>
              </w:rPr>
              <w:t>behaviours</w:t>
            </w:r>
            <w:proofErr w:type="spellEnd"/>
            <w:r w:rsidRPr="00135A97">
              <w:rPr>
                <w:lang w:val="en-US"/>
              </w:rPr>
              <w:t>.</w:t>
            </w:r>
          </w:p>
          <w:p w:rsidR="00801670" w:rsidRPr="00135A97" w:rsidRDefault="00EE065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-</w:t>
            </w:r>
            <w:r w:rsidR="00801670" w:rsidRPr="00135A97">
              <w:rPr>
                <w:lang w:val="en-US"/>
              </w:rPr>
              <w:t>Questionnaire: written questions; respondent records answers.</w:t>
            </w:r>
          </w:p>
          <w:p w:rsidR="009D5C7C" w:rsidRPr="00135A97" w:rsidRDefault="00EE065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-</w:t>
            </w:r>
            <w:r w:rsidR="00801670" w:rsidRPr="00135A97">
              <w:rPr>
                <w:lang w:val="en-US"/>
              </w:rPr>
              <w:t>Interview: oral question</w:t>
            </w:r>
            <w:r w:rsidRPr="00135A97">
              <w:rPr>
                <w:lang w:val="en-US"/>
              </w:rPr>
              <w:t>s; interviewer records answers.</w:t>
            </w:r>
          </w:p>
        </w:tc>
      </w:tr>
      <w:tr w:rsidR="00EE0650" w:rsidRPr="00135A97" w:rsidTr="003550BC">
        <w:tc>
          <w:tcPr>
            <w:tcW w:w="4788" w:type="dxa"/>
          </w:tcPr>
          <w:p w:rsidR="00EE0650" w:rsidRPr="00135A97" w:rsidRDefault="00EE0650" w:rsidP="00135A97">
            <w:pPr>
              <w:rPr>
                <w:i/>
                <w:lang w:val="en-US"/>
              </w:rPr>
            </w:pPr>
            <w:r w:rsidRPr="00135A97">
              <w:rPr>
                <w:i/>
                <w:lang w:val="en-US"/>
              </w:rPr>
              <w:t>Representative sample</w:t>
            </w:r>
          </w:p>
        </w:tc>
        <w:tc>
          <w:tcPr>
            <w:tcW w:w="4788" w:type="dxa"/>
          </w:tcPr>
          <w:p w:rsidR="00EE0650" w:rsidRPr="00135A97" w:rsidRDefault="00EE0650" w:rsidP="00135A97">
            <w:pPr>
              <w:rPr>
                <w:lang w:val="en-US"/>
              </w:rPr>
            </w:pPr>
            <w:proofErr w:type="gramStart"/>
            <w:r w:rsidRPr="00135A97">
              <w:rPr>
                <w:lang w:val="en-US"/>
              </w:rPr>
              <w:t>a</w:t>
            </w:r>
            <w:proofErr w:type="gramEnd"/>
            <w:r w:rsidRPr="00135A97">
              <w:rPr>
                <w:lang w:val="en-US"/>
              </w:rPr>
              <w:t xml:space="preserve"> group of individuals selected for study that match the population on important characteristics (e.g., age, sex).</w:t>
            </w:r>
          </w:p>
        </w:tc>
      </w:tr>
      <w:tr w:rsidR="00EE0650" w:rsidRPr="00135A97" w:rsidTr="003550BC">
        <w:tc>
          <w:tcPr>
            <w:tcW w:w="4788" w:type="dxa"/>
          </w:tcPr>
          <w:p w:rsidR="00EE0650" w:rsidRPr="00135A97" w:rsidRDefault="00EE0650" w:rsidP="00135A97">
            <w:pPr>
              <w:rPr>
                <w:i/>
                <w:lang w:val="en-US"/>
              </w:rPr>
            </w:pPr>
            <w:r w:rsidRPr="00135A97">
              <w:rPr>
                <w:i/>
                <w:lang w:val="en-US"/>
              </w:rPr>
              <w:t>Volunteer bias:</w:t>
            </w:r>
          </w:p>
        </w:tc>
        <w:tc>
          <w:tcPr>
            <w:tcW w:w="4788" w:type="dxa"/>
          </w:tcPr>
          <w:p w:rsidR="00EE0650" w:rsidRPr="00135A97" w:rsidRDefault="00EE0650" w:rsidP="00135A97">
            <w:pPr>
              <w:rPr>
                <w:lang w:val="en-US"/>
              </w:rPr>
            </w:pPr>
            <w:proofErr w:type="gramStart"/>
            <w:r w:rsidRPr="00135A97">
              <w:rPr>
                <w:lang w:val="en-US"/>
              </w:rPr>
              <w:t>unrepresentative</w:t>
            </w:r>
            <w:proofErr w:type="gramEnd"/>
            <w:r w:rsidRPr="00135A97">
              <w:rPr>
                <w:lang w:val="en-US"/>
              </w:rPr>
              <w:t xml:space="preserve"> sample whereby those who volunteer to participate differ systematically from those who refuse to participate.</w:t>
            </w:r>
          </w:p>
        </w:tc>
      </w:tr>
      <w:tr w:rsidR="00EE0650" w:rsidRPr="00135A97" w:rsidTr="003550BC">
        <w:tc>
          <w:tcPr>
            <w:tcW w:w="4788" w:type="dxa"/>
          </w:tcPr>
          <w:p w:rsidR="00EE0650" w:rsidRPr="00135A97" w:rsidRDefault="00EE0650" w:rsidP="00135A97">
            <w:pPr>
              <w:rPr>
                <w:i/>
                <w:lang w:val="en-US"/>
              </w:rPr>
            </w:pPr>
            <w:r w:rsidRPr="00135A97">
              <w:rPr>
                <w:i/>
                <w:lang w:val="en-US"/>
              </w:rPr>
              <w:t>Physiological recordings.</w:t>
            </w:r>
          </w:p>
          <w:p w:rsidR="00EE0650" w:rsidRPr="00135A97" w:rsidRDefault="00EE0650" w:rsidP="00135A97">
            <w:pPr>
              <w:rPr>
                <w:i/>
                <w:lang w:val="en-US"/>
              </w:rPr>
            </w:pPr>
          </w:p>
        </w:tc>
        <w:tc>
          <w:tcPr>
            <w:tcW w:w="4788" w:type="dxa"/>
          </w:tcPr>
          <w:p w:rsidR="00EE0650" w:rsidRPr="00135A97" w:rsidRDefault="00EE0650" w:rsidP="00135A97">
            <w:pPr>
              <w:tabs>
                <w:tab w:val="left" w:pos="3225"/>
              </w:tabs>
              <w:rPr>
                <w:lang w:val="en-US"/>
              </w:rPr>
            </w:pPr>
            <w:r w:rsidRPr="00135A97">
              <w:rPr>
                <w:lang w:val="en-US"/>
              </w:rPr>
              <w:t>Electromyogram (EMG)</w:t>
            </w:r>
            <w:proofErr w:type="gramStart"/>
            <w:r w:rsidRPr="00135A97">
              <w:rPr>
                <w:lang w:val="en-US"/>
              </w:rPr>
              <w:t>.-</w:t>
            </w:r>
            <w:proofErr w:type="gramEnd"/>
            <w:r w:rsidRPr="00135A97">
              <w:rPr>
                <w:lang w:val="en-US"/>
              </w:rPr>
              <w:t xml:space="preserve"> </w:t>
            </w:r>
            <w:r w:rsidRPr="00135A97">
              <w:rPr>
                <w:lang w:val="en-US"/>
              </w:rPr>
              <w:t>Muscle contractions.</w:t>
            </w:r>
          </w:p>
          <w:p w:rsidR="00EE0650" w:rsidRPr="00135A97" w:rsidRDefault="00EE0650" w:rsidP="00135A97">
            <w:pPr>
              <w:tabs>
                <w:tab w:val="left" w:pos="3225"/>
              </w:tabs>
              <w:rPr>
                <w:lang w:val="en-US"/>
              </w:rPr>
            </w:pPr>
            <w:r w:rsidRPr="00135A97">
              <w:rPr>
                <w:lang w:val="en-US"/>
              </w:rPr>
              <w:t>Galvanic Skin Response (GSR)</w:t>
            </w:r>
            <w:proofErr w:type="gramStart"/>
            <w:r w:rsidRPr="00135A97">
              <w:rPr>
                <w:lang w:val="en-US"/>
              </w:rPr>
              <w:t>.-</w:t>
            </w:r>
            <w:proofErr w:type="gramEnd"/>
            <w:r w:rsidRPr="00135A97">
              <w:rPr>
                <w:lang w:val="en-US"/>
              </w:rPr>
              <w:t xml:space="preserve"> </w:t>
            </w:r>
            <w:r w:rsidRPr="00135A97">
              <w:rPr>
                <w:lang w:val="en-US"/>
              </w:rPr>
              <w:t>Anxiety.</w:t>
            </w:r>
          </w:p>
          <w:p w:rsidR="00EE0650" w:rsidRPr="00135A97" w:rsidRDefault="00EE0650" w:rsidP="00135A97">
            <w:pPr>
              <w:tabs>
                <w:tab w:val="left" w:pos="3225"/>
              </w:tabs>
              <w:rPr>
                <w:lang w:val="en-US"/>
              </w:rPr>
            </w:pPr>
            <w:r w:rsidRPr="00135A97">
              <w:rPr>
                <w:lang w:val="en-US"/>
              </w:rPr>
              <w:t>Blood Pr</w:t>
            </w:r>
            <w:r w:rsidRPr="00135A97">
              <w:rPr>
                <w:lang w:val="en-US"/>
              </w:rPr>
              <w:t>essure; Heart Rate</w:t>
            </w:r>
            <w:proofErr w:type="gramStart"/>
            <w:r w:rsidRPr="00135A97">
              <w:rPr>
                <w:lang w:val="en-US"/>
              </w:rPr>
              <w:t>.-</w:t>
            </w:r>
            <w:proofErr w:type="gramEnd"/>
            <w:r w:rsidRPr="00135A97">
              <w:rPr>
                <w:lang w:val="en-US"/>
              </w:rPr>
              <w:t xml:space="preserve"> </w:t>
            </w:r>
            <w:r w:rsidRPr="00135A97">
              <w:rPr>
                <w:lang w:val="en-US"/>
              </w:rPr>
              <w:t>Anxiety.</w:t>
            </w:r>
          </w:p>
          <w:p w:rsidR="00EE0650" w:rsidRPr="00135A97" w:rsidRDefault="00EE0650" w:rsidP="00135A97">
            <w:pPr>
              <w:tabs>
                <w:tab w:val="left" w:pos="3225"/>
              </w:tabs>
              <w:rPr>
                <w:lang w:val="en-US"/>
              </w:rPr>
            </w:pPr>
            <w:r w:rsidRPr="00135A97">
              <w:rPr>
                <w:lang w:val="en-US"/>
              </w:rPr>
              <w:t>Blood, Urine, Saliva samples</w:t>
            </w:r>
            <w:proofErr w:type="gramStart"/>
            <w:r w:rsidRPr="00135A97">
              <w:rPr>
                <w:lang w:val="en-US"/>
              </w:rPr>
              <w:t>.-</w:t>
            </w:r>
            <w:proofErr w:type="gramEnd"/>
            <w:r w:rsidRPr="00135A97">
              <w:rPr>
                <w:lang w:val="en-US"/>
              </w:rPr>
              <w:t xml:space="preserve"> </w:t>
            </w:r>
            <w:r w:rsidRPr="00135A97">
              <w:rPr>
                <w:lang w:val="en-US"/>
              </w:rPr>
              <w:t>Hormones levels.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EE065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lang w:val="en-US"/>
              </w:rPr>
              <w:t>Archival records.</w:t>
            </w:r>
          </w:p>
        </w:tc>
        <w:tc>
          <w:tcPr>
            <w:tcW w:w="4788" w:type="dxa"/>
          </w:tcPr>
          <w:p w:rsidR="00EE0650" w:rsidRPr="00135A97" w:rsidRDefault="00EE0650" w:rsidP="00135A97">
            <w:pPr>
              <w:tabs>
                <w:tab w:val="left" w:pos="195"/>
              </w:tabs>
              <w:rPr>
                <w:lang w:val="en-US"/>
              </w:rPr>
            </w:pPr>
            <w:r w:rsidRPr="00135A97">
              <w:rPr>
                <w:lang w:val="en-US"/>
              </w:rPr>
              <w:t>Existing institutional records.</w:t>
            </w:r>
          </w:p>
          <w:p w:rsidR="00EE0650" w:rsidRPr="00135A97" w:rsidRDefault="00EE0650" w:rsidP="00135A97">
            <w:pPr>
              <w:tabs>
                <w:tab w:val="left" w:pos="195"/>
              </w:tabs>
              <w:rPr>
                <w:lang w:val="en-US"/>
              </w:rPr>
            </w:pPr>
            <w:r w:rsidRPr="00135A97">
              <w:rPr>
                <w:lang w:val="en-US"/>
              </w:rPr>
              <w:t xml:space="preserve">(Lonely hearts advertisements, Population </w:t>
            </w:r>
            <w:proofErr w:type="gramStart"/>
            <w:r w:rsidRPr="00135A97">
              <w:rPr>
                <w:lang w:val="en-US"/>
              </w:rPr>
              <w:t>census.,</w:t>
            </w:r>
            <w:proofErr w:type="gramEnd"/>
            <w:r w:rsidRPr="00135A97">
              <w:rPr>
                <w:lang w:val="en-US"/>
              </w:rPr>
              <w:t xml:space="preserve"> Sports </w:t>
            </w:r>
            <w:proofErr w:type="spellStart"/>
            <w:r w:rsidRPr="00135A97">
              <w:rPr>
                <w:lang w:val="en-US"/>
              </w:rPr>
              <w:t>statistics.,</w:t>
            </w:r>
            <w:r w:rsidRPr="00135A97">
              <w:rPr>
                <w:lang w:val="en-US"/>
              </w:rPr>
              <w:t>Police</w:t>
            </w:r>
            <w:proofErr w:type="spellEnd"/>
            <w:r w:rsidRPr="00135A97">
              <w:rPr>
                <w:lang w:val="en-US"/>
              </w:rPr>
              <w:t xml:space="preserve"> reports.</w:t>
            </w:r>
            <w:r w:rsidRPr="00135A97">
              <w:rPr>
                <w:lang w:val="en-US"/>
              </w:rPr>
              <w:t>)</w:t>
            </w:r>
          </w:p>
          <w:p w:rsidR="009D5C7C" w:rsidRPr="00135A97" w:rsidRDefault="00EE0650" w:rsidP="00135A97">
            <w:pPr>
              <w:tabs>
                <w:tab w:val="left" w:pos="195"/>
              </w:tabs>
              <w:rPr>
                <w:lang w:val="en-US"/>
              </w:rPr>
            </w:pPr>
            <w:r w:rsidRPr="00135A97">
              <w:rPr>
                <w:lang w:val="en-US"/>
              </w:rPr>
              <w:t>Huge amount of data at minimal cost.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EE065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Independent Variable (IV):</w:t>
            </w:r>
          </w:p>
        </w:tc>
        <w:tc>
          <w:tcPr>
            <w:tcW w:w="4788" w:type="dxa"/>
          </w:tcPr>
          <w:p w:rsidR="00000000" w:rsidRPr="00135A97" w:rsidRDefault="00135A97" w:rsidP="00135A97">
            <w:proofErr w:type="gramStart"/>
            <w:r w:rsidRPr="00135A97">
              <w:rPr>
                <w:lang w:val="en-US"/>
              </w:rPr>
              <w:t>the</w:t>
            </w:r>
            <w:proofErr w:type="gramEnd"/>
            <w:r w:rsidRPr="00135A97">
              <w:rPr>
                <w:lang w:val="en-US"/>
              </w:rPr>
              <w:t xml:space="preserve"> “cause” variable.</w:t>
            </w:r>
          </w:p>
          <w:p w:rsidR="00EE0650" w:rsidRPr="00135A97" w:rsidRDefault="00EE065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Naturally occurring in a correlational study.</w:t>
            </w:r>
          </w:p>
          <w:p w:rsidR="009D5C7C" w:rsidRPr="00135A97" w:rsidRDefault="00EE065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Manipulated in an experiment.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EE0650" w:rsidP="00135A97">
            <w:pPr>
              <w:tabs>
                <w:tab w:val="left" w:pos="3300"/>
              </w:tabs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Dependent Variable (DV):</w:t>
            </w:r>
          </w:p>
        </w:tc>
        <w:tc>
          <w:tcPr>
            <w:tcW w:w="4788" w:type="dxa"/>
          </w:tcPr>
          <w:p w:rsidR="00EE0650" w:rsidRPr="00135A97" w:rsidRDefault="00EE0650" w:rsidP="00135A97">
            <w:pPr>
              <w:rPr>
                <w:lang w:val="en-US"/>
              </w:rPr>
            </w:pPr>
            <w:proofErr w:type="gramStart"/>
            <w:r w:rsidRPr="00135A97">
              <w:rPr>
                <w:lang w:val="en-US"/>
              </w:rPr>
              <w:t>the</w:t>
            </w:r>
            <w:proofErr w:type="gramEnd"/>
            <w:r w:rsidRPr="00135A97">
              <w:rPr>
                <w:lang w:val="en-US"/>
              </w:rPr>
              <w:t xml:space="preserve"> “effect” variable; depends on the independent variable.</w:t>
            </w:r>
          </w:p>
          <w:p w:rsidR="009D5C7C" w:rsidRPr="00135A97" w:rsidRDefault="00EE065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Measured by the investigator.</w:t>
            </w:r>
          </w:p>
        </w:tc>
      </w:tr>
      <w:tr w:rsidR="009D5C7C" w:rsidRPr="00135A97" w:rsidTr="003550BC">
        <w:tc>
          <w:tcPr>
            <w:tcW w:w="4788" w:type="dxa"/>
          </w:tcPr>
          <w:p w:rsidR="006D4DC9" w:rsidRPr="00135A97" w:rsidRDefault="006D4DC9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Correlational Studies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9D5C7C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Investigate the relationship between two variables.</w:t>
            </w:r>
          </w:p>
        </w:tc>
      </w:tr>
      <w:tr w:rsidR="009D5C7C" w:rsidRPr="00135A97" w:rsidTr="003550BC">
        <w:tc>
          <w:tcPr>
            <w:tcW w:w="4788" w:type="dxa"/>
          </w:tcPr>
          <w:p w:rsidR="006D4DC9" w:rsidRPr="00135A97" w:rsidRDefault="006D4DC9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Experiments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000000" w:rsidRPr="00135A97" w:rsidRDefault="00135A97" w:rsidP="00135A97">
            <w:r w:rsidRPr="00135A97">
              <w:rPr>
                <w:lang w:val="en-US"/>
              </w:rPr>
              <w:t>Investigate the effect of the IV on the DV.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Experimenter manipulates the IV and then observes what h</w:t>
            </w:r>
            <w:r w:rsidRPr="00135A97">
              <w:rPr>
                <w:lang w:val="en-US"/>
              </w:rPr>
              <w:t>appens to the DV.</w:t>
            </w:r>
          </w:p>
          <w:p w:rsidR="009D5C7C" w:rsidRPr="00135A97" w:rsidRDefault="00135A97" w:rsidP="00135A97">
            <w:r w:rsidRPr="00135A97">
              <w:rPr>
                <w:lang w:val="en-US"/>
              </w:rPr>
              <w:t>Random Assignment of participants to one of two conditions.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Cause &amp; Effect</w:t>
            </w:r>
          </w:p>
        </w:tc>
        <w:tc>
          <w:tcPr>
            <w:tcW w:w="4788" w:type="dxa"/>
          </w:tcPr>
          <w:p w:rsidR="006D4DC9" w:rsidRPr="00135A97" w:rsidRDefault="006D4DC9" w:rsidP="00135A97">
            <w:pPr>
              <w:tabs>
                <w:tab w:val="left" w:pos="3570"/>
              </w:tabs>
              <w:rPr>
                <w:lang w:val="en-US"/>
              </w:rPr>
            </w:pPr>
            <w:r w:rsidRPr="00135A97">
              <w:rPr>
                <w:lang w:val="en-US"/>
              </w:rPr>
              <w:t xml:space="preserve">Three criteria to establish cause &amp; </w:t>
            </w:r>
            <w:proofErr w:type="gramStart"/>
            <w:r w:rsidRPr="00135A97">
              <w:rPr>
                <w:lang w:val="en-US"/>
              </w:rPr>
              <w:t>effect</w:t>
            </w:r>
            <w:proofErr w:type="gramEnd"/>
            <w:r w:rsidRPr="00135A97">
              <w:rPr>
                <w:lang w:val="en-US"/>
              </w:rPr>
              <w:t xml:space="preserve"> relationship.</w:t>
            </w:r>
          </w:p>
          <w:p w:rsidR="006D4DC9" w:rsidRPr="00135A97" w:rsidRDefault="006D4DC9" w:rsidP="00135A97">
            <w:pPr>
              <w:tabs>
                <w:tab w:val="left" w:pos="3570"/>
              </w:tabs>
              <w:rPr>
                <w:lang w:val="en-US"/>
              </w:rPr>
            </w:pPr>
            <w:r w:rsidRPr="00135A97">
              <w:rPr>
                <w:lang w:val="en-US"/>
              </w:rPr>
              <w:t>Temporal Precedence – Cause must precede effect.</w:t>
            </w:r>
          </w:p>
          <w:p w:rsidR="006D4DC9" w:rsidRPr="00135A97" w:rsidRDefault="006D4DC9" w:rsidP="00135A97">
            <w:pPr>
              <w:tabs>
                <w:tab w:val="left" w:pos="3570"/>
              </w:tabs>
              <w:rPr>
                <w:lang w:val="en-US"/>
              </w:rPr>
            </w:pPr>
            <w:proofErr w:type="spellStart"/>
            <w:r w:rsidRPr="00135A97">
              <w:rPr>
                <w:lang w:val="en-US"/>
              </w:rPr>
              <w:t>Covariation</w:t>
            </w:r>
            <w:proofErr w:type="spellEnd"/>
            <w:r w:rsidRPr="00135A97">
              <w:rPr>
                <w:lang w:val="en-US"/>
              </w:rPr>
              <w:t xml:space="preserve"> – Cause and effect must occur together.</w:t>
            </w:r>
          </w:p>
          <w:p w:rsidR="009D5C7C" w:rsidRPr="00135A97" w:rsidRDefault="006D4DC9" w:rsidP="00135A97">
            <w:pPr>
              <w:tabs>
                <w:tab w:val="left" w:pos="3570"/>
              </w:tabs>
              <w:rPr>
                <w:lang w:val="en-US"/>
              </w:rPr>
            </w:pPr>
            <w:r w:rsidRPr="00135A97">
              <w:rPr>
                <w:lang w:val="en-US"/>
              </w:rPr>
              <w:t>Alternative (confounding) explanations must be eliminated</w:t>
            </w:r>
            <w:r w:rsidRPr="00135A97">
              <w:rPr>
                <w:lang w:val="en-US"/>
              </w:rPr>
              <w:tab/>
            </w:r>
          </w:p>
        </w:tc>
      </w:tr>
      <w:tr w:rsidR="009D5C7C" w:rsidRPr="00135A97" w:rsidTr="003550BC">
        <w:tc>
          <w:tcPr>
            <w:tcW w:w="4788" w:type="dxa"/>
          </w:tcPr>
          <w:p w:rsidR="00000000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 xml:space="preserve">In order to modify </w:t>
            </w:r>
            <w:proofErr w:type="spellStart"/>
            <w:r w:rsidRPr="00135A97">
              <w:rPr>
                <w:i/>
                <w:iCs/>
                <w:lang w:val="en-US"/>
              </w:rPr>
              <w:t>behaviour</w:t>
            </w:r>
            <w:proofErr w:type="spellEnd"/>
            <w:r w:rsidRPr="00135A97">
              <w:rPr>
                <w:i/>
                <w:iCs/>
                <w:lang w:val="en-US"/>
              </w:rPr>
              <w:t xml:space="preserve">, it is necessary to establish cause and </w:t>
            </w:r>
            <w:proofErr w:type="gramStart"/>
            <w:r w:rsidRPr="00135A97">
              <w:rPr>
                <w:i/>
                <w:iCs/>
                <w:lang w:val="en-US"/>
              </w:rPr>
              <w:t>effect</w:t>
            </w:r>
            <w:proofErr w:type="gramEnd"/>
            <w:r w:rsidRPr="00135A97">
              <w:rPr>
                <w:i/>
                <w:iCs/>
                <w:lang w:val="en-US"/>
              </w:rPr>
              <w:t xml:space="preserve"> relationships.</w:t>
            </w:r>
          </w:p>
          <w:p w:rsidR="00000000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lastRenderedPageBreak/>
              <w:t>Cause and effect relationships can be e</w:t>
            </w:r>
            <w:r w:rsidRPr="00135A97">
              <w:rPr>
                <w:i/>
                <w:iCs/>
                <w:lang w:val="en-US"/>
              </w:rPr>
              <w:t>stablished using experimental studies, but not correlational studies.</w:t>
            </w:r>
          </w:p>
          <w:p w:rsidR="00000000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 xml:space="preserve">Correlational studies are useful for description &amp; generation of new theories. </w:t>
            </w:r>
          </w:p>
          <w:p w:rsidR="00000000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Many topics in psychology must be studied using correlational studies for practical or ethical reasons.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9D5C7C" w:rsidRPr="00135A97" w:rsidRDefault="009D5C7C" w:rsidP="00135A97">
            <w:pPr>
              <w:rPr>
                <w:lang w:val="en-US"/>
              </w:rPr>
            </w:pP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lastRenderedPageBreak/>
              <w:t>Statistics</w:t>
            </w:r>
          </w:p>
        </w:tc>
        <w:tc>
          <w:tcPr>
            <w:tcW w:w="4788" w:type="dxa"/>
          </w:tcPr>
          <w:p w:rsidR="009D5C7C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describing events mathematically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Descriptive Statistics</w:t>
            </w:r>
          </w:p>
        </w:tc>
        <w:tc>
          <w:tcPr>
            <w:tcW w:w="4788" w:type="dxa"/>
          </w:tcPr>
          <w:p w:rsidR="009D5C7C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used to describe, summarize, and simplify a set of observations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Central Tendency.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Variability.</w:t>
            </w:r>
          </w:p>
          <w:p w:rsidR="006D4DC9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Correlation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Quantitative Variables</w:t>
            </w:r>
          </w:p>
        </w:tc>
        <w:tc>
          <w:tcPr>
            <w:tcW w:w="4788" w:type="dxa"/>
          </w:tcPr>
          <w:p w:rsidR="00000000" w:rsidRPr="00135A97" w:rsidRDefault="00135A97" w:rsidP="00135A97">
            <w:proofErr w:type="gramStart"/>
            <w:r w:rsidRPr="00135A97">
              <w:rPr>
                <w:lang w:val="en-US"/>
              </w:rPr>
              <w:t>numbers</w:t>
            </w:r>
            <w:proofErr w:type="gramEnd"/>
            <w:r w:rsidRPr="00135A97">
              <w:rPr>
                <w:lang w:val="en-US"/>
              </w:rPr>
              <w:t xml:space="preserve"> represent different quantities (more or less of an attribute).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Qualitative Variables</w:t>
            </w:r>
          </w:p>
        </w:tc>
        <w:tc>
          <w:tcPr>
            <w:tcW w:w="4788" w:type="dxa"/>
          </w:tcPr>
          <w:p w:rsidR="009D5C7C" w:rsidRPr="00135A97" w:rsidRDefault="006D4DC9" w:rsidP="00135A97">
            <w:pPr>
              <w:rPr>
                <w:lang w:val="en-US"/>
              </w:rPr>
            </w:pPr>
            <w:proofErr w:type="gramStart"/>
            <w:r w:rsidRPr="00135A97">
              <w:rPr>
                <w:lang w:val="en-US"/>
              </w:rPr>
              <w:t>numbers</w:t>
            </w:r>
            <w:proofErr w:type="gramEnd"/>
            <w:r w:rsidRPr="00135A97">
              <w:rPr>
                <w:lang w:val="en-US"/>
              </w:rPr>
              <w:t xml:space="preserve"> represent different qualities (categories).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Population</w:t>
            </w:r>
          </w:p>
        </w:tc>
        <w:tc>
          <w:tcPr>
            <w:tcW w:w="4788" w:type="dxa"/>
          </w:tcPr>
          <w:p w:rsidR="009D5C7C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complete set of observations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Sample</w:t>
            </w:r>
          </w:p>
        </w:tc>
        <w:tc>
          <w:tcPr>
            <w:tcW w:w="4788" w:type="dxa"/>
          </w:tcPr>
          <w:p w:rsidR="009D5C7C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subset of observations taken to represent the population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Parameters</w:t>
            </w:r>
          </w:p>
        </w:tc>
        <w:tc>
          <w:tcPr>
            <w:tcW w:w="4788" w:type="dxa"/>
          </w:tcPr>
          <w:p w:rsidR="009D5C7C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describe characteristics of the population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Statistics</w:t>
            </w:r>
          </w:p>
        </w:tc>
        <w:tc>
          <w:tcPr>
            <w:tcW w:w="4788" w:type="dxa"/>
          </w:tcPr>
          <w:p w:rsidR="00000000" w:rsidRPr="00135A97" w:rsidRDefault="00135A97" w:rsidP="00135A97">
            <w:r w:rsidRPr="00135A97">
              <w:rPr>
                <w:lang w:val="en-US"/>
              </w:rPr>
              <w:t>describe corresponding characteristics of the sample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</w:p>
        </w:tc>
      </w:tr>
      <w:tr w:rsidR="009D5C7C" w:rsidRPr="00135A97" w:rsidTr="003550BC">
        <w:tc>
          <w:tcPr>
            <w:tcW w:w="4788" w:type="dxa"/>
          </w:tcPr>
          <w:p w:rsidR="006D4DC9" w:rsidRPr="00135A97" w:rsidRDefault="006D4DC9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Sampling Error</w:t>
            </w:r>
          </w:p>
          <w:p w:rsidR="009D5C7C" w:rsidRPr="00135A97" w:rsidRDefault="009D5C7C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000000" w:rsidRPr="00135A97" w:rsidRDefault="00135A97" w:rsidP="00135A97">
            <w:r w:rsidRPr="00135A97">
              <w:rPr>
                <w:lang w:val="en-US"/>
              </w:rPr>
              <w:t>The discrepancy observed between a sample statistic and its corresponding population parameter.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t-statistic</w:t>
            </w:r>
          </w:p>
        </w:tc>
        <w:tc>
          <w:tcPr>
            <w:tcW w:w="4788" w:type="dxa"/>
          </w:tcPr>
          <w:p w:rsidR="009D5C7C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test differences between two means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F-statistic</w:t>
            </w:r>
          </w:p>
        </w:tc>
        <w:tc>
          <w:tcPr>
            <w:tcW w:w="4788" w:type="dxa"/>
          </w:tcPr>
          <w:p w:rsidR="00000000" w:rsidRPr="00135A97" w:rsidRDefault="00135A97" w:rsidP="00135A97">
            <w:proofErr w:type="gramStart"/>
            <w:r w:rsidRPr="00135A97">
              <w:rPr>
                <w:lang w:val="en-US"/>
              </w:rPr>
              <w:t>test</w:t>
            </w:r>
            <w:proofErr w:type="gramEnd"/>
            <w:r w:rsidRPr="00135A97">
              <w:rPr>
                <w:lang w:val="en-US"/>
              </w:rPr>
              <w:t xml:space="preserve"> the difference between three or more means. 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Nerve Cells</w:t>
            </w:r>
          </w:p>
        </w:tc>
        <w:tc>
          <w:tcPr>
            <w:tcW w:w="4788" w:type="dxa"/>
          </w:tcPr>
          <w:p w:rsidR="006D4DC9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Send messages to other neurons, organs, muscles, and glands.</w:t>
            </w:r>
          </w:p>
          <w:p w:rsidR="006D4DC9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Receive messages from other neurons and sensory cells.</w:t>
            </w:r>
          </w:p>
          <w:p w:rsidR="009D5C7C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Integrate information.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tabs>
                <w:tab w:val="left" w:pos="3000"/>
              </w:tabs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Glial Cells</w:t>
            </w:r>
          </w:p>
        </w:tc>
        <w:tc>
          <w:tcPr>
            <w:tcW w:w="4788" w:type="dxa"/>
          </w:tcPr>
          <w:p w:rsidR="006D4DC9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support nerve cells:</w:t>
            </w:r>
          </w:p>
          <w:p w:rsidR="006D4DC9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Compose 90% of all cells in nervous system.</w:t>
            </w:r>
          </w:p>
          <w:p w:rsidR="006D4DC9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Provide nutrients.</w:t>
            </w:r>
          </w:p>
          <w:p w:rsidR="006D4DC9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Remove cellular debris.</w:t>
            </w:r>
          </w:p>
          <w:p w:rsidR="006D4DC9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Insulate neurons from each other.</w:t>
            </w:r>
          </w:p>
          <w:p w:rsidR="009D5C7C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Astrocytes facilitate formation of synapses.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Structure of a Neuron</w:t>
            </w:r>
          </w:p>
        </w:tc>
        <w:tc>
          <w:tcPr>
            <w:tcW w:w="4788" w:type="dxa"/>
          </w:tcPr>
          <w:p w:rsidR="006D4DC9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Cell body (soma) contains biochemical machinery.</w:t>
            </w:r>
          </w:p>
          <w:p w:rsidR="006D4DC9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Dendrites receive information from other neurons or sensory organs.</w:t>
            </w:r>
          </w:p>
          <w:p w:rsidR="006D4DC9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lastRenderedPageBreak/>
              <w:t>Axon connects neuron to other neurons further downstream.</w:t>
            </w:r>
          </w:p>
          <w:p w:rsidR="009D5C7C" w:rsidRPr="00135A97" w:rsidRDefault="006D4DC9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Myelin Sheath insulates axons and increases conduction rate.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6D4DC9" w:rsidP="00135A97">
            <w:pPr>
              <w:tabs>
                <w:tab w:val="left" w:pos="3399"/>
              </w:tabs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lastRenderedPageBreak/>
              <w:t>Multiple Sclerosis</w:t>
            </w:r>
          </w:p>
        </w:tc>
        <w:tc>
          <w:tcPr>
            <w:tcW w:w="4788" w:type="dxa"/>
          </w:tcPr>
          <w:p w:rsidR="00000000" w:rsidRPr="00135A97" w:rsidRDefault="00135A97" w:rsidP="00135A97">
            <w:pPr>
              <w:tabs>
                <w:tab w:val="left" w:pos="1758"/>
              </w:tabs>
            </w:pPr>
            <w:proofErr w:type="gramStart"/>
            <w:r w:rsidRPr="00135A97">
              <w:rPr>
                <w:lang w:val="en-US"/>
              </w:rPr>
              <w:t>loss</w:t>
            </w:r>
            <w:proofErr w:type="gramEnd"/>
            <w:r w:rsidRPr="00135A97">
              <w:rPr>
                <w:lang w:val="en-US"/>
              </w:rPr>
              <w:t xml:space="preserve"> of sensation, paralysis, poor coordination.</w:t>
            </w:r>
          </w:p>
          <w:p w:rsidR="009D5C7C" w:rsidRPr="00135A97" w:rsidRDefault="009D5C7C" w:rsidP="00135A97">
            <w:pPr>
              <w:tabs>
                <w:tab w:val="left" w:pos="1758"/>
              </w:tabs>
              <w:rPr>
                <w:lang w:val="en-US"/>
              </w:rPr>
            </w:pP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Neurotransmitters</w:t>
            </w:r>
          </w:p>
        </w:tc>
        <w:tc>
          <w:tcPr>
            <w:tcW w:w="4788" w:type="dxa"/>
          </w:tcPr>
          <w:p w:rsidR="00000000" w:rsidRPr="00135A97" w:rsidRDefault="00135A97" w:rsidP="00135A97">
            <w:proofErr w:type="gramStart"/>
            <w:r w:rsidRPr="00135A97">
              <w:rPr>
                <w:lang w:val="en-US"/>
              </w:rPr>
              <w:t>within</w:t>
            </w:r>
            <w:proofErr w:type="gramEnd"/>
            <w:r w:rsidRPr="00135A97">
              <w:rPr>
                <w:lang w:val="en-US"/>
              </w:rPr>
              <w:t xml:space="preserve"> the nervous system.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Acetylcholine.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Monoamines</w:t>
            </w:r>
            <w:r w:rsidRPr="00135A97">
              <w:rPr>
                <w:lang w:val="en-US"/>
              </w:rPr>
              <w:t>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Amino acids.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Agonist</w:t>
            </w:r>
          </w:p>
        </w:tc>
        <w:tc>
          <w:tcPr>
            <w:tcW w:w="4788" w:type="dxa"/>
          </w:tcPr>
          <w:p w:rsidR="009D5C7C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increases activity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Antagonist</w:t>
            </w:r>
          </w:p>
        </w:tc>
        <w:tc>
          <w:tcPr>
            <w:tcW w:w="4788" w:type="dxa"/>
          </w:tcPr>
          <w:p w:rsidR="009D5C7C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decreases activity</w:t>
            </w:r>
          </w:p>
          <w:p w:rsidR="00771970" w:rsidRPr="00135A97" w:rsidRDefault="00135A97" w:rsidP="00135A97">
            <w:r w:rsidRPr="00135A97">
              <w:rPr>
                <w:lang w:val="en-US"/>
              </w:rPr>
              <w:t>Cocaine &amp; amphetamines are agonists.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771970" w:rsidP="00135A97">
            <w:pPr>
              <w:tabs>
                <w:tab w:val="left" w:pos="2930"/>
              </w:tabs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Endorphins</w:t>
            </w:r>
          </w:p>
        </w:tc>
        <w:tc>
          <w:tcPr>
            <w:tcW w:w="4788" w:type="dxa"/>
          </w:tcPr>
          <w:p w:rsidR="009D5C7C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primarily in the brain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 xml:space="preserve">Endogenous Opioids: reduce pain and stimulate pleasure </w:t>
            </w:r>
            <w:proofErr w:type="spellStart"/>
            <w:r w:rsidRPr="00135A97">
              <w:rPr>
                <w:lang w:val="en-US"/>
              </w:rPr>
              <w:t>centres</w:t>
            </w:r>
            <w:proofErr w:type="spellEnd"/>
            <w:r w:rsidRPr="00135A97">
              <w:rPr>
                <w:lang w:val="en-US"/>
              </w:rPr>
              <w:t xml:space="preserve"> in the brain.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Released in response to tissue damage, or to intensely stressful or fearful stimuli.</w:t>
            </w: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Hormones</w:t>
            </w:r>
          </w:p>
        </w:tc>
        <w:tc>
          <w:tcPr>
            <w:tcW w:w="4788" w:type="dxa"/>
          </w:tcPr>
          <w:p w:rsidR="00000000" w:rsidRPr="00135A97" w:rsidRDefault="00135A97" w:rsidP="00135A97">
            <w:proofErr w:type="gramStart"/>
            <w:r w:rsidRPr="00135A97">
              <w:rPr>
                <w:lang w:val="en-US"/>
              </w:rPr>
              <w:t>secreted</w:t>
            </w:r>
            <w:proofErr w:type="gramEnd"/>
            <w:r w:rsidRPr="00135A97">
              <w:rPr>
                <w:lang w:val="en-US"/>
              </w:rPr>
              <w:t xml:space="preserve"> by glands and travel through blood s</w:t>
            </w:r>
            <w:r w:rsidRPr="00135A97">
              <w:rPr>
                <w:lang w:val="en-US"/>
              </w:rPr>
              <w:t>tream.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Endocrine system.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Pituitary (Master) Gland.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Melatonin: pineal gland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Adrenal Hormones: adrenal gland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Cortisol (stress)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Epinephrine (adrenalin)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Sex Hormones: gonads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Androgens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Estrogens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proofErr w:type="spellStart"/>
            <w:r w:rsidRPr="00135A97">
              <w:rPr>
                <w:lang w:val="en-US"/>
              </w:rPr>
              <w:t>Progestrone</w:t>
            </w:r>
            <w:proofErr w:type="spellEnd"/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Acetylcholine (</w:t>
            </w:r>
            <w:proofErr w:type="spellStart"/>
            <w:r w:rsidRPr="00135A97">
              <w:rPr>
                <w:i/>
                <w:iCs/>
                <w:lang w:val="en-US"/>
              </w:rPr>
              <w:t>ACh</w:t>
            </w:r>
            <w:proofErr w:type="spellEnd"/>
            <w:r w:rsidRPr="00135A97">
              <w:rPr>
                <w:i/>
                <w:iCs/>
                <w:lang w:val="en-US"/>
              </w:rPr>
              <w:t>)</w:t>
            </w:r>
          </w:p>
        </w:tc>
        <w:tc>
          <w:tcPr>
            <w:tcW w:w="4788" w:type="dxa"/>
          </w:tcPr>
          <w:p w:rsidR="00000000" w:rsidRPr="00135A97" w:rsidRDefault="00135A97" w:rsidP="00135A97">
            <w:r w:rsidRPr="00135A97">
              <w:rPr>
                <w:lang w:val="en-US"/>
              </w:rPr>
              <w:t>Synapses with muscle tissue.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Involved in learning, memory, &amp; emotion.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Alzheimer’s: progressive decline in cognitive functioning.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 xml:space="preserve">Widespread </w:t>
            </w:r>
            <w:r w:rsidRPr="00135A97">
              <w:rPr>
                <w:lang w:val="en-US"/>
              </w:rPr>
              <w:t>degeneration of acetylcholine sensitive neurons.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Nicotine is agonistic.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Curare is antagonistic</w:t>
            </w:r>
          </w:p>
          <w:p w:rsidR="009D5C7C" w:rsidRPr="00135A97" w:rsidRDefault="009D5C7C" w:rsidP="00135A97">
            <w:pPr>
              <w:rPr>
                <w:lang w:val="en-US"/>
              </w:rPr>
            </w:pP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771970" w:rsidP="00135A97">
            <w:pPr>
              <w:tabs>
                <w:tab w:val="left" w:pos="3767"/>
              </w:tabs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 xml:space="preserve">Monoamines </w:t>
            </w:r>
            <w:proofErr w:type="spellStart"/>
            <w:r w:rsidRPr="00135A97">
              <w:rPr>
                <w:i/>
                <w:iCs/>
                <w:lang w:val="en-US"/>
              </w:rPr>
              <w:t>Catecholamines</w:t>
            </w:r>
            <w:proofErr w:type="spellEnd"/>
          </w:p>
        </w:tc>
        <w:tc>
          <w:tcPr>
            <w:tcW w:w="4788" w:type="dxa"/>
          </w:tcPr>
          <w:p w:rsidR="009D5C7C" w:rsidRPr="00135A97" w:rsidRDefault="009D5C7C" w:rsidP="00135A97">
            <w:pPr>
              <w:rPr>
                <w:lang w:val="en-US"/>
              </w:rPr>
            </w:pPr>
          </w:p>
        </w:tc>
      </w:tr>
      <w:tr w:rsidR="009D5C7C" w:rsidRPr="00135A97" w:rsidTr="003550BC">
        <w:tc>
          <w:tcPr>
            <w:tcW w:w="4788" w:type="dxa"/>
          </w:tcPr>
          <w:p w:rsidR="009D5C7C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Dopamine</w:t>
            </w:r>
          </w:p>
        </w:tc>
        <w:tc>
          <w:tcPr>
            <w:tcW w:w="4788" w:type="dxa"/>
          </w:tcPr>
          <w:p w:rsidR="00771970" w:rsidRPr="00135A97" w:rsidRDefault="00771970" w:rsidP="00135A97">
            <w:pPr>
              <w:tabs>
                <w:tab w:val="left" w:pos="1072"/>
              </w:tabs>
              <w:rPr>
                <w:lang w:val="en-US"/>
              </w:rPr>
            </w:pPr>
            <w:proofErr w:type="gramStart"/>
            <w:r w:rsidRPr="00135A97">
              <w:rPr>
                <w:lang w:val="en-US"/>
              </w:rPr>
              <w:t>voluntary</w:t>
            </w:r>
            <w:proofErr w:type="gramEnd"/>
            <w:r w:rsidRPr="00135A97">
              <w:rPr>
                <w:lang w:val="en-US"/>
              </w:rPr>
              <w:t xml:space="preserve"> movement.</w:t>
            </w:r>
          </w:p>
          <w:p w:rsidR="00771970" w:rsidRPr="00135A97" w:rsidRDefault="00771970" w:rsidP="00135A97">
            <w:pPr>
              <w:tabs>
                <w:tab w:val="left" w:pos="1072"/>
              </w:tabs>
              <w:rPr>
                <w:lang w:val="en-US"/>
              </w:rPr>
            </w:pPr>
            <w:r w:rsidRPr="00135A97">
              <w:rPr>
                <w:lang w:val="en-US"/>
              </w:rPr>
              <w:t>Parkinson’s Disease: impaired motor movement &amp; speech; Insufficient dopamine activity.</w:t>
            </w:r>
          </w:p>
          <w:p w:rsidR="00771970" w:rsidRPr="00135A97" w:rsidRDefault="00771970" w:rsidP="00135A97">
            <w:pPr>
              <w:tabs>
                <w:tab w:val="left" w:pos="1072"/>
              </w:tabs>
              <w:rPr>
                <w:lang w:val="en-US"/>
              </w:rPr>
            </w:pPr>
            <w:r w:rsidRPr="00135A97">
              <w:rPr>
                <w:lang w:val="en-US"/>
              </w:rPr>
              <w:t>L-dopa is dopamine agonist.</w:t>
            </w:r>
          </w:p>
          <w:p w:rsidR="00771970" w:rsidRPr="00135A97" w:rsidRDefault="00771970" w:rsidP="00135A97">
            <w:pPr>
              <w:tabs>
                <w:tab w:val="left" w:pos="1072"/>
              </w:tabs>
              <w:rPr>
                <w:lang w:val="en-US"/>
              </w:rPr>
            </w:pPr>
            <w:r w:rsidRPr="00135A97">
              <w:rPr>
                <w:lang w:val="en-US"/>
              </w:rPr>
              <w:t>Schizophrenia: dissociation from reality (irrational, hallucinations); Increased dopamine activity.</w:t>
            </w:r>
          </w:p>
          <w:p w:rsidR="009D5C7C" w:rsidRPr="00135A97" w:rsidRDefault="00771970" w:rsidP="00135A97">
            <w:pPr>
              <w:tabs>
                <w:tab w:val="left" w:pos="1072"/>
              </w:tabs>
              <w:rPr>
                <w:lang w:val="en-US"/>
              </w:rPr>
            </w:pPr>
            <w:r w:rsidRPr="00135A97">
              <w:rPr>
                <w:lang w:val="en-US"/>
              </w:rPr>
              <w:lastRenderedPageBreak/>
              <w:t>Anti-psychotics are dopamine antagonists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lastRenderedPageBreak/>
              <w:t>Epinephrine (adrenalin)</w:t>
            </w:r>
          </w:p>
        </w:tc>
        <w:tc>
          <w:tcPr>
            <w:tcW w:w="4788" w:type="dxa"/>
          </w:tcPr>
          <w:p w:rsidR="00771970" w:rsidRPr="00135A97" w:rsidRDefault="00771970" w:rsidP="00135A97">
            <w:pPr>
              <w:tabs>
                <w:tab w:val="left" w:pos="1624"/>
              </w:tabs>
              <w:rPr>
                <w:lang w:val="en-US"/>
              </w:rPr>
            </w:pPr>
            <w:r w:rsidRPr="00135A97">
              <w:rPr>
                <w:lang w:val="en-US"/>
              </w:rPr>
              <w:t>mobilizes energy resources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771970" w:rsidP="00135A97">
            <w:pPr>
              <w:tabs>
                <w:tab w:val="left" w:pos="3633"/>
              </w:tabs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Norepinephrine</w:t>
            </w:r>
          </w:p>
        </w:tc>
        <w:tc>
          <w:tcPr>
            <w:tcW w:w="4788" w:type="dxa"/>
          </w:tcPr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NE): heart rate, digestion, learning, memory, dreaming, waking, emotion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Serotonin</w:t>
            </w:r>
          </w:p>
        </w:tc>
        <w:tc>
          <w:tcPr>
            <w:tcW w:w="4788" w:type="dxa"/>
          </w:tcPr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sleep, wakefulness, temperature regulation, appetite; aggression &amp; impulsivity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Obsessive-compulsive disorder.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Severe Depression associated with insufficient activity of serotonin &amp; NE.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Antidepressants are serotonin agonists (SSRI).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GABA (gamma-</w:t>
            </w:r>
            <w:proofErr w:type="spellStart"/>
            <w:r w:rsidRPr="00135A97">
              <w:rPr>
                <w:i/>
                <w:iCs/>
                <w:lang w:val="en-US"/>
              </w:rPr>
              <w:t>aminobutyric</w:t>
            </w:r>
            <w:proofErr w:type="spellEnd"/>
            <w:r w:rsidRPr="00135A97">
              <w:rPr>
                <w:i/>
                <w:iCs/>
                <w:lang w:val="en-US"/>
              </w:rPr>
              <w:t xml:space="preserve"> acid):</w:t>
            </w:r>
          </w:p>
        </w:tc>
        <w:tc>
          <w:tcPr>
            <w:tcW w:w="4788" w:type="dxa"/>
          </w:tcPr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primary inhibitory neurotransmitter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Abnormal GABA activity: eating &amp; sleeping disorders; epilepsy.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Valium &amp; antianxiety medications are agonists.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Glutamate</w:t>
            </w:r>
          </w:p>
        </w:tc>
        <w:tc>
          <w:tcPr>
            <w:tcW w:w="4788" w:type="dxa"/>
          </w:tcPr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primary excitatory</w:t>
            </w:r>
          </w:p>
        </w:tc>
      </w:tr>
      <w:tr w:rsidR="00771970" w:rsidRPr="00135A97" w:rsidTr="003550BC">
        <w:tc>
          <w:tcPr>
            <w:tcW w:w="4788" w:type="dxa"/>
          </w:tcPr>
          <w:p w:rsidR="00000000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Neurons “talk” to each other using chemical messengers called neurotransmitters.</w:t>
            </w:r>
          </w:p>
          <w:p w:rsidR="00000000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Action Potentials are electrical impulses that stimulate the release of neurotransmitters.</w:t>
            </w:r>
          </w:p>
          <w:p w:rsidR="00000000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 xml:space="preserve">Psychological abnormalities </w:t>
            </w:r>
            <w:r w:rsidRPr="00135A97">
              <w:rPr>
                <w:i/>
                <w:iCs/>
                <w:lang w:val="en-US"/>
              </w:rPr>
              <w:t>can result from disruption of neurotransmitter activity.</w:t>
            </w:r>
          </w:p>
          <w:p w:rsidR="00000000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 xml:space="preserve">Hormones are secreted by the endocrine system to communicate with cells not connected to nerve cells. </w:t>
            </w:r>
          </w:p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771970" w:rsidRPr="00135A97" w:rsidRDefault="00771970" w:rsidP="00135A97">
            <w:pPr>
              <w:rPr>
                <w:lang w:val="en-US"/>
              </w:rPr>
            </w:pP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Somatic Nervous System</w:t>
            </w:r>
          </w:p>
        </w:tc>
        <w:tc>
          <w:tcPr>
            <w:tcW w:w="4788" w:type="dxa"/>
          </w:tcPr>
          <w:p w:rsidR="00771970" w:rsidRPr="00135A97" w:rsidRDefault="00771970" w:rsidP="00135A97">
            <w:pPr>
              <w:tabs>
                <w:tab w:val="left" w:pos="3700"/>
              </w:tabs>
              <w:rPr>
                <w:lang w:val="en-US"/>
              </w:rPr>
            </w:pPr>
            <w:r w:rsidRPr="00135A97">
              <w:rPr>
                <w:lang w:val="en-US"/>
              </w:rPr>
              <w:t>Voluntary actions.</w:t>
            </w:r>
          </w:p>
          <w:p w:rsidR="00771970" w:rsidRPr="00135A97" w:rsidRDefault="00771970" w:rsidP="00135A97">
            <w:pPr>
              <w:tabs>
                <w:tab w:val="left" w:pos="3700"/>
              </w:tabs>
              <w:rPr>
                <w:lang w:val="en-US"/>
              </w:rPr>
            </w:pPr>
            <w:r w:rsidRPr="00135A97">
              <w:rPr>
                <w:lang w:val="en-US"/>
              </w:rPr>
              <w:t>Connects sensory receptors and skeletal muscles to the CNS (Red Nerve Pathways).</w:t>
            </w:r>
          </w:p>
          <w:p w:rsidR="00771970" w:rsidRPr="00135A97" w:rsidRDefault="00771970" w:rsidP="00135A97">
            <w:pPr>
              <w:tabs>
                <w:tab w:val="left" w:pos="3700"/>
              </w:tabs>
              <w:rPr>
                <w:lang w:val="en-US"/>
              </w:rPr>
            </w:pPr>
            <w:r w:rsidRPr="00135A97">
              <w:rPr>
                <w:lang w:val="en-US"/>
              </w:rPr>
              <w:t>Afferent nerve fibers: transmit information from the periphery to the CNS (sensory receptors -- brain).</w:t>
            </w:r>
          </w:p>
          <w:p w:rsidR="00771970" w:rsidRPr="00135A97" w:rsidRDefault="00771970" w:rsidP="00135A97">
            <w:pPr>
              <w:tabs>
                <w:tab w:val="left" w:pos="3700"/>
              </w:tabs>
              <w:rPr>
                <w:lang w:val="en-US"/>
              </w:rPr>
            </w:pPr>
            <w:r w:rsidRPr="00135A97">
              <w:rPr>
                <w:lang w:val="en-US"/>
              </w:rPr>
              <w:t>Efferent nerve fibers: transmit information from CNS to the periphery (brain -- muscles).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771970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Autonomic Nervous System</w:t>
            </w:r>
          </w:p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R</w:t>
            </w:r>
            <w:r w:rsidRPr="00135A97">
              <w:rPr>
                <w:lang w:val="en-US"/>
              </w:rPr>
              <w:t xml:space="preserve">egulates involuntary </w:t>
            </w:r>
            <w:proofErr w:type="spellStart"/>
            <w:r w:rsidRPr="00135A97">
              <w:rPr>
                <w:lang w:val="en-US"/>
              </w:rPr>
              <w:t>behaviour</w:t>
            </w:r>
            <w:proofErr w:type="spellEnd"/>
            <w:proofErr w:type="gramStart"/>
            <w:r w:rsidRPr="00135A97">
              <w:rPr>
                <w:lang w:val="en-US"/>
              </w:rPr>
              <w:t>.-</w:t>
            </w:r>
            <w:proofErr w:type="gramEnd"/>
            <w:r w:rsidRPr="00135A97">
              <w:rPr>
                <w:lang w:val="en-US"/>
              </w:rPr>
              <w:t xml:space="preserve"> </w:t>
            </w:r>
            <w:r w:rsidRPr="00135A97">
              <w:rPr>
                <w:lang w:val="en-US"/>
              </w:rPr>
              <w:t>Heart Rate/Digestion.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Parasympathetic Division conserves energy.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-</w:t>
            </w:r>
            <w:r w:rsidRPr="00135A97">
              <w:rPr>
                <w:lang w:val="en-US"/>
              </w:rPr>
              <w:t>Eating/sleeping.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Sympathetic Division mobilizes energy.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-</w:t>
            </w:r>
            <w:r w:rsidRPr="00135A97">
              <w:rPr>
                <w:lang w:val="en-US"/>
              </w:rPr>
              <w:t>Working/danger.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771970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Central Nervous System (CNS)</w:t>
            </w:r>
          </w:p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771970" w:rsidRPr="00135A97" w:rsidRDefault="00771970" w:rsidP="00135A97">
            <w:pPr>
              <w:rPr>
                <w:lang w:val="en-US"/>
              </w:rPr>
            </w:pP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Brain</w:t>
            </w:r>
          </w:p>
        </w:tc>
        <w:tc>
          <w:tcPr>
            <w:tcW w:w="4788" w:type="dxa"/>
          </w:tcPr>
          <w:p w:rsidR="00771970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higher order cognitive processes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Localization of Function</w:t>
            </w:r>
          </w:p>
        </w:tc>
        <w:tc>
          <w:tcPr>
            <w:tcW w:w="4788" w:type="dxa"/>
          </w:tcPr>
          <w:p w:rsidR="00771970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different parts of the brain perform different but overlapping tasks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Spinal Cord</w:t>
            </w:r>
          </w:p>
        </w:tc>
        <w:tc>
          <w:tcPr>
            <w:tcW w:w="4788" w:type="dxa"/>
          </w:tcPr>
          <w:p w:rsidR="00771970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bridge between the brain and PNS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proofErr w:type="spellStart"/>
            <w:r w:rsidRPr="00135A97">
              <w:rPr>
                <w:i/>
                <w:iCs/>
                <w:lang w:val="en-US"/>
              </w:rPr>
              <w:t>Cerebro</w:t>
            </w:r>
            <w:proofErr w:type="spellEnd"/>
          </w:p>
        </w:tc>
        <w:tc>
          <w:tcPr>
            <w:tcW w:w="4788" w:type="dxa"/>
          </w:tcPr>
          <w:p w:rsidR="00771970" w:rsidRPr="00135A97" w:rsidRDefault="00E86323" w:rsidP="00135A97">
            <w:pPr>
              <w:rPr>
                <w:lang w:val="en-US"/>
              </w:rPr>
            </w:pPr>
            <w:proofErr w:type="gramStart"/>
            <w:r w:rsidRPr="00135A97">
              <w:rPr>
                <w:lang w:val="en-US"/>
              </w:rPr>
              <w:t>spinal</w:t>
            </w:r>
            <w:proofErr w:type="gramEnd"/>
            <w:r w:rsidRPr="00135A97">
              <w:rPr>
                <w:lang w:val="en-US"/>
              </w:rPr>
              <w:t xml:space="preserve"> Fluid (CSF).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Hindbrain</w:t>
            </w:r>
          </w:p>
        </w:tc>
        <w:tc>
          <w:tcPr>
            <w:tcW w:w="4788" w:type="dxa"/>
          </w:tcPr>
          <w:p w:rsidR="00000000" w:rsidRPr="00135A97" w:rsidRDefault="00135A97" w:rsidP="00135A97">
            <w:r w:rsidRPr="00135A97">
              <w:rPr>
                <w:iCs/>
                <w:lang w:val="en-US"/>
              </w:rPr>
              <w:t>Cerebellum</w:t>
            </w:r>
            <w:r w:rsidRPr="00135A97">
              <w:rPr>
                <w:lang w:val="en-US"/>
              </w:rPr>
              <w:t xml:space="preserve"> fin</w:t>
            </w:r>
            <w:r w:rsidRPr="00135A97">
              <w:rPr>
                <w:lang w:val="en-US"/>
              </w:rPr>
              <w:t xml:space="preserve">e tunes motor movement; learning </w:t>
            </w:r>
            <w:r w:rsidRPr="00135A97">
              <w:rPr>
                <w:lang w:val="en-US"/>
              </w:rPr>
              <w:lastRenderedPageBreak/>
              <w:t>repeated motor movement; alcohol.</w:t>
            </w:r>
          </w:p>
          <w:p w:rsidR="00000000" w:rsidRPr="00135A97" w:rsidRDefault="00135A97" w:rsidP="00135A97">
            <w:r w:rsidRPr="00135A97">
              <w:rPr>
                <w:iCs/>
                <w:lang w:val="en-US"/>
              </w:rPr>
              <w:t>Pons</w:t>
            </w:r>
            <w:r w:rsidRPr="00135A97">
              <w:rPr>
                <w:lang w:val="en-US"/>
              </w:rPr>
              <w:t xml:space="preserve">: Sleeping, waking, </w:t>
            </w:r>
            <w:proofErr w:type="gramStart"/>
            <w:r w:rsidRPr="00135A97">
              <w:rPr>
                <w:lang w:val="en-US"/>
              </w:rPr>
              <w:t>dreaming</w:t>
            </w:r>
            <w:proofErr w:type="gramEnd"/>
            <w:r w:rsidRPr="00135A97">
              <w:rPr>
                <w:lang w:val="en-US"/>
              </w:rPr>
              <w:t>.</w:t>
            </w:r>
          </w:p>
          <w:p w:rsidR="00771970" w:rsidRPr="00135A97" w:rsidRDefault="00E86323" w:rsidP="00135A97">
            <w:pPr>
              <w:rPr>
                <w:lang w:val="en-US"/>
              </w:rPr>
            </w:pPr>
            <w:r w:rsidRPr="00135A97">
              <w:rPr>
                <w:iCs/>
                <w:lang w:val="en-US"/>
              </w:rPr>
              <w:t>Medulla</w:t>
            </w:r>
            <w:r w:rsidRPr="00135A97">
              <w:rPr>
                <w:lang w:val="en-US"/>
              </w:rPr>
              <w:t>: Involuntary bodily functions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lastRenderedPageBreak/>
              <w:t>Midbrain</w:t>
            </w:r>
          </w:p>
        </w:tc>
        <w:tc>
          <w:tcPr>
            <w:tcW w:w="4788" w:type="dxa"/>
          </w:tcPr>
          <w:p w:rsidR="00E86323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Dopamine production; Parkinson’s</w:t>
            </w:r>
          </w:p>
          <w:p w:rsidR="00E86323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Integrates sensory information.</w:t>
            </w:r>
          </w:p>
          <w:p w:rsidR="00771970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Reticular Activating System (RAS): monitors background information and arouses higher order processes for events that warrant closer attention.</w:t>
            </w:r>
          </w:p>
        </w:tc>
      </w:tr>
      <w:tr w:rsidR="00771970" w:rsidRPr="00135A97" w:rsidTr="003550BC">
        <w:tc>
          <w:tcPr>
            <w:tcW w:w="4788" w:type="dxa"/>
          </w:tcPr>
          <w:p w:rsidR="00E86323" w:rsidRPr="00135A97" w:rsidRDefault="00E86323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Limbic System (Forebrain)</w:t>
            </w:r>
          </w:p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771970" w:rsidRPr="00135A97" w:rsidRDefault="00771970" w:rsidP="00135A97">
            <w:pPr>
              <w:rPr>
                <w:lang w:val="en-US"/>
              </w:rPr>
            </w:pPr>
          </w:p>
        </w:tc>
      </w:tr>
      <w:tr w:rsidR="00771970" w:rsidRPr="00135A97" w:rsidTr="003550BC">
        <w:tc>
          <w:tcPr>
            <w:tcW w:w="4788" w:type="dxa"/>
          </w:tcPr>
          <w:p w:rsidR="00E86323" w:rsidRPr="00135A97" w:rsidRDefault="00E86323" w:rsidP="00135A97">
            <w:pPr>
              <w:rPr>
                <w:i/>
              </w:rPr>
            </w:pPr>
            <w:r w:rsidRPr="00135A97">
              <w:rPr>
                <w:i/>
                <w:lang w:val="en-US"/>
              </w:rPr>
              <w:t>Amygdala:</w:t>
            </w:r>
          </w:p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000000" w:rsidRPr="00135A97" w:rsidRDefault="00135A97" w:rsidP="00135A97">
            <w:r w:rsidRPr="00135A97">
              <w:rPr>
                <w:lang w:val="en-US"/>
              </w:rPr>
              <w:t>Emotional experiences.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Evaluates senso</w:t>
            </w:r>
            <w:r w:rsidRPr="00135A97">
              <w:rPr>
                <w:lang w:val="en-US"/>
              </w:rPr>
              <w:t>ry information for emotional significance.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Emotional memory.</w:t>
            </w:r>
          </w:p>
          <w:p w:rsidR="00771970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Facial Expressions</w:t>
            </w:r>
          </w:p>
        </w:tc>
      </w:tr>
      <w:tr w:rsidR="00771970" w:rsidRPr="00135A97" w:rsidTr="003550BC">
        <w:tc>
          <w:tcPr>
            <w:tcW w:w="4788" w:type="dxa"/>
          </w:tcPr>
          <w:p w:rsidR="00000000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Hippocampus:</w:t>
            </w:r>
          </w:p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000000" w:rsidRPr="00135A97" w:rsidRDefault="00135A97" w:rsidP="00135A97">
            <w:r w:rsidRPr="00135A97">
              <w:rPr>
                <w:lang w:val="en-US"/>
              </w:rPr>
              <w:t xml:space="preserve">Gateway to long-term memory of facts 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 xml:space="preserve">Case Study of Henry </w:t>
            </w:r>
            <w:proofErr w:type="spellStart"/>
            <w:r w:rsidRPr="00135A97">
              <w:rPr>
                <w:lang w:val="en-US"/>
              </w:rPr>
              <w:t>Molaison</w:t>
            </w:r>
            <w:proofErr w:type="spellEnd"/>
            <w:r w:rsidRPr="00135A97">
              <w:rPr>
                <w:lang w:val="en-US"/>
              </w:rPr>
              <w:t xml:space="preserve"> (H.M.)</w:t>
            </w:r>
          </w:p>
          <w:p w:rsidR="00771970" w:rsidRPr="00135A97" w:rsidRDefault="00771970" w:rsidP="00135A97">
            <w:pPr>
              <w:rPr>
                <w:lang w:val="en-US"/>
              </w:rPr>
            </w:pPr>
          </w:p>
        </w:tc>
      </w:tr>
      <w:tr w:rsidR="00771970" w:rsidRPr="00135A97" w:rsidTr="003550BC">
        <w:tc>
          <w:tcPr>
            <w:tcW w:w="4788" w:type="dxa"/>
          </w:tcPr>
          <w:p w:rsidR="00000000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Thalamus:</w:t>
            </w:r>
          </w:p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E86323" w:rsidRPr="00135A97" w:rsidRDefault="00E86323" w:rsidP="00135A97">
            <w:pPr>
              <w:tabs>
                <w:tab w:val="left" w:pos="3198"/>
              </w:tabs>
              <w:rPr>
                <w:lang w:val="en-US"/>
              </w:rPr>
            </w:pPr>
            <w:r w:rsidRPr="00135A97">
              <w:rPr>
                <w:lang w:val="en-US"/>
              </w:rPr>
              <w:t>Main switchboard; reroutes sensory information.</w:t>
            </w:r>
          </w:p>
          <w:p w:rsidR="00771970" w:rsidRPr="00135A97" w:rsidRDefault="00E86323" w:rsidP="00135A97">
            <w:pPr>
              <w:tabs>
                <w:tab w:val="left" w:pos="3198"/>
              </w:tabs>
              <w:rPr>
                <w:lang w:val="en-US"/>
              </w:rPr>
            </w:pPr>
            <w:r w:rsidRPr="00135A97">
              <w:rPr>
                <w:lang w:val="en-US"/>
              </w:rPr>
              <w:t>Sense of smell only sense that bypasses thalamus on its way to olfactory bulb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Hypothalamus</w:t>
            </w:r>
          </w:p>
        </w:tc>
        <w:tc>
          <w:tcPr>
            <w:tcW w:w="4788" w:type="dxa"/>
          </w:tcPr>
          <w:p w:rsidR="00E86323" w:rsidRPr="00135A97" w:rsidRDefault="00E86323" w:rsidP="00135A97">
            <w:pPr>
              <w:tabs>
                <w:tab w:val="left" w:pos="3567"/>
              </w:tabs>
              <w:rPr>
                <w:lang w:val="en-US"/>
              </w:rPr>
            </w:pPr>
            <w:r w:rsidRPr="00135A97">
              <w:rPr>
                <w:lang w:val="en-US"/>
              </w:rPr>
              <w:t xml:space="preserve">Basic survival </w:t>
            </w:r>
            <w:proofErr w:type="spellStart"/>
            <w:r w:rsidRPr="00135A97">
              <w:rPr>
                <w:lang w:val="en-US"/>
              </w:rPr>
              <w:t>behaviour</w:t>
            </w:r>
            <w:proofErr w:type="spellEnd"/>
            <w:r w:rsidRPr="00135A97">
              <w:rPr>
                <w:lang w:val="en-US"/>
              </w:rPr>
              <w:t>.</w:t>
            </w:r>
          </w:p>
          <w:p w:rsidR="00E86323" w:rsidRPr="00135A97" w:rsidRDefault="00E86323" w:rsidP="00135A97">
            <w:pPr>
              <w:tabs>
                <w:tab w:val="left" w:pos="3567"/>
              </w:tabs>
              <w:rPr>
                <w:lang w:val="en-US"/>
              </w:rPr>
            </w:pPr>
            <w:r w:rsidRPr="00135A97">
              <w:rPr>
                <w:lang w:val="en-US"/>
              </w:rPr>
              <w:t xml:space="preserve">Pleasure </w:t>
            </w:r>
            <w:proofErr w:type="spellStart"/>
            <w:r w:rsidRPr="00135A97">
              <w:rPr>
                <w:lang w:val="en-US"/>
              </w:rPr>
              <w:t>centre</w:t>
            </w:r>
            <w:proofErr w:type="spellEnd"/>
            <w:r w:rsidRPr="00135A97">
              <w:rPr>
                <w:lang w:val="en-US"/>
              </w:rPr>
              <w:t>?</w:t>
            </w:r>
          </w:p>
          <w:p w:rsidR="00E86323" w:rsidRPr="00135A97" w:rsidRDefault="00E86323" w:rsidP="00135A97">
            <w:pPr>
              <w:tabs>
                <w:tab w:val="left" w:pos="3567"/>
              </w:tabs>
              <w:rPr>
                <w:lang w:val="en-US"/>
              </w:rPr>
            </w:pPr>
            <w:r w:rsidRPr="00135A97">
              <w:rPr>
                <w:lang w:val="en-US"/>
              </w:rPr>
              <w:t xml:space="preserve">Regulatory functions; </w:t>
            </w:r>
            <w:proofErr w:type="spellStart"/>
            <w:r w:rsidRPr="00135A97">
              <w:rPr>
                <w:lang w:val="en-US"/>
              </w:rPr>
              <w:t>lesioning</w:t>
            </w:r>
            <w:proofErr w:type="spellEnd"/>
            <w:r w:rsidRPr="00135A97">
              <w:rPr>
                <w:lang w:val="en-US"/>
              </w:rPr>
              <w:t xml:space="preserve"> causes starvation in rats; ESB causes overeating.</w:t>
            </w:r>
          </w:p>
          <w:p w:rsidR="00771970" w:rsidRPr="00135A97" w:rsidRDefault="00E86323" w:rsidP="00135A97">
            <w:pPr>
              <w:tabs>
                <w:tab w:val="left" w:pos="3567"/>
              </w:tabs>
              <w:rPr>
                <w:lang w:val="en-US"/>
              </w:rPr>
            </w:pPr>
            <w:r w:rsidRPr="00135A97">
              <w:rPr>
                <w:lang w:val="en-US"/>
              </w:rPr>
              <w:t>Pituitary gland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Cerebrum</w:t>
            </w:r>
          </w:p>
        </w:tc>
        <w:tc>
          <w:tcPr>
            <w:tcW w:w="4788" w:type="dxa"/>
          </w:tcPr>
          <w:p w:rsidR="00E86323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 xml:space="preserve">Multiple layers densely packed; gray in </w:t>
            </w:r>
            <w:proofErr w:type="spellStart"/>
            <w:r w:rsidRPr="00135A97">
              <w:rPr>
                <w:lang w:val="en-US"/>
              </w:rPr>
              <w:t>colour</w:t>
            </w:r>
            <w:proofErr w:type="spellEnd"/>
            <w:r w:rsidRPr="00135A97">
              <w:rPr>
                <w:lang w:val="en-US"/>
              </w:rPr>
              <w:t>; folded and fissured.</w:t>
            </w:r>
          </w:p>
          <w:p w:rsidR="00E86323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Cerebral Cortex: convoluted outer layer.</w:t>
            </w:r>
          </w:p>
          <w:p w:rsidR="00E86323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Two hemispheres connected via Corpus Callosum.</w:t>
            </w:r>
          </w:p>
          <w:p w:rsidR="00E86323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Right hemisphere communicates with left side of the body; left hemisphere communicates with right side of the body.</w:t>
            </w:r>
          </w:p>
          <w:p w:rsidR="00771970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Four deep fissures divide four lobes.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The Four Lobes of the Cerebrum</w:t>
            </w:r>
          </w:p>
        </w:tc>
        <w:tc>
          <w:tcPr>
            <w:tcW w:w="4788" w:type="dxa"/>
          </w:tcPr>
          <w:p w:rsidR="00E86323" w:rsidRPr="00135A97" w:rsidRDefault="00E86323" w:rsidP="00135A97">
            <w:pPr>
              <w:tabs>
                <w:tab w:val="left" w:pos="1440"/>
              </w:tabs>
              <w:rPr>
                <w:lang w:val="en-US"/>
              </w:rPr>
            </w:pPr>
            <w:r w:rsidRPr="00135A97">
              <w:rPr>
                <w:lang w:val="en-US"/>
              </w:rPr>
              <w:t>Occipital Lobe: -</w:t>
            </w:r>
            <w:r w:rsidRPr="00135A97">
              <w:rPr>
                <w:lang w:val="en-US"/>
              </w:rPr>
              <w:t>Visual cortex.</w:t>
            </w:r>
          </w:p>
          <w:p w:rsidR="00E86323" w:rsidRPr="00135A97" w:rsidRDefault="00E86323" w:rsidP="00135A97">
            <w:pPr>
              <w:tabs>
                <w:tab w:val="left" w:pos="1440"/>
              </w:tabs>
              <w:rPr>
                <w:lang w:val="en-US"/>
              </w:rPr>
            </w:pPr>
            <w:r w:rsidRPr="00135A97">
              <w:rPr>
                <w:lang w:val="en-US"/>
              </w:rPr>
              <w:t>Parietal Lobe: -</w:t>
            </w:r>
            <w:r w:rsidRPr="00135A97">
              <w:rPr>
                <w:lang w:val="en-US"/>
              </w:rPr>
              <w:t>Somatosensory cortex.</w:t>
            </w:r>
          </w:p>
          <w:p w:rsidR="00E86323" w:rsidRPr="00135A97" w:rsidRDefault="00E86323" w:rsidP="00135A97">
            <w:pPr>
              <w:tabs>
                <w:tab w:val="left" w:pos="1440"/>
              </w:tabs>
              <w:rPr>
                <w:lang w:val="en-US"/>
              </w:rPr>
            </w:pPr>
            <w:r w:rsidRPr="00135A97">
              <w:rPr>
                <w:lang w:val="en-US"/>
              </w:rPr>
              <w:t>Temporal Lobe: -</w:t>
            </w:r>
            <w:r w:rsidRPr="00135A97">
              <w:rPr>
                <w:lang w:val="en-US"/>
              </w:rPr>
              <w:t>Auditory cortex &amp; Wernicke’s Area.</w:t>
            </w:r>
          </w:p>
          <w:p w:rsidR="00E86323" w:rsidRPr="00135A97" w:rsidRDefault="00E86323" w:rsidP="00135A97">
            <w:pPr>
              <w:tabs>
                <w:tab w:val="left" w:pos="1440"/>
              </w:tabs>
              <w:rPr>
                <w:lang w:val="en-US"/>
              </w:rPr>
            </w:pPr>
            <w:proofErr w:type="spellStart"/>
            <w:r w:rsidRPr="00135A97">
              <w:rPr>
                <w:lang w:val="en-US"/>
              </w:rPr>
              <w:t>Fron</w:t>
            </w:r>
            <w:proofErr w:type="spellEnd"/>
            <w:r w:rsidRPr="00135A97">
              <w:rPr>
                <w:lang w:val="en-US"/>
              </w:rPr>
              <w:t xml:space="preserve"> </w:t>
            </w:r>
            <w:proofErr w:type="spellStart"/>
            <w:r w:rsidRPr="00135A97">
              <w:rPr>
                <w:lang w:val="en-US"/>
              </w:rPr>
              <w:t>tal</w:t>
            </w:r>
            <w:proofErr w:type="spellEnd"/>
            <w:r w:rsidRPr="00135A97">
              <w:rPr>
                <w:lang w:val="en-US"/>
              </w:rPr>
              <w:t xml:space="preserve"> Lobe: -</w:t>
            </w:r>
            <w:r w:rsidRPr="00135A97">
              <w:rPr>
                <w:lang w:val="en-US"/>
              </w:rPr>
              <w:t xml:space="preserve">Motor Cortex &amp; </w:t>
            </w:r>
            <w:proofErr w:type="spellStart"/>
            <w:r w:rsidRPr="00135A97">
              <w:rPr>
                <w:lang w:val="en-US"/>
              </w:rPr>
              <w:t>Broca’s</w:t>
            </w:r>
            <w:proofErr w:type="spellEnd"/>
            <w:r w:rsidRPr="00135A97">
              <w:rPr>
                <w:lang w:val="en-US"/>
              </w:rPr>
              <w:t xml:space="preserve"> area.</w:t>
            </w:r>
          </w:p>
          <w:p w:rsidR="00E86323" w:rsidRPr="00135A97" w:rsidRDefault="00E86323" w:rsidP="00135A97">
            <w:pPr>
              <w:tabs>
                <w:tab w:val="left" w:pos="1440"/>
              </w:tabs>
              <w:rPr>
                <w:lang w:val="en-US"/>
              </w:rPr>
            </w:pPr>
            <w:r w:rsidRPr="00135A97">
              <w:rPr>
                <w:lang w:val="en-US"/>
              </w:rPr>
              <w:t>Prefrontal Lobe: Personality-</w:t>
            </w:r>
            <w:r w:rsidRPr="00135A97">
              <w:rPr>
                <w:lang w:val="en-US"/>
              </w:rPr>
              <w:t>Social judgment; planning; rational decision making.</w:t>
            </w:r>
          </w:p>
          <w:p w:rsidR="00771970" w:rsidRPr="00135A97" w:rsidRDefault="00E86323" w:rsidP="00135A97">
            <w:pPr>
              <w:tabs>
                <w:tab w:val="left" w:pos="1440"/>
              </w:tabs>
              <w:rPr>
                <w:lang w:val="en-US"/>
              </w:rPr>
            </w:pPr>
            <w:r w:rsidRPr="00135A97">
              <w:rPr>
                <w:lang w:val="en-US"/>
              </w:rPr>
              <w:t>Sequence of actions.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Lateralization</w:t>
            </w:r>
          </w:p>
        </w:tc>
        <w:tc>
          <w:tcPr>
            <w:tcW w:w="4788" w:type="dxa"/>
          </w:tcPr>
          <w:p w:rsidR="00000000" w:rsidRPr="00135A97" w:rsidRDefault="00E86323" w:rsidP="00135A97">
            <w:r w:rsidRPr="00135A97">
              <w:rPr>
                <w:lang w:val="en-US"/>
              </w:rPr>
              <w:t>Each side</w:t>
            </w:r>
            <w:r w:rsidR="00135A97" w:rsidRPr="00135A97">
              <w:rPr>
                <w:lang w:val="en-US"/>
              </w:rPr>
              <w:t xml:space="preserve"> specialized for different tasks:</w:t>
            </w:r>
          </w:p>
          <w:p w:rsidR="00000000" w:rsidRPr="00135A97" w:rsidRDefault="00135A97" w:rsidP="00135A97">
            <w:r w:rsidRPr="00135A97">
              <w:rPr>
                <w:lang w:val="en-US"/>
              </w:rPr>
              <w:t>Left hemisphere specialized for language</w:t>
            </w:r>
          </w:p>
          <w:p w:rsidR="00771970" w:rsidRPr="00135A97" w:rsidRDefault="00135A97" w:rsidP="00135A97">
            <w:r w:rsidRPr="00135A97">
              <w:rPr>
                <w:lang w:val="en-US"/>
              </w:rPr>
              <w:t>Right hemisphere specialized for spatial tasks.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Localization of function</w:t>
            </w:r>
          </w:p>
        </w:tc>
        <w:tc>
          <w:tcPr>
            <w:tcW w:w="4788" w:type="dxa"/>
          </w:tcPr>
          <w:p w:rsidR="00771970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the brain is divided into regions that are relatively specialized for different tasks</w:t>
            </w:r>
          </w:p>
        </w:tc>
      </w:tr>
      <w:tr w:rsidR="00771970" w:rsidRPr="00135A97" w:rsidTr="003550BC">
        <w:tc>
          <w:tcPr>
            <w:tcW w:w="4788" w:type="dxa"/>
          </w:tcPr>
          <w:p w:rsidR="00000000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lastRenderedPageBreak/>
              <w:t>Principles of Evolution:</w:t>
            </w:r>
          </w:p>
          <w:p w:rsidR="00771970" w:rsidRPr="00135A97" w:rsidRDefault="00771970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E86323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Variation.</w:t>
            </w:r>
          </w:p>
          <w:p w:rsidR="00E86323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Inheritance.</w:t>
            </w:r>
          </w:p>
          <w:p w:rsidR="00771970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Selection.</w:t>
            </w:r>
          </w:p>
        </w:tc>
      </w:tr>
      <w:tr w:rsidR="00771970" w:rsidRPr="00135A97" w:rsidTr="003550BC">
        <w:tc>
          <w:tcPr>
            <w:tcW w:w="4788" w:type="dxa"/>
          </w:tcPr>
          <w:p w:rsidR="00000000" w:rsidRPr="00135A97" w:rsidRDefault="00135A97" w:rsidP="00135A97">
            <w:pPr>
              <w:tabs>
                <w:tab w:val="left" w:pos="3633"/>
              </w:tabs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Artificial Selection:</w:t>
            </w:r>
          </w:p>
          <w:p w:rsidR="00771970" w:rsidRPr="00135A97" w:rsidRDefault="00771970" w:rsidP="00135A97">
            <w:pPr>
              <w:tabs>
                <w:tab w:val="left" w:pos="3633"/>
              </w:tabs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E86323" w:rsidRPr="00135A97" w:rsidRDefault="00135A97" w:rsidP="00135A97">
            <w:pPr>
              <w:rPr>
                <w:rFonts w:ascii="Didot" w:eastAsia="MS PGothic" w:hAnsi="Didot" w:cs="Times New Roman"/>
                <w:color w:val="000000" w:themeColor="text1"/>
                <w:sz w:val="40"/>
                <w:szCs w:val="40"/>
                <w:lang w:val="en-US" w:eastAsia="en-CA"/>
              </w:rPr>
            </w:pPr>
            <w:r w:rsidRPr="00135A97">
              <w:rPr>
                <w:lang w:val="en-US"/>
              </w:rPr>
              <w:t>Selection comes from humans.</w:t>
            </w:r>
            <w:r w:rsidR="00E86323" w:rsidRPr="00135A97">
              <w:rPr>
                <w:rFonts w:ascii="Didot" w:eastAsia="MS PGothic" w:hAnsi="Didot" w:cs="Times New Roman"/>
                <w:color w:val="000000" w:themeColor="text1"/>
                <w:sz w:val="40"/>
                <w:szCs w:val="40"/>
                <w:lang w:val="en-US" w:eastAsia="en-CA"/>
              </w:rPr>
              <w:t xml:space="preserve"> </w:t>
            </w:r>
          </w:p>
          <w:p w:rsidR="00000000" w:rsidRPr="00135A97" w:rsidRDefault="00135A97" w:rsidP="00135A97">
            <w:proofErr w:type="gramStart"/>
            <w:r w:rsidRPr="00135A97">
              <w:rPr>
                <w:lang w:val="en-US"/>
              </w:rPr>
              <w:t>explains</w:t>
            </w:r>
            <w:proofErr w:type="gramEnd"/>
            <w:r w:rsidRPr="00135A97">
              <w:rPr>
                <w:lang w:val="en-US"/>
              </w:rPr>
              <w:t xml:space="preserve"> domestication of plants &amp; animals.</w:t>
            </w:r>
          </w:p>
          <w:p w:rsidR="00771970" w:rsidRPr="00135A97" w:rsidRDefault="00771970" w:rsidP="00135A97"/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Natural Selection</w:t>
            </w:r>
          </w:p>
        </w:tc>
        <w:tc>
          <w:tcPr>
            <w:tcW w:w="4788" w:type="dxa"/>
          </w:tcPr>
          <w:p w:rsidR="00000000" w:rsidRPr="00135A97" w:rsidRDefault="00135A97" w:rsidP="00135A97">
            <w:r w:rsidRPr="00135A97">
              <w:rPr>
                <w:lang w:val="en-US"/>
              </w:rPr>
              <w:t>Select</w:t>
            </w:r>
            <w:r w:rsidRPr="00135A97">
              <w:rPr>
                <w:lang w:val="en-US"/>
              </w:rPr>
              <w:t>ion comes from environment.</w:t>
            </w:r>
          </w:p>
          <w:p w:rsidR="00771970" w:rsidRPr="00135A97" w:rsidRDefault="00135A97" w:rsidP="00135A97">
            <w:r w:rsidRPr="00135A97">
              <w:rPr>
                <w:lang w:val="en-US"/>
              </w:rPr>
              <w:t>Explains speciation, extinction, adaptation.</w:t>
            </w:r>
          </w:p>
        </w:tc>
      </w:tr>
      <w:tr w:rsidR="00771970" w:rsidRPr="00135A97" w:rsidTr="003550BC">
        <w:tc>
          <w:tcPr>
            <w:tcW w:w="4788" w:type="dxa"/>
          </w:tcPr>
          <w:p w:rsidR="00771970" w:rsidRPr="00135A97" w:rsidRDefault="00E86323" w:rsidP="00135A97">
            <w:pPr>
              <w:rPr>
                <w:i/>
                <w:iCs/>
                <w:lang w:val="en-US"/>
              </w:rPr>
            </w:pPr>
            <w:proofErr w:type="spellStart"/>
            <w:r w:rsidRPr="00135A97">
              <w:rPr>
                <w:i/>
                <w:iCs/>
                <w:lang w:val="en-US"/>
              </w:rPr>
              <w:t>Intrasexual</w:t>
            </w:r>
            <w:proofErr w:type="spellEnd"/>
            <w:r w:rsidRPr="00135A97">
              <w:rPr>
                <w:i/>
                <w:iCs/>
                <w:lang w:val="en-US"/>
              </w:rPr>
              <w:t xml:space="preserve"> selection</w:t>
            </w:r>
          </w:p>
        </w:tc>
        <w:tc>
          <w:tcPr>
            <w:tcW w:w="4788" w:type="dxa"/>
          </w:tcPr>
          <w:p w:rsidR="00E86323" w:rsidRPr="00135A97" w:rsidRDefault="00E86323" w:rsidP="00135A97">
            <w:pPr>
              <w:tabs>
                <w:tab w:val="left" w:pos="1725"/>
              </w:tabs>
              <w:rPr>
                <w:lang w:val="en-US"/>
              </w:rPr>
            </w:pPr>
            <w:proofErr w:type="gramStart"/>
            <w:r w:rsidRPr="00135A97">
              <w:rPr>
                <w:lang w:val="en-US"/>
              </w:rPr>
              <w:t>members</w:t>
            </w:r>
            <w:proofErr w:type="gramEnd"/>
            <w:r w:rsidRPr="00135A97">
              <w:rPr>
                <w:lang w:val="en-US"/>
              </w:rPr>
              <w:t xml:space="preserve"> of one sex compete to mate with members of opposite sex.</w:t>
            </w:r>
          </w:p>
          <w:p w:rsidR="00771970" w:rsidRPr="00135A97" w:rsidRDefault="00E86323" w:rsidP="00135A97">
            <w:pPr>
              <w:tabs>
                <w:tab w:val="left" w:pos="1725"/>
              </w:tabs>
              <w:rPr>
                <w:lang w:val="en-US"/>
              </w:rPr>
            </w:pPr>
            <w:r w:rsidRPr="00135A97">
              <w:rPr>
                <w:lang w:val="en-US"/>
              </w:rPr>
              <w:t>Usually males compete.</w:t>
            </w:r>
          </w:p>
        </w:tc>
      </w:tr>
      <w:tr w:rsidR="0030616C" w:rsidRPr="00135A97" w:rsidTr="003550BC">
        <w:tc>
          <w:tcPr>
            <w:tcW w:w="4788" w:type="dxa"/>
          </w:tcPr>
          <w:p w:rsidR="0030616C" w:rsidRPr="00135A97" w:rsidRDefault="00E86323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Intersexual selection</w:t>
            </w:r>
          </w:p>
        </w:tc>
        <w:tc>
          <w:tcPr>
            <w:tcW w:w="4788" w:type="dxa"/>
          </w:tcPr>
          <w:p w:rsidR="00E86323" w:rsidRPr="00135A97" w:rsidRDefault="00E86323" w:rsidP="00135A97">
            <w:pPr>
              <w:rPr>
                <w:lang w:val="en-US"/>
              </w:rPr>
            </w:pPr>
            <w:proofErr w:type="gramStart"/>
            <w:r w:rsidRPr="00135A97">
              <w:rPr>
                <w:lang w:val="en-US"/>
              </w:rPr>
              <w:t>members</w:t>
            </w:r>
            <w:proofErr w:type="gramEnd"/>
            <w:r w:rsidRPr="00135A97">
              <w:rPr>
                <w:lang w:val="en-US"/>
              </w:rPr>
              <w:t xml:space="preserve"> of one sex choose members of opposite sex based on preferred characteristics.</w:t>
            </w:r>
          </w:p>
          <w:p w:rsidR="0030616C" w:rsidRPr="00135A97" w:rsidRDefault="00E86323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Usually females choose.</w:t>
            </w:r>
          </w:p>
        </w:tc>
      </w:tr>
      <w:tr w:rsidR="00135A97" w:rsidRPr="00135A97" w:rsidTr="003550BC">
        <w:tc>
          <w:tcPr>
            <w:tcW w:w="4788" w:type="dxa"/>
          </w:tcPr>
          <w:p w:rsidR="00135A97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Human Long-term Mating Preferences</w:t>
            </w:r>
          </w:p>
          <w:p w:rsidR="00135A97" w:rsidRPr="00135A97" w:rsidRDefault="00135A97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000000" w:rsidRPr="00135A97" w:rsidRDefault="00135A97" w:rsidP="00135A97">
            <w:pPr>
              <w:numPr>
                <w:ilvl w:val="0"/>
                <w:numId w:val="33"/>
              </w:numPr>
            </w:pPr>
            <w:r w:rsidRPr="00135A97">
              <w:rPr>
                <w:lang w:val="en-US"/>
              </w:rPr>
              <w:t>Males and females faced different problems in the past.</w:t>
            </w:r>
          </w:p>
          <w:p w:rsidR="00000000" w:rsidRPr="00135A97" w:rsidRDefault="00135A97" w:rsidP="00135A97">
            <w:pPr>
              <w:numPr>
                <w:ilvl w:val="1"/>
                <w:numId w:val="33"/>
              </w:numPr>
            </w:pPr>
            <w:r w:rsidRPr="00135A97">
              <w:rPr>
                <w:lang w:val="en-US"/>
              </w:rPr>
              <w:t>Reproduction more expensive for females.</w:t>
            </w:r>
          </w:p>
          <w:p w:rsidR="00000000" w:rsidRPr="00135A97" w:rsidRDefault="00135A97" w:rsidP="00135A97">
            <w:pPr>
              <w:numPr>
                <w:ilvl w:val="1"/>
                <w:numId w:val="33"/>
              </w:numPr>
            </w:pPr>
            <w:r w:rsidRPr="00135A97">
              <w:rPr>
                <w:lang w:val="en-US"/>
              </w:rPr>
              <w:t>Reproductive variability is greater for males.</w:t>
            </w:r>
          </w:p>
          <w:p w:rsidR="00135A97" w:rsidRPr="00135A97" w:rsidRDefault="00135A97" w:rsidP="00135A97">
            <w:pPr>
              <w:rPr>
                <w:lang w:val="en-US"/>
              </w:rPr>
            </w:pPr>
          </w:p>
        </w:tc>
      </w:tr>
      <w:tr w:rsidR="00135A97" w:rsidRPr="00135A97" w:rsidTr="003550BC">
        <w:tc>
          <w:tcPr>
            <w:tcW w:w="4788" w:type="dxa"/>
          </w:tcPr>
          <w:p w:rsidR="00135A97" w:rsidRPr="00135A97" w:rsidRDefault="00135A97" w:rsidP="00135A97">
            <w:p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Social Darwinism</w:t>
            </w:r>
          </w:p>
          <w:p w:rsidR="00135A97" w:rsidRPr="00135A97" w:rsidRDefault="00135A97" w:rsidP="00135A97">
            <w:pPr>
              <w:rPr>
                <w:i/>
                <w:iCs/>
                <w:lang w:val="en-US"/>
              </w:rPr>
            </w:pPr>
          </w:p>
        </w:tc>
        <w:tc>
          <w:tcPr>
            <w:tcW w:w="4788" w:type="dxa"/>
          </w:tcPr>
          <w:p w:rsidR="00135A97" w:rsidRPr="00135A97" w:rsidRDefault="00135A97" w:rsidP="00135A97">
            <w:pPr>
              <w:rPr>
                <w:lang w:val="en-US"/>
              </w:rPr>
            </w:pPr>
            <w:r w:rsidRPr="00135A97">
              <w:rPr>
                <w:lang w:val="en-US"/>
              </w:rPr>
              <w:t>measures fitness in terms of power and wealth;</w:t>
            </w:r>
          </w:p>
        </w:tc>
      </w:tr>
      <w:tr w:rsidR="00135A97" w:rsidRPr="00135A97" w:rsidTr="003550BC">
        <w:tc>
          <w:tcPr>
            <w:tcW w:w="4788" w:type="dxa"/>
          </w:tcPr>
          <w:p w:rsidR="00000000" w:rsidRPr="00135A97" w:rsidRDefault="00135A97" w:rsidP="00135A97">
            <w:pPr>
              <w:numPr>
                <w:ilvl w:val="0"/>
                <w:numId w:val="34"/>
              </w:num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Misconception of natural selection to justify exploitation of the lower classes by the affluent classes.</w:t>
            </w:r>
          </w:p>
          <w:p w:rsidR="00000000" w:rsidRPr="00135A97" w:rsidRDefault="00135A97" w:rsidP="00135A97">
            <w:pPr>
              <w:numPr>
                <w:ilvl w:val="1"/>
                <w:numId w:val="34"/>
              </w:num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Naturalistic fallacy.</w:t>
            </w:r>
          </w:p>
          <w:p w:rsidR="00000000" w:rsidRPr="00135A97" w:rsidRDefault="00135A97" w:rsidP="00135A97">
            <w:pPr>
              <w:numPr>
                <w:ilvl w:val="1"/>
                <w:numId w:val="34"/>
              </w:numPr>
              <w:rPr>
                <w:i/>
                <w:iCs/>
              </w:rPr>
            </w:pPr>
            <w:r w:rsidRPr="00135A97">
              <w:rPr>
                <w:i/>
                <w:iCs/>
                <w:lang w:val="en-US"/>
              </w:rPr>
              <w:t>Genetic determinism.</w:t>
            </w:r>
          </w:p>
          <w:p w:rsidR="00135A97" w:rsidRPr="00135A97" w:rsidRDefault="00135A97" w:rsidP="00135A97">
            <w:pPr>
              <w:rPr>
                <w:i/>
                <w:iCs/>
                <w:lang w:val="en-US"/>
              </w:rPr>
            </w:pPr>
            <w:r w:rsidRPr="00135A97">
              <w:rPr>
                <w:i/>
                <w:iCs/>
                <w:lang w:val="en-US"/>
              </w:rPr>
              <w:t>Survival of the fittest</w:t>
            </w:r>
          </w:p>
        </w:tc>
        <w:tc>
          <w:tcPr>
            <w:tcW w:w="4788" w:type="dxa"/>
          </w:tcPr>
          <w:p w:rsidR="00135A97" w:rsidRPr="00135A97" w:rsidRDefault="00135A97" w:rsidP="00135A97">
            <w:pPr>
              <w:rPr>
                <w:lang w:val="en-US"/>
              </w:rPr>
            </w:pPr>
          </w:p>
        </w:tc>
      </w:tr>
    </w:tbl>
    <w:p w:rsidR="0030616C" w:rsidRPr="00135A97" w:rsidRDefault="0030616C" w:rsidP="00135A97"/>
    <w:p w:rsidR="0030616C" w:rsidRPr="00135A97" w:rsidRDefault="0030616C" w:rsidP="00135A97"/>
    <w:p w:rsidR="0030616C" w:rsidRPr="00135A97" w:rsidRDefault="0030616C" w:rsidP="00135A97"/>
    <w:p w:rsidR="0030616C" w:rsidRPr="00135A97" w:rsidRDefault="0030616C" w:rsidP="00135A97"/>
    <w:p w:rsidR="00B04C4C" w:rsidRPr="00135A97" w:rsidRDefault="00B04C4C" w:rsidP="00135A97">
      <w:bookmarkStart w:id="0" w:name="_GoBack"/>
      <w:bookmarkEnd w:id="0"/>
    </w:p>
    <w:sectPr w:rsidR="00B04C4C" w:rsidRPr="00135A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idot">
    <w:altName w:val="Times New Roman"/>
    <w:panose1 w:val="00000000000000000000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D0213"/>
    <w:multiLevelType w:val="hybridMultilevel"/>
    <w:tmpl w:val="70F0494A"/>
    <w:lvl w:ilvl="0" w:tplc="202459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B21F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0E81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9AD7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487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FC05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8A9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D691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80D2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6E40FBB"/>
    <w:multiLevelType w:val="hybridMultilevel"/>
    <w:tmpl w:val="39B64D62"/>
    <w:lvl w:ilvl="0" w:tplc="FB00B2D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403D4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0070F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7072B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347E5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8A892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027FD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14024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B2252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B2111EB"/>
    <w:multiLevelType w:val="hybridMultilevel"/>
    <w:tmpl w:val="2988B85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C7BED"/>
    <w:multiLevelType w:val="hybridMultilevel"/>
    <w:tmpl w:val="FD4C1A72"/>
    <w:lvl w:ilvl="0" w:tplc="D012E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E6AEDA">
      <w:start w:val="27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BE7B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48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361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D6B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D8CC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4E62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84D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81630CE"/>
    <w:multiLevelType w:val="hybridMultilevel"/>
    <w:tmpl w:val="FD26370A"/>
    <w:lvl w:ilvl="0" w:tplc="EF9024A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C0932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0E1CB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2202F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A8A72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BEF52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94721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74DD9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BE1B8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987128D"/>
    <w:multiLevelType w:val="hybridMultilevel"/>
    <w:tmpl w:val="BF546E46"/>
    <w:lvl w:ilvl="0" w:tplc="F4FE7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44E53A">
      <w:start w:val="133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8A9E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5A54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5E87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DA6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E82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10A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5E4A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E7E6EB2"/>
    <w:multiLevelType w:val="hybridMultilevel"/>
    <w:tmpl w:val="094ACB46"/>
    <w:lvl w:ilvl="0" w:tplc="E1DEB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D85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2078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BCF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BAC0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D2E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22CF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A0D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90B1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EAD0691"/>
    <w:multiLevelType w:val="hybridMultilevel"/>
    <w:tmpl w:val="47CCCD20"/>
    <w:lvl w:ilvl="0" w:tplc="BED0C9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34CB3C">
      <w:start w:val="107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E4EA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666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52CE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78B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C21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D8BB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648F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F535E01"/>
    <w:multiLevelType w:val="hybridMultilevel"/>
    <w:tmpl w:val="354270C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3B7815"/>
    <w:multiLevelType w:val="hybridMultilevel"/>
    <w:tmpl w:val="0D804A32"/>
    <w:lvl w:ilvl="0" w:tplc="F3F20F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987E5A">
      <w:start w:val="121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6CE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660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6877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7CB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D4A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5656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940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D10064B"/>
    <w:multiLevelType w:val="hybridMultilevel"/>
    <w:tmpl w:val="4AB69758"/>
    <w:lvl w:ilvl="0" w:tplc="B90C927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FAB78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3A9AD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62682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76E75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EAE19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42B80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6C3C3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38D51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1357FBC"/>
    <w:multiLevelType w:val="hybridMultilevel"/>
    <w:tmpl w:val="6DA2427C"/>
    <w:lvl w:ilvl="0" w:tplc="0A548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0890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C89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968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1C5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4E3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48A8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689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B8B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2A11937"/>
    <w:multiLevelType w:val="hybridMultilevel"/>
    <w:tmpl w:val="0C94FF7C"/>
    <w:lvl w:ilvl="0" w:tplc="FE0A89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66CACA">
      <w:start w:val="63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F20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4857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40FD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BAC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D6C7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32E9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12F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4820A9A"/>
    <w:multiLevelType w:val="hybridMultilevel"/>
    <w:tmpl w:val="CC742A0E"/>
    <w:lvl w:ilvl="0" w:tplc="AD3A0F9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0272E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24179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9223B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E028E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E2A67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D0706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B6249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B0D96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4A56877"/>
    <w:multiLevelType w:val="hybridMultilevel"/>
    <w:tmpl w:val="B6B491AE"/>
    <w:lvl w:ilvl="0" w:tplc="4A2858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FC8B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109E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3491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3AA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986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9E3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482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30F1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FA31A24"/>
    <w:multiLevelType w:val="hybridMultilevel"/>
    <w:tmpl w:val="24FC4458"/>
    <w:lvl w:ilvl="0" w:tplc="4AE0FBB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46E0C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E21B8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8C3CA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96812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5C3C3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E60E6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1ADA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B6575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40F377CA"/>
    <w:multiLevelType w:val="hybridMultilevel"/>
    <w:tmpl w:val="C7C8D576"/>
    <w:lvl w:ilvl="0" w:tplc="8DE8942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B643C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D2813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C2E0E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0A4E3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70327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B4E3B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AC92F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AA663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5883B5B"/>
    <w:multiLevelType w:val="hybridMultilevel"/>
    <w:tmpl w:val="89564684"/>
    <w:lvl w:ilvl="0" w:tplc="9F32C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D8A5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A43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8C94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9C9C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D8AC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3A8F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A0D8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36DD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475E2A87"/>
    <w:multiLevelType w:val="hybridMultilevel"/>
    <w:tmpl w:val="8A4ABE1C"/>
    <w:lvl w:ilvl="0" w:tplc="D24C2F0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7AC39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A0455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DE36E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64A18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0CC4E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3C7F1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10780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0E34A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9335F1D"/>
    <w:multiLevelType w:val="hybridMultilevel"/>
    <w:tmpl w:val="CC52F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526FDF"/>
    <w:multiLevelType w:val="hybridMultilevel"/>
    <w:tmpl w:val="1CC2B67E"/>
    <w:lvl w:ilvl="0" w:tplc="8DC0A1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9AE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5CF0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E8BA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1AD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081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E020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2C2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BE2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4E7D4B9B"/>
    <w:multiLevelType w:val="hybridMultilevel"/>
    <w:tmpl w:val="77C4F4A8"/>
    <w:lvl w:ilvl="0" w:tplc="912CD7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9ED4F4">
      <w:start w:val="270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5A1E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EEC3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6E29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486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508C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6AB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7CD4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109033E"/>
    <w:multiLevelType w:val="hybridMultilevel"/>
    <w:tmpl w:val="2EA4B888"/>
    <w:lvl w:ilvl="0" w:tplc="DE46E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D2DE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FA71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86DE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ECF1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541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747C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6A8B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A02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537E567D"/>
    <w:multiLevelType w:val="hybridMultilevel"/>
    <w:tmpl w:val="81FC0C5A"/>
    <w:lvl w:ilvl="0" w:tplc="56624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E837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88CD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A0F6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2EBF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623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F65F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9018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081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54C24F6C"/>
    <w:multiLevelType w:val="hybridMultilevel"/>
    <w:tmpl w:val="44C48E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32110B"/>
    <w:multiLevelType w:val="hybridMultilevel"/>
    <w:tmpl w:val="04EC1602"/>
    <w:lvl w:ilvl="0" w:tplc="A69C192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A651D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AE5A7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823E2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B6045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40997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947F2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92145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C0364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627B4658"/>
    <w:multiLevelType w:val="hybridMultilevel"/>
    <w:tmpl w:val="B2E0D7F2"/>
    <w:lvl w:ilvl="0" w:tplc="003C4A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EA6CCE">
      <w:start w:val="63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E67B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AE63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DE7F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B0F9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88E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2092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E459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661923EA"/>
    <w:multiLevelType w:val="hybridMultilevel"/>
    <w:tmpl w:val="EA38EC7C"/>
    <w:lvl w:ilvl="0" w:tplc="D2EEAD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D46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8E73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D007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C060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2AD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AAAA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80E6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80B7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6BEC0F7C"/>
    <w:multiLevelType w:val="hybridMultilevel"/>
    <w:tmpl w:val="80FCDF2A"/>
    <w:lvl w:ilvl="0" w:tplc="07E2AE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D20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D65B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C63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840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D267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AAFC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6094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726F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0232EEC"/>
    <w:multiLevelType w:val="hybridMultilevel"/>
    <w:tmpl w:val="A642C300"/>
    <w:lvl w:ilvl="0" w:tplc="52B0896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D60A2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EE2C5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70275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64F31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4C330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2A809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2C178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0C87E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1BD1E4D"/>
    <w:multiLevelType w:val="hybridMultilevel"/>
    <w:tmpl w:val="5352024A"/>
    <w:lvl w:ilvl="0" w:tplc="33221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BCB3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6A2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7C0E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46A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7854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16CC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1632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2C37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71FB733D"/>
    <w:multiLevelType w:val="hybridMultilevel"/>
    <w:tmpl w:val="66589DC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8E012C"/>
    <w:multiLevelType w:val="hybridMultilevel"/>
    <w:tmpl w:val="412EEE10"/>
    <w:lvl w:ilvl="0" w:tplc="A1B2A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CACF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4273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3CC4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05E3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588F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7265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8A4E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166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7A323606"/>
    <w:multiLevelType w:val="hybridMultilevel"/>
    <w:tmpl w:val="86AA93C0"/>
    <w:lvl w:ilvl="0" w:tplc="D60E7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6216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802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D693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3660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180F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AC0C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7663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8442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1"/>
  </w:num>
  <w:num w:numId="3">
    <w:abstractNumId w:val="19"/>
  </w:num>
  <w:num w:numId="4">
    <w:abstractNumId w:val="14"/>
  </w:num>
  <w:num w:numId="5">
    <w:abstractNumId w:val="28"/>
  </w:num>
  <w:num w:numId="6">
    <w:abstractNumId w:val="22"/>
  </w:num>
  <w:num w:numId="7">
    <w:abstractNumId w:val="26"/>
  </w:num>
  <w:num w:numId="8">
    <w:abstractNumId w:val="20"/>
  </w:num>
  <w:num w:numId="9">
    <w:abstractNumId w:val="10"/>
  </w:num>
  <w:num w:numId="10">
    <w:abstractNumId w:val="17"/>
  </w:num>
  <w:num w:numId="11">
    <w:abstractNumId w:val="29"/>
  </w:num>
  <w:num w:numId="12">
    <w:abstractNumId w:val="33"/>
  </w:num>
  <w:num w:numId="13">
    <w:abstractNumId w:val="23"/>
  </w:num>
  <w:num w:numId="14">
    <w:abstractNumId w:val="18"/>
  </w:num>
  <w:num w:numId="15">
    <w:abstractNumId w:val="7"/>
  </w:num>
  <w:num w:numId="16">
    <w:abstractNumId w:val="27"/>
  </w:num>
  <w:num w:numId="17">
    <w:abstractNumId w:val="12"/>
  </w:num>
  <w:num w:numId="18">
    <w:abstractNumId w:val="25"/>
  </w:num>
  <w:num w:numId="19">
    <w:abstractNumId w:val="32"/>
  </w:num>
  <w:num w:numId="20">
    <w:abstractNumId w:val="13"/>
  </w:num>
  <w:num w:numId="21">
    <w:abstractNumId w:val="9"/>
  </w:num>
  <w:num w:numId="22">
    <w:abstractNumId w:val="6"/>
  </w:num>
  <w:num w:numId="23">
    <w:abstractNumId w:val="15"/>
  </w:num>
  <w:num w:numId="24">
    <w:abstractNumId w:val="30"/>
  </w:num>
  <w:num w:numId="25">
    <w:abstractNumId w:val="5"/>
  </w:num>
  <w:num w:numId="26">
    <w:abstractNumId w:val="0"/>
  </w:num>
  <w:num w:numId="27">
    <w:abstractNumId w:val="11"/>
  </w:num>
  <w:num w:numId="28">
    <w:abstractNumId w:val="1"/>
  </w:num>
  <w:num w:numId="29">
    <w:abstractNumId w:val="4"/>
  </w:num>
  <w:num w:numId="30">
    <w:abstractNumId w:val="16"/>
  </w:num>
  <w:num w:numId="31">
    <w:abstractNumId w:val="8"/>
  </w:num>
  <w:num w:numId="32">
    <w:abstractNumId w:val="24"/>
  </w:num>
  <w:num w:numId="33">
    <w:abstractNumId w:val="21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0BC"/>
    <w:rsid w:val="00135A97"/>
    <w:rsid w:val="0030616C"/>
    <w:rsid w:val="003550BC"/>
    <w:rsid w:val="006D4DC9"/>
    <w:rsid w:val="00771970"/>
    <w:rsid w:val="007C6CC1"/>
    <w:rsid w:val="00801670"/>
    <w:rsid w:val="009D5C7C"/>
    <w:rsid w:val="00B04C4C"/>
    <w:rsid w:val="00E86323"/>
    <w:rsid w:val="00EE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50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50B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D5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50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50B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D5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252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237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4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391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0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70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5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458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93527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9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58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883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98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48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9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254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89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396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71244">
          <w:marLeft w:val="1166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144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85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6497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64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5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58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87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2340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6275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200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549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790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788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27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46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24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56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18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32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7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354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894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00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406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25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242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45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71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21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914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834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88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237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388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753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069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42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20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36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361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91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45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091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92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7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15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877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68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69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646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1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46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3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936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50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57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25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09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72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091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7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7722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5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024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165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32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204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7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081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16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71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102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97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9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001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60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2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62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34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18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606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13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6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739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5646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2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12310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52">
          <w:marLeft w:val="1166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759">
          <w:marLeft w:val="1800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1875</Words>
  <Characters>10691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</dc:creator>
  <cp:lastModifiedBy>Monica</cp:lastModifiedBy>
  <cp:revision>1</cp:revision>
  <dcterms:created xsi:type="dcterms:W3CDTF">2012-10-04T18:25:00Z</dcterms:created>
  <dcterms:modified xsi:type="dcterms:W3CDTF">2012-10-04T20:06:00Z</dcterms:modified>
</cp:coreProperties>
</file>