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C3FEE6" w14:textId="6839F8F2" w:rsidR="007B31BE" w:rsidRPr="0013435F" w:rsidRDefault="00F8296C" w:rsidP="0099744F">
      <w:pPr>
        <w:pStyle w:val="BodyT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s="Arial"/>
        </w:rPr>
      </w:pPr>
      <w:r>
        <w:rPr>
          <w:rFonts w:ascii="Arial" w:hAnsi="Arial" w:cs="Arial"/>
          <w:b/>
          <w:sz w:val="44"/>
        </w:rPr>
        <w:t>Laboratory</w:t>
      </w:r>
      <w:r w:rsidR="009221EF">
        <w:rPr>
          <w:rFonts w:ascii="Arial" w:hAnsi="Arial" w:cs="Arial"/>
          <w:b/>
          <w:sz w:val="44"/>
        </w:rPr>
        <w:t xml:space="preserve"> </w:t>
      </w:r>
      <w:r w:rsidR="00D44DD4">
        <w:rPr>
          <w:rFonts w:ascii="Arial" w:hAnsi="Arial" w:cs="Arial"/>
          <w:b/>
          <w:sz w:val="44"/>
        </w:rPr>
        <w:t>1</w:t>
      </w:r>
      <w:r w:rsidR="0040549F" w:rsidRPr="0013435F">
        <w:rPr>
          <w:rFonts w:ascii="Arial" w:hAnsi="Arial" w:cs="Arial"/>
          <w:b/>
          <w:sz w:val="44"/>
        </w:rPr>
        <w:t xml:space="preserve">. </w:t>
      </w:r>
      <w:r w:rsidR="00D44DD4">
        <w:rPr>
          <w:rFonts w:ascii="Arial" w:hAnsi="Arial" w:cs="Arial"/>
          <w:b/>
          <w:sz w:val="44"/>
        </w:rPr>
        <w:t>Hand Sectioning and Staining for Microscopic Observation of Plant Structures</w:t>
      </w:r>
      <w:r w:rsidR="0095623F">
        <w:rPr>
          <w:rFonts w:ascii="Arial" w:hAnsi="Arial" w:cs="Arial"/>
          <w:b/>
          <w:sz w:val="44"/>
        </w:rPr>
        <w:t xml:space="preserve"> </w:t>
      </w:r>
    </w:p>
    <w:p w14:paraId="5C168EDA" w14:textId="16C7DE15" w:rsidR="00A97BAE" w:rsidRDefault="00A97BAE" w:rsidP="003F7068">
      <w:pPr>
        <w:pStyle w:val="NormalWeb"/>
        <w:ind w:firstLine="284"/>
        <w:rPr>
          <w:lang w:val="en-CA"/>
        </w:rPr>
      </w:pPr>
      <w:r>
        <w:rPr>
          <w:lang w:val="en-CA"/>
        </w:rPr>
        <w:t xml:space="preserve">The objective of this </w:t>
      </w:r>
      <w:r w:rsidR="001E053C">
        <w:rPr>
          <w:lang w:val="en-CA"/>
        </w:rPr>
        <w:t xml:space="preserve">laboratory </w:t>
      </w:r>
      <w:r w:rsidR="00D60DC0">
        <w:rPr>
          <w:lang w:val="en-CA"/>
        </w:rPr>
        <w:t xml:space="preserve">is </w:t>
      </w:r>
      <w:r>
        <w:rPr>
          <w:lang w:val="en-CA"/>
        </w:rPr>
        <w:t xml:space="preserve">to </w:t>
      </w:r>
      <w:r w:rsidR="00C76B85">
        <w:rPr>
          <w:lang w:val="en-CA"/>
        </w:rPr>
        <w:t xml:space="preserve">train </w:t>
      </w:r>
      <w:r w:rsidR="00F75C1F">
        <w:rPr>
          <w:lang w:val="en-CA"/>
        </w:rPr>
        <w:t xml:space="preserve">you </w:t>
      </w:r>
      <w:r w:rsidR="00C76B85">
        <w:rPr>
          <w:lang w:val="en-CA"/>
        </w:rPr>
        <w:t xml:space="preserve">in </w:t>
      </w:r>
      <w:r w:rsidR="00D60DC0">
        <w:rPr>
          <w:lang w:val="en-CA"/>
        </w:rPr>
        <w:t xml:space="preserve">some </w:t>
      </w:r>
      <w:r>
        <w:rPr>
          <w:lang w:val="en-CA"/>
        </w:rPr>
        <w:t xml:space="preserve">of the simple </w:t>
      </w:r>
      <w:r w:rsidR="00C76B85">
        <w:rPr>
          <w:lang w:val="en-CA"/>
        </w:rPr>
        <w:t xml:space="preserve">techniques </w:t>
      </w:r>
      <w:r w:rsidR="00D60DC0">
        <w:rPr>
          <w:lang w:val="en-CA"/>
        </w:rPr>
        <w:t xml:space="preserve">we will </w:t>
      </w:r>
      <w:r w:rsidR="00C76B85">
        <w:rPr>
          <w:lang w:val="en-CA"/>
        </w:rPr>
        <w:t xml:space="preserve">be using throughout the term </w:t>
      </w:r>
      <w:r w:rsidR="00D60DC0">
        <w:rPr>
          <w:lang w:val="en-CA"/>
        </w:rPr>
        <w:t xml:space="preserve">to prepare </w:t>
      </w:r>
      <w:r w:rsidR="00C76B85">
        <w:rPr>
          <w:lang w:val="en-CA"/>
        </w:rPr>
        <w:t xml:space="preserve">and analyse </w:t>
      </w:r>
      <w:r w:rsidR="00D60DC0">
        <w:rPr>
          <w:lang w:val="en-CA"/>
        </w:rPr>
        <w:t xml:space="preserve">plant specimens </w:t>
      </w:r>
      <w:r w:rsidR="00C76B85">
        <w:rPr>
          <w:lang w:val="en-CA"/>
        </w:rPr>
        <w:t>under the microscope</w:t>
      </w:r>
      <w:r w:rsidR="008A1737">
        <w:rPr>
          <w:lang w:val="en-CA"/>
        </w:rPr>
        <w:t xml:space="preserve">. </w:t>
      </w:r>
      <w:r w:rsidR="00C76B85">
        <w:rPr>
          <w:lang w:val="en-CA"/>
        </w:rPr>
        <w:t xml:space="preserve">This laboratory will also give you </w:t>
      </w:r>
      <w:r w:rsidR="00A35C38">
        <w:rPr>
          <w:lang w:val="en-CA"/>
        </w:rPr>
        <w:t>the</w:t>
      </w:r>
      <w:r>
        <w:rPr>
          <w:lang w:val="en-CA"/>
        </w:rPr>
        <w:t xml:space="preserve"> opportunity to </w:t>
      </w:r>
      <w:r w:rsidR="00C76B85">
        <w:rPr>
          <w:lang w:val="en-CA"/>
        </w:rPr>
        <w:t xml:space="preserve">see </w:t>
      </w:r>
      <w:r>
        <w:rPr>
          <w:lang w:val="en-CA"/>
        </w:rPr>
        <w:t xml:space="preserve">some </w:t>
      </w:r>
      <w:r w:rsidR="00A35C38">
        <w:rPr>
          <w:lang w:val="en-CA"/>
        </w:rPr>
        <w:t xml:space="preserve">of the </w:t>
      </w:r>
      <w:r>
        <w:rPr>
          <w:lang w:val="en-CA"/>
        </w:rPr>
        <w:t>amazing anatomical features that plants</w:t>
      </w:r>
      <w:r w:rsidR="008A1737">
        <w:rPr>
          <w:lang w:val="en-CA"/>
        </w:rPr>
        <w:t xml:space="preserve"> have acquired </w:t>
      </w:r>
      <w:r w:rsidR="00011810">
        <w:rPr>
          <w:lang w:val="en-CA"/>
        </w:rPr>
        <w:t xml:space="preserve">during their </w:t>
      </w:r>
      <w:r w:rsidR="008A1737">
        <w:rPr>
          <w:lang w:val="en-CA"/>
        </w:rPr>
        <w:t>evolution</w:t>
      </w:r>
      <w:r w:rsidR="00A35C38">
        <w:rPr>
          <w:lang w:val="en-CA"/>
        </w:rPr>
        <w:t xml:space="preserve"> and </w:t>
      </w:r>
      <w:r w:rsidR="00011810">
        <w:rPr>
          <w:lang w:val="en-CA"/>
        </w:rPr>
        <w:t xml:space="preserve">which we </w:t>
      </w:r>
      <w:r>
        <w:rPr>
          <w:lang w:val="en-CA"/>
        </w:rPr>
        <w:t xml:space="preserve">will </w:t>
      </w:r>
      <w:r w:rsidR="001E053C">
        <w:rPr>
          <w:lang w:val="en-CA"/>
        </w:rPr>
        <w:t xml:space="preserve">be </w:t>
      </w:r>
      <w:r>
        <w:rPr>
          <w:lang w:val="en-CA"/>
        </w:rPr>
        <w:t>cover</w:t>
      </w:r>
      <w:r w:rsidR="009773B9">
        <w:rPr>
          <w:lang w:val="en-CA"/>
        </w:rPr>
        <w:t>ing</w:t>
      </w:r>
      <w:r>
        <w:rPr>
          <w:lang w:val="en-CA"/>
        </w:rPr>
        <w:t xml:space="preserve"> in more detail </w:t>
      </w:r>
      <w:r w:rsidR="00A35C38">
        <w:rPr>
          <w:lang w:val="en-CA"/>
        </w:rPr>
        <w:t>during</w:t>
      </w:r>
      <w:r>
        <w:rPr>
          <w:lang w:val="en-CA"/>
        </w:rPr>
        <w:t xml:space="preserve"> the </w:t>
      </w:r>
      <w:r w:rsidR="00A35C38">
        <w:rPr>
          <w:lang w:val="en-CA"/>
        </w:rPr>
        <w:t>term</w:t>
      </w:r>
      <w:r w:rsidR="008A1737">
        <w:rPr>
          <w:lang w:val="en-CA"/>
        </w:rPr>
        <w:t>.</w:t>
      </w:r>
      <w:r w:rsidR="00A35C38">
        <w:rPr>
          <w:lang w:val="en-CA"/>
        </w:rPr>
        <w:t xml:space="preserve"> </w:t>
      </w:r>
    </w:p>
    <w:p w14:paraId="68731E1B" w14:textId="097D1802" w:rsidR="00DC2CDE" w:rsidRDefault="009E2934" w:rsidP="003F7068">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firstLine="284"/>
        <w:rPr>
          <w:rFonts w:ascii="Times New Roman" w:hAnsi="Times New Roman"/>
          <w:color w:val="000000"/>
          <w:sz w:val="24"/>
          <w:szCs w:val="24"/>
        </w:rPr>
      </w:pPr>
      <w:r>
        <w:rPr>
          <w:rFonts w:ascii="Times New Roman" w:hAnsi="Times New Roman"/>
          <w:color w:val="000000"/>
          <w:sz w:val="24"/>
          <w:szCs w:val="24"/>
        </w:rPr>
        <w:t xml:space="preserve">This </w:t>
      </w:r>
      <w:r w:rsidR="001E053C">
        <w:rPr>
          <w:rFonts w:ascii="Times New Roman" w:hAnsi="Times New Roman"/>
          <w:color w:val="000000"/>
          <w:sz w:val="24"/>
          <w:szCs w:val="24"/>
        </w:rPr>
        <w:t>laboratory was</w:t>
      </w:r>
      <w:r>
        <w:rPr>
          <w:rFonts w:ascii="Times New Roman" w:hAnsi="Times New Roman"/>
          <w:color w:val="000000"/>
          <w:sz w:val="24"/>
          <w:szCs w:val="24"/>
        </w:rPr>
        <w:t xml:space="preserve"> adapted from a document initially written by </w:t>
      </w:r>
      <w:hyperlink r:id="rId11" w:anchor="1" w:history="1">
        <w:r w:rsidRPr="008F6590">
          <w:rPr>
            <w:rStyle w:val="Hyperlink"/>
            <w:rFonts w:ascii="Times New Roman" w:hAnsi="Times New Roman"/>
            <w:sz w:val="24"/>
            <w:szCs w:val="24"/>
          </w:rPr>
          <w:t>Edward Yeung</w:t>
        </w:r>
      </w:hyperlink>
      <w:r>
        <w:rPr>
          <w:rFonts w:ascii="Times New Roman" w:hAnsi="Times New Roman"/>
          <w:color w:val="000000"/>
          <w:sz w:val="24"/>
          <w:szCs w:val="24"/>
        </w:rPr>
        <w:t xml:space="preserve"> from </w:t>
      </w:r>
      <w:r w:rsidR="0082628F">
        <w:rPr>
          <w:rFonts w:ascii="Times New Roman" w:hAnsi="Times New Roman"/>
          <w:color w:val="000000"/>
          <w:sz w:val="24"/>
          <w:szCs w:val="24"/>
        </w:rPr>
        <w:t xml:space="preserve">the </w:t>
      </w:r>
      <w:r>
        <w:rPr>
          <w:rFonts w:ascii="Times New Roman" w:hAnsi="Times New Roman"/>
          <w:color w:val="000000"/>
          <w:sz w:val="24"/>
          <w:szCs w:val="24"/>
        </w:rPr>
        <w:t>University of Calgary and</w:t>
      </w:r>
      <w:r w:rsidR="008F6590">
        <w:rPr>
          <w:rFonts w:ascii="Times New Roman" w:hAnsi="Times New Roman"/>
          <w:color w:val="000000"/>
          <w:sz w:val="24"/>
          <w:szCs w:val="24"/>
        </w:rPr>
        <w:t xml:space="preserve"> a publication by </w:t>
      </w:r>
      <w:hyperlink r:id="rId12" w:history="1">
        <w:r w:rsidR="008F6590" w:rsidRPr="008F6590">
          <w:rPr>
            <w:rStyle w:val="Hyperlink"/>
            <w:rFonts w:ascii="Times New Roman" w:hAnsi="Times New Roman"/>
            <w:sz w:val="24"/>
            <w:szCs w:val="24"/>
          </w:rPr>
          <w:t xml:space="preserve">Lux </w:t>
        </w:r>
        <w:r w:rsidR="008F6590" w:rsidRPr="008F6590">
          <w:rPr>
            <w:rStyle w:val="Hyperlink"/>
            <w:rFonts w:ascii="Times New Roman" w:hAnsi="Times New Roman"/>
            <w:i/>
            <w:sz w:val="24"/>
            <w:szCs w:val="24"/>
          </w:rPr>
          <w:t>et al</w:t>
        </w:r>
      </w:hyperlink>
      <w:r w:rsidR="008F6590">
        <w:rPr>
          <w:rFonts w:ascii="Times New Roman" w:hAnsi="Times New Roman"/>
          <w:i/>
          <w:color w:val="000000"/>
          <w:sz w:val="24"/>
          <w:szCs w:val="24"/>
        </w:rPr>
        <w:t xml:space="preserve">. </w:t>
      </w:r>
      <w:r w:rsidR="008F6590">
        <w:rPr>
          <w:rFonts w:ascii="Times New Roman" w:hAnsi="Times New Roman"/>
          <w:color w:val="000000"/>
          <w:sz w:val="24"/>
          <w:szCs w:val="24"/>
        </w:rPr>
        <w:t>(2005).</w:t>
      </w:r>
    </w:p>
    <w:p w14:paraId="2356D4A4" w14:textId="77777777" w:rsidR="00DC2CDE" w:rsidRDefault="00DC2CDE" w:rsidP="0099744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color w:val="000000"/>
          <w:sz w:val="24"/>
          <w:szCs w:val="24"/>
        </w:rPr>
      </w:pPr>
    </w:p>
    <w:p w14:paraId="55286175" w14:textId="11F687DA" w:rsidR="00E74002" w:rsidRDefault="008B1715" w:rsidP="003F7068">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firstLine="284"/>
        <w:rPr>
          <w:rFonts w:ascii="Times New Roman" w:hAnsi="Times New Roman"/>
          <w:color w:val="000000"/>
          <w:sz w:val="24"/>
          <w:szCs w:val="24"/>
        </w:rPr>
      </w:pPr>
      <w:r>
        <w:rPr>
          <w:rFonts w:ascii="Times New Roman" w:hAnsi="Times New Roman"/>
          <w:color w:val="000000"/>
          <w:sz w:val="24"/>
          <w:szCs w:val="24"/>
        </w:rPr>
        <w:t xml:space="preserve">During </w:t>
      </w:r>
      <w:r w:rsidR="00E74002">
        <w:rPr>
          <w:rFonts w:ascii="Times New Roman" w:hAnsi="Times New Roman"/>
          <w:color w:val="000000"/>
          <w:sz w:val="24"/>
          <w:szCs w:val="24"/>
        </w:rPr>
        <w:t xml:space="preserve">this </w:t>
      </w:r>
      <w:r w:rsidR="00F8296C">
        <w:rPr>
          <w:rFonts w:ascii="Times New Roman" w:hAnsi="Times New Roman"/>
          <w:color w:val="000000"/>
          <w:sz w:val="24"/>
          <w:szCs w:val="24"/>
        </w:rPr>
        <w:t>laboratory</w:t>
      </w:r>
      <w:r>
        <w:rPr>
          <w:rFonts w:ascii="Times New Roman" w:hAnsi="Times New Roman"/>
          <w:color w:val="000000"/>
          <w:sz w:val="24"/>
          <w:szCs w:val="24"/>
        </w:rPr>
        <w:t>, we will learn how to</w:t>
      </w:r>
      <w:r w:rsidR="00E74002">
        <w:rPr>
          <w:rFonts w:ascii="Times New Roman" w:hAnsi="Times New Roman"/>
          <w:color w:val="000000"/>
          <w:sz w:val="24"/>
          <w:szCs w:val="24"/>
        </w:rPr>
        <w:t>:</w:t>
      </w:r>
    </w:p>
    <w:p w14:paraId="092FA318" w14:textId="77777777" w:rsidR="00E74002" w:rsidRDefault="00E74002" w:rsidP="003F7068">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firstLine="284"/>
        <w:rPr>
          <w:rFonts w:ascii="Times New Roman" w:hAnsi="Times New Roman"/>
          <w:color w:val="000000"/>
          <w:sz w:val="24"/>
          <w:szCs w:val="24"/>
        </w:rPr>
      </w:pPr>
    </w:p>
    <w:p w14:paraId="03907E2E" w14:textId="77777777" w:rsidR="00E74002" w:rsidRDefault="00E74002" w:rsidP="000161DA">
      <w:pPr>
        <w:pStyle w:val="ListParagraph"/>
        <w:numPr>
          <w:ilvl w:val="0"/>
          <w:numId w:val="6"/>
        </w:num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color w:val="000000"/>
          <w:sz w:val="24"/>
          <w:szCs w:val="24"/>
        </w:rPr>
      </w:pPr>
      <w:r>
        <w:rPr>
          <w:rFonts w:ascii="Times New Roman" w:hAnsi="Times New Roman"/>
          <w:color w:val="000000"/>
          <w:sz w:val="24"/>
          <w:szCs w:val="24"/>
        </w:rPr>
        <w:t xml:space="preserve">Prepare </w:t>
      </w:r>
      <w:r w:rsidR="00C93E3C">
        <w:rPr>
          <w:rFonts w:ascii="Times New Roman" w:hAnsi="Times New Roman"/>
          <w:color w:val="000000"/>
          <w:sz w:val="24"/>
          <w:szCs w:val="24"/>
        </w:rPr>
        <w:t xml:space="preserve">thin </w:t>
      </w:r>
      <w:r>
        <w:rPr>
          <w:rFonts w:ascii="Times New Roman" w:hAnsi="Times New Roman"/>
          <w:color w:val="000000"/>
          <w:sz w:val="24"/>
          <w:szCs w:val="24"/>
        </w:rPr>
        <w:t xml:space="preserve">sections </w:t>
      </w:r>
      <w:r w:rsidR="00C93E3C">
        <w:rPr>
          <w:rFonts w:ascii="Times New Roman" w:hAnsi="Times New Roman"/>
          <w:color w:val="000000"/>
          <w:sz w:val="24"/>
          <w:szCs w:val="24"/>
        </w:rPr>
        <w:t>from fresh plant specimens;</w:t>
      </w:r>
    </w:p>
    <w:p w14:paraId="59454F80" w14:textId="77777777" w:rsidR="00E74002" w:rsidRDefault="00E74002" w:rsidP="000161DA">
      <w:pPr>
        <w:pStyle w:val="ListParagraph"/>
        <w:numPr>
          <w:ilvl w:val="0"/>
          <w:numId w:val="6"/>
        </w:num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color w:val="000000"/>
          <w:sz w:val="24"/>
          <w:szCs w:val="24"/>
        </w:rPr>
      </w:pPr>
      <w:r>
        <w:rPr>
          <w:rFonts w:ascii="Times New Roman" w:hAnsi="Times New Roman"/>
          <w:color w:val="000000"/>
          <w:sz w:val="24"/>
          <w:szCs w:val="24"/>
        </w:rPr>
        <w:t>Use specific stains to emphasize some specific features of the prepared thin sections;</w:t>
      </w:r>
    </w:p>
    <w:p w14:paraId="5307C275" w14:textId="77777777" w:rsidR="00C93E3C" w:rsidRDefault="00E74002" w:rsidP="000161DA">
      <w:pPr>
        <w:pStyle w:val="ListParagraph"/>
        <w:numPr>
          <w:ilvl w:val="0"/>
          <w:numId w:val="6"/>
        </w:num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color w:val="000000"/>
          <w:sz w:val="24"/>
          <w:szCs w:val="24"/>
        </w:rPr>
      </w:pPr>
      <w:r>
        <w:rPr>
          <w:rFonts w:ascii="Times New Roman" w:hAnsi="Times New Roman"/>
          <w:color w:val="000000"/>
          <w:sz w:val="24"/>
          <w:szCs w:val="24"/>
        </w:rPr>
        <w:t xml:space="preserve">Use a light microscope to observe </w:t>
      </w:r>
      <w:r w:rsidR="00C93E3C">
        <w:rPr>
          <w:rFonts w:ascii="Times New Roman" w:hAnsi="Times New Roman"/>
          <w:color w:val="000000"/>
          <w:sz w:val="24"/>
          <w:szCs w:val="24"/>
        </w:rPr>
        <w:t>the prepared thin sections;</w:t>
      </w:r>
    </w:p>
    <w:p w14:paraId="6BBBDDFD" w14:textId="77777777" w:rsidR="00C93E3C" w:rsidRDefault="00C93E3C" w:rsidP="000161DA">
      <w:pPr>
        <w:pStyle w:val="ListParagraph"/>
        <w:numPr>
          <w:ilvl w:val="0"/>
          <w:numId w:val="6"/>
        </w:num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color w:val="000000"/>
          <w:sz w:val="24"/>
          <w:szCs w:val="24"/>
        </w:rPr>
      </w:pPr>
      <w:r>
        <w:rPr>
          <w:rFonts w:ascii="Times New Roman" w:hAnsi="Times New Roman"/>
          <w:color w:val="000000"/>
          <w:sz w:val="24"/>
          <w:szCs w:val="24"/>
        </w:rPr>
        <w:t>Analyze microscope photos using a software to measure distance and surface area.</w:t>
      </w:r>
    </w:p>
    <w:p w14:paraId="21402ACC" w14:textId="77777777" w:rsidR="00E74002" w:rsidRDefault="00E74002" w:rsidP="00C93E3C">
      <w:pPr>
        <w:pStyle w:val="ListParagraph"/>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1004"/>
        <w:rPr>
          <w:rFonts w:ascii="Times New Roman" w:hAnsi="Times New Roman"/>
          <w:color w:val="000000"/>
          <w:sz w:val="24"/>
          <w:szCs w:val="24"/>
        </w:rPr>
      </w:pPr>
    </w:p>
    <w:p w14:paraId="35B69F90" w14:textId="77777777" w:rsidR="00675420" w:rsidRDefault="00675420" w:rsidP="0099744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color w:val="000000"/>
          <w:sz w:val="24"/>
          <w:szCs w:val="24"/>
        </w:rPr>
      </w:pPr>
    </w:p>
    <w:p w14:paraId="3A142DC8" w14:textId="77777777" w:rsidR="00EF17F0" w:rsidRPr="000A7776" w:rsidRDefault="00EF17F0" w:rsidP="0099744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color w:val="000000"/>
          <w:sz w:val="24"/>
          <w:szCs w:val="24"/>
        </w:rPr>
      </w:pPr>
    </w:p>
    <w:p w14:paraId="332D1CA9" w14:textId="77777777" w:rsidR="00DA6FF0" w:rsidRPr="009D625D" w:rsidRDefault="00DA6FF0" w:rsidP="0099744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b/>
          <w:sz w:val="40"/>
          <w:szCs w:val="40"/>
        </w:rPr>
      </w:pPr>
      <w:r>
        <w:rPr>
          <w:rFonts w:ascii="Times New Roman" w:hAnsi="Times New Roman"/>
          <w:b/>
          <w:sz w:val="40"/>
          <w:szCs w:val="40"/>
        </w:rPr>
        <w:t xml:space="preserve">EXPECTED </w:t>
      </w:r>
      <w:r w:rsidRPr="009D625D">
        <w:rPr>
          <w:rFonts w:ascii="Times New Roman" w:hAnsi="Times New Roman"/>
          <w:b/>
          <w:sz w:val="40"/>
          <w:szCs w:val="40"/>
        </w:rPr>
        <w:t>L</w:t>
      </w:r>
      <w:r>
        <w:rPr>
          <w:rFonts w:ascii="Times New Roman" w:hAnsi="Times New Roman"/>
          <w:b/>
          <w:sz w:val="40"/>
          <w:szCs w:val="40"/>
        </w:rPr>
        <w:t>EARNING OUTCOMES</w:t>
      </w:r>
    </w:p>
    <w:p w14:paraId="64B1526A" w14:textId="77777777" w:rsidR="00445CB9" w:rsidRPr="000A7776" w:rsidRDefault="00445CB9" w:rsidP="0099744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color w:val="000000"/>
          <w:sz w:val="24"/>
          <w:szCs w:val="24"/>
        </w:rPr>
      </w:pPr>
    </w:p>
    <w:p w14:paraId="01B3903E" w14:textId="77777777" w:rsidR="00BB4449" w:rsidRPr="00760FB6" w:rsidRDefault="00BB4449" w:rsidP="0099744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284"/>
        <w:rPr>
          <w:rFonts w:ascii="Times New Roman" w:hAnsi="Times New Roman"/>
          <w:b/>
          <w:sz w:val="36"/>
          <w:szCs w:val="36"/>
        </w:rPr>
      </w:pPr>
      <w:r w:rsidRPr="00760FB6">
        <w:rPr>
          <w:rFonts w:ascii="Times New Roman" w:hAnsi="Times New Roman"/>
          <w:b/>
          <w:sz w:val="36"/>
          <w:szCs w:val="36"/>
        </w:rPr>
        <w:t>Theory</w:t>
      </w:r>
    </w:p>
    <w:p w14:paraId="60B144EE" w14:textId="77777777" w:rsidR="00134022" w:rsidRPr="004326A9" w:rsidRDefault="00B620A3" w:rsidP="000161DA">
      <w:pPr>
        <w:widowControl w:val="0"/>
        <w:numPr>
          <w:ilvl w:val="0"/>
          <w:numId w:val="1"/>
        </w:numPr>
        <w:ind w:left="851" w:hanging="283"/>
        <w:rPr>
          <w:rFonts w:ascii="Times New Roman" w:hAnsi="Times New Roman"/>
          <w:sz w:val="24"/>
          <w:szCs w:val="24"/>
        </w:rPr>
      </w:pPr>
      <w:r>
        <w:rPr>
          <w:rFonts w:ascii="Times New Roman" w:hAnsi="Times New Roman"/>
          <w:sz w:val="24"/>
          <w:szCs w:val="24"/>
        </w:rPr>
        <w:t>None; simply observe and appreciate some of the amazing features of plants.</w:t>
      </w:r>
    </w:p>
    <w:p w14:paraId="0BAE5753" w14:textId="77777777" w:rsidR="00BB4449" w:rsidRPr="00196F8C" w:rsidRDefault="00BB4449" w:rsidP="0099744F">
      <w:pPr>
        <w:widowControl w:val="0"/>
        <w:rPr>
          <w:rFonts w:ascii="Times New Roman" w:hAnsi="Times New Roman"/>
          <w:sz w:val="24"/>
          <w:szCs w:val="24"/>
          <w:highlight w:val="yellow"/>
        </w:rPr>
      </w:pPr>
    </w:p>
    <w:p w14:paraId="3A58D51B" w14:textId="77777777" w:rsidR="00BB4449" w:rsidRPr="004326A9" w:rsidRDefault="00BB4449" w:rsidP="004326A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284"/>
        <w:rPr>
          <w:rFonts w:ascii="Times New Roman" w:hAnsi="Times New Roman"/>
          <w:b/>
          <w:sz w:val="36"/>
          <w:szCs w:val="36"/>
        </w:rPr>
      </w:pPr>
      <w:r w:rsidRPr="004326A9">
        <w:rPr>
          <w:rFonts w:ascii="Times New Roman" w:hAnsi="Times New Roman"/>
          <w:b/>
          <w:sz w:val="36"/>
          <w:szCs w:val="36"/>
        </w:rPr>
        <w:t>Hands-on experience</w:t>
      </w:r>
    </w:p>
    <w:p w14:paraId="7CF4515C" w14:textId="61110469" w:rsidR="00AB6EDC" w:rsidRPr="004326A9" w:rsidRDefault="00AB6EDC" w:rsidP="000161DA">
      <w:pPr>
        <w:widowControl w:val="0"/>
        <w:numPr>
          <w:ilvl w:val="0"/>
          <w:numId w:val="1"/>
        </w:numPr>
        <w:ind w:left="851" w:hanging="283"/>
        <w:rPr>
          <w:rFonts w:ascii="Times New Roman" w:hAnsi="Times New Roman"/>
          <w:sz w:val="24"/>
          <w:szCs w:val="24"/>
        </w:rPr>
      </w:pPr>
      <w:r w:rsidRPr="004326A9">
        <w:rPr>
          <w:rFonts w:ascii="Times New Roman" w:hAnsi="Times New Roman"/>
          <w:sz w:val="24"/>
          <w:szCs w:val="24"/>
        </w:rPr>
        <w:t xml:space="preserve">Perform hand sections of </w:t>
      </w:r>
      <w:r w:rsidR="00EE2685" w:rsidRPr="004326A9">
        <w:rPr>
          <w:rFonts w:ascii="Times New Roman" w:hAnsi="Times New Roman"/>
          <w:sz w:val="24"/>
          <w:szCs w:val="24"/>
        </w:rPr>
        <w:t xml:space="preserve">living </w:t>
      </w:r>
      <w:r w:rsidRPr="004326A9">
        <w:rPr>
          <w:rFonts w:ascii="Times New Roman" w:hAnsi="Times New Roman"/>
          <w:sz w:val="24"/>
          <w:szCs w:val="24"/>
        </w:rPr>
        <w:t>plant</w:t>
      </w:r>
      <w:r w:rsidR="00F947B0" w:rsidRPr="004326A9">
        <w:rPr>
          <w:rFonts w:ascii="Times New Roman" w:hAnsi="Times New Roman"/>
          <w:sz w:val="24"/>
          <w:szCs w:val="24"/>
        </w:rPr>
        <w:t xml:space="preserve"> specimens</w:t>
      </w:r>
      <w:r w:rsidR="00DE67D7" w:rsidRPr="004326A9">
        <w:rPr>
          <w:rFonts w:ascii="Times New Roman" w:hAnsi="Times New Roman"/>
          <w:sz w:val="24"/>
          <w:szCs w:val="24"/>
        </w:rPr>
        <w:t>;</w:t>
      </w:r>
    </w:p>
    <w:p w14:paraId="43E22D7C" w14:textId="500C78FC" w:rsidR="00AB6EDC" w:rsidRPr="004326A9" w:rsidRDefault="00D361D4" w:rsidP="000161DA">
      <w:pPr>
        <w:widowControl w:val="0"/>
        <w:numPr>
          <w:ilvl w:val="0"/>
          <w:numId w:val="1"/>
        </w:numPr>
        <w:ind w:left="851" w:hanging="283"/>
        <w:rPr>
          <w:rFonts w:ascii="Times New Roman" w:hAnsi="Times New Roman"/>
          <w:sz w:val="24"/>
          <w:szCs w:val="24"/>
        </w:rPr>
      </w:pPr>
      <w:r>
        <w:rPr>
          <w:rFonts w:ascii="Times New Roman" w:hAnsi="Times New Roman"/>
          <w:sz w:val="24"/>
          <w:szCs w:val="24"/>
        </w:rPr>
        <w:t xml:space="preserve">Stain </w:t>
      </w:r>
      <w:r w:rsidR="00AB6EDC" w:rsidRPr="004326A9">
        <w:rPr>
          <w:rFonts w:ascii="Times New Roman" w:hAnsi="Times New Roman"/>
          <w:sz w:val="24"/>
          <w:szCs w:val="24"/>
        </w:rPr>
        <w:t>hand sections with dyes to reveal the internal organization of plant cells and tissues;</w:t>
      </w:r>
    </w:p>
    <w:p w14:paraId="56F7B9A6" w14:textId="422BD6C2" w:rsidR="00AB6EDC" w:rsidRPr="004326A9" w:rsidRDefault="00AB6EDC" w:rsidP="000161DA">
      <w:pPr>
        <w:widowControl w:val="0"/>
        <w:numPr>
          <w:ilvl w:val="0"/>
          <w:numId w:val="1"/>
        </w:numPr>
        <w:ind w:left="851" w:hanging="283"/>
        <w:rPr>
          <w:rFonts w:ascii="Times New Roman" w:hAnsi="Times New Roman"/>
          <w:sz w:val="24"/>
          <w:szCs w:val="24"/>
        </w:rPr>
      </w:pPr>
      <w:r w:rsidRPr="004326A9">
        <w:rPr>
          <w:rFonts w:ascii="Times New Roman" w:hAnsi="Times New Roman"/>
          <w:sz w:val="24"/>
          <w:szCs w:val="24"/>
        </w:rPr>
        <w:t>Use a compound microscope to take</w:t>
      </w:r>
      <w:r w:rsidR="00DE67D7" w:rsidRPr="004326A9">
        <w:rPr>
          <w:rFonts w:ascii="Times New Roman" w:hAnsi="Times New Roman"/>
          <w:sz w:val="24"/>
          <w:szCs w:val="24"/>
        </w:rPr>
        <w:t xml:space="preserve"> pictures of hand sections;</w:t>
      </w:r>
    </w:p>
    <w:p w14:paraId="7899F9B5" w14:textId="77777777" w:rsidR="00DF23DE" w:rsidRPr="004326A9" w:rsidRDefault="00DE67D7" w:rsidP="000161DA">
      <w:pPr>
        <w:widowControl w:val="0"/>
        <w:numPr>
          <w:ilvl w:val="0"/>
          <w:numId w:val="1"/>
        </w:numPr>
        <w:ind w:left="851" w:hanging="283"/>
        <w:rPr>
          <w:rFonts w:ascii="Times New Roman" w:hAnsi="Times New Roman"/>
          <w:sz w:val="24"/>
          <w:szCs w:val="24"/>
        </w:rPr>
      </w:pPr>
      <w:r w:rsidRPr="004326A9">
        <w:rPr>
          <w:rFonts w:ascii="Times New Roman" w:hAnsi="Times New Roman"/>
          <w:sz w:val="24"/>
          <w:szCs w:val="24"/>
        </w:rPr>
        <w:t>Calibrate</w:t>
      </w:r>
      <w:r w:rsidR="00516F6E" w:rsidRPr="004326A9">
        <w:rPr>
          <w:rFonts w:ascii="Times New Roman" w:hAnsi="Times New Roman"/>
          <w:sz w:val="24"/>
          <w:szCs w:val="24"/>
        </w:rPr>
        <w:t xml:space="preserve"> your microscope to accurately measure distances and surface areas;</w:t>
      </w:r>
    </w:p>
    <w:p w14:paraId="460D7DE1" w14:textId="1F482D39" w:rsidR="00AB6EDC" w:rsidRPr="0046634E" w:rsidRDefault="00516F6E" w:rsidP="0046634E">
      <w:pPr>
        <w:widowControl w:val="0"/>
        <w:numPr>
          <w:ilvl w:val="0"/>
          <w:numId w:val="1"/>
        </w:numPr>
        <w:ind w:left="851" w:hanging="283"/>
        <w:rPr>
          <w:rFonts w:ascii="Times New Roman" w:hAnsi="Times New Roman"/>
          <w:sz w:val="24"/>
          <w:szCs w:val="24"/>
        </w:rPr>
      </w:pPr>
      <w:r w:rsidRPr="000C1862">
        <w:rPr>
          <w:rFonts w:ascii="Times New Roman" w:hAnsi="Times New Roman"/>
          <w:sz w:val="24"/>
          <w:szCs w:val="24"/>
        </w:rPr>
        <w:t xml:space="preserve">Save and </w:t>
      </w:r>
      <w:r w:rsidR="000C1862">
        <w:rPr>
          <w:rFonts w:ascii="Times New Roman" w:hAnsi="Times New Roman"/>
          <w:sz w:val="24"/>
          <w:szCs w:val="24"/>
        </w:rPr>
        <w:t>doc</w:t>
      </w:r>
      <w:r w:rsidR="000C1862" w:rsidRPr="0046634E">
        <w:rPr>
          <w:rFonts w:ascii="Times New Roman" w:hAnsi="Times New Roman"/>
          <w:sz w:val="24"/>
          <w:szCs w:val="24"/>
        </w:rPr>
        <w:t>ument your microscop</w:t>
      </w:r>
      <w:r w:rsidR="00D14FDC" w:rsidRPr="0046634E">
        <w:rPr>
          <w:rFonts w:ascii="Times New Roman" w:hAnsi="Times New Roman"/>
          <w:sz w:val="24"/>
          <w:szCs w:val="24"/>
        </w:rPr>
        <w:t>e</w:t>
      </w:r>
      <w:r w:rsidR="000C1862" w:rsidRPr="0046634E">
        <w:rPr>
          <w:rFonts w:ascii="Times New Roman" w:hAnsi="Times New Roman"/>
          <w:sz w:val="24"/>
          <w:szCs w:val="24"/>
        </w:rPr>
        <w:t xml:space="preserve"> photos.</w:t>
      </w:r>
    </w:p>
    <w:p w14:paraId="0EA2F496" w14:textId="77777777" w:rsidR="00AB6EDC" w:rsidRPr="00AB6EDC" w:rsidRDefault="00EE2685" w:rsidP="0099744F">
      <w:pPr>
        <w:widowControl w:val="0"/>
        <w:tabs>
          <w:tab w:val="left" w:pos="3480"/>
        </w:tabs>
        <w:rPr>
          <w:rFonts w:ascii="Times New Roman" w:hAnsi="Times New Roman"/>
          <w:sz w:val="24"/>
          <w:szCs w:val="24"/>
          <w:lang w:val="en-CA"/>
        </w:rPr>
      </w:pPr>
      <w:r>
        <w:rPr>
          <w:rFonts w:ascii="Times New Roman" w:hAnsi="Times New Roman"/>
          <w:sz w:val="24"/>
          <w:szCs w:val="24"/>
          <w:lang w:val="en-CA"/>
        </w:rPr>
        <w:tab/>
      </w:r>
    </w:p>
    <w:p w14:paraId="1C8DDBC9" w14:textId="77777777" w:rsidR="00FE6F76" w:rsidRPr="009F4C3F" w:rsidRDefault="00FE6F76" w:rsidP="0099744F">
      <w:pPr>
        <w:widowControl w:val="0"/>
        <w:rPr>
          <w:rFonts w:ascii="Times New Roman" w:hAnsi="Times New Roman"/>
          <w:snapToGrid w:val="0"/>
          <w:sz w:val="24"/>
          <w:szCs w:val="24"/>
          <w:lang w:val="en-GB"/>
        </w:rPr>
      </w:pPr>
    </w:p>
    <w:p w14:paraId="093577D4" w14:textId="39C66267" w:rsidR="00DA6FF0" w:rsidRPr="00C76B85" w:rsidRDefault="00DA6FF0" w:rsidP="0099744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lang w:val="en-CA"/>
        </w:rPr>
      </w:pPr>
      <w:r w:rsidRPr="00C76B85">
        <w:rPr>
          <w:rFonts w:ascii="Times New Roman" w:hAnsi="Times New Roman"/>
          <w:b/>
          <w:sz w:val="40"/>
          <w:szCs w:val="40"/>
          <w:lang w:val="en-CA"/>
        </w:rPr>
        <w:t>PRE-</w:t>
      </w:r>
      <w:r w:rsidR="00F8296C" w:rsidRPr="00A5765B">
        <w:rPr>
          <w:rFonts w:ascii="Times New Roman" w:hAnsi="Times New Roman"/>
          <w:b/>
          <w:sz w:val="40"/>
          <w:szCs w:val="40"/>
          <w:lang w:val="en-CA"/>
        </w:rPr>
        <w:t>LABORATORY</w:t>
      </w:r>
      <w:r w:rsidRPr="00C76B85">
        <w:rPr>
          <w:rFonts w:ascii="Times New Roman" w:hAnsi="Times New Roman"/>
          <w:b/>
          <w:sz w:val="40"/>
          <w:szCs w:val="40"/>
          <w:lang w:val="en-CA"/>
        </w:rPr>
        <w:t xml:space="preserve"> ACTIVITIES</w:t>
      </w:r>
    </w:p>
    <w:p w14:paraId="6342B045" w14:textId="77777777" w:rsidR="00DA6FF0" w:rsidRPr="00C76B85" w:rsidRDefault="00DA6FF0" w:rsidP="0099744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lang w:val="en-CA"/>
        </w:rPr>
      </w:pPr>
    </w:p>
    <w:p w14:paraId="10712002" w14:textId="41C91986" w:rsidR="00DA6FF0" w:rsidRPr="00C76B85" w:rsidRDefault="00DA6FF0" w:rsidP="0099744F">
      <w:pPr>
        <w:spacing w:before="120" w:after="120"/>
        <w:ind w:left="284"/>
        <w:rPr>
          <w:b/>
          <w:bCs/>
          <w:sz w:val="32"/>
          <w:szCs w:val="32"/>
          <w:lang w:val="en-CA"/>
        </w:rPr>
      </w:pPr>
      <w:r w:rsidRPr="00C76B85">
        <w:rPr>
          <w:rFonts w:ascii="Times New Roman" w:hAnsi="Times New Roman"/>
          <w:b/>
          <w:bCs/>
          <w:sz w:val="32"/>
          <w:szCs w:val="32"/>
          <w:lang w:val="en-CA"/>
        </w:rPr>
        <w:t>Pre-</w:t>
      </w:r>
      <w:r w:rsidR="001E053C">
        <w:rPr>
          <w:rFonts w:ascii="Times New Roman" w:hAnsi="Times New Roman"/>
          <w:b/>
          <w:bCs/>
          <w:sz w:val="32"/>
          <w:szCs w:val="32"/>
          <w:lang w:val="en-CA"/>
        </w:rPr>
        <w:t>L</w:t>
      </w:r>
      <w:r w:rsidR="00F8296C" w:rsidRPr="00A5765B">
        <w:rPr>
          <w:rFonts w:ascii="Times New Roman" w:hAnsi="Times New Roman"/>
          <w:b/>
          <w:bCs/>
          <w:sz w:val="32"/>
          <w:szCs w:val="32"/>
          <w:lang w:val="en-CA"/>
        </w:rPr>
        <w:t>aboratory</w:t>
      </w:r>
      <w:r w:rsidRPr="00C76B85">
        <w:rPr>
          <w:rFonts w:ascii="Times New Roman" w:hAnsi="Times New Roman"/>
          <w:b/>
          <w:bCs/>
          <w:sz w:val="32"/>
          <w:szCs w:val="32"/>
          <w:lang w:val="en-CA"/>
        </w:rPr>
        <w:t xml:space="preserve"> Quiz</w:t>
      </w:r>
    </w:p>
    <w:p w14:paraId="32485DAF" w14:textId="02EC1746" w:rsidR="006828FE" w:rsidRDefault="006828FE" w:rsidP="00566181">
      <w:pPr>
        <w:shd w:val="clear" w:color="auto" w:fill="FFFFFF"/>
        <w:spacing w:before="120" w:after="120"/>
        <w:ind w:left="567" w:firstLine="283"/>
        <w:textAlignment w:val="baseline"/>
        <w:outlineLvl w:val="0"/>
        <w:rPr>
          <w:rFonts w:ascii="Times New Roman" w:hAnsi="Times New Roman"/>
          <w:color w:val="000000"/>
          <w:sz w:val="24"/>
        </w:rPr>
      </w:pPr>
      <w:r w:rsidRPr="006828FE">
        <w:rPr>
          <w:rFonts w:ascii="Times New Roman" w:hAnsi="Times New Roman"/>
          <w:color w:val="000000"/>
          <w:sz w:val="24"/>
        </w:rPr>
        <w:t>The pre-lab quiz 1 covers the following contents: (1) the Organizational Guidelines section, (2) th</w:t>
      </w:r>
      <w:r>
        <w:rPr>
          <w:rFonts w:ascii="Times New Roman" w:hAnsi="Times New Roman"/>
          <w:color w:val="000000"/>
          <w:sz w:val="24"/>
        </w:rPr>
        <w:t>e present</w:t>
      </w:r>
      <w:r w:rsidRPr="006828FE">
        <w:rPr>
          <w:rFonts w:ascii="Times New Roman" w:hAnsi="Times New Roman"/>
          <w:color w:val="000000"/>
          <w:sz w:val="24"/>
        </w:rPr>
        <w:t xml:space="preserve"> document, (3) the </w:t>
      </w:r>
      <w:r>
        <w:rPr>
          <w:rFonts w:ascii="Times New Roman" w:hAnsi="Times New Roman"/>
          <w:color w:val="000000"/>
          <w:sz w:val="24"/>
        </w:rPr>
        <w:t>document Research Project</w:t>
      </w:r>
      <w:r w:rsidRPr="006828FE">
        <w:rPr>
          <w:rFonts w:ascii="Times New Roman" w:hAnsi="Times New Roman"/>
          <w:color w:val="000000"/>
          <w:sz w:val="24"/>
        </w:rPr>
        <w:t xml:space="preserve">: </w:t>
      </w:r>
      <w:r>
        <w:rPr>
          <w:rFonts w:ascii="Times New Roman" w:hAnsi="Times New Roman"/>
          <w:color w:val="000000"/>
          <w:sz w:val="24"/>
        </w:rPr>
        <w:t>W</w:t>
      </w:r>
      <w:r w:rsidRPr="006828FE">
        <w:rPr>
          <w:rFonts w:ascii="Times New Roman" w:hAnsi="Times New Roman"/>
          <w:color w:val="000000"/>
          <w:sz w:val="24"/>
        </w:rPr>
        <w:t xml:space="preserve">eek 1, and (4) the </w:t>
      </w:r>
      <w:hyperlink r:id="rId13" w:tgtFrame="_blank" w:history="1">
        <w:r w:rsidRPr="005775F5">
          <w:rPr>
            <w:rStyle w:val="Hyperlink"/>
            <w:rFonts w:ascii="Times New Roman" w:hAnsi="Times New Roman"/>
            <w:sz w:val="24"/>
          </w:rPr>
          <w:t>vide</w:t>
        </w:r>
        <w:r>
          <w:rPr>
            <w:rStyle w:val="Hyperlink"/>
            <w:rFonts w:ascii="Times New Roman" w:hAnsi="Times New Roman"/>
            <w:sz w:val="24"/>
          </w:rPr>
          <w:t>o 1</w:t>
        </w:r>
      </w:hyperlink>
      <w:r>
        <w:rPr>
          <w:rFonts w:ascii="Times New Roman" w:hAnsi="Times New Roman"/>
          <w:color w:val="000000"/>
          <w:sz w:val="24"/>
        </w:rPr>
        <w:t xml:space="preserve"> </w:t>
      </w:r>
      <w:r w:rsidRPr="006828FE">
        <w:rPr>
          <w:rFonts w:ascii="Times New Roman" w:hAnsi="Times New Roman"/>
          <w:color w:val="000000"/>
          <w:sz w:val="24"/>
        </w:rPr>
        <w:t>illustrati</w:t>
      </w:r>
      <w:r>
        <w:rPr>
          <w:rFonts w:ascii="Times New Roman" w:hAnsi="Times New Roman"/>
          <w:color w:val="000000"/>
          <w:sz w:val="24"/>
        </w:rPr>
        <w:t>ng and explaining the technique</w:t>
      </w:r>
      <w:r w:rsidRPr="006828FE">
        <w:rPr>
          <w:rFonts w:ascii="Times New Roman" w:hAnsi="Times New Roman"/>
          <w:color w:val="000000"/>
          <w:sz w:val="24"/>
        </w:rPr>
        <w:t xml:space="preserve"> you will use to prepare fresh plant specimens. </w:t>
      </w:r>
      <w:r>
        <w:rPr>
          <w:rFonts w:ascii="Times New Roman" w:hAnsi="Times New Roman"/>
          <w:color w:val="000000"/>
          <w:sz w:val="24"/>
        </w:rPr>
        <w:t>All</w:t>
      </w:r>
      <w:r w:rsidRPr="006828FE">
        <w:rPr>
          <w:rFonts w:ascii="Times New Roman" w:hAnsi="Times New Roman"/>
          <w:color w:val="000000"/>
          <w:sz w:val="24"/>
        </w:rPr>
        <w:t xml:space="preserve"> documents are available on </w:t>
      </w:r>
      <w:proofErr w:type="spellStart"/>
      <w:r w:rsidRPr="006828FE">
        <w:rPr>
          <w:rFonts w:ascii="Times New Roman" w:hAnsi="Times New Roman"/>
          <w:color w:val="000000"/>
          <w:sz w:val="24"/>
        </w:rPr>
        <w:t>Brightspace</w:t>
      </w:r>
      <w:proofErr w:type="spellEnd"/>
      <w:r w:rsidRPr="006828FE">
        <w:rPr>
          <w:rFonts w:ascii="Times New Roman" w:hAnsi="Times New Roman"/>
          <w:color w:val="000000"/>
          <w:sz w:val="24"/>
        </w:rPr>
        <w:t>.</w:t>
      </w:r>
    </w:p>
    <w:p w14:paraId="13E8671E" w14:textId="0BB97FEB" w:rsidR="00070458" w:rsidRDefault="0030171F" w:rsidP="00566181">
      <w:pPr>
        <w:shd w:val="clear" w:color="auto" w:fill="FFFFFF"/>
        <w:spacing w:before="120" w:after="120"/>
        <w:ind w:left="567" w:firstLine="283"/>
        <w:textAlignment w:val="baseline"/>
        <w:outlineLvl w:val="0"/>
        <w:rPr>
          <w:rFonts w:ascii="Times New Roman" w:hAnsi="Times New Roman"/>
          <w:color w:val="000000"/>
          <w:sz w:val="24"/>
        </w:rPr>
      </w:pPr>
      <w:r w:rsidRPr="0030171F">
        <w:rPr>
          <w:rFonts w:ascii="Times New Roman" w:hAnsi="Times New Roman"/>
          <w:color w:val="000000"/>
          <w:sz w:val="24"/>
          <w:szCs w:val="24"/>
        </w:rPr>
        <w:t>This first lab may seem long to read, but both</w:t>
      </w:r>
      <w:r>
        <w:rPr>
          <w:rFonts w:ascii="Times New Roman" w:hAnsi="Times New Roman"/>
          <w:color w:val="000000"/>
          <w:sz w:val="24"/>
          <w:szCs w:val="24"/>
        </w:rPr>
        <w:t xml:space="preserve"> appendices</w:t>
      </w:r>
      <w:r w:rsidRPr="0030171F">
        <w:rPr>
          <w:rFonts w:ascii="Times New Roman" w:hAnsi="Times New Roman"/>
          <w:color w:val="000000"/>
          <w:sz w:val="24"/>
          <w:szCs w:val="24"/>
        </w:rPr>
        <w:t xml:space="preserve"> </w:t>
      </w:r>
      <w:r>
        <w:rPr>
          <w:rFonts w:ascii="Times New Roman" w:hAnsi="Times New Roman"/>
          <w:color w:val="000000"/>
          <w:sz w:val="24"/>
          <w:szCs w:val="24"/>
        </w:rPr>
        <w:t xml:space="preserve">go over </w:t>
      </w:r>
      <w:r w:rsidRPr="0030171F">
        <w:rPr>
          <w:rFonts w:ascii="Times New Roman" w:hAnsi="Times New Roman"/>
          <w:color w:val="000000"/>
          <w:sz w:val="24"/>
          <w:szCs w:val="24"/>
        </w:rPr>
        <w:t xml:space="preserve">information </w:t>
      </w:r>
      <w:r w:rsidR="004B616D">
        <w:rPr>
          <w:rFonts w:ascii="Times New Roman" w:hAnsi="Times New Roman"/>
          <w:color w:val="000000"/>
          <w:sz w:val="24"/>
          <w:szCs w:val="24"/>
        </w:rPr>
        <w:t xml:space="preserve">already </w:t>
      </w:r>
      <w:r w:rsidRPr="0030171F">
        <w:rPr>
          <w:rFonts w:ascii="Times New Roman" w:hAnsi="Times New Roman"/>
          <w:color w:val="000000"/>
          <w:sz w:val="24"/>
          <w:szCs w:val="24"/>
        </w:rPr>
        <w:t xml:space="preserve">covered in BIO1130 and BIO1140. The information provided is also intended to adequately explain </w:t>
      </w:r>
      <w:r w:rsidR="004B616D">
        <w:rPr>
          <w:rFonts w:ascii="Times New Roman" w:hAnsi="Times New Roman"/>
          <w:color w:val="000000"/>
          <w:sz w:val="24"/>
          <w:szCs w:val="24"/>
        </w:rPr>
        <w:t>some</w:t>
      </w:r>
      <w:r w:rsidRPr="0030171F">
        <w:rPr>
          <w:rFonts w:ascii="Times New Roman" w:hAnsi="Times New Roman"/>
          <w:color w:val="000000"/>
          <w:sz w:val="24"/>
          <w:szCs w:val="24"/>
        </w:rPr>
        <w:t xml:space="preserve"> microscopy techniques that you will use this semester and for which you will be evaluated during the practical exam at the end of the semester.</w:t>
      </w:r>
    </w:p>
    <w:p w14:paraId="400BA64A" w14:textId="77777777" w:rsidR="003952D1" w:rsidRPr="0053708B" w:rsidRDefault="003952D1" w:rsidP="0053708B">
      <w:pPr>
        <w:shd w:val="clear" w:color="auto" w:fill="FFFFFF"/>
        <w:spacing w:before="120" w:after="120"/>
        <w:ind w:left="567" w:firstLine="283"/>
        <w:textAlignment w:val="baseline"/>
        <w:outlineLvl w:val="0"/>
        <w:rPr>
          <w:rFonts w:ascii="Times New Roman" w:hAnsi="Times New Roman"/>
          <w:color w:val="000000"/>
          <w:sz w:val="24"/>
        </w:rPr>
      </w:pPr>
    </w:p>
    <w:p w14:paraId="61BC5DB2" w14:textId="77777777" w:rsidR="00575E21" w:rsidRDefault="00575E21" w:rsidP="00F947B0">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rPr>
          <w:rFonts w:ascii="Times New Roman" w:hAnsi="Times New Roman"/>
          <w:b/>
          <w:color w:val="000000"/>
          <w:sz w:val="40"/>
          <w:szCs w:val="40"/>
        </w:rPr>
      </w:pPr>
      <w:r>
        <w:rPr>
          <w:rFonts w:ascii="Times New Roman" w:hAnsi="Times New Roman"/>
          <w:b/>
          <w:color w:val="000000"/>
          <w:sz w:val="40"/>
          <w:szCs w:val="40"/>
        </w:rPr>
        <w:t>ONE STEP AT A TIME</w:t>
      </w:r>
    </w:p>
    <w:p w14:paraId="12636BAE" w14:textId="77777777" w:rsidR="00653ABC" w:rsidRDefault="00653ABC" w:rsidP="00F947B0">
      <w:pPr>
        <w:pStyle w:val="Heading2"/>
        <w:tabs>
          <w:tab w:val="center" w:pos="203"/>
          <w:tab w:val="center" w:pos="5043"/>
          <w:tab w:val="center" w:pos="7663"/>
        </w:tabs>
        <w:spacing w:after="120"/>
        <w:ind w:left="-11" w:firstLine="0"/>
        <w:rPr>
          <w:sz w:val="32"/>
          <w:szCs w:val="32"/>
        </w:rPr>
      </w:pPr>
      <w:r>
        <w:rPr>
          <w:sz w:val="32"/>
          <w:szCs w:val="32"/>
        </w:rPr>
        <w:t>PART 1</w:t>
      </w:r>
      <w:r w:rsidR="0082628F">
        <w:rPr>
          <w:sz w:val="32"/>
          <w:szCs w:val="32"/>
        </w:rPr>
        <w:t xml:space="preserve"> -</w:t>
      </w:r>
      <w:r>
        <w:rPr>
          <w:sz w:val="32"/>
          <w:szCs w:val="32"/>
        </w:rPr>
        <w:t xml:space="preserve"> Use of </w:t>
      </w:r>
      <w:proofErr w:type="spellStart"/>
      <w:r>
        <w:rPr>
          <w:sz w:val="32"/>
          <w:szCs w:val="32"/>
        </w:rPr>
        <w:t>Lumenera</w:t>
      </w:r>
      <w:proofErr w:type="spellEnd"/>
      <w:r>
        <w:rPr>
          <w:sz w:val="32"/>
          <w:szCs w:val="32"/>
        </w:rPr>
        <w:t xml:space="preserve"> Analyze</w:t>
      </w:r>
    </w:p>
    <w:p w14:paraId="0B26A8EA" w14:textId="2B596393" w:rsidR="00281495" w:rsidRDefault="00653ABC" w:rsidP="00281495">
      <w:pPr>
        <w:spacing w:after="138" w:line="239" w:lineRule="auto"/>
        <w:ind w:left="284" w:right="118" w:firstLine="283"/>
        <w:rPr>
          <w:rFonts w:ascii="Times New Roman" w:hAnsi="Times New Roman"/>
          <w:snapToGrid w:val="0"/>
          <w:color w:val="000000"/>
          <w:sz w:val="24"/>
          <w:szCs w:val="24"/>
          <w:lang w:val="en-GB"/>
        </w:rPr>
      </w:pPr>
      <w:proofErr w:type="spellStart"/>
      <w:r w:rsidRPr="00653ABC">
        <w:rPr>
          <w:rFonts w:ascii="Times New Roman" w:hAnsi="Times New Roman"/>
          <w:snapToGrid w:val="0"/>
          <w:color w:val="000000"/>
          <w:sz w:val="24"/>
          <w:szCs w:val="24"/>
          <w:lang w:val="en-GB"/>
        </w:rPr>
        <w:t>Lumene</w:t>
      </w:r>
      <w:r>
        <w:rPr>
          <w:rFonts w:ascii="Times New Roman" w:hAnsi="Times New Roman"/>
          <w:snapToGrid w:val="0"/>
          <w:color w:val="000000"/>
          <w:sz w:val="24"/>
          <w:szCs w:val="24"/>
          <w:lang w:val="en-GB"/>
        </w:rPr>
        <w:t>ra</w:t>
      </w:r>
      <w:proofErr w:type="spellEnd"/>
      <w:r w:rsidR="00CA3BBA">
        <w:rPr>
          <w:rFonts w:ascii="Times New Roman" w:hAnsi="Times New Roman"/>
          <w:snapToGrid w:val="0"/>
          <w:color w:val="000000"/>
          <w:sz w:val="24"/>
          <w:szCs w:val="24"/>
          <w:lang w:val="en-GB"/>
        </w:rPr>
        <w:t xml:space="preserve"> </w:t>
      </w:r>
      <w:proofErr w:type="spellStart"/>
      <w:r w:rsidR="00CA3BBA">
        <w:rPr>
          <w:rFonts w:ascii="Times New Roman" w:hAnsi="Times New Roman"/>
          <w:snapToGrid w:val="0"/>
          <w:color w:val="000000"/>
          <w:sz w:val="24"/>
          <w:szCs w:val="24"/>
          <w:lang w:val="en-GB"/>
        </w:rPr>
        <w:t>Analyze</w:t>
      </w:r>
      <w:proofErr w:type="spellEnd"/>
      <w:r w:rsidR="00CA3BBA">
        <w:rPr>
          <w:rFonts w:ascii="Times New Roman" w:hAnsi="Times New Roman"/>
          <w:snapToGrid w:val="0"/>
          <w:color w:val="000000"/>
          <w:sz w:val="24"/>
          <w:szCs w:val="24"/>
          <w:lang w:val="en-GB"/>
        </w:rPr>
        <w:t xml:space="preserve"> is a </w:t>
      </w:r>
      <w:r w:rsidR="00CA3BBA" w:rsidRPr="00CA3BBA">
        <w:rPr>
          <w:rFonts w:ascii="Times New Roman" w:hAnsi="Times New Roman"/>
          <w:snapToGrid w:val="0"/>
          <w:color w:val="000000"/>
          <w:sz w:val="24"/>
          <w:szCs w:val="24"/>
          <w:lang w:val="en-GB"/>
        </w:rPr>
        <w:t>complete image capture and processing software package for a</w:t>
      </w:r>
      <w:r w:rsidR="00CA3BBA">
        <w:rPr>
          <w:rFonts w:ascii="Times New Roman" w:hAnsi="Times New Roman"/>
          <w:snapToGrid w:val="0"/>
          <w:color w:val="000000"/>
          <w:sz w:val="24"/>
          <w:szCs w:val="24"/>
          <w:lang w:val="en-GB"/>
        </w:rPr>
        <w:t xml:space="preserve">dvanced imaging. In this section we will explore how to calibrate </w:t>
      </w:r>
      <w:proofErr w:type="spellStart"/>
      <w:r w:rsidR="00CA3BBA">
        <w:rPr>
          <w:rFonts w:ascii="Times New Roman" w:hAnsi="Times New Roman"/>
          <w:snapToGrid w:val="0"/>
          <w:color w:val="000000"/>
          <w:sz w:val="24"/>
          <w:szCs w:val="24"/>
          <w:lang w:val="en-GB"/>
        </w:rPr>
        <w:t>Lumenera</w:t>
      </w:r>
      <w:proofErr w:type="spellEnd"/>
      <w:r w:rsidR="00CA3BBA">
        <w:rPr>
          <w:rFonts w:ascii="Times New Roman" w:hAnsi="Times New Roman"/>
          <w:snapToGrid w:val="0"/>
          <w:color w:val="000000"/>
          <w:sz w:val="24"/>
          <w:szCs w:val="24"/>
          <w:lang w:val="en-GB"/>
        </w:rPr>
        <w:t xml:space="preserve"> </w:t>
      </w:r>
      <w:proofErr w:type="spellStart"/>
      <w:r w:rsidR="00CA3BBA">
        <w:rPr>
          <w:rFonts w:ascii="Times New Roman" w:hAnsi="Times New Roman"/>
          <w:snapToGrid w:val="0"/>
          <w:color w:val="000000"/>
          <w:sz w:val="24"/>
          <w:szCs w:val="24"/>
          <w:lang w:val="en-GB"/>
        </w:rPr>
        <w:t>Analyze</w:t>
      </w:r>
      <w:proofErr w:type="spellEnd"/>
      <w:r w:rsidR="00CA3BBA">
        <w:rPr>
          <w:rFonts w:ascii="Times New Roman" w:hAnsi="Times New Roman"/>
          <w:snapToGrid w:val="0"/>
          <w:color w:val="000000"/>
          <w:sz w:val="24"/>
          <w:szCs w:val="24"/>
          <w:lang w:val="en-GB"/>
        </w:rPr>
        <w:t xml:space="preserve"> to accurately measure </w:t>
      </w:r>
      <w:r w:rsidR="007E0CD3">
        <w:rPr>
          <w:rFonts w:ascii="Times New Roman" w:hAnsi="Times New Roman"/>
          <w:snapToGrid w:val="0"/>
          <w:color w:val="000000"/>
          <w:sz w:val="24"/>
          <w:szCs w:val="24"/>
          <w:lang w:val="en-GB"/>
        </w:rPr>
        <w:t>distances and areas on microscopy images.</w:t>
      </w:r>
      <w:r w:rsidR="00281495" w:rsidRPr="00281495">
        <w:rPr>
          <w:rFonts w:ascii="Times New Roman" w:hAnsi="Times New Roman"/>
          <w:snapToGrid w:val="0"/>
          <w:color w:val="000000"/>
          <w:sz w:val="24"/>
          <w:szCs w:val="24"/>
          <w:lang w:val="en-GB"/>
        </w:rPr>
        <w:t xml:space="preserve"> </w:t>
      </w:r>
      <w:r w:rsidR="00281495">
        <w:rPr>
          <w:rFonts w:ascii="Times New Roman" w:hAnsi="Times New Roman"/>
          <w:snapToGrid w:val="0"/>
          <w:color w:val="000000"/>
          <w:sz w:val="24"/>
          <w:szCs w:val="24"/>
          <w:lang w:val="en-GB"/>
        </w:rPr>
        <w:t xml:space="preserve">To accurately measure distances on microscope images one may use an ocular </w:t>
      </w:r>
      <w:proofErr w:type="spellStart"/>
      <w:r w:rsidR="00281495">
        <w:rPr>
          <w:rFonts w:ascii="Times New Roman" w:hAnsi="Times New Roman"/>
          <w:snapToGrid w:val="0"/>
          <w:color w:val="000000"/>
          <w:sz w:val="24"/>
          <w:szCs w:val="24"/>
          <w:lang w:val="en-GB"/>
        </w:rPr>
        <w:t>micrometer</w:t>
      </w:r>
      <w:proofErr w:type="spellEnd"/>
      <w:r w:rsidR="00281495">
        <w:rPr>
          <w:rFonts w:ascii="Times New Roman" w:hAnsi="Times New Roman"/>
          <w:snapToGrid w:val="0"/>
          <w:color w:val="000000"/>
          <w:sz w:val="24"/>
          <w:szCs w:val="24"/>
          <w:lang w:val="en-GB"/>
        </w:rPr>
        <w:t xml:space="preserve"> with graduated divisions, but the microscopes we have in the teaching </w:t>
      </w:r>
      <w:r w:rsidR="00C76B85">
        <w:rPr>
          <w:rFonts w:ascii="Times New Roman" w:hAnsi="Times New Roman"/>
          <w:snapToGrid w:val="0"/>
          <w:color w:val="000000"/>
          <w:sz w:val="24"/>
          <w:szCs w:val="24"/>
          <w:lang w:val="en-GB"/>
        </w:rPr>
        <w:t>laboratories</w:t>
      </w:r>
      <w:r w:rsidR="00281495">
        <w:rPr>
          <w:rFonts w:ascii="Times New Roman" w:hAnsi="Times New Roman"/>
          <w:snapToGrid w:val="0"/>
          <w:color w:val="000000"/>
          <w:sz w:val="24"/>
          <w:szCs w:val="24"/>
          <w:lang w:val="en-GB"/>
        </w:rPr>
        <w:t xml:space="preserve"> are not equipped with an ocular </w:t>
      </w:r>
      <w:proofErr w:type="spellStart"/>
      <w:r w:rsidR="00281495">
        <w:rPr>
          <w:rFonts w:ascii="Times New Roman" w:hAnsi="Times New Roman"/>
          <w:snapToGrid w:val="0"/>
          <w:color w:val="000000"/>
          <w:sz w:val="24"/>
          <w:szCs w:val="24"/>
          <w:lang w:val="en-GB"/>
        </w:rPr>
        <w:t>micrometer</w:t>
      </w:r>
      <w:proofErr w:type="spellEnd"/>
      <w:r w:rsidR="00FD046F">
        <w:rPr>
          <w:rFonts w:ascii="Times New Roman" w:hAnsi="Times New Roman"/>
          <w:snapToGrid w:val="0"/>
          <w:color w:val="000000"/>
          <w:sz w:val="24"/>
          <w:szCs w:val="24"/>
          <w:lang w:val="en-GB"/>
        </w:rPr>
        <w:t xml:space="preserve"> (</w:t>
      </w:r>
      <w:r w:rsidR="00A72D3D">
        <w:rPr>
          <w:rFonts w:ascii="Times New Roman" w:hAnsi="Times New Roman"/>
          <w:snapToGrid w:val="0"/>
          <w:color w:val="000000"/>
          <w:sz w:val="24"/>
          <w:szCs w:val="24"/>
          <w:lang w:val="en-GB"/>
        </w:rPr>
        <w:t>Figure</w:t>
      </w:r>
      <w:r w:rsidR="00FD046F">
        <w:rPr>
          <w:rFonts w:ascii="Times New Roman" w:hAnsi="Times New Roman"/>
          <w:snapToGrid w:val="0"/>
          <w:color w:val="000000"/>
          <w:sz w:val="24"/>
          <w:szCs w:val="24"/>
          <w:lang w:val="en-GB"/>
        </w:rPr>
        <w:t xml:space="preserve"> 1)</w:t>
      </w:r>
      <w:r w:rsidR="00281495">
        <w:rPr>
          <w:rFonts w:ascii="Times New Roman" w:hAnsi="Times New Roman"/>
          <w:snapToGrid w:val="0"/>
          <w:color w:val="000000"/>
          <w:sz w:val="24"/>
          <w:szCs w:val="24"/>
          <w:lang w:val="en-GB"/>
        </w:rPr>
        <w:t xml:space="preserve">. </w:t>
      </w:r>
      <w:r w:rsidR="0013495D" w:rsidRPr="0013495D">
        <w:rPr>
          <w:rFonts w:ascii="Times New Roman" w:hAnsi="Times New Roman"/>
          <w:snapToGrid w:val="0"/>
          <w:color w:val="000000"/>
          <w:sz w:val="24"/>
          <w:szCs w:val="24"/>
          <w:lang w:val="en-GB"/>
        </w:rPr>
        <w:t>We will instead use the known width of t</w:t>
      </w:r>
      <w:r w:rsidR="0013495D">
        <w:rPr>
          <w:rFonts w:ascii="Times New Roman" w:hAnsi="Times New Roman"/>
          <w:snapToGrid w:val="0"/>
          <w:color w:val="000000"/>
          <w:sz w:val="24"/>
          <w:szCs w:val="24"/>
          <w:lang w:val="en-GB"/>
        </w:rPr>
        <w:t xml:space="preserve">he field of view as a reference </w:t>
      </w:r>
      <w:r w:rsidR="00281495">
        <w:rPr>
          <w:rFonts w:ascii="Times New Roman" w:hAnsi="Times New Roman"/>
          <w:snapToGrid w:val="0"/>
          <w:color w:val="000000"/>
          <w:sz w:val="24"/>
          <w:szCs w:val="24"/>
          <w:lang w:val="en-GB"/>
        </w:rPr>
        <w:t>for the calibration process.</w:t>
      </w:r>
    </w:p>
    <w:p w14:paraId="26D34724" w14:textId="77777777" w:rsidR="00D95DE7" w:rsidRDefault="00D95DE7" w:rsidP="00281495">
      <w:pPr>
        <w:spacing w:after="138" w:line="239" w:lineRule="auto"/>
        <w:ind w:left="284" w:right="118" w:firstLine="283"/>
        <w:rPr>
          <w:rFonts w:ascii="Times New Roman" w:hAnsi="Times New Roman"/>
          <w:snapToGrid w:val="0"/>
          <w:color w:val="000000"/>
          <w:sz w:val="24"/>
          <w:szCs w:val="24"/>
          <w:lang w:val="en-GB"/>
        </w:rPr>
      </w:pPr>
    </w:p>
    <w:p w14:paraId="652ABD0C" w14:textId="77777777" w:rsidR="00327E91" w:rsidRDefault="00281495" w:rsidP="00653ABC">
      <w:pPr>
        <w:ind w:left="284" w:firstLine="283"/>
        <w:rPr>
          <w:rFonts w:ascii="Times New Roman" w:hAnsi="Times New Roman"/>
          <w:snapToGrid w:val="0"/>
          <w:color w:val="000000"/>
          <w:sz w:val="24"/>
          <w:szCs w:val="24"/>
          <w:lang w:val="en-GB"/>
        </w:rPr>
      </w:pPr>
      <w:r>
        <w:rPr>
          <w:rFonts w:ascii="Times New Roman" w:hAnsi="Times New Roman"/>
          <w:noProof/>
          <w:snapToGrid w:val="0"/>
          <w:color w:val="000000"/>
          <w:sz w:val="24"/>
          <w:szCs w:val="24"/>
        </w:rPr>
        <w:drawing>
          <wp:inline distT="0" distB="0" distL="0" distR="0" wp14:anchorId="05BF877E" wp14:editId="1FBD9E87">
            <wp:extent cx="5684200" cy="3713507"/>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7705" cy="3715797"/>
                    </a:xfrm>
                    <a:prstGeom prst="rect">
                      <a:avLst/>
                    </a:prstGeom>
                    <a:noFill/>
                    <a:ln>
                      <a:noFill/>
                    </a:ln>
                  </pic:spPr>
                </pic:pic>
              </a:graphicData>
            </a:graphic>
          </wp:inline>
        </w:drawing>
      </w:r>
    </w:p>
    <w:p w14:paraId="33A35D5C" w14:textId="0570F69A" w:rsidR="002C781B" w:rsidRPr="00D95DE7" w:rsidRDefault="00A72D3D" w:rsidP="00D95DE7">
      <w:pPr>
        <w:ind w:left="567" w:right="-279"/>
        <w:rPr>
          <w:rFonts w:ascii="Times New Roman" w:hAnsi="Times New Roman"/>
          <w:snapToGrid w:val="0"/>
          <w:color w:val="000000"/>
          <w:sz w:val="22"/>
          <w:szCs w:val="22"/>
          <w:lang w:val="en-GB"/>
        </w:rPr>
      </w:pPr>
      <w:r>
        <w:rPr>
          <w:rFonts w:ascii="Times New Roman" w:hAnsi="Times New Roman"/>
          <w:snapToGrid w:val="0"/>
          <w:color w:val="000000"/>
          <w:sz w:val="22"/>
          <w:szCs w:val="22"/>
          <w:lang w:val="en-GB"/>
        </w:rPr>
        <w:t>Figure</w:t>
      </w:r>
      <w:r w:rsidR="00FD046F" w:rsidRPr="00D95DE7">
        <w:rPr>
          <w:rFonts w:ascii="Times New Roman" w:hAnsi="Times New Roman"/>
          <w:snapToGrid w:val="0"/>
          <w:color w:val="000000"/>
          <w:sz w:val="22"/>
          <w:szCs w:val="22"/>
          <w:lang w:val="en-GB"/>
        </w:rPr>
        <w:t xml:space="preserve"> 1 </w:t>
      </w:r>
      <w:r w:rsidR="00B35811" w:rsidRPr="00D95DE7">
        <w:rPr>
          <w:rFonts w:ascii="Times New Roman" w:hAnsi="Times New Roman"/>
          <w:snapToGrid w:val="0"/>
          <w:color w:val="000000"/>
          <w:sz w:val="22"/>
          <w:szCs w:val="22"/>
          <w:lang w:val="en-GB"/>
        </w:rPr>
        <w:t xml:space="preserve">Overview of the process for installing an ocular </w:t>
      </w:r>
      <w:proofErr w:type="spellStart"/>
      <w:r w:rsidR="00B35811" w:rsidRPr="00D95DE7">
        <w:rPr>
          <w:rFonts w:ascii="Times New Roman" w:hAnsi="Times New Roman"/>
          <w:snapToGrid w:val="0"/>
          <w:color w:val="000000"/>
          <w:sz w:val="22"/>
          <w:szCs w:val="22"/>
          <w:lang w:val="en-GB"/>
        </w:rPr>
        <w:t>micrometer</w:t>
      </w:r>
      <w:proofErr w:type="spellEnd"/>
      <w:r w:rsidR="00B35811" w:rsidRPr="00D95DE7">
        <w:rPr>
          <w:rFonts w:ascii="Times New Roman" w:hAnsi="Times New Roman"/>
          <w:snapToGrid w:val="0"/>
          <w:color w:val="000000"/>
          <w:sz w:val="22"/>
          <w:szCs w:val="22"/>
          <w:lang w:val="en-GB"/>
        </w:rPr>
        <w:t xml:space="preserve">. We would </w:t>
      </w:r>
      <w:r w:rsidR="00093E34" w:rsidRPr="00D95DE7">
        <w:rPr>
          <w:rFonts w:ascii="Times New Roman" w:hAnsi="Times New Roman"/>
          <w:snapToGrid w:val="0"/>
          <w:color w:val="000000"/>
          <w:sz w:val="22"/>
          <w:szCs w:val="22"/>
          <w:lang w:val="en-GB"/>
        </w:rPr>
        <w:t xml:space="preserve">need to </w:t>
      </w:r>
      <w:r w:rsidR="00B35811" w:rsidRPr="00D95DE7">
        <w:rPr>
          <w:rFonts w:ascii="Times New Roman" w:hAnsi="Times New Roman"/>
          <w:snapToGrid w:val="0"/>
          <w:color w:val="000000"/>
          <w:sz w:val="22"/>
          <w:szCs w:val="22"/>
          <w:lang w:val="en-GB"/>
        </w:rPr>
        <w:t>follow t</w:t>
      </w:r>
      <w:r w:rsidR="00093E34" w:rsidRPr="00D95DE7">
        <w:rPr>
          <w:rFonts w:ascii="Times New Roman" w:hAnsi="Times New Roman"/>
          <w:snapToGrid w:val="0"/>
          <w:color w:val="000000"/>
          <w:sz w:val="22"/>
          <w:szCs w:val="22"/>
          <w:lang w:val="en-GB"/>
        </w:rPr>
        <w:t>his process if oc</w:t>
      </w:r>
      <w:r w:rsidR="000B3995" w:rsidRPr="00D95DE7">
        <w:rPr>
          <w:rFonts w:ascii="Times New Roman" w:hAnsi="Times New Roman"/>
          <w:snapToGrid w:val="0"/>
          <w:color w:val="000000"/>
          <w:sz w:val="22"/>
          <w:szCs w:val="22"/>
          <w:lang w:val="en-GB"/>
        </w:rPr>
        <w:t xml:space="preserve">ular </w:t>
      </w:r>
      <w:proofErr w:type="spellStart"/>
      <w:r w:rsidR="000B3995" w:rsidRPr="00D95DE7">
        <w:rPr>
          <w:rFonts w:ascii="Times New Roman" w:hAnsi="Times New Roman"/>
          <w:snapToGrid w:val="0"/>
          <w:color w:val="000000"/>
          <w:sz w:val="22"/>
          <w:szCs w:val="22"/>
          <w:lang w:val="en-GB"/>
        </w:rPr>
        <w:t>micrometers</w:t>
      </w:r>
      <w:proofErr w:type="spellEnd"/>
      <w:r w:rsidR="000B3995" w:rsidRPr="00D95DE7">
        <w:rPr>
          <w:rFonts w:ascii="Times New Roman" w:hAnsi="Times New Roman"/>
          <w:snapToGrid w:val="0"/>
          <w:color w:val="000000"/>
          <w:sz w:val="22"/>
          <w:szCs w:val="22"/>
          <w:lang w:val="en-GB"/>
        </w:rPr>
        <w:t xml:space="preserve"> were available, but this is </w:t>
      </w:r>
      <w:r w:rsidR="00093E34" w:rsidRPr="00D95DE7">
        <w:rPr>
          <w:rFonts w:ascii="Times New Roman" w:hAnsi="Times New Roman"/>
          <w:snapToGrid w:val="0"/>
          <w:color w:val="000000"/>
          <w:sz w:val="22"/>
          <w:szCs w:val="22"/>
          <w:lang w:val="en-GB"/>
        </w:rPr>
        <w:t xml:space="preserve">not the case. </w:t>
      </w:r>
      <w:r w:rsidR="000B3995" w:rsidRPr="00D95DE7">
        <w:rPr>
          <w:rFonts w:ascii="Times New Roman" w:hAnsi="Times New Roman"/>
          <w:snapToGrid w:val="0"/>
          <w:color w:val="000000"/>
          <w:sz w:val="22"/>
          <w:szCs w:val="22"/>
          <w:lang w:val="en-GB"/>
        </w:rPr>
        <w:t>In this laboratory, w</w:t>
      </w:r>
      <w:r w:rsidR="00093E34" w:rsidRPr="00D95DE7">
        <w:rPr>
          <w:rFonts w:ascii="Times New Roman" w:hAnsi="Times New Roman"/>
          <w:snapToGrid w:val="0"/>
          <w:color w:val="000000"/>
          <w:sz w:val="22"/>
          <w:szCs w:val="22"/>
          <w:lang w:val="en-GB"/>
        </w:rPr>
        <w:t xml:space="preserve">e will use </w:t>
      </w:r>
      <w:r w:rsidR="0077710E">
        <w:rPr>
          <w:rFonts w:ascii="Times New Roman" w:hAnsi="Times New Roman"/>
          <w:snapToGrid w:val="0"/>
          <w:color w:val="000000"/>
          <w:sz w:val="22"/>
          <w:szCs w:val="22"/>
          <w:lang w:val="en-GB"/>
        </w:rPr>
        <w:t xml:space="preserve">the </w:t>
      </w:r>
      <w:r w:rsidR="00374F71">
        <w:rPr>
          <w:rFonts w:ascii="Times New Roman" w:hAnsi="Times New Roman"/>
          <w:snapToGrid w:val="0"/>
          <w:color w:val="000000"/>
          <w:sz w:val="22"/>
          <w:szCs w:val="22"/>
          <w:lang w:val="en-GB"/>
        </w:rPr>
        <w:t xml:space="preserve">full </w:t>
      </w:r>
      <w:r w:rsidR="0077710E">
        <w:rPr>
          <w:rFonts w:ascii="Times New Roman" w:hAnsi="Times New Roman"/>
          <w:snapToGrid w:val="0"/>
          <w:color w:val="000000"/>
          <w:sz w:val="22"/>
          <w:szCs w:val="22"/>
          <w:lang w:val="en-GB"/>
        </w:rPr>
        <w:t xml:space="preserve">field of view </w:t>
      </w:r>
      <w:r w:rsidR="00093E34" w:rsidRPr="00D95DE7">
        <w:rPr>
          <w:rFonts w:ascii="Times New Roman" w:hAnsi="Times New Roman"/>
          <w:snapToGrid w:val="0"/>
          <w:color w:val="000000"/>
          <w:sz w:val="22"/>
          <w:szCs w:val="22"/>
          <w:lang w:val="en-GB"/>
        </w:rPr>
        <w:t xml:space="preserve">as a reference </w:t>
      </w:r>
      <w:r w:rsidR="000B3995" w:rsidRPr="00D95DE7">
        <w:rPr>
          <w:rFonts w:ascii="Times New Roman" w:hAnsi="Times New Roman"/>
          <w:snapToGrid w:val="0"/>
          <w:color w:val="000000"/>
          <w:sz w:val="22"/>
          <w:szCs w:val="22"/>
          <w:lang w:val="en-GB"/>
        </w:rPr>
        <w:t xml:space="preserve">to </w:t>
      </w:r>
      <w:r w:rsidR="00F66B4A" w:rsidRPr="00D95DE7">
        <w:rPr>
          <w:rFonts w:ascii="Times New Roman" w:hAnsi="Times New Roman"/>
          <w:snapToGrid w:val="0"/>
          <w:color w:val="000000"/>
          <w:sz w:val="22"/>
          <w:szCs w:val="22"/>
          <w:lang w:val="en-GB"/>
        </w:rPr>
        <w:t xml:space="preserve">calibrate </w:t>
      </w:r>
      <w:proofErr w:type="spellStart"/>
      <w:r w:rsidR="00F66B4A" w:rsidRPr="00D95DE7">
        <w:rPr>
          <w:rFonts w:ascii="Times New Roman" w:hAnsi="Times New Roman"/>
          <w:snapToGrid w:val="0"/>
          <w:color w:val="000000"/>
          <w:sz w:val="22"/>
          <w:szCs w:val="22"/>
          <w:lang w:val="en-GB"/>
        </w:rPr>
        <w:t>Lumenera</w:t>
      </w:r>
      <w:proofErr w:type="spellEnd"/>
      <w:r w:rsidR="00F66B4A" w:rsidRPr="00D95DE7">
        <w:rPr>
          <w:rFonts w:ascii="Times New Roman" w:hAnsi="Times New Roman"/>
          <w:snapToGrid w:val="0"/>
          <w:color w:val="000000"/>
          <w:sz w:val="22"/>
          <w:szCs w:val="22"/>
          <w:lang w:val="en-GB"/>
        </w:rPr>
        <w:t xml:space="preserve"> </w:t>
      </w:r>
      <w:proofErr w:type="spellStart"/>
      <w:r w:rsidR="00F66B4A" w:rsidRPr="00D95DE7">
        <w:rPr>
          <w:rFonts w:ascii="Times New Roman" w:hAnsi="Times New Roman"/>
          <w:snapToGrid w:val="0"/>
          <w:color w:val="000000"/>
          <w:sz w:val="22"/>
          <w:szCs w:val="22"/>
          <w:lang w:val="en-GB"/>
        </w:rPr>
        <w:t>Analyze</w:t>
      </w:r>
      <w:proofErr w:type="spellEnd"/>
      <w:r w:rsidR="00F66B4A" w:rsidRPr="00D95DE7">
        <w:rPr>
          <w:rFonts w:ascii="Times New Roman" w:hAnsi="Times New Roman"/>
          <w:snapToGrid w:val="0"/>
          <w:color w:val="000000"/>
          <w:sz w:val="22"/>
          <w:szCs w:val="22"/>
          <w:lang w:val="en-GB"/>
        </w:rPr>
        <w:t xml:space="preserve"> and proceed with distance and area measurements</w:t>
      </w:r>
      <w:r w:rsidR="00093E34" w:rsidRPr="00D95DE7">
        <w:rPr>
          <w:rFonts w:ascii="Times New Roman" w:hAnsi="Times New Roman"/>
          <w:snapToGrid w:val="0"/>
          <w:color w:val="000000"/>
          <w:sz w:val="22"/>
          <w:szCs w:val="22"/>
          <w:lang w:val="en-GB"/>
        </w:rPr>
        <w:t xml:space="preserve">. </w:t>
      </w:r>
      <w:r w:rsidR="002C781B" w:rsidRPr="00D95DE7">
        <w:rPr>
          <w:rFonts w:ascii="Times New Roman" w:hAnsi="Times New Roman"/>
          <w:snapToGrid w:val="0"/>
          <w:color w:val="000000"/>
          <w:sz w:val="22"/>
          <w:szCs w:val="22"/>
          <w:lang w:val="en-GB"/>
        </w:rPr>
        <w:t xml:space="preserve">This figure was adapted from </w:t>
      </w:r>
      <w:hyperlink r:id="rId15" w:history="1">
        <w:r w:rsidR="000B3B15" w:rsidRPr="008C66FF">
          <w:rPr>
            <w:rStyle w:val="Hyperlink"/>
            <w:rFonts w:ascii="Times New Roman" w:hAnsi="Times New Roman"/>
            <w:snapToGrid w:val="0"/>
            <w:sz w:val="22"/>
            <w:szCs w:val="22"/>
            <w:lang w:val="en-GB"/>
          </w:rPr>
          <w:t>http://www.mecanusa.com/microscope/micrometer/Calibration.htm</w:t>
        </w:r>
      </w:hyperlink>
      <w:r w:rsidR="00D95DE7">
        <w:rPr>
          <w:rStyle w:val="Hyperlink"/>
          <w:rFonts w:ascii="Times New Roman" w:hAnsi="Times New Roman"/>
          <w:snapToGrid w:val="0"/>
          <w:sz w:val="22"/>
          <w:szCs w:val="22"/>
          <w:lang w:val="en-GB"/>
        </w:rPr>
        <w:t>.</w:t>
      </w:r>
    </w:p>
    <w:p w14:paraId="1D4170C2" w14:textId="77777777" w:rsidR="002C781B" w:rsidRDefault="002C781B" w:rsidP="00653ABC">
      <w:pPr>
        <w:ind w:left="284" w:firstLine="283"/>
        <w:rPr>
          <w:rFonts w:ascii="Times New Roman" w:hAnsi="Times New Roman"/>
          <w:snapToGrid w:val="0"/>
          <w:color w:val="000000"/>
          <w:sz w:val="24"/>
          <w:szCs w:val="24"/>
          <w:lang w:val="en-GB"/>
        </w:rPr>
      </w:pPr>
    </w:p>
    <w:p w14:paraId="728F9040" w14:textId="19F73B6D" w:rsidR="00281495" w:rsidRDefault="00281495" w:rsidP="00653ABC">
      <w:pPr>
        <w:ind w:left="284" w:firstLine="283"/>
        <w:rPr>
          <w:rFonts w:ascii="Times New Roman" w:hAnsi="Times New Roman"/>
          <w:snapToGrid w:val="0"/>
          <w:color w:val="000000"/>
          <w:sz w:val="24"/>
          <w:szCs w:val="24"/>
          <w:lang w:val="en-GB"/>
        </w:rPr>
      </w:pPr>
    </w:p>
    <w:p w14:paraId="3CAF9692" w14:textId="37302DF0" w:rsidR="003952D1" w:rsidRDefault="003952D1" w:rsidP="00653ABC">
      <w:pPr>
        <w:ind w:left="284" w:firstLine="283"/>
        <w:rPr>
          <w:rFonts w:ascii="Times New Roman" w:hAnsi="Times New Roman"/>
          <w:snapToGrid w:val="0"/>
          <w:color w:val="000000"/>
          <w:sz w:val="24"/>
          <w:szCs w:val="24"/>
          <w:lang w:val="en-GB"/>
        </w:rPr>
      </w:pPr>
    </w:p>
    <w:p w14:paraId="4E5F344B" w14:textId="77777777" w:rsidR="003952D1" w:rsidRPr="00CA3BBA" w:rsidRDefault="003952D1" w:rsidP="00653ABC">
      <w:pPr>
        <w:ind w:left="284" w:firstLine="283"/>
        <w:rPr>
          <w:rFonts w:ascii="Times New Roman" w:hAnsi="Times New Roman"/>
          <w:snapToGrid w:val="0"/>
          <w:color w:val="000000"/>
          <w:sz w:val="24"/>
          <w:szCs w:val="24"/>
          <w:lang w:val="en-GB"/>
        </w:rPr>
      </w:pPr>
    </w:p>
    <w:p w14:paraId="089DD5EC" w14:textId="77777777" w:rsidR="00AF792C" w:rsidRDefault="007E0CD3" w:rsidP="00AF792C">
      <w:pPr>
        <w:spacing w:after="138" w:line="239" w:lineRule="auto"/>
        <w:ind w:left="284" w:right="118"/>
        <w:rPr>
          <w:rFonts w:ascii="Times New Roman" w:hAnsi="Times New Roman"/>
          <w:b/>
          <w:snapToGrid w:val="0"/>
          <w:color w:val="000000"/>
          <w:sz w:val="24"/>
          <w:szCs w:val="24"/>
          <w:lang w:val="en-GB"/>
        </w:rPr>
      </w:pPr>
      <w:r>
        <w:rPr>
          <w:rFonts w:ascii="Times New Roman" w:hAnsi="Times New Roman"/>
          <w:b/>
          <w:snapToGrid w:val="0"/>
          <w:color w:val="000000"/>
          <w:sz w:val="24"/>
          <w:szCs w:val="24"/>
          <w:lang w:val="en-GB"/>
        </w:rPr>
        <w:t>Calibration</w:t>
      </w:r>
    </w:p>
    <w:p w14:paraId="2A247D27" w14:textId="1759731A" w:rsidR="000F39F8" w:rsidRDefault="000F39F8" w:rsidP="000161DA">
      <w:pPr>
        <w:pStyle w:val="ListParagraph"/>
        <w:numPr>
          <w:ilvl w:val="0"/>
          <w:numId w:val="5"/>
        </w:numPr>
        <w:spacing w:after="160"/>
        <w:ind w:left="851" w:hanging="284"/>
        <w:contextualSpacing w:val="0"/>
        <w:rPr>
          <w:rFonts w:ascii="Times New Roman" w:hAnsi="Times New Roman"/>
          <w:snapToGrid w:val="0"/>
          <w:color w:val="000000"/>
          <w:sz w:val="24"/>
          <w:szCs w:val="24"/>
          <w:lang w:val="en-GB"/>
        </w:rPr>
      </w:pPr>
      <w:r>
        <w:rPr>
          <w:rFonts w:ascii="Times New Roman" w:hAnsi="Times New Roman"/>
          <w:snapToGrid w:val="0"/>
          <w:color w:val="000000"/>
          <w:sz w:val="24"/>
          <w:szCs w:val="24"/>
          <w:lang w:val="en-GB"/>
        </w:rPr>
        <w:t>On the revolv</w:t>
      </w:r>
      <w:r w:rsidR="00F66B4A">
        <w:rPr>
          <w:rFonts w:ascii="Times New Roman" w:hAnsi="Times New Roman"/>
          <w:snapToGrid w:val="0"/>
          <w:color w:val="000000"/>
          <w:sz w:val="24"/>
          <w:szCs w:val="24"/>
          <w:lang w:val="en-GB"/>
        </w:rPr>
        <w:t>ing nosepiece</w:t>
      </w:r>
      <w:r>
        <w:rPr>
          <w:rFonts w:ascii="Times New Roman" w:hAnsi="Times New Roman"/>
          <w:snapToGrid w:val="0"/>
          <w:color w:val="000000"/>
          <w:sz w:val="24"/>
          <w:szCs w:val="24"/>
          <w:lang w:val="en-GB"/>
        </w:rPr>
        <w:t xml:space="preserve"> select the 4X </w:t>
      </w:r>
      <w:r w:rsidR="00B74929">
        <w:rPr>
          <w:rFonts w:ascii="Times New Roman" w:hAnsi="Times New Roman"/>
          <w:snapToGrid w:val="0"/>
          <w:color w:val="000000"/>
          <w:sz w:val="24"/>
          <w:szCs w:val="24"/>
          <w:lang w:val="en-GB"/>
        </w:rPr>
        <w:t>lens</w:t>
      </w:r>
      <w:r>
        <w:rPr>
          <w:rFonts w:ascii="Times New Roman" w:hAnsi="Times New Roman"/>
          <w:snapToGrid w:val="0"/>
          <w:color w:val="000000"/>
          <w:sz w:val="24"/>
          <w:szCs w:val="24"/>
          <w:lang w:val="en-GB"/>
        </w:rPr>
        <w:t xml:space="preserve"> for a total magnification of 40X (4X </w:t>
      </w:r>
      <w:r w:rsidR="00B74929">
        <w:rPr>
          <w:rFonts w:ascii="Times New Roman" w:hAnsi="Times New Roman"/>
          <w:snapToGrid w:val="0"/>
          <w:color w:val="000000"/>
          <w:sz w:val="24"/>
          <w:szCs w:val="24"/>
          <w:lang w:val="en-GB"/>
        </w:rPr>
        <w:t>lens</w:t>
      </w:r>
      <w:r>
        <w:rPr>
          <w:rFonts w:ascii="Times New Roman" w:hAnsi="Times New Roman"/>
          <w:snapToGrid w:val="0"/>
          <w:color w:val="000000"/>
          <w:sz w:val="24"/>
          <w:szCs w:val="24"/>
          <w:lang w:val="en-GB"/>
        </w:rPr>
        <w:t xml:space="preserve"> x 10X the ocular </w:t>
      </w:r>
      <w:r w:rsidR="00B74929">
        <w:rPr>
          <w:rFonts w:ascii="Times New Roman" w:hAnsi="Times New Roman"/>
          <w:snapToGrid w:val="0"/>
          <w:color w:val="000000"/>
          <w:sz w:val="24"/>
          <w:szCs w:val="24"/>
          <w:lang w:val="en-GB"/>
        </w:rPr>
        <w:t>lens</w:t>
      </w:r>
      <w:r>
        <w:rPr>
          <w:rFonts w:ascii="Times New Roman" w:hAnsi="Times New Roman"/>
          <w:snapToGrid w:val="0"/>
          <w:color w:val="000000"/>
          <w:sz w:val="24"/>
          <w:szCs w:val="24"/>
          <w:lang w:val="en-GB"/>
        </w:rPr>
        <w:t>).</w:t>
      </w:r>
    </w:p>
    <w:p w14:paraId="54E20068" w14:textId="39972577" w:rsidR="00146F0F" w:rsidRPr="00F415D6" w:rsidRDefault="009747FF" w:rsidP="000161DA">
      <w:pPr>
        <w:pStyle w:val="ListParagraph"/>
        <w:numPr>
          <w:ilvl w:val="0"/>
          <w:numId w:val="5"/>
        </w:numPr>
        <w:spacing w:after="160"/>
        <w:ind w:left="851" w:hanging="284"/>
        <w:contextualSpacing w:val="0"/>
        <w:rPr>
          <w:rFonts w:ascii="Times New Roman" w:hAnsi="Times New Roman"/>
          <w:b/>
          <w:snapToGrid w:val="0"/>
          <w:color w:val="000000"/>
          <w:sz w:val="24"/>
          <w:szCs w:val="24"/>
          <w:lang w:val="en-GB"/>
        </w:rPr>
      </w:pPr>
      <w:r>
        <w:rPr>
          <w:rFonts w:ascii="Times New Roman" w:hAnsi="Times New Roman"/>
          <w:snapToGrid w:val="0"/>
          <w:color w:val="000000"/>
          <w:sz w:val="24"/>
          <w:szCs w:val="24"/>
          <w:lang w:val="en-GB"/>
        </w:rPr>
        <w:t xml:space="preserve">Insert </w:t>
      </w:r>
      <w:r w:rsidR="00187F9B">
        <w:rPr>
          <w:rFonts w:ascii="Times New Roman" w:hAnsi="Times New Roman"/>
          <w:snapToGrid w:val="0"/>
          <w:color w:val="000000"/>
          <w:sz w:val="24"/>
          <w:szCs w:val="24"/>
          <w:lang w:val="en-GB"/>
        </w:rPr>
        <w:t xml:space="preserve">a </w:t>
      </w:r>
      <w:r w:rsidR="00520085">
        <w:rPr>
          <w:rFonts w:ascii="Times New Roman" w:hAnsi="Times New Roman"/>
          <w:snapToGrid w:val="0"/>
          <w:color w:val="000000"/>
          <w:sz w:val="24"/>
          <w:szCs w:val="24"/>
          <w:lang w:val="en-GB"/>
        </w:rPr>
        <w:t xml:space="preserve">clean microscope </w:t>
      </w:r>
      <w:r w:rsidR="00CA26D5">
        <w:rPr>
          <w:rFonts w:ascii="Times New Roman" w:hAnsi="Times New Roman"/>
          <w:snapToGrid w:val="0"/>
          <w:color w:val="000000"/>
          <w:sz w:val="24"/>
          <w:szCs w:val="24"/>
          <w:lang w:val="en-GB"/>
        </w:rPr>
        <w:t xml:space="preserve">slide </w:t>
      </w:r>
      <w:r>
        <w:rPr>
          <w:rFonts w:ascii="Times New Roman" w:hAnsi="Times New Roman"/>
          <w:snapToGrid w:val="0"/>
          <w:color w:val="000000"/>
          <w:sz w:val="24"/>
          <w:szCs w:val="24"/>
          <w:lang w:val="en-GB"/>
        </w:rPr>
        <w:t xml:space="preserve">on </w:t>
      </w:r>
      <w:r w:rsidR="00520085">
        <w:rPr>
          <w:rFonts w:ascii="Times New Roman" w:hAnsi="Times New Roman"/>
          <w:snapToGrid w:val="0"/>
          <w:color w:val="000000"/>
          <w:sz w:val="24"/>
          <w:szCs w:val="24"/>
          <w:lang w:val="en-GB"/>
        </w:rPr>
        <w:t>the</w:t>
      </w:r>
      <w:r>
        <w:rPr>
          <w:rFonts w:ascii="Times New Roman" w:hAnsi="Times New Roman"/>
          <w:snapToGrid w:val="0"/>
          <w:color w:val="000000"/>
          <w:sz w:val="24"/>
          <w:szCs w:val="24"/>
          <w:lang w:val="en-GB"/>
        </w:rPr>
        <w:t xml:space="preserve"> microscope stage </w:t>
      </w:r>
      <w:r w:rsidR="00146F0F">
        <w:rPr>
          <w:rFonts w:ascii="Times New Roman" w:hAnsi="Times New Roman"/>
          <w:snapToGrid w:val="0"/>
          <w:color w:val="000000"/>
          <w:sz w:val="24"/>
          <w:szCs w:val="24"/>
          <w:lang w:val="en-GB"/>
        </w:rPr>
        <w:t xml:space="preserve">and adjust the luminosity </w:t>
      </w:r>
      <w:r w:rsidR="00187F9B">
        <w:rPr>
          <w:rFonts w:ascii="Times New Roman" w:hAnsi="Times New Roman"/>
          <w:snapToGrid w:val="0"/>
          <w:color w:val="000000"/>
          <w:sz w:val="24"/>
          <w:szCs w:val="24"/>
          <w:lang w:val="en-GB"/>
        </w:rPr>
        <w:t>and the focus</w:t>
      </w:r>
      <w:r w:rsidR="00520085">
        <w:rPr>
          <w:rFonts w:ascii="Times New Roman" w:hAnsi="Times New Roman"/>
          <w:snapToGrid w:val="0"/>
          <w:color w:val="000000"/>
          <w:sz w:val="24"/>
          <w:szCs w:val="24"/>
          <w:lang w:val="en-GB"/>
        </w:rPr>
        <w:t>.</w:t>
      </w:r>
    </w:p>
    <w:p w14:paraId="7D367B4E" w14:textId="77777777" w:rsidR="00146F0F" w:rsidRDefault="00146F0F" w:rsidP="000161DA">
      <w:pPr>
        <w:pStyle w:val="ListParagraph"/>
        <w:numPr>
          <w:ilvl w:val="0"/>
          <w:numId w:val="5"/>
        </w:numPr>
        <w:spacing w:after="160"/>
        <w:ind w:left="851" w:hanging="284"/>
        <w:contextualSpacing w:val="0"/>
        <w:rPr>
          <w:rFonts w:ascii="Times New Roman" w:hAnsi="Times New Roman"/>
          <w:snapToGrid w:val="0"/>
          <w:color w:val="000000"/>
          <w:sz w:val="24"/>
          <w:szCs w:val="24"/>
          <w:lang w:val="en-GB"/>
        </w:rPr>
      </w:pPr>
      <w:r>
        <w:rPr>
          <w:rFonts w:ascii="Times New Roman" w:hAnsi="Times New Roman"/>
          <w:snapToGrid w:val="0"/>
          <w:color w:val="000000"/>
          <w:sz w:val="24"/>
          <w:szCs w:val="24"/>
          <w:lang w:val="en-GB"/>
        </w:rPr>
        <w:t xml:space="preserve">Verify that the option </w:t>
      </w:r>
      <w:r w:rsidRPr="00F415D6">
        <w:rPr>
          <w:rFonts w:ascii="Times New Roman" w:hAnsi="Times New Roman"/>
          <w:b/>
          <w:snapToGrid w:val="0"/>
          <w:color w:val="000000"/>
          <w:sz w:val="24"/>
          <w:szCs w:val="24"/>
          <w:lang w:val="en-GB"/>
        </w:rPr>
        <w:t>Preview</w:t>
      </w:r>
      <w:r w:rsidRPr="00146F0F">
        <w:rPr>
          <w:rFonts w:ascii="Times New Roman" w:hAnsi="Times New Roman"/>
          <w:snapToGrid w:val="0"/>
          <w:color w:val="000000"/>
          <w:sz w:val="24"/>
          <w:szCs w:val="24"/>
          <w:lang w:val="en-GB"/>
        </w:rPr>
        <w:t xml:space="preserve"> </w:t>
      </w:r>
      <w:r w:rsidRPr="00F415D6">
        <w:rPr>
          <w:rFonts w:ascii="Times New Roman" w:hAnsi="Times New Roman"/>
          <w:b/>
          <w:snapToGrid w:val="0"/>
          <w:color w:val="000000"/>
          <w:sz w:val="24"/>
          <w:szCs w:val="24"/>
          <w:lang w:val="en-GB"/>
        </w:rPr>
        <w:t>Captured</w:t>
      </w:r>
      <w:r w:rsidRPr="00146F0F">
        <w:rPr>
          <w:rFonts w:ascii="Times New Roman" w:hAnsi="Times New Roman"/>
          <w:snapToGrid w:val="0"/>
          <w:color w:val="000000"/>
          <w:sz w:val="24"/>
          <w:szCs w:val="24"/>
          <w:lang w:val="en-GB"/>
        </w:rPr>
        <w:t xml:space="preserve"> </w:t>
      </w:r>
      <w:r w:rsidRPr="00F415D6">
        <w:rPr>
          <w:rFonts w:ascii="Times New Roman" w:hAnsi="Times New Roman"/>
          <w:b/>
          <w:snapToGrid w:val="0"/>
          <w:color w:val="000000"/>
          <w:sz w:val="24"/>
          <w:szCs w:val="24"/>
          <w:lang w:val="en-GB"/>
        </w:rPr>
        <w:t>image</w:t>
      </w:r>
      <w:r w:rsidRPr="00146F0F">
        <w:rPr>
          <w:rFonts w:ascii="Times New Roman" w:hAnsi="Times New Roman"/>
          <w:snapToGrid w:val="0"/>
          <w:color w:val="000000"/>
          <w:sz w:val="24"/>
          <w:szCs w:val="24"/>
          <w:lang w:val="en-GB"/>
        </w:rPr>
        <w:t xml:space="preserve"> is selected </w:t>
      </w:r>
      <w:r>
        <w:rPr>
          <w:rFonts w:ascii="Times New Roman" w:hAnsi="Times New Roman"/>
          <w:snapToGrid w:val="0"/>
          <w:color w:val="000000"/>
          <w:sz w:val="24"/>
          <w:szCs w:val="24"/>
          <w:lang w:val="en-GB"/>
        </w:rPr>
        <w:t xml:space="preserve">in the </w:t>
      </w:r>
      <w:r w:rsidRPr="00F415D6">
        <w:rPr>
          <w:rFonts w:ascii="Times New Roman" w:hAnsi="Times New Roman"/>
          <w:b/>
          <w:snapToGrid w:val="0"/>
          <w:color w:val="000000"/>
          <w:sz w:val="24"/>
          <w:szCs w:val="24"/>
          <w:lang w:val="en-GB"/>
        </w:rPr>
        <w:t>Capture</w:t>
      </w:r>
      <w:r>
        <w:rPr>
          <w:rFonts w:ascii="Times New Roman" w:hAnsi="Times New Roman"/>
          <w:snapToGrid w:val="0"/>
          <w:color w:val="000000"/>
          <w:sz w:val="24"/>
          <w:szCs w:val="24"/>
          <w:lang w:val="en-GB"/>
        </w:rPr>
        <w:t xml:space="preserve"> </w:t>
      </w:r>
      <w:r w:rsidRPr="00F415D6">
        <w:rPr>
          <w:rFonts w:ascii="Times New Roman" w:hAnsi="Times New Roman"/>
          <w:b/>
          <w:snapToGrid w:val="0"/>
          <w:color w:val="000000"/>
          <w:sz w:val="24"/>
          <w:szCs w:val="24"/>
          <w:lang w:val="en-GB"/>
        </w:rPr>
        <w:t>Options</w:t>
      </w:r>
      <w:r>
        <w:rPr>
          <w:rFonts w:ascii="Times New Roman" w:hAnsi="Times New Roman"/>
          <w:snapToGrid w:val="0"/>
          <w:color w:val="000000"/>
          <w:sz w:val="24"/>
          <w:szCs w:val="24"/>
          <w:lang w:val="en-GB"/>
        </w:rPr>
        <w:t xml:space="preserve"> </w:t>
      </w:r>
      <w:r w:rsidRPr="00F415D6">
        <w:rPr>
          <w:rFonts w:ascii="Times New Roman" w:hAnsi="Times New Roman"/>
          <w:b/>
          <w:snapToGrid w:val="0"/>
          <w:color w:val="000000"/>
          <w:sz w:val="24"/>
          <w:szCs w:val="24"/>
          <w:lang w:val="en-GB"/>
        </w:rPr>
        <w:t>Panel</w:t>
      </w:r>
      <w:r>
        <w:rPr>
          <w:rFonts w:ascii="Times New Roman" w:hAnsi="Times New Roman"/>
          <w:snapToGrid w:val="0"/>
          <w:color w:val="000000"/>
          <w:sz w:val="24"/>
          <w:szCs w:val="24"/>
          <w:lang w:val="en-GB"/>
        </w:rPr>
        <w:t>.</w:t>
      </w:r>
    </w:p>
    <w:p w14:paraId="2E256443" w14:textId="3E957E3F" w:rsidR="00146F0F" w:rsidRDefault="00146F0F" w:rsidP="000161DA">
      <w:pPr>
        <w:pStyle w:val="ListParagraph"/>
        <w:numPr>
          <w:ilvl w:val="0"/>
          <w:numId w:val="5"/>
        </w:numPr>
        <w:spacing w:after="160"/>
        <w:ind w:left="851" w:hanging="284"/>
        <w:contextualSpacing w:val="0"/>
        <w:rPr>
          <w:rFonts w:ascii="Times New Roman" w:hAnsi="Times New Roman"/>
          <w:snapToGrid w:val="0"/>
          <w:color w:val="000000"/>
          <w:sz w:val="24"/>
          <w:szCs w:val="24"/>
          <w:lang w:val="en-GB"/>
        </w:rPr>
      </w:pPr>
      <w:r>
        <w:rPr>
          <w:rFonts w:ascii="Times New Roman" w:hAnsi="Times New Roman"/>
          <w:snapToGrid w:val="0"/>
          <w:color w:val="000000"/>
          <w:sz w:val="24"/>
          <w:szCs w:val="24"/>
          <w:lang w:val="en-GB"/>
        </w:rPr>
        <w:t>Capture the image</w:t>
      </w:r>
      <w:r w:rsidR="003C0108">
        <w:rPr>
          <w:rFonts w:ascii="Times New Roman" w:hAnsi="Times New Roman"/>
          <w:snapToGrid w:val="0"/>
          <w:color w:val="000000"/>
          <w:sz w:val="24"/>
          <w:szCs w:val="24"/>
          <w:lang w:val="en-GB"/>
        </w:rPr>
        <w:t>.</w:t>
      </w:r>
    </w:p>
    <w:p w14:paraId="6B841ACE" w14:textId="011D295E" w:rsidR="001402D6" w:rsidRDefault="001402D6" w:rsidP="000161DA">
      <w:pPr>
        <w:pStyle w:val="ListParagraph"/>
        <w:numPr>
          <w:ilvl w:val="0"/>
          <w:numId w:val="5"/>
        </w:numPr>
        <w:autoSpaceDE w:val="0"/>
        <w:autoSpaceDN w:val="0"/>
        <w:adjustRightInd w:val="0"/>
        <w:spacing w:after="160"/>
        <w:ind w:left="851" w:hanging="284"/>
        <w:contextualSpacing w:val="0"/>
        <w:rPr>
          <w:rFonts w:ascii="Times New Roman" w:hAnsi="Times New Roman"/>
          <w:snapToGrid w:val="0"/>
          <w:color w:val="000000"/>
          <w:sz w:val="24"/>
          <w:szCs w:val="24"/>
          <w:lang w:val="en-GB"/>
        </w:rPr>
      </w:pPr>
      <w:r w:rsidRPr="00146F0F">
        <w:rPr>
          <w:rFonts w:ascii="Times New Roman" w:hAnsi="Times New Roman"/>
          <w:snapToGrid w:val="0"/>
          <w:color w:val="000000"/>
          <w:sz w:val="24"/>
          <w:szCs w:val="24"/>
          <w:lang w:val="en-GB"/>
        </w:rPr>
        <w:t xml:space="preserve">Select </w:t>
      </w:r>
      <w:r w:rsidRPr="00F415D6">
        <w:rPr>
          <w:rFonts w:ascii="Times New Roman" w:hAnsi="Times New Roman"/>
          <w:b/>
          <w:snapToGrid w:val="0"/>
          <w:color w:val="000000"/>
          <w:sz w:val="24"/>
          <w:szCs w:val="24"/>
          <w:lang w:val="en-GB"/>
        </w:rPr>
        <w:t>Calibrate</w:t>
      </w:r>
      <w:r w:rsidR="00146F0F" w:rsidRPr="00146F0F">
        <w:rPr>
          <w:rFonts w:ascii="Times New Roman" w:hAnsi="Times New Roman"/>
          <w:snapToGrid w:val="0"/>
          <w:color w:val="000000"/>
          <w:sz w:val="24"/>
          <w:szCs w:val="24"/>
          <w:lang w:val="en-GB"/>
        </w:rPr>
        <w:t xml:space="preserve"> </w:t>
      </w:r>
      <w:r w:rsidRPr="00146F0F">
        <w:rPr>
          <w:rFonts w:ascii="Times New Roman" w:hAnsi="Times New Roman"/>
          <w:snapToGrid w:val="0"/>
          <w:color w:val="000000"/>
          <w:sz w:val="24"/>
          <w:szCs w:val="24"/>
          <w:lang w:val="en-GB"/>
        </w:rPr>
        <w:t xml:space="preserve">from the </w:t>
      </w:r>
      <w:r w:rsidRPr="00F415D6">
        <w:rPr>
          <w:rFonts w:ascii="Times New Roman" w:hAnsi="Times New Roman"/>
          <w:b/>
          <w:snapToGrid w:val="0"/>
          <w:color w:val="000000"/>
          <w:sz w:val="24"/>
          <w:szCs w:val="24"/>
          <w:lang w:val="en-GB"/>
        </w:rPr>
        <w:t>Measure</w:t>
      </w:r>
      <w:r w:rsidRPr="00146F0F">
        <w:rPr>
          <w:rFonts w:ascii="Times New Roman" w:hAnsi="Times New Roman"/>
          <w:snapToGrid w:val="0"/>
          <w:color w:val="000000"/>
          <w:sz w:val="24"/>
          <w:szCs w:val="24"/>
          <w:lang w:val="en-GB"/>
        </w:rPr>
        <w:t xml:space="preserve"> d</w:t>
      </w:r>
      <w:r w:rsidR="00146F0F" w:rsidRPr="00146F0F">
        <w:rPr>
          <w:rFonts w:ascii="Times New Roman" w:hAnsi="Times New Roman"/>
          <w:snapToGrid w:val="0"/>
          <w:color w:val="000000"/>
          <w:sz w:val="24"/>
          <w:szCs w:val="24"/>
          <w:lang w:val="en-GB"/>
        </w:rPr>
        <w:t>rop-down menu (</w:t>
      </w:r>
      <w:r w:rsidR="00A72D3D">
        <w:rPr>
          <w:rFonts w:ascii="Times New Roman" w:hAnsi="Times New Roman"/>
          <w:snapToGrid w:val="0"/>
          <w:color w:val="000000"/>
          <w:sz w:val="24"/>
          <w:szCs w:val="24"/>
          <w:lang w:val="en-GB"/>
        </w:rPr>
        <w:t>Figure</w:t>
      </w:r>
      <w:r w:rsidR="00726E06">
        <w:rPr>
          <w:rFonts w:ascii="Times New Roman" w:hAnsi="Times New Roman"/>
          <w:snapToGrid w:val="0"/>
          <w:color w:val="000000"/>
          <w:sz w:val="24"/>
          <w:szCs w:val="24"/>
          <w:lang w:val="en-GB"/>
        </w:rPr>
        <w:t xml:space="preserve"> 2a</w:t>
      </w:r>
      <w:r w:rsidRPr="00146F0F">
        <w:rPr>
          <w:rFonts w:ascii="Times New Roman" w:hAnsi="Times New Roman"/>
          <w:snapToGrid w:val="0"/>
          <w:color w:val="000000"/>
          <w:sz w:val="24"/>
          <w:szCs w:val="24"/>
          <w:lang w:val="en-GB"/>
        </w:rPr>
        <w:t>)</w:t>
      </w:r>
      <w:r w:rsidR="00146F0F" w:rsidRPr="00146F0F">
        <w:rPr>
          <w:rFonts w:ascii="Times New Roman" w:hAnsi="Times New Roman"/>
          <w:snapToGrid w:val="0"/>
          <w:color w:val="000000"/>
          <w:sz w:val="24"/>
          <w:szCs w:val="24"/>
          <w:lang w:val="en-GB"/>
        </w:rPr>
        <w:t xml:space="preserve"> then l</w:t>
      </w:r>
      <w:r w:rsidRPr="00146F0F">
        <w:rPr>
          <w:rFonts w:ascii="Times New Roman" w:hAnsi="Times New Roman"/>
          <w:snapToGrid w:val="0"/>
          <w:color w:val="000000"/>
          <w:sz w:val="24"/>
          <w:szCs w:val="24"/>
          <w:lang w:val="en-GB"/>
        </w:rPr>
        <w:t>eft click once on a reference</w:t>
      </w:r>
      <w:r w:rsidR="00146F0F" w:rsidRPr="00146F0F">
        <w:rPr>
          <w:rFonts w:ascii="Times New Roman" w:hAnsi="Times New Roman"/>
          <w:snapToGrid w:val="0"/>
          <w:color w:val="000000"/>
          <w:sz w:val="24"/>
          <w:szCs w:val="24"/>
          <w:lang w:val="en-GB"/>
        </w:rPr>
        <w:t xml:space="preserve"> position</w:t>
      </w:r>
      <w:r w:rsidR="00187F9B">
        <w:rPr>
          <w:rFonts w:ascii="Times New Roman" w:hAnsi="Times New Roman"/>
          <w:snapToGrid w:val="0"/>
          <w:color w:val="000000"/>
          <w:sz w:val="24"/>
          <w:szCs w:val="24"/>
          <w:lang w:val="en-GB"/>
        </w:rPr>
        <w:t xml:space="preserve"> at the far left of the</w:t>
      </w:r>
      <w:r w:rsidR="003E67D3">
        <w:rPr>
          <w:rFonts w:ascii="Times New Roman" w:hAnsi="Times New Roman"/>
          <w:snapToGrid w:val="0"/>
          <w:color w:val="000000"/>
          <w:sz w:val="24"/>
          <w:szCs w:val="24"/>
          <w:lang w:val="en-GB"/>
        </w:rPr>
        <w:t xml:space="preserve"> camera field of view.</w:t>
      </w:r>
      <w:r w:rsidR="00146F0F" w:rsidRPr="00146F0F">
        <w:rPr>
          <w:rFonts w:ascii="Times New Roman" w:hAnsi="Times New Roman"/>
          <w:snapToGrid w:val="0"/>
          <w:color w:val="000000"/>
          <w:sz w:val="24"/>
          <w:szCs w:val="24"/>
          <w:lang w:val="en-GB"/>
        </w:rPr>
        <w:t xml:space="preserve"> D</w:t>
      </w:r>
      <w:r w:rsidRPr="00146F0F">
        <w:rPr>
          <w:rFonts w:ascii="Times New Roman" w:hAnsi="Times New Roman"/>
          <w:snapToGrid w:val="0"/>
          <w:color w:val="000000"/>
          <w:sz w:val="24"/>
          <w:szCs w:val="24"/>
          <w:lang w:val="en-GB"/>
        </w:rPr>
        <w:t xml:space="preserve">rag the cursor </w:t>
      </w:r>
      <w:r w:rsidR="00B62408">
        <w:rPr>
          <w:rFonts w:ascii="Times New Roman" w:hAnsi="Times New Roman"/>
          <w:snapToGrid w:val="0"/>
          <w:color w:val="000000"/>
          <w:sz w:val="24"/>
          <w:szCs w:val="24"/>
          <w:lang w:val="en-GB"/>
        </w:rPr>
        <w:t>across</w:t>
      </w:r>
      <w:r w:rsidRPr="00146F0F">
        <w:rPr>
          <w:rFonts w:ascii="Times New Roman" w:hAnsi="Times New Roman"/>
          <w:snapToGrid w:val="0"/>
          <w:color w:val="000000"/>
          <w:sz w:val="24"/>
          <w:szCs w:val="24"/>
          <w:lang w:val="en-GB"/>
        </w:rPr>
        <w:t xml:space="preserve"> </w:t>
      </w:r>
      <w:r w:rsidR="00E50604">
        <w:rPr>
          <w:rFonts w:ascii="Times New Roman" w:hAnsi="Times New Roman"/>
          <w:snapToGrid w:val="0"/>
          <w:color w:val="000000"/>
          <w:sz w:val="24"/>
          <w:szCs w:val="24"/>
          <w:lang w:val="en-GB"/>
        </w:rPr>
        <w:t xml:space="preserve">the full field of view up to a reference position at the far right of the </w:t>
      </w:r>
      <w:r w:rsidR="00B62408">
        <w:rPr>
          <w:rFonts w:ascii="Times New Roman" w:hAnsi="Times New Roman"/>
          <w:snapToGrid w:val="0"/>
          <w:color w:val="000000"/>
          <w:sz w:val="24"/>
          <w:szCs w:val="24"/>
          <w:lang w:val="en-GB"/>
        </w:rPr>
        <w:t>image then</w:t>
      </w:r>
      <w:r w:rsidRPr="00146F0F">
        <w:rPr>
          <w:rFonts w:ascii="Times New Roman" w:hAnsi="Times New Roman"/>
          <w:snapToGrid w:val="0"/>
          <w:color w:val="000000"/>
          <w:sz w:val="24"/>
          <w:szCs w:val="24"/>
          <w:lang w:val="en-GB"/>
        </w:rPr>
        <w:t xml:space="preserve"> left click again to</w:t>
      </w:r>
      <w:r w:rsidR="00146F0F" w:rsidRPr="00146F0F">
        <w:rPr>
          <w:rFonts w:ascii="Times New Roman" w:hAnsi="Times New Roman"/>
          <w:snapToGrid w:val="0"/>
          <w:color w:val="000000"/>
          <w:sz w:val="24"/>
          <w:szCs w:val="24"/>
          <w:lang w:val="en-GB"/>
        </w:rPr>
        <w:t xml:space="preserve"> </w:t>
      </w:r>
      <w:r w:rsidRPr="00146F0F">
        <w:rPr>
          <w:rFonts w:ascii="Times New Roman" w:hAnsi="Times New Roman"/>
          <w:snapToGrid w:val="0"/>
          <w:color w:val="000000"/>
          <w:sz w:val="24"/>
          <w:szCs w:val="24"/>
          <w:lang w:val="en-GB"/>
        </w:rPr>
        <w:t>complete the operation</w:t>
      </w:r>
      <w:r w:rsidR="00B62408">
        <w:rPr>
          <w:rFonts w:ascii="Times New Roman" w:hAnsi="Times New Roman"/>
          <w:snapToGrid w:val="0"/>
          <w:color w:val="000000"/>
          <w:sz w:val="24"/>
          <w:szCs w:val="24"/>
          <w:lang w:val="en-GB"/>
        </w:rPr>
        <w:t xml:space="preserve">. The </w:t>
      </w:r>
      <w:proofErr w:type="spellStart"/>
      <w:r w:rsidRPr="00146F0F">
        <w:rPr>
          <w:rFonts w:ascii="Times New Roman" w:hAnsi="Times New Roman"/>
          <w:snapToGrid w:val="0"/>
          <w:color w:val="000000"/>
          <w:sz w:val="24"/>
          <w:szCs w:val="24"/>
          <w:lang w:val="en-GB"/>
        </w:rPr>
        <w:t>Micrometer</w:t>
      </w:r>
      <w:proofErr w:type="spellEnd"/>
      <w:r w:rsidR="00146F0F" w:rsidRPr="00146F0F">
        <w:rPr>
          <w:rFonts w:ascii="Times New Roman" w:hAnsi="Times New Roman"/>
          <w:snapToGrid w:val="0"/>
          <w:color w:val="000000"/>
          <w:sz w:val="24"/>
          <w:szCs w:val="24"/>
          <w:lang w:val="en-GB"/>
        </w:rPr>
        <w:t xml:space="preserve"> Calibration </w:t>
      </w:r>
      <w:r w:rsidR="00726E06">
        <w:rPr>
          <w:rFonts w:ascii="Times New Roman" w:hAnsi="Times New Roman"/>
          <w:snapToGrid w:val="0"/>
          <w:color w:val="000000"/>
          <w:sz w:val="24"/>
          <w:szCs w:val="24"/>
          <w:lang w:val="en-GB"/>
        </w:rPr>
        <w:t xml:space="preserve">box </w:t>
      </w:r>
      <w:r w:rsidR="00B62408">
        <w:rPr>
          <w:rFonts w:ascii="Times New Roman" w:hAnsi="Times New Roman"/>
          <w:snapToGrid w:val="0"/>
          <w:color w:val="000000"/>
          <w:sz w:val="24"/>
          <w:szCs w:val="24"/>
          <w:lang w:val="en-GB"/>
        </w:rPr>
        <w:t xml:space="preserve">should display automatically </w:t>
      </w:r>
      <w:r w:rsidR="00146F0F" w:rsidRPr="00146F0F">
        <w:rPr>
          <w:rFonts w:ascii="Times New Roman" w:hAnsi="Times New Roman"/>
          <w:snapToGrid w:val="0"/>
          <w:color w:val="000000"/>
          <w:sz w:val="24"/>
          <w:szCs w:val="24"/>
          <w:lang w:val="en-GB"/>
        </w:rPr>
        <w:t>(</w:t>
      </w:r>
      <w:r w:rsidR="00A72D3D">
        <w:rPr>
          <w:rFonts w:ascii="Times New Roman" w:hAnsi="Times New Roman"/>
          <w:snapToGrid w:val="0"/>
          <w:color w:val="000000"/>
          <w:sz w:val="24"/>
          <w:szCs w:val="24"/>
          <w:lang w:val="en-GB"/>
        </w:rPr>
        <w:t>Figure</w:t>
      </w:r>
      <w:r w:rsidR="00726E06">
        <w:rPr>
          <w:rFonts w:ascii="Times New Roman" w:hAnsi="Times New Roman"/>
          <w:snapToGrid w:val="0"/>
          <w:color w:val="000000"/>
          <w:sz w:val="24"/>
          <w:szCs w:val="24"/>
          <w:lang w:val="en-GB"/>
        </w:rPr>
        <w:t>2b</w:t>
      </w:r>
      <w:r w:rsidR="00934339">
        <w:rPr>
          <w:rFonts w:ascii="Times New Roman" w:hAnsi="Times New Roman"/>
          <w:snapToGrid w:val="0"/>
          <w:color w:val="000000"/>
          <w:sz w:val="24"/>
          <w:szCs w:val="24"/>
          <w:lang w:val="en-GB"/>
        </w:rPr>
        <w:t>).</w:t>
      </w:r>
    </w:p>
    <w:p w14:paraId="46054114" w14:textId="77777777" w:rsidR="003C0108" w:rsidRDefault="003C0108" w:rsidP="00934339">
      <w:pPr>
        <w:pStyle w:val="ListParagraph"/>
        <w:autoSpaceDE w:val="0"/>
        <w:autoSpaceDN w:val="0"/>
        <w:adjustRightInd w:val="0"/>
        <w:spacing w:after="160"/>
        <w:ind w:left="709"/>
        <w:contextualSpacing w:val="0"/>
        <w:rPr>
          <w:rFonts w:ascii="Times New Roman" w:hAnsi="Times New Roman"/>
          <w:snapToGrid w:val="0"/>
          <w:color w:val="000000"/>
          <w:sz w:val="24"/>
          <w:szCs w:val="24"/>
          <w:lang w:val="en-GB"/>
        </w:rPr>
      </w:pPr>
      <w:r>
        <w:rPr>
          <w:rFonts w:ascii="Times New Roman" w:hAnsi="Times New Roman"/>
          <w:noProof/>
          <w:snapToGrid w:val="0"/>
          <w:color w:val="000000"/>
          <w:sz w:val="24"/>
          <w:szCs w:val="24"/>
        </w:rPr>
        <w:drawing>
          <wp:inline distT="0" distB="0" distL="0" distR="0" wp14:anchorId="48776BE5" wp14:editId="28731BA4">
            <wp:extent cx="1807845" cy="1629410"/>
            <wp:effectExtent l="0" t="0" r="190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7845" cy="1629410"/>
                    </a:xfrm>
                    <a:prstGeom prst="rect">
                      <a:avLst/>
                    </a:prstGeom>
                    <a:noFill/>
                    <a:ln>
                      <a:noFill/>
                    </a:ln>
                  </pic:spPr>
                </pic:pic>
              </a:graphicData>
            </a:graphic>
          </wp:inline>
        </w:drawing>
      </w:r>
      <w:r w:rsidR="00934339">
        <w:rPr>
          <w:rFonts w:ascii="Times New Roman" w:hAnsi="Times New Roman"/>
          <w:snapToGrid w:val="0"/>
          <w:color w:val="000000"/>
          <w:sz w:val="24"/>
          <w:szCs w:val="24"/>
          <w:lang w:val="en-GB"/>
        </w:rPr>
        <w:t xml:space="preserve"> </w:t>
      </w:r>
      <w:r>
        <w:rPr>
          <w:rFonts w:ascii="Times New Roman" w:hAnsi="Times New Roman"/>
          <w:noProof/>
          <w:snapToGrid w:val="0"/>
          <w:color w:val="000000"/>
          <w:sz w:val="24"/>
          <w:szCs w:val="24"/>
        </w:rPr>
        <w:drawing>
          <wp:inline distT="0" distB="0" distL="0" distR="0" wp14:anchorId="62F8282F" wp14:editId="652A8975">
            <wp:extent cx="3395560" cy="168479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28724" cy="1701248"/>
                    </a:xfrm>
                    <a:prstGeom prst="rect">
                      <a:avLst/>
                    </a:prstGeom>
                    <a:noFill/>
                    <a:ln>
                      <a:noFill/>
                    </a:ln>
                  </pic:spPr>
                </pic:pic>
              </a:graphicData>
            </a:graphic>
          </wp:inline>
        </w:drawing>
      </w:r>
    </w:p>
    <w:p w14:paraId="529E7A00" w14:textId="7F616411" w:rsidR="00A53EFC" w:rsidRPr="00F85E3E" w:rsidRDefault="00726E06" w:rsidP="00A72D3D">
      <w:pPr>
        <w:pStyle w:val="ListParagraph"/>
        <w:autoSpaceDE w:val="0"/>
        <w:autoSpaceDN w:val="0"/>
        <w:adjustRightInd w:val="0"/>
        <w:spacing w:after="160"/>
        <w:ind w:left="709"/>
        <w:contextualSpacing w:val="0"/>
        <w:rPr>
          <w:rFonts w:ascii="Times New Roman" w:hAnsi="Times New Roman"/>
          <w:snapToGrid w:val="0"/>
          <w:color w:val="000000"/>
          <w:sz w:val="22"/>
          <w:szCs w:val="22"/>
          <w:lang w:val="en-GB"/>
        </w:rPr>
      </w:pPr>
      <w:r w:rsidRPr="00F85E3E">
        <w:rPr>
          <w:rFonts w:ascii="Times New Roman" w:hAnsi="Times New Roman"/>
          <w:snapToGrid w:val="0"/>
          <w:color w:val="000000"/>
          <w:sz w:val="22"/>
          <w:szCs w:val="22"/>
          <w:lang w:val="en-GB"/>
        </w:rPr>
        <w:t>Fig</w:t>
      </w:r>
      <w:r w:rsidR="000143A1">
        <w:rPr>
          <w:rFonts w:ascii="Times New Roman" w:hAnsi="Times New Roman"/>
          <w:snapToGrid w:val="0"/>
          <w:color w:val="000000"/>
          <w:sz w:val="22"/>
          <w:szCs w:val="22"/>
          <w:lang w:val="en-GB"/>
        </w:rPr>
        <w:t>ure</w:t>
      </w:r>
      <w:r w:rsidRPr="00F85E3E">
        <w:rPr>
          <w:rFonts w:ascii="Times New Roman" w:hAnsi="Times New Roman"/>
          <w:snapToGrid w:val="0"/>
          <w:color w:val="000000"/>
          <w:sz w:val="22"/>
          <w:szCs w:val="22"/>
          <w:lang w:val="en-GB"/>
        </w:rPr>
        <w:t xml:space="preserve"> 2. S</w:t>
      </w:r>
      <w:r w:rsidR="00A53EFC" w:rsidRPr="00F85E3E">
        <w:rPr>
          <w:rFonts w:ascii="Times New Roman" w:hAnsi="Times New Roman"/>
          <w:snapToGrid w:val="0"/>
          <w:color w:val="000000"/>
          <w:sz w:val="22"/>
          <w:szCs w:val="22"/>
          <w:lang w:val="en-GB"/>
        </w:rPr>
        <w:t xml:space="preserve">creen capture from </w:t>
      </w:r>
      <w:proofErr w:type="spellStart"/>
      <w:r w:rsidR="00A53EFC" w:rsidRPr="00F85E3E">
        <w:rPr>
          <w:rFonts w:ascii="Times New Roman" w:hAnsi="Times New Roman"/>
          <w:snapToGrid w:val="0"/>
          <w:color w:val="000000"/>
          <w:sz w:val="22"/>
          <w:szCs w:val="22"/>
          <w:lang w:val="en-GB"/>
        </w:rPr>
        <w:t>Lumenera</w:t>
      </w:r>
      <w:proofErr w:type="spellEnd"/>
      <w:r w:rsidR="00A53EFC" w:rsidRPr="00F85E3E">
        <w:rPr>
          <w:rFonts w:ascii="Times New Roman" w:hAnsi="Times New Roman"/>
          <w:snapToGrid w:val="0"/>
          <w:color w:val="000000"/>
          <w:sz w:val="22"/>
          <w:szCs w:val="22"/>
          <w:lang w:val="en-GB"/>
        </w:rPr>
        <w:t xml:space="preserve"> </w:t>
      </w:r>
      <w:proofErr w:type="spellStart"/>
      <w:r w:rsidR="00A53EFC" w:rsidRPr="00F85E3E">
        <w:rPr>
          <w:rFonts w:ascii="Times New Roman" w:hAnsi="Times New Roman"/>
          <w:snapToGrid w:val="0"/>
          <w:color w:val="000000"/>
          <w:sz w:val="22"/>
          <w:szCs w:val="22"/>
          <w:lang w:val="en-GB"/>
        </w:rPr>
        <w:t>Analyze</w:t>
      </w:r>
      <w:proofErr w:type="spellEnd"/>
      <w:r w:rsidR="00A53EFC" w:rsidRPr="00F85E3E">
        <w:rPr>
          <w:rFonts w:ascii="Times New Roman" w:hAnsi="Times New Roman"/>
          <w:snapToGrid w:val="0"/>
          <w:color w:val="000000"/>
          <w:sz w:val="22"/>
          <w:szCs w:val="22"/>
          <w:lang w:val="en-GB"/>
        </w:rPr>
        <w:t>.</w:t>
      </w:r>
      <w:r w:rsidRPr="00F85E3E">
        <w:rPr>
          <w:rFonts w:ascii="Times New Roman" w:hAnsi="Times New Roman"/>
          <w:snapToGrid w:val="0"/>
          <w:color w:val="000000"/>
          <w:sz w:val="22"/>
          <w:szCs w:val="22"/>
          <w:lang w:val="en-GB"/>
        </w:rPr>
        <w:t xml:space="preserve"> (a) Image of Measure drop-down menu. (b) Image of </w:t>
      </w:r>
      <w:proofErr w:type="spellStart"/>
      <w:r w:rsidRPr="00F85E3E">
        <w:rPr>
          <w:rFonts w:ascii="Times New Roman" w:hAnsi="Times New Roman"/>
          <w:snapToGrid w:val="0"/>
          <w:color w:val="000000"/>
          <w:sz w:val="22"/>
          <w:szCs w:val="22"/>
          <w:lang w:val="en-GB"/>
        </w:rPr>
        <w:t>Micrometer</w:t>
      </w:r>
      <w:proofErr w:type="spellEnd"/>
      <w:r w:rsidRPr="00F85E3E">
        <w:rPr>
          <w:rFonts w:ascii="Times New Roman" w:hAnsi="Times New Roman"/>
          <w:snapToGrid w:val="0"/>
          <w:color w:val="000000"/>
          <w:sz w:val="22"/>
          <w:szCs w:val="22"/>
          <w:lang w:val="en-GB"/>
        </w:rPr>
        <w:t xml:space="preserve"> Calibration dialog box.</w:t>
      </w:r>
    </w:p>
    <w:p w14:paraId="24BB34C2" w14:textId="77777777" w:rsidR="00A53EFC" w:rsidRDefault="00A53EFC" w:rsidP="00934339">
      <w:pPr>
        <w:pStyle w:val="ListParagraph"/>
        <w:autoSpaceDE w:val="0"/>
        <w:autoSpaceDN w:val="0"/>
        <w:adjustRightInd w:val="0"/>
        <w:spacing w:after="160"/>
        <w:ind w:left="709"/>
        <w:contextualSpacing w:val="0"/>
        <w:rPr>
          <w:rFonts w:ascii="Times New Roman" w:hAnsi="Times New Roman"/>
          <w:snapToGrid w:val="0"/>
          <w:color w:val="000000"/>
          <w:sz w:val="24"/>
          <w:szCs w:val="24"/>
          <w:lang w:val="en-GB"/>
        </w:rPr>
      </w:pPr>
    </w:p>
    <w:p w14:paraId="3CE3B963" w14:textId="2BC0DD70" w:rsidR="001402D6" w:rsidRPr="00146F0F" w:rsidRDefault="001402D6" w:rsidP="000161DA">
      <w:pPr>
        <w:pStyle w:val="ListParagraph"/>
        <w:numPr>
          <w:ilvl w:val="0"/>
          <w:numId w:val="5"/>
        </w:numPr>
        <w:autoSpaceDE w:val="0"/>
        <w:autoSpaceDN w:val="0"/>
        <w:adjustRightInd w:val="0"/>
        <w:spacing w:after="160"/>
        <w:ind w:left="851" w:hanging="284"/>
        <w:contextualSpacing w:val="0"/>
        <w:rPr>
          <w:rFonts w:ascii="Times New Roman" w:hAnsi="Times New Roman"/>
          <w:snapToGrid w:val="0"/>
          <w:color w:val="000000"/>
          <w:sz w:val="24"/>
          <w:szCs w:val="24"/>
          <w:lang w:val="en-GB"/>
        </w:rPr>
      </w:pPr>
      <w:r w:rsidRPr="00146F0F">
        <w:rPr>
          <w:rFonts w:ascii="Times New Roman" w:hAnsi="Times New Roman"/>
          <w:snapToGrid w:val="0"/>
          <w:color w:val="000000"/>
          <w:sz w:val="24"/>
          <w:szCs w:val="24"/>
          <w:lang w:val="en-GB"/>
        </w:rPr>
        <w:t>Input the length you just</w:t>
      </w:r>
      <w:r w:rsidR="00146F0F" w:rsidRPr="00146F0F">
        <w:rPr>
          <w:rFonts w:ascii="Times New Roman" w:hAnsi="Times New Roman"/>
          <w:snapToGrid w:val="0"/>
          <w:color w:val="000000"/>
          <w:sz w:val="24"/>
          <w:szCs w:val="24"/>
          <w:lang w:val="en-GB"/>
        </w:rPr>
        <w:t xml:space="preserve"> </w:t>
      </w:r>
      <w:r w:rsidRPr="00146F0F">
        <w:rPr>
          <w:rFonts w:ascii="Times New Roman" w:hAnsi="Times New Roman"/>
          <w:snapToGrid w:val="0"/>
          <w:color w:val="000000"/>
          <w:sz w:val="24"/>
          <w:szCs w:val="24"/>
          <w:lang w:val="en-GB"/>
        </w:rPr>
        <w:t>measured and the numerical value for the magnification.</w:t>
      </w:r>
      <w:r w:rsidR="00E50604">
        <w:rPr>
          <w:rFonts w:ascii="Times New Roman" w:hAnsi="Times New Roman"/>
          <w:snapToGrid w:val="0"/>
          <w:color w:val="000000"/>
          <w:sz w:val="24"/>
          <w:szCs w:val="24"/>
          <w:lang w:val="en-GB"/>
        </w:rPr>
        <w:t xml:space="preserve"> The size of the full field of view for the </w:t>
      </w:r>
      <w:r w:rsidR="003E0EFF">
        <w:rPr>
          <w:rFonts w:ascii="Times New Roman" w:hAnsi="Times New Roman"/>
          <w:snapToGrid w:val="0"/>
          <w:color w:val="000000"/>
          <w:sz w:val="24"/>
          <w:szCs w:val="24"/>
          <w:lang w:val="en-GB"/>
        </w:rPr>
        <w:t>objective</w:t>
      </w:r>
      <w:r w:rsidR="00E50604">
        <w:rPr>
          <w:rFonts w:ascii="Times New Roman" w:hAnsi="Times New Roman"/>
          <w:snapToGrid w:val="0"/>
          <w:color w:val="000000"/>
          <w:sz w:val="24"/>
          <w:szCs w:val="24"/>
          <w:lang w:val="en-GB"/>
        </w:rPr>
        <w:t xml:space="preserve"> 4X </w:t>
      </w:r>
      <w:r w:rsidR="0054213C">
        <w:rPr>
          <w:rFonts w:ascii="Times New Roman" w:hAnsi="Times New Roman"/>
          <w:snapToGrid w:val="0"/>
          <w:color w:val="000000"/>
          <w:sz w:val="24"/>
          <w:szCs w:val="24"/>
          <w:lang w:val="en-GB"/>
        </w:rPr>
        <w:t xml:space="preserve">(total magnification 40X) </w:t>
      </w:r>
      <w:r w:rsidR="006238DE">
        <w:rPr>
          <w:rFonts w:ascii="Times New Roman" w:hAnsi="Times New Roman"/>
          <w:snapToGrid w:val="0"/>
          <w:color w:val="000000"/>
          <w:sz w:val="24"/>
          <w:szCs w:val="24"/>
          <w:lang w:val="en-GB"/>
        </w:rPr>
        <w:t xml:space="preserve">is 1 </w:t>
      </w:r>
      <w:r w:rsidR="00E50604">
        <w:rPr>
          <w:rFonts w:ascii="Times New Roman" w:hAnsi="Times New Roman"/>
          <w:snapToGrid w:val="0"/>
          <w:color w:val="000000"/>
          <w:sz w:val="24"/>
          <w:szCs w:val="24"/>
          <w:lang w:val="en-GB"/>
        </w:rPr>
        <w:t>80</w:t>
      </w:r>
      <w:r w:rsidR="006238DE">
        <w:rPr>
          <w:rFonts w:ascii="Times New Roman" w:hAnsi="Times New Roman"/>
          <w:snapToGrid w:val="0"/>
          <w:color w:val="000000"/>
          <w:sz w:val="24"/>
          <w:szCs w:val="24"/>
          <w:lang w:val="en-GB"/>
        </w:rPr>
        <w:t>0</w:t>
      </w:r>
      <w:r w:rsidR="00E50604">
        <w:rPr>
          <w:rFonts w:ascii="Times New Roman" w:hAnsi="Times New Roman"/>
          <w:snapToGrid w:val="0"/>
          <w:color w:val="000000"/>
          <w:sz w:val="24"/>
          <w:szCs w:val="24"/>
          <w:lang w:val="en-GB"/>
        </w:rPr>
        <w:t xml:space="preserve"> </w:t>
      </w:r>
      <w:r w:rsidR="006238DE">
        <w:rPr>
          <w:rFonts w:ascii="Times New Roman" w:hAnsi="Times New Roman"/>
          <w:snapToGrid w:val="0"/>
          <w:color w:val="000000"/>
          <w:sz w:val="24"/>
          <w:szCs w:val="24"/>
          <w:lang w:val="en-GB"/>
        </w:rPr>
        <w:t>um (</w:t>
      </w:r>
      <w:hyperlink r:id="rId18" w:history="1">
        <w:r w:rsidR="006238DE" w:rsidRPr="006238DE">
          <w:rPr>
            <w:rStyle w:val="Hyperlink"/>
            <w:rFonts w:ascii="Times New Roman" w:hAnsi="Times New Roman"/>
            <w:snapToGrid w:val="0"/>
            <w:sz w:val="24"/>
            <w:szCs w:val="24"/>
            <w:lang w:val="en-GB"/>
          </w:rPr>
          <w:t>Laboratory 1 of BIO1140</w:t>
        </w:r>
      </w:hyperlink>
      <w:r w:rsidR="006238DE">
        <w:rPr>
          <w:rFonts w:ascii="Times New Roman" w:hAnsi="Times New Roman"/>
          <w:snapToGrid w:val="0"/>
          <w:color w:val="000000"/>
          <w:sz w:val="24"/>
          <w:szCs w:val="24"/>
          <w:lang w:val="en-GB"/>
        </w:rPr>
        <w:t xml:space="preserve">). </w:t>
      </w:r>
    </w:p>
    <w:p w14:paraId="074BECAD" w14:textId="1578B1FB" w:rsidR="001402D6" w:rsidRPr="00146F0F" w:rsidRDefault="001402D6" w:rsidP="000161DA">
      <w:pPr>
        <w:pStyle w:val="ListParagraph"/>
        <w:numPr>
          <w:ilvl w:val="0"/>
          <w:numId w:val="5"/>
        </w:numPr>
        <w:autoSpaceDE w:val="0"/>
        <w:autoSpaceDN w:val="0"/>
        <w:adjustRightInd w:val="0"/>
        <w:spacing w:after="160"/>
        <w:ind w:left="851" w:hanging="284"/>
        <w:contextualSpacing w:val="0"/>
        <w:rPr>
          <w:rFonts w:ascii="Times New Roman" w:hAnsi="Times New Roman"/>
          <w:snapToGrid w:val="0"/>
          <w:color w:val="000000"/>
          <w:sz w:val="24"/>
          <w:szCs w:val="24"/>
          <w:lang w:val="en-GB"/>
        </w:rPr>
      </w:pPr>
      <w:r w:rsidRPr="00146F0F">
        <w:rPr>
          <w:rFonts w:ascii="Times New Roman" w:hAnsi="Times New Roman"/>
          <w:snapToGrid w:val="0"/>
          <w:color w:val="000000"/>
          <w:sz w:val="24"/>
          <w:szCs w:val="24"/>
          <w:lang w:val="en-GB"/>
        </w:rPr>
        <w:t xml:space="preserve">Specify the desired </w:t>
      </w:r>
      <w:r w:rsidR="00F8296C">
        <w:rPr>
          <w:rFonts w:ascii="Times New Roman" w:hAnsi="Times New Roman"/>
          <w:snapToGrid w:val="0"/>
          <w:color w:val="000000"/>
          <w:sz w:val="24"/>
          <w:szCs w:val="24"/>
          <w:lang w:val="en-GB"/>
        </w:rPr>
        <w:t>laboratory</w:t>
      </w:r>
      <w:r w:rsidRPr="00146F0F">
        <w:rPr>
          <w:rFonts w:ascii="Times New Roman" w:hAnsi="Times New Roman"/>
          <w:snapToGrid w:val="0"/>
          <w:color w:val="000000"/>
          <w:sz w:val="24"/>
          <w:szCs w:val="24"/>
          <w:lang w:val="en-GB"/>
        </w:rPr>
        <w:t xml:space="preserve"> abbreviation for both linear and square measurement units.</w:t>
      </w:r>
      <w:r w:rsidR="00934339">
        <w:rPr>
          <w:rFonts w:ascii="Times New Roman" w:hAnsi="Times New Roman"/>
          <w:snapToGrid w:val="0"/>
          <w:color w:val="000000"/>
          <w:sz w:val="24"/>
          <w:szCs w:val="24"/>
          <w:lang w:val="en-GB"/>
        </w:rPr>
        <w:t xml:space="preserve"> For the purpose of BIO2137 it i</w:t>
      </w:r>
      <w:r w:rsidR="008C72D7">
        <w:rPr>
          <w:rFonts w:ascii="Times New Roman" w:hAnsi="Times New Roman"/>
          <w:snapToGrid w:val="0"/>
          <w:color w:val="000000"/>
          <w:sz w:val="24"/>
          <w:szCs w:val="24"/>
          <w:lang w:val="en-GB"/>
        </w:rPr>
        <w:t>s recommended to use microns (1</w:t>
      </w:r>
      <w:r w:rsidR="008C72D7">
        <w:rPr>
          <w:rFonts w:ascii="Times New Roman" w:hAnsi="Times New Roman"/>
          <w:snapToGrid w:val="0"/>
          <w:color w:val="000000"/>
          <w:sz w:val="24"/>
          <w:szCs w:val="24"/>
          <w:lang w:val="en-GB"/>
        </w:rPr>
        <w:sym w:font="Symbol" w:char="F020"/>
      </w:r>
      <w:r w:rsidR="008C72D7">
        <w:rPr>
          <w:rFonts w:ascii="Times New Roman" w:hAnsi="Times New Roman"/>
          <w:snapToGrid w:val="0"/>
          <w:color w:val="000000"/>
          <w:sz w:val="24"/>
          <w:szCs w:val="24"/>
          <w:lang w:val="en-GB"/>
        </w:rPr>
        <w:t>um</w:t>
      </w:r>
      <w:r w:rsidR="008C72D7">
        <w:rPr>
          <w:rFonts w:ascii="Times New Roman" w:hAnsi="Times New Roman"/>
          <w:snapToGrid w:val="0"/>
          <w:color w:val="000000"/>
          <w:sz w:val="24"/>
          <w:szCs w:val="24"/>
          <w:lang w:val="en-GB"/>
        </w:rPr>
        <w:sym w:font="Symbol" w:char="F020"/>
      </w:r>
      <w:r w:rsidR="008C72D7">
        <w:rPr>
          <w:rFonts w:ascii="Times New Roman" w:hAnsi="Times New Roman"/>
          <w:snapToGrid w:val="0"/>
          <w:color w:val="000000"/>
          <w:sz w:val="24"/>
          <w:szCs w:val="24"/>
          <w:lang w:val="en-GB"/>
        </w:rPr>
        <w:t>=</w:t>
      </w:r>
      <w:r w:rsidR="008C72D7">
        <w:rPr>
          <w:rFonts w:ascii="Times New Roman" w:hAnsi="Times New Roman"/>
          <w:snapToGrid w:val="0"/>
          <w:color w:val="000000"/>
          <w:sz w:val="24"/>
          <w:szCs w:val="24"/>
          <w:lang w:val="en-GB"/>
        </w:rPr>
        <w:sym w:font="Symbol" w:char="F020"/>
      </w:r>
      <w:r w:rsidR="008C72D7">
        <w:rPr>
          <w:rFonts w:ascii="Times New Roman" w:hAnsi="Times New Roman"/>
          <w:snapToGrid w:val="0"/>
          <w:color w:val="000000"/>
          <w:sz w:val="24"/>
          <w:szCs w:val="24"/>
          <w:lang w:val="en-GB"/>
        </w:rPr>
        <w:t>1</w:t>
      </w:r>
      <w:r w:rsidR="00934339">
        <w:rPr>
          <w:rFonts w:ascii="Times New Roman" w:hAnsi="Times New Roman"/>
          <w:snapToGrid w:val="0"/>
          <w:color w:val="000000"/>
          <w:sz w:val="24"/>
          <w:szCs w:val="24"/>
          <w:lang w:val="en-GB"/>
        </w:rPr>
        <w:t>0</w:t>
      </w:r>
      <w:r w:rsidR="00934339" w:rsidRPr="00934339">
        <w:rPr>
          <w:rFonts w:ascii="Times New Roman" w:hAnsi="Times New Roman"/>
          <w:snapToGrid w:val="0"/>
          <w:color w:val="000000"/>
          <w:sz w:val="24"/>
          <w:szCs w:val="24"/>
          <w:vertAlign w:val="superscript"/>
          <w:lang w:val="en-GB"/>
        </w:rPr>
        <w:t>-6</w:t>
      </w:r>
      <w:r w:rsidR="008C72D7">
        <w:rPr>
          <w:rFonts w:ascii="Times New Roman" w:hAnsi="Times New Roman"/>
          <w:snapToGrid w:val="0"/>
          <w:color w:val="000000"/>
          <w:sz w:val="24"/>
          <w:szCs w:val="24"/>
          <w:lang w:val="en-GB"/>
        </w:rPr>
        <w:sym w:font="Symbol" w:char="F020"/>
      </w:r>
      <w:r w:rsidR="00934339">
        <w:rPr>
          <w:rFonts w:ascii="Times New Roman" w:hAnsi="Times New Roman"/>
          <w:snapToGrid w:val="0"/>
          <w:color w:val="000000"/>
          <w:sz w:val="24"/>
          <w:szCs w:val="24"/>
          <w:lang w:val="en-GB"/>
        </w:rPr>
        <w:t>m).</w:t>
      </w:r>
    </w:p>
    <w:p w14:paraId="06C356EF" w14:textId="77777777" w:rsidR="001402D6" w:rsidRPr="00146F0F" w:rsidRDefault="001402D6" w:rsidP="000161DA">
      <w:pPr>
        <w:pStyle w:val="ListParagraph"/>
        <w:numPr>
          <w:ilvl w:val="0"/>
          <w:numId w:val="5"/>
        </w:numPr>
        <w:autoSpaceDE w:val="0"/>
        <w:autoSpaceDN w:val="0"/>
        <w:adjustRightInd w:val="0"/>
        <w:spacing w:after="160"/>
        <w:ind w:left="851" w:hanging="284"/>
        <w:contextualSpacing w:val="0"/>
        <w:rPr>
          <w:rFonts w:ascii="Times New Roman" w:hAnsi="Times New Roman"/>
          <w:snapToGrid w:val="0"/>
          <w:color w:val="000000"/>
          <w:sz w:val="24"/>
          <w:szCs w:val="24"/>
          <w:lang w:val="en-GB"/>
        </w:rPr>
      </w:pPr>
      <w:r w:rsidRPr="00146F0F">
        <w:rPr>
          <w:rFonts w:ascii="Times New Roman" w:hAnsi="Times New Roman"/>
          <w:snapToGrid w:val="0"/>
          <w:color w:val="000000"/>
          <w:sz w:val="24"/>
          <w:szCs w:val="24"/>
          <w:lang w:val="en-GB"/>
        </w:rPr>
        <w:t>Enter the number of microns in one of your measurement units (i.e. if using microns</w:t>
      </w:r>
      <w:r w:rsidR="00146F0F" w:rsidRPr="00146F0F">
        <w:rPr>
          <w:rFonts w:ascii="Times New Roman" w:hAnsi="Times New Roman"/>
          <w:snapToGrid w:val="0"/>
          <w:color w:val="000000"/>
          <w:sz w:val="24"/>
          <w:szCs w:val="24"/>
          <w:lang w:val="en-GB"/>
        </w:rPr>
        <w:t xml:space="preserve"> </w:t>
      </w:r>
      <w:r w:rsidRPr="00146F0F">
        <w:rPr>
          <w:rFonts w:ascii="Times New Roman" w:hAnsi="Times New Roman"/>
          <w:snapToGrid w:val="0"/>
          <w:color w:val="000000"/>
          <w:sz w:val="24"/>
          <w:szCs w:val="24"/>
          <w:lang w:val="en-GB"/>
        </w:rPr>
        <w:t>then enter 1).</w:t>
      </w:r>
    </w:p>
    <w:p w14:paraId="5DC21C35" w14:textId="78C0D3B4" w:rsidR="006519E4" w:rsidRDefault="001402D6" w:rsidP="000779D6">
      <w:pPr>
        <w:pStyle w:val="ListParagraph"/>
        <w:numPr>
          <w:ilvl w:val="0"/>
          <w:numId w:val="5"/>
        </w:numPr>
        <w:autoSpaceDE w:val="0"/>
        <w:autoSpaceDN w:val="0"/>
        <w:adjustRightInd w:val="0"/>
        <w:spacing w:after="160"/>
        <w:ind w:left="851" w:hanging="284"/>
        <w:contextualSpacing w:val="0"/>
        <w:rPr>
          <w:rFonts w:ascii="Times New Roman" w:hAnsi="Times New Roman"/>
          <w:snapToGrid w:val="0"/>
          <w:color w:val="000000"/>
          <w:sz w:val="24"/>
          <w:szCs w:val="24"/>
          <w:lang w:val="en-GB"/>
        </w:rPr>
      </w:pPr>
      <w:r w:rsidRPr="00146F0F">
        <w:rPr>
          <w:rFonts w:ascii="Times New Roman" w:hAnsi="Times New Roman"/>
          <w:snapToGrid w:val="0"/>
          <w:color w:val="000000"/>
          <w:sz w:val="24"/>
          <w:szCs w:val="24"/>
          <w:lang w:val="en-GB"/>
        </w:rPr>
        <w:t>Press OK to complete the calibration.</w:t>
      </w:r>
    </w:p>
    <w:p w14:paraId="1886A3F8" w14:textId="41D1BA1A" w:rsidR="0054213C" w:rsidRDefault="0054213C" w:rsidP="008C72D7">
      <w:pPr>
        <w:pStyle w:val="ListParagraph"/>
        <w:numPr>
          <w:ilvl w:val="0"/>
          <w:numId w:val="5"/>
        </w:numPr>
        <w:autoSpaceDE w:val="0"/>
        <w:autoSpaceDN w:val="0"/>
        <w:adjustRightInd w:val="0"/>
        <w:spacing w:after="160"/>
        <w:ind w:left="851" w:hanging="425"/>
        <w:contextualSpacing w:val="0"/>
        <w:rPr>
          <w:rFonts w:ascii="Times New Roman" w:hAnsi="Times New Roman"/>
          <w:snapToGrid w:val="0"/>
          <w:color w:val="000000"/>
          <w:sz w:val="24"/>
          <w:szCs w:val="24"/>
          <w:lang w:val="en-GB"/>
        </w:rPr>
      </w:pPr>
      <w:r>
        <w:rPr>
          <w:rFonts w:ascii="Times New Roman" w:hAnsi="Times New Roman"/>
          <w:snapToGrid w:val="0"/>
          <w:color w:val="000000"/>
          <w:sz w:val="24"/>
          <w:szCs w:val="24"/>
          <w:lang w:val="en-GB"/>
        </w:rPr>
        <w:t xml:space="preserve">Verify </w:t>
      </w:r>
      <w:r w:rsidR="008C72D7">
        <w:rPr>
          <w:rFonts w:ascii="Times New Roman" w:hAnsi="Times New Roman"/>
          <w:snapToGrid w:val="0"/>
          <w:color w:val="000000"/>
          <w:sz w:val="24"/>
          <w:szCs w:val="24"/>
          <w:lang w:val="en-GB"/>
        </w:rPr>
        <w:t xml:space="preserve">the accuracy of </w:t>
      </w:r>
      <w:r>
        <w:rPr>
          <w:rFonts w:ascii="Times New Roman" w:hAnsi="Times New Roman"/>
          <w:snapToGrid w:val="0"/>
          <w:color w:val="000000"/>
          <w:sz w:val="24"/>
          <w:szCs w:val="24"/>
          <w:lang w:val="en-GB"/>
        </w:rPr>
        <w:t>your calibration process by measuring the full w</w:t>
      </w:r>
      <w:r w:rsidR="008C72D7">
        <w:rPr>
          <w:rFonts w:ascii="Times New Roman" w:hAnsi="Times New Roman"/>
          <w:snapToGrid w:val="0"/>
          <w:color w:val="000000"/>
          <w:sz w:val="24"/>
          <w:szCs w:val="24"/>
          <w:lang w:val="en-GB"/>
        </w:rPr>
        <w:t>idth of your image, which should indicate a value close to 1</w:t>
      </w:r>
      <w:r w:rsidR="008C72D7">
        <w:rPr>
          <w:rFonts w:ascii="Times New Roman" w:hAnsi="Times New Roman"/>
          <w:snapToGrid w:val="0"/>
          <w:color w:val="000000"/>
          <w:sz w:val="24"/>
          <w:szCs w:val="24"/>
          <w:lang w:val="en-GB"/>
        </w:rPr>
        <w:sym w:font="Symbol" w:char="F020"/>
      </w:r>
      <w:r w:rsidR="008C72D7">
        <w:rPr>
          <w:rFonts w:ascii="Times New Roman" w:hAnsi="Times New Roman"/>
          <w:snapToGrid w:val="0"/>
          <w:color w:val="000000"/>
          <w:sz w:val="24"/>
          <w:szCs w:val="24"/>
          <w:lang w:val="en-GB"/>
        </w:rPr>
        <w:t>800</w:t>
      </w:r>
      <w:r w:rsidR="008C72D7">
        <w:rPr>
          <w:rFonts w:ascii="Times New Roman" w:hAnsi="Times New Roman"/>
          <w:snapToGrid w:val="0"/>
          <w:color w:val="000000"/>
          <w:sz w:val="24"/>
          <w:szCs w:val="24"/>
          <w:lang w:val="en-GB"/>
        </w:rPr>
        <w:sym w:font="Symbol" w:char="F020"/>
      </w:r>
      <w:r w:rsidR="008C72D7">
        <w:rPr>
          <w:rFonts w:ascii="Times New Roman" w:hAnsi="Times New Roman"/>
          <w:snapToGrid w:val="0"/>
          <w:color w:val="000000"/>
          <w:sz w:val="24"/>
          <w:szCs w:val="24"/>
          <w:lang w:val="en-GB"/>
        </w:rPr>
        <w:t>um</w:t>
      </w:r>
      <w:r w:rsidR="00452491">
        <w:rPr>
          <w:rFonts w:ascii="Times New Roman" w:hAnsi="Times New Roman"/>
          <w:snapToGrid w:val="0"/>
          <w:color w:val="000000"/>
          <w:sz w:val="24"/>
          <w:szCs w:val="24"/>
          <w:lang w:val="en-GB"/>
        </w:rPr>
        <w:t xml:space="preserve"> as indicated in </w:t>
      </w:r>
      <w:r w:rsidR="000143A1">
        <w:rPr>
          <w:rFonts w:ascii="Times New Roman" w:hAnsi="Times New Roman"/>
          <w:snapToGrid w:val="0"/>
          <w:color w:val="000000"/>
          <w:sz w:val="24"/>
          <w:szCs w:val="24"/>
          <w:lang w:val="en-GB"/>
        </w:rPr>
        <w:t>F</w:t>
      </w:r>
      <w:r w:rsidR="00452491">
        <w:rPr>
          <w:rFonts w:ascii="Times New Roman" w:hAnsi="Times New Roman"/>
          <w:snapToGrid w:val="0"/>
          <w:color w:val="000000"/>
          <w:sz w:val="24"/>
          <w:szCs w:val="24"/>
          <w:lang w:val="en-GB"/>
        </w:rPr>
        <w:t xml:space="preserve">igure </w:t>
      </w:r>
      <w:r w:rsidR="000143A1">
        <w:rPr>
          <w:rFonts w:ascii="Times New Roman" w:hAnsi="Times New Roman"/>
          <w:snapToGrid w:val="0"/>
          <w:color w:val="000000"/>
          <w:sz w:val="24"/>
          <w:szCs w:val="24"/>
          <w:lang w:val="en-GB"/>
        </w:rPr>
        <w:t>3</w:t>
      </w:r>
      <w:r w:rsidR="00452491">
        <w:rPr>
          <w:rFonts w:ascii="Times New Roman" w:hAnsi="Times New Roman"/>
          <w:snapToGrid w:val="0"/>
          <w:color w:val="000000"/>
          <w:sz w:val="24"/>
          <w:szCs w:val="24"/>
          <w:lang w:val="en-GB"/>
        </w:rPr>
        <w:t>.</w:t>
      </w:r>
    </w:p>
    <w:p w14:paraId="25DD53E9" w14:textId="77777777" w:rsidR="00175B5C" w:rsidRPr="000779D6" w:rsidRDefault="00175B5C" w:rsidP="00175B5C">
      <w:pPr>
        <w:pStyle w:val="ListParagraph"/>
        <w:autoSpaceDE w:val="0"/>
        <w:autoSpaceDN w:val="0"/>
        <w:adjustRightInd w:val="0"/>
        <w:spacing w:after="160"/>
        <w:ind w:left="851"/>
        <w:contextualSpacing w:val="0"/>
        <w:rPr>
          <w:rFonts w:ascii="Times New Roman" w:hAnsi="Times New Roman"/>
          <w:snapToGrid w:val="0"/>
          <w:color w:val="000000"/>
          <w:sz w:val="24"/>
          <w:szCs w:val="24"/>
          <w:lang w:val="en-GB"/>
        </w:rPr>
      </w:pPr>
    </w:p>
    <w:p w14:paraId="480DB010" w14:textId="35476969" w:rsidR="006519E4" w:rsidRDefault="008C72D7" w:rsidP="00452491">
      <w:pPr>
        <w:pStyle w:val="ListParagraph"/>
        <w:autoSpaceDE w:val="0"/>
        <w:autoSpaceDN w:val="0"/>
        <w:adjustRightInd w:val="0"/>
        <w:spacing w:after="160"/>
        <w:ind w:left="851"/>
        <w:contextualSpacing w:val="0"/>
        <w:jc w:val="center"/>
        <w:rPr>
          <w:rFonts w:ascii="Times New Roman" w:hAnsi="Times New Roman"/>
          <w:snapToGrid w:val="0"/>
          <w:color w:val="000000"/>
          <w:sz w:val="24"/>
          <w:szCs w:val="24"/>
          <w:lang w:val="en-GB"/>
        </w:rPr>
      </w:pPr>
      <w:r>
        <w:rPr>
          <w:rFonts w:ascii="Times New Roman" w:hAnsi="Times New Roman"/>
          <w:noProof/>
          <w:color w:val="000000"/>
          <w:sz w:val="24"/>
          <w:szCs w:val="24"/>
        </w:rPr>
        <w:lastRenderedPageBreak/>
        <w:drawing>
          <wp:inline distT="0" distB="0" distL="0" distR="0" wp14:anchorId="7FEDA67C" wp14:editId="15D6439E">
            <wp:extent cx="4449221" cy="13017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_40X_annotations.bmp"/>
                    <pic:cNvPicPr/>
                  </pic:nvPicPr>
                  <pic:blipFill rotWithShape="1">
                    <a:blip r:embed="rId19" cstate="print">
                      <a:extLst>
                        <a:ext uri="{28A0092B-C50C-407E-A947-70E740481C1C}">
                          <a14:useLocalDpi xmlns:a14="http://schemas.microsoft.com/office/drawing/2010/main" val="0"/>
                        </a:ext>
                      </a:extLst>
                    </a:blip>
                    <a:srcRect t="39390" b="20990"/>
                    <a:stretch/>
                  </pic:blipFill>
                  <pic:spPr bwMode="auto">
                    <a:xfrm>
                      <a:off x="0" y="0"/>
                      <a:ext cx="4461358" cy="1305301"/>
                    </a:xfrm>
                    <a:prstGeom prst="rect">
                      <a:avLst/>
                    </a:prstGeom>
                    <a:ln>
                      <a:noFill/>
                    </a:ln>
                    <a:extLst>
                      <a:ext uri="{53640926-AAD7-44D8-BBD7-CCE9431645EC}">
                        <a14:shadowObscured xmlns:a14="http://schemas.microsoft.com/office/drawing/2010/main"/>
                      </a:ext>
                    </a:extLst>
                  </pic:spPr>
                </pic:pic>
              </a:graphicData>
            </a:graphic>
          </wp:inline>
        </w:drawing>
      </w:r>
    </w:p>
    <w:p w14:paraId="0FA3C03B" w14:textId="1966EA25" w:rsidR="000143A1" w:rsidRPr="00613C16" w:rsidRDefault="000143A1" w:rsidP="00A72D3D">
      <w:pPr>
        <w:pStyle w:val="ListParagraph"/>
        <w:autoSpaceDE w:val="0"/>
        <w:autoSpaceDN w:val="0"/>
        <w:adjustRightInd w:val="0"/>
        <w:spacing w:after="160"/>
        <w:ind w:left="709"/>
        <w:contextualSpacing w:val="0"/>
        <w:rPr>
          <w:rFonts w:ascii="Times New Roman" w:hAnsi="Times New Roman"/>
          <w:snapToGrid w:val="0"/>
          <w:color w:val="000000"/>
          <w:sz w:val="22"/>
          <w:szCs w:val="22"/>
          <w:lang w:val="en-GB"/>
        </w:rPr>
      </w:pPr>
      <w:r w:rsidRPr="00613C16">
        <w:rPr>
          <w:rFonts w:ascii="Times New Roman" w:hAnsi="Times New Roman"/>
          <w:snapToGrid w:val="0"/>
          <w:color w:val="000000"/>
          <w:sz w:val="22"/>
          <w:szCs w:val="22"/>
          <w:lang w:val="en-GB"/>
        </w:rPr>
        <w:t xml:space="preserve">Figure 3. </w:t>
      </w:r>
      <w:proofErr w:type="spellStart"/>
      <w:r w:rsidRPr="00613C16">
        <w:rPr>
          <w:rFonts w:ascii="Times New Roman" w:hAnsi="Times New Roman"/>
          <w:snapToGrid w:val="0"/>
          <w:color w:val="000000"/>
          <w:sz w:val="22"/>
          <w:szCs w:val="22"/>
          <w:lang w:val="en-GB"/>
        </w:rPr>
        <w:t>Miscroscope</w:t>
      </w:r>
      <w:proofErr w:type="spellEnd"/>
      <w:r w:rsidRPr="00613C16">
        <w:rPr>
          <w:rFonts w:ascii="Times New Roman" w:hAnsi="Times New Roman"/>
          <w:snapToGrid w:val="0"/>
          <w:color w:val="000000"/>
          <w:sz w:val="22"/>
          <w:szCs w:val="22"/>
          <w:lang w:val="en-GB"/>
        </w:rPr>
        <w:t xml:space="preserve"> photo of a human hair at 40X. The </w:t>
      </w:r>
      <w:r w:rsidR="00E0440C" w:rsidRPr="00613C16">
        <w:rPr>
          <w:rFonts w:ascii="Times New Roman" w:hAnsi="Times New Roman"/>
          <w:snapToGrid w:val="0"/>
          <w:color w:val="000000"/>
          <w:sz w:val="22"/>
          <w:szCs w:val="22"/>
          <w:lang w:val="en-GB"/>
        </w:rPr>
        <w:t>indicated full width</w:t>
      </w:r>
      <w:r w:rsidR="00A72D3D" w:rsidRPr="00613C16">
        <w:rPr>
          <w:rFonts w:ascii="Times New Roman" w:hAnsi="Times New Roman"/>
          <w:snapToGrid w:val="0"/>
          <w:color w:val="000000"/>
          <w:sz w:val="22"/>
          <w:szCs w:val="22"/>
          <w:lang w:val="en-GB"/>
        </w:rPr>
        <w:t xml:space="preserve"> value</w:t>
      </w:r>
      <w:r w:rsidR="00E0440C" w:rsidRPr="00613C16">
        <w:rPr>
          <w:rFonts w:ascii="Times New Roman" w:hAnsi="Times New Roman"/>
          <w:snapToGrid w:val="0"/>
          <w:color w:val="000000"/>
          <w:sz w:val="22"/>
          <w:szCs w:val="22"/>
          <w:lang w:val="en-GB"/>
        </w:rPr>
        <w:t>, 1</w:t>
      </w:r>
      <w:r w:rsidR="00E0440C" w:rsidRPr="00613C16">
        <w:rPr>
          <w:rFonts w:ascii="Times New Roman" w:hAnsi="Times New Roman"/>
          <w:snapToGrid w:val="0"/>
          <w:color w:val="000000"/>
          <w:sz w:val="22"/>
          <w:szCs w:val="22"/>
          <w:lang w:val="en-GB"/>
        </w:rPr>
        <w:sym w:font="Symbol" w:char="F020"/>
      </w:r>
      <w:r w:rsidR="00E0440C" w:rsidRPr="00613C16">
        <w:rPr>
          <w:rFonts w:ascii="Times New Roman" w:hAnsi="Times New Roman"/>
          <w:snapToGrid w:val="0"/>
          <w:color w:val="000000"/>
          <w:sz w:val="22"/>
          <w:szCs w:val="22"/>
          <w:lang w:val="en-GB"/>
        </w:rPr>
        <w:t>799.83</w:t>
      </w:r>
      <w:r w:rsidR="00E0440C" w:rsidRPr="00613C16">
        <w:rPr>
          <w:rFonts w:ascii="Times New Roman" w:hAnsi="Times New Roman"/>
          <w:snapToGrid w:val="0"/>
          <w:color w:val="000000"/>
          <w:sz w:val="22"/>
          <w:szCs w:val="22"/>
          <w:lang w:val="en-GB"/>
        </w:rPr>
        <w:sym w:font="Symbol" w:char="F020"/>
      </w:r>
      <w:r w:rsidR="00E0440C" w:rsidRPr="00613C16">
        <w:rPr>
          <w:rFonts w:ascii="Times New Roman" w:hAnsi="Times New Roman"/>
          <w:snapToGrid w:val="0"/>
          <w:color w:val="000000"/>
          <w:sz w:val="22"/>
          <w:szCs w:val="22"/>
          <w:lang w:val="en-GB"/>
        </w:rPr>
        <w:t xml:space="preserve">um, is very close to </w:t>
      </w:r>
      <w:r w:rsidR="00A72D3D" w:rsidRPr="00613C16">
        <w:rPr>
          <w:rFonts w:ascii="Times New Roman" w:hAnsi="Times New Roman"/>
          <w:snapToGrid w:val="0"/>
          <w:color w:val="000000"/>
          <w:sz w:val="22"/>
          <w:szCs w:val="22"/>
          <w:lang w:val="en-GB"/>
        </w:rPr>
        <w:t xml:space="preserve">the </w:t>
      </w:r>
      <w:r w:rsidR="00E0440C" w:rsidRPr="00613C16">
        <w:rPr>
          <w:rFonts w:ascii="Times New Roman" w:hAnsi="Times New Roman"/>
          <w:snapToGrid w:val="0"/>
          <w:color w:val="000000"/>
          <w:sz w:val="22"/>
          <w:szCs w:val="22"/>
          <w:lang w:val="en-GB"/>
        </w:rPr>
        <w:t xml:space="preserve">reference field of view </w:t>
      </w:r>
      <w:r w:rsidR="00A72D3D" w:rsidRPr="00613C16">
        <w:rPr>
          <w:rFonts w:ascii="Times New Roman" w:hAnsi="Times New Roman"/>
          <w:snapToGrid w:val="0"/>
          <w:color w:val="000000"/>
          <w:sz w:val="22"/>
          <w:szCs w:val="22"/>
          <w:lang w:val="en-GB"/>
        </w:rPr>
        <w:t>(1</w:t>
      </w:r>
      <w:r w:rsidR="00A72D3D" w:rsidRPr="00613C16">
        <w:rPr>
          <w:rFonts w:ascii="Times New Roman" w:hAnsi="Times New Roman"/>
          <w:snapToGrid w:val="0"/>
          <w:color w:val="000000"/>
          <w:sz w:val="22"/>
          <w:szCs w:val="22"/>
          <w:lang w:val="en-GB"/>
        </w:rPr>
        <w:sym w:font="Symbol" w:char="F020"/>
      </w:r>
      <w:r w:rsidR="00A72D3D" w:rsidRPr="00613C16">
        <w:rPr>
          <w:rFonts w:ascii="Times New Roman" w:hAnsi="Times New Roman"/>
          <w:snapToGrid w:val="0"/>
          <w:color w:val="000000"/>
          <w:sz w:val="22"/>
          <w:szCs w:val="22"/>
          <w:lang w:val="en-GB"/>
        </w:rPr>
        <w:t>800</w:t>
      </w:r>
      <w:r w:rsidR="00A72D3D" w:rsidRPr="00613C16">
        <w:rPr>
          <w:rFonts w:ascii="Times New Roman" w:hAnsi="Times New Roman"/>
          <w:snapToGrid w:val="0"/>
          <w:color w:val="000000"/>
          <w:sz w:val="22"/>
          <w:szCs w:val="22"/>
          <w:lang w:val="en-GB"/>
        </w:rPr>
        <w:sym w:font="Symbol" w:char="F020"/>
      </w:r>
      <w:r w:rsidR="00A72D3D" w:rsidRPr="00613C16">
        <w:rPr>
          <w:rFonts w:ascii="Times New Roman" w:hAnsi="Times New Roman"/>
          <w:snapToGrid w:val="0"/>
          <w:color w:val="000000"/>
          <w:sz w:val="22"/>
          <w:szCs w:val="22"/>
          <w:lang w:val="en-GB"/>
        </w:rPr>
        <w:t xml:space="preserve">um) </w:t>
      </w:r>
      <w:r w:rsidR="00E0440C" w:rsidRPr="00613C16">
        <w:rPr>
          <w:rFonts w:ascii="Times New Roman" w:hAnsi="Times New Roman"/>
          <w:snapToGrid w:val="0"/>
          <w:color w:val="000000"/>
          <w:sz w:val="22"/>
          <w:szCs w:val="22"/>
          <w:lang w:val="en-GB"/>
        </w:rPr>
        <w:t xml:space="preserve">that had been used for the calibration </w:t>
      </w:r>
      <w:r w:rsidRPr="00613C16">
        <w:rPr>
          <w:rFonts w:ascii="Times New Roman" w:hAnsi="Times New Roman"/>
          <w:snapToGrid w:val="0"/>
          <w:color w:val="000000"/>
          <w:sz w:val="22"/>
          <w:szCs w:val="22"/>
          <w:lang w:val="en-GB"/>
        </w:rPr>
        <w:t xml:space="preserve">of </w:t>
      </w:r>
      <w:proofErr w:type="spellStart"/>
      <w:r w:rsidRPr="00613C16">
        <w:rPr>
          <w:rFonts w:ascii="Times New Roman" w:hAnsi="Times New Roman"/>
          <w:snapToGrid w:val="0"/>
          <w:color w:val="000000"/>
          <w:sz w:val="22"/>
          <w:szCs w:val="22"/>
          <w:lang w:val="en-GB"/>
        </w:rPr>
        <w:t>Lumenera</w:t>
      </w:r>
      <w:proofErr w:type="spellEnd"/>
      <w:r w:rsidRPr="00613C16">
        <w:rPr>
          <w:rFonts w:ascii="Times New Roman" w:hAnsi="Times New Roman"/>
          <w:snapToGrid w:val="0"/>
          <w:color w:val="000000"/>
          <w:sz w:val="22"/>
          <w:szCs w:val="22"/>
          <w:lang w:val="en-GB"/>
        </w:rPr>
        <w:t xml:space="preserve"> </w:t>
      </w:r>
      <w:proofErr w:type="spellStart"/>
      <w:r w:rsidRPr="00613C16">
        <w:rPr>
          <w:rFonts w:ascii="Times New Roman" w:hAnsi="Times New Roman"/>
          <w:snapToGrid w:val="0"/>
          <w:color w:val="000000"/>
          <w:sz w:val="22"/>
          <w:szCs w:val="22"/>
          <w:lang w:val="en-GB"/>
        </w:rPr>
        <w:t>Analyze</w:t>
      </w:r>
      <w:proofErr w:type="spellEnd"/>
      <w:r w:rsidR="00AA5F75" w:rsidRPr="00613C16">
        <w:rPr>
          <w:rFonts w:ascii="Times New Roman" w:hAnsi="Times New Roman"/>
          <w:snapToGrid w:val="0"/>
          <w:color w:val="000000"/>
          <w:sz w:val="22"/>
          <w:szCs w:val="22"/>
          <w:lang w:val="en-GB"/>
        </w:rPr>
        <w:t xml:space="preserve">. </w:t>
      </w:r>
      <w:r w:rsidR="00A72D3D" w:rsidRPr="00613C16">
        <w:rPr>
          <w:rFonts w:ascii="Times New Roman" w:hAnsi="Times New Roman"/>
          <w:snapToGrid w:val="0"/>
          <w:color w:val="000000"/>
          <w:sz w:val="22"/>
          <w:szCs w:val="22"/>
          <w:lang w:val="en-GB"/>
        </w:rPr>
        <w:t>Microscope photo</w:t>
      </w:r>
      <w:r w:rsidR="003F38B9" w:rsidRPr="00613C16">
        <w:rPr>
          <w:rFonts w:ascii="Times New Roman" w:hAnsi="Times New Roman"/>
          <w:snapToGrid w:val="0"/>
          <w:color w:val="000000"/>
          <w:sz w:val="22"/>
          <w:szCs w:val="22"/>
          <w:lang w:val="en-GB"/>
        </w:rPr>
        <w:t xml:space="preserve"> </w:t>
      </w:r>
      <w:r w:rsidR="00A72D3D" w:rsidRPr="00613C16">
        <w:rPr>
          <w:rFonts w:ascii="Times New Roman" w:hAnsi="Times New Roman"/>
          <w:snapToGrid w:val="0"/>
          <w:color w:val="000000"/>
          <w:sz w:val="22"/>
          <w:szCs w:val="22"/>
          <w:lang w:val="en-GB"/>
        </w:rPr>
        <w:t xml:space="preserve">from </w:t>
      </w:r>
      <w:r w:rsidR="003F38B9" w:rsidRPr="00613C16">
        <w:rPr>
          <w:rFonts w:ascii="Times New Roman" w:hAnsi="Times New Roman"/>
          <w:snapToGrid w:val="0"/>
          <w:color w:val="000000"/>
          <w:sz w:val="22"/>
          <w:szCs w:val="22"/>
          <w:lang w:val="en-GB"/>
        </w:rPr>
        <w:t>G. Guillet.</w:t>
      </w:r>
    </w:p>
    <w:p w14:paraId="136663D9" w14:textId="66378323" w:rsidR="00A72D3D" w:rsidRDefault="00A72D3D" w:rsidP="00452491">
      <w:pPr>
        <w:pStyle w:val="ListParagraph"/>
        <w:autoSpaceDE w:val="0"/>
        <w:autoSpaceDN w:val="0"/>
        <w:adjustRightInd w:val="0"/>
        <w:spacing w:after="160"/>
        <w:ind w:left="851"/>
        <w:contextualSpacing w:val="0"/>
        <w:jc w:val="center"/>
        <w:rPr>
          <w:rFonts w:ascii="Times New Roman" w:hAnsi="Times New Roman"/>
          <w:snapToGrid w:val="0"/>
          <w:color w:val="000000"/>
          <w:sz w:val="24"/>
          <w:szCs w:val="24"/>
          <w:lang w:val="en-GB"/>
        </w:rPr>
      </w:pPr>
    </w:p>
    <w:p w14:paraId="7CF3D09B" w14:textId="35982D18" w:rsidR="00974EC3" w:rsidRDefault="00613C16" w:rsidP="008C2793">
      <w:pPr>
        <w:pStyle w:val="ListParagraph"/>
        <w:autoSpaceDE w:val="0"/>
        <w:autoSpaceDN w:val="0"/>
        <w:adjustRightInd w:val="0"/>
        <w:spacing w:after="160"/>
        <w:ind w:left="284" w:firstLine="283"/>
        <w:contextualSpacing w:val="0"/>
        <w:rPr>
          <w:rFonts w:ascii="Times New Roman" w:hAnsi="Times New Roman"/>
          <w:snapToGrid w:val="0"/>
          <w:color w:val="000000"/>
          <w:sz w:val="24"/>
          <w:szCs w:val="24"/>
          <w:lang w:val="en-GB"/>
        </w:rPr>
      </w:pPr>
      <w:r>
        <w:rPr>
          <w:rFonts w:ascii="Times New Roman" w:hAnsi="Times New Roman"/>
          <w:snapToGrid w:val="0"/>
          <w:color w:val="000000"/>
          <w:sz w:val="24"/>
          <w:szCs w:val="24"/>
          <w:lang w:val="en-GB"/>
        </w:rPr>
        <w:t xml:space="preserve">The measure of the full width of a figure does not only corroborate that </w:t>
      </w:r>
      <w:proofErr w:type="spellStart"/>
      <w:r>
        <w:rPr>
          <w:rFonts w:ascii="Times New Roman" w:hAnsi="Times New Roman"/>
          <w:snapToGrid w:val="0"/>
          <w:color w:val="000000"/>
          <w:sz w:val="24"/>
          <w:szCs w:val="24"/>
          <w:lang w:val="en-GB"/>
        </w:rPr>
        <w:t>Lumenera</w:t>
      </w:r>
      <w:proofErr w:type="spellEnd"/>
      <w:r>
        <w:rPr>
          <w:rFonts w:ascii="Times New Roman" w:hAnsi="Times New Roman"/>
          <w:snapToGrid w:val="0"/>
          <w:color w:val="000000"/>
          <w:sz w:val="24"/>
          <w:szCs w:val="24"/>
          <w:lang w:val="en-GB"/>
        </w:rPr>
        <w:t xml:space="preserve"> </w:t>
      </w:r>
      <w:proofErr w:type="spellStart"/>
      <w:r>
        <w:rPr>
          <w:rFonts w:ascii="Times New Roman" w:hAnsi="Times New Roman"/>
          <w:snapToGrid w:val="0"/>
          <w:color w:val="000000"/>
          <w:sz w:val="24"/>
          <w:szCs w:val="24"/>
          <w:lang w:val="en-GB"/>
        </w:rPr>
        <w:t>Analyze</w:t>
      </w:r>
      <w:proofErr w:type="spellEnd"/>
      <w:r>
        <w:rPr>
          <w:rFonts w:ascii="Times New Roman" w:hAnsi="Times New Roman"/>
          <w:snapToGrid w:val="0"/>
          <w:color w:val="000000"/>
          <w:sz w:val="24"/>
          <w:szCs w:val="24"/>
          <w:lang w:val="en-GB"/>
        </w:rPr>
        <w:t xml:space="preserve"> had been calibrated with success, but it also suggests that the distance values indicated in a figure are accurate. </w:t>
      </w:r>
      <w:r w:rsidR="008C2793">
        <w:rPr>
          <w:rFonts w:ascii="Times New Roman" w:hAnsi="Times New Roman"/>
          <w:snapToGrid w:val="0"/>
          <w:color w:val="000000"/>
          <w:sz w:val="24"/>
          <w:szCs w:val="24"/>
          <w:lang w:val="en-GB"/>
        </w:rPr>
        <w:t>The</w:t>
      </w:r>
      <w:r>
        <w:rPr>
          <w:rFonts w:ascii="Times New Roman" w:hAnsi="Times New Roman"/>
          <w:snapToGrid w:val="0"/>
          <w:color w:val="000000"/>
          <w:sz w:val="24"/>
          <w:szCs w:val="24"/>
          <w:lang w:val="en-GB"/>
        </w:rPr>
        <w:t xml:space="preserve"> full width value of a figure</w:t>
      </w:r>
      <w:r w:rsidR="008C2793">
        <w:rPr>
          <w:rFonts w:ascii="Times New Roman" w:hAnsi="Times New Roman"/>
          <w:snapToGrid w:val="0"/>
          <w:color w:val="000000"/>
          <w:sz w:val="24"/>
          <w:szCs w:val="24"/>
          <w:lang w:val="en-GB"/>
        </w:rPr>
        <w:t xml:space="preserve"> can be seen as a scale bar </w:t>
      </w:r>
      <w:r w:rsidR="00DC66C2">
        <w:rPr>
          <w:rFonts w:ascii="Times New Roman" w:hAnsi="Times New Roman"/>
          <w:snapToGrid w:val="0"/>
          <w:color w:val="000000"/>
          <w:sz w:val="24"/>
          <w:szCs w:val="24"/>
          <w:lang w:val="en-GB"/>
        </w:rPr>
        <w:t xml:space="preserve">useful </w:t>
      </w:r>
      <w:r w:rsidR="008C2793">
        <w:rPr>
          <w:rFonts w:ascii="Times New Roman" w:hAnsi="Times New Roman"/>
          <w:snapToGrid w:val="0"/>
          <w:color w:val="000000"/>
          <w:sz w:val="24"/>
          <w:szCs w:val="24"/>
          <w:lang w:val="en-GB"/>
        </w:rPr>
        <w:t xml:space="preserve">to </w:t>
      </w:r>
      <w:r w:rsidR="00DC66C2">
        <w:rPr>
          <w:rFonts w:ascii="Times New Roman" w:hAnsi="Times New Roman"/>
          <w:snapToGrid w:val="0"/>
          <w:color w:val="000000"/>
          <w:sz w:val="24"/>
          <w:szCs w:val="24"/>
          <w:lang w:val="en-GB"/>
        </w:rPr>
        <w:t>indicate</w:t>
      </w:r>
      <w:r w:rsidR="008C2793">
        <w:rPr>
          <w:rFonts w:ascii="Times New Roman" w:hAnsi="Times New Roman"/>
          <w:snapToGrid w:val="0"/>
          <w:color w:val="000000"/>
          <w:sz w:val="24"/>
          <w:szCs w:val="24"/>
          <w:lang w:val="en-GB"/>
        </w:rPr>
        <w:t xml:space="preserve"> the relative size of the displayed items. </w:t>
      </w:r>
      <w:r w:rsidRPr="00175B5C">
        <w:rPr>
          <w:rFonts w:ascii="Times New Roman" w:hAnsi="Times New Roman"/>
          <w:b/>
          <w:snapToGrid w:val="0"/>
          <w:color w:val="000000"/>
          <w:sz w:val="24"/>
          <w:szCs w:val="24"/>
          <w:lang w:val="en-GB"/>
        </w:rPr>
        <w:t xml:space="preserve">For </w:t>
      </w:r>
      <w:r w:rsidR="00974EC3" w:rsidRPr="00175B5C">
        <w:rPr>
          <w:rFonts w:ascii="Times New Roman" w:hAnsi="Times New Roman"/>
          <w:b/>
          <w:snapToGrid w:val="0"/>
          <w:color w:val="000000"/>
          <w:sz w:val="24"/>
          <w:szCs w:val="24"/>
          <w:lang w:val="en-GB"/>
        </w:rPr>
        <w:t>all these reasons,</w:t>
      </w:r>
      <w:r w:rsidR="00974EC3">
        <w:rPr>
          <w:rFonts w:ascii="Times New Roman" w:hAnsi="Times New Roman"/>
          <w:snapToGrid w:val="0"/>
          <w:color w:val="000000"/>
          <w:sz w:val="24"/>
          <w:szCs w:val="24"/>
          <w:lang w:val="en-GB"/>
        </w:rPr>
        <w:t xml:space="preserve"> </w:t>
      </w:r>
      <w:r w:rsidR="00974EC3" w:rsidRPr="00175B5C">
        <w:rPr>
          <w:rFonts w:ascii="Times New Roman" w:hAnsi="Times New Roman"/>
          <w:b/>
          <w:snapToGrid w:val="0"/>
          <w:color w:val="000000"/>
          <w:sz w:val="24"/>
          <w:szCs w:val="24"/>
          <w:lang w:val="en-GB"/>
        </w:rPr>
        <w:t xml:space="preserve">you </w:t>
      </w:r>
      <w:r w:rsidR="008C2793" w:rsidRPr="00175B5C">
        <w:rPr>
          <w:rFonts w:ascii="Times New Roman" w:hAnsi="Times New Roman"/>
          <w:b/>
          <w:snapToGrid w:val="0"/>
          <w:color w:val="000000"/>
          <w:sz w:val="24"/>
          <w:szCs w:val="24"/>
          <w:lang w:val="en-GB"/>
        </w:rPr>
        <w:t>will be</w:t>
      </w:r>
      <w:r w:rsidR="00974EC3" w:rsidRPr="00175B5C">
        <w:rPr>
          <w:rFonts w:ascii="Times New Roman" w:hAnsi="Times New Roman"/>
          <w:b/>
          <w:snapToGrid w:val="0"/>
          <w:color w:val="000000"/>
          <w:sz w:val="24"/>
          <w:szCs w:val="24"/>
          <w:lang w:val="en-GB"/>
        </w:rPr>
        <w:t xml:space="preserve"> </w:t>
      </w:r>
      <w:r w:rsidR="00B87FAC">
        <w:rPr>
          <w:rFonts w:ascii="Times New Roman" w:hAnsi="Times New Roman"/>
          <w:b/>
          <w:snapToGrid w:val="0"/>
          <w:color w:val="000000"/>
          <w:sz w:val="24"/>
          <w:szCs w:val="24"/>
          <w:lang w:val="en-GB"/>
        </w:rPr>
        <w:t>required</w:t>
      </w:r>
      <w:r w:rsidR="00974EC3" w:rsidRPr="00175B5C">
        <w:rPr>
          <w:rFonts w:ascii="Times New Roman" w:hAnsi="Times New Roman"/>
          <w:b/>
          <w:snapToGrid w:val="0"/>
          <w:color w:val="000000"/>
          <w:sz w:val="24"/>
          <w:szCs w:val="24"/>
          <w:lang w:val="en-GB"/>
        </w:rPr>
        <w:t xml:space="preserve"> to systematically insert the </w:t>
      </w:r>
      <w:r w:rsidR="00FF79F4">
        <w:rPr>
          <w:rFonts w:ascii="Times New Roman" w:hAnsi="Times New Roman"/>
          <w:b/>
          <w:snapToGrid w:val="0"/>
          <w:color w:val="000000"/>
          <w:sz w:val="24"/>
          <w:szCs w:val="24"/>
          <w:lang w:val="en-GB"/>
        </w:rPr>
        <w:t xml:space="preserve">distance value of the </w:t>
      </w:r>
      <w:r w:rsidR="00974EC3" w:rsidRPr="00175B5C">
        <w:rPr>
          <w:rFonts w:ascii="Times New Roman" w:hAnsi="Times New Roman"/>
          <w:b/>
          <w:snapToGrid w:val="0"/>
          <w:color w:val="000000"/>
          <w:sz w:val="24"/>
          <w:szCs w:val="24"/>
          <w:lang w:val="en-GB"/>
        </w:rPr>
        <w:t xml:space="preserve">full width </w:t>
      </w:r>
      <w:r w:rsidR="008C2793" w:rsidRPr="00175B5C">
        <w:rPr>
          <w:rFonts w:ascii="Times New Roman" w:hAnsi="Times New Roman"/>
          <w:b/>
          <w:snapToGrid w:val="0"/>
          <w:color w:val="000000"/>
          <w:sz w:val="24"/>
          <w:szCs w:val="24"/>
          <w:lang w:val="en-GB"/>
        </w:rPr>
        <w:t>of</w:t>
      </w:r>
      <w:r w:rsidR="00974EC3" w:rsidRPr="00175B5C">
        <w:rPr>
          <w:rFonts w:ascii="Times New Roman" w:hAnsi="Times New Roman"/>
          <w:b/>
          <w:snapToGrid w:val="0"/>
          <w:color w:val="000000"/>
          <w:sz w:val="24"/>
          <w:szCs w:val="24"/>
          <w:lang w:val="en-GB"/>
        </w:rPr>
        <w:t xml:space="preserve"> </w:t>
      </w:r>
      <w:r w:rsidR="008C2793" w:rsidRPr="00175B5C">
        <w:rPr>
          <w:rFonts w:ascii="Times New Roman" w:hAnsi="Times New Roman"/>
          <w:b/>
          <w:snapToGrid w:val="0"/>
          <w:color w:val="000000"/>
          <w:sz w:val="24"/>
          <w:szCs w:val="24"/>
          <w:lang w:val="en-GB"/>
        </w:rPr>
        <w:t xml:space="preserve">each of </w:t>
      </w:r>
      <w:r w:rsidR="00974EC3" w:rsidRPr="00175B5C">
        <w:rPr>
          <w:rFonts w:ascii="Times New Roman" w:hAnsi="Times New Roman"/>
          <w:b/>
          <w:snapToGrid w:val="0"/>
          <w:color w:val="000000"/>
          <w:sz w:val="24"/>
          <w:szCs w:val="24"/>
          <w:lang w:val="en-GB"/>
        </w:rPr>
        <w:t xml:space="preserve">your </w:t>
      </w:r>
      <w:r w:rsidR="00BD363E">
        <w:rPr>
          <w:rFonts w:ascii="Times New Roman" w:hAnsi="Times New Roman"/>
          <w:b/>
          <w:snapToGrid w:val="0"/>
          <w:color w:val="000000"/>
          <w:sz w:val="24"/>
          <w:szCs w:val="24"/>
          <w:lang w:val="en-GB"/>
        </w:rPr>
        <w:t>microscope photos</w:t>
      </w:r>
      <w:r w:rsidR="00974EC3">
        <w:rPr>
          <w:rFonts w:ascii="Times New Roman" w:hAnsi="Times New Roman"/>
          <w:snapToGrid w:val="0"/>
          <w:color w:val="000000"/>
          <w:sz w:val="24"/>
          <w:szCs w:val="24"/>
          <w:lang w:val="en-GB"/>
        </w:rPr>
        <w:t xml:space="preserve">. Note that the field of view varies with magnification. For the compound microscopes available in the teaching labs, the field of views </w:t>
      </w:r>
      <w:r w:rsidR="00175B5C">
        <w:rPr>
          <w:rFonts w:ascii="Times New Roman" w:hAnsi="Times New Roman"/>
          <w:snapToGrid w:val="0"/>
          <w:color w:val="000000"/>
          <w:sz w:val="24"/>
          <w:szCs w:val="24"/>
          <w:lang w:val="en-GB"/>
        </w:rPr>
        <w:t xml:space="preserve">captures by the camera </w:t>
      </w:r>
      <w:r w:rsidR="00974EC3">
        <w:rPr>
          <w:rFonts w:ascii="Times New Roman" w:hAnsi="Times New Roman"/>
          <w:snapToGrid w:val="0"/>
          <w:color w:val="000000"/>
          <w:sz w:val="24"/>
          <w:szCs w:val="24"/>
          <w:lang w:val="en-GB"/>
        </w:rPr>
        <w:t>are 1</w:t>
      </w:r>
      <w:r w:rsidR="00974EC3">
        <w:rPr>
          <w:rFonts w:ascii="Times New Roman" w:hAnsi="Times New Roman"/>
          <w:snapToGrid w:val="0"/>
          <w:color w:val="000000"/>
          <w:sz w:val="24"/>
          <w:szCs w:val="24"/>
          <w:lang w:val="en-GB"/>
        </w:rPr>
        <w:sym w:font="Symbol" w:char="F020"/>
      </w:r>
      <w:r w:rsidR="00974EC3">
        <w:rPr>
          <w:rFonts w:ascii="Times New Roman" w:hAnsi="Times New Roman"/>
          <w:snapToGrid w:val="0"/>
          <w:color w:val="000000"/>
          <w:sz w:val="24"/>
          <w:szCs w:val="24"/>
          <w:lang w:val="en-GB"/>
        </w:rPr>
        <w:t>800</w:t>
      </w:r>
      <w:r w:rsidR="00974EC3">
        <w:rPr>
          <w:rFonts w:ascii="Times New Roman" w:hAnsi="Times New Roman"/>
          <w:snapToGrid w:val="0"/>
          <w:color w:val="000000"/>
          <w:sz w:val="24"/>
          <w:szCs w:val="24"/>
          <w:lang w:val="en-GB"/>
        </w:rPr>
        <w:sym w:font="Symbol" w:char="F020"/>
      </w:r>
      <w:r w:rsidR="00974EC3">
        <w:rPr>
          <w:rFonts w:ascii="Times New Roman" w:hAnsi="Times New Roman"/>
          <w:snapToGrid w:val="0"/>
          <w:color w:val="000000"/>
          <w:sz w:val="24"/>
          <w:szCs w:val="24"/>
          <w:lang w:val="en-GB"/>
        </w:rPr>
        <w:t>um at 40X, 720</w:t>
      </w:r>
      <w:r w:rsidR="00974EC3">
        <w:rPr>
          <w:rFonts w:ascii="Times New Roman" w:hAnsi="Times New Roman"/>
          <w:snapToGrid w:val="0"/>
          <w:color w:val="000000"/>
          <w:sz w:val="24"/>
          <w:szCs w:val="24"/>
          <w:lang w:val="en-GB"/>
        </w:rPr>
        <w:sym w:font="Symbol" w:char="F020"/>
      </w:r>
      <w:r w:rsidR="00974EC3">
        <w:rPr>
          <w:rFonts w:ascii="Times New Roman" w:hAnsi="Times New Roman"/>
          <w:snapToGrid w:val="0"/>
          <w:color w:val="000000"/>
          <w:sz w:val="24"/>
          <w:szCs w:val="24"/>
          <w:lang w:val="en-GB"/>
        </w:rPr>
        <w:t>um at 100X and 180</w:t>
      </w:r>
      <w:r w:rsidR="00974EC3">
        <w:rPr>
          <w:rFonts w:ascii="Times New Roman" w:hAnsi="Times New Roman"/>
          <w:snapToGrid w:val="0"/>
          <w:color w:val="000000"/>
          <w:sz w:val="24"/>
          <w:szCs w:val="24"/>
          <w:lang w:val="en-GB"/>
        </w:rPr>
        <w:sym w:font="Symbol" w:char="F020"/>
      </w:r>
      <w:r w:rsidR="00974EC3">
        <w:rPr>
          <w:rFonts w:ascii="Times New Roman" w:hAnsi="Times New Roman"/>
          <w:snapToGrid w:val="0"/>
          <w:color w:val="000000"/>
          <w:sz w:val="24"/>
          <w:szCs w:val="24"/>
          <w:lang w:val="en-GB"/>
        </w:rPr>
        <w:t>um at 400X.</w:t>
      </w:r>
    </w:p>
    <w:p w14:paraId="2B7EFD8C" w14:textId="77777777" w:rsidR="00175B5C" w:rsidRDefault="00175B5C" w:rsidP="00717938">
      <w:pPr>
        <w:pStyle w:val="ListParagraph"/>
        <w:autoSpaceDE w:val="0"/>
        <w:autoSpaceDN w:val="0"/>
        <w:adjustRightInd w:val="0"/>
        <w:spacing w:after="160"/>
        <w:ind w:left="284"/>
        <w:contextualSpacing w:val="0"/>
        <w:rPr>
          <w:rFonts w:ascii="Times New Roman" w:hAnsi="Times New Roman"/>
          <w:b/>
          <w:snapToGrid w:val="0"/>
          <w:color w:val="000000"/>
          <w:sz w:val="24"/>
          <w:szCs w:val="24"/>
          <w:lang w:val="en-GB"/>
        </w:rPr>
      </w:pPr>
    </w:p>
    <w:p w14:paraId="271152A0" w14:textId="71CEF44C" w:rsidR="00717938" w:rsidRPr="00717938" w:rsidRDefault="00717938" w:rsidP="00717938">
      <w:pPr>
        <w:pStyle w:val="ListParagraph"/>
        <w:autoSpaceDE w:val="0"/>
        <w:autoSpaceDN w:val="0"/>
        <w:adjustRightInd w:val="0"/>
        <w:spacing w:after="160"/>
        <w:ind w:left="284"/>
        <w:contextualSpacing w:val="0"/>
        <w:rPr>
          <w:rFonts w:ascii="Times New Roman" w:hAnsi="Times New Roman"/>
          <w:snapToGrid w:val="0"/>
          <w:color w:val="000000"/>
          <w:sz w:val="24"/>
          <w:szCs w:val="24"/>
          <w:lang w:val="en-GB"/>
        </w:rPr>
      </w:pPr>
      <w:r>
        <w:rPr>
          <w:rFonts w:ascii="Times New Roman" w:hAnsi="Times New Roman"/>
          <w:b/>
          <w:snapToGrid w:val="0"/>
          <w:color w:val="000000"/>
          <w:sz w:val="24"/>
          <w:szCs w:val="24"/>
          <w:lang w:val="en-GB"/>
        </w:rPr>
        <w:t>Calibration adjustment</w:t>
      </w:r>
    </w:p>
    <w:p w14:paraId="5E9B80E4" w14:textId="21893C23" w:rsidR="00FD0AA3" w:rsidRPr="00FD0AA3" w:rsidRDefault="00FD0AA3" w:rsidP="00717938">
      <w:pPr>
        <w:pStyle w:val="ListParagraph"/>
        <w:autoSpaceDE w:val="0"/>
        <w:autoSpaceDN w:val="0"/>
        <w:adjustRightInd w:val="0"/>
        <w:spacing w:after="160"/>
        <w:ind w:left="284" w:firstLine="283"/>
        <w:contextualSpacing w:val="0"/>
        <w:rPr>
          <w:rFonts w:ascii="Times New Roman" w:hAnsi="Times New Roman"/>
          <w:snapToGrid w:val="0"/>
          <w:color w:val="000000"/>
          <w:sz w:val="24"/>
          <w:szCs w:val="24"/>
          <w:lang w:val="en-GB"/>
        </w:rPr>
      </w:pPr>
      <w:r>
        <w:rPr>
          <w:rFonts w:ascii="Times New Roman" w:hAnsi="Times New Roman"/>
          <w:snapToGrid w:val="0"/>
          <w:color w:val="000000"/>
          <w:sz w:val="24"/>
          <w:szCs w:val="24"/>
          <w:lang w:val="en-GB"/>
        </w:rPr>
        <w:t xml:space="preserve">The calibration has been saved for the 4x </w:t>
      </w:r>
      <w:r w:rsidR="00726E06">
        <w:rPr>
          <w:rFonts w:ascii="Times New Roman" w:hAnsi="Times New Roman"/>
          <w:snapToGrid w:val="0"/>
          <w:color w:val="000000"/>
          <w:sz w:val="24"/>
          <w:szCs w:val="24"/>
          <w:lang w:val="en-GB"/>
        </w:rPr>
        <w:t>lens</w:t>
      </w:r>
      <w:r>
        <w:rPr>
          <w:rFonts w:ascii="Times New Roman" w:hAnsi="Times New Roman"/>
          <w:snapToGrid w:val="0"/>
          <w:color w:val="000000"/>
          <w:sz w:val="24"/>
          <w:szCs w:val="24"/>
          <w:lang w:val="en-GB"/>
        </w:rPr>
        <w:t xml:space="preserve">, but it must be adjusted if you select another magnification </w:t>
      </w:r>
      <w:r w:rsidR="00FD046F">
        <w:rPr>
          <w:rFonts w:ascii="Times New Roman" w:hAnsi="Times New Roman"/>
          <w:snapToGrid w:val="0"/>
          <w:color w:val="000000"/>
          <w:sz w:val="24"/>
          <w:szCs w:val="24"/>
          <w:lang w:val="en-GB"/>
        </w:rPr>
        <w:t>lens</w:t>
      </w:r>
      <w:r>
        <w:rPr>
          <w:rFonts w:ascii="Times New Roman" w:hAnsi="Times New Roman"/>
          <w:snapToGrid w:val="0"/>
          <w:color w:val="000000"/>
          <w:sz w:val="24"/>
          <w:szCs w:val="24"/>
          <w:lang w:val="en-GB"/>
        </w:rPr>
        <w:t xml:space="preserve">. To adjust the magnification choose </w:t>
      </w:r>
      <w:r w:rsidRPr="00F415D6">
        <w:rPr>
          <w:rFonts w:ascii="Times New Roman" w:hAnsi="Times New Roman"/>
          <w:b/>
          <w:snapToGrid w:val="0"/>
          <w:color w:val="000000"/>
          <w:sz w:val="24"/>
          <w:szCs w:val="24"/>
          <w:lang w:val="en-GB"/>
        </w:rPr>
        <w:t>Magnification &amp; Units</w:t>
      </w:r>
      <w:r>
        <w:rPr>
          <w:rFonts w:ascii="Times New Roman" w:hAnsi="Times New Roman"/>
          <w:snapToGrid w:val="0"/>
          <w:color w:val="000000"/>
          <w:sz w:val="24"/>
          <w:szCs w:val="24"/>
          <w:lang w:val="en-GB"/>
        </w:rPr>
        <w:t xml:space="preserve"> from the </w:t>
      </w:r>
      <w:r w:rsidRPr="00F415D6">
        <w:rPr>
          <w:rFonts w:ascii="Times New Roman" w:hAnsi="Times New Roman"/>
          <w:b/>
          <w:snapToGrid w:val="0"/>
          <w:color w:val="000000"/>
          <w:sz w:val="24"/>
          <w:szCs w:val="24"/>
          <w:lang w:val="en-GB"/>
        </w:rPr>
        <w:t>Adjust</w:t>
      </w:r>
      <w:r>
        <w:rPr>
          <w:rFonts w:ascii="Times New Roman" w:hAnsi="Times New Roman"/>
          <w:snapToGrid w:val="0"/>
          <w:color w:val="000000"/>
          <w:sz w:val="24"/>
          <w:szCs w:val="24"/>
          <w:lang w:val="en-GB"/>
        </w:rPr>
        <w:t xml:space="preserve"> menu and set the magnification to 100X or 400X if you use either the 10X or 40X </w:t>
      </w:r>
      <w:r w:rsidR="00FD046F">
        <w:rPr>
          <w:rFonts w:ascii="Times New Roman" w:hAnsi="Times New Roman"/>
          <w:snapToGrid w:val="0"/>
          <w:color w:val="000000"/>
          <w:sz w:val="24"/>
          <w:szCs w:val="24"/>
          <w:lang w:val="en-GB"/>
        </w:rPr>
        <w:t>lens</w:t>
      </w:r>
      <w:r>
        <w:rPr>
          <w:rFonts w:ascii="Times New Roman" w:hAnsi="Times New Roman"/>
          <w:snapToGrid w:val="0"/>
          <w:color w:val="000000"/>
          <w:sz w:val="24"/>
          <w:szCs w:val="24"/>
          <w:lang w:val="en-GB"/>
        </w:rPr>
        <w:t>. The new adjusted cali</w:t>
      </w:r>
      <w:r w:rsidR="00717938">
        <w:rPr>
          <w:rFonts w:ascii="Times New Roman" w:hAnsi="Times New Roman"/>
          <w:snapToGrid w:val="0"/>
          <w:color w:val="000000"/>
          <w:sz w:val="24"/>
          <w:szCs w:val="24"/>
          <w:lang w:val="en-GB"/>
        </w:rPr>
        <w:t>bration will be used by default for all new images, but you should select the option ‘All open images’</w:t>
      </w:r>
      <w:r>
        <w:rPr>
          <w:rFonts w:ascii="Times New Roman" w:hAnsi="Times New Roman"/>
          <w:snapToGrid w:val="0"/>
          <w:color w:val="000000"/>
          <w:sz w:val="24"/>
          <w:szCs w:val="24"/>
          <w:lang w:val="en-GB"/>
        </w:rPr>
        <w:t xml:space="preserve"> to apply</w:t>
      </w:r>
      <w:r w:rsidR="00717938">
        <w:rPr>
          <w:rFonts w:ascii="Times New Roman" w:hAnsi="Times New Roman"/>
          <w:snapToGrid w:val="0"/>
          <w:color w:val="000000"/>
          <w:sz w:val="24"/>
          <w:szCs w:val="24"/>
          <w:lang w:val="en-GB"/>
        </w:rPr>
        <w:t xml:space="preserve"> the new adjustment to an image that had been previously saved.</w:t>
      </w:r>
    </w:p>
    <w:p w14:paraId="0EAC9096" w14:textId="77777777" w:rsidR="00653ABC" w:rsidRDefault="00653ABC" w:rsidP="00653ABC">
      <w:pPr>
        <w:ind w:left="284" w:firstLine="283"/>
        <w:rPr>
          <w:lang w:val="en-CA" w:eastAsia="en-CA"/>
        </w:rPr>
      </w:pPr>
    </w:p>
    <w:p w14:paraId="0D33713C" w14:textId="77777777" w:rsidR="00934339" w:rsidRDefault="00934339" w:rsidP="00934339">
      <w:pPr>
        <w:spacing w:after="138" w:line="239" w:lineRule="auto"/>
        <w:ind w:left="284" w:right="118"/>
        <w:rPr>
          <w:rFonts w:ascii="Times New Roman" w:hAnsi="Times New Roman"/>
          <w:b/>
          <w:snapToGrid w:val="0"/>
          <w:color w:val="000000"/>
          <w:sz w:val="24"/>
          <w:szCs w:val="24"/>
          <w:lang w:val="en-GB"/>
        </w:rPr>
      </w:pPr>
      <w:r>
        <w:rPr>
          <w:rFonts w:ascii="Times New Roman" w:hAnsi="Times New Roman"/>
          <w:b/>
          <w:snapToGrid w:val="0"/>
          <w:color w:val="000000"/>
          <w:sz w:val="24"/>
          <w:szCs w:val="24"/>
          <w:lang w:val="en-GB"/>
        </w:rPr>
        <w:t>Measure a distance</w:t>
      </w:r>
    </w:p>
    <w:p w14:paraId="7D88A523" w14:textId="4C322BCE" w:rsidR="00BB2EC8" w:rsidRDefault="00863755" w:rsidP="00BB2EC8">
      <w:pPr>
        <w:ind w:left="284" w:firstLine="283"/>
        <w:rPr>
          <w:rFonts w:ascii="Times New Roman" w:hAnsi="Times New Roman"/>
          <w:snapToGrid w:val="0"/>
          <w:color w:val="000000"/>
          <w:sz w:val="24"/>
          <w:szCs w:val="24"/>
          <w:lang w:val="en-GB"/>
        </w:rPr>
      </w:pPr>
      <w:r>
        <w:rPr>
          <w:rFonts w:ascii="Times New Roman" w:hAnsi="Times New Roman"/>
          <w:snapToGrid w:val="0"/>
          <w:color w:val="000000"/>
          <w:sz w:val="24"/>
          <w:szCs w:val="24"/>
          <w:lang w:val="en-GB"/>
        </w:rPr>
        <w:t xml:space="preserve">Select </w:t>
      </w:r>
      <w:r w:rsidRPr="00F415D6">
        <w:rPr>
          <w:rFonts w:ascii="Times New Roman" w:hAnsi="Times New Roman"/>
          <w:b/>
          <w:snapToGrid w:val="0"/>
          <w:color w:val="000000"/>
          <w:sz w:val="24"/>
          <w:szCs w:val="24"/>
          <w:lang w:val="en-GB"/>
        </w:rPr>
        <w:t>Point-to-point</w:t>
      </w:r>
      <w:r>
        <w:rPr>
          <w:rFonts w:ascii="Times New Roman" w:hAnsi="Times New Roman"/>
          <w:snapToGrid w:val="0"/>
          <w:color w:val="000000"/>
          <w:sz w:val="24"/>
          <w:szCs w:val="24"/>
          <w:lang w:val="en-GB"/>
        </w:rPr>
        <w:t xml:space="preserve"> from the </w:t>
      </w:r>
      <w:r w:rsidRPr="00F415D6">
        <w:rPr>
          <w:rFonts w:ascii="Times New Roman" w:hAnsi="Times New Roman"/>
          <w:b/>
          <w:snapToGrid w:val="0"/>
          <w:color w:val="000000"/>
          <w:sz w:val="24"/>
          <w:szCs w:val="24"/>
          <w:lang w:val="en-GB"/>
        </w:rPr>
        <w:t>Measure</w:t>
      </w:r>
      <w:r>
        <w:rPr>
          <w:rFonts w:ascii="Times New Roman" w:hAnsi="Times New Roman"/>
          <w:snapToGrid w:val="0"/>
          <w:color w:val="000000"/>
          <w:sz w:val="24"/>
          <w:szCs w:val="24"/>
          <w:lang w:val="en-GB"/>
        </w:rPr>
        <w:t xml:space="preserve"> drop-down menu then successively click at the two ends of an item to visualize its distance in the selected units, which should be microns. You can change the text format of the annotations by selecting </w:t>
      </w:r>
      <w:r w:rsidRPr="00C42842">
        <w:rPr>
          <w:rFonts w:ascii="Times New Roman" w:hAnsi="Times New Roman"/>
          <w:b/>
          <w:snapToGrid w:val="0"/>
          <w:color w:val="000000"/>
          <w:sz w:val="24"/>
          <w:szCs w:val="24"/>
          <w:lang w:val="en-GB"/>
        </w:rPr>
        <w:t>Select</w:t>
      </w:r>
      <w:r>
        <w:rPr>
          <w:rFonts w:ascii="Times New Roman" w:hAnsi="Times New Roman"/>
          <w:snapToGrid w:val="0"/>
          <w:color w:val="000000"/>
          <w:sz w:val="24"/>
          <w:szCs w:val="24"/>
          <w:lang w:val="en-GB"/>
        </w:rPr>
        <w:t xml:space="preserve"> from the </w:t>
      </w:r>
      <w:r w:rsidRPr="00C42842">
        <w:rPr>
          <w:rFonts w:ascii="Times New Roman" w:hAnsi="Times New Roman"/>
          <w:b/>
          <w:snapToGrid w:val="0"/>
          <w:color w:val="000000"/>
          <w:sz w:val="24"/>
          <w:szCs w:val="24"/>
          <w:lang w:val="en-GB"/>
        </w:rPr>
        <w:t>Annotate</w:t>
      </w:r>
      <w:r>
        <w:rPr>
          <w:rFonts w:ascii="Times New Roman" w:hAnsi="Times New Roman"/>
          <w:snapToGrid w:val="0"/>
          <w:color w:val="000000"/>
          <w:sz w:val="24"/>
          <w:szCs w:val="24"/>
          <w:lang w:val="en-GB"/>
        </w:rPr>
        <w:t xml:space="preserve"> menu then double left click on a measure value to set the text font and </w:t>
      </w:r>
      <w:r w:rsidR="00FD0AA3">
        <w:rPr>
          <w:rFonts w:ascii="Times New Roman" w:hAnsi="Times New Roman"/>
          <w:snapToGrid w:val="0"/>
          <w:color w:val="000000"/>
          <w:sz w:val="24"/>
          <w:szCs w:val="24"/>
          <w:lang w:val="en-GB"/>
        </w:rPr>
        <w:t>size as needed.</w:t>
      </w:r>
      <w:r w:rsidR="00C42842">
        <w:rPr>
          <w:rFonts w:ascii="Times New Roman" w:hAnsi="Times New Roman"/>
          <w:snapToGrid w:val="0"/>
          <w:color w:val="000000"/>
          <w:sz w:val="24"/>
          <w:szCs w:val="24"/>
          <w:lang w:val="en-GB"/>
        </w:rPr>
        <w:t xml:space="preserve"> You can set the default text format of the </w:t>
      </w:r>
      <w:r w:rsidR="00BB2EC8">
        <w:rPr>
          <w:rFonts w:ascii="Times New Roman" w:hAnsi="Times New Roman"/>
          <w:snapToGrid w:val="0"/>
          <w:color w:val="000000"/>
          <w:sz w:val="24"/>
          <w:szCs w:val="24"/>
          <w:lang w:val="en-GB"/>
        </w:rPr>
        <w:t xml:space="preserve">measures </w:t>
      </w:r>
      <w:r w:rsidR="006F6F06">
        <w:rPr>
          <w:rFonts w:ascii="Times New Roman" w:hAnsi="Times New Roman"/>
          <w:snapToGrid w:val="0"/>
          <w:color w:val="000000"/>
          <w:sz w:val="24"/>
          <w:szCs w:val="24"/>
          <w:lang w:val="en-GB"/>
        </w:rPr>
        <w:t>and an</w:t>
      </w:r>
      <w:r w:rsidR="00C42842">
        <w:rPr>
          <w:rFonts w:ascii="Times New Roman" w:hAnsi="Times New Roman"/>
          <w:snapToGrid w:val="0"/>
          <w:color w:val="000000"/>
          <w:sz w:val="24"/>
          <w:szCs w:val="24"/>
          <w:lang w:val="en-GB"/>
        </w:rPr>
        <w:t xml:space="preserve">notations by successively choosing the options </w:t>
      </w:r>
      <w:r w:rsidR="00C42842" w:rsidRPr="00C42842">
        <w:rPr>
          <w:rFonts w:ascii="Times New Roman" w:hAnsi="Times New Roman"/>
          <w:b/>
          <w:snapToGrid w:val="0"/>
          <w:color w:val="000000"/>
          <w:sz w:val="24"/>
          <w:szCs w:val="24"/>
          <w:lang w:val="en-GB"/>
        </w:rPr>
        <w:t>Annotate</w:t>
      </w:r>
      <w:r w:rsidR="00C42842">
        <w:rPr>
          <w:rFonts w:ascii="Times New Roman" w:hAnsi="Times New Roman"/>
          <w:snapToGrid w:val="0"/>
          <w:color w:val="000000"/>
          <w:sz w:val="24"/>
          <w:szCs w:val="24"/>
          <w:lang w:val="en-GB"/>
        </w:rPr>
        <w:t xml:space="preserve">, </w:t>
      </w:r>
      <w:r w:rsidR="00C42842" w:rsidRPr="00C42842">
        <w:rPr>
          <w:rFonts w:ascii="Times New Roman" w:hAnsi="Times New Roman"/>
          <w:b/>
          <w:snapToGrid w:val="0"/>
          <w:color w:val="000000"/>
          <w:sz w:val="24"/>
          <w:szCs w:val="24"/>
          <w:lang w:val="en-GB"/>
        </w:rPr>
        <w:t>Properties</w:t>
      </w:r>
      <w:r w:rsidR="00C42842">
        <w:rPr>
          <w:rFonts w:ascii="Times New Roman" w:hAnsi="Times New Roman"/>
          <w:snapToGrid w:val="0"/>
          <w:color w:val="000000"/>
          <w:sz w:val="24"/>
          <w:szCs w:val="24"/>
          <w:lang w:val="en-GB"/>
        </w:rPr>
        <w:t xml:space="preserve"> and </w:t>
      </w:r>
      <w:r w:rsidR="00C42842" w:rsidRPr="00C42842">
        <w:rPr>
          <w:rFonts w:ascii="Times New Roman" w:hAnsi="Times New Roman"/>
          <w:b/>
          <w:snapToGrid w:val="0"/>
          <w:color w:val="000000"/>
          <w:sz w:val="24"/>
          <w:szCs w:val="24"/>
          <w:lang w:val="en-GB"/>
        </w:rPr>
        <w:t>Measurement</w:t>
      </w:r>
      <w:r w:rsidR="006F6F06">
        <w:rPr>
          <w:rFonts w:ascii="Times New Roman" w:hAnsi="Times New Roman"/>
          <w:snapToGrid w:val="0"/>
          <w:color w:val="000000"/>
          <w:sz w:val="24"/>
          <w:szCs w:val="24"/>
          <w:lang w:val="en-GB"/>
        </w:rPr>
        <w:t xml:space="preserve"> (Figure 4).</w:t>
      </w:r>
    </w:p>
    <w:p w14:paraId="018DC1B0" w14:textId="364C35A9" w:rsidR="00BB2EC8" w:rsidRDefault="00BB2EC8" w:rsidP="00BB2EC8">
      <w:pPr>
        <w:ind w:left="284" w:firstLine="283"/>
        <w:rPr>
          <w:rFonts w:ascii="Times New Roman" w:hAnsi="Times New Roman"/>
          <w:snapToGrid w:val="0"/>
          <w:color w:val="000000"/>
          <w:sz w:val="24"/>
          <w:szCs w:val="24"/>
          <w:lang w:val="en-GB"/>
        </w:rPr>
      </w:pPr>
    </w:p>
    <w:p w14:paraId="24B35B21" w14:textId="05866D83" w:rsidR="00BB2EC8" w:rsidRDefault="00BB2EC8" w:rsidP="00BB2EC8">
      <w:pPr>
        <w:ind w:left="284" w:firstLine="283"/>
        <w:rPr>
          <w:rFonts w:ascii="Times New Roman" w:hAnsi="Times New Roman"/>
          <w:snapToGrid w:val="0"/>
          <w:color w:val="000000"/>
          <w:sz w:val="24"/>
          <w:szCs w:val="24"/>
          <w:lang w:val="en-GB"/>
        </w:rPr>
      </w:pPr>
      <w:r>
        <w:rPr>
          <w:rFonts w:ascii="Times New Roman" w:hAnsi="Times New Roman"/>
          <w:noProof/>
          <w:color w:val="000000"/>
          <w:sz w:val="24"/>
          <w:szCs w:val="24"/>
        </w:rPr>
        <w:lastRenderedPageBreak/>
        <w:drawing>
          <wp:inline distT="0" distB="0" distL="0" distR="0" wp14:anchorId="2C10D99D" wp14:editId="26FFCD90">
            <wp:extent cx="1699146" cy="21239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ont_measurement_lines.JPG"/>
                    <pic:cNvPicPr/>
                  </pic:nvPicPr>
                  <pic:blipFill>
                    <a:blip r:embed="rId20">
                      <a:extLst>
                        <a:ext uri="{28A0092B-C50C-407E-A947-70E740481C1C}">
                          <a14:useLocalDpi xmlns:a14="http://schemas.microsoft.com/office/drawing/2010/main" val="0"/>
                        </a:ext>
                      </a:extLst>
                    </a:blip>
                    <a:stretch>
                      <a:fillRect/>
                    </a:stretch>
                  </pic:blipFill>
                  <pic:spPr>
                    <a:xfrm>
                      <a:off x="0" y="0"/>
                      <a:ext cx="1699667" cy="2124584"/>
                    </a:xfrm>
                    <a:prstGeom prst="rect">
                      <a:avLst/>
                    </a:prstGeom>
                  </pic:spPr>
                </pic:pic>
              </a:graphicData>
            </a:graphic>
          </wp:inline>
        </w:drawing>
      </w:r>
      <w:r>
        <w:rPr>
          <w:rFonts w:ascii="Times New Roman" w:hAnsi="Times New Roman"/>
          <w:snapToGrid w:val="0"/>
          <w:color w:val="000000"/>
          <w:sz w:val="24"/>
          <w:szCs w:val="24"/>
          <w:lang w:val="en-GB"/>
        </w:rPr>
        <w:t xml:space="preserve"> </w:t>
      </w:r>
      <w:r>
        <w:rPr>
          <w:rFonts w:ascii="Times New Roman" w:hAnsi="Times New Roman"/>
          <w:noProof/>
          <w:color w:val="000000"/>
          <w:sz w:val="24"/>
          <w:szCs w:val="24"/>
          <w:lang w:val="en-CA" w:eastAsia="en-CA"/>
        </w:rPr>
        <w:t xml:space="preserve"> </w:t>
      </w:r>
      <w:r>
        <w:rPr>
          <w:rFonts w:ascii="Times New Roman" w:hAnsi="Times New Roman"/>
          <w:noProof/>
          <w:color w:val="000000"/>
          <w:sz w:val="24"/>
          <w:szCs w:val="24"/>
        </w:rPr>
        <w:drawing>
          <wp:inline distT="0" distB="0" distL="0" distR="0" wp14:anchorId="40765492" wp14:editId="64D00D9E">
            <wp:extent cx="3391468" cy="21193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ont_measurement_text.JPG"/>
                    <pic:cNvPicPr/>
                  </pic:nvPicPr>
                  <pic:blipFill>
                    <a:blip r:embed="rId21">
                      <a:extLst>
                        <a:ext uri="{28A0092B-C50C-407E-A947-70E740481C1C}">
                          <a14:useLocalDpi xmlns:a14="http://schemas.microsoft.com/office/drawing/2010/main" val="0"/>
                        </a:ext>
                      </a:extLst>
                    </a:blip>
                    <a:stretch>
                      <a:fillRect/>
                    </a:stretch>
                  </pic:blipFill>
                  <pic:spPr>
                    <a:xfrm>
                      <a:off x="0" y="0"/>
                      <a:ext cx="3409320" cy="2130461"/>
                    </a:xfrm>
                    <a:prstGeom prst="rect">
                      <a:avLst/>
                    </a:prstGeom>
                  </pic:spPr>
                </pic:pic>
              </a:graphicData>
            </a:graphic>
          </wp:inline>
        </w:drawing>
      </w:r>
    </w:p>
    <w:p w14:paraId="26A97C43" w14:textId="4C60EA14" w:rsidR="00BB2EC8" w:rsidRPr="00C85FA7" w:rsidRDefault="00BB2EC8" w:rsidP="00C85FA7">
      <w:pPr>
        <w:ind w:left="709"/>
        <w:rPr>
          <w:rFonts w:ascii="Times New Roman" w:hAnsi="Times New Roman"/>
          <w:snapToGrid w:val="0"/>
          <w:color w:val="000000"/>
          <w:sz w:val="22"/>
          <w:szCs w:val="22"/>
          <w:lang w:val="en-GB"/>
        </w:rPr>
      </w:pPr>
      <w:r w:rsidRPr="00C85FA7">
        <w:rPr>
          <w:rFonts w:ascii="Times New Roman" w:hAnsi="Times New Roman"/>
          <w:snapToGrid w:val="0"/>
          <w:color w:val="000000"/>
          <w:sz w:val="22"/>
          <w:szCs w:val="22"/>
          <w:lang w:val="en-GB"/>
        </w:rPr>
        <w:t xml:space="preserve">Figure 4. </w:t>
      </w:r>
      <w:r w:rsidR="00D36FC5" w:rsidRPr="00C85FA7">
        <w:rPr>
          <w:rFonts w:ascii="Times New Roman" w:hAnsi="Times New Roman"/>
          <w:snapToGrid w:val="0"/>
          <w:color w:val="000000"/>
          <w:sz w:val="22"/>
          <w:szCs w:val="22"/>
          <w:lang w:val="en-GB"/>
        </w:rPr>
        <w:t>Measurement f</w:t>
      </w:r>
      <w:r w:rsidR="006F6F06" w:rsidRPr="00C85FA7">
        <w:rPr>
          <w:rFonts w:ascii="Times New Roman" w:hAnsi="Times New Roman"/>
          <w:snapToGrid w:val="0"/>
          <w:color w:val="000000"/>
          <w:sz w:val="22"/>
          <w:szCs w:val="22"/>
          <w:lang w:val="en-GB"/>
        </w:rPr>
        <w:t xml:space="preserve">ormat options in </w:t>
      </w:r>
      <w:proofErr w:type="spellStart"/>
      <w:r w:rsidR="006F6F06" w:rsidRPr="00C85FA7">
        <w:rPr>
          <w:rFonts w:ascii="Times New Roman" w:hAnsi="Times New Roman"/>
          <w:snapToGrid w:val="0"/>
          <w:color w:val="000000"/>
          <w:sz w:val="22"/>
          <w:szCs w:val="22"/>
          <w:lang w:val="en-GB"/>
        </w:rPr>
        <w:t>Lumenera</w:t>
      </w:r>
      <w:proofErr w:type="spellEnd"/>
      <w:r w:rsidR="006F6F06" w:rsidRPr="00C85FA7">
        <w:rPr>
          <w:rFonts w:ascii="Times New Roman" w:hAnsi="Times New Roman"/>
          <w:snapToGrid w:val="0"/>
          <w:color w:val="000000"/>
          <w:sz w:val="22"/>
          <w:szCs w:val="22"/>
          <w:lang w:val="en-GB"/>
        </w:rPr>
        <w:t xml:space="preserve"> </w:t>
      </w:r>
      <w:proofErr w:type="spellStart"/>
      <w:r w:rsidR="006F6F06" w:rsidRPr="00C85FA7">
        <w:rPr>
          <w:rFonts w:ascii="Times New Roman" w:hAnsi="Times New Roman"/>
          <w:snapToGrid w:val="0"/>
          <w:color w:val="000000"/>
          <w:sz w:val="22"/>
          <w:szCs w:val="22"/>
          <w:lang w:val="en-GB"/>
        </w:rPr>
        <w:t>Analyze</w:t>
      </w:r>
      <w:proofErr w:type="spellEnd"/>
      <w:r w:rsidR="006F6F06" w:rsidRPr="00C85FA7">
        <w:rPr>
          <w:rFonts w:ascii="Times New Roman" w:hAnsi="Times New Roman"/>
          <w:snapToGrid w:val="0"/>
          <w:color w:val="000000"/>
          <w:sz w:val="22"/>
          <w:szCs w:val="22"/>
          <w:lang w:val="en-GB"/>
        </w:rPr>
        <w:t>.</w:t>
      </w:r>
      <w:r w:rsidRPr="00C85FA7">
        <w:rPr>
          <w:rFonts w:ascii="Times New Roman" w:hAnsi="Times New Roman"/>
          <w:snapToGrid w:val="0"/>
          <w:color w:val="000000"/>
          <w:sz w:val="22"/>
          <w:szCs w:val="22"/>
          <w:lang w:val="en-GB"/>
        </w:rPr>
        <w:t xml:space="preserve"> </w:t>
      </w:r>
      <w:r w:rsidR="006F6F06" w:rsidRPr="00C85FA7">
        <w:rPr>
          <w:rFonts w:ascii="Times New Roman" w:hAnsi="Times New Roman"/>
          <w:snapToGrid w:val="0"/>
          <w:color w:val="000000"/>
          <w:sz w:val="22"/>
          <w:szCs w:val="22"/>
          <w:lang w:val="en-GB"/>
        </w:rPr>
        <w:t>T</w:t>
      </w:r>
      <w:r w:rsidR="00D458A1" w:rsidRPr="00C85FA7">
        <w:rPr>
          <w:rFonts w:ascii="Times New Roman" w:hAnsi="Times New Roman"/>
          <w:snapToGrid w:val="0"/>
          <w:color w:val="000000"/>
          <w:sz w:val="22"/>
          <w:szCs w:val="22"/>
          <w:lang w:val="en-GB"/>
        </w:rPr>
        <w:t xml:space="preserve">here are two distinct parameters for the format of measurements. The first, which can be accessed by clicking on the option </w:t>
      </w:r>
      <w:r w:rsidR="00D458A1" w:rsidRPr="00C85FA7">
        <w:rPr>
          <w:rFonts w:ascii="Times New Roman" w:hAnsi="Times New Roman"/>
          <w:b/>
          <w:snapToGrid w:val="0"/>
          <w:color w:val="0070C0"/>
          <w:sz w:val="22"/>
          <w:szCs w:val="22"/>
          <w:lang w:val="en-GB"/>
        </w:rPr>
        <w:sym w:font="Wingdings" w:char="F0A1"/>
      </w:r>
      <w:r w:rsidR="00D458A1" w:rsidRPr="00C85FA7">
        <w:rPr>
          <w:rFonts w:ascii="Times New Roman" w:hAnsi="Times New Roman"/>
          <w:snapToGrid w:val="0"/>
          <w:color w:val="000000"/>
          <w:sz w:val="22"/>
          <w:szCs w:val="22"/>
          <w:lang w:val="en-GB"/>
        </w:rPr>
        <w:t>Measurement</w:t>
      </w:r>
      <w:r w:rsidR="00FD2C31" w:rsidRPr="00C85FA7">
        <w:rPr>
          <w:rFonts w:ascii="Times New Roman" w:hAnsi="Times New Roman"/>
          <w:snapToGrid w:val="0"/>
          <w:color w:val="000000"/>
          <w:sz w:val="22"/>
          <w:szCs w:val="22"/>
          <w:lang w:val="en-GB"/>
        </w:rPr>
        <w:t>,</w:t>
      </w:r>
      <w:r w:rsidR="00D458A1" w:rsidRPr="00C85FA7">
        <w:rPr>
          <w:rFonts w:ascii="Times New Roman" w:hAnsi="Times New Roman"/>
          <w:snapToGrid w:val="0"/>
          <w:color w:val="000000"/>
          <w:sz w:val="22"/>
          <w:szCs w:val="22"/>
          <w:lang w:val="en-GB"/>
        </w:rPr>
        <w:t xml:space="preserve"> </w:t>
      </w:r>
      <w:r w:rsidR="00FD2C31" w:rsidRPr="00C85FA7">
        <w:rPr>
          <w:rFonts w:ascii="Times New Roman" w:hAnsi="Times New Roman"/>
          <w:snapToGrid w:val="0"/>
          <w:color w:val="000000"/>
          <w:sz w:val="22"/>
          <w:szCs w:val="22"/>
          <w:lang w:val="en-GB"/>
        </w:rPr>
        <w:t>is</w:t>
      </w:r>
      <w:r w:rsidR="00D458A1" w:rsidRPr="00C85FA7">
        <w:rPr>
          <w:rFonts w:ascii="Times New Roman" w:hAnsi="Times New Roman"/>
          <w:snapToGrid w:val="0"/>
          <w:color w:val="000000"/>
          <w:sz w:val="22"/>
          <w:szCs w:val="22"/>
          <w:lang w:val="en-GB"/>
        </w:rPr>
        <w:t xml:space="preserve"> for the </w:t>
      </w:r>
      <w:r w:rsidR="00FD2C31" w:rsidRPr="00C85FA7">
        <w:rPr>
          <w:rFonts w:ascii="Times New Roman" w:hAnsi="Times New Roman"/>
          <w:snapToGrid w:val="0"/>
          <w:color w:val="000000"/>
          <w:sz w:val="22"/>
          <w:szCs w:val="22"/>
          <w:lang w:val="en-GB"/>
        </w:rPr>
        <w:t xml:space="preserve">format of the </w:t>
      </w:r>
      <w:r w:rsidR="00D458A1" w:rsidRPr="00C85FA7">
        <w:rPr>
          <w:rFonts w:ascii="Times New Roman" w:hAnsi="Times New Roman"/>
          <w:snapToGrid w:val="0"/>
          <w:color w:val="000000"/>
          <w:sz w:val="22"/>
          <w:szCs w:val="22"/>
          <w:lang w:val="en-GB"/>
        </w:rPr>
        <w:t>lines</w:t>
      </w:r>
      <w:r w:rsidR="00FD2C31" w:rsidRPr="00C85FA7">
        <w:rPr>
          <w:rFonts w:ascii="Times New Roman" w:hAnsi="Times New Roman"/>
          <w:snapToGrid w:val="0"/>
          <w:color w:val="000000"/>
          <w:sz w:val="22"/>
          <w:szCs w:val="22"/>
          <w:lang w:val="en-GB"/>
        </w:rPr>
        <w:t xml:space="preserve">. It is </w:t>
      </w:r>
      <w:r w:rsidR="00D36FC5" w:rsidRPr="00C85FA7">
        <w:rPr>
          <w:rFonts w:ascii="Times New Roman" w:hAnsi="Times New Roman"/>
          <w:snapToGrid w:val="0"/>
          <w:color w:val="000000"/>
          <w:sz w:val="22"/>
          <w:szCs w:val="22"/>
          <w:lang w:val="en-GB"/>
        </w:rPr>
        <w:t xml:space="preserve">highly </w:t>
      </w:r>
      <w:r w:rsidR="00FD2C31" w:rsidRPr="00C85FA7">
        <w:rPr>
          <w:rFonts w:ascii="Times New Roman" w:hAnsi="Times New Roman"/>
          <w:snapToGrid w:val="0"/>
          <w:color w:val="000000"/>
          <w:sz w:val="22"/>
          <w:szCs w:val="22"/>
          <w:lang w:val="en-GB"/>
        </w:rPr>
        <w:t xml:space="preserve">recommended to increase the line size to 3 to improve visibility </w:t>
      </w:r>
      <w:r w:rsidR="00D36FC5" w:rsidRPr="00C85FA7">
        <w:rPr>
          <w:rFonts w:ascii="Times New Roman" w:hAnsi="Times New Roman"/>
          <w:snapToGrid w:val="0"/>
          <w:color w:val="000000"/>
          <w:sz w:val="22"/>
          <w:szCs w:val="22"/>
          <w:lang w:val="en-GB"/>
        </w:rPr>
        <w:t xml:space="preserve">of lines </w:t>
      </w:r>
      <w:r w:rsidR="00FD2C31" w:rsidRPr="00C85FA7">
        <w:rPr>
          <w:rFonts w:ascii="Times New Roman" w:hAnsi="Times New Roman"/>
          <w:snapToGrid w:val="0"/>
          <w:color w:val="000000"/>
          <w:sz w:val="22"/>
          <w:szCs w:val="22"/>
          <w:lang w:val="en-GB"/>
        </w:rPr>
        <w:t>in your figures.</w:t>
      </w:r>
      <w:r w:rsidR="00D458A1" w:rsidRPr="00C85FA7">
        <w:rPr>
          <w:rFonts w:ascii="Times New Roman" w:hAnsi="Times New Roman"/>
          <w:snapToGrid w:val="0"/>
          <w:color w:val="000000"/>
          <w:sz w:val="22"/>
          <w:szCs w:val="22"/>
          <w:lang w:val="en-GB"/>
        </w:rPr>
        <w:t xml:space="preserve"> </w:t>
      </w:r>
      <w:r w:rsidR="00FD2C31" w:rsidRPr="00C85FA7">
        <w:rPr>
          <w:rFonts w:ascii="Times New Roman" w:hAnsi="Times New Roman"/>
          <w:snapToGrid w:val="0"/>
          <w:color w:val="000000"/>
          <w:sz w:val="22"/>
          <w:szCs w:val="22"/>
          <w:lang w:val="en-GB"/>
        </w:rPr>
        <w:t xml:space="preserve">The second </w:t>
      </w:r>
      <w:r w:rsidR="00D36FC5" w:rsidRPr="00C85FA7">
        <w:rPr>
          <w:rFonts w:ascii="Times New Roman" w:hAnsi="Times New Roman"/>
          <w:snapToGrid w:val="0"/>
          <w:color w:val="000000"/>
          <w:sz w:val="22"/>
          <w:szCs w:val="22"/>
          <w:lang w:val="en-GB"/>
        </w:rPr>
        <w:t xml:space="preserve">parameter is the text size of the measurement values and it can be edited by clicking on the option </w:t>
      </w:r>
      <w:r w:rsidR="00D36FC5" w:rsidRPr="00C85FA7">
        <w:rPr>
          <w:rFonts w:ascii="Times New Roman" w:hAnsi="Times New Roman"/>
          <w:b/>
          <w:snapToGrid w:val="0"/>
          <w:color w:val="C00000"/>
          <w:sz w:val="22"/>
          <w:szCs w:val="22"/>
          <w:lang w:val="en-GB"/>
        </w:rPr>
        <w:t>T</w:t>
      </w:r>
      <w:r w:rsidR="00D36FC5" w:rsidRPr="00C85FA7">
        <w:rPr>
          <w:rFonts w:ascii="Times New Roman" w:hAnsi="Times New Roman"/>
          <w:snapToGrid w:val="0"/>
          <w:color w:val="000000"/>
          <w:sz w:val="22"/>
          <w:szCs w:val="22"/>
          <w:lang w:val="en-GB"/>
        </w:rPr>
        <w:t xml:space="preserve"> Measurement. </w:t>
      </w:r>
      <w:r w:rsidR="00C85FA7" w:rsidRPr="00C85FA7">
        <w:rPr>
          <w:rFonts w:ascii="Times New Roman" w:hAnsi="Times New Roman"/>
          <w:snapToGrid w:val="0"/>
          <w:color w:val="000000"/>
          <w:sz w:val="22"/>
          <w:szCs w:val="22"/>
          <w:lang w:val="en-GB"/>
        </w:rPr>
        <w:t>The default text font is far too small and it is recommended to use a font size value of 24. Figure 3 was prepared using the suggested values for line size (3) and font size (24).</w:t>
      </w:r>
    </w:p>
    <w:p w14:paraId="20618FFD" w14:textId="77777777" w:rsidR="0092552F" w:rsidRDefault="0092552F" w:rsidP="00934339">
      <w:pPr>
        <w:ind w:left="284" w:firstLine="283"/>
        <w:rPr>
          <w:rFonts w:ascii="Times New Roman" w:hAnsi="Times New Roman"/>
          <w:snapToGrid w:val="0"/>
          <w:color w:val="000000"/>
          <w:sz w:val="24"/>
          <w:szCs w:val="24"/>
          <w:lang w:val="en-GB"/>
        </w:rPr>
      </w:pPr>
    </w:p>
    <w:p w14:paraId="50883B2E" w14:textId="77777777" w:rsidR="00863755" w:rsidRDefault="00863755" w:rsidP="00934339">
      <w:pPr>
        <w:ind w:left="284" w:firstLine="283"/>
        <w:rPr>
          <w:rFonts w:ascii="Times New Roman" w:hAnsi="Times New Roman"/>
          <w:snapToGrid w:val="0"/>
          <w:color w:val="000000"/>
          <w:sz w:val="24"/>
          <w:szCs w:val="24"/>
          <w:lang w:val="en-GB"/>
        </w:rPr>
      </w:pPr>
    </w:p>
    <w:p w14:paraId="15532EFA" w14:textId="77777777" w:rsidR="00717938" w:rsidRDefault="00717938" w:rsidP="00717938">
      <w:pPr>
        <w:spacing w:after="138" w:line="239" w:lineRule="auto"/>
        <w:ind w:left="284" w:right="118"/>
        <w:rPr>
          <w:rFonts w:ascii="Times New Roman" w:hAnsi="Times New Roman"/>
          <w:b/>
          <w:snapToGrid w:val="0"/>
          <w:color w:val="000000"/>
          <w:sz w:val="24"/>
          <w:szCs w:val="24"/>
          <w:lang w:val="en-GB"/>
        </w:rPr>
      </w:pPr>
      <w:r>
        <w:rPr>
          <w:rFonts w:ascii="Times New Roman" w:hAnsi="Times New Roman"/>
          <w:b/>
          <w:snapToGrid w:val="0"/>
          <w:color w:val="000000"/>
          <w:sz w:val="24"/>
          <w:szCs w:val="24"/>
          <w:lang w:val="en-GB"/>
        </w:rPr>
        <w:t>Measure a surface area</w:t>
      </w:r>
    </w:p>
    <w:p w14:paraId="333DE970" w14:textId="77777777" w:rsidR="00FD0AA3" w:rsidRDefault="00717938" w:rsidP="00717938">
      <w:pPr>
        <w:ind w:left="284" w:firstLine="283"/>
        <w:rPr>
          <w:rFonts w:ascii="Times New Roman" w:hAnsi="Times New Roman"/>
          <w:snapToGrid w:val="0"/>
          <w:color w:val="000000"/>
          <w:sz w:val="24"/>
          <w:szCs w:val="24"/>
          <w:lang w:val="en-GB"/>
        </w:rPr>
      </w:pPr>
      <w:r>
        <w:rPr>
          <w:rFonts w:ascii="Times New Roman" w:hAnsi="Times New Roman"/>
          <w:snapToGrid w:val="0"/>
          <w:color w:val="000000"/>
          <w:sz w:val="24"/>
          <w:szCs w:val="24"/>
          <w:lang w:val="en-GB"/>
        </w:rPr>
        <w:t>Select Polygon from the Measure drop-down menu then delineate the periphery of any item you wish to determine its surface area.</w:t>
      </w:r>
    </w:p>
    <w:p w14:paraId="69314580" w14:textId="77777777" w:rsidR="00327E91" w:rsidRDefault="00327E91" w:rsidP="00717938">
      <w:pPr>
        <w:ind w:left="284" w:firstLine="283"/>
        <w:rPr>
          <w:rFonts w:ascii="Times New Roman" w:hAnsi="Times New Roman"/>
          <w:snapToGrid w:val="0"/>
          <w:color w:val="000000"/>
          <w:sz w:val="24"/>
          <w:szCs w:val="24"/>
          <w:lang w:val="en-GB"/>
        </w:rPr>
      </w:pPr>
    </w:p>
    <w:p w14:paraId="22443B35" w14:textId="77777777" w:rsidR="00327E91" w:rsidRDefault="00327E91" w:rsidP="00327E91">
      <w:pPr>
        <w:spacing w:after="138" w:line="239" w:lineRule="auto"/>
        <w:ind w:left="284" w:right="118"/>
        <w:rPr>
          <w:rFonts w:ascii="Times New Roman" w:hAnsi="Times New Roman"/>
          <w:b/>
          <w:snapToGrid w:val="0"/>
          <w:color w:val="000000"/>
          <w:sz w:val="24"/>
          <w:szCs w:val="24"/>
          <w:lang w:val="en-GB"/>
        </w:rPr>
      </w:pPr>
      <w:r>
        <w:rPr>
          <w:rFonts w:ascii="Times New Roman" w:hAnsi="Times New Roman"/>
          <w:b/>
          <w:snapToGrid w:val="0"/>
          <w:color w:val="000000"/>
          <w:sz w:val="24"/>
          <w:szCs w:val="24"/>
          <w:lang w:val="en-GB"/>
        </w:rPr>
        <w:t>Export your data to an Excel file</w:t>
      </w:r>
    </w:p>
    <w:p w14:paraId="2EA035D3" w14:textId="77777777" w:rsidR="00934339" w:rsidRDefault="00327E91" w:rsidP="00653ABC">
      <w:pPr>
        <w:ind w:left="284" w:firstLine="283"/>
        <w:rPr>
          <w:rFonts w:ascii="Times New Roman" w:hAnsi="Times New Roman"/>
          <w:snapToGrid w:val="0"/>
          <w:color w:val="000000"/>
          <w:sz w:val="24"/>
          <w:szCs w:val="24"/>
          <w:lang w:val="en-GB"/>
        </w:rPr>
      </w:pPr>
      <w:r>
        <w:rPr>
          <w:rFonts w:ascii="Times New Roman" w:hAnsi="Times New Roman"/>
          <w:snapToGrid w:val="0"/>
          <w:color w:val="000000"/>
          <w:sz w:val="24"/>
          <w:szCs w:val="24"/>
          <w:lang w:val="en-GB"/>
        </w:rPr>
        <w:t>Select the Excel option from the Measure menu.</w:t>
      </w:r>
    </w:p>
    <w:p w14:paraId="22F10858" w14:textId="23288775" w:rsidR="006A009A" w:rsidRDefault="006A009A" w:rsidP="00653ABC">
      <w:pPr>
        <w:ind w:left="284" w:firstLine="283"/>
        <w:rPr>
          <w:rFonts w:ascii="Times New Roman" w:hAnsi="Times New Roman"/>
          <w:snapToGrid w:val="0"/>
          <w:color w:val="000000"/>
          <w:sz w:val="24"/>
          <w:szCs w:val="24"/>
          <w:lang w:val="en-GB"/>
        </w:rPr>
      </w:pPr>
    </w:p>
    <w:p w14:paraId="34C57651" w14:textId="77777777" w:rsidR="000779D6" w:rsidRPr="006519E4" w:rsidRDefault="000779D6" w:rsidP="000779D6">
      <w:pPr>
        <w:pStyle w:val="Contenudecadre"/>
        <w:pBdr>
          <w:bottom w:val="single" w:sz="8" w:space="2" w:color="000000"/>
        </w:pBdr>
        <w:spacing w:after="0" w:line="256" w:lineRule="auto"/>
        <w:ind w:left="426"/>
        <w:rPr>
          <w:lang w:val="en-GB"/>
        </w:rPr>
      </w:pPr>
    </w:p>
    <w:p w14:paraId="1658DA5E" w14:textId="77777777" w:rsidR="000779D6" w:rsidRDefault="000779D6" w:rsidP="000779D6">
      <w:pPr>
        <w:rPr>
          <w:rFonts w:ascii="Times New Roman" w:hAnsi="Times New Roman"/>
          <w:color w:val="0000FF"/>
          <w:sz w:val="24"/>
          <w:highlight w:val="lightGray"/>
        </w:rPr>
      </w:pPr>
    </w:p>
    <w:p w14:paraId="69BE12ED" w14:textId="7BCB2356" w:rsidR="000779D6" w:rsidRPr="00E4119A" w:rsidRDefault="000779D6" w:rsidP="000779D6">
      <w:pPr>
        <w:pStyle w:val="Contenudecadre"/>
        <w:spacing w:after="0" w:line="240" w:lineRule="auto"/>
        <w:ind w:left="283"/>
        <w:rPr>
          <w:highlight w:val="yellow"/>
        </w:rPr>
      </w:pPr>
      <w:r>
        <w:rPr>
          <w:rFonts w:ascii="Times New Roman" w:eastAsia="Times New Roman" w:hAnsi="Times New Roman" w:cs="Times New Roman"/>
          <w:color w:val="0000FF"/>
          <w:sz w:val="24"/>
          <w:highlight w:val="yellow"/>
        </w:rPr>
        <w:t xml:space="preserve">Grab one of your hair and transfer it onto a slide then add </w:t>
      </w:r>
      <w:r w:rsidR="00F1476E">
        <w:rPr>
          <w:rFonts w:ascii="Times New Roman" w:eastAsia="Times New Roman" w:hAnsi="Times New Roman" w:cs="Times New Roman"/>
          <w:color w:val="0000FF"/>
          <w:sz w:val="24"/>
          <w:highlight w:val="yellow"/>
        </w:rPr>
        <w:t xml:space="preserve">some water and </w:t>
      </w:r>
      <w:r>
        <w:rPr>
          <w:rFonts w:ascii="Times New Roman" w:eastAsia="Times New Roman" w:hAnsi="Times New Roman" w:cs="Times New Roman"/>
          <w:color w:val="0000FF"/>
          <w:sz w:val="24"/>
          <w:highlight w:val="yellow"/>
        </w:rPr>
        <w:t>a cover sli</w:t>
      </w:r>
      <w:r w:rsidR="00491732">
        <w:rPr>
          <w:rFonts w:ascii="Times New Roman" w:eastAsia="Times New Roman" w:hAnsi="Times New Roman" w:cs="Times New Roman"/>
          <w:color w:val="0000FF"/>
          <w:sz w:val="24"/>
          <w:highlight w:val="yellow"/>
        </w:rPr>
        <w:t>p</w:t>
      </w:r>
      <w:r>
        <w:rPr>
          <w:rFonts w:ascii="Times New Roman" w:eastAsia="Times New Roman" w:hAnsi="Times New Roman" w:cs="Times New Roman"/>
          <w:color w:val="0000FF"/>
          <w:sz w:val="24"/>
          <w:highlight w:val="yellow"/>
        </w:rPr>
        <w:t xml:space="preserve">. Capture and save one image </w:t>
      </w:r>
      <w:r w:rsidR="00F1476E">
        <w:rPr>
          <w:rFonts w:ascii="Times New Roman" w:eastAsia="Times New Roman" w:hAnsi="Times New Roman" w:cs="Times New Roman"/>
          <w:color w:val="0000FF"/>
          <w:sz w:val="24"/>
          <w:highlight w:val="yellow"/>
        </w:rPr>
        <w:t>with</w:t>
      </w:r>
      <w:r>
        <w:rPr>
          <w:rFonts w:ascii="Times New Roman" w:eastAsia="Times New Roman" w:hAnsi="Times New Roman" w:cs="Times New Roman"/>
          <w:color w:val="0000FF"/>
          <w:sz w:val="24"/>
          <w:highlight w:val="yellow"/>
        </w:rPr>
        <w:t xml:space="preserve"> each of the objectives 4X, 10X and 40X. On each of your three images, use the option </w:t>
      </w:r>
      <w:r w:rsidRPr="003952D1">
        <w:rPr>
          <w:rFonts w:ascii="Times New Roman" w:eastAsia="Times New Roman" w:hAnsi="Times New Roman" w:cs="Times New Roman"/>
          <w:b/>
          <w:color w:val="0000FF"/>
          <w:sz w:val="24"/>
          <w:highlight w:val="yellow"/>
        </w:rPr>
        <w:t>Measure</w:t>
      </w:r>
      <w:r>
        <w:rPr>
          <w:rFonts w:ascii="Times New Roman" w:eastAsia="Times New Roman" w:hAnsi="Times New Roman" w:cs="Times New Roman"/>
          <w:color w:val="0000FF"/>
          <w:sz w:val="24"/>
          <w:highlight w:val="yellow"/>
        </w:rPr>
        <w:t xml:space="preserve"> and </w:t>
      </w:r>
      <w:r w:rsidRPr="003952D1">
        <w:rPr>
          <w:rFonts w:ascii="Times New Roman" w:eastAsia="Times New Roman" w:hAnsi="Times New Roman" w:cs="Times New Roman"/>
          <w:b/>
          <w:color w:val="0000FF"/>
          <w:sz w:val="24"/>
          <w:highlight w:val="yellow"/>
        </w:rPr>
        <w:t>Annotate</w:t>
      </w:r>
      <w:r>
        <w:rPr>
          <w:rFonts w:ascii="Times New Roman" w:eastAsia="Times New Roman" w:hAnsi="Times New Roman" w:cs="Times New Roman"/>
          <w:color w:val="0000FF"/>
          <w:sz w:val="24"/>
          <w:highlight w:val="yellow"/>
        </w:rPr>
        <w:t xml:space="preserve"> to display the </w:t>
      </w:r>
      <w:r w:rsidR="00614A70">
        <w:rPr>
          <w:rFonts w:ascii="Times New Roman" w:eastAsia="Times New Roman" w:hAnsi="Times New Roman" w:cs="Times New Roman"/>
          <w:color w:val="0000FF"/>
          <w:sz w:val="24"/>
          <w:highlight w:val="yellow"/>
        </w:rPr>
        <w:t xml:space="preserve">measured thickness or width </w:t>
      </w:r>
      <w:r>
        <w:rPr>
          <w:rFonts w:ascii="Times New Roman" w:eastAsia="Times New Roman" w:hAnsi="Times New Roman" w:cs="Times New Roman"/>
          <w:color w:val="0000FF"/>
          <w:sz w:val="24"/>
          <w:highlight w:val="yellow"/>
        </w:rPr>
        <w:t xml:space="preserve">of </w:t>
      </w:r>
      <w:r w:rsidR="00ED4D5C">
        <w:rPr>
          <w:rFonts w:ascii="Times New Roman" w:eastAsia="Times New Roman" w:hAnsi="Times New Roman" w:cs="Times New Roman"/>
          <w:color w:val="0000FF"/>
          <w:sz w:val="24"/>
          <w:highlight w:val="yellow"/>
        </w:rPr>
        <w:t>your</w:t>
      </w:r>
      <w:r>
        <w:rPr>
          <w:rFonts w:ascii="Times New Roman" w:eastAsia="Times New Roman" w:hAnsi="Times New Roman" w:cs="Times New Roman"/>
          <w:color w:val="0000FF"/>
          <w:sz w:val="24"/>
          <w:highlight w:val="yellow"/>
        </w:rPr>
        <w:t xml:space="preserve"> hair. </w:t>
      </w:r>
      <w:r w:rsidR="00614A70">
        <w:rPr>
          <w:rFonts w:ascii="Times New Roman" w:eastAsia="Times New Roman" w:hAnsi="Times New Roman" w:cs="Times New Roman"/>
          <w:color w:val="0000FF"/>
          <w:sz w:val="24"/>
          <w:highlight w:val="yellow"/>
        </w:rPr>
        <w:t>Are the three values comparable?</w:t>
      </w:r>
      <w:r w:rsidR="00903767">
        <w:rPr>
          <w:rFonts w:ascii="Times New Roman" w:eastAsia="Times New Roman" w:hAnsi="Times New Roman" w:cs="Times New Roman"/>
          <w:color w:val="0000FF"/>
          <w:sz w:val="24"/>
          <w:highlight w:val="yellow"/>
        </w:rPr>
        <w:t xml:space="preserve"> Adjust the format and size of your annotations to optimize their readability.</w:t>
      </w:r>
    </w:p>
    <w:p w14:paraId="1EC4E18C" w14:textId="77777777" w:rsidR="0026702A" w:rsidRPr="002C6F3C" w:rsidRDefault="0026702A" w:rsidP="00EE7A7F">
      <w:pPr>
        <w:pStyle w:val="Contenudecadre"/>
        <w:spacing w:after="0" w:line="240" w:lineRule="auto"/>
        <w:ind w:left="283"/>
        <w:rPr>
          <w:rFonts w:ascii="Times New Roman" w:eastAsia="Times New Roman" w:hAnsi="Times New Roman" w:cs="Times New Roman"/>
          <w:color w:val="0000FF"/>
          <w:sz w:val="24"/>
          <w:highlight w:val="yellow"/>
        </w:rPr>
      </w:pPr>
    </w:p>
    <w:p w14:paraId="345670EF" w14:textId="2686C4CE" w:rsidR="0026702A" w:rsidRDefault="0026702A" w:rsidP="0026702A">
      <w:pPr>
        <w:pStyle w:val="Contenudecadre"/>
        <w:spacing w:after="0" w:line="240" w:lineRule="auto"/>
        <w:ind w:left="283"/>
        <w:rPr>
          <w:rFonts w:ascii="Times New Roman" w:eastAsia="Times New Roman" w:hAnsi="Times New Roman" w:cs="Times New Roman"/>
          <w:color w:val="0000FF"/>
          <w:sz w:val="24"/>
        </w:rPr>
      </w:pPr>
      <w:r w:rsidRPr="00B87FAC">
        <w:rPr>
          <w:rFonts w:ascii="Times New Roman" w:eastAsia="Times New Roman" w:hAnsi="Times New Roman" w:cs="Times New Roman"/>
          <w:color w:val="0000FF"/>
          <w:sz w:val="24"/>
          <w:highlight w:val="yellow"/>
        </w:rPr>
        <w:t xml:space="preserve">To save your photos, you can use the build-in saving options in </w:t>
      </w:r>
      <w:proofErr w:type="spellStart"/>
      <w:r w:rsidRPr="00B87FAC">
        <w:rPr>
          <w:rFonts w:ascii="Times New Roman" w:eastAsia="Times New Roman" w:hAnsi="Times New Roman" w:cs="Times New Roman"/>
          <w:color w:val="0000FF"/>
          <w:sz w:val="24"/>
          <w:highlight w:val="yellow"/>
        </w:rPr>
        <w:t>Lumenera</w:t>
      </w:r>
      <w:proofErr w:type="spellEnd"/>
      <w:r w:rsidRPr="00B87FAC">
        <w:rPr>
          <w:rFonts w:ascii="Times New Roman" w:eastAsia="Times New Roman" w:hAnsi="Times New Roman" w:cs="Times New Roman"/>
          <w:color w:val="0000FF"/>
          <w:sz w:val="24"/>
          <w:highlight w:val="yellow"/>
        </w:rPr>
        <w:t xml:space="preserve"> Analyze. If you prefer, you can use </w:t>
      </w:r>
      <w:r w:rsidRPr="00B87FAC">
        <w:rPr>
          <w:rFonts w:ascii="Times New Roman" w:eastAsia="Times New Roman" w:hAnsi="Times New Roman" w:cs="Times New Roman"/>
          <w:i/>
          <w:color w:val="0000FF"/>
          <w:sz w:val="24"/>
          <w:highlight w:val="yellow"/>
        </w:rPr>
        <w:t>Snipping Tool</w:t>
      </w:r>
      <w:r w:rsidRPr="00B87FAC">
        <w:rPr>
          <w:rFonts w:ascii="Times New Roman" w:eastAsia="Times New Roman" w:hAnsi="Times New Roman" w:cs="Times New Roman"/>
          <w:color w:val="0000FF"/>
          <w:sz w:val="24"/>
          <w:highlight w:val="yellow"/>
        </w:rPr>
        <w:t xml:space="preserve"> accessible by clicking </w:t>
      </w:r>
      <w:r w:rsidR="00B87FAC" w:rsidRPr="00B87FAC">
        <w:rPr>
          <w:rFonts w:ascii="Times New Roman" w:eastAsia="Times New Roman" w:hAnsi="Times New Roman" w:cs="Times New Roman"/>
          <w:color w:val="0000FF"/>
          <w:sz w:val="24"/>
          <w:highlight w:val="yellow"/>
        </w:rPr>
        <w:t xml:space="preserve">on </w:t>
      </w:r>
      <w:r w:rsidRPr="00B87FAC">
        <w:rPr>
          <w:rFonts w:ascii="Times New Roman" w:eastAsia="Times New Roman" w:hAnsi="Times New Roman" w:cs="Times New Roman"/>
          <w:color w:val="0000FF"/>
          <w:sz w:val="24"/>
          <w:highlight w:val="yellow"/>
        </w:rPr>
        <w:t xml:space="preserve">the Windows 10 icon </w:t>
      </w:r>
      <w:r w:rsidR="00B87FAC" w:rsidRPr="00B87FAC">
        <w:rPr>
          <w:rFonts w:ascii="Times New Roman" w:eastAsia="Times New Roman" w:hAnsi="Times New Roman" w:cs="Times New Roman"/>
          <w:color w:val="0000FF"/>
          <w:sz w:val="24"/>
          <w:highlight w:val="yellow"/>
        </w:rPr>
        <w:t>located</w:t>
      </w:r>
      <w:r w:rsidRPr="00B87FAC">
        <w:rPr>
          <w:rFonts w:ascii="Times New Roman" w:eastAsia="Times New Roman" w:hAnsi="Times New Roman" w:cs="Times New Roman"/>
          <w:color w:val="0000FF"/>
          <w:sz w:val="24"/>
          <w:highlight w:val="yellow"/>
        </w:rPr>
        <w:t xml:space="preserve"> at the </w:t>
      </w:r>
      <w:r w:rsidR="00B87FAC" w:rsidRPr="00B87FAC">
        <w:rPr>
          <w:rFonts w:ascii="Times New Roman" w:eastAsia="Times New Roman" w:hAnsi="Times New Roman" w:cs="Times New Roman"/>
          <w:color w:val="0000FF"/>
          <w:sz w:val="24"/>
          <w:highlight w:val="yellow"/>
        </w:rPr>
        <w:t xml:space="preserve">left </w:t>
      </w:r>
      <w:r w:rsidRPr="00B87FAC">
        <w:rPr>
          <w:rFonts w:ascii="Times New Roman" w:eastAsia="Times New Roman" w:hAnsi="Times New Roman" w:cs="Times New Roman"/>
          <w:color w:val="0000FF"/>
          <w:sz w:val="24"/>
          <w:highlight w:val="yellow"/>
        </w:rPr>
        <w:t xml:space="preserve">bottom of the computer screen. </w:t>
      </w:r>
      <w:r w:rsidRPr="00B87FAC">
        <w:rPr>
          <w:rFonts w:ascii="Times New Roman" w:eastAsia="Times New Roman" w:hAnsi="Times New Roman" w:cs="Times New Roman"/>
          <w:i/>
          <w:color w:val="0000FF"/>
          <w:sz w:val="24"/>
          <w:highlight w:val="yellow"/>
        </w:rPr>
        <w:t>Snipping Tool</w:t>
      </w:r>
      <w:r w:rsidRPr="00B87FAC">
        <w:rPr>
          <w:rFonts w:ascii="Times New Roman" w:eastAsia="Times New Roman" w:hAnsi="Times New Roman" w:cs="Times New Roman"/>
          <w:color w:val="0000FF"/>
          <w:sz w:val="24"/>
          <w:highlight w:val="yellow"/>
        </w:rPr>
        <w:t xml:space="preserve"> is</w:t>
      </w:r>
      <w:r w:rsidR="00B87FAC" w:rsidRPr="00B87FAC">
        <w:rPr>
          <w:rFonts w:ascii="Times New Roman" w:eastAsia="Times New Roman" w:hAnsi="Times New Roman" w:cs="Times New Roman"/>
          <w:color w:val="0000FF"/>
          <w:sz w:val="24"/>
          <w:highlight w:val="yellow"/>
        </w:rPr>
        <w:t xml:space="preserve"> an </w:t>
      </w:r>
      <w:r w:rsidRPr="00B87FAC">
        <w:rPr>
          <w:rFonts w:ascii="Times New Roman" w:eastAsia="Times New Roman" w:hAnsi="Times New Roman" w:cs="Times New Roman"/>
          <w:color w:val="0000FF"/>
          <w:sz w:val="24"/>
          <w:highlight w:val="yellow"/>
        </w:rPr>
        <w:t>intuitive</w:t>
      </w:r>
      <w:r w:rsidR="00B87FAC" w:rsidRPr="00B87FAC">
        <w:rPr>
          <w:rFonts w:ascii="Times New Roman" w:eastAsia="Times New Roman" w:hAnsi="Times New Roman" w:cs="Times New Roman"/>
          <w:color w:val="0000FF"/>
          <w:sz w:val="24"/>
          <w:highlight w:val="yellow"/>
        </w:rPr>
        <w:t xml:space="preserve"> application, but be aware</w:t>
      </w:r>
      <w:r w:rsidRPr="00B87FAC">
        <w:rPr>
          <w:rFonts w:ascii="Times New Roman" w:eastAsia="Times New Roman" w:hAnsi="Times New Roman" w:cs="Times New Roman"/>
          <w:color w:val="0000FF"/>
          <w:sz w:val="24"/>
          <w:highlight w:val="yellow"/>
        </w:rPr>
        <w:t xml:space="preserve"> that you </w:t>
      </w:r>
      <w:r w:rsidR="00B87FAC" w:rsidRPr="00B87FAC">
        <w:rPr>
          <w:rFonts w:ascii="Times New Roman" w:eastAsia="Times New Roman" w:hAnsi="Times New Roman" w:cs="Times New Roman"/>
          <w:color w:val="0000FF"/>
          <w:sz w:val="24"/>
          <w:highlight w:val="yellow"/>
        </w:rPr>
        <w:t xml:space="preserve">will </w:t>
      </w:r>
      <w:r w:rsidRPr="00B87FAC">
        <w:rPr>
          <w:rFonts w:ascii="Times New Roman" w:eastAsia="Times New Roman" w:hAnsi="Times New Roman" w:cs="Times New Roman"/>
          <w:color w:val="0000FF"/>
          <w:sz w:val="24"/>
          <w:highlight w:val="yellow"/>
        </w:rPr>
        <w:t xml:space="preserve">reduce the field of view if you select </w:t>
      </w:r>
      <w:r w:rsidR="00B87FAC" w:rsidRPr="00B87FAC">
        <w:rPr>
          <w:rFonts w:ascii="Times New Roman" w:eastAsia="Times New Roman" w:hAnsi="Times New Roman" w:cs="Times New Roman"/>
          <w:color w:val="0000FF"/>
          <w:sz w:val="24"/>
          <w:highlight w:val="yellow"/>
        </w:rPr>
        <w:t>and save only a portion of the displayed image that is captured by</w:t>
      </w:r>
      <w:r w:rsidRPr="00B87FAC">
        <w:rPr>
          <w:rFonts w:ascii="Times New Roman" w:eastAsia="Times New Roman" w:hAnsi="Times New Roman" w:cs="Times New Roman"/>
          <w:color w:val="0000FF"/>
          <w:sz w:val="24"/>
          <w:highlight w:val="yellow"/>
        </w:rPr>
        <w:t xml:space="preserve"> the camera.</w:t>
      </w:r>
    </w:p>
    <w:p w14:paraId="19063D66" w14:textId="1B38E3D6" w:rsidR="00EE7A7F" w:rsidRPr="002C6F3C" w:rsidRDefault="00EE7A7F" w:rsidP="00B87FAC">
      <w:pPr>
        <w:pStyle w:val="Contenudecadre"/>
        <w:spacing w:after="0" w:line="240" w:lineRule="auto"/>
        <w:jc w:val="both"/>
        <w:rPr>
          <w:rFonts w:ascii="Times New Roman" w:eastAsia="Times New Roman" w:hAnsi="Times New Roman" w:cs="Times New Roman"/>
          <w:color w:val="0000FF"/>
          <w:sz w:val="24"/>
          <w:highlight w:val="yellow"/>
        </w:rPr>
      </w:pPr>
    </w:p>
    <w:p w14:paraId="3BE8F294" w14:textId="417AB931" w:rsidR="000779D6" w:rsidRDefault="0026702A" w:rsidP="0026702A">
      <w:pPr>
        <w:pStyle w:val="Contenudecadre"/>
        <w:spacing w:after="0" w:line="240" w:lineRule="auto"/>
        <w:ind w:left="283"/>
        <w:jc w:val="center"/>
        <w:rPr>
          <w:rFonts w:ascii="Times New Roman" w:eastAsia="Times New Roman" w:hAnsi="Times New Roman" w:cs="Times New Roman"/>
          <w:sz w:val="24"/>
          <w:highlight w:val="yellow"/>
          <w:lang w:val="fr-CA"/>
        </w:rPr>
      </w:pPr>
      <w:r>
        <w:rPr>
          <w:rFonts w:ascii="Times New Roman" w:eastAsia="Times New Roman" w:hAnsi="Times New Roman" w:cs="Times New Roman"/>
          <w:noProof/>
          <w:color w:val="0000FF"/>
          <w:sz w:val="24"/>
          <w:lang w:val="en-US" w:eastAsia="en-US"/>
        </w:rPr>
        <w:lastRenderedPageBreak/>
        <w:drawing>
          <wp:inline distT="0" distB="0" distL="0" distR="0" wp14:anchorId="28E66DEF" wp14:editId="2B14367A">
            <wp:extent cx="2148972" cy="251587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61251" cy="2530245"/>
                    </a:xfrm>
                    <a:prstGeom prst="rect">
                      <a:avLst/>
                    </a:prstGeom>
                    <a:noFill/>
                    <a:ln>
                      <a:noFill/>
                    </a:ln>
                  </pic:spPr>
                </pic:pic>
              </a:graphicData>
            </a:graphic>
          </wp:inline>
        </w:drawing>
      </w:r>
    </w:p>
    <w:p w14:paraId="1C1F6299" w14:textId="77777777" w:rsidR="0026702A" w:rsidRPr="00EE7A7F" w:rsidRDefault="0026702A" w:rsidP="0026702A">
      <w:pPr>
        <w:pStyle w:val="Contenudecadre"/>
        <w:spacing w:after="0" w:line="240" w:lineRule="auto"/>
        <w:ind w:left="283"/>
        <w:jc w:val="center"/>
        <w:rPr>
          <w:rFonts w:ascii="Times New Roman" w:eastAsia="Times New Roman" w:hAnsi="Times New Roman" w:cs="Times New Roman"/>
          <w:sz w:val="24"/>
          <w:highlight w:val="yellow"/>
          <w:lang w:val="fr-CA"/>
        </w:rPr>
      </w:pPr>
    </w:p>
    <w:p w14:paraId="72AEE17E" w14:textId="57134023" w:rsidR="000779D6" w:rsidRPr="00E4119A" w:rsidRDefault="00FA50CC" w:rsidP="000779D6">
      <w:pPr>
        <w:pStyle w:val="Contenudecadre"/>
        <w:spacing w:after="0" w:line="240" w:lineRule="auto"/>
        <w:ind w:left="283"/>
        <w:rPr>
          <w:i/>
          <w:iCs/>
          <w:color w:val="0000FF"/>
          <w:highlight w:val="yellow"/>
        </w:rPr>
      </w:pPr>
      <w:r>
        <w:rPr>
          <w:rFonts w:ascii="Times New Roman" w:eastAsia="Times New Roman" w:hAnsi="Times New Roman" w:cs="Times New Roman"/>
          <w:i/>
          <w:iCs/>
          <w:color w:val="0000FF"/>
          <w:sz w:val="24"/>
          <w:highlight w:val="yellow"/>
        </w:rPr>
        <w:t>Combine</w:t>
      </w:r>
      <w:r w:rsidR="000779D6" w:rsidRPr="00E4119A">
        <w:rPr>
          <w:rFonts w:ascii="Times New Roman" w:eastAsia="Times New Roman" w:hAnsi="Times New Roman" w:cs="Times New Roman"/>
          <w:i/>
          <w:iCs/>
          <w:color w:val="0000FF"/>
          <w:sz w:val="24"/>
          <w:highlight w:val="yellow"/>
        </w:rPr>
        <w:t xml:space="preserve"> your </w:t>
      </w:r>
      <w:r w:rsidR="00614A70">
        <w:rPr>
          <w:rFonts w:ascii="Times New Roman" w:eastAsia="Times New Roman" w:hAnsi="Times New Roman" w:cs="Times New Roman"/>
          <w:i/>
          <w:iCs/>
          <w:color w:val="0000FF"/>
          <w:sz w:val="24"/>
          <w:highlight w:val="yellow"/>
        </w:rPr>
        <w:t>three images</w:t>
      </w:r>
      <w:r w:rsidR="000779D6" w:rsidRPr="00E4119A">
        <w:rPr>
          <w:rFonts w:ascii="Times New Roman" w:eastAsia="Times New Roman" w:hAnsi="Times New Roman" w:cs="Times New Roman"/>
          <w:i/>
          <w:iCs/>
          <w:color w:val="0000FF"/>
          <w:sz w:val="24"/>
          <w:highlight w:val="yellow"/>
        </w:rPr>
        <w:t xml:space="preserve"> </w:t>
      </w:r>
      <w:r w:rsidR="0039156B">
        <w:rPr>
          <w:rFonts w:ascii="Times New Roman" w:eastAsia="Times New Roman" w:hAnsi="Times New Roman" w:cs="Times New Roman"/>
          <w:i/>
          <w:iCs/>
          <w:color w:val="0000FF"/>
          <w:sz w:val="24"/>
          <w:highlight w:val="yellow"/>
        </w:rPr>
        <w:t xml:space="preserve">in one single composite figure </w:t>
      </w:r>
      <w:r w:rsidR="00F1476E">
        <w:rPr>
          <w:rFonts w:ascii="Times New Roman" w:eastAsia="Times New Roman" w:hAnsi="Times New Roman" w:cs="Times New Roman"/>
          <w:i/>
          <w:iCs/>
          <w:color w:val="0000FF"/>
          <w:sz w:val="24"/>
          <w:highlight w:val="yellow"/>
        </w:rPr>
        <w:t xml:space="preserve">(refer to Appendix 1) </w:t>
      </w:r>
      <w:r w:rsidR="0039156B">
        <w:rPr>
          <w:rFonts w:ascii="Times New Roman" w:eastAsia="Times New Roman" w:hAnsi="Times New Roman" w:cs="Times New Roman"/>
          <w:i/>
          <w:iCs/>
          <w:color w:val="0000FF"/>
          <w:sz w:val="24"/>
          <w:highlight w:val="yellow"/>
        </w:rPr>
        <w:t>using letter</w:t>
      </w:r>
      <w:r>
        <w:rPr>
          <w:rFonts w:ascii="Times New Roman" w:eastAsia="Times New Roman" w:hAnsi="Times New Roman" w:cs="Times New Roman"/>
          <w:i/>
          <w:iCs/>
          <w:color w:val="0000FF"/>
          <w:sz w:val="24"/>
          <w:highlight w:val="yellow"/>
        </w:rPr>
        <w:t>s (A, B and C)</w:t>
      </w:r>
      <w:r w:rsidR="0039156B">
        <w:rPr>
          <w:rFonts w:ascii="Times New Roman" w:eastAsia="Times New Roman" w:hAnsi="Times New Roman" w:cs="Times New Roman"/>
          <w:i/>
          <w:iCs/>
          <w:color w:val="0000FF"/>
          <w:sz w:val="24"/>
          <w:highlight w:val="yellow"/>
        </w:rPr>
        <w:t xml:space="preserve"> to identify each image. </w:t>
      </w:r>
      <w:r w:rsidR="00F21D0B">
        <w:rPr>
          <w:rFonts w:ascii="Times New Roman" w:eastAsia="Times New Roman" w:hAnsi="Times New Roman" w:cs="Times New Roman"/>
          <w:i/>
          <w:iCs/>
          <w:color w:val="0000FF"/>
          <w:sz w:val="24"/>
          <w:highlight w:val="yellow"/>
        </w:rPr>
        <w:t>Use an editing applica</w:t>
      </w:r>
      <w:r w:rsidR="003B40F8">
        <w:rPr>
          <w:rFonts w:ascii="Times New Roman" w:eastAsia="Times New Roman" w:hAnsi="Times New Roman" w:cs="Times New Roman"/>
          <w:i/>
          <w:iCs/>
          <w:color w:val="0000FF"/>
          <w:sz w:val="24"/>
          <w:highlight w:val="yellow"/>
        </w:rPr>
        <w:t xml:space="preserve">tion (Paint, Word build-in options, Photoshop…) to cut-out, </w:t>
      </w:r>
      <w:r w:rsidR="00F21D0B">
        <w:rPr>
          <w:rFonts w:ascii="Times New Roman" w:eastAsia="Times New Roman" w:hAnsi="Times New Roman" w:cs="Times New Roman"/>
          <w:i/>
          <w:iCs/>
          <w:color w:val="0000FF"/>
          <w:sz w:val="24"/>
          <w:highlight w:val="yellow"/>
        </w:rPr>
        <w:t>crop</w:t>
      </w:r>
      <w:r w:rsidR="003B40F8">
        <w:rPr>
          <w:rFonts w:ascii="Times New Roman" w:eastAsia="Times New Roman" w:hAnsi="Times New Roman" w:cs="Times New Roman"/>
          <w:i/>
          <w:iCs/>
          <w:color w:val="0000FF"/>
          <w:sz w:val="24"/>
          <w:highlight w:val="yellow"/>
        </w:rPr>
        <w:t xml:space="preserve"> and resize your images.</w:t>
      </w:r>
      <w:r w:rsidR="00F21D0B">
        <w:rPr>
          <w:rFonts w:ascii="Times New Roman" w:eastAsia="Times New Roman" w:hAnsi="Times New Roman" w:cs="Times New Roman"/>
          <w:i/>
          <w:iCs/>
          <w:color w:val="0000FF"/>
          <w:sz w:val="24"/>
          <w:highlight w:val="yellow"/>
        </w:rPr>
        <w:t xml:space="preserve"> </w:t>
      </w:r>
      <w:r w:rsidR="00FF79F4">
        <w:rPr>
          <w:rFonts w:ascii="Times New Roman" w:eastAsia="Times New Roman" w:hAnsi="Times New Roman" w:cs="Times New Roman"/>
          <w:i/>
          <w:iCs/>
          <w:color w:val="0000FF"/>
          <w:sz w:val="24"/>
          <w:highlight w:val="yellow"/>
        </w:rPr>
        <w:t>As indicated above, t</w:t>
      </w:r>
      <w:r w:rsidR="00FF79F4" w:rsidRPr="00FF79F4">
        <w:rPr>
          <w:rFonts w:ascii="Times New Roman" w:eastAsia="Times New Roman" w:hAnsi="Times New Roman" w:cs="Times New Roman"/>
          <w:i/>
          <w:iCs/>
          <w:color w:val="0000FF"/>
          <w:sz w:val="24"/>
          <w:highlight w:val="yellow"/>
        </w:rPr>
        <w:t xml:space="preserve">he full width of each of your images is to be </w:t>
      </w:r>
      <w:r w:rsidR="00B87FAC">
        <w:rPr>
          <w:rFonts w:ascii="Times New Roman" w:eastAsia="Times New Roman" w:hAnsi="Times New Roman" w:cs="Times New Roman"/>
          <w:i/>
          <w:iCs/>
          <w:color w:val="0000FF"/>
          <w:sz w:val="24"/>
          <w:highlight w:val="yellow"/>
        </w:rPr>
        <w:t xml:space="preserve">to be displayed at the bottom of each individual image. </w:t>
      </w:r>
      <w:r w:rsidR="0039156B">
        <w:rPr>
          <w:rFonts w:ascii="Times New Roman" w:eastAsia="Times New Roman" w:hAnsi="Times New Roman" w:cs="Times New Roman"/>
          <w:i/>
          <w:iCs/>
          <w:color w:val="0000FF"/>
          <w:sz w:val="24"/>
          <w:highlight w:val="yellow"/>
        </w:rPr>
        <w:t>Your three images should be assembled side by side</w:t>
      </w:r>
      <w:r>
        <w:rPr>
          <w:rFonts w:ascii="Times New Roman" w:eastAsia="Times New Roman" w:hAnsi="Times New Roman" w:cs="Times New Roman"/>
          <w:i/>
          <w:iCs/>
          <w:color w:val="0000FF"/>
          <w:sz w:val="24"/>
          <w:highlight w:val="yellow"/>
        </w:rPr>
        <w:t xml:space="preserve"> </w:t>
      </w:r>
      <w:r w:rsidR="00D437F4">
        <w:rPr>
          <w:rFonts w:ascii="Times New Roman" w:eastAsia="Times New Roman" w:hAnsi="Times New Roman" w:cs="Times New Roman"/>
          <w:i/>
          <w:iCs/>
          <w:color w:val="0000FF"/>
          <w:sz w:val="24"/>
          <w:highlight w:val="yellow"/>
        </w:rPr>
        <w:t>with a uniform height. Use</w:t>
      </w:r>
      <w:r>
        <w:rPr>
          <w:rFonts w:ascii="Times New Roman" w:eastAsia="Times New Roman" w:hAnsi="Times New Roman" w:cs="Times New Roman"/>
          <w:i/>
          <w:iCs/>
          <w:color w:val="0000FF"/>
          <w:sz w:val="24"/>
          <w:highlight w:val="yellow"/>
        </w:rPr>
        <w:t xml:space="preserve"> </w:t>
      </w:r>
      <w:r w:rsidR="006E15DB">
        <w:rPr>
          <w:rFonts w:ascii="Times New Roman" w:eastAsia="Times New Roman" w:hAnsi="Times New Roman" w:cs="Times New Roman"/>
          <w:i/>
          <w:iCs/>
          <w:color w:val="0000FF"/>
          <w:sz w:val="24"/>
          <w:highlight w:val="yellow"/>
        </w:rPr>
        <w:t>o</w:t>
      </w:r>
      <w:r>
        <w:rPr>
          <w:rFonts w:ascii="Times New Roman" w:eastAsia="Times New Roman" w:hAnsi="Times New Roman" w:cs="Times New Roman"/>
          <w:i/>
          <w:iCs/>
          <w:color w:val="0000FF"/>
          <w:sz w:val="24"/>
          <w:highlight w:val="yellow"/>
        </w:rPr>
        <w:t xml:space="preserve">ne single </w:t>
      </w:r>
      <w:r w:rsidR="00614A70">
        <w:rPr>
          <w:rFonts w:ascii="Times New Roman" w:eastAsia="Times New Roman" w:hAnsi="Times New Roman" w:cs="Times New Roman"/>
          <w:i/>
          <w:iCs/>
          <w:color w:val="0000FF"/>
          <w:sz w:val="24"/>
          <w:highlight w:val="yellow"/>
        </w:rPr>
        <w:t xml:space="preserve">figure caption </w:t>
      </w:r>
      <w:r w:rsidR="006E15DB">
        <w:rPr>
          <w:rFonts w:ascii="Times New Roman" w:eastAsia="Times New Roman" w:hAnsi="Times New Roman" w:cs="Times New Roman"/>
          <w:i/>
          <w:iCs/>
          <w:color w:val="0000FF"/>
          <w:sz w:val="24"/>
          <w:highlight w:val="yellow"/>
        </w:rPr>
        <w:t>specifying</w:t>
      </w:r>
      <w:r w:rsidR="00614A70">
        <w:rPr>
          <w:rFonts w:ascii="Times New Roman" w:eastAsia="Times New Roman" w:hAnsi="Times New Roman" w:cs="Times New Roman"/>
          <w:i/>
          <w:iCs/>
          <w:color w:val="0000FF"/>
          <w:sz w:val="24"/>
          <w:highlight w:val="yellow"/>
        </w:rPr>
        <w:t xml:space="preserve"> the nature </w:t>
      </w:r>
      <w:r w:rsidR="006E15DB">
        <w:rPr>
          <w:rFonts w:ascii="Times New Roman" w:eastAsia="Times New Roman" w:hAnsi="Times New Roman" w:cs="Times New Roman"/>
          <w:i/>
          <w:iCs/>
          <w:color w:val="0000FF"/>
          <w:sz w:val="24"/>
          <w:highlight w:val="yellow"/>
        </w:rPr>
        <w:t xml:space="preserve">(tissue or organ) </w:t>
      </w:r>
      <w:r w:rsidR="00614A70">
        <w:rPr>
          <w:rFonts w:ascii="Times New Roman" w:eastAsia="Times New Roman" w:hAnsi="Times New Roman" w:cs="Times New Roman"/>
          <w:i/>
          <w:iCs/>
          <w:color w:val="0000FF"/>
          <w:sz w:val="24"/>
          <w:highlight w:val="yellow"/>
        </w:rPr>
        <w:t>of the observed samp</w:t>
      </w:r>
      <w:r w:rsidR="006E15DB">
        <w:rPr>
          <w:rFonts w:ascii="Times New Roman" w:eastAsia="Times New Roman" w:hAnsi="Times New Roman" w:cs="Times New Roman"/>
          <w:i/>
          <w:iCs/>
          <w:color w:val="0000FF"/>
          <w:sz w:val="24"/>
          <w:highlight w:val="yellow"/>
        </w:rPr>
        <w:t>le and the total magnification (</w:t>
      </w:r>
      <w:r w:rsidR="00614A70">
        <w:rPr>
          <w:rFonts w:ascii="Times New Roman" w:eastAsia="Times New Roman" w:hAnsi="Times New Roman" w:cs="Times New Roman"/>
          <w:i/>
          <w:iCs/>
          <w:color w:val="0000FF"/>
          <w:sz w:val="24"/>
          <w:highlight w:val="yellow"/>
        </w:rPr>
        <w:t>total magnification is the magnification power of the objective multiplied by the magnification of the eyepiece or ocular)</w:t>
      </w:r>
      <w:r>
        <w:rPr>
          <w:rFonts w:ascii="Times New Roman" w:eastAsia="Times New Roman" w:hAnsi="Times New Roman" w:cs="Times New Roman"/>
          <w:i/>
          <w:iCs/>
          <w:color w:val="0000FF"/>
          <w:sz w:val="24"/>
          <w:highlight w:val="yellow"/>
        </w:rPr>
        <w:t xml:space="preserve"> for each individual image</w:t>
      </w:r>
      <w:r w:rsidR="000779D6" w:rsidRPr="00E4119A">
        <w:rPr>
          <w:rFonts w:ascii="Times New Roman" w:eastAsia="Times New Roman" w:hAnsi="Times New Roman" w:cs="Times New Roman"/>
          <w:i/>
          <w:iCs/>
          <w:color w:val="0000FF"/>
          <w:sz w:val="24"/>
          <w:highlight w:val="yellow"/>
        </w:rPr>
        <w:t>.</w:t>
      </w:r>
      <w:r w:rsidR="00D437F4">
        <w:rPr>
          <w:rFonts w:ascii="Times New Roman" w:eastAsia="Times New Roman" w:hAnsi="Times New Roman" w:cs="Times New Roman"/>
          <w:i/>
          <w:iCs/>
          <w:color w:val="0000FF"/>
          <w:sz w:val="24"/>
          <w:highlight w:val="yellow"/>
        </w:rPr>
        <w:t xml:space="preserve"> </w:t>
      </w:r>
      <w:r w:rsidR="00A9598D">
        <w:rPr>
          <w:rFonts w:ascii="Times New Roman" w:eastAsia="Times New Roman" w:hAnsi="Times New Roman" w:cs="Times New Roman"/>
          <w:i/>
          <w:iCs/>
          <w:color w:val="0000FF"/>
          <w:sz w:val="24"/>
          <w:highlight w:val="yellow"/>
        </w:rPr>
        <w:t>Please follow t</w:t>
      </w:r>
      <w:r w:rsidR="00D437F4">
        <w:rPr>
          <w:rFonts w:ascii="Times New Roman" w:eastAsia="Times New Roman" w:hAnsi="Times New Roman" w:cs="Times New Roman"/>
          <w:i/>
          <w:iCs/>
          <w:color w:val="0000FF"/>
          <w:sz w:val="24"/>
          <w:highlight w:val="yellow"/>
        </w:rPr>
        <w:t xml:space="preserve">hese formatting guidelines </w:t>
      </w:r>
      <w:r w:rsidR="00074982">
        <w:rPr>
          <w:rFonts w:ascii="Times New Roman" w:eastAsia="Times New Roman" w:hAnsi="Times New Roman" w:cs="Times New Roman"/>
          <w:i/>
          <w:iCs/>
          <w:color w:val="0000FF"/>
          <w:sz w:val="24"/>
          <w:highlight w:val="yellow"/>
        </w:rPr>
        <w:t>(composite figures and removal of un</w:t>
      </w:r>
      <w:r w:rsidR="00A9598D">
        <w:rPr>
          <w:rFonts w:ascii="Times New Roman" w:eastAsia="Times New Roman" w:hAnsi="Times New Roman" w:cs="Times New Roman"/>
          <w:i/>
          <w:iCs/>
          <w:color w:val="0000FF"/>
          <w:sz w:val="24"/>
          <w:highlight w:val="yellow"/>
        </w:rPr>
        <w:t>wanted image areas) each time you are required to insert a microscopy image in a worksheet (</w:t>
      </w:r>
      <w:r w:rsidR="003855DB" w:rsidRPr="00235F69">
        <w:rPr>
          <w:rFonts w:ascii="Times New Roman" w:eastAsia="Times New Roman" w:hAnsi="Times New Roman" w:cs="Times New Roman"/>
          <w:i/>
          <w:iCs/>
          <w:color w:val="0000FF"/>
          <w:sz w:val="24"/>
          <w:highlight w:val="yellow"/>
        </w:rPr>
        <w:t>even if they are not explicitly repeated</w:t>
      </w:r>
      <w:r w:rsidR="00A9598D">
        <w:rPr>
          <w:rFonts w:ascii="Times New Roman" w:eastAsia="Times New Roman" w:hAnsi="Times New Roman" w:cs="Times New Roman"/>
          <w:i/>
          <w:iCs/>
          <w:color w:val="0000FF"/>
          <w:sz w:val="24"/>
          <w:highlight w:val="yellow"/>
        </w:rPr>
        <w:t>)</w:t>
      </w:r>
      <w:r w:rsidR="00D437F4">
        <w:rPr>
          <w:rFonts w:ascii="Times New Roman" w:eastAsia="Times New Roman" w:hAnsi="Times New Roman" w:cs="Times New Roman"/>
          <w:i/>
          <w:iCs/>
          <w:color w:val="0000FF"/>
          <w:sz w:val="24"/>
          <w:highlight w:val="yellow"/>
        </w:rPr>
        <w:t>.</w:t>
      </w:r>
    </w:p>
    <w:p w14:paraId="3A0D94C9" w14:textId="77777777" w:rsidR="000779D6" w:rsidRDefault="000779D6" w:rsidP="000779D6">
      <w:pPr>
        <w:pStyle w:val="Contenudecadre"/>
        <w:pBdr>
          <w:bottom w:val="single" w:sz="8" w:space="2" w:color="000000"/>
        </w:pBdr>
        <w:spacing w:after="0" w:line="256" w:lineRule="auto"/>
        <w:ind w:left="283"/>
      </w:pPr>
    </w:p>
    <w:p w14:paraId="64E15D4E" w14:textId="77777777" w:rsidR="000779D6" w:rsidRPr="000779D6" w:rsidRDefault="000779D6" w:rsidP="00653ABC">
      <w:pPr>
        <w:ind w:left="284" w:firstLine="283"/>
        <w:rPr>
          <w:rFonts w:ascii="Times New Roman" w:hAnsi="Times New Roman"/>
          <w:snapToGrid w:val="0"/>
          <w:color w:val="000000"/>
          <w:sz w:val="24"/>
          <w:szCs w:val="24"/>
          <w:lang w:val="en-CA"/>
        </w:rPr>
      </w:pPr>
    </w:p>
    <w:p w14:paraId="533DA3C3" w14:textId="77777777" w:rsidR="00146F0F" w:rsidRPr="00327E91" w:rsidRDefault="00146F0F" w:rsidP="00653ABC">
      <w:pPr>
        <w:ind w:left="284" w:firstLine="283"/>
        <w:rPr>
          <w:lang w:val="en-GB" w:eastAsia="en-CA"/>
        </w:rPr>
      </w:pPr>
    </w:p>
    <w:p w14:paraId="7EC04DF2" w14:textId="77777777" w:rsidR="00744653" w:rsidRDefault="00575E21" w:rsidP="00F947B0">
      <w:pPr>
        <w:pStyle w:val="Heading2"/>
        <w:tabs>
          <w:tab w:val="center" w:pos="203"/>
          <w:tab w:val="center" w:pos="5043"/>
          <w:tab w:val="center" w:pos="7663"/>
        </w:tabs>
        <w:spacing w:after="120"/>
        <w:ind w:left="-11" w:firstLine="0"/>
      </w:pPr>
      <w:r w:rsidRPr="00D527B5">
        <w:rPr>
          <w:sz w:val="32"/>
          <w:szCs w:val="32"/>
        </w:rPr>
        <w:t xml:space="preserve">PART </w:t>
      </w:r>
      <w:r w:rsidR="00CA3BBA">
        <w:rPr>
          <w:sz w:val="32"/>
          <w:szCs w:val="32"/>
        </w:rPr>
        <w:t>2</w:t>
      </w:r>
      <w:r w:rsidRPr="00D527B5">
        <w:rPr>
          <w:sz w:val="32"/>
          <w:szCs w:val="32"/>
        </w:rPr>
        <w:t xml:space="preserve"> </w:t>
      </w:r>
      <w:r w:rsidR="001C7D46">
        <w:rPr>
          <w:sz w:val="32"/>
          <w:szCs w:val="32"/>
        </w:rPr>
        <w:t xml:space="preserve">- </w:t>
      </w:r>
      <w:r w:rsidR="000F16A4">
        <w:rPr>
          <w:sz w:val="32"/>
          <w:szCs w:val="32"/>
        </w:rPr>
        <w:t>Cross Sectioning of Plant Specimens</w:t>
      </w:r>
      <w:r w:rsidR="00744653">
        <w:t xml:space="preserve"> </w:t>
      </w:r>
      <w:r w:rsidR="00744653">
        <w:tab/>
        <w:t xml:space="preserve"> </w:t>
      </w:r>
    </w:p>
    <w:p w14:paraId="327B4283" w14:textId="25DC3E8F" w:rsidR="0012229E" w:rsidRPr="0012229E" w:rsidRDefault="0012229E" w:rsidP="00F947B0">
      <w:pPr>
        <w:spacing w:line="259" w:lineRule="auto"/>
        <w:ind w:left="284" w:firstLine="283"/>
        <w:rPr>
          <w:rFonts w:ascii="Times New Roman" w:hAnsi="Times New Roman"/>
          <w:snapToGrid w:val="0"/>
          <w:color w:val="000000"/>
          <w:sz w:val="24"/>
          <w:szCs w:val="24"/>
          <w:lang w:val="en-GB"/>
        </w:rPr>
      </w:pPr>
      <w:r w:rsidRPr="0012229E">
        <w:rPr>
          <w:rFonts w:ascii="Times New Roman" w:hAnsi="Times New Roman"/>
          <w:snapToGrid w:val="0"/>
          <w:color w:val="000000"/>
          <w:sz w:val="24"/>
          <w:szCs w:val="24"/>
          <w:lang w:val="en-GB"/>
        </w:rPr>
        <w:t>Most plant parts are too thick to be mounted intact and viewed with a microscope. In order to study the structural organization of the plant body, sections have to be made so that enough light can be transmitted through the specimen to resolve cell structures under the microscope. A hand section is the simplest method of preparing specimens for microscopic viewing. This method allows one to examine the specimen in a few minutes. It is also suitable for a variety of plant materials, such as soft herbaceous stems and small woody twigs. Patience, experience, and perhaps inherent skill are the chief requirements for this technique</w:t>
      </w:r>
      <w:r w:rsidR="0099744F">
        <w:rPr>
          <w:rFonts w:ascii="Times New Roman" w:hAnsi="Times New Roman"/>
          <w:snapToGrid w:val="0"/>
          <w:color w:val="000000"/>
          <w:sz w:val="24"/>
          <w:szCs w:val="24"/>
          <w:lang w:val="en-GB"/>
        </w:rPr>
        <w:t>. Also keep in mind that thinner sections, which are more difficult to obtain, will allow more light to be transmitted with less di</w:t>
      </w:r>
      <w:r w:rsidR="003541EC">
        <w:rPr>
          <w:rFonts w:ascii="Times New Roman" w:hAnsi="Times New Roman"/>
          <w:snapToGrid w:val="0"/>
          <w:color w:val="000000"/>
          <w:sz w:val="24"/>
          <w:szCs w:val="24"/>
          <w:lang w:val="en-GB"/>
        </w:rPr>
        <w:t xml:space="preserve">ffraction and better resolution (see </w:t>
      </w:r>
      <w:r w:rsidR="00A72D3D">
        <w:rPr>
          <w:rFonts w:ascii="Times New Roman" w:hAnsi="Times New Roman"/>
          <w:snapToGrid w:val="0"/>
          <w:color w:val="000000"/>
          <w:sz w:val="24"/>
          <w:szCs w:val="24"/>
          <w:lang w:val="en-GB"/>
        </w:rPr>
        <w:t>Figure</w:t>
      </w:r>
      <w:r w:rsidR="00726E06">
        <w:rPr>
          <w:rFonts w:ascii="Times New Roman" w:hAnsi="Times New Roman"/>
          <w:snapToGrid w:val="0"/>
          <w:color w:val="000000"/>
          <w:sz w:val="24"/>
          <w:szCs w:val="24"/>
          <w:lang w:val="en-GB"/>
        </w:rPr>
        <w:t xml:space="preserve"> </w:t>
      </w:r>
      <w:r w:rsidR="00CE4418">
        <w:rPr>
          <w:rFonts w:ascii="Times New Roman" w:hAnsi="Times New Roman"/>
          <w:snapToGrid w:val="0"/>
          <w:color w:val="000000"/>
          <w:sz w:val="24"/>
          <w:szCs w:val="24"/>
          <w:lang w:val="en-GB"/>
        </w:rPr>
        <w:t>5</w:t>
      </w:r>
      <w:r w:rsidR="003541EC">
        <w:rPr>
          <w:rFonts w:ascii="Times New Roman" w:hAnsi="Times New Roman"/>
          <w:snapToGrid w:val="0"/>
          <w:color w:val="000000"/>
          <w:sz w:val="24"/>
          <w:szCs w:val="24"/>
          <w:lang w:val="en-GB"/>
        </w:rPr>
        <w:t>)</w:t>
      </w:r>
    </w:p>
    <w:p w14:paraId="3DB37056" w14:textId="77777777" w:rsidR="0012229E" w:rsidRDefault="0012229E" w:rsidP="0099744F">
      <w:pPr>
        <w:spacing w:line="259" w:lineRule="auto"/>
        <w:ind w:left="400"/>
        <w:rPr>
          <w:rFonts w:ascii="Times New Roman" w:hAnsi="Times New Roman"/>
          <w:lang w:val="en-GB"/>
        </w:rPr>
      </w:pPr>
    </w:p>
    <w:p w14:paraId="27E9576E" w14:textId="33A71F10" w:rsidR="003541EC" w:rsidRPr="00341784" w:rsidRDefault="00F415D6" w:rsidP="003541EC">
      <w:pPr>
        <w:spacing w:line="259" w:lineRule="auto"/>
        <w:ind w:left="400"/>
        <w:jc w:val="center"/>
        <w:rPr>
          <w:rFonts w:ascii="Times New Roman" w:hAnsi="Times New Roman"/>
          <w:lang w:val="en-CA"/>
        </w:rPr>
      </w:pPr>
      <w:r>
        <w:rPr>
          <w:rFonts w:ascii="Times New Roman" w:hAnsi="Times New Roman"/>
          <w:noProof/>
        </w:rPr>
        <w:lastRenderedPageBreak/>
        <w:drawing>
          <wp:inline distT="0" distB="0" distL="0" distR="0" wp14:anchorId="65EFD571" wp14:editId="0D1C7943">
            <wp:extent cx="2834640" cy="36576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34640" cy="3657600"/>
                    </a:xfrm>
                    <a:prstGeom prst="rect">
                      <a:avLst/>
                    </a:prstGeom>
                    <a:noFill/>
                    <a:ln>
                      <a:noFill/>
                    </a:ln>
                  </pic:spPr>
                </pic:pic>
              </a:graphicData>
            </a:graphic>
          </wp:inline>
        </w:drawing>
      </w:r>
      <w:r w:rsidR="003541EC" w:rsidRPr="00341784">
        <w:rPr>
          <w:rFonts w:ascii="Times New Roman" w:hAnsi="Times New Roman"/>
          <w:lang w:val="en-CA"/>
        </w:rPr>
        <w:t xml:space="preserve"> </w:t>
      </w:r>
      <w:r>
        <w:rPr>
          <w:rFonts w:ascii="Times New Roman" w:hAnsi="Times New Roman"/>
          <w:noProof/>
        </w:rPr>
        <w:drawing>
          <wp:inline distT="0" distB="0" distL="0" distR="0" wp14:anchorId="15645FE3" wp14:editId="773DFA67">
            <wp:extent cx="2440940" cy="36614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40940" cy="3661410"/>
                    </a:xfrm>
                    <a:prstGeom prst="rect">
                      <a:avLst/>
                    </a:prstGeom>
                    <a:noFill/>
                    <a:ln>
                      <a:noFill/>
                    </a:ln>
                  </pic:spPr>
                </pic:pic>
              </a:graphicData>
            </a:graphic>
          </wp:inline>
        </w:drawing>
      </w:r>
    </w:p>
    <w:p w14:paraId="3DCBD5AD" w14:textId="22997308" w:rsidR="003541EC" w:rsidRPr="006A009A" w:rsidRDefault="00A72D3D" w:rsidP="003541EC">
      <w:pPr>
        <w:spacing w:line="259" w:lineRule="auto"/>
        <w:ind w:left="851" w:right="288"/>
        <w:rPr>
          <w:rFonts w:ascii="Times New Roman" w:hAnsi="Times New Roman"/>
          <w:snapToGrid w:val="0"/>
          <w:color w:val="000000"/>
          <w:sz w:val="22"/>
          <w:szCs w:val="22"/>
          <w:lang w:val="en-CA"/>
        </w:rPr>
      </w:pPr>
      <w:r>
        <w:rPr>
          <w:rFonts w:ascii="Times New Roman" w:hAnsi="Times New Roman"/>
          <w:snapToGrid w:val="0"/>
          <w:color w:val="000000"/>
          <w:sz w:val="22"/>
          <w:szCs w:val="22"/>
          <w:lang w:val="en-CA"/>
        </w:rPr>
        <w:t>Figure</w:t>
      </w:r>
      <w:r w:rsidR="001B422C" w:rsidRPr="006A009A">
        <w:rPr>
          <w:rFonts w:ascii="Times New Roman" w:hAnsi="Times New Roman"/>
          <w:snapToGrid w:val="0"/>
          <w:color w:val="000000"/>
          <w:sz w:val="22"/>
          <w:szCs w:val="22"/>
          <w:lang w:val="en-CA"/>
        </w:rPr>
        <w:t xml:space="preserve"> </w:t>
      </w:r>
      <w:r w:rsidR="00CE4418">
        <w:rPr>
          <w:rFonts w:ascii="Times New Roman" w:hAnsi="Times New Roman"/>
          <w:snapToGrid w:val="0"/>
          <w:color w:val="000000"/>
          <w:sz w:val="22"/>
          <w:szCs w:val="22"/>
          <w:lang w:val="en-CA"/>
        </w:rPr>
        <w:t>5</w:t>
      </w:r>
      <w:r w:rsidR="001B422C" w:rsidRPr="006A009A">
        <w:rPr>
          <w:rFonts w:ascii="Times New Roman" w:hAnsi="Times New Roman"/>
          <w:b/>
          <w:snapToGrid w:val="0"/>
          <w:color w:val="000000"/>
          <w:sz w:val="22"/>
          <w:szCs w:val="22"/>
          <w:lang w:val="en-CA"/>
        </w:rPr>
        <w:t xml:space="preserve"> </w:t>
      </w:r>
      <w:r w:rsidR="00941B0D" w:rsidRPr="006A009A">
        <w:rPr>
          <w:rFonts w:ascii="Times New Roman" w:hAnsi="Times New Roman"/>
          <w:snapToGrid w:val="0"/>
          <w:color w:val="000000"/>
          <w:sz w:val="22"/>
          <w:szCs w:val="22"/>
          <w:lang w:val="en-CA"/>
        </w:rPr>
        <w:t xml:space="preserve">Different section thicknesses </w:t>
      </w:r>
      <w:r w:rsidR="003541EC" w:rsidRPr="006A009A">
        <w:rPr>
          <w:rFonts w:ascii="Times New Roman" w:hAnsi="Times New Roman"/>
          <w:snapToGrid w:val="0"/>
          <w:color w:val="000000"/>
          <w:sz w:val="22"/>
          <w:szCs w:val="22"/>
          <w:lang w:val="en-CA"/>
        </w:rPr>
        <w:t xml:space="preserve">of a geranium stem </w:t>
      </w:r>
      <w:r w:rsidR="00941B0D" w:rsidRPr="006A009A">
        <w:rPr>
          <w:rFonts w:ascii="Times New Roman" w:hAnsi="Times New Roman"/>
          <w:snapToGrid w:val="0"/>
          <w:color w:val="000000"/>
          <w:sz w:val="22"/>
          <w:szCs w:val="22"/>
          <w:lang w:val="en-CA"/>
        </w:rPr>
        <w:t>(</w:t>
      </w:r>
      <w:r w:rsidR="00F415D6" w:rsidRPr="006A009A">
        <w:rPr>
          <w:rFonts w:ascii="Times New Roman" w:hAnsi="Times New Roman"/>
          <w:snapToGrid w:val="0"/>
          <w:color w:val="000000"/>
          <w:sz w:val="22"/>
          <w:szCs w:val="22"/>
          <w:lang w:val="en-CA"/>
        </w:rPr>
        <w:t>A</w:t>
      </w:r>
      <w:r w:rsidR="00941B0D" w:rsidRPr="006A009A">
        <w:rPr>
          <w:rFonts w:ascii="Times New Roman" w:hAnsi="Times New Roman"/>
          <w:snapToGrid w:val="0"/>
          <w:color w:val="000000"/>
          <w:sz w:val="22"/>
          <w:szCs w:val="22"/>
          <w:lang w:val="en-CA"/>
        </w:rPr>
        <w:t>). Thicker sections</w:t>
      </w:r>
      <w:r w:rsidR="003541EC" w:rsidRPr="006A009A">
        <w:rPr>
          <w:rFonts w:ascii="Times New Roman" w:hAnsi="Times New Roman"/>
          <w:snapToGrid w:val="0"/>
          <w:color w:val="000000"/>
          <w:sz w:val="22"/>
          <w:szCs w:val="22"/>
          <w:lang w:val="en-CA"/>
        </w:rPr>
        <w:t xml:space="preserve"> (</w:t>
      </w:r>
      <w:r w:rsidR="00F415D6" w:rsidRPr="006A009A">
        <w:rPr>
          <w:rFonts w:ascii="Times New Roman" w:hAnsi="Times New Roman"/>
          <w:snapToGrid w:val="0"/>
          <w:color w:val="000000"/>
          <w:sz w:val="22"/>
          <w:szCs w:val="22"/>
          <w:lang w:val="en-CA"/>
        </w:rPr>
        <w:t>B</w:t>
      </w:r>
      <w:r w:rsidR="003541EC" w:rsidRPr="006A009A">
        <w:rPr>
          <w:rFonts w:ascii="Times New Roman" w:hAnsi="Times New Roman"/>
          <w:snapToGrid w:val="0"/>
          <w:color w:val="000000"/>
          <w:sz w:val="22"/>
          <w:szCs w:val="22"/>
          <w:lang w:val="en-CA"/>
        </w:rPr>
        <w:t xml:space="preserve">) do not allow </w:t>
      </w:r>
      <w:r w:rsidR="000B1CE3" w:rsidRPr="006A009A">
        <w:rPr>
          <w:rFonts w:ascii="Times New Roman" w:hAnsi="Times New Roman"/>
          <w:snapToGrid w:val="0"/>
          <w:color w:val="000000"/>
          <w:sz w:val="22"/>
          <w:szCs w:val="22"/>
          <w:lang w:val="en-CA"/>
        </w:rPr>
        <w:t xml:space="preserve">you </w:t>
      </w:r>
      <w:r w:rsidR="003541EC" w:rsidRPr="006A009A">
        <w:rPr>
          <w:rFonts w:ascii="Times New Roman" w:hAnsi="Times New Roman"/>
          <w:snapToGrid w:val="0"/>
          <w:color w:val="000000"/>
          <w:sz w:val="22"/>
          <w:szCs w:val="22"/>
          <w:lang w:val="en-CA"/>
        </w:rPr>
        <w:t xml:space="preserve">to </w:t>
      </w:r>
      <w:r w:rsidR="001B422C" w:rsidRPr="006A009A">
        <w:rPr>
          <w:rFonts w:ascii="Times New Roman" w:hAnsi="Times New Roman"/>
          <w:snapToGrid w:val="0"/>
          <w:color w:val="000000"/>
          <w:sz w:val="22"/>
          <w:szCs w:val="22"/>
          <w:lang w:val="en-CA"/>
        </w:rPr>
        <w:t xml:space="preserve">see </w:t>
      </w:r>
      <w:r w:rsidR="008E507B" w:rsidRPr="006A009A">
        <w:rPr>
          <w:rFonts w:ascii="Times New Roman" w:hAnsi="Times New Roman"/>
          <w:snapToGrid w:val="0"/>
          <w:color w:val="000000"/>
          <w:sz w:val="22"/>
          <w:szCs w:val="22"/>
          <w:lang w:val="en-CA"/>
        </w:rPr>
        <w:t>as much</w:t>
      </w:r>
      <w:r w:rsidR="003541EC" w:rsidRPr="006A009A">
        <w:rPr>
          <w:rFonts w:ascii="Times New Roman" w:hAnsi="Times New Roman"/>
          <w:snapToGrid w:val="0"/>
          <w:color w:val="000000"/>
          <w:sz w:val="22"/>
          <w:szCs w:val="22"/>
          <w:lang w:val="en-CA"/>
        </w:rPr>
        <w:t xml:space="preserve"> </w:t>
      </w:r>
      <w:r w:rsidR="000B1CE3" w:rsidRPr="006A009A">
        <w:rPr>
          <w:rFonts w:ascii="Times New Roman" w:hAnsi="Times New Roman"/>
          <w:snapToGrid w:val="0"/>
          <w:color w:val="000000"/>
          <w:sz w:val="22"/>
          <w:szCs w:val="22"/>
          <w:lang w:val="en-CA"/>
        </w:rPr>
        <w:t xml:space="preserve">anatomical </w:t>
      </w:r>
      <w:r w:rsidR="003541EC" w:rsidRPr="006A009A">
        <w:rPr>
          <w:rFonts w:ascii="Times New Roman" w:hAnsi="Times New Roman"/>
          <w:snapToGrid w:val="0"/>
          <w:color w:val="000000"/>
          <w:sz w:val="22"/>
          <w:szCs w:val="22"/>
          <w:lang w:val="en-CA"/>
        </w:rPr>
        <w:t>detail</w:t>
      </w:r>
      <w:r w:rsidR="001B422C" w:rsidRPr="006A009A">
        <w:rPr>
          <w:rFonts w:ascii="Times New Roman" w:hAnsi="Times New Roman"/>
          <w:snapToGrid w:val="0"/>
          <w:color w:val="000000"/>
          <w:sz w:val="22"/>
          <w:szCs w:val="22"/>
          <w:lang w:val="en-CA"/>
        </w:rPr>
        <w:t xml:space="preserve"> as thin sections (C</w:t>
      </w:r>
      <w:r w:rsidR="008E507B" w:rsidRPr="006A009A">
        <w:rPr>
          <w:rFonts w:ascii="Times New Roman" w:hAnsi="Times New Roman"/>
          <w:snapToGrid w:val="0"/>
          <w:color w:val="000000"/>
          <w:sz w:val="22"/>
          <w:szCs w:val="22"/>
          <w:lang w:val="en-CA"/>
        </w:rPr>
        <w:t>)</w:t>
      </w:r>
      <w:r w:rsidR="003541EC" w:rsidRPr="006A009A">
        <w:rPr>
          <w:rFonts w:ascii="Times New Roman" w:hAnsi="Times New Roman"/>
          <w:snapToGrid w:val="0"/>
          <w:color w:val="000000"/>
          <w:sz w:val="22"/>
          <w:szCs w:val="22"/>
          <w:lang w:val="en-CA"/>
        </w:rPr>
        <w:t xml:space="preserve">. </w:t>
      </w:r>
      <w:r w:rsidR="008E507B" w:rsidRPr="006A009A">
        <w:rPr>
          <w:rFonts w:ascii="Times New Roman" w:hAnsi="Times New Roman"/>
          <w:snapToGrid w:val="0"/>
          <w:color w:val="000000"/>
          <w:sz w:val="22"/>
          <w:szCs w:val="22"/>
          <w:lang w:val="en-CA"/>
        </w:rPr>
        <w:t>Individual c</w:t>
      </w:r>
      <w:r w:rsidR="003541EC" w:rsidRPr="006A009A">
        <w:rPr>
          <w:rFonts w:ascii="Times New Roman" w:hAnsi="Times New Roman"/>
          <w:snapToGrid w:val="0"/>
          <w:color w:val="000000"/>
          <w:sz w:val="22"/>
          <w:szCs w:val="22"/>
          <w:lang w:val="en-CA"/>
        </w:rPr>
        <w:t xml:space="preserve">hloroplasts </w:t>
      </w:r>
      <w:r w:rsidR="008E507B" w:rsidRPr="006A009A">
        <w:rPr>
          <w:rFonts w:ascii="Times New Roman" w:hAnsi="Times New Roman"/>
          <w:snapToGrid w:val="0"/>
          <w:color w:val="000000"/>
          <w:sz w:val="22"/>
          <w:szCs w:val="22"/>
          <w:lang w:val="en-CA"/>
        </w:rPr>
        <w:t xml:space="preserve">can be seen in the thin section </w:t>
      </w:r>
      <w:r w:rsidR="003541EC" w:rsidRPr="006A009A">
        <w:rPr>
          <w:rFonts w:ascii="Times New Roman" w:hAnsi="Times New Roman"/>
          <w:snapToGrid w:val="0"/>
          <w:color w:val="000000"/>
          <w:sz w:val="22"/>
          <w:szCs w:val="22"/>
          <w:lang w:val="en-CA"/>
        </w:rPr>
        <w:t xml:space="preserve">of a </w:t>
      </w:r>
      <w:r w:rsidR="001B422C" w:rsidRPr="006A009A">
        <w:rPr>
          <w:rFonts w:ascii="Times New Roman" w:hAnsi="Times New Roman"/>
          <w:snapToGrid w:val="0"/>
          <w:color w:val="000000"/>
          <w:sz w:val="22"/>
          <w:szCs w:val="22"/>
          <w:lang w:val="en-CA"/>
        </w:rPr>
        <w:t>geranium leaf (C</w:t>
      </w:r>
      <w:r w:rsidR="008E507B" w:rsidRPr="006A009A">
        <w:rPr>
          <w:rFonts w:ascii="Times New Roman" w:hAnsi="Times New Roman"/>
          <w:snapToGrid w:val="0"/>
          <w:color w:val="000000"/>
          <w:sz w:val="22"/>
          <w:szCs w:val="22"/>
          <w:lang w:val="en-CA"/>
        </w:rPr>
        <w:t>), but not in a thicker section (</w:t>
      </w:r>
      <w:r w:rsidR="001B422C" w:rsidRPr="006A009A">
        <w:rPr>
          <w:rFonts w:ascii="Times New Roman" w:hAnsi="Times New Roman"/>
          <w:snapToGrid w:val="0"/>
          <w:color w:val="000000"/>
          <w:sz w:val="22"/>
          <w:szCs w:val="22"/>
          <w:lang w:val="en-CA"/>
        </w:rPr>
        <w:t>B</w:t>
      </w:r>
      <w:r w:rsidR="003541EC" w:rsidRPr="006A009A">
        <w:rPr>
          <w:rFonts w:ascii="Times New Roman" w:hAnsi="Times New Roman"/>
          <w:snapToGrid w:val="0"/>
          <w:color w:val="000000"/>
          <w:sz w:val="22"/>
          <w:szCs w:val="22"/>
          <w:lang w:val="en-CA"/>
        </w:rPr>
        <w:t>).</w:t>
      </w:r>
      <w:r w:rsidR="00A53EFC" w:rsidRPr="006A009A">
        <w:rPr>
          <w:rFonts w:ascii="Times New Roman" w:hAnsi="Times New Roman"/>
          <w:snapToGrid w:val="0"/>
          <w:color w:val="000000"/>
          <w:sz w:val="22"/>
          <w:szCs w:val="22"/>
          <w:lang w:val="en-CA"/>
        </w:rPr>
        <w:t xml:space="preserve"> </w:t>
      </w:r>
      <w:r w:rsidR="0070233B" w:rsidRPr="006A009A">
        <w:rPr>
          <w:rFonts w:ascii="Times New Roman" w:hAnsi="Times New Roman"/>
          <w:snapToGrid w:val="0"/>
          <w:color w:val="000000"/>
          <w:sz w:val="22"/>
          <w:szCs w:val="22"/>
          <w:lang w:val="en-CA"/>
        </w:rPr>
        <w:t>Photos by G. Guillet.</w:t>
      </w:r>
    </w:p>
    <w:p w14:paraId="4FD128F6" w14:textId="77777777" w:rsidR="003541EC" w:rsidRPr="008E507B" w:rsidRDefault="003541EC" w:rsidP="003541EC">
      <w:pPr>
        <w:spacing w:line="259" w:lineRule="auto"/>
        <w:ind w:left="851" w:right="288"/>
        <w:rPr>
          <w:rFonts w:ascii="Times New Roman" w:hAnsi="Times New Roman"/>
          <w:snapToGrid w:val="0"/>
          <w:color w:val="000000"/>
          <w:lang w:val="en-CA"/>
        </w:rPr>
      </w:pPr>
    </w:p>
    <w:p w14:paraId="261D3A6A" w14:textId="77777777" w:rsidR="003541EC" w:rsidRPr="00341784" w:rsidRDefault="003541EC" w:rsidP="0099744F">
      <w:pPr>
        <w:spacing w:line="259" w:lineRule="auto"/>
        <w:ind w:left="400"/>
        <w:rPr>
          <w:rFonts w:ascii="Times New Roman" w:hAnsi="Times New Roman"/>
          <w:lang w:val="en-CA"/>
        </w:rPr>
      </w:pPr>
    </w:p>
    <w:p w14:paraId="4A56AE34" w14:textId="77777777" w:rsidR="00836A98" w:rsidRPr="00836A98" w:rsidRDefault="006B6B99" w:rsidP="00BF145B">
      <w:pPr>
        <w:spacing w:after="138" w:line="239" w:lineRule="auto"/>
        <w:ind w:left="284" w:right="118"/>
        <w:rPr>
          <w:rFonts w:ascii="Times New Roman" w:hAnsi="Times New Roman"/>
          <w:b/>
          <w:snapToGrid w:val="0"/>
          <w:color w:val="000000"/>
          <w:sz w:val="24"/>
          <w:szCs w:val="24"/>
          <w:lang w:val="en-GB"/>
        </w:rPr>
      </w:pPr>
      <w:r>
        <w:rPr>
          <w:rFonts w:ascii="Times New Roman" w:hAnsi="Times New Roman"/>
          <w:b/>
          <w:snapToGrid w:val="0"/>
          <w:color w:val="000000"/>
          <w:sz w:val="24"/>
          <w:szCs w:val="24"/>
          <w:lang w:val="en-GB"/>
        </w:rPr>
        <w:t>S</w:t>
      </w:r>
      <w:r w:rsidR="00836A98" w:rsidRPr="00836A98">
        <w:rPr>
          <w:rFonts w:ascii="Times New Roman" w:hAnsi="Times New Roman"/>
          <w:b/>
          <w:snapToGrid w:val="0"/>
          <w:color w:val="000000"/>
          <w:sz w:val="24"/>
          <w:szCs w:val="24"/>
          <w:lang w:val="en-GB"/>
        </w:rPr>
        <w:t>ectioning o</w:t>
      </w:r>
      <w:r w:rsidR="00F479D0">
        <w:rPr>
          <w:rFonts w:ascii="Times New Roman" w:hAnsi="Times New Roman"/>
          <w:b/>
          <w:snapToGrid w:val="0"/>
          <w:color w:val="000000"/>
          <w:sz w:val="24"/>
          <w:szCs w:val="24"/>
          <w:lang w:val="en-GB"/>
        </w:rPr>
        <w:t xml:space="preserve">f small samples </w:t>
      </w:r>
      <w:r w:rsidR="007E2822">
        <w:rPr>
          <w:rFonts w:ascii="Times New Roman" w:hAnsi="Times New Roman"/>
          <w:b/>
          <w:snapToGrid w:val="0"/>
          <w:color w:val="000000"/>
          <w:sz w:val="24"/>
          <w:szCs w:val="24"/>
          <w:lang w:val="en-GB"/>
        </w:rPr>
        <w:t xml:space="preserve">directly </w:t>
      </w:r>
      <w:r w:rsidR="00F479D0">
        <w:rPr>
          <w:rFonts w:ascii="Times New Roman" w:hAnsi="Times New Roman"/>
          <w:b/>
          <w:snapToGrid w:val="0"/>
          <w:color w:val="000000"/>
          <w:sz w:val="24"/>
          <w:szCs w:val="24"/>
          <w:lang w:val="en-GB"/>
        </w:rPr>
        <w:t>o</w:t>
      </w:r>
      <w:r w:rsidR="00836A98" w:rsidRPr="00836A98">
        <w:rPr>
          <w:rFonts w:ascii="Times New Roman" w:hAnsi="Times New Roman"/>
          <w:b/>
          <w:snapToGrid w:val="0"/>
          <w:color w:val="000000"/>
          <w:sz w:val="24"/>
          <w:szCs w:val="24"/>
          <w:lang w:val="en-GB"/>
        </w:rPr>
        <w:t>n a microscope slide</w:t>
      </w:r>
    </w:p>
    <w:p w14:paraId="7A65D57B" w14:textId="32ABD2D9" w:rsidR="000F16A4" w:rsidRDefault="000F16A4" w:rsidP="000161DA">
      <w:pPr>
        <w:numPr>
          <w:ilvl w:val="0"/>
          <w:numId w:val="2"/>
        </w:numPr>
        <w:spacing w:after="138" w:line="239" w:lineRule="auto"/>
        <w:ind w:left="851" w:right="118" w:hanging="284"/>
        <w:rPr>
          <w:rFonts w:ascii="Times New Roman" w:hAnsi="Times New Roman"/>
          <w:snapToGrid w:val="0"/>
          <w:color w:val="000000"/>
          <w:sz w:val="24"/>
          <w:szCs w:val="24"/>
          <w:lang w:val="en-GB"/>
        </w:rPr>
      </w:pPr>
      <w:r w:rsidRPr="0012229E">
        <w:rPr>
          <w:rFonts w:ascii="Times New Roman" w:hAnsi="Times New Roman"/>
          <w:snapToGrid w:val="0"/>
          <w:color w:val="000000"/>
          <w:sz w:val="24"/>
          <w:szCs w:val="24"/>
          <w:lang w:val="en-GB"/>
        </w:rPr>
        <w:t xml:space="preserve">Obtain a </w:t>
      </w:r>
      <w:r w:rsidR="00EA3896">
        <w:rPr>
          <w:rFonts w:ascii="Times New Roman" w:hAnsi="Times New Roman"/>
          <w:snapToGrid w:val="0"/>
          <w:color w:val="000000"/>
          <w:sz w:val="24"/>
          <w:szCs w:val="24"/>
          <w:lang w:val="en-GB"/>
        </w:rPr>
        <w:t xml:space="preserve">single edge </w:t>
      </w:r>
      <w:r w:rsidRPr="0012229E">
        <w:rPr>
          <w:rFonts w:ascii="Times New Roman" w:hAnsi="Times New Roman"/>
          <w:snapToGrid w:val="0"/>
          <w:color w:val="000000"/>
          <w:sz w:val="24"/>
          <w:szCs w:val="24"/>
          <w:lang w:val="en-GB"/>
        </w:rPr>
        <w:t>razor blade</w:t>
      </w:r>
      <w:r w:rsidR="000B1CE3">
        <w:rPr>
          <w:rFonts w:ascii="Times New Roman" w:hAnsi="Times New Roman"/>
          <w:snapToGrid w:val="0"/>
          <w:color w:val="000000"/>
          <w:sz w:val="24"/>
          <w:szCs w:val="24"/>
          <w:lang w:val="en-GB"/>
        </w:rPr>
        <w:t>. T</w:t>
      </w:r>
      <w:r w:rsidR="00EA3896">
        <w:rPr>
          <w:rFonts w:ascii="Times New Roman" w:hAnsi="Times New Roman"/>
          <w:snapToGrid w:val="0"/>
          <w:color w:val="000000"/>
          <w:sz w:val="24"/>
          <w:szCs w:val="24"/>
          <w:lang w:val="en-GB"/>
        </w:rPr>
        <w:t>o avoid injury</w:t>
      </w:r>
      <w:r w:rsidR="000B1CE3">
        <w:rPr>
          <w:rFonts w:ascii="Times New Roman" w:hAnsi="Times New Roman"/>
          <w:snapToGrid w:val="0"/>
          <w:color w:val="000000"/>
          <w:sz w:val="24"/>
          <w:szCs w:val="24"/>
          <w:lang w:val="en-GB"/>
        </w:rPr>
        <w:t>,</w:t>
      </w:r>
      <w:r w:rsidR="00EA3896">
        <w:rPr>
          <w:rFonts w:ascii="Times New Roman" w:hAnsi="Times New Roman"/>
          <w:snapToGrid w:val="0"/>
          <w:color w:val="000000"/>
          <w:sz w:val="24"/>
          <w:szCs w:val="24"/>
          <w:lang w:val="en-GB"/>
        </w:rPr>
        <w:t xml:space="preserve"> </w:t>
      </w:r>
      <w:r w:rsidR="000B1CE3">
        <w:rPr>
          <w:rFonts w:ascii="Times New Roman" w:hAnsi="Times New Roman"/>
          <w:snapToGrid w:val="0"/>
          <w:color w:val="000000"/>
          <w:sz w:val="24"/>
          <w:szCs w:val="24"/>
          <w:lang w:val="en-GB"/>
        </w:rPr>
        <w:t xml:space="preserve">hold </w:t>
      </w:r>
      <w:r w:rsidR="00EA3896">
        <w:rPr>
          <w:rFonts w:ascii="Times New Roman" w:hAnsi="Times New Roman"/>
          <w:snapToGrid w:val="0"/>
          <w:color w:val="000000"/>
          <w:sz w:val="24"/>
          <w:szCs w:val="24"/>
          <w:lang w:val="en-GB"/>
        </w:rPr>
        <w:t xml:space="preserve">the blade from </w:t>
      </w:r>
      <w:r w:rsidR="000B1CE3">
        <w:rPr>
          <w:rFonts w:ascii="Times New Roman" w:hAnsi="Times New Roman"/>
          <w:snapToGrid w:val="0"/>
          <w:color w:val="000000"/>
          <w:sz w:val="24"/>
          <w:szCs w:val="24"/>
          <w:lang w:val="en-GB"/>
        </w:rPr>
        <w:t xml:space="preserve">the </w:t>
      </w:r>
      <w:r w:rsidR="004C5A9B">
        <w:rPr>
          <w:rFonts w:ascii="Times New Roman" w:hAnsi="Times New Roman"/>
          <w:snapToGrid w:val="0"/>
          <w:color w:val="000000"/>
          <w:sz w:val="24"/>
          <w:szCs w:val="24"/>
          <w:lang w:val="en-GB"/>
        </w:rPr>
        <w:t>handle side</w:t>
      </w:r>
      <w:r w:rsidR="000B1CE3">
        <w:rPr>
          <w:rFonts w:ascii="Times New Roman" w:hAnsi="Times New Roman"/>
          <w:snapToGrid w:val="0"/>
          <w:color w:val="000000"/>
          <w:sz w:val="24"/>
          <w:szCs w:val="24"/>
          <w:lang w:val="en-GB"/>
        </w:rPr>
        <w:t xml:space="preserve"> only</w:t>
      </w:r>
      <w:r w:rsidR="004C5A9B">
        <w:rPr>
          <w:rFonts w:ascii="Times New Roman" w:hAnsi="Times New Roman"/>
          <w:snapToGrid w:val="0"/>
          <w:color w:val="000000"/>
          <w:sz w:val="24"/>
          <w:szCs w:val="24"/>
          <w:lang w:val="en-GB"/>
        </w:rPr>
        <w:t>.</w:t>
      </w:r>
    </w:p>
    <w:p w14:paraId="2FBBD2A9" w14:textId="77777777" w:rsidR="00836A98" w:rsidRDefault="00AC21D5" w:rsidP="000161DA">
      <w:pPr>
        <w:numPr>
          <w:ilvl w:val="0"/>
          <w:numId w:val="2"/>
        </w:numPr>
        <w:spacing w:after="138" w:line="239" w:lineRule="auto"/>
        <w:ind w:left="851" w:right="118" w:hanging="284"/>
        <w:rPr>
          <w:rFonts w:ascii="Times New Roman" w:hAnsi="Times New Roman"/>
          <w:snapToGrid w:val="0"/>
          <w:color w:val="000000"/>
          <w:sz w:val="24"/>
          <w:szCs w:val="24"/>
          <w:lang w:val="en-GB"/>
        </w:rPr>
      </w:pPr>
      <w:r>
        <w:rPr>
          <w:rFonts w:ascii="Times New Roman" w:hAnsi="Times New Roman"/>
          <w:snapToGrid w:val="0"/>
          <w:color w:val="000000"/>
          <w:sz w:val="24"/>
          <w:szCs w:val="24"/>
          <w:lang w:val="en-GB"/>
        </w:rPr>
        <w:t>Soft samples (moss, thin leaf…) should be hydrated, although tough tissues (pine needle, stem…) can be directly cut.</w:t>
      </w:r>
      <w:r w:rsidR="000F16A4">
        <w:rPr>
          <w:rFonts w:ascii="Times New Roman" w:hAnsi="Times New Roman"/>
          <w:snapToGrid w:val="0"/>
          <w:color w:val="000000"/>
          <w:sz w:val="24"/>
          <w:szCs w:val="24"/>
          <w:lang w:val="en-GB"/>
        </w:rPr>
        <w:t xml:space="preserve"> </w:t>
      </w:r>
      <w:r w:rsidR="00B61EB4">
        <w:rPr>
          <w:rFonts w:ascii="Times New Roman" w:hAnsi="Times New Roman"/>
          <w:snapToGrid w:val="0"/>
          <w:color w:val="000000"/>
          <w:sz w:val="24"/>
          <w:szCs w:val="24"/>
          <w:lang w:val="en-GB"/>
        </w:rPr>
        <w:t>First practice your sectioning skills using p</w:t>
      </w:r>
      <w:r w:rsidR="000F16A4">
        <w:rPr>
          <w:rFonts w:ascii="Times New Roman" w:hAnsi="Times New Roman"/>
          <w:snapToGrid w:val="0"/>
          <w:color w:val="000000"/>
          <w:sz w:val="24"/>
          <w:szCs w:val="24"/>
          <w:lang w:val="en-GB"/>
        </w:rPr>
        <w:t xml:space="preserve">ine needles </w:t>
      </w:r>
      <w:r w:rsidR="00B61EB4">
        <w:rPr>
          <w:rFonts w:ascii="Times New Roman" w:hAnsi="Times New Roman"/>
          <w:snapToGrid w:val="0"/>
          <w:color w:val="000000"/>
          <w:sz w:val="24"/>
          <w:szCs w:val="24"/>
          <w:lang w:val="en-GB"/>
        </w:rPr>
        <w:t xml:space="preserve">as they </w:t>
      </w:r>
      <w:r w:rsidR="000F16A4">
        <w:rPr>
          <w:rFonts w:ascii="Times New Roman" w:hAnsi="Times New Roman"/>
          <w:snapToGrid w:val="0"/>
          <w:color w:val="000000"/>
          <w:sz w:val="24"/>
          <w:szCs w:val="24"/>
          <w:lang w:val="en-GB"/>
        </w:rPr>
        <w:t>are relat</w:t>
      </w:r>
      <w:r w:rsidR="00B61EB4">
        <w:rPr>
          <w:rFonts w:ascii="Times New Roman" w:hAnsi="Times New Roman"/>
          <w:snapToGrid w:val="0"/>
          <w:color w:val="000000"/>
          <w:sz w:val="24"/>
          <w:szCs w:val="24"/>
          <w:lang w:val="en-GB"/>
        </w:rPr>
        <w:t>ively easy to section.</w:t>
      </w:r>
    </w:p>
    <w:p w14:paraId="538D645A" w14:textId="2C31F460" w:rsidR="00AC21D5" w:rsidRPr="000D75BD" w:rsidRDefault="00F479D0" w:rsidP="000161DA">
      <w:pPr>
        <w:numPr>
          <w:ilvl w:val="0"/>
          <w:numId w:val="2"/>
        </w:numPr>
        <w:spacing w:after="138" w:line="239" w:lineRule="auto"/>
        <w:ind w:left="851" w:right="118" w:hanging="284"/>
        <w:rPr>
          <w:rFonts w:ascii="Times New Roman" w:hAnsi="Times New Roman"/>
          <w:snapToGrid w:val="0"/>
          <w:color w:val="000000"/>
          <w:sz w:val="24"/>
          <w:szCs w:val="24"/>
          <w:lang w:val="en-GB"/>
        </w:rPr>
      </w:pPr>
      <w:r w:rsidRPr="000D75BD">
        <w:rPr>
          <w:rFonts w:ascii="Times New Roman" w:hAnsi="Times New Roman"/>
          <w:snapToGrid w:val="0"/>
          <w:color w:val="000000"/>
          <w:sz w:val="24"/>
          <w:szCs w:val="24"/>
          <w:lang w:val="en-GB"/>
        </w:rPr>
        <w:t xml:space="preserve">Use forceps to transfer a plant specimen onto a slide and add a drop </w:t>
      </w:r>
      <w:r w:rsidR="000B1CE3">
        <w:rPr>
          <w:rFonts w:ascii="Times New Roman" w:hAnsi="Times New Roman"/>
          <w:snapToGrid w:val="0"/>
          <w:color w:val="000000"/>
          <w:sz w:val="24"/>
          <w:szCs w:val="24"/>
          <w:lang w:val="en-GB"/>
        </w:rPr>
        <w:t xml:space="preserve">or </w:t>
      </w:r>
      <w:r w:rsidRPr="000D75BD">
        <w:rPr>
          <w:rFonts w:ascii="Times New Roman" w:hAnsi="Times New Roman"/>
          <w:snapToGrid w:val="0"/>
          <w:color w:val="000000"/>
          <w:sz w:val="24"/>
          <w:szCs w:val="24"/>
          <w:lang w:val="en-GB"/>
        </w:rPr>
        <w:t>two of water.</w:t>
      </w:r>
      <w:r w:rsidR="000D75BD" w:rsidRPr="000D75BD">
        <w:rPr>
          <w:rFonts w:ascii="Times New Roman" w:hAnsi="Times New Roman"/>
          <w:snapToGrid w:val="0"/>
          <w:color w:val="000000"/>
          <w:sz w:val="24"/>
          <w:szCs w:val="24"/>
          <w:lang w:val="en-GB"/>
        </w:rPr>
        <w:t xml:space="preserve"> Put</w:t>
      </w:r>
      <w:r w:rsidR="00AC21D5" w:rsidRPr="000D75BD">
        <w:rPr>
          <w:rFonts w:ascii="Times New Roman" w:hAnsi="Times New Roman"/>
          <w:snapToGrid w:val="0"/>
          <w:color w:val="000000"/>
          <w:sz w:val="24"/>
          <w:szCs w:val="24"/>
          <w:lang w:val="en-GB"/>
        </w:rPr>
        <w:t xml:space="preserve"> the slide</w:t>
      </w:r>
      <w:r w:rsidRPr="000D75BD">
        <w:rPr>
          <w:rFonts w:ascii="Times New Roman" w:hAnsi="Times New Roman"/>
          <w:snapToGrid w:val="0"/>
          <w:color w:val="000000"/>
          <w:sz w:val="24"/>
          <w:szCs w:val="24"/>
          <w:lang w:val="en-GB"/>
        </w:rPr>
        <w:t xml:space="preserve"> unde</w:t>
      </w:r>
      <w:r w:rsidR="00773E85">
        <w:rPr>
          <w:rFonts w:ascii="Times New Roman" w:hAnsi="Times New Roman"/>
          <w:snapToGrid w:val="0"/>
          <w:color w:val="000000"/>
          <w:sz w:val="24"/>
          <w:szCs w:val="24"/>
          <w:lang w:val="en-GB"/>
        </w:rPr>
        <w:t xml:space="preserve">r the </w:t>
      </w:r>
      <w:r w:rsidR="00DB6923">
        <w:rPr>
          <w:rFonts w:ascii="Times New Roman" w:hAnsi="Times New Roman"/>
          <w:snapToGrid w:val="0"/>
          <w:color w:val="000000"/>
          <w:sz w:val="24"/>
          <w:szCs w:val="24"/>
          <w:lang w:val="en-GB"/>
        </w:rPr>
        <w:t>dissecting microscope</w:t>
      </w:r>
      <w:r w:rsidR="00773E85">
        <w:rPr>
          <w:rFonts w:ascii="Times New Roman" w:hAnsi="Times New Roman"/>
          <w:snapToGrid w:val="0"/>
          <w:color w:val="000000"/>
          <w:sz w:val="24"/>
          <w:szCs w:val="24"/>
          <w:lang w:val="en-GB"/>
        </w:rPr>
        <w:t xml:space="preserve">. Small specimens </w:t>
      </w:r>
      <w:r w:rsidR="000B1CE3">
        <w:rPr>
          <w:rFonts w:ascii="Times New Roman" w:hAnsi="Times New Roman"/>
          <w:snapToGrid w:val="0"/>
          <w:color w:val="000000"/>
          <w:sz w:val="24"/>
          <w:szCs w:val="24"/>
          <w:lang w:val="en-GB"/>
        </w:rPr>
        <w:t xml:space="preserve">should </w:t>
      </w:r>
      <w:r w:rsidR="00773E85">
        <w:rPr>
          <w:rFonts w:ascii="Times New Roman" w:hAnsi="Times New Roman"/>
          <w:snapToGrid w:val="0"/>
          <w:color w:val="000000"/>
          <w:sz w:val="24"/>
          <w:szCs w:val="24"/>
          <w:lang w:val="en-GB"/>
        </w:rPr>
        <w:t xml:space="preserve">be cut while looking through the oculars of the </w:t>
      </w:r>
      <w:r w:rsidR="00DB6923">
        <w:rPr>
          <w:rFonts w:ascii="Times New Roman" w:hAnsi="Times New Roman"/>
          <w:snapToGrid w:val="0"/>
          <w:color w:val="000000"/>
          <w:sz w:val="24"/>
          <w:szCs w:val="24"/>
          <w:lang w:val="en-GB"/>
        </w:rPr>
        <w:t>dissecting microscope</w:t>
      </w:r>
      <w:r w:rsidR="00773E85">
        <w:rPr>
          <w:rFonts w:ascii="Times New Roman" w:hAnsi="Times New Roman"/>
          <w:snapToGrid w:val="0"/>
          <w:color w:val="000000"/>
          <w:sz w:val="24"/>
          <w:szCs w:val="24"/>
          <w:lang w:val="en-GB"/>
        </w:rPr>
        <w:t>.</w:t>
      </w:r>
    </w:p>
    <w:p w14:paraId="724FAB0E" w14:textId="391F43B9" w:rsidR="00F479D0" w:rsidRDefault="00ED69FF" w:rsidP="000161DA">
      <w:pPr>
        <w:numPr>
          <w:ilvl w:val="0"/>
          <w:numId w:val="2"/>
        </w:numPr>
        <w:spacing w:after="138" w:line="239" w:lineRule="auto"/>
        <w:ind w:left="851" w:right="118" w:hanging="284"/>
        <w:rPr>
          <w:rFonts w:ascii="Times New Roman" w:hAnsi="Times New Roman"/>
          <w:snapToGrid w:val="0"/>
          <w:color w:val="000000"/>
          <w:sz w:val="24"/>
          <w:szCs w:val="24"/>
          <w:lang w:val="en-GB"/>
        </w:rPr>
      </w:pPr>
      <w:r>
        <w:rPr>
          <w:rFonts w:ascii="Times New Roman" w:hAnsi="Times New Roman"/>
          <w:snapToGrid w:val="0"/>
          <w:color w:val="000000"/>
          <w:sz w:val="24"/>
          <w:szCs w:val="24"/>
          <w:lang w:val="en-GB"/>
        </w:rPr>
        <w:t xml:space="preserve">Position your left (or right) finger </w:t>
      </w:r>
      <w:r w:rsidR="00736B8A">
        <w:rPr>
          <w:rFonts w:ascii="Times New Roman" w:hAnsi="Times New Roman"/>
          <w:snapToGrid w:val="0"/>
          <w:color w:val="000000"/>
          <w:sz w:val="24"/>
          <w:szCs w:val="24"/>
          <w:lang w:val="en-GB"/>
        </w:rPr>
        <w:t xml:space="preserve">upright </w:t>
      </w:r>
      <w:r>
        <w:rPr>
          <w:rFonts w:ascii="Times New Roman" w:hAnsi="Times New Roman"/>
          <w:snapToGrid w:val="0"/>
          <w:color w:val="000000"/>
          <w:sz w:val="24"/>
          <w:szCs w:val="24"/>
          <w:lang w:val="en-GB"/>
        </w:rPr>
        <w:t xml:space="preserve">on top the </w:t>
      </w:r>
      <w:r w:rsidR="00346DA0">
        <w:rPr>
          <w:rFonts w:ascii="Times New Roman" w:hAnsi="Times New Roman"/>
          <w:snapToGrid w:val="0"/>
          <w:color w:val="000000"/>
          <w:sz w:val="24"/>
          <w:szCs w:val="24"/>
          <w:lang w:val="en-GB"/>
        </w:rPr>
        <w:t>specimen</w:t>
      </w:r>
      <w:r w:rsidR="000D75BD">
        <w:rPr>
          <w:rFonts w:ascii="Times New Roman" w:hAnsi="Times New Roman"/>
          <w:snapToGrid w:val="0"/>
          <w:color w:val="000000"/>
          <w:sz w:val="24"/>
          <w:szCs w:val="24"/>
          <w:lang w:val="en-GB"/>
        </w:rPr>
        <w:t>. Cut sections in a</w:t>
      </w:r>
      <w:r w:rsidR="00773E85">
        <w:rPr>
          <w:rFonts w:ascii="Times New Roman" w:hAnsi="Times New Roman"/>
          <w:snapToGrid w:val="0"/>
          <w:color w:val="000000"/>
          <w:sz w:val="24"/>
          <w:szCs w:val="24"/>
          <w:lang w:val="en-GB"/>
        </w:rPr>
        <w:t xml:space="preserve"> slight</w:t>
      </w:r>
      <w:r w:rsidR="000D75BD">
        <w:rPr>
          <w:rFonts w:ascii="Times New Roman" w:hAnsi="Times New Roman"/>
          <w:snapToGrid w:val="0"/>
          <w:color w:val="000000"/>
          <w:sz w:val="24"/>
          <w:szCs w:val="24"/>
          <w:lang w:val="en-GB"/>
        </w:rPr>
        <w:t xml:space="preserve"> up and down motion that is perpendicular to the long axis of your</w:t>
      </w:r>
      <w:r w:rsidR="00773E85">
        <w:rPr>
          <w:rFonts w:ascii="Times New Roman" w:hAnsi="Times New Roman"/>
          <w:snapToGrid w:val="0"/>
          <w:color w:val="000000"/>
          <w:sz w:val="24"/>
          <w:szCs w:val="24"/>
          <w:lang w:val="en-GB"/>
        </w:rPr>
        <w:t xml:space="preserve"> specimen; do not saw.</w:t>
      </w:r>
    </w:p>
    <w:p w14:paraId="75623A88" w14:textId="2654C5C8" w:rsidR="00804308" w:rsidRDefault="00773E85" w:rsidP="000161DA">
      <w:pPr>
        <w:numPr>
          <w:ilvl w:val="0"/>
          <w:numId w:val="2"/>
        </w:numPr>
        <w:spacing w:after="138" w:line="239" w:lineRule="auto"/>
        <w:ind w:left="851" w:right="118" w:hanging="284"/>
        <w:rPr>
          <w:rFonts w:ascii="Times New Roman" w:hAnsi="Times New Roman"/>
          <w:snapToGrid w:val="0"/>
          <w:color w:val="000000"/>
          <w:sz w:val="24"/>
          <w:szCs w:val="24"/>
          <w:lang w:val="en-GB"/>
        </w:rPr>
      </w:pPr>
      <w:r>
        <w:rPr>
          <w:rFonts w:ascii="Times New Roman" w:hAnsi="Times New Roman"/>
          <w:snapToGrid w:val="0"/>
          <w:color w:val="000000"/>
          <w:sz w:val="24"/>
          <w:szCs w:val="24"/>
          <w:lang w:val="en-GB"/>
        </w:rPr>
        <w:t xml:space="preserve">Cut at least a dozen sections and </w:t>
      </w:r>
      <w:r w:rsidR="000B1CE3">
        <w:rPr>
          <w:rFonts w:ascii="Times New Roman" w:hAnsi="Times New Roman"/>
          <w:snapToGrid w:val="0"/>
          <w:color w:val="000000"/>
          <w:sz w:val="24"/>
          <w:szCs w:val="24"/>
          <w:lang w:val="en-GB"/>
        </w:rPr>
        <w:t xml:space="preserve">place </w:t>
      </w:r>
      <w:r>
        <w:rPr>
          <w:rFonts w:ascii="Times New Roman" w:hAnsi="Times New Roman"/>
          <w:snapToGrid w:val="0"/>
          <w:color w:val="000000"/>
          <w:sz w:val="24"/>
          <w:szCs w:val="24"/>
          <w:lang w:val="en-GB"/>
        </w:rPr>
        <w:t>them in a drop of water to keep them moist.</w:t>
      </w:r>
      <w:r w:rsidR="00DB6923">
        <w:rPr>
          <w:rFonts w:ascii="Times New Roman" w:hAnsi="Times New Roman"/>
          <w:snapToGrid w:val="0"/>
          <w:color w:val="000000"/>
          <w:sz w:val="24"/>
          <w:szCs w:val="24"/>
          <w:lang w:val="en-GB"/>
        </w:rPr>
        <w:t xml:space="preserve"> Observe your </w:t>
      </w:r>
      <w:r w:rsidR="00083D6A">
        <w:rPr>
          <w:rFonts w:ascii="Times New Roman" w:hAnsi="Times New Roman"/>
          <w:snapToGrid w:val="0"/>
          <w:color w:val="000000"/>
          <w:sz w:val="24"/>
          <w:szCs w:val="24"/>
          <w:lang w:val="en-GB"/>
        </w:rPr>
        <w:t>sections</w:t>
      </w:r>
      <w:r w:rsidR="00DB6923">
        <w:rPr>
          <w:rFonts w:ascii="Times New Roman" w:hAnsi="Times New Roman"/>
          <w:snapToGrid w:val="0"/>
          <w:color w:val="000000"/>
          <w:sz w:val="24"/>
          <w:szCs w:val="24"/>
          <w:lang w:val="en-GB"/>
        </w:rPr>
        <w:t xml:space="preserve"> under the dissecting microscope and save an image </w:t>
      </w:r>
      <w:r w:rsidR="008E39AA">
        <w:rPr>
          <w:rFonts w:ascii="Times New Roman" w:hAnsi="Times New Roman"/>
          <w:snapToGrid w:val="0"/>
          <w:color w:val="000000"/>
          <w:sz w:val="24"/>
          <w:szCs w:val="24"/>
          <w:lang w:val="en-GB"/>
        </w:rPr>
        <w:t>of</w:t>
      </w:r>
      <w:r w:rsidR="00DB6923">
        <w:rPr>
          <w:rFonts w:ascii="Times New Roman" w:hAnsi="Times New Roman"/>
          <w:snapToGrid w:val="0"/>
          <w:color w:val="000000"/>
          <w:sz w:val="24"/>
          <w:szCs w:val="24"/>
          <w:lang w:val="en-GB"/>
        </w:rPr>
        <w:t xml:space="preserve"> all your </w:t>
      </w:r>
      <w:r w:rsidR="00083D6A">
        <w:rPr>
          <w:rFonts w:ascii="Times New Roman" w:hAnsi="Times New Roman"/>
          <w:snapToGrid w:val="0"/>
          <w:color w:val="000000"/>
          <w:sz w:val="24"/>
          <w:szCs w:val="24"/>
          <w:lang w:val="en-GB"/>
        </w:rPr>
        <w:t xml:space="preserve">prepared </w:t>
      </w:r>
      <w:r w:rsidR="00DB6923">
        <w:rPr>
          <w:rFonts w:ascii="Times New Roman" w:hAnsi="Times New Roman"/>
          <w:snapToGrid w:val="0"/>
          <w:color w:val="000000"/>
          <w:sz w:val="24"/>
          <w:szCs w:val="24"/>
          <w:lang w:val="en-GB"/>
        </w:rPr>
        <w:t>sections. If needed, gently spread your sections so you can see them all in your image.</w:t>
      </w:r>
    </w:p>
    <w:p w14:paraId="546C7CC0" w14:textId="12653593" w:rsidR="00956100" w:rsidRDefault="00B245CB" w:rsidP="000161DA">
      <w:pPr>
        <w:numPr>
          <w:ilvl w:val="0"/>
          <w:numId w:val="2"/>
        </w:numPr>
        <w:spacing w:after="138" w:line="239" w:lineRule="auto"/>
        <w:ind w:left="851" w:right="118" w:hanging="284"/>
        <w:rPr>
          <w:rFonts w:ascii="Times New Roman" w:hAnsi="Times New Roman"/>
          <w:snapToGrid w:val="0"/>
          <w:color w:val="000000"/>
          <w:sz w:val="24"/>
          <w:szCs w:val="24"/>
          <w:lang w:val="en-GB"/>
        </w:rPr>
      </w:pPr>
      <w:r>
        <w:rPr>
          <w:rFonts w:ascii="Times New Roman" w:hAnsi="Times New Roman"/>
          <w:snapToGrid w:val="0"/>
          <w:color w:val="000000"/>
          <w:sz w:val="24"/>
          <w:szCs w:val="24"/>
          <w:lang w:val="en-GB"/>
        </w:rPr>
        <w:t xml:space="preserve">Add one drop of water and spread out your </w:t>
      </w:r>
      <w:r w:rsidR="00804308" w:rsidRPr="008860C9">
        <w:rPr>
          <w:rFonts w:ascii="Times New Roman" w:hAnsi="Times New Roman"/>
          <w:snapToGrid w:val="0"/>
          <w:color w:val="000000"/>
          <w:sz w:val="24"/>
          <w:szCs w:val="24"/>
          <w:lang w:val="en-GB"/>
        </w:rPr>
        <w:t xml:space="preserve">sections and discard the ones that are too thick </w:t>
      </w:r>
      <w:r w:rsidR="008860C9" w:rsidRPr="008860C9">
        <w:rPr>
          <w:rFonts w:ascii="Times New Roman" w:hAnsi="Times New Roman"/>
          <w:snapToGrid w:val="0"/>
          <w:color w:val="000000"/>
          <w:sz w:val="24"/>
          <w:szCs w:val="24"/>
          <w:lang w:val="en-GB"/>
        </w:rPr>
        <w:t xml:space="preserve">as well as </w:t>
      </w:r>
      <w:r w:rsidR="000B1CE3">
        <w:rPr>
          <w:rFonts w:ascii="Times New Roman" w:hAnsi="Times New Roman"/>
          <w:snapToGrid w:val="0"/>
          <w:color w:val="000000"/>
          <w:sz w:val="24"/>
          <w:szCs w:val="24"/>
          <w:lang w:val="en-GB"/>
        </w:rPr>
        <w:t xml:space="preserve">any </w:t>
      </w:r>
      <w:r w:rsidR="008860C9" w:rsidRPr="008860C9">
        <w:rPr>
          <w:rFonts w:ascii="Times New Roman" w:hAnsi="Times New Roman"/>
          <w:snapToGrid w:val="0"/>
          <w:color w:val="000000"/>
          <w:sz w:val="24"/>
          <w:szCs w:val="24"/>
          <w:lang w:val="en-GB"/>
        </w:rPr>
        <w:t>unwanted debris.</w:t>
      </w:r>
      <w:r w:rsidR="008860C9">
        <w:rPr>
          <w:rFonts w:ascii="Times New Roman" w:hAnsi="Times New Roman"/>
          <w:snapToGrid w:val="0"/>
          <w:color w:val="000000"/>
          <w:sz w:val="24"/>
          <w:szCs w:val="24"/>
          <w:lang w:val="en-GB"/>
        </w:rPr>
        <w:t xml:space="preserve"> </w:t>
      </w:r>
      <w:r w:rsidR="008E39AA">
        <w:rPr>
          <w:rFonts w:ascii="Times New Roman" w:hAnsi="Times New Roman"/>
          <w:snapToGrid w:val="0"/>
          <w:color w:val="000000"/>
          <w:sz w:val="24"/>
          <w:szCs w:val="24"/>
          <w:lang w:val="en-GB"/>
        </w:rPr>
        <w:t xml:space="preserve">Transfer </w:t>
      </w:r>
      <w:r w:rsidR="001E0F6D">
        <w:rPr>
          <w:rFonts w:ascii="Times New Roman" w:hAnsi="Times New Roman"/>
          <w:snapToGrid w:val="0"/>
          <w:color w:val="000000"/>
          <w:sz w:val="24"/>
          <w:szCs w:val="24"/>
          <w:lang w:val="en-GB"/>
        </w:rPr>
        <w:t xml:space="preserve">two </w:t>
      </w:r>
      <w:r w:rsidR="00F10F4D">
        <w:rPr>
          <w:rFonts w:ascii="Times New Roman" w:hAnsi="Times New Roman"/>
          <w:snapToGrid w:val="0"/>
          <w:color w:val="000000"/>
          <w:sz w:val="24"/>
          <w:szCs w:val="24"/>
          <w:lang w:val="en-GB"/>
        </w:rPr>
        <w:t>of the</w:t>
      </w:r>
      <w:r w:rsidR="001E0F6D">
        <w:rPr>
          <w:rFonts w:ascii="Times New Roman" w:hAnsi="Times New Roman"/>
          <w:snapToGrid w:val="0"/>
          <w:color w:val="000000"/>
          <w:sz w:val="24"/>
          <w:szCs w:val="24"/>
          <w:lang w:val="en-GB"/>
        </w:rPr>
        <w:t xml:space="preserve"> </w:t>
      </w:r>
      <w:r w:rsidR="008E39AA">
        <w:rPr>
          <w:rFonts w:ascii="Times New Roman" w:hAnsi="Times New Roman"/>
          <w:snapToGrid w:val="0"/>
          <w:color w:val="000000"/>
          <w:sz w:val="24"/>
          <w:szCs w:val="24"/>
          <w:lang w:val="en-GB"/>
        </w:rPr>
        <w:t>thin sections on</w:t>
      </w:r>
      <w:r w:rsidR="00890AFD">
        <w:rPr>
          <w:rFonts w:ascii="Times New Roman" w:hAnsi="Times New Roman"/>
          <w:snapToGrid w:val="0"/>
          <w:color w:val="000000"/>
          <w:sz w:val="24"/>
          <w:szCs w:val="24"/>
          <w:lang w:val="en-GB"/>
        </w:rPr>
        <w:t>to</w:t>
      </w:r>
      <w:r w:rsidR="008E39AA">
        <w:rPr>
          <w:rFonts w:ascii="Times New Roman" w:hAnsi="Times New Roman"/>
          <w:snapToGrid w:val="0"/>
          <w:color w:val="000000"/>
          <w:sz w:val="24"/>
          <w:szCs w:val="24"/>
          <w:lang w:val="en-GB"/>
        </w:rPr>
        <w:t xml:space="preserve"> a new </w:t>
      </w:r>
      <w:r w:rsidR="000A7516">
        <w:rPr>
          <w:rFonts w:ascii="Times New Roman" w:hAnsi="Times New Roman"/>
          <w:snapToGrid w:val="0"/>
          <w:color w:val="000000"/>
          <w:sz w:val="24"/>
          <w:szCs w:val="24"/>
          <w:lang w:val="en-GB"/>
        </w:rPr>
        <w:t xml:space="preserve">microscope </w:t>
      </w:r>
      <w:r w:rsidR="008E39AA">
        <w:rPr>
          <w:rFonts w:ascii="Times New Roman" w:hAnsi="Times New Roman"/>
          <w:snapToGrid w:val="0"/>
          <w:color w:val="000000"/>
          <w:sz w:val="24"/>
          <w:szCs w:val="24"/>
          <w:lang w:val="en-GB"/>
        </w:rPr>
        <w:t xml:space="preserve">slide </w:t>
      </w:r>
      <w:r w:rsidR="00F10F4D">
        <w:rPr>
          <w:rFonts w:ascii="Times New Roman" w:hAnsi="Times New Roman"/>
          <w:snapToGrid w:val="0"/>
          <w:color w:val="000000"/>
          <w:sz w:val="24"/>
          <w:szCs w:val="24"/>
          <w:lang w:val="en-GB"/>
        </w:rPr>
        <w:t>that will be needed f</w:t>
      </w:r>
      <w:r w:rsidR="000A7516">
        <w:rPr>
          <w:rFonts w:ascii="Times New Roman" w:hAnsi="Times New Roman"/>
          <w:snapToGrid w:val="0"/>
          <w:color w:val="000000"/>
          <w:sz w:val="24"/>
          <w:szCs w:val="24"/>
          <w:lang w:val="en-GB"/>
        </w:rPr>
        <w:t xml:space="preserve">or staining </w:t>
      </w:r>
      <w:r w:rsidR="00F10F4D">
        <w:rPr>
          <w:rFonts w:ascii="Times New Roman" w:hAnsi="Times New Roman"/>
          <w:snapToGrid w:val="0"/>
          <w:color w:val="000000"/>
          <w:sz w:val="24"/>
          <w:szCs w:val="24"/>
          <w:lang w:val="en-GB"/>
        </w:rPr>
        <w:t xml:space="preserve">in </w:t>
      </w:r>
      <w:r w:rsidR="008E39AA">
        <w:rPr>
          <w:rFonts w:ascii="Times New Roman" w:hAnsi="Times New Roman"/>
          <w:snapToGrid w:val="0"/>
          <w:color w:val="000000"/>
          <w:sz w:val="24"/>
          <w:szCs w:val="24"/>
          <w:lang w:val="en-GB"/>
        </w:rPr>
        <w:t>Part 3</w:t>
      </w:r>
      <w:r w:rsidR="00890AFD">
        <w:rPr>
          <w:rFonts w:ascii="Times New Roman" w:hAnsi="Times New Roman"/>
          <w:snapToGrid w:val="0"/>
          <w:color w:val="000000"/>
          <w:sz w:val="24"/>
          <w:szCs w:val="24"/>
          <w:lang w:val="en-GB"/>
        </w:rPr>
        <w:t xml:space="preserve"> (</w:t>
      </w:r>
      <w:r w:rsidR="008E39AA">
        <w:rPr>
          <w:rFonts w:ascii="Times New Roman" w:hAnsi="Times New Roman"/>
          <w:snapToGrid w:val="0"/>
          <w:color w:val="000000"/>
          <w:sz w:val="24"/>
          <w:szCs w:val="24"/>
          <w:lang w:val="en-GB"/>
        </w:rPr>
        <w:t xml:space="preserve">add </w:t>
      </w:r>
      <w:r w:rsidR="00F10F4D">
        <w:rPr>
          <w:rFonts w:ascii="Times New Roman" w:hAnsi="Times New Roman"/>
          <w:snapToGrid w:val="0"/>
          <w:color w:val="000000"/>
          <w:sz w:val="24"/>
          <w:szCs w:val="24"/>
          <w:lang w:val="en-GB"/>
        </w:rPr>
        <w:t xml:space="preserve">some </w:t>
      </w:r>
      <w:r w:rsidR="008E39AA">
        <w:rPr>
          <w:rFonts w:ascii="Times New Roman" w:hAnsi="Times New Roman"/>
          <w:snapToGrid w:val="0"/>
          <w:color w:val="000000"/>
          <w:sz w:val="24"/>
          <w:szCs w:val="24"/>
          <w:lang w:val="en-GB"/>
        </w:rPr>
        <w:t xml:space="preserve">water to </w:t>
      </w:r>
      <w:r w:rsidR="00890AFD">
        <w:rPr>
          <w:rFonts w:ascii="Times New Roman" w:hAnsi="Times New Roman"/>
          <w:snapToGrid w:val="0"/>
          <w:color w:val="000000"/>
          <w:sz w:val="24"/>
          <w:szCs w:val="24"/>
          <w:lang w:val="en-GB"/>
        </w:rPr>
        <w:t xml:space="preserve">your </w:t>
      </w:r>
      <w:r w:rsidR="00890AFD">
        <w:rPr>
          <w:rFonts w:ascii="Times New Roman" w:hAnsi="Times New Roman"/>
          <w:snapToGrid w:val="0"/>
          <w:color w:val="000000"/>
          <w:sz w:val="24"/>
          <w:szCs w:val="24"/>
          <w:lang w:val="en-GB"/>
        </w:rPr>
        <w:lastRenderedPageBreak/>
        <w:t>sections to keep them moist)</w:t>
      </w:r>
      <w:r w:rsidR="000A7516">
        <w:rPr>
          <w:rFonts w:ascii="Times New Roman" w:hAnsi="Times New Roman"/>
          <w:snapToGrid w:val="0"/>
          <w:color w:val="000000"/>
          <w:sz w:val="24"/>
          <w:szCs w:val="24"/>
          <w:lang w:val="en-GB"/>
        </w:rPr>
        <w:t>, then</w:t>
      </w:r>
      <w:r w:rsidR="008E39AA">
        <w:rPr>
          <w:rFonts w:ascii="Times New Roman" w:hAnsi="Times New Roman"/>
          <w:snapToGrid w:val="0"/>
          <w:color w:val="000000"/>
          <w:sz w:val="24"/>
          <w:szCs w:val="24"/>
          <w:lang w:val="en-GB"/>
        </w:rPr>
        <w:t xml:space="preserve"> </w:t>
      </w:r>
      <w:r w:rsidR="000A7516">
        <w:rPr>
          <w:rFonts w:ascii="Times New Roman" w:hAnsi="Times New Roman"/>
          <w:snapToGrid w:val="0"/>
          <w:color w:val="000000"/>
          <w:sz w:val="24"/>
          <w:szCs w:val="24"/>
          <w:lang w:val="en-GB"/>
        </w:rPr>
        <w:t>p</w:t>
      </w:r>
      <w:r w:rsidR="000B1CE3">
        <w:rPr>
          <w:rFonts w:ascii="Times New Roman" w:hAnsi="Times New Roman"/>
          <w:snapToGrid w:val="0"/>
          <w:color w:val="000000"/>
          <w:sz w:val="24"/>
          <w:szCs w:val="24"/>
          <w:lang w:val="en-GB"/>
        </w:rPr>
        <w:t>lace</w:t>
      </w:r>
      <w:r w:rsidR="000B1CE3" w:rsidRPr="008860C9">
        <w:rPr>
          <w:rFonts w:ascii="Times New Roman" w:hAnsi="Times New Roman"/>
          <w:snapToGrid w:val="0"/>
          <w:color w:val="000000"/>
          <w:sz w:val="24"/>
          <w:szCs w:val="24"/>
          <w:lang w:val="en-GB"/>
        </w:rPr>
        <w:t xml:space="preserve"> </w:t>
      </w:r>
      <w:r w:rsidR="008860C9" w:rsidRPr="008860C9">
        <w:rPr>
          <w:rFonts w:ascii="Times New Roman" w:hAnsi="Times New Roman"/>
          <w:snapToGrid w:val="0"/>
          <w:color w:val="000000"/>
          <w:sz w:val="24"/>
          <w:szCs w:val="24"/>
          <w:lang w:val="en-GB"/>
        </w:rPr>
        <w:t>a cover</w:t>
      </w:r>
      <w:r w:rsidR="005E1151">
        <w:rPr>
          <w:rFonts w:ascii="Times New Roman" w:hAnsi="Times New Roman"/>
          <w:snapToGrid w:val="0"/>
          <w:color w:val="000000"/>
          <w:sz w:val="24"/>
          <w:szCs w:val="24"/>
          <w:lang w:val="en-GB"/>
        </w:rPr>
        <w:t xml:space="preserve"> </w:t>
      </w:r>
      <w:r w:rsidR="008860C9" w:rsidRPr="008860C9">
        <w:rPr>
          <w:rFonts w:ascii="Times New Roman" w:hAnsi="Times New Roman"/>
          <w:snapToGrid w:val="0"/>
          <w:color w:val="000000"/>
          <w:sz w:val="24"/>
          <w:szCs w:val="24"/>
          <w:lang w:val="en-GB"/>
        </w:rPr>
        <w:t xml:space="preserve">slide </w:t>
      </w:r>
      <w:r w:rsidR="008860C9">
        <w:rPr>
          <w:rFonts w:ascii="Times New Roman" w:hAnsi="Times New Roman"/>
          <w:snapToGrid w:val="0"/>
          <w:color w:val="000000"/>
          <w:sz w:val="24"/>
          <w:szCs w:val="24"/>
          <w:lang w:val="en-GB"/>
        </w:rPr>
        <w:t xml:space="preserve">over the </w:t>
      </w:r>
      <w:r w:rsidR="008860C9" w:rsidRPr="008860C9">
        <w:rPr>
          <w:rFonts w:ascii="Times New Roman" w:hAnsi="Times New Roman"/>
          <w:snapToGrid w:val="0"/>
          <w:color w:val="000000"/>
          <w:sz w:val="24"/>
          <w:szCs w:val="24"/>
          <w:lang w:val="en-GB"/>
        </w:rPr>
        <w:t xml:space="preserve">remaining </w:t>
      </w:r>
      <w:r w:rsidR="008860C9">
        <w:rPr>
          <w:rFonts w:ascii="Times New Roman" w:hAnsi="Times New Roman"/>
          <w:snapToGrid w:val="0"/>
          <w:color w:val="000000"/>
          <w:sz w:val="24"/>
          <w:szCs w:val="24"/>
          <w:lang w:val="en-GB"/>
        </w:rPr>
        <w:t xml:space="preserve">sections and observe them </w:t>
      </w:r>
      <w:r w:rsidR="005E1151">
        <w:rPr>
          <w:rFonts w:ascii="Times New Roman" w:hAnsi="Times New Roman"/>
          <w:snapToGrid w:val="0"/>
          <w:color w:val="000000"/>
          <w:sz w:val="24"/>
          <w:szCs w:val="24"/>
          <w:lang w:val="en-GB"/>
        </w:rPr>
        <w:t>under</w:t>
      </w:r>
      <w:r w:rsidR="008860C9">
        <w:rPr>
          <w:rFonts w:ascii="Times New Roman" w:hAnsi="Times New Roman"/>
          <w:snapToGrid w:val="0"/>
          <w:color w:val="000000"/>
          <w:sz w:val="24"/>
          <w:szCs w:val="24"/>
          <w:lang w:val="en-GB"/>
        </w:rPr>
        <w:t xml:space="preserve"> the compound microscope. Save </w:t>
      </w:r>
      <w:r w:rsidR="00250009">
        <w:rPr>
          <w:rFonts w:ascii="Times New Roman" w:hAnsi="Times New Roman"/>
          <w:snapToGrid w:val="0"/>
          <w:color w:val="000000"/>
          <w:sz w:val="24"/>
          <w:szCs w:val="24"/>
          <w:lang w:val="en-GB"/>
        </w:rPr>
        <w:t>two</w:t>
      </w:r>
      <w:r w:rsidR="000B1CE3">
        <w:rPr>
          <w:rFonts w:ascii="Times New Roman" w:hAnsi="Times New Roman"/>
          <w:snapToGrid w:val="0"/>
          <w:color w:val="000000"/>
          <w:sz w:val="24"/>
          <w:szCs w:val="24"/>
          <w:lang w:val="en-GB"/>
        </w:rPr>
        <w:t xml:space="preserve"> </w:t>
      </w:r>
      <w:r w:rsidR="00DB6923">
        <w:rPr>
          <w:rFonts w:ascii="Times New Roman" w:hAnsi="Times New Roman"/>
          <w:snapToGrid w:val="0"/>
          <w:color w:val="000000"/>
          <w:sz w:val="24"/>
          <w:szCs w:val="24"/>
          <w:lang w:val="en-GB"/>
        </w:rPr>
        <w:t>images</w:t>
      </w:r>
      <w:r w:rsidR="00250009">
        <w:rPr>
          <w:rFonts w:ascii="Times New Roman" w:hAnsi="Times New Roman"/>
          <w:snapToGrid w:val="0"/>
          <w:color w:val="000000"/>
          <w:sz w:val="24"/>
          <w:szCs w:val="24"/>
          <w:lang w:val="en-GB"/>
        </w:rPr>
        <w:t xml:space="preserve"> showing two perspectives or </w:t>
      </w:r>
      <w:r w:rsidR="00083D6A">
        <w:rPr>
          <w:rFonts w:ascii="Times New Roman" w:hAnsi="Times New Roman"/>
          <w:snapToGrid w:val="0"/>
          <w:color w:val="000000"/>
          <w:sz w:val="24"/>
          <w:szCs w:val="24"/>
          <w:lang w:val="en-GB"/>
        </w:rPr>
        <w:t xml:space="preserve">distinct </w:t>
      </w:r>
      <w:r w:rsidR="00250009">
        <w:rPr>
          <w:rFonts w:ascii="Times New Roman" w:hAnsi="Times New Roman"/>
          <w:snapToGrid w:val="0"/>
          <w:color w:val="000000"/>
          <w:sz w:val="24"/>
          <w:szCs w:val="24"/>
          <w:lang w:val="en-GB"/>
        </w:rPr>
        <w:t xml:space="preserve">features of your </w:t>
      </w:r>
      <w:r w:rsidR="00F10F4D">
        <w:rPr>
          <w:rFonts w:ascii="Times New Roman" w:hAnsi="Times New Roman"/>
          <w:snapToGrid w:val="0"/>
          <w:color w:val="000000"/>
          <w:sz w:val="24"/>
          <w:szCs w:val="24"/>
          <w:lang w:val="en-GB"/>
        </w:rPr>
        <w:t>plant</w:t>
      </w:r>
      <w:r w:rsidR="00250009">
        <w:rPr>
          <w:rFonts w:ascii="Times New Roman" w:hAnsi="Times New Roman"/>
          <w:snapToGrid w:val="0"/>
          <w:color w:val="000000"/>
          <w:sz w:val="24"/>
          <w:szCs w:val="24"/>
          <w:lang w:val="en-GB"/>
        </w:rPr>
        <w:t xml:space="preserve"> sample</w:t>
      </w:r>
      <w:r w:rsidR="008860C9">
        <w:rPr>
          <w:rFonts w:ascii="Times New Roman" w:hAnsi="Times New Roman"/>
          <w:snapToGrid w:val="0"/>
          <w:color w:val="000000"/>
          <w:sz w:val="24"/>
          <w:szCs w:val="24"/>
          <w:lang w:val="en-GB"/>
        </w:rPr>
        <w:t>.</w:t>
      </w:r>
      <w:r w:rsidR="00083D6A">
        <w:rPr>
          <w:rFonts w:ascii="Times New Roman" w:hAnsi="Times New Roman"/>
          <w:snapToGrid w:val="0"/>
          <w:color w:val="000000"/>
          <w:sz w:val="24"/>
          <w:szCs w:val="24"/>
          <w:lang w:val="en-GB"/>
        </w:rPr>
        <w:t xml:space="preserve"> Choose the magnification that you consider </w:t>
      </w:r>
      <w:r w:rsidR="00FC368D">
        <w:rPr>
          <w:rFonts w:ascii="Times New Roman" w:hAnsi="Times New Roman"/>
          <w:snapToGrid w:val="0"/>
          <w:color w:val="000000"/>
          <w:sz w:val="24"/>
          <w:szCs w:val="24"/>
          <w:lang w:val="en-GB"/>
        </w:rPr>
        <w:t>as</w:t>
      </w:r>
      <w:r w:rsidR="00083D6A">
        <w:rPr>
          <w:rFonts w:ascii="Times New Roman" w:hAnsi="Times New Roman"/>
          <w:snapToGrid w:val="0"/>
          <w:color w:val="000000"/>
          <w:sz w:val="24"/>
          <w:szCs w:val="24"/>
          <w:lang w:val="en-GB"/>
        </w:rPr>
        <w:t xml:space="preserve"> </w:t>
      </w:r>
      <w:r w:rsidR="00FC368D">
        <w:rPr>
          <w:rFonts w:ascii="Times New Roman" w:hAnsi="Times New Roman"/>
          <w:snapToGrid w:val="0"/>
          <w:color w:val="000000"/>
          <w:sz w:val="24"/>
          <w:szCs w:val="24"/>
          <w:lang w:val="en-GB"/>
        </w:rPr>
        <w:t>best</w:t>
      </w:r>
      <w:r w:rsidR="00083D6A">
        <w:rPr>
          <w:rFonts w:ascii="Times New Roman" w:hAnsi="Times New Roman"/>
          <w:snapToGrid w:val="0"/>
          <w:color w:val="000000"/>
          <w:sz w:val="24"/>
          <w:szCs w:val="24"/>
          <w:lang w:val="en-GB"/>
        </w:rPr>
        <w:t xml:space="preserve"> suited to highlight what you </w:t>
      </w:r>
      <w:r w:rsidR="00FC368D">
        <w:rPr>
          <w:rFonts w:ascii="Times New Roman" w:hAnsi="Times New Roman"/>
          <w:snapToGrid w:val="0"/>
          <w:color w:val="000000"/>
          <w:sz w:val="24"/>
          <w:szCs w:val="24"/>
          <w:lang w:val="en-GB"/>
        </w:rPr>
        <w:t>wish to display.</w:t>
      </w:r>
    </w:p>
    <w:p w14:paraId="60FAA9A4" w14:textId="563C0846" w:rsidR="002116DA" w:rsidRPr="00CE4418" w:rsidRDefault="002116DA" w:rsidP="00CE4418">
      <w:pPr>
        <w:numPr>
          <w:ilvl w:val="0"/>
          <w:numId w:val="2"/>
        </w:numPr>
        <w:spacing w:after="138" w:line="239" w:lineRule="auto"/>
        <w:ind w:left="851" w:right="118" w:hanging="284"/>
        <w:rPr>
          <w:rFonts w:ascii="Times New Roman" w:hAnsi="Times New Roman"/>
          <w:snapToGrid w:val="0"/>
          <w:color w:val="000000"/>
          <w:sz w:val="24"/>
          <w:szCs w:val="24"/>
          <w:lang w:val="en-GB"/>
        </w:rPr>
      </w:pPr>
      <w:r>
        <w:rPr>
          <w:rFonts w:ascii="Times New Roman" w:hAnsi="Times New Roman"/>
          <w:snapToGrid w:val="0"/>
          <w:color w:val="000000"/>
          <w:sz w:val="24"/>
          <w:szCs w:val="24"/>
          <w:lang w:val="en-GB"/>
        </w:rPr>
        <w:t xml:space="preserve">Repeat steps 3-6 with a stem or a leaf </w:t>
      </w:r>
      <w:r w:rsidR="00991454">
        <w:rPr>
          <w:rFonts w:ascii="Times New Roman" w:hAnsi="Times New Roman"/>
          <w:snapToGrid w:val="0"/>
          <w:color w:val="000000"/>
          <w:sz w:val="24"/>
          <w:szCs w:val="24"/>
          <w:lang w:val="en-GB"/>
        </w:rPr>
        <w:t xml:space="preserve">of </w:t>
      </w:r>
      <w:r>
        <w:rPr>
          <w:rFonts w:ascii="Times New Roman" w:hAnsi="Times New Roman"/>
          <w:snapToGrid w:val="0"/>
          <w:color w:val="000000"/>
          <w:sz w:val="24"/>
          <w:szCs w:val="24"/>
          <w:lang w:val="en-GB"/>
        </w:rPr>
        <w:t>the Spanish moss</w:t>
      </w:r>
      <w:r w:rsidR="00812293">
        <w:rPr>
          <w:rFonts w:ascii="Times New Roman" w:hAnsi="Times New Roman"/>
          <w:snapToGrid w:val="0"/>
          <w:color w:val="000000"/>
          <w:sz w:val="24"/>
          <w:szCs w:val="24"/>
          <w:lang w:val="en-GB"/>
        </w:rPr>
        <w:t xml:space="preserve"> (</w:t>
      </w:r>
      <w:r w:rsidR="00A72D3D">
        <w:rPr>
          <w:rFonts w:ascii="Times New Roman" w:hAnsi="Times New Roman"/>
          <w:snapToGrid w:val="0"/>
          <w:color w:val="000000"/>
          <w:sz w:val="24"/>
          <w:szCs w:val="24"/>
          <w:lang w:val="en-GB"/>
        </w:rPr>
        <w:t>Figure</w:t>
      </w:r>
      <w:r w:rsidR="00812293">
        <w:rPr>
          <w:rFonts w:ascii="Times New Roman" w:hAnsi="Times New Roman"/>
          <w:snapToGrid w:val="0"/>
          <w:color w:val="000000"/>
          <w:sz w:val="24"/>
          <w:szCs w:val="24"/>
          <w:lang w:val="en-GB"/>
        </w:rPr>
        <w:t xml:space="preserve"> </w:t>
      </w:r>
      <w:r w:rsidR="00CE4418">
        <w:rPr>
          <w:rFonts w:ascii="Times New Roman" w:hAnsi="Times New Roman"/>
          <w:snapToGrid w:val="0"/>
          <w:color w:val="000000"/>
          <w:sz w:val="24"/>
          <w:szCs w:val="24"/>
          <w:lang w:val="en-GB"/>
        </w:rPr>
        <w:t>6</w:t>
      </w:r>
      <w:r w:rsidR="00812293" w:rsidRPr="00CE4418">
        <w:rPr>
          <w:rFonts w:ascii="Times New Roman" w:hAnsi="Times New Roman"/>
          <w:snapToGrid w:val="0"/>
          <w:color w:val="000000"/>
          <w:sz w:val="24"/>
          <w:szCs w:val="24"/>
          <w:lang w:val="en-GB"/>
        </w:rPr>
        <w:t>)</w:t>
      </w:r>
      <w:r w:rsidR="00F427BE" w:rsidRPr="00CE4418">
        <w:rPr>
          <w:rFonts w:ascii="Times New Roman" w:hAnsi="Times New Roman"/>
          <w:snapToGrid w:val="0"/>
          <w:color w:val="000000"/>
          <w:sz w:val="24"/>
          <w:szCs w:val="24"/>
          <w:lang w:val="en-GB"/>
        </w:rPr>
        <w:t>, an epiphytic flowering plant.</w:t>
      </w:r>
    </w:p>
    <w:p w14:paraId="0B4AD4E5" w14:textId="77777777" w:rsidR="00991454" w:rsidRDefault="00991454" w:rsidP="000161DA">
      <w:pPr>
        <w:numPr>
          <w:ilvl w:val="0"/>
          <w:numId w:val="2"/>
        </w:numPr>
        <w:spacing w:after="138" w:line="239" w:lineRule="auto"/>
        <w:ind w:left="851" w:right="118" w:hanging="284"/>
        <w:rPr>
          <w:rFonts w:ascii="Times New Roman" w:hAnsi="Times New Roman"/>
          <w:snapToGrid w:val="0"/>
          <w:color w:val="000000"/>
          <w:sz w:val="24"/>
          <w:szCs w:val="24"/>
          <w:lang w:val="en-GB"/>
        </w:rPr>
      </w:pPr>
      <w:r>
        <w:rPr>
          <w:rFonts w:ascii="Times New Roman" w:hAnsi="Times New Roman"/>
          <w:snapToGrid w:val="0"/>
          <w:color w:val="000000"/>
          <w:sz w:val="24"/>
          <w:szCs w:val="24"/>
          <w:lang w:val="en-GB"/>
        </w:rPr>
        <w:t>Repeat steps 3-6 with a stem or a leaf of geranium.</w:t>
      </w:r>
    </w:p>
    <w:p w14:paraId="3CD56847" w14:textId="77777777" w:rsidR="00FC3A00" w:rsidRPr="008860C9" w:rsidRDefault="00FC3A00" w:rsidP="00FC3A00">
      <w:pPr>
        <w:spacing w:after="138" w:line="239" w:lineRule="auto"/>
        <w:ind w:left="851" w:right="118"/>
        <w:rPr>
          <w:rFonts w:ascii="Times New Roman" w:hAnsi="Times New Roman"/>
          <w:snapToGrid w:val="0"/>
          <w:color w:val="000000"/>
          <w:sz w:val="24"/>
          <w:szCs w:val="24"/>
          <w:lang w:val="en-GB"/>
        </w:rPr>
      </w:pPr>
    </w:p>
    <w:p w14:paraId="620E4661" w14:textId="628E350D" w:rsidR="005E1151" w:rsidRDefault="00812293" w:rsidP="00112235">
      <w:pPr>
        <w:pStyle w:val="ListParagraph"/>
        <w:spacing w:after="138" w:line="239" w:lineRule="auto"/>
        <w:ind w:left="0" w:right="-138"/>
        <w:rPr>
          <w:rFonts w:ascii="Times New Roman" w:hAnsi="Times New Roman"/>
          <w:b/>
          <w:snapToGrid w:val="0"/>
          <w:color w:val="000000"/>
          <w:sz w:val="24"/>
          <w:szCs w:val="24"/>
          <w:lang w:val="en-CA"/>
        </w:rPr>
      </w:pPr>
      <w:r>
        <w:rPr>
          <w:rFonts w:ascii="Times New Roman" w:hAnsi="Times New Roman"/>
          <w:b/>
          <w:noProof/>
          <w:snapToGrid w:val="0"/>
          <w:color w:val="000000"/>
          <w:sz w:val="24"/>
          <w:szCs w:val="24"/>
        </w:rPr>
        <w:drawing>
          <wp:inline distT="0" distB="0" distL="0" distR="0" wp14:anchorId="0E357709" wp14:editId="2CEE7879">
            <wp:extent cx="2011680" cy="182880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1680" cy="1828800"/>
                    </a:xfrm>
                    <a:prstGeom prst="rect">
                      <a:avLst/>
                    </a:prstGeom>
                    <a:noFill/>
                    <a:ln>
                      <a:noFill/>
                    </a:ln>
                  </pic:spPr>
                </pic:pic>
              </a:graphicData>
            </a:graphic>
          </wp:inline>
        </w:drawing>
      </w:r>
      <w:r>
        <w:rPr>
          <w:rFonts w:ascii="Times New Roman" w:hAnsi="Times New Roman"/>
          <w:b/>
          <w:noProof/>
          <w:snapToGrid w:val="0"/>
          <w:color w:val="000000"/>
          <w:sz w:val="24"/>
          <w:szCs w:val="24"/>
        </w:rPr>
        <w:drawing>
          <wp:inline distT="0" distB="0" distL="0" distR="0" wp14:anchorId="1D700F3E" wp14:editId="7124595F">
            <wp:extent cx="2194560" cy="16459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94560" cy="1645920"/>
                    </a:xfrm>
                    <a:prstGeom prst="rect">
                      <a:avLst/>
                    </a:prstGeom>
                    <a:noFill/>
                    <a:ln>
                      <a:noFill/>
                    </a:ln>
                  </pic:spPr>
                </pic:pic>
              </a:graphicData>
            </a:graphic>
          </wp:inline>
        </w:drawing>
      </w:r>
      <w:r w:rsidR="00502BB7">
        <w:rPr>
          <w:rFonts w:ascii="Times New Roman" w:hAnsi="Times New Roman"/>
          <w:b/>
          <w:noProof/>
          <w:snapToGrid w:val="0"/>
          <w:color w:val="000000"/>
          <w:sz w:val="24"/>
          <w:szCs w:val="24"/>
          <w:lang w:val="en-CA" w:eastAsia="en-CA"/>
        </w:rPr>
        <w:t xml:space="preserve"> </w:t>
      </w:r>
      <w:r>
        <w:rPr>
          <w:rFonts w:ascii="Times New Roman" w:hAnsi="Times New Roman"/>
          <w:b/>
          <w:noProof/>
          <w:snapToGrid w:val="0"/>
          <w:color w:val="000000"/>
          <w:sz w:val="24"/>
          <w:szCs w:val="24"/>
        </w:rPr>
        <w:drawing>
          <wp:inline distT="0" distB="0" distL="0" distR="0" wp14:anchorId="028F4EA4" wp14:editId="7A1DC151">
            <wp:extent cx="1645920" cy="16459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45920" cy="1645920"/>
                    </a:xfrm>
                    <a:prstGeom prst="rect">
                      <a:avLst/>
                    </a:prstGeom>
                    <a:noFill/>
                    <a:ln>
                      <a:noFill/>
                    </a:ln>
                  </pic:spPr>
                </pic:pic>
              </a:graphicData>
            </a:graphic>
          </wp:inline>
        </w:drawing>
      </w:r>
      <w:r w:rsidR="00FF03DA">
        <w:rPr>
          <w:rFonts w:ascii="Times New Roman" w:hAnsi="Times New Roman"/>
          <w:b/>
          <w:noProof/>
          <w:snapToGrid w:val="0"/>
          <w:color w:val="000000"/>
          <w:sz w:val="24"/>
          <w:szCs w:val="24"/>
          <w:lang w:val="en-CA" w:eastAsia="en-CA"/>
        </w:rPr>
        <w:t xml:space="preserve">  </w:t>
      </w:r>
    </w:p>
    <w:p w14:paraId="58AEE83B" w14:textId="67D3D3C1" w:rsidR="00D5375F" w:rsidRPr="008E6EE4" w:rsidRDefault="00A72D3D" w:rsidP="00502BB7">
      <w:pPr>
        <w:pStyle w:val="Contenudecadre"/>
        <w:pBdr>
          <w:bottom w:val="single" w:sz="8" w:space="2" w:color="000000"/>
        </w:pBdr>
        <w:spacing w:after="0" w:line="256" w:lineRule="auto"/>
        <w:ind w:left="426"/>
        <w:rPr>
          <w:rFonts w:ascii="Georgia" w:hAnsi="Georgia"/>
          <w:shd w:val="clear" w:color="auto" w:fill="FFFFFF"/>
        </w:rPr>
      </w:pPr>
      <w:r>
        <w:rPr>
          <w:rFonts w:ascii="Times New Roman" w:eastAsia="Times New Roman" w:hAnsi="Times New Roman" w:cs="Times New Roman"/>
          <w:snapToGrid w:val="0"/>
          <w:lang w:eastAsia="en-US"/>
        </w:rPr>
        <w:t>Figure</w:t>
      </w:r>
      <w:r w:rsidR="00812293" w:rsidRPr="008E6EE4">
        <w:rPr>
          <w:rFonts w:ascii="Times New Roman" w:eastAsia="Times New Roman" w:hAnsi="Times New Roman" w:cs="Times New Roman"/>
          <w:snapToGrid w:val="0"/>
          <w:lang w:eastAsia="en-US"/>
        </w:rPr>
        <w:t xml:space="preserve"> </w:t>
      </w:r>
      <w:r w:rsidR="00CE4418">
        <w:rPr>
          <w:rFonts w:ascii="Times New Roman" w:eastAsia="Times New Roman" w:hAnsi="Times New Roman" w:cs="Times New Roman"/>
          <w:snapToGrid w:val="0"/>
          <w:lang w:eastAsia="en-US"/>
        </w:rPr>
        <w:t>6</w:t>
      </w:r>
      <w:r w:rsidR="00A04621" w:rsidRPr="008E6EE4">
        <w:rPr>
          <w:rFonts w:ascii="Times New Roman" w:eastAsia="Times New Roman" w:hAnsi="Times New Roman" w:cs="Times New Roman"/>
          <w:b/>
          <w:snapToGrid w:val="0"/>
          <w:lang w:eastAsia="en-US"/>
        </w:rPr>
        <w:t xml:space="preserve"> </w:t>
      </w:r>
      <w:r w:rsidR="00D5375F" w:rsidRPr="008E6EE4">
        <w:rPr>
          <w:rFonts w:ascii="Times New Roman" w:eastAsia="Times New Roman" w:hAnsi="Times New Roman" w:cs="Times New Roman"/>
          <w:snapToGrid w:val="0"/>
          <w:lang w:eastAsia="en-US"/>
        </w:rPr>
        <w:t>Spanish moss</w:t>
      </w:r>
      <w:r w:rsidR="001C7D46" w:rsidRPr="008E6EE4">
        <w:rPr>
          <w:rFonts w:ascii="Times New Roman" w:eastAsia="Times New Roman" w:hAnsi="Times New Roman" w:cs="Times New Roman"/>
          <w:snapToGrid w:val="0"/>
          <w:lang w:eastAsia="en-US"/>
        </w:rPr>
        <w:t xml:space="preserve">, a </w:t>
      </w:r>
      <w:r w:rsidR="000052F7" w:rsidRPr="008E6EE4">
        <w:rPr>
          <w:rFonts w:ascii="Times New Roman" w:eastAsia="Times New Roman" w:hAnsi="Times New Roman" w:cs="Times New Roman"/>
          <w:snapToGrid w:val="0"/>
          <w:lang w:eastAsia="en-US"/>
        </w:rPr>
        <w:t xml:space="preserve">rootless </w:t>
      </w:r>
      <w:r w:rsidR="001C7D46" w:rsidRPr="008E6EE4">
        <w:rPr>
          <w:rFonts w:ascii="Times New Roman" w:eastAsia="Times New Roman" w:hAnsi="Times New Roman" w:cs="Times New Roman"/>
          <w:snapToGrid w:val="0"/>
          <w:lang w:eastAsia="en-US"/>
        </w:rPr>
        <w:t>so-</w:t>
      </w:r>
      <w:r w:rsidR="00D5375F" w:rsidRPr="008E6EE4">
        <w:rPr>
          <w:rFonts w:ascii="Times New Roman" w:eastAsia="Times New Roman" w:hAnsi="Times New Roman" w:cs="Times New Roman"/>
          <w:snapToGrid w:val="0"/>
          <w:lang w:eastAsia="en-US"/>
        </w:rPr>
        <w:t>called ‘air-plant’</w:t>
      </w:r>
      <w:r w:rsidR="001C7D46" w:rsidRPr="008E6EE4">
        <w:rPr>
          <w:rFonts w:ascii="Times New Roman" w:eastAsia="Times New Roman" w:hAnsi="Times New Roman" w:cs="Times New Roman"/>
          <w:snapToGrid w:val="0"/>
          <w:lang w:eastAsia="en-US"/>
        </w:rPr>
        <w:t>,</w:t>
      </w:r>
      <w:r w:rsidR="00112235" w:rsidRPr="008E6EE4">
        <w:rPr>
          <w:rFonts w:ascii="Times New Roman" w:eastAsia="Times New Roman" w:hAnsi="Times New Roman" w:cs="Times New Roman"/>
          <w:snapToGrid w:val="0"/>
          <w:lang w:eastAsia="en-US"/>
        </w:rPr>
        <w:t xml:space="preserve"> </w:t>
      </w:r>
      <w:r w:rsidR="001C7D46" w:rsidRPr="008E6EE4">
        <w:rPr>
          <w:rFonts w:ascii="Times New Roman" w:eastAsia="Times New Roman" w:hAnsi="Times New Roman" w:cs="Times New Roman"/>
          <w:snapToGrid w:val="0"/>
          <w:lang w:eastAsia="en-US"/>
        </w:rPr>
        <w:t xml:space="preserve">has </w:t>
      </w:r>
      <w:r w:rsidR="00D5375F" w:rsidRPr="008E6EE4">
        <w:rPr>
          <w:rFonts w:ascii="Times New Roman" w:eastAsia="Times New Roman" w:hAnsi="Times New Roman" w:cs="Times New Roman"/>
          <w:snapToGrid w:val="0"/>
          <w:lang w:eastAsia="en-US"/>
        </w:rPr>
        <w:t xml:space="preserve">succulent leaves covered with specialised hairs </w:t>
      </w:r>
      <w:r w:rsidR="001C7D46" w:rsidRPr="008E6EE4">
        <w:rPr>
          <w:rFonts w:ascii="Times New Roman" w:eastAsia="Times New Roman" w:hAnsi="Times New Roman" w:cs="Times New Roman"/>
          <w:snapToGrid w:val="0"/>
          <w:lang w:eastAsia="en-US"/>
        </w:rPr>
        <w:t xml:space="preserve">called </w:t>
      </w:r>
      <w:proofErr w:type="spellStart"/>
      <w:r w:rsidR="00D5375F" w:rsidRPr="008E6EE4">
        <w:rPr>
          <w:rFonts w:ascii="Times New Roman" w:eastAsia="Times New Roman" w:hAnsi="Times New Roman" w:cs="Times New Roman"/>
          <w:snapToGrid w:val="0"/>
          <w:lang w:eastAsia="en-US"/>
        </w:rPr>
        <w:t>tri</w:t>
      </w:r>
      <w:r w:rsidR="0070233B" w:rsidRPr="008E6EE4">
        <w:rPr>
          <w:rFonts w:ascii="Times New Roman" w:eastAsia="Times New Roman" w:hAnsi="Times New Roman" w:cs="Times New Roman"/>
          <w:snapToGrid w:val="0"/>
          <w:lang w:eastAsia="en-US"/>
        </w:rPr>
        <w:t>chomes</w:t>
      </w:r>
      <w:proofErr w:type="spellEnd"/>
      <w:r w:rsidR="001C7D46" w:rsidRPr="008E6EE4">
        <w:rPr>
          <w:rFonts w:ascii="Times New Roman" w:eastAsia="Times New Roman" w:hAnsi="Times New Roman" w:cs="Times New Roman"/>
          <w:snapToGrid w:val="0"/>
          <w:lang w:eastAsia="en-US"/>
        </w:rPr>
        <w:t xml:space="preserve"> that are used to </w:t>
      </w:r>
      <w:r w:rsidR="0070233B" w:rsidRPr="008E6EE4">
        <w:rPr>
          <w:rFonts w:ascii="Times New Roman" w:eastAsia="Times New Roman" w:hAnsi="Times New Roman" w:cs="Times New Roman"/>
          <w:snapToGrid w:val="0"/>
          <w:lang w:eastAsia="en-US"/>
        </w:rPr>
        <w:t>absorb water</w:t>
      </w:r>
      <w:r w:rsidR="007F131C" w:rsidRPr="008E6EE4">
        <w:rPr>
          <w:rFonts w:ascii="Times New Roman" w:eastAsia="Times New Roman" w:hAnsi="Times New Roman" w:cs="Times New Roman"/>
          <w:snapToGrid w:val="0"/>
          <w:lang w:eastAsia="en-US"/>
        </w:rPr>
        <w:t>.</w:t>
      </w:r>
      <w:r w:rsidR="0070233B" w:rsidRPr="008E6EE4">
        <w:rPr>
          <w:rFonts w:ascii="Times New Roman" w:eastAsia="Times New Roman" w:hAnsi="Times New Roman" w:cs="Times New Roman"/>
          <w:snapToGrid w:val="0"/>
          <w:lang w:eastAsia="en-US"/>
        </w:rPr>
        <w:t xml:space="preserve"> </w:t>
      </w:r>
      <w:r w:rsidR="001C7D46" w:rsidRPr="008E6EE4">
        <w:rPr>
          <w:rFonts w:ascii="Times New Roman" w:eastAsia="Times New Roman" w:hAnsi="Times New Roman" w:cs="Times New Roman"/>
          <w:snapToGrid w:val="0"/>
          <w:lang w:eastAsia="en-US"/>
        </w:rPr>
        <w:t xml:space="preserve">Both characteristics are adaptations to the dry environments in which Spanish moss species (genus </w:t>
      </w:r>
      <w:r w:rsidR="001C7D46" w:rsidRPr="008E6EE4">
        <w:rPr>
          <w:rFonts w:ascii="Times New Roman" w:eastAsia="Times New Roman" w:hAnsi="Times New Roman" w:cs="Times New Roman"/>
          <w:i/>
          <w:snapToGrid w:val="0"/>
          <w:lang w:eastAsia="en-US"/>
        </w:rPr>
        <w:t>Tillandsia</w:t>
      </w:r>
      <w:r w:rsidR="001C7D46" w:rsidRPr="008E6EE4">
        <w:rPr>
          <w:rFonts w:ascii="Times New Roman" w:eastAsia="Times New Roman" w:hAnsi="Times New Roman" w:cs="Times New Roman"/>
          <w:snapToGrid w:val="0"/>
          <w:lang w:eastAsia="en-US"/>
        </w:rPr>
        <w:t xml:space="preserve"> family </w:t>
      </w:r>
      <w:proofErr w:type="spellStart"/>
      <w:r w:rsidR="001C7D46" w:rsidRPr="008E6EE4">
        <w:rPr>
          <w:rFonts w:ascii="Times New Roman" w:eastAsia="Times New Roman" w:hAnsi="Times New Roman" w:cs="Times New Roman"/>
          <w:snapToGrid w:val="0"/>
          <w:lang w:eastAsia="en-US"/>
        </w:rPr>
        <w:t>Bromeliaceae</w:t>
      </w:r>
      <w:proofErr w:type="spellEnd"/>
      <w:r w:rsidR="001C7D46" w:rsidRPr="008E6EE4">
        <w:rPr>
          <w:rFonts w:ascii="Times New Roman" w:eastAsia="Times New Roman" w:hAnsi="Times New Roman" w:cs="Times New Roman"/>
          <w:snapToGrid w:val="0"/>
          <w:lang w:eastAsia="en-US"/>
        </w:rPr>
        <w:t xml:space="preserve">) live. </w:t>
      </w:r>
      <w:r w:rsidR="008705C1" w:rsidRPr="008E6EE4">
        <w:rPr>
          <w:rFonts w:ascii="Times New Roman" w:eastAsia="Times New Roman" w:hAnsi="Times New Roman" w:cs="Times New Roman"/>
          <w:snapToGrid w:val="0"/>
          <w:lang w:eastAsia="en-US"/>
        </w:rPr>
        <w:t>Diagram (A)</w:t>
      </w:r>
      <w:r w:rsidR="0070233B" w:rsidRPr="008E6EE4">
        <w:rPr>
          <w:rFonts w:ascii="Times New Roman" w:eastAsia="Times New Roman" w:hAnsi="Times New Roman" w:cs="Times New Roman"/>
          <w:snapToGrid w:val="0"/>
          <w:lang w:eastAsia="en-US"/>
        </w:rPr>
        <w:t xml:space="preserve"> </w:t>
      </w:r>
      <w:r w:rsidR="008705C1" w:rsidRPr="008E6EE4">
        <w:rPr>
          <w:rFonts w:ascii="Times New Roman" w:eastAsia="Times New Roman" w:hAnsi="Times New Roman" w:cs="Times New Roman"/>
          <w:snapToGrid w:val="0"/>
          <w:lang w:eastAsia="en-US"/>
        </w:rPr>
        <w:t>was obtained</w:t>
      </w:r>
      <w:r w:rsidR="0070233B" w:rsidRPr="008E6EE4">
        <w:rPr>
          <w:rFonts w:ascii="Times New Roman" w:eastAsia="Times New Roman" w:hAnsi="Times New Roman" w:cs="Times New Roman"/>
          <w:snapToGrid w:val="0"/>
          <w:lang w:eastAsia="en-US"/>
        </w:rPr>
        <w:t xml:space="preserve"> from </w:t>
      </w:r>
      <w:hyperlink r:id="rId28" w:history="1">
        <w:r w:rsidR="0070233B" w:rsidRPr="008E6EE4">
          <w:rPr>
            <w:rStyle w:val="Hyperlink"/>
            <w:rFonts w:ascii="Times New Roman" w:eastAsia="Times New Roman" w:hAnsi="Times New Roman" w:cs="Times New Roman"/>
            <w:snapToGrid w:val="0"/>
            <w:lang w:eastAsia="en-US"/>
          </w:rPr>
          <w:t>http://plantsinaction.science.uq.edu.au/edition1/?q=content/15-4-3-epiphytes</w:t>
        </w:r>
      </w:hyperlink>
      <w:r w:rsidR="0070233B" w:rsidRPr="008E6EE4">
        <w:rPr>
          <w:rFonts w:ascii="Times New Roman" w:eastAsia="Times New Roman" w:hAnsi="Times New Roman" w:cs="Times New Roman"/>
          <w:snapToGrid w:val="0"/>
          <w:lang w:eastAsia="en-US"/>
        </w:rPr>
        <w:t xml:space="preserve"> </w:t>
      </w:r>
      <w:r w:rsidR="00C450B8" w:rsidRPr="008E6EE4">
        <w:rPr>
          <w:rFonts w:ascii="Times New Roman" w:eastAsia="Times New Roman" w:hAnsi="Times New Roman" w:cs="Times New Roman"/>
          <w:snapToGrid w:val="0"/>
          <w:lang w:eastAsia="en-US"/>
        </w:rPr>
        <w:t xml:space="preserve">and </w:t>
      </w:r>
      <w:r w:rsidR="0070233B" w:rsidRPr="008E6EE4">
        <w:rPr>
          <w:rFonts w:ascii="Times New Roman" w:eastAsia="Times New Roman" w:hAnsi="Times New Roman" w:cs="Times New Roman"/>
          <w:snapToGrid w:val="0"/>
          <w:lang w:eastAsia="en-US"/>
        </w:rPr>
        <w:t xml:space="preserve">the </w:t>
      </w:r>
      <w:r w:rsidR="003128DD" w:rsidRPr="008E6EE4">
        <w:rPr>
          <w:rFonts w:ascii="Times New Roman" w:eastAsia="Times New Roman" w:hAnsi="Times New Roman" w:cs="Times New Roman"/>
          <w:snapToGrid w:val="0"/>
          <w:lang w:eastAsia="en-US"/>
        </w:rPr>
        <w:t xml:space="preserve">other </w:t>
      </w:r>
      <w:r w:rsidR="0070233B" w:rsidRPr="008E6EE4">
        <w:rPr>
          <w:rFonts w:ascii="Times New Roman" w:eastAsia="Times New Roman" w:hAnsi="Times New Roman" w:cs="Times New Roman"/>
          <w:snapToGrid w:val="0"/>
          <w:lang w:eastAsia="en-US"/>
        </w:rPr>
        <w:t>photo</w:t>
      </w:r>
      <w:r w:rsidR="003128DD" w:rsidRPr="008E6EE4">
        <w:rPr>
          <w:rFonts w:ascii="Times New Roman" w:eastAsia="Times New Roman" w:hAnsi="Times New Roman" w:cs="Times New Roman"/>
          <w:snapToGrid w:val="0"/>
          <w:lang w:eastAsia="en-US"/>
        </w:rPr>
        <w:t>s</w:t>
      </w:r>
      <w:r w:rsidR="0070233B" w:rsidRPr="008E6EE4">
        <w:rPr>
          <w:rFonts w:ascii="Times New Roman" w:eastAsia="Times New Roman" w:hAnsi="Times New Roman" w:cs="Times New Roman"/>
          <w:snapToGrid w:val="0"/>
          <w:lang w:eastAsia="en-US"/>
        </w:rPr>
        <w:t xml:space="preserve"> </w:t>
      </w:r>
      <w:r w:rsidR="001C7D46" w:rsidRPr="008E6EE4">
        <w:rPr>
          <w:rFonts w:ascii="Times New Roman" w:eastAsia="Times New Roman" w:hAnsi="Times New Roman" w:cs="Times New Roman"/>
          <w:snapToGrid w:val="0"/>
          <w:lang w:eastAsia="en-US"/>
        </w:rPr>
        <w:t xml:space="preserve">from </w:t>
      </w:r>
      <w:r w:rsidR="0070233B" w:rsidRPr="008E6EE4">
        <w:rPr>
          <w:rFonts w:ascii="Times New Roman" w:eastAsia="Times New Roman" w:hAnsi="Times New Roman" w:cs="Times New Roman"/>
          <w:snapToGrid w:val="0"/>
          <w:lang w:eastAsia="en-US"/>
        </w:rPr>
        <w:t>G. Guillet.</w:t>
      </w:r>
    </w:p>
    <w:p w14:paraId="490FF5FA" w14:textId="77777777" w:rsidR="00502BB7" w:rsidRDefault="00502BB7" w:rsidP="00502BB7">
      <w:pPr>
        <w:pStyle w:val="Contenudecadre"/>
        <w:pBdr>
          <w:bottom w:val="single" w:sz="8" w:space="2" w:color="000000"/>
        </w:pBdr>
        <w:spacing w:after="0" w:line="256" w:lineRule="auto"/>
        <w:ind w:left="426"/>
      </w:pPr>
    </w:p>
    <w:p w14:paraId="045C49CC" w14:textId="77777777" w:rsidR="00502BB7" w:rsidRDefault="00502BB7" w:rsidP="00502BB7">
      <w:pPr>
        <w:pStyle w:val="Contenudecadre"/>
        <w:pBdr>
          <w:bottom w:val="single" w:sz="8" w:space="2" w:color="000000"/>
        </w:pBdr>
        <w:spacing w:after="0" w:line="256" w:lineRule="auto"/>
        <w:ind w:left="426"/>
      </w:pPr>
    </w:p>
    <w:p w14:paraId="6387BFA5" w14:textId="77777777" w:rsidR="007E2822" w:rsidRDefault="007E2822" w:rsidP="007E2822">
      <w:pPr>
        <w:rPr>
          <w:rFonts w:ascii="Times New Roman" w:hAnsi="Times New Roman"/>
          <w:color w:val="0000FF"/>
          <w:sz w:val="24"/>
          <w:highlight w:val="lightGray"/>
        </w:rPr>
      </w:pPr>
    </w:p>
    <w:p w14:paraId="69D0010B" w14:textId="315407DB" w:rsidR="007E2822" w:rsidRPr="00E4119A" w:rsidRDefault="00250009" w:rsidP="007E2822">
      <w:pPr>
        <w:pStyle w:val="Contenudecadre"/>
        <w:spacing w:after="0" w:line="240" w:lineRule="auto"/>
        <w:ind w:left="283"/>
        <w:rPr>
          <w:highlight w:val="yellow"/>
        </w:rPr>
      </w:pPr>
      <w:r>
        <w:rPr>
          <w:rFonts w:ascii="Times New Roman" w:eastAsia="Times New Roman" w:hAnsi="Times New Roman" w:cs="Times New Roman"/>
          <w:color w:val="0000FF"/>
          <w:sz w:val="24"/>
          <w:highlight w:val="yellow"/>
        </w:rPr>
        <w:t xml:space="preserve">Prepare a composite figure for each of your three </w:t>
      </w:r>
      <w:r w:rsidR="005C5BA5">
        <w:rPr>
          <w:rFonts w:ascii="Times New Roman" w:eastAsia="Times New Roman" w:hAnsi="Times New Roman" w:cs="Times New Roman"/>
          <w:color w:val="0000FF"/>
          <w:sz w:val="24"/>
          <w:highlight w:val="yellow"/>
        </w:rPr>
        <w:t xml:space="preserve">plant specimens </w:t>
      </w:r>
      <w:r w:rsidR="000353AE">
        <w:rPr>
          <w:rFonts w:ascii="Times New Roman" w:eastAsia="Times New Roman" w:hAnsi="Times New Roman" w:cs="Times New Roman"/>
          <w:color w:val="0000FF"/>
          <w:sz w:val="24"/>
          <w:highlight w:val="yellow"/>
        </w:rPr>
        <w:t>(pine needle, Spanish moss and geranium)</w:t>
      </w:r>
      <w:r>
        <w:rPr>
          <w:rFonts w:ascii="Times New Roman" w:eastAsia="Times New Roman" w:hAnsi="Times New Roman" w:cs="Times New Roman"/>
          <w:color w:val="0000FF"/>
          <w:sz w:val="24"/>
          <w:highlight w:val="yellow"/>
        </w:rPr>
        <w:t xml:space="preserve">. Each composite figure should contain an image of </w:t>
      </w:r>
      <w:r w:rsidR="00903767">
        <w:rPr>
          <w:rFonts w:ascii="Times New Roman" w:eastAsia="Times New Roman" w:hAnsi="Times New Roman" w:cs="Times New Roman"/>
          <w:color w:val="0000FF"/>
          <w:sz w:val="24"/>
          <w:highlight w:val="yellow"/>
        </w:rPr>
        <w:t xml:space="preserve">all </w:t>
      </w:r>
      <w:r>
        <w:rPr>
          <w:rFonts w:ascii="Times New Roman" w:eastAsia="Times New Roman" w:hAnsi="Times New Roman" w:cs="Times New Roman"/>
          <w:color w:val="0000FF"/>
          <w:sz w:val="24"/>
          <w:highlight w:val="yellow"/>
        </w:rPr>
        <w:t xml:space="preserve">your </w:t>
      </w:r>
      <w:r w:rsidR="00903767">
        <w:rPr>
          <w:rFonts w:ascii="Times New Roman" w:eastAsia="Times New Roman" w:hAnsi="Times New Roman" w:cs="Times New Roman"/>
          <w:color w:val="0000FF"/>
          <w:sz w:val="24"/>
          <w:highlight w:val="yellow"/>
        </w:rPr>
        <w:t xml:space="preserve">prepared </w:t>
      </w:r>
      <w:r>
        <w:rPr>
          <w:rFonts w:ascii="Times New Roman" w:eastAsia="Times New Roman" w:hAnsi="Times New Roman" w:cs="Times New Roman"/>
          <w:color w:val="0000FF"/>
          <w:sz w:val="24"/>
          <w:highlight w:val="yellow"/>
        </w:rPr>
        <w:t>sections (</w:t>
      </w:r>
      <w:r w:rsidR="00903767">
        <w:rPr>
          <w:rFonts w:ascii="Times New Roman" w:eastAsia="Times New Roman" w:hAnsi="Times New Roman" w:cs="Times New Roman"/>
          <w:color w:val="0000FF"/>
          <w:sz w:val="24"/>
          <w:highlight w:val="yellow"/>
        </w:rPr>
        <w:t xml:space="preserve">step 5, </w:t>
      </w:r>
      <w:r w:rsidR="00454E0B">
        <w:rPr>
          <w:rFonts w:ascii="Times New Roman" w:eastAsia="Times New Roman" w:hAnsi="Times New Roman" w:cs="Times New Roman"/>
          <w:color w:val="0000FF"/>
          <w:sz w:val="24"/>
          <w:highlight w:val="yellow"/>
        </w:rPr>
        <w:t xml:space="preserve">image taken with the </w:t>
      </w:r>
      <w:r w:rsidR="00903767">
        <w:rPr>
          <w:rFonts w:ascii="Times New Roman" w:eastAsia="Times New Roman" w:hAnsi="Times New Roman" w:cs="Times New Roman"/>
          <w:color w:val="0000FF"/>
          <w:sz w:val="24"/>
          <w:highlight w:val="yellow"/>
        </w:rPr>
        <w:t>dissecting microscope) and two other images taken with the compound microscope (step 6). Three composite figures are therefore expected with a concise caption (organ, species, magnification) under each one</w:t>
      </w:r>
      <w:r w:rsidR="00083D6A">
        <w:rPr>
          <w:rFonts w:ascii="Times New Roman" w:eastAsia="Times New Roman" w:hAnsi="Times New Roman" w:cs="Times New Roman"/>
          <w:color w:val="0000FF"/>
          <w:sz w:val="24"/>
          <w:highlight w:val="yellow"/>
        </w:rPr>
        <w:t>.</w:t>
      </w:r>
    </w:p>
    <w:p w14:paraId="6BC4F69C" w14:textId="77777777" w:rsidR="007E2822" w:rsidRPr="00E4119A" w:rsidRDefault="007E2822" w:rsidP="007E2822">
      <w:pPr>
        <w:pStyle w:val="Contenudecadre"/>
        <w:spacing w:after="0" w:line="240" w:lineRule="auto"/>
        <w:ind w:left="283"/>
        <w:rPr>
          <w:rFonts w:ascii="Times New Roman" w:eastAsia="Times New Roman" w:hAnsi="Times New Roman" w:cs="Times New Roman"/>
          <w:sz w:val="24"/>
          <w:highlight w:val="yellow"/>
        </w:rPr>
      </w:pPr>
    </w:p>
    <w:p w14:paraId="7E35A2EC" w14:textId="3CF0C631" w:rsidR="007E2822" w:rsidRPr="00E4119A" w:rsidRDefault="007E2822" w:rsidP="007E2822">
      <w:pPr>
        <w:pStyle w:val="Contenudecadre"/>
        <w:spacing w:after="0" w:line="240" w:lineRule="auto"/>
        <w:ind w:left="283"/>
        <w:rPr>
          <w:i/>
          <w:iCs/>
          <w:color w:val="0000FF"/>
          <w:highlight w:val="yellow"/>
        </w:rPr>
      </w:pPr>
      <w:r w:rsidRPr="00E4119A">
        <w:rPr>
          <w:rFonts w:ascii="Times New Roman" w:eastAsia="Times New Roman" w:hAnsi="Times New Roman" w:cs="Times New Roman"/>
          <w:i/>
          <w:iCs/>
          <w:color w:val="0000FF"/>
          <w:sz w:val="24"/>
          <w:highlight w:val="yellow"/>
        </w:rPr>
        <w:t xml:space="preserve">Insert your </w:t>
      </w:r>
      <w:r w:rsidR="00C06571">
        <w:rPr>
          <w:rFonts w:ascii="Times New Roman" w:eastAsia="Times New Roman" w:hAnsi="Times New Roman" w:cs="Times New Roman"/>
          <w:i/>
          <w:iCs/>
          <w:color w:val="0000FF"/>
          <w:sz w:val="24"/>
          <w:highlight w:val="yellow"/>
        </w:rPr>
        <w:t>three</w:t>
      </w:r>
      <w:r w:rsidR="00083D6A">
        <w:rPr>
          <w:rFonts w:ascii="Times New Roman" w:eastAsia="Times New Roman" w:hAnsi="Times New Roman" w:cs="Times New Roman"/>
          <w:i/>
          <w:iCs/>
          <w:color w:val="0000FF"/>
          <w:sz w:val="24"/>
          <w:highlight w:val="yellow"/>
        </w:rPr>
        <w:t xml:space="preserve"> composite figures along with their individual caption.</w:t>
      </w:r>
    </w:p>
    <w:p w14:paraId="6AB8396F" w14:textId="77777777" w:rsidR="007E2822" w:rsidRDefault="007E2822" w:rsidP="007E2822">
      <w:pPr>
        <w:pStyle w:val="Contenudecadre"/>
        <w:pBdr>
          <w:bottom w:val="single" w:sz="8" w:space="2" w:color="000000"/>
        </w:pBdr>
        <w:spacing w:after="0" w:line="256" w:lineRule="auto"/>
        <w:ind w:left="283"/>
      </w:pPr>
    </w:p>
    <w:p w14:paraId="38804159" w14:textId="77777777" w:rsidR="007E2822" w:rsidRPr="007E2822" w:rsidRDefault="007E2822" w:rsidP="005E1151">
      <w:pPr>
        <w:pStyle w:val="ListParagraph"/>
        <w:spacing w:after="138" w:line="239" w:lineRule="auto"/>
        <w:ind w:left="360" w:right="118"/>
        <w:rPr>
          <w:rFonts w:ascii="Times New Roman" w:hAnsi="Times New Roman"/>
          <w:b/>
          <w:snapToGrid w:val="0"/>
          <w:color w:val="000000"/>
          <w:sz w:val="24"/>
          <w:szCs w:val="24"/>
          <w:lang w:val="en-CA"/>
        </w:rPr>
      </w:pPr>
    </w:p>
    <w:p w14:paraId="2B57CDFF" w14:textId="77777777" w:rsidR="007E2822" w:rsidRDefault="007E2822" w:rsidP="005E1151">
      <w:pPr>
        <w:pStyle w:val="ListParagraph"/>
        <w:spacing w:after="138" w:line="239" w:lineRule="auto"/>
        <w:ind w:left="360" w:right="118"/>
        <w:rPr>
          <w:rFonts w:ascii="Times New Roman" w:hAnsi="Times New Roman"/>
          <w:b/>
          <w:snapToGrid w:val="0"/>
          <w:color w:val="000000"/>
          <w:sz w:val="24"/>
          <w:szCs w:val="24"/>
          <w:lang w:val="en-GB"/>
        </w:rPr>
      </w:pPr>
    </w:p>
    <w:p w14:paraId="6286813B" w14:textId="77777777" w:rsidR="00000082" w:rsidRDefault="00000082" w:rsidP="0099744F">
      <w:pPr>
        <w:spacing w:line="259" w:lineRule="auto"/>
      </w:pPr>
      <w:r w:rsidRPr="00D527B5">
        <w:rPr>
          <w:rFonts w:ascii="Times New Roman" w:hAnsi="Times New Roman"/>
          <w:b/>
          <w:color w:val="000000"/>
          <w:sz w:val="32"/>
          <w:szCs w:val="32"/>
        </w:rPr>
        <w:t>PART</w:t>
      </w:r>
      <w:r w:rsidR="000F16A4">
        <w:rPr>
          <w:rFonts w:ascii="Times New Roman" w:hAnsi="Times New Roman"/>
          <w:b/>
          <w:color w:val="000000"/>
          <w:sz w:val="32"/>
          <w:szCs w:val="32"/>
        </w:rPr>
        <w:t xml:space="preserve"> </w:t>
      </w:r>
      <w:r w:rsidR="00CA3BBA">
        <w:rPr>
          <w:rFonts w:ascii="Times New Roman" w:hAnsi="Times New Roman"/>
          <w:b/>
          <w:color w:val="000000"/>
          <w:sz w:val="32"/>
          <w:szCs w:val="32"/>
        </w:rPr>
        <w:t>3</w:t>
      </w:r>
      <w:r w:rsidR="001C7D46">
        <w:rPr>
          <w:rFonts w:ascii="Times New Roman" w:hAnsi="Times New Roman"/>
          <w:b/>
          <w:color w:val="000000"/>
          <w:sz w:val="32"/>
          <w:szCs w:val="32"/>
        </w:rPr>
        <w:t xml:space="preserve"> -</w:t>
      </w:r>
      <w:r w:rsidRPr="00D527B5">
        <w:rPr>
          <w:rFonts w:ascii="Times New Roman" w:hAnsi="Times New Roman"/>
          <w:b/>
          <w:color w:val="000000"/>
          <w:sz w:val="32"/>
          <w:szCs w:val="32"/>
        </w:rPr>
        <w:t xml:space="preserve"> </w:t>
      </w:r>
      <w:r>
        <w:rPr>
          <w:rFonts w:ascii="Times New Roman" w:hAnsi="Times New Roman"/>
          <w:b/>
          <w:color w:val="000000"/>
          <w:sz w:val="32"/>
          <w:szCs w:val="32"/>
        </w:rPr>
        <w:t>Histological and Histochemical Staining Techniques</w:t>
      </w:r>
    </w:p>
    <w:p w14:paraId="5D18AD37" w14:textId="410D290B" w:rsidR="0044737A" w:rsidRPr="00BF145B" w:rsidRDefault="00000082" w:rsidP="00BF145B">
      <w:pPr>
        <w:spacing w:before="100" w:beforeAutospacing="1" w:after="100" w:afterAutospacing="1"/>
        <w:ind w:left="284" w:firstLine="283"/>
        <w:rPr>
          <w:snapToGrid w:val="0"/>
          <w:color w:val="000000"/>
          <w:sz w:val="24"/>
          <w:szCs w:val="24"/>
          <w:lang w:val="en-GB"/>
        </w:rPr>
      </w:pPr>
      <w:r w:rsidRPr="00BF145B">
        <w:rPr>
          <w:snapToGrid w:val="0"/>
          <w:color w:val="000000"/>
          <w:sz w:val="24"/>
          <w:szCs w:val="24"/>
          <w:lang w:val="en-GB"/>
        </w:rPr>
        <w:t xml:space="preserve">In general, most biological </w:t>
      </w:r>
      <w:r w:rsidR="0044737A" w:rsidRPr="00BF145B">
        <w:rPr>
          <w:snapToGrid w:val="0"/>
          <w:color w:val="000000"/>
          <w:sz w:val="24"/>
          <w:szCs w:val="24"/>
          <w:lang w:val="en-GB"/>
        </w:rPr>
        <w:t xml:space="preserve">and plant </w:t>
      </w:r>
      <w:r w:rsidRPr="00BF145B">
        <w:rPr>
          <w:snapToGrid w:val="0"/>
          <w:color w:val="000000"/>
          <w:sz w:val="24"/>
          <w:szCs w:val="24"/>
          <w:lang w:val="en-GB"/>
        </w:rPr>
        <w:t xml:space="preserve">tissues have very little contrast and cellular details are hard to discern with </w:t>
      </w:r>
      <w:r w:rsidR="001C7D46">
        <w:rPr>
          <w:snapToGrid w:val="0"/>
          <w:color w:val="000000"/>
          <w:sz w:val="24"/>
          <w:szCs w:val="24"/>
          <w:lang w:val="en-GB"/>
        </w:rPr>
        <w:t>an</w:t>
      </w:r>
      <w:r w:rsidR="001C7D46" w:rsidRPr="00BF145B">
        <w:rPr>
          <w:snapToGrid w:val="0"/>
          <w:color w:val="000000"/>
          <w:sz w:val="24"/>
          <w:szCs w:val="24"/>
          <w:lang w:val="en-GB"/>
        </w:rPr>
        <w:t xml:space="preserve"> </w:t>
      </w:r>
      <w:r w:rsidRPr="00BF145B">
        <w:rPr>
          <w:snapToGrid w:val="0"/>
          <w:color w:val="000000"/>
          <w:sz w:val="24"/>
          <w:szCs w:val="24"/>
          <w:lang w:val="en-GB"/>
        </w:rPr>
        <w:t xml:space="preserve">ordinary light microscope. Stains can enhance and improve the visibility of </w:t>
      </w:r>
      <w:r w:rsidR="004E572E">
        <w:rPr>
          <w:snapToGrid w:val="0"/>
          <w:color w:val="000000"/>
          <w:sz w:val="24"/>
          <w:szCs w:val="24"/>
          <w:lang w:val="en-GB"/>
        </w:rPr>
        <w:t>cells and cell features</w:t>
      </w:r>
      <w:r w:rsidRPr="00BF145B">
        <w:rPr>
          <w:snapToGrid w:val="0"/>
          <w:color w:val="000000"/>
          <w:sz w:val="24"/>
          <w:szCs w:val="24"/>
          <w:lang w:val="en-GB"/>
        </w:rPr>
        <w:t>. In addition, different stains have different affinities for various organelles and macromolecules. Therefore, the careful selection and utilization of stains can also suggest the chemical nature of</w:t>
      </w:r>
      <w:r w:rsidR="00BF145B">
        <w:rPr>
          <w:snapToGrid w:val="0"/>
          <w:color w:val="000000"/>
          <w:sz w:val="24"/>
          <w:szCs w:val="24"/>
          <w:lang w:val="en-GB"/>
        </w:rPr>
        <w:t xml:space="preserve"> the substances within the cell.</w:t>
      </w:r>
    </w:p>
    <w:p w14:paraId="16BA0FB1" w14:textId="77777777" w:rsidR="0044737A" w:rsidRPr="00BF145B" w:rsidRDefault="0044737A" w:rsidP="009D087C">
      <w:pPr>
        <w:pStyle w:val="NormalWeb"/>
        <w:spacing w:after="120" w:afterAutospacing="0"/>
        <w:ind w:left="284"/>
        <w:rPr>
          <w:rFonts w:eastAsia="Times New Roman"/>
          <w:b/>
          <w:snapToGrid w:val="0"/>
          <w:color w:val="000000"/>
          <w:lang w:val="en-GB" w:eastAsia="en-US"/>
        </w:rPr>
      </w:pPr>
      <w:r w:rsidRPr="00BF145B">
        <w:rPr>
          <w:rFonts w:eastAsia="Times New Roman"/>
          <w:b/>
          <w:snapToGrid w:val="0"/>
          <w:color w:val="000000"/>
          <w:lang w:val="en-GB" w:eastAsia="en-US"/>
        </w:rPr>
        <w:lastRenderedPageBreak/>
        <w:t xml:space="preserve">A general histological stain </w:t>
      </w:r>
      <w:r w:rsidR="004E572E">
        <w:rPr>
          <w:rFonts w:eastAsia="Times New Roman"/>
          <w:b/>
          <w:snapToGrid w:val="0"/>
          <w:color w:val="000000"/>
          <w:lang w:val="en-GB" w:eastAsia="en-US"/>
        </w:rPr>
        <w:t>is</w:t>
      </w:r>
      <w:r w:rsidRPr="00BF145B">
        <w:rPr>
          <w:rFonts w:eastAsia="Times New Roman"/>
          <w:b/>
          <w:snapToGrid w:val="0"/>
          <w:color w:val="000000"/>
          <w:lang w:val="en-GB" w:eastAsia="en-US"/>
        </w:rPr>
        <w:t xml:space="preserve"> </w:t>
      </w:r>
      <w:r w:rsidR="004E572E">
        <w:rPr>
          <w:rFonts w:eastAsia="Times New Roman"/>
          <w:b/>
          <w:snapToGrid w:val="0"/>
          <w:color w:val="000000"/>
          <w:lang w:val="en-GB" w:eastAsia="en-US"/>
        </w:rPr>
        <w:t xml:space="preserve">the </w:t>
      </w:r>
      <w:r w:rsidRPr="00BF145B">
        <w:rPr>
          <w:rFonts w:eastAsia="Times New Roman"/>
          <w:b/>
          <w:snapToGrid w:val="0"/>
          <w:color w:val="000000"/>
          <w:lang w:val="en-GB" w:eastAsia="en-US"/>
        </w:rPr>
        <w:t>Toluidine Blue O stain.</w:t>
      </w:r>
    </w:p>
    <w:p w14:paraId="7AF8C4AD" w14:textId="742DD3F2" w:rsidR="0044737A" w:rsidRPr="00BF145B" w:rsidRDefault="0044737A" w:rsidP="00BF145B">
      <w:pPr>
        <w:pStyle w:val="NormalWeb"/>
        <w:spacing w:before="0" w:beforeAutospacing="0"/>
        <w:ind w:left="284" w:firstLine="284"/>
        <w:rPr>
          <w:rFonts w:ascii="Times" w:eastAsia="Times New Roman" w:hAnsi="Times"/>
          <w:snapToGrid w:val="0"/>
          <w:color w:val="000000"/>
          <w:lang w:val="en-GB" w:eastAsia="en-US"/>
        </w:rPr>
      </w:pPr>
      <w:r w:rsidRPr="00BF145B">
        <w:rPr>
          <w:rFonts w:ascii="Times" w:eastAsia="Times New Roman" w:hAnsi="Times"/>
          <w:snapToGrid w:val="0"/>
          <w:color w:val="000000"/>
          <w:lang w:val="en-GB" w:eastAsia="en-US"/>
        </w:rPr>
        <w:t xml:space="preserve">The stain, toluidine blue O (TBO), is an excellent stain for hand sections. </w:t>
      </w:r>
      <w:r w:rsidR="00EA3A16" w:rsidRPr="00EA3A16">
        <w:rPr>
          <w:rFonts w:ascii="Times" w:eastAsia="Times New Roman" w:hAnsi="Times"/>
          <w:snapToGrid w:val="0"/>
          <w:color w:val="000000"/>
          <w:lang w:val="en-GB" w:eastAsia="en-US"/>
        </w:rPr>
        <w:t>TBO has the advantage of being a polychromatic dye, which means that it produces a multi-coloured specimen because it does not react the same with all the different chemical components of a cell.</w:t>
      </w:r>
      <w:r w:rsidR="00D361D4">
        <w:rPr>
          <w:rFonts w:ascii="Times" w:eastAsia="Times New Roman" w:hAnsi="Times"/>
          <w:snapToGrid w:val="0"/>
          <w:color w:val="000000"/>
          <w:lang w:val="en-GB" w:eastAsia="en-US"/>
        </w:rPr>
        <w:t xml:space="preserve"> </w:t>
      </w:r>
      <w:r w:rsidRPr="00BF145B">
        <w:rPr>
          <w:rFonts w:ascii="Times" w:eastAsia="Times New Roman" w:hAnsi="Times"/>
          <w:snapToGrid w:val="0"/>
          <w:color w:val="000000"/>
          <w:lang w:val="en-GB" w:eastAsia="en-US"/>
        </w:rPr>
        <w:t>The colo</w:t>
      </w:r>
      <w:r w:rsidR="00EA3A16">
        <w:rPr>
          <w:rFonts w:ascii="Times" w:eastAsia="Times New Roman" w:hAnsi="Times"/>
          <w:snapToGrid w:val="0"/>
          <w:color w:val="000000"/>
          <w:lang w:val="en-GB" w:eastAsia="en-US"/>
        </w:rPr>
        <w:t>u</w:t>
      </w:r>
      <w:r w:rsidRPr="00BF145B">
        <w:rPr>
          <w:rFonts w:ascii="Times" w:eastAsia="Times New Roman" w:hAnsi="Times"/>
          <w:snapToGrid w:val="0"/>
          <w:color w:val="000000"/>
          <w:lang w:val="en-GB" w:eastAsia="en-US"/>
        </w:rPr>
        <w:t xml:space="preserve">rs generated can </w:t>
      </w:r>
      <w:r w:rsidR="00EA3A16">
        <w:rPr>
          <w:rFonts w:ascii="Times" w:eastAsia="Times New Roman" w:hAnsi="Times"/>
          <w:snapToGrid w:val="0"/>
          <w:color w:val="000000"/>
          <w:lang w:val="en-GB" w:eastAsia="en-US"/>
        </w:rPr>
        <w:t xml:space="preserve">thus </w:t>
      </w:r>
      <w:r w:rsidRPr="00BF145B">
        <w:rPr>
          <w:rFonts w:ascii="Times" w:eastAsia="Times New Roman" w:hAnsi="Times"/>
          <w:snapToGrid w:val="0"/>
          <w:color w:val="000000"/>
          <w:lang w:val="en-GB" w:eastAsia="en-US"/>
        </w:rPr>
        <w:t xml:space="preserve">provide information on the nature of the cell and its </w:t>
      </w:r>
      <w:r w:rsidR="00EA3A16">
        <w:rPr>
          <w:rFonts w:ascii="Times" w:eastAsia="Times New Roman" w:hAnsi="Times"/>
          <w:snapToGrid w:val="0"/>
          <w:color w:val="000000"/>
          <w:lang w:val="en-GB" w:eastAsia="en-US"/>
        </w:rPr>
        <w:t xml:space="preserve">cell </w:t>
      </w:r>
      <w:r w:rsidRPr="00BF145B">
        <w:rPr>
          <w:rFonts w:ascii="Times" w:eastAsia="Times New Roman" w:hAnsi="Times"/>
          <w:snapToGrid w:val="0"/>
          <w:color w:val="000000"/>
          <w:lang w:val="en-GB" w:eastAsia="en-US"/>
        </w:rPr>
        <w:t>walls.</w:t>
      </w:r>
    </w:p>
    <w:p w14:paraId="349E16B6" w14:textId="1D28F336" w:rsidR="00D55784" w:rsidRDefault="0044737A" w:rsidP="00BF145B">
      <w:pPr>
        <w:pStyle w:val="NormalWeb"/>
        <w:ind w:left="284" w:firstLine="283"/>
        <w:rPr>
          <w:rFonts w:ascii="Times" w:eastAsia="Times New Roman" w:hAnsi="Times"/>
          <w:snapToGrid w:val="0"/>
          <w:color w:val="000000"/>
          <w:lang w:val="en-GB" w:eastAsia="en-US"/>
        </w:rPr>
      </w:pPr>
      <w:r w:rsidRPr="00BF145B">
        <w:rPr>
          <w:rFonts w:ascii="Times" w:eastAsia="Times New Roman" w:hAnsi="Times"/>
          <w:snapToGrid w:val="0"/>
          <w:color w:val="000000"/>
          <w:lang w:val="en-GB" w:eastAsia="en-US"/>
        </w:rPr>
        <w:t xml:space="preserve">TBO is a cationic dye </w:t>
      </w:r>
      <w:r w:rsidR="007370A4">
        <w:rPr>
          <w:rFonts w:ascii="Times" w:eastAsia="Times New Roman" w:hAnsi="Times"/>
          <w:snapToGrid w:val="0"/>
          <w:color w:val="000000"/>
          <w:lang w:val="en-GB" w:eastAsia="en-US"/>
        </w:rPr>
        <w:t xml:space="preserve">(cations are attracted toward </w:t>
      </w:r>
      <w:r w:rsidR="00EA3A16">
        <w:rPr>
          <w:rFonts w:ascii="Times" w:eastAsia="Times New Roman" w:hAnsi="Times"/>
          <w:snapToGrid w:val="0"/>
          <w:color w:val="000000"/>
          <w:lang w:val="en-GB" w:eastAsia="en-US"/>
        </w:rPr>
        <w:t xml:space="preserve">a </w:t>
      </w:r>
      <w:r w:rsidR="007370A4">
        <w:rPr>
          <w:rFonts w:ascii="Times" w:eastAsia="Times New Roman" w:hAnsi="Times"/>
          <w:snapToGrid w:val="0"/>
          <w:color w:val="000000"/>
          <w:lang w:val="en-GB" w:eastAsia="en-US"/>
        </w:rPr>
        <w:t>negatively charged cathode a</w:t>
      </w:r>
      <w:r w:rsidR="00EF6E59">
        <w:rPr>
          <w:rFonts w:ascii="Times" w:eastAsia="Times New Roman" w:hAnsi="Times"/>
          <w:snapToGrid w:val="0"/>
          <w:color w:val="000000"/>
          <w:lang w:val="en-GB" w:eastAsia="en-US"/>
        </w:rPr>
        <w:t>nd are therefore p</w:t>
      </w:r>
      <w:r w:rsidR="007370A4">
        <w:rPr>
          <w:rFonts w:ascii="Times" w:eastAsia="Times New Roman" w:hAnsi="Times"/>
          <w:snapToGrid w:val="0"/>
          <w:color w:val="000000"/>
          <w:lang w:val="en-GB" w:eastAsia="en-US"/>
        </w:rPr>
        <w:t>ositive</w:t>
      </w:r>
      <w:r w:rsidR="00EF6E59">
        <w:rPr>
          <w:rFonts w:ascii="Times" w:eastAsia="Times New Roman" w:hAnsi="Times"/>
          <w:snapToGrid w:val="0"/>
          <w:color w:val="000000"/>
          <w:lang w:val="en-GB" w:eastAsia="en-US"/>
        </w:rPr>
        <w:t xml:space="preserve">ly charged) </w:t>
      </w:r>
      <w:r w:rsidRPr="00BF145B">
        <w:rPr>
          <w:rFonts w:ascii="Times" w:eastAsia="Times New Roman" w:hAnsi="Times"/>
          <w:snapToGrid w:val="0"/>
          <w:color w:val="000000"/>
          <w:lang w:val="en-GB" w:eastAsia="en-US"/>
        </w:rPr>
        <w:t xml:space="preserve">that binds to negatively charged groups. An aqueous solution of this dye is blue, but different </w:t>
      </w:r>
      <w:proofErr w:type="spellStart"/>
      <w:r w:rsidRPr="00BF145B">
        <w:rPr>
          <w:rFonts w:ascii="Times" w:eastAsia="Times New Roman" w:hAnsi="Times"/>
          <w:snapToGrid w:val="0"/>
          <w:color w:val="000000"/>
          <w:lang w:val="en-GB" w:eastAsia="en-US"/>
        </w:rPr>
        <w:t>colors</w:t>
      </w:r>
      <w:proofErr w:type="spellEnd"/>
      <w:r w:rsidRPr="00BF145B">
        <w:rPr>
          <w:rFonts w:ascii="Times" w:eastAsia="Times New Roman" w:hAnsi="Times"/>
          <w:snapToGrid w:val="0"/>
          <w:color w:val="000000"/>
          <w:lang w:val="en-GB" w:eastAsia="en-US"/>
        </w:rPr>
        <w:t xml:space="preserve"> are generated when the dye binds with differ</w:t>
      </w:r>
      <w:r w:rsidR="00C450B8">
        <w:rPr>
          <w:rFonts w:ascii="Times" w:eastAsia="Times New Roman" w:hAnsi="Times"/>
          <w:snapToGrid w:val="0"/>
          <w:color w:val="000000"/>
          <w:lang w:val="en-GB" w:eastAsia="en-US"/>
        </w:rPr>
        <w:t>ent anionic groups in the cell</w:t>
      </w:r>
      <w:r w:rsidR="00EA3A16">
        <w:rPr>
          <w:rFonts w:ascii="Times" w:eastAsia="Times New Roman" w:hAnsi="Times"/>
          <w:snapToGrid w:val="0"/>
          <w:color w:val="000000"/>
          <w:lang w:val="en-GB" w:eastAsia="en-US"/>
        </w:rPr>
        <w:t xml:space="preserve"> (Table 1)</w:t>
      </w:r>
      <w:r w:rsidR="00C450B8">
        <w:rPr>
          <w:rFonts w:ascii="Times" w:eastAsia="Times New Roman" w:hAnsi="Times"/>
          <w:snapToGrid w:val="0"/>
          <w:color w:val="000000"/>
          <w:lang w:val="en-GB" w:eastAsia="en-US"/>
        </w:rPr>
        <w:t>.</w:t>
      </w:r>
    </w:p>
    <w:p w14:paraId="2FDA1351" w14:textId="77777777" w:rsidR="00EA3A16" w:rsidRPr="008E6EE4" w:rsidRDefault="00EA3A16" w:rsidP="008E6EE4">
      <w:pPr>
        <w:pStyle w:val="NormalWeb"/>
        <w:ind w:left="284"/>
        <w:rPr>
          <w:rFonts w:eastAsia="Times New Roman"/>
          <w:snapToGrid w:val="0"/>
          <w:color w:val="000000"/>
          <w:sz w:val="22"/>
          <w:szCs w:val="22"/>
          <w:lang w:val="en-GB" w:eastAsia="en-US"/>
        </w:rPr>
      </w:pPr>
      <w:r w:rsidRPr="008E6EE4">
        <w:rPr>
          <w:rFonts w:eastAsia="Times New Roman"/>
          <w:snapToGrid w:val="0"/>
          <w:color w:val="000000"/>
          <w:sz w:val="22"/>
          <w:szCs w:val="22"/>
          <w:lang w:val="en-GB" w:eastAsia="en-US"/>
        </w:rPr>
        <w:t xml:space="preserve">Table 1. The different colours generated in plant tissues when TBO binds to the anionic groups of certain macromolecules and their typical </w:t>
      </w:r>
      <w:proofErr w:type="spellStart"/>
      <w:r w:rsidRPr="008E6EE4">
        <w:rPr>
          <w:rFonts w:eastAsia="Times New Roman"/>
          <w:snapToGrid w:val="0"/>
          <w:color w:val="000000"/>
          <w:sz w:val="22"/>
          <w:szCs w:val="22"/>
          <w:lang w:val="en-GB" w:eastAsia="en-US"/>
        </w:rPr>
        <w:t>i</w:t>
      </w:r>
      <w:r w:rsidRPr="008E6EE4">
        <w:rPr>
          <w:rFonts w:eastAsia="Times New Roman"/>
          <w:snapToGrid w:val="0"/>
          <w:color w:val="000000"/>
          <w:sz w:val="22"/>
          <w:szCs w:val="22"/>
          <w:lang w:val="en-CA" w:eastAsia="en-US"/>
        </w:rPr>
        <w:t>ntracellular</w:t>
      </w:r>
      <w:proofErr w:type="spellEnd"/>
      <w:r w:rsidRPr="008E6EE4">
        <w:rPr>
          <w:rFonts w:eastAsia="Times New Roman"/>
          <w:snapToGrid w:val="0"/>
          <w:color w:val="000000"/>
          <w:sz w:val="22"/>
          <w:szCs w:val="22"/>
          <w:lang w:val="en-CA" w:eastAsia="en-US"/>
        </w:rPr>
        <w:t xml:space="preserve"> localization</w:t>
      </w:r>
      <w:r w:rsidRPr="008E6EE4">
        <w:rPr>
          <w:rFonts w:eastAsia="Times New Roman"/>
          <w:snapToGrid w:val="0"/>
          <w:color w:val="000000"/>
          <w:sz w:val="22"/>
          <w:szCs w:val="22"/>
          <w:lang w:val="en-GB" w:eastAsia="en-US"/>
        </w:rPr>
        <w:t>.</w:t>
      </w:r>
    </w:p>
    <w:tbl>
      <w:tblPr>
        <w:tblStyle w:val="GridTable1Light"/>
        <w:tblW w:w="0" w:type="auto"/>
        <w:jc w:val="center"/>
        <w:tblLook w:val="04A0" w:firstRow="1" w:lastRow="0" w:firstColumn="1" w:lastColumn="0" w:noHBand="0" w:noVBand="1"/>
      </w:tblPr>
      <w:tblGrid>
        <w:gridCol w:w="2552"/>
        <w:gridCol w:w="2126"/>
        <w:gridCol w:w="3968"/>
      </w:tblGrid>
      <w:tr w:rsidR="00D55784" w:rsidRPr="004376BF" w14:paraId="775CE051" w14:textId="77777777" w:rsidTr="00D5578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2" w:type="dxa"/>
          </w:tcPr>
          <w:p w14:paraId="5C23E40A" w14:textId="77777777" w:rsidR="00D55784" w:rsidRDefault="00D55784" w:rsidP="00BC01E9">
            <w:pPr>
              <w:pStyle w:val="NormalWeb"/>
              <w:spacing w:before="0" w:beforeAutospacing="0"/>
              <w:rPr>
                <w:rFonts w:ascii="Times" w:eastAsia="Times New Roman" w:hAnsi="Times"/>
                <w:snapToGrid w:val="0"/>
                <w:color w:val="000000"/>
                <w:lang w:eastAsia="en-US"/>
              </w:rPr>
            </w:pPr>
            <w:proofErr w:type="spellStart"/>
            <w:r>
              <w:rPr>
                <w:rFonts w:ascii="Times" w:eastAsia="Times New Roman" w:hAnsi="Times"/>
                <w:snapToGrid w:val="0"/>
                <w:color w:val="000000"/>
                <w:lang w:eastAsia="en-US"/>
              </w:rPr>
              <w:t>Substrate</w:t>
            </w:r>
            <w:proofErr w:type="spellEnd"/>
          </w:p>
        </w:tc>
        <w:tc>
          <w:tcPr>
            <w:tcW w:w="2126" w:type="dxa"/>
          </w:tcPr>
          <w:p w14:paraId="67F036C3" w14:textId="77777777" w:rsidR="00D55784" w:rsidRPr="00D55784" w:rsidRDefault="00D55784" w:rsidP="00D55784">
            <w:pPr>
              <w:pStyle w:val="NormalWeb"/>
              <w:spacing w:before="0" w:beforeAutospacing="0"/>
              <w:cnfStyle w:val="100000000000" w:firstRow="1" w:lastRow="0" w:firstColumn="0" w:lastColumn="0" w:oddVBand="0" w:evenVBand="0" w:oddHBand="0" w:evenHBand="0" w:firstRowFirstColumn="0" w:firstRowLastColumn="0" w:lastRowFirstColumn="0" w:lastRowLastColumn="0"/>
              <w:rPr>
                <w:rFonts w:ascii="Times" w:eastAsia="Times New Roman" w:hAnsi="Times"/>
                <w:snapToGrid w:val="0"/>
                <w:color w:val="000000"/>
                <w:lang w:val="en-CA" w:eastAsia="en-US"/>
              </w:rPr>
            </w:pPr>
            <w:r w:rsidRPr="00D55784">
              <w:rPr>
                <w:rFonts w:ascii="Times" w:eastAsia="Times New Roman" w:hAnsi="Times"/>
                <w:snapToGrid w:val="0"/>
                <w:color w:val="000000"/>
                <w:lang w:val="en-CA" w:eastAsia="en-US"/>
              </w:rPr>
              <w:t>Colors observed in presence of toluidine blue O</w:t>
            </w:r>
          </w:p>
        </w:tc>
        <w:tc>
          <w:tcPr>
            <w:tcW w:w="3968" w:type="dxa"/>
          </w:tcPr>
          <w:p w14:paraId="0571BC99" w14:textId="77777777" w:rsidR="00D55784" w:rsidRDefault="00D55784" w:rsidP="00BC01E9">
            <w:pPr>
              <w:pStyle w:val="NormalWeb"/>
              <w:spacing w:before="0" w:beforeAutospacing="0"/>
              <w:cnfStyle w:val="100000000000" w:firstRow="1" w:lastRow="0" w:firstColumn="0" w:lastColumn="0" w:oddVBand="0" w:evenVBand="0" w:oddHBand="0" w:evenHBand="0" w:firstRowFirstColumn="0" w:firstRowLastColumn="0" w:lastRowFirstColumn="0" w:lastRowLastColumn="0"/>
              <w:rPr>
                <w:rFonts w:ascii="Times" w:eastAsia="Times New Roman" w:hAnsi="Times"/>
                <w:snapToGrid w:val="0"/>
                <w:color w:val="000000"/>
                <w:lang w:eastAsia="en-US"/>
              </w:rPr>
            </w:pPr>
            <w:proofErr w:type="spellStart"/>
            <w:r>
              <w:rPr>
                <w:rFonts w:ascii="Times" w:eastAsia="Times New Roman" w:hAnsi="Times"/>
                <w:snapToGrid w:val="0"/>
                <w:color w:val="000000"/>
                <w:lang w:eastAsia="en-US"/>
              </w:rPr>
              <w:t>Intracellular</w:t>
            </w:r>
            <w:proofErr w:type="spellEnd"/>
            <w:r>
              <w:rPr>
                <w:rFonts w:ascii="Times" w:eastAsia="Times New Roman" w:hAnsi="Times"/>
                <w:snapToGrid w:val="0"/>
                <w:color w:val="000000"/>
                <w:lang w:eastAsia="en-US"/>
              </w:rPr>
              <w:t xml:space="preserve"> </w:t>
            </w:r>
            <w:proofErr w:type="spellStart"/>
            <w:r>
              <w:rPr>
                <w:rFonts w:ascii="Times" w:eastAsia="Times New Roman" w:hAnsi="Times"/>
                <w:snapToGrid w:val="0"/>
                <w:color w:val="000000"/>
                <w:lang w:eastAsia="en-US"/>
              </w:rPr>
              <w:t>localization</w:t>
            </w:r>
            <w:proofErr w:type="spellEnd"/>
          </w:p>
        </w:tc>
      </w:tr>
      <w:tr w:rsidR="00D55784" w:rsidRPr="009F202C" w14:paraId="2123DC38" w14:textId="77777777" w:rsidTr="00D55784">
        <w:trPr>
          <w:jc w:val="center"/>
        </w:trPr>
        <w:tc>
          <w:tcPr>
            <w:cnfStyle w:val="001000000000" w:firstRow="0" w:lastRow="0" w:firstColumn="1" w:lastColumn="0" w:oddVBand="0" w:evenVBand="0" w:oddHBand="0" w:evenHBand="0" w:firstRowFirstColumn="0" w:firstRowLastColumn="0" w:lastRowFirstColumn="0" w:lastRowLastColumn="0"/>
            <w:tcW w:w="2552" w:type="dxa"/>
          </w:tcPr>
          <w:p w14:paraId="4116801B" w14:textId="77777777" w:rsidR="00D55784" w:rsidRDefault="00D55784" w:rsidP="00D55784">
            <w:pPr>
              <w:pStyle w:val="NormalWeb"/>
              <w:spacing w:before="0" w:beforeAutospacing="0"/>
              <w:rPr>
                <w:rFonts w:ascii="Times" w:eastAsia="Times New Roman" w:hAnsi="Times"/>
                <w:snapToGrid w:val="0"/>
                <w:color w:val="000000"/>
                <w:lang w:eastAsia="en-US"/>
              </w:rPr>
            </w:pPr>
            <w:proofErr w:type="spellStart"/>
            <w:r>
              <w:rPr>
                <w:rFonts w:ascii="Times" w:eastAsia="Times New Roman" w:hAnsi="Times"/>
                <w:snapToGrid w:val="0"/>
                <w:color w:val="000000"/>
                <w:lang w:eastAsia="en-US"/>
              </w:rPr>
              <w:t>Carboxylated</w:t>
            </w:r>
            <w:proofErr w:type="spellEnd"/>
            <w:r>
              <w:rPr>
                <w:rFonts w:ascii="Times" w:eastAsia="Times New Roman" w:hAnsi="Times"/>
                <w:snapToGrid w:val="0"/>
                <w:color w:val="000000"/>
                <w:lang w:eastAsia="en-US"/>
              </w:rPr>
              <w:t xml:space="preserve"> polysaccharides (</w:t>
            </w:r>
            <w:proofErr w:type="spellStart"/>
            <w:r>
              <w:rPr>
                <w:rFonts w:ascii="Times" w:eastAsia="Times New Roman" w:hAnsi="Times"/>
                <w:snapToGrid w:val="0"/>
                <w:color w:val="000000"/>
                <w:lang w:eastAsia="en-US"/>
              </w:rPr>
              <w:t>pectic</w:t>
            </w:r>
            <w:proofErr w:type="spellEnd"/>
            <w:r>
              <w:rPr>
                <w:rFonts w:ascii="Times" w:eastAsia="Times New Roman" w:hAnsi="Times"/>
                <w:snapToGrid w:val="0"/>
                <w:color w:val="000000"/>
                <w:lang w:eastAsia="en-US"/>
              </w:rPr>
              <w:t xml:space="preserve"> </w:t>
            </w:r>
            <w:proofErr w:type="spellStart"/>
            <w:r>
              <w:rPr>
                <w:rFonts w:ascii="Times" w:eastAsia="Times New Roman" w:hAnsi="Times"/>
                <w:snapToGrid w:val="0"/>
                <w:color w:val="000000"/>
                <w:lang w:eastAsia="en-US"/>
              </w:rPr>
              <w:t>acids</w:t>
            </w:r>
            <w:proofErr w:type="spellEnd"/>
            <w:r>
              <w:rPr>
                <w:rFonts w:ascii="Times" w:eastAsia="Times New Roman" w:hAnsi="Times"/>
                <w:snapToGrid w:val="0"/>
                <w:color w:val="000000"/>
                <w:lang w:eastAsia="en-US"/>
              </w:rPr>
              <w:t>)</w:t>
            </w:r>
          </w:p>
        </w:tc>
        <w:tc>
          <w:tcPr>
            <w:tcW w:w="2126" w:type="dxa"/>
          </w:tcPr>
          <w:p w14:paraId="173D6F3E" w14:textId="77777777" w:rsidR="00D55784" w:rsidRDefault="00D55784" w:rsidP="00BC01E9">
            <w:pPr>
              <w:pStyle w:val="NormalWeb"/>
              <w:spacing w:before="0" w:beforeAutospacing="0"/>
              <w:cnfStyle w:val="000000000000" w:firstRow="0" w:lastRow="0" w:firstColumn="0" w:lastColumn="0" w:oddVBand="0" w:evenVBand="0" w:oddHBand="0" w:evenHBand="0" w:firstRowFirstColumn="0" w:firstRowLastColumn="0" w:lastRowFirstColumn="0" w:lastRowLastColumn="0"/>
              <w:rPr>
                <w:rFonts w:ascii="Times" w:eastAsia="Times New Roman" w:hAnsi="Times"/>
                <w:snapToGrid w:val="0"/>
                <w:color w:val="000000"/>
                <w:lang w:eastAsia="en-US"/>
              </w:rPr>
            </w:pPr>
            <w:proofErr w:type="spellStart"/>
            <w:r>
              <w:rPr>
                <w:rFonts w:ascii="Times" w:eastAsia="Times New Roman" w:hAnsi="Times"/>
                <w:snapToGrid w:val="0"/>
                <w:color w:val="000000"/>
                <w:lang w:eastAsia="en-US"/>
              </w:rPr>
              <w:t>Pinking</w:t>
            </w:r>
            <w:proofErr w:type="spellEnd"/>
            <w:r>
              <w:rPr>
                <w:rFonts w:ascii="Times" w:eastAsia="Times New Roman" w:hAnsi="Times"/>
                <w:snapToGrid w:val="0"/>
                <w:color w:val="000000"/>
                <w:lang w:eastAsia="en-US"/>
              </w:rPr>
              <w:t xml:space="preserve"> </w:t>
            </w:r>
            <w:proofErr w:type="spellStart"/>
            <w:r>
              <w:rPr>
                <w:rFonts w:ascii="Times" w:eastAsia="Times New Roman" w:hAnsi="Times"/>
                <w:snapToGrid w:val="0"/>
                <w:color w:val="000000"/>
                <w:lang w:eastAsia="en-US"/>
              </w:rPr>
              <w:t>purple</w:t>
            </w:r>
            <w:proofErr w:type="spellEnd"/>
          </w:p>
        </w:tc>
        <w:tc>
          <w:tcPr>
            <w:tcW w:w="3968" w:type="dxa"/>
          </w:tcPr>
          <w:p w14:paraId="2AE1526D" w14:textId="77777777" w:rsidR="00D55784" w:rsidRPr="009F202C" w:rsidRDefault="009F202C" w:rsidP="009F202C">
            <w:pPr>
              <w:pStyle w:val="NormalWeb"/>
              <w:spacing w:before="0" w:beforeAutospacing="0"/>
              <w:cnfStyle w:val="000000000000" w:firstRow="0" w:lastRow="0" w:firstColumn="0" w:lastColumn="0" w:oddVBand="0" w:evenVBand="0" w:oddHBand="0" w:evenHBand="0" w:firstRowFirstColumn="0" w:firstRowLastColumn="0" w:lastRowFirstColumn="0" w:lastRowLastColumn="0"/>
              <w:rPr>
                <w:rFonts w:ascii="Times" w:eastAsia="Times New Roman" w:hAnsi="Times"/>
                <w:snapToGrid w:val="0"/>
                <w:color w:val="000000"/>
                <w:lang w:val="en-CA" w:eastAsia="en-US"/>
              </w:rPr>
            </w:pPr>
            <w:r>
              <w:rPr>
                <w:rFonts w:ascii="Times" w:eastAsia="Times New Roman" w:hAnsi="Times"/>
                <w:snapToGrid w:val="0"/>
                <w:color w:val="000000"/>
                <w:lang w:val="en-CA" w:eastAsia="en-US"/>
              </w:rPr>
              <w:t xml:space="preserve">Division </w:t>
            </w:r>
            <w:r w:rsidR="00D55784" w:rsidRPr="009F202C">
              <w:rPr>
                <w:rFonts w:ascii="Times" w:eastAsia="Times New Roman" w:hAnsi="Times"/>
                <w:snapToGrid w:val="0"/>
                <w:color w:val="000000"/>
                <w:lang w:val="en-CA" w:eastAsia="en-US"/>
              </w:rPr>
              <w:t>line between cells</w:t>
            </w:r>
            <w:r>
              <w:rPr>
                <w:rFonts w:ascii="Times" w:eastAsia="Times New Roman" w:hAnsi="Times"/>
                <w:snapToGrid w:val="0"/>
                <w:color w:val="000000"/>
                <w:lang w:val="en-CA" w:eastAsia="en-US"/>
              </w:rPr>
              <w:t xml:space="preserve"> (almost exclusively restricted to </w:t>
            </w:r>
            <w:r w:rsidR="00D55784" w:rsidRPr="009F202C">
              <w:rPr>
                <w:rFonts w:ascii="Times" w:eastAsia="Times New Roman" w:hAnsi="Times"/>
                <w:snapToGrid w:val="0"/>
                <w:color w:val="000000"/>
                <w:lang w:val="en-CA" w:eastAsia="en-US"/>
              </w:rPr>
              <w:t>the cell wall</w:t>
            </w:r>
          </w:p>
        </w:tc>
      </w:tr>
      <w:tr w:rsidR="00D55784" w:rsidRPr="00F8390C" w14:paraId="7509C918" w14:textId="77777777" w:rsidTr="00D55784">
        <w:trPr>
          <w:jc w:val="center"/>
        </w:trPr>
        <w:tc>
          <w:tcPr>
            <w:cnfStyle w:val="001000000000" w:firstRow="0" w:lastRow="0" w:firstColumn="1" w:lastColumn="0" w:oddVBand="0" w:evenVBand="0" w:oddHBand="0" w:evenHBand="0" w:firstRowFirstColumn="0" w:firstRowLastColumn="0" w:lastRowFirstColumn="0" w:lastRowLastColumn="0"/>
            <w:tcW w:w="2552" w:type="dxa"/>
          </w:tcPr>
          <w:p w14:paraId="77C401CB" w14:textId="77777777" w:rsidR="00D55784" w:rsidRDefault="00D55784" w:rsidP="00C450B8">
            <w:pPr>
              <w:pStyle w:val="NormalWeb"/>
              <w:spacing w:before="0" w:beforeAutospacing="0"/>
              <w:rPr>
                <w:rFonts w:ascii="Times" w:eastAsia="Times New Roman" w:hAnsi="Times"/>
                <w:snapToGrid w:val="0"/>
                <w:color w:val="000000"/>
                <w:lang w:eastAsia="en-US"/>
              </w:rPr>
            </w:pPr>
            <w:proofErr w:type="spellStart"/>
            <w:r>
              <w:rPr>
                <w:rFonts w:ascii="Times" w:eastAsia="Times New Roman" w:hAnsi="Times"/>
                <w:snapToGrid w:val="0"/>
                <w:color w:val="000000"/>
                <w:lang w:eastAsia="en-US"/>
              </w:rPr>
              <w:t>Phenolics</w:t>
            </w:r>
            <w:proofErr w:type="spellEnd"/>
            <w:r>
              <w:rPr>
                <w:rFonts w:ascii="Times" w:eastAsia="Times New Roman" w:hAnsi="Times"/>
                <w:snapToGrid w:val="0"/>
                <w:color w:val="000000"/>
                <w:lang w:eastAsia="en-US"/>
              </w:rPr>
              <w:t xml:space="preserve"> (</w:t>
            </w:r>
            <w:proofErr w:type="spellStart"/>
            <w:r>
              <w:rPr>
                <w:rFonts w:ascii="Times" w:eastAsia="Times New Roman" w:hAnsi="Times"/>
                <w:snapToGrid w:val="0"/>
                <w:color w:val="000000"/>
                <w:lang w:eastAsia="en-US"/>
              </w:rPr>
              <w:t>lignin</w:t>
            </w:r>
            <w:proofErr w:type="spellEnd"/>
            <w:r>
              <w:rPr>
                <w:rFonts w:ascii="Times" w:eastAsia="Times New Roman" w:hAnsi="Times"/>
                <w:snapToGrid w:val="0"/>
                <w:color w:val="000000"/>
                <w:lang w:eastAsia="en-US"/>
              </w:rPr>
              <w:t>, tannins)</w:t>
            </w:r>
          </w:p>
        </w:tc>
        <w:tc>
          <w:tcPr>
            <w:tcW w:w="2126" w:type="dxa"/>
          </w:tcPr>
          <w:p w14:paraId="3585C474" w14:textId="77777777" w:rsidR="00D55784" w:rsidRPr="00D55784" w:rsidRDefault="00D55784" w:rsidP="00BC01E9">
            <w:pPr>
              <w:pStyle w:val="NormalWeb"/>
              <w:spacing w:before="0" w:beforeAutospacing="0"/>
              <w:cnfStyle w:val="000000000000" w:firstRow="0" w:lastRow="0" w:firstColumn="0" w:lastColumn="0" w:oddVBand="0" w:evenVBand="0" w:oddHBand="0" w:evenHBand="0" w:firstRowFirstColumn="0" w:firstRowLastColumn="0" w:lastRowFirstColumn="0" w:lastRowLastColumn="0"/>
              <w:rPr>
                <w:rFonts w:ascii="Times" w:eastAsia="Times New Roman" w:hAnsi="Times"/>
                <w:snapToGrid w:val="0"/>
                <w:color w:val="000000"/>
                <w:lang w:val="en-CA" w:eastAsia="en-US"/>
              </w:rPr>
            </w:pPr>
            <w:r w:rsidRPr="00D55784">
              <w:rPr>
                <w:rFonts w:ascii="Times" w:eastAsia="Times New Roman" w:hAnsi="Times"/>
                <w:snapToGrid w:val="0"/>
                <w:color w:val="000000"/>
                <w:lang w:val="en-CA" w:eastAsia="en-US"/>
              </w:rPr>
              <w:t>Green, greenish blue, bright blue</w:t>
            </w:r>
          </w:p>
        </w:tc>
        <w:tc>
          <w:tcPr>
            <w:tcW w:w="3968" w:type="dxa"/>
          </w:tcPr>
          <w:p w14:paraId="67CE6BC8" w14:textId="10637BA7" w:rsidR="00D55784" w:rsidRPr="00F8390C" w:rsidRDefault="00F8390C" w:rsidP="000B5D23">
            <w:pPr>
              <w:pStyle w:val="NormalWeb"/>
              <w:spacing w:before="0" w:beforeAutospacing="0"/>
              <w:cnfStyle w:val="000000000000" w:firstRow="0" w:lastRow="0" w:firstColumn="0" w:lastColumn="0" w:oddVBand="0" w:evenVBand="0" w:oddHBand="0" w:evenHBand="0" w:firstRowFirstColumn="0" w:firstRowLastColumn="0" w:lastRowFirstColumn="0" w:lastRowLastColumn="0"/>
              <w:rPr>
                <w:rFonts w:ascii="Times" w:eastAsia="Times New Roman" w:hAnsi="Times"/>
                <w:snapToGrid w:val="0"/>
                <w:color w:val="000000"/>
                <w:lang w:val="en-CA" w:eastAsia="en-US"/>
              </w:rPr>
            </w:pPr>
            <w:r w:rsidRPr="00F8390C">
              <w:rPr>
                <w:rFonts w:ascii="Times" w:eastAsia="Times New Roman" w:hAnsi="Times"/>
                <w:snapToGrid w:val="0"/>
                <w:color w:val="000000"/>
                <w:lang w:val="en-CA" w:eastAsia="en-US"/>
              </w:rPr>
              <w:t>Cell wall</w:t>
            </w:r>
          </w:p>
        </w:tc>
      </w:tr>
      <w:tr w:rsidR="00D55784" w:rsidRPr="004376BF" w14:paraId="0137BB83" w14:textId="77777777" w:rsidTr="00D55784">
        <w:trPr>
          <w:jc w:val="center"/>
        </w:trPr>
        <w:tc>
          <w:tcPr>
            <w:cnfStyle w:val="001000000000" w:firstRow="0" w:lastRow="0" w:firstColumn="1" w:lastColumn="0" w:oddVBand="0" w:evenVBand="0" w:oddHBand="0" w:evenHBand="0" w:firstRowFirstColumn="0" w:firstRowLastColumn="0" w:lastRowFirstColumn="0" w:lastRowLastColumn="0"/>
            <w:tcW w:w="2552" w:type="dxa"/>
          </w:tcPr>
          <w:p w14:paraId="13749E13" w14:textId="77777777" w:rsidR="00D55784" w:rsidRDefault="00D55784" w:rsidP="00BC01E9">
            <w:pPr>
              <w:pStyle w:val="NormalWeb"/>
              <w:spacing w:before="0" w:beforeAutospacing="0"/>
              <w:rPr>
                <w:rFonts w:ascii="Times" w:eastAsia="Times New Roman" w:hAnsi="Times"/>
                <w:snapToGrid w:val="0"/>
                <w:color w:val="000000"/>
                <w:lang w:eastAsia="en-US"/>
              </w:rPr>
            </w:pPr>
            <w:proofErr w:type="spellStart"/>
            <w:r>
              <w:rPr>
                <w:rFonts w:ascii="Times" w:eastAsia="Times New Roman" w:hAnsi="Times"/>
                <w:snapToGrid w:val="0"/>
                <w:color w:val="000000"/>
                <w:lang w:eastAsia="en-US"/>
              </w:rPr>
              <w:t>Nucleic</w:t>
            </w:r>
            <w:proofErr w:type="spellEnd"/>
            <w:r>
              <w:rPr>
                <w:rFonts w:ascii="Times" w:eastAsia="Times New Roman" w:hAnsi="Times"/>
                <w:snapToGrid w:val="0"/>
                <w:color w:val="000000"/>
                <w:lang w:eastAsia="en-US"/>
              </w:rPr>
              <w:t xml:space="preserve"> </w:t>
            </w:r>
            <w:proofErr w:type="spellStart"/>
            <w:r>
              <w:rPr>
                <w:rFonts w:ascii="Times" w:eastAsia="Times New Roman" w:hAnsi="Times"/>
                <w:snapToGrid w:val="0"/>
                <w:color w:val="000000"/>
                <w:lang w:eastAsia="en-US"/>
              </w:rPr>
              <w:t>acids</w:t>
            </w:r>
            <w:proofErr w:type="spellEnd"/>
          </w:p>
        </w:tc>
        <w:tc>
          <w:tcPr>
            <w:tcW w:w="2126" w:type="dxa"/>
          </w:tcPr>
          <w:p w14:paraId="7BE0F838" w14:textId="77777777" w:rsidR="00D55784" w:rsidRDefault="00D55784" w:rsidP="00BC01E9">
            <w:pPr>
              <w:pStyle w:val="NormalWeb"/>
              <w:spacing w:before="0" w:beforeAutospacing="0"/>
              <w:cnfStyle w:val="000000000000" w:firstRow="0" w:lastRow="0" w:firstColumn="0" w:lastColumn="0" w:oddVBand="0" w:evenVBand="0" w:oddHBand="0" w:evenHBand="0" w:firstRowFirstColumn="0" w:firstRowLastColumn="0" w:lastRowFirstColumn="0" w:lastRowLastColumn="0"/>
              <w:rPr>
                <w:rFonts w:ascii="Times" w:eastAsia="Times New Roman" w:hAnsi="Times"/>
                <w:snapToGrid w:val="0"/>
                <w:color w:val="000000"/>
                <w:lang w:eastAsia="en-US"/>
              </w:rPr>
            </w:pPr>
            <w:proofErr w:type="spellStart"/>
            <w:r>
              <w:rPr>
                <w:rFonts w:ascii="Times" w:eastAsia="Times New Roman" w:hAnsi="Times"/>
                <w:snapToGrid w:val="0"/>
                <w:color w:val="000000"/>
                <w:lang w:eastAsia="en-US"/>
              </w:rPr>
              <w:t>Purplish</w:t>
            </w:r>
            <w:proofErr w:type="spellEnd"/>
            <w:r>
              <w:rPr>
                <w:rFonts w:ascii="Times" w:eastAsia="Times New Roman" w:hAnsi="Times"/>
                <w:snapToGrid w:val="0"/>
                <w:color w:val="000000"/>
                <w:lang w:eastAsia="en-US"/>
              </w:rPr>
              <w:t xml:space="preserve"> or </w:t>
            </w:r>
            <w:proofErr w:type="spellStart"/>
            <w:r>
              <w:rPr>
                <w:rFonts w:ascii="Times" w:eastAsia="Times New Roman" w:hAnsi="Times"/>
                <w:snapToGrid w:val="0"/>
                <w:color w:val="000000"/>
                <w:lang w:eastAsia="en-US"/>
              </w:rPr>
              <w:t>greenish</w:t>
            </w:r>
            <w:proofErr w:type="spellEnd"/>
            <w:r>
              <w:rPr>
                <w:rFonts w:ascii="Times" w:eastAsia="Times New Roman" w:hAnsi="Times"/>
                <w:snapToGrid w:val="0"/>
                <w:color w:val="000000"/>
                <w:lang w:eastAsia="en-US"/>
              </w:rPr>
              <w:t xml:space="preserve"> </w:t>
            </w:r>
            <w:proofErr w:type="spellStart"/>
            <w:r>
              <w:rPr>
                <w:rFonts w:ascii="Times" w:eastAsia="Times New Roman" w:hAnsi="Times"/>
                <w:snapToGrid w:val="0"/>
                <w:color w:val="000000"/>
                <w:lang w:eastAsia="en-US"/>
              </w:rPr>
              <w:t>blue</w:t>
            </w:r>
            <w:proofErr w:type="spellEnd"/>
          </w:p>
        </w:tc>
        <w:tc>
          <w:tcPr>
            <w:tcW w:w="3968" w:type="dxa"/>
          </w:tcPr>
          <w:p w14:paraId="009F7AD4" w14:textId="77777777" w:rsidR="00D55784" w:rsidRDefault="00F8390C" w:rsidP="00BC01E9">
            <w:pPr>
              <w:pStyle w:val="NormalWeb"/>
              <w:spacing w:before="0" w:beforeAutospacing="0"/>
              <w:cnfStyle w:val="000000000000" w:firstRow="0" w:lastRow="0" w:firstColumn="0" w:lastColumn="0" w:oddVBand="0" w:evenVBand="0" w:oddHBand="0" w:evenHBand="0" w:firstRowFirstColumn="0" w:firstRowLastColumn="0" w:lastRowFirstColumn="0" w:lastRowLastColumn="0"/>
              <w:rPr>
                <w:rFonts w:ascii="Times" w:eastAsia="Times New Roman" w:hAnsi="Times"/>
                <w:snapToGrid w:val="0"/>
                <w:color w:val="000000"/>
                <w:lang w:eastAsia="en-US"/>
              </w:rPr>
            </w:pPr>
            <w:proofErr w:type="spellStart"/>
            <w:r>
              <w:rPr>
                <w:rFonts w:ascii="Times" w:eastAsia="Times New Roman" w:hAnsi="Times"/>
                <w:snapToGrid w:val="0"/>
                <w:color w:val="000000"/>
                <w:lang w:eastAsia="en-US"/>
              </w:rPr>
              <w:t>Nuclei</w:t>
            </w:r>
            <w:proofErr w:type="spellEnd"/>
          </w:p>
        </w:tc>
      </w:tr>
    </w:tbl>
    <w:p w14:paraId="52212F50" w14:textId="77777777" w:rsidR="00F8390C" w:rsidRDefault="00F8390C" w:rsidP="00BF145B">
      <w:pPr>
        <w:pStyle w:val="NormalWeb"/>
        <w:ind w:left="284" w:firstLine="283"/>
        <w:rPr>
          <w:rFonts w:ascii="Times" w:eastAsia="Times New Roman" w:hAnsi="Times"/>
          <w:i/>
          <w:snapToGrid w:val="0"/>
          <w:color w:val="000000"/>
          <w:lang w:val="en-GB" w:eastAsia="en-US"/>
        </w:rPr>
      </w:pPr>
    </w:p>
    <w:p w14:paraId="4CC3F30A" w14:textId="035ACDDC" w:rsidR="00497F64" w:rsidRDefault="000B5D23" w:rsidP="00BF145B">
      <w:pPr>
        <w:pStyle w:val="NormalWeb"/>
        <w:ind w:left="284" w:firstLine="283"/>
        <w:rPr>
          <w:rFonts w:ascii="Times" w:eastAsia="Times New Roman" w:hAnsi="Times"/>
          <w:snapToGrid w:val="0"/>
          <w:color w:val="000000"/>
          <w:lang w:val="en-GB" w:eastAsia="en-US"/>
        </w:rPr>
      </w:pPr>
      <w:r>
        <w:rPr>
          <w:rFonts w:ascii="Times" w:eastAsia="Times New Roman" w:hAnsi="Times"/>
          <w:snapToGrid w:val="0"/>
          <w:color w:val="000000"/>
          <w:lang w:val="en-GB" w:eastAsia="en-US"/>
        </w:rPr>
        <w:t xml:space="preserve">The TBO stain solution will be prepared for you </w:t>
      </w:r>
      <w:r w:rsidR="00497F64">
        <w:rPr>
          <w:rFonts w:ascii="Times" w:eastAsia="Times New Roman" w:hAnsi="Times"/>
          <w:snapToGrid w:val="0"/>
          <w:color w:val="000000"/>
          <w:lang w:val="en-GB" w:eastAsia="en-US"/>
        </w:rPr>
        <w:t>by the laboratory technologists.</w:t>
      </w:r>
    </w:p>
    <w:p w14:paraId="5E20E12B" w14:textId="144FA4D2" w:rsidR="00F8390C" w:rsidRPr="00497F64" w:rsidRDefault="00F8390C" w:rsidP="00497F64">
      <w:pPr>
        <w:pStyle w:val="NormalWeb"/>
        <w:ind w:left="709"/>
        <w:rPr>
          <w:rFonts w:ascii="Times" w:eastAsia="Times New Roman" w:hAnsi="Times"/>
          <w:snapToGrid w:val="0"/>
          <w:color w:val="000000"/>
          <w:lang w:val="en-GB" w:eastAsia="en-US"/>
        </w:rPr>
      </w:pPr>
      <w:r w:rsidRPr="006F072A">
        <w:rPr>
          <w:rFonts w:ascii="Times" w:eastAsia="Times New Roman" w:hAnsi="Times"/>
          <w:i/>
          <w:snapToGrid w:val="0"/>
          <w:color w:val="000000"/>
          <w:lang w:val="en-GB" w:eastAsia="en-US"/>
        </w:rPr>
        <w:t xml:space="preserve">Dissolve 0.1 g of toluidine blue </w:t>
      </w:r>
      <w:r w:rsidR="00594278">
        <w:rPr>
          <w:rFonts w:ascii="Times" w:eastAsia="Times New Roman" w:hAnsi="Times"/>
          <w:i/>
          <w:snapToGrid w:val="0"/>
          <w:color w:val="000000"/>
          <w:lang w:val="en-CA" w:eastAsia="en-US"/>
        </w:rPr>
        <w:t>“</w:t>
      </w:r>
      <w:r w:rsidRPr="006F072A">
        <w:rPr>
          <w:rFonts w:ascii="Times" w:eastAsia="Times New Roman" w:hAnsi="Times"/>
          <w:i/>
          <w:snapToGrid w:val="0"/>
          <w:color w:val="000000"/>
          <w:lang w:val="en-GB" w:eastAsia="en-US"/>
        </w:rPr>
        <w:t>O</w:t>
      </w:r>
      <w:r w:rsidR="00594278">
        <w:rPr>
          <w:rFonts w:ascii="Times" w:eastAsia="Times New Roman" w:hAnsi="Times"/>
          <w:i/>
          <w:snapToGrid w:val="0"/>
          <w:color w:val="000000"/>
          <w:lang w:val="en-GB" w:eastAsia="en-US"/>
        </w:rPr>
        <w:t>”</w:t>
      </w:r>
      <w:r w:rsidRPr="006F072A">
        <w:rPr>
          <w:rFonts w:ascii="Times" w:eastAsia="Times New Roman" w:hAnsi="Times"/>
          <w:i/>
          <w:snapToGrid w:val="0"/>
          <w:color w:val="000000"/>
          <w:lang w:val="en-GB" w:eastAsia="en-US"/>
        </w:rPr>
        <w:t xml:space="preserve"> in 100 ml of 0.1 M benzoate buffer, pH 4.4 (benzoic acid 0.25 g, sodium benzoate 0.29 g, water 200 ml). If benzoate buffer is not </w:t>
      </w:r>
      <w:r w:rsidR="00D704A1">
        <w:rPr>
          <w:rFonts w:ascii="Times" w:eastAsia="Times New Roman" w:hAnsi="Times"/>
          <w:i/>
          <w:snapToGrid w:val="0"/>
          <w:color w:val="000000"/>
          <w:lang w:val="en-GB" w:eastAsia="en-US"/>
        </w:rPr>
        <w:t>available</w:t>
      </w:r>
      <w:r w:rsidRPr="006F072A">
        <w:rPr>
          <w:rFonts w:ascii="Times" w:eastAsia="Times New Roman" w:hAnsi="Times"/>
          <w:i/>
          <w:snapToGrid w:val="0"/>
          <w:color w:val="000000"/>
          <w:lang w:val="en-GB" w:eastAsia="en-US"/>
        </w:rPr>
        <w:t>, for general use, tap water can be used as the solvent for TBO.</w:t>
      </w:r>
    </w:p>
    <w:p w14:paraId="2E6B1CB1" w14:textId="761DFB21" w:rsidR="0044737A" w:rsidRDefault="004B1B21" w:rsidP="000161DA">
      <w:pPr>
        <w:numPr>
          <w:ilvl w:val="0"/>
          <w:numId w:val="4"/>
        </w:numPr>
        <w:tabs>
          <w:tab w:val="clear" w:pos="720"/>
          <w:tab w:val="num" w:pos="851"/>
        </w:tabs>
        <w:spacing w:after="240"/>
        <w:ind w:left="851" w:hanging="284"/>
        <w:rPr>
          <w:snapToGrid w:val="0"/>
          <w:color w:val="000000"/>
          <w:sz w:val="24"/>
          <w:szCs w:val="24"/>
          <w:lang w:val="en-GB"/>
        </w:rPr>
      </w:pPr>
      <w:r>
        <w:rPr>
          <w:snapToGrid w:val="0"/>
          <w:color w:val="000000"/>
          <w:sz w:val="24"/>
          <w:szCs w:val="24"/>
          <w:lang w:val="en-GB"/>
        </w:rPr>
        <w:t xml:space="preserve">Retrieve </w:t>
      </w:r>
      <w:r w:rsidR="00404A08">
        <w:rPr>
          <w:snapToGrid w:val="0"/>
          <w:color w:val="000000"/>
          <w:sz w:val="24"/>
          <w:szCs w:val="24"/>
          <w:lang w:val="en-GB"/>
        </w:rPr>
        <w:t>the</w:t>
      </w:r>
      <w:r>
        <w:rPr>
          <w:snapToGrid w:val="0"/>
          <w:color w:val="000000"/>
          <w:sz w:val="24"/>
          <w:szCs w:val="24"/>
          <w:lang w:val="en-GB"/>
        </w:rPr>
        <w:t xml:space="preserve"> thin sections </w:t>
      </w:r>
      <w:r w:rsidR="00404A08">
        <w:rPr>
          <w:snapToGrid w:val="0"/>
          <w:color w:val="000000"/>
          <w:sz w:val="24"/>
          <w:szCs w:val="24"/>
          <w:lang w:val="en-GB"/>
        </w:rPr>
        <w:t xml:space="preserve">of </w:t>
      </w:r>
      <w:r>
        <w:rPr>
          <w:snapToGrid w:val="0"/>
          <w:color w:val="000000"/>
          <w:sz w:val="24"/>
          <w:szCs w:val="24"/>
          <w:lang w:val="en-GB"/>
        </w:rPr>
        <w:t>a pine needle, Spanish moss (stem and/or leaf) and geranium (stem and/or leaf)</w:t>
      </w:r>
      <w:r w:rsidR="00404A08">
        <w:rPr>
          <w:snapToGrid w:val="0"/>
          <w:color w:val="000000"/>
          <w:sz w:val="24"/>
          <w:szCs w:val="24"/>
          <w:lang w:val="en-GB"/>
        </w:rPr>
        <w:t xml:space="preserve"> that you prepared </w:t>
      </w:r>
      <w:r w:rsidR="00B32D42">
        <w:rPr>
          <w:snapToGrid w:val="0"/>
          <w:color w:val="000000"/>
          <w:sz w:val="24"/>
          <w:szCs w:val="24"/>
          <w:lang w:val="en-GB"/>
        </w:rPr>
        <w:t>and put aside in step 6 of Part 2</w:t>
      </w:r>
      <w:r w:rsidR="00404A08">
        <w:rPr>
          <w:snapToGrid w:val="0"/>
          <w:color w:val="000000"/>
          <w:sz w:val="24"/>
          <w:szCs w:val="24"/>
          <w:lang w:val="en-GB"/>
        </w:rPr>
        <w:t>.</w:t>
      </w:r>
    </w:p>
    <w:p w14:paraId="5E38859F" w14:textId="59447179" w:rsidR="0044737A" w:rsidRDefault="00B32D42" w:rsidP="000161DA">
      <w:pPr>
        <w:numPr>
          <w:ilvl w:val="0"/>
          <w:numId w:val="4"/>
        </w:numPr>
        <w:tabs>
          <w:tab w:val="clear" w:pos="720"/>
          <w:tab w:val="num" w:pos="851"/>
        </w:tabs>
        <w:spacing w:after="240"/>
        <w:ind w:left="851" w:hanging="284"/>
        <w:rPr>
          <w:snapToGrid w:val="0"/>
          <w:color w:val="000000"/>
          <w:sz w:val="24"/>
          <w:szCs w:val="24"/>
          <w:lang w:val="en-GB"/>
        </w:rPr>
      </w:pPr>
      <w:r>
        <w:rPr>
          <w:snapToGrid w:val="0"/>
          <w:color w:val="000000"/>
          <w:sz w:val="24"/>
          <w:szCs w:val="24"/>
          <w:lang w:val="en-GB"/>
        </w:rPr>
        <w:t>A</w:t>
      </w:r>
      <w:r w:rsidR="001A6A6F" w:rsidRPr="001A6A6F">
        <w:rPr>
          <w:snapToGrid w:val="0"/>
          <w:color w:val="000000"/>
          <w:sz w:val="24"/>
          <w:szCs w:val="24"/>
          <w:lang w:val="en-GB"/>
        </w:rPr>
        <w:t xml:space="preserve">dd one drop of an aqueous </w:t>
      </w:r>
      <w:r w:rsidR="0044737A" w:rsidRPr="001A6A6F">
        <w:rPr>
          <w:snapToGrid w:val="0"/>
          <w:color w:val="000000"/>
          <w:sz w:val="24"/>
          <w:szCs w:val="24"/>
          <w:lang w:val="en-GB"/>
        </w:rPr>
        <w:t xml:space="preserve">0.1% TBO solution </w:t>
      </w:r>
      <w:r>
        <w:rPr>
          <w:snapToGrid w:val="0"/>
          <w:color w:val="000000"/>
          <w:sz w:val="24"/>
          <w:szCs w:val="24"/>
          <w:lang w:val="en-GB"/>
        </w:rPr>
        <w:t xml:space="preserve">on each of your three microscope slides and wait </w:t>
      </w:r>
      <w:r w:rsidR="0044737A" w:rsidRPr="001A6A6F">
        <w:rPr>
          <w:snapToGrid w:val="0"/>
          <w:color w:val="000000"/>
          <w:sz w:val="24"/>
          <w:szCs w:val="24"/>
          <w:lang w:val="en-GB"/>
        </w:rPr>
        <w:t>for one minute.</w:t>
      </w:r>
    </w:p>
    <w:p w14:paraId="396AFE01" w14:textId="3283DF6C" w:rsidR="0044737A" w:rsidRDefault="0044737A" w:rsidP="000161DA">
      <w:pPr>
        <w:numPr>
          <w:ilvl w:val="0"/>
          <w:numId w:val="4"/>
        </w:numPr>
        <w:tabs>
          <w:tab w:val="clear" w:pos="720"/>
          <w:tab w:val="num" w:pos="851"/>
        </w:tabs>
        <w:spacing w:after="240"/>
        <w:ind w:left="851" w:hanging="284"/>
        <w:rPr>
          <w:snapToGrid w:val="0"/>
          <w:color w:val="000000"/>
          <w:sz w:val="24"/>
          <w:szCs w:val="24"/>
          <w:lang w:val="en-GB"/>
        </w:rPr>
      </w:pPr>
      <w:r w:rsidRPr="001A6A6F">
        <w:rPr>
          <w:snapToGrid w:val="0"/>
          <w:color w:val="000000"/>
          <w:sz w:val="24"/>
          <w:szCs w:val="24"/>
          <w:lang w:val="en-GB"/>
        </w:rPr>
        <w:t xml:space="preserve">Gently remove </w:t>
      </w:r>
      <w:r w:rsidR="001A6A6F">
        <w:rPr>
          <w:snapToGrid w:val="0"/>
          <w:color w:val="000000"/>
          <w:sz w:val="24"/>
          <w:szCs w:val="24"/>
          <w:lang w:val="en-GB"/>
        </w:rPr>
        <w:t xml:space="preserve">excess </w:t>
      </w:r>
      <w:r w:rsidRPr="001A6A6F">
        <w:rPr>
          <w:snapToGrid w:val="0"/>
          <w:color w:val="000000"/>
          <w:sz w:val="24"/>
          <w:szCs w:val="24"/>
          <w:lang w:val="en-GB"/>
        </w:rPr>
        <w:t xml:space="preserve">stain </w:t>
      </w:r>
      <w:r w:rsidR="001A6A6F">
        <w:rPr>
          <w:snapToGrid w:val="0"/>
          <w:color w:val="000000"/>
          <w:sz w:val="24"/>
          <w:szCs w:val="24"/>
          <w:lang w:val="en-GB"/>
        </w:rPr>
        <w:t xml:space="preserve">with a </w:t>
      </w:r>
      <w:proofErr w:type="spellStart"/>
      <w:r w:rsidR="001A6A6F">
        <w:rPr>
          <w:snapToGrid w:val="0"/>
          <w:color w:val="000000"/>
          <w:sz w:val="24"/>
          <w:szCs w:val="24"/>
          <w:lang w:val="en-GB"/>
        </w:rPr>
        <w:t>Kimwipe</w:t>
      </w:r>
      <w:proofErr w:type="spellEnd"/>
      <w:r w:rsidR="00594278">
        <w:rPr>
          <w:snapToGrid w:val="0"/>
          <w:color w:val="000000"/>
          <w:sz w:val="24"/>
          <w:szCs w:val="24"/>
          <w:lang w:val="en-GB"/>
        </w:rPr>
        <w:t xml:space="preserve"> and add</w:t>
      </w:r>
      <w:r w:rsidR="001A6A6F">
        <w:rPr>
          <w:snapToGrid w:val="0"/>
          <w:color w:val="000000"/>
          <w:sz w:val="24"/>
          <w:szCs w:val="24"/>
          <w:lang w:val="en-GB"/>
        </w:rPr>
        <w:t xml:space="preserve"> one or two drops of</w:t>
      </w:r>
      <w:r w:rsidRPr="001A6A6F">
        <w:rPr>
          <w:snapToGrid w:val="0"/>
          <w:color w:val="000000"/>
          <w:sz w:val="24"/>
          <w:szCs w:val="24"/>
          <w:lang w:val="en-GB"/>
        </w:rPr>
        <w:t xml:space="preserve"> water </w:t>
      </w:r>
      <w:r w:rsidR="00B32D42">
        <w:rPr>
          <w:snapToGrid w:val="0"/>
          <w:color w:val="000000"/>
          <w:sz w:val="24"/>
          <w:szCs w:val="24"/>
          <w:lang w:val="en-GB"/>
        </w:rPr>
        <w:t xml:space="preserve">onto each microscope slide </w:t>
      </w:r>
      <w:r w:rsidR="001A6A6F">
        <w:rPr>
          <w:snapToGrid w:val="0"/>
          <w:color w:val="000000"/>
          <w:sz w:val="24"/>
          <w:szCs w:val="24"/>
          <w:lang w:val="en-GB"/>
        </w:rPr>
        <w:t xml:space="preserve">to wash the sections. Remove the excess water using the same </w:t>
      </w:r>
      <w:proofErr w:type="spellStart"/>
      <w:r w:rsidR="001A6A6F">
        <w:rPr>
          <w:snapToGrid w:val="0"/>
          <w:color w:val="000000"/>
          <w:sz w:val="24"/>
          <w:szCs w:val="24"/>
          <w:lang w:val="en-GB"/>
        </w:rPr>
        <w:t>Kimwipe</w:t>
      </w:r>
      <w:proofErr w:type="spellEnd"/>
      <w:r w:rsidR="001A6A6F">
        <w:rPr>
          <w:snapToGrid w:val="0"/>
          <w:color w:val="000000"/>
          <w:sz w:val="24"/>
          <w:szCs w:val="24"/>
          <w:lang w:val="en-GB"/>
        </w:rPr>
        <w:t xml:space="preserve"> and r</w:t>
      </w:r>
      <w:r w:rsidRPr="001A6A6F">
        <w:rPr>
          <w:snapToGrid w:val="0"/>
          <w:color w:val="000000"/>
          <w:sz w:val="24"/>
          <w:szCs w:val="24"/>
          <w:lang w:val="en-GB"/>
        </w:rPr>
        <w:t xml:space="preserve">epeat </w:t>
      </w:r>
      <w:r w:rsidR="00594278">
        <w:rPr>
          <w:snapToGrid w:val="0"/>
          <w:color w:val="000000"/>
          <w:sz w:val="24"/>
          <w:szCs w:val="24"/>
          <w:lang w:val="en-GB"/>
        </w:rPr>
        <w:t xml:space="preserve">for </w:t>
      </w:r>
      <w:r w:rsidR="001A6A6F">
        <w:rPr>
          <w:snapToGrid w:val="0"/>
          <w:color w:val="000000"/>
          <w:sz w:val="24"/>
          <w:szCs w:val="24"/>
          <w:lang w:val="en-GB"/>
        </w:rPr>
        <w:t>two more washes</w:t>
      </w:r>
      <w:r w:rsidRPr="001A6A6F">
        <w:rPr>
          <w:snapToGrid w:val="0"/>
          <w:color w:val="000000"/>
          <w:sz w:val="24"/>
          <w:szCs w:val="24"/>
          <w:lang w:val="en-GB"/>
        </w:rPr>
        <w:t>.</w:t>
      </w:r>
    </w:p>
    <w:p w14:paraId="589F2CA7" w14:textId="0114F694" w:rsidR="00543814" w:rsidRDefault="0044737A" w:rsidP="000161DA">
      <w:pPr>
        <w:numPr>
          <w:ilvl w:val="0"/>
          <w:numId w:val="4"/>
        </w:numPr>
        <w:tabs>
          <w:tab w:val="clear" w:pos="720"/>
          <w:tab w:val="num" w:pos="851"/>
        </w:tabs>
        <w:spacing w:after="240"/>
        <w:ind w:left="851" w:hanging="284"/>
        <w:rPr>
          <w:snapToGrid w:val="0"/>
          <w:color w:val="000000"/>
          <w:sz w:val="24"/>
          <w:szCs w:val="24"/>
          <w:lang w:val="en-GB"/>
        </w:rPr>
      </w:pPr>
      <w:r w:rsidRPr="001A6A6F">
        <w:rPr>
          <w:snapToGrid w:val="0"/>
          <w:color w:val="000000"/>
          <w:sz w:val="24"/>
          <w:szCs w:val="24"/>
          <w:lang w:val="en-GB"/>
        </w:rPr>
        <w:t xml:space="preserve">Add a drop of clean water over the sections and apply a cover </w:t>
      </w:r>
      <w:r w:rsidR="00497F64">
        <w:rPr>
          <w:snapToGrid w:val="0"/>
          <w:color w:val="000000"/>
          <w:sz w:val="24"/>
          <w:szCs w:val="24"/>
          <w:lang w:val="en-GB"/>
        </w:rPr>
        <w:t>slip</w:t>
      </w:r>
      <w:r w:rsidRPr="001A6A6F">
        <w:rPr>
          <w:snapToGrid w:val="0"/>
          <w:color w:val="000000"/>
          <w:sz w:val="24"/>
          <w:szCs w:val="24"/>
          <w:lang w:val="en-GB"/>
        </w:rPr>
        <w:t xml:space="preserve">. </w:t>
      </w:r>
      <w:r w:rsidR="009007A3">
        <w:rPr>
          <w:snapToGrid w:val="0"/>
          <w:color w:val="000000"/>
          <w:sz w:val="24"/>
          <w:szCs w:val="24"/>
          <w:lang w:val="en-GB"/>
        </w:rPr>
        <w:t>Examine your sections using the compound microscope</w:t>
      </w:r>
      <w:r w:rsidR="00E44369">
        <w:rPr>
          <w:snapToGrid w:val="0"/>
          <w:color w:val="000000"/>
          <w:sz w:val="24"/>
          <w:szCs w:val="24"/>
          <w:lang w:val="en-GB"/>
        </w:rPr>
        <w:t xml:space="preserve"> and save </w:t>
      </w:r>
      <w:r w:rsidR="00B32D42">
        <w:rPr>
          <w:snapToGrid w:val="0"/>
          <w:color w:val="000000"/>
          <w:sz w:val="24"/>
          <w:szCs w:val="24"/>
          <w:lang w:val="en-GB"/>
        </w:rPr>
        <w:t>two</w:t>
      </w:r>
      <w:r w:rsidR="00E44369">
        <w:rPr>
          <w:snapToGrid w:val="0"/>
          <w:color w:val="000000"/>
          <w:sz w:val="24"/>
          <w:szCs w:val="24"/>
          <w:lang w:val="en-GB"/>
        </w:rPr>
        <w:t xml:space="preserve"> image</w:t>
      </w:r>
      <w:r w:rsidR="00B32D42">
        <w:rPr>
          <w:snapToGrid w:val="0"/>
          <w:color w:val="000000"/>
          <w:sz w:val="24"/>
          <w:szCs w:val="24"/>
          <w:lang w:val="en-GB"/>
        </w:rPr>
        <w:t xml:space="preserve">s of each species showing the same aspects and at the same magnification as in step </w:t>
      </w:r>
      <w:r w:rsidR="006A2238">
        <w:rPr>
          <w:snapToGrid w:val="0"/>
          <w:color w:val="000000"/>
          <w:sz w:val="24"/>
          <w:szCs w:val="24"/>
          <w:lang w:val="en-GB"/>
        </w:rPr>
        <w:t>6 of Part 2</w:t>
      </w:r>
      <w:r w:rsidRPr="001A6A6F">
        <w:rPr>
          <w:snapToGrid w:val="0"/>
          <w:color w:val="000000"/>
          <w:sz w:val="24"/>
          <w:szCs w:val="24"/>
          <w:lang w:val="en-GB"/>
        </w:rPr>
        <w:t>.</w:t>
      </w:r>
    </w:p>
    <w:p w14:paraId="6D80D6A9" w14:textId="77777777" w:rsidR="00543814" w:rsidRDefault="00543814" w:rsidP="00543814">
      <w:pPr>
        <w:pStyle w:val="Contenudecadre"/>
        <w:pBdr>
          <w:bottom w:val="single" w:sz="8" w:space="2" w:color="000000"/>
        </w:pBdr>
        <w:spacing w:after="0" w:line="256" w:lineRule="auto"/>
        <w:ind w:left="284"/>
      </w:pPr>
    </w:p>
    <w:p w14:paraId="02B802FD" w14:textId="77777777" w:rsidR="00543814" w:rsidRPr="00543814" w:rsidRDefault="00543814" w:rsidP="00543814">
      <w:pPr>
        <w:pStyle w:val="ListParagraph"/>
        <w:ind w:left="284"/>
        <w:rPr>
          <w:rFonts w:ascii="Times New Roman" w:hAnsi="Times New Roman"/>
          <w:color w:val="0000FF"/>
          <w:sz w:val="24"/>
          <w:highlight w:val="lightGray"/>
        </w:rPr>
      </w:pPr>
    </w:p>
    <w:p w14:paraId="68576578" w14:textId="41C44998" w:rsidR="00543814" w:rsidRPr="002C18FC" w:rsidRDefault="006A2238" w:rsidP="00543814">
      <w:pPr>
        <w:pStyle w:val="Contenudecadre"/>
        <w:spacing w:after="0" w:line="240" w:lineRule="auto"/>
        <w:ind w:left="284"/>
        <w:rPr>
          <w:highlight w:val="yellow"/>
        </w:rPr>
      </w:pPr>
      <w:r>
        <w:rPr>
          <w:rFonts w:ascii="Times New Roman" w:eastAsia="Times New Roman" w:hAnsi="Times New Roman" w:cs="Times New Roman"/>
          <w:color w:val="0000FF"/>
          <w:sz w:val="24"/>
          <w:highlight w:val="yellow"/>
        </w:rPr>
        <w:t xml:space="preserve">For each of the three investigated species, prepare a composite figure with the two unstained and the two TBO-stained images. Each of the three composite figures should therefore combine four microscope images. Insert a distinct caption for each of the three composite figures. </w:t>
      </w:r>
    </w:p>
    <w:p w14:paraId="363DA6F4" w14:textId="77777777" w:rsidR="00543814" w:rsidRDefault="00543814" w:rsidP="00543814">
      <w:pPr>
        <w:pStyle w:val="Contenudecadre"/>
        <w:pBdr>
          <w:bottom w:val="single" w:sz="8" w:space="2" w:color="000000"/>
        </w:pBdr>
        <w:spacing w:after="0" w:line="256" w:lineRule="auto"/>
        <w:ind w:left="284"/>
      </w:pPr>
    </w:p>
    <w:p w14:paraId="763AA153" w14:textId="77777777" w:rsidR="00543814" w:rsidRPr="00543814" w:rsidRDefault="00543814" w:rsidP="00543814">
      <w:pPr>
        <w:pStyle w:val="ListParagraph"/>
        <w:spacing w:line="259" w:lineRule="auto"/>
        <w:ind w:left="284" w:right="-279"/>
        <w:rPr>
          <w:rFonts w:ascii="Times New Roman" w:hAnsi="Times New Roman"/>
          <w:lang w:val="en-CA"/>
        </w:rPr>
      </w:pPr>
    </w:p>
    <w:p w14:paraId="47F6E622" w14:textId="77777777" w:rsidR="00622B75" w:rsidRDefault="00622B75" w:rsidP="00622B75">
      <w:pPr>
        <w:pStyle w:val="Contenudecadre"/>
        <w:pBdr>
          <w:bottom w:val="single" w:sz="8" w:space="2" w:color="000000"/>
        </w:pBdr>
        <w:spacing w:after="0" w:line="256" w:lineRule="auto"/>
        <w:ind w:left="284"/>
      </w:pPr>
    </w:p>
    <w:p w14:paraId="65E77B8B" w14:textId="77777777" w:rsidR="00622B75" w:rsidRPr="00543814" w:rsidRDefault="00622B75" w:rsidP="00622B75">
      <w:pPr>
        <w:pStyle w:val="ListParagraph"/>
        <w:ind w:left="284"/>
        <w:rPr>
          <w:rFonts w:ascii="Times New Roman" w:hAnsi="Times New Roman"/>
          <w:color w:val="0000FF"/>
          <w:sz w:val="24"/>
          <w:highlight w:val="lightGray"/>
        </w:rPr>
      </w:pPr>
    </w:p>
    <w:p w14:paraId="7C7B717D" w14:textId="4654E244" w:rsidR="00622B75" w:rsidRPr="002C18FC" w:rsidRDefault="00622B75" w:rsidP="00622B75">
      <w:pPr>
        <w:pStyle w:val="Contenudecadre"/>
        <w:spacing w:after="0" w:line="240" w:lineRule="auto"/>
        <w:ind w:left="284"/>
        <w:rPr>
          <w:highlight w:val="yellow"/>
        </w:rPr>
      </w:pPr>
      <w:r>
        <w:rPr>
          <w:rFonts w:ascii="Times New Roman" w:eastAsia="Times New Roman" w:hAnsi="Times New Roman" w:cs="Times New Roman"/>
          <w:color w:val="0000FF"/>
          <w:sz w:val="24"/>
          <w:highlight w:val="yellow"/>
        </w:rPr>
        <w:t xml:space="preserve">Briefly describe (maximum </w:t>
      </w:r>
      <w:r w:rsidR="005D1BB3">
        <w:rPr>
          <w:rFonts w:ascii="Times New Roman" w:eastAsia="Times New Roman" w:hAnsi="Times New Roman" w:cs="Times New Roman"/>
          <w:color w:val="0000FF"/>
          <w:sz w:val="24"/>
          <w:highlight w:val="yellow"/>
        </w:rPr>
        <w:t>5</w:t>
      </w:r>
      <w:r>
        <w:rPr>
          <w:rFonts w:ascii="Times New Roman" w:eastAsia="Times New Roman" w:hAnsi="Times New Roman" w:cs="Times New Roman"/>
          <w:color w:val="0000FF"/>
          <w:sz w:val="24"/>
          <w:highlight w:val="yellow"/>
        </w:rPr>
        <w:t xml:space="preserve"> lines) the </w:t>
      </w:r>
      <w:r w:rsidR="009206AC">
        <w:rPr>
          <w:rFonts w:ascii="Times New Roman" w:eastAsia="Times New Roman" w:hAnsi="Times New Roman" w:cs="Times New Roman"/>
          <w:color w:val="0000FF"/>
          <w:sz w:val="24"/>
          <w:highlight w:val="yellow"/>
        </w:rPr>
        <w:t xml:space="preserve">color </w:t>
      </w:r>
      <w:r>
        <w:rPr>
          <w:rFonts w:ascii="Times New Roman" w:eastAsia="Times New Roman" w:hAnsi="Times New Roman" w:cs="Times New Roman"/>
          <w:color w:val="0000FF"/>
          <w:sz w:val="24"/>
          <w:highlight w:val="yellow"/>
        </w:rPr>
        <w:t xml:space="preserve">differences between the unstained </w:t>
      </w:r>
      <w:r w:rsidR="009206AC">
        <w:rPr>
          <w:rFonts w:ascii="Times New Roman" w:eastAsia="Times New Roman" w:hAnsi="Times New Roman" w:cs="Times New Roman"/>
          <w:color w:val="0000FF"/>
          <w:sz w:val="24"/>
          <w:highlight w:val="yellow"/>
        </w:rPr>
        <w:t>and TBO-stained sections</w:t>
      </w:r>
      <w:r>
        <w:rPr>
          <w:rFonts w:ascii="Times New Roman" w:eastAsia="Times New Roman" w:hAnsi="Times New Roman" w:cs="Times New Roman"/>
          <w:color w:val="0000FF"/>
          <w:sz w:val="24"/>
          <w:highlight w:val="yellow"/>
        </w:rPr>
        <w:t xml:space="preserve">. What are the structures that are specifically stained </w:t>
      </w:r>
      <w:r w:rsidR="009206AC">
        <w:rPr>
          <w:rFonts w:ascii="Times New Roman" w:eastAsia="Times New Roman" w:hAnsi="Times New Roman" w:cs="Times New Roman"/>
          <w:color w:val="0000FF"/>
          <w:sz w:val="24"/>
          <w:highlight w:val="yellow"/>
        </w:rPr>
        <w:t>by TBO? Are these structures the same for all three investigated specimens?</w:t>
      </w:r>
    </w:p>
    <w:p w14:paraId="26BDBB21" w14:textId="77777777" w:rsidR="00622B75" w:rsidRDefault="00622B75" w:rsidP="00622B75">
      <w:pPr>
        <w:pStyle w:val="Contenudecadre"/>
        <w:pBdr>
          <w:bottom w:val="single" w:sz="8" w:space="2" w:color="000000"/>
        </w:pBdr>
        <w:spacing w:after="0" w:line="256" w:lineRule="auto"/>
        <w:ind w:left="284"/>
      </w:pPr>
    </w:p>
    <w:p w14:paraId="57C0980F" w14:textId="77777777" w:rsidR="00622B75" w:rsidRPr="00543814" w:rsidRDefault="00622B75" w:rsidP="00622B75">
      <w:pPr>
        <w:pStyle w:val="ListParagraph"/>
        <w:spacing w:line="259" w:lineRule="auto"/>
        <w:ind w:left="284" w:right="-279"/>
        <w:rPr>
          <w:rFonts w:ascii="Times New Roman" w:hAnsi="Times New Roman"/>
          <w:lang w:val="en-CA"/>
        </w:rPr>
      </w:pPr>
    </w:p>
    <w:p w14:paraId="129664B3" w14:textId="77777777" w:rsidR="00622B75" w:rsidRPr="00543814" w:rsidRDefault="00622B75" w:rsidP="00622B75">
      <w:pPr>
        <w:pStyle w:val="ListParagraph"/>
        <w:spacing w:line="259" w:lineRule="auto"/>
        <w:ind w:left="284" w:right="-279"/>
        <w:rPr>
          <w:rFonts w:ascii="Times New Roman" w:hAnsi="Times New Roman"/>
        </w:rPr>
      </w:pPr>
    </w:p>
    <w:p w14:paraId="73E9644E" w14:textId="77777777" w:rsidR="00543814" w:rsidRPr="00543814" w:rsidRDefault="00543814" w:rsidP="000B2B48">
      <w:pPr>
        <w:spacing w:after="240"/>
        <w:rPr>
          <w:snapToGrid w:val="0"/>
          <w:color w:val="000000"/>
          <w:sz w:val="24"/>
          <w:szCs w:val="24"/>
        </w:rPr>
      </w:pPr>
    </w:p>
    <w:p w14:paraId="5BB9FF38" w14:textId="73FF18A2" w:rsidR="0044737A" w:rsidRPr="009D087C" w:rsidRDefault="00594278" w:rsidP="009D087C">
      <w:pPr>
        <w:pStyle w:val="NormalWeb"/>
        <w:ind w:left="284"/>
        <w:rPr>
          <w:rFonts w:eastAsia="Times New Roman"/>
          <w:b/>
          <w:snapToGrid w:val="0"/>
          <w:color w:val="000000"/>
          <w:lang w:val="en-GB" w:eastAsia="en-US"/>
        </w:rPr>
      </w:pPr>
      <w:r>
        <w:rPr>
          <w:rFonts w:eastAsia="Times New Roman"/>
          <w:b/>
          <w:snapToGrid w:val="0"/>
          <w:color w:val="000000"/>
          <w:lang w:val="en-GB" w:eastAsia="en-US"/>
        </w:rPr>
        <w:t xml:space="preserve">The </w:t>
      </w:r>
      <w:r w:rsidR="0044737A" w:rsidRPr="009D087C">
        <w:rPr>
          <w:rFonts w:eastAsia="Times New Roman"/>
          <w:b/>
          <w:snapToGrid w:val="0"/>
          <w:color w:val="000000"/>
          <w:lang w:val="en-GB" w:eastAsia="en-US"/>
        </w:rPr>
        <w:t>Iodine-Potassium-Iodide test (IKI)</w:t>
      </w:r>
      <w:r>
        <w:rPr>
          <w:rFonts w:eastAsia="Times New Roman"/>
          <w:b/>
          <w:snapToGrid w:val="0"/>
          <w:color w:val="000000"/>
          <w:lang w:val="en-GB" w:eastAsia="en-US"/>
        </w:rPr>
        <w:t xml:space="preserve"> for starch</w:t>
      </w:r>
    </w:p>
    <w:p w14:paraId="0980DCFE" w14:textId="4CDB53CD" w:rsidR="0044737A" w:rsidRDefault="0044737A" w:rsidP="009D087C">
      <w:pPr>
        <w:pStyle w:val="NormalWeb"/>
        <w:ind w:left="284" w:firstLine="283"/>
        <w:rPr>
          <w:rFonts w:ascii="Times" w:eastAsia="Times New Roman" w:hAnsi="Times"/>
          <w:snapToGrid w:val="0"/>
          <w:color w:val="000000"/>
          <w:lang w:val="en-GB" w:eastAsia="en-US"/>
        </w:rPr>
      </w:pPr>
      <w:r w:rsidRPr="009D087C">
        <w:rPr>
          <w:rFonts w:ascii="Times" w:eastAsia="Times New Roman" w:hAnsi="Times"/>
          <w:snapToGrid w:val="0"/>
          <w:color w:val="000000"/>
          <w:lang w:val="en-GB" w:eastAsia="en-US"/>
        </w:rPr>
        <w:t xml:space="preserve">The iodine-potassium iodide (IKI) stain is specific for starch. Apparently, the basis of the reaction is the accumulation of iodine in the </w:t>
      </w:r>
      <w:proofErr w:type="spellStart"/>
      <w:r w:rsidRPr="009D087C">
        <w:rPr>
          <w:rFonts w:ascii="Times" w:eastAsia="Times New Roman" w:hAnsi="Times"/>
          <w:snapToGrid w:val="0"/>
          <w:color w:val="000000"/>
          <w:lang w:val="en-GB" w:eastAsia="en-US"/>
        </w:rPr>
        <w:t>center</w:t>
      </w:r>
      <w:proofErr w:type="spellEnd"/>
      <w:r w:rsidRPr="009D087C">
        <w:rPr>
          <w:rFonts w:ascii="Times" w:eastAsia="Times New Roman" w:hAnsi="Times"/>
          <w:snapToGrid w:val="0"/>
          <w:color w:val="000000"/>
          <w:lang w:val="en-GB" w:eastAsia="en-US"/>
        </w:rPr>
        <w:t xml:space="preserve"> of the helical starch molecule. The length of the starch molecule determines the colo</w:t>
      </w:r>
      <w:r w:rsidR="00594278">
        <w:rPr>
          <w:rFonts w:ascii="Times" w:eastAsia="Times New Roman" w:hAnsi="Times"/>
          <w:snapToGrid w:val="0"/>
          <w:color w:val="000000"/>
          <w:lang w:val="en-GB" w:eastAsia="en-US"/>
        </w:rPr>
        <w:t>u</w:t>
      </w:r>
      <w:r w:rsidRPr="009D087C">
        <w:rPr>
          <w:rFonts w:ascii="Times" w:eastAsia="Times New Roman" w:hAnsi="Times"/>
          <w:snapToGrid w:val="0"/>
          <w:color w:val="000000"/>
          <w:lang w:val="en-GB" w:eastAsia="en-US"/>
        </w:rPr>
        <w:t xml:space="preserve">r of the reaction - the shorter the molecule, the more red the </w:t>
      </w:r>
      <w:r w:rsidR="00594278" w:rsidRPr="009D087C">
        <w:rPr>
          <w:rFonts w:ascii="Times" w:eastAsia="Times New Roman" w:hAnsi="Times"/>
          <w:snapToGrid w:val="0"/>
          <w:color w:val="000000"/>
          <w:lang w:val="en-GB" w:eastAsia="en-US"/>
        </w:rPr>
        <w:t>colour</w:t>
      </w:r>
      <w:r w:rsidRPr="009D087C">
        <w:rPr>
          <w:rFonts w:ascii="Times" w:eastAsia="Times New Roman" w:hAnsi="Times"/>
          <w:snapToGrid w:val="0"/>
          <w:color w:val="000000"/>
          <w:lang w:val="en-GB" w:eastAsia="en-US"/>
        </w:rPr>
        <w:t xml:space="preserve">; the longer the molecule, the more blue the </w:t>
      </w:r>
      <w:r w:rsidR="00594278" w:rsidRPr="009D087C">
        <w:rPr>
          <w:rFonts w:ascii="Times" w:eastAsia="Times New Roman" w:hAnsi="Times"/>
          <w:snapToGrid w:val="0"/>
          <w:color w:val="000000"/>
          <w:lang w:val="en-GB" w:eastAsia="en-US"/>
        </w:rPr>
        <w:t>colour</w:t>
      </w:r>
      <w:r w:rsidRPr="009D087C">
        <w:rPr>
          <w:rFonts w:ascii="Times" w:eastAsia="Times New Roman" w:hAnsi="Times"/>
          <w:snapToGrid w:val="0"/>
          <w:color w:val="000000"/>
          <w:lang w:val="en-GB" w:eastAsia="en-US"/>
        </w:rPr>
        <w:t>.</w:t>
      </w:r>
    </w:p>
    <w:p w14:paraId="7B654C6A" w14:textId="589C287B" w:rsidR="00497F64" w:rsidRPr="009D087C" w:rsidRDefault="00497F64" w:rsidP="009D087C">
      <w:pPr>
        <w:pStyle w:val="NormalWeb"/>
        <w:ind w:left="284" w:firstLine="283"/>
        <w:rPr>
          <w:rFonts w:ascii="Times" w:eastAsia="Times New Roman" w:hAnsi="Times"/>
          <w:snapToGrid w:val="0"/>
          <w:color w:val="000000"/>
          <w:lang w:val="en-GB" w:eastAsia="en-US"/>
        </w:rPr>
      </w:pPr>
      <w:r>
        <w:rPr>
          <w:rFonts w:ascii="Times" w:eastAsia="Times New Roman" w:hAnsi="Times"/>
          <w:snapToGrid w:val="0"/>
          <w:color w:val="000000"/>
          <w:lang w:val="en-GB" w:eastAsia="en-US"/>
        </w:rPr>
        <w:t>The IKI stain solution will be prepared for you by the laboratory technologists as described below.</w:t>
      </w:r>
    </w:p>
    <w:p w14:paraId="2FAAA0FD" w14:textId="77777777" w:rsidR="0044737A" w:rsidRPr="009D087C" w:rsidRDefault="0044737A" w:rsidP="009D087C">
      <w:pPr>
        <w:pStyle w:val="NormalWeb"/>
        <w:ind w:left="284" w:firstLine="283"/>
        <w:rPr>
          <w:rFonts w:ascii="Times" w:eastAsia="Times New Roman" w:hAnsi="Times"/>
          <w:i/>
          <w:snapToGrid w:val="0"/>
          <w:color w:val="000000"/>
          <w:lang w:val="en-GB" w:eastAsia="en-US"/>
        </w:rPr>
      </w:pPr>
      <w:r w:rsidRPr="009D087C">
        <w:rPr>
          <w:rFonts w:ascii="Times" w:eastAsia="Times New Roman" w:hAnsi="Times"/>
          <w:i/>
          <w:snapToGrid w:val="0"/>
          <w:color w:val="000000"/>
          <w:lang w:val="en-GB" w:eastAsia="en-US"/>
        </w:rPr>
        <w:t>Stain Preparation: The IKI solution is prepared by first dissolving 2 g of KI in 100 ml of water, and adding 0.2 g of iodine into the KI solution. Prepare this solution ahead of time, as iodine takes some time to dissolve. Store the solution in a dark glass bottle and cap tightly. Exposure to light and air degrades the solution's usefulness. Iodine sublimates at room temperature. It is preferable to prepare the solution in a fume hood. The stain, once prepared, can be kept for several months or longer, as long as the bottle is tightly capped.</w:t>
      </w:r>
    </w:p>
    <w:p w14:paraId="3FEEE3E6" w14:textId="056DF361" w:rsidR="00D26F40" w:rsidRDefault="00D26F40" w:rsidP="000B2B48">
      <w:pPr>
        <w:spacing w:after="138" w:line="239" w:lineRule="auto"/>
        <w:ind w:left="284" w:right="118" w:firstLine="283"/>
        <w:rPr>
          <w:rFonts w:ascii="Times New Roman" w:hAnsi="Times New Roman"/>
          <w:snapToGrid w:val="0"/>
          <w:color w:val="000000"/>
          <w:sz w:val="24"/>
          <w:szCs w:val="24"/>
          <w:lang w:val="en-GB"/>
        </w:rPr>
      </w:pPr>
      <w:r w:rsidRPr="005C6875">
        <w:rPr>
          <w:rFonts w:ascii="Times New Roman" w:hAnsi="Times New Roman"/>
          <w:snapToGrid w:val="0"/>
          <w:color w:val="000000"/>
          <w:sz w:val="24"/>
          <w:szCs w:val="24"/>
          <w:lang w:val="en-GB"/>
        </w:rPr>
        <w:t xml:space="preserve">We will use a potato tuber to practice the technique of </w:t>
      </w:r>
      <w:r>
        <w:rPr>
          <w:rFonts w:ascii="Times New Roman" w:hAnsi="Times New Roman"/>
          <w:snapToGrid w:val="0"/>
          <w:color w:val="000000"/>
          <w:sz w:val="24"/>
          <w:szCs w:val="24"/>
          <w:lang w:val="en-GB"/>
        </w:rPr>
        <w:t>iodine staining</w:t>
      </w:r>
      <w:r w:rsidR="000143A1">
        <w:rPr>
          <w:rFonts w:ascii="Times New Roman" w:hAnsi="Times New Roman"/>
          <w:snapToGrid w:val="0"/>
          <w:color w:val="000000"/>
          <w:sz w:val="24"/>
          <w:szCs w:val="24"/>
          <w:lang w:val="en-GB"/>
        </w:rPr>
        <w:t xml:space="preserve"> (</w:t>
      </w:r>
      <w:r w:rsidR="00A72D3D">
        <w:rPr>
          <w:rFonts w:ascii="Times New Roman" w:hAnsi="Times New Roman"/>
          <w:snapToGrid w:val="0"/>
          <w:color w:val="000000"/>
          <w:sz w:val="24"/>
          <w:szCs w:val="24"/>
          <w:lang w:val="en-GB"/>
        </w:rPr>
        <w:t>Figure</w:t>
      </w:r>
      <w:r w:rsidR="000143A1">
        <w:rPr>
          <w:rFonts w:ascii="Times New Roman" w:hAnsi="Times New Roman"/>
          <w:snapToGrid w:val="0"/>
          <w:color w:val="000000"/>
          <w:sz w:val="24"/>
          <w:szCs w:val="24"/>
          <w:lang w:val="en-GB"/>
        </w:rPr>
        <w:t xml:space="preserve"> </w:t>
      </w:r>
      <w:r w:rsidR="00CE4418">
        <w:rPr>
          <w:rFonts w:ascii="Times New Roman" w:hAnsi="Times New Roman"/>
          <w:snapToGrid w:val="0"/>
          <w:color w:val="000000"/>
          <w:sz w:val="24"/>
          <w:szCs w:val="24"/>
          <w:lang w:val="en-GB"/>
        </w:rPr>
        <w:t>7</w:t>
      </w:r>
      <w:r w:rsidR="0013063B">
        <w:rPr>
          <w:rFonts w:ascii="Times New Roman" w:hAnsi="Times New Roman"/>
          <w:snapToGrid w:val="0"/>
          <w:color w:val="000000"/>
          <w:sz w:val="24"/>
          <w:szCs w:val="24"/>
          <w:lang w:val="en-GB"/>
        </w:rPr>
        <w:t>)</w:t>
      </w:r>
      <w:r>
        <w:rPr>
          <w:rFonts w:ascii="Times New Roman" w:hAnsi="Times New Roman"/>
          <w:snapToGrid w:val="0"/>
          <w:color w:val="000000"/>
          <w:sz w:val="24"/>
          <w:szCs w:val="24"/>
          <w:lang w:val="en-GB"/>
        </w:rPr>
        <w:t>.</w:t>
      </w:r>
    </w:p>
    <w:p w14:paraId="4AA9CE2A" w14:textId="3EAB0DD6" w:rsidR="00D26F40" w:rsidRDefault="00D26F40" w:rsidP="000161DA">
      <w:pPr>
        <w:numPr>
          <w:ilvl w:val="0"/>
          <w:numId w:val="7"/>
        </w:numPr>
        <w:spacing w:after="138" w:line="239" w:lineRule="auto"/>
        <w:ind w:left="851" w:right="118" w:hanging="284"/>
        <w:rPr>
          <w:rFonts w:ascii="Times New Roman" w:hAnsi="Times New Roman"/>
          <w:snapToGrid w:val="0"/>
          <w:color w:val="000000"/>
          <w:sz w:val="24"/>
          <w:szCs w:val="24"/>
          <w:lang w:val="en-GB"/>
        </w:rPr>
      </w:pPr>
      <w:r>
        <w:rPr>
          <w:rFonts w:ascii="Times New Roman" w:hAnsi="Times New Roman"/>
          <w:snapToGrid w:val="0"/>
          <w:color w:val="000000"/>
          <w:sz w:val="24"/>
          <w:szCs w:val="24"/>
          <w:lang w:val="en-GB"/>
        </w:rPr>
        <w:t>With a razor blade, c</w:t>
      </w:r>
      <w:r w:rsidRPr="005C6875">
        <w:rPr>
          <w:rFonts w:ascii="Times New Roman" w:hAnsi="Times New Roman"/>
          <w:snapToGrid w:val="0"/>
          <w:color w:val="000000"/>
          <w:sz w:val="24"/>
          <w:szCs w:val="24"/>
          <w:lang w:val="en-GB"/>
        </w:rPr>
        <w:t xml:space="preserve">ut a potato tuber to form a </w:t>
      </w:r>
      <w:r w:rsidR="00C125E1">
        <w:rPr>
          <w:rFonts w:ascii="Times New Roman" w:hAnsi="Times New Roman"/>
          <w:snapToGrid w:val="0"/>
          <w:color w:val="000000"/>
          <w:sz w:val="24"/>
          <w:szCs w:val="24"/>
          <w:lang w:val="en-GB"/>
        </w:rPr>
        <w:t xml:space="preserve">short and </w:t>
      </w:r>
      <w:r w:rsidRPr="005C6875">
        <w:rPr>
          <w:rFonts w:ascii="Times New Roman" w:hAnsi="Times New Roman"/>
          <w:snapToGrid w:val="0"/>
          <w:color w:val="000000"/>
          <w:sz w:val="24"/>
          <w:szCs w:val="24"/>
          <w:lang w:val="en-GB"/>
        </w:rPr>
        <w:t xml:space="preserve">thin "fry" with a cross section of about 0.5 cm x 0.5 cm, then </w:t>
      </w:r>
      <w:r w:rsidR="00C125E1">
        <w:rPr>
          <w:rFonts w:ascii="Times New Roman" w:hAnsi="Times New Roman"/>
          <w:snapToGrid w:val="0"/>
          <w:color w:val="000000"/>
          <w:sz w:val="24"/>
          <w:szCs w:val="24"/>
          <w:lang w:val="en-GB"/>
        </w:rPr>
        <w:t>prepare</w:t>
      </w:r>
      <w:r w:rsidRPr="005C6875">
        <w:rPr>
          <w:rFonts w:ascii="Times New Roman" w:hAnsi="Times New Roman"/>
          <w:snapToGrid w:val="0"/>
          <w:color w:val="000000"/>
          <w:sz w:val="24"/>
          <w:szCs w:val="24"/>
          <w:lang w:val="en-GB"/>
        </w:rPr>
        <w:t xml:space="preserve"> thin </w:t>
      </w:r>
      <w:r>
        <w:rPr>
          <w:rFonts w:ascii="Times New Roman" w:hAnsi="Times New Roman"/>
          <w:snapToGrid w:val="0"/>
          <w:color w:val="000000"/>
          <w:sz w:val="24"/>
          <w:szCs w:val="24"/>
          <w:lang w:val="en-GB"/>
        </w:rPr>
        <w:t>sections</w:t>
      </w:r>
      <w:r w:rsidRPr="005C6875">
        <w:rPr>
          <w:rFonts w:ascii="Times New Roman" w:hAnsi="Times New Roman"/>
          <w:snapToGrid w:val="0"/>
          <w:color w:val="000000"/>
          <w:sz w:val="24"/>
          <w:szCs w:val="24"/>
          <w:lang w:val="en-GB"/>
        </w:rPr>
        <w:t xml:space="preserve"> </w:t>
      </w:r>
      <w:r w:rsidR="00C125E1">
        <w:rPr>
          <w:rFonts w:ascii="Times New Roman" w:hAnsi="Times New Roman"/>
          <w:snapToGrid w:val="0"/>
          <w:color w:val="000000"/>
          <w:sz w:val="24"/>
          <w:szCs w:val="24"/>
          <w:lang w:val="en-GB"/>
        </w:rPr>
        <w:t xml:space="preserve">on a </w:t>
      </w:r>
      <w:r w:rsidR="009206AC">
        <w:rPr>
          <w:rFonts w:ascii="Times New Roman" w:hAnsi="Times New Roman"/>
          <w:snapToGrid w:val="0"/>
          <w:color w:val="000000"/>
          <w:sz w:val="24"/>
          <w:szCs w:val="24"/>
          <w:lang w:val="en-GB"/>
        </w:rPr>
        <w:t>microscope</w:t>
      </w:r>
      <w:r w:rsidR="00C125E1">
        <w:rPr>
          <w:rFonts w:ascii="Times New Roman" w:hAnsi="Times New Roman"/>
          <w:snapToGrid w:val="0"/>
          <w:color w:val="000000"/>
          <w:sz w:val="24"/>
          <w:szCs w:val="24"/>
          <w:lang w:val="en-GB"/>
        </w:rPr>
        <w:t xml:space="preserve"> slide as described in Part 2. Only retain your </w:t>
      </w:r>
      <w:r w:rsidR="00DA250E">
        <w:rPr>
          <w:rFonts w:ascii="Times New Roman" w:hAnsi="Times New Roman"/>
          <w:snapToGrid w:val="0"/>
          <w:color w:val="000000"/>
          <w:sz w:val="24"/>
          <w:szCs w:val="24"/>
          <w:lang w:val="en-GB"/>
        </w:rPr>
        <w:t xml:space="preserve">thinnest </w:t>
      </w:r>
      <w:r w:rsidR="000C0A83">
        <w:rPr>
          <w:rFonts w:ascii="Times New Roman" w:hAnsi="Times New Roman"/>
          <w:snapToGrid w:val="0"/>
          <w:color w:val="000000"/>
          <w:sz w:val="24"/>
          <w:szCs w:val="24"/>
          <w:lang w:val="en-GB"/>
        </w:rPr>
        <w:t xml:space="preserve">tuber </w:t>
      </w:r>
      <w:r w:rsidR="00C125E1">
        <w:rPr>
          <w:rFonts w:ascii="Times New Roman" w:hAnsi="Times New Roman"/>
          <w:snapToGrid w:val="0"/>
          <w:color w:val="000000"/>
          <w:sz w:val="24"/>
          <w:szCs w:val="24"/>
          <w:lang w:val="en-GB"/>
        </w:rPr>
        <w:t>sections for staining</w:t>
      </w:r>
      <w:r w:rsidR="009739B7">
        <w:rPr>
          <w:rFonts w:ascii="Times New Roman" w:hAnsi="Times New Roman"/>
          <w:snapToGrid w:val="0"/>
          <w:color w:val="000000"/>
          <w:sz w:val="24"/>
          <w:szCs w:val="24"/>
          <w:lang w:val="en-GB"/>
        </w:rPr>
        <w:t xml:space="preserve"> with IKI since thicker sections will </w:t>
      </w:r>
      <w:r w:rsidR="000C0A83">
        <w:rPr>
          <w:rFonts w:ascii="Times New Roman" w:hAnsi="Times New Roman"/>
          <w:snapToGrid w:val="0"/>
          <w:color w:val="000000"/>
          <w:sz w:val="24"/>
          <w:szCs w:val="24"/>
          <w:lang w:val="en-GB"/>
        </w:rPr>
        <w:t>retain too much of the stain that they will appear as too dark to visualize the starch granules</w:t>
      </w:r>
      <w:r w:rsidR="00C125E1">
        <w:rPr>
          <w:rFonts w:ascii="Times New Roman" w:hAnsi="Times New Roman"/>
          <w:snapToGrid w:val="0"/>
          <w:color w:val="000000"/>
          <w:sz w:val="24"/>
          <w:szCs w:val="24"/>
          <w:lang w:val="en-GB"/>
        </w:rPr>
        <w:t>.</w:t>
      </w:r>
    </w:p>
    <w:p w14:paraId="24AD15AB" w14:textId="1128253D" w:rsidR="0013235B" w:rsidRDefault="0044737A" w:rsidP="000161DA">
      <w:pPr>
        <w:numPr>
          <w:ilvl w:val="0"/>
          <w:numId w:val="7"/>
        </w:numPr>
        <w:spacing w:after="138" w:line="239" w:lineRule="auto"/>
        <w:ind w:left="851" w:right="118" w:hanging="284"/>
        <w:rPr>
          <w:rFonts w:ascii="Times New Roman" w:hAnsi="Times New Roman"/>
          <w:snapToGrid w:val="0"/>
          <w:color w:val="000000"/>
          <w:sz w:val="24"/>
          <w:szCs w:val="24"/>
          <w:lang w:val="en-GB"/>
        </w:rPr>
      </w:pPr>
      <w:r w:rsidRPr="00C125E1">
        <w:rPr>
          <w:snapToGrid w:val="0"/>
          <w:color w:val="000000"/>
          <w:sz w:val="24"/>
          <w:szCs w:val="24"/>
          <w:lang w:val="en-GB"/>
        </w:rPr>
        <w:t xml:space="preserve">Place a drop of </w:t>
      </w:r>
      <w:r w:rsidR="009739B7">
        <w:rPr>
          <w:snapToGrid w:val="0"/>
          <w:color w:val="000000"/>
          <w:sz w:val="24"/>
          <w:szCs w:val="24"/>
          <w:lang w:val="en-GB"/>
        </w:rPr>
        <w:t xml:space="preserve">the </w:t>
      </w:r>
      <w:r w:rsidRPr="00C125E1">
        <w:rPr>
          <w:snapToGrid w:val="0"/>
          <w:color w:val="000000"/>
          <w:sz w:val="24"/>
          <w:szCs w:val="24"/>
          <w:lang w:val="en-GB"/>
        </w:rPr>
        <w:t>IKI solution directly on</w:t>
      </w:r>
      <w:r w:rsidR="00404A08" w:rsidRPr="00C125E1">
        <w:rPr>
          <w:snapToGrid w:val="0"/>
          <w:color w:val="000000"/>
          <w:sz w:val="24"/>
          <w:szCs w:val="24"/>
          <w:lang w:val="en-GB"/>
        </w:rPr>
        <w:t>to your sections</w:t>
      </w:r>
      <w:r w:rsidR="00C125E1">
        <w:rPr>
          <w:snapToGrid w:val="0"/>
          <w:color w:val="000000"/>
          <w:sz w:val="24"/>
          <w:szCs w:val="24"/>
          <w:lang w:val="en-GB"/>
        </w:rPr>
        <w:t xml:space="preserve"> and </w:t>
      </w:r>
      <w:r w:rsidRPr="00C125E1">
        <w:rPr>
          <w:snapToGrid w:val="0"/>
          <w:color w:val="000000"/>
          <w:sz w:val="24"/>
          <w:szCs w:val="24"/>
          <w:lang w:val="en-GB"/>
        </w:rPr>
        <w:t xml:space="preserve">apply a cover </w:t>
      </w:r>
      <w:r w:rsidR="0013063B">
        <w:rPr>
          <w:snapToGrid w:val="0"/>
          <w:color w:val="000000"/>
          <w:sz w:val="24"/>
          <w:szCs w:val="24"/>
          <w:lang w:val="en-GB"/>
        </w:rPr>
        <w:t>slip</w:t>
      </w:r>
      <w:r w:rsidRPr="00C125E1">
        <w:rPr>
          <w:snapToGrid w:val="0"/>
          <w:color w:val="000000"/>
          <w:sz w:val="24"/>
          <w:szCs w:val="24"/>
          <w:lang w:val="en-GB"/>
        </w:rPr>
        <w:t xml:space="preserve"> and examine th</w:t>
      </w:r>
      <w:r w:rsidR="00C125E1">
        <w:rPr>
          <w:snapToGrid w:val="0"/>
          <w:color w:val="000000"/>
          <w:sz w:val="24"/>
          <w:szCs w:val="24"/>
          <w:lang w:val="en-GB"/>
        </w:rPr>
        <w:t xml:space="preserve">e specimen </w:t>
      </w:r>
      <w:r w:rsidR="000C0A83">
        <w:rPr>
          <w:snapToGrid w:val="0"/>
          <w:color w:val="000000"/>
          <w:sz w:val="24"/>
          <w:szCs w:val="24"/>
          <w:lang w:val="en-GB"/>
        </w:rPr>
        <w:t>under the</w:t>
      </w:r>
      <w:r w:rsidR="00C125E1">
        <w:rPr>
          <w:snapToGrid w:val="0"/>
          <w:color w:val="000000"/>
          <w:sz w:val="24"/>
          <w:szCs w:val="24"/>
          <w:lang w:val="en-GB"/>
        </w:rPr>
        <w:t xml:space="preserve"> </w:t>
      </w:r>
      <w:r w:rsidR="0013063B">
        <w:rPr>
          <w:snapToGrid w:val="0"/>
          <w:color w:val="000000"/>
          <w:sz w:val="24"/>
          <w:szCs w:val="24"/>
          <w:lang w:val="en-GB"/>
        </w:rPr>
        <w:t xml:space="preserve">compound </w:t>
      </w:r>
      <w:r w:rsidR="00C125E1">
        <w:rPr>
          <w:snapToGrid w:val="0"/>
          <w:color w:val="000000"/>
          <w:sz w:val="24"/>
          <w:szCs w:val="24"/>
          <w:lang w:val="en-GB"/>
        </w:rPr>
        <w:t>micro</w:t>
      </w:r>
      <w:r w:rsidR="004801C5">
        <w:rPr>
          <w:snapToGrid w:val="0"/>
          <w:color w:val="000000"/>
          <w:sz w:val="24"/>
          <w:szCs w:val="24"/>
          <w:lang w:val="en-GB"/>
        </w:rPr>
        <w:t>scope.</w:t>
      </w:r>
      <w:r w:rsidR="000C0A83">
        <w:rPr>
          <w:snapToGrid w:val="0"/>
          <w:color w:val="000000"/>
          <w:sz w:val="24"/>
          <w:szCs w:val="24"/>
          <w:lang w:val="en-GB"/>
        </w:rPr>
        <w:t xml:space="preserve"> Save an image at each of the total magnification 100X and 400X</w:t>
      </w:r>
      <w:r w:rsidR="00FE71FE">
        <w:rPr>
          <w:snapToGrid w:val="0"/>
          <w:color w:val="000000"/>
          <w:sz w:val="24"/>
          <w:szCs w:val="24"/>
          <w:lang w:val="en-GB"/>
        </w:rPr>
        <w:t xml:space="preserve"> and, for each one u</w:t>
      </w:r>
      <w:r w:rsidR="000C0A83">
        <w:rPr>
          <w:snapToGrid w:val="0"/>
          <w:color w:val="000000"/>
          <w:sz w:val="24"/>
          <w:szCs w:val="24"/>
          <w:lang w:val="en-GB"/>
        </w:rPr>
        <w:t xml:space="preserve">se </w:t>
      </w:r>
      <w:r w:rsidR="00FE71FE">
        <w:rPr>
          <w:snapToGrid w:val="0"/>
          <w:color w:val="000000"/>
          <w:sz w:val="24"/>
          <w:szCs w:val="24"/>
          <w:lang w:val="en-GB"/>
        </w:rPr>
        <w:t xml:space="preserve">the </w:t>
      </w:r>
      <w:r w:rsidR="00FE71FE" w:rsidRPr="000B2B48">
        <w:rPr>
          <w:b/>
          <w:snapToGrid w:val="0"/>
          <w:color w:val="000000"/>
          <w:sz w:val="24"/>
          <w:szCs w:val="24"/>
          <w:lang w:val="en-GB"/>
        </w:rPr>
        <w:t>Measure</w:t>
      </w:r>
      <w:r w:rsidR="00FE71FE">
        <w:rPr>
          <w:snapToGrid w:val="0"/>
          <w:color w:val="000000"/>
          <w:sz w:val="24"/>
          <w:szCs w:val="24"/>
          <w:lang w:val="en-GB"/>
        </w:rPr>
        <w:t xml:space="preserve"> and </w:t>
      </w:r>
      <w:r w:rsidR="00FE71FE" w:rsidRPr="000B2B48">
        <w:rPr>
          <w:b/>
          <w:snapToGrid w:val="0"/>
          <w:color w:val="000000"/>
          <w:sz w:val="24"/>
          <w:szCs w:val="24"/>
          <w:lang w:val="en-GB"/>
        </w:rPr>
        <w:t>Annotate</w:t>
      </w:r>
      <w:r w:rsidR="00FE71FE">
        <w:rPr>
          <w:snapToGrid w:val="0"/>
          <w:color w:val="000000"/>
          <w:sz w:val="24"/>
          <w:szCs w:val="24"/>
          <w:lang w:val="en-GB"/>
        </w:rPr>
        <w:t xml:space="preserve"> options described in Part 1 to estimate the size of a small and large starch granules.</w:t>
      </w:r>
    </w:p>
    <w:p w14:paraId="5EDDBEAB" w14:textId="77777777" w:rsidR="0013235B" w:rsidRPr="0013235B" w:rsidRDefault="0013235B" w:rsidP="0013235B">
      <w:pPr>
        <w:spacing w:after="138" w:line="239" w:lineRule="auto"/>
        <w:ind w:left="851" w:right="118"/>
        <w:rPr>
          <w:rFonts w:ascii="Times New Roman" w:hAnsi="Times New Roman"/>
          <w:snapToGrid w:val="0"/>
          <w:color w:val="000000"/>
          <w:sz w:val="24"/>
          <w:szCs w:val="24"/>
          <w:lang w:val="en-GB"/>
        </w:rPr>
      </w:pPr>
    </w:p>
    <w:p w14:paraId="759E4EC1" w14:textId="77777777" w:rsidR="004801C5" w:rsidRPr="004801C5" w:rsidRDefault="00E52A77" w:rsidP="004E572E">
      <w:pPr>
        <w:spacing w:after="138" w:line="239" w:lineRule="auto"/>
        <w:ind w:left="567" w:right="118"/>
        <w:jc w:val="center"/>
        <w:rPr>
          <w:rFonts w:ascii="Times New Roman" w:hAnsi="Times New Roman"/>
          <w:snapToGrid w:val="0"/>
          <w:color w:val="000000"/>
          <w:sz w:val="24"/>
          <w:szCs w:val="24"/>
          <w:lang w:val="en-GB"/>
        </w:rPr>
      </w:pPr>
      <w:r>
        <w:rPr>
          <w:rFonts w:ascii="Times New Roman" w:hAnsi="Times New Roman"/>
          <w:noProof/>
          <w:snapToGrid w:val="0"/>
          <w:color w:val="000000"/>
          <w:sz w:val="24"/>
          <w:szCs w:val="24"/>
        </w:rPr>
        <w:lastRenderedPageBreak/>
        <w:drawing>
          <wp:inline distT="0" distB="0" distL="0" distR="0" wp14:anchorId="4A58950D" wp14:editId="435AE83E">
            <wp:extent cx="4953000" cy="3694843"/>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BEBA8EAE-BF5A-486C-A8C5-ECC9F3942E4B}">
                          <a14:imgProps xmlns:a14="http://schemas.microsoft.com/office/drawing/2010/main">
                            <a14:imgLayer r:embed="rId30">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4956345" cy="3697338"/>
                    </a:xfrm>
                    <a:prstGeom prst="rect">
                      <a:avLst/>
                    </a:prstGeom>
                    <a:noFill/>
                    <a:ln>
                      <a:noFill/>
                    </a:ln>
                  </pic:spPr>
                </pic:pic>
              </a:graphicData>
            </a:graphic>
          </wp:inline>
        </w:drawing>
      </w:r>
    </w:p>
    <w:p w14:paraId="55402D56" w14:textId="3D8CFFAF" w:rsidR="002955E7" w:rsidRPr="0013235B" w:rsidRDefault="00A72D3D" w:rsidP="0013063B">
      <w:pPr>
        <w:spacing w:after="138" w:line="239" w:lineRule="auto"/>
        <w:ind w:left="851" w:right="118"/>
        <w:rPr>
          <w:rFonts w:ascii="Times New Roman" w:hAnsi="Times New Roman"/>
          <w:snapToGrid w:val="0"/>
          <w:color w:val="000000"/>
          <w:sz w:val="22"/>
          <w:szCs w:val="22"/>
          <w:lang w:val="en-GB"/>
        </w:rPr>
      </w:pPr>
      <w:r>
        <w:rPr>
          <w:rFonts w:ascii="Times New Roman" w:hAnsi="Times New Roman"/>
          <w:snapToGrid w:val="0"/>
          <w:color w:val="000000"/>
          <w:sz w:val="22"/>
          <w:szCs w:val="22"/>
          <w:lang w:val="en-GB"/>
        </w:rPr>
        <w:t>Figure</w:t>
      </w:r>
      <w:r w:rsidR="00DA250E" w:rsidRPr="0013235B">
        <w:rPr>
          <w:rFonts w:ascii="Times New Roman" w:hAnsi="Times New Roman"/>
          <w:snapToGrid w:val="0"/>
          <w:color w:val="000000"/>
          <w:sz w:val="22"/>
          <w:szCs w:val="22"/>
          <w:lang w:val="en-GB"/>
        </w:rPr>
        <w:t xml:space="preserve"> </w:t>
      </w:r>
      <w:r w:rsidR="00CE4418">
        <w:rPr>
          <w:rFonts w:ascii="Times New Roman" w:hAnsi="Times New Roman"/>
          <w:snapToGrid w:val="0"/>
          <w:color w:val="000000"/>
          <w:sz w:val="22"/>
          <w:szCs w:val="22"/>
          <w:lang w:val="en-GB"/>
        </w:rPr>
        <w:t>7</w:t>
      </w:r>
      <w:r w:rsidR="00DA250E" w:rsidRPr="0013235B">
        <w:rPr>
          <w:rFonts w:ascii="Times New Roman" w:hAnsi="Times New Roman"/>
          <w:snapToGrid w:val="0"/>
          <w:color w:val="000000"/>
          <w:sz w:val="22"/>
          <w:szCs w:val="22"/>
          <w:lang w:val="en-GB"/>
        </w:rPr>
        <w:t>. C</w:t>
      </w:r>
      <w:r w:rsidR="003128DD" w:rsidRPr="0013235B">
        <w:rPr>
          <w:rFonts w:ascii="Times New Roman" w:hAnsi="Times New Roman"/>
          <w:snapToGrid w:val="0"/>
          <w:color w:val="000000"/>
          <w:sz w:val="22"/>
          <w:szCs w:val="22"/>
          <w:lang w:val="en-GB"/>
        </w:rPr>
        <w:t>ross</w:t>
      </w:r>
      <w:r w:rsidR="00DA250E" w:rsidRPr="0013235B">
        <w:rPr>
          <w:rFonts w:ascii="Times New Roman" w:hAnsi="Times New Roman"/>
          <w:snapToGrid w:val="0"/>
          <w:color w:val="000000"/>
          <w:sz w:val="22"/>
          <w:szCs w:val="22"/>
          <w:lang w:val="en-GB"/>
        </w:rPr>
        <w:t>-</w:t>
      </w:r>
      <w:r w:rsidR="003128DD" w:rsidRPr="0013235B">
        <w:rPr>
          <w:rFonts w:ascii="Times New Roman" w:hAnsi="Times New Roman"/>
          <w:snapToGrid w:val="0"/>
          <w:color w:val="000000"/>
          <w:sz w:val="22"/>
          <w:szCs w:val="22"/>
          <w:lang w:val="en-GB"/>
        </w:rPr>
        <w:t>section</w:t>
      </w:r>
      <w:r w:rsidR="00DA250E" w:rsidRPr="0013235B">
        <w:rPr>
          <w:rFonts w:ascii="Times New Roman" w:hAnsi="Times New Roman"/>
          <w:snapToGrid w:val="0"/>
          <w:color w:val="000000"/>
          <w:sz w:val="22"/>
          <w:szCs w:val="22"/>
          <w:lang w:val="en-GB"/>
        </w:rPr>
        <w:t>s</w:t>
      </w:r>
      <w:r w:rsidR="003128DD" w:rsidRPr="0013235B">
        <w:rPr>
          <w:rFonts w:ascii="Times New Roman" w:hAnsi="Times New Roman"/>
          <w:snapToGrid w:val="0"/>
          <w:color w:val="000000"/>
          <w:sz w:val="22"/>
          <w:szCs w:val="22"/>
          <w:lang w:val="en-GB"/>
        </w:rPr>
        <w:t xml:space="preserve"> of a potato tuber stained with IKI solution as described in the </w:t>
      </w:r>
      <w:r w:rsidR="00DA250E" w:rsidRPr="0013235B">
        <w:rPr>
          <w:rFonts w:ascii="Times New Roman" w:hAnsi="Times New Roman"/>
          <w:snapToGrid w:val="0"/>
          <w:color w:val="000000"/>
          <w:sz w:val="22"/>
          <w:szCs w:val="22"/>
          <w:lang w:val="en-GB"/>
        </w:rPr>
        <w:t xml:space="preserve">protocol </w:t>
      </w:r>
      <w:r w:rsidR="003128DD" w:rsidRPr="0013235B">
        <w:rPr>
          <w:rFonts w:ascii="Times New Roman" w:hAnsi="Times New Roman"/>
          <w:snapToGrid w:val="0"/>
          <w:color w:val="000000"/>
          <w:sz w:val="22"/>
          <w:szCs w:val="22"/>
          <w:lang w:val="en-GB"/>
        </w:rPr>
        <w:t xml:space="preserve">above (magnification 100X). </w:t>
      </w:r>
      <w:r w:rsidR="004801C5" w:rsidRPr="0013235B">
        <w:rPr>
          <w:rFonts w:ascii="Times New Roman" w:hAnsi="Times New Roman"/>
          <w:snapToGrid w:val="0"/>
          <w:color w:val="000000"/>
          <w:sz w:val="22"/>
          <w:szCs w:val="22"/>
          <w:lang w:val="en-GB"/>
        </w:rPr>
        <w:t>Potato tubers ha</w:t>
      </w:r>
      <w:r w:rsidR="00E52A77" w:rsidRPr="0013235B">
        <w:rPr>
          <w:rFonts w:ascii="Times New Roman" w:hAnsi="Times New Roman"/>
          <w:snapToGrid w:val="0"/>
          <w:color w:val="000000"/>
          <w:sz w:val="22"/>
          <w:szCs w:val="22"/>
          <w:lang w:val="en-GB"/>
        </w:rPr>
        <w:t>ve</w:t>
      </w:r>
      <w:r w:rsidR="004801C5" w:rsidRPr="0013235B">
        <w:rPr>
          <w:rFonts w:ascii="Times New Roman" w:hAnsi="Times New Roman"/>
          <w:snapToGrid w:val="0"/>
          <w:color w:val="000000"/>
          <w:sz w:val="22"/>
          <w:szCs w:val="22"/>
          <w:lang w:val="en-GB"/>
        </w:rPr>
        <w:t xml:space="preserve"> a high </w:t>
      </w:r>
      <w:r w:rsidR="00E52A77" w:rsidRPr="0013235B">
        <w:rPr>
          <w:rFonts w:ascii="Times New Roman" w:hAnsi="Times New Roman"/>
          <w:snapToGrid w:val="0"/>
          <w:color w:val="000000"/>
          <w:sz w:val="22"/>
          <w:szCs w:val="22"/>
          <w:lang w:val="en-GB"/>
        </w:rPr>
        <w:t xml:space="preserve">content in </w:t>
      </w:r>
      <w:r w:rsidR="004801C5" w:rsidRPr="0013235B">
        <w:rPr>
          <w:rFonts w:ascii="Times New Roman" w:hAnsi="Times New Roman"/>
          <w:snapToGrid w:val="0"/>
          <w:color w:val="000000"/>
          <w:sz w:val="22"/>
          <w:szCs w:val="22"/>
          <w:lang w:val="en-GB"/>
        </w:rPr>
        <w:t xml:space="preserve">starch </w:t>
      </w:r>
      <w:r w:rsidR="00E52A77" w:rsidRPr="0013235B">
        <w:rPr>
          <w:rFonts w:ascii="Times New Roman" w:hAnsi="Times New Roman"/>
          <w:snapToGrid w:val="0"/>
          <w:color w:val="000000"/>
          <w:sz w:val="22"/>
          <w:szCs w:val="22"/>
          <w:lang w:val="en-GB"/>
        </w:rPr>
        <w:t>that is stored inside specific organelles</w:t>
      </w:r>
      <w:r w:rsidR="00DA250E" w:rsidRPr="0013235B">
        <w:rPr>
          <w:rFonts w:ascii="Times New Roman" w:hAnsi="Times New Roman"/>
          <w:snapToGrid w:val="0"/>
          <w:color w:val="000000"/>
          <w:sz w:val="22"/>
          <w:szCs w:val="22"/>
          <w:lang w:val="en-GB"/>
        </w:rPr>
        <w:t xml:space="preserve"> called </w:t>
      </w:r>
      <w:proofErr w:type="spellStart"/>
      <w:r w:rsidR="00E52A77" w:rsidRPr="0013235B">
        <w:rPr>
          <w:rFonts w:ascii="Times New Roman" w:hAnsi="Times New Roman"/>
          <w:snapToGrid w:val="0"/>
          <w:color w:val="000000"/>
          <w:sz w:val="22"/>
          <w:szCs w:val="22"/>
          <w:lang w:val="en-GB"/>
        </w:rPr>
        <w:t>amyloplasts</w:t>
      </w:r>
      <w:proofErr w:type="spellEnd"/>
      <w:r w:rsidR="00E52A77" w:rsidRPr="0013235B">
        <w:rPr>
          <w:rFonts w:ascii="Times New Roman" w:hAnsi="Times New Roman"/>
          <w:snapToGrid w:val="0"/>
          <w:color w:val="000000"/>
          <w:sz w:val="22"/>
          <w:szCs w:val="22"/>
          <w:lang w:val="en-GB"/>
        </w:rPr>
        <w:t xml:space="preserve">. Following </w:t>
      </w:r>
      <w:r w:rsidR="002955E7" w:rsidRPr="0013235B">
        <w:rPr>
          <w:rFonts w:ascii="Times New Roman" w:hAnsi="Times New Roman"/>
          <w:snapToGrid w:val="0"/>
          <w:color w:val="000000"/>
          <w:sz w:val="22"/>
          <w:szCs w:val="22"/>
          <w:lang w:val="en-GB"/>
        </w:rPr>
        <w:t xml:space="preserve">staining with iodine, the starch-filled </w:t>
      </w:r>
      <w:proofErr w:type="spellStart"/>
      <w:r w:rsidR="002955E7" w:rsidRPr="0013235B">
        <w:rPr>
          <w:rFonts w:ascii="Times New Roman" w:hAnsi="Times New Roman"/>
          <w:snapToGrid w:val="0"/>
          <w:color w:val="000000"/>
          <w:sz w:val="22"/>
          <w:szCs w:val="22"/>
          <w:lang w:val="en-GB"/>
        </w:rPr>
        <w:t>amyloplasts</w:t>
      </w:r>
      <w:proofErr w:type="spellEnd"/>
      <w:r w:rsidR="002955E7" w:rsidRPr="0013235B">
        <w:rPr>
          <w:rFonts w:ascii="Times New Roman" w:hAnsi="Times New Roman"/>
          <w:snapToGrid w:val="0"/>
          <w:color w:val="000000"/>
          <w:sz w:val="22"/>
          <w:szCs w:val="22"/>
          <w:lang w:val="en-GB"/>
        </w:rPr>
        <w:t xml:space="preserve"> will appear as dark blue and possibly ‘black’ due to the </w:t>
      </w:r>
      <w:r w:rsidR="003128DD" w:rsidRPr="0013235B">
        <w:rPr>
          <w:rFonts w:ascii="Times New Roman" w:hAnsi="Times New Roman"/>
          <w:snapToGrid w:val="0"/>
          <w:color w:val="000000"/>
          <w:sz w:val="22"/>
          <w:szCs w:val="22"/>
          <w:lang w:val="en-GB"/>
        </w:rPr>
        <w:t xml:space="preserve">dense </w:t>
      </w:r>
      <w:r w:rsidR="002955E7" w:rsidRPr="0013235B">
        <w:rPr>
          <w:rFonts w:ascii="Times New Roman" w:hAnsi="Times New Roman"/>
          <w:snapToGrid w:val="0"/>
          <w:color w:val="000000"/>
          <w:sz w:val="22"/>
          <w:szCs w:val="22"/>
          <w:lang w:val="en-GB"/>
        </w:rPr>
        <w:t>p</w:t>
      </w:r>
      <w:r w:rsidR="003128DD" w:rsidRPr="0013235B">
        <w:rPr>
          <w:rFonts w:ascii="Times New Roman" w:hAnsi="Times New Roman"/>
          <w:snapToGrid w:val="0"/>
          <w:color w:val="000000"/>
          <w:sz w:val="22"/>
          <w:szCs w:val="22"/>
          <w:lang w:val="en-GB"/>
        </w:rPr>
        <w:t>acking of starch. Thicker sections with numerous cell layers will show up as completely black. Photo by C. Lesage-Pelletier.</w:t>
      </w:r>
    </w:p>
    <w:p w14:paraId="1A181363" w14:textId="77777777" w:rsidR="00000082" w:rsidRDefault="00000082" w:rsidP="00DA250E">
      <w:pPr>
        <w:spacing w:line="259" w:lineRule="auto"/>
        <w:rPr>
          <w:lang w:val="en-CA"/>
        </w:rPr>
      </w:pPr>
    </w:p>
    <w:p w14:paraId="28AC79F5" w14:textId="77777777" w:rsidR="00700F8E" w:rsidRDefault="00700F8E" w:rsidP="00700F8E">
      <w:pPr>
        <w:pStyle w:val="Contenudecadre"/>
        <w:pBdr>
          <w:bottom w:val="single" w:sz="8" w:space="2" w:color="000000"/>
        </w:pBdr>
        <w:spacing w:after="0" w:line="256" w:lineRule="auto"/>
        <w:ind w:left="284"/>
      </w:pPr>
    </w:p>
    <w:p w14:paraId="7BCF804B" w14:textId="77777777" w:rsidR="00700F8E" w:rsidRPr="00543814" w:rsidRDefault="00700F8E" w:rsidP="00700F8E">
      <w:pPr>
        <w:pStyle w:val="ListParagraph"/>
        <w:ind w:left="284"/>
        <w:rPr>
          <w:rFonts w:ascii="Times New Roman" w:hAnsi="Times New Roman"/>
          <w:color w:val="0000FF"/>
          <w:sz w:val="24"/>
          <w:highlight w:val="lightGray"/>
        </w:rPr>
      </w:pPr>
    </w:p>
    <w:p w14:paraId="6279CAB5" w14:textId="5E9EFE83" w:rsidR="00700F8E" w:rsidRDefault="00FE71FE" w:rsidP="00700F8E">
      <w:pPr>
        <w:pStyle w:val="Contenudecadre"/>
        <w:spacing w:after="0" w:line="240" w:lineRule="auto"/>
        <w:ind w:left="284"/>
        <w:rPr>
          <w:rFonts w:ascii="Times New Roman" w:eastAsia="Times New Roman" w:hAnsi="Times New Roman" w:cs="Times New Roman"/>
          <w:color w:val="0000FF"/>
          <w:sz w:val="24"/>
          <w:highlight w:val="yellow"/>
        </w:rPr>
      </w:pPr>
      <w:r>
        <w:rPr>
          <w:rFonts w:ascii="Times New Roman" w:eastAsia="Times New Roman" w:hAnsi="Times New Roman" w:cs="Times New Roman"/>
          <w:color w:val="0000FF"/>
          <w:sz w:val="24"/>
          <w:highlight w:val="yellow"/>
        </w:rPr>
        <w:t>Prepare and insert a composite figure displaying your two microscope images at 100X and 400X with the annotations for the size of a small and large starch granules.</w:t>
      </w:r>
      <w:r w:rsidR="00C849AF">
        <w:rPr>
          <w:rFonts w:ascii="Times New Roman" w:eastAsia="Times New Roman" w:hAnsi="Times New Roman" w:cs="Times New Roman"/>
          <w:color w:val="0000FF"/>
          <w:sz w:val="24"/>
          <w:highlight w:val="yellow"/>
        </w:rPr>
        <w:t xml:space="preserve"> Insert a text caption.</w:t>
      </w:r>
    </w:p>
    <w:p w14:paraId="301C3AE3" w14:textId="77777777" w:rsidR="00700F8E" w:rsidRDefault="00700F8E" w:rsidP="00700F8E">
      <w:pPr>
        <w:pStyle w:val="Contenudecadre"/>
        <w:pBdr>
          <w:bottom w:val="single" w:sz="8" w:space="2" w:color="000000"/>
        </w:pBdr>
        <w:spacing w:after="0" w:line="256" w:lineRule="auto"/>
        <w:ind w:left="284"/>
      </w:pPr>
    </w:p>
    <w:p w14:paraId="460BE6A3" w14:textId="77777777" w:rsidR="00700F8E" w:rsidRPr="00543814" w:rsidRDefault="00700F8E" w:rsidP="00700F8E">
      <w:pPr>
        <w:pStyle w:val="ListParagraph"/>
        <w:spacing w:line="259" w:lineRule="auto"/>
        <w:ind w:left="284" w:right="-279"/>
        <w:rPr>
          <w:rFonts w:ascii="Times New Roman" w:hAnsi="Times New Roman"/>
          <w:lang w:val="en-CA"/>
        </w:rPr>
      </w:pPr>
    </w:p>
    <w:p w14:paraId="519BE2B1" w14:textId="623D6988" w:rsidR="00000082" w:rsidRDefault="00000082" w:rsidP="0099744F">
      <w:pPr>
        <w:spacing w:line="259" w:lineRule="auto"/>
        <w:rPr>
          <w:lang w:val="en-CA"/>
        </w:rPr>
      </w:pPr>
    </w:p>
    <w:p w14:paraId="3898152A" w14:textId="77777777" w:rsidR="00C849AF" w:rsidRDefault="00C849AF" w:rsidP="00C849AF">
      <w:pPr>
        <w:pStyle w:val="Contenudecadre"/>
        <w:pBdr>
          <w:bottom w:val="single" w:sz="8" w:space="2" w:color="000000"/>
        </w:pBdr>
        <w:spacing w:after="0" w:line="256" w:lineRule="auto"/>
        <w:ind w:left="284"/>
      </w:pPr>
    </w:p>
    <w:p w14:paraId="3D70D0F6" w14:textId="77777777" w:rsidR="00C849AF" w:rsidRPr="00543814" w:rsidRDefault="00C849AF" w:rsidP="00C849AF">
      <w:pPr>
        <w:pStyle w:val="ListParagraph"/>
        <w:ind w:left="284"/>
        <w:rPr>
          <w:rFonts w:ascii="Times New Roman" w:hAnsi="Times New Roman"/>
          <w:color w:val="0000FF"/>
          <w:sz w:val="24"/>
          <w:highlight w:val="lightGray"/>
        </w:rPr>
      </w:pPr>
    </w:p>
    <w:p w14:paraId="2C0D4C01" w14:textId="3AFD40C5" w:rsidR="00C849AF" w:rsidRDefault="00C849AF" w:rsidP="00C849AF">
      <w:pPr>
        <w:pStyle w:val="Contenudecadre"/>
        <w:spacing w:after="0" w:line="240" w:lineRule="auto"/>
        <w:ind w:left="284"/>
        <w:rPr>
          <w:rFonts w:ascii="Times New Roman" w:eastAsia="Times New Roman" w:hAnsi="Times New Roman" w:cs="Times New Roman"/>
          <w:color w:val="0000FF"/>
          <w:sz w:val="24"/>
          <w:highlight w:val="yellow"/>
        </w:rPr>
      </w:pPr>
      <w:r>
        <w:rPr>
          <w:rFonts w:ascii="Times New Roman" w:eastAsia="Times New Roman" w:hAnsi="Times New Roman" w:cs="Times New Roman"/>
          <w:color w:val="0000FF"/>
          <w:sz w:val="24"/>
          <w:highlight w:val="yellow"/>
        </w:rPr>
        <w:t xml:space="preserve">Refer to your previous composite figure to estimate the cumulative volume of starch granules within a cell of a potato tuber. </w:t>
      </w:r>
      <w:r w:rsidR="00DE717B">
        <w:rPr>
          <w:rFonts w:ascii="Times New Roman" w:eastAsia="Times New Roman" w:hAnsi="Times New Roman" w:cs="Times New Roman"/>
          <w:color w:val="0000FF"/>
          <w:sz w:val="24"/>
          <w:highlight w:val="yellow"/>
        </w:rPr>
        <w:t>What is the percentage volume of a typ</w:t>
      </w:r>
      <w:r w:rsidR="00D62673">
        <w:rPr>
          <w:rFonts w:ascii="Times New Roman" w:eastAsia="Times New Roman" w:hAnsi="Times New Roman" w:cs="Times New Roman"/>
          <w:color w:val="0000FF"/>
          <w:sz w:val="24"/>
          <w:highlight w:val="yellow"/>
        </w:rPr>
        <w:t xml:space="preserve">ical potato tuber cell that is occupied by the starch granules? </w:t>
      </w:r>
      <w:r>
        <w:rPr>
          <w:rFonts w:ascii="Times New Roman" w:eastAsia="Times New Roman" w:hAnsi="Times New Roman" w:cs="Times New Roman"/>
          <w:color w:val="0000FF"/>
          <w:sz w:val="24"/>
          <w:highlight w:val="yellow"/>
        </w:rPr>
        <w:t>Show your calculations and explain and justify your answer.</w:t>
      </w:r>
    </w:p>
    <w:p w14:paraId="152985A7" w14:textId="77777777" w:rsidR="00C849AF" w:rsidRDefault="00C849AF" w:rsidP="00C849AF">
      <w:pPr>
        <w:pStyle w:val="Contenudecadre"/>
        <w:pBdr>
          <w:bottom w:val="single" w:sz="8" w:space="2" w:color="000000"/>
        </w:pBdr>
        <w:spacing w:after="0" w:line="256" w:lineRule="auto"/>
        <w:ind w:left="284"/>
      </w:pPr>
    </w:p>
    <w:p w14:paraId="74F90F7D" w14:textId="77777777" w:rsidR="00C849AF" w:rsidRPr="00543814" w:rsidRDefault="00C849AF" w:rsidP="00C849AF">
      <w:pPr>
        <w:pStyle w:val="ListParagraph"/>
        <w:spacing w:line="259" w:lineRule="auto"/>
        <w:ind w:left="284" w:right="-279"/>
        <w:rPr>
          <w:rFonts w:ascii="Times New Roman" w:hAnsi="Times New Roman"/>
          <w:lang w:val="en-CA"/>
        </w:rPr>
      </w:pPr>
    </w:p>
    <w:p w14:paraId="69067A8B" w14:textId="20AA9B83" w:rsidR="00C849AF" w:rsidRDefault="00C849AF" w:rsidP="0099744F">
      <w:pPr>
        <w:spacing w:line="259" w:lineRule="auto"/>
        <w:rPr>
          <w:lang w:val="en-CA"/>
        </w:rPr>
      </w:pPr>
    </w:p>
    <w:p w14:paraId="4C1CB12D" w14:textId="77777777" w:rsidR="00D62673" w:rsidRPr="00000082" w:rsidRDefault="00D62673" w:rsidP="0099744F">
      <w:pPr>
        <w:spacing w:line="259" w:lineRule="auto"/>
        <w:rPr>
          <w:lang w:val="en-CA"/>
        </w:rPr>
      </w:pPr>
    </w:p>
    <w:p w14:paraId="64547438" w14:textId="77777777" w:rsidR="00000082" w:rsidRDefault="00000082" w:rsidP="0099744F">
      <w:pPr>
        <w:spacing w:line="259" w:lineRule="auto"/>
      </w:pPr>
    </w:p>
    <w:p w14:paraId="13C3266B" w14:textId="56C7864D" w:rsidR="000C2DA8" w:rsidRPr="000C2DA8" w:rsidRDefault="00B74DB8" w:rsidP="000C2DA8">
      <w:pPr>
        <w:spacing w:line="259" w:lineRule="auto"/>
        <w:rPr>
          <w:rFonts w:ascii="Times New Roman" w:hAnsi="Times New Roman"/>
          <w:b/>
          <w:color w:val="000000"/>
          <w:sz w:val="32"/>
          <w:szCs w:val="32"/>
          <w:lang w:val="en-CA" w:eastAsia="en-CA"/>
        </w:rPr>
      </w:pPr>
      <w:r w:rsidRPr="00D527B5">
        <w:rPr>
          <w:rFonts w:ascii="Times New Roman" w:hAnsi="Times New Roman"/>
          <w:b/>
          <w:color w:val="000000"/>
          <w:sz w:val="32"/>
          <w:szCs w:val="32"/>
        </w:rPr>
        <w:lastRenderedPageBreak/>
        <w:t xml:space="preserve">PART </w:t>
      </w:r>
      <w:r w:rsidR="00CA3BBA">
        <w:rPr>
          <w:rFonts w:ascii="Times New Roman" w:hAnsi="Times New Roman"/>
          <w:b/>
          <w:color w:val="000000"/>
          <w:sz w:val="32"/>
          <w:szCs w:val="32"/>
        </w:rPr>
        <w:t>4</w:t>
      </w:r>
      <w:r w:rsidRPr="00D527B5">
        <w:rPr>
          <w:rFonts w:ascii="Times New Roman" w:hAnsi="Times New Roman"/>
          <w:b/>
          <w:color w:val="000000"/>
          <w:sz w:val="32"/>
          <w:szCs w:val="32"/>
        </w:rPr>
        <w:t xml:space="preserve"> </w:t>
      </w:r>
      <w:r w:rsidR="000C2DA8">
        <w:rPr>
          <w:rFonts w:ascii="Times New Roman" w:hAnsi="Times New Roman"/>
          <w:b/>
          <w:color w:val="000000"/>
          <w:sz w:val="32"/>
          <w:szCs w:val="32"/>
          <w:lang w:val="en-CA" w:eastAsia="en-CA"/>
        </w:rPr>
        <w:t>Se</w:t>
      </w:r>
      <w:proofErr w:type="spellStart"/>
      <w:r w:rsidR="000C2DA8" w:rsidRPr="005F0F1E">
        <w:rPr>
          <w:b/>
          <w:sz w:val="36"/>
          <w:szCs w:val="36"/>
        </w:rPr>
        <w:t>ed</w:t>
      </w:r>
      <w:proofErr w:type="spellEnd"/>
      <w:r w:rsidR="000C2DA8" w:rsidRPr="005F0F1E">
        <w:rPr>
          <w:b/>
          <w:sz w:val="36"/>
          <w:szCs w:val="36"/>
        </w:rPr>
        <w:t xml:space="preserve"> Sowing for </w:t>
      </w:r>
      <w:r w:rsidR="000C2DA8">
        <w:rPr>
          <w:b/>
          <w:sz w:val="36"/>
          <w:szCs w:val="36"/>
        </w:rPr>
        <w:t>the Research Project</w:t>
      </w:r>
    </w:p>
    <w:p w14:paraId="40A590B8" w14:textId="77777777" w:rsidR="000C2DA8" w:rsidRPr="005F0F1E" w:rsidRDefault="000C2DA8" w:rsidP="000C2DA8"/>
    <w:p w14:paraId="2AADB604" w14:textId="119D4238" w:rsidR="000C2DA8" w:rsidRPr="005F0F1E" w:rsidRDefault="000C2DA8" w:rsidP="000C2DA8">
      <w:pPr>
        <w:ind w:left="284" w:firstLine="283"/>
        <w:rPr>
          <w:rFonts w:ascii="Times New Roman" w:hAnsi="Times New Roman"/>
          <w:sz w:val="24"/>
          <w:szCs w:val="24"/>
        </w:rPr>
      </w:pPr>
      <w:r w:rsidRPr="005F0F1E">
        <w:rPr>
          <w:rFonts w:ascii="Times New Roman" w:hAnsi="Times New Roman"/>
          <w:sz w:val="24"/>
          <w:szCs w:val="24"/>
        </w:rPr>
        <w:t xml:space="preserve">The four groups </w:t>
      </w:r>
      <w:r>
        <w:rPr>
          <w:rFonts w:ascii="Times New Roman" w:hAnsi="Times New Roman"/>
          <w:sz w:val="24"/>
          <w:szCs w:val="24"/>
        </w:rPr>
        <w:t xml:space="preserve">sharing the same lab island </w:t>
      </w:r>
      <w:r w:rsidRPr="005F0F1E">
        <w:rPr>
          <w:rFonts w:ascii="Times New Roman" w:hAnsi="Times New Roman"/>
          <w:sz w:val="24"/>
          <w:szCs w:val="24"/>
        </w:rPr>
        <w:t>must coordinate their effort to collectively prepare a series of four sowing pots labelle</w:t>
      </w:r>
      <w:r>
        <w:rPr>
          <w:rFonts w:ascii="Times New Roman" w:hAnsi="Times New Roman"/>
          <w:sz w:val="24"/>
          <w:szCs w:val="24"/>
        </w:rPr>
        <w:t>d as indicated in Table 2</w:t>
      </w:r>
      <w:r w:rsidRPr="005F0F1E">
        <w:rPr>
          <w:rFonts w:ascii="Times New Roman" w:hAnsi="Times New Roman"/>
          <w:sz w:val="24"/>
          <w:szCs w:val="24"/>
        </w:rPr>
        <w:t>. Each team of two is responsible to label and prepare one pot. Michelle, the chief supervisor of the research and teaching greenhouses, will take care of your plants and administer the proper light and fertilization regimes.</w:t>
      </w:r>
    </w:p>
    <w:p w14:paraId="652C82C1" w14:textId="77777777" w:rsidR="000C2DA8" w:rsidRDefault="000C2DA8" w:rsidP="000C2DA8">
      <w:pPr>
        <w:ind w:left="284" w:firstLine="283"/>
        <w:rPr>
          <w:rFonts w:ascii="Times New Roman" w:hAnsi="Times New Roman"/>
          <w:sz w:val="24"/>
          <w:szCs w:val="24"/>
          <w:highlight w:val="yellow"/>
        </w:rPr>
      </w:pPr>
    </w:p>
    <w:p w14:paraId="541F8B96" w14:textId="3FF5F98D" w:rsidR="0007740D" w:rsidRPr="00B64598" w:rsidRDefault="0007740D" w:rsidP="0007740D">
      <w:pPr>
        <w:ind w:left="851"/>
        <w:rPr>
          <w:rFonts w:ascii="Times New Roman" w:hAnsi="Times New Roman"/>
          <w:sz w:val="24"/>
          <w:szCs w:val="24"/>
        </w:rPr>
      </w:pPr>
      <w:r w:rsidRPr="0007740D">
        <w:rPr>
          <w:rFonts w:ascii="Times New Roman" w:hAnsi="Times New Roman"/>
          <w:sz w:val="24"/>
          <w:szCs w:val="24"/>
        </w:rPr>
        <w:t>Table 1</w:t>
      </w:r>
      <w:r>
        <w:rPr>
          <w:rFonts w:ascii="Times New Roman" w:hAnsi="Times New Roman"/>
          <w:sz w:val="24"/>
          <w:szCs w:val="24"/>
        </w:rPr>
        <w:t xml:space="preserve">. Detail of our 2x2 factorial design to assess the impact of light and fertilization on </w:t>
      </w:r>
      <w:proofErr w:type="spellStart"/>
      <w:r>
        <w:rPr>
          <w:rFonts w:ascii="Times New Roman" w:hAnsi="Times New Roman"/>
          <w:i/>
          <w:sz w:val="24"/>
          <w:szCs w:val="24"/>
        </w:rPr>
        <w:t>Carthamus</w:t>
      </w:r>
      <w:proofErr w:type="spellEnd"/>
      <w:r>
        <w:rPr>
          <w:rFonts w:ascii="Times New Roman" w:hAnsi="Times New Roman"/>
          <w:i/>
          <w:sz w:val="24"/>
          <w:szCs w:val="24"/>
        </w:rPr>
        <w:t xml:space="preserve"> </w:t>
      </w:r>
      <w:proofErr w:type="spellStart"/>
      <w:r>
        <w:rPr>
          <w:rFonts w:ascii="Times New Roman" w:hAnsi="Times New Roman"/>
          <w:i/>
          <w:sz w:val="24"/>
          <w:szCs w:val="24"/>
        </w:rPr>
        <w:t>tinctorius</w:t>
      </w:r>
      <w:proofErr w:type="spellEnd"/>
      <w:r>
        <w:rPr>
          <w:rFonts w:ascii="Times New Roman" w:hAnsi="Times New Roman"/>
          <w:i/>
          <w:sz w:val="24"/>
          <w:szCs w:val="24"/>
        </w:rPr>
        <w:t xml:space="preserve"> </w:t>
      </w:r>
      <w:r>
        <w:rPr>
          <w:rFonts w:ascii="Times New Roman" w:hAnsi="Times New Roman"/>
          <w:sz w:val="24"/>
          <w:szCs w:val="24"/>
        </w:rPr>
        <w:t>seedlings. Seedlings will be maintained in the greenhouse for 6 weeks and specimens will be harvested and analyzed in lab 6.</w:t>
      </w:r>
    </w:p>
    <w:tbl>
      <w:tblPr>
        <w:tblStyle w:val="TableGrid"/>
        <w:tblW w:w="0" w:type="auto"/>
        <w:tblInd w:w="1129" w:type="dxa"/>
        <w:tblLook w:val="04A0" w:firstRow="1" w:lastRow="0" w:firstColumn="1" w:lastColumn="0" w:noHBand="0" w:noVBand="1"/>
      </w:tblPr>
      <w:tblGrid>
        <w:gridCol w:w="2694"/>
        <w:gridCol w:w="2387"/>
        <w:gridCol w:w="2432"/>
      </w:tblGrid>
      <w:tr w:rsidR="0007740D" w14:paraId="501FB5B3" w14:textId="77777777" w:rsidTr="001A7709">
        <w:tc>
          <w:tcPr>
            <w:tcW w:w="2694" w:type="dxa"/>
          </w:tcPr>
          <w:p w14:paraId="593AD9C6" w14:textId="77777777" w:rsidR="0007740D" w:rsidRPr="00B33C6A" w:rsidRDefault="0007740D" w:rsidP="001A7709">
            <w:pPr>
              <w:rPr>
                <w:rFonts w:ascii="Times New Roman" w:hAnsi="Times New Roman"/>
              </w:rPr>
            </w:pPr>
          </w:p>
        </w:tc>
        <w:tc>
          <w:tcPr>
            <w:tcW w:w="2387" w:type="dxa"/>
          </w:tcPr>
          <w:p w14:paraId="41C16A6E" w14:textId="77777777" w:rsidR="0007740D" w:rsidRPr="00B33C6A" w:rsidRDefault="0007740D" w:rsidP="001A7709">
            <w:pPr>
              <w:rPr>
                <w:rFonts w:ascii="Times New Roman" w:hAnsi="Times New Roman"/>
              </w:rPr>
            </w:pPr>
            <w:r w:rsidRPr="00B33C6A">
              <w:rPr>
                <w:rFonts w:ascii="Times New Roman" w:hAnsi="Times New Roman"/>
              </w:rPr>
              <w:t>Low fertilization (5% of recommended rate</w:t>
            </w:r>
            <w:r w:rsidRPr="00B33C6A">
              <w:rPr>
                <w:rFonts w:ascii="Times New Roman" w:hAnsi="Times New Roman"/>
                <w:vertAlign w:val="superscript"/>
              </w:rPr>
              <w:t>1</w:t>
            </w:r>
            <w:r w:rsidRPr="00B33C6A">
              <w:rPr>
                <w:rFonts w:ascii="Times New Roman" w:hAnsi="Times New Roman"/>
              </w:rPr>
              <w:t>)</w:t>
            </w:r>
          </w:p>
        </w:tc>
        <w:tc>
          <w:tcPr>
            <w:tcW w:w="2432" w:type="dxa"/>
          </w:tcPr>
          <w:p w14:paraId="341CCE36" w14:textId="77777777" w:rsidR="0007740D" w:rsidRPr="00B33C6A" w:rsidRDefault="0007740D" w:rsidP="001A7709">
            <w:pPr>
              <w:rPr>
                <w:rFonts w:ascii="Times New Roman" w:hAnsi="Times New Roman"/>
              </w:rPr>
            </w:pPr>
            <w:r w:rsidRPr="00B33C6A">
              <w:rPr>
                <w:rFonts w:ascii="Times New Roman" w:hAnsi="Times New Roman"/>
              </w:rPr>
              <w:t>Optimal fertilization (full recommended rate</w:t>
            </w:r>
            <w:r w:rsidRPr="00B33C6A">
              <w:rPr>
                <w:rFonts w:ascii="Times New Roman" w:hAnsi="Times New Roman"/>
                <w:vertAlign w:val="superscript"/>
              </w:rPr>
              <w:t>1</w:t>
            </w:r>
            <w:r w:rsidRPr="00B33C6A">
              <w:rPr>
                <w:rFonts w:ascii="Times New Roman" w:hAnsi="Times New Roman"/>
              </w:rPr>
              <w:t>)</w:t>
            </w:r>
          </w:p>
        </w:tc>
      </w:tr>
      <w:tr w:rsidR="0007740D" w14:paraId="3A8FAE11" w14:textId="77777777" w:rsidTr="001A7709">
        <w:tc>
          <w:tcPr>
            <w:tcW w:w="2694" w:type="dxa"/>
            <w:vAlign w:val="center"/>
          </w:tcPr>
          <w:p w14:paraId="6B8A63D3" w14:textId="77777777" w:rsidR="0007740D" w:rsidRPr="00B33C6A" w:rsidRDefault="0007740D" w:rsidP="001A7709">
            <w:pPr>
              <w:jc w:val="center"/>
              <w:rPr>
                <w:rFonts w:ascii="Times New Roman" w:hAnsi="Times New Roman"/>
              </w:rPr>
            </w:pPr>
            <w:r w:rsidRPr="00B33C6A">
              <w:rPr>
                <w:rFonts w:ascii="Times New Roman" w:hAnsi="Times New Roman"/>
              </w:rPr>
              <w:t>Sun (greenhouse lighting regime</w:t>
            </w:r>
            <w:r w:rsidRPr="00B33C6A">
              <w:rPr>
                <w:rFonts w:ascii="Times New Roman" w:hAnsi="Times New Roman"/>
                <w:vertAlign w:val="superscript"/>
              </w:rPr>
              <w:t>2</w:t>
            </w:r>
            <w:r w:rsidRPr="00B33C6A">
              <w:rPr>
                <w:rFonts w:ascii="Times New Roman" w:hAnsi="Times New Roman"/>
              </w:rPr>
              <w:t>)</w:t>
            </w:r>
          </w:p>
        </w:tc>
        <w:tc>
          <w:tcPr>
            <w:tcW w:w="2387" w:type="dxa"/>
            <w:vAlign w:val="center"/>
          </w:tcPr>
          <w:p w14:paraId="372480A7" w14:textId="77777777" w:rsidR="0007740D" w:rsidRPr="00B33C6A" w:rsidRDefault="0007740D" w:rsidP="001A7709">
            <w:pPr>
              <w:jc w:val="center"/>
              <w:rPr>
                <w:rFonts w:ascii="Times New Roman" w:hAnsi="Times New Roman"/>
              </w:rPr>
            </w:pPr>
            <w:r w:rsidRPr="00B33C6A">
              <w:rPr>
                <w:rFonts w:ascii="Times New Roman" w:hAnsi="Times New Roman"/>
              </w:rPr>
              <w:t>L+F-</w:t>
            </w:r>
          </w:p>
          <w:p w14:paraId="0E6848D5" w14:textId="77777777" w:rsidR="0007740D" w:rsidRPr="00B33C6A" w:rsidRDefault="0007740D" w:rsidP="001A7709">
            <w:pPr>
              <w:jc w:val="center"/>
              <w:rPr>
                <w:rFonts w:ascii="Times New Roman" w:hAnsi="Times New Roman"/>
              </w:rPr>
            </w:pPr>
            <w:r w:rsidRPr="00B33C6A">
              <w:rPr>
                <w:rFonts w:ascii="Times New Roman" w:hAnsi="Times New Roman"/>
              </w:rPr>
              <w:t>(#_BSC3****)</w:t>
            </w:r>
            <w:r w:rsidRPr="00B33C6A">
              <w:rPr>
                <w:rFonts w:ascii="Times New Roman" w:hAnsi="Times New Roman"/>
                <w:vertAlign w:val="superscript"/>
              </w:rPr>
              <w:t>3</w:t>
            </w:r>
          </w:p>
        </w:tc>
        <w:tc>
          <w:tcPr>
            <w:tcW w:w="2432" w:type="dxa"/>
            <w:vAlign w:val="center"/>
          </w:tcPr>
          <w:p w14:paraId="51BED5C4" w14:textId="77777777" w:rsidR="0007740D" w:rsidRPr="00B33C6A" w:rsidRDefault="0007740D" w:rsidP="001A7709">
            <w:pPr>
              <w:jc w:val="center"/>
              <w:rPr>
                <w:rFonts w:ascii="Times New Roman" w:hAnsi="Times New Roman"/>
              </w:rPr>
            </w:pPr>
            <w:r w:rsidRPr="00B33C6A">
              <w:rPr>
                <w:rFonts w:ascii="Times New Roman" w:hAnsi="Times New Roman"/>
              </w:rPr>
              <w:t>L+F+</w:t>
            </w:r>
          </w:p>
          <w:p w14:paraId="211B977F" w14:textId="77777777" w:rsidR="0007740D" w:rsidRPr="00B33C6A" w:rsidRDefault="0007740D" w:rsidP="001A7709">
            <w:pPr>
              <w:jc w:val="center"/>
              <w:rPr>
                <w:rFonts w:ascii="Times New Roman" w:hAnsi="Times New Roman"/>
              </w:rPr>
            </w:pPr>
            <w:r w:rsidRPr="00B33C6A">
              <w:rPr>
                <w:rFonts w:ascii="Times New Roman" w:hAnsi="Times New Roman"/>
              </w:rPr>
              <w:t>(#_BSC3****)</w:t>
            </w:r>
          </w:p>
        </w:tc>
      </w:tr>
      <w:tr w:rsidR="0007740D" w14:paraId="66283DEC" w14:textId="77777777" w:rsidTr="001A7709">
        <w:tc>
          <w:tcPr>
            <w:tcW w:w="2694" w:type="dxa"/>
            <w:vAlign w:val="center"/>
          </w:tcPr>
          <w:p w14:paraId="35158E3B" w14:textId="77777777" w:rsidR="0007740D" w:rsidRPr="00B33C6A" w:rsidRDefault="0007740D" w:rsidP="001A7709">
            <w:pPr>
              <w:jc w:val="center"/>
              <w:rPr>
                <w:rFonts w:ascii="Times New Roman" w:hAnsi="Times New Roman"/>
              </w:rPr>
            </w:pPr>
            <w:r w:rsidRPr="00B33C6A">
              <w:rPr>
                <w:rFonts w:ascii="Times New Roman" w:hAnsi="Times New Roman"/>
              </w:rPr>
              <w:t>Shade (≈10% of greenhouse lighting regime)</w:t>
            </w:r>
          </w:p>
        </w:tc>
        <w:tc>
          <w:tcPr>
            <w:tcW w:w="2387" w:type="dxa"/>
            <w:vAlign w:val="center"/>
          </w:tcPr>
          <w:p w14:paraId="16FE2EEC" w14:textId="77777777" w:rsidR="0007740D" w:rsidRPr="00B33C6A" w:rsidRDefault="0007740D" w:rsidP="001A7709">
            <w:pPr>
              <w:jc w:val="center"/>
              <w:rPr>
                <w:rFonts w:ascii="Times New Roman" w:hAnsi="Times New Roman"/>
              </w:rPr>
            </w:pPr>
            <w:r w:rsidRPr="00B33C6A">
              <w:rPr>
                <w:rFonts w:ascii="Times New Roman" w:hAnsi="Times New Roman"/>
              </w:rPr>
              <w:t>L-F-</w:t>
            </w:r>
          </w:p>
          <w:p w14:paraId="305AE422" w14:textId="77777777" w:rsidR="0007740D" w:rsidRPr="00B33C6A" w:rsidRDefault="0007740D" w:rsidP="001A7709">
            <w:pPr>
              <w:jc w:val="center"/>
              <w:rPr>
                <w:rFonts w:ascii="Times New Roman" w:hAnsi="Times New Roman"/>
              </w:rPr>
            </w:pPr>
            <w:r w:rsidRPr="00B33C6A">
              <w:rPr>
                <w:rFonts w:ascii="Times New Roman" w:hAnsi="Times New Roman"/>
              </w:rPr>
              <w:t>(#_BSC3****)</w:t>
            </w:r>
          </w:p>
        </w:tc>
        <w:tc>
          <w:tcPr>
            <w:tcW w:w="2432" w:type="dxa"/>
            <w:vAlign w:val="center"/>
          </w:tcPr>
          <w:p w14:paraId="29EEC25F" w14:textId="77777777" w:rsidR="0007740D" w:rsidRPr="00B33C6A" w:rsidRDefault="0007740D" w:rsidP="001A7709">
            <w:pPr>
              <w:jc w:val="center"/>
              <w:rPr>
                <w:rFonts w:ascii="Times New Roman" w:hAnsi="Times New Roman"/>
              </w:rPr>
            </w:pPr>
            <w:r w:rsidRPr="00B33C6A">
              <w:rPr>
                <w:rFonts w:ascii="Times New Roman" w:hAnsi="Times New Roman"/>
              </w:rPr>
              <w:t>L-F+</w:t>
            </w:r>
          </w:p>
          <w:p w14:paraId="47A37E11" w14:textId="77777777" w:rsidR="0007740D" w:rsidRPr="00B33C6A" w:rsidRDefault="0007740D" w:rsidP="001A7709">
            <w:pPr>
              <w:jc w:val="center"/>
              <w:rPr>
                <w:rFonts w:ascii="Times New Roman" w:hAnsi="Times New Roman"/>
              </w:rPr>
            </w:pPr>
            <w:r w:rsidRPr="00B33C6A">
              <w:rPr>
                <w:rFonts w:ascii="Times New Roman" w:hAnsi="Times New Roman"/>
              </w:rPr>
              <w:t>(#_BSC3****)</w:t>
            </w:r>
          </w:p>
        </w:tc>
      </w:tr>
    </w:tbl>
    <w:p w14:paraId="30DC6838" w14:textId="77777777" w:rsidR="0007740D" w:rsidRPr="000D0F17" w:rsidRDefault="0007740D" w:rsidP="0007740D">
      <w:pPr>
        <w:ind w:left="993" w:right="403"/>
        <w:rPr>
          <w:rFonts w:ascii="Times New Roman" w:hAnsi="Times New Roman"/>
        </w:rPr>
      </w:pPr>
      <w:r w:rsidRPr="000D0F17">
        <w:rPr>
          <w:rFonts w:ascii="Times New Roman" w:hAnsi="Times New Roman"/>
          <w:vertAlign w:val="superscript"/>
        </w:rPr>
        <w:t>1</w:t>
      </w:r>
      <w:r w:rsidRPr="000D0F17">
        <w:rPr>
          <w:rFonts w:ascii="Times New Roman" w:hAnsi="Times New Roman"/>
        </w:rPr>
        <w:t>Recommended fertilization rate is based on Plant-Prod recommendation for greenhouse crops, which is 110 ml/pot of a 20-20-20 fertilizer solution at 300mg/L (</w:t>
      </w:r>
      <w:hyperlink r:id="rId31" w:history="1">
        <w:r w:rsidRPr="000D0F17">
          <w:rPr>
            <w:rStyle w:val="Hyperlink"/>
            <w:rFonts w:ascii="Times New Roman" w:hAnsi="Times New Roman"/>
          </w:rPr>
          <w:t>reference</w:t>
        </w:r>
      </w:hyperlink>
      <w:r w:rsidRPr="000D0F17">
        <w:rPr>
          <w:rFonts w:ascii="Times New Roman" w:hAnsi="Times New Roman"/>
        </w:rPr>
        <w:t>).</w:t>
      </w:r>
    </w:p>
    <w:p w14:paraId="1296EBE3" w14:textId="77777777" w:rsidR="0007740D" w:rsidRPr="000D0F17" w:rsidRDefault="0007740D" w:rsidP="0007740D">
      <w:pPr>
        <w:ind w:left="993" w:right="403"/>
        <w:rPr>
          <w:rFonts w:ascii="Times New Roman" w:hAnsi="Times New Roman"/>
        </w:rPr>
      </w:pPr>
      <w:r w:rsidRPr="000D0F17">
        <w:rPr>
          <w:rFonts w:ascii="Times New Roman" w:hAnsi="Times New Roman"/>
          <w:vertAlign w:val="superscript"/>
        </w:rPr>
        <w:t>2</w:t>
      </w:r>
      <w:r w:rsidRPr="000D0F17">
        <w:rPr>
          <w:rFonts w:ascii="Times New Roman" w:hAnsi="Times New Roman"/>
        </w:rPr>
        <w:t xml:space="preserve">The lighting system in the research greenhouse is the natural light supplemented with high pressure sodium lamps. These lamps have a spectrum rich in red wavelengths that provide an effect on </w:t>
      </w:r>
      <w:proofErr w:type="spellStart"/>
      <w:r w:rsidRPr="000D0F17">
        <w:rPr>
          <w:rFonts w:ascii="Times New Roman" w:hAnsi="Times New Roman"/>
        </w:rPr>
        <w:t>daylength</w:t>
      </w:r>
      <w:proofErr w:type="spellEnd"/>
      <w:r w:rsidRPr="000D0F17">
        <w:rPr>
          <w:rFonts w:ascii="Times New Roman" w:hAnsi="Times New Roman"/>
        </w:rPr>
        <w:t xml:space="preserve"> perception in plants, hence effectively promoting both growth and flowering. High pressure sodium lamps are the most efficient at converting electricity into light and for this reason they are the most economical for greenhouse supplemental lighting. The photoperiod is the greenhouse is set to 16 hours.</w:t>
      </w:r>
    </w:p>
    <w:p w14:paraId="42E41824" w14:textId="77777777" w:rsidR="0007740D" w:rsidRPr="000D0F17" w:rsidRDefault="0007740D" w:rsidP="0007740D">
      <w:pPr>
        <w:ind w:left="993" w:right="403"/>
        <w:rPr>
          <w:rFonts w:ascii="Times New Roman" w:hAnsi="Times New Roman"/>
          <w:snapToGrid w:val="0"/>
          <w:color w:val="000000"/>
        </w:rPr>
      </w:pPr>
      <w:r w:rsidRPr="000D0F17">
        <w:rPr>
          <w:rFonts w:ascii="Times New Roman" w:hAnsi="Times New Roman"/>
          <w:vertAlign w:val="superscript"/>
        </w:rPr>
        <w:t>3</w:t>
      </w:r>
      <w:r w:rsidRPr="000D0F17">
        <w:rPr>
          <w:rFonts w:ascii="Times New Roman" w:hAnsi="Times New Roman"/>
        </w:rPr>
        <w:t>Labeling template is the treatment code (L+F-, L+F+, L-F- or L-F+) followed by the lab section number (1 to 7) and the workstation number.</w:t>
      </w:r>
    </w:p>
    <w:p w14:paraId="6E9D87A4" w14:textId="77101B58" w:rsidR="000C2DA8" w:rsidRDefault="000C2DA8" w:rsidP="000C2DA8">
      <w:pPr>
        <w:ind w:left="284"/>
        <w:rPr>
          <w:rFonts w:ascii="Times New Roman" w:hAnsi="Times New Roman"/>
          <w:sz w:val="18"/>
          <w:szCs w:val="18"/>
        </w:rPr>
      </w:pPr>
    </w:p>
    <w:p w14:paraId="2C699784" w14:textId="77777777" w:rsidR="000C2DA8" w:rsidRDefault="000C2DA8" w:rsidP="000C2DA8">
      <w:pPr>
        <w:ind w:left="284"/>
        <w:rPr>
          <w:rFonts w:ascii="Times New Roman" w:hAnsi="Times New Roman"/>
          <w:sz w:val="18"/>
          <w:szCs w:val="18"/>
        </w:rPr>
      </w:pPr>
    </w:p>
    <w:p w14:paraId="69E65D05" w14:textId="77777777" w:rsidR="000C2DA8" w:rsidRPr="00EF48EE" w:rsidRDefault="000C2DA8" w:rsidP="000C2DA8">
      <w:pPr>
        <w:ind w:left="284"/>
        <w:rPr>
          <w:rFonts w:ascii="Times New Roman" w:hAnsi="Times New Roman"/>
          <w:sz w:val="18"/>
          <w:szCs w:val="18"/>
        </w:rPr>
      </w:pPr>
    </w:p>
    <w:p w14:paraId="458B8041" w14:textId="77777777" w:rsidR="000C2DA8" w:rsidRDefault="000C2DA8" w:rsidP="000C2DA8">
      <w:pPr>
        <w:pStyle w:val="TableT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60"/>
        <w:ind w:left="284" w:firstLine="283"/>
        <w:contextualSpacing/>
        <w:jc w:val="center"/>
        <w:rPr>
          <w:szCs w:val="24"/>
        </w:rPr>
      </w:pPr>
      <w:r>
        <w:rPr>
          <w:noProof/>
          <w:szCs w:val="24"/>
        </w:rPr>
        <w:drawing>
          <wp:inline distT="0" distB="0" distL="0" distR="0" wp14:anchorId="71FDFA6D" wp14:editId="377D1871">
            <wp:extent cx="4357314" cy="2301572"/>
            <wp:effectExtent l="0" t="0" r="5715"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64721" cy="2305485"/>
                    </a:xfrm>
                    <a:prstGeom prst="rect">
                      <a:avLst/>
                    </a:prstGeom>
                    <a:noFill/>
                    <a:ln>
                      <a:noFill/>
                    </a:ln>
                  </pic:spPr>
                </pic:pic>
              </a:graphicData>
            </a:graphic>
          </wp:inline>
        </w:drawing>
      </w:r>
    </w:p>
    <w:p w14:paraId="13C4059F" w14:textId="097660B9" w:rsidR="000C2DA8" w:rsidRDefault="000C2DA8" w:rsidP="000C2DA8">
      <w:pPr>
        <w:pStyle w:val="TableT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60"/>
        <w:ind w:left="284" w:firstLine="283"/>
        <w:contextualSpacing/>
        <w:jc w:val="center"/>
        <w:rPr>
          <w:szCs w:val="24"/>
        </w:rPr>
      </w:pPr>
      <w:r w:rsidRPr="000C2DA8">
        <w:rPr>
          <w:szCs w:val="24"/>
        </w:rPr>
        <w:t>Figure 8.</w:t>
      </w:r>
      <w:r>
        <w:rPr>
          <w:szCs w:val="24"/>
        </w:rPr>
        <w:t xml:space="preserve"> Vermiculite before (left) and after (right) heat-induced expansion. </w:t>
      </w:r>
      <w:hyperlink r:id="rId33" w:history="1">
        <w:r w:rsidRPr="009D61C4">
          <w:rPr>
            <w:rStyle w:val="Hyperlink"/>
            <w:szCs w:val="24"/>
          </w:rPr>
          <w:t>Reference</w:t>
        </w:r>
      </w:hyperlink>
    </w:p>
    <w:p w14:paraId="62186D97" w14:textId="77777777" w:rsidR="000C2DA8" w:rsidRDefault="000C2DA8" w:rsidP="000C2DA8">
      <w:pPr>
        <w:pStyle w:val="TableT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60"/>
        <w:ind w:left="284" w:firstLine="283"/>
        <w:contextualSpacing/>
        <w:rPr>
          <w:szCs w:val="24"/>
        </w:rPr>
      </w:pPr>
    </w:p>
    <w:p w14:paraId="5E3128F9" w14:textId="77777777" w:rsidR="000C2DA8" w:rsidRDefault="000C2DA8" w:rsidP="000C2DA8">
      <w:pPr>
        <w:pStyle w:val="TableT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60"/>
        <w:ind w:left="284" w:firstLine="283"/>
        <w:contextualSpacing/>
        <w:rPr>
          <w:szCs w:val="24"/>
        </w:rPr>
      </w:pPr>
      <w:r>
        <w:rPr>
          <w:szCs w:val="24"/>
        </w:rPr>
        <w:t xml:space="preserve">Safflower, </w:t>
      </w:r>
      <w:proofErr w:type="spellStart"/>
      <w:r>
        <w:rPr>
          <w:i/>
          <w:szCs w:val="24"/>
        </w:rPr>
        <w:t>Carthamus</w:t>
      </w:r>
      <w:proofErr w:type="spellEnd"/>
      <w:r>
        <w:rPr>
          <w:i/>
          <w:szCs w:val="24"/>
        </w:rPr>
        <w:t xml:space="preserve"> </w:t>
      </w:r>
      <w:proofErr w:type="spellStart"/>
      <w:r>
        <w:rPr>
          <w:i/>
          <w:szCs w:val="24"/>
        </w:rPr>
        <w:t>tinctorius</w:t>
      </w:r>
      <w:proofErr w:type="spellEnd"/>
      <w:r>
        <w:rPr>
          <w:i/>
          <w:szCs w:val="24"/>
        </w:rPr>
        <w:t xml:space="preserve">, </w:t>
      </w:r>
      <w:r>
        <w:rPr>
          <w:szCs w:val="24"/>
        </w:rPr>
        <w:t xml:space="preserve">will be used as a study model as it is a small herbaceous with a relatively short life cycle. </w:t>
      </w:r>
    </w:p>
    <w:p w14:paraId="1EFDC09C" w14:textId="77777777" w:rsidR="000C2DA8" w:rsidRDefault="000C2DA8" w:rsidP="000C2DA8">
      <w:pPr>
        <w:pStyle w:val="TableT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60"/>
        <w:ind w:left="284" w:firstLine="283"/>
        <w:contextualSpacing/>
        <w:rPr>
          <w:szCs w:val="24"/>
        </w:rPr>
      </w:pPr>
    </w:p>
    <w:p w14:paraId="07D2E695" w14:textId="6E5608B9" w:rsidR="000C2DA8" w:rsidRDefault="000C2DA8" w:rsidP="000C2DA8">
      <w:pPr>
        <w:pStyle w:val="TableT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60"/>
        <w:ind w:left="284" w:firstLine="283"/>
        <w:contextualSpacing/>
        <w:rPr>
          <w:szCs w:val="24"/>
          <w:lang w:val="en-CA"/>
        </w:rPr>
      </w:pPr>
      <w:r>
        <w:rPr>
          <w:szCs w:val="24"/>
        </w:rPr>
        <w:t xml:space="preserve">Vermiculite is to be used as a growing substrate. The fluffy texture of vermiculite is due to its significant expansion when heated (Figure 8). Vermiculite is considered as a neutral </w:t>
      </w:r>
      <w:r>
        <w:rPr>
          <w:szCs w:val="24"/>
        </w:rPr>
        <w:lastRenderedPageBreak/>
        <w:t>substrate as it doesn’t supply any significant levels of nutrients; the supplied nutrients are the only ones that will be available to plants</w:t>
      </w:r>
      <w:r w:rsidRPr="002C036F">
        <w:rPr>
          <w:szCs w:val="24"/>
          <w:lang w:val="en-CA"/>
        </w:rPr>
        <w:t>.</w:t>
      </w:r>
    </w:p>
    <w:p w14:paraId="40E4A7AA" w14:textId="77777777" w:rsidR="000C2DA8" w:rsidRDefault="000C2DA8" w:rsidP="000C2DA8">
      <w:pPr>
        <w:pStyle w:val="TableT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60"/>
        <w:ind w:left="284" w:firstLine="283"/>
        <w:contextualSpacing/>
        <w:rPr>
          <w:szCs w:val="24"/>
          <w:lang w:val="en-CA"/>
        </w:rPr>
      </w:pPr>
    </w:p>
    <w:p w14:paraId="1F00EDD1" w14:textId="77777777" w:rsidR="000C2DA8" w:rsidRPr="002C036F" w:rsidRDefault="000C2DA8" w:rsidP="000C2DA8">
      <w:pPr>
        <w:pStyle w:val="TableT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60"/>
        <w:ind w:left="284" w:firstLine="283"/>
        <w:contextualSpacing/>
        <w:rPr>
          <w:b/>
          <w:sz w:val="36"/>
          <w:szCs w:val="36"/>
          <w:lang w:val="en-CA"/>
        </w:rPr>
      </w:pPr>
      <w:r>
        <w:rPr>
          <w:szCs w:val="24"/>
        </w:rPr>
        <w:t>Sowing is to be restricted to the indicated area in the lab – there should be no vermiculite on your bench.</w:t>
      </w:r>
    </w:p>
    <w:p w14:paraId="01B0223A" w14:textId="77777777" w:rsidR="000C2DA8" w:rsidRPr="002C036F" w:rsidRDefault="000C2DA8" w:rsidP="000C2DA8">
      <w:pPr>
        <w:pStyle w:val="TableT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60"/>
        <w:ind w:left="851"/>
        <w:contextualSpacing/>
        <w:rPr>
          <w:b/>
          <w:sz w:val="36"/>
          <w:szCs w:val="36"/>
          <w:lang w:val="en-CA"/>
        </w:rPr>
      </w:pPr>
    </w:p>
    <w:p w14:paraId="5D1DC07E" w14:textId="77777777" w:rsidR="000C2DA8" w:rsidRPr="00817276" w:rsidRDefault="000C2DA8" w:rsidP="000C2DA8">
      <w:pPr>
        <w:pStyle w:val="TableText"/>
        <w:numPr>
          <w:ilvl w:val="0"/>
          <w:numId w:val="9"/>
        </w:num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60"/>
        <w:ind w:left="851" w:hanging="284"/>
        <w:rPr>
          <w:szCs w:val="24"/>
        </w:rPr>
      </w:pPr>
      <w:r w:rsidRPr="00AE7CBC">
        <w:rPr>
          <w:szCs w:val="24"/>
        </w:rPr>
        <w:t>First coordinate your work with the other three teams seating around your lab island so each team is assigned to one of the four treatments.</w:t>
      </w:r>
    </w:p>
    <w:p w14:paraId="596E8F2B" w14:textId="77777777" w:rsidR="000C2DA8" w:rsidRPr="00817276" w:rsidRDefault="000C2DA8" w:rsidP="000C2DA8">
      <w:pPr>
        <w:pStyle w:val="TableText"/>
        <w:numPr>
          <w:ilvl w:val="0"/>
          <w:numId w:val="9"/>
        </w:num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60"/>
        <w:ind w:left="851" w:hanging="284"/>
        <w:rPr>
          <w:szCs w:val="24"/>
        </w:rPr>
      </w:pPr>
      <w:r w:rsidRPr="00AE7CBC">
        <w:rPr>
          <w:szCs w:val="24"/>
        </w:rPr>
        <w:t xml:space="preserve">Use </w:t>
      </w:r>
      <w:r>
        <w:rPr>
          <w:szCs w:val="24"/>
        </w:rPr>
        <w:t xml:space="preserve">some </w:t>
      </w:r>
      <w:r w:rsidRPr="00AE7CBC">
        <w:rPr>
          <w:szCs w:val="24"/>
        </w:rPr>
        <w:t>tape to label your po</w:t>
      </w:r>
      <w:r>
        <w:rPr>
          <w:szCs w:val="24"/>
        </w:rPr>
        <w:t>t as indicated in the table above.</w:t>
      </w:r>
    </w:p>
    <w:p w14:paraId="01775CF6" w14:textId="77777777" w:rsidR="000C2DA8" w:rsidRPr="00817276" w:rsidRDefault="000C2DA8" w:rsidP="000C2DA8">
      <w:pPr>
        <w:pStyle w:val="TableText"/>
        <w:numPr>
          <w:ilvl w:val="0"/>
          <w:numId w:val="9"/>
        </w:num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60"/>
        <w:ind w:left="851" w:hanging="284"/>
        <w:rPr>
          <w:szCs w:val="24"/>
        </w:rPr>
      </w:pPr>
      <w:r>
        <w:rPr>
          <w:szCs w:val="24"/>
        </w:rPr>
        <w:t>Fill your pot with vermiculite and firmly compress the surface to ensure a uniform bed. The surface after compaction should be 10-15 mm below the rim; add more vermiculite as needed.</w:t>
      </w:r>
    </w:p>
    <w:p w14:paraId="5B35F1E7" w14:textId="77777777" w:rsidR="000C2DA8" w:rsidRDefault="000C2DA8" w:rsidP="000C2DA8">
      <w:pPr>
        <w:pStyle w:val="TableText"/>
        <w:numPr>
          <w:ilvl w:val="0"/>
          <w:numId w:val="9"/>
        </w:num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60"/>
        <w:ind w:left="851" w:hanging="284"/>
        <w:rPr>
          <w:szCs w:val="24"/>
        </w:rPr>
      </w:pPr>
      <w:r>
        <w:rPr>
          <w:szCs w:val="24"/>
        </w:rPr>
        <w:t>Select four large safflower seeds (carefully discard small or darker seeds) and dispose them evenly over the surface of each pot. Upon germination, the technical staff members will leave only two seedlings per pot to minimize competition.</w:t>
      </w:r>
    </w:p>
    <w:p w14:paraId="3F8E0F06" w14:textId="77777777" w:rsidR="000C2DA8" w:rsidRPr="00817276" w:rsidRDefault="000C2DA8" w:rsidP="000C2DA8">
      <w:pPr>
        <w:pStyle w:val="TableText"/>
        <w:numPr>
          <w:ilvl w:val="0"/>
          <w:numId w:val="9"/>
        </w:num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60"/>
        <w:ind w:left="851" w:hanging="284"/>
        <w:rPr>
          <w:szCs w:val="24"/>
        </w:rPr>
      </w:pPr>
      <w:r>
        <w:rPr>
          <w:szCs w:val="24"/>
        </w:rPr>
        <w:t>With your index press on each seed until it reaches a depth of 15-20 mm then fill the openings with extra vermiculite.</w:t>
      </w:r>
    </w:p>
    <w:p w14:paraId="47E331E5" w14:textId="77777777" w:rsidR="000C2DA8" w:rsidRPr="00380CC6" w:rsidRDefault="000C2DA8" w:rsidP="000C2DA8">
      <w:pPr>
        <w:pStyle w:val="TableText"/>
        <w:numPr>
          <w:ilvl w:val="0"/>
          <w:numId w:val="9"/>
        </w:num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60"/>
        <w:ind w:left="851" w:hanging="284"/>
        <w:rPr>
          <w:szCs w:val="24"/>
        </w:rPr>
      </w:pPr>
      <w:r w:rsidRPr="000F52D0">
        <w:rPr>
          <w:szCs w:val="24"/>
        </w:rPr>
        <w:t xml:space="preserve">Again coordinate your work with the other three teams sharing your lab island so all of your four pots </w:t>
      </w:r>
      <w:r>
        <w:rPr>
          <w:szCs w:val="24"/>
        </w:rPr>
        <w:t>are</w:t>
      </w:r>
      <w:r w:rsidRPr="000F52D0">
        <w:rPr>
          <w:szCs w:val="24"/>
        </w:rPr>
        <w:t xml:space="preserve"> gathered and returned </w:t>
      </w:r>
      <w:r>
        <w:rPr>
          <w:szCs w:val="24"/>
        </w:rPr>
        <w:t>at once as indicated by your TA</w:t>
      </w:r>
      <w:r w:rsidRPr="000F52D0">
        <w:rPr>
          <w:szCs w:val="24"/>
        </w:rPr>
        <w:t>.</w:t>
      </w:r>
    </w:p>
    <w:p w14:paraId="41953184" w14:textId="77777777" w:rsidR="000C2DA8" w:rsidRPr="000C2DA8" w:rsidRDefault="000C2DA8" w:rsidP="000C2DA8">
      <w:pPr>
        <w:spacing w:line="259" w:lineRule="auto"/>
        <w:rPr>
          <w:snapToGrid w:val="0"/>
          <w:color w:val="000000"/>
          <w:sz w:val="24"/>
          <w:szCs w:val="24"/>
        </w:rPr>
      </w:pPr>
    </w:p>
    <w:p w14:paraId="1DE56E27" w14:textId="313EDF7B" w:rsidR="00F1476E" w:rsidRDefault="00F1476E">
      <w:pPr>
        <w:rPr>
          <w:rFonts w:ascii="Times New Roman" w:hAnsi="Times New Roman"/>
          <w:b/>
          <w:sz w:val="40"/>
          <w:szCs w:val="40"/>
          <w:lang w:val="en-CA"/>
        </w:rPr>
      </w:pPr>
      <w:r>
        <w:rPr>
          <w:rFonts w:ascii="Times New Roman" w:hAnsi="Times New Roman"/>
          <w:b/>
          <w:sz w:val="40"/>
          <w:szCs w:val="40"/>
          <w:lang w:val="en-CA"/>
        </w:rPr>
        <w:br w:type="page"/>
      </w:r>
    </w:p>
    <w:p w14:paraId="199F72CE" w14:textId="77777777" w:rsidR="001D7416" w:rsidRDefault="00F1476E" w:rsidP="00C05954">
      <w:pPr>
        <w:rPr>
          <w:rFonts w:ascii="Times New Roman" w:hAnsi="Times New Roman"/>
          <w:b/>
          <w:sz w:val="40"/>
          <w:szCs w:val="40"/>
          <w:lang w:val="en-CA"/>
        </w:rPr>
      </w:pPr>
      <w:r>
        <w:rPr>
          <w:rFonts w:ascii="Times New Roman" w:hAnsi="Times New Roman"/>
          <w:b/>
          <w:sz w:val="40"/>
          <w:szCs w:val="40"/>
          <w:lang w:val="en-CA"/>
        </w:rPr>
        <w:lastRenderedPageBreak/>
        <w:t>A</w:t>
      </w:r>
      <w:r w:rsidR="001D7416">
        <w:rPr>
          <w:rFonts w:ascii="Times New Roman" w:hAnsi="Times New Roman"/>
          <w:b/>
          <w:sz w:val="40"/>
          <w:szCs w:val="40"/>
          <w:lang w:val="en-CA"/>
        </w:rPr>
        <w:t>PPENDIX</w:t>
      </w:r>
      <w:r>
        <w:rPr>
          <w:rFonts w:ascii="Times New Roman" w:hAnsi="Times New Roman"/>
          <w:b/>
          <w:sz w:val="40"/>
          <w:szCs w:val="40"/>
          <w:lang w:val="en-CA"/>
        </w:rPr>
        <w:t xml:space="preserve"> 1</w:t>
      </w:r>
    </w:p>
    <w:p w14:paraId="54103232" w14:textId="3F07644B" w:rsidR="001140CC" w:rsidRDefault="001D7416" w:rsidP="00C05954">
      <w:pPr>
        <w:rPr>
          <w:rFonts w:ascii="Times New Roman" w:hAnsi="Times New Roman"/>
          <w:b/>
          <w:sz w:val="40"/>
          <w:szCs w:val="40"/>
          <w:lang w:val="en-CA"/>
        </w:rPr>
      </w:pPr>
      <w:r>
        <w:rPr>
          <w:rFonts w:ascii="Times New Roman" w:hAnsi="Times New Roman"/>
          <w:b/>
          <w:sz w:val="40"/>
          <w:szCs w:val="40"/>
          <w:lang w:val="en-CA"/>
        </w:rPr>
        <w:t>Assembly of Composite F</w:t>
      </w:r>
      <w:r w:rsidR="00F1476E">
        <w:rPr>
          <w:rFonts w:ascii="Times New Roman" w:hAnsi="Times New Roman"/>
          <w:b/>
          <w:sz w:val="40"/>
          <w:szCs w:val="40"/>
          <w:lang w:val="en-CA"/>
        </w:rPr>
        <w:t>igure</w:t>
      </w:r>
      <w:r w:rsidR="00F97566">
        <w:rPr>
          <w:rFonts w:ascii="Times New Roman" w:hAnsi="Times New Roman"/>
          <w:b/>
          <w:sz w:val="40"/>
          <w:szCs w:val="40"/>
          <w:lang w:val="en-CA"/>
        </w:rPr>
        <w:t>s</w:t>
      </w:r>
    </w:p>
    <w:p w14:paraId="4D924594" w14:textId="4D6263E2" w:rsidR="0093577D" w:rsidRDefault="0093577D" w:rsidP="00A67AFE">
      <w:pPr>
        <w:ind w:firstLine="284"/>
        <w:rPr>
          <w:snapToGrid w:val="0"/>
          <w:color w:val="000000"/>
          <w:sz w:val="24"/>
          <w:szCs w:val="24"/>
          <w:lang w:val="en-GB"/>
        </w:rPr>
      </w:pPr>
      <w:r>
        <w:rPr>
          <w:snapToGrid w:val="0"/>
          <w:color w:val="000000"/>
          <w:sz w:val="24"/>
          <w:szCs w:val="24"/>
          <w:lang w:val="en-GB"/>
        </w:rPr>
        <w:t>A composite figure is the assembly of different items withi</w:t>
      </w:r>
      <w:r w:rsidR="001427DF">
        <w:rPr>
          <w:snapToGrid w:val="0"/>
          <w:color w:val="000000"/>
          <w:sz w:val="24"/>
          <w:szCs w:val="24"/>
          <w:lang w:val="en-GB"/>
        </w:rPr>
        <w:t>n one single</w:t>
      </w:r>
      <w:r w:rsidR="00111E5E">
        <w:rPr>
          <w:snapToGrid w:val="0"/>
          <w:color w:val="000000"/>
          <w:sz w:val="24"/>
          <w:szCs w:val="24"/>
          <w:lang w:val="en-GB"/>
        </w:rPr>
        <w:t xml:space="preserve"> panel or figure.</w:t>
      </w:r>
      <w:r w:rsidR="0008451F">
        <w:rPr>
          <w:snapToGrid w:val="0"/>
          <w:color w:val="000000"/>
          <w:sz w:val="24"/>
          <w:szCs w:val="24"/>
          <w:lang w:val="en-GB"/>
        </w:rPr>
        <w:t xml:space="preserve"> The preparation of composite figures may be time consuming. For the purpose of this lab, you are not expected to provide professional composite figures, but you should effectively convey the requested information.</w:t>
      </w:r>
    </w:p>
    <w:p w14:paraId="432D8855" w14:textId="44D3EF0F" w:rsidR="00111E5E" w:rsidRDefault="00111E5E" w:rsidP="00C05954">
      <w:pPr>
        <w:rPr>
          <w:snapToGrid w:val="0"/>
          <w:color w:val="000000"/>
          <w:sz w:val="24"/>
          <w:szCs w:val="24"/>
          <w:lang w:val="en-GB"/>
        </w:rPr>
      </w:pPr>
    </w:p>
    <w:p w14:paraId="39707D5B" w14:textId="77777777" w:rsidR="0008451F" w:rsidRDefault="0008451F" w:rsidP="00C05954">
      <w:pPr>
        <w:rPr>
          <w:snapToGrid w:val="0"/>
          <w:color w:val="000000"/>
          <w:sz w:val="24"/>
          <w:szCs w:val="24"/>
          <w:lang w:val="en-GB"/>
        </w:rPr>
      </w:pPr>
    </w:p>
    <w:p w14:paraId="4F72CCD4" w14:textId="261FDE59" w:rsidR="0008451F" w:rsidRPr="0008451F" w:rsidRDefault="000F3721" w:rsidP="00C05954">
      <w:pPr>
        <w:rPr>
          <w:rFonts w:ascii="Times New Roman" w:hAnsi="Times New Roman"/>
          <w:b/>
          <w:snapToGrid w:val="0"/>
          <w:color w:val="000000"/>
          <w:sz w:val="32"/>
          <w:szCs w:val="32"/>
          <w:lang w:val="en-GB"/>
        </w:rPr>
      </w:pPr>
      <w:r>
        <w:rPr>
          <w:rFonts w:ascii="Times New Roman" w:hAnsi="Times New Roman"/>
          <w:b/>
          <w:snapToGrid w:val="0"/>
          <w:color w:val="000000"/>
          <w:sz w:val="32"/>
          <w:szCs w:val="32"/>
          <w:lang w:val="en-GB"/>
        </w:rPr>
        <w:t>Consideration</w:t>
      </w:r>
      <w:r w:rsidR="0008451F" w:rsidRPr="0008451F">
        <w:rPr>
          <w:rFonts w:ascii="Times New Roman" w:hAnsi="Times New Roman"/>
          <w:b/>
          <w:snapToGrid w:val="0"/>
          <w:color w:val="000000"/>
          <w:sz w:val="32"/>
          <w:szCs w:val="32"/>
          <w:lang w:val="en-GB"/>
        </w:rPr>
        <w:t xml:space="preserve"> 1: Cropping of photos</w:t>
      </w:r>
    </w:p>
    <w:p w14:paraId="5B384628" w14:textId="5199E366" w:rsidR="00111E5E" w:rsidRDefault="00111E5E" w:rsidP="00A67AFE">
      <w:pPr>
        <w:ind w:firstLine="284"/>
        <w:rPr>
          <w:snapToGrid w:val="0"/>
          <w:color w:val="000000"/>
          <w:sz w:val="24"/>
          <w:szCs w:val="24"/>
          <w:lang w:val="en-GB"/>
        </w:rPr>
      </w:pPr>
      <w:r>
        <w:rPr>
          <w:snapToGrid w:val="0"/>
          <w:color w:val="000000"/>
          <w:sz w:val="24"/>
          <w:szCs w:val="24"/>
          <w:lang w:val="en-GB"/>
        </w:rPr>
        <w:t xml:space="preserve">Cropping </w:t>
      </w:r>
      <w:r w:rsidR="003F3D21">
        <w:rPr>
          <w:snapToGrid w:val="0"/>
          <w:color w:val="000000"/>
          <w:sz w:val="24"/>
          <w:szCs w:val="24"/>
          <w:lang w:val="en-GB"/>
        </w:rPr>
        <w:t>a photo means the removal of</w:t>
      </w:r>
      <w:r>
        <w:rPr>
          <w:snapToGrid w:val="0"/>
          <w:color w:val="000000"/>
          <w:sz w:val="24"/>
          <w:szCs w:val="24"/>
          <w:lang w:val="en-GB"/>
        </w:rPr>
        <w:t xml:space="preserve"> redundant informatio</w:t>
      </w:r>
      <w:r w:rsidR="0008451F">
        <w:rPr>
          <w:snapToGrid w:val="0"/>
          <w:color w:val="000000"/>
          <w:sz w:val="24"/>
          <w:szCs w:val="24"/>
          <w:lang w:val="en-GB"/>
        </w:rPr>
        <w:t>n to emphasize the aspect you wish to convey</w:t>
      </w:r>
      <w:r>
        <w:rPr>
          <w:snapToGrid w:val="0"/>
          <w:color w:val="000000"/>
          <w:sz w:val="24"/>
          <w:szCs w:val="24"/>
          <w:lang w:val="en-GB"/>
        </w:rPr>
        <w:t xml:space="preserve"> to your reader.</w:t>
      </w:r>
      <w:r w:rsidR="00F6058C">
        <w:rPr>
          <w:snapToGrid w:val="0"/>
          <w:color w:val="000000"/>
          <w:sz w:val="24"/>
          <w:szCs w:val="24"/>
          <w:lang w:val="en-GB"/>
        </w:rPr>
        <w:t xml:space="preserve"> Below is an example of microscope photo</w:t>
      </w:r>
      <w:r w:rsidR="006662AF">
        <w:rPr>
          <w:snapToGrid w:val="0"/>
          <w:color w:val="000000"/>
          <w:sz w:val="24"/>
          <w:szCs w:val="24"/>
          <w:lang w:val="en-GB"/>
        </w:rPr>
        <w:t xml:space="preserve"> of a </w:t>
      </w:r>
      <w:proofErr w:type="spellStart"/>
      <w:r w:rsidR="006662AF">
        <w:rPr>
          <w:snapToGrid w:val="0"/>
          <w:color w:val="000000"/>
          <w:sz w:val="24"/>
          <w:szCs w:val="24"/>
          <w:lang w:val="en-GB"/>
        </w:rPr>
        <w:t>trichome</w:t>
      </w:r>
      <w:proofErr w:type="spellEnd"/>
      <w:r w:rsidR="006662AF">
        <w:rPr>
          <w:snapToGrid w:val="0"/>
          <w:color w:val="000000"/>
          <w:sz w:val="24"/>
          <w:szCs w:val="24"/>
          <w:lang w:val="en-GB"/>
        </w:rPr>
        <w:t xml:space="preserve"> observed in a maceration </w:t>
      </w:r>
      <w:r w:rsidR="003F3D21">
        <w:rPr>
          <w:snapToGrid w:val="0"/>
          <w:color w:val="000000"/>
          <w:sz w:val="24"/>
          <w:szCs w:val="24"/>
          <w:lang w:val="en-GB"/>
        </w:rPr>
        <w:t xml:space="preserve">preparation </w:t>
      </w:r>
      <w:r w:rsidR="006662AF">
        <w:rPr>
          <w:snapToGrid w:val="0"/>
          <w:color w:val="000000"/>
          <w:sz w:val="24"/>
          <w:szCs w:val="24"/>
          <w:lang w:val="en-GB"/>
        </w:rPr>
        <w:t xml:space="preserve">of </w:t>
      </w:r>
      <w:r w:rsidR="006662AF">
        <w:rPr>
          <w:i/>
          <w:snapToGrid w:val="0"/>
          <w:color w:val="000000"/>
          <w:sz w:val="24"/>
          <w:szCs w:val="24"/>
          <w:lang w:val="en-GB"/>
        </w:rPr>
        <w:t xml:space="preserve">Coleus </w:t>
      </w:r>
      <w:r w:rsidR="006662AF">
        <w:rPr>
          <w:snapToGrid w:val="0"/>
          <w:color w:val="000000"/>
          <w:sz w:val="24"/>
          <w:szCs w:val="24"/>
          <w:lang w:val="en-GB"/>
        </w:rPr>
        <w:t>sp.</w:t>
      </w:r>
      <w:r w:rsidR="003F3D21">
        <w:rPr>
          <w:snapToGrid w:val="0"/>
          <w:color w:val="000000"/>
          <w:sz w:val="24"/>
          <w:szCs w:val="24"/>
          <w:lang w:val="en-GB"/>
        </w:rPr>
        <w:t xml:space="preserve"> before (A) and after (B)</w:t>
      </w:r>
      <w:r w:rsidR="006662AF">
        <w:rPr>
          <w:snapToGrid w:val="0"/>
          <w:color w:val="000000"/>
          <w:sz w:val="24"/>
          <w:szCs w:val="24"/>
          <w:lang w:val="en-GB"/>
        </w:rPr>
        <w:t xml:space="preserve"> cropping.</w:t>
      </w:r>
    </w:p>
    <w:p w14:paraId="1186E58C" w14:textId="254B779B" w:rsidR="00111E5E" w:rsidRDefault="00111E5E" w:rsidP="00C05954">
      <w:pPr>
        <w:rPr>
          <w:snapToGrid w:val="0"/>
          <w:color w:val="000000"/>
          <w:sz w:val="24"/>
          <w:szCs w:val="24"/>
          <w:lang w:val="en-GB"/>
        </w:rPr>
      </w:pPr>
      <w:r>
        <w:rPr>
          <w:snapToGrid w:val="0"/>
          <w:color w:val="000000"/>
          <w:sz w:val="24"/>
          <w:szCs w:val="24"/>
          <w:lang w:val="en-GB"/>
        </w:rPr>
        <w:t xml:space="preserve"> </w:t>
      </w:r>
    </w:p>
    <w:p w14:paraId="0EC9ED03" w14:textId="6ECDFD28" w:rsidR="006662AF" w:rsidRDefault="00184D91" w:rsidP="00184D91">
      <w:pPr>
        <w:jc w:val="center"/>
        <w:rPr>
          <w:rFonts w:ascii="Times New Roman" w:hAnsi="Times New Roman"/>
          <w:noProof/>
          <w:sz w:val="24"/>
        </w:rPr>
      </w:pPr>
      <w:r>
        <w:rPr>
          <w:rFonts w:ascii="Times New Roman" w:hAnsi="Times New Roman"/>
          <w:noProof/>
          <w:sz w:val="24"/>
        </w:rPr>
        <w:drawing>
          <wp:inline distT="0" distB="0" distL="0" distR="0" wp14:anchorId="3E84EA0D" wp14:editId="1D428BF5">
            <wp:extent cx="5527141" cy="2166358"/>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34717" cy="2169327"/>
                    </a:xfrm>
                    <a:prstGeom prst="rect">
                      <a:avLst/>
                    </a:prstGeom>
                    <a:noFill/>
                    <a:ln>
                      <a:noFill/>
                    </a:ln>
                  </pic:spPr>
                </pic:pic>
              </a:graphicData>
            </a:graphic>
          </wp:inline>
        </w:drawing>
      </w:r>
    </w:p>
    <w:p w14:paraId="304E1B84" w14:textId="77777777" w:rsidR="009C231B" w:rsidRDefault="009C231B" w:rsidP="00C05954">
      <w:pPr>
        <w:rPr>
          <w:rFonts w:ascii="Times New Roman" w:hAnsi="Times New Roman"/>
          <w:noProof/>
          <w:sz w:val="24"/>
        </w:rPr>
      </w:pPr>
    </w:p>
    <w:p w14:paraId="03D84B03" w14:textId="73D6D9FC" w:rsidR="009C231B" w:rsidRDefault="009C231B" w:rsidP="00A67AFE">
      <w:pPr>
        <w:ind w:firstLine="284"/>
        <w:rPr>
          <w:rFonts w:ascii="Times New Roman" w:hAnsi="Times New Roman"/>
          <w:noProof/>
          <w:sz w:val="24"/>
        </w:rPr>
      </w:pPr>
      <w:r>
        <w:rPr>
          <w:rFonts w:ascii="Times New Roman" w:hAnsi="Times New Roman"/>
          <w:noProof/>
          <w:sz w:val="24"/>
        </w:rPr>
        <w:t xml:space="preserve">Another example of cropping is shown below for the photo of a human hair. The dirts visible in the uncropped photo </w:t>
      </w:r>
      <w:r w:rsidR="0028588D">
        <w:rPr>
          <w:rFonts w:ascii="Times New Roman" w:hAnsi="Times New Roman"/>
          <w:noProof/>
          <w:sz w:val="24"/>
        </w:rPr>
        <w:t xml:space="preserve">(A) </w:t>
      </w:r>
      <w:r>
        <w:rPr>
          <w:rFonts w:ascii="Times New Roman" w:hAnsi="Times New Roman"/>
          <w:noProof/>
          <w:sz w:val="24"/>
        </w:rPr>
        <w:t xml:space="preserve">may distract the reader from the </w:t>
      </w:r>
      <w:r w:rsidR="0028588D">
        <w:rPr>
          <w:rFonts w:ascii="Times New Roman" w:hAnsi="Times New Roman"/>
          <w:noProof/>
          <w:sz w:val="24"/>
        </w:rPr>
        <w:t>item of interest, which is the</w:t>
      </w:r>
      <w:r w:rsidR="004E50E7">
        <w:rPr>
          <w:rFonts w:ascii="Times New Roman" w:hAnsi="Times New Roman"/>
          <w:noProof/>
          <w:sz w:val="24"/>
        </w:rPr>
        <w:t xml:space="preserve"> </w:t>
      </w:r>
      <w:r w:rsidR="0028588D">
        <w:rPr>
          <w:rFonts w:ascii="Times New Roman" w:hAnsi="Times New Roman"/>
          <w:noProof/>
          <w:sz w:val="24"/>
        </w:rPr>
        <w:t>hair (B).</w:t>
      </w:r>
    </w:p>
    <w:p w14:paraId="2E43748B" w14:textId="6CDAC85E" w:rsidR="009C231B" w:rsidRDefault="009C231B" w:rsidP="00C05954">
      <w:pPr>
        <w:rPr>
          <w:rFonts w:ascii="Times New Roman" w:hAnsi="Times New Roman"/>
          <w:noProof/>
          <w:sz w:val="24"/>
        </w:rPr>
      </w:pPr>
    </w:p>
    <w:p w14:paraId="2045B01E" w14:textId="59C0340E" w:rsidR="009C231B" w:rsidRDefault="00184D91" w:rsidP="00184D91">
      <w:pPr>
        <w:jc w:val="center"/>
        <w:rPr>
          <w:rFonts w:ascii="Times New Roman" w:hAnsi="Times New Roman"/>
          <w:noProof/>
          <w:sz w:val="24"/>
        </w:rPr>
      </w:pPr>
      <w:r>
        <w:rPr>
          <w:rFonts w:ascii="Times New Roman" w:hAnsi="Times New Roman"/>
          <w:noProof/>
          <w:sz w:val="24"/>
        </w:rPr>
        <w:drawing>
          <wp:inline distT="0" distB="0" distL="0" distR="0" wp14:anchorId="5532CFAE" wp14:editId="1C9F9E1F">
            <wp:extent cx="6302492" cy="2422478"/>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316838" cy="2427992"/>
                    </a:xfrm>
                    <a:prstGeom prst="rect">
                      <a:avLst/>
                    </a:prstGeom>
                    <a:noFill/>
                    <a:ln>
                      <a:noFill/>
                    </a:ln>
                  </pic:spPr>
                </pic:pic>
              </a:graphicData>
            </a:graphic>
          </wp:inline>
        </w:drawing>
      </w:r>
    </w:p>
    <w:p w14:paraId="37A1401C" w14:textId="77777777" w:rsidR="004E50E7" w:rsidRDefault="004E50E7" w:rsidP="00C05954">
      <w:pPr>
        <w:rPr>
          <w:rFonts w:ascii="Times New Roman" w:hAnsi="Times New Roman"/>
          <w:noProof/>
          <w:sz w:val="24"/>
        </w:rPr>
      </w:pPr>
    </w:p>
    <w:p w14:paraId="799DD00D" w14:textId="2586CCC8" w:rsidR="005B4C82" w:rsidRDefault="005B4C82" w:rsidP="00C05954">
      <w:pPr>
        <w:rPr>
          <w:rFonts w:ascii="Times New Roman" w:hAnsi="Times New Roman"/>
          <w:noProof/>
          <w:sz w:val="24"/>
        </w:rPr>
      </w:pPr>
    </w:p>
    <w:p w14:paraId="3F6ADE50" w14:textId="01DF6BBF" w:rsidR="0028588D" w:rsidRDefault="0028588D" w:rsidP="00C05954">
      <w:pPr>
        <w:rPr>
          <w:rFonts w:ascii="Times New Roman" w:hAnsi="Times New Roman"/>
          <w:noProof/>
          <w:sz w:val="24"/>
        </w:rPr>
      </w:pPr>
    </w:p>
    <w:p w14:paraId="0431D6E4" w14:textId="5F912E22" w:rsidR="0008451F" w:rsidRPr="0008451F" w:rsidRDefault="000F3721" w:rsidP="0008451F">
      <w:pPr>
        <w:rPr>
          <w:rFonts w:ascii="Times New Roman" w:hAnsi="Times New Roman"/>
          <w:b/>
          <w:snapToGrid w:val="0"/>
          <w:color w:val="000000"/>
          <w:sz w:val="32"/>
          <w:szCs w:val="32"/>
          <w:lang w:val="en-GB"/>
        </w:rPr>
      </w:pPr>
      <w:r>
        <w:rPr>
          <w:rFonts w:ascii="Times New Roman" w:hAnsi="Times New Roman"/>
          <w:b/>
          <w:snapToGrid w:val="0"/>
          <w:color w:val="000000"/>
          <w:sz w:val="32"/>
          <w:szCs w:val="32"/>
          <w:lang w:val="en-GB"/>
        </w:rPr>
        <w:lastRenderedPageBreak/>
        <w:t>Consideration</w:t>
      </w:r>
      <w:r w:rsidR="0008451F" w:rsidRPr="0008451F">
        <w:rPr>
          <w:rFonts w:ascii="Times New Roman" w:hAnsi="Times New Roman"/>
          <w:b/>
          <w:snapToGrid w:val="0"/>
          <w:color w:val="000000"/>
          <w:sz w:val="32"/>
          <w:szCs w:val="32"/>
          <w:lang w:val="en-GB"/>
        </w:rPr>
        <w:t xml:space="preserve"> </w:t>
      </w:r>
      <w:r w:rsidR="0008451F">
        <w:rPr>
          <w:rFonts w:ascii="Times New Roman" w:hAnsi="Times New Roman"/>
          <w:b/>
          <w:snapToGrid w:val="0"/>
          <w:color w:val="000000"/>
          <w:sz w:val="32"/>
          <w:szCs w:val="32"/>
          <w:lang w:val="en-GB"/>
        </w:rPr>
        <w:t>2</w:t>
      </w:r>
      <w:r w:rsidR="0008451F" w:rsidRPr="0008451F">
        <w:rPr>
          <w:rFonts w:ascii="Times New Roman" w:hAnsi="Times New Roman"/>
          <w:b/>
          <w:snapToGrid w:val="0"/>
          <w:color w:val="000000"/>
          <w:sz w:val="32"/>
          <w:szCs w:val="32"/>
          <w:lang w:val="en-GB"/>
        </w:rPr>
        <w:t xml:space="preserve">: </w:t>
      </w:r>
      <w:r w:rsidR="0008451F">
        <w:rPr>
          <w:rFonts w:ascii="Times New Roman" w:hAnsi="Times New Roman"/>
          <w:b/>
          <w:snapToGrid w:val="0"/>
          <w:color w:val="000000"/>
          <w:sz w:val="32"/>
          <w:szCs w:val="32"/>
          <w:lang w:val="en-GB"/>
        </w:rPr>
        <w:t>Assembly of individual photos</w:t>
      </w:r>
    </w:p>
    <w:p w14:paraId="4613C7CB" w14:textId="58886FBF" w:rsidR="000F3721" w:rsidRDefault="005B4C82" w:rsidP="00A67AFE">
      <w:pPr>
        <w:ind w:firstLine="284"/>
        <w:rPr>
          <w:rFonts w:ascii="Times New Roman" w:hAnsi="Times New Roman"/>
          <w:noProof/>
          <w:sz w:val="24"/>
        </w:rPr>
      </w:pPr>
      <w:r>
        <w:rPr>
          <w:rFonts w:ascii="Times New Roman" w:hAnsi="Times New Roman"/>
          <w:noProof/>
          <w:sz w:val="24"/>
        </w:rPr>
        <w:t>Different composite figures of the same three</w:t>
      </w:r>
      <w:r w:rsidR="004E50E7">
        <w:rPr>
          <w:rFonts w:ascii="Times New Roman" w:hAnsi="Times New Roman"/>
          <w:noProof/>
          <w:sz w:val="24"/>
        </w:rPr>
        <w:t xml:space="preserve"> photos of the same hair at different magnifications are shown below.</w:t>
      </w:r>
      <w:r w:rsidR="000F3721">
        <w:rPr>
          <w:rFonts w:ascii="Times New Roman" w:hAnsi="Times New Roman"/>
          <w:noProof/>
          <w:sz w:val="24"/>
        </w:rPr>
        <w:t xml:space="preserve"> </w:t>
      </w:r>
      <w:r w:rsidR="000F3721" w:rsidRPr="000F3721">
        <w:rPr>
          <w:rFonts w:ascii="Times New Roman" w:hAnsi="Times New Roman"/>
          <w:noProof/>
          <w:sz w:val="24"/>
        </w:rPr>
        <w:t xml:space="preserve">The </w:t>
      </w:r>
      <w:r w:rsidR="000F3721">
        <w:rPr>
          <w:rFonts w:ascii="Times New Roman" w:hAnsi="Times New Roman"/>
          <w:noProof/>
          <w:sz w:val="24"/>
        </w:rPr>
        <w:t xml:space="preserve">individual </w:t>
      </w:r>
      <w:r w:rsidR="002C6F3C">
        <w:rPr>
          <w:rFonts w:ascii="Times New Roman" w:hAnsi="Times New Roman"/>
          <w:noProof/>
          <w:sz w:val="24"/>
        </w:rPr>
        <w:t>photos</w:t>
      </w:r>
      <w:r w:rsidR="000F3721">
        <w:rPr>
          <w:rFonts w:ascii="Times New Roman" w:hAnsi="Times New Roman"/>
          <w:noProof/>
          <w:sz w:val="24"/>
        </w:rPr>
        <w:t xml:space="preserve"> </w:t>
      </w:r>
      <w:r w:rsidR="002C6F3C">
        <w:rPr>
          <w:rFonts w:ascii="Times New Roman" w:hAnsi="Times New Roman"/>
          <w:noProof/>
          <w:sz w:val="24"/>
        </w:rPr>
        <w:t>should</w:t>
      </w:r>
      <w:r w:rsidR="000F3721" w:rsidRPr="000F3721">
        <w:rPr>
          <w:rFonts w:ascii="Times New Roman" w:hAnsi="Times New Roman"/>
          <w:noProof/>
          <w:sz w:val="24"/>
        </w:rPr>
        <w:t xml:space="preserve"> fit inside a </w:t>
      </w:r>
      <w:r w:rsidR="00B407F2">
        <w:rPr>
          <w:rFonts w:ascii="Times New Roman" w:hAnsi="Times New Roman"/>
          <w:noProof/>
          <w:sz w:val="24"/>
        </w:rPr>
        <w:t>regular</w:t>
      </w:r>
      <w:r w:rsidR="000F3721" w:rsidRPr="000F3721">
        <w:rPr>
          <w:rFonts w:ascii="Times New Roman" w:hAnsi="Times New Roman"/>
          <w:noProof/>
          <w:sz w:val="24"/>
        </w:rPr>
        <w:t xml:space="preserve"> frame.</w:t>
      </w:r>
    </w:p>
    <w:p w14:paraId="09A5E9D2" w14:textId="26F96BFB" w:rsidR="005B4C82" w:rsidRDefault="00184D91" w:rsidP="00B407F2">
      <w:pPr>
        <w:jc w:val="center"/>
        <w:rPr>
          <w:rFonts w:ascii="Times New Roman" w:hAnsi="Times New Roman"/>
          <w:noProof/>
          <w:sz w:val="24"/>
        </w:rPr>
      </w:pPr>
      <w:r>
        <w:rPr>
          <w:rFonts w:ascii="Times New Roman" w:hAnsi="Times New Roman"/>
          <w:noProof/>
          <w:sz w:val="24"/>
        </w:rPr>
        <w:drawing>
          <wp:inline distT="0" distB="0" distL="0" distR="0" wp14:anchorId="2E45FD42" wp14:editId="6FDA5B9C">
            <wp:extent cx="5943600" cy="66751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6675120"/>
                    </a:xfrm>
                    <a:prstGeom prst="rect">
                      <a:avLst/>
                    </a:prstGeom>
                    <a:noFill/>
                    <a:ln>
                      <a:noFill/>
                    </a:ln>
                  </pic:spPr>
                </pic:pic>
              </a:graphicData>
            </a:graphic>
          </wp:inline>
        </w:drawing>
      </w:r>
    </w:p>
    <w:p w14:paraId="3F7C755E" w14:textId="16448F00" w:rsidR="007900FC" w:rsidRDefault="00B407F2" w:rsidP="00A67AFE">
      <w:pPr>
        <w:ind w:firstLine="284"/>
        <w:rPr>
          <w:rFonts w:ascii="Times New Roman" w:hAnsi="Times New Roman"/>
          <w:noProof/>
          <w:sz w:val="24"/>
        </w:rPr>
      </w:pPr>
      <w:r>
        <w:rPr>
          <w:rFonts w:ascii="Times New Roman" w:hAnsi="Times New Roman"/>
          <w:noProof/>
          <w:sz w:val="24"/>
        </w:rPr>
        <w:t>In this f</w:t>
      </w:r>
      <w:r w:rsidR="007900FC">
        <w:rPr>
          <w:rFonts w:ascii="Times New Roman" w:hAnsi="Times New Roman"/>
          <w:noProof/>
          <w:sz w:val="24"/>
        </w:rPr>
        <w:t xml:space="preserve">irst composite </w:t>
      </w:r>
      <w:r>
        <w:rPr>
          <w:rFonts w:ascii="Times New Roman" w:hAnsi="Times New Roman"/>
          <w:noProof/>
          <w:sz w:val="24"/>
        </w:rPr>
        <w:t>figure, t</w:t>
      </w:r>
      <w:r w:rsidR="007900FC">
        <w:rPr>
          <w:rFonts w:ascii="Times New Roman" w:hAnsi="Times New Roman"/>
          <w:noProof/>
          <w:sz w:val="24"/>
        </w:rPr>
        <w:t xml:space="preserve">he </w:t>
      </w:r>
      <w:r>
        <w:rPr>
          <w:rFonts w:ascii="Times New Roman" w:hAnsi="Times New Roman"/>
          <w:noProof/>
          <w:sz w:val="24"/>
        </w:rPr>
        <w:t>numerical</w:t>
      </w:r>
      <w:r w:rsidR="002C6F3C">
        <w:rPr>
          <w:rFonts w:ascii="Times New Roman" w:hAnsi="Times New Roman"/>
          <w:noProof/>
          <w:sz w:val="24"/>
        </w:rPr>
        <w:t xml:space="preserve"> </w:t>
      </w:r>
      <w:r w:rsidR="007900FC">
        <w:rPr>
          <w:rFonts w:ascii="Times New Roman" w:hAnsi="Times New Roman"/>
          <w:noProof/>
          <w:sz w:val="24"/>
        </w:rPr>
        <w:t>values a</w:t>
      </w:r>
      <w:r w:rsidR="00E45F3F">
        <w:rPr>
          <w:rFonts w:ascii="Times New Roman" w:hAnsi="Times New Roman"/>
          <w:noProof/>
          <w:sz w:val="24"/>
        </w:rPr>
        <w:t>nd lines are barely visible in B and C</w:t>
      </w:r>
      <w:r w:rsidR="007900FC">
        <w:rPr>
          <w:rFonts w:ascii="Times New Roman" w:hAnsi="Times New Roman"/>
          <w:noProof/>
          <w:sz w:val="24"/>
        </w:rPr>
        <w:t>.</w:t>
      </w:r>
    </w:p>
    <w:p w14:paraId="7A74613C" w14:textId="73AFC579" w:rsidR="007900FC" w:rsidRDefault="00184D91" w:rsidP="00B407F2">
      <w:pPr>
        <w:jc w:val="center"/>
        <w:rPr>
          <w:rFonts w:ascii="Times New Roman" w:hAnsi="Times New Roman"/>
          <w:noProof/>
          <w:sz w:val="24"/>
        </w:rPr>
      </w:pPr>
      <w:r>
        <w:rPr>
          <w:rFonts w:ascii="Times New Roman" w:hAnsi="Times New Roman"/>
          <w:noProof/>
          <w:sz w:val="24"/>
        </w:rPr>
        <w:lastRenderedPageBreak/>
        <w:drawing>
          <wp:inline distT="0" distB="0" distL="0" distR="0" wp14:anchorId="5717E719" wp14:editId="01D8C2A4">
            <wp:extent cx="5943600" cy="674878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6748780"/>
                    </a:xfrm>
                    <a:prstGeom prst="rect">
                      <a:avLst/>
                    </a:prstGeom>
                    <a:noFill/>
                    <a:ln>
                      <a:noFill/>
                    </a:ln>
                  </pic:spPr>
                </pic:pic>
              </a:graphicData>
            </a:graphic>
          </wp:inline>
        </w:drawing>
      </w:r>
    </w:p>
    <w:p w14:paraId="084E0B59" w14:textId="7C193A29" w:rsidR="007900FC" w:rsidRDefault="00B407F2" w:rsidP="00A67AFE">
      <w:pPr>
        <w:ind w:firstLine="284"/>
        <w:rPr>
          <w:rFonts w:ascii="Times New Roman" w:hAnsi="Times New Roman"/>
          <w:noProof/>
          <w:sz w:val="24"/>
        </w:rPr>
      </w:pPr>
      <w:r>
        <w:rPr>
          <w:rFonts w:ascii="Times New Roman" w:hAnsi="Times New Roman"/>
          <w:noProof/>
          <w:sz w:val="24"/>
        </w:rPr>
        <w:t xml:space="preserve">This second composite figure is </w:t>
      </w:r>
      <w:r w:rsidR="007900FC">
        <w:rPr>
          <w:rFonts w:ascii="Times New Roman" w:hAnsi="Times New Roman"/>
          <w:noProof/>
          <w:sz w:val="24"/>
        </w:rPr>
        <w:t xml:space="preserve">identical to the first </w:t>
      </w:r>
      <w:r>
        <w:rPr>
          <w:rFonts w:ascii="Times New Roman" w:hAnsi="Times New Roman"/>
          <w:noProof/>
          <w:sz w:val="24"/>
        </w:rPr>
        <w:t xml:space="preserve">one, except that </w:t>
      </w:r>
      <w:r w:rsidR="007900FC">
        <w:rPr>
          <w:rFonts w:ascii="Times New Roman" w:hAnsi="Times New Roman"/>
          <w:noProof/>
          <w:sz w:val="24"/>
        </w:rPr>
        <w:t xml:space="preserve">lines and </w:t>
      </w:r>
      <w:r>
        <w:rPr>
          <w:rFonts w:ascii="Times New Roman" w:hAnsi="Times New Roman"/>
          <w:noProof/>
          <w:sz w:val="24"/>
        </w:rPr>
        <w:t>annotations</w:t>
      </w:r>
      <w:r w:rsidR="007900FC">
        <w:rPr>
          <w:rFonts w:ascii="Times New Roman" w:hAnsi="Times New Roman"/>
          <w:noProof/>
          <w:sz w:val="24"/>
        </w:rPr>
        <w:t xml:space="preserve"> were made larger and uniform among the three photos.</w:t>
      </w:r>
      <w:r w:rsidR="00034245">
        <w:rPr>
          <w:rFonts w:ascii="Times New Roman" w:hAnsi="Times New Roman"/>
          <w:noProof/>
          <w:sz w:val="24"/>
        </w:rPr>
        <w:t xml:space="preserve"> Also note that only significant digits were kept for the </w:t>
      </w:r>
      <w:r>
        <w:rPr>
          <w:rFonts w:ascii="Times New Roman" w:hAnsi="Times New Roman"/>
          <w:noProof/>
          <w:sz w:val="24"/>
        </w:rPr>
        <w:t>numerical</w:t>
      </w:r>
      <w:r w:rsidR="00034245">
        <w:rPr>
          <w:rFonts w:ascii="Times New Roman" w:hAnsi="Times New Roman"/>
          <w:noProof/>
          <w:sz w:val="24"/>
        </w:rPr>
        <w:t xml:space="preserve"> values.</w:t>
      </w:r>
      <w:r w:rsidR="001230B4">
        <w:rPr>
          <w:rFonts w:ascii="Times New Roman" w:hAnsi="Times New Roman"/>
          <w:noProof/>
          <w:sz w:val="24"/>
        </w:rPr>
        <w:t xml:space="preserve"> If </w:t>
      </w:r>
      <w:r w:rsidR="00911441">
        <w:rPr>
          <w:rFonts w:ascii="Times New Roman" w:hAnsi="Times New Roman"/>
          <w:noProof/>
          <w:sz w:val="24"/>
        </w:rPr>
        <w:t>some photos</w:t>
      </w:r>
      <w:r w:rsidR="001230B4">
        <w:rPr>
          <w:rFonts w:ascii="Times New Roman" w:hAnsi="Times New Roman"/>
          <w:noProof/>
          <w:sz w:val="24"/>
        </w:rPr>
        <w:t xml:space="preserve"> are reduced</w:t>
      </w:r>
      <w:r w:rsidR="00911441">
        <w:rPr>
          <w:rFonts w:ascii="Times New Roman" w:hAnsi="Times New Roman"/>
          <w:noProof/>
          <w:sz w:val="24"/>
        </w:rPr>
        <w:t xml:space="preserve"> in size,</w:t>
      </w:r>
      <w:r w:rsidR="001230B4">
        <w:rPr>
          <w:rFonts w:ascii="Times New Roman" w:hAnsi="Times New Roman"/>
          <w:noProof/>
          <w:sz w:val="24"/>
        </w:rPr>
        <w:t xml:space="preserve"> you </w:t>
      </w:r>
      <w:r w:rsidR="00911441">
        <w:rPr>
          <w:rFonts w:ascii="Times New Roman" w:hAnsi="Times New Roman"/>
          <w:noProof/>
          <w:sz w:val="24"/>
        </w:rPr>
        <w:t>should</w:t>
      </w:r>
      <w:r w:rsidR="001230B4">
        <w:rPr>
          <w:rFonts w:ascii="Times New Roman" w:hAnsi="Times New Roman"/>
          <w:noProof/>
          <w:sz w:val="24"/>
        </w:rPr>
        <w:t xml:space="preserve"> manually redraw thicker lines and rewrite </w:t>
      </w:r>
      <w:r w:rsidR="00911441">
        <w:rPr>
          <w:rFonts w:ascii="Times New Roman" w:hAnsi="Times New Roman"/>
          <w:noProof/>
          <w:sz w:val="24"/>
        </w:rPr>
        <w:t>annotations to ensure consistent</w:t>
      </w:r>
      <w:r w:rsidR="001230B4">
        <w:rPr>
          <w:rFonts w:ascii="Times New Roman" w:hAnsi="Times New Roman"/>
          <w:noProof/>
          <w:sz w:val="24"/>
        </w:rPr>
        <w:t xml:space="preserve"> text size </w:t>
      </w:r>
      <w:r w:rsidR="00911441">
        <w:rPr>
          <w:rFonts w:ascii="Times New Roman" w:hAnsi="Times New Roman"/>
          <w:noProof/>
          <w:sz w:val="24"/>
        </w:rPr>
        <w:t xml:space="preserve">and line thickness </w:t>
      </w:r>
      <w:r w:rsidR="001230B4">
        <w:rPr>
          <w:rFonts w:ascii="Times New Roman" w:hAnsi="Times New Roman"/>
          <w:noProof/>
          <w:sz w:val="24"/>
        </w:rPr>
        <w:t xml:space="preserve">(the photos </w:t>
      </w:r>
      <w:r w:rsidR="002C41D0">
        <w:rPr>
          <w:rFonts w:ascii="Times New Roman" w:hAnsi="Times New Roman"/>
          <w:noProof/>
          <w:sz w:val="24"/>
        </w:rPr>
        <w:t>B and C</w:t>
      </w:r>
      <w:r w:rsidR="001230B4">
        <w:rPr>
          <w:rFonts w:ascii="Times New Roman" w:hAnsi="Times New Roman"/>
          <w:noProof/>
          <w:sz w:val="24"/>
        </w:rPr>
        <w:t xml:space="preserve"> were reduced compared to </w:t>
      </w:r>
      <w:r w:rsidR="002C41D0">
        <w:rPr>
          <w:rFonts w:ascii="Times New Roman" w:hAnsi="Times New Roman"/>
          <w:noProof/>
          <w:sz w:val="24"/>
        </w:rPr>
        <w:t>A</w:t>
      </w:r>
      <w:r w:rsidR="001230B4">
        <w:rPr>
          <w:rFonts w:ascii="Times New Roman" w:hAnsi="Times New Roman"/>
          <w:noProof/>
          <w:sz w:val="24"/>
        </w:rPr>
        <w:t>).</w:t>
      </w:r>
    </w:p>
    <w:p w14:paraId="3B487278" w14:textId="77777777" w:rsidR="007900FC" w:rsidRDefault="007900FC" w:rsidP="00C05954">
      <w:pPr>
        <w:rPr>
          <w:rFonts w:ascii="Times New Roman" w:hAnsi="Times New Roman"/>
          <w:noProof/>
          <w:sz w:val="24"/>
        </w:rPr>
      </w:pPr>
    </w:p>
    <w:p w14:paraId="6F31B39B" w14:textId="5086450F" w:rsidR="004E50E7" w:rsidRDefault="004E50E7" w:rsidP="00C05954">
      <w:pPr>
        <w:rPr>
          <w:snapToGrid w:val="0"/>
          <w:color w:val="000000"/>
          <w:sz w:val="24"/>
          <w:szCs w:val="24"/>
          <w:lang w:val="en-GB"/>
        </w:rPr>
      </w:pPr>
    </w:p>
    <w:p w14:paraId="25DD74B1" w14:textId="4D838956" w:rsidR="005B4C82" w:rsidRDefault="00184D91" w:rsidP="00C05954">
      <w:pPr>
        <w:rPr>
          <w:snapToGrid w:val="0"/>
          <w:color w:val="000000"/>
          <w:sz w:val="24"/>
          <w:szCs w:val="24"/>
          <w:lang w:val="en-GB"/>
        </w:rPr>
      </w:pPr>
      <w:r>
        <w:rPr>
          <w:noProof/>
          <w:snapToGrid w:val="0"/>
          <w:color w:val="000000"/>
          <w:sz w:val="24"/>
          <w:szCs w:val="24"/>
        </w:rPr>
        <w:lastRenderedPageBreak/>
        <w:drawing>
          <wp:inline distT="0" distB="0" distL="0" distR="0" wp14:anchorId="0A740E80" wp14:editId="0A893A05">
            <wp:extent cx="5943600" cy="41973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4197350"/>
                    </a:xfrm>
                    <a:prstGeom prst="rect">
                      <a:avLst/>
                    </a:prstGeom>
                    <a:noFill/>
                    <a:ln>
                      <a:noFill/>
                    </a:ln>
                  </pic:spPr>
                </pic:pic>
              </a:graphicData>
            </a:graphic>
          </wp:inline>
        </w:drawing>
      </w:r>
    </w:p>
    <w:p w14:paraId="3972D4D7" w14:textId="6258FD8D" w:rsidR="007900FC" w:rsidRDefault="007900FC" w:rsidP="00A67AFE">
      <w:pPr>
        <w:ind w:firstLine="284"/>
        <w:rPr>
          <w:snapToGrid w:val="0"/>
          <w:color w:val="000000"/>
          <w:sz w:val="24"/>
          <w:szCs w:val="24"/>
          <w:lang w:val="en-GB"/>
        </w:rPr>
      </w:pPr>
      <w:r>
        <w:rPr>
          <w:snapToGrid w:val="0"/>
          <w:color w:val="000000"/>
          <w:sz w:val="24"/>
          <w:szCs w:val="24"/>
          <w:lang w:val="en-GB"/>
        </w:rPr>
        <w:t>Thi</w:t>
      </w:r>
      <w:r w:rsidR="00911441">
        <w:rPr>
          <w:snapToGrid w:val="0"/>
          <w:color w:val="000000"/>
          <w:sz w:val="24"/>
          <w:szCs w:val="24"/>
          <w:lang w:val="en-GB"/>
        </w:rPr>
        <w:t>s thi</w:t>
      </w:r>
      <w:r>
        <w:rPr>
          <w:snapToGrid w:val="0"/>
          <w:color w:val="000000"/>
          <w:sz w:val="24"/>
          <w:szCs w:val="24"/>
          <w:lang w:val="en-GB"/>
        </w:rPr>
        <w:t xml:space="preserve">rd composite </w:t>
      </w:r>
      <w:r w:rsidR="00911441">
        <w:rPr>
          <w:snapToGrid w:val="0"/>
          <w:color w:val="000000"/>
          <w:sz w:val="24"/>
          <w:szCs w:val="24"/>
          <w:lang w:val="en-GB"/>
        </w:rPr>
        <w:t xml:space="preserve">figure </w:t>
      </w:r>
      <w:r>
        <w:rPr>
          <w:snapToGrid w:val="0"/>
          <w:color w:val="000000"/>
          <w:sz w:val="24"/>
          <w:szCs w:val="24"/>
          <w:lang w:val="en-GB"/>
        </w:rPr>
        <w:t xml:space="preserve">is identical to the </w:t>
      </w:r>
      <w:r w:rsidR="00254D88">
        <w:rPr>
          <w:snapToGrid w:val="0"/>
          <w:color w:val="000000"/>
          <w:sz w:val="24"/>
          <w:szCs w:val="24"/>
          <w:lang w:val="en-GB"/>
        </w:rPr>
        <w:t>second</w:t>
      </w:r>
      <w:r>
        <w:rPr>
          <w:snapToGrid w:val="0"/>
          <w:color w:val="000000"/>
          <w:sz w:val="24"/>
          <w:szCs w:val="24"/>
          <w:lang w:val="en-GB"/>
        </w:rPr>
        <w:t xml:space="preserve"> representation, except that the figure </w:t>
      </w:r>
      <w:r w:rsidR="002C41D0">
        <w:rPr>
          <w:snapToGrid w:val="0"/>
          <w:color w:val="000000"/>
          <w:sz w:val="24"/>
          <w:szCs w:val="24"/>
          <w:lang w:val="en-GB"/>
        </w:rPr>
        <w:t xml:space="preserve">in A </w:t>
      </w:r>
      <w:r>
        <w:rPr>
          <w:snapToGrid w:val="0"/>
          <w:color w:val="000000"/>
          <w:sz w:val="24"/>
          <w:szCs w:val="24"/>
          <w:lang w:val="en-GB"/>
        </w:rPr>
        <w:t>was cropped</w:t>
      </w:r>
      <w:r w:rsidR="00254D88">
        <w:rPr>
          <w:snapToGrid w:val="0"/>
          <w:color w:val="000000"/>
          <w:sz w:val="24"/>
          <w:szCs w:val="24"/>
          <w:lang w:val="en-GB"/>
        </w:rPr>
        <w:t xml:space="preserve"> to emphasize the </w:t>
      </w:r>
      <w:r w:rsidR="009F3D95">
        <w:rPr>
          <w:snapToGrid w:val="0"/>
          <w:color w:val="000000"/>
          <w:sz w:val="24"/>
          <w:szCs w:val="24"/>
          <w:lang w:val="en-GB"/>
        </w:rPr>
        <w:t xml:space="preserve">displayed </w:t>
      </w:r>
      <w:r w:rsidR="00254D88">
        <w:rPr>
          <w:snapToGrid w:val="0"/>
          <w:color w:val="000000"/>
          <w:sz w:val="24"/>
          <w:szCs w:val="24"/>
          <w:lang w:val="en-GB"/>
        </w:rPr>
        <w:t>hair</w:t>
      </w:r>
      <w:r>
        <w:rPr>
          <w:snapToGrid w:val="0"/>
          <w:color w:val="000000"/>
          <w:sz w:val="24"/>
          <w:szCs w:val="24"/>
          <w:lang w:val="en-GB"/>
        </w:rPr>
        <w:t>.</w:t>
      </w:r>
      <w:r w:rsidR="001230B4">
        <w:rPr>
          <w:snapToGrid w:val="0"/>
          <w:color w:val="000000"/>
          <w:sz w:val="24"/>
          <w:szCs w:val="24"/>
          <w:lang w:val="en-GB"/>
        </w:rPr>
        <w:t xml:space="preserve"> The impression is </w:t>
      </w:r>
      <w:r w:rsidR="009F3D95">
        <w:rPr>
          <w:snapToGrid w:val="0"/>
          <w:color w:val="000000"/>
          <w:sz w:val="24"/>
          <w:szCs w:val="24"/>
          <w:lang w:val="en-GB"/>
        </w:rPr>
        <w:t xml:space="preserve">a better emphasis on </w:t>
      </w:r>
      <w:r w:rsidR="001230B4">
        <w:rPr>
          <w:snapToGrid w:val="0"/>
          <w:color w:val="000000"/>
          <w:sz w:val="24"/>
          <w:szCs w:val="24"/>
          <w:lang w:val="en-GB"/>
        </w:rPr>
        <w:t xml:space="preserve">the </w:t>
      </w:r>
      <w:r w:rsidR="009F3D95">
        <w:rPr>
          <w:snapToGrid w:val="0"/>
          <w:color w:val="000000"/>
          <w:sz w:val="24"/>
          <w:szCs w:val="24"/>
          <w:lang w:val="en-GB"/>
        </w:rPr>
        <w:t>item of interest</w:t>
      </w:r>
      <w:r w:rsidR="001230B4">
        <w:rPr>
          <w:snapToGrid w:val="0"/>
          <w:color w:val="000000"/>
          <w:sz w:val="24"/>
          <w:szCs w:val="24"/>
          <w:lang w:val="en-GB"/>
        </w:rPr>
        <w:t>.</w:t>
      </w:r>
    </w:p>
    <w:p w14:paraId="1AC68527" w14:textId="4CEEE6AF" w:rsidR="00254D88" w:rsidRDefault="00254D88" w:rsidP="00C05954">
      <w:pPr>
        <w:rPr>
          <w:snapToGrid w:val="0"/>
          <w:color w:val="000000"/>
          <w:sz w:val="24"/>
          <w:szCs w:val="24"/>
          <w:lang w:val="en-GB"/>
        </w:rPr>
      </w:pPr>
    </w:p>
    <w:p w14:paraId="2467D7F3" w14:textId="77777777" w:rsidR="00397E53" w:rsidRDefault="00397E53" w:rsidP="00397E53">
      <w:pPr>
        <w:rPr>
          <w:rFonts w:ascii="Times New Roman" w:hAnsi="Times New Roman"/>
          <w:b/>
          <w:snapToGrid w:val="0"/>
          <w:color w:val="000000"/>
          <w:sz w:val="32"/>
          <w:szCs w:val="32"/>
          <w:lang w:val="en-GB"/>
        </w:rPr>
      </w:pPr>
    </w:p>
    <w:p w14:paraId="7EBD2791" w14:textId="77777777" w:rsidR="00402372" w:rsidRDefault="00402372">
      <w:pPr>
        <w:rPr>
          <w:rFonts w:ascii="Times New Roman" w:hAnsi="Times New Roman"/>
          <w:b/>
          <w:snapToGrid w:val="0"/>
          <w:color w:val="000000"/>
          <w:sz w:val="32"/>
          <w:szCs w:val="32"/>
          <w:lang w:val="en-GB"/>
        </w:rPr>
      </w:pPr>
      <w:r>
        <w:rPr>
          <w:rFonts w:ascii="Times New Roman" w:hAnsi="Times New Roman"/>
          <w:b/>
          <w:snapToGrid w:val="0"/>
          <w:color w:val="000000"/>
          <w:sz w:val="32"/>
          <w:szCs w:val="32"/>
          <w:lang w:val="en-GB"/>
        </w:rPr>
        <w:br w:type="page"/>
      </w:r>
    </w:p>
    <w:p w14:paraId="5D61FF76" w14:textId="3FA02BCD" w:rsidR="00397E53" w:rsidRPr="0008451F" w:rsidRDefault="00397E53" w:rsidP="00397E53">
      <w:pPr>
        <w:rPr>
          <w:rFonts w:ascii="Times New Roman" w:hAnsi="Times New Roman"/>
          <w:b/>
          <w:snapToGrid w:val="0"/>
          <w:color w:val="000000"/>
          <w:sz w:val="32"/>
          <w:szCs w:val="32"/>
          <w:lang w:val="en-GB"/>
        </w:rPr>
      </w:pPr>
      <w:r>
        <w:rPr>
          <w:rFonts w:ascii="Times New Roman" w:hAnsi="Times New Roman"/>
          <w:b/>
          <w:snapToGrid w:val="0"/>
          <w:color w:val="000000"/>
          <w:sz w:val="32"/>
          <w:szCs w:val="32"/>
          <w:lang w:val="en-GB"/>
        </w:rPr>
        <w:lastRenderedPageBreak/>
        <w:t>Consideration</w:t>
      </w:r>
      <w:r w:rsidRPr="0008451F">
        <w:rPr>
          <w:rFonts w:ascii="Times New Roman" w:hAnsi="Times New Roman"/>
          <w:b/>
          <w:snapToGrid w:val="0"/>
          <w:color w:val="000000"/>
          <w:sz w:val="32"/>
          <w:szCs w:val="32"/>
          <w:lang w:val="en-GB"/>
        </w:rPr>
        <w:t xml:space="preserve"> </w:t>
      </w:r>
      <w:r>
        <w:rPr>
          <w:rFonts w:ascii="Times New Roman" w:hAnsi="Times New Roman"/>
          <w:b/>
          <w:snapToGrid w:val="0"/>
          <w:color w:val="000000"/>
          <w:sz w:val="32"/>
          <w:szCs w:val="32"/>
          <w:lang w:val="en-GB"/>
        </w:rPr>
        <w:t>3</w:t>
      </w:r>
      <w:r w:rsidRPr="0008451F">
        <w:rPr>
          <w:rFonts w:ascii="Times New Roman" w:hAnsi="Times New Roman"/>
          <w:b/>
          <w:snapToGrid w:val="0"/>
          <w:color w:val="000000"/>
          <w:sz w:val="32"/>
          <w:szCs w:val="32"/>
          <w:lang w:val="en-GB"/>
        </w:rPr>
        <w:t xml:space="preserve">: </w:t>
      </w:r>
      <w:r>
        <w:rPr>
          <w:rFonts w:ascii="Times New Roman" w:hAnsi="Times New Roman"/>
          <w:b/>
          <w:snapToGrid w:val="0"/>
          <w:color w:val="000000"/>
          <w:sz w:val="32"/>
          <w:szCs w:val="32"/>
          <w:lang w:val="en-GB"/>
        </w:rPr>
        <w:t>Annotations</w:t>
      </w:r>
    </w:p>
    <w:p w14:paraId="0F89F8CA" w14:textId="736994E3" w:rsidR="004E50E7" w:rsidRDefault="00397E53" w:rsidP="00A67AFE">
      <w:pPr>
        <w:ind w:right="-563" w:firstLine="284"/>
        <w:rPr>
          <w:snapToGrid w:val="0"/>
          <w:color w:val="000000"/>
          <w:sz w:val="24"/>
          <w:szCs w:val="24"/>
          <w:lang w:val="en-GB"/>
        </w:rPr>
      </w:pPr>
      <w:r>
        <w:rPr>
          <w:snapToGrid w:val="0"/>
          <w:color w:val="000000"/>
          <w:sz w:val="24"/>
          <w:szCs w:val="24"/>
          <w:lang w:val="en-GB"/>
        </w:rPr>
        <w:t xml:space="preserve">Annotations should be made large enough and with an adequate </w:t>
      </w:r>
      <w:proofErr w:type="spellStart"/>
      <w:r>
        <w:rPr>
          <w:snapToGrid w:val="0"/>
          <w:color w:val="000000"/>
          <w:sz w:val="24"/>
          <w:szCs w:val="24"/>
          <w:lang w:val="en-GB"/>
        </w:rPr>
        <w:t>color</w:t>
      </w:r>
      <w:proofErr w:type="spellEnd"/>
      <w:r>
        <w:rPr>
          <w:snapToGrid w:val="0"/>
          <w:color w:val="000000"/>
          <w:sz w:val="24"/>
          <w:szCs w:val="24"/>
          <w:lang w:val="en-GB"/>
        </w:rPr>
        <w:t xml:space="preserve"> contrast to make them easy to read.</w:t>
      </w:r>
    </w:p>
    <w:p w14:paraId="2CF60109" w14:textId="74927522" w:rsidR="00397E53" w:rsidRDefault="00397E53" w:rsidP="004E50E7">
      <w:pPr>
        <w:ind w:right="-563"/>
        <w:rPr>
          <w:snapToGrid w:val="0"/>
          <w:color w:val="000000"/>
          <w:sz w:val="24"/>
          <w:szCs w:val="24"/>
          <w:lang w:val="en-GB"/>
        </w:rPr>
      </w:pPr>
    </w:p>
    <w:p w14:paraId="31A48267" w14:textId="6F25ECCD" w:rsidR="00397E53" w:rsidRDefault="00291298" w:rsidP="00402372">
      <w:pPr>
        <w:ind w:right="-563"/>
        <w:jc w:val="center"/>
        <w:rPr>
          <w:snapToGrid w:val="0"/>
          <w:color w:val="000000"/>
          <w:sz w:val="24"/>
          <w:szCs w:val="24"/>
          <w:lang w:val="en-GB"/>
        </w:rPr>
      </w:pPr>
      <w:r>
        <w:rPr>
          <w:noProof/>
          <w:snapToGrid w:val="0"/>
          <w:color w:val="000000"/>
          <w:sz w:val="24"/>
          <w:szCs w:val="24"/>
        </w:rPr>
        <w:drawing>
          <wp:inline distT="0" distB="0" distL="0" distR="0" wp14:anchorId="4CA1F171" wp14:editId="3D3681FF">
            <wp:extent cx="5934075" cy="24860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4075" cy="2486025"/>
                    </a:xfrm>
                    <a:prstGeom prst="rect">
                      <a:avLst/>
                    </a:prstGeom>
                    <a:noFill/>
                    <a:ln>
                      <a:noFill/>
                    </a:ln>
                  </pic:spPr>
                </pic:pic>
              </a:graphicData>
            </a:graphic>
          </wp:inline>
        </w:drawing>
      </w:r>
    </w:p>
    <w:p w14:paraId="1B395B74" w14:textId="00E844A4" w:rsidR="00402372" w:rsidRDefault="00863855" w:rsidP="00A67AFE">
      <w:pPr>
        <w:ind w:right="-563" w:firstLine="284"/>
        <w:rPr>
          <w:snapToGrid w:val="0"/>
          <w:color w:val="000000"/>
          <w:sz w:val="24"/>
          <w:szCs w:val="24"/>
          <w:lang w:val="en-GB"/>
        </w:rPr>
      </w:pPr>
      <w:r>
        <w:rPr>
          <w:snapToGrid w:val="0"/>
          <w:color w:val="000000"/>
          <w:sz w:val="24"/>
          <w:szCs w:val="24"/>
          <w:lang w:val="en-GB"/>
        </w:rPr>
        <w:t xml:space="preserve">These two </w:t>
      </w:r>
      <w:r w:rsidR="002E68D3">
        <w:rPr>
          <w:snapToGrid w:val="0"/>
          <w:color w:val="000000"/>
          <w:sz w:val="24"/>
          <w:szCs w:val="24"/>
          <w:lang w:val="en-GB"/>
        </w:rPr>
        <w:t>figures</w:t>
      </w:r>
      <w:r>
        <w:rPr>
          <w:snapToGrid w:val="0"/>
          <w:color w:val="000000"/>
          <w:sz w:val="24"/>
          <w:szCs w:val="24"/>
          <w:lang w:val="en-GB"/>
        </w:rPr>
        <w:t xml:space="preserve"> represent </w:t>
      </w:r>
      <w:r w:rsidR="002E68D3">
        <w:rPr>
          <w:snapToGrid w:val="0"/>
          <w:color w:val="000000"/>
          <w:sz w:val="24"/>
          <w:szCs w:val="24"/>
          <w:lang w:val="en-GB"/>
        </w:rPr>
        <w:t xml:space="preserve">starch grains or </w:t>
      </w:r>
      <w:proofErr w:type="spellStart"/>
      <w:r w:rsidR="002E68D3">
        <w:rPr>
          <w:snapToGrid w:val="0"/>
          <w:color w:val="000000"/>
          <w:sz w:val="24"/>
          <w:szCs w:val="24"/>
          <w:lang w:val="en-GB"/>
        </w:rPr>
        <w:t>amyloplasts</w:t>
      </w:r>
      <w:proofErr w:type="spellEnd"/>
      <w:r w:rsidR="002E68D3">
        <w:rPr>
          <w:snapToGrid w:val="0"/>
          <w:color w:val="000000"/>
          <w:sz w:val="24"/>
          <w:szCs w:val="24"/>
          <w:lang w:val="en-GB"/>
        </w:rPr>
        <w:t xml:space="preserve"> </w:t>
      </w:r>
      <w:r>
        <w:rPr>
          <w:snapToGrid w:val="0"/>
          <w:color w:val="000000"/>
          <w:sz w:val="24"/>
          <w:szCs w:val="24"/>
          <w:lang w:val="en-GB"/>
        </w:rPr>
        <w:t xml:space="preserve">in </w:t>
      </w:r>
      <w:r w:rsidR="002E68D3">
        <w:rPr>
          <w:snapToGrid w:val="0"/>
          <w:color w:val="000000"/>
          <w:sz w:val="24"/>
          <w:szCs w:val="24"/>
          <w:lang w:val="en-GB"/>
        </w:rPr>
        <w:t>a th</w:t>
      </w:r>
      <w:r>
        <w:rPr>
          <w:snapToGrid w:val="0"/>
          <w:color w:val="000000"/>
          <w:sz w:val="24"/>
          <w:szCs w:val="24"/>
          <w:lang w:val="en-GB"/>
        </w:rPr>
        <w:t xml:space="preserve">in section of a potato tuber. The annotations in the figure at the left are too small. The figure at the right is identical, except that the numerical value </w:t>
      </w:r>
      <w:r w:rsidR="002E68D3">
        <w:rPr>
          <w:snapToGrid w:val="0"/>
          <w:color w:val="000000"/>
          <w:sz w:val="24"/>
          <w:szCs w:val="24"/>
          <w:lang w:val="en-GB"/>
        </w:rPr>
        <w:t>was made</w:t>
      </w:r>
      <w:r>
        <w:rPr>
          <w:snapToGrid w:val="0"/>
          <w:color w:val="000000"/>
          <w:sz w:val="24"/>
          <w:szCs w:val="24"/>
          <w:lang w:val="en-GB"/>
        </w:rPr>
        <w:t xml:space="preserve"> larger</w:t>
      </w:r>
      <w:r w:rsidR="002E68D3">
        <w:rPr>
          <w:snapToGrid w:val="0"/>
          <w:color w:val="000000"/>
          <w:sz w:val="24"/>
          <w:szCs w:val="24"/>
          <w:lang w:val="en-GB"/>
        </w:rPr>
        <w:t xml:space="preserve"> (the original annotations should have been removed)</w:t>
      </w:r>
      <w:r>
        <w:rPr>
          <w:snapToGrid w:val="0"/>
          <w:color w:val="000000"/>
          <w:sz w:val="24"/>
          <w:szCs w:val="24"/>
          <w:lang w:val="en-GB"/>
        </w:rPr>
        <w:t xml:space="preserve">. </w:t>
      </w:r>
      <w:r w:rsidR="00DD07E6">
        <w:rPr>
          <w:snapToGrid w:val="0"/>
          <w:color w:val="000000"/>
          <w:sz w:val="24"/>
          <w:szCs w:val="24"/>
          <w:lang w:val="en-GB"/>
        </w:rPr>
        <w:t>Note that annotations interfere with</w:t>
      </w:r>
      <w:r w:rsidR="002E68D3">
        <w:rPr>
          <w:snapToGrid w:val="0"/>
          <w:color w:val="000000"/>
          <w:sz w:val="24"/>
          <w:szCs w:val="24"/>
          <w:lang w:val="en-GB"/>
        </w:rPr>
        <w:t xml:space="preserve"> </w:t>
      </w:r>
      <w:r w:rsidR="00DD07E6">
        <w:rPr>
          <w:snapToGrid w:val="0"/>
          <w:color w:val="000000"/>
          <w:sz w:val="24"/>
          <w:szCs w:val="24"/>
          <w:lang w:val="en-GB"/>
        </w:rPr>
        <w:t xml:space="preserve">the </w:t>
      </w:r>
      <w:r w:rsidR="002E68D3">
        <w:rPr>
          <w:snapToGrid w:val="0"/>
          <w:color w:val="000000"/>
          <w:sz w:val="24"/>
          <w:szCs w:val="24"/>
          <w:lang w:val="en-GB"/>
        </w:rPr>
        <w:t>mic</w:t>
      </w:r>
      <w:r w:rsidR="00DD07E6">
        <w:rPr>
          <w:snapToGrid w:val="0"/>
          <w:color w:val="000000"/>
          <w:sz w:val="24"/>
          <w:szCs w:val="24"/>
          <w:lang w:val="en-GB"/>
        </w:rPr>
        <w:t>roscope photo</w:t>
      </w:r>
      <w:r w:rsidR="003958FA">
        <w:rPr>
          <w:snapToGrid w:val="0"/>
          <w:color w:val="000000"/>
          <w:sz w:val="24"/>
          <w:szCs w:val="24"/>
          <w:lang w:val="en-GB"/>
        </w:rPr>
        <w:t>s</w:t>
      </w:r>
      <w:r>
        <w:rPr>
          <w:snapToGrid w:val="0"/>
          <w:color w:val="000000"/>
          <w:sz w:val="24"/>
          <w:szCs w:val="24"/>
          <w:lang w:val="en-GB"/>
        </w:rPr>
        <w:t>.</w:t>
      </w:r>
    </w:p>
    <w:p w14:paraId="62BFB1A3" w14:textId="6F0EB5FF" w:rsidR="00402372" w:rsidRDefault="00402372" w:rsidP="004E50E7">
      <w:pPr>
        <w:ind w:right="-563"/>
        <w:rPr>
          <w:snapToGrid w:val="0"/>
          <w:color w:val="000000"/>
          <w:sz w:val="24"/>
          <w:szCs w:val="24"/>
          <w:lang w:val="en-GB"/>
        </w:rPr>
      </w:pPr>
    </w:p>
    <w:p w14:paraId="0C449218" w14:textId="56F2CF2B" w:rsidR="00402372" w:rsidRDefault="00DD07E6" w:rsidP="00402372">
      <w:pPr>
        <w:ind w:right="-563"/>
        <w:jc w:val="center"/>
        <w:rPr>
          <w:snapToGrid w:val="0"/>
          <w:color w:val="000000"/>
          <w:sz w:val="24"/>
          <w:szCs w:val="24"/>
          <w:lang w:val="en-GB"/>
        </w:rPr>
      </w:pPr>
      <w:r>
        <w:rPr>
          <w:noProof/>
          <w:snapToGrid w:val="0"/>
          <w:color w:val="000000"/>
          <w:sz w:val="24"/>
          <w:szCs w:val="24"/>
        </w:rPr>
        <w:drawing>
          <wp:inline distT="0" distB="0" distL="0" distR="0" wp14:anchorId="14B9C3D0" wp14:editId="64E3B121">
            <wp:extent cx="5250264" cy="2931659"/>
            <wp:effectExtent l="0" t="0" r="762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56055" cy="2934893"/>
                    </a:xfrm>
                    <a:prstGeom prst="rect">
                      <a:avLst/>
                    </a:prstGeom>
                    <a:noFill/>
                    <a:ln>
                      <a:noFill/>
                    </a:ln>
                  </pic:spPr>
                </pic:pic>
              </a:graphicData>
            </a:graphic>
          </wp:inline>
        </w:drawing>
      </w:r>
    </w:p>
    <w:p w14:paraId="28A297D8" w14:textId="6FD32A77" w:rsidR="00863855" w:rsidRDefault="00864D34" w:rsidP="00A67AFE">
      <w:pPr>
        <w:ind w:right="-563" w:firstLine="284"/>
        <w:rPr>
          <w:snapToGrid w:val="0"/>
          <w:color w:val="000000"/>
          <w:sz w:val="24"/>
          <w:szCs w:val="24"/>
          <w:lang w:val="en-GB"/>
        </w:rPr>
      </w:pPr>
      <w:r>
        <w:rPr>
          <w:snapToGrid w:val="0"/>
          <w:color w:val="000000"/>
          <w:sz w:val="24"/>
          <w:szCs w:val="24"/>
          <w:lang w:val="en-GB"/>
        </w:rPr>
        <w:t xml:space="preserve">This figure represents the same photo as above, but with the annotation positioned at the right side. Side annotations </w:t>
      </w:r>
      <w:r w:rsidR="0000470A">
        <w:rPr>
          <w:snapToGrid w:val="0"/>
          <w:color w:val="000000"/>
          <w:sz w:val="24"/>
          <w:szCs w:val="24"/>
          <w:lang w:val="en-GB"/>
        </w:rPr>
        <w:t>allow the insertion of</w:t>
      </w:r>
      <w:r>
        <w:rPr>
          <w:snapToGrid w:val="0"/>
          <w:color w:val="000000"/>
          <w:sz w:val="24"/>
          <w:szCs w:val="24"/>
          <w:lang w:val="en-GB"/>
        </w:rPr>
        <w:t xml:space="preserve"> </w:t>
      </w:r>
      <w:r w:rsidR="0000470A">
        <w:rPr>
          <w:snapToGrid w:val="0"/>
          <w:color w:val="000000"/>
          <w:sz w:val="24"/>
          <w:szCs w:val="24"/>
          <w:lang w:val="en-GB"/>
        </w:rPr>
        <w:t>short descriptive annotations</w:t>
      </w:r>
      <w:r w:rsidR="00863855">
        <w:rPr>
          <w:snapToGrid w:val="0"/>
          <w:color w:val="000000"/>
          <w:sz w:val="24"/>
          <w:szCs w:val="24"/>
          <w:lang w:val="en-GB"/>
        </w:rPr>
        <w:t xml:space="preserve">. Note the long line that </w:t>
      </w:r>
      <w:r w:rsidR="0000470A">
        <w:rPr>
          <w:snapToGrid w:val="0"/>
          <w:color w:val="000000"/>
          <w:sz w:val="24"/>
          <w:szCs w:val="24"/>
          <w:lang w:val="en-GB"/>
        </w:rPr>
        <w:t>crosses</w:t>
      </w:r>
      <w:r w:rsidR="00863855">
        <w:rPr>
          <w:snapToGrid w:val="0"/>
          <w:color w:val="000000"/>
          <w:sz w:val="24"/>
          <w:szCs w:val="24"/>
          <w:lang w:val="en-GB"/>
        </w:rPr>
        <w:t xml:space="preserve"> the photo.</w:t>
      </w:r>
    </w:p>
    <w:p w14:paraId="54CF17B4" w14:textId="00A7F484" w:rsidR="00402372" w:rsidRDefault="00402372" w:rsidP="00402372">
      <w:pPr>
        <w:ind w:right="-563"/>
        <w:jc w:val="center"/>
        <w:rPr>
          <w:snapToGrid w:val="0"/>
          <w:color w:val="000000"/>
          <w:sz w:val="24"/>
          <w:szCs w:val="24"/>
          <w:lang w:val="en-GB"/>
        </w:rPr>
      </w:pPr>
    </w:p>
    <w:p w14:paraId="7E67EB68" w14:textId="289ACEF8" w:rsidR="0093577D" w:rsidRDefault="0000470A" w:rsidP="00863855">
      <w:pPr>
        <w:jc w:val="center"/>
        <w:rPr>
          <w:snapToGrid w:val="0"/>
          <w:color w:val="000000"/>
          <w:sz w:val="24"/>
          <w:szCs w:val="24"/>
          <w:lang w:val="en-GB"/>
        </w:rPr>
      </w:pPr>
      <w:r>
        <w:rPr>
          <w:noProof/>
          <w:snapToGrid w:val="0"/>
          <w:color w:val="000000"/>
          <w:sz w:val="24"/>
          <w:szCs w:val="24"/>
        </w:rPr>
        <w:lastRenderedPageBreak/>
        <w:drawing>
          <wp:inline distT="0" distB="0" distL="0" distR="0" wp14:anchorId="5C5863CE" wp14:editId="0D3BD4B8">
            <wp:extent cx="3798277" cy="280609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806680" cy="2812307"/>
                    </a:xfrm>
                    <a:prstGeom prst="rect">
                      <a:avLst/>
                    </a:prstGeom>
                    <a:noFill/>
                    <a:ln>
                      <a:noFill/>
                    </a:ln>
                  </pic:spPr>
                </pic:pic>
              </a:graphicData>
            </a:graphic>
          </wp:inline>
        </w:drawing>
      </w:r>
    </w:p>
    <w:p w14:paraId="29EFDFF0" w14:textId="29F2F03B" w:rsidR="00C119D3" w:rsidRDefault="00863855" w:rsidP="00A67AFE">
      <w:pPr>
        <w:ind w:right="-563" w:firstLine="284"/>
        <w:rPr>
          <w:rFonts w:ascii="Times New Roman" w:hAnsi="Times New Roman"/>
          <w:b/>
          <w:sz w:val="24"/>
          <w:szCs w:val="24"/>
          <w:lang w:val="en-CA"/>
        </w:rPr>
      </w:pPr>
      <w:r>
        <w:rPr>
          <w:snapToGrid w:val="0"/>
          <w:color w:val="000000"/>
          <w:sz w:val="24"/>
          <w:szCs w:val="24"/>
          <w:lang w:val="en-GB"/>
        </w:rPr>
        <w:t>Again the same photo as before, except that it was f</w:t>
      </w:r>
      <w:r w:rsidR="00F97566">
        <w:rPr>
          <w:snapToGrid w:val="0"/>
          <w:color w:val="000000"/>
          <w:sz w:val="24"/>
          <w:szCs w:val="24"/>
          <w:lang w:val="en-GB"/>
        </w:rPr>
        <w:t xml:space="preserve">irst cropped to highlight the region of the </w:t>
      </w:r>
      <w:r w:rsidR="00625EE7">
        <w:rPr>
          <w:snapToGrid w:val="0"/>
          <w:color w:val="000000"/>
          <w:sz w:val="24"/>
          <w:szCs w:val="24"/>
          <w:lang w:val="en-GB"/>
        </w:rPr>
        <w:t xml:space="preserve">initial </w:t>
      </w:r>
      <w:r w:rsidR="00F97566">
        <w:rPr>
          <w:snapToGrid w:val="0"/>
          <w:color w:val="000000"/>
          <w:sz w:val="24"/>
          <w:szCs w:val="24"/>
          <w:lang w:val="en-GB"/>
        </w:rPr>
        <w:t xml:space="preserve">photo that has the best resolution of the </w:t>
      </w:r>
      <w:proofErr w:type="spellStart"/>
      <w:r w:rsidR="00F97566">
        <w:rPr>
          <w:snapToGrid w:val="0"/>
          <w:color w:val="000000"/>
          <w:sz w:val="24"/>
          <w:szCs w:val="24"/>
          <w:lang w:val="en-GB"/>
        </w:rPr>
        <w:t>amyloplast</w:t>
      </w:r>
      <w:proofErr w:type="spellEnd"/>
      <w:r w:rsidR="00F97566">
        <w:rPr>
          <w:snapToGrid w:val="0"/>
          <w:color w:val="000000"/>
          <w:sz w:val="24"/>
          <w:szCs w:val="24"/>
          <w:lang w:val="en-GB"/>
        </w:rPr>
        <w:t xml:space="preserve"> grains.</w:t>
      </w:r>
      <w:r w:rsidR="00625EE7">
        <w:rPr>
          <w:snapToGrid w:val="0"/>
          <w:color w:val="000000"/>
          <w:sz w:val="24"/>
          <w:szCs w:val="24"/>
          <w:lang w:val="en-GB"/>
        </w:rPr>
        <w:t xml:space="preserve"> </w:t>
      </w:r>
      <w:r w:rsidR="00625EE7" w:rsidRPr="00625EE7">
        <w:rPr>
          <w:snapToGrid w:val="0"/>
          <w:color w:val="000000"/>
          <w:sz w:val="24"/>
          <w:szCs w:val="24"/>
          <w:lang w:val="en-GB"/>
        </w:rPr>
        <w:t xml:space="preserve">Note that </w:t>
      </w:r>
      <w:r w:rsidR="009F3D95" w:rsidRPr="00625EE7">
        <w:rPr>
          <w:rFonts w:ascii="Times New Roman" w:hAnsi="Times New Roman"/>
          <w:sz w:val="24"/>
          <w:szCs w:val="24"/>
          <w:lang w:val="en-CA"/>
        </w:rPr>
        <w:t>the scale bar ha</w:t>
      </w:r>
      <w:r w:rsidR="00625EE7" w:rsidRPr="00625EE7">
        <w:rPr>
          <w:rFonts w:ascii="Times New Roman" w:hAnsi="Times New Roman"/>
          <w:sz w:val="24"/>
          <w:szCs w:val="24"/>
          <w:lang w:val="en-CA"/>
        </w:rPr>
        <w:t>d</w:t>
      </w:r>
      <w:r w:rsidR="009F3D95" w:rsidRPr="00625EE7">
        <w:rPr>
          <w:rFonts w:ascii="Times New Roman" w:hAnsi="Times New Roman"/>
          <w:sz w:val="24"/>
          <w:szCs w:val="24"/>
          <w:lang w:val="en-CA"/>
        </w:rPr>
        <w:t xml:space="preserve"> to be adjusted </w:t>
      </w:r>
      <w:r w:rsidR="00625EE7" w:rsidRPr="00625EE7">
        <w:rPr>
          <w:rFonts w:ascii="Times New Roman" w:hAnsi="Times New Roman"/>
          <w:sz w:val="24"/>
          <w:szCs w:val="24"/>
          <w:lang w:val="en-CA"/>
        </w:rPr>
        <w:t>to take into consideration the vertical cropping that removed unwanted areas on both sides</w:t>
      </w:r>
      <w:r w:rsidR="009F3D95">
        <w:rPr>
          <w:rFonts w:ascii="Times New Roman" w:hAnsi="Times New Roman"/>
          <w:b/>
          <w:sz w:val="24"/>
          <w:szCs w:val="24"/>
          <w:lang w:val="en-CA"/>
        </w:rPr>
        <w:t>.</w:t>
      </w:r>
    </w:p>
    <w:p w14:paraId="67F6BEF4" w14:textId="77777777" w:rsidR="00C119D3" w:rsidRPr="00C119D3" w:rsidRDefault="00C119D3">
      <w:pPr>
        <w:rPr>
          <w:rFonts w:ascii="Times New Roman" w:hAnsi="Times New Roman"/>
          <w:sz w:val="24"/>
          <w:szCs w:val="24"/>
          <w:lang w:val="en-CA"/>
        </w:rPr>
      </w:pPr>
      <w:r>
        <w:rPr>
          <w:rFonts w:ascii="Times New Roman" w:hAnsi="Times New Roman"/>
          <w:b/>
          <w:sz w:val="24"/>
          <w:szCs w:val="24"/>
          <w:lang w:val="en-CA"/>
        </w:rPr>
        <w:br w:type="page"/>
      </w:r>
    </w:p>
    <w:p w14:paraId="00088756" w14:textId="4905601F" w:rsidR="00C119D3" w:rsidRDefault="00C119D3" w:rsidP="00C119D3">
      <w:pPr>
        <w:rPr>
          <w:rFonts w:ascii="Times New Roman" w:hAnsi="Times New Roman"/>
          <w:b/>
          <w:sz w:val="40"/>
          <w:szCs w:val="40"/>
          <w:lang w:val="en-CA"/>
        </w:rPr>
      </w:pPr>
      <w:r>
        <w:rPr>
          <w:rFonts w:ascii="Times New Roman" w:hAnsi="Times New Roman"/>
          <w:b/>
          <w:sz w:val="40"/>
          <w:szCs w:val="40"/>
          <w:lang w:val="en-CA"/>
        </w:rPr>
        <w:lastRenderedPageBreak/>
        <w:t>APPENDIX 2</w:t>
      </w:r>
    </w:p>
    <w:p w14:paraId="623CA8E9" w14:textId="03CB243A" w:rsidR="00C119D3" w:rsidRDefault="00C119D3" w:rsidP="00C119D3">
      <w:pPr>
        <w:rPr>
          <w:rFonts w:ascii="Times New Roman" w:hAnsi="Times New Roman"/>
          <w:b/>
          <w:sz w:val="40"/>
          <w:szCs w:val="40"/>
          <w:lang w:val="en-CA"/>
        </w:rPr>
      </w:pPr>
      <w:r>
        <w:rPr>
          <w:rFonts w:ascii="Times New Roman" w:hAnsi="Times New Roman"/>
          <w:b/>
          <w:sz w:val="40"/>
          <w:szCs w:val="40"/>
          <w:lang w:val="en-CA"/>
        </w:rPr>
        <w:t>Set Up and Use of the Compound Microscope</w:t>
      </w:r>
    </w:p>
    <w:p w14:paraId="0D3E4BE9" w14:textId="441AA0F4" w:rsidR="00C812CA" w:rsidRDefault="00C119D3" w:rsidP="00A67AFE">
      <w:pPr>
        <w:ind w:right="-563" w:firstLine="284"/>
        <w:rPr>
          <w:rFonts w:ascii="Times New Roman" w:hAnsi="Times New Roman"/>
          <w:sz w:val="24"/>
          <w:szCs w:val="24"/>
          <w:lang w:val="en-CA"/>
        </w:rPr>
      </w:pPr>
      <w:r w:rsidRPr="00C119D3">
        <w:rPr>
          <w:rFonts w:ascii="Times New Roman" w:hAnsi="Times New Roman"/>
          <w:sz w:val="24"/>
          <w:szCs w:val="24"/>
          <w:lang w:val="en-CA"/>
        </w:rPr>
        <w:t>T</w:t>
      </w:r>
      <w:r>
        <w:rPr>
          <w:rFonts w:ascii="Times New Roman" w:hAnsi="Times New Roman"/>
          <w:sz w:val="24"/>
          <w:szCs w:val="24"/>
          <w:lang w:val="en-CA"/>
        </w:rPr>
        <w:t xml:space="preserve">he dissecting and compound microscopes available in the teaching laboratories are equipped with </w:t>
      </w:r>
      <w:r w:rsidR="00632172">
        <w:rPr>
          <w:rFonts w:ascii="Times New Roman" w:hAnsi="Times New Roman"/>
          <w:sz w:val="24"/>
          <w:szCs w:val="24"/>
          <w:lang w:val="en-CA"/>
        </w:rPr>
        <w:t>g</w:t>
      </w:r>
      <w:r w:rsidR="004F4505">
        <w:rPr>
          <w:rFonts w:ascii="Times New Roman" w:hAnsi="Times New Roman"/>
          <w:sz w:val="24"/>
          <w:szCs w:val="24"/>
          <w:lang w:val="en-CA"/>
        </w:rPr>
        <w:t>reat</w:t>
      </w:r>
      <w:r w:rsidR="00632172">
        <w:rPr>
          <w:rFonts w:ascii="Times New Roman" w:hAnsi="Times New Roman"/>
          <w:sz w:val="24"/>
          <w:szCs w:val="24"/>
          <w:lang w:val="en-CA"/>
        </w:rPr>
        <w:t xml:space="preserve"> quality</w:t>
      </w:r>
      <w:r>
        <w:rPr>
          <w:rFonts w:ascii="Times New Roman" w:hAnsi="Times New Roman"/>
          <w:sz w:val="24"/>
          <w:szCs w:val="24"/>
          <w:lang w:val="en-CA"/>
        </w:rPr>
        <w:t xml:space="preserve"> optics </w:t>
      </w:r>
      <w:r w:rsidR="00632172">
        <w:rPr>
          <w:rFonts w:ascii="Times New Roman" w:hAnsi="Times New Roman"/>
          <w:sz w:val="24"/>
          <w:szCs w:val="24"/>
          <w:lang w:val="en-CA"/>
        </w:rPr>
        <w:t>(</w:t>
      </w:r>
      <w:r w:rsidR="004F4505">
        <w:rPr>
          <w:rFonts w:ascii="Times New Roman" w:hAnsi="Times New Roman"/>
          <w:sz w:val="24"/>
          <w:szCs w:val="24"/>
          <w:lang w:val="en-CA"/>
        </w:rPr>
        <w:t xml:space="preserve">lenses and ocular eyepieces). Remember, however, that optics can only give good quality images if </w:t>
      </w:r>
      <w:r w:rsidR="002309F8">
        <w:rPr>
          <w:rFonts w:ascii="Times New Roman" w:hAnsi="Times New Roman"/>
          <w:sz w:val="24"/>
          <w:szCs w:val="24"/>
          <w:lang w:val="en-CA"/>
        </w:rPr>
        <w:t>properly</w:t>
      </w:r>
      <w:r w:rsidR="004F4505">
        <w:rPr>
          <w:rFonts w:ascii="Times New Roman" w:hAnsi="Times New Roman"/>
          <w:sz w:val="24"/>
          <w:szCs w:val="24"/>
          <w:lang w:val="en-CA"/>
        </w:rPr>
        <w:t xml:space="preserve"> used</w:t>
      </w:r>
      <w:r w:rsidR="00CE26B4">
        <w:rPr>
          <w:rFonts w:ascii="Times New Roman" w:hAnsi="Times New Roman"/>
          <w:sz w:val="24"/>
          <w:szCs w:val="24"/>
          <w:lang w:val="en-CA"/>
        </w:rPr>
        <w:t>: ‘Correct … adjustments are critical for the microscope to exhibit its full performance.’ (</w:t>
      </w:r>
      <w:hyperlink r:id="rId42" w:history="1">
        <w:r w:rsidR="00CE26B4" w:rsidRPr="00A10418">
          <w:rPr>
            <w:rStyle w:val="Hyperlink"/>
            <w:rFonts w:ascii="Times New Roman" w:hAnsi="Times New Roman"/>
            <w:sz w:val="24"/>
            <w:szCs w:val="24"/>
            <w:lang w:val="en-CA"/>
          </w:rPr>
          <w:t>Manual of instruction for CX41 Olympus microscope</w:t>
        </w:r>
      </w:hyperlink>
      <w:r w:rsidR="00CE26B4">
        <w:rPr>
          <w:rFonts w:ascii="Times New Roman" w:hAnsi="Times New Roman"/>
          <w:sz w:val="24"/>
          <w:szCs w:val="24"/>
          <w:lang w:val="en-CA"/>
        </w:rPr>
        <w:t>)</w:t>
      </w:r>
      <w:r w:rsidR="004F4505">
        <w:rPr>
          <w:rFonts w:ascii="Times New Roman" w:hAnsi="Times New Roman"/>
          <w:sz w:val="24"/>
          <w:szCs w:val="24"/>
          <w:lang w:val="en-CA"/>
        </w:rPr>
        <w:t>. T</w:t>
      </w:r>
      <w:r w:rsidR="00A43CB5">
        <w:rPr>
          <w:rFonts w:ascii="Times New Roman" w:hAnsi="Times New Roman"/>
          <w:sz w:val="24"/>
          <w:szCs w:val="24"/>
          <w:lang w:val="en-CA"/>
        </w:rPr>
        <w:t>he information below along with th</w:t>
      </w:r>
      <w:r w:rsidR="0099381E">
        <w:rPr>
          <w:rFonts w:ascii="Times New Roman" w:hAnsi="Times New Roman"/>
          <w:sz w:val="24"/>
          <w:szCs w:val="24"/>
          <w:lang w:val="en-CA"/>
        </w:rPr>
        <w:t>is</w:t>
      </w:r>
      <w:r w:rsidR="00A43CB5">
        <w:rPr>
          <w:rFonts w:ascii="Times New Roman" w:hAnsi="Times New Roman"/>
          <w:sz w:val="24"/>
          <w:szCs w:val="24"/>
          <w:lang w:val="en-CA"/>
        </w:rPr>
        <w:t xml:space="preserve"> demonstration </w:t>
      </w:r>
      <w:r w:rsidR="002309F8">
        <w:rPr>
          <w:rFonts w:ascii="Times New Roman" w:hAnsi="Times New Roman"/>
          <w:sz w:val="24"/>
          <w:szCs w:val="24"/>
          <w:lang w:val="en-CA"/>
        </w:rPr>
        <w:t>video clarifies the adjustment procedure</w:t>
      </w:r>
      <w:r w:rsidR="00A10418">
        <w:rPr>
          <w:rFonts w:ascii="Times New Roman" w:hAnsi="Times New Roman"/>
          <w:sz w:val="24"/>
          <w:szCs w:val="24"/>
          <w:lang w:val="en-CA"/>
        </w:rPr>
        <w:t xml:space="preserve"> t</w:t>
      </w:r>
      <w:r w:rsidR="00A16A68">
        <w:rPr>
          <w:rFonts w:ascii="Times New Roman" w:hAnsi="Times New Roman"/>
          <w:sz w:val="24"/>
          <w:szCs w:val="24"/>
          <w:lang w:val="en-CA"/>
        </w:rPr>
        <w:t>o</w:t>
      </w:r>
      <w:r w:rsidR="00A43CB5">
        <w:rPr>
          <w:rFonts w:ascii="Times New Roman" w:hAnsi="Times New Roman"/>
          <w:sz w:val="24"/>
          <w:szCs w:val="24"/>
          <w:lang w:val="en-CA"/>
        </w:rPr>
        <w:t xml:space="preserve"> obtain g</w:t>
      </w:r>
      <w:r w:rsidR="00A10418">
        <w:rPr>
          <w:rFonts w:ascii="Times New Roman" w:hAnsi="Times New Roman"/>
          <w:sz w:val="24"/>
          <w:szCs w:val="24"/>
          <w:lang w:val="en-CA"/>
        </w:rPr>
        <w:t>ood qualit</w:t>
      </w:r>
      <w:r w:rsidR="00A16A68">
        <w:rPr>
          <w:rFonts w:ascii="Times New Roman" w:hAnsi="Times New Roman"/>
          <w:sz w:val="24"/>
          <w:szCs w:val="24"/>
          <w:lang w:val="en-CA"/>
        </w:rPr>
        <w:t>y images.</w:t>
      </w:r>
    </w:p>
    <w:p w14:paraId="74F6F2DF" w14:textId="40D04DB9" w:rsidR="00A43CB5" w:rsidRDefault="00A43CB5" w:rsidP="00625EE7">
      <w:pPr>
        <w:ind w:right="-563"/>
        <w:rPr>
          <w:rFonts w:ascii="Times New Roman" w:hAnsi="Times New Roman"/>
          <w:sz w:val="24"/>
          <w:szCs w:val="24"/>
          <w:lang w:val="en-CA"/>
        </w:rPr>
      </w:pPr>
    </w:p>
    <w:p w14:paraId="12427DAA" w14:textId="17281628" w:rsidR="00A43CB5" w:rsidRDefault="00A43CB5" w:rsidP="00A43CB5">
      <w:pPr>
        <w:ind w:right="-563"/>
        <w:rPr>
          <w:rFonts w:ascii="Times New Roman" w:hAnsi="Times New Roman"/>
          <w:sz w:val="24"/>
          <w:szCs w:val="24"/>
          <w:lang w:val="en-CA"/>
        </w:rPr>
      </w:pPr>
      <w:r>
        <w:rPr>
          <w:rFonts w:ascii="Times New Roman" w:hAnsi="Times New Roman"/>
          <w:b/>
          <w:snapToGrid w:val="0"/>
          <w:color w:val="000000"/>
          <w:sz w:val="32"/>
          <w:szCs w:val="32"/>
          <w:lang w:val="en-GB"/>
        </w:rPr>
        <w:t>Consideration</w:t>
      </w:r>
      <w:r w:rsidRPr="0008451F">
        <w:rPr>
          <w:rFonts w:ascii="Times New Roman" w:hAnsi="Times New Roman"/>
          <w:b/>
          <w:snapToGrid w:val="0"/>
          <w:color w:val="000000"/>
          <w:sz w:val="32"/>
          <w:szCs w:val="32"/>
          <w:lang w:val="en-GB"/>
        </w:rPr>
        <w:t xml:space="preserve"> </w:t>
      </w:r>
      <w:r>
        <w:rPr>
          <w:rFonts w:ascii="Times New Roman" w:hAnsi="Times New Roman"/>
          <w:b/>
          <w:snapToGrid w:val="0"/>
          <w:color w:val="000000"/>
          <w:sz w:val="32"/>
          <w:szCs w:val="32"/>
          <w:lang w:val="en-GB"/>
        </w:rPr>
        <w:t>1</w:t>
      </w:r>
      <w:r w:rsidRPr="0008451F">
        <w:rPr>
          <w:rFonts w:ascii="Times New Roman" w:hAnsi="Times New Roman"/>
          <w:b/>
          <w:snapToGrid w:val="0"/>
          <w:color w:val="000000"/>
          <w:sz w:val="32"/>
          <w:szCs w:val="32"/>
          <w:lang w:val="en-GB"/>
        </w:rPr>
        <w:t>:</w:t>
      </w:r>
      <w:r w:rsidR="00CE26B4">
        <w:rPr>
          <w:rFonts w:ascii="Times New Roman" w:hAnsi="Times New Roman"/>
          <w:b/>
          <w:snapToGrid w:val="0"/>
          <w:color w:val="000000"/>
          <w:sz w:val="32"/>
          <w:szCs w:val="32"/>
          <w:lang w:val="en-GB"/>
        </w:rPr>
        <w:t xml:space="preserve"> Parts of the </w:t>
      </w:r>
      <w:r w:rsidR="00A10418">
        <w:rPr>
          <w:rFonts w:ascii="Times New Roman" w:hAnsi="Times New Roman"/>
          <w:b/>
          <w:snapToGrid w:val="0"/>
          <w:color w:val="000000"/>
          <w:sz w:val="32"/>
          <w:szCs w:val="32"/>
          <w:lang w:val="en-GB"/>
        </w:rPr>
        <w:t>CX41 Olympus Microscope</w:t>
      </w:r>
    </w:p>
    <w:p w14:paraId="544E6903" w14:textId="53226C1F" w:rsidR="00632172" w:rsidRDefault="002309F8" w:rsidP="00A67AFE">
      <w:pPr>
        <w:ind w:right="-563" w:firstLine="284"/>
        <w:rPr>
          <w:rFonts w:ascii="Times New Roman" w:hAnsi="Times New Roman"/>
          <w:sz w:val="24"/>
          <w:szCs w:val="24"/>
          <w:lang w:val="en-CA"/>
        </w:rPr>
      </w:pPr>
      <w:r>
        <w:rPr>
          <w:rFonts w:ascii="Times New Roman" w:hAnsi="Times New Roman"/>
          <w:sz w:val="24"/>
          <w:szCs w:val="24"/>
          <w:lang w:val="en-CA"/>
        </w:rPr>
        <w:t>You may first wish to refresh yourself about the nomenclature of</w:t>
      </w:r>
      <w:r w:rsidR="00A16A68">
        <w:rPr>
          <w:rFonts w:ascii="Times New Roman" w:hAnsi="Times New Roman"/>
          <w:sz w:val="24"/>
          <w:szCs w:val="24"/>
          <w:lang w:val="en-CA"/>
        </w:rPr>
        <w:t xml:space="preserve"> the different parts of the </w:t>
      </w:r>
      <w:r w:rsidR="00C04BEA">
        <w:rPr>
          <w:rFonts w:ascii="Times New Roman" w:hAnsi="Times New Roman"/>
          <w:sz w:val="24"/>
          <w:szCs w:val="24"/>
          <w:lang w:val="en-CA"/>
        </w:rPr>
        <w:t>CX41 Olympus microscope</w:t>
      </w:r>
      <w:r w:rsidR="005473C5">
        <w:rPr>
          <w:rFonts w:ascii="Times New Roman" w:hAnsi="Times New Roman"/>
          <w:sz w:val="24"/>
          <w:szCs w:val="24"/>
          <w:lang w:val="en-CA"/>
        </w:rPr>
        <w:t xml:space="preserve"> (Figure A2.1)</w:t>
      </w:r>
      <w:r w:rsidR="00C04BEA">
        <w:rPr>
          <w:rFonts w:ascii="Times New Roman" w:hAnsi="Times New Roman"/>
          <w:sz w:val="24"/>
          <w:szCs w:val="24"/>
          <w:lang w:val="en-CA"/>
        </w:rPr>
        <w:t>.</w:t>
      </w:r>
    </w:p>
    <w:p w14:paraId="3763A06E" w14:textId="77777777" w:rsidR="00C04BEA" w:rsidRDefault="00C04BEA" w:rsidP="00625EE7">
      <w:pPr>
        <w:ind w:right="-563"/>
        <w:rPr>
          <w:rFonts w:ascii="Times New Roman" w:hAnsi="Times New Roman"/>
          <w:sz w:val="24"/>
          <w:szCs w:val="24"/>
          <w:lang w:val="en-CA"/>
        </w:rPr>
      </w:pPr>
    </w:p>
    <w:p w14:paraId="67F26EC9" w14:textId="040E6BC3" w:rsidR="00A10418" w:rsidRDefault="00A10418" w:rsidP="00C04BEA">
      <w:pPr>
        <w:ind w:right="-563"/>
        <w:jc w:val="center"/>
        <w:rPr>
          <w:rFonts w:ascii="Times New Roman" w:hAnsi="Times New Roman"/>
          <w:sz w:val="24"/>
          <w:szCs w:val="24"/>
          <w:lang w:val="en-CA"/>
        </w:rPr>
      </w:pPr>
      <w:r>
        <w:rPr>
          <w:rFonts w:ascii="Times New Roman" w:hAnsi="Times New Roman"/>
          <w:noProof/>
          <w:sz w:val="24"/>
          <w:szCs w:val="24"/>
        </w:rPr>
        <w:drawing>
          <wp:inline distT="0" distB="0" distL="0" distR="0" wp14:anchorId="38C966CB" wp14:editId="613DC0D0">
            <wp:extent cx="4958896" cy="53403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961854" cy="5343536"/>
                    </a:xfrm>
                    <a:prstGeom prst="rect">
                      <a:avLst/>
                    </a:prstGeom>
                    <a:noFill/>
                    <a:ln>
                      <a:noFill/>
                    </a:ln>
                  </pic:spPr>
                </pic:pic>
              </a:graphicData>
            </a:graphic>
          </wp:inline>
        </w:drawing>
      </w:r>
    </w:p>
    <w:p w14:paraId="3848DC7A" w14:textId="13C2F92D" w:rsidR="00C04BEA" w:rsidRDefault="004E0082" w:rsidP="005473C5">
      <w:pPr>
        <w:ind w:left="851" w:right="-563"/>
        <w:rPr>
          <w:rFonts w:ascii="Times New Roman" w:hAnsi="Times New Roman"/>
          <w:sz w:val="24"/>
          <w:szCs w:val="24"/>
          <w:lang w:val="en-CA"/>
        </w:rPr>
      </w:pPr>
      <w:r w:rsidRPr="005473C5">
        <w:rPr>
          <w:rFonts w:ascii="Times New Roman" w:hAnsi="Times New Roman"/>
          <w:b/>
          <w:sz w:val="24"/>
          <w:szCs w:val="24"/>
          <w:lang w:val="en-CA"/>
        </w:rPr>
        <w:t xml:space="preserve">Figure </w:t>
      </w:r>
      <w:r w:rsidR="005473C5" w:rsidRPr="005473C5">
        <w:rPr>
          <w:rFonts w:ascii="Times New Roman" w:hAnsi="Times New Roman"/>
          <w:b/>
          <w:sz w:val="24"/>
          <w:szCs w:val="24"/>
          <w:lang w:val="en-CA"/>
        </w:rPr>
        <w:t>A2.1</w:t>
      </w:r>
      <w:r w:rsidR="005473C5">
        <w:rPr>
          <w:rFonts w:ascii="Times New Roman" w:hAnsi="Times New Roman"/>
          <w:sz w:val="24"/>
          <w:szCs w:val="24"/>
          <w:lang w:val="en-CA"/>
        </w:rPr>
        <w:t xml:space="preserve"> </w:t>
      </w:r>
      <w:r w:rsidR="00C04BEA">
        <w:rPr>
          <w:rFonts w:ascii="Times New Roman" w:hAnsi="Times New Roman"/>
          <w:sz w:val="24"/>
          <w:szCs w:val="24"/>
          <w:lang w:val="en-CA"/>
        </w:rPr>
        <w:t xml:space="preserve">Parts of the CX41 Olympus microscope. </w:t>
      </w:r>
      <w:r w:rsidR="005A5DDA">
        <w:rPr>
          <w:rFonts w:ascii="Times New Roman" w:hAnsi="Times New Roman"/>
          <w:sz w:val="24"/>
          <w:szCs w:val="24"/>
          <w:lang w:val="en-CA"/>
        </w:rPr>
        <w:t>(</w:t>
      </w:r>
      <w:hyperlink r:id="rId44" w:history="1">
        <w:r w:rsidR="005A5DDA" w:rsidRPr="00A10418">
          <w:rPr>
            <w:rStyle w:val="Hyperlink"/>
            <w:rFonts w:ascii="Times New Roman" w:hAnsi="Times New Roman"/>
            <w:sz w:val="24"/>
            <w:szCs w:val="24"/>
            <w:lang w:val="en-CA"/>
          </w:rPr>
          <w:t>Manual of instruction for CX41 Olympus microscope</w:t>
        </w:r>
      </w:hyperlink>
      <w:r w:rsidR="005A5DDA">
        <w:rPr>
          <w:rFonts w:ascii="Times New Roman" w:hAnsi="Times New Roman"/>
          <w:sz w:val="24"/>
          <w:szCs w:val="24"/>
          <w:lang w:val="en-CA"/>
        </w:rPr>
        <w:t>)</w:t>
      </w:r>
    </w:p>
    <w:p w14:paraId="77E2D529" w14:textId="2E6DEEFC" w:rsidR="00A10418" w:rsidRDefault="00A10418" w:rsidP="00625EE7">
      <w:pPr>
        <w:ind w:right="-563"/>
        <w:rPr>
          <w:rFonts w:ascii="Times New Roman" w:hAnsi="Times New Roman"/>
          <w:sz w:val="24"/>
          <w:szCs w:val="24"/>
          <w:lang w:val="en-CA"/>
        </w:rPr>
      </w:pPr>
    </w:p>
    <w:p w14:paraId="4A760646" w14:textId="77777777" w:rsidR="00A67AFE" w:rsidRDefault="00A67AFE" w:rsidP="00625EE7">
      <w:pPr>
        <w:ind w:right="-563"/>
        <w:rPr>
          <w:rFonts w:ascii="Times New Roman" w:hAnsi="Times New Roman"/>
          <w:sz w:val="24"/>
          <w:szCs w:val="24"/>
          <w:lang w:val="en-CA"/>
        </w:rPr>
      </w:pPr>
    </w:p>
    <w:p w14:paraId="5AF10F09" w14:textId="0E661A0C" w:rsidR="005A5DDA" w:rsidRDefault="005A5DDA" w:rsidP="005A5DDA">
      <w:pPr>
        <w:ind w:right="-563"/>
        <w:rPr>
          <w:rFonts w:ascii="Times New Roman" w:hAnsi="Times New Roman"/>
          <w:sz w:val="24"/>
          <w:szCs w:val="24"/>
          <w:lang w:val="en-CA"/>
        </w:rPr>
      </w:pPr>
      <w:r>
        <w:rPr>
          <w:rFonts w:ascii="Times New Roman" w:hAnsi="Times New Roman"/>
          <w:b/>
          <w:snapToGrid w:val="0"/>
          <w:color w:val="000000"/>
          <w:sz w:val="32"/>
          <w:szCs w:val="32"/>
          <w:lang w:val="en-GB"/>
        </w:rPr>
        <w:lastRenderedPageBreak/>
        <w:t>Consideration</w:t>
      </w:r>
      <w:r w:rsidRPr="0008451F">
        <w:rPr>
          <w:rFonts w:ascii="Times New Roman" w:hAnsi="Times New Roman"/>
          <w:b/>
          <w:snapToGrid w:val="0"/>
          <w:color w:val="000000"/>
          <w:sz w:val="32"/>
          <w:szCs w:val="32"/>
          <w:lang w:val="en-GB"/>
        </w:rPr>
        <w:t xml:space="preserve"> </w:t>
      </w:r>
      <w:r>
        <w:rPr>
          <w:rFonts w:ascii="Times New Roman" w:hAnsi="Times New Roman"/>
          <w:b/>
          <w:snapToGrid w:val="0"/>
          <w:color w:val="000000"/>
          <w:sz w:val="32"/>
          <w:szCs w:val="32"/>
          <w:lang w:val="en-GB"/>
        </w:rPr>
        <w:t>2</w:t>
      </w:r>
      <w:r w:rsidRPr="0008451F">
        <w:rPr>
          <w:rFonts w:ascii="Times New Roman" w:hAnsi="Times New Roman"/>
          <w:b/>
          <w:snapToGrid w:val="0"/>
          <w:color w:val="000000"/>
          <w:sz w:val="32"/>
          <w:szCs w:val="32"/>
          <w:lang w:val="en-GB"/>
        </w:rPr>
        <w:t>:</w:t>
      </w:r>
      <w:r>
        <w:rPr>
          <w:rFonts w:ascii="Times New Roman" w:hAnsi="Times New Roman"/>
          <w:b/>
          <w:snapToGrid w:val="0"/>
          <w:color w:val="000000"/>
          <w:sz w:val="32"/>
          <w:szCs w:val="32"/>
          <w:lang w:val="en-GB"/>
        </w:rPr>
        <w:t xml:space="preserve"> Setting Up of the Microscope</w:t>
      </w:r>
    </w:p>
    <w:p w14:paraId="4C58E822" w14:textId="5C435A95" w:rsidR="00D17DE5" w:rsidRPr="00086DC4" w:rsidRDefault="005A5DDA" w:rsidP="00A67AFE">
      <w:pPr>
        <w:ind w:right="-563" w:firstLine="284"/>
        <w:rPr>
          <w:color w:val="000000"/>
          <w:sz w:val="24"/>
          <w:szCs w:val="24"/>
          <w:shd w:val="clear" w:color="auto" w:fill="FFFFFF"/>
          <w:lang w:val="en-CA"/>
        </w:rPr>
      </w:pPr>
      <w:r w:rsidRPr="00086DC4">
        <w:rPr>
          <w:color w:val="000000"/>
          <w:sz w:val="24"/>
          <w:szCs w:val="24"/>
          <w:shd w:val="clear" w:color="auto" w:fill="FFFFFF"/>
          <w:lang w:val="en-CA"/>
        </w:rPr>
        <w:t xml:space="preserve">The light </w:t>
      </w:r>
      <w:r w:rsidR="00D17DE5" w:rsidRPr="00086DC4">
        <w:rPr>
          <w:color w:val="000000"/>
          <w:sz w:val="24"/>
          <w:szCs w:val="24"/>
          <w:shd w:val="clear" w:color="auto" w:fill="FFFFFF"/>
          <w:lang w:val="en-CA"/>
        </w:rPr>
        <w:t xml:space="preserve">emitted from the bulb </w:t>
      </w:r>
      <w:r w:rsidRPr="00086DC4">
        <w:rPr>
          <w:color w:val="000000"/>
          <w:sz w:val="24"/>
          <w:szCs w:val="24"/>
          <w:shd w:val="clear" w:color="auto" w:fill="FFFFFF"/>
          <w:lang w:val="en-CA"/>
        </w:rPr>
        <w:t xml:space="preserve">goes through different parts of the microscope before it </w:t>
      </w:r>
      <w:r w:rsidR="00D17DE5" w:rsidRPr="00086DC4">
        <w:rPr>
          <w:color w:val="000000"/>
          <w:sz w:val="24"/>
          <w:szCs w:val="24"/>
          <w:shd w:val="clear" w:color="auto" w:fill="FFFFFF"/>
          <w:lang w:val="en-CA"/>
        </w:rPr>
        <w:t xml:space="preserve">can be </w:t>
      </w:r>
      <w:r w:rsidR="000A2125" w:rsidRPr="00086DC4">
        <w:rPr>
          <w:color w:val="000000"/>
          <w:sz w:val="24"/>
          <w:szCs w:val="24"/>
          <w:shd w:val="clear" w:color="auto" w:fill="FFFFFF"/>
          <w:lang w:val="en-CA"/>
        </w:rPr>
        <w:t xml:space="preserve">observed through </w:t>
      </w:r>
      <w:r w:rsidRPr="00086DC4">
        <w:rPr>
          <w:color w:val="000000"/>
          <w:sz w:val="24"/>
          <w:szCs w:val="24"/>
          <w:shd w:val="clear" w:color="auto" w:fill="FFFFFF"/>
          <w:lang w:val="en-CA"/>
        </w:rPr>
        <w:t>th</w:t>
      </w:r>
      <w:r w:rsidR="00D17DE5" w:rsidRPr="00086DC4">
        <w:rPr>
          <w:color w:val="000000"/>
          <w:sz w:val="24"/>
          <w:szCs w:val="24"/>
          <w:shd w:val="clear" w:color="auto" w:fill="FFFFFF"/>
          <w:lang w:val="en-CA"/>
        </w:rPr>
        <w:t>e eyepieces</w:t>
      </w:r>
      <w:r w:rsidR="002309F8">
        <w:rPr>
          <w:color w:val="000000"/>
          <w:sz w:val="24"/>
          <w:szCs w:val="24"/>
          <w:shd w:val="clear" w:color="auto" w:fill="FFFFFF"/>
          <w:lang w:val="en-CA"/>
        </w:rPr>
        <w:t xml:space="preserve"> or the camera. The series of steps for the proper alignment and adjustment of the microscope are shown in Figure A2.2</w:t>
      </w:r>
      <w:r w:rsidR="000F0F18">
        <w:rPr>
          <w:color w:val="000000"/>
          <w:sz w:val="24"/>
          <w:szCs w:val="24"/>
          <w:shd w:val="clear" w:color="auto" w:fill="FFFFFF"/>
          <w:lang w:val="en-CA"/>
        </w:rPr>
        <w:t>.</w:t>
      </w:r>
    </w:p>
    <w:p w14:paraId="00E1E9F7" w14:textId="77777777" w:rsidR="003A0BB9" w:rsidRDefault="003A0BB9" w:rsidP="00625EE7">
      <w:pPr>
        <w:ind w:right="-563"/>
        <w:rPr>
          <w:color w:val="000000"/>
          <w:sz w:val="27"/>
          <w:szCs w:val="27"/>
          <w:shd w:val="clear" w:color="auto" w:fill="FFFFFF"/>
          <w:lang w:val="en-CA"/>
        </w:rPr>
      </w:pPr>
    </w:p>
    <w:p w14:paraId="2B31F348" w14:textId="17E1C31A" w:rsidR="00D17DE5" w:rsidRDefault="00D70D24" w:rsidP="003A0BB9">
      <w:pPr>
        <w:ind w:right="-563"/>
        <w:jc w:val="center"/>
        <w:rPr>
          <w:color w:val="000000"/>
          <w:sz w:val="27"/>
          <w:szCs w:val="27"/>
          <w:shd w:val="clear" w:color="auto" w:fill="FFFFFF"/>
          <w:lang w:val="en-CA"/>
        </w:rPr>
      </w:pPr>
      <w:r>
        <w:rPr>
          <w:noProof/>
          <w:color w:val="000000"/>
          <w:sz w:val="27"/>
          <w:szCs w:val="27"/>
          <w:shd w:val="clear" w:color="auto" w:fill="FFFFFF"/>
        </w:rPr>
        <w:drawing>
          <wp:inline distT="0" distB="0" distL="0" distR="0" wp14:anchorId="2C26E74B" wp14:editId="1814A153">
            <wp:extent cx="5043590" cy="5889038"/>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48203" cy="5894425"/>
                    </a:xfrm>
                    <a:prstGeom prst="rect">
                      <a:avLst/>
                    </a:prstGeom>
                    <a:noFill/>
                    <a:ln>
                      <a:noFill/>
                    </a:ln>
                  </pic:spPr>
                </pic:pic>
              </a:graphicData>
            </a:graphic>
          </wp:inline>
        </w:drawing>
      </w:r>
    </w:p>
    <w:p w14:paraId="3417A883" w14:textId="52E1D750" w:rsidR="003A0BB9" w:rsidRDefault="005473C5" w:rsidP="005473C5">
      <w:pPr>
        <w:ind w:left="851" w:right="-563"/>
        <w:rPr>
          <w:rFonts w:ascii="Times New Roman" w:hAnsi="Times New Roman"/>
          <w:sz w:val="24"/>
          <w:szCs w:val="24"/>
          <w:lang w:val="en-CA"/>
        </w:rPr>
      </w:pPr>
      <w:r w:rsidRPr="005473C5">
        <w:rPr>
          <w:rFonts w:ascii="Times New Roman" w:hAnsi="Times New Roman"/>
          <w:b/>
          <w:sz w:val="24"/>
          <w:szCs w:val="24"/>
          <w:lang w:val="en-CA"/>
        </w:rPr>
        <w:t>Figure A2.2</w:t>
      </w:r>
      <w:r>
        <w:rPr>
          <w:rFonts w:ascii="Times New Roman" w:hAnsi="Times New Roman"/>
          <w:sz w:val="24"/>
          <w:szCs w:val="24"/>
          <w:lang w:val="en-CA"/>
        </w:rPr>
        <w:t xml:space="preserve"> </w:t>
      </w:r>
      <w:r w:rsidR="003A0BB9">
        <w:rPr>
          <w:rFonts w:ascii="Times New Roman" w:hAnsi="Times New Roman"/>
          <w:sz w:val="24"/>
          <w:szCs w:val="24"/>
          <w:lang w:val="en-CA"/>
        </w:rPr>
        <w:t>Summary of the initial setup procedure before you can make your first observation.</w:t>
      </w:r>
      <w:bookmarkStart w:id="0" w:name="_GoBack"/>
      <w:bookmarkEnd w:id="0"/>
    </w:p>
    <w:p w14:paraId="6F72974F" w14:textId="04C434F5" w:rsidR="003A0BB9" w:rsidRDefault="003A0BB9" w:rsidP="003A0BB9">
      <w:pPr>
        <w:ind w:right="-563"/>
        <w:rPr>
          <w:color w:val="000000"/>
          <w:sz w:val="27"/>
          <w:szCs w:val="27"/>
          <w:shd w:val="clear" w:color="auto" w:fill="FFFFFF"/>
          <w:lang w:val="en-CA"/>
        </w:rPr>
      </w:pPr>
    </w:p>
    <w:p w14:paraId="02521062" w14:textId="77777777" w:rsidR="00AB651B" w:rsidRDefault="00A67AFE" w:rsidP="00A67AFE">
      <w:pPr>
        <w:ind w:right="-563" w:firstLine="284"/>
        <w:rPr>
          <w:color w:val="000000"/>
          <w:sz w:val="24"/>
          <w:szCs w:val="24"/>
          <w:shd w:val="clear" w:color="auto" w:fill="FFFFFF"/>
          <w:lang w:val="en-CA"/>
        </w:rPr>
      </w:pPr>
      <w:r w:rsidRPr="00086DC4">
        <w:rPr>
          <w:color w:val="000000"/>
          <w:sz w:val="24"/>
          <w:szCs w:val="24"/>
          <w:shd w:val="clear" w:color="auto" w:fill="FFFFFF"/>
          <w:lang w:val="en-CA"/>
        </w:rPr>
        <w:t>You sh</w:t>
      </w:r>
      <w:r w:rsidR="008167C9">
        <w:rPr>
          <w:color w:val="000000"/>
          <w:sz w:val="24"/>
          <w:szCs w:val="24"/>
          <w:shd w:val="clear" w:color="auto" w:fill="FFFFFF"/>
          <w:lang w:val="en-CA"/>
        </w:rPr>
        <w:t xml:space="preserve">ould be familiar with the setup procedure in Figure A2.2 as it was described in the </w:t>
      </w:r>
      <w:r w:rsidRPr="00086DC4">
        <w:rPr>
          <w:color w:val="000000"/>
          <w:sz w:val="24"/>
          <w:szCs w:val="24"/>
          <w:shd w:val="clear" w:color="auto" w:fill="FFFFFF"/>
          <w:lang w:val="en-CA"/>
        </w:rPr>
        <w:t>BIO1130 and BIO1140.</w:t>
      </w:r>
    </w:p>
    <w:p w14:paraId="5E188ABF" w14:textId="19E347F9" w:rsidR="00AB651B" w:rsidRDefault="00AB651B" w:rsidP="00A67AFE">
      <w:pPr>
        <w:ind w:right="-563" w:firstLine="284"/>
        <w:rPr>
          <w:color w:val="000000"/>
          <w:sz w:val="24"/>
          <w:szCs w:val="24"/>
          <w:shd w:val="clear" w:color="auto" w:fill="FFFFFF"/>
          <w:lang w:val="en-CA"/>
        </w:rPr>
      </w:pPr>
    </w:p>
    <w:p w14:paraId="3F4CDA2C" w14:textId="47A81AFB" w:rsidR="00AB651B" w:rsidRDefault="00AB651B" w:rsidP="00A67AFE">
      <w:pPr>
        <w:ind w:right="-563" w:firstLine="284"/>
        <w:rPr>
          <w:color w:val="000000"/>
          <w:sz w:val="24"/>
          <w:szCs w:val="24"/>
          <w:shd w:val="clear" w:color="auto" w:fill="FFFFFF"/>
          <w:lang w:val="en-CA"/>
        </w:rPr>
      </w:pPr>
      <w:r w:rsidRPr="00AB651B">
        <w:rPr>
          <w:color w:val="000000"/>
          <w:sz w:val="24"/>
          <w:szCs w:val="24"/>
          <w:shd w:val="clear" w:color="auto" w:fill="FFFFFF"/>
          <w:lang w:val="en-CA"/>
        </w:rPr>
        <w:t xml:space="preserve">Inappropriate use of the </w:t>
      </w:r>
      <w:r>
        <w:rPr>
          <w:color w:val="000000"/>
          <w:sz w:val="24"/>
          <w:szCs w:val="24"/>
          <w:shd w:val="clear" w:color="auto" w:fill="FFFFFF"/>
          <w:lang w:val="en-CA"/>
        </w:rPr>
        <w:t xml:space="preserve">coarse focus knob </w:t>
      </w:r>
      <w:r w:rsidRPr="00AB651B">
        <w:rPr>
          <w:color w:val="000000"/>
          <w:sz w:val="24"/>
          <w:szCs w:val="24"/>
          <w:shd w:val="clear" w:color="auto" w:fill="FFFFFF"/>
          <w:lang w:val="en-CA"/>
        </w:rPr>
        <w:t xml:space="preserve">is a problem frequently observed in the laboratory. The </w:t>
      </w:r>
      <w:r>
        <w:rPr>
          <w:color w:val="000000"/>
          <w:sz w:val="24"/>
          <w:szCs w:val="24"/>
          <w:shd w:val="clear" w:color="auto" w:fill="FFFFFF"/>
          <w:lang w:val="en-CA"/>
        </w:rPr>
        <w:t>coarse focus knob should be used to bring a specimen in focus</w:t>
      </w:r>
      <w:r w:rsidRPr="00AB651B">
        <w:rPr>
          <w:color w:val="000000"/>
          <w:sz w:val="24"/>
          <w:szCs w:val="24"/>
          <w:shd w:val="clear" w:color="auto" w:fill="FFFFFF"/>
          <w:lang w:val="en-CA"/>
        </w:rPr>
        <w:t xml:space="preserve"> </w:t>
      </w:r>
      <w:r>
        <w:rPr>
          <w:color w:val="000000"/>
          <w:sz w:val="24"/>
          <w:szCs w:val="24"/>
          <w:shd w:val="clear" w:color="auto" w:fill="FFFFFF"/>
          <w:lang w:val="en-CA"/>
        </w:rPr>
        <w:t xml:space="preserve">only </w:t>
      </w:r>
      <w:r w:rsidRPr="00AB651B">
        <w:rPr>
          <w:color w:val="000000"/>
          <w:sz w:val="24"/>
          <w:szCs w:val="24"/>
          <w:shd w:val="clear" w:color="auto" w:fill="FFFFFF"/>
          <w:lang w:val="en-CA"/>
        </w:rPr>
        <w:t xml:space="preserve">when </w:t>
      </w:r>
      <w:r>
        <w:rPr>
          <w:color w:val="000000"/>
          <w:sz w:val="24"/>
          <w:szCs w:val="24"/>
          <w:shd w:val="clear" w:color="auto" w:fill="FFFFFF"/>
          <w:lang w:val="en-CA"/>
        </w:rPr>
        <w:t>a new specimen</w:t>
      </w:r>
      <w:r w:rsidRPr="00AB651B">
        <w:rPr>
          <w:color w:val="000000"/>
          <w:sz w:val="24"/>
          <w:szCs w:val="24"/>
          <w:shd w:val="clear" w:color="auto" w:fill="FFFFFF"/>
          <w:lang w:val="en-CA"/>
        </w:rPr>
        <w:t xml:space="preserve"> </w:t>
      </w:r>
      <w:r>
        <w:rPr>
          <w:color w:val="000000"/>
          <w:sz w:val="24"/>
          <w:szCs w:val="24"/>
          <w:shd w:val="clear" w:color="auto" w:fill="FFFFFF"/>
          <w:lang w:val="en-CA"/>
        </w:rPr>
        <w:t>is inserted and with the 10X objective</w:t>
      </w:r>
      <w:r w:rsidRPr="00AB651B">
        <w:rPr>
          <w:color w:val="000000"/>
          <w:sz w:val="24"/>
          <w:szCs w:val="24"/>
          <w:shd w:val="clear" w:color="auto" w:fill="FFFFFF"/>
          <w:lang w:val="en-CA"/>
        </w:rPr>
        <w:t xml:space="preserve"> </w:t>
      </w:r>
      <w:r>
        <w:rPr>
          <w:color w:val="000000"/>
          <w:sz w:val="24"/>
          <w:szCs w:val="24"/>
          <w:shd w:val="clear" w:color="auto" w:fill="FFFFFF"/>
          <w:lang w:val="en-CA"/>
        </w:rPr>
        <w:t xml:space="preserve">in place. During a subsequent objective </w:t>
      </w:r>
      <w:r w:rsidRPr="00AB651B">
        <w:rPr>
          <w:color w:val="000000"/>
          <w:sz w:val="24"/>
          <w:szCs w:val="24"/>
          <w:shd w:val="clear" w:color="auto" w:fill="FFFFFF"/>
          <w:lang w:val="en-CA"/>
        </w:rPr>
        <w:t xml:space="preserve">shift, some students </w:t>
      </w:r>
      <w:r>
        <w:rPr>
          <w:color w:val="000000"/>
          <w:sz w:val="24"/>
          <w:szCs w:val="24"/>
          <w:shd w:val="clear" w:color="auto" w:fill="FFFFFF"/>
          <w:lang w:val="en-CA"/>
        </w:rPr>
        <w:t>presume</w:t>
      </w:r>
      <w:r w:rsidRPr="00AB651B">
        <w:rPr>
          <w:color w:val="000000"/>
          <w:sz w:val="24"/>
          <w:szCs w:val="24"/>
          <w:shd w:val="clear" w:color="auto" w:fill="FFFFFF"/>
          <w:lang w:val="en-CA"/>
        </w:rPr>
        <w:t xml:space="preserve"> that </w:t>
      </w:r>
      <w:r>
        <w:rPr>
          <w:color w:val="000000"/>
          <w:sz w:val="24"/>
          <w:szCs w:val="24"/>
          <w:shd w:val="clear" w:color="auto" w:fill="FFFFFF"/>
          <w:lang w:val="en-CA"/>
        </w:rPr>
        <w:lastRenderedPageBreak/>
        <w:t>the stage should first be lowered</w:t>
      </w:r>
      <w:r w:rsidRPr="00AB651B">
        <w:rPr>
          <w:color w:val="000000"/>
          <w:sz w:val="24"/>
          <w:szCs w:val="24"/>
          <w:shd w:val="clear" w:color="auto" w:fill="FFFFFF"/>
          <w:lang w:val="en-CA"/>
        </w:rPr>
        <w:t xml:space="preserve"> using the </w:t>
      </w:r>
      <w:r>
        <w:rPr>
          <w:color w:val="000000"/>
          <w:sz w:val="24"/>
          <w:szCs w:val="24"/>
          <w:shd w:val="clear" w:color="auto" w:fill="FFFFFF"/>
          <w:lang w:val="en-CA"/>
        </w:rPr>
        <w:t xml:space="preserve">coarse focus knob </w:t>
      </w:r>
      <w:r w:rsidRPr="00AB651B">
        <w:rPr>
          <w:color w:val="000000"/>
          <w:sz w:val="24"/>
          <w:szCs w:val="24"/>
          <w:shd w:val="clear" w:color="auto" w:fill="FFFFFF"/>
          <w:lang w:val="en-CA"/>
        </w:rPr>
        <w:t xml:space="preserve">to avoid damaging the objectives when rotating the </w:t>
      </w:r>
      <w:r>
        <w:rPr>
          <w:color w:val="000000"/>
          <w:sz w:val="24"/>
          <w:szCs w:val="24"/>
          <w:shd w:val="clear" w:color="auto" w:fill="FFFFFF"/>
          <w:lang w:val="en-CA"/>
        </w:rPr>
        <w:t>revolving nose</w:t>
      </w:r>
      <w:r w:rsidR="000C2DA8">
        <w:rPr>
          <w:color w:val="000000"/>
          <w:sz w:val="24"/>
          <w:szCs w:val="24"/>
          <w:shd w:val="clear" w:color="auto" w:fill="FFFFFF"/>
          <w:lang w:val="en-CA"/>
        </w:rPr>
        <w:t>piece</w:t>
      </w:r>
      <w:r w:rsidRPr="00AB651B">
        <w:rPr>
          <w:color w:val="000000"/>
          <w:sz w:val="24"/>
          <w:szCs w:val="24"/>
          <w:shd w:val="clear" w:color="auto" w:fill="FFFFFF"/>
          <w:lang w:val="en-CA"/>
        </w:rPr>
        <w:t xml:space="preserve">, but this operation is useless. If you have properly focused the 10X </w:t>
      </w:r>
      <w:r w:rsidR="000C2DA8">
        <w:rPr>
          <w:color w:val="000000"/>
          <w:sz w:val="24"/>
          <w:szCs w:val="24"/>
          <w:shd w:val="clear" w:color="auto" w:fill="FFFFFF"/>
          <w:lang w:val="en-CA"/>
        </w:rPr>
        <w:t>objective</w:t>
      </w:r>
      <w:r w:rsidRPr="00AB651B">
        <w:rPr>
          <w:color w:val="000000"/>
          <w:sz w:val="24"/>
          <w:szCs w:val="24"/>
          <w:shd w:val="clear" w:color="auto" w:fill="FFFFFF"/>
          <w:lang w:val="en-CA"/>
        </w:rPr>
        <w:t xml:space="preserve">, you can directly insert any other </w:t>
      </w:r>
      <w:r w:rsidR="000C2DA8">
        <w:rPr>
          <w:color w:val="000000"/>
          <w:sz w:val="24"/>
          <w:szCs w:val="24"/>
          <w:shd w:val="clear" w:color="auto" w:fill="FFFFFF"/>
          <w:lang w:val="en-CA"/>
        </w:rPr>
        <w:t>objective</w:t>
      </w:r>
      <w:r w:rsidRPr="00AB651B">
        <w:rPr>
          <w:color w:val="000000"/>
          <w:sz w:val="24"/>
          <w:szCs w:val="24"/>
          <w:shd w:val="clear" w:color="auto" w:fill="FFFFFF"/>
          <w:lang w:val="en-CA"/>
        </w:rPr>
        <w:t xml:space="preserve"> without</w:t>
      </w:r>
      <w:r w:rsidR="000C2DA8">
        <w:rPr>
          <w:color w:val="000000"/>
          <w:sz w:val="24"/>
          <w:szCs w:val="24"/>
          <w:shd w:val="clear" w:color="auto" w:fill="FFFFFF"/>
          <w:lang w:val="en-CA"/>
        </w:rPr>
        <w:t xml:space="preserve"> the</w:t>
      </w:r>
      <w:r w:rsidRPr="00AB651B">
        <w:rPr>
          <w:color w:val="000000"/>
          <w:sz w:val="24"/>
          <w:szCs w:val="24"/>
          <w:shd w:val="clear" w:color="auto" w:fill="FFFFFF"/>
          <w:lang w:val="en-CA"/>
        </w:rPr>
        <w:t xml:space="preserve"> risk of physic</w:t>
      </w:r>
      <w:r w:rsidR="000C2DA8">
        <w:rPr>
          <w:color w:val="000000"/>
          <w:sz w:val="24"/>
          <w:szCs w:val="24"/>
          <w:shd w:val="clear" w:color="auto" w:fill="FFFFFF"/>
          <w:lang w:val="en-CA"/>
        </w:rPr>
        <w:t>al contact between the slide and the inserted objective</w:t>
      </w:r>
      <w:r w:rsidRPr="00AB651B">
        <w:rPr>
          <w:color w:val="000000"/>
          <w:sz w:val="24"/>
          <w:szCs w:val="24"/>
          <w:shd w:val="clear" w:color="auto" w:fill="FFFFFF"/>
          <w:lang w:val="en-CA"/>
        </w:rPr>
        <w:t xml:space="preserve">. When changing </w:t>
      </w:r>
      <w:r w:rsidR="000C2DA8">
        <w:rPr>
          <w:color w:val="000000"/>
          <w:sz w:val="24"/>
          <w:szCs w:val="24"/>
          <w:shd w:val="clear" w:color="auto" w:fill="FFFFFF"/>
          <w:lang w:val="en-CA"/>
        </w:rPr>
        <w:t>the objective</w:t>
      </w:r>
      <w:r w:rsidRPr="00AB651B">
        <w:rPr>
          <w:color w:val="000000"/>
          <w:sz w:val="24"/>
          <w:szCs w:val="24"/>
          <w:shd w:val="clear" w:color="auto" w:fill="FFFFFF"/>
          <w:lang w:val="en-CA"/>
        </w:rPr>
        <w:t xml:space="preserve">, use only the </w:t>
      </w:r>
      <w:r w:rsidR="000C2DA8">
        <w:rPr>
          <w:color w:val="000000"/>
          <w:sz w:val="24"/>
          <w:szCs w:val="24"/>
          <w:shd w:val="clear" w:color="auto" w:fill="FFFFFF"/>
          <w:lang w:val="en-CA"/>
        </w:rPr>
        <w:t>fine focus knob</w:t>
      </w:r>
      <w:r w:rsidRPr="00AB651B">
        <w:rPr>
          <w:color w:val="000000"/>
          <w:sz w:val="24"/>
          <w:szCs w:val="24"/>
          <w:shd w:val="clear" w:color="auto" w:fill="FFFFFF"/>
          <w:lang w:val="en-CA"/>
        </w:rPr>
        <w:t>.</w:t>
      </w:r>
    </w:p>
    <w:p w14:paraId="153A0131" w14:textId="77777777" w:rsidR="00AB651B" w:rsidRDefault="00AB651B" w:rsidP="00A67AFE">
      <w:pPr>
        <w:ind w:right="-563" w:firstLine="284"/>
        <w:rPr>
          <w:color w:val="000000"/>
          <w:sz w:val="24"/>
          <w:szCs w:val="24"/>
          <w:shd w:val="clear" w:color="auto" w:fill="FFFFFF"/>
          <w:lang w:val="en-CA"/>
        </w:rPr>
      </w:pPr>
    </w:p>
    <w:p w14:paraId="763052D3" w14:textId="3EA5B811" w:rsidR="003A0BB9" w:rsidRPr="00086DC4" w:rsidRDefault="00791756" w:rsidP="00A67AFE">
      <w:pPr>
        <w:ind w:right="-563" w:firstLine="284"/>
        <w:rPr>
          <w:color w:val="000000"/>
          <w:sz w:val="24"/>
          <w:szCs w:val="24"/>
          <w:shd w:val="clear" w:color="auto" w:fill="FFFFFF"/>
          <w:lang w:val="en-CA"/>
        </w:rPr>
      </w:pPr>
      <w:r w:rsidRPr="00086DC4">
        <w:rPr>
          <w:color w:val="000000"/>
          <w:sz w:val="24"/>
          <w:szCs w:val="24"/>
          <w:shd w:val="clear" w:color="auto" w:fill="FFFFFF"/>
          <w:lang w:val="en-CA"/>
        </w:rPr>
        <w:t xml:space="preserve">More information on the adjustment of the </w:t>
      </w:r>
      <w:r w:rsidR="000F0F18">
        <w:rPr>
          <w:color w:val="000000"/>
          <w:sz w:val="24"/>
          <w:szCs w:val="24"/>
          <w:shd w:val="clear" w:color="auto" w:fill="FFFFFF"/>
          <w:lang w:val="en-CA"/>
        </w:rPr>
        <w:t xml:space="preserve">field iris and </w:t>
      </w:r>
      <w:r w:rsidRPr="00086DC4">
        <w:rPr>
          <w:color w:val="000000"/>
          <w:sz w:val="24"/>
          <w:szCs w:val="24"/>
          <w:shd w:val="clear" w:color="auto" w:fill="FFFFFF"/>
          <w:lang w:val="en-CA"/>
        </w:rPr>
        <w:t xml:space="preserve">aperture iris </w:t>
      </w:r>
      <w:r w:rsidR="000F0F18">
        <w:rPr>
          <w:color w:val="000000"/>
          <w:sz w:val="24"/>
          <w:szCs w:val="24"/>
          <w:shd w:val="clear" w:color="auto" w:fill="FFFFFF"/>
          <w:lang w:val="en-CA"/>
        </w:rPr>
        <w:t xml:space="preserve">diaphragms is provided below since </w:t>
      </w:r>
      <w:r w:rsidR="009925EC">
        <w:rPr>
          <w:color w:val="000000"/>
          <w:sz w:val="24"/>
          <w:szCs w:val="24"/>
          <w:shd w:val="clear" w:color="auto" w:fill="FFFFFF"/>
          <w:lang w:val="en-CA"/>
        </w:rPr>
        <w:t>some 2</w:t>
      </w:r>
      <w:r w:rsidR="009925EC" w:rsidRPr="009925EC">
        <w:rPr>
          <w:color w:val="000000"/>
          <w:sz w:val="24"/>
          <w:szCs w:val="24"/>
          <w:shd w:val="clear" w:color="auto" w:fill="FFFFFF"/>
          <w:vertAlign w:val="superscript"/>
          <w:lang w:val="en-CA"/>
        </w:rPr>
        <w:t>nd</w:t>
      </w:r>
      <w:r w:rsidR="009925EC">
        <w:rPr>
          <w:color w:val="000000"/>
          <w:sz w:val="24"/>
          <w:szCs w:val="24"/>
          <w:shd w:val="clear" w:color="auto" w:fill="FFFFFF"/>
          <w:lang w:val="en-CA"/>
        </w:rPr>
        <w:t xml:space="preserve"> year students still </w:t>
      </w:r>
      <w:r w:rsidR="000C2DA8">
        <w:rPr>
          <w:color w:val="000000"/>
          <w:sz w:val="24"/>
          <w:szCs w:val="24"/>
          <w:shd w:val="clear" w:color="auto" w:fill="FFFFFF"/>
          <w:lang w:val="en-CA"/>
        </w:rPr>
        <w:t>have trouble</w:t>
      </w:r>
      <w:r w:rsidR="009925EC">
        <w:rPr>
          <w:color w:val="000000"/>
          <w:sz w:val="24"/>
          <w:szCs w:val="24"/>
          <w:shd w:val="clear" w:color="auto" w:fill="FFFFFF"/>
          <w:lang w:val="en-CA"/>
        </w:rPr>
        <w:t xml:space="preserve"> with those steps</w:t>
      </w:r>
      <w:r w:rsidR="00442162" w:rsidRPr="00086DC4">
        <w:rPr>
          <w:color w:val="000000"/>
          <w:sz w:val="24"/>
          <w:szCs w:val="24"/>
          <w:shd w:val="clear" w:color="auto" w:fill="FFFFFF"/>
          <w:lang w:val="en-CA"/>
        </w:rPr>
        <w:t>.</w:t>
      </w:r>
    </w:p>
    <w:p w14:paraId="10048C87" w14:textId="198FC07B" w:rsidR="00791756" w:rsidRPr="00086DC4" w:rsidRDefault="00791756" w:rsidP="00A67AFE">
      <w:pPr>
        <w:ind w:right="-563" w:firstLine="284"/>
        <w:rPr>
          <w:color w:val="000000"/>
          <w:sz w:val="24"/>
          <w:szCs w:val="24"/>
          <w:shd w:val="clear" w:color="auto" w:fill="FFFFFF"/>
          <w:lang w:val="en-CA"/>
        </w:rPr>
      </w:pPr>
    </w:p>
    <w:p w14:paraId="668F4D8E" w14:textId="23E6625B" w:rsidR="00320C3E" w:rsidRPr="00086DC4" w:rsidRDefault="0087302B" w:rsidP="00791756">
      <w:pPr>
        <w:ind w:right="-563" w:firstLine="284"/>
        <w:rPr>
          <w:color w:val="000000"/>
          <w:sz w:val="24"/>
          <w:szCs w:val="24"/>
          <w:shd w:val="clear" w:color="auto" w:fill="FFFFFF"/>
          <w:lang w:val="en-CA"/>
        </w:rPr>
      </w:pPr>
      <w:r w:rsidRPr="0087302B">
        <w:rPr>
          <w:color w:val="000000"/>
          <w:sz w:val="24"/>
          <w:szCs w:val="24"/>
          <w:shd w:val="clear" w:color="auto" w:fill="FFFFFF"/>
          <w:lang w:val="en-CA"/>
        </w:rPr>
        <w:t xml:space="preserve">The field or condenser iris is used to collect and focus the light from the </w:t>
      </w:r>
      <w:r>
        <w:rPr>
          <w:color w:val="000000"/>
          <w:sz w:val="24"/>
          <w:szCs w:val="24"/>
          <w:shd w:val="clear" w:color="auto" w:fill="FFFFFF"/>
          <w:lang w:val="en-CA"/>
        </w:rPr>
        <w:t>source on to the specimen while the aperture iris c</w:t>
      </w:r>
      <w:r w:rsidRPr="0087302B">
        <w:rPr>
          <w:color w:val="000000"/>
          <w:sz w:val="24"/>
          <w:szCs w:val="24"/>
          <w:shd w:val="clear" w:color="auto" w:fill="FFFFFF"/>
          <w:lang w:val="en-CA"/>
        </w:rPr>
        <w:t>ontrols the amount of light reaching the specimen</w:t>
      </w:r>
      <w:r>
        <w:rPr>
          <w:color w:val="000000"/>
          <w:sz w:val="24"/>
          <w:szCs w:val="24"/>
          <w:shd w:val="clear" w:color="auto" w:fill="FFFFFF"/>
          <w:lang w:val="en-CA"/>
        </w:rPr>
        <w:t xml:space="preserve"> </w:t>
      </w:r>
      <w:proofErr w:type="gramStart"/>
      <w:r w:rsidR="00791756" w:rsidRPr="00086DC4">
        <w:rPr>
          <w:color w:val="000000"/>
          <w:sz w:val="24"/>
          <w:szCs w:val="24"/>
          <w:shd w:val="clear" w:color="auto" w:fill="FFFFFF"/>
          <w:lang w:val="en-CA"/>
        </w:rPr>
        <w:t>The</w:t>
      </w:r>
      <w:proofErr w:type="gramEnd"/>
      <w:r w:rsidR="00791756" w:rsidRPr="00086DC4">
        <w:rPr>
          <w:color w:val="000000"/>
          <w:sz w:val="24"/>
          <w:szCs w:val="24"/>
          <w:shd w:val="clear" w:color="auto" w:fill="FFFFFF"/>
          <w:lang w:val="en-CA"/>
        </w:rPr>
        <w:t xml:space="preserve"> field iris diaphragm</w:t>
      </w:r>
      <w:r w:rsidR="00C03739" w:rsidRPr="00086DC4">
        <w:rPr>
          <w:color w:val="000000"/>
          <w:sz w:val="24"/>
          <w:szCs w:val="24"/>
          <w:shd w:val="clear" w:color="auto" w:fill="FFFFFF"/>
          <w:lang w:val="en-CA"/>
        </w:rPr>
        <w:t>, which is</w:t>
      </w:r>
      <w:r w:rsidR="00791756" w:rsidRPr="00086DC4">
        <w:rPr>
          <w:color w:val="000000"/>
          <w:sz w:val="24"/>
          <w:szCs w:val="24"/>
          <w:shd w:val="clear" w:color="auto" w:fill="FFFFFF"/>
          <w:lang w:val="en-CA"/>
        </w:rPr>
        <w:t xml:space="preserve"> </w:t>
      </w:r>
      <w:r w:rsidR="00C03739" w:rsidRPr="00086DC4">
        <w:rPr>
          <w:color w:val="000000"/>
          <w:sz w:val="24"/>
          <w:szCs w:val="24"/>
          <w:shd w:val="clear" w:color="auto" w:fill="FFFFFF"/>
          <w:lang w:val="en-CA"/>
        </w:rPr>
        <w:t xml:space="preserve">located </w:t>
      </w:r>
      <w:r w:rsidR="0069742A" w:rsidRPr="00086DC4">
        <w:rPr>
          <w:color w:val="000000"/>
          <w:sz w:val="24"/>
          <w:szCs w:val="24"/>
          <w:shd w:val="clear" w:color="auto" w:fill="FFFFFF"/>
          <w:lang w:val="en-CA"/>
        </w:rPr>
        <w:t xml:space="preserve">just </w:t>
      </w:r>
      <w:r w:rsidR="00C03739" w:rsidRPr="00086DC4">
        <w:rPr>
          <w:color w:val="000000"/>
          <w:sz w:val="24"/>
          <w:szCs w:val="24"/>
          <w:shd w:val="clear" w:color="auto" w:fill="FFFFFF"/>
          <w:lang w:val="en-CA"/>
        </w:rPr>
        <w:t>above the light source</w:t>
      </w:r>
      <w:r w:rsidR="0069742A" w:rsidRPr="00086DC4">
        <w:rPr>
          <w:color w:val="000000"/>
          <w:sz w:val="24"/>
          <w:szCs w:val="24"/>
          <w:shd w:val="clear" w:color="auto" w:fill="FFFFFF"/>
          <w:lang w:val="en-CA"/>
        </w:rPr>
        <w:t xml:space="preserve"> at the bottom of the microscope</w:t>
      </w:r>
      <w:r w:rsidR="00C03739" w:rsidRPr="00086DC4">
        <w:rPr>
          <w:color w:val="000000"/>
          <w:sz w:val="24"/>
          <w:szCs w:val="24"/>
          <w:shd w:val="clear" w:color="auto" w:fill="FFFFFF"/>
          <w:lang w:val="en-CA"/>
        </w:rPr>
        <w:t>, control</w:t>
      </w:r>
      <w:r>
        <w:rPr>
          <w:color w:val="000000"/>
          <w:sz w:val="24"/>
          <w:szCs w:val="24"/>
          <w:shd w:val="clear" w:color="auto" w:fill="FFFFFF"/>
          <w:lang w:val="en-CA"/>
        </w:rPr>
        <w:t>s</w:t>
      </w:r>
      <w:r w:rsidR="00C03739" w:rsidRPr="00086DC4">
        <w:rPr>
          <w:color w:val="000000"/>
          <w:sz w:val="24"/>
          <w:szCs w:val="24"/>
          <w:shd w:val="clear" w:color="auto" w:fill="FFFFFF"/>
          <w:lang w:val="en-CA"/>
        </w:rPr>
        <w:t xml:space="preserve"> the size of the illuminated </w:t>
      </w:r>
      <w:r w:rsidR="0069742A" w:rsidRPr="00086DC4">
        <w:rPr>
          <w:color w:val="000000"/>
          <w:sz w:val="24"/>
          <w:szCs w:val="24"/>
          <w:shd w:val="clear" w:color="auto" w:fill="FFFFFF"/>
          <w:lang w:val="en-CA"/>
        </w:rPr>
        <w:t>field. An incoming beam light that is excessively large will cause interfer</w:t>
      </w:r>
      <w:r w:rsidR="00BB110C" w:rsidRPr="00086DC4">
        <w:rPr>
          <w:color w:val="000000"/>
          <w:sz w:val="24"/>
          <w:szCs w:val="24"/>
          <w:shd w:val="clear" w:color="auto" w:fill="FFFFFF"/>
          <w:lang w:val="en-CA"/>
        </w:rPr>
        <w:t xml:space="preserve">ence </w:t>
      </w:r>
      <w:r w:rsidR="006303A9" w:rsidRPr="00086DC4">
        <w:rPr>
          <w:color w:val="000000"/>
          <w:sz w:val="24"/>
          <w:szCs w:val="24"/>
          <w:shd w:val="clear" w:color="auto" w:fill="FFFFFF"/>
          <w:lang w:val="en-CA"/>
        </w:rPr>
        <w:t>and a blurred</w:t>
      </w:r>
      <w:r w:rsidR="00BB110C" w:rsidRPr="00086DC4">
        <w:rPr>
          <w:color w:val="000000"/>
          <w:sz w:val="24"/>
          <w:szCs w:val="24"/>
          <w:shd w:val="clear" w:color="auto" w:fill="FFFFFF"/>
          <w:lang w:val="en-CA"/>
        </w:rPr>
        <w:t xml:space="preserve"> image </w:t>
      </w:r>
      <w:r w:rsidR="006303A9" w:rsidRPr="00086DC4">
        <w:rPr>
          <w:color w:val="000000"/>
          <w:sz w:val="24"/>
          <w:szCs w:val="24"/>
          <w:shd w:val="clear" w:color="auto" w:fill="FFFFFF"/>
          <w:lang w:val="en-CA"/>
        </w:rPr>
        <w:t xml:space="preserve">may be </w:t>
      </w:r>
      <w:r w:rsidR="00BB110C" w:rsidRPr="00086DC4">
        <w:rPr>
          <w:color w:val="000000"/>
          <w:sz w:val="24"/>
          <w:szCs w:val="24"/>
          <w:shd w:val="clear" w:color="auto" w:fill="FFFFFF"/>
          <w:lang w:val="en-CA"/>
        </w:rPr>
        <w:t>observed</w:t>
      </w:r>
      <w:r w:rsidR="006303A9" w:rsidRPr="00086DC4">
        <w:rPr>
          <w:color w:val="000000"/>
          <w:sz w:val="24"/>
          <w:szCs w:val="24"/>
          <w:shd w:val="clear" w:color="auto" w:fill="FFFFFF"/>
          <w:lang w:val="en-CA"/>
        </w:rPr>
        <w:t xml:space="preserve">. </w:t>
      </w:r>
      <w:r w:rsidR="00320C3E" w:rsidRPr="00086DC4">
        <w:rPr>
          <w:color w:val="000000"/>
          <w:sz w:val="24"/>
          <w:szCs w:val="24"/>
          <w:shd w:val="clear" w:color="auto" w:fill="FFFFFF"/>
          <w:lang w:val="en-CA"/>
        </w:rPr>
        <w:t>The field iris diaphragm and the condenser are simultaneously adjusted to ensure the proper alignment of the incoming beam lig</w:t>
      </w:r>
      <w:r w:rsidR="00CE01BF" w:rsidRPr="00086DC4">
        <w:rPr>
          <w:color w:val="000000"/>
          <w:sz w:val="24"/>
          <w:szCs w:val="24"/>
          <w:shd w:val="clear" w:color="auto" w:fill="FFFFFF"/>
          <w:lang w:val="en-CA"/>
        </w:rPr>
        <w:t xml:space="preserve">ht. The adjustment steps </w:t>
      </w:r>
      <w:r w:rsidR="00320C3E" w:rsidRPr="00086DC4">
        <w:rPr>
          <w:color w:val="000000"/>
          <w:sz w:val="24"/>
          <w:szCs w:val="24"/>
          <w:shd w:val="clear" w:color="auto" w:fill="FFFFFF"/>
          <w:lang w:val="en-CA"/>
        </w:rPr>
        <w:t>are:</w:t>
      </w:r>
    </w:p>
    <w:p w14:paraId="6FEE1541" w14:textId="1BB24425" w:rsidR="00320C3E" w:rsidRPr="00086DC4" w:rsidRDefault="00320C3E" w:rsidP="00791756">
      <w:pPr>
        <w:ind w:right="-563" w:firstLine="284"/>
        <w:rPr>
          <w:color w:val="000000"/>
          <w:sz w:val="24"/>
          <w:szCs w:val="24"/>
          <w:shd w:val="clear" w:color="auto" w:fill="FFFFFF"/>
          <w:lang w:val="en-CA"/>
        </w:rPr>
      </w:pPr>
    </w:p>
    <w:p w14:paraId="5B83C652" w14:textId="77777777" w:rsidR="00CE01BF" w:rsidRPr="00086DC4" w:rsidRDefault="00CE01BF" w:rsidP="00320C3E">
      <w:pPr>
        <w:pStyle w:val="ListParagraph"/>
        <w:numPr>
          <w:ilvl w:val="0"/>
          <w:numId w:val="8"/>
        </w:numPr>
        <w:ind w:left="851" w:right="-563" w:hanging="284"/>
        <w:rPr>
          <w:color w:val="000000"/>
          <w:sz w:val="24"/>
          <w:szCs w:val="24"/>
          <w:shd w:val="clear" w:color="auto" w:fill="FFFFFF"/>
          <w:lang w:val="en-CA"/>
        </w:rPr>
      </w:pPr>
      <w:r w:rsidRPr="00086DC4">
        <w:rPr>
          <w:color w:val="000000"/>
          <w:sz w:val="24"/>
          <w:szCs w:val="24"/>
          <w:shd w:val="clear" w:color="auto" w:fill="FFFFFF"/>
          <w:lang w:val="en-CA"/>
        </w:rPr>
        <w:t>Engage the 10X objective.</w:t>
      </w:r>
    </w:p>
    <w:p w14:paraId="20ECF7B7" w14:textId="3B170D68" w:rsidR="00320C3E" w:rsidRPr="00086DC4" w:rsidRDefault="00CE01BF" w:rsidP="00320C3E">
      <w:pPr>
        <w:pStyle w:val="ListParagraph"/>
        <w:numPr>
          <w:ilvl w:val="0"/>
          <w:numId w:val="8"/>
        </w:numPr>
        <w:ind w:left="851" w:right="-563" w:hanging="284"/>
        <w:rPr>
          <w:color w:val="000000"/>
          <w:sz w:val="24"/>
          <w:szCs w:val="24"/>
          <w:shd w:val="clear" w:color="auto" w:fill="FFFFFF"/>
          <w:lang w:val="en-CA"/>
        </w:rPr>
      </w:pPr>
      <w:r w:rsidRPr="00086DC4">
        <w:rPr>
          <w:color w:val="000000"/>
          <w:sz w:val="24"/>
          <w:szCs w:val="24"/>
          <w:shd w:val="clear" w:color="auto" w:fill="FFFFFF"/>
          <w:lang w:val="en-CA"/>
        </w:rPr>
        <w:t>Insert a microscope slide with a specimen and adjust the focus.</w:t>
      </w:r>
    </w:p>
    <w:p w14:paraId="7E6A1E0D" w14:textId="0BF7B559" w:rsidR="00CE01BF" w:rsidRPr="00086DC4" w:rsidRDefault="00CE01BF" w:rsidP="00320C3E">
      <w:pPr>
        <w:pStyle w:val="ListParagraph"/>
        <w:numPr>
          <w:ilvl w:val="0"/>
          <w:numId w:val="8"/>
        </w:numPr>
        <w:ind w:left="851" w:right="-563" w:hanging="284"/>
        <w:rPr>
          <w:color w:val="000000"/>
          <w:sz w:val="24"/>
          <w:szCs w:val="24"/>
          <w:shd w:val="clear" w:color="auto" w:fill="FFFFFF"/>
          <w:lang w:val="en-CA"/>
        </w:rPr>
      </w:pPr>
      <w:r w:rsidRPr="00086DC4">
        <w:rPr>
          <w:color w:val="000000"/>
          <w:sz w:val="24"/>
          <w:szCs w:val="24"/>
          <w:shd w:val="clear" w:color="auto" w:fill="FFFFFF"/>
          <w:lang w:val="en-CA"/>
        </w:rPr>
        <w:t>Turn the field iris diaphragm</w:t>
      </w:r>
      <w:r w:rsidR="00533DCF" w:rsidRPr="00086DC4">
        <w:rPr>
          <w:color w:val="000000"/>
          <w:sz w:val="24"/>
          <w:szCs w:val="24"/>
          <w:shd w:val="clear" w:color="auto" w:fill="FFFFFF"/>
          <w:lang w:val="en-CA"/>
        </w:rPr>
        <w:t xml:space="preserve"> ring until its image occupies 80</w:t>
      </w:r>
      <w:r w:rsidR="000C2DA8">
        <w:rPr>
          <w:color w:val="000000"/>
          <w:sz w:val="24"/>
          <w:szCs w:val="24"/>
          <w:shd w:val="clear" w:color="auto" w:fill="FFFFFF"/>
          <w:lang w:val="en-CA"/>
        </w:rPr>
        <w:t>-90 </w:t>
      </w:r>
      <w:r w:rsidR="00533DCF" w:rsidRPr="00086DC4">
        <w:rPr>
          <w:color w:val="000000"/>
          <w:sz w:val="24"/>
          <w:szCs w:val="24"/>
          <w:shd w:val="clear" w:color="auto" w:fill="FFFFFF"/>
          <w:lang w:val="en-CA"/>
        </w:rPr>
        <w:t>%</w:t>
      </w:r>
      <w:r w:rsidRPr="00086DC4">
        <w:rPr>
          <w:color w:val="000000"/>
          <w:sz w:val="24"/>
          <w:szCs w:val="24"/>
          <w:shd w:val="clear" w:color="auto" w:fill="FFFFFF"/>
          <w:lang w:val="en-CA"/>
        </w:rPr>
        <w:t xml:space="preserve"> of the field of view.</w:t>
      </w:r>
    </w:p>
    <w:p w14:paraId="265A1960" w14:textId="53A2B365" w:rsidR="00CE01BF" w:rsidRPr="00086DC4" w:rsidRDefault="00533DCF" w:rsidP="00320C3E">
      <w:pPr>
        <w:pStyle w:val="ListParagraph"/>
        <w:numPr>
          <w:ilvl w:val="0"/>
          <w:numId w:val="8"/>
        </w:numPr>
        <w:ind w:left="851" w:right="-563" w:hanging="284"/>
        <w:rPr>
          <w:color w:val="000000"/>
          <w:sz w:val="24"/>
          <w:szCs w:val="24"/>
          <w:shd w:val="clear" w:color="auto" w:fill="FFFFFF"/>
          <w:lang w:val="en-CA"/>
        </w:rPr>
      </w:pPr>
      <w:r w:rsidRPr="00086DC4">
        <w:rPr>
          <w:color w:val="000000"/>
          <w:sz w:val="24"/>
          <w:szCs w:val="24"/>
          <w:shd w:val="clear" w:color="auto" w:fill="FFFFFF"/>
          <w:lang w:val="en-CA"/>
        </w:rPr>
        <w:t>Turn the condenser height adjustment knob to bring the field iris diaphragm image into focus.</w:t>
      </w:r>
    </w:p>
    <w:p w14:paraId="23C904E2" w14:textId="7DA21B3E" w:rsidR="00533DCF" w:rsidRDefault="00533DCF" w:rsidP="00320C3E">
      <w:pPr>
        <w:pStyle w:val="ListParagraph"/>
        <w:numPr>
          <w:ilvl w:val="0"/>
          <w:numId w:val="8"/>
        </w:numPr>
        <w:ind w:left="851" w:right="-563" w:hanging="284"/>
        <w:rPr>
          <w:color w:val="000000"/>
          <w:sz w:val="24"/>
          <w:szCs w:val="24"/>
          <w:shd w:val="clear" w:color="auto" w:fill="FFFFFF"/>
          <w:lang w:val="en-CA"/>
        </w:rPr>
      </w:pPr>
      <w:r w:rsidRPr="00086DC4">
        <w:rPr>
          <w:color w:val="000000"/>
          <w:sz w:val="24"/>
          <w:szCs w:val="24"/>
          <w:shd w:val="clear" w:color="auto" w:fill="FFFFFF"/>
          <w:lang w:val="en-CA"/>
        </w:rPr>
        <w:t>Rotate the two condenser centering screws so that the field iris diaphragm image is centered</w:t>
      </w:r>
      <w:r w:rsidR="005473C5">
        <w:rPr>
          <w:color w:val="000000"/>
          <w:sz w:val="24"/>
          <w:szCs w:val="24"/>
          <w:shd w:val="clear" w:color="auto" w:fill="FFFFFF"/>
          <w:lang w:val="en-CA"/>
        </w:rPr>
        <w:t xml:space="preserve"> (Figure A2.3)</w:t>
      </w:r>
      <w:r w:rsidRPr="00086DC4">
        <w:rPr>
          <w:color w:val="000000"/>
          <w:sz w:val="24"/>
          <w:szCs w:val="24"/>
          <w:shd w:val="clear" w:color="auto" w:fill="FFFFFF"/>
          <w:lang w:val="en-CA"/>
        </w:rPr>
        <w:t>.</w:t>
      </w:r>
    </w:p>
    <w:p w14:paraId="20DED4D0" w14:textId="77777777" w:rsidR="00086DC4" w:rsidRPr="00086DC4" w:rsidRDefault="00086DC4" w:rsidP="00086DC4">
      <w:pPr>
        <w:pStyle w:val="ListParagraph"/>
        <w:ind w:left="851" w:right="-563"/>
        <w:rPr>
          <w:color w:val="000000"/>
          <w:sz w:val="24"/>
          <w:szCs w:val="24"/>
          <w:shd w:val="clear" w:color="auto" w:fill="FFFFFF"/>
          <w:lang w:val="en-CA"/>
        </w:rPr>
      </w:pPr>
    </w:p>
    <w:p w14:paraId="6FBF5FB1" w14:textId="39DDFCEE" w:rsidR="00F307FF" w:rsidRDefault="00F307FF" w:rsidP="00F307FF">
      <w:pPr>
        <w:ind w:left="567" w:right="-563"/>
        <w:jc w:val="center"/>
        <w:rPr>
          <w:color w:val="000000"/>
          <w:sz w:val="27"/>
          <w:szCs w:val="27"/>
          <w:shd w:val="clear" w:color="auto" w:fill="FFFFFF"/>
          <w:lang w:val="en-CA"/>
        </w:rPr>
      </w:pPr>
      <w:r>
        <w:rPr>
          <w:noProof/>
          <w:color w:val="000000"/>
          <w:sz w:val="27"/>
          <w:szCs w:val="27"/>
          <w:shd w:val="clear" w:color="auto" w:fill="FFFFFF"/>
        </w:rPr>
        <w:drawing>
          <wp:inline distT="0" distB="0" distL="0" distR="0" wp14:anchorId="0F3D1B34" wp14:editId="1C8E067C">
            <wp:extent cx="5600700" cy="198178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07513" cy="1984197"/>
                    </a:xfrm>
                    <a:prstGeom prst="rect">
                      <a:avLst/>
                    </a:prstGeom>
                    <a:noFill/>
                    <a:ln>
                      <a:noFill/>
                    </a:ln>
                  </pic:spPr>
                </pic:pic>
              </a:graphicData>
            </a:graphic>
          </wp:inline>
        </w:drawing>
      </w:r>
    </w:p>
    <w:p w14:paraId="143CF82D" w14:textId="2588FC0F" w:rsidR="005473C5" w:rsidRPr="005473C5" w:rsidRDefault="005473C5" w:rsidP="005473C5">
      <w:pPr>
        <w:ind w:left="851" w:right="-563"/>
        <w:rPr>
          <w:color w:val="000000"/>
          <w:sz w:val="24"/>
          <w:szCs w:val="24"/>
          <w:shd w:val="clear" w:color="auto" w:fill="FFFFFF"/>
          <w:lang w:val="en-CA"/>
        </w:rPr>
      </w:pPr>
      <w:r w:rsidRPr="005473C5">
        <w:rPr>
          <w:b/>
          <w:color w:val="000000"/>
          <w:sz w:val="24"/>
          <w:szCs w:val="24"/>
          <w:shd w:val="clear" w:color="auto" w:fill="FFFFFF"/>
          <w:lang w:val="en-CA"/>
        </w:rPr>
        <w:t xml:space="preserve">Figure A2.3 </w:t>
      </w:r>
      <w:r w:rsidRPr="005473C5">
        <w:rPr>
          <w:color w:val="000000"/>
          <w:sz w:val="24"/>
          <w:szCs w:val="24"/>
          <w:shd w:val="clear" w:color="auto" w:fill="FFFFFF"/>
          <w:lang w:val="en-CA"/>
        </w:rPr>
        <w:t>Parts to be used for the adjustment of the condenser.</w:t>
      </w:r>
    </w:p>
    <w:p w14:paraId="7F3F0F4F" w14:textId="3096AB46" w:rsidR="00533DCF" w:rsidRPr="000C2DA8" w:rsidRDefault="00533DCF" w:rsidP="000C2DA8">
      <w:pPr>
        <w:ind w:right="-563"/>
        <w:rPr>
          <w:color w:val="000000"/>
          <w:sz w:val="24"/>
          <w:szCs w:val="24"/>
          <w:shd w:val="clear" w:color="auto" w:fill="FFFFFF"/>
          <w:lang w:val="en-CA"/>
        </w:rPr>
      </w:pPr>
    </w:p>
    <w:p w14:paraId="00520E66" w14:textId="5BC79548" w:rsidR="00320C3E" w:rsidRPr="0087302B" w:rsidRDefault="00320C3E" w:rsidP="00320C3E">
      <w:pPr>
        <w:ind w:right="-563"/>
        <w:rPr>
          <w:color w:val="000000"/>
          <w:sz w:val="24"/>
          <w:szCs w:val="24"/>
          <w:shd w:val="clear" w:color="auto" w:fill="FFFFFF"/>
          <w:lang w:val="en-CA"/>
        </w:rPr>
      </w:pPr>
    </w:p>
    <w:p w14:paraId="72BDCE55" w14:textId="75C0EA5D" w:rsidR="004E0082" w:rsidRDefault="0087302B" w:rsidP="004E0082">
      <w:pPr>
        <w:ind w:right="-563" w:firstLine="284"/>
        <w:rPr>
          <w:color w:val="000000"/>
          <w:sz w:val="24"/>
          <w:szCs w:val="24"/>
          <w:shd w:val="clear" w:color="auto" w:fill="FFFFFF"/>
          <w:lang w:val="en-CA"/>
        </w:rPr>
      </w:pPr>
      <w:r>
        <w:rPr>
          <w:color w:val="000000"/>
          <w:sz w:val="24"/>
          <w:szCs w:val="24"/>
          <w:shd w:val="clear" w:color="auto" w:fill="FFFFFF"/>
          <w:lang w:val="en-CA"/>
        </w:rPr>
        <w:t xml:space="preserve">Once the incoming beam light </w:t>
      </w:r>
      <w:r w:rsidR="00D50FBD">
        <w:rPr>
          <w:color w:val="000000"/>
          <w:sz w:val="24"/>
          <w:szCs w:val="24"/>
          <w:shd w:val="clear" w:color="auto" w:fill="FFFFFF"/>
          <w:lang w:val="en-CA"/>
        </w:rPr>
        <w:t>has been</w:t>
      </w:r>
      <w:r w:rsidR="00BD2627">
        <w:rPr>
          <w:color w:val="000000"/>
          <w:sz w:val="24"/>
          <w:szCs w:val="24"/>
          <w:shd w:val="clear" w:color="auto" w:fill="FFFFFF"/>
          <w:lang w:val="en-CA"/>
        </w:rPr>
        <w:t xml:space="preserve"> properly</w:t>
      </w:r>
      <w:r>
        <w:rPr>
          <w:color w:val="000000"/>
          <w:sz w:val="24"/>
          <w:szCs w:val="24"/>
          <w:shd w:val="clear" w:color="auto" w:fill="FFFFFF"/>
          <w:lang w:val="en-CA"/>
        </w:rPr>
        <w:t xml:space="preserve"> aligned, its intensity </w:t>
      </w:r>
      <w:r w:rsidR="00BD2627">
        <w:rPr>
          <w:color w:val="000000"/>
          <w:sz w:val="24"/>
          <w:szCs w:val="24"/>
          <w:shd w:val="clear" w:color="auto" w:fill="FFFFFF"/>
          <w:lang w:val="en-CA"/>
        </w:rPr>
        <w:t xml:space="preserve">still </w:t>
      </w:r>
      <w:r w:rsidR="0049737B">
        <w:rPr>
          <w:color w:val="000000"/>
          <w:sz w:val="24"/>
          <w:szCs w:val="24"/>
          <w:shd w:val="clear" w:color="auto" w:fill="FFFFFF"/>
          <w:lang w:val="en-CA"/>
        </w:rPr>
        <w:t>remains</w:t>
      </w:r>
      <w:r>
        <w:rPr>
          <w:color w:val="000000"/>
          <w:sz w:val="24"/>
          <w:szCs w:val="24"/>
          <w:shd w:val="clear" w:color="auto" w:fill="FFFFFF"/>
          <w:lang w:val="en-CA"/>
        </w:rPr>
        <w:t xml:space="preserve"> to be adjusted</w:t>
      </w:r>
      <w:r w:rsidR="00BD2627">
        <w:rPr>
          <w:color w:val="000000"/>
          <w:sz w:val="24"/>
          <w:szCs w:val="24"/>
          <w:shd w:val="clear" w:color="auto" w:fill="FFFFFF"/>
          <w:lang w:val="en-CA"/>
        </w:rPr>
        <w:t xml:space="preserve"> and this </w:t>
      </w:r>
      <w:r w:rsidR="007034C5">
        <w:rPr>
          <w:color w:val="000000"/>
          <w:sz w:val="24"/>
          <w:szCs w:val="24"/>
          <w:shd w:val="clear" w:color="auto" w:fill="FFFFFF"/>
          <w:lang w:val="en-CA"/>
        </w:rPr>
        <w:t>can be done w</w:t>
      </w:r>
      <w:r w:rsidR="00D50FBD">
        <w:rPr>
          <w:color w:val="000000"/>
          <w:sz w:val="24"/>
          <w:szCs w:val="24"/>
          <w:shd w:val="clear" w:color="auto" w:fill="FFFFFF"/>
          <w:lang w:val="en-CA"/>
        </w:rPr>
        <w:t>ith the</w:t>
      </w:r>
      <w:r w:rsidR="00BD2627">
        <w:rPr>
          <w:color w:val="000000"/>
          <w:sz w:val="24"/>
          <w:szCs w:val="24"/>
          <w:shd w:val="clear" w:color="auto" w:fill="FFFFFF"/>
          <w:lang w:val="en-CA"/>
        </w:rPr>
        <w:t xml:space="preserve"> aperture iris diaphragm located above the condenser and below the stage. </w:t>
      </w:r>
      <w:r w:rsidR="007034C5">
        <w:rPr>
          <w:color w:val="000000"/>
          <w:sz w:val="24"/>
          <w:szCs w:val="24"/>
          <w:shd w:val="clear" w:color="auto" w:fill="FFFFFF"/>
          <w:lang w:val="en-CA"/>
        </w:rPr>
        <w:t xml:space="preserve">Appropriate use of the adjustable aperture iris diaphragm is of significant importance in securing optimal illumination, contrast and depth of field. </w:t>
      </w:r>
      <w:r w:rsidR="00C66633">
        <w:rPr>
          <w:color w:val="000000"/>
          <w:sz w:val="24"/>
          <w:szCs w:val="24"/>
          <w:shd w:val="clear" w:color="auto" w:fill="FFFFFF"/>
          <w:lang w:val="en-CA"/>
        </w:rPr>
        <w:t>G</w:t>
      </w:r>
      <w:r w:rsidR="00CF1935">
        <w:rPr>
          <w:color w:val="000000"/>
          <w:sz w:val="24"/>
          <w:szCs w:val="24"/>
          <w:shd w:val="clear" w:color="auto" w:fill="FFFFFF"/>
          <w:lang w:val="en-CA"/>
        </w:rPr>
        <w:t xml:space="preserve">ood quality </w:t>
      </w:r>
      <w:r w:rsidR="00C66633">
        <w:rPr>
          <w:color w:val="000000"/>
          <w:sz w:val="24"/>
          <w:szCs w:val="24"/>
          <w:shd w:val="clear" w:color="auto" w:fill="FFFFFF"/>
          <w:lang w:val="en-CA"/>
        </w:rPr>
        <w:t xml:space="preserve">microscope objectives should have a mention of the optimal aperture value. For the microscopes available in the teaching laboratories, the recommended aperture values for the 4X, 10X and 40X objectives are 0.10, 0.25 and 0.65, respectively (Figure below). At higher magnification, </w:t>
      </w:r>
      <w:r w:rsidR="004E0082">
        <w:rPr>
          <w:color w:val="000000"/>
          <w:sz w:val="24"/>
          <w:szCs w:val="24"/>
          <w:shd w:val="clear" w:color="auto" w:fill="FFFFFF"/>
          <w:lang w:val="en-CA"/>
        </w:rPr>
        <w:t xml:space="preserve">a higher </w:t>
      </w:r>
      <w:r w:rsidR="00C66633">
        <w:rPr>
          <w:color w:val="000000"/>
          <w:sz w:val="24"/>
          <w:szCs w:val="24"/>
          <w:shd w:val="clear" w:color="auto" w:fill="FFFFFF"/>
          <w:lang w:val="en-CA"/>
        </w:rPr>
        <w:t xml:space="preserve">light </w:t>
      </w:r>
      <w:r w:rsidR="004E0082">
        <w:rPr>
          <w:color w:val="000000"/>
          <w:sz w:val="24"/>
          <w:szCs w:val="24"/>
          <w:shd w:val="clear" w:color="auto" w:fill="FFFFFF"/>
          <w:lang w:val="en-CA"/>
        </w:rPr>
        <w:t xml:space="preserve">intensity </w:t>
      </w:r>
      <w:r w:rsidR="00C66633">
        <w:rPr>
          <w:color w:val="000000"/>
          <w:sz w:val="24"/>
          <w:szCs w:val="24"/>
          <w:shd w:val="clear" w:color="auto" w:fill="FFFFFF"/>
          <w:lang w:val="en-CA"/>
        </w:rPr>
        <w:t xml:space="preserve">is required </w:t>
      </w:r>
      <w:r w:rsidR="004E0082">
        <w:rPr>
          <w:color w:val="000000"/>
          <w:sz w:val="24"/>
          <w:szCs w:val="24"/>
          <w:shd w:val="clear" w:color="auto" w:fill="FFFFFF"/>
          <w:lang w:val="en-CA"/>
        </w:rPr>
        <w:t>as observation</w:t>
      </w:r>
      <w:r w:rsidR="00C66633">
        <w:rPr>
          <w:color w:val="000000"/>
          <w:sz w:val="24"/>
          <w:szCs w:val="24"/>
          <w:shd w:val="clear" w:color="auto" w:fill="FFFFFF"/>
          <w:lang w:val="en-CA"/>
        </w:rPr>
        <w:t xml:space="preserve"> </w:t>
      </w:r>
      <w:r w:rsidR="004E0082">
        <w:rPr>
          <w:color w:val="000000"/>
          <w:sz w:val="24"/>
          <w:szCs w:val="24"/>
          <w:shd w:val="clear" w:color="auto" w:fill="FFFFFF"/>
          <w:lang w:val="en-CA"/>
        </w:rPr>
        <w:t>comes from</w:t>
      </w:r>
      <w:r w:rsidR="00C66633">
        <w:rPr>
          <w:color w:val="000000"/>
          <w:sz w:val="24"/>
          <w:szCs w:val="24"/>
          <w:shd w:val="clear" w:color="auto" w:fill="FFFFFF"/>
          <w:lang w:val="en-CA"/>
        </w:rPr>
        <w:t xml:space="preserve"> a smaller area of the mounted specimen.</w:t>
      </w:r>
    </w:p>
    <w:p w14:paraId="77B019EC" w14:textId="77777777" w:rsidR="004E0082" w:rsidRDefault="004E0082" w:rsidP="004E0082">
      <w:pPr>
        <w:ind w:right="-563"/>
        <w:rPr>
          <w:color w:val="000000"/>
          <w:sz w:val="24"/>
          <w:szCs w:val="24"/>
          <w:shd w:val="clear" w:color="auto" w:fill="FFFFFF"/>
          <w:lang w:val="en-CA"/>
        </w:rPr>
      </w:pPr>
    </w:p>
    <w:p w14:paraId="19BFA05B" w14:textId="5E9FEEA3" w:rsidR="0028249D" w:rsidRDefault="0028249D" w:rsidP="0028249D">
      <w:pPr>
        <w:ind w:right="-563" w:firstLine="284"/>
        <w:jc w:val="center"/>
        <w:rPr>
          <w:color w:val="000000"/>
          <w:sz w:val="24"/>
          <w:szCs w:val="24"/>
          <w:shd w:val="clear" w:color="auto" w:fill="FFFFFF"/>
          <w:lang w:val="en-CA"/>
        </w:rPr>
      </w:pPr>
      <w:r>
        <w:rPr>
          <w:noProof/>
          <w:color w:val="000000"/>
          <w:sz w:val="24"/>
          <w:szCs w:val="24"/>
          <w:shd w:val="clear" w:color="auto" w:fill="FFFFFF"/>
        </w:rPr>
        <w:lastRenderedPageBreak/>
        <w:drawing>
          <wp:inline distT="0" distB="0" distL="0" distR="0" wp14:anchorId="6741267B" wp14:editId="375847CA">
            <wp:extent cx="2926704" cy="190627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949849" cy="1921345"/>
                    </a:xfrm>
                    <a:prstGeom prst="rect">
                      <a:avLst/>
                    </a:prstGeom>
                    <a:noFill/>
                    <a:ln>
                      <a:noFill/>
                    </a:ln>
                  </pic:spPr>
                </pic:pic>
              </a:graphicData>
            </a:graphic>
          </wp:inline>
        </w:drawing>
      </w:r>
    </w:p>
    <w:p w14:paraId="7132C797" w14:textId="77777777" w:rsidR="0028249D" w:rsidRDefault="0028249D" w:rsidP="0087302B">
      <w:pPr>
        <w:ind w:right="-563" w:firstLine="284"/>
        <w:rPr>
          <w:color w:val="000000"/>
          <w:sz w:val="24"/>
          <w:szCs w:val="24"/>
          <w:shd w:val="clear" w:color="auto" w:fill="FFFFFF"/>
          <w:lang w:val="en-CA"/>
        </w:rPr>
      </w:pPr>
    </w:p>
    <w:p w14:paraId="6E479A13" w14:textId="77777777" w:rsidR="00BD2627" w:rsidRDefault="00BD2627" w:rsidP="0087302B">
      <w:pPr>
        <w:ind w:right="-563" w:firstLine="284"/>
        <w:rPr>
          <w:color w:val="000000"/>
          <w:sz w:val="24"/>
          <w:szCs w:val="24"/>
          <w:shd w:val="clear" w:color="auto" w:fill="FFFFFF"/>
          <w:lang w:val="en-CA"/>
        </w:rPr>
      </w:pPr>
    </w:p>
    <w:p w14:paraId="480B1D7A" w14:textId="77777777" w:rsidR="00BD2627" w:rsidRDefault="00BD2627" w:rsidP="0087302B">
      <w:pPr>
        <w:ind w:right="-563" w:firstLine="284"/>
        <w:rPr>
          <w:color w:val="000000"/>
          <w:sz w:val="24"/>
          <w:szCs w:val="24"/>
          <w:shd w:val="clear" w:color="auto" w:fill="FFFFFF"/>
          <w:lang w:val="en-CA"/>
        </w:rPr>
      </w:pPr>
    </w:p>
    <w:p w14:paraId="36026798" w14:textId="441415CA" w:rsidR="00320C3E" w:rsidRPr="0087302B" w:rsidRDefault="00D8472D" w:rsidP="005473C5">
      <w:pPr>
        <w:ind w:right="-563" w:firstLine="284"/>
        <w:rPr>
          <w:color w:val="000000"/>
          <w:sz w:val="24"/>
          <w:szCs w:val="24"/>
          <w:shd w:val="clear" w:color="auto" w:fill="FFFFFF"/>
          <w:lang w:val="en-CA"/>
        </w:rPr>
      </w:pPr>
      <w:r>
        <w:rPr>
          <w:color w:val="000000"/>
          <w:sz w:val="24"/>
          <w:szCs w:val="24"/>
          <w:shd w:val="clear" w:color="auto" w:fill="FFFFFF"/>
          <w:lang w:val="en-CA"/>
        </w:rPr>
        <w:t>The take-home message</w:t>
      </w:r>
      <w:r w:rsidR="004E0082">
        <w:rPr>
          <w:color w:val="000000"/>
          <w:sz w:val="24"/>
          <w:szCs w:val="24"/>
          <w:shd w:val="clear" w:color="auto" w:fill="FFFFFF"/>
          <w:lang w:val="en-CA"/>
        </w:rPr>
        <w:t xml:space="preserve"> is that the microscope should be </w:t>
      </w:r>
      <w:r>
        <w:rPr>
          <w:color w:val="000000"/>
          <w:sz w:val="24"/>
          <w:szCs w:val="24"/>
          <w:shd w:val="clear" w:color="auto" w:fill="FFFFFF"/>
          <w:lang w:val="en-CA"/>
        </w:rPr>
        <w:t>adjusted</w:t>
      </w:r>
      <w:r w:rsidR="004E0082">
        <w:rPr>
          <w:color w:val="000000"/>
          <w:sz w:val="24"/>
          <w:szCs w:val="24"/>
          <w:shd w:val="clear" w:color="auto" w:fill="FFFFFF"/>
          <w:lang w:val="en-CA"/>
        </w:rPr>
        <w:t xml:space="preserve"> each time</w:t>
      </w:r>
      <w:r>
        <w:rPr>
          <w:color w:val="000000"/>
          <w:sz w:val="24"/>
          <w:szCs w:val="24"/>
          <w:shd w:val="clear" w:color="auto" w:fill="FFFFFF"/>
          <w:lang w:val="en-CA"/>
        </w:rPr>
        <w:t xml:space="preserve"> you use it</w:t>
      </w:r>
      <w:r w:rsidR="0087302B" w:rsidRPr="0087302B">
        <w:rPr>
          <w:color w:val="000000"/>
          <w:sz w:val="24"/>
          <w:szCs w:val="24"/>
          <w:shd w:val="clear" w:color="auto" w:fill="FFFFFF"/>
          <w:lang w:val="en-CA"/>
        </w:rPr>
        <w:t>.</w:t>
      </w:r>
      <w:r w:rsidR="00BD2627">
        <w:rPr>
          <w:color w:val="000000"/>
          <w:sz w:val="24"/>
          <w:szCs w:val="24"/>
          <w:shd w:val="clear" w:color="auto" w:fill="FFFFFF"/>
          <w:lang w:val="en-CA"/>
        </w:rPr>
        <w:t xml:space="preserve"> </w:t>
      </w:r>
      <w:r w:rsidR="00EA6233">
        <w:rPr>
          <w:color w:val="000000"/>
          <w:sz w:val="24"/>
          <w:szCs w:val="24"/>
          <w:shd w:val="clear" w:color="auto" w:fill="FFFFFF"/>
          <w:lang w:val="en-CA"/>
        </w:rPr>
        <w:t>All steps listed in</w:t>
      </w:r>
      <w:r w:rsidR="004E0082">
        <w:rPr>
          <w:color w:val="000000"/>
          <w:sz w:val="24"/>
          <w:szCs w:val="24"/>
          <w:shd w:val="clear" w:color="auto" w:fill="FFFFFF"/>
          <w:lang w:val="en-CA"/>
        </w:rPr>
        <w:t xml:space="preserve"> </w:t>
      </w:r>
      <w:r w:rsidR="00EA6233">
        <w:rPr>
          <w:color w:val="000000"/>
          <w:sz w:val="24"/>
          <w:szCs w:val="24"/>
          <w:shd w:val="clear" w:color="auto" w:fill="FFFFFF"/>
          <w:lang w:val="en-CA"/>
        </w:rPr>
        <w:t>F</w:t>
      </w:r>
      <w:r w:rsidR="004E0082">
        <w:rPr>
          <w:color w:val="000000"/>
          <w:sz w:val="24"/>
          <w:szCs w:val="24"/>
          <w:shd w:val="clear" w:color="auto" w:fill="FFFFFF"/>
          <w:lang w:val="en-CA"/>
        </w:rPr>
        <w:t>igure</w:t>
      </w:r>
      <w:r w:rsidR="00EA6233">
        <w:rPr>
          <w:color w:val="000000"/>
          <w:sz w:val="24"/>
          <w:szCs w:val="24"/>
          <w:shd w:val="clear" w:color="auto" w:fill="FFFFFF"/>
          <w:lang w:val="en-CA"/>
        </w:rPr>
        <w:t xml:space="preserve"> A2.2 must be completed first,</w:t>
      </w:r>
      <w:r w:rsidR="005473C5">
        <w:rPr>
          <w:color w:val="000000"/>
          <w:sz w:val="24"/>
          <w:szCs w:val="24"/>
          <w:shd w:val="clear" w:color="auto" w:fill="FFFFFF"/>
          <w:lang w:val="en-CA"/>
        </w:rPr>
        <w:t xml:space="preserve"> </w:t>
      </w:r>
      <w:r w:rsidR="00EA6233">
        <w:rPr>
          <w:color w:val="000000"/>
          <w:sz w:val="24"/>
          <w:szCs w:val="24"/>
          <w:shd w:val="clear" w:color="auto" w:fill="FFFFFF"/>
          <w:lang w:val="en-CA"/>
        </w:rPr>
        <w:t>but</w:t>
      </w:r>
      <w:r w:rsidR="005473C5">
        <w:rPr>
          <w:color w:val="000000"/>
          <w:sz w:val="24"/>
          <w:szCs w:val="24"/>
          <w:shd w:val="clear" w:color="auto" w:fill="FFFFFF"/>
          <w:lang w:val="en-CA"/>
        </w:rPr>
        <w:t xml:space="preserve"> the aperture iris diaphragm </w:t>
      </w:r>
      <w:r w:rsidR="00EA6233">
        <w:rPr>
          <w:color w:val="000000"/>
          <w:sz w:val="24"/>
          <w:szCs w:val="24"/>
          <w:shd w:val="clear" w:color="auto" w:fill="FFFFFF"/>
          <w:lang w:val="en-CA"/>
        </w:rPr>
        <w:t>should be adjusted each time you changed the</w:t>
      </w:r>
      <w:r w:rsidR="005473C5">
        <w:rPr>
          <w:color w:val="000000"/>
          <w:sz w:val="24"/>
          <w:szCs w:val="24"/>
          <w:shd w:val="clear" w:color="auto" w:fill="FFFFFF"/>
          <w:lang w:val="en-CA"/>
        </w:rPr>
        <w:t xml:space="preserve"> objective.</w:t>
      </w:r>
    </w:p>
    <w:sectPr w:rsidR="00320C3E" w:rsidRPr="0087302B" w:rsidSect="0000646C">
      <w:headerReference w:type="even" r:id="rId48"/>
      <w:headerReference w:type="default" r:id="rId49"/>
      <w:headerReference w:type="first" r:id="rId50"/>
      <w:type w:val="continuous"/>
      <w:pgSz w:w="12240" w:h="15841" w:code="1"/>
      <w:pgMar w:top="1134" w:right="1440" w:bottom="1134" w:left="1440" w:header="567" w:footer="567" w:gutter="0"/>
      <w:pgNumType w:start="17"/>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730921" w14:textId="77777777" w:rsidR="002F54D5" w:rsidRDefault="002F54D5">
      <w:r>
        <w:separator/>
      </w:r>
    </w:p>
  </w:endnote>
  <w:endnote w:type="continuationSeparator" w:id="0">
    <w:p w14:paraId="53AE0755" w14:textId="77777777" w:rsidR="002F54D5" w:rsidRDefault="002F5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3A799" w14:textId="77777777" w:rsidR="002F54D5" w:rsidRDefault="002F54D5">
      <w:r>
        <w:separator/>
      </w:r>
    </w:p>
  </w:footnote>
  <w:footnote w:type="continuationSeparator" w:id="0">
    <w:p w14:paraId="6F638A00" w14:textId="77777777" w:rsidR="002F54D5" w:rsidRDefault="002F54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6AF3F" w14:textId="77777777" w:rsidR="00006ABA" w:rsidRDefault="00006ABA">
    <w:pPr>
      <w:tabs>
        <w:tab w:val="center" w:pos="263"/>
        <w:tab w:val="center" w:pos="1560"/>
      </w:tabs>
      <w:spacing w:line="259" w:lineRule="auto"/>
    </w:pPr>
    <w:r>
      <w:rPr>
        <w:rFonts w:ascii="Calibri" w:eastAsia="Calibri" w:hAnsi="Calibri" w:cs="Calibri"/>
        <w:sz w:val="22"/>
      </w:rPr>
      <w:tab/>
    </w:r>
    <w:r>
      <w:fldChar w:fldCharType="begin"/>
    </w:r>
    <w:r>
      <w:instrText xml:space="preserve"> PAGE   \* MERGEFORMAT </w:instrText>
    </w:r>
    <w:r>
      <w:fldChar w:fldCharType="separate"/>
    </w:r>
    <w:r w:rsidRPr="0098014C">
      <w:rPr>
        <w:b/>
        <w:noProof/>
      </w:rPr>
      <w:t>25</w:t>
    </w:r>
    <w:r>
      <w:rPr>
        <w:b/>
      </w:rPr>
      <w:fldChar w:fldCharType="end"/>
    </w:r>
    <w:r>
      <w:rPr>
        <w:rFonts w:ascii="Times New Roman" w:hAnsi="Times New Roman"/>
        <w:b/>
      </w:rPr>
      <w:t xml:space="preserve"> </w:t>
    </w:r>
    <w:r>
      <w:rPr>
        <w:rFonts w:ascii="Times New Roman" w:hAnsi="Times New Roman"/>
        <w:b/>
      </w:rPr>
      <w:tab/>
    </w:r>
    <w:r>
      <w:t xml:space="preserve">Tetrad Analysis </w:t>
    </w:r>
  </w:p>
  <w:p w14:paraId="7B3DE4EB" w14:textId="77777777" w:rsidR="00006ABA" w:rsidRDefault="00006ABA">
    <w:pPr>
      <w:spacing w:line="259" w:lineRule="auto"/>
      <w:ind w:left="203"/>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A23CA" w14:textId="77777777" w:rsidR="00006ABA" w:rsidRDefault="00006ABA">
    <w:pPr>
      <w:spacing w:line="259" w:lineRule="auto"/>
      <w:ind w:right="-94"/>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67851E" w14:textId="77777777" w:rsidR="00006ABA" w:rsidRDefault="00006ABA">
    <w:pPr>
      <w:spacing w:line="259" w:lineRule="auto"/>
      <w:ind w:right="-9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A555F"/>
    <w:multiLevelType w:val="multilevel"/>
    <w:tmpl w:val="E9169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FD4DE2"/>
    <w:multiLevelType w:val="hybridMultilevel"/>
    <w:tmpl w:val="71BE1BFE"/>
    <w:lvl w:ilvl="0" w:tplc="C6E87066">
      <w:start w:val="1"/>
      <w:numFmt w:val="decimal"/>
      <w:lvlText w:val="%1."/>
      <w:lvlJc w:val="left"/>
      <w:pPr>
        <w:ind w:left="360"/>
      </w:pPr>
      <w:rPr>
        <w:rFonts w:ascii="Times New Roman" w:hAnsi="Times New Roman" w:hint="default"/>
        <w:b w:val="0"/>
        <w:i w:val="0"/>
        <w:strike w:val="0"/>
        <w:dstrike w:val="0"/>
        <w:color w:val="000000"/>
        <w:sz w:val="24"/>
        <w:szCs w:val="24"/>
        <w:u w:val="none" w:color="000000"/>
        <w:bdr w:val="none" w:sz="0" w:space="0" w:color="auto"/>
        <w:shd w:val="clear" w:color="auto" w:fill="auto"/>
        <w:vertAlign w:val="baseline"/>
      </w:rPr>
    </w:lvl>
    <w:lvl w:ilvl="1" w:tplc="1FD44C0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5EDE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E6406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2C88A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F48D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A0DE2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3AA3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B019E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5683DFE"/>
    <w:multiLevelType w:val="hybridMultilevel"/>
    <w:tmpl w:val="C068D55E"/>
    <w:lvl w:ilvl="0" w:tplc="0C0C0001">
      <w:start w:val="1"/>
      <w:numFmt w:val="bullet"/>
      <w:lvlText w:val=""/>
      <w:lvlJc w:val="left"/>
      <w:pPr>
        <w:ind w:left="360" w:hanging="360"/>
      </w:pPr>
      <w:rPr>
        <w:rFonts w:ascii="Symbol" w:hAnsi="Symbol" w:hint="default"/>
        <w:b/>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3" w15:restartNumberingAfterBreak="0">
    <w:nsid w:val="3DE70526"/>
    <w:multiLevelType w:val="hybridMultilevel"/>
    <w:tmpl w:val="4EB4B530"/>
    <w:lvl w:ilvl="0" w:tplc="1009000F">
      <w:start w:val="1"/>
      <w:numFmt w:val="decimal"/>
      <w:lvlText w:val="%1."/>
      <w:lvlJc w:val="left"/>
      <w:pPr>
        <w:ind w:left="1004" w:hanging="360"/>
      </w:p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4" w15:restartNumberingAfterBreak="0">
    <w:nsid w:val="488713DE"/>
    <w:multiLevelType w:val="hybridMultilevel"/>
    <w:tmpl w:val="BE60FA1E"/>
    <w:lvl w:ilvl="0" w:tplc="10090001">
      <w:start w:val="1"/>
      <w:numFmt w:val="bullet"/>
      <w:lvlText w:val=""/>
      <w:lvlJc w:val="left"/>
      <w:pPr>
        <w:ind w:left="1004" w:hanging="360"/>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5" w15:restartNumberingAfterBreak="0">
    <w:nsid w:val="5C8E041F"/>
    <w:multiLevelType w:val="hybridMultilevel"/>
    <w:tmpl w:val="9C96D4F2"/>
    <w:lvl w:ilvl="0" w:tplc="CD2C9856">
      <w:start w:val="1"/>
      <w:numFmt w:val="decimal"/>
      <w:lvlText w:val="%1."/>
      <w:lvlJc w:val="left"/>
      <w:pPr>
        <w:ind w:left="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1FD44C0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5EDE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E6406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2C88A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F48D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A0DE2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3AA3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B019E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9AC4C1C"/>
    <w:multiLevelType w:val="hybridMultilevel"/>
    <w:tmpl w:val="1602CEB8"/>
    <w:lvl w:ilvl="0" w:tplc="1009000F">
      <w:start w:val="1"/>
      <w:numFmt w:val="decimal"/>
      <w:lvlText w:val="%1."/>
      <w:lvlJc w:val="left"/>
      <w:pPr>
        <w:ind w:left="1287" w:hanging="360"/>
      </w:pPr>
    </w:lvl>
    <w:lvl w:ilvl="1" w:tplc="10090019" w:tentative="1">
      <w:start w:val="1"/>
      <w:numFmt w:val="lowerLetter"/>
      <w:lvlText w:val="%2."/>
      <w:lvlJc w:val="left"/>
      <w:pPr>
        <w:ind w:left="2007" w:hanging="360"/>
      </w:pPr>
    </w:lvl>
    <w:lvl w:ilvl="2" w:tplc="1009001B" w:tentative="1">
      <w:start w:val="1"/>
      <w:numFmt w:val="lowerRoman"/>
      <w:lvlText w:val="%3."/>
      <w:lvlJc w:val="right"/>
      <w:pPr>
        <w:ind w:left="2727" w:hanging="180"/>
      </w:pPr>
    </w:lvl>
    <w:lvl w:ilvl="3" w:tplc="1009000F" w:tentative="1">
      <w:start w:val="1"/>
      <w:numFmt w:val="decimal"/>
      <w:lvlText w:val="%4."/>
      <w:lvlJc w:val="left"/>
      <w:pPr>
        <w:ind w:left="3447" w:hanging="360"/>
      </w:pPr>
    </w:lvl>
    <w:lvl w:ilvl="4" w:tplc="10090019" w:tentative="1">
      <w:start w:val="1"/>
      <w:numFmt w:val="lowerLetter"/>
      <w:lvlText w:val="%5."/>
      <w:lvlJc w:val="left"/>
      <w:pPr>
        <w:ind w:left="4167" w:hanging="360"/>
      </w:pPr>
    </w:lvl>
    <w:lvl w:ilvl="5" w:tplc="1009001B" w:tentative="1">
      <w:start w:val="1"/>
      <w:numFmt w:val="lowerRoman"/>
      <w:lvlText w:val="%6."/>
      <w:lvlJc w:val="right"/>
      <w:pPr>
        <w:ind w:left="4887" w:hanging="180"/>
      </w:pPr>
    </w:lvl>
    <w:lvl w:ilvl="6" w:tplc="1009000F" w:tentative="1">
      <w:start w:val="1"/>
      <w:numFmt w:val="decimal"/>
      <w:lvlText w:val="%7."/>
      <w:lvlJc w:val="left"/>
      <w:pPr>
        <w:ind w:left="5607" w:hanging="360"/>
      </w:pPr>
    </w:lvl>
    <w:lvl w:ilvl="7" w:tplc="10090019" w:tentative="1">
      <w:start w:val="1"/>
      <w:numFmt w:val="lowerLetter"/>
      <w:lvlText w:val="%8."/>
      <w:lvlJc w:val="left"/>
      <w:pPr>
        <w:ind w:left="6327" w:hanging="360"/>
      </w:pPr>
    </w:lvl>
    <w:lvl w:ilvl="8" w:tplc="1009001B" w:tentative="1">
      <w:start w:val="1"/>
      <w:numFmt w:val="lowerRoman"/>
      <w:lvlText w:val="%9."/>
      <w:lvlJc w:val="right"/>
      <w:pPr>
        <w:ind w:left="7047" w:hanging="180"/>
      </w:pPr>
    </w:lvl>
  </w:abstractNum>
  <w:abstractNum w:abstractNumId="7" w15:restartNumberingAfterBreak="0">
    <w:nsid w:val="6B444F9E"/>
    <w:multiLevelType w:val="hybridMultilevel"/>
    <w:tmpl w:val="9C96D4F2"/>
    <w:lvl w:ilvl="0" w:tplc="CD2C9856">
      <w:start w:val="1"/>
      <w:numFmt w:val="decimal"/>
      <w:lvlText w:val="%1."/>
      <w:lvlJc w:val="left"/>
      <w:pPr>
        <w:ind w:left="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1FD44C0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5EDE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E6406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2C88A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F48D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A0DE2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3AA3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B019E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E4B4ACF"/>
    <w:multiLevelType w:val="hybridMultilevel"/>
    <w:tmpl w:val="B49C3448"/>
    <w:lvl w:ilvl="0" w:tplc="A3580BCA">
      <w:start w:val="1"/>
      <w:numFmt w:val="decimal"/>
      <w:lvlText w:val="%1."/>
      <w:lvlJc w:val="left"/>
      <w:pPr>
        <w:ind w:left="360" w:hanging="360"/>
      </w:pPr>
      <w:rPr>
        <w:rFonts w:ascii="Times New Roman" w:hAnsi="Times New Roman" w:hint="default"/>
        <w:b w:val="0"/>
        <w:i w:val="0"/>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5"/>
  </w:num>
  <w:num w:numId="3">
    <w:abstractNumId w:val="7"/>
  </w:num>
  <w:num w:numId="4">
    <w:abstractNumId w:val="0"/>
  </w:num>
  <w:num w:numId="5">
    <w:abstractNumId w:val="6"/>
  </w:num>
  <w:num w:numId="6">
    <w:abstractNumId w:val="4"/>
  </w:num>
  <w:num w:numId="7">
    <w:abstractNumId w:val="1"/>
  </w:num>
  <w:num w:numId="8">
    <w:abstractNumId w:val="3"/>
  </w:num>
  <w:num w:numId="9">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A" w:vendorID="64" w:dllVersion="131078" w:nlCheck="1" w:checkStyle="0"/>
  <w:activeWritingStyle w:appName="MSWord" w:lang="en-CA" w:vendorID="64" w:dllVersion="131078"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onsecutiveHyphenLimit w:val="28257"/>
  <w:hyphenationZone w:val="0"/>
  <w:doNotHyphenateCap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EAC"/>
    <w:rsid w:val="00000082"/>
    <w:rsid w:val="00000808"/>
    <w:rsid w:val="00001AE7"/>
    <w:rsid w:val="00001DC4"/>
    <w:rsid w:val="0000232A"/>
    <w:rsid w:val="0000470A"/>
    <w:rsid w:val="000052F7"/>
    <w:rsid w:val="00006186"/>
    <w:rsid w:val="0000646C"/>
    <w:rsid w:val="0000674D"/>
    <w:rsid w:val="00006ABA"/>
    <w:rsid w:val="00007332"/>
    <w:rsid w:val="000102F5"/>
    <w:rsid w:val="000113AE"/>
    <w:rsid w:val="00011788"/>
    <w:rsid w:val="00011810"/>
    <w:rsid w:val="00012C05"/>
    <w:rsid w:val="00013106"/>
    <w:rsid w:val="00013E6A"/>
    <w:rsid w:val="000143A1"/>
    <w:rsid w:val="00015693"/>
    <w:rsid w:val="00015A0F"/>
    <w:rsid w:val="000161DA"/>
    <w:rsid w:val="00016B4E"/>
    <w:rsid w:val="000207B3"/>
    <w:rsid w:val="00022853"/>
    <w:rsid w:val="00022C53"/>
    <w:rsid w:val="0002370C"/>
    <w:rsid w:val="0002379E"/>
    <w:rsid w:val="000250AC"/>
    <w:rsid w:val="00025206"/>
    <w:rsid w:val="00026CB5"/>
    <w:rsid w:val="00027EE6"/>
    <w:rsid w:val="000306BA"/>
    <w:rsid w:val="00032FA5"/>
    <w:rsid w:val="000339CD"/>
    <w:rsid w:val="00034245"/>
    <w:rsid w:val="000353AE"/>
    <w:rsid w:val="00041676"/>
    <w:rsid w:val="000417EE"/>
    <w:rsid w:val="00042D47"/>
    <w:rsid w:val="000444CB"/>
    <w:rsid w:val="00045F5A"/>
    <w:rsid w:val="000515C8"/>
    <w:rsid w:val="00064C20"/>
    <w:rsid w:val="00064F32"/>
    <w:rsid w:val="000656A3"/>
    <w:rsid w:val="000656D8"/>
    <w:rsid w:val="00070001"/>
    <w:rsid w:val="00070447"/>
    <w:rsid w:val="00070458"/>
    <w:rsid w:val="000709E5"/>
    <w:rsid w:val="00071BE6"/>
    <w:rsid w:val="000733BD"/>
    <w:rsid w:val="00074982"/>
    <w:rsid w:val="000759FC"/>
    <w:rsid w:val="000771D9"/>
    <w:rsid w:val="0007740D"/>
    <w:rsid w:val="000779D6"/>
    <w:rsid w:val="00077E8F"/>
    <w:rsid w:val="00080327"/>
    <w:rsid w:val="00081257"/>
    <w:rsid w:val="0008306D"/>
    <w:rsid w:val="00083D6A"/>
    <w:rsid w:val="0008451F"/>
    <w:rsid w:val="00085F5D"/>
    <w:rsid w:val="00086DC4"/>
    <w:rsid w:val="0009040D"/>
    <w:rsid w:val="00090E77"/>
    <w:rsid w:val="00093E34"/>
    <w:rsid w:val="00094B9F"/>
    <w:rsid w:val="00095D83"/>
    <w:rsid w:val="00097E13"/>
    <w:rsid w:val="000A1577"/>
    <w:rsid w:val="000A1E44"/>
    <w:rsid w:val="000A2125"/>
    <w:rsid w:val="000A3FD3"/>
    <w:rsid w:val="000A4260"/>
    <w:rsid w:val="000A7516"/>
    <w:rsid w:val="000A7776"/>
    <w:rsid w:val="000B09AE"/>
    <w:rsid w:val="000B0CE7"/>
    <w:rsid w:val="000B0FAD"/>
    <w:rsid w:val="000B1518"/>
    <w:rsid w:val="000B1CE3"/>
    <w:rsid w:val="000B1D28"/>
    <w:rsid w:val="000B2B48"/>
    <w:rsid w:val="000B2EAA"/>
    <w:rsid w:val="000B3995"/>
    <w:rsid w:val="000B3B15"/>
    <w:rsid w:val="000B3C1C"/>
    <w:rsid w:val="000B3CA5"/>
    <w:rsid w:val="000B41DC"/>
    <w:rsid w:val="000B5D23"/>
    <w:rsid w:val="000B75F7"/>
    <w:rsid w:val="000C0A83"/>
    <w:rsid w:val="000C1641"/>
    <w:rsid w:val="000C1862"/>
    <w:rsid w:val="000C2408"/>
    <w:rsid w:val="000C2DA8"/>
    <w:rsid w:val="000C3B43"/>
    <w:rsid w:val="000C3CD0"/>
    <w:rsid w:val="000C4E2A"/>
    <w:rsid w:val="000C519C"/>
    <w:rsid w:val="000C7FD5"/>
    <w:rsid w:val="000D29D0"/>
    <w:rsid w:val="000D3647"/>
    <w:rsid w:val="000D4658"/>
    <w:rsid w:val="000D4EA5"/>
    <w:rsid w:val="000D5E8E"/>
    <w:rsid w:val="000D6E8A"/>
    <w:rsid w:val="000D75BD"/>
    <w:rsid w:val="000D7DE6"/>
    <w:rsid w:val="000E0D2D"/>
    <w:rsid w:val="000E2516"/>
    <w:rsid w:val="000E3DBD"/>
    <w:rsid w:val="000E59F5"/>
    <w:rsid w:val="000E65C9"/>
    <w:rsid w:val="000F0F18"/>
    <w:rsid w:val="000F16A4"/>
    <w:rsid w:val="000F3721"/>
    <w:rsid w:val="000F39F8"/>
    <w:rsid w:val="000F5AC8"/>
    <w:rsid w:val="0010500F"/>
    <w:rsid w:val="001118A4"/>
    <w:rsid w:val="00111E5E"/>
    <w:rsid w:val="00112235"/>
    <w:rsid w:val="001128A9"/>
    <w:rsid w:val="001140CC"/>
    <w:rsid w:val="001169F9"/>
    <w:rsid w:val="00117936"/>
    <w:rsid w:val="0012229E"/>
    <w:rsid w:val="00122BBD"/>
    <w:rsid w:val="001230B4"/>
    <w:rsid w:val="00123775"/>
    <w:rsid w:val="00124E6B"/>
    <w:rsid w:val="001252F3"/>
    <w:rsid w:val="00125CFD"/>
    <w:rsid w:val="0013063B"/>
    <w:rsid w:val="0013081E"/>
    <w:rsid w:val="00130E24"/>
    <w:rsid w:val="0013225E"/>
    <w:rsid w:val="0013235B"/>
    <w:rsid w:val="00134022"/>
    <w:rsid w:val="0013435F"/>
    <w:rsid w:val="0013495D"/>
    <w:rsid w:val="001402D6"/>
    <w:rsid w:val="001427DF"/>
    <w:rsid w:val="00142933"/>
    <w:rsid w:val="00143045"/>
    <w:rsid w:val="00143D22"/>
    <w:rsid w:val="00146F0F"/>
    <w:rsid w:val="001479B1"/>
    <w:rsid w:val="00160093"/>
    <w:rsid w:val="001600B9"/>
    <w:rsid w:val="001602E8"/>
    <w:rsid w:val="00165232"/>
    <w:rsid w:val="0016547D"/>
    <w:rsid w:val="0016795E"/>
    <w:rsid w:val="001709CD"/>
    <w:rsid w:val="00171A00"/>
    <w:rsid w:val="00172EDA"/>
    <w:rsid w:val="00173328"/>
    <w:rsid w:val="0017361B"/>
    <w:rsid w:val="00174804"/>
    <w:rsid w:val="00174D24"/>
    <w:rsid w:val="00175AB5"/>
    <w:rsid w:val="00175B5C"/>
    <w:rsid w:val="0017645A"/>
    <w:rsid w:val="0018231B"/>
    <w:rsid w:val="00183A8B"/>
    <w:rsid w:val="00183BFD"/>
    <w:rsid w:val="00184D91"/>
    <w:rsid w:val="001857A4"/>
    <w:rsid w:val="00185AA8"/>
    <w:rsid w:val="00187F9B"/>
    <w:rsid w:val="001903E2"/>
    <w:rsid w:val="00190E14"/>
    <w:rsid w:val="001916BC"/>
    <w:rsid w:val="00192EED"/>
    <w:rsid w:val="0019371C"/>
    <w:rsid w:val="00196DFE"/>
    <w:rsid w:val="00196F8C"/>
    <w:rsid w:val="001A2F37"/>
    <w:rsid w:val="001A3882"/>
    <w:rsid w:val="001A51A2"/>
    <w:rsid w:val="001A65FD"/>
    <w:rsid w:val="001A6A6F"/>
    <w:rsid w:val="001A7267"/>
    <w:rsid w:val="001B05EA"/>
    <w:rsid w:val="001B1E52"/>
    <w:rsid w:val="001B4104"/>
    <w:rsid w:val="001B422C"/>
    <w:rsid w:val="001B473F"/>
    <w:rsid w:val="001B5944"/>
    <w:rsid w:val="001B65AF"/>
    <w:rsid w:val="001B78E6"/>
    <w:rsid w:val="001C0674"/>
    <w:rsid w:val="001C0FA5"/>
    <w:rsid w:val="001C270F"/>
    <w:rsid w:val="001C4770"/>
    <w:rsid w:val="001C4E1F"/>
    <w:rsid w:val="001C666D"/>
    <w:rsid w:val="001C7D46"/>
    <w:rsid w:val="001D1152"/>
    <w:rsid w:val="001D11DE"/>
    <w:rsid w:val="001D43EE"/>
    <w:rsid w:val="001D49FD"/>
    <w:rsid w:val="001D4C0C"/>
    <w:rsid w:val="001D5448"/>
    <w:rsid w:val="001D5E37"/>
    <w:rsid w:val="001D6A86"/>
    <w:rsid w:val="001D735D"/>
    <w:rsid w:val="001D7416"/>
    <w:rsid w:val="001E053C"/>
    <w:rsid w:val="001E0F6D"/>
    <w:rsid w:val="001E2882"/>
    <w:rsid w:val="001E2AFD"/>
    <w:rsid w:val="001E5563"/>
    <w:rsid w:val="001E7BD3"/>
    <w:rsid w:val="001F1C20"/>
    <w:rsid w:val="001F2D49"/>
    <w:rsid w:val="001F46D4"/>
    <w:rsid w:val="001F6C70"/>
    <w:rsid w:val="002046D5"/>
    <w:rsid w:val="0020537F"/>
    <w:rsid w:val="002103E8"/>
    <w:rsid w:val="002116DA"/>
    <w:rsid w:val="002123A1"/>
    <w:rsid w:val="00213D9D"/>
    <w:rsid w:val="00214BD2"/>
    <w:rsid w:val="00215F35"/>
    <w:rsid w:val="00216299"/>
    <w:rsid w:val="00216902"/>
    <w:rsid w:val="00216960"/>
    <w:rsid w:val="002175D9"/>
    <w:rsid w:val="00220263"/>
    <w:rsid w:val="0022369B"/>
    <w:rsid w:val="00223818"/>
    <w:rsid w:val="002254F7"/>
    <w:rsid w:val="002257D0"/>
    <w:rsid w:val="002309F8"/>
    <w:rsid w:val="00232893"/>
    <w:rsid w:val="0023346F"/>
    <w:rsid w:val="00235F69"/>
    <w:rsid w:val="00237C58"/>
    <w:rsid w:val="002400C4"/>
    <w:rsid w:val="00240367"/>
    <w:rsid w:val="00240CD4"/>
    <w:rsid w:val="002441AF"/>
    <w:rsid w:val="002443D7"/>
    <w:rsid w:val="0024566F"/>
    <w:rsid w:val="002457B9"/>
    <w:rsid w:val="00247298"/>
    <w:rsid w:val="00247E8A"/>
    <w:rsid w:val="00250009"/>
    <w:rsid w:val="00250165"/>
    <w:rsid w:val="002512DE"/>
    <w:rsid w:val="00251708"/>
    <w:rsid w:val="002528CE"/>
    <w:rsid w:val="00252B89"/>
    <w:rsid w:val="0025325C"/>
    <w:rsid w:val="00253B3C"/>
    <w:rsid w:val="00254962"/>
    <w:rsid w:val="00254D88"/>
    <w:rsid w:val="002567F9"/>
    <w:rsid w:val="00262058"/>
    <w:rsid w:val="00262875"/>
    <w:rsid w:val="002628DB"/>
    <w:rsid w:val="00262B5C"/>
    <w:rsid w:val="00262C03"/>
    <w:rsid w:val="002633AB"/>
    <w:rsid w:val="00264945"/>
    <w:rsid w:val="0026702A"/>
    <w:rsid w:val="00270821"/>
    <w:rsid w:val="002708B7"/>
    <w:rsid w:val="002730F6"/>
    <w:rsid w:val="002732E6"/>
    <w:rsid w:val="00273EAB"/>
    <w:rsid w:val="00275711"/>
    <w:rsid w:val="00281495"/>
    <w:rsid w:val="00281900"/>
    <w:rsid w:val="0028249D"/>
    <w:rsid w:val="00282B51"/>
    <w:rsid w:val="0028588D"/>
    <w:rsid w:val="002900B3"/>
    <w:rsid w:val="00290937"/>
    <w:rsid w:val="00291298"/>
    <w:rsid w:val="00292BAC"/>
    <w:rsid w:val="002955E7"/>
    <w:rsid w:val="00295FAC"/>
    <w:rsid w:val="00297401"/>
    <w:rsid w:val="00297D49"/>
    <w:rsid w:val="002A0A34"/>
    <w:rsid w:val="002A1F52"/>
    <w:rsid w:val="002A2294"/>
    <w:rsid w:val="002A4145"/>
    <w:rsid w:val="002B196A"/>
    <w:rsid w:val="002B388D"/>
    <w:rsid w:val="002B73E8"/>
    <w:rsid w:val="002C18FC"/>
    <w:rsid w:val="002C1D82"/>
    <w:rsid w:val="002C41D0"/>
    <w:rsid w:val="002C5831"/>
    <w:rsid w:val="002C6F3C"/>
    <w:rsid w:val="002C781B"/>
    <w:rsid w:val="002C799F"/>
    <w:rsid w:val="002D02BF"/>
    <w:rsid w:val="002D0397"/>
    <w:rsid w:val="002D420D"/>
    <w:rsid w:val="002D4606"/>
    <w:rsid w:val="002D4BCD"/>
    <w:rsid w:val="002D5649"/>
    <w:rsid w:val="002D7118"/>
    <w:rsid w:val="002E16B6"/>
    <w:rsid w:val="002E1E81"/>
    <w:rsid w:val="002E28DD"/>
    <w:rsid w:val="002E2F04"/>
    <w:rsid w:val="002E68D3"/>
    <w:rsid w:val="002E795D"/>
    <w:rsid w:val="002F3124"/>
    <w:rsid w:val="002F54D5"/>
    <w:rsid w:val="002F56C7"/>
    <w:rsid w:val="00300761"/>
    <w:rsid w:val="003008D7"/>
    <w:rsid w:val="0030171F"/>
    <w:rsid w:val="00301FCD"/>
    <w:rsid w:val="0030201A"/>
    <w:rsid w:val="003036F4"/>
    <w:rsid w:val="00303A67"/>
    <w:rsid w:val="00305136"/>
    <w:rsid w:val="00305961"/>
    <w:rsid w:val="00306951"/>
    <w:rsid w:val="00306F65"/>
    <w:rsid w:val="00307073"/>
    <w:rsid w:val="00311AC2"/>
    <w:rsid w:val="00311B9A"/>
    <w:rsid w:val="003128DD"/>
    <w:rsid w:val="003177D8"/>
    <w:rsid w:val="003201F3"/>
    <w:rsid w:val="003204EA"/>
    <w:rsid w:val="003209C6"/>
    <w:rsid w:val="00320C3E"/>
    <w:rsid w:val="003215E5"/>
    <w:rsid w:val="00324211"/>
    <w:rsid w:val="003256DF"/>
    <w:rsid w:val="00325C62"/>
    <w:rsid w:val="00327516"/>
    <w:rsid w:val="00327BFE"/>
    <w:rsid w:val="00327C8B"/>
    <w:rsid w:val="00327E91"/>
    <w:rsid w:val="00332F50"/>
    <w:rsid w:val="0033389C"/>
    <w:rsid w:val="00335AC2"/>
    <w:rsid w:val="00337790"/>
    <w:rsid w:val="00341445"/>
    <w:rsid w:val="00341784"/>
    <w:rsid w:val="00341979"/>
    <w:rsid w:val="0034226C"/>
    <w:rsid w:val="0034408C"/>
    <w:rsid w:val="0034487B"/>
    <w:rsid w:val="003455B8"/>
    <w:rsid w:val="003460FC"/>
    <w:rsid w:val="00346D1E"/>
    <w:rsid w:val="00346DA0"/>
    <w:rsid w:val="003503BC"/>
    <w:rsid w:val="00352C8B"/>
    <w:rsid w:val="00353F20"/>
    <w:rsid w:val="003541EC"/>
    <w:rsid w:val="00357D83"/>
    <w:rsid w:val="0036045E"/>
    <w:rsid w:val="00364380"/>
    <w:rsid w:val="00364EE1"/>
    <w:rsid w:val="003655C1"/>
    <w:rsid w:val="00366723"/>
    <w:rsid w:val="003700C1"/>
    <w:rsid w:val="00374F71"/>
    <w:rsid w:val="0037762B"/>
    <w:rsid w:val="0037776F"/>
    <w:rsid w:val="0038030D"/>
    <w:rsid w:val="00380741"/>
    <w:rsid w:val="00381381"/>
    <w:rsid w:val="0038221D"/>
    <w:rsid w:val="00382D46"/>
    <w:rsid w:val="00382D4A"/>
    <w:rsid w:val="0038485B"/>
    <w:rsid w:val="003855DB"/>
    <w:rsid w:val="00385D3E"/>
    <w:rsid w:val="0039156B"/>
    <w:rsid w:val="0039243C"/>
    <w:rsid w:val="003952D1"/>
    <w:rsid w:val="003958FA"/>
    <w:rsid w:val="00395DAE"/>
    <w:rsid w:val="00397949"/>
    <w:rsid w:val="00397E53"/>
    <w:rsid w:val="003A021D"/>
    <w:rsid w:val="003A0BB9"/>
    <w:rsid w:val="003A1E5E"/>
    <w:rsid w:val="003A4BB9"/>
    <w:rsid w:val="003A4F0D"/>
    <w:rsid w:val="003A70B9"/>
    <w:rsid w:val="003B0C58"/>
    <w:rsid w:val="003B40F8"/>
    <w:rsid w:val="003B4FAE"/>
    <w:rsid w:val="003B5751"/>
    <w:rsid w:val="003B5C6B"/>
    <w:rsid w:val="003B608F"/>
    <w:rsid w:val="003C0108"/>
    <w:rsid w:val="003C164D"/>
    <w:rsid w:val="003C1B5B"/>
    <w:rsid w:val="003C2CE5"/>
    <w:rsid w:val="003C2E35"/>
    <w:rsid w:val="003C3F44"/>
    <w:rsid w:val="003C5328"/>
    <w:rsid w:val="003C7434"/>
    <w:rsid w:val="003D030B"/>
    <w:rsid w:val="003D1192"/>
    <w:rsid w:val="003D1B36"/>
    <w:rsid w:val="003D32C5"/>
    <w:rsid w:val="003D597A"/>
    <w:rsid w:val="003E0EFF"/>
    <w:rsid w:val="003E1D5B"/>
    <w:rsid w:val="003E222E"/>
    <w:rsid w:val="003E2BE9"/>
    <w:rsid w:val="003E4C7E"/>
    <w:rsid w:val="003E614A"/>
    <w:rsid w:val="003E67D3"/>
    <w:rsid w:val="003E7A34"/>
    <w:rsid w:val="003F38B9"/>
    <w:rsid w:val="003F3A46"/>
    <w:rsid w:val="003F3D21"/>
    <w:rsid w:val="003F52BC"/>
    <w:rsid w:val="003F581B"/>
    <w:rsid w:val="003F60DE"/>
    <w:rsid w:val="003F63ED"/>
    <w:rsid w:val="003F7068"/>
    <w:rsid w:val="004020E7"/>
    <w:rsid w:val="00402372"/>
    <w:rsid w:val="004029E6"/>
    <w:rsid w:val="0040369E"/>
    <w:rsid w:val="00404A08"/>
    <w:rsid w:val="0040549F"/>
    <w:rsid w:val="00405AB2"/>
    <w:rsid w:val="00406464"/>
    <w:rsid w:val="00407C2F"/>
    <w:rsid w:val="00412E59"/>
    <w:rsid w:val="00413010"/>
    <w:rsid w:val="00415409"/>
    <w:rsid w:val="004159E5"/>
    <w:rsid w:val="00416212"/>
    <w:rsid w:val="0041756E"/>
    <w:rsid w:val="0041795E"/>
    <w:rsid w:val="00420248"/>
    <w:rsid w:val="00420839"/>
    <w:rsid w:val="00421C22"/>
    <w:rsid w:val="0042533D"/>
    <w:rsid w:val="00425D85"/>
    <w:rsid w:val="004279F1"/>
    <w:rsid w:val="004307C8"/>
    <w:rsid w:val="00432431"/>
    <w:rsid w:val="004326A9"/>
    <w:rsid w:val="004344A9"/>
    <w:rsid w:val="004344FF"/>
    <w:rsid w:val="00434B20"/>
    <w:rsid w:val="00434EA0"/>
    <w:rsid w:val="0044158D"/>
    <w:rsid w:val="004420AF"/>
    <w:rsid w:val="00442103"/>
    <w:rsid w:val="00442162"/>
    <w:rsid w:val="0044346F"/>
    <w:rsid w:val="00443EA6"/>
    <w:rsid w:val="00445CB9"/>
    <w:rsid w:val="00446695"/>
    <w:rsid w:val="0044737A"/>
    <w:rsid w:val="00447AB3"/>
    <w:rsid w:val="00450DF1"/>
    <w:rsid w:val="0045133C"/>
    <w:rsid w:val="00452491"/>
    <w:rsid w:val="00452AEE"/>
    <w:rsid w:val="00452B1C"/>
    <w:rsid w:val="00452E80"/>
    <w:rsid w:val="00453CE0"/>
    <w:rsid w:val="00453EF1"/>
    <w:rsid w:val="00454E0B"/>
    <w:rsid w:val="0045782D"/>
    <w:rsid w:val="00463198"/>
    <w:rsid w:val="00463EB7"/>
    <w:rsid w:val="0046634E"/>
    <w:rsid w:val="004672BF"/>
    <w:rsid w:val="0047018E"/>
    <w:rsid w:val="00472552"/>
    <w:rsid w:val="00473645"/>
    <w:rsid w:val="00476ABB"/>
    <w:rsid w:val="004801C5"/>
    <w:rsid w:val="00481653"/>
    <w:rsid w:val="00481871"/>
    <w:rsid w:val="00482005"/>
    <w:rsid w:val="00482B6B"/>
    <w:rsid w:val="00485E0C"/>
    <w:rsid w:val="00485F36"/>
    <w:rsid w:val="004871D4"/>
    <w:rsid w:val="00491732"/>
    <w:rsid w:val="0049737B"/>
    <w:rsid w:val="00497F64"/>
    <w:rsid w:val="004A0B28"/>
    <w:rsid w:val="004A22E1"/>
    <w:rsid w:val="004A2793"/>
    <w:rsid w:val="004A2BB8"/>
    <w:rsid w:val="004A3965"/>
    <w:rsid w:val="004A3B00"/>
    <w:rsid w:val="004B1B21"/>
    <w:rsid w:val="004B5399"/>
    <w:rsid w:val="004B59C7"/>
    <w:rsid w:val="004B616D"/>
    <w:rsid w:val="004B74F1"/>
    <w:rsid w:val="004B7C23"/>
    <w:rsid w:val="004B7D67"/>
    <w:rsid w:val="004C2B55"/>
    <w:rsid w:val="004C5A9B"/>
    <w:rsid w:val="004D0290"/>
    <w:rsid w:val="004D0546"/>
    <w:rsid w:val="004D08D5"/>
    <w:rsid w:val="004D0F39"/>
    <w:rsid w:val="004D17F2"/>
    <w:rsid w:val="004D6362"/>
    <w:rsid w:val="004E0082"/>
    <w:rsid w:val="004E1116"/>
    <w:rsid w:val="004E3185"/>
    <w:rsid w:val="004E50E7"/>
    <w:rsid w:val="004E51A2"/>
    <w:rsid w:val="004E572E"/>
    <w:rsid w:val="004F3DD1"/>
    <w:rsid w:val="004F4505"/>
    <w:rsid w:val="004F51F2"/>
    <w:rsid w:val="004F68E4"/>
    <w:rsid w:val="004F7AD3"/>
    <w:rsid w:val="00500E7A"/>
    <w:rsid w:val="00502BB7"/>
    <w:rsid w:val="005037F9"/>
    <w:rsid w:val="005068C1"/>
    <w:rsid w:val="00512BA6"/>
    <w:rsid w:val="00512D0A"/>
    <w:rsid w:val="00513E51"/>
    <w:rsid w:val="00515313"/>
    <w:rsid w:val="00516F6E"/>
    <w:rsid w:val="00520085"/>
    <w:rsid w:val="00523A9C"/>
    <w:rsid w:val="00525DDD"/>
    <w:rsid w:val="00526813"/>
    <w:rsid w:val="00530C1F"/>
    <w:rsid w:val="00531D14"/>
    <w:rsid w:val="005331EA"/>
    <w:rsid w:val="00533DCF"/>
    <w:rsid w:val="00534E9F"/>
    <w:rsid w:val="0053708B"/>
    <w:rsid w:val="0053752A"/>
    <w:rsid w:val="00537727"/>
    <w:rsid w:val="0054213C"/>
    <w:rsid w:val="00543513"/>
    <w:rsid w:val="00543814"/>
    <w:rsid w:val="0054417E"/>
    <w:rsid w:val="005446DF"/>
    <w:rsid w:val="00544D7F"/>
    <w:rsid w:val="00545640"/>
    <w:rsid w:val="00546E30"/>
    <w:rsid w:val="005473C5"/>
    <w:rsid w:val="0055002E"/>
    <w:rsid w:val="005504D8"/>
    <w:rsid w:val="00551BFC"/>
    <w:rsid w:val="005529B0"/>
    <w:rsid w:val="005530CE"/>
    <w:rsid w:val="0055363E"/>
    <w:rsid w:val="00556592"/>
    <w:rsid w:val="005574B6"/>
    <w:rsid w:val="0056549E"/>
    <w:rsid w:val="00565B87"/>
    <w:rsid w:val="00566181"/>
    <w:rsid w:val="0056629C"/>
    <w:rsid w:val="005675F3"/>
    <w:rsid w:val="00570F68"/>
    <w:rsid w:val="00572F42"/>
    <w:rsid w:val="005733C2"/>
    <w:rsid w:val="005740CB"/>
    <w:rsid w:val="00574496"/>
    <w:rsid w:val="00575E21"/>
    <w:rsid w:val="005775F5"/>
    <w:rsid w:val="00577D11"/>
    <w:rsid w:val="005821B9"/>
    <w:rsid w:val="00585687"/>
    <w:rsid w:val="0058756A"/>
    <w:rsid w:val="00587A5A"/>
    <w:rsid w:val="00587FCD"/>
    <w:rsid w:val="00590E01"/>
    <w:rsid w:val="005914A1"/>
    <w:rsid w:val="00592764"/>
    <w:rsid w:val="005929BB"/>
    <w:rsid w:val="0059358A"/>
    <w:rsid w:val="00594032"/>
    <w:rsid w:val="005940A3"/>
    <w:rsid w:val="00594278"/>
    <w:rsid w:val="00594466"/>
    <w:rsid w:val="005960D4"/>
    <w:rsid w:val="005963A9"/>
    <w:rsid w:val="005A0472"/>
    <w:rsid w:val="005A1103"/>
    <w:rsid w:val="005A1A87"/>
    <w:rsid w:val="005A358E"/>
    <w:rsid w:val="005A3977"/>
    <w:rsid w:val="005A46D9"/>
    <w:rsid w:val="005A5DDA"/>
    <w:rsid w:val="005B4C82"/>
    <w:rsid w:val="005B577A"/>
    <w:rsid w:val="005C02F9"/>
    <w:rsid w:val="005C1D46"/>
    <w:rsid w:val="005C3421"/>
    <w:rsid w:val="005C5BA5"/>
    <w:rsid w:val="005C6875"/>
    <w:rsid w:val="005C7268"/>
    <w:rsid w:val="005C7A3E"/>
    <w:rsid w:val="005D1BB3"/>
    <w:rsid w:val="005D2072"/>
    <w:rsid w:val="005D327F"/>
    <w:rsid w:val="005D5492"/>
    <w:rsid w:val="005D5AB4"/>
    <w:rsid w:val="005D5BFF"/>
    <w:rsid w:val="005D7694"/>
    <w:rsid w:val="005E1151"/>
    <w:rsid w:val="005E2B6F"/>
    <w:rsid w:val="005E4F64"/>
    <w:rsid w:val="005F00E2"/>
    <w:rsid w:val="005F137E"/>
    <w:rsid w:val="005F45F2"/>
    <w:rsid w:val="005F613A"/>
    <w:rsid w:val="005F623D"/>
    <w:rsid w:val="00602F7D"/>
    <w:rsid w:val="00605E5F"/>
    <w:rsid w:val="0060798F"/>
    <w:rsid w:val="00613C16"/>
    <w:rsid w:val="006144B2"/>
    <w:rsid w:val="00614A70"/>
    <w:rsid w:val="00621D1D"/>
    <w:rsid w:val="00622958"/>
    <w:rsid w:val="00622B75"/>
    <w:rsid w:val="00622FDB"/>
    <w:rsid w:val="00623134"/>
    <w:rsid w:val="006238DE"/>
    <w:rsid w:val="006240F0"/>
    <w:rsid w:val="00625237"/>
    <w:rsid w:val="006256F2"/>
    <w:rsid w:val="00625EE7"/>
    <w:rsid w:val="006303A9"/>
    <w:rsid w:val="00631353"/>
    <w:rsid w:val="00632172"/>
    <w:rsid w:val="006328CC"/>
    <w:rsid w:val="00634A50"/>
    <w:rsid w:val="00637C91"/>
    <w:rsid w:val="00641CF2"/>
    <w:rsid w:val="006420CC"/>
    <w:rsid w:val="0064384A"/>
    <w:rsid w:val="00644AF1"/>
    <w:rsid w:val="00645765"/>
    <w:rsid w:val="006519E4"/>
    <w:rsid w:val="006526C5"/>
    <w:rsid w:val="00652A59"/>
    <w:rsid w:val="00653165"/>
    <w:rsid w:val="00653ABC"/>
    <w:rsid w:val="00653BD0"/>
    <w:rsid w:val="00660423"/>
    <w:rsid w:val="0066446E"/>
    <w:rsid w:val="00664E13"/>
    <w:rsid w:val="00666223"/>
    <w:rsid w:val="006662AF"/>
    <w:rsid w:val="00671107"/>
    <w:rsid w:val="00671496"/>
    <w:rsid w:val="0067170C"/>
    <w:rsid w:val="00671A9D"/>
    <w:rsid w:val="006725CC"/>
    <w:rsid w:val="00674266"/>
    <w:rsid w:val="00674D59"/>
    <w:rsid w:val="00675420"/>
    <w:rsid w:val="0067731B"/>
    <w:rsid w:val="0067786C"/>
    <w:rsid w:val="006808D4"/>
    <w:rsid w:val="00682635"/>
    <w:rsid w:val="006828FE"/>
    <w:rsid w:val="006832BD"/>
    <w:rsid w:val="00683305"/>
    <w:rsid w:val="006844D5"/>
    <w:rsid w:val="00684CFB"/>
    <w:rsid w:val="006867F3"/>
    <w:rsid w:val="00691E1A"/>
    <w:rsid w:val="0069352D"/>
    <w:rsid w:val="006953FE"/>
    <w:rsid w:val="00695DF9"/>
    <w:rsid w:val="0069742A"/>
    <w:rsid w:val="006A009A"/>
    <w:rsid w:val="006A2238"/>
    <w:rsid w:val="006A2B9A"/>
    <w:rsid w:val="006A2D03"/>
    <w:rsid w:val="006A5304"/>
    <w:rsid w:val="006B085B"/>
    <w:rsid w:val="006B1620"/>
    <w:rsid w:val="006B24DA"/>
    <w:rsid w:val="006B2F1D"/>
    <w:rsid w:val="006B382E"/>
    <w:rsid w:val="006B6B99"/>
    <w:rsid w:val="006C44C3"/>
    <w:rsid w:val="006C5D92"/>
    <w:rsid w:val="006C7AB5"/>
    <w:rsid w:val="006D2EC7"/>
    <w:rsid w:val="006D4306"/>
    <w:rsid w:val="006D62ED"/>
    <w:rsid w:val="006D6C37"/>
    <w:rsid w:val="006D7296"/>
    <w:rsid w:val="006E15DB"/>
    <w:rsid w:val="006E1950"/>
    <w:rsid w:val="006E30EB"/>
    <w:rsid w:val="006E45F3"/>
    <w:rsid w:val="006E5560"/>
    <w:rsid w:val="006E7917"/>
    <w:rsid w:val="006E7BE4"/>
    <w:rsid w:val="006F072A"/>
    <w:rsid w:val="006F1399"/>
    <w:rsid w:val="006F22D5"/>
    <w:rsid w:val="006F3565"/>
    <w:rsid w:val="006F4A89"/>
    <w:rsid w:val="006F5C21"/>
    <w:rsid w:val="006F6F06"/>
    <w:rsid w:val="00700F8E"/>
    <w:rsid w:val="0070233B"/>
    <w:rsid w:val="00702F93"/>
    <w:rsid w:val="007034C5"/>
    <w:rsid w:val="007051B3"/>
    <w:rsid w:val="0070662B"/>
    <w:rsid w:val="007076B5"/>
    <w:rsid w:val="0071023F"/>
    <w:rsid w:val="007112E7"/>
    <w:rsid w:val="007113C5"/>
    <w:rsid w:val="0071150D"/>
    <w:rsid w:val="00713800"/>
    <w:rsid w:val="00713F8B"/>
    <w:rsid w:val="00714666"/>
    <w:rsid w:val="00714A7E"/>
    <w:rsid w:val="0071506B"/>
    <w:rsid w:val="00716643"/>
    <w:rsid w:val="00717938"/>
    <w:rsid w:val="00720C79"/>
    <w:rsid w:val="00724F86"/>
    <w:rsid w:val="00725027"/>
    <w:rsid w:val="007252A7"/>
    <w:rsid w:val="00726965"/>
    <w:rsid w:val="00726E06"/>
    <w:rsid w:val="00727B60"/>
    <w:rsid w:val="00727E13"/>
    <w:rsid w:val="00730658"/>
    <w:rsid w:val="007307DB"/>
    <w:rsid w:val="0073101E"/>
    <w:rsid w:val="00731168"/>
    <w:rsid w:val="007320A7"/>
    <w:rsid w:val="00732362"/>
    <w:rsid w:val="007331C0"/>
    <w:rsid w:val="00736B8A"/>
    <w:rsid w:val="007370A4"/>
    <w:rsid w:val="007374EF"/>
    <w:rsid w:val="00743BC2"/>
    <w:rsid w:val="00744653"/>
    <w:rsid w:val="0075171B"/>
    <w:rsid w:val="0075331E"/>
    <w:rsid w:val="00757D2D"/>
    <w:rsid w:val="00760FB6"/>
    <w:rsid w:val="00761D66"/>
    <w:rsid w:val="0076368E"/>
    <w:rsid w:val="007660F6"/>
    <w:rsid w:val="007675D9"/>
    <w:rsid w:val="007679AF"/>
    <w:rsid w:val="00773205"/>
    <w:rsid w:val="00773E85"/>
    <w:rsid w:val="0077596E"/>
    <w:rsid w:val="00775E2D"/>
    <w:rsid w:val="0077710E"/>
    <w:rsid w:val="00783B95"/>
    <w:rsid w:val="00783F8B"/>
    <w:rsid w:val="0078502B"/>
    <w:rsid w:val="00785686"/>
    <w:rsid w:val="00785D39"/>
    <w:rsid w:val="0078676D"/>
    <w:rsid w:val="00787475"/>
    <w:rsid w:val="00787829"/>
    <w:rsid w:val="00787B26"/>
    <w:rsid w:val="007900FC"/>
    <w:rsid w:val="00790139"/>
    <w:rsid w:val="00791756"/>
    <w:rsid w:val="00795756"/>
    <w:rsid w:val="007A3371"/>
    <w:rsid w:val="007A33EF"/>
    <w:rsid w:val="007A3C15"/>
    <w:rsid w:val="007B185F"/>
    <w:rsid w:val="007B31BE"/>
    <w:rsid w:val="007B3D0A"/>
    <w:rsid w:val="007B4B5A"/>
    <w:rsid w:val="007B6F8F"/>
    <w:rsid w:val="007C3AB6"/>
    <w:rsid w:val="007C3CBC"/>
    <w:rsid w:val="007C3EB5"/>
    <w:rsid w:val="007D2D68"/>
    <w:rsid w:val="007D3FB4"/>
    <w:rsid w:val="007D5504"/>
    <w:rsid w:val="007D56DA"/>
    <w:rsid w:val="007D5B3E"/>
    <w:rsid w:val="007D6E26"/>
    <w:rsid w:val="007D773A"/>
    <w:rsid w:val="007E0542"/>
    <w:rsid w:val="007E0C98"/>
    <w:rsid w:val="007E0CD3"/>
    <w:rsid w:val="007E1750"/>
    <w:rsid w:val="007E24AE"/>
    <w:rsid w:val="007E2822"/>
    <w:rsid w:val="007E2F45"/>
    <w:rsid w:val="007E4566"/>
    <w:rsid w:val="007E4A04"/>
    <w:rsid w:val="007E5D5F"/>
    <w:rsid w:val="007F131C"/>
    <w:rsid w:val="007F252A"/>
    <w:rsid w:val="007F5599"/>
    <w:rsid w:val="007F638E"/>
    <w:rsid w:val="007F7DD4"/>
    <w:rsid w:val="007F7E29"/>
    <w:rsid w:val="00800BBC"/>
    <w:rsid w:val="008020AB"/>
    <w:rsid w:val="00803176"/>
    <w:rsid w:val="00804308"/>
    <w:rsid w:val="00806481"/>
    <w:rsid w:val="00806551"/>
    <w:rsid w:val="00812293"/>
    <w:rsid w:val="00813026"/>
    <w:rsid w:val="00815BA3"/>
    <w:rsid w:val="00815FA8"/>
    <w:rsid w:val="008167C9"/>
    <w:rsid w:val="00817F27"/>
    <w:rsid w:val="008208E1"/>
    <w:rsid w:val="008218AC"/>
    <w:rsid w:val="00821B11"/>
    <w:rsid w:val="00822A98"/>
    <w:rsid w:val="00822AA4"/>
    <w:rsid w:val="00824F61"/>
    <w:rsid w:val="0082628F"/>
    <w:rsid w:val="0082781A"/>
    <w:rsid w:val="00830E98"/>
    <w:rsid w:val="008314E5"/>
    <w:rsid w:val="008347D8"/>
    <w:rsid w:val="008353A1"/>
    <w:rsid w:val="00836A98"/>
    <w:rsid w:val="00841991"/>
    <w:rsid w:val="008430AD"/>
    <w:rsid w:val="00846E44"/>
    <w:rsid w:val="00847FA2"/>
    <w:rsid w:val="00851FFD"/>
    <w:rsid w:val="00852DBA"/>
    <w:rsid w:val="008547D9"/>
    <w:rsid w:val="00857103"/>
    <w:rsid w:val="008607F0"/>
    <w:rsid w:val="00860C4B"/>
    <w:rsid w:val="00863755"/>
    <w:rsid w:val="00863855"/>
    <w:rsid w:val="00864D34"/>
    <w:rsid w:val="00865EEC"/>
    <w:rsid w:val="008705C1"/>
    <w:rsid w:val="00871663"/>
    <w:rsid w:val="00872507"/>
    <w:rsid w:val="0087302B"/>
    <w:rsid w:val="00873CD8"/>
    <w:rsid w:val="0087502F"/>
    <w:rsid w:val="00877F01"/>
    <w:rsid w:val="008860C9"/>
    <w:rsid w:val="00890453"/>
    <w:rsid w:val="00890AFD"/>
    <w:rsid w:val="0089146B"/>
    <w:rsid w:val="00892059"/>
    <w:rsid w:val="00892CB9"/>
    <w:rsid w:val="00893304"/>
    <w:rsid w:val="00894395"/>
    <w:rsid w:val="00895C7C"/>
    <w:rsid w:val="00897C39"/>
    <w:rsid w:val="00897C56"/>
    <w:rsid w:val="008A0473"/>
    <w:rsid w:val="008A1737"/>
    <w:rsid w:val="008B0A80"/>
    <w:rsid w:val="008B1293"/>
    <w:rsid w:val="008B1715"/>
    <w:rsid w:val="008B1EAC"/>
    <w:rsid w:val="008B1EC0"/>
    <w:rsid w:val="008B20BF"/>
    <w:rsid w:val="008B42F6"/>
    <w:rsid w:val="008B5099"/>
    <w:rsid w:val="008B5A36"/>
    <w:rsid w:val="008B7865"/>
    <w:rsid w:val="008C2793"/>
    <w:rsid w:val="008C305C"/>
    <w:rsid w:val="008C3194"/>
    <w:rsid w:val="008C33FD"/>
    <w:rsid w:val="008C428F"/>
    <w:rsid w:val="008C72D7"/>
    <w:rsid w:val="008C7475"/>
    <w:rsid w:val="008D3D1A"/>
    <w:rsid w:val="008D6544"/>
    <w:rsid w:val="008D6BA4"/>
    <w:rsid w:val="008E2817"/>
    <w:rsid w:val="008E2DD8"/>
    <w:rsid w:val="008E39AA"/>
    <w:rsid w:val="008E507B"/>
    <w:rsid w:val="008E5400"/>
    <w:rsid w:val="008E6EE4"/>
    <w:rsid w:val="008E6FDA"/>
    <w:rsid w:val="008F16A8"/>
    <w:rsid w:val="008F6590"/>
    <w:rsid w:val="008F7A05"/>
    <w:rsid w:val="009007A3"/>
    <w:rsid w:val="00901EBB"/>
    <w:rsid w:val="00903767"/>
    <w:rsid w:val="00904940"/>
    <w:rsid w:val="00904ED8"/>
    <w:rsid w:val="00911441"/>
    <w:rsid w:val="00912A01"/>
    <w:rsid w:val="00913BA8"/>
    <w:rsid w:val="00915904"/>
    <w:rsid w:val="00916F44"/>
    <w:rsid w:val="00917E4E"/>
    <w:rsid w:val="009206AC"/>
    <w:rsid w:val="0092191A"/>
    <w:rsid w:val="009221EF"/>
    <w:rsid w:val="00923C14"/>
    <w:rsid w:val="00924708"/>
    <w:rsid w:val="0092552F"/>
    <w:rsid w:val="0092611E"/>
    <w:rsid w:val="00931069"/>
    <w:rsid w:val="00931304"/>
    <w:rsid w:val="009319E4"/>
    <w:rsid w:val="00933986"/>
    <w:rsid w:val="00934339"/>
    <w:rsid w:val="0093567F"/>
    <w:rsid w:val="0093577D"/>
    <w:rsid w:val="0094166F"/>
    <w:rsid w:val="00941B0D"/>
    <w:rsid w:val="0094233B"/>
    <w:rsid w:val="00943B94"/>
    <w:rsid w:val="00944051"/>
    <w:rsid w:val="00947301"/>
    <w:rsid w:val="00950B47"/>
    <w:rsid w:val="00952793"/>
    <w:rsid w:val="00954099"/>
    <w:rsid w:val="00956100"/>
    <w:rsid w:val="0095623F"/>
    <w:rsid w:val="0096071A"/>
    <w:rsid w:val="00961493"/>
    <w:rsid w:val="00962C2B"/>
    <w:rsid w:val="00963954"/>
    <w:rsid w:val="00963CCE"/>
    <w:rsid w:val="00970713"/>
    <w:rsid w:val="0097206C"/>
    <w:rsid w:val="0097354F"/>
    <w:rsid w:val="009739B7"/>
    <w:rsid w:val="009747FF"/>
    <w:rsid w:val="00974EC3"/>
    <w:rsid w:val="00975793"/>
    <w:rsid w:val="0097603D"/>
    <w:rsid w:val="009773B9"/>
    <w:rsid w:val="009808D9"/>
    <w:rsid w:val="009812CF"/>
    <w:rsid w:val="00981EBD"/>
    <w:rsid w:val="0098357F"/>
    <w:rsid w:val="00983891"/>
    <w:rsid w:val="00986154"/>
    <w:rsid w:val="00986354"/>
    <w:rsid w:val="00987791"/>
    <w:rsid w:val="00991454"/>
    <w:rsid w:val="009915E8"/>
    <w:rsid w:val="009918D7"/>
    <w:rsid w:val="009925EC"/>
    <w:rsid w:val="00992C69"/>
    <w:rsid w:val="0099381E"/>
    <w:rsid w:val="009962D1"/>
    <w:rsid w:val="0099744F"/>
    <w:rsid w:val="009A2CDF"/>
    <w:rsid w:val="009A2D0D"/>
    <w:rsid w:val="009A3402"/>
    <w:rsid w:val="009A4051"/>
    <w:rsid w:val="009B41EE"/>
    <w:rsid w:val="009C0D8B"/>
    <w:rsid w:val="009C1245"/>
    <w:rsid w:val="009C184C"/>
    <w:rsid w:val="009C231B"/>
    <w:rsid w:val="009C28A6"/>
    <w:rsid w:val="009C340E"/>
    <w:rsid w:val="009C35F1"/>
    <w:rsid w:val="009C44E5"/>
    <w:rsid w:val="009C6222"/>
    <w:rsid w:val="009C6E09"/>
    <w:rsid w:val="009C73F4"/>
    <w:rsid w:val="009C7B96"/>
    <w:rsid w:val="009D087C"/>
    <w:rsid w:val="009D27F3"/>
    <w:rsid w:val="009D370D"/>
    <w:rsid w:val="009D3D7D"/>
    <w:rsid w:val="009D6851"/>
    <w:rsid w:val="009D79A5"/>
    <w:rsid w:val="009E2934"/>
    <w:rsid w:val="009E330F"/>
    <w:rsid w:val="009E354A"/>
    <w:rsid w:val="009E640D"/>
    <w:rsid w:val="009E7977"/>
    <w:rsid w:val="009F202C"/>
    <w:rsid w:val="009F282D"/>
    <w:rsid w:val="009F3B34"/>
    <w:rsid w:val="009F3C71"/>
    <w:rsid w:val="009F3D95"/>
    <w:rsid w:val="009F3FC3"/>
    <w:rsid w:val="009F4C3F"/>
    <w:rsid w:val="009F4FE2"/>
    <w:rsid w:val="009F6634"/>
    <w:rsid w:val="009F7222"/>
    <w:rsid w:val="00A00FBB"/>
    <w:rsid w:val="00A02FA3"/>
    <w:rsid w:val="00A04621"/>
    <w:rsid w:val="00A04CEA"/>
    <w:rsid w:val="00A06BBF"/>
    <w:rsid w:val="00A10418"/>
    <w:rsid w:val="00A10F1B"/>
    <w:rsid w:val="00A11FCB"/>
    <w:rsid w:val="00A128D2"/>
    <w:rsid w:val="00A12E60"/>
    <w:rsid w:val="00A15143"/>
    <w:rsid w:val="00A164CC"/>
    <w:rsid w:val="00A16A68"/>
    <w:rsid w:val="00A16D93"/>
    <w:rsid w:val="00A208A7"/>
    <w:rsid w:val="00A2424B"/>
    <w:rsid w:val="00A257E9"/>
    <w:rsid w:val="00A347AF"/>
    <w:rsid w:val="00A35C38"/>
    <w:rsid w:val="00A35F87"/>
    <w:rsid w:val="00A3711A"/>
    <w:rsid w:val="00A4044D"/>
    <w:rsid w:val="00A4149B"/>
    <w:rsid w:val="00A4187F"/>
    <w:rsid w:val="00A430BB"/>
    <w:rsid w:val="00A43CB5"/>
    <w:rsid w:val="00A44247"/>
    <w:rsid w:val="00A44A46"/>
    <w:rsid w:val="00A45D2E"/>
    <w:rsid w:val="00A46DC4"/>
    <w:rsid w:val="00A47F67"/>
    <w:rsid w:val="00A52FA7"/>
    <w:rsid w:val="00A53B2E"/>
    <w:rsid w:val="00A53EFC"/>
    <w:rsid w:val="00A54B33"/>
    <w:rsid w:val="00A5658B"/>
    <w:rsid w:val="00A5765B"/>
    <w:rsid w:val="00A57B76"/>
    <w:rsid w:val="00A60FA7"/>
    <w:rsid w:val="00A64BE2"/>
    <w:rsid w:val="00A67902"/>
    <w:rsid w:val="00A67AFE"/>
    <w:rsid w:val="00A70513"/>
    <w:rsid w:val="00A71D21"/>
    <w:rsid w:val="00A71E86"/>
    <w:rsid w:val="00A72D3D"/>
    <w:rsid w:val="00A73495"/>
    <w:rsid w:val="00A74112"/>
    <w:rsid w:val="00A7451D"/>
    <w:rsid w:val="00A7523B"/>
    <w:rsid w:val="00A800AF"/>
    <w:rsid w:val="00A84A38"/>
    <w:rsid w:val="00A8509A"/>
    <w:rsid w:val="00A85B7B"/>
    <w:rsid w:val="00A8668B"/>
    <w:rsid w:val="00A90770"/>
    <w:rsid w:val="00A913D0"/>
    <w:rsid w:val="00A93311"/>
    <w:rsid w:val="00A9598D"/>
    <w:rsid w:val="00A95A1D"/>
    <w:rsid w:val="00A97BAE"/>
    <w:rsid w:val="00AA0FA7"/>
    <w:rsid w:val="00AA4634"/>
    <w:rsid w:val="00AA552A"/>
    <w:rsid w:val="00AA5F75"/>
    <w:rsid w:val="00AA7EE2"/>
    <w:rsid w:val="00AB0D58"/>
    <w:rsid w:val="00AB24DC"/>
    <w:rsid w:val="00AB4457"/>
    <w:rsid w:val="00AB5756"/>
    <w:rsid w:val="00AB5FE0"/>
    <w:rsid w:val="00AB651B"/>
    <w:rsid w:val="00AB6EDC"/>
    <w:rsid w:val="00AC14E7"/>
    <w:rsid w:val="00AC21D5"/>
    <w:rsid w:val="00AC3C85"/>
    <w:rsid w:val="00AC5969"/>
    <w:rsid w:val="00AC6971"/>
    <w:rsid w:val="00AD29F2"/>
    <w:rsid w:val="00AD303D"/>
    <w:rsid w:val="00AD3836"/>
    <w:rsid w:val="00AD4674"/>
    <w:rsid w:val="00AD518C"/>
    <w:rsid w:val="00AD7BB1"/>
    <w:rsid w:val="00AE2CAA"/>
    <w:rsid w:val="00AE31ED"/>
    <w:rsid w:val="00AE4169"/>
    <w:rsid w:val="00AE472B"/>
    <w:rsid w:val="00AE6470"/>
    <w:rsid w:val="00AE70CA"/>
    <w:rsid w:val="00AF10DC"/>
    <w:rsid w:val="00AF473B"/>
    <w:rsid w:val="00AF4A76"/>
    <w:rsid w:val="00AF55BC"/>
    <w:rsid w:val="00AF63CF"/>
    <w:rsid w:val="00AF792C"/>
    <w:rsid w:val="00AF7B57"/>
    <w:rsid w:val="00B002BC"/>
    <w:rsid w:val="00B0238D"/>
    <w:rsid w:val="00B04247"/>
    <w:rsid w:val="00B0514D"/>
    <w:rsid w:val="00B0779C"/>
    <w:rsid w:val="00B13877"/>
    <w:rsid w:val="00B165C5"/>
    <w:rsid w:val="00B16F5C"/>
    <w:rsid w:val="00B17CCE"/>
    <w:rsid w:val="00B17DE1"/>
    <w:rsid w:val="00B20BBE"/>
    <w:rsid w:val="00B20FEA"/>
    <w:rsid w:val="00B245CB"/>
    <w:rsid w:val="00B2503A"/>
    <w:rsid w:val="00B2523B"/>
    <w:rsid w:val="00B25C13"/>
    <w:rsid w:val="00B2759F"/>
    <w:rsid w:val="00B309D7"/>
    <w:rsid w:val="00B32D42"/>
    <w:rsid w:val="00B330C8"/>
    <w:rsid w:val="00B335B5"/>
    <w:rsid w:val="00B336B7"/>
    <w:rsid w:val="00B34E64"/>
    <w:rsid w:val="00B35811"/>
    <w:rsid w:val="00B35E12"/>
    <w:rsid w:val="00B362B1"/>
    <w:rsid w:val="00B36373"/>
    <w:rsid w:val="00B36E60"/>
    <w:rsid w:val="00B37210"/>
    <w:rsid w:val="00B407F2"/>
    <w:rsid w:val="00B4599F"/>
    <w:rsid w:val="00B50E4E"/>
    <w:rsid w:val="00B52759"/>
    <w:rsid w:val="00B53ED7"/>
    <w:rsid w:val="00B54762"/>
    <w:rsid w:val="00B54D76"/>
    <w:rsid w:val="00B60EA3"/>
    <w:rsid w:val="00B61335"/>
    <w:rsid w:val="00B61E0D"/>
    <w:rsid w:val="00B61EB4"/>
    <w:rsid w:val="00B620A3"/>
    <w:rsid w:val="00B62408"/>
    <w:rsid w:val="00B64414"/>
    <w:rsid w:val="00B64530"/>
    <w:rsid w:val="00B66575"/>
    <w:rsid w:val="00B67D87"/>
    <w:rsid w:val="00B70939"/>
    <w:rsid w:val="00B713F9"/>
    <w:rsid w:val="00B73429"/>
    <w:rsid w:val="00B74929"/>
    <w:rsid w:val="00B74DB8"/>
    <w:rsid w:val="00B752F7"/>
    <w:rsid w:val="00B778FD"/>
    <w:rsid w:val="00B81322"/>
    <w:rsid w:val="00B8369A"/>
    <w:rsid w:val="00B83D5A"/>
    <w:rsid w:val="00B868D1"/>
    <w:rsid w:val="00B86E4B"/>
    <w:rsid w:val="00B87241"/>
    <w:rsid w:val="00B87951"/>
    <w:rsid w:val="00B87FAC"/>
    <w:rsid w:val="00B9213D"/>
    <w:rsid w:val="00B93541"/>
    <w:rsid w:val="00B93E6E"/>
    <w:rsid w:val="00B94F9F"/>
    <w:rsid w:val="00B95FB7"/>
    <w:rsid w:val="00B96954"/>
    <w:rsid w:val="00B9726B"/>
    <w:rsid w:val="00B97C05"/>
    <w:rsid w:val="00BA07DA"/>
    <w:rsid w:val="00BA0F1E"/>
    <w:rsid w:val="00BA2E33"/>
    <w:rsid w:val="00BA50D9"/>
    <w:rsid w:val="00BA584A"/>
    <w:rsid w:val="00BB110C"/>
    <w:rsid w:val="00BB2EC8"/>
    <w:rsid w:val="00BB4449"/>
    <w:rsid w:val="00BB5E45"/>
    <w:rsid w:val="00BC0ACF"/>
    <w:rsid w:val="00BC0ED4"/>
    <w:rsid w:val="00BC2C7E"/>
    <w:rsid w:val="00BC2DB7"/>
    <w:rsid w:val="00BC5582"/>
    <w:rsid w:val="00BC7671"/>
    <w:rsid w:val="00BD10B3"/>
    <w:rsid w:val="00BD2627"/>
    <w:rsid w:val="00BD2B60"/>
    <w:rsid w:val="00BD2EFB"/>
    <w:rsid w:val="00BD363E"/>
    <w:rsid w:val="00BD4C3A"/>
    <w:rsid w:val="00BE4535"/>
    <w:rsid w:val="00BF145B"/>
    <w:rsid w:val="00BF1C7D"/>
    <w:rsid w:val="00BF1F95"/>
    <w:rsid w:val="00BF255E"/>
    <w:rsid w:val="00C019E4"/>
    <w:rsid w:val="00C03739"/>
    <w:rsid w:val="00C04867"/>
    <w:rsid w:val="00C04BEA"/>
    <w:rsid w:val="00C04EA3"/>
    <w:rsid w:val="00C05954"/>
    <w:rsid w:val="00C0632A"/>
    <w:rsid w:val="00C06571"/>
    <w:rsid w:val="00C07882"/>
    <w:rsid w:val="00C119D3"/>
    <w:rsid w:val="00C125E1"/>
    <w:rsid w:val="00C16830"/>
    <w:rsid w:val="00C1717D"/>
    <w:rsid w:val="00C2084C"/>
    <w:rsid w:val="00C2086F"/>
    <w:rsid w:val="00C20EF3"/>
    <w:rsid w:val="00C216E1"/>
    <w:rsid w:val="00C25204"/>
    <w:rsid w:val="00C301DA"/>
    <w:rsid w:val="00C30290"/>
    <w:rsid w:val="00C3095F"/>
    <w:rsid w:val="00C30B6E"/>
    <w:rsid w:val="00C329E2"/>
    <w:rsid w:val="00C40164"/>
    <w:rsid w:val="00C40B89"/>
    <w:rsid w:val="00C41F23"/>
    <w:rsid w:val="00C42842"/>
    <w:rsid w:val="00C450B8"/>
    <w:rsid w:val="00C50975"/>
    <w:rsid w:val="00C54C4E"/>
    <w:rsid w:val="00C55676"/>
    <w:rsid w:val="00C57482"/>
    <w:rsid w:val="00C63CBD"/>
    <w:rsid w:val="00C65626"/>
    <w:rsid w:val="00C66633"/>
    <w:rsid w:val="00C74A8C"/>
    <w:rsid w:val="00C74D73"/>
    <w:rsid w:val="00C7529B"/>
    <w:rsid w:val="00C756D9"/>
    <w:rsid w:val="00C762FE"/>
    <w:rsid w:val="00C76B85"/>
    <w:rsid w:val="00C7756D"/>
    <w:rsid w:val="00C812CA"/>
    <w:rsid w:val="00C81B25"/>
    <w:rsid w:val="00C82610"/>
    <w:rsid w:val="00C829DA"/>
    <w:rsid w:val="00C849AF"/>
    <w:rsid w:val="00C84A68"/>
    <w:rsid w:val="00C85EE7"/>
    <w:rsid w:val="00C85FA7"/>
    <w:rsid w:val="00C86F27"/>
    <w:rsid w:val="00C909CA"/>
    <w:rsid w:val="00C90B95"/>
    <w:rsid w:val="00C90EF6"/>
    <w:rsid w:val="00C91C83"/>
    <w:rsid w:val="00C93E3C"/>
    <w:rsid w:val="00CA02CD"/>
    <w:rsid w:val="00CA26D5"/>
    <w:rsid w:val="00CA3BBA"/>
    <w:rsid w:val="00CA497F"/>
    <w:rsid w:val="00CA79BC"/>
    <w:rsid w:val="00CB1670"/>
    <w:rsid w:val="00CB28AD"/>
    <w:rsid w:val="00CB2FEF"/>
    <w:rsid w:val="00CB39FA"/>
    <w:rsid w:val="00CB4A69"/>
    <w:rsid w:val="00CC224F"/>
    <w:rsid w:val="00CC2B9A"/>
    <w:rsid w:val="00CC5237"/>
    <w:rsid w:val="00CC5713"/>
    <w:rsid w:val="00CC6A6C"/>
    <w:rsid w:val="00CD18FA"/>
    <w:rsid w:val="00CD3CDF"/>
    <w:rsid w:val="00CD588E"/>
    <w:rsid w:val="00CE01BF"/>
    <w:rsid w:val="00CE01E0"/>
    <w:rsid w:val="00CE0310"/>
    <w:rsid w:val="00CE26B4"/>
    <w:rsid w:val="00CE290F"/>
    <w:rsid w:val="00CE2DBE"/>
    <w:rsid w:val="00CE4418"/>
    <w:rsid w:val="00CE4646"/>
    <w:rsid w:val="00CE6781"/>
    <w:rsid w:val="00CF112C"/>
    <w:rsid w:val="00CF1935"/>
    <w:rsid w:val="00CF2B74"/>
    <w:rsid w:val="00CF4806"/>
    <w:rsid w:val="00CF56C1"/>
    <w:rsid w:val="00CF6861"/>
    <w:rsid w:val="00D00C25"/>
    <w:rsid w:val="00D029E3"/>
    <w:rsid w:val="00D032A7"/>
    <w:rsid w:val="00D0548C"/>
    <w:rsid w:val="00D05A4D"/>
    <w:rsid w:val="00D11B31"/>
    <w:rsid w:val="00D14FDC"/>
    <w:rsid w:val="00D156E6"/>
    <w:rsid w:val="00D162AF"/>
    <w:rsid w:val="00D16731"/>
    <w:rsid w:val="00D176BD"/>
    <w:rsid w:val="00D17DE5"/>
    <w:rsid w:val="00D20E8E"/>
    <w:rsid w:val="00D21803"/>
    <w:rsid w:val="00D219C1"/>
    <w:rsid w:val="00D219C8"/>
    <w:rsid w:val="00D2213E"/>
    <w:rsid w:val="00D23008"/>
    <w:rsid w:val="00D237AC"/>
    <w:rsid w:val="00D23909"/>
    <w:rsid w:val="00D26F40"/>
    <w:rsid w:val="00D27110"/>
    <w:rsid w:val="00D27C76"/>
    <w:rsid w:val="00D30E9D"/>
    <w:rsid w:val="00D326E3"/>
    <w:rsid w:val="00D33E32"/>
    <w:rsid w:val="00D340CA"/>
    <w:rsid w:val="00D34D3C"/>
    <w:rsid w:val="00D361D4"/>
    <w:rsid w:val="00D36C6B"/>
    <w:rsid w:val="00D36FC5"/>
    <w:rsid w:val="00D4019D"/>
    <w:rsid w:val="00D412F8"/>
    <w:rsid w:val="00D41796"/>
    <w:rsid w:val="00D41F55"/>
    <w:rsid w:val="00D42093"/>
    <w:rsid w:val="00D420E4"/>
    <w:rsid w:val="00D42FA8"/>
    <w:rsid w:val="00D437F4"/>
    <w:rsid w:val="00D4411B"/>
    <w:rsid w:val="00D44A15"/>
    <w:rsid w:val="00D44DD4"/>
    <w:rsid w:val="00D44F33"/>
    <w:rsid w:val="00D458A1"/>
    <w:rsid w:val="00D471AD"/>
    <w:rsid w:val="00D47B54"/>
    <w:rsid w:val="00D50FBD"/>
    <w:rsid w:val="00D5222D"/>
    <w:rsid w:val="00D5284A"/>
    <w:rsid w:val="00D5375F"/>
    <w:rsid w:val="00D55784"/>
    <w:rsid w:val="00D5629B"/>
    <w:rsid w:val="00D57305"/>
    <w:rsid w:val="00D5745D"/>
    <w:rsid w:val="00D60DC0"/>
    <w:rsid w:val="00D62673"/>
    <w:rsid w:val="00D6359F"/>
    <w:rsid w:val="00D67055"/>
    <w:rsid w:val="00D704A1"/>
    <w:rsid w:val="00D70D24"/>
    <w:rsid w:val="00D72942"/>
    <w:rsid w:val="00D72D58"/>
    <w:rsid w:val="00D73715"/>
    <w:rsid w:val="00D7541B"/>
    <w:rsid w:val="00D80743"/>
    <w:rsid w:val="00D83381"/>
    <w:rsid w:val="00D84314"/>
    <w:rsid w:val="00D8472D"/>
    <w:rsid w:val="00D84E27"/>
    <w:rsid w:val="00D91C82"/>
    <w:rsid w:val="00D95DE7"/>
    <w:rsid w:val="00D97756"/>
    <w:rsid w:val="00D97B71"/>
    <w:rsid w:val="00DA0673"/>
    <w:rsid w:val="00DA132B"/>
    <w:rsid w:val="00DA250E"/>
    <w:rsid w:val="00DA4C1D"/>
    <w:rsid w:val="00DA5F62"/>
    <w:rsid w:val="00DA6FF0"/>
    <w:rsid w:val="00DB0B68"/>
    <w:rsid w:val="00DB0E26"/>
    <w:rsid w:val="00DB137D"/>
    <w:rsid w:val="00DB351F"/>
    <w:rsid w:val="00DB4734"/>
    <w:rsid w:val="00DB4E23"/>
    <w:rsid w:val="00DB4E34"/>
    <w:rsid w:val="00DB6923"/>
    <w:rsid w:val="00DC2CDE"/>
    <w:rsid w:val="00DC3938"/>
    <w:rsid w:val="00DC52E8"/>
    <w:rsid w:val="00DC5EEF"/>
    <w:rsid w:val="00DC66C2"/>
    <w:rsid w:val="00DC764A"/>
    <w:rsid w:val="00DD07E6"/>
    <w:rsid w:val="00DD18D4"/>
    <w:rsid w:val="00DD5471"/>
    <w:rsid w:val="00DE0986"/>
    <w:rsid w:val="00DE1EE1"/>
    <w:rsid w:val="00DE52A3"/>
    <w:rsid w:val="00DE5554"/>
    <w:rsid w:val="00DE67D7"/>
    <w:rsid w:val="00DE70A5"/>
    <w:rsid w:val="00DE717B"/>
    <w:rsid w:val="00DF23DE"/>
    <w:rsid w:val="00DF3824"/>
    <w:rsid w:val="00E01AC2"/>
    <w:rsid w:val="00E02B9C"/>
    <w:rsid w:val="00E02C59"/>
    <w:rsid w:val="00E0440C"/>
    <w:rsid w:val="00E10B0E"/>
    <w:rsid w:val="00E12168"/>
    <w:rsid w:val="00E14F72"/>
    <w:rsid w:val="00E15B74"/>
    <w:rsid w:val="00E16376"/>
    <w:rsid w:val="00E254EB"/>
    <w:rsid w:val="00E26A88"/>
    <w:rsid w:val="00E33358"/>
    <w:rsid w:val="00E401EA"/>
    <w:rsid w:val="00E4020B"/>
    <w:rsid w:val="00E4119A"/>
    <w:rsid w:val="00E4319B"/>
    <w:rsid w:val="00E44369"/>
    <w:rsid w:val="00E4476B"/>
    <w:rsid w:val="00E45F3F"/>
    <w:rsid w:val="00E463A8"/>
    <w:rsid w:val="00E50604"/>
    <w:rsid w:val="00E52A77"/>
    <w:rsid w:val="00E538C1"/>
    <w:rsid w:val="00E54F07"/>
    <w:rsid w:val="00E55B40"/>
    <w:rsid w:val="00E5600C"/>
    <w:rsid w:val="00E62818"/>
    <w:rsid w:val="00E6326B"/>
    <w:rsid w:val="00E63857"/>
    <w:rsid w:val="00E63BB3"/>
    <w:rsid w:val="00E64E52"/>
    <w:rsid w:val="00E66549"/>
    <w:rsid w:val="00E665A2"/>
    <w:rsid w:val="00E66920"/>
    <w:rsid w:val="00E72D9B"/>
    <w:rsid w:val="00E74002"/>
    <w:rsid w:val="00E74680"/>
    <w:rsid w:val="00E75F2C"/>
    <w:rsid w:val="00E76DFD"/>
    <w:rsid w:val="00E76E08"/>
    <w:rsid w:val="00E775EF"/>
    <w:rsid w:val="00E77856"/>
    <w:rsid w:val="00E80C0D"/>
    <w:rsid w:val="00E81265"/>
    <w:rsid w:val="00E85286"/>
    <w:rsid w:val="00E85C61"/>
    <w:rsid w:val="00E861E2"/>
    <w:rsid w:val="00E86311"/>
    <w:rsid w:val="00E866E4"/>
    <w:rsid w:val="00E87244"/>
    <w:rsid w:val="00E918D7"/>
    <w:rsid w:val="00E91FD5"/>
    <w:rsid w:val="00E93B81"/>
    <w:rsid w:val="00E9447A"/>
    <w:rsid w:val="00E95199"/>
    <w:rsid w:val="00E97D68"/>
    <w:rsid w:val="00E97F89"/>
    <w:rsid w:val="00EA1C1C"/>
    <w:rsid w:val="00EA3896"/>
    <w:rsid w:val="00EA3A16"/>
    <w:rsid w:val="00EA6233"/>
    <w:rsid w:val="00EB027D"/>
    <w:rsid w:val="00EB128B"/>
    <w:rsid w:val="00EB6A10"/>
    <w:rsid w:val="00EB7F89"/>
    <w:rsid w:val="00EC13F0"/>
    <w:rsid w:val="00EC418F"/>
    <w:rsid w:val="00EC4DC6"/>
    <w:rsid w:val="00EC577A"/>
    <w:rsid w:val="00EC5787"/>
    <w:rsid w:val="00ED02D0"/>
    <w:rsid w:val="00ED1FD7"/>
    <w:rsid w:val="00ED3621"/>
    <w:rsid w:val="00ED3755"/>
    <w:rsid w:val="00ED4D5C"/>
    <w:rsid w:val="00ED4E8C"/>
    <w:rsid w:val="00ED52DE"/>
    <w:rsid w:val="00ED53F0"/>
    <w:rsid w:val="00ED5DE5"/>
    <w:rsid w:val="00ED69FF"/>
    <w:rsid w:val="00EE0598"/>
    <w:rsid w:val="00EE2685"/>
    <w:rsid w:val="00EE3CCC"/>
    <w:rsid w:val="00EE6CD5"/>
    <w:rsid w:val="00EE7A7F"/>
    <w:rsid w:val="00EE7D5A"/>
    <w:rsid w:val="00EF17F0"/>
    <w:rsid w:val="00EF2DA8"/>
    <w:rsid w:val="00EF6440"/>
    <w:rsid w:val="00EF6E59"/>
    <w:rsid w:val="00F001C0"/>
    <w:rsid w:val="00F00FD9"/>
    <w:rsid w:val="00F03C99"/>
    <w:rsid w:val="00F05EC5"/>
    <w:rsid w:val="00F068BE"/>
    <w:rsid w:val="00F07C14"/>
    <w:rsid w:val="00F10F4D"/>
    <w:rsid w:val="00F1128D"/>
    <w:rsid w:val="00F13170"/>
    <w:rsid w:val="00F1476E"/>
    <w:rsid w:val="00F155FA"/>
    <w:rsid w:val="00F16598"/>
    <w:rsid w:val="00F1695C"/>
    <w:rsid w:val="00F16A24"/>
    <w:rsid w:val="00F211A0"/>
    <w:rsid w:val="00F21D0B"/>
    <w:rsid w:val="00F24D15"/>
    <w:rsid w:val="00F26024"/>
    <w:rsid w:val="00F269BF"/>
    <w:rsid w:val="00F26AFC"/>
    <w:rsid w:val="00F27091"/>
    <w:rsid w:val="00F3040C"/>
    <w:rsid w:val="00F307FF"/>
    <w:rsid w:val="00F31700"/>
    <w:rsid w:val="00F31922"/>
    <w:rsid w:val="00F31B46"/>
    <w:rsid w:val="00F37153"/>
    <w:rsid w:val="00F406A4"/>
    <w:rsid w:val="00F41224"/>
    <w:rsid w:val="00F415D6"/>
    <w:rsid w:val="00F41CEF"/>
    <w:rsid w:val="00F427BE"/>
    <w:rsid w:val="00F429D2"/>
    <w:rsid w:val="00F4322F"/>
    <w:rsid w:val="00F445B2"/>
    <w:rsid w:val="00F471AA"/>
    <w:rsid w:val="00F479D0"/>
    <w:rsid w:val="00F5393C"/>
    <w:rsid w:val="00F5612F"/>
    <w:rsid w:val="00F57E21"/>
    <w:rsid w:val="00F6058C"/>
    <w:rsid w:val="00F622D0"/>
    <w:rsid w:val="00F62546"/>
    <w:rsid w:val="00F65E74"/>
    <w:rsid w:val="00F66705"/>
    <w:rsid w:val="00F66A45"/>
    <w:rsid w:val="00F66B4A"/>
    <w:rsid w:val="00F7130C"/>
    <w:rsid w:val="00F72BCF"/>
    <w:rsid w:val="00F7390E"/>
    <w:rsid w:val="00F75581"/>
    <w:rsid w:val="00F75C1F"/>
    <w:rsid w:val="00F77652"/>
    <w:rsid w:val="00F80BE7"/>
    <w:rsid w:val="00F81E94"/>
    <w:rsid w:val="00F8285F"/>
    <w:rsid w:val="00F8296C"/>
    <w:rsid w:val="00F83254"/>
    <w:rsid w:val="00F8390C"/>
    <w:rsid w:val="00F84509"/>
    <w:rsid w:val="00F848D6"/>
    <w:rsid w:val="00F85E3E"/>
    <w:rsid w:val="00F8777C"/>
    <w:rsid w:val="00F87E32"/>
    <w:rsid w:val="00F908A0"/>
    <w:rsid w:val="00F90E8A"/>
    <w:rsid w:val="00F922EE"/>
    <w:rsid w:val="00F92AD5"/>
    <w:rsid w:val="00F93C3A"/>
    <w:rsid w:val="00F947B0"/>
    <w:rsid w:val="00F9637F"/>
    <w:rsid w:val="00F971D2"/>
    <w:rsid w:val="00F97566"/>
    <w:rsid w:val="00FA1931"/>
    <w:rsid w:val="00FA1F0C"/>
    <w:rsid w:val="00FA2578"/>
    <w:rsid w:val="00FA25F0"/>
    <w:rsid w:val="00FA50CC"/>
    <w:rsid w:val="00FA55E1"/>
    <w:rsid w:val="00FA6162"/>
    <w:rsid w:val="00FA6711"/>
    <w:rsid w:val="00FB02BB"/>
    <w:rsid w:val="00FB0DA8"/>
    <w:rsid w:val="00FB12D7"/>
    <w:rsid w:val="00FB437F"/>
    <w:rsid w:val="00FB5166"/>
    <w:rsid w:val="00FC128B"/>
    <w:rsid w:val="00FC12DF"/>
    <w:rsid w:val="00FC1EC8"/>
    <w:rsid w:val="00FC24B6"/>
    <w:rsid w:val="00FC2523"/>
    <w:rsid w:val="00FC2DB5"/>
    <w:rsid w:val="00FC3158"/>
    <w:rsid w:val="00FC368D"/>
    <w:rsid w:val="00FC3A00"/>
    <w:rsid w:val="00FC7B0E"/>
    <w:rsid w:val="00FD022C"/>
    <w:rsid w:val="00FD046F"/>
    <w:rsid w:val="00FD0AA3"/>
    <w:rsid w:val="00FD173E"/>
    <w:rsid w:val="00FD2C31"/>
    <w:rsid w:val="00FD31BA"/>
    <w:rsid w:val="00FD77F5"/>
    <w:rsid w:val="00FE03D6"/>
    <w:rsid w:val="00FE0B34"/>
    <w:rsid w:val="00FE1A4F"/>
    <w:rsid w:val="00FE2291"/>
    <w:rsid w:val="00FE4B9D"/>
    <w:rsid w:val="00FE6F76"/>
    <w:rsid w:val="00FE71FE"/>
    <w:rsid w:val="00FF03DA"/>
    <w:rsid w:val="00FF0D0D"/>
    <w:rsid w:val="00FF1922"/>
    <w:rsid w:val="00FF4B86"/>
    <w:rsid w:val="00FF79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6A260E2"/>
  <w15:docId w15:val="{2373BE42-3446-487C-9261-792015657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New Roman" w:hAnsi="Times"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5EEC"/>
    <w:rPr>
      <w:lang w:val="en-US" w:eastAsia="en-US"/>
    </w:rPr>
  </w:style>
  <w:style w:type="paragraph" w:styleId="Heading1">
    <w:name w:val="heading 1"/>
    <w:basedOn w:val="Normal"/>
    <w:next w:val="Normal"/>
    <w:link w:val="Heading1Char"/>
    <w:qFormat/>
    <w:rsid w:val="00C54C4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next w:val="Normal"/>
    <w:link w:val="Heading2Char"/>
    <w:uiPriority w:val="9"/>
    <w:unhideWhenUsed/>
    <w:qFormat/>
    <w:rsid w:val="00744653"/>
    <w:pPr>
      <w:keepNext/>
      <w:keepLines/>
      <w:spacing w:line="259" w:lineRule="auto"/>
      <w:ind w:left="10" w:hanging="10"/>
      <w:outlineLvl w:val="1"/>
    </w:pPr>
    <w:rPr>
      <w:rFonts w:ascii="Times New Roman" w:hAnsi="Times New Roman"/>
      <w:b/>
      <w:color w:val="000000"/>
      <w:sz w:val="24"/>
      <w:szCs w:val="22"/>
    </w:rPr>
  </w:style>
  <w:style w:type="paragraph" w:styleId="Heading3">
    <w:name w:val="heading 3"/>
    <w:basedOn w:val="Normal"/>
    <w:next w:val="Normal"/>
    <w:link w:val="Heading3Char"/>
    <w:unhideWhenUsed/>
    <w:qFormat/>
    <w:rsid w:val="00C54C4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65EEC"/>
    <w:pPr>
      <w:tabs>
        <w:tab w:val="center" w:pos="4320"/>
        <w:tab w:val="right" w:pos="8640"/>
      </w:tabs>
    </w:pPr>
  </w:style>
  <w:style w:type="paragraph" w:styleId="Footer">
    <w:name w:val="footer"/>
    <w:basedOn w:val="Normal"/>
    <w:rsid w:val="00865EEC"/>
    <w:pPr>
      <w:tabs>
        <w:tab w:val="center" w:pos="4320"/>
        <w:tab w:val="right" w:pos="8640"/>
      </w:tabs>
    </w:pPr>
  </w:style>
  <w:style w:type="character" w:styleId="PageNumber">
    <w:name w:val="page number"/>
    <w:basedOn w:val="DefaultParagraphFont"/>
    <w:rsid w:val="00865EEC"/>
  </w:style>
  <w:style w:type="paragraph" w:styleId="BodyText">
    <w:name w:val="Body Text"/>
    <w:rsid w:val="00865EEC"/>
    <w:rPr>
      <w:rFonts w:ascii="Times New Roman" w:hAnsi="Times New Roman"/>
      <w:color w:val="000000"/>
      <w:sz w:val="24"/>
      <w:lang w:val="en-US" w:eastAsia="en-US"/>
    </w:rPr>
  </w:style>
  <w:style w:type="paragraph" w:customStyle="1" w:styleId="BodySingle">
    <w:name w:val="Body Single"/>
    <w:rsid w:val="00865EEC"/>
    <w:rPr>
      <w:rFonts w:ascii="Times New Roman" w:hAnsi="Times New Roman"/>
      <w:color w:val="000000"/>
      <w:sz w:val="24"/>
      <w:lang w:val="en-US" w:eastAsia="en-US"/>
    </w:rPr>
  </w:style>
  <w:style w:type="paragraph" w:customStyle="1" w:styleId="Bullet">
    <w:name w:val="Bullet"/>
    <w:rsid w:val="00865EEC"/>
    <w:pPr>
      <w:ind w:left="288" w:hanging="288"/>
    </w:pPr>
    <w:rPr>
      <w:rFonts w:ascii="Times New Roman" w:hAnsi="Times New Roman"/>
      <w:color w:val="000000"/>
      <w:sz w:val="24"/>
      <w:lang w:val="en-US" w:eastAsia="en-US"/>
    </w:rPr>
  </w:style>
  <w:style w:type="paragraph" w:customStyle="1" w:styleId="Bullet1">
    <w:name w:val="Bullet 1"/>
    <w:rsid w:val="00865EEC"/>
    <w:rPr>
      <w:rFonts w:ascii="Times New Roman" w:hAnsi="Times New Roman"/>
      <w:color w:val="000000"/>
      <w:sz w:val="24"/>
      <w:lang w:val="en-US" w:eastAsia="en-US"/>
    </w:rPr>
  </w:style>
  <w:style w:type="paragraph" w:customStyle="1" w:styleId="NumberList">
    <w:name w:val="Number List"/>
    <w:rsid w:val="00865EEC"/>
    <w:pPr>
      <w:tabs>
        <w:tab w:val="left" w:pos="576"/>
      </w:tabs>
    </w:pPr>
    <w:rPr>
      <w:rFonts w:ascii="Times New Roman" w:hAnsi="Times New Roman"/>
      <w:color w:val="000000"/>
      <w:sz w:val="24"/>
      <w:lang w:val="en-US" w:eastAsia="en-US"/>
    </w:rPr>
  </w:style>
  <w:style w:type="paragraph" w:customStyle="1" w:styleId="Subhead">
    <w:name w:val="Subhead"/>
    <w:rsid w:val="00865EEC"/>
    <w:rPr>
      <w:rFonts w:ascii="Times New Roman" w:hAnsi="Times New Roman"/>
      <w:color w:val="000000"/>
      <w:lang w:val="en-US" w:eastAsia="en-US"/>
    </w:rPr>
  </w:style>
  <w:style w:type="paragraph" w:styleId="Title">
    <w:name w:val="Title"/>
    <w:qFormat/>
    <w:rsid w:val="00865EEC"/>
    <w:pPr>
      <w:jc w:val="center"/>
    </w:pPr>
    <w:rPr>
      <w:rFonts w:ascii="Arial" w:hAnsi="Arial"/>
      <w:b/>
      <w:color w:val="000000"/>
      <w:sz w:val="36"/>
      <w:lang w:val="en-US" w:eastAsia="en-US"/>
    </w:rPr>
  </w:style>
  <w:style w:type="paragraph" w:customStyle="1" w:styleId="Header1">
    <w:name w:val="Header1"/>
    <w:rsid w:val="00865EEC"/>
    <w:rPr>
      <w:rFonts w:ascii="Times New Roman" w:hAnsi="Times New Roman"/>
      <w:color w:val="000000"/>
      <w:sz w:val="24"/>
      <w:lang w:val="en-US" w:eastAsia="en-US"/>
    </w:rPr>
  </w:style>
  <w:style w:type="paragraph" w:customStyle="1" w:styleId="Footer1">
    <w:name w:val="Footer1"/>
    <w:rsid w:val="00865EEC"/>
    <w:rPr>
      <w:rFonts w:ascii="Times New Roman" w:hAnsi="Times New Roman"/>
      <w:color w:val="000000"/>
      <w:sz w:val="24"/>
      <w:lang w:val="en-US" w:eastAsia="en-US"/>
    </w:rPr>
  </w:style>
  <w:style w:type="paragraph" w:customStyle="1" w:styleId="TableText">
    <w:name w:val="Table Text"/>
    <w:rsid w:val="00865EEC"/>
    <w:rPr>
      <w:rFonts w:ascii="Times New Roman" w:hAnsi="Times New Roman"/>
      <w:color w:val="000000"/>
      <w:sz w:val="24"/>
      <w:lang w:val="en-US" w:eastAsia="en-US"/>
    </w:rPr>
  </w:style>
  <w:style w:type="character" w:customStyle="1" w:styleId="HeaderChar">
    <w:name w:val="Header Char"/>
    <w:basedOn w:val="DefaultParagraphFont"/>
    <w:link w:val="Header"/>
    <w:uiPriority w:val="99"/>
    <w:rsid w:val="0013435F"/>
    <w:rPr>
      <w:lang w:val="en-US" w:eastAsia="en-US"/>
    </w:rPr>
  </w:style>
  <w:style w:type="paragraph" w:styleId="BalloonText">
    <w:name w:val="Balloon Text"/>
    <w:basedOn w:val="Normal"/>
    <w:link w:val="BalloonTextChar"/>
    <w:rsid w:val="0013435F"/>
    <w:rPr>
      <w:rFonts w:ascii="Tahoma" w:hAnsi="Tahoma" w:cs="Tahoma"/>
      <w:sz w:val="16"/>
      <w:szCs w:val="16"/>
    </w:rPr>
  </w:style>
  <w:style w:type="character" w:customStyle="1" w:styleId="BalloonTextChar">
    <w:name w:val="Balloon Text Char"/>
    <w:basedOn w:val="DefaultParagraphFont"/>
    <w:link w:val="BalloonText"/>
    <w:rsid w:val="0013435F"/>
    <w:rPr>
      <w:rFonts w:ascii="Tahoma" w:hAnsi="Tahoma" w:cs="Tahoma"/>
      <w:sz w:val="16"/>
      <w:szCs w:val="16"/>
      <w:lang w:val="en-US" w:eastAsia="en-US"/>
    </w:rPr>
  </w:style>
  <w:style w:type="character" w:styleId="Hyperlink">
    <w:name w:val="Hyperlink"/>
    <w:basedOn w:val="DefaultParagraphFont"/>
    <w:uiPriority w:val="99"/>
    <w:rsid w:val="000B3CA5"/>
    <w:rPr>
      <w:color w:val="0000FF" w:themeColor="hyperlink"/>
      <w:u w:val="single"/>
    </w:rPr>
  </w:style>
  <w:style w:type="paragraph" w:styleId="ListParagraph">
    <w:name w:val="List Paragraph"/>
    <w:basedOn w:val="Normal"/>
    <w:uiPriority w:val="34"/>
    <w:qFormat/>
    <w:rsid w:val="004E1116"/>
    <w:pPr>
      <w:ind w:left="720"/>
      <w:contextualSpacing/>
    </w:pPr>
  </w:style>
  <w:style w:type="paragraph" w:customStyle="1" w:styleId="textfigure">
    <w:name w:val="text+figure"/>
    <w:rsid w:val="00445CB9"/>
    <w:pPr>
      <w:widowControl w:val="0"/>
    </w:pPr>
    <w:rPr>
      <w:rFonts w:ascii="Times New Roman" w:hAnsi="Times New Roman"/>
      <w:snapToGrid w:val="0"/>
      <w:color w:val="000000"/>
      <w:sz w:val="24"/>
      <w:lang w:val="en-GB" w:eastAsia="en-US"/>
    </w:rPr>
  </w:style>
  <w:style w:type="paragraph" w:styleId="BodyTextIndent">
    <w:name w:val="Body Text Indent"/>
    <w:basedOn w:val="Normal"/>
    <w:link w:val="BodyTextIndentChar"/>
    <w:rsid w:val="00BC2C7E"/>
    <w:pPr>
      <w:spacing w:after="120"/>
      <w:ind w:left="283"/>
    </w:pPr>
  </w:style>
  <w:style w:type="character" w:customStyle="1" w:styleId="BodyTextIndentChar">
    <w:name w:val="Body Text Indent Char"/>
    <w:basedOn w:val="DefaultParagraphFont"/>
    <w:link w:val="BodyTextIndent"/>
    <w:rsid w:val="00BC2C7E"/>
    <w:rPr>
      <w:lang w:val="en-US" w:eastAsia="en-US"/>
    </w:rPr>
  </w:style>
  <w:style w:type="table" w:styleId="TableGrid">
    <w:name w:val="Table Grid"/>
    <w:basedOn w:val="TableNormal"/>
    <w:rsid w:val="00237C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65C9"/>
    <w:pPr>
      <w:spacing w:before="100" w:beforeAutospacing="1" w:after="100" w:afterAutospacing="1"/>
    </w:pPr>
    <w:rPr>
      <w:rFonts w:ascii="Times New Roman" w:eastAsiaTheme="minorEastAsia" w:hAnsi="Times New Roman"/>
      <w:sz w:val="24"/>
      <w:szCs w:val="24"/>
      <w:lang w:val="fr-CA" w:eastAsia="fr-CA"/>
    </w:rPr>
  </w:style>
  <w:style w:type="character" w:styleId="PlaceholderText">
    <w:name w:val="Placeholder Text"/>
    <w:basedOn w:val="DefaultParagraphFont"/>
    <w:uiPriority w:val="99"/>
    <w:semiHidden/>
    <w:rsid w:val="005331EA"/>
    <w:rPr>
      <w:color w:val="808080"/>
    </w:rPr>
  </w:style>
  <w:style w:type="paragraph" w:customStyle="1" w:styleId="Contenudecadre">
    <w:name w:val="Contenu de cadre"/>
    <w:basedOn w:val="Normal"/>
    <w:qFormat/>
    <w:rsid w:val="008547D9"/>
    <w:pPr>
      <w:spacing w:after="160" w:line="259" w:lineRule="auto"/>
    </w:pPr>
    <w:rPr>
      <w:rFonts w:ascii="Calibri" w:eastAsia="Calibri" w:hAnsi="Calibri" w:cs="Calibri"/>
      <w:color w:val="000000"/>
      <w:sz w:val="22"/>
      <w:szCs w:val="22"/>
      <w:lang w:val="en-CA" w:eastAsia="en-CA"/>
    </w:rPr>
  </w:style>
  <w:style w:type="paragraph" w:customStyle="1" w:styleId="Lignehorizontale">
    <w:name w:val="Ligne horizontale"/>
    <w:basedOn w:val="Normal"/>
    <w:qFormat/>
    <w:rsid w:val="008547D9"/>
    <w:pPr>
      <w:spacing w:after="160" w:line="259" w:lineRule="auto"/>
    </w:pPr>
    <w:rPr>
      <w:rFonts w:ascii="Calibri" w:eastAsia="Calibri" w:hAnsi="Calibri" w:cs="Calibri"/>
      <w:color w:val="000000"/>
      <w:sz w:val="22"/>
      <w:szCs w:val="22"/>
      <w:lang w:val="en-CA" w:eastAsia="en-CA"/>
    </w:rPr>
  </w:style>
  <w:style w:type="character" w:customStyle="1" w:styleId="apple-converted-space">
    <w:name w:val="apple-converted-space"/>
    <w:basedOn w:val="DefaultParagraphFont"/>
    <w:rsid w:val="00016B4E"/>
  </w:style>
  <w:style w:type="character" w:customStyle="1" w:styleId="Heading2Char">
    <w:name w:val="Heading 2 Char"/>
    <w:basedOn w:val="DefaultParagraphFont"/>
    <w:link w:val="Heading2"/>
    <w:rsid w:val="00744653"/>
    <w:rPr>
      <w:rFonts w:ascii="Times New Roman" w:hAnsi="Times New Roman"/>
      <w:b/>
      <w:color w:val="000000"/>
      <w:sz w:val="24"/>
      <w:szCs w:val="22"/>
    </w:rPr>
  </w:style>
  <w:style w:type="character" w:customStyle="1" w:styleId="Heading1Char">
    <w:name w:val="Heading 1 Char"/>
    <w:basedOn w:val="DefaultParagraphFont"/>
    <w:link w:val="Heading1"/>
    <w:rsid w:val="00C54C4E"/>
    <w:rPr>
      <w:rFonts w:asciiTheme="majorHAnsi" w:eastAsiaTheme="majorEastAsia" w:hAnsiTheme="majorHAnsi" w:cstheme="majorBidi"/>
      <w:color w:val="365F91" w:themeColor="accent1" w:themeShade="BF"/>
      <w:sz w:val="32"/>
      <w:szCs w:val="32"/>
      <w:lang w:val="en-US" w:eastAsia="en-US"/>
    </w:rPr>
  </w:style>
  <w:style w:type="character" w:customStyle="1" w:styleId="Heading3Char">
    <w:name w:val="Heading 3 Char"/>
    <w:basedOn w:val="DefaultParagraphFont"/>
    <w:link w:val="Heading3"/>
    <w:rsid w:val="00C54C4E"/>
    <w:rPr>
      <w:rFonts w:asciiTheme="majorHAnsi" w:eastAsiaTheme="majorEastAsia" w:hAnsiTheme="majorHAnsi" w:cstheme="majorBidi"/>
      <w:color w:val="243F60" w:themeColor="accent1" w:themeShade="7F"/>
      <w:sz w:val="24"/>
      <w:szCs w:val="24"/>
      <w:lang w:val="en-US" w:eastAsia="en-US"/>
    </w:rPr>
  </w:style>
  <w:style w:type="table" w:customStyle="1" w:styleId="TableGrid0">
    <w:name w:val="TableGrid"/>
    <w:rsid w:val="00C54C4E"/>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FollowedHyperlink">
    <w:name w:val="FollowedHyperlink"/>
    <w:basedOn w:val="DefaultParagraphFont"/>
    <w:semiHidden/>
    <w:unhideWhenUsed/>
    <w:rsid w:val="00B52759"/>
    <w:rPr>
      <w:color w:val="800080" w:themeColor="followedHyperlink"/>
      <w:u w:val="single"/>
    </w:rPr>
  </w:style>
  <w:style w:type="table" w:styleId="GridTable1Light">
    <w:name w:val="Grid Table 1 Light"/>
    <w:basedOn w:val="TableNormal"/>
    <w:uiPriority w:val="46"/>
    <w:rsid w:val="00D5578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CommentReference">
    <w:name w:val="annotation reference"/>
    <w:basedOn w:val="DefaultParagraphFont"/>
    <w:semiHidden/>
    <w:unhideWhenUsed/>
    <w:rsid w:val="00FD046F"/>
    <w:rPr>
      <w:sz w:val="16"/>
      <w:szCs w:val="16"/>
    </w:rPr>
  </w:style>
  <w:style w:type="paragraph" w:styleId="CommentText">
    <w:name w:val="annotation text"/>
    <w:basedOn w:val="Normal"/>
    <w:link w:val="CommentTextChar"/>
    <w:semiHidden/>
    <w:unhideWhenUsed/>
    <w:rsid w:val="00FD046F"/>
  </w:style>
  <w:style w:type="character" w:customStyle="1" w:styleId="CommentTextChar">
    <w:name w:val="Comment Text Char"/>
    <w:basedOn w:val="DefaultParagraphFont"/>
    <w:link w:val="CommentText"/>
    <w:semiHidden/>
    <w:rsid w:val="00FD046F"/>
    <w:rPr>
      <w:lang w:val="en-US" w:eastAsia="en-US"/>
    </w:rPr>
  </w:style>
  <w:style w:type="paragraph" w:styleId="CommentSubject">
    <w:name w:val="annotation subject"/>
    <w:basedOn w:val="CommentText"/>
    <w:next w:val="CommentText"/>
    <w:link w:val="CommentSubjectChar"/>
    <w:semiHidden/>
    <w:unhideWhenUsed/>
    <w:rsid w:val="00FD046F"/>
    <w:rPr>
      <w:b/>
      <w:bCs/>
    </w:rPr>
  </w:style>
  <w:style w:type="character" w:customStyle="1" w:styleId="CommentSubjectChar">
    <w:name w:val="Comment Subject Char"/>
    <w:basedOn w:val="CommentTextChar"/>
    <w:link w:val="CommentSubject"/>
    <w:semiHidden/>
    <w:rsid w:val="00FD046F"/>
    <w:rPr>
      <w:b/>
      <w:bCs/>
      <w:lang w:val="en-US" w:eastAsia="en-US"/>
    </w:rPr>
  </w:style>
  <w:style w:type="character" w:styleId="Strong">
    <w:name w:val="Strong"/>
    <w:basedOn w:val="DefaultParagraphFont"/>
    <w:uiPriority w:val="22"/>
    <w:qFormat/>
    <w:rsid w:val="00BD26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684910">
      <w:bodyDiv w:val="1"/>
      <w:marLeft w:val="0"/>
      <w:marRight w:val="0"/>
      <w:marTop w:val="0"/>
      <w:marBottom w:val="0"/>
      <w:divBdr>
        <w:top w:val="none" w:sz="0" w:space="0" w:color="auto"/>
        <w:left w:val="none" w:sz="0" w:space="0" w:color="auto"/>
        <w:bottom w:val="none" w:sz="0" w:space="0" w:color="auto"/>
        <w:right w:val="none" w:sz="0" w:space="0" w:color="auto"/>
      </w:divBdr>
    </w:div>
    <w:div w:id="479887075">
      <w:bodyDiv w:val="1"/>
      <w:marLeft w:val="0"/>
      <w:marRight w:val="0"/>
      <w:marTop w:val="0"/>
      <w:marBottom w:val="0"/>
      <w:divBdr>
        <w:top w:val="none" w:sz="0" w:space="0" w:color="auto"/>
        <w:left w:val="none" w:sz="0" w:space="0" w:color="auto"/>
        <w:bottom w:val="none" w:sz="0" w:space="0" w:color="auto"/>
        <w:right w:val="none" w:sz="0" w:space="0" w:color="auto"/>
      </w:divBdr>
    </w:div>
    <w:div w:id="553390698">
      <w:bodyDiv w:val="1"/>
      <w:marLeft w:val="0"/>
      <w:marRight w:val="0"/>
      <w:marTop w:val="0"/>
      <w:marBottom w:val="0"/>
      <w:divBdr>
        <w:top w:val="none" w:sz="0" w:space="0" w:color="auto"/>
        <w:left w:val="none" w:sz="0" w:space="0" w:color="auto"/>
        <w:bottom w:val="none" w:sz="0" w:space="0" w:color="auto"/>
        <w:right w:val="none" w:sz="0" w:space="0" w:color="auto"/>
      </w:divBdr>
    </w:div>
    <w:div w:id="614406941">
      <w:bodyDiv w:val="1"/>
      <w:marLeft w:val="0"/>
      <w:marRight w:val="0"/>
      <w:marTop w:val="0"/>
      <w:marBottom w:val="0"/>
      <w:divBdr>
        <w:top w:val="none" w:sz="0" w:space="0" w:color="auto"/>
        <w:left w:val="none" w:sz="0" w:space="0" w:color="auto"/>
        <w:bottom w:val="none" w:sz="0" w:space="0" w:color="auto"/>
        <w:right w:val="none" w:sz="0" w:space="0" w:color="auto"/>
      </w:divBdr>
    </w:div>
    <w:div w:id="711807261">
      <w:bodyDiv w:val="1"/>
      <w:marLeft w:val="0"/>
      <w:marRight w:val="0"/>
      <w:marTop w:val="0"/>
      <w:marBottom w:val="0"/>
      <w:divBdr>
        <w:top w:val="none" w:sz="0" w:space="0" w:color="auto"/>
        <w:left w:val="none" w:sz="0" w:space="0" w:color="auto"/>
        <w:bottom w:val="none" w:sz="0" w:space="0" w:color="auto"/>
        <w:right w:val="none" w:sz="0" w:space="0" w:color="auto"/>
      </w:divBdr>
    </w:div>
    <w:div w:id="980116644">
      <w:bodyDiv w:val="1"/>
      <w:marLeft w:val="0"/>
      <w:marRight w:val="0"/>
      <w:marTop w:val="0"/>
      <w:marBottom w:val="0"/>
      <w:divBdr>
        <w:top w:val="none" w:sz="0" w:space="0" w:color="auto"/>
        <w:left w:val="none" w:sz="0" w:space="0" w:color="auto"/>
        <w:bottom w:val="none" w:sz="0" w:space="0" w:color="auto"/>
        <w:right w:val="none" w:sz="0" w:space="0" w:color="auto"/>
      </w:divBdr>
    </w:div>
    <w:div w:id="1174110095">
      <w:bodyDiv w:val="1"/>
      <w:marLeft w:val="0"/>
      <w:marRight w:val="0"/>
      <w:marTop w:val="0"/>
      <w:marBottom w:val="0"/>
      <w:divBdr>
        <w:top w:val="none" w:sz="0" w:space="0" w:color="auto"/>
        <w:left w:val="none" w:sz="0" w:space="0" w:color="auto"/>
        <w:bottom w:val="none" w:sz="0" w:space="0" w:color="auto"/>
        <w:right w:val="none" w:sz="0" w:space="0" w:color="auto"/>
      </w:divBdr>
    </w:div>
    <w:div w:id="1376201761">
      <w:bodyDiv w:val="1"/>
      <w:marLeft w:val="0"/>
      <w:marRight w:val="0"/>
      <w:marTop w:val="0"/>
      <w:marBottom w:val="0"/>
      <w:divBdr>
        <w:top w:val="none" w:sz="0" w:space="0" w:color="auto"/>
        <w:left w:val="none" w:sz="0" w:space="0" w:color="auto"/>
        <w:bottom w:val="none" w:sz="0" w:space="0" w:color="auto"/>
        <w:right w:val="none" w:sz="0" w:space="0" w:color="auto"/>
      </w:divBdr>
      <w:divsChild>
        <w:div w:id="845250314">
          <w:marLeft w:val="0"/>
          <w:marRight w:val="0"/>
          <w:marTop w:val="0"/>
          <w:marBottom w:val="0"/>
          <w:divBdr>
            <w:top w:val="none" w:sz="0" w:space="0" w:color="auto"/>
            <w:left w:val="none" w:sz="0" w:space="0" w:color="auto"/>
            <w:bottom w:val="none" w:sz="0" w:space="0" w:color="auto"/>
            <w:right w:val="none" w:sz="0" w:space="0" w:color="auto"/>
          </w:divBdr>
          <w:divsChild>
            <w:div w:id="1116101466">
              <w:marLeft w:val="0"/>
              <w:marRight w:val="0"/>
              <w:marTop w:val="0"/>
              <w:marBottom w:val="0"/>
              <w:divBdr>
                <w:top w:val="none" w:sz="0" w:space="0" w:color="auto"/>
                <w:left w:val="none" w:sz="0" w:space="0" w:color="auto"/>
                <w:bottom w:val="none" w:sz="0" w:space="0" w:color="auto"/>
                <w:right w:val="none" w:sz="0" w:space="0" w:color="auto"/>
              </w:divBdr>
              <w:divsChild>
                <w:div w:id="1084230405">
                  <w:marLeft w:val="0"/>
                  <w:marRight w:val="0"/>
                  <w:marTop w:val="0"/>
                  <w:marBottom w:val="0"/>
                  <w:divBdr>
                    <w:top w:val="none" w:sz="0" w:space="0" w:color="auto"/>
                    <w:left w:val="none" w:sz="0" w:space="0" w:color="auto"/>
                    <w:bottom w:val="none" w:sz="0" w:space="0" w:color="auto"/>
                    <w:right w:val="none" w:sz="0" w:space="0" w:color="auto"/>
                  </w:divBdr>
                  <w:divsChild>
                    <w:div w:id="194465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8842249">
      <w:bodyDiv w:val="1"/>
      <w:marLeft w:val="0"/>
      <w:marRight w:val="0"/>
      <w:marTop w:val="0"/>
      <w:marBottom w:val="0"/>
      <w:divBdr>
        <w:top w:val="none" w:sz="0" w:space="0" w:color="auto"/>
        <w:left w:val="none" w:sz="0" w:space="0" w:color="auto"/>
        <w:bottom w:val="none" w:sz="0" w:space="0" w:color="auto"/>
        <w:right w:val="none" w:sz="0" w:space="0" w:color="auto"/>
      </w:divBdr>
      <w:divsChild>
        <w:div w:id="16934452">
          <w:marLeft w:val="0"/>
          <w:marRight w:val="0"/>
          <w:marTop w:val="0"/>
          <w:marBottom w:val="0"/>
          <w:divBdr>
            <w:top w:val="none" w:sz="0" w:space="0" w:color="auto"/>
            <w:left w:val="none" w:sz="0" w:space="0" w:color="auto"/>
            <w:bottom w:val="none" w:sz="0" w:space="0" w:color="auto"/>
            <w:right w:val="none" w:sz="0" w:space="0" w:color="auto"/>
          </w:divBdr>
        </w:div>
        <w:div w:id="16278581">
          <w:marLeft w:val="0"/>
          <w:marRight w:val="0"/>
          <w:marTop w:val="0"/>
          <w:marBottom w:val="0"/>
          <w:divBdr>
            <w:top w:val="none" w:sz="0" w:space="0" w:color="auto"/>
            <w:left w:val="none" w:sz="0" w:space="0" w:color="auto"/>
            <w:bottom w:val="none" w:sz="0" w:space="0" w:color="auto"/>
            <w:right w:val="none" w:sz="0" w:space="0" w:color="auto"/>
          </w:divBdr>
        </w:div>
      </w:divsChild>
    </w:div>
    <w:div w:id="1974435037">
      <w:bodyDiv w:val="1"/>
      <w:marLeft w:val="0"/>
      <w:marRight w:val="0"/>
      <w:marTop w:val="0"/>
      <w:marBottom w:val="0"/>
      <w:divBdr>
        <w:top w:val="none" w:sz="0" w:space="0" w:color="auto"/>
        <w:left w:val="none" w:sz="0" w:space="0" w:color="auto"/>
        <w:bottom w:val="none" w:sz="0" w:space="0" w:color="auto"/>
        <w:right w:val="none" w:sz="0" w:space="0" w:color="auto"/>
      </w:divBdr>
    </w:div>
    <w:div w:id="211697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tu.be/PTYMtdfPZns" TargetMode="External"/><Relationship Id="rId18" Type="http://schemas.openxmlformats.org/officeDocument/2006/relationships/hyperlink" Target="http://www.biolab1.uottawa.ca/BIO1140/pdf/BIO1140_lab_manual_2018.pdf" TargetMode="External"/><Relationship Id="rId26" Type="http://schemas.openxmlformats.org/officeDocument/2006/relationships/image" Target="media/image11.png"/><Relationship Id="rId39" Type="http://schemas.openxmlformats.org/officeDocument/2006/relationships/image" Target="media/image20.png"/><Relationship Id="rId21" Type="http://schemas.openxmlformats.org/officeDocument/2006/relationships/image" Target="media/image6.JPG"/><Relationship Id="rId34" Type="http://schemas.openxmlformats.org/officeDocument/2006/relationships/image" Target="media/image15.png"/><Relationship Id="rId42" Type="http://schemas.openxmlformats.org/officeDocument/2006/relationships/hyperlink" Target="http://cn.olympus.com/upload/accessory/20114/20114111440447178768.pdf" TargetMode="External"/><Relationship Id="rId47" Type="http://schemas.openxmlformats.org/officeDocument/2006/relationships/image" Target="media/image26.png"/><Relationship Id="rId50"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3.png"/><Relationship Id="rId11" Type="http://schemas.openxmlformats.org/officeDocument/2006/relationships/hyperlink" Target="http://www.ableweb.org/volumes/vol-19/09-yeung/09-YEUNG.HTM" TargetMode="External"/><Relationship Id="rId24" Type="http://schemas.openxmlformats.org/officeDocument/2006/relationships/image" Target="media/image9.png"/><Relationship Id="rId32" Type="http://schemas.openxmlformats.org/officeDocument/2006/relationships/image" Target="media/image14.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4.png"/><Relationship Id="rId5" Type="http://schemas.openxmlformats.org/officeDocument/2006/relationships/numbering" Target="numbering.xml"/><Relationship Id="rId15" Type="http://schemas.openxmlformats.org/officeDocument/2006/relationships/hyperlink" Target="http://www.mecanusa.com/microscope/micrometer/Calibration.htm" TargetMode="External"/><Relationship Id="rId23" Type="http://schemas.openxmlformats.org/officeDocument/2006/relationships/image" Target="media/image8.png"/><Relationship Id="rId28" Type="http://schemas.openxmlformats.org/officeDocument/2006/relationships/hyperlink" Target="http://plantsinaction.science.uq.edu.au/edition1/?q=content/15-4-3-epiphytes" TargetMode="External"/><Relationship Id="rId36" Type="http://schemas.openxmlformats.org/officeDocument/2006/relationships/image" Target="media/image17.png"/><Relationship Id="rId49"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yperlink" Target="http://www.uoguelph.ca/phytotron/CMSImages/Label_for_Plant_Prod_20_20_20_Classic.pdf" TargetMode="External"/><Relationship Id="rId44" Type="http://schemas.openxmlformats.org/officeDocument/2006/relationships/hyperlink" Target="http://cn.olympus.com/upload/accessory/20114/20114111440447178768.pdf"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7.png"/><Relationship Id="rId27" Type="http://schemas.openxmlformats.org/officeDocument/2006/relationships/image" Target="media/image12.png"/><Relationship Id="rId30" Type="http://schemas.microsoft.com/office/2007/relationships/hdphoto" Target="media/hdphoto1.wdp"/><Relationship Id="rId35" Type="http://schemas.openxmlformats.org/officeDocument/2006/relationships/image" Target="media/image16.png"/><Relationship Id="rId43" Type="http://schemas.openxmlformats.org/officeDocument/2006/relationships/image" Target="media/image23.png"/><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ncbi.nlm.nih.gov/pmc/articles/PMC4247103/pdf/mci266.pdf" TargetMode="External"/><Relationship Id="rId17" Type="http://schemas.openxmlformats.org/officeDocument/2006/relationships/image" Target="media/image3.png"/><Relationship Id="rId25" Type="http://schemas.openxmlformats.org/officeDocument/2006/relationships/image" Target="media/image10.png"/><Relationship Id="rId33" Type="http://schemas.openxmlformats.org/officeDocument/2006/relationships/hyperlink" Target="http://www.mdpi.com/1996-1944/8/10/5351/htm" TargetMode="External"/><Relationship Id="rId38" Type="http://schemas.openxmlformats.org/officeDocument/2006/relationships/image" Target="media/image19.png"/><Relationship Id="rId46" Type="http://schemas.openxmlformats.org/officeDocument/2006/relationships/image" Target="media/image25.png"/><Relationship Id="rId20" Type="http://schemas.openxmlformats.org/officeDocument/2006/relationships/image" Target="media/image5.JPG"/><Relationship Id="rId41"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180ED3FD598C43A09929F11264A7D0" ma:contentTypeVersion="5" ma:contentTypeDescription="Create a new document." ma:contentTypeScope="" ma:versionID="31f1f98e64c8d75d2979c3d989720f23">
  <xsd:schema xmlns:xsd="http://www.w3.org/2001/XMLSchema" xmlns:xs="http://www.w3.org/2001/XMLSchema" xmlns:p="http://schemas.microsoft.com/office/2006/metadata/properties" xmlns:ns3="f532022d-3127-4596-9fe0-52529fef03da" targetNamespace="http://schemas.microsoft.com/office/2006/metadata/properties" ma:root="true" ma:fieldsID="798226ff908d310a2901c5fc947666c5" ns3:_="">
    <xsd:import namespace="f532022d-3127-4596-9fe0-52529fef03d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2022d-3127-4596-9fe0-52529fef03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363A1-A51D-4016-BBA5-2C07EB7478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2022d-3127-4596-9fe0-52529fef03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2FBB23-C0FF-48E9-B6B4-5C9927E0975F}">
  <ds:schemaRefs>
    <ds:schemaRef ds:uri="http://schemas.microsoft.com/sharepoint/v3/contenttype/forms"/>
  </ds:schemaRefs>
</ds:datastoreItem>
</file>

<file path=customXml/itemProps3.xml><?xml version="1.0" encoding="utf-8"?>
<ds:datastoreItem xmlns:ds="http://schemas.openxmlformats.org/officeDocument/2006/customXml" ds:itemID="{7797D6C1-D02C-4DD3-9EF4-7FDB1F7F59D8}">
  <ds:schemaRef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purl.org/dc/dcmitype/"/>
    <ds:schemaRef ds:uri="http://schemas.microsoft.com/office/2006/metadata/properties"/>
    <ds:schemaRef ds:uri="http://www.w3.org/XML/1998/namespace"/>
    <ds:schemaRef ds:uri="f532022d-3127-4596-9fe0-52529fef03da"/>
    <ds:schemaRef ds:uri="http://purl.org/dc/terms/"/>
  </ds:schemaRefs>
</ds:datastoreItem>
</file>

<file path=customXml/itemProps4.xml><?xml version="1.0" encoding="utf-8"?>
<ds:datastoreItem xmlns:ds="http://schemas.openxmlformats.org/officeDocument/2006/customXml" ds:itemID="{EDA6F924-92D4-499F-A43F-C74C4A4B8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4867</Words>
  <Characters>25531</Characters>
  <Application>Microsoft Office Word</Application>
  <DocSecurity>0</DocSecurity>
  <Lines>212</Lines>
  <Paragraphs>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Exp</vt:lpstr>
      <vt:lpstr>Exp</vt:lpstr>
    </vt:vector>
  </TitlesOfParts>
  <Company>University of Ottawa</Company>
  <LinksUpToDate>false</LinksUpToDate>
  <CharactersWithSpaces>30338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dc:title>
  <dc:creator>University of Ottawa</dc:creator>
  <cp:lastModifiedBy>Gabriel Guillet</cp:lastModifiedBy>
  <cp:revision>2</cp:revision>
  <cp:lastPrinted>2017-08-16T20:03:00Z</cp:lastPrinted>
  <dcterms:created xsi:type="dcterms:W3CDTF">2019-09-09T15:29:00Z</dcterms:created>
  <dcterms:modified xsi:type="dcterms:W3CDTF">2019-09-09T15:29:00Z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0x01010073180ED3FD598C43A09929F11264A7D0</vt:lpwstr>
  </property>
</Properties>
</file>