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A31" w:rsidRDefault="004A3A31" w:rsidP="004A3A31">
      <w:pPr>
        <w:jc w:val="center"/>
        <w:rPr>
          <w:rFonts w:ascii="Times New Roman" w:hAnsi="Times New Roman" w:cs="Times New Roman"/>
          <w:sz w:val="24"/>
          <w:szCs w:val="24"/>
        </w:rPr>
      </w:pPr>
    </w:p>
    <w:p w:rsidR="004A3A31" w:rsidRDefault="004A3A31" w:rsidP="004A3A31">
      <w:pPr>
        <w:jc w:val="center"/>
        <w:rPr>
          <w:rFonts w:ascii="Times New Roman" w:hAnsi="Times New Roman" w:cs="Times New Roman"/>
          <w:sz w:val="24"/>
          <w:szCs w:val="24"/>
        </w:rPr>
      </w:pPr>
    </w:p>
    <w:p w:rsidR="004A3A31" w:rsidRDefault="004A3A31" w:rsidP="004A3A31">
      <w:pPr>
        <w:jc w:val="center"/>
        <w:rPr>
          <w:rFonts w:ascii="Times New Roman" w:hAnsi="Times New Roman" w:cs="Times New Roman"/>
          <w:sz w:val="24"/>
          <w:szCs w:val="24"/>
        </w:rPr>
      </w:pPr>
    </w:p>
    <w:p w:rsidR="00F20026" w:rsidRDefault="004A3A31" w:rsidP="004A3A31">
      <w:pPr>
        <w:jc w:val="center"/>
        <w:rPr>
          <w:rFonts w:ascii="Times New Roman" w:hAnsi="Times New Roman" w:cs="Times New Roman"/>
          <w:iCs/>
          <w:sz w:val="24"/>
          <w:szCs w:val="24"/>
          <w:shd w:val="clear" w:color="auto" w:fill="FFFFFF"/>
        </w:rPr>
      </w:pPr>
      <w:r w:rsidRPr="004A3A31">
        <w:rPr>
          <w:rFonts w:ascii="Times New Roman" w:hAnsi="Times New Roman" w:cs="Times New Roman"/>
          <w:sz w:val="24"/>
          <w:szCs w:val="24"/>
        </w:rPr>
        <w:t xml:space="preserve">The adaptation of </w:t>
      </w:r>
      <w:hyperlink r:id="rId5" w:history="1">
        <w:r w:rsidRPr="004A3A31">
          <w:rPr>
            <w:rStyle w:val="Hyperlink"/>
            <w:rFonts w:ascii="Times New Roman" w:hAnsi="Times New Roman" w:cs="Times New Roman"/>
            <w:bCs/>
            <w:i/>
            <w:iCs/>
            <w:color w:val="auto"/>
            <w:sz w:val="24"/>
            <w:szCs w:val="24"/>
            <w:u w:val="none"/>
            <w:shd w:val="clear" w:color="auto" w:fill="FFFFFF"/>
          </w:rPr>
          <w:t xml:space="preserve">Betula </w:t>
        </w:r>
        <w:proofErr w:type="spellStart"/>
        <w:r w:rsidRPr="004A3A31">
          <w:rPr>
            <w:rStyle w:val="Hyperlink"/>
            <w:rFonts w:ascii="Times New Roman" w:hAnsi="Times New Roman" w:cs="Times New Roman"/>
            <w:bCs/>
            <w:i/>
            <w:iCs/>
            <w:color w:val="auto"/>
            <w:sz w:val="24"/>
            <w:szCs w:val="24"/>
            <w:u w:val="none"/>
            <w:shd w:val="clear" w:color="auto" w:fill="FFFFFF"/>
          </w:rPr>
          <w:t>alleghaniensis</w:t>
        </w:r>
        <w:proofErr w:type="spellEnd"/>
      </w:hyperlink>
      <w:r w:rsidRPr="004A3A31">
        <w:rPr>
          <w:rFonts w:ascii="Times New Roman" w:hAnsi="Times New Roman" w:cs="Times New Roman"/>
          <w:iCs/>
          <w:sz w:val="24"/>
          <w:szCs w:val="24"/>
          <w:shd w:val="clear" w:color="auto" w:fill="FFFFFF"/>
        </w:rPr>
        <w:t xml:space="preserve"> to its habitat</w:t>
      </w:r>
    </w:p>
    <w:p w:rsidR="004A3A31" w:rsidRDefault="004A3A31" w:rsidP="004A3A31">
      <w:pPr>
        <w:jc w:val="center"/>
        <w:rPr>
          <w:rFonts w:ascii="Times New Roman" w:hAnsi="Times New Roman" w:cs="Times New Roman"/>
          <w:iCs/>
          <w:sz w:val="24"/>
          <w:szCs w:val="24"/>
          <w:shd w:val="clear" w:color="auto" w:fill="FFFFFF"/>
        </w:rPr>
      </w:pPr>
    </w:p>
    <w:p w:rsidR="004A3A31" w:rsidRDefault="004A3A31" w:rsidP="004A3A31">
      <w:pPr>
        <w:jc w:val="center"/>
        <w:rPr>
          <w:rFonts w:ascii="Times New Roman" w:hAnsi="Times New Roman" w:cs="Times New Roman"/>
          <w:iCs/>
          <w:sz w:val="24"/>
          <w:szCs w:val="24"/>
          <w:shd w:val="clear" w:color="auto" w:fill="FFFFFF"/>
        </w:rPr>
      </w:pPr>
    </w:p>
    <w:p w:rsidR="004A3A31" w:rsidRDefault="004A3A31" w:rsidP="004A3A31">
      <w:pPr>
        <w:jc w:val="center"/>
        <w:rPr>
          <w:rFonts w:ascii="Times New Roman" w:hAnsi="Times New Roman" w:cs="Times New Roman"/>
          <w:iCs/>
          <w:sz w:val="24"/>
          <w:szCs w:val="24"/>
          <w:shd w:val="clear" w:color="auto" w:fill="FFFFFF"/>
        </w:rPr>
      </w:pPr>
    </w:p>
    <w:p w:rsidR="004A3A31" w:rsidRDefault="004A3A31" w:rsidP="004A3A31">
      <w:pPr>
        <w:jc w:val="center"/>
        <w:rPr>
          <w:rFonts w:ascii="Times New Roman" w:hAnsi="Times New Roman" w:cs="Times New Roman"/>
          <w:iCs/>
          <w:sz w:val="24"/>
          <w:szCs w:val="24"/>
          <w:shd w:val="clear" w:color="auto" w:fill="FFFFFF"/>
        </w:rPr>
      </w:pPr>
    </w:p>
    <w:p w:rsidR="004A3A31" w:rsidRDefault="004A3A31" w:rsidP="004A3A31">
      <w:pPr>
        <w:jc w:val="center"/>
        <w:rPr>
          <w:rFonts w:ascii="Times New Roman" w:hAnsi="Times New Roman" w:cs="Times New Roman"/>
          <w:iCs/>
          <w:sz w:val="24"/>
          <w:szCs w:val="24"/>
          <w:shd w:val="clear" w:color="auto" w:fill="FFFFFF"/>
        </w:rPr>
      </w:pPr>
    </w:p>
    <w:p w:rsidR="004A3A31" w:rsidRDefault="004A3A31" w:rsidP="004A3A31">
      <w:pPr>
        <w:jc w:val="center"/>
        <w:rPr>
          <w:rFonts w:ascii="Times New Roman" w:hAnsi="Times New Roman" w:cs="Times New Roman"/>
          <w:b/>
          <w:iCs/>
          <w:sz w:val="24"/>
          <w:szCs w:val="24"/>
          <w:shd w:val="clear" w:color="auto" w:fill="FFFFFF"/>
        </w:rPr>
      </w:pPr>
      <w:r>
        <w:rPr>
          <w:rFonts w:ascii="Times New Roman" w:hAnsi="Times New Roman" w:cs="Times New Roman"/>
          <w:b/>
          <w:iCs/>
          <w:sz w:val="24"/>
          <w:szCs w:val="24"/>
          <w:shd w:val="clear" w:color="auto" w:fill="FFFFFF"/>
        </w:rPr>
        <w:t>BIO1130 Section</w:t>
      </w:r>
    </w:p>
    <w:p w:rsidR="004A3A31" w:rsidRDefault="004A3A31" w:rsidP="004A3A31">
      <w:pPr>
        <w:jc w:val="center"/>
        <w:rPr>
          <w:rFonts w:ascii="Times New Roman" w:hAnsi="Times New Roman" w:cs="Times New Roman"/>
          <w:b/>
          <w:iCs/>
          <w:sz w:val="24"/>
          <w:szCs w:val="24"/>
          <w:shd w:val="clear" w:color="auto" w:fill="FFFFFF"/>
        </w:rPr>
      </w:pPr>
    </w:p>
    <w:p w:rsidR="004A3A31" w:rsidRDefault="004A3A31" w:rsidP="004A3A31">
      <w:pPr>
        <w:jc w:val="center"/>
        <w:rPr>
          <w:rFonts w:ascii="Times New Roman" w:hAnsi="Times New Roman" w:cs="Times New Roman"/>
          <w:b/>
          <w:iCs/>
          <w:sz w:val="24"/>
          <w:szCs w:val="24"/>
          <w:shd w:val="clear" w:color="auto" w:fill="FFFFFF"/>
        </w:rPr>
      </w:pPr>
    </w:p>
    <w:p w:rsidR="004A3A31" w:rsidRDefault="004A3A31" w:rsidP="004A3A31">
      <w:pPr>
        <w:jc w:val="center"/>
        <w:rPr>
          <w:rFonts w:ascii="Times New Roman" w:hAnsi="Times New Roman" w:cs="Times New Roman"/>
          <w:iCs/>
          <w:sz w:val="24"/>
          <w:szCs w:val="24"/>
          <w:shd w:val="clear" w:color="auto" w:fill="FFFFFF"/>
        </w:rPr>
      </w:pPr>
      <w:r>
        <w:rPr>
          <w:rFonts w:ascii="Times New Roman" w:hAnsi="Times New Roman" w:cs="Times New Roman"/>
          <w:iCs/>
          <w:sz w:val="24"/>
          <w:szCs w:val="24"/>
          <w:shd w:val="clear" w:color="auto" w:fill="FFFFFF"/>
        </w:rPr>
        <w:t>Demonstrators:</w:t>
      </w:r>
    </w:p>
    <w:p w:rsidR="004A3A31" w:rsidRDefault="004A3A31" w:rsidP="004A3A31">
      <w:pPr>
        <w:jc w:val="center"/>
        <w:rPr>
          <w:rFonts w:ascii="Times New Roman" w:hAnsi="Times New Roman" w:cs="Times New Roman"/>
          <w:iCs/>
          <w:sz w:val="24"/>
          <w:szCs w:val="24"/>
          <w:shd w:val="clear" w:color="auto" w:fill="FFFFFF"/>
        </w:rPr>
      </w:pPr>
    </w:p>
    <w:p w:rsidR="004A3A31" w:rsidRDefault="004A3A31" w:rsidP="004A3A31">
      <w:pPr>
        <w:jc w:val="center"/>
        <w:rPr>
          <w:rFonts w:ascii="Times New Roman" w:hAnsi="Times New Roman" w:cs="Times New Roman"/>
          <w:iCs/>
          <w:sz w:val="24"/>
          <w:szCs w:val="24"/>
          <w:shd w:val="clear" w:color="auto" w:fill="FFFFFF"/>
        </w:rPr>
      </w:pPr>
    </w:p>
    <w:p w:rsidR="004A3A31" w:rsidRDefault="004A3A31" w:rsidP="004A3A31">
      <w:pPr>
        <w:jc w:val="center"/>
        <w:rPr>
          <w:rFonts w:ascii="Times New Roman" w:hAnsi="Times New Roman" w:cs="Times New Roman"/>
          <w:iCs/>
          <w:sz w:val="24"/>
          <w:szCs w:val="24"/>
          <w:shd w:val="clear" w:color="auto" w:fill="FFFFFF"/>
        </w:rPr>
      </w:pPr>
      <w:r>
        <w:rPr>
          <w:rFonts w:ascii="Times New Roman" w:hAnsi="Times New Roman" w:cs="Times New Roman"/>
          <w:iCs/>
          <w:sz w:val="24"/>
          <w:szCs w:val="24"/>
          <w:shd w:val="clear" w:color="auto" w:fill="FFFFFF"/>
        </w:rPr>
        <w:t>October 3</w:t>
      </w:r>
      <w:r w:rsidRPr="004A3A31">
        <w:rPr>
          <w:rFonts w:ascii="Times New Roman" w:hAnsi="Times New Roman" w:cs="Times New Roman"/>
          <w:iCs/>
          <w:sz w:val="24"/>
          <w:szCs w:val="24"/>
          <w:shd w:val="clear" w:color="auto" w:fill="FFFFFF"/>
          <w:vertAlign w:val="superscript"/>
        </w:rPr>
        <w:t>rd</w:t>
      </w:r>
      <w:r>
        <w:rPr>
          <w:rFonts w:ascii="Times New Roman" w:hAnsi="Times New Roman" w:cs="Times New Roman"/>
          <w:iCs/>
          <w:sz w:val="24"/>
          <w:szCs w:val="24"/>
          <w:shd w:val="clear" w:color="auto" w:fill="FFFFFF"/>
        </w:rPr>
        <w:t>, 2019</w:t>
      </w:r>
    </w:p>
    <w:p w:rsidR="004A3A31" w:rsidRDefault="004A3A31" w:rsidP="004A3A31">
      <w:pPr>
        <w:jc w:val="center"/>
        <w:rPr>
          <w:rFonts w:ascii="Times New Roman" w:hAnsi="Times New Roman" w:cs="Times New Roman"/>
          <w:iCs/>
          <w:sz w:val="24"/>
          <w:szCs w:val="24"/>
          <w:shd w:val="clear" w:color="auto" w:fill="FFFFFF"/>
        </w:rPr>
      </w:pPr>
    </w:p>
    <w:p w:rsidR="004A3A31" w:rsidRDefault="004A3A31" w:rsidP="004A3A31">
      <w:pPr>
        <w:jc w:val="center"/>
        <w:rPr>
          <w:rFonts w:ascii="Times New Roman" w:hAnsi="Times New Roman" w:cs="Times New Roman"/>
          <w:iCs/>
          <w:sz w:val="24"/>
          <w:szCs w:val="24"/>
          <w:shd w:val="clear" w:color="auto" w:fill="FFFFFF"/>
        </w:rPr>
      </w:pPr>
    </w:p>
    <w:p w:rsidR="004A3A31" w:rsidRDefault="004A3A31" w:rsidP="004A3A31">
      <w:pPr>
        <w:jc w:val="center"/>
        <w:rPr>
          <w:rFonts w:ascii="Times New Roman" w:hAnsi="Times New Roman" w:cs="Times New Roman"/>
          <w:iCs/>
          <w:sz w:val="24"/>
          <w:szCs w:val="24"/>
          <w:shd w:val="clear" w:color="auto" w:fill="FFFFFF"/>
        </w:rPr>
      </w:pPr>
      <w:r>
        <w:rPr>
          <w:rFonts w:ascii="Times New Roman" w:hAnsi="Times New Roman" w:cs="Times New Roman"/>
          <w:iCs/>
          <w:sz w:val="24"/>
          <w:szCs w:val="24"/>
          <w:shd w:val="clear" w:color="auto" w:fill="FFFFFF"/>
        </w:rPr>
        <w:t>Department of Biology</w:t>
      </w:r>
    </w:p>
    <w:p w:rsidR="004A3A31" w:rsidRDefault="004A3A31" w:rsidP="004A3A31">
      <w:pPr>
        <w:jc w:val="center"/>
        <w:rPr>
          <w:rFonts w:ascii="Times New Roman" w:hAnsi="Times New Roman" w:cs="Times New Roman"/>
          <w:b/>
          <w:iCs/>
          <w:sz w:val="24"/>
          <w:szCs w:val="24"/>
          <w:shd w:val="clear" w:color="auto" w:fill="FFFFFF"/>
        </w:rPr>
      </w:pPr>
      <w:r>
        <w:rPr>
          <w:rFonts w:ascii="Times New Roman" w:hAnsi="Times New Roman" w:cs="Times New Roman"/>
          <w:b/>
          <w:iCs/>
          <w:sz w:val="24"/>
          <w:szCs w:val="24"/>
          <w:shd w:val="clear" w:color="auto" w:fill="FFFFFF"/>
        </w:rPr>
        <w:t>University of Ottawa</w:t>
      </w:r>
    </w:p>
    <w:p w:rsidR="004A3A31" w:rsidRDefault="004A3A31" w:rsidP="004A3A31">
      <w:pPr>
        <w:jc w:val="center"/>
        <w:rPr>
          <w:rFonts w:ascii="Times New Roman" w:hAnsi="Times New Roman" w:cs="Times New Roman"/>
          <w:b/>
          <w:iCs/>
          <w:sz w:val="24"/>
          <w:szCs w:val="24"/>
          <w:shd w:val="clear" w:color="auto" w:fill="FFFFFF"/>
        </w:rPr>
      </w:pPr>
    </w:p>
    <w:p w:rsidR="004A3A31" w:rsidRDefault="004A3A31" w:rsidP="004A3A31">
      <w:pPr>
        <w:jc w:val="center"/>
        <w:rPr>
          <w:rFonts w:ascii="Times New Roman" w:hAnsi="Times New Roman" w:cs="Times New Roman"/>
          <w:b/>
          <w:iCs/>
          <w:sz w:val="24"/>
          <w:szCs w:val="24"/>
          <w:shd w:val="clear" w:color="auto" w:fill="FFFFFF"/>
        </w:rPr>
      </w:pPr>
    </w:p>
    <w:p w:rsidR="004A3A31" w:rsidRDefault="004A3A31" w:rsidP="004A3A31">
      <w:pPr>
        <w:jc w:val="center"/>
        <w:rPr>
          <w:rFonts w:ascii="Times New Roman" w:hAnsi="Times New Roman" w:cs="Times New Roman"/>
          <w:b/>
          <w:iCs/>
          <w:sz w:val="24"/>
          <w:szCs w:val="24"/>
          <w:shd w:val="clear" w:color="auto" w:fill="FFFFFF"/>
        </w:rPr>
      </w:pPr>
    </w:p>
    <w:p w:rsidR="004A3A31" w:rsidRDefault="004A3A31" w:rsidP="004A3A31">
      <w:pPr>
        <w:jc w:val="center"/>
        <w:rPr>
          <w:rFonts w:ascii="Times New Roman" w:hAnsi="Times New Roman" w:cs="Times New Roman"/>
          <w:b/>
          <w:iCs/>
          <w:sz w:val="24"/>
          <w:szCs w:val="24"/>
          <w:shd w:val="clear" w:color="auto" w:fill="FFFFFF"/>
        </w:rPr>
      </w:pPr>
    </w:p>
    <w:p w:rsidR="004A3A31" w:rsidRDefault="004A3A31" w:rsidP="004A3A31">
      <w:pPr>
        <w:jc w:val="center"/>
        <w:rPr>
          <w:rFonts w:ascii="Times New Roman" w:hAnsi="Times New Roman" w:cs="Times New Roman"/>
          <w:b/>
          <w:iCs/>
          <w:sz w:val="24"/>
          <w:szCs w:val="24"/>
          <w:shd w:val="clear" w:color="auto" w:fill="FFFFFF"/>
        </w:rPr>
      </w:pPr>
    </w:p>
    <w:p w:rsidR="0077715C" w:rsidRDefault="0077715C" w:rsidP="004A3A31">
      <w:pPr>
        <w:jc w:val="center"/>
        <w:rPr>
          <w:rFonts w:ascii="Times New Roman" w:hAnsi="Times New Roman" w:cs="Times New Roman"/>
          <w:b/>
          <w:iCs/>
          <w:sz w:val="24"/>
          <w:szCs w:val="24"/>
          <w:shd w:val="clear" w:color="auto" w:fill="FFFFFF"/>
        </w:rPr>
      </w:pPr>
    </w:p>
    <w:p w:rsidR="0077715C" w:rsidRDefault="0077715C" w:rsidP="004A3A31">
      <w:pPr>
        <w:jc w:val="center"/>
        <w:rPr>
          <w:rFonts w:ascii="Times New Roman" w:hAnsi="Times New Roman" w:cs="Times New Roman"/>
          <w:b/>
          <w:iCs/>
          <w:sz w:val="24"/>
          <w:szCs w:val="24"/>
          <w:shd w:val="clear" w:color="auto" w:fill="FFFFFF"/>
        </w:rPr>
      </w:pPr>
      <w:bookmarkStart w:id="0" w:name="_GoBack"/>
      <w:bookmarkEnd w:id="0"/>
    </w:p>
    <w:p w:rsidR="004A3A31" w:rsidRDefault="004A3A31" w:rsidP="004A3A31">
      <w:pPr>
        <w:jc w:val="center"/>
        <w:rPr>
          <w:rFonts w:ascii="Times New Roman" w:hAnsi="Times New Roman" w:cs="Times New Roman"/>
          <w:b/>
          <w:iCs/>
          <w:sz w:val="24"/>
          <w:szCs w:val="24"/>
          <w:shd w:val="clear" w:color="auto" w:fill="FFFFFF"/>
        </w:rPr>
      </w:pPr>
    </w:p>
    <w:p w:rsidR="006F3CCC" w:rsidRPr="006F3CCC" w:rsidRDefault="006F3CCC" w:rsidP="004A3A31">
      <w:pPr>
        <w:rPr>
          <w:rFonts w:ascii="Times New Roman" w:hAnsi="Times New Roman" w:cs="Times New Roman"/>
          <w:b/>
          <w:sz w:val="24"/>
          <w:szCs w:val="24"/>
        </w:rPr>
      </w:pPr>
      <w:r w:rsidRPr="006F3CCC">
        <w:rPr>
          <w:rFonts w:ascii="Times New Roman" w:hAnsi="Times New Roman" w:cs="Times New Roman"/>
          <w:b/>
          <w:sz w:val="24"/>
          <w:szCs w:val="24"/>
        </w:rPr>
        <w:lastRenderedPageBreak/>
        <w:t>Hypothesis</w:t>
      </w:r>
    </w:p>
    <w:p w:rsidR="006F3CCC" w:rsidRPr="00C34A38" w:rsidRDefault="003F4934" w:rsidP="00165C48">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Based on the data and observations plotted on my graph, the type of habitats </w:t>
      </w:r>
      <w:hyperlink r:id="rId6" w:history="1">
        <w:r w:rsidRPr="004A3A31">
          <w:rPr>
            <w:rStyle w:val="Hyperlink"/>
            <w:rFonts w:ascii="Times New Roman" w:hAnsi="Times New Roman" w:cs="Times New Roman"/>
            <w:bCs/>
            <w:i/>
            <w:iCs/>
            <w:color w:val="auto"/>
            <w:sz w:val="24"/>
            <w:szCs w:val="24"/>
            <w:u w:val="none"/>
            <w:shd w:val="clear" w:color="auto" w:fill="FFFFFF"/>
          </w:rPr>
          <w:t xml:space="preserve">Betula </w:t>
        </w:r>
        <w:proofErr w:type="spellStart"/>
        <w:r w:rsidRPr="004A3A31">
          <w:rPr>
            <w:rStyle w:val="Hyperlink"/>
            <w:rFonts w:ascii="Times New Roman" w:hAnsi="Times New Roman" w:cs="Times New Roman"/>
            <w:bCs/>
            <w:i/>
            <w:iCs/>
            <w:color w:val="auto"/>
            <w:sz w:val="24"/>
            <w:szCs w:val="24"/>
            <w:u w:val="none"/>
            <w:shd w:val="clear" w:color="auto" w:fill="FFFFFF"/>
          </w:rPr>
          <w:t>alleghaniensis</w:t>
        </w:r>
        <w:proofErr w:type="spellEnd"/>
      </w:hyperlink>
      <w:r>
        <w:rPr>
          <w:rFonts w:ascii="Times New Roman" w:hAnsi="Times New Roman" w:cs="Times New Roman"/>
          <w:i/>
          <w:iCs/>
          <w:sz w:val="24"/>
          <w:szCs w:val="24"/>
          <w:shd w:val="clear" w:color="auto" w:fill="FFFFFF"/>
        </w:rPr>
        <w:t xml:space="preserve"> </w:t>
      </w:r>
      <w:r>
        <w:rPr>
          <w:rFonts w:ascii="Times New Roman" w:hAnsi="Times New Roman" w:cs="Times New Roman"/>
          <w:iCs/>
          <w:sz w:val="24"/>
          <w:szCs w:val="24"/>
          <w:shd w:val="clear" w:color="auto" w:fill="FFFFFF"/>
        </w:rPr>
        <w:t>are adapted to are the forest</w:t>
      </w:r>
      <w:r w:rsidR="00B45EEE">
        <w:rPr>
          <w:rFonts w:ascii="Times New Roman" w:hAnsi="Times New Roman" w:cs="Times New Roman"/>
          <w:iCs/>
          <w:sz w:val="24"/>
          <w:szCs w:val="24"/>
          <w:shd w:val="clear" w:color="auto" w:fill="FFFFFF"/>
        </w:rPr>
        <w:t xml:space="preserve"> and ecotone</w:t>
      </w:r>
      <w:r>
        <w:rPr>
          <w:rFonts w:ascii="Times New Roman" w:hAnsi="Times New Roman" w:cs="Times New Roman"/>
          <w:iCs/>
          <w:sz w:val="24"/>
          <w:szCs w:val="24"/>
          <w:shd w:val="clear" w:color="auto" w:fill="FFFFFF"/>
        </w:rPr>
        <w:t xml:space="preserve">. </w:t>
      </w:r>
      <w:r w:rsidR="0028504B">
        <w:rPr>
          <w:rFonts w:ascii="Times New Roman" w:hAnsi="Times New Roman" w:cs="Times New Roman"/>
          <w:iCs/>
          <w:sz w:val="24"/>
          <w:szCs w:val="24"/>
          <w:shd w:val="clear" w:color="auto" w:fill="FFFFFF"/>
        </w:rPr>
        <w:t>Both</w:t>
      </w:r>
      <w:r>
        <w:rPr>
          <w:rFonts w:ascii="Times New Roman" w:hAnsi="Times New Roman" w:cs="Times New Roman"/>
          <w:iCs/>
          <w:sz w:val="24"/>
          <w:szCs w:val="24"/>
          <w:shd w:val="clear" w:color="auto" w:fill="FFFFFF"/>
        </w:rPr>
        <w:t xml:space="preserve"> stations receive water from the marsh and rainfall. Since </w:t>
      </w:r>
      <w:r w:rsidR="00B45EEE">
        <w:rPr>
          <w:rFonts w:ascii="Times New Roman" w:hAnsi="Times New Roman" w:cs="Times New Roman"/>
          <w:iCs/>
          <w:sz w:val="24"/>
          <w:szCs w:val="24"/>
          <w:shd w:val="clear" w:color="auto" w:fill="FFFFFF"/>
        </w:rPr>
        <w:t>both</w:t>
      </w:r>
      <w:r>
        <w:rPr>
          <w:rFonts w:ascii="Times New Roman" w:hAnsi="Times New Roman" w:cs="Times New Roman"/>
          <w:iCs/>
          <w:sz w:val="24"/>
          <w:szCs w:val="24"/>
          <w:shd w:val="clear" w:color="auto" w:fill="FFFFFF"/>
        </w:rPr>
        <w:t xml:space="preserve"> stations receive the same type of </w:t>
      </w:r>
      <w:r w:rsidR="00C34A38">
        <w:rPr>
          <w:rFonts w:ascii="Times New Roman" w:hAnsi="Times New Roman" w:cs="Times New Roman"/>
          <w:iCs/>
          <w:sz w:val="24"/>
          <w:szCs w:val="24"/>
          <w:shd w:val="clear" w:color="auto" w:fill="FFFFFF"/>
        </w:rPr>
        <w:t xml:space="preserve">water input, logically, it makes sense that </w:t>
      </w:r>
      <w:hyperlink r:id="rId7" w:history="1">
        <w:r w:rsidR="00C34A38" w:rsidRPr="004A3A31">
          <w:rPr>
            <w:rStyle w:val="Hyperlink"/>
            <w:rFonts w:ascii="Times New Roman" w:hAnsi="Times New Roman" w:cs="Times New Roman"/>
            <w:bCs/>
            <w:i/>
            <w:iCs/>
            <w:color w:val="auto"/>
            <w:sz w:val="24"/>
            <w:szCs w:val="24"/>
            <w:u w:val="none"/>
            <w:shd w:val="clear" w:color="auto" w:fill="FFFFFF"/>
          </w:rPr>
          <w:t xml:space="preserve">Betula </w:t>
        </w:r>
        <w:proofErr w:type="spellStart"/>
        <w:r w:rsidR="00C34A38" w:rsidRPr="004A3A31">
          <w:rPr>
            <w:rStyle w:val="Hyperlink"/>
            <w:rFonts w:ascii="Times New Roman" w:hAnsi="Times New Roman" w:cs="Times New Roman"/>
            <w:bCs/>
            <w:i/>
            <w:iCs/>
            <w:color w:val="auto"/>
            <w:sz w:val="24"/>
            <w:szCs w:val="24"/>
            <w:u w:val="none"/>
            <w:shd w:val="clear" w:color="auto" w:fill="FFFFFF"/>
          </w:rPr>
          <w:t>alleghaniensis</w:t>
        </w:r>
        <w:proofErr w:type="spellEnd"/>
      </w:hyperlink>
      <w:r w:rsidR="00C34A38">
        <w:rPr>
          <w:rFonts w:ascii="Times New Roman" w:hAnsi="Times New Roman" w:cs="Times New Roman"/>
          <w:i/>
          <w:iCs/>
          <w:sz w:val="24"/>
          <w:szCs w:val="24"/>
          <w:shd w:val="clear" w:color="auto" w:fill="FFFFFF"/>
        </w:rPr>
        <w:t xml:space="preserve"> </w:t>
      </w:r>
      <w:r w:rsidR="00C34A38" w:rsidRPr="00C34A38">
        <w:rPr>
          <w:rFonts w:ascii="Times New Roman" w:hAnsi="Times New Roman" w:cs="Times New Roman"/>
          <w:iCs/>
          <w:sz w:val="24"/>
          <w:szCs w:val="24"/>
          <w:shd w:val="clear" w:color="auto" w:fill="FFFFFF"/>
        </w:rPr>
        <w:t xml:space="preserve">would be prevalent in </w:t>
      </w:r>
      <w:r w:rsidR="00B45EEE">
        <w:rPr>
          <w:rFonts w:ascii="Times New Roman" w:hAnsi="Times New Roman" w:cs="Times New Roman"/>
          <w:iCs/>
          <w:sz w:val="24"/>
          <w:szCs w:val="24"/>
          <w:shd w:val="clear" w:color="auto" w:fill="FFFFFF"/>
        </w:rPr>
        <w:t>both the forest and ecotone</w:t>
      </w:r>
      <w:r w:rsidR="00C34A38">
        <w:rPr>
          <w:rFonts w:ascii="Times New Roman" w:hAnsi="Times New Roman" w:cs="Times New Roman"/>
          <w:i/>
          <w:iCs/>
          <w:sz w:val="24"/>
          <w:szCs w:val="24"/>
          <w:shd w:val="clear" w:color="auto" w:fill="FFFFFF"/>
        </w:rPr>
        <w:t xml:space="preserve"> </w:t>
      </w:r>
      <w:r w:rsidR="00C34A38">
        <w:rPr>
          <w:rFonts w:ascii="Times New Roman" w:hAnsi="Times New Roman" w:cs="Times New Roman"/>
          <w:iCs/>
          <w:sz w:val="24"/>
          <w:szCs w:val="24"/>
          <w:shd w:val="clear" w:color="auto" w:fill="FFFFFF"/>
        </w:rPr>
        <w:t xml:space="preserve">stations. </w:t>
      </w:r>
      <w:hyperlink r:id="rId8" w:history="1">
        <w:r w:rsidR="00C34A38" w:rsidRPr="004A3A31">
          <w:rPr>
            <w:rStyle w:val="Hyperlink"/>
            <w:rFonts w:ascii="Times New Roman" w:hAnsi="Times New Roman" w:cs="Times New Roman"/>
            <w:bCs/>
            <w:i/>
            <w:iCs/>
            <w:color w:val="auto"/>
            <w:sz w:val="24"/>
            <w:szCs w:val="24"/>
            <w:u w:val="none"/>
            <w:shd w:val="clear" w:color="auto" w:fill="FFFFFF"/>
          </w:rPr>
          <w:t xml:space="preserve">Betula </w:t>
        </w:r>
        <w:proofErr w:type="spellStart"/>
        <w:r w:rsidR="00C34A38" w:rsidRPr="004A3A31">
          <w:rPr>
            <w:rStyle w:val="Hyperlink"/>
            <w:rFonts w:ascii="Times New Roman" w:hAnsi="Times New Roman" w:cs="Times New Roman"/>
            <w:bCs/>
            <w:i/>
            <w:iCs/>
            <w:color w:val="auto"/>
            <w:sz w:val="24"/>
            <w:szCs w:val="24"/>
            <w:u w:val="none"/>
            <w:shd w:val="clear" w:color="auto" w:fill="FFFFFF"/>
          </w:rPr>
          <w:t>alleghaniensis</w:t>
        </w:r>
        <w:proofErr w:type="spellEnd"/>
      </w:hyperlink>
      <w:r w:rsidR="00C34A38">
        <w:rPr>
          <w:rFonts w:ascii="Times New Roman" w:hAnsi="Times New Roman" w:cs="Times New Roman"/>
          <w:i/>
          <w:iCs/>
          <w:sz w:val="24"/>
          <w:szCs w:val="24"/>
          <w:shd w:val="clear" w:color="auto" w:fill="FFFFFF"/>
        </w:rPr>
        <w:t xml:space="preserve"> </w:t>
      </w:r>
      <w:r w:rsidR="00C34A38">
        <w:rPr>
          <w:rFonts w:ascii="Times New Roman" w:hAnsi="Times New Roman" w:cs="Times New Roman"/>
          <w:iCs/>
          <w:sz w:val="24"/>
          <w:szCs w:val="24"/>
          <w:shd w:val="clear" w:color="auto" w:fill="FFFFFF"/>
        </w:rPr>
        <w:t xml:space="preserve">would not </w:t>
      </w:r>
      <w:r w:rsidR="00B45EEE">
        <w:rPr>
          <w:rFonts w:ascii="Times New Roman" w:hAnsi="Times New Roman" w:cs="Times New Roman"/>
          <w:iCs/>
          <w:sz w:val="24"/>
          <w:szCs w:val="24"/>
          <w:shd w:val="clear" w:color="auto" w:fill="FFFFFF"/>
        </w:rPr>
        <w:t xml:space="preserve">be </w:t>
      </w:r>
      <w:r w:rsidR="00C34A38">
        <w:rPr>
          <w:rFonts w:ascii="Times New Roman" w:hAnsi="Times New Roman" w:cs="Times New Roman"/>
          <w:iCs/>
          <w:sz w:val="24"/>
          <w:szCs w:val="24"/>
          <w:shd w:val="clear" w:color="auto" w:fill="FFFFFF"/>
        </w:rPr>
        <w:t>able to sustain life if it were in the field or marsh</w:t>
      </w:r>
      <w:r w:rsidR="0028504B">
        <w:rPr>
          <w:rFonts w:ascii="Times New Roman" w:hAnsi="Times New Roman" w:cs="Times New Roman"/>
          <w:iCs/>
          <w:sz w:val="24"/>
          <w:szCs w:val="24"/>
          <w:shd w:val="clear" w:color="auto" w:fill="FFFFFF"/>
        </w:rPr>
        <w:t xml:space="preserve"> due to the environment being too dry or too wet</w:t>
      </w:r>
      <w:r w:rsidR="00C34A38">
        <w:rPr>
          <w:rFonts w:ascii="Times New Roman" w:hAnsi="Times New Roman" w:cs="Times New Roman"/>
          <w:iCs/>
          <w:sz w:val="24"/>
          <w:szCs w:val="24"/>
          <w:shd w:val="clear" w:color="auto" w:fill="FFFFFF"/>
        </w:rPr>
        <w:t>, which explains the low incidence numbers displayed from the data on the graph</w:t>
      </w:r>
      <w:r w:rsidR="0028504B">
        <w:rPr>
          <w:rFonts w:ascii="Times New Roman" w:hAnsi="Times New Roman" w:cs="Times New Roman"/>
          <w:iCs/>
          <w:sz w:val="24"/>
          <w:szCs w:val="24"/>
          <w:shd w:val="clear" w:color="auto" w:fill="FFFFFF"/>
        </w:rPr>
        <w:t xml:space="preserve"> for the field and marsh stations</w:t>
      </w:r>
      <w:r w:rsidR="00C34A38">
        <w:rPr>
          <w:rFonts w:ascii="Times New Roman" w:hAnsi="Times New Roman" w:cs="Times New Roman"/>
          <w:iCs/>
          <w:sz w:val="24"/>
          <w:szCs w:val="24"/>
          <w:shd w:val="clear" w:color="auto" w:fill="FFFFFF"/>
        </w:rPr>
        <w:t>.</w:t>
      </w:r>
    </w:p>
    <w:p w:rsidR="006F3CCC" w:rsidRPr="006F3CCC" w:rsidRDefault="006F3CCC" w:rsidP="004A3A31">
      <w:pPr>
        <w:rPr>
          <w:rFonts w:ascii="Times New Roman" w:hAnsi="Times New Roman" w:cs="Times New Roman"/>
          <w:b/>
          <w:sz w:val="24"/>
          <w:szCs w:val="24"/>
          <w:shd w:val="clear" w:color="auto" w:fill="FFFFFF"/>
        </w:rPr>
      </w:pPr>
      <w:r w:rsidRPr="006F3CCC">
        <w:rPr>
          <w:rFonts w:ascii="Times New Roman" w:hAnsi="Times New Roman" w:cs="Times New Roman"/>
          <w:b/>
          <w:sz w:val="24"/>
          <w:szCs w:val="24"/>
          <w:shd w:val="clear" w:color="auto" w:fill="FFFFFF"/>
        </w:rPr>
        <w:t>Prediction</w:t>
      </w:r>
    </w:p>
    <w:p w:rsidR="00165C48" w:rsidRDefault="00B45EEE" w:rsidP="00165C48">
      <w:pPr>
        <w:ind w:firstLine="720"/>
        <w:rPr>
          <w:rFonts w:ascii="Times New Roman" w:hAnsi="Times New Roman" w:cs="Times New Roman"/>
          <w:sz w:val="24"/>
          <w:szCs w:val="24"/>
        </w:rPr>
      </w:pPr>
      <w:r>
        <w:rPr>
          <w:rFonts w:ascii="Times New Roman" w:hAnsi="Times New Roman" w:cs="Times New Roman"/>
          <w:sz w:val="24"/>
          <w:szCs w:val="24"/>
        </w:rPr>
        <w:t xml:space="preserve">At Mer </w:t>
      </w:r>
      <w:proofErr w:type="spellStart"/>
      <w:r>
        <w:rPr>
          <w:rFonts w:ascii="Times New Roman" w:hAnsi="Times New Roman" w:cs="Times New Roman"/>
          <w:sz w:val="24"/>
          <w:szCs w:val="24"/>
        </w:rPr>
        <w:t>Bleue</w:t>
      </w:r>
      <w:proofErr w:type="spellEnd"/>
      <w:r>
        <w:rPr>
          <w:rFonts w:ascii="Times New Roman" w:hAnsi="Times New Roman" w:cs="Times New Roman"/>
          <w:sz w:val="24"/>
          <w:szCs w:val="24"/>
        </w:rPr>
        <w:t xml:space="preserve">, the marsh is one of the main sources of water for the conservation area. Hence, most of the plants would be affected if partial water drainage were to occur of the marsh. As mentioned above, the </w:t>
      </w:r>
      <w:r>
        <w:rPr>
          <w:rFonts w:ascii="Times New Roman" w:hAnsi="Times New Roman" w:cs="Times New Roman"/>
          <w:i/>
          <w:sz w:val="24"/>
          <w:szCs w:val="24"/>
        </w:rPr>
        <w:t xml:space="preserve">Betula </w:t>
      </w:r>
      <w:proofErr w:type="spellStart"/>
      <w:r>
        <w:rPr>
          <w:rFonts w:ascii="Times New Roman" w:hAnsi="Times New Roman" w:cs="Times New Roman"/>
          <w:i/>
          <w:sz w:val="24"/>
          <w:szCs w:val="24"/>
        </w:rPr>
        <w:t>alleghaniensis</w:t>
      </w:r>
      <w:proofErr w:type="spellEnd"/>
      <w:r>
        <w:rPr>
          <w:rFonts w:ascii="Times New Roman" w:hAnsi="Times New Roman" w:cs="Times New Roman"/>
          <w:sz w:val="24"/>
          <w:szCs w:val="24"/>
        </w:rPr>
        <w:t xml:space="preserve"> tree receives water input from the marsh and rainfall. If the water level of the marsh were to go down half the depth of the marsh, the </w:t>
      </w:r>
      <w:r>
        <w:rPr>
          <w:rFonts w:ascii="Times New Roman" w:hAnsi="Times New Roman" w:cs="Times New Roman"/>
          <w:i/>
          <w:sz w:val="24"/>
          <w:szCs w:val="24"/>
        </w:rPr>
        <w:t xml:space="preserve">Betula </w:t>
      </w:r>
      <w:proofErr w:type="spellStart"/>
      <w:r>
        <w:rPr>
          <w:rFonts w:ascii="Times New Roman" w:hAnsi="Times New Roman" w:cs="Times New Roman"/>
          <w:i/>
          <w:sz w:val="24"/>
          <w:szCs w:val="24"/>
        </w:rPr>
        <w:t>alleghaniensis</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tree would not receive the necessary amount of water nourishment to sustain a long life, therefore, rotting </w:t>
      </w:r>
      <w:r w:rsidR="00B9723C">
        <w:rPr>
          <w:rFonts w:ascii="Times New Roman" w:hAnsi="Times New Roman" w:cs="Times New Roman"/>
          <w:sz w:val="24"/>
          <w:szCs w:val="24"/>
        </w:rPr>
        <w:t xml:space="preserve">and </w:t>
      </w:r>
      <w:r>
        <w:rPr>
          <w:rFonts w:ascii="Times New Roman" w:hAnsi="Times New Roman" w:cs="Times New Roman"/>
          <w:sz w:val="24"/>
          <w:szCs w:val="24"/>
        </w:rPr>
        <w:t xml:space="preserve">dying off early. In all, since the marsh is the main water input of the forest and ecotone, plants like </w:t>
      </w:r>
      <w:r>
        <w:rPr>
          <w:rFonts w:ascii="Times New Roman" w:hAnsi="Times New Roman" w:cs="Times New Roman"/>
          <w:i/>
          <w:sz w:val="24"/>
          <w:szCs w:val="24"/>
        </w:rPr>
        <w:t xml:space="preserve">Betula </w:t>
      </w:r>
      <w:proofErr w:type="spellStart"/>
      <w:r>
        <w:rPr>
          <w:rFonts w:ascii="Times New Roman" w:hAnsi="Times New Roman" w:cs="Times New Roman"/>
          <w:i/>
          <w:sz w:val="24"/>
          <w:szCs w:val="24"/>
        </w:rPr>
        <w:t>alleghaniensis</w:t>
      </w:r>
      <w:proofErr w:type="spellEnd"/>
      <w:r>
        <w:rPr>
          <w:rFonts w:ascii="Times New Roman" w:hAnsi="Times New Roman" w:cs="Times New Roman"/>
          <w:sz w:val="24"/>
          <w:szCs w:val="24"/>
        </w:rPr>
        <w:t xml:space="preserve"> that habit themselves in these systems will not sustain the amount of nutrients they need to live.</w:t>
      </w:r>
    </w:p>
    <w:p w:rsidR="00165C48" w:rsidRPr="00165C48" w:rsidRDefault="00165C48" w:rsidP="00165C48">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Since </w:t>
      </w:r>
      <w:r>
        <w:rPr>
          <w:rFonts w:ascii="Times New Roman" w:hAnsi="Times New Roman" w:cs="Times New Roman"/>
          <w:i/>
          <w:sz w:val="24"/>
          <w:szCs w:val="24"/>
        </w:rPr>
        <w:t xml:space="preserve">Betula </w:t>
      </w:r>
      <w:proofErr w:type="spellStart"/>
      <w:r>
        <w:rPr>
          <w:rFonts w:ascii="Times New Roman" w:hAnsi="Times New Roman" w:cs="Times New Roman"/>
          <w:i/>
          <w:sz w:val="24"/>
          <w:szCs w:val="24"/>
        </w:rPr>
        <w:t>alleghaniensis</w:t>
      </w:r>
      <w:proofErr w:type="spellEnd"/>
      <w:r>
        <w:rPr>
          <w:rFonts w:ascii="Times New Roman" w:hAnsi="Times New Roman" w:cs="Times New Roman"/>
          <w:sz w:val="24"/>
          <w:szCs w:val="24"/>
        </w:rPr>
        <w:t xml:space="preserve"> and many plants alike it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adapted well to their environment, a drainage of water would have consequences. As mentioned previously, a prediction regarding these consequences would result in a limited amount of water supply, therefore, putting the plants at risk for surviving. With the marsh having a huge impact on the distribution of water at the Mer </w:t>
      </w:r>
      <w:proofErr w:type="spellStart"/>
      <w:r>
        <w:rPr>
          <w:rFonts w:ascii="Times New Roman" w:hAnsi="Times New Roman" w:cs="Times New Roman"/>
          <w:sz w:val="24"/>
          <w:szCs w:val="24"/>
        </w:rPr>
        <w:t>Bleue</w:t>
      </w:r>
      <w:proofErr w:type="spellEnd"/>
      <w:r>
        <w:rPr>
          <w:rFonts w:ascii="Times New Roman" w:hAnsi="Times New Roman" w:cs="Times New Roman"/>
          <w:sz w:val="24"/>
          <w:szCs w:val="24"/>
        </w:rPr>
        <w:t xml:space="preserve"> site, a water drainage could decrease the life expectancy of </w:t>
      </w:r>
      <w:r>
        <w:rPr>
          <w:rFonts w:ascii="Times New Roman" w:hAnsi="Times New Roman" w:cs="Times New Roman"/>
          <w:i/>
          <w:sz w:val="24"/>
          <w:szCs w:val="24"/>
        </w:rPr>
        <w:t xml:space="preserve">Betula </w:t>
      </w:r>
      <w:proofErr w:type="spellStart"/>
      <w:r>
        <w:rPr>
          <w:rFonts w:ascii="Times New Roman" w:hAnsi="Times New Roman" w:cs="Times New Roman"/>
          <w:i/>
          <w:sz w:val="24"/>
          <w:szCs w:val="24"/>
        </w:rPr>
        <w:t>alleghaniensis</w:t>
      </w:r>
      <w:proofErr w:type="spellEnd"/>
      <w:r>
        <w:rPr>
          <w:rFonts w:ascii="Times New Roman" w:hAnsi="Times New Roman" w:cs="Times New Roman"/>
          <w:i/>
          <w:sz w:val="24"/>
          <w:szCs w:val="24"/>
        </w:rPr>
        <w:t>.</w:t>
      </w:r>
    </w:p>
    <w:sectPr w:rsidR="00165C48" w:rsidRPr="00165C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C5332"/>
    <w:multiLevelType w:val="hybridMultilevel"/>
    <w:tmpl w:val="61B4C45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A31"/>
    <w:rsid w:val="00165C48"/>
    <w:rsid w:val="0028504B"/>
    <w:rsid w:val="003E4272"/>
    <w:rsid w:val="003F4934"/>
    <w:rsid w:val="004A3A31"/>
    <w:rsid w:val="006F3CCC"/>
    <w:rsid w:val="00704270"/>
    <w:rsid w:val="0077715C"/>
    <w:rsid w:val="00B45EEE"/>
    <w:rsid w:val="00B9723C"/>
    <w:rsid w:val="00BE28DB"/>
    <w:rsid w:val="00C34A38"/>
    <w:rsid w:val="00C957AD"/>
    <w:rsid w:val="00E81D51"/>
    <w:rsid w:val="00F200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E25F"/>
  <w15:chartTrackingRefBased/>
  <w15:docId w15:val="{FAECD0BE-E290-4D44-A0D6-C0C3941D1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A3A31"/>
    <w:rPr>
      <w:color w:val="0000FF"/>
      <w:u w:val="single"/>
    </w:rPr>
  </w:style>
  <w:style w:type="paragraph" w:styleId="BalloonText">
    <w:name w:val="Balloon Text"/>
    <w:basedOn w:val="Normal"/>
    <w:link w:val="BalloonTextChar"/>
    <w:uiPriority w:val="99"/>
    <w:semiHidden/>
    <w:unhideWhenUsed/>
    <w:rsid w:val="00C957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7AD"/>
    <w:rPr>
      <w:rFonts w:ascii="Segoe UI" w:hAnsi="Segoe UI" w:cs="Segoe UI"/>
      <w:sz w:val="18"/>
      <w:szCs w:val="18"/>
    </w:rPr>
  </w:style>
  <w:style w:type="paragraph" w:styleId="ListParagraph">
    <w:name w:val="List Paragraph"/>
    <w:basedOn w:val="Normal"/>
    <w:uiPriority w:val="34"/>
    <w:qFormat/>
    <w:rsid w:val="00165C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32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a/search?q=Betula%20alleghaniensis" TargetMode="External"/><Relationship Id="rId3" Type="http://schemas.openxmlformats.org/officeDocument/2006/relationships/settings" Target="settings.xml"/><Relationship Id="rId7" Type="http://schemas.openxmlformats.org/officeDocument/2006/relationships/hyperlink" Target="https://www.google.ca/search?q=Betula%20alleghanien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a/search?q=Betula%20alleghaniensis" TargetMode="External"/><Relationship Id="rId5" Type="http://schemas.openxmlformats.org/officeDocument/2006/relationships/hyperlink" Target="https://www.google.ca/search?q=Betula%20alleghaniensi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Keyana Kelegan</dc:creator>
  <cp:keywords/>
  <dc:description/>
  <cp:lastModifiedBy>Keyana Kelegan</cp:lastModifiedBy>
  <cp:revision>2</cp:revision>
  <dcterms:created xsi:type="dcterms:W3CDTF">2019-11-01T03:33:00Z</dcterms:created>
  <dcterms:modified xsi:type="dcterms:W3CDTF">2019-11-01T03:33:00Z</dcterms:modified>
</cp:coreProperties>
</file>