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A57" w:rsidRDefault="00F62D89" w:rsidP="00F62D89">
      <w:pPr>
        <w:pStyle w:val="Title"/>
        <w:rPr>
          <w:sz w:val="44"/>
          <w:szCs w:val="44"/>
        </w:rPr>
      </w:pPr>
      <w:r>
        <w:rPr>
          <w:sz w:val="44"/>
          <w:szCs w:val="44"/>
        </w:rPr>
        <w:t>Psychology – Chapter 2</w:t>
      </w:r>
    </w:p>
    <w:p w:rsidR="00F62D89" w:rsidRDefault="00F62D89" w:rsidP="00F62D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Scientific Attitudes</w:t>
      </w:r>
    </w:p>
    <w:p w:rsidR="00F62D89" w:rsidRDefault="00F62D89" w:rsidP="00F62D89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Curiosity, scepticism, and open-mindedness are driving forces behind scientific inquiry</w:t>
      </w:r>
    </w:p>
    <w:p w:rsidR="00F62D89" w:rsidRDefault="00F62D89" w:rsidP="00F62D89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Kitty Genovese incident – diffusion of responsibility: </w:t>
      </w:r>
      <w:r w:rsidR="002503EC">
        <w:rPr>
          <w:rFonts w:ascii="Arial" w:hAnsi="Arial" w:cs="Arial"/>
          <w:sz w:val="24"/>
          <w:szCs w:val="24"/>
        </w:rPr>
        <w:t>psychological state in which each person feels decreased personal responsibility for intervening; happens with a group of people</w:t>
      </w:r>
    </w:p>
    <w:p w:rsidR="009E5BF9" w:rsidRDefault="009E5BF9" w:rsidP="009E5B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Gathering Evidence: Steps in the Scientific Process</w:t>
      </w:r>
    </w:p>
    <w:p w:rsidR="009E5BF9" w:rsidRDefault="009E5BF9" w:rsidP="009E5BF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Step 1</w:t>
      </w:r>
    </w:p>
    <w:p w:rsidR="009E5BF9" w:rsidRDefault="009E5BF9" w:rsidP="009E5BF9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Identify a question of interest – curiosity – why?</w:t>
      </w:r>
    </w:p>
    <w:p w:rsidR="009E5BF9" w:rsidRDefault="009E5BF9" w:rsidP="009E5BF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Step 2</w:t>
      </w:r>
    </w:p>
    <w:p w:rsidR="009E5BF9" w:rsidRDefault="009E5BF9" w:rsidP="009E5BF9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Gather information and form hypothesis – try to answer questions using studies, theories, etc that already exist, then create a specific prediction about some phenomenon that often takes form of an If-Then statement</w:t>
      </w:r>
    </w:p>
    <w:p w:rsidR="009E5BF9" w:rsidRDefault="009E5BF9" w:rsidP="009E5BF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Step 3</w:t>
      </w:r>
    </w:p>
    <w:p w:rsidR="009E5BF9" w:rsidRDefault="009E5BF9" w:rsidP="009E5BF9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Test hypothesis by conducting research </w:t>
      </w:r>
    </w:p>
    <w:p w:rsidR="009E5BF9" w:rsidRDefault="009E5BF9" w:rsidP="009E5BF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Step 4</w:t>
      </w:r>
    </w:p>
    <w:p w:rsidR="007E7AAC" w:rsidRDefault="009E5BF9" w:rsidP="007E7AAC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Analyze data, draw tentative</w:t>
      </w:r>
      <w:r w:rsidR="007E7AAC">
        <w:rPr>
          <w:rFonts w:ascii="Arial" w:hAnsi="Arial" w:cs="Arial"/>
          <w:sz w:val="24"/>
          <w:szCs w:val="24"/>
        </w:rPr>
        <w:t xml:space="preserve"> conclusions, report findings </w:t>
      </w:r>
    </w:p>
    <w:p w:rsidR="007E7AAC" w:rsidRDefault="007E7AAC" w:rsidP="007E7AA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Step 5</w:t>
      </w:r>
    </w:p>
    <w:p w:rsidR="007E7AAC" w:rsidRDefault="007E7AAC" w:rsidP="007E7AAC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Build a body of knowledge – asking further questions, formulate new hypotheses and test them, then maybe scientists will attempt to build a theory (set of formal statements that explains how and why certain events are related to </w:t>
      </w:r>
      <w:r w:rsidR="00847F17">
        <w:rPr>
          <w:rFonts w:ascii="Arial" w:hAnsi="Arial" w:cs="Arial"/>
          <w:sz w:val="24"/>
          <w:szCs w:val="24"/>
        </w:rPr>
        <w:t>each other</w:t>
      </w:r>
      <w:r>
        <w:rPr>
          <w:rFonts w:ascii="Arial" w:hAnsi="Arial" w:cs="Arial"/>
          <w:sz w:val="24"/>
          <w:szCs w:val="24"/>
        </w:rPr>
        <w:t>)</w:t>
      </w:r>
    </w:p>
    <w:p w:rsidR="007E7AAC" w:rsidRDefault="007E7AAC" w:rsidP="007E7AA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See 36-37 for Kitty example!</w:t>
      </w:r>
    </w:p>
    <w:p w:rsidR="007E7AAC" w:rsidRDefault="007E7AAC" w:rsidP="007E7A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Two Approaches to Understanding Behaviour</w:t>
      </w:r>
    </w:p>
    <w:p w:rsidR="00847F17" w:rsidRDefault="00847F17" w:rsidP="007E7A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Hindsight (After-the-Fact Understanding)</w:t>
      </w:r>
    </w:p>
    <w:p w:rsidR="00847F17" w:rsidRDefault="00E60C1E" w:rsidP="00847F17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After-the-fact reasoning</w:t>
      </w:r>
    </w:p>
    <w:p w:rsidR="00E60C1E" w:rsidRDefault="00E60C1E" w:rsidP="00847F17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Most common method we use to try to understand behaviour in our everyday life</w:t>
      </w:r>
    </w:p>
    <w:p w:rsidR="00305A65" w:rsidRDefault="00305A65" w:rsidP="00847F17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Flawed because there may be many possible explanations for behaviour and no way to ascertain which one is correct</w:t>
      </w:r>
    </w:p>
    <w:p w:rsidR="00E60C1E" w:rsidRDefault="00E60C1E" w:rsidP="00E60C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Understanding through Prediction, Control, and Theory Building</w:t>
      </w:r>
    </w:p>
    <w:p w:rsidR="0035673F" w:rsidRDefault="0035673F" w:rsidP="0035673F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Scientists prefer this method “what causes what”</w:t>
      </w:r>
    </w:p>
    <w:p w:rsidR="0035673F" w:rsidRDefault="0035673F" w:rsidP="0035673F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Scientific alternative to hindsight understanding</w:t>
      </w:r>
    </w:p>
    <w:p w:rsidR="003B39F6" w:rsidRDefault="003B39F6" w:rsidP="0035673F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 good theory has several important characteristics </w:t>
      </w:r>
    </w:p>
    <w:p w:rsidR="003B39F6" w:rsidRDefault="003B39F6" w:rsidP="003B39F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Organizes info in a meaningful way</w:t>
      </w:r>
    </w:p>
    <w:p w:rsidR="003B39F6" w:rsidRDefault="003B39F6" w:rsidP="003B39F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Testable, accuracy can be evaluated by gathering new evidence</w:t>
      </w:r>
    </w:p>
    <w:p w:rsidR="003B39F6" w:rsidRDefault="003B39F6" w:rsidP="003B39F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Predictions made by theory are supported by findings of new research</w:t>
      </w:r>
    </w:p>
    <w:p w:rsidR="003B39F6" w:rsidRDefault="003B39F6" w:rsidP="003B39F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Obeys law of parsimony – if 2 theories can explain something equally well, the simpler theory is the preferred one</w:t>
      </w:r>
    </w:p>
    <w:p w:rsidR="009B06DE" w:rsidRDefault="009B06DE" w:rsidP="009B06D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Even when many successful predictions support a theory, it is never considered absolute truth</w:t>
      </w:r>
    </w:p>
    <w:p w:rsidR="00957F97" w:rsidRDefault="00957F97" w:rsidP="009B06D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Always possible that future research will contradict or replace it</w:t>
      </w:r>
      <w:r w:rsidR="003553F5">
        <w:rPr>
          <w:rFonts w:ascii="Arial" w:hAnsi="Arial" w:cs="Arial"/>
          <w:sz w:val="24"/>
          <w:szCs w:val="24"/>
        </w:rPr>
        <w:t xml:space="preserve"> (this is the essence of science)</w:t>
      </w:r>
    </w:p>
    <w:p w:rsidR="003553F5" w:rsidRDefault="003553F5" w:rsidP="003553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Defining and Measuring Variables</w:t>
      </w:r>
    </w:p>
    <w:p w:rsidR="0055193F" w:rsidRDefault="00E95A28" w:rsidP="0055193F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Variable – characteristic that can vary</w:t>
      </w:r>
    </w:p>
    <w:p w:rsidR="00E95A28" w:rsidRDefault="00E95A28" w:rsidP="0055193F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Could be abstract, such as self-esteem, stress, intelligence</w:t>
      </w:r>
    </w:p>
    <w:p w:rsidR="00E95A28" w:rsidRDefault="00E95A28" w:rsidP="0055193F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Operational definition – defines a variable in terms of specific procedures used to produce or measure it; they translate abstract concepts into something observable and measurable</w:t>
      </w:r>
    </w:p>
    <w:p w:rsidR="008D155C" w:rsidRDefault="008D155C" w:rsidP="008D15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Self-Reports and Reports by Others</w:t>
      </w:r>
    </w:p>
    <w:p w:rsidR="008D155C" w:rsidRDefault="008D155C" w:rsidP="008D155C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Self-report measures – ask people to report on their own knowledge, beliefs, behaviour, etc</w:t>
      </w:r>
    </w:p>
    <w:p w:rsidR="008D155C" w:rsidRDefault="008D155C" w:rsidP="008D155C">
      <w:pPr>
        <w:pStyle w:val="ListParagraph"/>
        <w:numPr>
          <w:ilvl w:val="1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Often gathered through interviews or questionnaires</w:t>
      </w:r>
    </w:p>
    <w:p w:rsidR="008D155C" w:rsidRDefault="008D155C" w:rsidP="008D155C">
      <w:pPr>
        <w:pStyle w:val="ListParagraph"/>
        <w:numPr>
          <w:ilvl w:val="1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People must respond honestly to be accurate</w:t>
      </w:r>
    </w:p>
    <w:p w:rsidR="008D155C" w:rsidRDefault="008D155C" w:rsidP="008D155C">
      <w:pPr>
        <w:pStyle w:val="ListParagraph"/>
        <w:numPr>
          <w:ilvl w:val="1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May be distorted by social desirability bias – tendency to respond in a socially acceptable manner rather than according to how you truly feel or behave</w:t>
      </w:r>
    </w:p>
    <w:p w:rsidR="008D155C" w:rsidRDefault="008D155C" w:rsidP="008D155C">
      <w:pPr>
        <w:pStyle w:val="ListParagraph"/>
        <w:numPr>
          <w:ilvl w:val="1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can be avoided by guaranteeing anonymity</w:t>
      </w:r>
    </w:p>
    <w:p w:rsidR="008D155C" w:rsidRDefault="008D155C" w:rsidP="008D155C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Reports by others – gathering info about someone’s behaviour by asking people who know the person</w:t>
      </w:r>
    </w:p>
    <w:p w:rsidR="008D155C" w:rsidRDefault="008D155C" w:rsidP="008D155C">
      <w:pPr>
        <w:pStyle w:val="ListParagraph"/>
        <w:numPr>
          <w:ilvl w:val="1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Researchers try to maximize honesty in this as well</w:t>
      </w:r>
    </w:p>
    <w:p w:rsidR="008D155C" w:rsidRDefault="008D155C" w:rsidP="008D15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Measures of Overt Behaviour</w:t>
      </w:r>
    </w:p>
    <w:p w:rsidR="008D155C" w:rsidRDefault="000041F9" w:rsidP="008D155C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is another measurement approach where you record directly observable behaviour</w:t>
      </w:r>
    </w:p>
    <w:p w:rsidR="000041F9" w:rsidRDefault="000041F9" w:rsidP="008D155C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Ex. In a learning experiment, researchers might count the errors made in a particular task; in a drug experiment, reaction time might be tested for after drinking alcohol</w:t>
      </w:r>
    </w:p>
    <w:p w:rsidR="000041F9" w:rsidRDefault="000041F9" w:rsidP="008D155C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Since humans behave differently when they know they are being observed, researchers may disguise their </w:t>
      </w:r>
      <w:r w:rsidR="005A7E09">
        <w:rPr>
          <w:rFonts w:ascii="Arial" w:hAnsi="Arial" w:cs="Arial"/>
          <w:sz w:val="24"/>
          <w:szCs w:val="24"/>
        </w:rPr>
        <w:t>presence</w:t>
      </w:r>
      <w:r>
        <w:rPr>
          <w:rFonts w:ascii="Arial" w:hAnsi="Arial" w:cs="Arial"/>
          <w:sz w:val="24"/>
          <w:szCs w:val="24"/>
        </w:rPr>
        <w:t xml:space="preserve"> or use </w:t>
      </w:r>
      <w:r w:rsidRPr="000041F9">
        <w:rPr>
          <w:rFonts w:ascii="Arial" w:hAnsi="Arial" w:cs="Arial"/>
          <w:b/>
          <w:sz w:val="24"/>
          <w:szCs w:val="24"/>
        </w:rPr>
        <w:t>unobtrusive measures</w:t>
      </w:r>
      <w:r>
        <w:rPr>
          <w:rFonts w:ascii="Arial" w:hAnsi="Arial" w:cs="Arial"/>
          <w:sz w:val="24"/>
          <w:szCs w:val="24"/>
        </w:rPr>
        <w:t>, which record behaviour in a way that keeps participants unaware that certain responses are being measured</w:t>
      </w:r>
    </w:p>
    <w:p w:rsidR="008E70B7" w:rsidRDefault="008E70B7" w:rsidP="008D155C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Psychologists also gather info by using </w:t>
      </w:r>
      <w:r>
        <w:rPr>
          <w:rFonts w:ascii="Arial" w:hAnsi="Arial" w:cs="Arial"/>
          <w:b/>
          <w:sz w:val="24"/>
          <w:szCs w:val="24"/>
        </w:rPr>
        <w:t>archival measures</w:t>
      </w:r>
      <w:r>
        <w:rPr>
          <w:rFonts w:ascii="Arial" w:hAnsi="Arial" w:cs="Arial"/>
          <w:sz w:val="24"/>
          <w:szCs w:val="24"/>
        </w:rPr>
        <w:t>, which are records or documents that already exist</w:t>
      </w:r>
    </w:p>
    <w:p w:rsidR="002E69D6" w:rsidRDefault="002E69D6" w:rsidP="002E69D6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Methods of Research</w:t>
      </w:r>
    </w:p>
    <w:p w:rsidR="002E69D6" w:rsidRDefault="002E69D6" w:rsidP="002E69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Descriptive Research: Recording Events</w:t>
      </w:r>
    </w:p>
    <w:p w:rsidR="002E69D6" w:rsidRDefault="002E69D6" w:rsidP="002E69D6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Descriptive research – seeks to identify how humans and other animals behave , particularly in natural settings</w:t>
      </w:r>
    </w:p>
    <w:p w:rsidR="002E69D6" w:rsidRDefault="002E69D6" w:rsidP="002E69D6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Case studies, naturalistic observation, and surveys are research methods commonly used to describe behaviour</w:t>
      </w:r>
    </w:p>
    <w:p w:rsidR="00207B18" w:rsidRDefault="00207B18" w:rsidP="00207B1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Case Studies: Treating Cases of Failure to Thrive (Starvation) in Human Infants</w:t>
      </w:r>
    </w:p>
    <w:p w:rsidR="00207B18" w:rsidRDefault="00207B18" w:rsidP="00207B18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Case study – in-depth analysis of an individual, a group, or an event</w:t>
      </w:r>
    </w:p>
    <w:p w:rsidR="00207B18" w:rsidRDefault="00207B18" w:rsidP="00207B18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 can be gathered through interviews, observations, etc</w:t>
      </w:r>
    </w:p>
    <w:p w:rsidR="00207B18" w:rsidRDefault="00207B18" w:rsidP="00207B18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Case study advantages</w:t>
      </w:r>
    </w:p>
    <w:p w:rsidR="00207B18" w:rsidRDefault="00207B18" w:rsidP="00207B18">
      <w:pPr>
        <w:pStyle w:val="ListParagraph"/>
        <w:numPr>
          <w:ilvl w:val="1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 this method enables scientists to study a rare phenomenon closely</w:t>
      </w:r>
    </w:p>
    <w:p w:rsidR="00207B18" w:rsidRDefault="00207B18" w:rsidP="00207B18">
      <w:pPr>
        <w:pStyle w:val="ListParagraph"/>
        <w:numPr>
          <w:ilvl w:val="1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a case study can challenge the validity of a theory / scientific theory</w:t>
      </w:r>
    </w:p>
    <w:p w:rsidR="00207B18" w:rsidRDefault="00207B18" w:rsidP="00207B18">
      <w:pPr>
        <w:pStyle w:val="ListParagraph"/>
        <w:numPr>
          <w:ilvl w:val="1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 vibrant source of new ideas and hypotheses</w:t>
      </w:r>
    </w:p>
    <w:p w:rsidR="00207B18" w:rsidRDefault="00207B18" w:rsidP="00207B18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Case study limitations</w:t>
      </w:r>
    </w:p>
    <w:p w:rsidR="00207B18" w:rsidRDefault="00207B18" w:rsidP="00207B18">
      <w:pPr>
        <w:pStyle w:val="ListParagraph"/>
        <w:numPr>
          <w:ilvl w:val="1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 poor method for determining cause-effect relations</w:t>
      </w:r>
    </w:p>
    <w:p w:rsidR="0008741C" w:rsidRDefault="0008741C" w:rsidP="00207B18">
      <w:pPr>
        <w:pStyle w:val="ListParagraph"/>
        <w:numPr>
          <w:ilvl w:val="1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Case study findings may not generalize to other people or situations</w:t>
      </w:r>
    </w:p>
    <w:p w:rsidR="002C19F7" w:rsidRDefault="0008741C" w:rsidP="002C19F7">
      <w:pPr>
        <w:pStyle w:val="ListParagraph"/>
        <w:numPr>
          <w:ilvl w:val="1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3) </w:t>
      </w:r>
      <w:r w:rsidR="002C19F7">
        <w:rPr>
          <w:rFonts w:ascii="Arial" w:hAnsi="Arial" w:cs="Arial"/>
          <w:sz w:val="24"/>
          <w:szCs w:val="24"/>
        </w:rPr>
        <w:t>Observers</w:t>
      </w:r>
      <w:r>
        <w:rPr>
          <w:rFonts w:ascii="Arial" w:hAnsi="Arial" w:cs="Arial"/>
          <w:sz w:val="24"/>
          <w:szCs w:val="24"/>
        </w:rPr>
        <w:t xml:space="preserve"> may not be objective in gathering and interpreting data</w:t>
      </w:r>
      <w:proofErr w:type="gramStart"/>
      <w:r w:rsidR="002C19F7">
        <w:rPr>
          <w:rFonts w:ascii="Arial" w:hAnsi="Arial" w:cs="Arial"/>
          <w:sz w:val="24"/>
          <w:szCs w:val="24"/>
        </w:rPr>
        <w:t>..</w:t>
      </w:r>
      <w:proofErr w:type="gramEnd"/>
      <w:r w:rsidR="002C19F7">
        <w:rPr>
          <w:rFonts w:ascii="Arial" w:hAnsi="Arial" w:cs="Arial"/>
          <w:sz w:val="24"/>
          <w:szCs w:val="24"/>
        </w:rPr>
        <w:t xml:space="preserve"> there is often measurement bias</w:t>
      </w:r>
    </w:p>
    <w:p w:rsidR="004E603E" w:rsidRDefault="004E603E" w:rsidP="004E603E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SEE EXAMPLE ON 42-43</w:t>
      </w:r>
    </w:p>
    <w:p w:rsidR="0024091B" w:rsidRDefault="0024091B" w:rsidP="0024091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Naturalistic Observation: Bullying in Canadian Schoolyards (44)</w:t>
      </w:r>
    </w:p>
    <w:p w:rsidR="0024091B" w:rsidRDefault="00EC670B" w:rsidP="0024091B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Researcher observes behaviour as it occurs in a natural setting, and attempts to avoid influencing that behaviour</w:t>
      </w:r>
    </w:p>
    <w:p w:rsidR="00890B51" w:rsidRDefault="00890B51" w:rsidP="0024091B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Limitation: like case studies, it does not permit clear causal conclusions</w:t>
      </w:r>
    </w:p>
    <w:p w:rsidR="00EF7988" w:rsidRDefault="00EF7988" w:rsidP="0024091B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Bias in how researchers interpret observations are also possible</w:t>
      </w:r>
    </w:p>
    <w:p w:rsidR="00EF7988" w:rsidRDefault="00EF7988" w:rsidP="0024091B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Limitation: </w:t>
      </w:r>
      <w:r w:rsidR="00A75ACE">
        <w:rPr>
          <w:rFonts w:ascii="Arial" w:hAnsi="Arial" w:cs="Arial"/>
          <w:sz w:val="24"/>
          <w:szCs w:val="24"/>
        </w:rPr>
        <w:t>presence</w:t>
      </w:r>
      <w:r>
        <w:rPr>
          <w:rFonts w:ascii="Arial" w:hAnsi="Arial" w:cs="Arial"/>
          <w:sz w:val="24"/>
          <w:szCs w:val="24"/>
        </w:rPr>
        <w:t xml:space="preserve"> of an observer may disrupt a </w:t>
      </w:r>
      <w:r w:rsidR="00A75ACE">
        <w:rPr>
          <w:rFonts w:ascii="Arial" w:hAnsi="Arial" w:cs="Arial"/>
          <w:sz w:val="24"/>
          <w:szCs w:val="24"/>
        </w:rPr>
        <w:t>person’s</w:t>
      </w:r>
      <w:r>
        <w:rPr>
          <w:rFonts w:ascii="Arial" w:hAnsi="Arial" w:cs="Arial"/>
          <w:sz w:val="24"/>
          <w:szCs w:val="24"/>
        </w:rPr>
        <w:t xml:space="preserve"> behaviour, so researchers must disguise their presence so that participants are not aware of being observed</w:t>
      </w:r>
    </w:p>
    <w:p w:rsidR="00A75ACE" w:rsidRDefault="00A75ACE" w:rsidP="0024091B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SEE EXAMPLE ON 44</w:t>
      </w:r>
    </w:p>
    <w:p w:rsidR="00A75ACE" w:rsidRDefault="00A75ACE" w:rsidP="00A75A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Survey Research</w:t>
      </w:r>
    </w:p>
    <w:p w:rsidR="00A75ACE" w:rsidRDefault="00424CA0" w:rsidP="00A75ACE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Information about a topic is obtained by administrating questionnaires or interviews to many people</w:t>
      </w:r>
    </w:p>
    <w:p w:rsidR="003E5EA9" w:rsidRDefault="003E5EA9" w:rsidP="00A75ACE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 key concepts in survey research are </w:t>
      </w:r>
      <w:r>
        <w:rPr>
          <w:rFonts w:ascii="Arial" w:hAnsi="Arial" w:cs="Arial"/>
          <w:b/>
          <w:sz w:val="24"/>
          <w:szCs w:val="24"/>
        </w:rPr>
        <w:t>population</w:t>
      </w:r>
      <w:r>
        <w:rPr>
          <w:rFonts w:ascii="Arial" w:hAnsi="Arial" w:cs="Arial"/>
          <w:sz w:val="24"/>
          <w:szCs w:val="24"/>
        </w:rPr>
        <w:t xml:space="preserve"> and </w:t>
      </w:r>
      <w:r>
        <w:rPr>
          <w:rFonts w:ascii="Arial" w:hAnsi="Arial" w:cs="Arial"/>
          <w:b/>
          <w:sz w:val="24"/>
          <w:szCs w:val="24"/>
        </w:rPr>
        <w:t>sample</w:t>
      </w:r>
    </w:p>
    <w:p w:rsidR="003E5EA9" w:rsidRDefault="003E5EA9" w:rsidP="00A75ACE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Population – all individuals about whom we are interested in drawing a conclusion</w:t>
      </w:r>
    </w:p>
    <w:p w:rsidR="003E5EA9" w:rsidRDefault="003E5EA9" w:rsidP="00A75ACE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Since it is impossible to study everyone most of the time, we use a sample – subset of individuals drawn from the larger population of interest</w:t>
      </w:r>
    </w:p>
    <w:p w:rsidR="00683F9F" w:rsidRDefault="00683F9F" w:rsidP="00A75ACE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draw valid conclusions about a population from a survey, the sample must be representative – meaning it reflects the important characteristics of the population</w:t>
      </w:r>
    </w:p>
    <w:p w:rsidR="0037642D" w:rsidRDefault="0037642D" w:rsidP="00A75ACE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obtain a representative sample, </w:t>
      </w:r>
      <w:r>
        <w:rPr>
          <w:rFonts w:ascii="Arial" w:hAnsi="Arial" w:cs="Arial"/>
          <w:b/>
          <w:sz w:val="24"/>
          <w:szCs w:val="24"/>
        </w:rPr>
        <w:t>random sampling</w:t>
      </w:r>
      <w:r>
        <w:rPr>
          <w:rFonts w:ascii="Arial" w:hAnsi="Arial" w:cs="Arial"/>
          <w:sz w:val="24"/>
          <w:szCs w:val="24"/>
        </w:rPr>
        <w:t xml:space="preserve"> is often used – every member has an equal probability of being chosen for the survey</w:t>
      </w:r>
    </w:p>
    <w:p w:rsidR="00052857" w:rsidRDefault="00052857" w:rsidP="00A75ACE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Stratified random sampling – first population is divided into subgroups (like gender) then random sampling is used after</w:t>
      </w:r>
    </w:p>
    <w:p w:rsidR="00052857" w:rsidRDefault="0044744C" w:rsidP="00A75ACE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Drawbacks to surveys</w:t>
      </w:r>
    </w:p>
    <w:p w:rsidR="0044744C" w:rsidRDefault="0044744C" w:rsidP="0044744C">
      <w:pPr>
        <w:pStyle w:val="ListParagraph"/>
        <w:numPr>
          <w:ilvl w:val="1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Cannot be used to draw conclusions about cause and effect</w:t>
      </w:r>
    </w:p>
    <w:p w:rsidR="0044744C" w:rsidRDefault="0044744C" w:rsidP="0044744C">
      <w:pPr>
        <w:pStyle w:val="ListParagraph"/>
        <w:numPr>
          <w:ilvl w:val="1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Surveys rely on self-reports, which can be distorted by social desirability bias, interviewer bias, misinterpretations of questions, inaccurate perception of one’s own behaviour, etc.</w:t>
      </w:r>
    </w:p>
    <w:p w:rsidR="0044744C" w:rsidRDefault="0044744C" w:rsidP="0044744C">
      <w:pPr>
        <w:pStyle w:val="ListParagraph"/>
        <w:numPr>
          <w:ilvl w:val="1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Unrepresentative samples are possible and therefore inaccurate</w:t>
      </w:r>
    </w:p>
    <w:p w:rsidR="0044744C" w:rsidRDefault="0044744C" w:rsidP="0044744C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Examples 44-46</w:t>
      </w:r>
    </w:p>
    <w:p w:rsidR="00030B75" w:rsidRDefault="00030B75" w:rsidP="00030B7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Correlational</w:t>
      </w:r>
      <w:proofErr w:type="spellEnd"/>
      <w:r>
        <w:rPr>
          <w:rFonts w:ascii="Arial" w:hAnsi="Arial" w:cs="Arial"/>
          <w:sz w:val="24"/>
          <w:szCs w:val="24"/>
        </w:rPr>
        <w:t xml:space="preserve"> Research: Measuring Associations between Events</w:t>
      </w:r>
    </w:p>
    <w:p w:rsidR="00030B75" w:rsidRDefault="002A41B4" w:rsidP="00030B75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Examines relationships using 3 components</w:t>
      </w:r>
    </w:p>
    <w:p w:rsidR="002A41B4" w:rsidRDefault="002A41B4" w:rsidP="002A41B4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Researcher measures one variable (x)</w:t>
      </w:r>
    </w:p>
    <w:p w:rsidR="002A41B4" w:rsidRDefault="002A41B4" w:rsidP="002A41B4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Researcher measures a second variable (y)</w:t>
      </w:r>
    </w:p>
    <w:p w:rsidR="002A41B4" w:rsidRDefault="002A41B4" w:rsidP="002A41B4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Researcher statistically determines whether x and y are related</w:t>
      </w:r>
    </w:p>
    <w:p w:rsidR="001B2CDB" w:rsidRDefault="001B2CDB" w:rsidP="001B2CDB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Correlational</w:t>
      </w:r>
      <w:proofErr w:type="spellEnd"/>
      <w:r>
        <w:rPr>
          <w:rFonts w:ascii="Arial" w:hAnsi="Arial" w:cs="Arial"/>
          <w:sz w:val="24"/>
          <w:szCs w:val="24"/>
        </w:rPr>
        <w:t xml:space="preserve"> studies involve measuring variables, not manipulating them</w:t>
      </w:r>
    </w:p>
    <w:p w:rsidR="0063087D" w:rsidRDefault="0063087D" w:rsidP="006308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Correlation Does Not Establish Causation</w:t>
      </w:r>
    </w:p>
    <w:p w:rsidR="0063087D" w:rsidRDefault="006F1F80" w:rsidP="0063087D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Correlational</w:t>
      </w:r>
      <w:proofErr w:type="spellEnd"/>
      <w:r>
        <w:rPr>
          <w:rFonts w:ascii="Arial" w:hAnsi="Arial" w:cs="Arial"/>
          <w:sz w:val="24"/>
          <w:szCs w:val="24"/>
        </w:rPr>
        <w:t xml:space="preserve"> research cannot be used to draw a conclusion</w:t>
      </w:r>
    </w:p>
    <w:p w:rsidR="006F1F80" w:rsidRDefault="006F1F80" w:rsidP="006F1F80">
      <w:pPr>
        <w:pStyle w:val="ListParagraph"/>
        <w:numPr>
          <w:ilvl w:val="1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Direction of causation could be opposite (</w:t>
      </w:r>
      <w:proofErr w:type="spellStart"/>
      <w:r>
        <w:rPr>
          <w:rFonts w:ascii="Arial" w:hAnsi="Arial" w:cs="Arial"/>
          <w:sz w:val="24"/>
          <w:szCs w:val="24"/>
        </w:rPr>
        <w:t>bidirectionality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p w:rsidR="006F1F80" w:rsidRDefault="006F1F80" w:rsidP="006F1F80">
      <w:pPr>
        <w:pStyle w:val="ListParagraph"/>
        <w:numPr>
          <w:ilvl w:val="1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relationship</w:t>
      </w:r>
      <w:r w:rsidR="008461E6">
        <w:rPr>
          <w:rFonts w:ascii="Arial" w:hAnsi="Arial" w:cs="Arial"/>
          <w:sz w:val="24"/>
          <w:szCs w:val="24"/>
        </w:rPr>
        <w:t xml:space="preserve"> could be spurious (false), maybe there’s a 3</w:t>
      </w:r>
      <w:r w:rsidR="008461E6" w:rsidRPr="008461E6">
        <w:rPr>
          <w:rFonts w:ascii="Arial" w:hAnsi="Arial" w:cs="Arial"/>
          <w:sz w:val="24"/>
          <w:szCs w:val="24"/>
          <w:vertAlign w:val="superscript"/>
        </w:rPr>
        <w:t>rd</w:t>
      </w:r>
      <w:r w:rsidR="008461E6">
        <w:rPr>
          <w:rFonts w:ascii="Arial" w:hAnsi="Arial" w:cs="Arial"/>
          <w:sz w:val="24"/>
          <w:szCs w:val="24"/>
        </w:rPr>
        <w:t xml:space="preserve"> variable that may be the cause of the previous 2 in question </w:t>
      </w:r>
    </w:p>
    <w:p w:rsidR="008461E6" w:rsidRDefault="008461E6" w:rsidP="006F1F80">
      <w:pPr>
        <w:pStyle w:val="ListParagraph"/>
        <w:numPr>
          <w:ilvl w:val="1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is a major disadvantage of </w:t>
      </w:r>
      <w:proofErr w:type="spellStart"/>
      <w:r>
        <w:rPr>
          <w:rFonts w:ascii="Arial" w:hAnsi="Arial" w:cs="Arial"/>
          <w:sz w:val="24"/>
          <w:szCs w:val="24"/>
        </w:rPr>
        <w:t>correlational</w:t>
      </w:r>
      <w:proofErr w:type="spellEnd"/>
      <w:r>
        <w:rPr>
          <w:rFonts w:ascii="Arial" w:hAnsi="Arial" w:cs="Arial"/>
          <w:sz w:val="24"/>
          <w:szCs w:val="24"/>
        </w:rPr>
        <w:t xml:space="preserve"> research</w:t>
      </w:r>
    </w:p>
    <w:p w:rsidR="008461E6" w:rsidRDefault="008461E6" w:rsidP="008461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Correlation Coefficient</w:t>
      </w:r>
    </w:p>
    <w:p w:rsidR="008461E6" w:rsidRDefault="008461E6" w:rsidP="008461E6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Indicates direction and strength of relation between 2 variables</w:t>
      </w:r>
    </w:p>
    <w:p w:rsidR="008461E6" w:rsidRDefault="008461E6" w:rsidP="008461E6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Positive – higher score on one variable = higher score on other variable</w:t>
      </w:r>
    </w:p>
    <w:p w:rsidR="008461E6" w:rsidRDefault="008461E6" w:rsidP="008461E6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Negative – higher score on one variable = lower score on other variable</w:t>
      </w:r>
    </w:p>
    <w:p w:rsidR="008461E6" w:rsidRDefault="008461E6" w:rsidP="008461E6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Range from -1.00 to +1.00</w:t>
      </w:r>
    </w:p>
    <w:p w:rsidR="008461E6" w:rsidRDefault="008461E6" w:rsidP="008461E6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Absolute value of statistic tells you strength</w:t>
      </w:r>
    </w:p>
    <w:p w:rsidR="008461E6" w:rsidRDefault="008461E6" w:rsidP="008461E6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 correlation means they aren’t related at all</w:t>
      </w:r>
    </w:p>
    <w:p w:rsidR="008461E6" w:rsidRDefault="008461E6" w:rsidP="008461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Correlation as a Basis for Prediction</w:t>
      </w:r>
    </w:p>
    <w:p w:rsidR="008461E6" w:rsidRDefault="009707C1" w:rsidP="008461E6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Benefit – help establish whether relation found in the lab generalize to the outside world</w:t>
      </w:r>
    </w:p>
    <w:p w:rsidR="009707C1" w:rsidRDefault="009707C1" w:rsidP="008461E6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Benefit – can discover associations that are studied under controlled lab conditions</w:t>
      </w:r>
    </w:p>
    <w:p w:rsidR="009707C1" w:rsidRDefault="009707C1" w:rsidP="008461E6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Benefit – for ethical and practical reasons, some questions cannot be studied with experiments; </w:t>
      </w:r>
      <w:proofErr w:type="spellStart"/>
      <w:r>
        <w:rPr>
          <w:rFonts w:ascii="Arial" w:hAnsi="Arial" w:cs="Arial"/>
          <w:sz w:val="24"/>
          <w:szCs w:val="24"/>
        </w:rPr>
        <w:t>correlational</w:t>
      </w:r>
      <w:proofErr w:type="spellEnd"/>
      <w:r>
        <w:rPr>
          <w:rFonts w:ascii="Arial" w:hAnsi="Arial" w:cs="Arial"/>
          <w:sz w:val="24"/>
          <w:szCs w:val="24"/>
        </w:rPr>
        <w:t xml:space="preserve"> method used instead</w:t>
      </w:r>
      <w:r w:rsidR="00F847A9">
        <w:rPr>
          <w:rFonts w:ascii="Arial" w:hAnsi="Arial" w:cs="Arial"/>
          <w:sz w:val="24"/>
          <w:szCs w:val="24"/>
        </w:rPr>
        <w:t xml:space="preserve"> (ex. How religious someone is)</w:t>
      </w:r>
    </w:p>
    <w:p w:rsidR="00F847A9" w:rsidRDefault="00F847A9" w:rsidP="008461E6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Benefit – allows us to make predictions based on one known variable</w:t>
      </w:r>
    </w:p>
    <w:p w:rsidR="00F847A9" w:rsidRDefault="00F847A9" w:rsidP="00F847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Experiments – Examining Cause and Effect</w:t>
      </w:r>
    </w:p>
    <w:p w:rsidR="00F847A9" w:rsidRDefault="00CB6CFD" w:rsidP="00F847A9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Powerful tool for examining cause-and-effect relations</w:t>
      </w:r>
    </w:p>
    <w:p w:rsidR="00CB6CFD" w:rsidRDefault="00CB6CFD" w:rsidP="00F847A9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 characteristics of an experiment:</w:t>
      </w:r>
    </w:p>
    <w:p w:rsidR="00CB6CFD" w:rsidRDefault="00CB6CFD" w:rsidP="00CB6CFD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Researcher manipulates one or more variables, example, researcher manipulates one variable by creating 2 </w:t>
      </w:r>
      <w:r w:rsidR="0077116D">
        <w:rPr>
          <w:rFonts w:ascii="Arial" w:hAnsi="Arial" w:cs="Arial"/>
          <w:sz w:val="24"/>
          <w:szCs w:val="24"/>
        </w:rPr>
        <w:t>different</w:t>
      </w:r>
      <w:r>
        <w:rPr>
          <w:rFonts w:ascii="Arial" w:hAnsi="Arial" w:cs="Arial"/>
          <w:sz w:val="24"/>
          <w:szCs w:val="24"/>
        </w:rPr>
        <w:t xml:space="preserve"> condition to which participants are exposed</w:t>
      </w:r>
    </w:p>
    <w:p w:rsidR="00CB6CFD" w:rsidRDefault="00CB6CFD" w:rsidP="00CB6CFD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Researcher measures whether manipulation influences other variables</w:t>
      </w:r>
    </w:p>
    <w:p w:rsidR="0077116D" w:rsidRDefault="0077116D" w:rsidP="00CB6CFD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Researcher attempts to control other factors that might influence outcome of experiment </w:t>
      </w:r>
    </w:p>
    <w:p w:rsidR="0077116D" w:rsidRDefault="0077116D" w:rsidP="007711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Independent and Dependant Variables</w:t>
      </w:r>
    </w:p>
    <w:p w:rsidR="0077116D" w:rsidRDefault="00EA5C4E" w:rsidP="0077116D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Independent – variable being manipulated / controlled</w:t>
      </w:r>
    </w:p>
    <w:p w:rsidR="001E244B" w:rsidRDefault="00EA5C4E" w:rsidP="0077116D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Dependant – factor measured by experimenter and that may be influenced by the independent</w:t>
      </w:r>
    </w:p>
    <w:p w:rsidR="001E244B" w:rsidRDefault="001E244B" w:rsidP="001E24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Experimental and Control Groups</w:t>
      </w:r>
    </w:p>
    <w:p w:rsidR="00EA5C4E" w:rsidRDefault="001E244B" w:rsidP="001E244B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Experimental – group that receives an active level of independent variable</w:t>
      </w:r>
    </w:p>
    <w:p w:rsidR="001E244B" w:rsidRDefault="001E244B" w:rsidP="001E244B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 – not exposed to treatment, receives zero-level of independent</w:t>
      </w:r>
      <w:r w:rsidR="00312A89">
        <w:rPr>
          <w:rFonts w:ascii="Arial" w:hAnsi="Arial" w:cs="Arial"/>
          <w:sz w:val="24"/>
          <w:szCs w:val="24"/>
        </w:rPr>
        <w:t xml:space="preserve"> variable; provides a standard of behaviour</w:t>
      </w:r>
      <w:r w:rsidR="00615459">
        <w:rPr>
          <w:rFonts w:ascii="Arial" w:hAnsi="Arial" w:cs="Arial"/>
          <w:sz w:val="24"/>
          <w:szCs w:val="24"/>
        </w:rPr>
        <w:t xml:space="preserve"> for comparison</w:t>
      </w:r>
    </w:p>
    <w:p w:rsidR="004027C8" w:rsidRDefault="004027C8" w:rsidP="004027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Two Basic Ways to Design an Experiment</w:t>
      </w:r>
    </w:p>
    <w:p w:rsidR="004027C8" w:rsidRDefault="002C355B" w:rsidP="004027C8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2C355B">
        <w:rPr>
          <w:rFonts w:ascii="Arial" w:hAnsi="Arial" w:cs="Arial"/>
          <w:b/>
          <w:sz w:val="24"/>
          <w:szCs w:val="24"/>
        </w:rPr>
        <w:t>Between groups design</w:t>
      </w:r>
      <w:r>
        <w:rPr>
          <w:rFonts w:ascii="Arial" w:hAnsi="Arial" w:cs="Arial"/>
          <w:sz w:val="24"/>
          <w:szCs w:val="24"/>
        </w:rPr>
        <w:t xml:space="preserve"> – each group in the experiment is composed of a different set of participants, everyone must be equivalent at beginning of study</w:t>
      </w:r>
    </w:p>
    <w:p w:rsidR="002C355B" w:rsidRDefault="002C355B" w:rsidP="004027C8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Random assignment – method used by researchers in which each participant has an equal likelihood of being assigned to any one group within an experiment </w:t>
      </w:r>
    </w:p>
    <w:p w:rsidR="002C355B" w:rsidRDefault="002C355B" w:rsidP="004027C8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2C355B">
        <w:rPr>
          <w:rFonts w:ascii="Arial" w:hAnsi="Arial" w:cs="Arial"/>
          <w:b/>
          <w:sz w:val="24"/>
          <w:szCs w:val="24"/>
        </w:rPr>
        <w:t>Repeated measures design</w:t>
      </w:r>
      <w:r>
        <w:rPr>
          <w:rFonts w:ascii="Arial" w:hAnsi="Arial" w:cs="Arial"/>
          <w:sz w:val="24"/>
          <w:szCs w:val="24"/>
        </w:rPr>
        <w:t xml:space="preserve"> – each participant is exposed to all the conditions of an independent variable</w:t>
      </w:r>
    </w:p>
    <w:p w:rsidR="009300FC" w:rsidRDefault="009300FC" w:rsidP="009300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Manipulating Two Independent Variables</w:t>
      </w:r>
    </w:p>
    <w:p w:rsidR="009300FC" w:rsidRPr="009300FC" w:rsidRDefault="009300FC" w:rsidP="009300FC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It’s good to manipulate both independent variables within the same experiment because it allows us to determine if there is an </w:t>
      </w:r>
      <w:r w:rsidRPr="009300FC">
        <w:rPr>
          <w:rFonts w:ascii="Arial" w:hAnsi="Arial" w:cs="Arial"/>
          <w:b/>
          <w:sz w:val="24"/>
          <w:szCs w:val="24"/>
        </w:rPr>
        <w:t>interaction</w:t>
      </w:r>
    </w:p>
    <w:p w:rsidR="009300FC" w:rsidRDefault="006B370F" w:rsidP="006B370F">
      <w:pPr>
        <w:pStyle w:val="ListParagraph"/>
        <w:numPr>
          <w:ilvl w:val="1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Examines the way in which one independent variable influences the dependent variable differs depending on the various conditions of another independent variable</w:t>
      </w:r>
    </w:p>
    <w:p w:rsidR="006B370F" w:rsidRDefault="006B370F" w:rsidP="006B37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Threats to the Validity of Research</w:t>
      </w:r>
    </w:p>
    <w:p w:rsidR="006B370F" w:rsidRDefault="00D05F3E" w:rsidP="006B370F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Validity – how well an experiment procedure actually tests what it is designed to test</w:t>
      </w:r>
    </w:p>
    <w:p w:rsidR="00D05F3E" w:rsidRDefault="00D05F3E" w:rsidP="006B370F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2 classes of validity</w:t>
      </w:r>
    </w:p>
    <w:p w:rsidR="00D05F3E" w:rsidRDefault="00D05F3E" w:rsidP="006B370F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Internal validity: </w:t>
      </w:r>
      <w:r>
        <w:rPr>
          <w:rFonts w:ascii="Arial" w:hAnsi="Arial" w:cs="Arial"/>
          <w:sz w:val="24"/>
          <w:szCs w:val="24"/>
        </w:rPr>
        <w:t xml:space="preserve">represents degree to which an experiment supports clear causal conclusions </w:t>
      </w:r>
    </w:p>
    <w:p w:rsidR="00A71B1C" w:rsidRPr="00A71B1C" w:rsidRDefault="00D05F3E" w:rsidP="001C2400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External validity</w:t>
      </w:r>
    </w:p>
    <w:p w:rsidR="001F7754" w:rsidRDefault="001F7754" w:rsidP="001C2400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Confounding Variables</w:t>
      </w:r>
    </w:p>
    <w:p w:rsidR="001F7754" w:rsidRDefault="001F7754" w:rsidP="001F7754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2 variables are intertwined in such a way that we cannot determine which one has influenced a dependant variable</w:t>
      </w:r>
    </w:p>
    <w:p w:rsidR="00781E6E" w:rsidRDefault="00781E6E" w:rsidP="001F7754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Confounding of variables prevents us from drawing clear causal conclusions, and therefore ruins the internal validity of the experiment</w:t>
      </w:r>
    </w:p>
    <w:p w:rsidR="00A72A1D" w:rsidRPr="00A72A1D" w:rsidRDefault="00A72A1D" w:rsidP="00A72A1D">
      <w:pPr>
        <w:rPr>
          <w:rFonts w:ascii="Arial" w:hAnsi="Arial" w:cs="Arial"/>
          <w:sz w:val="24"/>
          <w:szCs w:val="24"/>
        </w:rPr>
      </w:pPr>
      <w:r w:rsidRPr="00A72A1D">
        <w:rPr>
          <w:rFonts w:ascii="Arial" w:hAnsi="Arial" w:cs="Arial"/>
          <w:sz w:val="24"/>
          <w:szCs w:val="24"/>
          <w:highlight w:val="yellow"/>
        </w:rPr>
        <w:t>SEE SUMMARY ON 55</w:t>
      </w:r>
    </w:p>
    <w:p w:rsidR="0081539F" w:rsidRDefault="0081539F" w:rsidP="008153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Placebo Effects</w:t>
      </w:r>
    </w:p>
    <w:p w:rsidR="0081539F" w:rsidRDefault="00A72A1D" w:rsidP="0081539F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medicine, the term placebo refers to a substance that has no pharmacological effect </w:t>
      </w:r>
    </w:p>
    <w:p w:rsidR="00A72A1D" w:rsidRDefault="00A72A1D" w:rsidP="0081539F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experiments testing the effectiveness of </w:t>
      </w:r>
      <w:r w:rsidR="00A71B1C">
        <w:rPr>
          <w:rFonts w:ascii="Arial" w:hAnsi="Arial" w:cs="Arial"/>
          <w:sz w:val="24"/>
          <w:szCs w:val="24"/>
        </w:rPr>
        <w:t>new</w:t>
      </w:r>
      <w:r>
        <w:rPr>
          <w:rFonts w:ascii="Arial" w:hAnsi="Arial" w:cs="Arial"/>
          <w:sz w:val="24"/>
          <w:szCs w:val="24"/>
        </w:rPr>
        <w:t xml:space="preserve"> drugs, one group (treatment group) receives that actual drug being investigated; and a second (placebo control group) receives a placebo</w:t>
      </w:r>
    </w:p>
    <w:p w:rsidR="00A72A1D" w:rsidRDefault="00A72A1D" w:rsidP="0081539F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Placebo effect: </w:t>
      </w:r>
      <w:r>
        <w:rPr>
          <w:rFonts w:ascii="Arial" w:hAnsi="Arial" w:cs="Arial"/>
          <w:sz w:val="24"/>
          <w:szCs w:val="24"/>
        </w:rPr>
        <w:t>people receiving a treatment show a change in behaviour because of their expectations, not because the treatment itself had any specific benefit</w:t>
      </w:r>
    </w:p>
    <w:p w:rsidR="00A72A1D" w:rsidRPr="0081539F" w:rsidRDefault="00A72A1D" w:rsidP="0081539F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Placebo effects decrease internal validity by providing a alternative explanation for why responses change after exposure to treatment </w:t>
      </w:r>
    </w:p>
    <w:p w:rsidR="004027C8" w:rsidRDefault="00081166" w:rsidP="004027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Experimenter Expectancy Effects</w:t>
      </w:r>
    </w:p>
    <w:p w:rsidR="00081166" w:rsidRDefault="00FA5585" w:rsidP="00081166">
      <w:pPr>
        <w:pStyle w:val="ListParagraph"/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Subtle and unintentional ways researchers influence their participants to respond in a manner that is consistent with their hypothesis</w:t>
      </w:r>
    </w:p>
    <w:p w:rsidR="00667199" w:rsidRDefault="00667199" w:rsidP="00081166">
      <w:pPr>
        <w:pStyle w:val="ListParagraph"/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Double-blind procedure – both participant and experimenter are kept blind as to which experimental condition the participant is in</w:t>
      </w:r>
    </w:p>
    <w:p w:rsidR="00667199" w:rsidRDefault="00667199" w:rsidP="00081166">
      <w:pPr>
        <w:pStyle w:val="ListParagraph"/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minimizes the participant placebo effect, as well as experimenter expectancy effects</w:t>
      </w:r>
    </w:p>
    <w:p w:rsidR="001C2400" w:rsidRPr="001C2400" w:rsidRDefault="001C2400" w:rsidP="001C2400">
      <w:pPr>
        <w:rPr>
          <w:rFonts w:ascii="Arial" w:hAnsi="Arial" w:cs="Arial"/>
          <w:sz w:val="24"/>
          <w:szCs w:val="24"/>
        </w:rPr>
      </w:pPr>
    </w:p>
    <w:p w:rsidR="001C2400" w:rsidRDefault="001C2400" w:rsidP="001C24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Replicating and Generalized the Findings</w:t>
      </w:r>
    </w:p>
    <w:p w:rsidR="001C2400" w:rsidRDefault="001C2400" w:rsidP="001C2400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External validity: </w:t>
      </w:r>
      <w:r>
        <w:rPr>
          <w:rFonts w:ascii="Arial" w:hAnsi="Arial" w:cs="Arial"/>
          <w:sz w:val="24"/>
          <w:szCs w:val="24"/>
        </w:rPr>
        <w:t>The degree to which the results of a study can be generalized to other populations, settings, and conditions</w:t>
      </w:r>
    </w:p>
    <w:p w:rsidR="001C2400" w:rsidRDefault="001C2400" w:rsidP="001C2400">
      <w:pPr>
        <w:pStyle w:val="ListParagraph"/>
        <w:numPr>
          <w:ilvl w:val="1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determine external validity by </w:t>
      </w:r>
      <w:r>
        <w:rPr>
          <w:rFonts w:ascii="Arial" w:hAnsi="Arial" w:cs="Arial"/>
          <w:b/>
          <w:sz w:val="24"/>
          <w:szCs w:val="24"/>
        </w:rPr>
        <w:t>replication</w:t>
      </w:r>
      <w:r>
        <w:rPr>
          <w:rFonts w:ascii="Arial" w:hAnsi="Arial" w:cs="Arial"/>
          <w:sz w:val="24"/>
          <w:szCs w:val="24"/>
        </w:rPr>
        <w:t>, process of repeating a study to determine whether the original findings can be duplicated</w:t>
      </w:r>
    </w:p>
    <w:p w:rsidR="001C2400" w:rsidRDefault="001C2400" w:rsidP="001C2400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meta-analysis: </w:t>
      </w:r>
      <w:r>
        <w:rPr>
          <w:rFonts w:ascii="Arial" w:hAnsi="Arial" w:cs="Arial"/>
          <w:sz w:val="24"/>
          <w:szCs w:val="24"/>
        </w:rPr>
        <w:t>statistical procedure for combining results of different studies that examine the same topic in order to test the overall significance of the findings</w:t>
      </w:r>
    </w:p>
    <w:p w:rsidR="001C2400" w:rsidRDefault="001C2400" w:rsidP="001C2400">
      <w:pPr>
        <w:pStyle w:val="ListParagraph"/>
        <w:numPr>
          <w:ilvl w:val="1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integrates multiple studies and reach overall conclusions about behaviour</w:t>
      </w:r>
    </w:p>
    <w:p w:rsidR="00B10B68" w:rsidRDefault="00B10B68" w:rsidP="00B10B68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cross-cultural replication: </w:t>
      </w:r>
      <w:r>
        <w:rPr>
          <w:rFonts w:ascii="Arial" w:hAnsi="Arial" w:cs="Arial"/>
          <w:sz w:val="24"/>
          <w:szCs w:val="24"/>
        </w:rPr>
        <w:t>examining whether findings generalize across different cultures</w:t>
      </w:r>
    </w:p>
    <w:p w:rsidR="00B10B68" w:rsidRDefault="00B10B68" w:rsidP="00B10B68">
      <w:pPr>
        <w:rPr>
          <w:rFonts w:ascii="Arial" w:hAnsi="Arial" w:cs="Arial"/>
          <w:sz w:val="24"/>
          <w:szCs w:val="24"/>
        </w:rPr>
      </w:pPr>
      <w:r w:rsidRPr="00B10B68">
        <w:rPr>
          <w:rFonts w:ascii="Arial" w:hAnsi="Arial" w:cs="Arial"/>
          <w:sz w:val="24"/>
          <w:szCs w:val="24"/>
          <w:highlight w:val="yellow"/>
        </w:rPr>
        <w:t>Review on 58</w:t>
      </w:r>
    </w:p>
    <w:p w:rsidR="00B10B68" w:rsidRPr="00B10B68" w:rsidRDefault="00B10B68" w:rsidP="00B10B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Ethics found on pg 62 (humans and animals)</w:t>
      </w:r>
    </w:p>
    <w:p w:rsidR="001C2400" w:rsidRPr="001C2400" w:rsidRDefault="001C2400" w:rsidP="001C2400">
      <w:pPr>
        <w:rPr>
          <w:rFonts w:ascii="Arial" w:hAnsi="Arial" w:cs="Arial"/>
          <w:sz w:val="24"/>
          <w:szCs w:val="24"/>
        </w:rPr>
      </w:pPr>
    </w:p>
    <w:sectPr w:rsidR="001C2400" w:rsidRPr="001C2400" w:rsidSect="00D11A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612E8"/>
    <w:multiLevelType w:val="hybridMultilevel"/>
    <w:tmpl w:val="2890947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2BF101F"/>
    <w:multiLevelType w:val="hybridMultilevel"/>
    <w:tmpl w:val="31981EE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2F51A54"/>
    <w:multiLevelType w:val="hybridMultilevel"/>
    <w:tmpl w:val="66B83FB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BD93437"/>
    <w:multiLevelType w:val="hybridMultilevel"/>
    <w:tmpl w:val="CB5AC80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F72BE9"/>
    <w:multiLevelType w:val="hybridMultilevel"/>
    <w:tmpl w:val="735C12C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EFF1025"/>
    <w:multiLevelType w:val="hybridMultilevel"/>
    <w:tmpl w:val="329E2D2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1F63907"/>
    <w:multiLevelType w:val="hybridMultilevel"/>
    <w:tmpl w:val="9B14EB3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32DB4"/>
    <w:multiLevelType w:val="hybridMultilevel"/>
    <w:tmpl w:val="B2AC183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986DB7"/>
    <w:multiLevelType w:val="hybridMultilevel"/>
    <w:tmpl w:val="9DD2F1B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1A319A2"/>
    <w:multiLevelType w:val="hybridMultilevel"/>
    <w:tmpl w:val="039E19C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31D5843"/>
    <w:multiLevelType w:val="hybridMultilevel"/>
    <w:tmpl w:val="A29CC4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335794"/>
    <w:multiLevelType w:val="hybridMultilevel"/>
    <w:tmpl w:val="2F38CF9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6791AC7"/>
    <w:multiLevelType w:val="hybridMultilevel"/>
    <w:tmpl w:val="CF30DF7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73D0CA2"/>
    <w:multiLevelType w:val="hybridMultilevel"/>
    <w:tmpl w:val="B95C971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AD44A8F"/>
    <w:multiLevelType w:val="hybridMultilevel"/>
    <w:tmpl w:val="394A256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02F2EC7"/>
    <w:multiLevelType w:val="hybridMultilevel"/>
    <w:tmpl w:val="9DDA555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82343DE"/>
    <w:multiLevelType w:val="hybridMultilevel"/>
    <w:tmpl w:val="97B6C28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05658E7"/>
    <w:multiLevelType w:val="hybridMultilevel"/>
    <w:tmpl w:val="9ABA494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9ED53AE"/>
    <w:multiLevelType w:val="hybridMultilevel"/>
    <w:tmpl w:val="10C81D8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CFC2B3E"/>
    <w:multiLevelType w:val="hybridMultilevel"/>
    <w:tmpl w:val="24948EF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11D1355"/>
    <w:multiLevelType w:val="hybridMultilevel"/>
    <w:tmpl w:val="139489B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A25851"/>
    <w:multiLevelType w:val="hybridMultilevel"/>
    <w:tmpl w:val="B300B77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90C713D"/>
    <w:multiLevelType w:val="hybridMultilevel"/>
    <w:tmpl w:val="F69C554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B654725"/>
    <w:multiLevelType w:val="hybridMultilevel"/>
    <w:tmpl w:val="523AF8A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27F44F7"/>
    <w:multiLevelType w:val="hybridMultilevel"/>
    <w:tmpl w:val="EBF6DF2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2C52EE0"/>
    <w:multiLevelType w:val="hybridMultilevel"/>
    <w:tmpl w:val="28ACC24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BF83837"/>
    <w:multiLevelType w:val="hybridMultilevel"/>
    <w:tmpl w:val="C7F463A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11"/>
  </w:num>
  <w:num w:numId="4">
    <w:abstractNumId w:val="23"/>
  </w:num>
  <w:num w:numId="5">
    <w:abstractNumId w:val="14"/>
  </w:num>
  <w:num w:numId="6">
    <w:abstractNumId w:val="20"/>
  </w:num>
  <w:num w:numId="7">
    <w:abstractNumId w:val="10"/>
  </w:num>
  <w:num w:numId="8">
    <w:abstractNumId w:val="17"/>
  </w:num>
  <w:num w:numId="9">
    <w:abstractNumId w:val="25"/>
  </w:num>
  <w:num w:numId="10">
    <w:abstractNumId w:val="24"/>
  </w:num>
  <w:num w:numId="11">
    <w:abstractNumId w:val="8"/>
  </w:num>
  <w:num w:numId="12">
    <w:abstractNumId w:val="4"/>
  </w:num>
  <w:num w:numId="13">
    <w:abstractNumId w:val="2"/>
  </w:num>
  <w:num w:numId="14">
    <w:abstractNumId w:val="3"/>
  </w:num>
  <w:num w:numId="15">
    <w:abstractNumId w:val="21"/>
  </w:num>
  <w:num w:numId="16">
    <w:abstractNumId w:val="26"/>
  </w:num>
  <w:num w:numId="17">
    <w:abstractNumId w:val="7"/>
  </w:num>
  <w:num w:numId="18">
    <w:abstractNumId w:val="18"/>
  </w:num>
  <w:num w:numId="19">
    <w:abstractNumId w:val="5"/>
  </w:num>
  <w:num w:numId="20">
    <w:abstractNumId w:val="6"/>
  </w:num>
  <w:num w:numId="21">
    <w:abstractNumId w:val="1"/>
  </w:num>
  <w:num w:numId="22">
    <w:abstractNumId w:val="19"/>
  </w:num>
  <w:num w:numId="23">
    <w:abstractNumId w:val="16"/>
  </w:num>
  <w:num w:numId="24">
    <w:abstractNumId w:val="13"/>
  </w:num>
  <w:num w:numId="25">
    <w:abstractNumId w:val="12"/>
  </w:num>
  <w:num w:numId="26">
    <w:abstractNumId w:val="22"/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62D89"/>
    <w:rsid w:val="000041F9"/>
    <w:rsid w:val="00030B75"/>
    <w:rsid w:val="00052857"/>
    <w:rsid w:val="00081166"/>
    <w:rsid w:val="0008741C"/>
    <w:rsid w:val="001B1BB6"/>
    <w:rsid w:val="001B2CDB"/>
    <w:rsid w:val="001C2400"/>
    <w:rsid w:val="001E244B"/>
    <w:rsid w:val="001F7754"/>
    <w:rsid w:val="00207B18"/>
    <w:rsid w:val="00212A5F"/>
    <w:rsid w:val="0024091B"/>
    <w:rsid w:val="002503EC"/>
    <w:rsid w:val="002A41B4"/>
    <w:rsid w:val="002C19F7"/>
    <w:rsid w:val="002C355B"/>
    <w:rsid w:val="002E69D6"/>
    <w:rsid w:val="00305A65"/>
    <w:rsid w:val="00312A89"/>
    <w:rsid w:val="003553F5"/>
    <w:rsid w:val="0035673F"/>
    <w:rsid w:val="0037642D"/>
    <w:rsid w:val="003B39F6"/>
    <w:rsid w:val="003E5EA9"/>
    <w:rsid w:val="004027C8"/>
    <w:rsid w:val="00424CA0"/>
    <w:rsid w:val="0044744C"/>
    <w:rsid w:val="004E603E"/>
    <w:rsid w:val="0055193F"/>
    <w:rsid w:val="005A7E09"/>
    <w:rsid w:val="00615459"/>
    <w:rsid w:val="0063087D"/>
    <w:rsid w:val="006456BD"/>
    <w:rsid w:val="00667199"/>
    <w:rsid w:val="00683F9F"/>
    <w:rsid w:val="006B370F"/>
    <w:rsid w:val="006D4F0F"/>
    <w:rsid w:val="006F1F80"/>
    <w:rsid w:val="0077116D"/>
    <w:rsid w:val="00781E6E"/>
    <w:rsid w:val="007E7AAC"/>
    <w:rsid w:val="0081539F"/>
    <w:rsid w:val="008461E6"/>
    <w:rsid w:val="00847F17"/>
    <w:rsid w:val="00890B51"/>
    <w:rsid w:val="008D155C"/>
    <w:rsid w:val="008E70B7"/>
    <w:rsid w:val="009300FC"/>
    <w:rsid w:val="00957F97"/>
    <w:rsid w:val="009707C1"/>
    <w:rsid w:val="009B06DE"/>
    <w:rsid w:val="009E5BF9"/>
    <w:rsid w:val="00A71B1C"/>
    <w:rsid w:val="00A72A1D"/>
    <w:rsid w:val="00A75ACE"/>
    <w:rsid w:val="00AC556B"/>
    <w:rsid w:val="00B10B68"/>
    <w:rsid w:val="00CB6CFD"/>
    <w:rsid w:val="00D05F3E"/>
    <w:rsid w:val="00D11A57"/>
    <w:rsid w:val="00E60C1E"/>
    <w:rsid w:val="00E95A28"/>
    <w:rsid w:val="00EA5C4E"/>
    <w:rsid w:val="00EC670B"/>
    <w:rsid w:val="00EF061D"/>
    <w:rsid w:val="00EF7988"/>
    <w:rsid w:val="00F209C2"/>
    <w:rsid w:val="00F62D89"/>
    <w:rsid w:val="00F847A9"/>
    <w:rsid w:val="00FA5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A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62D8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62D8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F62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7</Pages>
  <Words>1722</Words>
  <Characters>9822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Kesh</dc:creator>
  <cp:lastModifiedBy>Kesh</cp:lastModifiedBy>
  <cp:revision>63</cp:revision>
  <dcterms:created xsi:type="dcterms:W3CDTF">2014-09-15T23:28:00Z</dcterms:created>
  <dcterms:modified xsi:type="dcterms:W3CDTF">2014-10-12T21:10:00Z</dcterms:modified>
</cp:coreProperties>
</file>