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B063FF" w14:textId="77777777" w:rsidR="00CD4CEF" w:rsidRPr="0065709A" w:rsidRDefault="00CD4CEF" w:rsidP="00CD4CEF">
      <w:pPr>
        <w:rPr>
          <w:rFonts w:asciiTheme="majorHAnsi" w:hAnsiTheme="majorHAnsi"/>
          <w:b/>
          <w:sz w:val="22"/>
          <w:szCs w:val="22"/>
        </w:rPr>
      </w:pPr>
      <w:r w:rsidRPr="0065709A">
        <w:rPr>
          <w:rFonts w:asciiTheme="majorHAnsi" w:hAnsiTheme="majorHAnsi"/>
          <w:b/>
          <w:sz w:val="22"/>
          <w:szCs w:val="22"/>
        </w:rPr>
        <w:t>Lecture 6: Gene transcription and translation</w:t>
      </w:r>
    </w:p>
    <w:p w14:paraId="23F9200E" w14:textId="77777777" w:rsidR="00CD4CEF" w:rsidRPr="0065709A" w:rsidRDefault="00CD4CEF" w:rsidP="00CD4CEF">
      <w:pPr>
        <w:rPr>
          <w:rFonts w:asciiTheme="majorHAnsi" w:hAnsiTheme="majorHAnsi"/>
          <w:b/>
          <w:sz w:val="22"/>
          <w:szCs w:val="22"/>
        </w:rPr>
      </w:pPr>
    </w:p>
    <w:p w14:paraId="274F7A93" w14:textId="77777777" w:rsidR="00CD4CEF" w:rsidRPr="0065709A" w:rsidRDefault="00CD4CEF" w:rsidP="00CD4CEF">
      <w:pPr>
        <w:rPr>
          <w:rFonts w:asciiTheme="majorHAnsi" w:hAnsiTheme="majorHAnsi"/>
          <w:b/>
          <w:sz w:val="22"/>
          <w:szCs w:val="22"/>
        </w:rPr>
      </w:pPr>
      <w:r w:rsidRPr="0065709A">
        <w:rPr>
          <w:rFonts w:asciiTheme="majorHAnsi" w:hAnsiTheme="majorHAnsi"/>
          <w:b/>
          <w:sz w:val="22"/>
          <w:szCs w:val="22"/>
        </w:rPr>
        <w:t>From genes to proteins</w:t>
      </w:r>
    </w:p>
    <w:p w14:paraId="2F1E29CD" w14:textId="77777777" w:rsidR="00CD4CEF" w:rsidRPr="0065709A" w:rsidRDefault="00CD4CEF" w:rsidP="00CD4CEF">
      <w:pPr>
        <w:rPr>
          <w:rFonts w:asciiTheme="majorHAnsi" w:hAnsiTheme="majorHAnsi"/>
          <w:b/>
          <w:sz w:val="22"/>
          <w:szCs w:val="22"/>
        </w:rPr>
      </w:pPr>
    </w:p>
    <w:p w14:paraId="3336737E" w14:textId="77777777" w:rsidR="00CD4CEF" w:rsidRDefault="00CD4CEF" w:rsidP="00CD4CEF">
      <w:pPr>
        <w:rPr>
          <w:rFonts w:asciiTheme="majorHAnsi" w:hAnsiTheme="majorHAnsi"/>
          <w:sz w:val="22"/>
          <w:szCs w:val="22"/>
        </w:rPr>
      </w:pPr>
      <w:r w:rsidRPr="0065709A">
        <w:rPr>
          <w:rFonts w:asciiTheme="majorHAnsi" w:hAnsiTheme="majorHAnsi"/>
          <w:b/>
          <w:sz w:val="22"/>
          <w:szCs w:val="22"/>
        </w:rPr>
        <w:t xml:space="preserve">Transcription: </w:t>
      </w:r>
      <w:r w:rsidRPr="0065709A">
        <w:rPr>
          <w:rFonts w:asciiTheme="majorHAnsi" w:hAnsiTheme="majorHAnsi"/>
          <w:sz w:val="22"/>
          <w:szCs w:val="22"/>
        </w:rPr>
        <w:t>synthesis</w:t>
      </w:r>
      <w:r>
        <w:rPr>
          <w:rFonts w:asciiTheme="majorHAnsi" w:hAnsiTheme="majorHAnsi"/>
          <w:sz w:val="22"/>
          <w:szCs w:val="22"/>
        </w:rPr>
        <w:t xml:space="preserve"> of complementary RNA from a DNA template in the nucleus. Required machinery are RNA polymerase and transcription factors, with an end product of messenger RNA (mRNA)</w:t>
      </w:r>
    </w:p>
    <w:p w14:paraId="4AF97054" w14:textId="77777777" w:rsidR="00CD4CEF" w:rsidRDefault="00CD4CEF" w:rsidP="00CD4CEF">
      <w:pPr>
        <w:rPr>
          <w:rFonts w:asciiTheme="majorHAnsi" w:hAnsiTheme="majorHAnsi"/>
          <w:sz w:val="22"/>
          <w:szCs w:val="22"/>
        </w:rPr>
      </w:pPr>
      <w:r>
        <w:rPr>
          <w:rFonts w:asciiTheme="majorHAnsi" w:hAnsiTheme="majorHAnsi"/>
          <w:b/>
          <w:sz w:val="22"/>
          <w:szCs w:val="22"/>
        </w:rPr>
        <w:t xml:space="preserve">Translation: </w:t>
      </w:r>
      <w:r>
        <w:rPr>
          <w:rFonts w:asciiTheme="majorHAnsi" w:hAnsiTheme="majorHAnsi"/>
          <w:sz w:val="22"/>
          <w:szCs w:val="22"/>
        </w:rPr>
        <w:t>synthesis of proteins in the cytoplasm using information encoded by mRNA. Required machinery is ribosomal RNA, ribosomal proteins and transfer RNA. The end product is a polypeptide</w:t>
      </w:r>
    </w:p>
    <w:p w14:paraId="5E573243" w14:textId="77777777" w:rsidR="00CD4CEF" w:rsidRDefault="00CD4CEF" w:rsidP="00CD4CEF">
      <w:pPr>
        <w:rPr>
          <w:rFonts w:asciiTheme="majorHAnsi" w:hAnsiTheme="majorHAnsi"/>
          <w:sz w:val="22"/>
          <w:szCs w:val="22"/>
        </w:rPr>
      </w:pPr>
    </w:p>
    <w:p w14:paraId="523015D2" w14:textId="77777777" w:rsidR="00CD4CEF" w:rsidRDefault="00CD4CEF" w:rsidP="00CD4CEF">
      <w:pPr>
        <w:rPr>
          <w:rFonts w:asciiTheme="majorHAnsi" w:hAnsiTheme="majorHAnsi"/>
          <w:sz w:val="22"/>
          <w:szCs w:val="22"/>
        </w:rPr>
      </w:pPr>
      <w:r>
        <w:rPr>
          <w:rFonts w:asciiTheme="majorHAnsi" w:hAnsiTheme="majorHAnsi"/>
          <w:b/>
          <w:sz w:val="22"/>
          <w:szCs w:val="22"/>
        </w:rPr>
        <w:t xml:space="preserve">RNA polymerase: </w:t>
      </w:r>
      <w:r>
        <w:rPr>
          <w:rFonts w:asciiTheme="majorHAnsi" w:hAnsiTheme="majorHAnsi"/>
          <w:sz w:val="22"/>
          <w:szCs w:val="22"/>
        </w:rPr>
        <w:t>enzyme that binds to DNA and incorporates nucleotides into a strand of RNA whose sequence is complementary to one of the DNA strands</w:t>
      </w:r>
    </w:p>
    <w:p w14:paraId="321CCFBB" w14:textId="77777777" w:rsidR="00F86BD8" w:rsidRDefault="00F86BD8" w:rsidP="00CD4CEF">
      <w:pPr>
        <w:rPr>
          <w:rFonts w:asciiTheme="majorHAnsi" w:hAnsiTheme="majorHAnsi"/>
          <w:sz w:val="22"/>
          <w:szCs w:val="22"/>
        </w:rPr>
      </w:pPr>
    </w:p>
    <w:p w14:paraId="165A030A" w14:textId="4C609B4C" w:rsidR="00F86BD8" w:rsidRDefault="00F86BD8" w:rsidP="00CD4CEF">
      <w:pPr>
        <w:rPr>
          <w:rFonts w:asciiTheme="majorHAnsi" w:hAnsiTheme="majorHAnsi"/>
          <w:sz w:val="22"/>
          <w:szCs w:val="22"/>
        </w:rPr>
      </w:pPr>
      <w:r>
        <w:rPr>
          <w:rFonts w:asciiTheme="majorHAnsi" w:hAnsiTheme="majorHAnsi"/>
          <w:sz w:val="22"/>
          <w:szCs w:val="22"/>
        </w:rPr>
        <w:t>**RNA polymerase II is concentrated on mRNA, small nuclear RNAs, most microRNAs and telomerase RNA</w:t>
      </w:r>
    </w:p>
    <w:p w14:paraId="163362C3" w14:textId="77777777" w:rsidR="00F86BD8" w:rsidRDefault="00F86BD8" w:rsidP="00CD4CEF">
      <w:pPr>
        <w:rPr>
          <w:rFonts w:asciiTheme="majorHAnsi" w:hAnsiTheme="majorHAnsi"/>
          <w:sz w:val="22"/>
          <w:szCs w:val="22"/>
        </w:rPr>
      </w:pPr>
    </w:p>
    <w:p w14:paraId="19C1FF32" w14:textId="77777777" w:rsidR="00CD4CEF" w:rsidRDefault="00CD4CEF" w:rsidP="00CD4CEF">
      <w:pPr>
        <w:pStyle w:val="ListParagraph"/>
        <w:numPr>
          <w:ilvl w:val="0"/>
          <w:numId w:val="1"/>
        </w:numPr>
        <w:rPr>
          <w:rFonts w:asciiTheme="majorHAnsi" w:hAnsiTheme="majorHAnsi"/>
          <w:sz w:val="22"/>
          <w:szCs w:val="22"/>
        </w:rPr>
      </w:pPr>
      <w:r>
        <w:rPr>
          <w:rFonts w:asciiTheme="majorHAnsi" w:hAnsiTheme="majorHAnsi"/>
          <w:b/>
          <w:sz w:val="22"/>
          <w:szCs w:val="22"/>
        </w:rPr>
        <w:t xml:space="preserve">Promoter region: </w:t>
      </w:r>
      <w:r>
        <w:rPr>
          <w:rFonts w:asciiTheme="majorHAnsi" w:hAnsiTheme="majorHAnsi"/>
          <w:sz w:val="22"/>
          <w:szCs w:val="22"/>
        </w:rPr>
        <w:t>site on DNA to which RNA polymerase binds prior to initiation of transcription, determines which strand is template. It is large and variable, the core elements are listed below;</w:t>
      </w:r>
    </w:p>
    <w:p w14:paraId="4267D5D7" w14:textId="5939DBF5" w:rsidR="00CD4CEF" w:rsidRDefault="00CD4CEF" w:rsidP="00CD4CEF">
      <w:pPr>
        <w:pStyle w:val="ListParagraph"/>
        <w:numPr>
          <w:ilvl w:val="1"/>
          <w:numId w:val="1"/>
        </w:numPr>
        <w:rPr>
          <w:rFonts w:asciiTheme="majorHAnsi" w:hAnsiTheme="majorHAnsi"/>
          <w:sz w:val="22"/>
          <w:szCs w:val="22"/>
        </w:rPr>
      </w:pPr>
      <w:r>
        <w:rPr>
          <w:rFonts w:asciiTheme="majorHAnsi" w:hAnsiTheme="majorHAnsi"/>
          <w:b/>
          <w:sz w:val="22"/>
          <w:szCs w:val="22"/>
        </w:rPr>
        <w:t>TATA element:</w:t>
      </w:r>
      <w:r w:rsidR="00F86BD8">
        <w:rPr>
          <w:rFonts w:asciiTheme="majorHAnsi" w:hAnsiTheme="majorHAnsi"/>
          <w:b/>
          <w:sz w:val="22"/>
          <w:szCs w:val="22"/>
        </w:rPr>
        <w:t xml:space="preserve"> </w:t>
      </w:r>
      <w:r w:rsidR="00F86BD8">
        <w:rPr>
          <w:rFonts w:asciiTheme="majorHAnsi" w:hAnsiTheme="majorHAnsi"/>
          <w:sz w:val="22"/>
          <w:szCs w:val="22"/>
        </w:rPr>
        <w:t>(TATAAA sequence)</w:t>
      </w:r>
      <w:r>
        <w:rPr>
          <w:rFonts w:asciiTheme="majorHAnsi" w:hAnsiTheme="majorHAnsi"/>
          <w:sz w:val="22"/>
          <w:szCs w:val="22"/>
        </w:rPr>
        <w:t xml:space="preserve"> recognized by transcription factor TATA-binding protein</w:t>
      </w:r>
      <w:r w:rsidR="00F86BD8">
        <w:rPr>
          <w:rFonts w:asciiTheme="majorHAnsi" w:hAnsiTheme="majorHAnsi"/>
          <w:sz w:val="22"/>
          <w:szCs w:val="22"/>
        </w:rPr>
        <w:t xml:space="preserve"> (TBP)</w:t>
      </w:r>
    </w:p>
    <w:p w14:paraId="2483672F" w14:textId="1BB81D26" w:rsidR="00CD4CEF" w:rsidRDefault="00CD4CEF" w:rsidP="00CD4CEF">
      <w:pPr>
        <w:pStyle w:val="ListParagraph"/>
        <w:numPr>
          <w:ilvl w:val="1"/>
          <w:numId w:val="1"/>
        </w:numPr>
        <w:rPr>
          <w:rFonts w:asciiTheme="majorHAnsi" w:hAnsiTheme="majorHAnsi"/>
          <w:sz w:val="22"/>
          <w:szCs w:val="22"/>
        </w:rPr>
      </w:pPr>
      <w:r>
        <w:rPr>
          <w:rFonts w:asciiTheme="majorHAnsi" w:hAnsiTheme="majorHAnsi"/>
          <w:b/>
          <w:sz w:val="22"/>
          <w:szCs w:val="22"/>
        </w:rPr>
        <w:t>B recognition element:</w:t>
      </w:r>
      <w:r w:rsidR="00F86BD8">
        <w:rPr>
          <w:rFonts w:asciiTheme="majorHAnsi" w:hAnsiTheme="majorHAnsi"/>
          <w:b/>
          <w:sz w:val="22"/>
          <w:szCs w:val="22"/>
        </w:rPr>
        <w:t xml:space="preserve"> (BRE)</w:t>
      </w:r>
      <w:r>
        <w:rPr>
          <w:rFonts w:asciiTheme="majorHAnsi" w:hAnsiTheme="majorHAnsi"/>
          <w:sz w:val="22"/>
          <w:szCs w:val="22"/>
        </w:rPr>
        <w:t xml:space="preserve"> recognized by transcription factor TFIIB</w:t>
      </w:r>
    </w:p>
    <w:p w14:paraId="601A33E3" w14:textId="01292168" w:rsidR="00CD4CEF" w:rsidRDefault="00CD4CEF" w:rsidP="00CD4CEF">
      <w:pPr>
        <w:pStyle w:val="ListParagraph"/>
        <w:numPr>
          <w:ilvl w:val="1"/>
          <w:numId w:val="1"/>
        </w:numPr>
        <w:rPr>
          <w:rFonts w:asciiTheme="majorHAnsi" w:hAnsiTheme="majorHAnsi"/>
          <w:sz w:val="22"/>
          <w:szCs w:val="22"/>
        </w:rPr>
      </w:pPr>
      <w:r>
        <w:rPr>
          <w:rFonts w:asciiTheme="majorHAnsi" w:hAnsiTheme="majorHAnsi"/>
          <w:b/>
          <w:sz w:val="22"/>
          <w:szCs w:val="22"/>
        </w:rPr>
        <w:t>Initiator element:</w:t>
      </w:r>
      <w:r>
        <w:rPr>
          <w:rFonts w:asciiTheme="majorHAnsi" w:hAnsiTheme="majorHAnsi"/>
          <w:sz w:val="22"/>
          <w:szCs w:val="22"/>
        </w:rPr>
        <w:t xml:space="preserve"> </w:t>
      </w:r>
      <w:r w:rsidR="00F86BD8">
        <w:rPr>
          <w:rFonts w:asciiTheme="majorHAnsi" w:hAnsiTheme="majorHAnsi"/>
          <w:sz w:val="22"/>
          <w:szCs w:val="22"/>
        </w:rPr>
        <w:t xml:space="preserve">(INR) </w:t>
      </w:r>
      <w:r>
        <w:rPr>
          <w:rFonts w:asciiTheme="majorHAnsi" w:hAnsiTheme="majorHAnsi"/>
          <w:sz w:val="22"/>
          <w:szCs w:val="22"/>
        </w:rPr>
        <w:t>recognized by TBP-associated factors</w:t>
      </w:r>
      <w:r w:rsidR="00F86BD8">
        <w:rPr>
          <w:rFonts w:asciiTheme="majorHAnsi" w:hAnsiTheme="majorHAnsi"/>
          <w:sz w:val="22"/>
          <w:szCs w:val="22"/>
        </w:rPr>
        <w:t xml:space="preserve"> (TAF 1,2)</w:t>
      </w:r>
    </w:p>
    <w:p w14:paraId="6845860C" w14:textId="21F35386" w:rsidR="00CD4CEF" w:rsidRDefault="00CD4CEF" w:rsidP="00CD4CEF">
      <w:pPr>
        <w:pStyle w:val="ListParagraph"/>
        <w:numPr>
          <w:ilvl w:val="1"/>
          <w:numId w:val="1"/>
        </w:numPr>
        <w:rPr>
          <w:rFonts w:asciiTheme="majorHAnsi" w:hAnsiTheme="majorHAnsi"/>
          <w:sz w:val="22"/>
          <w:szCs w:val="22"/>
        </w:rPr>
      </w:pPr>
      <w:r>
        <w:rPr>
          <w:rFonts w:asciiTheme="majorHAnsi" w:hAnsiTheme="majorHAnsi"/>
          <w:b/>
          <w:sz w:val="22"/>
          <w:szCs w:val="22"/>
        </w:rPr>
        <w:t>Downstream promoter element:</w:t>
      </w:r>
      <w:r>
        <w:rPr>
          <w:rFonts w:asciiTheme="majorHAnsi" w:hAnsiTheme="majorHAnsi"/>
          <w:sz w:val="22"/>
          <w:szCs w:val="22"/>
        </w:rPr>
        <w:t xml:space="preserve"> recognized by TBP-Associated Factors</w:t>
      </w:r>
      <w:r w:rsidR="00F86BD8">
        <w:rPr>
          <w:rFonts w:asciiTheme="majorHAnsi" w:hAnsiTheme="majorHAnsi"/>
          <w:sz w:val="22"/>
          <w:szCs w:val="22"/>
        </w:rPr>
        <w:t xml:space="preserve"> (TAF 1,2)</w:t>
      </w:r>
    </w:p>
    <w:p w14:paraId="0ED7F843" w14:textId="77777777" w:rsidR="00F86BD8" w:rsidRDefault="00F86BD8" w:rsidP="00CD4CEF">
      <w:pPr>
        <w:rPr>
          <w:rFonts w:asciiTheme="majorHAnsi" w:hAnsiTheme="majorHAnsi"/>
          <w:b/>
          <w:sz w:val="22"/>
          <w:szCs w:val="22"/>
        </w:rPr>
      </w:pPr>
    </w:p>
    <w:p w14:paraId="0E5BCC7E" w14:textId="09A9AF8E" w:rsidR="00F86BD8" w:rsidRDefault="00CD4CEF" w:rsidP="00CD4CEF">
      <w:pPr>
        <w:rPr>
          <w:rFonts w:asciiTheme="majorHAnsi" w:hAnsiTheme="majorHAnsi"/>
          <w:sz w:val="22"/>
          <w:szCs w:val="22"/>
        </w:rPr>
      </w:pPr>
      <w:r>
        <w:rPr>
          <w:rFonts w:asciiTheme="majorHAnsi" w:hAnsiTheme="majorHAnsi"/>
          <w:b/>
          <w:sz w:val="22"/>
          <w:szCs w:val="22"/>
        </w:rPr>
        <w:t xml:space="preserve">Transcription Factors: </w:t>
      </w:r>
      <w:r>
        <w:rPr>
          <w:rFonts w:asciiTheme="majorHAnsi" w:hAnsiTheme="majorHAnsi"/>
          <w:sz w:val="22"/>
          <w:szCs w:val="22"/>
        </w:rPr>
        <w:t>proteins that combine with RNA Pol II at promoter site to form a pre-initiation complex that can initiate transcription as soon as nucleotides are available.</w:t>
      </w:r>
      <w:r w:rsidR="00F86BD8">
        <w:rPr>
          <w:rFonts w:asciiTheme="majorHAnsi" w:hAnsiTheme="majorHAnsi"/>
          <w:sz w:val="22"/>
          <w:szCs w:val="22"/>
        </w:rPr>
        <w:t xml:space="preserve"> They serve to;</w:t>
      </w:r>
    </w:p>
    <w:p w14:paraId="637B3B95" w14:textId="4F884BB2" w:rsidR="00F86BD8" w:rsidRDefault="00F86BD8" w:rsidP="00F86BD8">
      <w:pPr>
        <w:pStyle w:val="ListParagraph"/>
        <w:numPr>
          <w:ilvl w:val="0"/>
          <w:numId w:val="1"/>
        </w:numPr>
        <w:rPr>
          <w:rFonts w:asciiTheme="majorHAnsi" w:hAnsiTheme="majorHAnsi"/>
          <w:sz w:val="22"/>
          <w:szCs w:val="22"/>
        </w:rPr>
      </w:pPr>
      <w:r>
        <w:rPr>
          <w:rFonts w:asciiTheme="majorHAnsi" w:hAnsiTheme="majorHAnsi"/>
          <w:sz w:val="22"/>
          <w:szCs w:val="22"/>
        </w:rPr>
        <w:t>Regulate gene expression</w:t>
      </w:r>
    </w:p>
    <w:p w14:paraId="4CEA31E0" w14:textId="3BFE5799" w:rsidR="00F86BD8" w:rsidRDefault="00F86BD8" w:rsidP="00F86BD8">
      <w:pPr>
        <w:pStyle w:val="ListParagraph"/>
        <w:numPr>
          <w:ilvl w:val="0"/>
          <w:numId w:val="1"/>
        </w:numPr>
        <w:rPr>
          <w:rFonts w:asciiTheme="majorHAnsi" w:hAnsiTheme="majorHAnsi"/>
          <w:sz w:val="22"/>
          <w:szCs w:val="22"/>
        </w:rPr>
      </w:pPr>
      <w:r>
        <w:rPr>
          <w:rFonts w:asciiTheme="majorHAnsi" w:hAnsiTheme="majorHAnsi"/>
          <w:sz w:val="22"/>
          <w:szCs w:val="22"/>
        </w:rPr>
        <w:t>As general and specific</w:t>
      </w:r>
      <w:r w:rsidR="00D51297">
        <w:rPr>
          <w:rFonts w:asciiTheme="majorHAnsi" w:hAnsiTheme="majorHAnsi"/>
          <w:sz w:val="22"/>
          <w:szCs w:val="22"/>
        </w:rPr>
        <w:t xml:space="preserve"> transcription factors, where the general transcription factors (GTFs) are;</w:t>
      </w:r>
    </w:p>
    <w:p w14:paraId="62E3108A" w14:textId="0FE162ED" w:rsidR="00D51297" w:rsidRDefault="00D51297" w:rsidP="00D51297">
      <w:pPr>
        <w:pStyle w:val="ListParagraph"/>
        <w:numPr>
          <w:ilvl w:val="1"/>
          <w:numId w:val="1"/>
        </w:numPr>
        <w:rPr>
          <w:rFonts w:asciiTheme="majorHAnsi" w:hAnsiTheme="majorHAnsi"/>
          <w:sz w:val="22"/>
          <w:szCs w:val="22"/>
        </w:rPr>
      </w:pPr>
      <w:r>
        <w:rPr>
          <w:rFonts w:asciiTheme="majorHAnsi" w:hAnsiTheme="majorHAnsi"/>
          <w:sz w:val="22"/>
          <w:szCs w:val="22"/>
        </w:rPr>
        <w:t>TATA-binding protein</w:t>
      </w:r>
    </w:p>
    <w:p w14:paraId="27735DC7" w14:textId="2924DB38" w:rsidR="00D51297" w:rsidRDefault="00D51297" w:rsidP="00D51297">
      <w:pPr>
        <w:pStyle w:val="ListParagraph"/>
        <w:numPr>
          <w:ilvl w:val="1"/>
          <w:numId w:val="1"/>
        </w:numPr>
        <w:rPr>
          <w:rFonts w:asciiTheme="majorHAnsi" w:hAnsiTheme="majorHAnsi"/>
          <w:sz w:val="22"/>
          <w:szCs w:val="22"/>
        </w:rPr>
      </w:pPr>
      <w:r>
        <w:rPr>
          <w:rFonts w:asciiTheme="majorHAnsi" w:hAnsiTheme="majorHAnsi"/>
          <w:sz w:val="22"/>
          <w:szCs w:val="22"/>
        </w:rPr>
        <w:t>TBP associated factors (TAF 1,2,5,6)</w:t>
      </w:r>
    </w:p>
    <w:p w14:paraId="68192ECA" w14:textId="07D26DC9" w:rsidR="00D51297" w:rsidRDefault="00D51297" w:rsidP="00D51297">
      <w:pPr>
        <w:pStyle w:val="ListParagraph"/>
        <w:numPr>
          <w:ilvl w:val="1"/>
          <w:numId w:val="1"/>
        </w:numPr>
        <w:rPr>
          <w:rFonts w:asciiTheme="majorHAnsi" w:hAnsiTheme="majorHAnsi"/>
          <w:sz w:val="22"/>
          <w:szCs w:val="22"/>
        </w:rPr>
      </w:pPr>
      <w:r>
        <w:rPr>
          <w:rFonts w:asciiTheme="majorHAnsi" w:hAnsiTheme="majorHAnsi"/>
          <w:sz w:val="22"/>
          <w:szCs w:val="22"/>
        </w:rPr>
        <w:t>Transcriptional pre-initiation protein complexes for RNA Pol II (TFII A B D E F H and TFIID – which is TBP+TAF)</w:t>
      </w:r>
    </w:p>
    <w:p w14:paraId="37139EC1" w14:textId="19D90FD9" w:rsidR="00D51297" w:rsidRPr="00F86BD8" w:rsidRDefault="00D51297" w:rsidP="00D51297">
      <w:pPr>
        <w:pStyle w:val="ListParagraph"/>
        <w:numPr>
          <w:ilvl w:val="0"/>
          <w:numId w:val="1"/>
        </w:numPr>
        <w:rPr>
          <w:rFonts w:asciiTheme="majorHAnsi" w:hAnsiTheme="majorHAnsi"/>
          <w:sz w:val="22"/>
          <w:szCs w:val="22"/>
        </w:rPr>
      </w:pPr>
      <w:r>
        <w:rPr>
          <w:rFonts w:asciiTheme="majorHAnsi" w:hAnsiTheme="majorHAnsi"/>
          <w:noProof/>
          <w:sz w:val="22"/>
          <w:szCs w:val="22"/>
          <w:lang w:val="en-US"/>
        </w:rPr>
        <mc:AlternateContent>
          <mc:Choice Requires="wps">
            <w:drawing>
              <wp:anchor distT="0" distB="0" distL="114300" distR="114300" simplePos="0" relativeHeight="251688960" behindDoc="0" locked="0" layoutInCell="1" allowOverlap="1" wp14:anchorId="10999419" wp14:editId="6A64F8FB">
                <wp:simplePos x="0" y="0"/>
                <wp:positionH relativeFrom="column">
                  <wp:posOffset>4114800</wp:posOffset>
                </wp:positionH>
                <wp:positionV relativeFrom="paragraph">
                  <wp:posOffset>231775</wp:posOffset>
                </wp:positionV>
                <wp:extent cx="228600" cy="457200"/>
                <wp:effectExtent l="0" t="0" r="25400" b="25400"/>
                <wp:wrapThrough wrapText="bothSides">
                  <wp:wrapPolygon edited="0">
                    <wp:start x="0" y="0"/>
                    <wp:lineTo x="0" y="21600"/>
                    <wp:lineTo x="12000" y="21600"/>
                    <wp:lineTo x="21600" y="16800"/>
                    <wp:lineTo x="21600" y="3600"/>
                    <wp:lineTo x="16800" y="0"/>
                    <wp:lineTo x="0" y="0"/>
                  </wp:wrapPolygon>
                </wp:wrapThrough>
                <wp:docPr id="29" name="Curved Left Arrow 29"/>
                <wp:cNvGraphicFramePr/>
                <a:graphic xmlns:a="http://schemas.openxmlformats.org/drawingml/2006/main">
                  <a:graphicData uri="http://schemas.microsoft.com/office/word/2010/wordprocessingShape">
                    <wps:wsp>
                      <wps:cNvSpPr/>
                      <wps:spPr>
                        <a:xfrm>
                          <a:off x="0" y="0"/>
                          <a:ext cx="228600" cy="457200"/>
                        </a:xfrm>
                        <a:prstGeom prst="curvedLeftArrow">
                          <a:avLst/>
                        </a:prstGeom>
                        <a:solidFill>
                          <a:schemeClr val="tx1"/>
                        </a:solidFill>
                        <a:ln w="6350" cmpd="sng">
                          <a:solidFill>
                            <a:srgbClr val="000000"/>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29" o:spid="_x0000_s1026" type="#_x0000_t103" style="position:absolute;margin-left:324pt;margin-top:18.25pt;width:18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" adj="16200,20250,5400" fillcolor="black [3213]" strokeweight=".5pt">
                <w10:wrap type="through"/>
              </v:shape>
            </w:pict>
          </mc:Fallback>
        </mc:AlternateContent>
      </w:r>
      <w:r>
        <w:rPr>
          <w:rFonts w:asciiTheme="majorHAnsi" w:hAnsiTheme="majorHAnsi"/>
          <w:sz w:val="22"/>
          <w:szCs w:val="22"/>
        </w:rPr>
        <w:t xml:space="preserve">These are </w:t>
      </w:r>
      <w:r w:rsidRPr="00D51297">
        <w:rPr>
          <w:rFonts w:asciiTheme="majorHAnsi" w:hAnsiTheme="majorHAnsi"/>
          <w:b/>
          <w:sz w:val="22"/>
          <w:szCs w:val="22"/>
        </w:rPr>
        <w:t>basal transcription factors</w:t>
      </w:r>
      <w:r>
        <w:rPr>
          <w:rFonts w:asciiTheme="majorHAnsi" w:hAnsiTheme="majorHAnsi"/>
          <w:b/>
          <w:sz w:val="22"/>
          <w:szCs w:val="22"/>
        </w:rPr>
        <w:t xml:space="preserve">: </w:t>
      </w:r>
      <w:r>
        <w:rPr>
          <w:rFonts w:asciiTheme="majorHAnsi" w:hAnsiTheme="majorHAnsi"/>
          <w:sz w:val="22"/>
          <w:szCs w:val="22"/>
        </w:rPr>
        <w:t>they will position RNA polymerase in response to signals from activators. This occurs at the start of transcription to initiate the process</w:t>
      </w:r>
    </w:p>
    <w:p w14:paraId="49806F56" w14:textId="46572FFE" w:rsidR="00CD4CEF" w:rsidRDefault="00CD4CEF" w:rsidP="00CD4CEF">
      <w:pPr>
        <w:rPr>
          <w:rFonts w:asciiTheme="majorHAnsi" w:hAnsiTheme="majorHAnsi"/>
          <w:sz w:val="22"/>
          <w:szCs w:val="22"/>
        </w:rPr>
      </w:pPr>
    </w:p>
    <w:p w14:paraId="3FB8AB34" w14:textId="77777777" w:rsidR="00D51297" w:rsidRDefault="00D51297" w:rsidP="00CD4CEF">
      <w:pPr>
        <w:rPr>
          <w:rFonts w:asciiTheme="majorHAnsi" w:hAnsiTheme="majorHAnsi"/>
          <w:b/>
          <w:sz w:val="22"/>
          <w:szCs w:val="22"/>
        </w:rPr>
      </w:pPr>
    </w:p>
    <w:p w14:paraId="5F3C0EBB" w14:textId="13C8DDD0" w:rsidR="00CD4CEF" w:rsidRDefault="00CD4CEF" w:rsidP="00CD4CEF">
      <w:pPr>
        <w:rPr>
          <w:rFonts w:asciiTheme="majorHAnsi" w:hAnsiTheme="majorHAnsi"/>
          <w:sz w:val="22"/>
          <w:szCs w:val="22"/>
        </w:rPr>
      </w:pPr>
      <w:r>
        <w:rPr>
          <w:rFonts w:asciiTheme="majorHAnsi" w:hAnsiTheme="majorHAnsi"/>
          <w:b/>
          <w:sz w:val="22"/>
          <w:szCs w:val="22"/>
        </w:rPr>
        <w:t>Pre-initiation complex:</w:t>
      </w:r>
      <w:r w:rsidR="00D51297">
        <w:rPr>
          <w:rFonts w:asciiTheme="majorHAnsi" w:hAnsiTheme="majorHAnsi"/>
          <w:b/>
          <w:sz w:val="22"/>
          <w:szCs w:val="22"/>
        </w:rPr>
        <w:t xml:space="preserve"> </w:t>
      </w:r>
      <w:r w:rsidR="00D51297">
        <w:rPr>
          <w:rFonts w:asciiTheme="majorHAnsi" w:hAnsiTheme="majorHAnsi"/>
          <w:sz w:val="22"/>
          <w:szCs w:val="22"/>
        </w:rPr>
        <w:t>Composed of activators, repressors, co-activators and the basal transcription factors listed above. It</w:t>
      </w:r>
      <w:r>
        <w:rPr>
          <w:rFonts w:asciiTheme="majorHAnsi" w:hAnsiTheme="majorHAnsi"/>
          <w:b/>
          <w:sz w:val="22"/>
          <w:szCs w:val="22"/>
        </w:rPr>
        <w:t xml:space="preserve"> </w:t>
      </w:r>
      <w:r>
        <w:rPr>
          <w:rFonts w:asciiTheme="majorHAnsi" w:hAnsiTheme="majorHAnsi"/>
          <w:sz w:val="22"/>
          <w:szCs w:val="22"/>
        </w:rPr>
        <w:t>helps position RNA polymerase II over gene transcription start sites. It denatures the DNA and positions the DNA in the RNA polymerase II active site for transcription</w:t>
      </w:r>
      <w:r w:rsidR="005E6A67">
        <w:rPr>
          <w:rFonts w:asciiTheme="majorHAnsi" w:hAnsiTheme="majorHAnsi"/>
          <w:sz w:val="22"/>
          <w:szCs w:val="22"/>
        </w:rPr>
        <w:t xml:space="preserve">. </w:t>
      </w:r>
    </w:p>
    <w:p w14:paraId="3E88B9DB" w14:textId="77777777" w:rsidR="005E6A67" w:rsidRDefault="005E6A67" w:rsidP="00CD4CEF">
      <w:pPr>
        <w:rPr>
          <w:rFonts w:asciiTheme="majorHAnsi" w:hAnsiTheme="majorHAnsi"/>
          <w:sz w:val="22"/>
          <w:szCs w:val="22"/>
        </w:rPr>
      </w:pPr>
    </w:p>
    <w:p w14:paraId="1E0E09A2" w14:textId="77777777" w:rsidR="00CD4CEF" w:rsidRDefault="00CD4CEF" w:rsidP="00CD4CEF">
      <w:pPr>
        <w:pStyle w:val="ListParagraph"/>
        <w:numPr>
          <w:ilvl w:val="0"/>
          <w:numId w:val="2"/>
        </w:numPr>
        <w:rPr>
          <w:rFonts w:asciiTheme="majorHAnsi" w:hAnsiTheme="majorHAnsi"/>
          <w:sz w:val="22"/>
          <w:szCs w:val="22"/>
        </w:rPr>
      </w:pPr>
      <w:r>
        <w:rPr>
          <w:rFonts w:asciiTheme="majorHAnsi" w:hAnsiTheme="majorHAnsi"/>
          <w:sz w:val="22"/>
          <w:szCs w:val="22"/>
        </w:rPr>
        <w:t>TFIID (TBP+ TAFs) binds to TATA box</w:t>
      </w:r>
    </w:p>
    <w:p w14:paraId="1E7F4FA9" w14:textId="29311A4A" w:rsidR="005E6A67" w:rsidRDefault="00CD4CEF" w:rsidP="00CD4CEF">
      <w:pPr>
        <w:pStyle w:val="ListParagraph"/>
        <w:numPr>
          <w:ilvl w:val="0"/>
          <w:numId w:val="2"/>
        </w:numPr>
        <w:rPr>
          <w:rFonts w:asciiTheme="majorHAnsi" w:hAnsiTheme="majorHAnsi"/>
          <w:sz w:val="22"/>
          <w:szCs w:val="22"/>
        </w:rPr>
      </w:pPr>
      <w:r>
        <w:rPr>
          <w:rFonts w:asciiTheme="majorHAnsi" w:hAnsiTheme="majorHAnsi"/>
          <w:sz w:val="22"/>
          <w:szCs w:val="22"/>
        </w:rPr>
        <w:t>Binding</w:t>
      </w:r>
      <w:r w:rsidR="005E6A67">
        <w:rPr>
          <w:rFonts w:asciiTheme="majorHAnsi" w:hAnsiTheme="majorHAnsi"/>
          <w:sz w:val="22"/>
          <w:szCs w:val="22"/>
        </w:rPr>
        <w:t xml:space="preserve"> of TFIIA and TFIIB to</w:t>
      </w:r>
      <w:r w:rsidR="00D51297">
        <w:rPr>
          <w:rFonts w:asciiTheme="majorHAnsi" w:hAnsiTheme="majorHAnsi"/>
          <w:sz w:val="22"/>
          <w:szCs w:val="22"/>
        </w:rPr>
        <w:t xml:space="preserve"> the</w:t>
      </w:r>
      <w:r w:rsidR="005E6A67">
        <w:rPr>
          <w:rFonts w:asciiTheme="majorHAnsi" w:hAnsiTheme="majorHAnsi"/>
          <w:sz w:val="22"/>
          <w:szCs w:val="22"/>
        </w:rPr>
        <w:t xml:space="preserve"> complex </w:t>
      </w:r>
      <w:r w:rsidR="00D51297">
        <w:rPr>
          <w:rFonts w:asciiTheme="majorHAnsi" w:hAnsiTheme="majorHAnsi"/>
          <w:sz w:val="22"/>
          <w:szCs w:val="22"/>
        </w:rPr>
        <w:t>(of TFIID and TATA)</w:t>
      </w:r>
    </w:p>
    <w:p w14:paraId="063B3164" w14:textId="7C237CEE" w:rsidR="005E6A67" w:rsidRDefault="005E6A67" w:rsidP="005E6A67">
      <w:pPr>
        <w:pStyle w:val="ListParagraph"/>
        <w:numPr>
          <w:ilvl w:val="1"/>
          <w:numId w:val="2"/>
        </w:numPr>
        <w:rPr>
          <w:rFonts w:asciiTheme="majorHAnsi" w:hAnsiTheme="majorHAnsi"/>
          <w:sz w:val="22"/>
          <w:szCs w:val="22"/>
        </w:rPr>
      </w:pPr>
      <w:r>
        <w:rPr>
          <w:rFonts w:asciiTheme="majorHAnsi" w:hAnsiTheme="majorHAnsi"/>
          <w:sz w:val="22"/>
          <w:szCs w:val="22"/>
        </w:rPr>
        <w:t>TFIIA stabilizes</w:t>
      </w:r>
      <w:r w:rsidR="00D51297">
        <w:rPr>
          <w:rFonts w:asciiTheme="majorHAnsi" w:hAnsiTheme="majorHAnsi"/>
          <w:sz w:val="22"/>
          <w:szCs w:val="22"/>
        </w:rPr>
        <w:t xml:space="preserve"> the pre-initiation complex</w:t>
      </w:r>
    </w:p>
    <w:p w14:paraId="1B943C55" w14:textId="5EF3E370" w:rsidR="00CD4CEF" w:rsidRDefault="00CD4CEF" w:rsidP="005E6A67">
      <w:pPr>
        <w:pStyle w:val="ListParagraph"/>
        <w:numPr>
          <w:ilvl w:val="1"/>
          <w:numId w:val="2"/>
        </w:numPr>
        <w:rPr>
          <w:rFonts w:asciiTheme="majorHAnsi" w:hAnsiTheme="majorHAnsi"/>
          <w:sz w:val="22"/>
          <w:szCs w:val="22"/>
        </w:rPr>
      </w:pPr>
      <w:r>
        <w:rPr>
          <w:rFonts w:asciiTheme="majorHAnsi" w:hAnsiTheme="majorHAnsi"/>
          <w:sz w:val="22"/>
          <w:szCs w:val="22"/>
        </w:rPr>
        <w:t>TFIIB provides</w:t>
      </w:r>
      <w:r w:rsidR="0049390D">
        <w:rPr>
          <w:rFonts w:asciiTheme="majorHAnsi" w:hAnsiTheme="majorHAnsi"/>
          <w:sz w:val="22"/>
          <w:szCs w:val="22"/>
        </w:rPr>
        <w:t xml:space="preserve"> the</w:t>
      </w:r>
      <w:r>
        <w:rPr>
          <w:rFonts w:asciiTheme="majorHAnsi" w:hAnsiTheme="majorHAnsi"/>
          <w:sz w:val="22"/>
          <w:szCs w:val="22"/>
        </w:rPr>
        <w:t xml:space="preserve"> speci</w:t>
      </w:r>
      <w:r w:rsidR="005E6A67">
        <w:rPr>
          <w:rFonts w:asciiTheme="majorHAnsi" w:hAnsiTheme="majorHAnsi"/>
          <w:sz w:val="22"/>
          <w:szCs w:val="22"/>
        </w:rPr>
        <w:t>fic binding site for RNA Pol II</w:t>
      </w:r>
    </w:p>
    <w:p w14:paraId="33A2B38C" w14:textId="77777777" w:rsidR="005E6A67" w:rsidRDefault="00CD4CEF" w:rsidP="00CD4CEF">
      <w:pPr>
        <w:pStyle w:val="ListParagraph"/>
        <w:numPr>
          <w:ilvl w:val="0"/>
          <w:numId w:val="2"/>
        </w:numPr>
        <w:rPr>
          <w:rFonts w:asciiTheme="majorHAnsi" w:hAnsiTheme="majorHAnsi"/>
          <w:sz w:val="22"/>
          <w:szCs w:val="22"/>
        </w:rPr>
      </w:pPr>
      <w:r>
        <w:rPr>
          <w:rFonts w:asciiTheme="majorHAnsi" w:hAnsiTheme="majorHAnsi"/>
          <w:sz w:val="22"/>
          <w:szCs w:val="22"/>
        </w:rPr>
        <w:t>The RNA Pol II: TFIIF co</w:t>
      </w:r>
      <w:r w:rsidR="005E6A67">
        <w:rPr>
          <w:rFonts w:asciiTheme="majorHAnsi" w:hAnsiTheme="majorHAnsi"/>
          <w:sz w:val="22"/>
          <w:szCs w:val="22"/>
        </w:rPr>
        <w:t>mplex binds to TFIIB in the PIC</w:t>
      </w:r>
    </w:p>
    <w:p w14:paraId="20DB505D" w14:textId="049D366A" w:rsidR="00CD4CEF" w:rsidRDefault="005E6A67" w:rsidP="005E6A67">
      <w:pPr>
        <w:pStyle w:val="ListParagraph"/>
        <w:numPr>
          <w:ilvl w:val="1"/>
          <w:numId w:val="2"/>
        </w:numPr>
        <w:rPr>
          <w:rFonts w:asciiTheme="majorHAnsi" w:hAnsiTheme="majorHAnsi"/>
          <w:sz w:val="22"/>
          <w:szCs w:val="22"/>
        </w:rPr>
      </w:pPr>
      <w:r>
        <w:rPr>
          <w:rFonts w:asciiTheme="majorHAnsi" w:hAnsiTheme="majorHAnsi"/>
          <w:sz w:val="22"/>
          <w:szCs w:val="22"/>
        </w:rPr>
        <w:t>TFIIF plays a role in elongation</w:t>
      </w:r>
    </w:p>
    <w:p w14:paraId="18A6BE34" w14:textId="540AE175" w:rsidR="00CD4CEF" w:rsidRDefault="00CD4CEF" w:rsidP="00CD4CEF">
      <w:pPr>
        <w:pStyle w:val="ListParagraph"/>
        <w:numPr>
          <w:ilvl w:val="0"/>
          <w:numId w:val="2"/>
        </w:numPr>
        <w:rPr>
          <w:rFonts w:asciiTheme="majorHAnsi" w:hAnsiTheme="majorHAnsi"/>
          <w:sz w:val="22"/>
          <w:szCs w:val="22"/>
        </w:rPr>
      </w:pPr>
      <w:r>
        <w:rPr>
          <w:rFonts w:asciiTheme="majorHAnsi" w:hAnsiTheme="majorHAnsi"/>
          <w:sz w:val="22"/>
          <w:szCs w:val="22"/>
        </w:rPr>
        <w:t xml:space="preserve">TFIIE and TFIIH bind to the </w:t>
      </w:r>
      <w:r w:rsidR="0049390D">
        <w:rPr>
          <w:rFonts w:asciiTheme="majorHAnsi" w:hAnsiTheme="majorHAnsi"/>
          <w:sz w:val="22"/>
          <w:szCs w:val="22"/>
        </w:rPr>
        <w:t>pre-initiation complex</w:t>
      </w:r>
    </w:p>
    <w:p w14:paraId="1E3D2EF7" w14:textId="1BD9B310" w:rsidR="005E6A67" w:rsidRDefault="005E6A67" w:rsidP="005E6A67">
      <w:pPr>
        <w:pStyle w:val="ListParagraph"/>
        <w:numPr>
          <w:ilvl w:val="1"/>
          <w:numId w:val="2"/>
        </w:numPr>
        <w:rPr>
          <w:rFonts w:asciiTheme="majorHAnsi" w:hAnsiTheme="majorHAnsi"/>
          <w:sz w:val="22"/>
          <w:szCs w:val="22"/>
        </w:rPr>
      </w:pPr>
      <w:r>
        <w:rPr>
          <w:rFonts w:asciiTheme="majorHAnsi" w:hAnsiTheme="majorHAnsi"/>
          <w:sz w:val="22"/>
          <w:szCs w:val="22"/>
        </w:rPr>
        <w:t>TFIIE helps with DNA unwinding</w:t>
      </w:r>
    </w:p>
    <w:p w14:paraId="2C3F84E3" w14:textId="519DC5B5" w:rsidR="005E6A67" w:rsidRDefault="005E6A67" w:rsidP="005E6A67">
      <w:pPr>
        <w:pStyle w:val="ListParagraph"/>
        <w:numPr>
          <w:ilvl w:val="1"/>
          <w:numId w:val="2"/>
        </w:numPr>
        <w:rPr>
          <w:rFonts w:asciiTheme="majorHAnsi" w:hAnsiTheme="majorHAnsi"/>
          <w:sz w:val="22"/>
          <w:szCs w:val="22"/>
        </w:rPr>
      </w:pPr>
      <w:r>
        <w:rPr>
          <w:rFonts w:asciiTheme="majorHAnsi" w:hAnsiTheme="majorHAnsi"/>
          <w:sz w:val="22"/>
          <w:szCs w:val="22"/>
        </w:rPr>
        <w:t>TFIIH contains 3 enzymatic subunits as listed below;</w:t>
      </w:r>
    </w:p>
    <w:p w14:paraId="09B721F1" w14:textId="6CE5F33A" w:rsidR="005E6A67" w:rsidRDefault="005E6A67" w:rsidP="005E6A67">
      <w:pPr>
        <w:pStyle w:val="ListParagraph"/>
        <w:numPr>
          <w:ilvl w:val="2"/>
          <w:numId w:val="2"/>
        </w:numPr>
        <w:rPr>
          <w:rFonts w:asciiTheme="majorHAnsi" w:hAnsiTheme="majorHAnsi"/>
          <w:sz w:val="22"/>
          <w:szCs w:val="22"/>
        </w:rPr>
      </w:pPr>
      <w:r>
        <w:rPr>
          <w:rFonts w:asciiTheme="majorHAnsi" w:hAnsiTheme="majorHAnsi"/>
          <w:b/>
          <w:sz w:val="22"/>
          <w:szCs w:val="22"/>
        </w:rPr>
        <w:t xml:space="preserve">Kinase: </w:t>
      </w:r>
      <w:r>
        <w:rPr>
          <w:rFonts w:asciiTheme="majorHAnsi" w:hAnsiTheme="majorHAnsi"/>
          <w:sz w:val="22"/>
          <w:szCs w:val="22"/>
        </w:rPr>
        <w:t>phosphorylates RNA Pol II</w:t>
      </w:r>
    </w:p>
    <w:p w14:paraId="75879181" w14:textId="46BCFC9C" w:rsidR="005E6A67" w:rsidRDefault="005E6A67" w:rsidP="005E6A67">
      <w:pPr>
        <w:pStyle w:val="ListParagraph"/>
        <w:numPr>
          <w:ilvl w:val="2"/>
          <w:numId w:val="2"/>
        </w:numPr>
        <w:rPr>
          <w:rFonts w:asciiTheme="majorHAnsi" w:hAnsiTheme="majorHAnsi"/>
          <w:sz w:val="22"/>
          <w:szCs w:val="22"/>
        </w:rPr>
      </w:pPr>
      <w:r>
        <w:rPr>
          <w:rFonts w:asciiTheme="majorHAnsi" w:hAnsiTheme="majorHAnsi"/>
          <w:b/>
          <w:sz w:val="22"/>
          <w:szCs w:val="22"/>
        </w:rPr>
        <w:t>Helicase:</w:t>
      </w:r>
      <w:r>
        <w:rPr>
          <w:rFonts w:asciiTheme="majorHAnsi" w:hAnsiTheme="majorHAnsi"/>
          <w:sz w:val="22"/>
          <w:szCs w:val="22"/>
        </w:rPr>
        <w:t xml:space="preserve"> unwinds DNA at the promoter start site</w:t>
      </w:r>
    </w:p>
    <w:p w14:paraId="35352784" w14:textId="1C42138C" w:rsidR="00984C22" w:rsidRDefault="005E6A67" w:rsidP="005E6A67">
      <w:pPr>
        <w:pStyle w:val="ListParagraph"/>
        <w:numPr>
          <w:ilvl w:val="2"/>
          <w:numId w:val="2"/>
        </w:numPr>
        <w:rPr>
          <w:rFonts w:asciiTheme="majorHAnsi" w:hAnsiTheme="majorHAnsi"/>
          <w:sz w:val="22"/>
          <w:szCs w:val="22"/>
        </w:rPr>
      </w:pPr>
      <w:r>
        <w:rPr>
          <w:rFonts w:asciiTheme="majorHAnsi" w:hAnsiTheme="majorHAnsi"/>
          <w:sz w:val="22"/>
          <w:szCs w:val="22"/>
        </w:rPr>
        <w:t>Hydrolysis of ATP by TFIIH can form the transcription bubble and leads to an open formation</w:t>
      </w:r>
    </w:p>
    <w:p w14:paraId="2DF4A9CB" w14:textId="77777777" w:rsidR="005E6A67" w:rsidRDefault="005E6A67" w:rsidP="005E6A67">
      <w:pPr>
        <w:rPr>
          <w:rFonts w:asciiTheme="majorHAnsi" w:hAnsiTheme="majorHAnsi"/>
          <w:sz w:val="22"/>
          <w:szCs w:val="22"/>
        </w:rPr>
      </w:pPr>
    </w:p>
    <w:p w14:paraId="15CD5F78" w14:textId="77777777" w:rsidR="005E6A67" w:rsidRDefault="005E6A67" w:rsidP="005E6A67">
      <w:pPr>
        <w:rPr>
          <w:rFonts w:asciiTheme="majorHAnsi" w:hAnsiTheme="majorHAnsi"/>
          <w:sz w:val="22"/>
          <w:szCs w:val="22"/>
        </w:rPr>
      </w:pPr>
    </w:p>
    <w:p w14:paraId="372454B5" w14:textId="77777777" w:rsidR="00D51297" w:rsidRDefault="00D51297" w:rsidP="005E6A67">
      <w:pPr>
        <w:rPr>
          <w:rFonts w:asciiTheme="majorHAnsi" w:hAnsiTheme="majorHAnsi"/>
          <w:sz w:val="22"/>
          <w:szCs w:val="22"/>
        </w:rPr>
      </w:pPr>
    </w:p>
    <w:p w14:paraId="25CD5D75" w14:textId="23A87966" w:rsidR="005E6A67" w:rsidRDefault="005E6A67" w:rsidP="005E6A67">
      <w:pPr>
        <w:rPr>
          <w:rFonts w:asciiTheme="majorHAnsi" w:hAnsiTheme="majorHAnsi"/>
          <w:b/>
          <w:sz w:val="22"/>
          <w:szCs w:val="22"/>
          <w:u w:val="single"/>
        </w:rPr>
      </w:pPr>
      <w:r>
        <w:rPr>
          <w:rFonts w:asciiTheme="majorHAnsi" w:hAnsiTheme="majorHAnsi"/>
          <w:b/>
          <w:sz w:val="22"/>
          <w:szCs w:val="22"/>
          <w:u w:val="single"/>
        </w:rPr>
        <w:lastRenderedPageBreak/>
        <w:t>Transcription Initiation</w:t>
      </w:r>
    </w:p>
    <w:p w14:paraId="528717CA" w14:textId="47D90BD5" w:rsidR="005E6A67" w:rsidRDefault="005E6A67" w:rsidP="005E6A67">
      <w:pPr>
        <w:rPr>
          <w:rFonts w:asciiTheme="majorHAnsi" w:hAnsiTheme="majorHAnsi"/>
          <w:b/>
          <w:sz w:val="22"/>
          <w:szCs w:val="22"/>
        </w:rPr>
      </w:pPr>
      <w:r>
        <w:rPr>
          <w:rFonts w:asciiTheme="majorHAnsi" w:hAnsiTheme="majorHAnsi"/>
          <w:b/>
          <w:sz w:val="22"/>
          <w:szCs w:val="22"/>
        </w:rPr>
        <w:t>Carboxyl-terminal domain (CTD)</w:t>
      </w:r>
    </w:p>
    <w:p w14:paraId="11460FCE" w14:textId="5A09D3A4" w:rsidR="005E6A67" w:rsidRDefault="0049390D" w:rsidP="005E6A67">
      <w:pPr>
        <w:rPr>
          <w:rFonts w:asciiTheme="majorHAnsi" w:hAnsiTheme="majorHAnsi"/>
          <w:sz w:val="22"/>
          <w:szCs w:val="22"/>
        </w:rPr>
      </w:pPr>
      <w:r>
        <w:rPr>
          <w:rFonts w:asciiTheme="majorHAnsi" w:hAnsiTheme="majorHAnsi"/>
          <w:sz w:val="22"/>
          <w:szCs w:val="22"/>
        </w:rPr>
        <w:t>7 amino acid</w:t>
      </w:r>
      <w:r w:rsidR="005E6A67">
        <w:rPr>
          <w:rFonts w:asciiTheme="majorHAnsi" w:hAnsiTheme="majorHAnsi"/>
          <w:sz w:val="22"/>
          <w:szCs w:val="22"/>
        </w:rPr>
        <w:t xml:space="preserve"> repeating domain of RNA Pol II subunit</w:t>
      </w:r>
    </w:p>
    <w:p w14:paraId="6CA7B47B" w14:textId="67411149" w:rsidR="005E6A67" w:rsidRDefault="005E6A67" w:rsidP="00AC4E35">
      <w:pPr>
        <w:pStyle w:val="ListParagraph"/>
        <w:numPr>
          <w:ilvl w:val="0"/>
          <w:numId w:val="3"/>
        </w:numPr>
        <w:rPr>
          <w:rFonts w:asciiTheme="majorHAnsi" w:hAnsiTheme="majorHAnsi"/>
          <w:sz w:val="22"/>
          <w:szCs w:val="22"/>
        </w:rPr>
      </w:pPr>
      <w:r>
        <w:rPr>
          <w:rFonts w:asciiTheme="majorHAnsi" w:hAnsiTheme="majorHAnsi"/>
          <w:sz w:val="22"/>
          <w:szCs w:val="22"/>
        </w:rPr>
        <w:t>Tyr-Ser-Pro-Thr-Ser-Pro-Ser (polar, uncharged amino acids)</w:t>
      </w:r>
    </w:p>
    <w:p w14:paraId="3109FD24" w14:textId="799BF9E7" w:rsidR="005E6A67" w:rsidRDefault="005E6A67" w:rsidP="005E6A67">
      <w:pPr>
        <w:rPr>
          <w:rFonts w:asciiTheme="majorHAnsi" w:hAnsiTheme="majorHAnsi"/>
          <w:sz w:val="22"/>
          <w:szCs w:val="22"/>
        </w:rPr>
      </w:pPr>
      <w:r>
        <w:rPr>
          <w:rFonts w:asciiTheme="majorHAnsi" w:hAnsiTheme="majorHAnsi"/>
          <w:sz w:val="22"/>
          <w:szCs w:val="22"/>
        </w:rPr>
        <w:t>Becomes phosphorylated by TFIIH (goes from hydrophobic to more hydrophilic)</w:t>
      </w:r>
    </w:p>
    <w:p w14:paraId="003B2F8E" w14:textId="67F640CC" w:rsidR="005E6A67" w:rsidRDefault="005E6A67" w:rsidP="00AC4E35">
      <w:pPr>
        <w:pStyle w:val="ListParagraph"/>
        <w:numPr>
          <w:ilvl w:val="0"/>
          <w:numId w:val="3"/>
        </w:numPr>
        <w:rPr>
          <w:rFonts w:asciiTheme="majorHAnsi" w:hAnsiTheme="majorHAnsi"/>
          <w:sz w:val="22"/>
          <w:szCs w:val="22"/>
        </w:rPr>
      </w:pPr>
      <w:r>
        <w:rPr>
          <w:rFonts w:asciiTheme="majorHAnsi" w:hAnsiTheme="majorHAnsi"/>
          <w:sz w:val="22"/>
          <w:szCs w:val="22"/>
        </w:rPr>
        <w:t>Ser-5 triggers the u</w:t>
      </w:r>
      <w:r w:rsidR="0049390D">
        <w:rPr>
          <w:rFonts w:asciiTheme="majorHAnsi" w:hAnsiTheme="majorHAnsi"/>
          <w:sz w:val="22"/>
          <w:szCs w:val="22"/>
        </w:rPr>
        <w:t>ncoupling of RNA Pol II from the pre-initiation complex</w:t>
      </w:r>
      <w:r>
        <w:rPr>
          <w:rFonts w:asciiTheme="majorHAnsi" w:hAnsiTheme="majorHAnsi"/>
          <w:sz w:val="22"/>
          <w:szCs w:val="22"/>
        </w:rPr>
        <w:t>, promotes 5’ capping of mRNA</w:t>
      </w:r>
    </w:p>
    <w:p w14:paraId="2414103B" w14:textId="1B0F4854" w:rsidR="005E6A67" w:rsidRDefault="005E6A67" w:rsidP="005E6A67">
      <w:pPr>
        <w:rPr>
          <w:rFonts w:asciiTheme="majorHAnsi" w:hAnsiTheme="majorHAnsi"/>
          <w:sz w:val="22"/>
          <w:szCs w:val="22"/>
        </w:rPr>
      </w:pPr>
      <w:r>
        <w:rPr>
          <w:rFonts w:asciiTheme="majorHAnsi" w:hAnsiTheme="majorHAnsi"/>
          <w:sz w:val="22"/>
          <w:szCs w:val="22"/>
        </w:rPr>
        <w:t xml:space="preserve">TFIID remains bound to TATA and can initiates formation of </w:t>
      </w:r>
      <w:r w:rsidR="0049390D">
        <w:rPr>
          <w:rFonts w:asciiTheme="majorHAnsi" w:hAnsiTheme="majorHAnsi"/>
          <w:sz w:val="22"/>
          <w:szCs w:val="22"/>
        </w:rPr>
        <w:t>an additional pre-initiation complex when given the signal</w:t>
      </w:r>
    </w:p>
    <w:p w14:paraId="5479B8E7" w14:textId="77777777" w:rsidR="005E6A67" w:rsidRDefault="005E6A67" w:rsidP="005E6A67">
      <w:pPr>
        <w:rPr>
          <w:rFonts w:asciiTheme="majorHAnsi" w:hAnsiTheme="majorHAnsi"/>
          <w:sz w:val="22"/>
          <w:szCs w:val="22"/>
        </w:rPr>
      </w:pPr>
    </w:p>
    <w:p w14:paraId="0252D66F" w14:textId="3EF90C88" w:rsidR="005E6A67" w:rsidRDefault="005E6A67" w:rsidP="005E6A67">
      <w:pPr>
        <w:rPr>
          <w:rFonts w:asciiTheme="majorHAnsi" w:hAnsiTheme="majorHAnsi"/>
          <w:b/>
          <w:sz w:val="22"/>
          <w:szCs w:val="22"/>
          <w:u w:val="single"/>
        </w:rPr>
      </w:pPr>
      <w:r>
        <w:rPr>
          <w:rFonts w:asciiTheme="majorHAnsi" w:hAnsiTheme="majorHAnsi"/>
          <w:b/>
          <w:sz w:val="22"/>
          <w:szCs w:val="22"/>
          <w:u w:val="single"/>
        </w:rPr>
        <w:t>Transcription Elongation</w:t>
      </w:r>
    </w:p>
    <w:p w14:paraId="14473593" w14:textId="2B0F4EC5" w:rsidR="005E6A67" w:rsidRDefault="005E6A67" w:rsidP="005E6A67">
      <w:pPr>
        <w:rPr>
          <w:rFonts w:asciiTheme="majorHAnsi" w:hAnsiTheme="majorHAnsi"/>
          <w:sz w:val="22"/>
          <w:szCs w:val="22"/>
        </w:rPr>
      </w:pPr>
      <w:r>
        <w:rPr>
          <w:rFonts w:asciiTheme="majorHAnsi" w:hAnsiTheme="majorHAnsi"/>
          <w:b/>
          <w:sz w:val="22"/>
          <w:szCs w:val="22"/>
        </w:rPr>
        <w:t xml:space="preserve">Transcription bubble: </w:t>
      </w:r>
      <w:r>
        <w:rPr>
          <w:rFonts w:asciiTheme="majorHAnsi" w:hAnsiTheme="majorHAnsi"/>
          <w:sz w:val="22"/>
          <w:szCs w:val="22"/>
        </w:rPr>
        <w:t>unwound section of DNA of approximately 13 bp regions</w:t>
      </w:r>
    </w:p>
    <w:p w14:paraId="12A65D35" w14:textId="0B344509" w:rsidR="004D0DBF" w:rsidRDefault="004D0DBF" w:rsidP="00AC4E35">
      <w:pPr>
        <w:pStyle w:val="ListParagraph"/>
        <w:numPr>
          <w:ilvl w:val="0"/>
          <w:numId w:val="3"/>
        </w:numPr>
        <w:rPr>
          <w:rFonts w:asciiTheme="majorHAnsi" w:hAnsiTheme="majorHAnsi"/>
          <w:sz w:val="22"/>
          <w:szCs w:val="22"/>
        </w:rPr>
      </w:pPr>
      <w:r>
        <w:rPr>
          <w:rFonts w:asciiTheme="majorHAnsi" w:hAnsiTheme="majorHAnsi"/>
          <w:sz w:val="22"/>
          <w:szCs w:val="22"/>
        </w:rPr>
        <w:t>DNA in front of RNA Pol are unwound, compensatory positive supercoils</w:t>
      </w:r>
    </w:p>
    <w:p w14:paraId="33F9A4CE" w14:textId="648548DB" w:rsidR="004D0DBF" w:rsidRDefault="004D0DBF" w:rsidP="00AC4E35">
      <w:pPr>
        <w:pStyle w:val="ListParagraph"/>
        <w:numPr>
          <w:ilvl w:val="0"/>
          <w:numId w:val="3"/>
        </w:numPr>
        <w:rPr>
          <w:rFonts w:asciiTheme="majorHAnsi" w:hAnsiTheme="majorHAnsi"/>
          <w:sz w:val="22"/>
          <w:szCs w:val="22"/>
        </w:rPr>
      </w:pPr>
      <w:r>
        <w:rPr>
          <w:rFonts w:asciiTheme="majorHAnsi" w:hAnsiTheme="majorHAnsi"/>
          <w:sz w:val="22"/>
          <w:szCs w:val="22"/>
        </w:rPr>
        <w:t>DNA behind RNA Pol are rewound and negative supercoils are present</w:t>
      </w:r>
    </w:p>
    <w:p w14:paraId="6F4927B5" w14:textId="22CC8000" w:rsidR="004D0DBF" w:rsidRDefault="004D0DBF" w:rsidP="00AC4E35">
      <w:pPr>
        <w:pStyle w:val="ListParagraph"/>
        <w:numPr>
          <w:ilvl w:val="0"/>
          <w:numId w:val="3"/>
        </w:numPr>
        <w:rPr>
          <w:rFonts w:asciiTheme="majorHAnsi" w:hAnsiTheme="majorHAnsi"/>
          <w:sz w:val="22"/>
          <w:szCs w:val="22"/>
        </w:rPr>
      </w:pPr>
      <w:r>
        <w:rPr>
          <w:rFonts w:asciiTheme="majorHAnsi" w:hAnsiTheme="majorHAnsi"/>
          <w:sz w:val="22"/>
          <w:szCs w:val="22"/>
        </w:rPr>
        <w:t>These conditions are relieved by topoisomerases</w:t>
      </w:r>
    </w:p>
    <w:p w14:paraId="6848EE5F" w14:textId="3ADB7F27" w:rsidR="004D0DBF" w:rsidRDefault="004D0DBF" w:rsidP="004D0DBF">
      <w:pPr>
        <w:rPr>
          <w:rFonts w:asciiTheme="majorHAnsi" w:hAnsiTheme="majorHAnsi"/>
          <w:sz w:val="22"/>
          <w:szCs w:val="22"/>
        </w:rPr>
      </w:pPr>
      <w:r>
        <w:rPr>
          <w:rFonts w:asciiTheme="majorHAnsi" w:hAnsiTheme="majorHAnsi"/>
          <w:b/>
          <w:sz w:val="22"/>
          <w:szCs w:val="22"/>
        </w:rPr>
        <w:t xml:space="preserve">DNA-RNA hybrid: </w:t>
      </w:r>
      <w:r>
        <w:rPr>
          <w:rFonts w:asciiTheme="majorHAnsi" w:hAnsiTheme="majorHAnsi"/>
          <w:sz w:val="22"/>
          <w:szCs w:val="22"/>
        </w:rPr>
        <w:t xml:space="preserve">around 8 or 9 bp, stabilizes the elongation complex </w:t>
      </w:r>
    </w:p>
    <w:p w14:paraId="2010AD77" w14:textId="77777777" w:rsidR="004D0DBF" w:rsidRDefault="004D0DBF" w:rsidP="004D0DBF">
      <w:pPr>
        <w:rPr>
          <w:rFonts w:asciiTheme="majorHAnsi" w:hAnsiTheme="majorHAnsi"/>
          <w:sz w:val="22"/>
          <w:szCs w:val="22"/>
        </w:rPr>
      </w:pPr>
    </w:p>
    <w:p w14:paraId="11A9DB9B" w14:textId="5F5F7ACD" w:rsidR="004D0DBF" w:rsidRDefault="004D0DBF" w:rsidP="00AC4E35">
      <w:pPr>
        <w:pStyle w:val="ListParagraph"/>
        <w:numPr>
          <w:ilvl w:val="0"/>
          <w:numId w:val="4"/>
        </w:numPr>
        <w:rPr>
          <w:rFonts w:asciiTheme="majorHAnsi" w:hAnsiTheme="majorHAnsi"/>
          <w:sz w:val="22"/>
          <w:szCs w:val="22"/>
        </w:rPr>
      </w:pPr>
      <w:r>
        <w:rPr>
          <w:rFonts w:asciiTheme="majorHAnsi" w:hAnsiTheme="majorHAnsi"/>
          <w:sz w:val="22"/>
          <w:szCs w:val="22"/>
        </w:rPr>
        <w:t>Complementary nucleotides are incorporated by RNA Pol II in a 5’ &gt; 3’ direction</w:t>
      </w:r>
    </w:p>
    <w:p w14:paraId="5155B076" w14:textId="5BA688ED" w:rsidR="004D0DBF" w:rsidRDefault="004D0DBF" w:rsidP="00AC4E35">
      <w:pPr>
        <w:pStyle w:val="ListParagraph"/>
        <w:numPr>
          <w:ilvl w:val="0"/>
          <w:numId w:val="4"/>
        </w:numPr>
        <w:rPr>
          <w:rFonts w:asciiTheme="majorHAnsi" w:hAnsiTheme="majorHAnsi"/>
          <w:sz w:val="22"/>
          <w:szCs w:val="22"/>
        </w:rPr>
      </w:pPr>
      <w:r>
        <w:rPr>
          <w:rFonts w:asciiTheme="majorHAnsi" w:hAnsiTheme="majorHAnsi"/>
          <w:sz w:val="22"/>
          <w:szCs w:val="22"/>
        </w:rPr>
        <w:t>Incoming adenosine-triphosphate pairs with the thymine containing nucleotide of the template (H bonds)</w:t>
      </w:r>
    </w:p>
    <w:p w14:paraId="6CF705CD" w14:textId="34156E01" w:rsidR="004D0DBF" w:rsidRDefault="004D0DBF" w:rsidP="00AC4E35">
      <w:pPr>
        <w:pStyle w:val="ListParagraph"/>
        <w:numPr>
          <w:ilvl w:val="0"/>
          <w:numId w:val="4"/>
        </w:numPr>
        <w:rPr>
          <w:rFonts w:asciiTheme="majorHAnsi" w:hAnsiTheme="majorHAnsi"/>
          <w:sz w:val="22"/>
          <w:szCs w:val="22"/>
        </w:rPr>
      </w:pPr>
      <w:r>
        <w:rPr>
          <w:rFonts w:asciiTheme="majorHAnsi" w:hAnsiTheme="majorHAnsi"/>
          <w:sz w:val="22"/>
          <w:szCs w:val="22"/>
        </w:rPr>
        <w:t>3</w:t>
      </w:r>
      <w:r w:rsidR="0049390D">
        <w:rPr>
          <w:rFonts w:asciiTheme="majorHAnsi" w:hAnsiTheme="majorHAnsi"/>
          <w:sz w:val="22"/>
          <w:szCs w:val="22"/>
        </w:rPr>
        <w:t>’</w:t>
      </w:r>
      <w:r>
        <w:rPr>
          <w:rFonts w:asciiTheme="majorHAnsi" w:hAnsiTheme="majorHAnsi"/>
          <w:sz w:val="22"/>
          <w:szCs w:val="22"/>
        </w:rPr>
        <w:t xml:space="preserve"> OH of the previous nucleotide sugar binds to the 5’ alpha-phosphate of incoming nucleoside triphosphate</w:t>
      </w:r>
    </w:p>
    <w:p w14:paraId="79D33672" w14:textId="2BCB6F10" w:rsidR="004D0DBF" w:rsidRDefault="004D0DBF" w:rsidP="00AC4E35">
      <w:pPr>
        <w:pStyle w:val="ListParagraph"/>
        <w:numPr>
          <w:ilvl w:val="0"/>
          <w:numId w:val="4"/>
        </w:numPr>
        <w:rPr>
          <w:rFonts w:asciiTheme="majorHAnsi" w:hAnsiTheme="majorHAnsi"/>
          <w:sz w:val="22"/>
          <w:szCs w:val="22"/>
        </w:rPr>
      </w:pPr>
      <w:r>
        <w:rPr>
          <w:rFonts w:asciiTheme="majorHAnsi" w:hAnsiTheme="majorHAnsi"/>
          <w:sz w:val="22"/>
          <w:szCs w:val="22"/>
        </w:rPr>
        <w:t>Pyrophosphate (PPi) is released and hydrolyzed to 2 inorganic phosphates (Pi). This releases a large amount of energy and is an irreversible process</w:t>
      </w:r>
    </w:p>
    <w:p w14:paraId="5B10BA64" w14:textId="77777777" w:rsidR="004D0DBF" w:rsidRDefault="004D0DBF" w:rsidP="004D0DBF">
      <w:pPr>
        <w:rPr>
          <w:rFonts w:asciiTheme="majorHAnsi" w:hAnsiTheme="majorHAnsi"/>
          <w:sz w:val="22"/>
          <w:szCs w:val="22"/>
        </w:rPr>
      </w:pPr>
    </w:p>
    <w:p w14:paraId="551F32A7" w14:textId="28E722DC" w:rsidR="004D0DBF" w:rsidRDefault="004D0DBF" w:rsidP="004D0DBF">
      <w:pPr>
        <w:rPr>
          <w:rFonts w:asciiTheme="majorHAnsi" w:hAnsiTheme="majorHAnsi"/>
          <w:b/>
          <w:sz w:val="22"/>
          <w:szCs w:val="22"/>
        </w:rPr>
      </w:pPr>
      <w:r>
        <w:rPr>
          <w:rFonts w:asciiTheme="majorHAnsi" w:hAnsiTheme="majorHAnsi"/>
          <w:b/>
          <w:sz w:val="22"/>
          <w:szCs w:val="22"/>
        </w:rPr>
        <w:t>Elongation transcription factors</w:t>
      </w:r>
    </w:p>
    <w:p w14:paraId="0BA117D3" w14:textId="77777777" w:rsidR="008039E8" w:rsidRDefault="008039E8" w:rsidP="004D0DBF">
      <w:pPr>
        <w:rPr>
          <w:rFonts w:asciiTheme="majorHAnsi" w:hAnsiTheme="majorHAnsi"/>
          <w:b/>
          <w:sz w:val="22"/>
          <w:szCs w:val="22"/>
        </w:rPr>
      </w:pPr>
    </w:p>
    <w:p w14:paraId="3E1BBDD6" w14:textId="49A64276" w:rsidR="008039E8" w:rsidRDefault="008039E8" w:rsidP="004D0DBF">
      <w:pPr>
        <w:rPr>
          <w:rFonts w:asciiTheme="majorHAnsi" w:hAnsiTheme="majorHAnsi"/>
          <w:sz w:val="22"/>
          <w:szCs w:val="22"/>
        </w:rPr>
      </w:pPr>
      <w:r>
        <w:rPr>
          <w:rFonts w:asciiTheme="majorHAnsi" w:hAnsiTheme="majorHAnsi"/>
          <w:b/>
          <w:sz w:val="22"/>
          <w:szCs w:val="22"/>
        </w:rPr>
        <w:t xml:space="preserve">P-TEFb: </w:t>
      </w:r>
      <w:r>
        <w:rPr>
          <w:rFonts w:asciiTheme="majorHAnsi" w:hAnsiTheme="majorHAnsi"/>
          <w:sz w:val="22"/>
          <w:szCs w:val="22"/>
        </w:rPr>
        <w:t>phosphorylates the CTD at Ser-2 leading to recruit factors that help elongation or RNA modifications (splicing and polyadenylation)</w:t>
      </w:r>
    </w:p>
    <w:p w14:paraId="68561666" w14:textId="77777777" w:rsidR="008039E8" w:rsidRDefault="008039E8" w:rsidP="004D0DBF">
      <w:pPr>
        <w:rPr>
          <w:rFonts w:asciiTheme="majorHAnsi" w:hAnsiTheme="majorHAnsi"/>
          <w:sz w:val="22"/>
          <w:szCs w:val="22"/>
        </w:rPr>
      </w:pPr>
    </w:p>
    <w:p w14:paraId="0A5088EE" w14:textId="38CA31F7" w:rsidR="008039E8" w:rsidRDefault="008039E8" w:rsidP="004D0DBF">
      <w:pPr>
        <w:rPr>
          <w:rFonts w:asciiTheme="majorHAnsi" w:hAnsiTheme="majorHAnsi"/>
          <w:sz w:val="22"/>
          <w:szCs w:val="22"/>
        </w:rPr>
      </w:pPr>
      <w:r>
        <w:rPr>
          <w:rFonts w:asciiTheme="majorHAnsi" w:hAnsiTheme="majorHAnsi"/>
          <w:b/>
          <w:sz w:val="22"/>
          <w:szCs w:val="22"/>
        </w:rPr>
        <w:t xml:space="preserve">ELL and TFIIF: </w:t>
      </w:r>
      <w:r>
        <w:rPr>
          <w:rFonts w:asciiTheme="majorHAnsi" w:hAnsiTheme="majorHAnsi"/>
          <w:sz w:val="22"/>
          <w:szCs w:val="22"/>
        </w:rPr>
        <w:t>weakens interactions between RNA Pol II and nonspecific binding sites of DNA, suppressing transient pausing of the polymerase</w:t>
      </w:r>
    </w:p>
    <w:p w14:paraId="2E6A22EA" w14:textId="77777777" w:rsidR="008039E8" w:rsidRDefault="008039E8" w:rsidP="004D0DBF">
      <w:pPr>
        <w:rPr>
          <w:rFonts w:asciiTheme="majorHAnsi" w:hAnsiTheme="majorHAnsi"/>
          <w:sz w:val="22"/>
          <w:szCs w:val="22"/>
        </w:rPr>
      </w:pPr>
    </w:p>
    <w:p w14:paraId="3FEBAB18" w14:textId="23A628BE" w:rsidR="008039E8" w:rsidRDefault="008039E8" w:rsidP="004D0DBF">
      <w:pPr>
        <w:rPr>
          <w:rFonts w:asciiTheme="majorHAnsi" w:hAnsiTheme="majorHAnsi"/>
          <w:sz w:val="22"/>
          <w:szCs w:val="22"/>
        </w:rPr>
      </w:pPr>
      <w:r>
        <w:rPr>
          <w:rFonts w:asciiTheme="majorHAnsi" w:hAnsiTheme="majorHAnsi"/>
          <w:b/>
          <w:sz w:val="22"/>
          <w:szCs w:val="22"/>
        </w:rPr>
        <w:t xml:space="preserve">TFIIS: </w:t>
      </w:r>
      <w:r>
        <w:rPr>
          <w:rFonts w:asciiTheme="majorHAnsi" w:hAnsiTheme="majorHAnsi"/>
          <w:sz w:val="22"/>
          <w:szCs w:val="22"/>
        </w:rPr>
        <w:t>stimulates elongation, helps get RNA Pol II moving after pauses, proofread and correction of mistaken nucleotides</w:t>
      </w:r>
    </w:p>
    <w:p w14:paraId="3875D1DF" w14:textId="77777777" w:rsidR="008039E8" w:rsidRDefault="008039E8" w:rsidP="004D0DBF">
      <w:pPr>
        <w:rPr>
          <w:rFonts w:asciiTheme="majorHAnsi" w:hAnsiTheme="majorHAnsi"/>
          <w:sz w:val="22"/>
          <w:szCs w:val="22"/>
        </w:rPr>
      </w:pPr>
    </w:p>
    <w:p w14:paraId="1B01317B" w14:textId="37D89196" w:rsidR="008039E8" w:rsidRDefault="008039E8" w:rsidP="004D0DBF">
      <w:pPr>
        <w:rPr>
          <w:rFonts w:asciiTheme="majorHAnsi" w:hAnsiTheme="majorHAnsi"/>
          <w:b/>
          <w:sz w:val="22"/>
          <w:szCs w:val="22"/>
          <w:u w:val="single"/>
        </w:rPr>
      </w:pPr>
      <w:r>
        <w:rPr>
          <w:rFonts w:asciiTheme="majorHAnsi" w:hAnsiTheme="majorHAnsi"/>
          <w:b/>
          <w:sz w:val="22"/>
          <w:szCs w:val="22"/>
          <w:u w:val="single"/>
        </w:rPr>
        <w:t>Transcription Termination</w:t>
      </w:r>
    </w:p>
    <w:p w14:paraId="17D3EA84" w14:textId="1E7882D5" w:rsidR="008039E8" w:rsidRDefault="008039E8" w:rsidP="004D0DBF">
      <w:pPr>
        <w:rPr>
          <w:rFonts w:asciiTheme="majorHAnsi" w:hAnsiTheme="majorHAnsi"/>
          <w:sz w:val="22"/>
          <w:szCs w:val="22"/>
        </w:rPr>
      </w:pPr>
      <w:r>
        <w:rPr>
          <w:rFonts w:asciiTheme="majorHAnsi" w:hAnsiTheme="majorHAnsi"/>
          <w:sz w:val="22"/>
          <w:szCs w:val="22"/>
        </w:rPr>
        <w:t>In bacterial cells, there are well defined termination sequences.</w:t>
      </w:r>
    </w:p>
    <w:p w14:paraId="71379D64" w14:textId="77777777" w:rsidR="008039E8" w:rsidRDefault="008039E8" w:rsidP="004D0DBF">
      <w:pPr>
        <w:rPr>
          <w:rFonts w:asciiTheme="majorHAnsi" w:hAnsiTheme="majorHAnsi"/>
          <w:sz w:val="22"/>
          <w:szCs w:val="22"/>
        </w:rPr>
      </w:pPr>
      <w:r>
        <w:rPr>
          <w:rFonts w:asciiTheme="majorHAnsi" w:hAnsiTheme="majorHAnsi"/>
          <w:sz w:val="22"/>
          <w:szCs w:val="22"/>
        </w:rPr>
        <w:t xml:space="preserve">In eukaryotic cells, there is no well defined sequence. </w:t>
      </w:r>
    </w:p>
    <w:p w14:paraId="1E378BBC" w14:textId="19518351" w:rsidR="008039E8" w:rsidRDefault="008039E8" w:rsidP="00AC4E35">
      <w:pPr>
        <w:pStyle w:val="ListParagraph"/>
        <w:numPr>
          <w:ilvl w:val="0"/>
          <w:numId w:val="5"/>
        </w:numPr>
        <w:rPr>
          <w:rFonts w:asciiTheme="majorHAnsi" w:hAnsiTheme="majorHAnsi"/>
          <w:sz w:val="22"/>
          <w:szCs w:val="22"/>
        </w:rPr>
      </w:pPr>
      <w:r w:rsidRPr="008039E8">
        <w:rPr>
          <w:rFonts w:asciiTheme="majorHAnsi" w:hAnsiTheme="majorHAnsi"/>
          <w:sz w:val="22"/>
          <w:szCs w:val="22"/>
        </w:rPr>
        <w:t>It is not well understood, but the length of mRNA</w:t>
      </w:r>
      <w:r w:rsidR="001C7C17">
        <w:rPr>
          <w:rFonts w:asciiTheme="majorHAnsi" w:hAnsiTheme="majorHAnsi"/>
          <w:sz w:val="22"/>
          <w:szCs w:val="22"/>
        </w:rPr>
        <w:t xml:space="preserve"> (from the 3’ end)</w:t>
      </w:r>
      <w:r w:rsidRPr="008039E8">
        <w:rPr>
          <w:rFonts w:asciiTheme="majorHAnsi" w:hAnsiTheme="majorHAnsi"/>
          <w:sz w:val="22"/>
          <w:szCs w:val="22"/>
        </w:rPr>
        <w:t xml:space="preserve"> is </w:t>
      </w:r>
      <w:r>
        <w:rPr>
          <w:rFonts w:asciiTheme="majorHAnsi" w:hAnsiTheme="majorHAnsi"/>
          <w:sz w:val="22"/>
          <w:szCs w:val="22"/>
        </w:rPr>
        <w:t xml:space="preserve">determined by processing steps </w:t>
      </w:r>
    </w:p>
    <w:p w14:paraId="0A55F3D9" w14:textId="4184CA72" w:rsidR="008039E8" w:rsidRDefault="008039E8" w:rsidP="00AC4E35">
      <w:pPr>
        <w:pStyle w:val="ListParagraph"/>
        <w:numPr>
          <w:ilvl w:val="0"/>
          <w:numId w:val="5"/>
        </w:numPr>
        <w:rPr>
          <w:rFonts w:asciiTheme="majorHAnsi" w:hAnsiTheme="majorHAnsi"/>
          <w:sz w:val="22"/>
          <w:szCs w:val="22"/>
        </w:rPr>
      </w:pPr>
      <w:r w:rsidRPr="008039E8">
        <w:rPr>
          <w:rFonts w:asciiTheme="majorHAnsi" w:hAnsiTheme="majorHAnsi"/>
          <w:sz w:val="22"/>
          <w:szCs w:val="22"/>
        </w:rPr>
        <w:t xml:space="preserve">AATAAA sequence is well past the end of the coding region – poly </w:t>
      </w:r>
      <w:r>
        <w:rPr>
          <w:rFonts w:asciiTheme="majorHAnsi" w:hAnsiTheme="majorHAnsi"/>
          <w:sz w:val="22"/>
          <w:szCs w:val="22"/>
        </w:rPr>
        <w:t>A tail</w:t>
      </w:r>
    </w:p>
    <w:p w14:paraId="1B986C70" w14:textId="730B0D81" w:rsidR="008039E8" w:rsidRPr="008039E8" w:rsidRDefault="008039E8" w:rsidP="00AC4E35">
      <w:pPr>
        <w:pStyle w:val="ListParagraph"/>
        <w:numPr>
          <w:ilvl w:val="0"/>
          <w:numId w:val="5"/>
        </w:numPr>
        <w:rPr>
          <w:rFonts w:asciiTheme="majorHAnsi" w:hAnsiTheme="majorHAnsi"/>
          <w:sz w:val="22"/>
          <w:szCs w:val="22"/>
        </w:rPr>
      </w:pPr>
      <w:r>
        <w:rPr>
          <w:rFonts w:asciiTheme="majorHAnsi" w:hAnsiTheme="majorHAnsi"/>
          <w:sz w:val="22"/>
          <w:szCs w:val="22"/>
        </w:rPr>
        <w:t>Cleavage of the new transcript is followed</w:t>
      </w:r>
      <w:r w:rsidR="00FF5F54">
        <w:rPr>
          <w:rFonts w:asciiTheme="majorHAnsi" w:hAnsiTheme="majorHAnsi"/>
          <w:sz w:val="22"/>
          <w:szCs w:val="22"/>
        </w:rPr>
        <w:t xml:space="preserve"> by template-independent addition of As at its new 3’ end (polyadenylation)</w:t>
      </w:r>
    </w:p>
    <w:p w14:paraId="166664D9" w14:textId="351DFF92" w:rsidR="008039E8" w:rsidRDefault="008039E8" w:rsidP="004D0DBF">
      <w:pPr>
        <w:rPr>
          <w:rFonts w:asciiTheme="majorHAnsi" w:hAnsiTheme="majorHAnsi"/>
          <w:sz w:val="22"/>
          <w:szCs w:val="22"/>
        </w:rPr>
      </w:pPr>
    </w:p>
    <w:p w14:paraId="4CE493A9" w14:textId="77777777" w:rsidR="001C7C17" w:rsidRDefault="001C7C17" w:rsidP="004D0DBF">
      <w:pPr>
        <w:rPr>
          <w:rFonts w:asciiTheme="majorHAnsi" w:hAnsiTheme="majorHAnsi"/>
          <w:b/>
          <w:sz w:val="22"/>
          <w:szCs w:val="22"/>
          <w:u w:val="single"/>
        </w:rPr>
      </w:pPr>
    </w:p>
    <w:p w14:paraId="7801A371" w14:textId="77777777" w:rsidR="001C7C17" w:rsidRDefault="001C7C17" w:rsidP="004D0DBF">
      <w:pPr>
        <w:rPr>
          <w:rFonts w:asciiTheme="majorHAnsi" w:hAnsiTheme="majorHAnsi"/>
          <w:b/>
          <w:sz w:val="22"/>
          <w:szCs w:val="22"/>
          <w:u w:val="single"/>
        </w:rPr>
      </w:pPr>
    </w:p>
    <w:p w14:paraId="71E81936" w14:textId="77777777" w:rsidR="001C7C17" w:rsidRDefault="001C7C17" w:rsidP="004D0DBF">
      <w:pPr>
        <w:rPr>
          <w:rFonts w:asciiTheme="majorHAnsi" w:hAnsiTheme="majorHAnsi"/>
          <w:b/>
          <w:sz w:val="22"/>
          <w:szCs w:val="22"/>
          <w:u w:val="single"/>
        </w:rPr>
      </w:pPr>
    </w:p>
    <w:p w14:paraId="701C33DC" w14:textId="77777777" w:rsidR="001C7C17" w:rsidRDefault="001C7C17" w:rsidP="004D0DBF">
      <w:pPr>
        <w:rPr>
          <w:rFonts w:asciiTheme="majorHAnsi" w:hAnsiTheme="majorHAnsi"/>
          <w:b/>
          <w:sz w:val="22"/>
          <w:szCs w:val="22"/>
          <w:u w:val="single"/>
        </w:rPr>
      </w:pPr>
    </w:p>
    <w:p w14:paraId="04FE79E2" w14:textId="77777777" w:rsidR="001C7C17" w:rsidRDefault="001C7C17" w:rsidP="004D0DBF">
      <w:pPr>
        <w:rPr>
          <w:rFonts w:asciiTheme="majorHAnsi" w:hAnsiTheme="majorHAnsi"/>
          <w:b/>
          <w:sz w:val="22"/>
          <w:szCs w:val="22"/>
          <w:u w:val="single"/>
        </w:rPr>
      </w:pPr>
    </w:p>
    <w:p w14:paraId="3196896D" w14:textId="77777777" w:rsidR="001C7C17" w:rsidRDefault="001C7C17" w:rsidP="004D0DBF">
      <w:pPr>
        <w:rPr>
          <w:rFonts w:asciiTheme="majorHAnsi" w:hAnsiTheme="majorHAnsi"/>
          <w:b/>
          <w:sz w:val="22"/>
          <w:szCs w:val="22"/>
          <w:u w:val="single"/>
        </w:rPr>
      </w:pPr>
    </w:p>
    <w:p w14:paraId="7722E885" w14:textId="77777777" w:rsidR="001C7C17" w:rsidRDefault="001C7C17" w:rsidP="004D0DBF">
      <w:pPr>
        <w:rPr>
          <w:rFonts w:asciiTheme="majorHAnsi" w:hAnsiTheme="majorHAnsi"/>
          <w:b/>
          <w:sz w:val="22"/>
          <w:szCs w:val="22"/>
          <w:u w:val="single"/>
        </w:rPr>
      </w:pPr>
    </w:p>
    <w:p w14:paraId="113F32ED" w14:textId="77777777" w:rsidR="001C7C17" w:rsidRDefault="001C7C17" w:rsidP="004D0DBF">
      <w:pPr>
        <w:rPr>
          <w:rFonts w:asciiTheme="majorHAnsi" w:hAnsiTheme="majorHAnsi"/>
          <w:b/>
          <w:sz w:val="22"/>
          <w:szCs w:val="22"/>
          <w:u w:val="single"/>
        </w:rPr>
      </w:pPr>
    </w:p>
    <w:p w14:paraId="40916445" w14:textId="77777777" w:rsidR="001C7C17" w:rsidRDefault="001C7C17" w:rsidP="004D0DBF">
      <w:pPr>
        <w:rPr>
          <w:rFonts w:asciiTheme="majorHAnsi" w:hAnsiTheme="majorHAnsi"/>
          <w:b/>
          <w:sz w:val="22"/>
          <w:szCs w:val="22"/>
          <w:u w:val="single"/>
        </w:rPr>
      </w:pPr>
    </w:p>
    <w:p w14:paraId="24C0916C" w14:textId="77777777" w:rsidR="001C7C17" w:rsidRDefault="001C7C17" w:rsidP="004D0DBF">
      <w:pPr>
        <w:rPr>
          <w:rFonts w:asciiTheme="majorHAnsi" w:hAnsiTheme="majorHAnsi"/>
          <w:b/>
          <w:sz w:val="22"/>
          <w:szCs w:val="22"/>
          <w:u w:val="single"/>
        </w:rPr>
      </w:pPr>
    </w:p>
    <w:p w14:paraId="0A97945C" w14:textId="77777777" w:rsidR="001C7C17" w:rsidRDefault="001C7C17" w:rsidP="004D0DBF">
      <w:pPr>
        <w:rPr>
          <w:rFonts w:asciiTheme="majorHAnsi" w:hAnsiTheme="majorHAnsi"/>
          <w:b/>
          <w:sz w:val="22"/>
          <w:szCs w:val="22"/>
          <w:u w:val="single"/>
        </w:rPr>
      </w:pPr>
    </w:p>
    <w:p w14:paraId="742342C5" w14:textId="77777777" w:rsidR="001C7C17" w:rsidRDefault="001C7C17" w:rsidP="004D0DBF">
      <w:pPr>
        <w:rPr>
          <w:rFonts w:asciiTheme="majorHAnsi" w:hAnsiTheme="majorHAnsi"/>
          <w:b/>
          <w:sz w:val="22"/>
          <w:szCs w:val="22"/>
          <w:u w:val="single"/>
        </w:rPr>
      </w:pPr>
    </w:p>
    <w:p w14:paraId="07C565FF" w14:textId="77777777" w:rsidR="001C7C17" w:rsidRDefault="001C7C17" w:rsidP="004D0DBF">
      <w:pPr>
        <w:rPr>
          <w:rFonts w:asciiTheme="majorHAnsi" w:hAnsiTheme="majorHAnsi"/>
          <w:b/>
          <w:sz w:val="22"/>
          <w:szCs w:val="22"/>
          <w:u w:val="single"/>
        </w:rPr>
      </w:pPr>
    </w:p>
    <w:p w14:paraId="0A121530" w14:textId="23486A6F" w:rsidR="00FF5F54" w:rsidRPr="001C7C17" w:rsidRDefault="00667BA7" w:rsidP="004D0DBF">
      <w:pPr>
        <w:rPr>
          <w:rFonts w:asciiTheme="majorHAnsi" w:hAnsiTheme="majorHAnsi"/>
          <w:b/>
          <w:sz w:val="22"/>
          <w:szCs w:val="22"/>
          <w:u w:val="single"/>
        </w:rPr>
      </w:pPr>
      <w:r w:rsidRPr="001C7C17">
        <w:rPr>
          <w:rFonts w:asciiTheme="majorHAnsi" w:hAnsiTheme="majorHAnsi"/>
          <w:b/>
          <w:sz w:val="22"/>
          <w:szCs w:val="22"/>
          <w:u w:val="single"/>
        </w:rPr>
        <w:t>mRNA</w:t>
      </w:r>
    </w:p>
    <w:p w14:paraId="1AB6CD60" w14:textId="2C27F732" w:rsidR="00667BA7" w:rsidRDefault="001C7C17" w:rsidP="004D0DBF">
      <w:pPr>
        <w:rPr>
          <w:rFonts w:asciiTheme="majorHAnsi" w:hAnsiTheme="majorHAnsi"/>
          <w:sz w:val="22"/>
          <w:szCs w:val="22"/>
        </w:rPr>
      </w:pPr>
      <w:r>
        <w:rPr>
          <w:rFonts w:asciiTheme="majorHAnsi" w:hAnsiTheme="majorHAnsi"/>
          <w:b/>
          <w:noProof/>
          <w:sz w:val="22"/>
          <w:szCs w:val="22"/>
          <w:lang w:val="en-US"/>
        </w:rPr>
        <w:drawing>
          <wp:anchor distT="0" distB="0" distL="114300" distR="114300" simplePos="0" relativeHeight="251658240" behindDoc="0" locked="0" layoutInCell="1" allowOverlap="1" wp14:anchorId="7C0ACD05" wp14:editId="44361CB4">
            <wp:simplePos x="0" y="0"/>
            <wp:positionH relativeFrom="column">
              <wp:posOffset>2400300</wp:posOffset>
            </wp:positionH>
            <wp:positionV relativeFrom="paragraph">
              <wp:posOffset>57785</wp:posOffset>
            </wp:positionV>
            <wp:extent cx="4490720" cy="2641600"/>
            <wp:effectExtent l="0" t="0" r="5080" b="0"/>
            <wp:wrapTight wrapText="bothSides">
              <wp:wrapPolygon edited="0">
                <wp:start x="0" y="0"/>
                <wp:lineTo x="0" y="21392"/>
                <wp:lineTo x="21502" y="21392"/>
                <wp:lineTo x="21502" y="0"/>
                <wp:lineTo x="0" y="0"/>
              </wp:wrapPolygon>
            </wp:wrapTight>
            <wp:docPr id="1" name="Picture 1" descr="Macintosh HD:Users:charlotte:Desktop:Screen Shot 2018-10-04 at 11.09.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10-04 at 11.09.16 PM.pn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490720"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7BA7">
        <w:rPr>
          <w:rFonts w:asciiTheme="majorHAnsi" w:hAnsiTheme="majorHAnsi"/>
          <w:b/>
          <w:sz w:val="22"/>
          <w:szCs w:val="22"/>
        </w:rPr>
        <w:t>Primary transcript:</w:t>
      </w:r>
      <w:r w:rsidR="00667BA7">
        <w:rPr>
          <w:rFonts w:asciiTheme="majorHAnsi" w:hAnsiTheme="majorHAnsi"/>
          <w:sz w:val="22"/>
          <w:szCs w:val="22"/>
        </w:rPr>
        <w:t xml:space="preserve"> initial precursor RNA, equivalent in length to the full length of DNA transcribed – transcriptional unit</w:t>
      </w:r>
    </w:p>
    <w:p w14:paraId="75D2BC76" w14:textId="497BA60C" w:rsidR="00667BA7" w:rsidRDefault="00667BA7" w:rsidP="00AC4E35">
      <w:pPr>
        <w:pStyle w:val="ListParagraph"/>
        <w:numPr>
          <w:ilvl w:val="0"/>
          <w:numId w:val="6"/>
        </w:numPr>
        <w:rPr>
          <w:rFonts w:asciiTheme="majorHAnsi" w:hAnsiTheme="majorHAnsi"/>
          <w:sz w:val="22"/>
          <w:szCs w:val="22"/>
        </w:rPr>
      </w:pPr>
      <w:r>
        <w:rPr>
          <w:rFonts w:asciiTheme="majorHAnsi" w:hAnsiTheme="majorHAnsi"/>
          <w:sz w:val="22"/>
          <w:szCs w:val="22"/>
        </w:rPr>
        <w:t>Always associated with proteins</w:t>
      </w:r>
    </w:p>
    <w:p w14:paraId="753D3DE0" w14:textId="279DF4F3" w:rsidR="00667BA7" w:rsidRDefault="00667BA7" w:rsidP="00AC4E35">
      <w:pPr>
        <w:pStyle w:val="ListParagraph"/>
        <w:numPr>
          <w:ilvl w:val="0"/>
          <w:numId w:val="6"/>
        </w:numPr>
        <w:rPr>
          <w:rFonts w:asciiTheme="majorHAnsi" w:hAnsiTheme="majorHAnsi"/>
          <w:sz w:val="22"/>
          <w:szCs w:val="22"/>
        </w:rPr>
      </w:pPr>
      <w:r>
        <w:rPr>
          <w:rFonts w:asciiTheme="majorHAnsi" w:hAnsiTheme="majorHAnsi"/>
          <w:sz w:val="22"/>
          <w:szCs w:val="22"/>
        </w:rPr>
        <w:t>Have a fleeting existence</w:t>
      </w:r>
    </w:p>
    <w:p w14:paraId="71CAD8E7" w14:textId="744C636A" w:rsidR="00667BA7" w:rsidRDefault="001C7C17" w:rsidP="00667BA7">
      <w:pPr>
        <w:rPr>
          <w:rFonts w:asciiTheme="majorHAnsi" w:hAnsiTheme="majorHAnsi"/>
          <w:b/>
          <w:sz w:val="22"/>
          <w:szCs w:val="22"/>
        </w:rPr>
      </w:pPr>
      <w:r>
        <w:rPr>
          <w:rFonts w:asciiTheme="majorHAnsi" w:hAnsiTheme="majorHAnsi"/>
          <w:b/>
          <w:sz w:val="22"/>
          <w:szCs w:val="22"/>
        </w:rPr>
        <w:t>Processing mRNA</w:t>
      </w:r>
    </w:p>
    <w:p w14:paraId="11FE8B31" w14:textId="759159A2" w:rsidR="00667BA7" w:rsidRDefault="003523F0" w:rsidP="00667BA7">
      <w:pPr>
        <w:rPr>
          <w:rFonts w:asciiTheme="majorHAnsi" w:hAnsiTheme="majorHAnsi"/>
          <w:sz w:val="22"/>
          <w:szCs w:val="22"/>
        </w:rPr>
      </w:pPr>
      <w:r>
        <w:rPr>
          <w:rFonts w:asciiTheme="majorHAnsi" w:hAnsiTheme="majorHAnsi"/>
          <w:sz w:val="22"/>
          <w:szCs w:val="22"/>
        </w:rPr>
        <w:t>Capping enzymes are recruited by phosphorylated CTD (</w:t>
      </w:r>
      <w:r>
        <w:rPr>
          <w:rFonts w:asciiTheme="majorHAnsi" w:hAnsiTheme="majorHAnsi"/>
          <w:b/>
          <w:sz w:val="22"/>
          <w:szCs w:val="22"/>
        </w:rPr>
        <w:t>Ser-5 by TFIIH</w:t>
      </w:r>
      <w:r>
        <w:rPr>
          <w:rFonts w:asciiTheme="majorHAnsi" w:hAnsiTheme="majorHAnsi"/>
          <w:sz w:val="22"/>
          <w:szCs w:val="22"/>
        </w:rPr>
        <w:t>)</w:t>
      </w:r>
    </w:p>
    <w:p w14:paraId="4692C653" w14:textId="327BCA44" w:rsidR="003523F0" w:rsidRDefault="003523F0" w:rsidP="00667BA7">
      <w:pPr>
        <w:rPr>
          <w:rFonts w:asciiTheme="majorHAnsi" w:hAnsiTheme="majorHAnsi"/>
          <w:sz w:val="22"/>
          <w:szCs w:val="22"/>
        </w:rPr>
      </w:pPr>
      <w:r>
        <w:rPr>
          <w:rFonts w:asciiTheme="majorHAnsi" w:hAnsiTheme="majorHAnsi"/>
          <w:sz w:val="22"/>
          <w:szCs w:val="22"/>
        </w:rPr>
        <w:t>Functions;</w:t>
      </w:r>
    </w:p>
    <w:p w14:paraId="07CF3047" w14:textId="462A9024" w:rsidR="003523F0" w:rsidRPr="001C7C17" w:rsidRDefault="003523F0" w:rsidP="001F5267">
      <w:pPr>
        <w:pStyle w:val="ListParagraph"/>
        <w:numPr>
          <w:ilvl w:val="0"/>
          <w:numId w:val="43"/>
        </w:numPr>
        <w:rPr>
          <w:rFonts w:asciiTheme="majorHAnsi" w:hAnsiTheme="majorHAnsi"/>
          <w:sz w:val="22"/>
          <w:szCs w:val="22"/>
        </w:rPr>
      </w:pPr>
      <w:r w:rsidRPr="001C7C17">
        <w:rPr>
          <w:rFonts w:asciiTheme="majorHAnsi" w:hAnsiTheme="majorHAnsi"/>
          <w:sz w:val="22"/>
          <w:szCs w:val="22"/>
        </w:rPr>
        <w:t>Prevents digestion of 5’ end from exonucleases</w:t>
      </w:r>
    </w:p>
    <w:p w14:paraId="1A88D5FE" w14:textId="4DEE8C62" w:rsidR="003523F0" w:rsidRPr="001C7C17" w:rsidRDefault="003523F0" w:rsidP="001F5267">
      <w:pPr>
        <w:pStyle w:val="ListParagraph"/>
        <w:numPr>
          <w:ilvl w:val="0"/>
          <w:numId w:val="43"/>
        </w:numPr>
        <w:rPr>
          <w:rFonts w:asciiTheme="majorHAnsi" w:hAnsiTheme="majorHAnsi"/>
          <w:sz w:val="22"/>
          <w:szCs w:val="22"/>
        </w:rPr>
      </w:pPr>
      <w:r w:rsidRPr="001C7C17">
        <w:rPr>
          <w:rFonts w:asciiTheme="majorHAnsi" w:hAnsiTheme="majorHAnsi"/>
          <w:sz w:val="22"/>
          <w:szCs w:val="22"/>
        </w:rPr>
        <w:t>Aids in transport of mRNA out of nucleus</w:t>
      </w:r>
    </w:p>
    <w:p w14:paraId="538C6D62" w14:textId="0EB0461A" w:rsidR="003523F0" w:rsidRPr="001C7C17" w:rsidRDefault="003523F0" w:rsidP="001F5267">
      <w:pPr>
        <w:pStyle w:val="ListParagraph"/>
        <w:numPr>
          <w:ilvl w:val="0"/>
          <w:numId w:val="43"/>
        </w:numPr>
        <w:rPr>
          <w:rFonts w:asciiTheme="majorHAnsi" w:hAnsiTheme="majorHAnsi"/>
          <w:sz w:val="22"/>
          <w:szCs w:val="22"/>
        </w:rPr>
      </w:pPr>
      <w:r w:rsidRPr="001C7C17">
        <w:rPr>
          <w:rFonts w:asciiTheme="majorHAnsi" w:hAnsiTheme="majorHAnsi"/>
          <w:sz w:val="22"/>
          <w:szCs w:val="22"/>
        </w:rPr>
        <w:t>Plays important role in initiation of translation</w:t>
      </w:r>
    </w:p>
    <w:p w14:paraId="4D4D2403" w14:textId="77777777" w:rsidR="003523F0" w:rsidRDefault="003523F0" w:rsidP="00667BA7">
      <w:pPr>
        <w:rPr>
          <w:rFonts w:asciiTheme="majorHAnsi" w:hAnsiTheme="majorHAnsi"/>
          <w:sz w:val="22"/>
          <w:szCs w:val="22"/>
        </w:rPr>
      </w:pPr>
    </w:p>
    <w:p w14:paraId="6CE7B44C" w14:textId="77777777" w:rsidR="003523F0" w:rsidRDefault="003523F0" w:rsidP="00667BA7">
      <w:pPr>
        <w:rPr>
          <w:rFonts w:asciiTheme="majorHAnsi" w:hAnsiTheme="majorHAnsi"/>
          <w:sz w:val="22"/>
          <w:szCs w:val="22"/>
        </w:rPr>
      </w:pPr>
    </w:p>
    <w:p w14:paraId="6BA1A604" w14:textId="4861908E" w:rsidR="001C7C17" w:rsidRDefault="00691BA9" w:rsidP="00667BA7">
      <w:pPr>
        <w:rPr>
          <w:rFonts w:asciiTheme="majorHAnsi" w:hAnsiTheme="majorHAnsi"/>
          <w:sz w:val="22"/>
          <w:szCs w:val="22"/>
        </w:rPr>
      </w:pPr>
      <w:r>
        <w:rPr>
          <w:rFonts w:asciiTheme="majorHAnsi" w:hAnsiTheme="majorHAnsi"/>
          <w:sz w:val="22"/>
          <w:szCs w:val="22"/>
        </w:rPr>
        <w:t>A 5’ methylguanosine cap and a 3’ poly A tail are features of mRNA processing that are added to protect the mRNA during transport, among other things.</w:t>
      </w:r>
    </w:p>
    <w:p w14:paraId="336ADF90" w14:textId="77777777" w:rsidR="001C7C17" w:rsidRDefault="001C7C17" w:rsidP="00667BA7">
      <w:pPr>
        <w:rPr>
          <w:rFonts w:asciiTheme="majorHAnsi" w:hAnsiTheme="majorHAnsi"/>
          <w:sz w:val="22"/>
          <w:szCs w:val="22"/>
        </w:rPr>
      </w:pPr>
    </w:p>
    <w:p w14:paraId="6EFA8EC6" w14:textId="77777777" w:rsidR="003523F0" w:rsidRDefault="003523F0" w:rsidP="00667BA7">
      <w:pPr>
        <w:rPr>
          <w:rFonts w:asciiTheme="majorHAnsi" w:hAnsiTheme="majorHAnsi"/>
          <w:sz w:val="22"/>
          <w:szCs w:val="22"/>
        </w:rPr>
      </w:pPr>
    </w:p>
    <w:p w14:paraId="28BE557B" w14:textId="65C45BD5" w:rsidR="00295A99" w:rsidRDefault="00691BA9" w:rsidP="00667BA7">
      <w:p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59264" behindDoc="0" locked="0" layoutInCell="1" allowOverlap="1" wp14:anchorId="33A77583" wp14:editId="6AF7FC15">
            <wp:simplePos x="0" y="0"/>
            <wp:positionH relativeFrom="column">
              <wp:posOffset>-114300</wp:posOffset>
            </wp:positionH>
            <wp:positionV relativeFrom="paragraph">
              <wp:posOffset>41275</wp:posOffset>
            </wp:positionV>
            <wp:extent cx="4457700" cy="2682875"/>
            <wp:effectExtent l="0" t="0" r="12700" b="9525"/>
            <wp:wrapTight wrapText="bothSides">
              <wp:wrapPolygon edited="0">
                <wp:start x="0" y="0"/>
                <wp:lineTo x="0" y="21472"/>
                <wp:lineTo x="21538" y="21472"/>
                <wp:lineTo x="21538" y="0"/>
                <wp:lineTo x="0" y="0"/>
              </wp:wrapPolygon>
            </wp:wrapTight>
            <wp:docPr id="2" name="Picture 2" descr="Macintosh HD:Users:charlotte:Desktop:Screen Shot 2018-10-04 at 11.28.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arlotte:Desktop:Screen Shot 2018-10-04 at 11.28.29 PM.png"/>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457700" cy="268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27730D" w14:textId="77777777" w:rsidR="00691BA9" w:rsidRDefault="00691BA9" w:rsidP="00667BA7">
      <w:pPr>
        <w:rPr>
          <w:rFonts w:asciiTheme="majorHAnsi" w:hAnsiTheme="majorHAnsi"/>
          <w:sz w:val="22"/>
          <w:szCs w:val="22"/>
        </w:rPr>
      </w:pPr>
    </w:p>
    <w:p w14:paraId="4175B5A7" w14:textId="77777777" w:rsidR="00691BA9" w:rsidRDefault="00691BA9" w:rsidP="00667BA7">
      <w:pPr>
        <w:rPr>
          <w:rFonts w:asciiTheme="majorHAnsi" w:hAnsiTheme="majorHAnsi"/>
          <w:sz w:val="22"/>
          <w:szCs w:val="22"/>
        </w:rPr>
      </w:pPr>
    </w:p>
    <w:p w14:paraId="5BC6B224" w14:textId="77777777" w:rsidR="00691BA9" w:rsidRDefault="00691BA9" w:rsidP="00667BA7">
      <w:pPr>
        <w:rPr>
          <w:rFonts w:asciiTheme="majorHAnsi" w:hAnsiTheme="majorHAnsi"/>
          <w:sz w:val="22"/>
          <w:szCs w:val="22"/>
        </w:rPr>
      </w:pPr>
    </w:p>
    <w:p w14:paraId="70ACED2F" w14:textId="77777777" w:rsidR="00691BA9" w:rsidRDefault="00691BA9" w:rsidP="00667BA7">
      <w:pPr>
        <w:rPr>
          <w:rFonts w:asciiTheme="majorHAnsi" w:hAnsiTheme="majorHAnsi"/>
          <w:sz w:val="22"/>
          <w:szCs w:val="22"/>
        </w:rPr>
      </w:pPr>
    </w:p>
    <w:p w14:paraId="06F85003" w14:textId="3903DBF0" w:rsidR="00295A99" w:rsidRDefault="00295A99" w:rsidP="00667BA7">
      <w:pPr>
        <w:rPr>
          <w:rFonts w:asciiTheme="majorHAnsi" w:hAnsiTheme="majorHAnsi"/>
          <w:sz w:val="22"/>
          <w:szCs w:val="22"/>
        </w:rPr>
      </w:pPr>
      <w:r>
        <w:rPr>
          <w:rFonts w:asciiTheme="majorHAnsi" w:hAnsiTheme="majorHAnsi"/>
          <w:sz w:val="22"/>
          <w:szCs w:val="22"/>
        </w:rPr>
        <w:t xml:space="preserve">Poly A tail enzymes </w:t>
      </w:r>
      <w:r w:rsidR="00691BA9">
        <w:rPr>
          <w:rFonts w:asciiTheme="majorHAnsi" w:hAnsiTheme="majorHAnsi"/>
          <w:sz w:val="22"/>
          <w:szCs w:val="22"/>
        </w:rPr>
        <w:t xml:space="preserve">are </w:t>
      </w:r>
      <w:r>
        <w:rPr>
          <w:rFonts w:asciiTheme="majorHAnsi" w:hAnsiTheme="majorHAnsi"/>
          <w:sz w:val="22"/>
          <w:szCs w:val="22"/>
        </w:rPr>
        <w:t>recruited by phosphorylated CTD (Ser-2 by P-TEFb)</w:t>
      </w:r>
    </w:p>
    <w:p w14:paraId="14CED5D1" w14:textId="33D5A0FA" w:rsidR="00295A99" w:rsidRDefault="00295A99" w:rsidP="00667BA7">
      <w:pPr>
        <w:rPr>
          <w:rFonts w:asciiTheme="majorHAnsi" w:hAnsiTheme="majorHAnsi"/>
          <w:sz w:val="22"/>
          <w:szCs w:val="22"/>
        </w:rPr>
      </w:pPr>
      <w:r>
        <w:rPr>
          <w:rFonts w:asciiTheme="majorHAnsi" w:hAnsiTheme="majorHAnsi"/>
          <w:sz w:val="22"/>
          <w:szCs w:val="22"/>
        </w:rPr>
        <w:t>This protects mRNA from premature degradation by exonucleases</w:t>
      </w:r>
    </w:p>
    <w:p w14:paraId="258D69FE" w14:textId="77777777" w:rsidR="00295A99" w:rsidRDefault="00295A99" w:rsidP="00667BA7">
      <w:pPr>
        <w:rPr>
          <w:rFonts w:asciiTheme="majorHAnsi" w:hAnsiTheme="majorHAnsi"/>
          <w:sz w:val="22"/>
          <w:szCs w:val="22"/>
        </w:rPr>
      </w:pPr>
    </w:p>
    <w:p w14:paraId="3D280094" w14:textId="77777777" w:rsidR="00295A99" w:rsidRDefault="00295A99" w:rsidP="00667BA7">
      <w:pPr>
        <w:rPr>
          <w:rFonts w:asciiTheme="majorHAnsi" w:hAnsiTheme="majorHAnsi"/>
          <w:sz w:val="22"/>
          <w:szCs w:val="22"/>
        </w:rPr>
      </w:pPr>
    </w:p>
    <w:p w14:paraId="64194CB1" w14:textId="77777777" w:rsidR="00691BA9" w:rsidRDefault="00691BA9" w:rsidP="00667BA7">
      <w:pPr>
        <w:rPr>
          <w:rFonts w:asciiTheme="majorHAnsi" w:hAnsiTheme="majorHAnsi"/>
          <w:sz w:val="22"/>
          <w:szCs w:val="22"/>
        </w:rPr>
      </w:pPr>
    </w:p>
    <w:p w14:paraId="39A01F95" w14:textId="77777777" w:rsidR="00691BA9" w:rsidRDefault="00691BA9" w:rsidP="00667BA7">
      <w:pPr>
        <w:rPr>
          <w:rFonts w:asciiTheme="majorHAnsi" w:hAnsiTheme="majorHAnsi"/>
          <w:sz w:val="22"/>
          <w:szCs w:val="22"/>
        </w:rPr>
      </w:pPr>
    </w:p>
    <w:p w14:paraId="4EE86594" w14:textId="77777777" w:rsidR="00691BA9" w:rsidRDefault="00691BA9" w:rsidP="00667BA7">
      <w:pPr>
        <w:rPr>
          <w:rFonts w:asciiTheme="majorHAnsi" w:hAnsiTheme="majorHAnsi"/>
          <w:sz w:val="22"/>
          <w:szCs w:val="22"/>
        </w:rPr>
      </w:pPr>
    </w:p>
    <w:p w14:paraId="448DBF6C" w14:textId="77777777" w:rsidR="00691BA9" w:rsidRDefault="00691BA9" w:rsidP="00667BA7">
      <w:pPr>
        <w:rPr>
          <w:rFonts w:asciiTheme="majorHAnsi" w:hAnsiTheme="majorHAnsi"/>
          <w:sz w:val="22"/>
          <w:szCs w:val="22"/>
        </w:rPr>
      </w:pPr>
    </w:p>
    <w:p w14:paraId="0CF57837" w14:textId="77777777" w:rsidR="00691BA9" w:rsidRDefault="00691BA9" w:rsidP="00667BA7">
      <w:pPr>
        <w:rPr>
          <w:rFonts w:asciiTheme="majorHAnsi" w:hAnsiTheme="majorHAnsi"/>
          <w:sz w:val="22"/>
          <w:szCs w:val="22"/>
        </w:rPr>
      </w:pPr>
    </w:p>
    <w:p w14:paraId="401191A0" w14:textId="77777777" w:rsidR="00691BA9" w:rsidRDefault="00691BA9" w:rsidP="00667BA7">
      <w:pPr>
        <w:rPr>
          <w:rFonts w:asciiTheme="majorHAnsi" w:hAnsiTheme="majorHAnsi"/>
          <w:sz w:val="22"/>
          <w:szCs w:val="22"/>
        </w:rPr>
      </w:pPr>
    </w:p>
    <w:p w14:paraId="33B794DB" w14:textId="505A1ACA" w:rsidR="00295A99" w:rsidRDefault="00295A99" w:rsidP="00667BA7">
      <w:pPr>
        <w:rPr>
          <w:rFonts w:asciiTheme="majorHAnsi" w:hAnsiTheme="majorHAnsi"/>
          <w:b/>
          <w:sz w:val="22"/>
          <w:szCs w:val="22"/>
        </w:rPr>
      </w:pPr>
      <w:r>
        <w:rPr>
          <w:rFonts w:asciiTheme="majorHAnsi" w:hAnsiTheme="majorHAnsi"/>
          <w:b/>
          <w:sz w:val="22"/>
          <w:szCs w:val="22"/>
        </w:rPr>
        <w:t>RNA splicing</w:t>
      </w:r>
    </w:p>
    <w:p w14:paraId="24D667D5" w14:textId="3EA75D32" w:rsidR="00295A99" w:rsidRPr="00295A99" w:rsidRDefault="00295A99" w:rsidP="00AC4E35">
      <w:pPr>
        <w:pStyle w:val="ListParagraph"/>
        <w:numPr>
          <w:ilvl w:val="0"/>
          <w:numId w:val="7"/>
        </w:numPr>
        <w:rPr>
          <w:rFonts w:asciiTheme="majorHAnsi" w:hAnsiTheme="majorHAnsi"/>
          <w:b/>
          <w:sz w:val="22"/>
          <w:szCs w:val="22"/>
        </w:rPr>
      </w:pPr>
      <w:r>
        <w:rPr>
          <w:rFonts w:asciiTheme="majorHAnsi" w:hAnsiTheme="majorHAnsi"/>
          <w:b/>
          <w:sz w:val="22"/>
          <w:szCs w:val="22"/>
        </w:rPr>
        <w:t xml:space="preserve">Exons: </w:t>
      </w:r>
      <w:r>
        <w:rPr>
          <w:rFonts w:asciiTheme="majorHAnsi" w:hAnsiTheme="majorHAnsi"/>
          <w:sz w:val="22"/>
          <w:szCs w:val="22"/>
        </w:rPr>
        <w:t>parts of the gene that contribute to mature RNA product</w:t>
      </w:r>
    </w:p>
    <w:p w14:paraId="375B2501" w14:textId="1C3B61E6" w:rsidR="00295A99" w:rsidRPr="00295A99" w:rsidRDefault="00295A99" w:rsidP="00AC4E35">
      <w:pPr>
        <w:pStyle w:val="ListParagraph"/>
        <w:numPr>
          <w:ilvl w:val="0"/>
          <w:numId w:val="7"/>
        </w:numPr>
        <w:rPr>
          <w:rFonts w:asciiTheme="majorHAnsi" w:hAnsiTheme="majorHAnsi"/>
          <w:b/>
          <w:sz w:val="22"/>
          <w:szCs w:val="22"/>
        </w:rPr>
      </w:pPr>
      <w:r>
        <w:rPr>
          <w:rFonts w:asciiTheme="majorHAnsi" w:hAnsiTheme="majorHAnsi"/>
          <w:b/>
          <w:sz w:val="22"/>
          <w:szCs w:val="22"/>
        </w:rPr>
        <w:t>Introns:</w:t>
      </w:r>
      <w:r>
        <w:rPr>
          <w:rFonts w:asciiTheme="majorHAnsi" w:hAnsiTheme="majorHAnsi"/>
          <w:sz w:val="22"/>
          <w:szCs w:val="22"/>
        </w:rPr>
        <w:t xml:space="preserve"> intervening, noncoding sequences. They are not included in the mature RNA product</w:t>
      </w:r>
    </w:p>
    <w:p w14:paraId="2D276B7B" w14:textId="77777777" w:rsidR="00295A99" w:rsidRDefault="00295A99" w:rsidP="00295A99">
      <w:pPr>
        <w:rPr>
          <w:rFonts w:asciiTheme="majorHAnsi" w:hAnsiTheme="majorHAnsi"/>
          <w:sz w:val="22"/>
          <w:szCs w:val="22"/>
        </w:rPr>
      </w:pPr>
    </w:p>
    <w:p w14:paraId="4DB01DA9" w14:textId="6992C68C" w:rsidR="00295A99" w:rsidRPr="00691BA9" w:rsidRDefault="00691BA9" w:rsidP="00691BA9">
      <w:pPr>
        <w:rPr>
          <w:rFonts w:asciiTheme="majorHAnsi" w:hAnsiTheme="majorHAnsi"/>
          <w:b/>
          <w:sz w:val="22"/>
          <w:szCs w:val="22"/>
        </w:rPr>
      </w:pPr>
      <w:r>
        <w:rPr>
          <w:rFonts w:asciiTheme="majorHAnsi" w:hAnsiTheme="majorHAnsi"/>
          <w:sz w:val="22"/>
          <w:szCs w:val="22"/>
        </w:rPr>
        <w:t>In RNA splicing, b</w:t>
      </w:r>
      <w:r w:rsidR="00295A99" w:rsidRPr="00691BA9">
        <w:rPr>
          <w:rFonts w:asciiTheme="majorHAnsi" w:hAnsiTheme="majorHAnsi"/>
          <w:sz w:val="22"/>
          <w:szCs w:val="22"/>
        </w:rPr>
        <w:t>reaks are introduced at the 5’ and 3’ ends (splice sites)</w:t>
      </w:r>
      <w:r>
        <w:rPr>
          <w:rFonts w:asciiTheme="majorHAnsi" w:hAnsiTheme="majorHAnsi"/>
          <w:b/>
          <w:sz w:val="22"/>
          <w:szCs w:val="22"/>
        </w:rPr>
        <w:t xml:space="preserve">. The </w:t>
      </w:r>
      <w:r>
        <w:rPr>
          <w:rFonts w:asciiTheme="majorHAnsi" w:hAnsiTheme="majorHAnsi"/>
          <w:sz w:val="22"/>
          <w:szCs w:val="22"/>
        </w:rPr>
        <w:t>s</w:t>
      </w:r>
      <w:r w:rsidR="00295A99" w:rsidRPr="00691BA9">
        <w:rPr>
          <w:rFonts w:asciiTheme="majorHAnsi" w:hAnsiTheme="majorHAnsi"/>
          <w:sz w:val="22"/>
          <w:szCs w:val="22"/>
        </w:rPr>
        <w:t>equences between exon/intron boundaries are highly conserved</w:t>
      </w:r>
      <w:r>
        <w:rPr>
          <w:rFonts w:asciiTheme="majorHAnsi" w:hAnsiTheme="majorHAnsi"/>
          <w:sz w:val="22"/>
          <w:szCs w:val="22"/>
        </w:rPr>
        <w:t>;</w:t>
      </w:r>
    </w:p>
    <w:p w14:paraId="73E05525" w14:textId="77777777" w:rsidR="00691BA9" w:rsidRPr="00691BA9" w:rsidRDefault="006E58B5" w:rsidP="001F5267">
      <w:pPr>
        <w:pStyle w:val="ListParagraph"/>
        <w:numPr>
          <w:ilvl w:val="0"/>
          <w:numId w:val="44"/>
        </w:numPr>
        <w:rPr>
          <w:rFonts w:asciiTheme="majorHAnsi" w:hAnsiTheme="majorHAnsi"/>
          <w:b/>
          <w:sz w:val="22"/>
          <w:szCs w:val="22"/>
        </w:rPr>
      </w:pPr>
      <w:r w:rsidRPr="00691BA9">
        <w:rPr>
          <w:rFonts w:asciiTheme="majorHAnsi" w:hAnsiTheme="majorHAnsi"/>
          <w:sz w:val="22"/>
          <w:szCs w:val="22"/>
        </w:rPr>
        <w:t>5’ splice site (G/GU)</w:t>
      </w:r>
    </w:p>
    <w:p w14:paraId="7CDC0381" w14:textId="77777777" w:rsidR="00691BA9" w:rsidRPr="00691BA9" w:rsidRDefault="006E58B5" w:rsidP="001F5267">
      <w:pPr>
        <w:pStyle w:val="ListParagraph"/>
        <w:numPr>
          <w:ilvl w:val="0"/>
          <w:numId w:val="44"/>
        </w:numPr>
        <w:rPr>
          <w:rFonts w:asciiTheme="majorHAnsi" w:hAnsiTheme="majorHAnsi"/>
          <w:b/>
          <w:sz w:val="22"/>
          <w:szCs w:val="22"/>
        </w:rPr>
      </w:pPr>
      <w:r w:rsidRPr="00691BA9">
        <w:rPr>
          <w:rFonts w:asciiTheme="majorHAnsi" w:hAnsiTheme="majorHAnsi"/>
          <w:sz w:val="22"/>
          <w:szCs w:val="22"/>
        </w:rPr>
        <w:t>3’ splice site (AG/G)</w:t>
      </w:r>
    </w:p>
    <w:p w14:paraId="19358802" w14:textId="77777777" w:rsidR="00691BA9" w:rsidRPr="00691BA9" w:rsidRDefault="006E58B5" w:rsidP="001F5267">
      <w:pPr>
        <w:pStyle w:val="ListParagraph"/>
        <w:numPr>
          <w:ilvl w:val="0"/>
          <w:numId w:val="44"/>
        </w:numPr>
        <w:rPr>
          <w:rFonts w:asciiTheme="majorHAnsi" w:hAnsiTheme="majorHAnsi"/>
          <w:b/>
          <w:sz w:val="22"/>
          <w:szCs w:val="22"/>
        </w:rPr>
      </w:pPr>
      <w:r w:rsidRPr="00691BA9">
        <w:rPr>
          <w:rFonts w:asciiTheme="majorHAnsi" w:hAnsiTheme="majorHAnsi"/>
          <w:sz w:val="22"/>
          <w:szCs w:val="22"/>
        </w:rPr>
        <w:t>polypyrimidine tract</w:t>
      </w:r>
    </w:p>
    <w:p w14:paraId="0B205FFF" w14:textId="35AF66EE" w:rsidR="006E58B5" w:rsidRPr="00691BA9" w:rsidRDefault="006F135C" w:rsidP="001F5267">
      <w:pPr>
        <w:pStyle w:val="ListParagraph"/>
        <w:numPr>
          <w:ilvl w:val="0"/>
          <w:numId w:val="44"/>
        </w:numPr>
        <w:rPr>
          <w:rFonts w:asciiTheme="majorHAnsi" w:hAnsiTheme="majorHAnsi"/>
          <w:b/>
          <w:sz w:val="22"/>
          <w:szCs w:val="22"/>
        </w:rPr>
      </w:pPr>
      <w:r w:rsidRPr="00691BA9">
        <w:rPr>
          <w:rFonts w:asciiTheme="majorHAnsi" w:hAnsiTheme="majorHAnsi"/>
          <w:sz w:val="22"/>
          <w:szCs w:val="22"/>
        </w:rPr>
        <w:t>Branch point sequence</w:t>
      </w:r>
    </w:p>
    <w:p w14:paraId="74550CBE" w14:textId="05C10ABA" w:rsidR="006F135C" w:rsidRPr="00691BA9" w:rsidRDefault="006F135C" w:rsidP="00691BA9">
      <w:pPr>
        <w:rPr>
          <w:rFonts w:asciiTheme="majorHAnsi" w:hAnsiTheme="majorHAnsi"/>
          <w:b/>
          <w:sz w:val="22"/>
          <w:szCs w:val="22"/>
        </w:rPr>
      </w:pPr>
      <w:r w:rsidRPr="00691BA9">
        <w:rPr>
          <w:rFonts w:asciiTheme="majorHAnsi" w:hAnsiTheme="majorHAnsi"/>
          <w:b/>
          <w:sz w:val="22"/>
          <w:szCs w:val="22"/>
        </w:rPr>
        <w:t>Exonic splicing enhancers (ESE</w:t>
      </w:r>
      <w:r w:rsidRPr="00691BA9">
        <w:rPr>
          <w:rFonts w:asciiTheme="majorHAnsi" w:hAnsiTheme="majorHAnsi"/>
          <w:sz w:val="22"/>
          <w:szCs w:val="22"/>
        </w:rPr>
        <w:t>): within exons, help recruit snRNPs. They are composed of small nuclear RNAs bound to specific proteins</w:t>
      </w:r>
    </w:p>
    <w:p w14:paraId="59C5448E" w14:textId="17A4EF31" w:rsidR="006F135C" w:rsidRPr="00691BA9" w:rsidRDefault="006F135C" w:rsidP="00691BA9">
      <w:pPr>
        <w:rPr>
          <w:rFonts w:asciiTheme="majorHAnsi" w:hAnsiTheme="majorHAnsi"/>
          <w:b/>
          <w:sz w:val="22"/>
          <w:szCs w:val="22"/>
        </w:rPr>
      </w:pPr>
      <w:r w:rsidRPr="00691BA9">
        <w:rPr>
          <w:rFonts w:asciiTheme="majorHAnsi" w:hAnsiTheme="majorHAnsi"/>
          <w:b/>
          <w:sz w:val="22"/>
          <w:szCs w:val="22"/>
        </w:rPr>
        <w:t>Small nuclear ribonuclear proteins (snRNPs):</w:t>
      </w:r>
      <w:r w:rsidRPr="00691BA9">
        <w:rPr>
          <w:rFonts w:asciiTheme="majorHAnsi" w:hAnsiTheme="majorHAnsi"/>
          <w:sz w:val="22"/>
          <w:szCs w:val="22"/>
        </w:rPr>
        <w:t xml:space="preserve"> particles that consist of small nuclear RNAs and 12+ associated proteins. They play an active role in splicing and ligating pre-RNA into final mRNA product</w:t>
      </w:r>
    </w:p>
    <w:p w14:paraId="1331EC99" w14:textId="77777777" w:rsidR="00691BA9" w:rsidRDefault="00691BA9" w:rsidP="00691BA9">
      <w:pPr>
        <w:rPr>
          <w:rFonts w:asciiTheme="majorHAnsi" w:hAnsiTheme="majorHAnsi"/>
          <w:b/>
          <w:sz w:val="22"/>
          <w:szCs w:val="22"/>
        </w:rPr>
      </w:pPr>
    </w:p>
    <w:p w14:paraId="0BAB2ECC" w14:textId="7D4E6034" w:rsidR="002B38F7" w:rsidRPr="00691BA9" w:rsidRDefault="006F135C" w:rsidP="002B38F7">
      <w:pPr>
        <w:rPr>
          <w:rFonts w:asciiTheme="majorHAnsi" w:hAnsiTheme="majorHAnsi"/>
          <w:b/>
          <w:sz w:val="22"/>
          <w:szCs w:val="22"/>
        </w:rPr>
      </w:pPr>
      <w:r w:rsidRPr="00691BA9">
        <w:rPr>
          <w:rFonts w:asciiTheme="majorHAnsi" w:hAnsiTheme="majorHAnsi"/>
          <w:b/>
          <w:sz w:val="22"/>
          <w:szCs w:val="22"/>
        </w:rPr>
        <w:t>Spliceosome:</w:t>
      </w:r>
      <w:r w:rsidRPr="00691BA9">
        <w:rPr>
          <w:rFonts w:asciiTheme="majorHAnsi" w:hAnsiTheme="majorHAnsi"/>
          <w:sz w:val="22"/>
          <w:szCs w:val="22"/>
        </w:rPr>
        <w:t xml:space="preserve"> macromolecular machine that associates with and processes an intron. Composed of a number of snRNPs and associated proteins</w:t>
      </w:r>
    </w:p>
    <w:p w14:paraId="669BB0B4" w14:textId="77777777" w:rsidR="002B38F7" w:rsidRDefault="002B38F7" w:rsidP="002B38F7">
      <w:pPr>
        <w:rPr>
          <w:rFonts w:asciiTheme="majorHAnsi" w:hAnsiTheme="majorHAnsi"/>
          <w:sz w:val="22"/>
          <w:szCs w:val="22"/>
        </w:rPr>
      </w:pPr>
    </w:p>
    <w:p w14:paraId="7DD6E099" w14:textId="77777777" w:rsidR="002B38F7" w:rsidRDefault="002B38F7" w:rsidP="002B38F7">
      <w:pPr>
        <w:rPr>
          <w:rFonts w:asciiTheme="majorHAnsi" w:hAnsiTheme="majorHAnsi"/>
          <w:sz w:val="22"/>
          <w:szCs w:val="22"/>
        </w:rPr>
      </w:pPr>
    </w:p>
    <w:p w14:paraId="37734D69" w14:textId="5AEB8B2A" w:rsidR="002B38F7" w:rsidRDefault="002B38F7" w:rsidP="002B38F7">
      <w:pPr>
        <w:rPr>
          <w:rFonts w:asciiTheme="majorHAnsi" w:hAnsiTheme="majorHAnsi"/>
          <w:sz w:val="22"/>
          <w:szCs w:val="22"/>
        </w:rPr>
      </w:pPr>
      <w:r>
        <w:rPr>
          <w:rFonts w:asciiTheme="majorHAnsi" w:hAnsiTheme="majorHAnsi"/>
          <w:noProof/>
          <w:sz w:val="22"/>
          <w:szCs w:val="22"/>
          <w:lang w:val="en-US"/>
        </w:rPr>
        <mc:AlternateContent>
          <mc:Choice Requires="wpg">
            <w:drawing>
              <wp:anchor distT="0" distB="0" distL="114300" distR="114300" simplePos="0" relativeHeight="251664384" behindDoc="0" locked="0" layoutInCell="1" allowOverlap="1" wp14:anchorId="74BFB095" wp14:editId="667221CA">
                <wp:simplePos x="0" y="0"/>
                <wp:positionH relativeFrom="column">
                  <wp:posOffset>0</wp:posOffset>
                </wp:positionH>
                <wp:positionV relativeFrom="paragraph">
                  <wp:posOffset>0</wp:posOffset>
                </wp:positionV>
                <wp:extent cx="6967220" cy="2857500"/>
                <wp:effectExtent l="0" t="0" r="0" b="12700"/>
                <wp:wrapThrough wrapText="bothSides">
                  <wp:wrapPolygon edited="0">
                    <wp:start x="0" y="0"/>
                    <wp:lineTo x="0" y="14592"/>
                    <wp:lineTo x="472" y="15360"/>
                    <wp:lineTo x="472" y="21504"/>
                    <wp:lineTo x="6930" y="21504"/>
                    <wp:lineTo x="20553" y="20544"/>
                    <wp:lineTo x="20553" y="14784"/>
                    <wp:lineTo x="7638" y="12288"/>
                    <wp:lineTo x="21498" y="12096"/>
                    <wp:lineTo x="21498" y="768"/>
                    <wp:lineTo x="7481" y="0"/>
                    <wp:lineTo x="0" y="0"/>
                  </wp:wrapPolygon>
                </wp:wrapThrough>
                <wp:docPr id="12" name="Group 12"/>
                <wp:cNvGraphicFramePr/>
                <a:graphic xmlns:a="http://schemas.openxmlformats.org/drawingml/2006/main">
                  <a:graphicData uri="http://schemas.microsoft.com/office/word/2010/wordprocessingGroup">
                    <wpg:wgp>
                      <wpg:cNvGrpSpPr/>
                      <wpg:grpSpPr>
                        <a:xfrm>
                          <a:off x="0" y="0"/>
                          <a:ext cx="6967220" cy="2857500"/>
                          <a:chOff x="0" y="0"/>
                          <a:chExt cx="6967220" cy="2857500"/>
                        </a:xfrm>
                      </wpg:grpSpPr>
                      <wpg:grpSp>
                        <wpg:cNvPr id="8" name="Group 8"/>
                        <wpg:cNvGrpSpPr/>
                        <wpg:grpSpPr>
                          <a:xfrm>
                            <a:off x="0" y="0"/>
                            <a:ext cx="6967220" cy="1933575"/>
                            <a:chOff x="0" y="0"/>
                            <a:chExt cx="6968490" cy="1933575"/>
                          </a:xfrm>
                        </wpg:grpSpPr>
                        <pic:pic xmlns:pic="http://schemas.openxmlformats.org/drawingml/2006/picture">
                          <pic:nvPicPr>
                            <pic:cNvPr id="3" name="Picture 3" descr="Macintosh HD:Users:charlotte:Desktop:Screen Shot 2018-10-05 at 3.50.28 PM.pn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0" cy="1933575"/>
                            </a:xfrm>
                            <a:prstGeom prst="rect">
                              <a:avLst/>
                            </a:prstGeom>
                            <a:noFill/>
                            <a:ln>
                              <a:noFill/>
                            </a:ln>
                          </pic:spPr>
                        </pic:pic>
                        <pic:pic xmlns:pic="http://schemas.openxmlformats.org/drawingml/2006/picture">
                          <pic:nvPicPr>
                            <pic:cNvPr id="7" name="Picture 7" descr="Macintosh HD:Users:charlotte:Desktop:Screen Shot 2018-10-05 at 3.50.35 PM.pn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2400300" y="114300"/>
                              <a:ext cx="4568190" cy="1485900"/>
                            </a:xfrm>
                            <a:prstGeom prst="rect">
                              <a:avLst/>
                            </a:prstGeom>
                            <a:noFill/>
                            <a:ln>
                              <a:noFill/>
                            </a:ln>
                          </pic:spPr>
                        </pic:pic>
                      </wpg:grpSp>
                      <wps:wsp>
                        <wps:cNvPr id="9" name="Text Box 9"/>
                        <wps:cNvSpPr txBox="1"/>
                        <wps:spPr>
                          <a:xfrm>
                            <a:off x="114300" y="1943100"/>
                            <a:ext cx="21717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5FC27E" w14:textId="58BAF03A" w:rsidR="00BA23DA" w:rsidRPr="002B38F7" w:rsidRDefault="00BA23DA" w:rsidP="002B38F7">
                              <w:pPr>
                                <w:jc w:val="center"/>
                                <w:rPr>
                                  <w:rFonts w:asciiTheme="majorHAnsi" w:hAnsiTheme="majorHAnsi"/>
                                  <w:sz w:val="20"/>
                                </w:rPr>
                              </w:pPr>
                              <w:r w:rsidRPr="002B38F7">
                                <w:rPr>
                                  <w:rFonts w:asciiTheme="majorHAnsi" w:hAnsiTheme="majorHAnsi"/>
                                  <w:sz w:val="20"/>
                                </w:rPr>
                                <w:t>U1 snRNP attaches to the 5’ splice site</w:t>
                              </w:r>
                            </w:p>
                            <w:p w14:paraId="5AFAF8A9" w14:textId="77777777" w:rsidR="00BA23DA" w:rsidRDefault="00BA23DA" w:rsidP="002B38F7">
                              <w:pPr>
                                <w:jc w:val="center"/>
                                <w:rPr>
                                  <w:rFonts w:asciiTheme="majorHAnsi" w:hAnsiTheme="majorHAnsi"/>
                                  <w:sz w:val="20"/>
                                </w:rPr>
                              </w:pPr>
                            </w:p>
                            <w:p w14:paraId="35675880" w14:textId="1B6DB665" w:rsidR="00BA23DA" w:rsidRPr="002B38F7" w:rsidRDefault="00BA23DA" w:rsidP="002B38F7">
                              <w:pPr>
                                <w:jc w:val="center"/>
                                <w:rPr>
                                  <w:rFonts w:asciiTheme="majorHAnsi" w:hAnsiTheme="majorHAnsi"/>
                                  <w:sz w:val="20"/>
                                </w:rPr>
                              </w:pPr>
                              <w:r w:rsidRPr="002B38F7">
                                <w:rPr>
                                  <w:rFonts w:asciiTheme="majorHAnsi" w:hAnsiTheme="majorHAnsi"/>
                                  <w:sz w:val="20"/>
                                </w:rPr>
                                <w:t>The nucleotide sequence of U1 snRNA is complementary to the 5’ splice site or the pre-mRNA (g/GU)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2857500" y="1943100"/>
                            <a:ext cx="37719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7E71D9" w14:textId="05AA0795" w:rsidR="00BA23DA" w:rsidRDefault="00BA23DA" w:rsidP="002B38F7">
                              <w:pPr>
                                <w:jc w:val="center"/>
                                <w:rPr>
                                  <w:rFonts w:asciiTheme="majorHAnsi" w:hAnsiTheme="majorHAnsi"/>
                                  <w:sz w:val="20"/>
                                </w:rPr>
                              </w:pPr>
                              <w:r>
                                <w:rPr>
                                  <w:rFonts w:asciiTheme="majorHAnsi" w:hAnsiTheme="majorHAnsi"/>
                                  <w:sz w:val="20"/>
                                </w:rPr>
                                <w:t>U2 snRNP attaches to intron causing a specific adenosine residue to bulge out – it will become the branch point of the lariat</w:t>
                              </w:r>
                            </w:p>
                            <w:p w14:paraId="687AE4CF" w14:textId="77777777" w:rsidR="00BA23DA" w:rsidRDefault="00BA23DA" w:rsidP="002B38F7">
                              <w:pPr>
                                <w:jc w:val="center"/>
                                <w:rPr>
                                  <w:rFonts w:asciiTheme="majorHAnsi" w:hAnsiTheme="majorHAnsi"/>
                                  <w:sz w:val="20"/>
                                </w:rPr>
                              </w:pPr>
                            </w:p>
                            <w:p w14:paraId="0F7E91BF" w14:textId="66F1A5A2" w:rsidR="00BA23DA" w:rsidRPr="002B38F7" w:rsidRDefault="00BA23DA" w:rsidP="002B38F7">
                              <w:pPr>
                                <w:jc w:val="center"/>
                                <w:rPr>
                                  <w:rFonts w:asciiTheme="majorHAnsi" w:hAnsiTheme="majorHAnsi"/>
                                  <w:sz w:val="20"/>
                                </w:rPr>
                              </w:pPr>
                              <w:r>
                                <w:rPr>
                                  <w:rFonts w:asciiTheme="majorHAnsi" w:hAnsiTheme="majorHAnsi"/>
                                  <w:sz w:val="20"/>
                                </w:rPr>
                                <w:t>U2 is recruited by U2AF protein (on polypyrimidine 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Straight Connector 11"/>
                        <wps:cNvCnPr/>
                        <wps:spPr>
                          <a:xfrm>
                            <a:off x="2400300" y="114300"/>
                            <a:ext cx="0" cy="2514600"/>
                          </a:xfrm>
                          <a:prstGeom prst="line">
                            <a:avLst/>
                          </a:prstGeom>
                          <a:ln w="9525" cmpd="sng">
                            <a:solidFill>
                              <a:srgbClr val="000000"/>
                            </a:solidFill>
                          </a:ln>
                          <a:effectLst/>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id="Group 12" o:spid="_x0000_s1026" style="position:absolute;margin-left:0;margin-top:0;width:548.6pt;height:225pt;z-index:251664384" coordsize="6967220,285750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">
                <v:group id="Group 8" o:spid="_x0000_s1027" style="position:absolute;width:6967220;height:1933575" coordsize="6968490,193357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T2Cy2wQAAANoAAAAPAAAA&#10;AAAAAAAAAAAAAKk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Macintosh HD:Users:charlotte:Desktop:Screen Shot 2018-10-05 at 3.50.28 PM.png" style="position:absolute;width:2400300;height:19335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fl&#10;fRXBAAAA2gAAAA8AAABkcnMvZG93bnJldi54bWxEj0uLAjEQhO+C/yH0ghdZMz6QZTSKuIjiyfe5&#10;mbSTYSedYZLV8d8bQfBYVNVX1HTe2FLcqPaFYwX9XgKCOHO64FzB6bj6/gHhA7LG0jEpeJCH+azd&#10;mmKq3Z33dDuEXEQI+xQVmBCqVEqfGbLoe64ijt7V1RZDlHUudY33CLelHCTJWFosOC4YrGhpKPs7&#10;/FsFq8tuvz7bXamPbrH9HXXXaJasVOerWUxABGrCJ/xub7SCIbyuxBsgZ0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CflfRXBAAAA2gAAAA8AAAAAAAAAAAAAAAAAnAIAAGRy&#10;cy9kb3ducmV2LnhtbFBLBQYAAAAABAAEAPcAAACKAwAAAAA=&#10;">
                    <v:imagedata r:id="rId15" o:title="Screen Shot 2018-10-05 at 3.50.28 PM.png"/>
                    <v:path arrowok="t"/>
                  </v:shape>
                  <v:shape id="Picture 7" o:spid="_x0000_s1029" type="#_x0000_t75" alt="Macintosh HD:Users:charlotte:Desktop:Screen Shot 2018-10-05 at 3.50.35 PM.png" style="position:absolute;left:2400300;top:114300;width:4568190;height:14859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L+&#10;MWDDAAAA2gAAAA8AAABkcnMvZG93bnJldi54bWxEj8FugzAQRO+R+g/WVuotGHJoKxInSiJQ095K&#10;8gErvAESvEbYBcrX15Uq9TiamTeazW4yrRiod41lBUkUgyAurW64UnA558tXEM4ja2wtk4JvcrDb&#10;Piw2mGo78icNha9EgLBLUUHtfZdK6cqaDLrIdsTBu9reoA+yr6TucQxw08pVHD9Lgw2HhRo7OtZU&#10;3osvoyCL/cdbNt/e51NeTJjg7A75Tamnx2m/BuFp8v/hv/ZJK3iB3yvhBsjtD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4v4xYMMAAADaAAAADwAAAAAAAAAAAAAAAACcAgAA&#10;ZHJzL2Rvd25yZXYueG1sUEsFBgAAAAAEAAQA9wAAAIwDAAAAAA==&#10;">
                    <v:imagedata r:id="rId16" o:title="Screen Shot 2018-10-05 at 3.50.35 PM.png"/>
                    <v:path arrowok="t"/>
                  </v:shape>
                </v:group>
                <v:shapetype id="_x0000_t202" coordsize="21600,21600" o:spt="202" path="m0,0l0,21600,21600,21600,21600,0xe">
                  <v:stroke joinstyle="miter"/>
                  <v:path gradientshapeok="t" o:connecttype="rect"/>
                </v:shapetype>
                <v:shape id="Text Box 9" o:spid="_x0000_s1030" type="#_x0000_t202" style="position:absolute;left:114300;top:1943100;width:21717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0Nz9ZwwAA&#10;ANoAAAAPAAAAZHJzL2Rvd25yZXYueG1sRI9Ba8JAFITvQv/D8grezG7FShPdhFIRPLVoq+DtkX0m&#10;odm3Ibua+O+7hUKPw8x8w6yL0bbiRr1vHGt4ShQI4tKZhisNX5/b2QsIH5ANto5Jw508FPnDZI2Z&#10;cQPv6XYIlYgQ9hlqqEPoMil9WZNFn7iOOHoX11sMUfaVND0OEW5bOVdqKS02HBdq7OitpvL7cLUa&#10;ju+X82mhPqqNfe4GNyrJNpVaTx/H1xWIQGP4D/+1d0ZDCr9X4g2Q+Q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0Nz9ZwwAAANoAAAAPAAAAAAAAAAAAAAAAAJcCAABkcnMvZG93&#10;bnJldi54bWxQSwUGAAAAAAQABAD1AAAAhwMAAAAA&#10;" filled="f" stroked="f">
                  <v:textbox>
                    <w:txbxContent>
                      <w:p w14:paraId="175FC27E" w14:textId="58BAF03A" w:rsidR="002D226C" w:rsidRPr="002B38F7" w:rsidRDefault="002D226C" w:rsidP="002B38F7">
                        <w:pPr>
                          <w:jc w:val="center"/>
                          <w:rPr>
                            <w:rFonts w:asciiTheme="majorHAnsi" w:hAnsiTheme="majorHAnsi"/>
                            <w:sz w:val="20"/>
                          </w:rPr>
                        </w:pPr>
                        <w:r w:rsidRPr="002B38F7">
                          <w:rPr>
                            <w:rFonts w:asciiTheme="majorHAnsi" w:hAnsiTheme="majorHAnsi"/>
                            <w:sz w:val="20"/>
                          </w:rPr>
                          <w:t>U1 snRNP attaches to the 5’ splice site</w:t>
                        </w:r>
                      </w:p>
                      <w:p w14:paraId="5AFAF8A9" w14:textId="77777777" w:rsidR="002D226C" w:rsidRDefault="002D226C" w:rsidP="002B38F7">
                        <w:pPr>
                          <w:jc w:val="center"/>
                          <w:rPr>
                            <w:rFonts w:asciiTheme="majorHAnsi" w:hAnsiTheme="majorHAnsi"/>
                            <w:sz w:val="20"/>
                          </w:rPr>
                        </w:pPr>
                      </w:p>
                      <w:p w14:paraId="35675880" w14:textId="1B6DB665" w:rsidR="002D226C" w:rsidRPr="002B38F7" w:rsidRDefault="002D226C" w:rsidP="002B38F7">
                        <w:pPr>
                          <w:jc w:val="center"/>
                          <w:rPr>
                            <w:rFonts w:asciiTheme="majorHAnsi" w:hAnsiTheme="majorHAnsi"/>
                            <w:sz w:val="20"/>
                          </w:rPr>
                        </w:pPr>
                        <w:r w:rsidRPr="002B38F7">
                          <w:rPr>
                            <w:rFonts w:asciiTheme="majorHAnsi" w:hAnsiTheme="majorHAnsi"/>
                            <w:sz w:val="20"/>
                          </w:rPr>
                          <w:t>The nucleotide sequence of U1 snRNA is complementary to the 5’ splice site or the pre-mRNA (g/GU)</w:t>
                        </w:r>
                      </w:p>
                    </w:txbxContent>
                  </v:textbox>
                </v:shape>
                <v:shape id="Text Box 10" o:spid="_x0000_s1031" type="#_x0000_t202" style="position:absolute;left:2857500;top:1943100;width:3771900;height:8001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NX5xAAA&#10;ANsAAAAPAAAAZHJzL2Rvd25yZXYueG1sRI9Pa8JAEMXvQr/DMgVvuttiRaOrlJaCpxbjH/A2ZMck&#10;NDsbslsTv33nUOhthvfmvd+st4Nv1I26WAe28DQ1oIiL4GouLRwPH5MFqJiQHTaBycKdImw3D6M1&#10;Zi70vKdbnkolIRwztFCl1GZax6Iij3EaWmLRrqHzmGTtSu067CXcN/rZmLn2WLM0VNjSW0XFd/7j&#10;LZw+r5fzzHyV7/6l7cNgNPultnb8OLyuQCUa0r/573rnBF/o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XIDV+cQAAADbAAAADwAAAAAAAAAAAAAAAACXAgAAZHJzL2Rv&#10;d25yZXYueG1sUEsFBgAAAAAEAAQA9QAAAIgDAAAAAA==&#10;" filled="f" stroked="f">
                  <v:textbox>
                    <w:txbxContent>
                      <w:p w14:paraId="577E71D9" w14:textId="05AA0795" w:rsidR="002D226C" w:rsidRDefault="002D226C" w:rsidP="002B38F7">
                        <w:pPr>
                          <w:jc w:val="center"/>
                          <w:rPr>
                            <w:rFonts w:asciiTheme="majorHAnsi" w:hAnsiTheme="majorHAnsi"/>
                            <w:sz w:val="20"/>
                          </w:rPr>
                        </w:pPr>
                        <w:r>
                          <w:rPr>
                            <w:rFonts w:asciiTheme="majorHAnsi" w:hAnsiTheme="majorHAnsi"/>
                            <w:sz w:val="20"/>
                          </w:rPr>
                          <w:t>U2 snRNP attaches to intron causing a specific adenosine residue to bulge out – it will become the branch point of the lariat</w:t>
                        </w:r>
                      </w:p>
                      <w:p w14:paraId="687AE4CF" w14:textId="77777777" w:rsidR="002D226C" w:rsidRDefault="002D226C" w:rsidP="002B38F7">
                        <w:pPr>
                          <w:jc w:val="center"/>
                          <w:rPr>
                            <w:rFonts w:asciiTheme="majorHAnsi" w:hAnsiTheme="majorHAnsi"/>
                            <w:sz w:val="20"/>
                          </w:rPr>
                        </w:pPr>
                      </w:p>
                      <w:p w14:paraId="0F7E91BF" w14:textId="66F1A5A2" w:rsidR="002D226C" w:rsidRPr="002B38F7" w:rsidRDefault="002D226C" w:rsidP="002B38F7">
                        <w:pPr>
                          <w:jc w:val="center"/>
                          <w:rPr>
                            <w:rFonts w:asciiTheme="majorHAnsi" w:hAnsiTheme="majorHAnsi"/>
                            <w:sz w:val="20"/>
                          </w:rPr>
                        </w:pPr>
                        <w:r>
                          <w:rPr>
                            <w:rFonts w:asciiTheme="majorHAnsi" w:hAnsiTheme="majorHAnsi"/>
                            <w:sz w:val="20"/>
                          </w:rPr>
                          <w:t>U2 is recruited by U2AF protein (on polypyrimidine tract)</w:t>
                        </w:r>
                      </w:p>
                    </w:txbxContent>
                  </v:textbox>
                </v:shape>
                <v:line id="Straight Connector 11" o:spid="_x0000_s1032" style="position:absolute;visibility:visible;mso-wrap-style:square" from="2400300,114300" to="2400300,26289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NRtrhPDAAAA2wAAAA8AAAAAAAAAAAAA&#10;AAAAoQIAAGRycy9kb3ducmV2LnhtbFBLBQYAAAAABAAEAPkAAACRAwAAAAA=&#10;"/>
                <w10:wrap type="through"/>
              </v:group>
            </w:pict>
          </mc:Fallback>
        </mc:AlternateContent>
      </w:r>
    </w:p>
    <w:p w14:paraId="5D6D8A7D" w14:textId="4B4E3628" w:rsidR="002B38F7" w:rsidRDefault="002B38F7" w:rsidP="002B38F7">
      <w:pPr>
        <w:rPr>
          <w:rFonts w:asciiTheme="majorHAnsi" w:hAnsiTheme="majorHAnsi"/>
          <w:b/>
          <w:sz w:val="22"/>
          <w:szCs w:val="22"/>
        </w:rPr>
      </w:pPr>
    </w:p>
    <w:p w14:paraId="034AAF94" w14:textId="77777777" w:rsidR="002B38F7" w:rsidRPr="002B38F7" w:rsidRDefault="002B38F7" w:rsidP="002B38F7">
      <w:pPr>
        <w:rPr>
          <w:rFonts w:asciiTheme="majorHAnsi" w:hAnsiTheme="majorHAnsi"/>
          <w:sz w:val="22"/>
          <w:szCs w:val="22"/>
        </w:rPr>
      </w:pPr>
    </w:p>
    <w:p w14:paraId="6FCA2B81" w14:textId="77777777" w:rsidR="002B38F7" w:rsidRPr="002B38F7" w:rsidRDefault="002B38F7" w:rsidP="002B38F7">
      <w:pPr>
        <w:rPr>
          <w:rFonts w:asciiTheme="majorHAnsi" w:hAnsiTheme="majorHAnsi"/>
          <w:sz w:val="22"/>
          <w:szCs w:val="22"/>
        </w:rPr>
      </w:pPr>
    </w:p>
    <w:p w14:paraId="5B74898D" w14:textId="77777777" w:rsidR="002B38F7" w:rsidRPr="002B38F7" w:rsidRDefault="002B38F7" w:rsidP="002B38F7">
      <w:pPr>
        <w:rPr>
          <w:rFonts w:asciiTheme="majorHAnsi" w:hAnsiTheme="majorHAnsi"/>
          <w:sz w:val="22"/>
          <w:szCs w:val="22"/>
        </w:rPr>
      </w:pPr>
    </w:p>
    <w:p w14:paraId="101D19B0" w14:textId="77777777" w:rsidR="002B38F7" w:rsidRPr="002B38F7" w:rsidRDefault="002B38F7" w:rsidP="002B38F7">
      <w:pPr>
        <w:rPr>
          <w:rFonts w:asciiTheme="majorHAnsi" w:hAnsiTheme="majorHAnsi"/>
          <w:sz w:val="22"/>
          <w:szCs w:val="22"/>
        </w:rPr>
      </w:pPr>
    </w:p>
    <w:p w14:paraId="0D5D2878" w14:textId="0564A045" w:rsidR="002B38F7" w:rsidRPr="002B38F7" w:rsidRDefault="004538E2" w:rsidP="002B38F7">
      <w:pPr>
        <w:rPr>
          <w:rFonts w:asciiTheme="majorHAnsi" w:hAnsiTheme="majorHAnsi"/>
          <w:sz w:val="22"/>
          <w:szCs w:val="22"/>
        </w:rPr>
      </w:pPr>
      <w:r>
        <w:rPr>
          <w:rFonts w:asciiTheme="majorHAnsi" w:hAnsiTheme="majorHAnsi"/>
          <w:noProof/>
          <w:sz w:val="22"/>
          <w:szCs w:val="22"/>
          <w:lang w:val="en-US"/>
        </w:rPr>
        <mc:AlternateContent>
          <mc:Choice Requires="wpg">
            <w:drawing>
              <wp:anchor distT="0" distB="0" distL="114300" distR="114300" simplePos="0" relativeHeight="251666432" behindDoc="0" locked="0" layoutInCell="1" allowOverlap="1" wp14:anchorId="4D4B4025" wp14:editId="4387273D">
                <wp:simplePos x="0" y="0"/>
                <wp:positionH relativeFrom="column">
                  <wp:posOffset>-6372860</wp:posOffset>
                </wp:positionH>
                <wp:positionV relativeFrom="paragraph">
                  <wp:posOffset>471805</wp:posOffset>
                </wp:positionV>
                <wp:extent cx="6972300" cy="1714500"/>
                <wp:effectExtent l="0" t="0" r="0" b="12700"/>
                <wp:wrapThrough wrapText="bothSides">
                  <wp:wrapPolygon edited="0">
                    <wp:start x="14243" y="0"/>
                    <wp:lineTo x="0" y="1280"/>
                    <wp:lineTo x="0" y="21440"/>
                    <wp:lineTo x="14243" y="21440"/>
                    <wp:lineTo x="21482" y="21120"/>
                    <wp:lineTo x="21403" y="0"/>
                    <wp:lineTo x="14243" y="0"/>
                  </wp:wrapPolygon>
                </wp:wrapThrough>
                <wp:docPr id="15" name="Group 15"/>
                <wp:cNvGraphicFramePr/>
                <a:graphic xmlns:a="http://schemas.openxmlformats.org/drawingml/2006/main">
                  <a:graphicData uri="http://schemas.microsoft.com/office/word/2010/wordprocessingGroup">
                    <wpg:wgp>
                      <wpg:cNvGrpSpPr/>
                      <wpg:grpSpPr>
                        <a:xfrm>
                          <a:off x="0" y="0"/>
                          <a:ext cx="6972300" cy="1714500"/>
                          <a:chOff x="0" y="0"/>
                          <a:chExt cx="6972300" cy="1714500"/>
                        </a:xfrm>
                      </wpg:grpSpPr>
                      <pic:pic xmlns:pic="http://schemas.openxmlformats.org/drawingml/2006/picture">
                        <pic:nvPicPr>
                          <pic:cNvPr id="13" name="Picture 13" descr="Macintosh HD:Users:charlotte:Desktop:Screen Shot 2018-10-05 at 3.50.44 PM.pn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114300"/>
                            <a:ext cx="4572000" cy="1596390"/>
                          </a:xfrm>
                          <a:prstGeom prst="rect">
                            <a:avLst/>
                          </a:prstGeom>
                          <a:noFill/>
                          <a:ln>
                            <a:noFill/>
                          </a:ln>
                        </pic:spPr>
                      </pic:pic>
                      <wps:wsp>
                        <wps:cNvPr id="14" name="Text Box 14"/>
                        <wps:cNvSpPr txBox="1"/>
                        <wps:spPr>
                          <a:xfrm>
                            <a:off x="4572000" y="0"/>
                            <a:ext cx="24003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F26B35" w14:textId="57E71B0B" w:rsidR="00BA23DA" w:rsidRDefault="00BA23DA" w:rsidP="004538E2">
                              <w:pPr>
                                <w:jc w:val="center"/>
                                <w:rPr>
                                  <w:rFonts w:asciiTheme="majorHAnsi" w:hAnsiTheme="majorHAnsi"/>
                                  <w:sz w:val="20"/>
                                </w:rPr>
                              </w:pPr>
                              <w:r w:rsidRPr="004538E2">
                                <w:rPr>
                                  <w:rFonts w:asciiTheme="majorHAnsi" w:hAnsiTheme="majorHAnsi"/>
                                  <w:sz w:val="20"/>
                                </w:rPr>
                                <w:t>U4/U6 and U5 snRNPs bind to pre-mRNA</w:t>
                              </w:r>
                            </w:p>
                            <w:p w14:paraId="5805507B" w14:textId="77777777" w:rsidR="00BA23DA" w:rsidRDefault="00BA23DA" w:rsidP="004538E2">
                              <w:pPr>
                                <w:jc w:val="center"/>
                                <w:rPr>
                                  <w:rFonts w:asciiTheme="majorHAnsi" w:hAnsiTheme="majorHAnsi"/>
                                  <w:sz w:val="20"/>
                                </w:rPr>
                              </w:pPr>
                            </w:p>
                            <w:p w14:paraId="5EED7691" w14:textId="7ECFDA3D" w:rsidR="00BA23DA" w:rsidRDefault="00BA23DA" w:rsidP="004538E2">
                              <w:pPr>
                                <w:jc w:val="center"/>
                                <w:rPr>
                                  <w:rFonts w:asciiTheme="majorHAnsi" w:hAnsiTheme="majorHAnsi"/>
                                  <w:sz w:val="20"/>
                                </w:rPr>
                              </w:pPr>
                              <w:r>
                                <w:rPr>
                                  <w:rFonts w:asciiTheme="majorHAnsi" w:hAnsiTheme="majorHAnsi"/>
                                  <w:sz w:val="20"/>
                                </w:rPr>
                                <w:t>U4 and U6 snRNAs begin paired to one another. The U4 snRNA is stripped away from the duplex, and U6 pairs with U2 snRNA.</w:t>
                              </w:r>
                            </w:p>
                            <w:p w14:paraId="56EA8A7E" w14:textId="77777777" w:rsidR="00BA23DA" w:rsidRDefault="00BA23DA" w:rsidP="004538E2">
                              <w:pPr>
                                <w:jc w:val="center"/>
                                <w:rPr>
                                  <w:rFonts w:asciiTheme="majorHAnsi" w:hAnsiTheme="majorHAnsi"/>
                                  <w:sz w:val="20"/>
                                </w:rPr>
                              </w:pPr>
                            </w:p>
                            <w:p w14:paraId="06F44788" w14:textId="46AF8302" w:rsidR="00BA23DA" w:rsidRPr="004538E2" w:rsidRDefault="00BA23DA" w:rsidP="004538E2">
                              <w:pPr>
                                <w:jc w:val="center"/>
                                <w:rPr>
                                  <w:rFonts w:asciiTheme="majorHAnsi" w:hAnsiTheme="majorHAnsi"/>
                                  <w:sz w:val="20"/>
                                </w:rPr>
                              </w:pPr>
                              <w:r>
                                <w:rPr>
                                  <w:rFonts w:asciiTheme="majorHAnsi" w:hAnsiTheme="majorHAnsi"/>
                                  <w:sz w:val="20"/>
                                </w:rPr>
                                <w:t>The other portion of U6 displaces U1 and becomes associated with the 5’ splice 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5" o:spid="_x0000_s1033" style="position:absolute;margin-left:-501.75pt;margin-top:37.15pt;width:549pt;height:135pt;z-index:251666432" coordsize="6972300,171450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9X9/KKKKACiiigAooooAKKKKACiiigAooooAYyBhWTqOg6Zqsfl&#10;XsCSA9yOfzrZooA8/b4beHWbKoyD0U8VpWPgjQLCQSx24dh3bmuuooAgjgjiXEahR6CpNuOlPooA&#10;QDFL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1v38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">
                <v:shape id="Picture 13" o:spid="_x0000_s1034" type="#_x0000_t75" alt="Macintosh HD:Users:charlotte:Desktop:Screen Shot 2018-10-05 at 3.50.44 PM.png" style="position:absolute;top:114300;width:4572000;height:15963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Xa&#10;TNfDAAAA2wAAAA8AAABkcnMvZG93bnJldi54bWxET01rwkAQvQv9D8sIvZRm02qKRldJWwoePJio&#10;9yE7JsHsbMhuTfrvu4WCt3m8z1lvR9OKG/WusazgJYpBEJdWN1wpOB2/nhcgnEfW2FomBT/kYLt5&#10;mKwx1XbgnG6Fr0QIYZeigtr7LpXSlTUZdJHtiAN3sb1BH2BfSd3jEMJNK1/j+E0abDg01NjRR03l&#10;tfg2CrJ3v6wuxdOsSPbZ+fBZjvNkyJV6nI7ZCoSn0d/F/+6dDvNn8PdLOEBufgE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NdpM18MAAADbAAAADwAAAAAAAAAAAAAAAACcAgAA&#10;ZHJzL2Rvd25yZXYueG1sUEsFBgAAAAAEAAQA9wAAAIwDAAAAAA==&#10;">
                  <v:imagedata r:id="rId18" o:title="Screen Shot 2018-10-05 at 3.50.44 PM.png"/>
                  <v:path arrowok="t"/>
                </v:shape>
                <v:shape id="Text Box 14" o:spid="_x0000_s1035" type="#_x0000_t202" style="position:absolute;left:4572000;width:2400300;height:1714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u9P6wAAA&#10;ANsAAAAPAAAAZHJzL2Rvd25yZXYueG1sRE9Li8IwEL4L/ocwgjdNFBW3GkUUYU8uPnZhb0MztsVm&#10;Uppou/9+Iwje5uN7znLd2lI8qPaFYw2joQJBnDpTcKbhct4P5iB8QDZYOiYNf+Rhvep2lpgY1/CR&#10;HqeQiRjCPkENeQhVIqVPc7Loh64ijtzV1RZDhHUmTY1NDLelHCs1kxYLjg05VrTNKb2d7lbD9+H6&#10;+zNRX9nOTqvGtUqy/ZBa93vtZgEiUBve4pf708T5E3j+Eg+Qq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ju9P6wAAAANsAAAAPAAAAAAAAAAAAAAAAAJcCAABkcnMvZG93bnJl&#10;di54bWxQSwUGAAAAAAQABAD1AAAAhAMAAAAA&#10;" filled="f" stroked="f">
                  <v:textbox>
                    <w:txbxContent>
                      <w:p w14:paraId="55F26B35" w14:textId="57E71B0B" w:rsidR="002D226C" w:rsidRDefault="002D226C" w:rsidP="004538E2">
                        <w:pPr>
                          <w:jc w:val="center"/>
                          <w:rPr>
                            <w:rFonts w:asciiTheme="majorHAnsi" w:hAnsiTheme="majorHAnsi"/>
                            <w:sz w:val="20"/>
                          </w:rPr>
                        </w:pPr>
                        <w:r w:rsidRPr="004538E2">
                          <w:rPr>
                            <w:rFonts w:asciiTheme="majorHAnsi" w:hAnsiTheme="majorHAnsi"/>
                            <w:sz w:val="20"/>
                          </w:rPr>
                          <w:t>U4/U6 and U5 snRNPs bind to pre-mRNA</w:t>
                        </w:r>
                      </w:p>
                      <w:p w14:paraId="5805507B" w14:textId="77777777" w:rsidR="002D226C" w:rsidRDefault="002D226C" w:rsidP="004538E2">
                        <w:pPr>
                          <w:jc w:val="center"/>
                          <w:rPr>
                            <w:rFonts w:asciiTheme="majorHAnsi" w:hAnsiTheme="majorHAnsi"/>
                            <w:sz w:val="20"/>
                          </w:rPr>
                        </w:pPr>
                      </w:p>
                      <w:p w14:paraId="5EED7691" w14:textId="7ECFDA3D" w:rsidR="002D226C" w:rsidRDefault="002D226C" w:rsidP="004538E2">
                        <w:pPr>
                          <w:jc w:val="center"/>
                          <w:rPr>
                            <w:rFonts w:asciiTheme="majorHAnsi" w:hAnsiTheme="majorHAnsi"/>
                            <w:sz w:val="20"/>
                          </w:rPr>
                        </w:pPr>
                        <w:r>
                          <w:rPr>
                            <w:rFonts w:asciiTheme="majorHAnsi" w:hAnsiTheme="majorHAnsi"/>
                            <w:sz w:val="20"/>
                          </w:rPr>
                          <w:t>U4 and U6 snRNAs begin paired to one another. The U4 snRNA is stripped away from the duplex, and U6 pairs with U2 snRNA.</w:t>
                        </w:r>
                      </w:p>
                      <w:p w14:paraId="56EA8A7E" w14:textId="77777777" w:rsidR="002D226C" w:rsidRDefault="002D226C" w:rsidP="004538E2">
                        <w:pPr>
                          <w:jc w:val="center"/>
                          <w:rPr>
                            <w:rFonts w:asciiTheme="majorHAnsi" w:hAnsiTheme="majorHAnsi"/>
                            <w:sz w:val="20"/>
                          </w:rPr>
                        </w:pPr>
                      </w:p>
                      <w:p w14:paraId="06F44788" w14:textId="46AF8302" w:rsidR="002D226C" w:rsidRPr="004538E2" w:rsidRDefault="002D226C" w:rsidP="004538E2">
                        <w:pPr>
                          <w:jc w:val="center"/>
                          <w:rPr>
                            <w:rFonts w:asciiTheme="majorHAnsi" w:hAnsiTheme="majorHAnsi"/>
                            <w:sz w:val="20"/>
                          </w:rPr>
                        </w:pPr>
                        <w:r>
                          <w:rPr>
                            <w:rFonts w:asciiTheme="majorHAnsi" w:hAnsiTheme="majorHAnsi"/>
                            <w:sz w:val="20"/>
                          </w:rPr>
                          <w:t>The other portion of U6 displaces U1 and becomes associated with the 5’ splice site</w:t>
                        </w:r>
                      </w:p>
                    </w:txbxContent>
                  </v:textbox>
                </v:shape>
                <w10:wrap type="through"/>
              </v:group>
            </w:pict>
          </mc:Fallback>
        </mc:AlternateContent>
      </w:r>
    </w:p>
    <w:p w14:paraId="20F81269" w14:textId="0F02B011" w:rsidR="002B38F7" w:rsidRPr="002B38F7" w:rsidRDefault="004538E2" w:rsidP="002B38F7">
      <w:pPr>
        <w:rPr>
          <w:rFonts w:asciiTheme="majorHAnsi" w:hAnsiTheme="majorHAnsi"/>
          <w:sz w:val="22"/>
          <w:szCs w:val="22"/>
        </w:rPr>
      </w:pPr>
      <w:r>
        <w:rPr>
          <w:rFonts w:asciiTheme="majorHAnsi" w:hAnsiTheme="majorHAnsi"/>
          <w:noProof/>
          <w:sz w:val="22"/>
          <w:szCs w:val="22"/>
          <w:lang w:val="en-US"/>
        </w:rPr>
        <mc:AlternateContent>
          <mc:Choice Requires="wps">
            <w:drawing>
              <wp:anchor distT="0" distB="0" distL="114300" distR="114300" simplePos="0" relativeHeight="251667456" behindDoc="0" locked="0" layoutInCell="1" allowOverlap="1" wp14:anchorId="75294621" wp14:editId="1F8A693F">
                <wp:simplePos x="0" y="0"/>
                <wp:positionH relativeFrom="column">
                  <wp:posOffset>685800</wp:posOffset>
                </wp:positionH>
                <wp:positionV relativeFrom="paragraph">
                  <wp:posOffset>73025</wp:posOffset>
                </wp:positionV>
                <wp:extent cx="4914900" cy="0"/>
                <wp:effectExtent l="0" t="0" r="12700" b="25400"/>
                <wp:wrapNone/>
                <wp:docPr id="16" name="Straight Connector 16"/>
                <wp:cNvGraphicFramePr/>
                <a:graphic xmlns:a="http://schemas.openxmlformats.org/drawingml/2006/main">
                  <a:graphicData uri="http://schemas.microsoft.com/office/word/2010/wordprocessingShape">
                    <wps:wsp>
                      <wps:cNvCnPr/>
                      <wps:spPr>
                        <a:xfrm>
                          <a:off x="0" y="0"/>
                          <a:ext cx="4914900" cy="0"/>
                        </a:xfrm>
                        <a:prstGeom prst="line">
                          <a:avLst/>
                        </a:prstGeom>
                        <a:ln w="9525" cmpd="sng">
                          <a:solidFill>
                            <a:srgbClr val="000000"/>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16"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pt,5.75pt" to="441pt,5.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"/>
            </w:pict>
          </mc:Fallback>
        </mc:AlternateContent>
      </w:r>
    </w:p>
    <w:p w14:paraId="12807B18" w14:textId="47A3D25A" w:rsidR="002B38F7" w:rsidRDefault="002B38F7" w:rsidP="002B38F7">
      <w:pPr>
        <w:rPr>
          <w:rFonts w:asciiTheme="majorHAnsi" w:hAnsiTheme="majorHAnsi"/>
          <w:sz w:val="22"/>
          <w:szCs w:val="22"/>
        </w:rPr>
      </w:pPr>
    </w:p>
    <w:p w14:paraId="250B6307" w14:textId="47A0CD2A" w:rsidR="00B66309" w:rsidRDefault="00B66309" w:rsidP="002B38F7">
      <w:pPr>
        <w:ind w:firstLine="720"/>
        <w:rPr>
          <w:rFonts w:asciiTheme="majorHAnsi" w:hAnsiTheme="majorHAnsi"/>
          <w:sz w:val="22"/>
          <w:szCs w:val="22"/>
        </w:rPr>
      </w:pPr>
      <w:r>
        <w:rPr>
          <w:noProof/>
          <w:lang w:val="en-US"/>
        </w:rPr>
        <mc:AlternateContent>
          <mc:Choice Requires="wps">
            <w:drawing>
              <wp:anchor distT="0" distB="0" distL="114300" distR="114300" simplePos="0" relativeHeight="251675648" behindDoc="0" locked="0" layoutInCell="1" allowOverlap="1" wp14:anchorId="61238AAD" wp14:editId="3C51ED54">
                <wp:simplePos x="0" y="0"/>
                <wp:positionH relativeFrom="column">
                  <wp:posOffset>4343400</wp:posOffset>
                </wp:positionH>
                <wp:positionV relativeFrom="paragraph">
                  <wp:posOffset>426720</wp:posOffset>
                </wp:positionV>
                <wp:extent cx="0" cy="2057400"/>
                <wp:effectExtent l="0" t="0" r="25400" b="25400"/>
                <wp:wrapNone/>
                <wp:docPr id="22" name="Straight Connector 22"/>
                <wp:cNvGraphicFramePr/>
                <a:graphic xmlns:a="http://schemas.openxmlformats.org/drawingml/2006/main">
                  <a:graphicData uri="http://schemas.microsoft.com/office/word/2010/wordprocessingShape">
                    <wps:wsp>
                      <wps:cNvCnPr/>
                      <wps:spPr>
                        <a:xfrm>
                          <a:off x="0" y="0"/>
                          <a:ext cx="0" cy="2057400"/>
                        </a:xfrm>
                        <a:prstGeom prst="line">
                          <a:avLst/>
                        </a:prstGeom>
                        <a:ln w="9525" cmpd="sng">
                          <a:solidFill>
                            <a:srgbClr val="000000"/>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22" o:spid="_x0000_s1026" style="position:absolute;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2pt,33.6pt" to="342pt,19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"/>
            </w:pict>
          </mc:Fallback>
        </mc:AlternateContent>
      </w:r>
      <w:r>
        <w:rPr>
          <w:rFonts w:asciiTheme="majorHAnsi" w:hAnsiTheme="majorHAnsi"/>
          <w:noProof/>
          <w:sz w:val="22"/>
          <w:szCs w:val="22"/>
          <w:lang w:val="en-US"/>
        </w:rPr>
        <mc:AlternateContent>
          <mc:Choice Requires="wps">
            <w:drawing>
              <wp:anchor distT="0" distB="0" distL="114300" distR="114300" simplePos="0" relativeHeight="251673600" behindDoc="0" locked="0" layoutInCell="1" allowOverlap="1" wp14:anchorId="1F96C10C" wp14:editId="272AE613">
                <wp:simplePos x="0" y="0"/>
                <wp:positionH relativeFrom="column">
                  <wp:posOffset>4343400</wp:posOffset>
                </wp:positionH>
                <wp:positionV relativeFrom="paragraph">
                  <wp:posOffset>1798320</wp:posOffset>
                </wp:positionV>
                <wp:extent cx="2400300" cy="10287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24003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7220E0" w14:textId="111582AC" w:rsidR="00BA23DA" w:rsidRDefault="00BA23DA" w:rsidP="00B66309">
                            <w:pPr>
                              <w:jc w:val="center"/>
                              <w:rPr>
                                <w:rFonts w:asciiTheme="majorHAnsi" w:hAnsiTheme="majorHAnsi"/>
                                <w:sz w:val="20"/>
                              </w:rPr>
                            </w:pPr>
                            <w:r>
                              <w:rPr>
                                <w:rFonts w:asciiTheme="majorHAnsi" w:hAnsiTheme="majorHAnsi"/>
                                <w:sz w:val="20"/>
                              </w:rPr>
                              <w:t>Second cleavage reaction at the 3’ splice site – excises lariat intron and ligates two neighbouring exons</w:t>
                            </w:r>
                          </w:p>
                          <w:p w14:paraId="1129F12A" w14:textId="77777777" w:rsidR="00BA23DA" w:rsidRDefault="00BA23DA" w:rsidP="00B66309">
                            <w:pPr>
                              <w:jc w:val="center"/>
                              <w:rPr>
                                <w:rFonts w:asciiTheme="majorHAnsi" w:hAnsiTheme="majorHAnsi"/>
                                <w:sz w:val="20"/>
                              </w:rPr>
                            </w:pPr>
                          </w:p>
                          <w:p w14:paraId="0142AC9F" w14:textId="119E4727" w:rsidR="00BA23DA" w:rsidRPr="00B66309" w:rsidRDefault="00BA23DA" w:rsidP="00B66309">
                            <w:pPr>
                              <w:jc w:val="center"/>
                              <w:rPr>
                                <w:rFonts w:asciiTheme="majorHAnsi" w:hAnsiTheme="majorHAnsi"/>
                                <w:sz w:val="20"/>
                              </w:rPr>
                            </w:pPr>
                            <w:r>
                              <w:rPr>
                                <w:rFonts w:asciiTheme="majorHAnsi" w:hAnsiTheme="majorHAnsi"/>
                                <w:sz w:val="20"/>
                              </w:rPr>
                              <w:t>snRNPs are released from pre-mRNA, and reassembled at the sites of other introns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6" type="#_x0000_t202" style="position:absolute;left:0;text-align:left;margin-left:342pt;margin-top:141.6pt;width:189pt;height: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" filled="f" stroked="f">
                <v:textbox>
                  <w:txbxContent>
                    <w:p w14:paraId="547220E0" w14:textId="111582AC" w:rsidR="002D226C" w:rsidRDefault="002D226C" w:rsidP="00B66309">
                      <w:pPr>
                        <w:jc w:val="center"/>
                        <w:rPr>
                          <w:rFonts w:asciiTheme="majorHAnsi" w:hAnsiTheme="majorHAnsi"/>
                          <w:sz w:val="20"/>
                        </w:rPr>
                      </w:pPr>
                      <w:r>
                        <w:rPr>
                          <w:rFonts w:asciiTheme="majorHAnsi" w:hAnsiTheme="majorHAnsi"/>
                          <w:sz w:val="20"/>
                        </w:rPr>
                        <w:t>Second cleavage reaction at the 3’ splice site – excises lariat intron and ligates two neighbouring exons</w:t>
                      </w:r>
                    </w:p>
                    <w:p w14:paraId="1129F12A" w14:textId="77777777" w:rsidR="002D226C" w:rsidRDefault="002D226C" w:rsidP="00B66309">
                      <w:pPr>
                        <w:jc w:val="center"/>
                        <w:rPr>
                          <w:rFonts w:asciiTheme="majorHAnsi" w:hAnsiTheme="majorHAnsi"/>
                          <w:sz w:val="20"/>
                        </w:rPr>
                      </w:pPr>
                    </w:p>
                    <w:p w14:paraId="0142AC9F" w14:textId="119E4727" w:rsidR="002D226C" w:rsidRPr="00B66309" w:rsidRDefault="002D226C" w:rsidP="00B66309">
                      <w:pPr>
                        <w:jc w:val="center"/>
                        <w:rPr>
                          <w:rFonts w:asciiTheme="majorHAnsi" w:hAnsiTheme="majorHAnsi"/>
                          <w:sz w:val="20"/>
                        </w:rPr>
                      </w:pPr>
                      <w:r>
                        <w:rPr>
                          <w:rFonts w:asciiTheme="majorHAnsi" w:hAnsiTheme="majorHAnsi"/>
                          <w:sz w:val="20"/>
                        </w:rPr>
                        <w:t>snRNPs are released from pre-mRNA, and reassembled at the sites of other introns</w:t>
                      </w:r>
                    </w:p>
                  </w:txbxContent>
                </v:textbox>
                <w10:wrap type="square"/>
              </v:shape>
            </w:pict>
          </mc:Fallback>
        </mc:AlternateContent>
      </w:r>
      <w:r>
        <w:rPr>
          <w:rFonts w:asciiTheme="majorHAnsi" w:hAnsiTheme="majorHAnsi"/>
          <w:noProof/>
          <w:sz w:val="22"/>
          <w:szCs w:val="22"/>
          <w:lang w:val="en-US"/>
        </w:rPr>
        <mc:AlternateContent>
          <mc:Choice Requires="wps">
            <w:drawing>
              <wp:anchor distT="0" distB="0" distL="114300" distR="114300" simplePos="0" relativeHeight="251672576" behindDoc="0" locked="0" layoutInCell="1" allowOverlap="1" wp14:anchorId="6BCFA74C" wp14:editId="1F9E183C">
                <wp:simplePos x="0" y="0"/>
                <wp:positionH relativeFrom="column">
                  <wp:posOffset>457200</wp:posOffset>
                </wp:positionH>
                <wp:positionV relativeFrom="paragraph">
                  <wp:posOffset>1798320</wp:posOffset>
                </wp:positionV>
                <wp:extent cx="3543300" cy="9144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5433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14ED3C" w14:textId="02C2C64B" w:rsidR="00BA23DA" w:rsidRDefault="00BA23DA" w:rsidP="00B66309">
                            <w:pPr>
                              <w:jc w:val="center"/>
                              <w:rPr>
                                <w:rFonts w:asciiTheme="majorHAnsi" w:hAnsiTheme="majorHAnsi"/>
                                <w:sz w:val="20"/>
                              </w:rPr>
                            </w:pPr>
                            <w:r>
                              <w:rPr>
                                <w:rFonts w:asciiTheme="majorHAnsi" w:hAnsiTheme="majorHAnsi"/>
                                <w:sz w:val="20"/>
                              </w:rPr>
                              <w:t>U6 is a ribozyme – it catalyzes the cleavage of the 5’ splice site, forming a free 5’ exon and a lariat intron-3’ exon intermediate</w:t>
                            </w:r>
                          </w:p>
                          <w:p w14:paraId="6284266B" w14:textId="77777777" w:rsidR="00BA23DA" w:rsidRDefault="00BA23DA" w:rsidP="00B66309">
                            <w:pPr>
                              <w:jc w:val="center"/>
                              <w:rPr>
                                <w:rFonts w:asciiTheme="majorHAnsi" w:hAnsiTheme="majorHAnsi"/>
                                <w:sz w:val="20"/>
                              </w:rPr>
                            </w:pPr>
                          </w:p>
                          <w:p w14:paraId="053DE28C" w14:textId="6A0ECC80" w:rsidR="00BA23DA" w:rsidRPr="00B66309" w:rsidRDefault="00BA23DA" w:rsidP="00B66309">
                            <w:pPr>
                              <w:jc w:val="center"/>
                              <w:rPr>
                                <w:rFonts w:asciiTheme="majorHAnsi" w:hAnsiTheme="majorHAnsi"/>
                                <w:sz w:val="20"/>
                              </w:rPr>
                            </w:pPr>
                            <w:r>
                              <w:rPr>
                                <w:rFonts w:asciiTheme="majorHAnsi" w:hAnsiTheme="majorHAnsi"/>
                                <w:sz w:val="20"/>
                              </w:rPr>
                              <w:t>The free 5’ exon is held in place by its association with the U5 of the spliceosome, which also interacts with the 3’ exon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7" type="#_x0000_t202" style="position:absolute;left:0;text-align:left;margin-left:36pt;margin-top:141.6pt;width:279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" filled="f" stroked="f">
                <v:textbox>
                  <w:txbxContent>
                    <w:p w14:paraId="4E14ED3C" w14:textId="02C2C64B" w:rsidR="002D226C" w:rsidRDefault="002D226C" w:rsidP="00B66309">
                      <w:pPr>
                        <w:jc w:val="center"/>
                        <w:rPr>
                          <w:rFonts w:asciiTheme="majorHAnsi" w:hAnsiTheme="majorHAnsi"/>
                          <w:sz w:val="20"/>
                        </w:rPr>
                      </w:pPr>
                      <w:r>
                        <w:rPr>
                          <w:rFonts w:asciiTheme="majorHAnsi" w:hAnsiTheme="majorHAnsi"/>
                          <w:sz w:val="20"/>
                        </w:rPr>
                        <w:t>U6 is a ribozyme – it catalyzes the cleavage of the 5’ splice site, forming a free 5’ exon and a lariat intron-3’ exon intermediate</w:t>
                      </w:r>
                    </w:p>
                    <w:p w14:paraId="6284266B" w14:textId="77777777" w:rsidR="002D226C" w:rsidRDefault="002D226C" w:rsidP="00B66309">
                      <w:pPr>
                        <w:jc w:val="center"/>
                        <w:rPr>
                          <w:rFonts w:asciiTheme="majorHAnsi" w:hAnsiTheme="majorHAnsi"/>
                          <w:sz w:val="20"/>
                        </w:rPr>
                      </w:pPr>
                    </w:p>
                    <w:p w14:paraId="053DE28C" w14:textId="6A0ECC80" w:rsidR="002D226C" w:rsidRPr="00B66309" w:rsidRDefault="002D226C" w:rsidP="00B66309">
                      <w:pPr>
                        <w:jc w:val="center"/>
                        <w:rPr>
                          <w:rFonts w:asciiTheme="majorHAnsi" w:hAnsiTheme="majorHAnsi"/>
                          <w:sz w:val="20"/>
                        </w:rPr>
                      </w:pPr>
                      <w:r>
                        <w:rPr>
                          <w:rFonts w:asciiTheme="majorHAnsi" w:hAnsiTheme="majorHAnsi"/>
                          <w:sz w:val="20"/>
                        </w:rPr>
                        <w:t>The free 5’ exon is held in place by its association with the U5 of the spliceosome, which also interacts with the 3’ exon</w:t>
                      </w:r>
                    </w:p>
                  </w:txbxContent>
                </v:textbox>
                <w10:wrap type="square"/>
              </v:shape>
            </w:pict>
          </mc:Fallback>
        </mc:AlternateContent>
      </w:r>
      <w:r>
        <w:rPr>
          <w:rFonts w:asciiTheme="majorHAnsi" w:hAnsiTheme="majorHAnsi"/>
          <w:noProof/>
          <w:sz w:val="22"/>
          <w:szCs w:val="22"/>
          <w:lang w:val="en-US"/>
        </w:rPr>
        <w:drawing>
          <wp:anchor distT="0" distB="0" distL="114300" distR="114300" simplePos="0" relativeHeight="251670528" behindDoc="0" locked="0" layoutInCell="1" allowOverlap="1" wp14:anchorId="63FD0A37" wp14:editId="32F9155E">
            <wp:simplePos x="0" y="0"/>
            <wp:positionH relativeFrom="column">
              <wp:posOffset>0</wp:posOffset>
            </wp:positionH>
            <wp:positionV relativeFrom="paragraph">
              <wp:posOffset>426720</wp:posOffset>
            </wp:positionV>
            <wp:extent cx="4229100" cy="1394460"/>
            <wp:effectExtent l="0" t="0" r="12700" b="2540"/>
            <wp:wrapTight wrapText="bothSides">
              <wp:wrapPolygon edited="0">
                <wp:start x="0" y="0"/>
                <wp:lineTo x="0" y="21246"/>
                <wp:lineTo x="21535" y="21246"/>
                <wp:lineTo x="21535" y="0"/>
                <wp:lineTo x="0" y="0"/>
              </wp:wrapPolygon>
            </wp:wrapTight>
            <wp:docPr id="18" name="Picture 18" descr="Macintosh HD:Users:charlotte:Desktop:Screen Shot 2018-10-05 at 3.50.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charlotte:Desktop:Screen Shot 2018-10-05 at 3.50.53 PM.png"/>
                    <pic:cNvPicPr>
                      <a:picLocks noChangeAspect="1" noChangeArrowheads="1"/>
                    </pic:cNvPicPr>
                  </pic:nvPicPr>
                  <pic:blipFill>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229100" cy="13944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sz w:val="22"/>
          <w:szCs w:val="22"/>
          <w:lang w:val="en-US"/>
        </w:rPr>
        <w:drawing>
          <wp:anchor distT="0" distB="0" distL="114300" distR="114300" simplePos="0" relativeHeight="251671552" behindDoc="0" locked="0" layoutInCell="1" allowOverlap="1" wp14:anchorId="67F35AD8" wp14:editId="18B5988F">
            <wp:simplePos x="0" y="0"/>
            <wp:positionH relativeFrom="column">
              <wp:posOffset>4457700</wp:posOffset>
            </wp:positionH>
            <wp:positionV relativeFrom="paragraph">
              <wp:posOffset>312420</wp:posOffset>
            </wp:positionV>
            <wp:extent cx="2286000" cy="1511300"/>
            <wp:effectExtent l="0" t="0" r="0" b="12700"/>
            <wp:wrapTight wrapText="bothSides">
              <wp:wrapPolygon edited="0">
                <wp:start x="0" y="0"/>
                <wp:lineTo x="0" y="21418"/>
                <wp:lineTo x="21360" y="21418"/>
                <wp:lineTo x="21360" y="0"/>
                <wp:lineTo x="0" y="0"/>
              </wp:wrapPolygon>
            </wp:wrapTight>
            <wp:docPr id="19" name="Picture 19" descr="Macintosh HD:Users:charlotte:Desktop:Screen Shot 2018-10-05 at 3.51.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charlotte:Desktop:Screen Shot 2018-10-05 at 3.51.01 PM.png"/>
                    <pic:cNvPicPr>
                      <a:picLocks noChangeAspect="1" noChangeArrowheads="1"/>
                    </pic:cNvPicPr>
                  </pic:nvPicPr>
                  <pic:blipFill>
                    <a:blip r:embed="rId21">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286000" cy="1511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38E2">
        <w:rPr>
          <w:rFonts w:asciiTheme="majorHAnsi" w:hAnsiTheme="majorHAnsi"/>
          <w:noProof/>
          <w:sz w:val="22"/>
          <w:szCs w:val="22"/>
          <w:lang w:val="en-US"/>
        </w:rPr>
        <mc:AlternateContent>
          <mc:Choice Requires="wps">
            <w:drawing>
              <wp:anchor distT="0" distB="0" distL="114300" distR="114300" simplePos="0" relativeHeight="251669504" behindDoc="0" locked="0" layoutInCell="1" allowOverlap="1" wp14:anchorId="39C876BC" wp14:editId="527808A3">
                <wp:simplePos x="0" y="0"/>
                <wp:positionH relativeFrom="column">
                  <wp:posOffset>685800</wp:posOffset>
                </wp:positionH>
                <wp:positionV relativeFrom="paragraph">
                  <wp:posOffset>83820</wp:posOffset>
                </wp:positionV>
                <wp:extent cx="4914900" cy="0"/>
                <wp:effectExtent l="0" t="0" r="12700" b="25400"/>
                <wp:wrapNone/>
                <wp:docPr id="17" name="Straight Connector 17"/>
                <wp:cNvGraphicFramePr/>
                <a:graphic xmlns:a="http://schemas.openxmlformats.org/drawingml/2006/main">
                  <a:graphicData uri="http://schemas.microsoft.com/office/word/2010/wordprocessingShape">
                    <wps:wsp>
                      <wps:cNvCnPr/>
                      <wps:spPr>
                        <a:xfrm>
                          <a:off x="0" y="0"/>
                          <a:ext cx="4914900" cy="0"/>
                        </a:xfrm>
                        <a:prstGeom prst="line">
                          <a:avLst/>
                        </a:prstGeom>
                        <a:ln w="9525" cmpd="sng">
                          <a:solidFill>
                            <a:srgbClr val="000000"/>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17"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pt,6.6pt" to="441pt,6.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"/>
            </w:pict>
          </mc:Fallback>
        </mc:AlternateContent>
      </w:r>
    </w:p>
    <w:p w14:paraId="3B114C57" w14:textId="77777777" w:rsidR="00B66309" w:rsidRPr="00B66309" w:rsidRDefault="00B66309" w:rsidP="00B66309">
      <w:pPr>
        <w:rPr>
          <w:rFonts w:asciiTheme="majorHAnsi" w:hAnsiTheme="majorHAnsi"/>
          <w:sz w:val="22"/>
          <w:szCs w:val="22"/>
        </w:rPr>
      </w:pPr>
    </w:p>
    <w:p w14:paraId="22614730" w14:textId="77777777" w:rsidR="00B66309" w:rsidRPr="00B66309" w:rsidRDefault="00B66309" w:rsidP="00B66309">
      <w:pPr>
        <w:rPr>
          <w:rFonts w:asciiTheme="majorHAnsi" w:hAnsiTheme="majorHAnsi"/>
          <w:sz w:val="22"/>
          <w:szCs w:val="22"/>
        </w:rPr>
      </w:pPr>
    </w:p>
    <w:p w14:paraId="2EF64B35" w14:textId="77777777" w:rsidR="00B66309" w:rsidRPr="00B66309" w:rsidRDefault="00B66309" w:rsidP="00B66309">
      <w:pPr>
        <w:rPr>
          <w:rFonts w:asciiTheme="majorHAnsi" w:hAnsiTheme="majorHAnsi"/>
          <w:sz w:val="22"/>
          <w:szCs w:val="22"/>
        </w:rPr>
      </w:pPr>
    </w:p>
    <w:p w14:paraId="2D66DB99" w14:textId="77777777" w:rsidR="00B66309" w:rsidRPr="00B66309" w:rsidRDefault="00B66309" w:rsidP="00B66309">
      <w:pPr>
        <w:rPr>
          <w:rFonts w:asciiTheme="majorHAnsi" w:hAnsiTheme="majorHAnsi"/>
          <w:sz w:val="22"/>
          <w:szCs w:val="22"/>
        </w:rPr>
      </w:pPr>
    </w:p>
    <w:p w14:paraId="3C79D40F" w14:textId="77777777" w:rsidR="00B66309" w:rsidRPr="00B66309" w:rsidRDefault="00B66309" w:rsidP="00B66309">
      <w:pPr>
        <w:rPr>
          <w:rFonts w:asciiTheme="majorHAnsi" w:hAnsiTheme="majorHAnsi"/>
          <w:sz w:val="22"/>
          <w:szCs w:val="22"/>
        </w:rPr>
      </w:pPr>
    </w:p>
    <w:p w14:paraId="4741885F" w14:textId="77777777" w:rsidR="00B66309" w:rsidRPr="00B66309" w:rsidRDefault="00B66309" w:rsidP="00B66309">
      <w:pPr>
        <w:rPr>
          <w:rFonts w:asciiTheme="majorHAnsi" w:hAnsiTheme="majorHAnsi"/>
          <w:sz w:val="22"/>
          <w:szCs w:val="22"/>
        </w:rPr>
      </w:pPr>
    </w:p>
    <w:p w14:paraId="12D53FE4" w14:textId="3CF0773B" w:rsidR="00B66309" w:rsidRDefault="00B66309" w:rsidP="00B66309">
      <w:pPr>
        <w:rPr>
          <w:rFonts w:asciiTheme="majorHAnsi" w:hAnsiTheme="majorHAnsi"/>
          <w:b/>
          <w:sz w:val="22"/>
          <w:szCs w:val="22"/>
        </w:rPr>
      </w:pPr>
      <w:r>
        <w:rPr>
          <w:rFonts w:asciiTheme="majorHAnsi" w:hAnsiTheme="majorHAnsi"/>
          <w:b/>
          <w:sz w:val="22"/>
          <w:szCs w:val="22"/>
        </w:rPr>
        <w:t>Alternative splicing</w:t>
      </w:r>
    </w:p>
    <w:p w14:paraId="4C56E733" w14:textId="7BD0B018" w:rsidR="00B66309" w:rsidRDefault="00195065" w:rsidP="00B66309">
      <w:pPr>
        <w:rPr>
          <w:rFonts w:asciiTheme="majorHAnsi" w:hAnsiTheme="majorHAnsi"/>
          <w:sz w:val="22"/>
          <w:szCs w:val="22"/>
        </w:rPr>
      </w:pPr>
      <w:r>
        <w:rPr>
          <w:rFonts w:asciiTheme="majorHAnsi" w:hAnsiTheme="majorHAnsi"/>
          <w:sz w:val="22"/>
          <w:szCs w:val="22"/>
        </w:rPr>
        <w:t>The same gene code for more than one polypeptide (relevant in health and disease)</w:t>
      </w:r>
    </w:p>
    <w:p w14:paraId="10008973" w14:textId="77777777" w:rsidR="00195065" w:rsidRDefault="00195065" w:rsidP="00B66309">
      <w:pPr>
        <w:rPr>
          <w:rFonts w:asciiTheme="majorHAnsi" w:hAnsiTheme="majorHAnsi"/>
          <w:sz w:val="22"/>
          <w:szCs w:val="22"/>
        </w:rPr>
      </w:pPr>
    </w:p>
    <w:p w14:paraId="7FA5B6A6" w14:textId="6F4F4D8F" w:rsidR="00195065" w:rsidRDefault="00195065" w:rsidP="00B66309">
      <w:pPr>
        <w:rPr>
          <w:rFonts w:asciiTheme="majorHAnsi" w:hAnsiTheme="majorHAnsi"/>
          <w:b/>
          <w:sz w:val="22"/>
          <w:szCs w:val="22"/>
        </w:rPr>
      </w:pPr>
      <w:r>
        <w:rPr>
          <w:rFonts w:asciiTheme="majorHAnsi" w:hAnsiTheme="majorHAnsi"/>
          <w:b/>
          <w:sz w:val="22"/>
          <w:szCs w:val="22"/>
        </w:rPr>
        <w:t>Coordination of events in transcription</w:t>
      </w:r>
    </w:p>
    <w:p w14:paraId="135CEF26" w14:textId="317E881F" w:rsidR="00195065" w:rsidRDefault="00195065" w:rsidP="00AC4E35">
      <w:pPr>
        <w:pStyle w:val="ListParagraph"/>
        <w:numPr>
          <w:ilvl w:val="0"/>
          <w:numId w:val="8"/>
        </w:numPr>
        <w:rPr>
          <w:rFonts w:asciiTheme="majorHAnsi" w:hAnsiTheme="majorHAnsi"/>
          <w:sz w:val="22"/>
          <w:szCs w:val="22"/>
        </w:rPr>
      </w:pPr>
      <w:r>
        <w:rPr>
          <w:rFonts w:asciiTheme="majorHAnsi" w:hAnsiTheme="majorHAnsi"/>
          <w:sz w:val="22"/>
          <w:szCs w:val="22"/>
        </w:rPr>
        <w:t>The C-terminal domain of RNA polymerase serves as a scaffold for the organization of factors involved in processing pre-mRNAs</w:t>
      </w:r>
    </w:p>
    <w:p w14:paraId="2EBD5BFB" w14:textId="2369AF7D" w:rsidR="00195065" w:rsidRDefault="00195065" w:rsidP="00AC4E35">
      <w:pPr>
        <w:pStyle w:val="ListParagraph"/>
        <w:numPr>
          <w:ilvl w:val="0"/>
          <w:numId w:val="8"/>
        </w:numPr>
        <w:rPr>
          <w:rFonts w:asciiTheme="majorHAnsi" w:hAnsiTheme="majorHAnsi"/>
          <w:sz w:val="22"/>
          <w:szCs w:val="22"/>
        </w:rPr>
      </w:pPr>
      <w:r>
        <w:rPr>
          <w:rFonts w:asciiTheme="majorHAnsi" w:hAnsiTheme="majorHAnsi"/>
          <w:sz w:val="22"/>
          <w:szCs w:val="22"/>
        </w:rPr>
        <w:t>Processing includes capping, polyadenylation, and intron removal</w:t>
      </w:r>
    </w:p>
    <w:p w14:paraId="287E1452" w14:textId="07DE5354" w:rsidR="00195065" w:rsidRPr="00195065" w:rsidRDefault="00195065" w:rsidP="00AC4E35">
      <w:pPr>
        <w:pStyle w:val="ListParagraph"/>
        <w:numPr>
          <w:ilvl w:val="0"/>
          <w:numId w:val="8"/>
        </w:numPr>
        <w:rPr>
          <w:rFonts w:asciiTheme="majorHAnsi" w:hAnsiTheme="majorHAnsi"/>
          <w:sz w:val="22"/>
          <w:szCs w:val="22"/>
        </w:rPr>
      </w:pPr>
      <w:r>
        <w:rPr>
          <w:rFonts w:asciiTheme="majorHAnsi" w:hAnsiTheme="majorHAnsi"/>
          <w:sz w:val="22"/>
          <w:szCs w:val="22"/>
        </w:rPr>
        <w:t>Machinery for mRNA processing travels with the polymerase as part of a giant mRNA factory</w:t>
      </w:r>
    </w:p>
    <w:p w14:paraId="2AA597C4" w14:textId="77777777" w:rsidR="00B66309" w:rsidRPr="00B66309" w:rsidRDefault="00B66309" w:rsidP="00B66309">
      <w:pPr>
        <w:rPr>
          <w:rFonts w:asciiTheme="majorHAnsi" w:hAnsiTheme="majorHAnsi"/>
          <w:sz w:val="22"/>
          <w:szCs w:val="22"/>
        </w:rPr>
      </w:pPr>
    </w:p>
    <w:p w14:paraId="772F6034" w14:textId="03190111" w:rsidR="00195065" w:rsidRPr="00CD63CD" w:rsidRDefault="00195065" w:rsidP="00B66309">
      <w:pPr>
        <w:rPr>
          <w:rFonts w:asciiTheme="majorHAnsi" w:hAnsiTheme="majorHAnsi"/>
          <w:b/>
          <w:sz w:val="22"/>
          <w:szCs w:val="22"/>
          <w:u w:val="single"/>
        </w:rPr>
      </w:pPr>
      <w:r w:rsidRPr="00CD63CD">
        <w:rPr>
          <w:rFonts w:asciiTheme="majorHAnsi" w:hAnsiTheme="majorHAnsi"/>
          <w:b/>
          <w:sz w:val="22"/>
          <w:szCs w:val="22"/>
          <w:u w:val="single"/>
        </w:rPr>
        <w:t>rRNA (ribosomal RNA)</w:t>
      </w:r>
    </w:p>
    <w:p w14:paraId="34A7C796" w14:textId="77777777" w:rsidR="00195065" w:rsidRDefault="00195065" w:rsidP="00AC4E35">
      <w:pPr>
        <w:pStyle w:val="ListParagraph"/>
        <w:numPr>
          <w:ilvl w:val="0"/>
          <w:numId w:val="9"/>
        </w:numPr>
        <w:rPr>
          <w:rFonts w:asciiTheme="majorHAnsi" w:hAnsiTheme="majorHAnsi"/>
          <w:sz w:val="22"/>
          <w:szCs w:val="22"/>
        </w:rPr>
      </w:pPr>
      <w:r>
        <w:rPr>
          <w:rFonts w:asciiTheme="majorHAnsi" w:hAnsiTheme="majorHAnsi"/>
          <w:sz w:val="22"/>
          <w:szCs w:val="22"/>
        </w:rPr>
        <w:t>Provides structural support</w:t>
      </w:r>
    </w:p>
    <w:p w14:paraId="60FA72F5" w14:textId="632FFB82" w:rsidR="00195065" w:rsidRDefault="00195065" w:rsidP="00AC4E35">
      <w:pPr>
        <w:pStyle w:val="ListParagraph"/>
        <w:numPr>
          <w:ilvl w:val="0"/>
          <w:numId w:val="9"/>
        </w:numPr>
        <w:rPr>
          <w:rFonts w:asciiTheme="majorHAnsi" w:hAnsiTheme="majorHAnsi"/>
          <w:sz w:val="22"/>
          <w:szCs w:val="22"/>
        </w:rPr>
      </w:pPr>
      <w:r>
        <w:rPr>
          <w:rFonts w:asciiTheme="majorHAnsi" w:hAnsiTheme="majorHAnsi"/>
          <w:sz w:val="22"/>
          <w:szCs w:val="22"/>
        </w:rPr>
        <w:t>Catalyzes the chemical reaction in which amino acids are covalently linked to one another</w:t>
      </w:r>
    </w:p>
    <w:p w14:paraId="734AED68" w14:textId="136D0FE1" w:rsidR="00CD63CD" w:rsidRDefault="00CD63CD" w:rsidP="00AC4E35">
      <w:pPr>
        <w:pStyle w:val="ListParagraph"/>
        <w:numPr>
          <w:ilvl w:val="0"/>
          <w:numId w:val="9"/>
        </w:numPr>
        <w:rPr>
          <w:rFonts w:asciiTheme="majorHAnsi" w:hAnsiTheme="majorHAnsi"/>
          <w:sz w:val="22"/>
          <w:szCs w:val="22"/>
        </w:rPr>
      </w:pPr>
      <w:r>
        <w:rPr>
          <w:rFonts w:asciiTheme="majorHAnsi" w:hAnsiTheme="majorHAnsi"/>
          <w:sz w:val="22"/>
          <w:szCs w:val="22"/>
        </w:rPr>
        <w:t>There are four distinct ribosomal RNAs;</w:t>
      </w:r>
    </w:p>
    <w:p w14:paraId="1C82A672" w14:textId="7D6E394B" w:rsidR="00CD63CD" w:rsidRDefault="00CD63CD" w:rsidP="00CD63CD">
      <w:pPr>
        <w:pStyle w:val="ListParagraph"/>
        <w:numPr>
          <w:ilvl w:val="1"/>
          <w:numId w:val="9"/>
        </w:numPr>
        <w:rPr>
          <w:rFonts w:asciiTheme="majorHAnsi" w:hAnsiTheme="majorHAnsi"/>
          <w:sz w:val="22"/>
          <w:szCs w:val="22"/>
        </w:rPr>
      </w:pPr>
      <w:r>
        <w:rPr>
          <w:rFonts w:asciiTheme="majorHAnsi" w:hAnsiTheme="majorHAnsi"/>
          <w:sz w:val="22"/>
          <w:szCs w:val="22"/>
        </w:rPr>
        <w:t>Large subunit: 5S, 5.8S, 28S</w:t>
      </w:r>
    </w:p>
    <w:p w14:paraId="494EDEEE" w14:textId="7B735ABD" w:rsidR="00CD63CD" w:rsidRDefault="00CD63CD" w:rsidP="00CD63CD">
      <w:pPr>
        <w:pStyle w:val="ListParagraph"/>
        <w:numPr>
          <w:ilvl w:val="1"/>
          <w:numId w:val="9"/>
        </w:numPr>
        <w:rPr>
          <w:rFonts w:asciiTheme="majorHAnsi" w:hAnsiTheme="majorHAnsi"/>
          <w:sz w:val="22"/>
          <w:szCs w:val="22"/>
        </w:rPr>
      </w:pPr>
      <w:r>
        <w:rPr>
          <w:rFonts w:asciiTheme="majorHAnsi" w:hAnsiTheme="majorHAnsi"/>
          <w:sz w:val="22"/>
          <w:szCs w:val="22"/>
        </w:rPr>
        <w:t>Small subunit: 18S</w:t>
      </w:r>
    </w:p>
    <w:p w14:paraId="5A06F118" w14:textId="02A0DD82" w:rsidR="00CD63CD" w:rsidRPr="00CD63CD" w:rsidRDefault="00CD63CD" w:rsidP="00CD63CD">
      <w:pPr>
        <w:pStyle w:val="ListParagraph"/>
        <w:numPr>
          <w:ilvl w:val="1"/>
          <w:numId w:val="9"/>
        </w:numPr>
        <w:rPr>
          <w:rFonts w:asciiTheme="majorHAnsi" w:hAnsiTheme="majorHAnsi"/>
          <w:sz w:val="22"/>
          <w:szCs w:val="22"/>
        </w:rPr>
      </w:pPr>
      <w:r>
        <w:rPr>
          <w:rFonts w:asciiTheme="majorHAnsi" w:hAnsiTheme="majorHAnsi"/>
          <w:sz w:val="22"/>
          <w:szCs w:val="22"/>
        </w:rPr>
        <w:t>There are 5 known rDNA clusters (hundreds of repeats encoding rRNA each on different chromosomes). These clusters are gathered in the nucleoli (factories for ribosome production)</w:t>
      </w:r>
    </w:p>
    <w:p w14:paraId="42D08E08" w14:textId="1C25E476" w:rsidR="00195065" w:rsidRPr="00CD63CD" w:rsidRDefault="00506814" w:rsidP="00CD63CD">
      <w:pPr>
        <w:rPr>
          <w:rFonts w:asciiTheme="majorHAnsi" w:hAnsiTheme="majorHAnsi"/>
          <w:sz w:val="22"/>
          <w:szCs w:val="22"/>
        </w:rPr>
      </w:pPr>
      <w:r w:rsidRPr="00CD63CD">
        <w:rPr>
          <w:rFonts w:asciiTheme="majorHAnsi" w:hAnsiTheme="majorHAnsi"/>
          <w:b/>
          <w:sz w:val="22"/>
          <w:szCs w:val="22"/>
        </w:rPr>
        <w:t>Synthesis of rRNA;</w:t>
      </w:r>
    </w:p>
    <w:p w14:paraId="0B11774E" w14:textId="40052435" w:rsidR="00506814" w:rsidRPr="00CD63CD" w:rsidRDefault="00506814" w:rsidP="001F5267">
      <w:pPr>
        <w:pStyle w:val="ListParagraph"/>
        <w:numPr>
          <w:ilvl w:val="0"/>
          <w:numId w:val="45"/>
        </w:numPr>
        <w:rPr>
          <w:rFonts w:asciiTheme="majorHAnsi" w:hAnsiTheme="majorHAnsi"/>
          <w:sz w:val="22"/>
          <w:szCs w:val="22"/>
        </w:rPr>
      </w:pPr>
      <w:r w:rsidRPr="00CD63CD">
        <w:rPr>
          <w:rFonts w:asciiTheme="majorHAnsi" w:hAnsiTheme="majorHAnsi"/>
          <w:b/>
          <w:sz w:val="22"/>
          <w:szCs w:val="22"/>
        </w:rPr>
        <w:t>Nontranscribed spacer (NTS)</w:t>
      </w:r>
      <w:r w:rsidRPr="00CD63CD">
        <w:rPr>
          <w:rFonts w:asciiTheme="majorHAnsi" w:hAnsiTheme="majorHAnsi"/>
          <w:sz w:val="22"/>
          <w:szCs w:val="22"/>
        </w:rPr>
        <w:t xml:space="preserve"> separates transcription units in a ribosomal gene cluster</w:t>
      </w:r>
    </w:p>
    <w:p w14:paraId="03C88E3B" w14:textId="0F503B32" w:rsidR="00506814" w:rsidRPr="00CD63CD" w:rsidRDefault="00506814" w:rsidP="001F5267">
      <w:pPr>
        <w:pStyle w:val="ListParagraph"/>
        <w:numPr>
          <w:ilvl w:val="0"/>
          <w:numId w:val="45"/>
        </w:numPr>
        <w:rPr>
          <w:rFonts w:asciiTheme="majorHAnsi" w:hAnsiTheme="majorHAnsi"/>
          <w:sz w:val="22"/>
          <w:szCs w:val="22"/>
        </w:rPr>
      </w:pPr>
      <w:r w:rsidRPr="00CD63CD">
        <w:rPr>
          <w:rFonts w:asciiTheme="majorHAnsi" w:hAnsiTheme="majorHAnsi"/>
          <w:sz w:val="22"/>
          <w:szCs w:val="22"/>
        </w:rPr>
        <w:t>rRNA is transcribed by RNA Pol I</w:t>
      </w:r>
      <w:r w:rsidR="00CD63CD">
        <w:rPr>
          <w:rFonts w:asciiTheme="majorHAnsi" w:hAnsiTheme="majorHAnsi"/>
          <w:sz w:val="22"/>
          <w:szCs w:val="22"/>
        </w:rPr>
        <w:t xml:space="preserve"> (and RNA Pol III for 5S)</w:t>
      </w:r>
    </w:p>
    <w:p w14:paraId="204AD6A1" w14:textId="7B0038E9" w:rsidR="00506814" w:rsidRPr="00CD63CD" w:rsidRDefault="00506814" w:rsidP="001F5267">
      <w:pPr>
        <w:pStyle w:val="ListParagraph"/>
        <w:numPr>
          <w:ilvl w:val="0"/>
          <w:numId w:val="45"/>
        </w:numPr>
        <w:rPr>
          <w:rFonts w:asciiTheme="majorHAnsi" w:hAnsiTheme="majorHAnsi"/>
          <w:sz w:val="22"/>
          <w:szCs w:val="22"/>
        </w:rPr>
      </w:pPr>
      <w:r w:rsidRPr="00CD63CD">
        <w:rPr>
          <w:rFonts w:asciiTheme="majorHAnsi" w:hAnsiTheme="majorHAnsi"/>
          <w:sz w:val="22"/>
          <w:szCs w:val="22"/>
        </w:rPr>
        <w:t>rRNA transcription follows a Christmas tree pattern</w:t>
      </w:r>
    </w:p>
    <w:p w14:paraId="03AE95CD" w14:textId="52942F84" w:rsidR="00506814" w:rsidRPr="00CD63CD" w:rsidRDefault="00B61D91" w:rsidP="001F5267">
      <w:pPr>
        <w:pStyle w:val="ListParagraph"/>
        <w:numPr>
          <w:ilvl w:val="0"/>
          <w:numId w:val="45"/>
        </w:num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76672" behindDoc="0" locked="0" layoutInCell="1" allowOverlap="1" wp14:anchorId="5296103E" wp14:editId="09AA5E86">
            <wp:simplePos x="0" y="0"/>
            <wp:positionH relativeFrom="column">
              <wp:posOffset>5486400</wp:posOffset>
            </wp:positionH>
            <wp:positionV relativeFrom="paragraph">
              <wp:posOffset>123825</wp:posOffset>
            </wp:positionV>
            <wp:extent cx="1243965" cy="1258570"/>
            <wp:effectExtent l="0" t="0" r="635" b="11430"/>
            <wp:wrapTight wrapText="bothSides">
              <wp:wrapPolygon edited="0">
                <wp:start x="0" y="0"/>
                <wp:lineTo x="0" y="21360"/>
                <wp:lineTo x="21170" y="21360"/>
                <wp:lineTo x="21170" y="0"/>
                <wp:lineTo x="0" y="0"/>
              </wp:wrapPolygon>
            </wp:wrapTight>
            <wp:docPr id="23" name="Picture 23" descr="Macintosh HD:Users:charlotte:Desktop:Screen Shot 2018-10-05 at 5.10.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charlotte:Desktop:Screen Shot 2018-10-05 at 5.10.41 PM.png"/>
                    <pic:cNvPicPr>
                      <a:picLocks noChangeAspect="1" noChangeArrowheads="1"/>
                    </pic:cNvPicPr>
                  </pic:nvPicPr>
                  <pic:blipFill>
                    <a:blip r:embed="rId23">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43965" cy="1258570"/>
                    </a:xfrm>
                    <a:prstGeom prst="rect">
                      <a:avLst/>
                    </a:prstGeom>
                    <a:noFill/>
                    <a:ln>
                      <a:noFill/>
                    </a:ln>
                  </pic:spPr>
                </pic:pic>
              </a:graphicData>
            </a:graphic>
            <wp14:sizeRelH relativeFrom="page">
              <wp14:pctWidth>0</wp14:pctWidth>
            </wp14:sizeRelH>
            <wp14:sizeRelV relativeFrom="page">
              <wp14:pctHeight>0</wp14:pctHeight>
            </wp14:sizeRelV>
          </wp:anchor>
        </w:drawing>
      </w:r>
      <w:r w:rsidR="00506814" w:rsidRPr="00CD63CD">
        <w:rPr>
          <w:rFonts w:asciiTheme="majorHAnsi" w:hAnsiTheme="majorHAnsi"/>
          <w:sz w:val="22"/>
          <w:szCs w:val="22"/>
        </w:rPr>
        <w:t xml:space="preserve">Proteins that convert rRNA precursors into mature rRNA become associated with pre-rRNA during transcription </w:t>
      </w:r>
    </w:p>
    <w:p w14:paraId="6EC2356A" w14:textId="77777777" w:rsidR="00B61D91" w:rsidRDefault="00B61D91" w:rsidP="00CD63CD">
      <w:pPr>
        <w:rPr>
          <w:rFonts w:asciiTheme="majorHAnsi" w:hAnsiTheme="majorHAnsi"/>
          <w:b/>
          <w:sz w:val="22"/>
          <w:szCs w:val="22"/>
        </w:rPr>
      </w:pPr>
    </w:p>
    <w:p w14:paraId="14B5BB15" w14:textId="2E272D00" w:rsidR="00572B2D" w:rsidRPr="00CD63CD" w:rsidRDefault="00572B2D" w:rsidP="00CD63CD">
      <w:pPr>
        <w:rPr>
          <w:rFonts w:asciiTheme="majorHAnsi" w:hAnsiTheme="majorHAnsi"/>
          <w:sz w:val="22"/>
          <w:szCs w:val="22"/>
        </w:rPr>
      </w:pPr>
      <w:r w:rsidRPr="00CD63CD">
        <w:rPr>
          <w:rFonts w:asciiTheme="majorHAnsi" w:hAnsiTheme="majorHAnsi"/>
          <w:b/>
          <w:sz w:val="22"/>
          <w:szCs w:val="22"/>
        </w:rPr>
        <w:t xml:space="preserve">Processing of rRNA </w:t>
      </w:r>
      <w:r w:rsidRPr="00CD63CD">
        <w:rPr>
          <w:rFonts w:asciiTheme="majorHAnsi" w:hAnsiTheme="majorHAnsi"/>
          <w:sz w:val="22"/>
          <w:szCs w:val="22"/>
        </w:rPr>
        <w:t>takes place in the nucleolus;</w:t>
      </w:r>
    </w:p>
    <w:p w14:paraId="2F6A279C" w14:textId="40129A54" w:rsidR="00572B2D" w:rsidRPr="00CD63CD" w:rsidRDefault="00572B2D" w:rsidP="001F5267">
      <w:pPr>
        <w:pStyle w:val="ListParagraph"/>
        <w:numPr>
          <w:ilvl w:val="0"/>
          <w:numId w:val="46"/>
        </w:numPr>
        <w:rPr>
          <w:rFonts w:asciiTheme="majorHAnsi" w:hAnsiTheme="majorHAnsi"/>
          <w:sz w:val="22"/>
          <w:szCs w:val="22"/>
        </w:rPr>
      </w:pPr>
      <w:r w:rsidRPr="00CD63CD">
        <w:rPr>
          <w:rFonts w:asciiTheme="majorHAnsi" w:hAnsiTheme="majorHAnsi"/>
          <w:sz w:val="22"/>
          <w:szCs w:val="22"/>
        </w:rPr>
        <w:t>The fibrillar center contains rDNA, dense fibrillar center contains the pre-rRNA transcripts</w:t>
      </w:r>
    </w:p>
    <w:p w14:paraId="1CA8D6C2" w14:textId="3F9623FC" w:rsidR="00572B2D" w:rsidRPr="00CD63CD" w:rsidRDefault="00572B2D" w:rsidP="001F5267">
      <w:pPr>
        <w:pStyle w:val="ListParagraph"/>
        <w:numPr>
          <w:ilvl w:val="0"/>
          <w:numId w:val="46"/>
        </w:numPr>
        <w:rPr>
          <w:rFonts w:asciiTheme="majorHAnsi" w:hAnsiTheme="majorHAnsi"/>
          <w:sz w:val="22"/>
          <w:szCs w:val="22"/>
        </w:rPr>
      </w:pPr>
      <w:r w:rsidRPr="00CD63CD">
        <w:rPr>
          <w:rFonts w:asciiTheme="majorHAnsi" w:hAnsiTheme="majorHAnsi"/>
          <w:sz w:val="22"/>
          <w:szCs w:val="22"/>
        </w:rPr>
        <w:t>Granular component contains ribosomes at various levels of assembly</w:t>
      </w:r>
    </w:p>
    <w:p w14:paraId="1EF4720B" w14:textId="1B8A6656" w:rsidR="00572B2D" w:rsidRPr="00CD63CD" w:rsidRDefault="00572B2D" w:rsidP="001F5267">
      <w:pPr>
        <w:pStyle w:val="ListParagraph"/>
        <w:numPr>
          <w:ilvl w:val="0"/>
          <w:numId w:val="46"/>
        </w:numPr>
        <w:rPr>
          <w:rFonts w:asciiTheme="majorHAnsi" w:hAnsiTheme="majorHAnsi"/>
          <w:sz w:val="22"/>
          <w:szCs w:val="22"/>
        </w:rPr>
      </w:pPr>
      <w:r w:rsidRPr="00CD63CD">
        <w:rPr>
          <w:rFonts w:asciiTheme="majorHAnsi" w:hAnsiTheme="majorHAnsi"/>
          <w:sz w:val="22"/>
          <w:szCs w:val="22"/>
        </w:rPr>
        <w:t>A single pre-RNA gets spliced into 3 rRNAs</w:t>
      </w:r>
      <w:r w:rsidR="00B61D91">
        <w:rPr>
          <w:rFonts w:asciiTheme="majorHAnsi" w:hAnsiTheme="majorHAnsi"/>
          <w:sz w:val="22"/>
          <w:szCs w:val="22"/>
        </w:rPr>
        <w:t xml:space="preserve"> (28S, 18S and 5.8S)</w:t>
      </w:r>
    </w:p>
    <w:p w14:paraId="22C7CAAB" w14:textId="01CC7DE5" w:rsidR="00572B2D" w:rsidRPr="00CD63CD" w:rsidRDefault="00572B2D" w:rsidP="001F5267">
      <w:pPr>
        <w:pStyle w:val="ListParagraph"/>
        <w:numPr>
          <w:ilvl w:val="0"/>
          <w:numId w:val="46"/>
        </w:numPr>
        <w:rPr>
          <w:rFonts w:asciiTheme="majorHAnsi" w:hAnsiTheme="majorHAnsi"/>
          <w:sz w:val="22"/>
          <w:szCs w:val="22"/>
        </w:rPr>
      </w:pPr>
      <w:r w:rsidRPr="00CD63CD">
        <w:rPr>
          <w:rFonts w:asciiTheme="majorHAnsi" w:hAnsiTheme="majorHAnsi"/>
          <w:sz w:val="22"/>
          <w:szCs w:val="22"/>
        </w:rPr>
        <w:t>The 5S rRNA genes are located outside the nucleolus, they get transported to the nucleolus and are assembled there along with other rRNAs into ribosomal subunits</w:t>
      </w:r>
    </w:p>
    <w:p w14:paraId="7F6FDF0A" w14:textId="185ECD4B" w:rsidR="00572B2D" w:rsidRPr="00CD63CD" w:rsidRDefault="00572B2D" w:rsidP="001F5267">
      <w:pPr>
        <w:pStyle w:val="ListParagraph"/>
        <w:numPr>
          <w:ilvl w:val="0"/>
          <w:numId w:val="46"/>
        </w:numPr>
        <w:rPr>
          <w:rFonts w:asciiTheme="majorHAnsi" w:hAnsiTheme="majorHAnsi"/>
          <w:sz w:val="22"/>
          <w:szCs w:val="22"/>
        </w:rPr>
      </w:pPr>
      <w:r w:rsidRPr="00CD63CD">
        <w:rPr>
          <w:rFonts w:asciiTheme="majorHAnsi" w:hAnsiTheme="majorHAnsi"/>
          <w:sz w:val="22"/>
          <w:szCs w:val="22"/>
        </w:rPr>
        <w:t xml:space="preserve">Unlike pre-mRNA, pre-rRNA contains large numbers of methylated nucleotides and pseudouridine residues </w:t>
      </w:r>
    </w:p>
    <w:p w14:paraId="16D77A7F" w14:textId="77777777" w:rsidR="00B61D91" w:rsidRDefault="00572B2D" w:rsidP="001F5267">
      <w:pPr>
        <w:pStyle w:val="ListParagraph"/>
        <w:numPr>
          <w:ilvl w:val="0"/>
          <w:numId w:val="46"/>
        </w:numPr>
        <w:rPr>
          <w:rFonts w:asciiTheme="majorHAnsi" w:hAnsiTheme="majorHAnsi"/>
          <w:sz w:val="22"/>
          <w:szCs w:val="22"/>
        </w:rPr>
      </w:pPr>
      <w:r w:rsidRPr="00CD63CD">
        <w:rPr>
          <w:rFonts w:asciiTheme="majorHAnsi" w:hAnsiTheme="majorHAnsi"/>
          <w:b/>
          <w:sz w:val="22"/>
          <w:szCs w:val="22"/>
        </w:rPr>
        <w:t>Small nucleolar ribonucleoproteins (snoRNPs)</w:t>
      </w:r>
      <w:r w:rsidR="00025A31" w:rsidRPr="00CD63CD">
        <w:rPr>
          <w:rFonts w:asciiTheme="majorHAnsi" w:hAnsiTheme="majorHAnsi"/>
          <w:b/>
          <w:sz w:val="22"/>
          <w:szCs w:val="22"/>
        </w:rPr>
        <w:t xml:space="preserve"> </w:t>
      </w:r>
      <w:r w:rsidR="00025A31" w:rsidRPr="00CD63CD">
        <w:rPr>
          <w:rFonts w:asciiTheme="majorHAnsi" w:hAnsiTheme="majorHAnsi"/>
          <w:sz w:val="22"/>
          <w:szCs w:val="22"/>
        </w:rPr>
        <w:t xml:space="preserve">are particles that consist of </w:t>
      </w:r>
      <w:r w:rsidR="00025A31" w:rsidRPr="00CD63CD">
        <w:rPr>
          <w:rFonts w:asciiTheme="majorHAnsi" w:hAnsiTheme="majorHAnsi"/>
          <w:b/>
          <w:sz w:val="22"/>
          <w:szCs w:val="22"/>
        </w:rPr>
        <w:t>snoRNAs</w:t>
      </w:r>
      <w:r w:rsidR="00025A31" w:rsidRPr="00CD63CD">
        <w:rPr>
          <w:rFonts w:asciiTheme="majorHAnsi" w:hAnsiTheme="majorHAnsi"/>
          <w:sz w:val="22"/>
          <w:szCs w:val="22"/>
        </w:rPr>
        <w:t xml:space="preserve"> and associated proteins. </w:t>
      </w:r>
    </w:p>
    <w:p w14:paraId="3790FBFB" w14:textId="77777777" w:rsidR="00B61D91" w:rsidRDefault="00025A31" w:rsidP="001F5267">
      <w:pPr>
        <w:pStyle w:val="ListParagraph"/>
        <w:numPr>
          <w:ilvl w:val="1"/>
          <w:numId w:val="46"/>
        </w:numPr>
        <w:rPr>
          <w:rFonts w:asciiTheme="majorHAnsi" w:hAnsiTheme="majorHAnsi"/>
          <w:sz w:val="22"/>
          <w:szCs w:val="22"/>
        </w:rPr>
      </w:pPr>
      <w:r w:rsidRPr="00CD63CD">
        <w:rPr>
          <w:rFonts w:asciiTheme="majorHAnsi" w:hAnsiTheme="majorHAnsi"/>
          <w:sz w:val="22"/>
          <w:szCs w:val="22"/>
        </w:rPr>
        <w:t xml:space="preserve">They play an active role in processing pre-rRNA in the nucleolus. </w:t>
      </w:r>
    </w:p>
    <w:p w14:paraId="2C79ECDE" w14:textId="77777777" w:rsidR="00B61D91" w:rsidRDefault="00025A31" w:rsidP="001F5267">
      <w:pPr>
        <w:pStyle w:val="ListParagraph"/>
        <w:numPr>
          <w:ilvl w:val="1"/>
          <w:numId w:val="46"/>
        </w:numPr>
        <w:rPr>
          <w:rFonts w:asciiTheme="majorHAnsi" w:hAnsiTheme="majorHAnsi"/>
          <w:sz w:val="22"/>
          <w:szCs w:val="22"/>
        </w:rPr>
      </w:pPr>
      <w:r w:rsidRPr="00CD63CD">
        <w:rPr>
          <w:rFonts w:asciiTheme="majorHAnsi" w:hAnsiTheme="majorHAnsi"/>
          <w:sz w:val="22"/>
          <w:szCs w:val="22"/>
        </w:rPr>
        <w:t>Their role in H/ACA is to determine which uridines will be conv</w:t>
      </w:r>
      <w:r w:rsidR="00B61D91">
        <w:rPr>
          <w:rFonts w:asciiTheme="majorHAnsi" w:hAnsiTheme="majorHAnsi"/>
          <w:sz w:val="22"/>
          <w:szCs w:val="22"/>
        </w:rPr>
        <w:t>erted to pseudouridines</w:t>
      </w:r>
    </w:p>
    <w:p w14:paraId="07F67B8F" w14:textId="2AAD395E" w:rsidR="00572B2D" w:rsidRPr="00CD63CD" w:rsidRDefault="00B61D91" w:rsidP="001F5267">
      <w:pPr>
        <w:pStyle w:val="ListParagraph"/>
        <w:numPr>
          <w:ilvl w:val="1"/>
          <w:numId w:val="46"/>
        </w:numPr>
        <w:rPr>
          <w:rFonts w:asciiTheme="majorHAnsi" w:hAnsiTheme="majorHAnsi"/>
          <w:sz w:val="22"/>
          <w:szCs w:val="22"/>
        </w:rPr>
      </w:pPr>
      <w:r>
        <w:rPr>
          <w:rFonts w:asciiTheme="majorHAnsi" w:hAnsiTheme="majorHAnsi"/>
          <w:sz w:val="22"/>
          <w:szCs w:val="22"/>
        </w:rPr>
        <w:t xml:space="preserve">Their role in </w:t>
      </w:r>
      <w:r w:rsidR="00025A31" w:rsidRPr="00CD63CD">
        <w:rPr>
          <w:rFonts w:asciiTheme="majorHAnsi" w:hAnsiTheme="majorHAnsi"/>
          <w:sz w:val="22"/>
          <w:szCs w:val="22"/>
        </w:rPr>
        <w:t>C/D</w:t>
      </w:r>
      <w:r>
        <w:rPr>
          <w:rFonts w:asciiTheme="majorHAnsi" w:hAnsiTheme="majorHAnsi"/>
          <w:sz w:val="22"/>
          <w:szCs w:val="22"/>
        </w:rPr>
        <w:t xml:space="preserve"> is</w:t>
      </w:r>
      <w:r w:rsidR="00025A31" w:rsidRPr="00CD63CD">
        <w:rPr>
          <w:rFonts w:asciiTheme="majorHAnsi" w:hAnsiTheme="majorHAnsi"/>
          <w:sz w:val="22"/>
          <w:szCs w:val="22"/>
        </w:rPr>
        <w:t xml:space="preserve"> to determine which nucleotides in the pre-rRNA will have ribose methylated</w:t>
      </w:r>
    </w:p>
    <w:p w14:paraId="0FBB8FF7" w14:textId="77777777" w:rsidR="00195065" w:rsidRDefault="00195065" w:rsidP="00195065">
      <w:pPr>
        <w:rPr>
          <w:rFonts w:asciiTheme="majorHAnsi" w:hAnsiTheme="majorHAnsi"/>
          <w:sz w:val="22"/>
          <w:szCs w:val="22"/>
        </w:rPr>
      </w:pPr>
    </w:p>
    <w:p w14:paraId="58DA472D" w14:textId="3CD11723" w:rsidR="00195065" w:rsidRDefault="00195065" w:rsidP="00195065">
      <w:pPr>
        <w:rPr>
          <w:rFonts w:asciiTheme="majorHAnsi" w:hAnsiTheme="majorHAnsi"/>
          <w:b/>
          <w:sz w:val="22"/>
          <w:szCs w:val="22"/>
        </w:rPr>
      </w:pPr>
      <w:r>
        <w:rPr>
          <w:rFonts w:asciiTheme="majorHAnsi" w:hAnsiTheme="majorHAnsi"/>
          <w:b/>
          <w:sz w:val="22"/>
          <w:szCs w:val="22"/>
        </w:rPr>
        <w:t>tRNA (transfer RNA)</w:t>
      </w:r>
    </w:p>
    <w:p w14:paraId="48E964E9" w14:textId="6AC7A20C" w:rsidR="00195065" w:rsidRDefault="00195065" w:rsidP="00AC4E35">
      <w:pPr>
        <w:pStyle w:val="ListParagraph"/>
        <w:numPr>
          <w:ilvl w:val="0"/>
          <w:numId w:val="9"/>
        </w:numPr>
        <w:rPr>
          <w:rFonts w:asciiTheme="majorHAnsi" w:hAnsiTheme="majorHAnsi"/>
          <w:sz w:val="22"/>
          <w:szCs w:val="22"/>
        </w:rPr>
      </w:pPr>
      <w:r>
        <w:rPr>
          <w:rFonts w:asciiTheme="majorHAnsi" w:hAnsiTheme="majorHAnsi"/>
          <w:sz w:val="22"/>
          <w:szCs w:val="22"/>
        </w:rPr>
        <w:t>Required to translate the information in the mRNA nucleotide code into amino acids of polypeptide</w:t>
      </w:r>
    </w:p>
    <w:p w14:paraId="5D37BB57" w14:textId="3AFC6EE6" w:rsidR="0050594B" w:rsidRDefault="0050594B" w:rsidP="00AC4E35">
      <w:pPr>
        <w:pStyle w:val="ListParagraph"/>
        <w:numPr>
          <w:ilvl w:val="0"/>
          <w:numId w:val="9"/>
        </w:numPr>
        <w:rPr>
          <w:rFonts w:asciiTheme="majorHAnsi" w:hAnsiTheme="majorHAnsi"/>
          <w:sz w:val="22"/>
          <w:szCs w:val="22"/>
        </w:rPr>
      </w:pPr>
      <w:r>
        <w:rPr>
          <w:rFonts w:asciiTheme="majorHAnsi" w:hAnsiTheme="majorHAnsi"/>
          <w:sz w:val="22"/>
          <w:szCs w:val="22"/>
        </w:rPr>
        <w:t>Each tRNA is capable of binding a specific amino acid and also recognizing a particular codon in the mRNA</w:t>
      </w:r>
    </w:p>
    <w:p w14:paraId="0137332B" w14:textId="09087DB3" w:rsidR="0050594B" w:rsidRDefault="0050594B" w:rsidP="007D5DED">
      <w:pPr>
        <w:pStyle w:val="ListParagraph"/>
        <w:numPr>
          <w:ilvl w:val="1"/>
          <w:numId w:val="9"/>
        </w:numPr>
        <w:rPr>
          <w:rFonts w:asciiTheme="majorHAnsi" w:hAnsiTheme="majorHAnsi"/>
          <w:sz w:val="22"/>
          <w:szCs w:val="22"/>
        </w:rPr>
      </w:pPr>
      <w:r>
        <w:rPr>
          <w:rFonts w:asciiTheme="majorHAnsi" w:hAnsiTheme="majorHAnsi"/>
          <w:sz w:val="22"/>
          <w:szCs w:val="22"/>
        </w:rPr>
        <w:t>They are between 73-93 amino acids in length</w:t>
      </w:r>
    </w:p>
    <w:p w14:paraId="3DB2A248" w14:textId="38039EB6" w:rsidR="0050594B" w:rsidRDefault="0050594B" w:rsidP="00AC4E35">
      <w:pPr>
        <w:pStyle w:val="ListParagraph"/>
        <w:numPr>
          <w:ilvl w:val="0"/>
          <w:numId w:val="9"/>
        </w:numPr>
        <w:rPr>
          <w:rFonts w:asciiTheme="majorHAnsi" w:hAnsiTheme="majorHAnsi"/>
          <w:sz w:val="22"/>
          <w:szCs w:val="22"/>
        </w:rPr>
      </w:pPr>
      <w:r>
        <w:rPr>
          <w:rFonts w:asciiTheme="majorHAnsi" w:hAnsiTheme="majorHAnsi"/>
          <w:sz w:val="22"/>
          <w:szCs w:val="22"/>
        </w:rPr>
        <w:t xml:space="preserve">tRNA genes are located in small clusters scattered around the genome, they are arranged </w:t>
      </w:r>
      <w:r w:rsidR="007D5DED">
        <w:rPr>
          <w:rFonts w:asciiTheme="majorHAnsi" w:hAnsiTheme="majorHAnsi"/>
          <w:sz w:val="22"/>
          <w:szCs w:val="22"/>
        </w:rPr>
        <w:t>alongside one another</w:t>
      </w:r>
    </w:p>
    <w:p w14:paraId="76E3C334" w14:textId="7599BCA6" w:rsidR="0050594B" w:rsidRDefault="0050594B" w:rsidP="00AC4E35">
      <w:pPr>
        <w:pStyle w:val="ListParagraph"/>
        <w:numPr>
          <w:ilvl w:val="0"/>
          <w:numId w:val="9"/>
        </w:numPr>
        <w:rPr>
          <w:rFonts w:asciiTheme="majorHAnsi" w:hAnsiTheme="majorHAnsi"/>
          <w:sz w:val="22"/>
          <w:szCs w:val="22"/>
        </w:rPr>
      </w:pPr>
      <w:r>
        <w:rPr>
          <w:rFonts w:asciiTheme="majorHAnsi" w:hAnsiTheme="majorHAnsi"/>
          <w:sz w:val="22"/>
          <w:szCs w:val="22"/>
        </w:rPr>
        <w:t>A</w:t>
      </w:r>
      <w:r w:rsidR="007D5DED">
        <w:rPr>
          <w:rFonts w:asciiTheme="majorHAnsi" w:hAnsiTheme="majorHAnsi"/>
          <w:sz w:val="22"/>
          <w:szCs w:val="22"/>
        </w:rPr>
        <w:t xml:space="preserve"> non-transcribed spacer (NTS) </w:t>
      </w:r>
      <w:r>
        <w:rPr>
          <w:rFonts w:asciiTheme="majorHAnsi" w:hAnsiTheme="majorHAnsi"/>
          <w:sz w:val="22"/>
          <w:szCs w:val="22"/>
        </w:rPr>
        <w:t>separates transcription units in each cluster</w:t>
      </w:r>
    </w:p>
    <w:p w14:paraId="05C7763E" w14:textId="0D800644" w:rsidR="0050594B" w:rsidRDefault="0050594B" w:rsidP="00AC4E35">
      <w:pPr>
        <w:pStyle w:val="ListParagraph"/>
        <w:numPr>
          <w:ilvl w:val="0"/>
          <w:numId w:val="9"/>
        </w:numPr>
        <w:rPr>
          <w:rFonts w:asciiTheme="majorHAnsi" w:hAnsiTheme="majorHAnsi"/>
          <w:sz w:val="22"/>
          <w:szCs w:val="22"/>
        </w:rPr>
      </w:pPr>
      <w:r>
        <w:rPr>
          <w:rFonts w:asciiTheme="majorHAnsi" w:hAnsiTheme="majorHAnsi"/>
          <w:sz w:val="22"/>
          <w:szCs w:val="22"/>
        </w:rPr>
        <w:t>tRNAs have promoter sequences within the coding region of the gene, transcribed by RNA pol III</w:t>
      </w:r>
    </w:p>
    <w:p w14:paraId="0E83307D" w14:textId="31CB6034" w:rsidR="007D7350" w:rsidRDefault="007D7350" w:rsidP="00AC4E35">
      <w:pPr>
        <w:pStyle w:val="ListParagraph"/>
        <w:numPr>
          <w:ilvl w:val="0"/>
          <w:numId w:val="9"/>
        </w:numPr>
        <w:rPr>
          <w:rFonts w:asciiTheme="majorHAnsi" w:hAnsiTheme="majorHAnsi"/>
          <w:sz w:val="22"/>
          <w:szCs w:val="22"/>
        </w:rPr>
      </w:pPr>
      <w:r>
        <w:rPr>
          <w:rFonts w:asciiTheme="majorHAnsi" w:hAnsiTheme="majorHAnsi"/>
          <w:sz w:val="22"/>
          <w:szCs w:val="22"/>
        </w:rPr>
        <w:t>During processing, the tRNA precursor is trimmed and numerous bases are modified</w:t>
      </w:r>
    </w:p>
    <w:p w14:paraId="59E7EF12" w14:textId="77777777" w:rsidR="007D7350" w:rsidRDefault="007D7350" w:rsidP="007D7350">
      <w:pPr>
        <w:rPr>
          <w:rFonts w:asciiTheme="majorHAnsi" w:hAnsiTheme="majorHAnsi"/>
          <w:sz w:val="22"/>
          <w:szCs w:val="22"/>
        </w:rPr>
      </w:pPr>
    </w:p>
    <w:p w14:paraId="697D2A28" w14:textId="51BB189C" w:rsidR="007D7350" w:rsidRDefault="007D7350" w:rsidP="007D7350">
      <w:pPr>
        <w:rPr>
          <w:rFonts w:asciiTheme="majorHAnsi" w:hAnsiTheme="majorHAnsi"/>
          <w:b/>
          <w:sz w:val="22"/>
          <w:szCs w:val="22"/>
        </w:rPr>
      </w:pPr>
      <w:r>
        <w:rPr>
          <w:rFonts w:asciiTheme="majorHAnsi" w:hAnsiTheme="majorHAnsi"/>
          <w:b/>
          <w:sz w:val="22"/>
          <w:szCs w:val="22"/>
        </w:rPr>
        <w:t>Encoding Genetic Information</w:t>
      </w:r>
    </w:p>
    <w:p w14:paraId="01C7314D" w14:textId="09617265" w:rsidR="007D7350" w:rsidRDefault="007D7350" w:rsidP="007D7350">
      <w:pPr>
        <w:rPr>
          <w:rFonts w:asciiTheme="majorHAnsi" w:hAnsiTheme="majorHAnsi"/>
          <w:b/>
          <w:sz w:val="22"/>
          <w:szCs w:val="22"/>
        </w:rPr>
      </w:pPr>
      <w:r>
        <w:rPr>
          <w:rFonts w:asciiTheme="majorHAnsi" w:hAnsiTheme="majorHAnsi"/>
          <w:sz w:val="22"/>
          <w:szCs w:val="22"/>
        </w:rPr>
        <w:t xml:space="preserve">The sequence of amino acids in a polypeptide are specified by the sequence of nucleotides in the DNA of a gene (mRNA acts as an intermediate). Each amino acid encoded by non-overlapping nucleotide triplets is the </w:t>
      </w:r>
      <w:r>
        <w:rPr>
          <w:rFonts w:asciiTheme="majorHAnsi" w:hAnsiTheme="majorHAnsi"/>
          <w:b/>
          <w:sz w:val="22"/>
          <w:szCs w:val="22"/>
        </w:rPr>
        <w:t>codon.</w:t>
      </w:r>
    </w:p>
    <w:p w14:paraId="0566D4FB" w14:textId="559C9C11" w:rsidR="00B66309" w:rsidRPr="00B66309" w:rsidRDefault="007D5DED" w:rsidP="00B66309">
      <w:pPr>
        <w:rPr>
          <w:rFonts w:asciiTheme="majorHAnsi" w:hAnsiTheme="majorHAnsi"/>
          <w:sz w:val="22"/>
          <w:szCs w:val="22"/>
        </w:rPr>
      </w:pPr>
      <w:r>
        <w:rPr>
          <w:rFonts w:asciiTheme="majorHAnsi" w:hAnsiTheme="majorHAnsi"/>
          <w:sz w:val="22"/>
          <w:szCs w:val="22"/>
        </w:rPr>
        <w:t>Clustering of amino acid codons minimizes changes to amino acid</w:t>
      </w:r>
      <w:r w:rsidR="007D7350">
        <w:rPr>
          <w:rFonts w:asciiTheme="majorHAnsi" w:hAnsiTheme="majorHAnsi"/>
          <w:sz w:val="22"/>
          <w:szCs w:val="22"/>
        </w:rPr>
        <w:t xml:space="preserve"> sequences following spontaneous mutations</w:t>
      </w:r>
    </w:p>
    <w:p w14:paraId="4814EE7F" w14:textId="77777777" w:rsidR="00B66309" w:rsidRDefault="00B66309" w:rsidP="00B66309">
      <w:pPr>
        <w:rPr>
          <w:rFonts w:asciiTheme="majorHAnsi" w:hAnsiTheme="majorHAnsi"/>
          <w:sz w:val="22"/>
          <w:szCs w:val="22"/>
        </w:rPr>
      </w:pPr>
    </w:p>
    <w:p w14:paraId="37D666AC" w14:textId="372DB2D2" w:rsidR="007D7350" w:rsidRDefault="007D7350" w:rsidP="00B66309">
      <w:pPr>
        <w:rPr>
          <w:rFonts w:asciiTheme="majorHAnsi" w:hAnsiTheme="majorHAnsi"/>
          <w:b/>
          <w:sz w:val="22"/>
          <w:szCs w:val="22"/>
          <w:u w:val="single"/>
        </w:rPr>
      </w:pPr>
      <w:r w:rsidRPr="007D7350">
        <w:rPr>
          <w:rFonts w:asciiTheme="majorHAnsi" w:hAnsiTheme="majorHAnsi"/>
          <w:b/>
          <w:sz w:val="22"/>
          <w:szCs w:val="22"/>
          <w:u w:val="single"/>
        </w:rPr>
        <w:t>Translation</w:t>
      </w:r>
    </w:p>
    <w:p w14:paraId="6F31F010" w14:textId="77777777" w:rsidR="007D7350" w:rsidRDefault="007D7350" w:rsidP="00B66309">
      <w:pPr>
        <w:rPr>
          <w:rFonts w:asciiTheme="majorHAnsi" w:hAnsiTheme="majorHAnsi"/>
          <w:sz w:val="22"/>
          <w:szCs w:val="22"/>
        </w:rPr>
      </w:pPr>
    </w:p>
    <w:p w14:paraId="69D3847B" w14:textId="3E34D7D2" w:rsidR="007D7350" w:rsidRDefault="008D5757" w:rsidP="00B66309">
      <w:pPr>
        <w:rPr>
          <w:rFonts w:asciiTheme="majorHAnsi" w:hAnsiTheme="majorHAnsi"/>
          <w:b/>
          <w:sz w:val="22"/>
          <w:szCs w:val="22"/>
        </w:rPr>
      </w:pPr>
      <w:r>
        <w:rPr>
          <w:rFonts w:asciiTheme="majorHAnsi" w:hAnsiTheme="majorHAnsi"/>
          <w:b/>
          <w:sz w:val="22"/>
          <w:szCs w:val="22"/>
        </w:rPr>
        <w:t>Amino acid activation</w:t>
      </w:r>
    </w:p>
    <w:p w14:paraId="7453641E" w14:textId="71A8373A" w:rsidR="008D5757" w:rsidRPr="008D5757" w:rsidRDefault="008D5757" w:rsidP="00AC4E35">
      <w:pPr>
        <w:pStyle w:val="ListParagraph"/>
        <w:numPr>
          <w:ilvl w:val="0"/>
          <w:numId w:val="10"/>
        </w:numPr>
        <w:rPr>
          <w:rFonts w:asciiTheme="majorHAnsi" w:hAnsiTheme="majorHAnsi"/>
          <w:sz w:val="22"/>
          <w:szCs w:val="22"/>
        </w:rPr>
      </w:pPr>
      <w:r>
        <w:rPr>
          <w:rFonts w:asciiTheme="majorHAnsi" w:hAnsiTheme="majorHAnsi"/>
          <w:sz w:val="22"/>
          <w:szCs w:val="22"/>
        </w:rPr>
        <w:t xml:space="preserve">Amino acids are covalently linked to the 3’ end of their respective tRNA by </w:t>
      </w:r>
      <w:r>
        <w:rPr>
          <w:rFonts w:asciiTheme="majorHAnsi" w:hAnsiTheme="majorHAnsi"/>
          <w:b/>
          <w:sz w:val="22"/>
          <w:szCs w:val="22"/>
        </w:rPr>
        <w:t>aminoacyl-tRNA synthetases (aaRS)</w:t>
      </w:r>
    </w:p>
    <w:p w14:paraId="77CB0B2D" w14:textId="73CC568B" w:rsidR="008D5757" w:rsidRDefault="008D5757" w:rsidP="00AC4E35">
      <w:pPr>
        <w:pStyle w:val="ListParagraph"/>
        <w:numPr>
          <w:ilvl w:val="1"/>
          <w:numId w:val="10"/>
        </w:numPr>
        <w:rPr>
          <w:rFonts w:asciiTheme="majorHAnsi" w:hAnsiTheme="majorHAnsi"/>
          <w:sz w:val="22"/>
          <w:szCs w:val="22"/>
        </w:rPr>
      </w:pPr>
      <w:r>
        <w:rPr>
          <w:rFonts w:asciiTheme="majorHAnsi" w:hAnsiTheme="majorHAnsi"/>
          <w:sz w:val="22"/>
          <w:szCs w:val="22"/>
        </w:rPr>
        <w:t xml:space="preserve">There is one for each of the 20 amino acids – </w:t>
      </w:r>
      <w:r w:rsidR="007D5DED">
        <w:rPr>
          <w:rFonts w:asciiTheme="majorHAnsi" w:hAnsiTheme="majorHAnsi"/>
          <w:sz w:val="22"/>
          <w:szCs w:val="22"/>
        </w:rPr>
        <w:t>an acceptor arm and anticodon are</w:t>
      </w:r>
      <w:r>
        <w:rPr>
          <w:rFonts w:asciiTheme="majorHAnsi" w:hAnsiTheme="majorHAnsi"/>
          <w:sz w:val="22"/>
          <w:szCs w:val="22"/>
        </w:rPr>
        <w:t xml:space="preserve"> important for enzyme recognition</w:t>
      </w:r>
    </w:p>
    <w:p w14:paraId="617AA290" w14:textId="726AC0D2" w:rsidR="008D5757" w:rsidRDefault="008D5757" w:rsidP="00AC4E35">
      <w:pPr>
        <w:pStyle w:val="ListParagraph"/>
        <w:numPr>
          <w:ilvl w:val="0"/>
          <w:numId w:val="10"/>
        </w:numPr>
        <w:rPr>
          <w:rFonts w:asciiTheme="majorHAnsi" w:hAnsiTheme="majorHAnsi"/>
          <w:sz w:val="22"/>
          <w:szCs w:val="22"/>
        </w:rPr>
      </w:pPr>
      <w:r>
        <w:rPr>
          <w:rFonts w:asciiTheme="majorHAnsi" w:hAnsiTheme="majorHAnsi"/>
          <w:sz w:val="22"/>
          <w:szCs w:val="22"/>
        </w:rPr>
        <w:t>ATP is used to activate the amino acid, which is then transferred to the tRNA molecule</w:t>
      </w:r>
    </w:p>
    <w:p w14:paraId="04742BC2" w14:textId="445FCD24" w:rsidR="008D5757" w:rsidRDefault="008D5757" w:rsidP="00AC4E35">
      <w:pPr>
        <w:pStyle w:val="ListParagraph"/>
        <w:numPr>
          <w:ilvl w:val="1"/>
          <w:numId w:val="10"/>
        </w:numPr>
        <w:rPr>
          <w:rFonts w:asciiTheme="majorHAnsi" w:hAnsiTheme="majorHAnsi"/>
          <w:sz w:val="22"/>
          <w:szCs w:val="22"/>
        </w:rPr>
      </w:pPr>
      <w:r>
        <w:rPr>
          <w:rFonts w:asciiTheme="majorHAnsi" w:hAnsiTheme="majorHAnsi"/>
          <w:sz w:val="22"/>
          <w:szCs w:val="22"/>
        </w:rPr>
        <w:t>ATP + amino acid &gt; amino acyl-AMP + PPi</w:t>
      </w:r>
    </w:p>
    <w:p w14:paraId="2A4DAE2E" w14:textId="04E39FF1" w:rsidR="008D5757" w:rsidRDefault="008D5757" w:rsidP="00AC4E35">
      <w:pPr>
        <w:pStyle w:val="ListParagraph"/>
        <w:numPr>
          <w:ilvl w:val="1"/>
          <w:numId w:val="10"/>
        </w:numPr>
        <w:rPr>
          <w:rFonts w:asciiTheme="majorHAnsi" w:hAnsiTheme="majorHAnsi"/>
          <w:sz w:val="22"/>
          <w:szCs w:val="22"/>
        </w:rPr>
      </w:pPr>
      <w:r>
        <w:rPr>
          <w:rFonts w:asciiTheme="majorHAnsi" w:hAnsiTheme="majorHAnsi"/>
          <w:sz w:val="22"/>
          <w:szCs w:val="22"/>
        </w:rPr>
        <w:t>Amino acyl-AMP + tRNA &gt; aminoacyl-tRNA + AMP</w:t>
      </w:r>
    </w:p>
    <w:p w14:paraId="0121194C" w14:textId="77777777" w:rsidR="007D5DED" w:rsidRDefault="007D5DED" w:rsidP="008D5757">
      <w:pPr>
        <w:rPr>
          <w:rFonts w:asciiTheme="majorHAnsi" w:hAnsiTheme="majorHAnsi"/>
          <w:b/>
          <w:sz w:val="22"/>
          <w:szCs w:val="22"/>
          <w:u w:val="single"/>
        </w:rPr>
      </w:pPr>
    </w:p>
    <w:p w14:paraId="0BF9B00D" w14:textId="5E6B0C97" w:rsidR="008D5757" w:rsidRPr="008D5757" w:rsidRDefault="008D5757" w:rsidP="008D5757">
      <w:pPr>
        <w:rPr>
          <w:rFonts w:asciiTheme="majorHAnsi" w:hAnsiTheme="majorHAnsi"/>
          <w:b/>
          <w:sz w:val="22"/>
          <w:szCs w:val="22"/>
          <w:u w:val="single"/>
        </w:rPr>
      </w:pPr>
      <w:r w:rsidRPr="008D5757">
        <w:rPr>
          <w:rFonts w:asciiTheme="majorHAnsi" w:hAnsiTheme="majorHAnsi"/>
          <w:b/>
          <w:sz w:val="22"/>
          <w:szCs w:val="22"/>
          <w:u w:val="single"/>
        </w:rPr>
        <w:t>Translation Initiation</w:t>
      </w:r>
    </w:p>
    <w:p w14:paraId="5231C262" w14:textId="4BCEF437" w:rsidR="00B66309" w:rsidRPr="00B66309" w:rsidRDefault="008D5757" w:rsidP="00B66309">
      <w:pPr>
        <w:rPr>
          <w:rFonts w:asciiTheme="majorHAnsi" w:hAnsiTheme="majorHAnsi"/>
          <w:sz w:val="22"/>
          <w:szCs w:val="22"/>
        </w:rPr>
      </w:pPr>
      <w:r>
        <w:rPr>
          <w:rFonts w:asciiTheme="majorHAnsi" w:hAnsiTheme="majorHAnsi"/>
          <w:sz w:val="22"/>
          <w:szCs w:val="22"/>
        </w:rPr>
        <w:t>The steps are different between prokaryotic and eukaryotic cells</w:t>
      </w:r>
    </w:p>
    <w:p w14:paraId="108E7765" w14:textId="77777777" w:rsidR="00B66309" w:rsidRPr="00B66309" w:rsidRDefault="00B66309" w:rsidP="00B66309">
      <w:pPr>
        <w:rPr>
          <w:rFonts w:asciiTheme="majorHAnsi" w:hAnsiTheme="majorHAnsi"/>
          <w:sz w:val="22"/>
          <w:szCs w:val="22"/>
        </w:rPr>
      </w:pPr>
    </w:p>
    <w:p w14:paraId="0D6DE781" w14:textId="1E69C94C" w:rsidR="00B66309" w:rsidRDefault="008D5757" w:rsidP="00AC4E35">
      <w:pPr>
        <w:pStyle w:val="ListParagraph"/>
        <w:numPr>
          <w:ilvl w:val="0"/>
          <w:numId w:val="11"/>
        </w:numPr>
        <w:rPr>
          <w:rFonts w:asciiTheme="majorHAnsi" w:hAnsiTheme="majorHAnsi"/>
          <w:sz w:val="22"/>
          <w:szCs w:val="22"/>
        </w:rPr>
      </w:pPr>
      <w:r>
        <w:rPr>
          <w:rFonts w:asciiTheme="majorHAnsi" w:hAnsiTheme="majorHAnsi"/>
          <w:sz w:val="22"/>
          <w:szCs w:val="22"/>
        </w:rPr>
        <w:t>About 12 initiation factors (eIFs) bind to 40S subunit</w:t>
      </w:r>
    </w:p>
    <w:p w14:paraId="50711CC6" w14:textId="7C687337" w:rsidR="008D5757" w:rsidRDefault="008D5757" w:rsidP="00AC4E35">
      <w:pPr>
        <w:pStyle w:val="ListParagraph"/>
        <w:numPr>
          <w:ilvl w:val="0"/>
          <w:numId w:val="11"/>
        </w:numPr>
        <w:rPr>
          <w:rFonts w:asciiTheme="majorHAnsi" w:hAnsiTheme="majorHAnsi"/>
          <w:sz w:val="22"/>
          <w:szCs w:val="22"/>
        </w:rPr>
      </w:pPr>
      <w:r>
        <w:rPr>
          <w:rFonts w:asciiTheme="majorHAnsi" w:hAnsiTheme="majorHAnsi"/>
          <w:sz w:val="22"/>
          <w:szCs w:val="22"/>
        </w:rPr>
        <w:t>Initiator tRNA-Met enters P site of 40S rRNA subunit in association with eIF2-GTP</w:t>
      </w:r>
    </w:p>
    <w:p w14:paraId="5B5C3BA1" w14:textId="6DD42364" w:rsidR="008D5757" w:rsidRDefault="008D5757" w:rsidP="00AC4E35">
      <w:pPr>
        <w:pStyle w:val="ListParagraph"/>
        <w:numPr>
          <w:ilvl w:val="0"/>
          <w:numId w:val="11"/>
        </w:numPr>
        <w:rPr>
          <w:rFonts w:asciiTheme="majorHAnsi" w:hAnsiTheme="majorHAnsi"/>
          <w:sz w:val="22"/>
          <w:szCs w:val="22"/>
        </w:rPr>
      </w:pPr>
      <w:r>
        <w:rPr>
          <w:rFonts w:asciiTheme="majorHAnsi" w:hAnsiTheme="majorHAnsi"/>
          <w:sz w:val="22"/>
          <w:szCs w:val="22"/>
        </w:rPr>
        <w:t>43S complex finds and binds to 5’ methylgyanosine cap of mRNA. This is aided by several eIFs bound to mRNA</w:t>
      </w:r>
      <w:r w:rsidR="007D5DED">
        <w:rPr>
          <w:rFonts w:asciiTheme="majorHAnsi" w:hAnsiTheme="majorHAnsi"/>
          <w:sz w:val="22"/>
          <w:szCs w:val="22"/>
        </w:rPr>
        <w:t>;</w:t>
      </w:r>
    </w:p>
    <w:p w14:paraId="065F9B1E" w14:textId="77777777" w:rsidR="00E906F1" w:rsidRDefault="00E906F1" w:rsidP="00AC4E35">
      <w:pPr>
        <w:pStyle w:val="ListParagraph"/>
        <w:numPr>
          <w:ilvl w:val="1"/>
          <w:numId w:val="12"/>
        </w:numPr>
        <w:rPr>
          <w:rFonts w:asciiTheme="majorHAnsi" w:hAnsiTheme="majorHAnsi"/>
          <w:sz w:val="22"/>
          <w:szCs w:val="22"/>
        </w:rPr>
      </w:pPr>
      <w:r>
        <w:rPr>
          <w:rFonts w:asciiTheme="majorHAnsi" w:hAnsiTheme="majorHAnsi"/>
          <w:sz w:val="22"/>
          <w:szCs w:val="22"/>
        </w:rPr>
        <w:t>eIF4E is bound to 5’ cap</w:t>
      </w:r>
    </w:p>
    <w:p w14:paraId="1CCE6FEB" w14:textId="77777777" w:rsidR="00E906F1" w:rsidRDefault="00E906F1" w:rsidP="00AC4E35">
      <w:pPr>
        <w:pStyle w:val="ListParagraph"/>
        <w:numPr>
          <w:ilvl w:val="1"/>
          <w:numId w:val="12"/>
        </w:numPr>
        <w:rPr>
          <w:rFonts w:asciiTheme="majorHAnsi" w:hAnsiTheme="majorHAnsi"/>
          <w:sz w:val="22"/>
          <w:szCs w:val="22"/>
        </w:rPr>
      </w:pPr>
      <w:r>
        <w:rPr>
          <w:rFonts w:asciiTheme="majorHAnsi" w:hAnsiTheme="majorHAnsi"/>
          <w:sz w:val="22"/>
          <w:szCs w:val="22"/>
        </w:rPr>
        <w:t>eIF4A removes mRNA double stranded regions</w:t>
      </w:r>
    </w:p>
    <w:p w14:paraId="2F53F2B5" w14:textId="43C42DF8" w:rsidR="00E906F1" w:rsidRPr="00E906F1" w:rsidRDefault="00E906F1" w:rsidP="00AC4E35">
      <w:pPr>
        <w:pStyle w:val="ListParagraph"/>
        <w:numPr>
          <w:ilvl w:val="1"/>
          <w:numId w:val="12"/>
        </w:numPr>
        <w:rPr>
          <w:rFonts w:asciiTheme="majorHAnsi" w:hAnsiTheme="majorHAnsi"/>
          <w:sz w:val="22"/>
          <w:szCs w:val="22"/>
        </w:rPr>
      </w:pPr>
      <w:r>
        <w:rPr>
          <w:rFonts w:asciiTheme="majorHAnsi" w:hAnsiTheme="majorHAnsi"/>
          <w:sz w:val="22"/>
          <w:szCs w:val="22"/>
        </w:rPr>
        <w:t>eIF4G links 5’ cap to 3’ poly A tail</w:t>
      </w:r>
    </w:p>
    <w:p w14:paraId="6AD69B59" w14:textId="64AC4ED8" w:rsidR="00E906F1" w:rsidRDefault="00E906F1" w:rsidP="00AC4E35">
      <w:pPr>
        <w:pStyle w:val="ListParagraph"/>
        <w:numPr>
          <w:ilvl w:val="0"/>
          <w:numId w:val="11"/>
        </w:numPr>
        <w:rPr>
          <w:rFonts w:asciiTheme="majorHAnsi" w:hAnsiTheme="majorHAnsi"/>
          <w:sz w:val="22"/>
          <w:szCs w:val="22"/>
        </w:rPr>
      </w:pPr>
      <w:r>
        <w:rPr>
          <w:rFonts w:asciiTheme="majorHAnsi" w:hAnsiTheme="majorHAnsi"/>
          <w:sz w:val="22"/>
          <w:szCs w:val="22"/>
        </w:rPr>
        <w:t>The 43S complex scans mRNA in search of the initiation codon AUG</w:t>
      </w:r>
    </w:p>
    <w:p w14:paraId="4D159C4B" w14:textId="71317446" w:rsidR="00E906F1" w:rsidRPr="00E906F1" w:rsidRDefault="00E906F1" w:rsidP="00AC4E35">
      <w:pPr>
        <w:pStyle w:val="ListParagraph"/>
        <w:numPr>
          <w:ilvl w:val="1"/>
          <w:numId w:val="13"/>
        </w:numPr>
        <w:rPr>
          <w:rFonts w:asciiTheme="majorHAnsi" w:hAnsiTheme="majorHAnsi"/>
          <w:sz w:val="22"/>
          <w:szCs w:val="22"/>
        </w:rPr>
      </w:pPr>
      <w:r>
        <w:rPr>
          <w:rFonts w:asciiTheme="majorHAnsi" w:hAnsiTheme="majorHAnsi"/>
          <w:sz w:val="22"/>
          <w:szCs w:val="22"/>
        </w:rPr>
        <w:t>In eukaryotes ribosomes scan for the Kozak sequence: 5’ ACC</w:t>
      </w:r>
      <w:r w:rsidRPr="007D5DED">
        <w:rPr>
          <w:rFonts w:asciiTheme="majorHAnsi" w:hAnsiTheme="majorHAnsi"/>
          <w:b/>
          <w:sz w:val="22"/>
          <w:szCs w:val="22"/>
        </w:rPr>
        <w:t>AUG</w:t>
      </w:r>
      <w:r>
        <w:rPr>
          <w:rFonts w:asciiTheme="majorHAnsi" w:hAnsiTheme="majorHAnsi"/>
          <w:sz w:val="22"/>
          <w:szCs w:val="22"/>
        </w:rPr>
        <w:t>G 3’</w:t>
      </w:r>
    </w:p>
    <w:p w14:paraId="7C3788F6" w14:textId="514C4BD6" w:rsidR="00E906F1" w:rsidRDefault="00E906F1" w:rsidP="00AC4E35">
      <w:pPr>
        <w:pStyle w:val="ListParagraph"/>
        <w:numPr>
          <w:ilvl w:val="0"/>
          <w:numId w:val="11"/>
        </w:numPr>
        <w:rPr>
          <w:rFonts w:asciiTheme="majorHAnsi" w:hAnsiTheme="majorHAnsi"/>
          <w:sz w:val="22"/>
          <w:szCs w:val="22"/>
        </w:rPr>
      </w:pPr>
      <w:r>
        <w:rPr>
          <w:rFonts w:asciiTheme="majorHAnsi" w:hAnsiTheme="majorHAnsi"/>
          <w:sz w:val="22"/>
          <w:szCs w:val="22"/>
        </w:rPr>
        <w:t xml:space="preserve">GTP </w:t>
      </w:r>
      <w:r w:rsidR="00817AD3">
        <w:rPr>
          <w:rFonts w:asciiTheme="majorHAnsi" w:hAnsiTheme="majorHAnsi"/>
          <w:sz w:val="22"/>
          <w:szCs w:val="22"/>
        </w:rPr>
        <w:t>bound to eIF2 is hydrolyzed and large 60S rRNA subunit associates with complex. This releases all initiation factors from the complex</w:t>
      </w:r>
    </w:p>
    <w:p w14:paraId="4FD67419" w14:textId="0F31452C" w:rsidR="00817AD3" w:rsidRDefault="00C26D85" w:rsidP="00AC4E35">
      <w:pPr>
        <w:pStyle w:val="ListParagraph"/>
        <w:numPr>
          <w:ilvl w:val="1"/>
          <w:numId w:val="14"/>
        </w:num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78720" behindDoc="0" locked="0" layoutInCell="1" allowOverlap="1" wp14:anchorId="3D5A29EF" wp14:editId="54A15D05">
            <wp:simplePos x="0" y="0"/>
            <wp:positionH relativeFrom="column">
              <wp:posOffset>4572000</wp:posOffset>
            </wp:positionH>
            <wp:positionV relativeFrom="paragraph">
              <wp:posOffset>267970</wp:posOffset>
            </wp:positionV>
            <wp:extent cx="2514600" cy="2000250"/>
            <wp:effectExtent l="0" t="0" r="0" b="6350"/>
            <wp:wrapTight wrapText="bothSides">
              <wp:wrapPolygon edited="0">
                <wp:start x="0" y="0"/>
                <wp:lineTo x="0" y="21394"/>
                <wp:lineTo x="21382" y="21394"/>
                <wp:lineTo x="21382" y="0"/>
                <wp:lineTo x="0" y="0"/>
              </wp:wrapPolygon>
            </wp:wrapTight>
            <wp:docPr id="25" name="Picture 25" descr="Macintosh HD:Users:charlotte:Desktop:Screen Shot 2018-10-05 at 6.53.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charlotte:Desktop:Screen Shot 2018-10-05 at 6.53.59 PM.png"/>
                    <pic:cNvPicPr>
                      <a:picLocks noChangeAspect="1" noChangeArrowheads="1"/>
                    </pic:cNvPicPr>
                  </pic:nvPicPr>
                  <pic:blipFill>
                    <a:blip r:embed="rId25">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14600"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sz w:val="22"/>
          <w:szCs w:val="22"/>
          <w:lang w:val="en-US"/>
        </w:rPr>
        <w:drawing>
          <wp:anchor distT="0" distB="0" distL="114300" distR="114300" simplePos="0" relativeHeight="251677696" behindDoc="0" locked="0" layoutInCell="1" allowOverlap="1" wp14:anchorId="5129A776" wp14:editId="67F8F379">
            <wp:simplePos x="0" y="0"/>
            <wp:positionH relativeFrom="margin">
              <wp:posOffset>-114300</wp:posOffset>
            </wp:positionH>
            <wp:positionV relativeFrom="paragraph">
              <wp:posOffset>267970</wp:posOffset>
            </wp:positionV>
            <wp:extent cx="4800600" cy="1812925"/>
            <wp:effectExtent l="0" t="0" r="0" b="0"/>
            <wp:wrapTopAndBottom/>
            <wp:docPr id="24" name="Picture 24" descr="Macintosh HD:Users:charlotte:Desktop:Screen Shot 2018-10-05 at 6.50.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charlotte:Desktop:Screen Shot 2018-10-05 at 6.50.18 PM.png"/>
                    <pic:cNvPicPr>
                      <a:picLocks noChangeAspect="1" noChangeArrowheads="1"/>
                    </pic:cNvPicPr>
                  </pic:nvPicPr>
                  <pic:blipFill rotWithShape="1">
                    <a:blip r:embed="rId27">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rcRect t="4603" b="2922"/>
                    <a:stretch/>
                  </pic:blipFill>
                  <pic:spPr bwMode="auto">
                    <a:xfrm>
                      <a:off x="0" y="0"/>
                      <a:ext cx="4800600" cy="181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AD3">
        <w:rPr>
          <w:rFonts w:asciiTheme="majorHAnsi" w:hAnsiTheme="majorHAnsi"/>
          <w:sz w:val="22"/>
          <w:szCs w:val="22"/>
        </w:rPr>
        <w:t>Anticodon of initiator tRNA bound to AUG start codon in P site of ribosome</w:t>
      </w:r>
    </w:p>
    <w:p w14:paraId="31C0E9D5" w14:textId="7CBCC8BE" w:rsidR="00817AD3" w:rsidRDefault="00817AD3" w:rsidP="00817AD3">
      <w:pPr>
        <w:rPr>
          <w:rFonts w:asciiTheme="majorHAnsi" w:hAnsiTheme="majorHAnsi"/>
          <w:sz w:val="22"/>
          <w:szCs w:val="22"/>
        </w:rPr>
      </w:pPr>
    </w:p>
    <w:p w14:paraId="54B28C5C" w14:textId="2EACF190" w:rsidR="00817AD3" w:rsidRDefault="00817AD3" w:rsidP="00817AD3">
      <w:pPr>
        <w:rPr>
          <w:rFonts w:asciiTheme="majorHAnsi" w:hAnsiTheme="majorHAnsi"/>
          <w:b/>
          <w:sz w:val="22"/>
          <w:szCs w:val="22"/>
        </w:rPr>
      </w:pPr>
      <w:r>
        <w:rPr>
          <w:rFonts w:asciiTheme="majorHAnsi" w:hAnsiTheme="majorHAnsi"/>
          <w:b/>
          <w:sz w:val="22"/>
          <w:szCs w:val="22"/>
        </w:rPr>
        <w:t>Structure of the ribosome</w:t>
      </w:r>
    </w:p>
    <w:p w14:paraId="60BF870D" w14:textId="3490A4FF" w:rsidR="00817AD3" w:rsidRDefault="00817AD3" w:rsidP="00817AD3">
      <w:pPr>
        <w:rPr>
          <w:rFonts w:asciiTheme="majorHAnsi" w:hAnsiTheme="majorHAnsi"/>
          <w:sz w:val="22"/>
          <w:szCs w:val="22"/>
        </w:rPr>
      </w:pPr>
      <w:r>
        <w:rPr>
          <w:rFonts w:asciiTheme="majorHAnsi" w:hAnsiTheme="majorHAnsi"/>
          <w:sz w:val="22"/>
          <w:szCs w:val="22"/>
        </w:rPr>
        <w:t>Ribosomes have three sites for tRNAs;</w:t>
      </w:r>
    </w:p>
    <w:p w14:paraId="3BBBF41C" w14:textId="35EB8F29" w:rsidR="00817AD3" w:rsidRDefault="00817AD3" w:rsidP="00AC4E35">
      <w:pPr>
        <w:pStyle w:val="ListParagraph"/>
        <w:numPr>
          <w:ilvl w:val="0"/>
          <w:numId w:val="15"/>
        </w:numPr>
        <w:rPr>
          <w:rFonts w:asciiTheme="majorHAnsi" w:hAnsiTheme="majorHAnsi"/>
          <w:sz w:val="22"/>
          <w:szCs w:val="22"/>
        </w:rPr>
      </w:pPr>
      <w:r>
        <w:rPr>
          <w:rFonts w:asciiTheme="majorHAnsi" w:hAnsiTheme="majorHAnsi"/>
          <w:sz w:val="22"/>
          <w:szCs w:val="22"/>
        </w:rPr>
        <w:t>A (aminoacyl) site</w:t>
      </w:r>
    </w:p>
    <w:p w14:paraId="73E1BBB9" w14:textId="3EFBCD1A" w:rsidR="00817AD3" w:rsidRDefault="00817AD3" w:rsidP="00AC4E35">
      <w:pPr>
        <w:pStyle w:val="ListParagraph"/>
        <w:numPr>
          <w:ilvl w:val="0"/>
          <w:numId w:val="15"/>
        </w:numPr>
        <w:rPr>
          <w:rFonts w:asciiTheme="majorHAnsi" w:hAnsiTheme="majorHAnsi"/>
          <w:sz w:val="22"/>
          <w:szCs w:val="22"/>
        </w:rPr>
      </w:pPr>
      <w:r>
        <w:rPr>
          <w:rFonts w:asciiTheme="majorHAnsi" w:hAnsiTheme="majorHAnsi"/>
          <w:sz w:val="22"/>
          <w:szCs w:val="22"/>
        </w:rPr>
        <w:t>P (peptidyl) site</w:t>
      </w:r>
    </w:p>
    <w:p w14:paraId="5CF82879" w14:textId="1DB45C43" w:rsidR="00817AD3" w:rsidRDefault="00817AD3" w:rsidP="00AC4E35">
      <w:pPr>
        <w:pStyle w:val="ListParagraph"/>
        <w:numPr>
          <w:ilvl w:val="0"/>
          <w:numId w:val="15"/>
        </w:numPr>
        <w:rPr>
          <w:rFonts w:asciiTheme="majorHAnsi" w:hAnsiTheme="majorHAnsi"/>
          <w:sz w:val="22"/>
          <w:szCs w:val="22"/>
        </w:rPr>
      </w:pPr>
      <w:r>
        <w:rPr>
          <w:rFonts w:asciiTheme="majorHAnsi" w:hAnsiTheme="majorHAnsi"/>
          <w:sz w:val="22"/>
          <w:szCs w:val="22"/>
        </w:rPr>
        <w:t>E (exit) site</w:t>
      </w:r>
    </w:p>
    <w:p w14:paraId="0743EA88" w14:textId="77777777" w:rsidR="007D5DED" w:rsidRDefault="007D5DED" w:rsidP="00817AD3">
      <w:pPr>
        <w:rPr>
          <w:rFonts w:asciiTheme="majorHAnsi" w:hAnsiTheme="majorHAnsi"/>
          <w:sz w:val="22"/>
          <w:szCs w:val="22"/>
        </w:rPr>
      </w:pPr>
    </w:p>
    <w:p w14:paraId="3735957B" w14:textId="7E5EA8AA" w:rsidR="00817AD3" w:rsidRPr="00817AD3" w:rsidRDefault="00817AD3" w:rsidP="00817AD3">
      <w:pPr>
        <w:rPr>
          <w:rFonts w:asciiTheme="majorHAnsi" w:hAnsiTheme="majorHAnsi"/>
          <w:sz w:val="22"/>
          <w:szCs w:val="22"/>
        </w:rPr>
      </w:pPr>
      <w:r>
        <w:rPr>
          <w:rFonts w:asciiTheme="majorHAnsi" w:hAnsiTheme="majorHAnsi"/>
          <w:sz w:val="22"/>
          <w:szCs w:val="22"/>
        </w:rPr>
        <w:t>Ribosomes receive each tRNA in successive steps of the elongation cycle. The mRNA is situated in a narrow groove that winds around the neck of the small subunit, passing through the A, P, and E sites. A tunnel runs completely through the core of the large subunit beginning at the active site</w:t>
      </w:r>
      <w:r w:rsidR="007D5DED">
        <w:rPr>
          <w:rFonts w:asciiTheme="majorHAnsi" w:hAnsiTheme="majorHAnsi"/>
          <w:sz w:val="22"/>
          <w:szCs w:val="22"/>
        </w:rPr>
        <w:t>.</w:t>
      </w:r>
    </w:p>
    <w:p w14:paraId="11930245" w14:textId="77777777" w:rsidR="00E906F1" w:rsidRDefault="00E906F1" w:rsidP="00E906F1">
      <w:pPr>
        <w:rPr>
          <w:rFonts w:asciiTheme="majorHAnsi" w:hAnsiTheme="majorHAnsi"/>
          <w:sz w:val="22"/>
          <w:szCs w:val="22"/>
        </w:rPr>
      </w:pPr>
    </w:p>
    <w:p w14:paraId="1079785F" w14:textId="77777777" w:rsidR="007D5DED" w:rsidRDefault="007D5DED" w:rsidP="00E906F1">
      <w:pPr>
        <w:rPr>
          <w:rFonts w:asciiTheme="majorHAnsi" w:hAnsiTheme="majorHAnsi"/>
          <w:b/>
          <w:sz w:val="22"/>
          <w:szCs w:val="22"/>
          <w:u w:val="single"/>
        </w:rPr>
      </w:pPr>
    </w:p>
    <w:p w14:paraId="1F0B9CAC" w14:textId="77777777" w:rsidR="007D5DED" w:rsidRDefault="007D5DED" w:rsidP="00E906F1">
      <w:pPr>
        <w:rPr>
          <w:rFonts w:asciiTheme="majorHAnsi" w:hAnsiTheme="majorHAnsi"/>
          <w:b/>
          <w:sz w:val="22"/>
          <w:szCs w:val="22"/>
          <w:u w:val="single"/>
        </w:rPr>
      </w:pPr>
    </w:p>
    <w:p w14:paraId="1B8622E4" w14:textId="77777777" w:rsidR="007D5DED" w:rsidRDefault="007D5DED" w:rsidP="00E906F1">
      <w:pPr>
        <w:rPr>
          <w:rFonts w:asciiTheme="majorHAnsi" w:hAnsiTheme="majorHAnsi"/>
          <w:b/>
          <w:sz w:val="22"/>
          <w:szCs w:val="22"/>
          <w:u w:val="single"/>
        </w:rPr>
      </w:pPr>
    </w:p>
    <w:p w14:paraId="03F54558" w14:textId="77777777" w:rsidR="007D5DED" w:rsidRDefault="007D5DED" w:rsidP="00E906F1">
      <w:pPr>
        <w:rPr>
          <w:rFonts w:asciiTheme="majorHAnsi" w:hAnsiTheme="majorHAnsi"/>
          <w:b/>
          <w:sz w:val="22"/>
          <w:szCs w:val="22"/>
          <w:u w:val="single"/>
        </w:rPr>
      </w:pPr>
    </w:p>
    <w:p w14:paraId="73720381" w14:textId="77777777" w:rsidR="007D5DED" w:rsidRDefault="007D5DED" w:rsidP="00E906F1">
      <w:pPr>
        <w:rPr>
          <w:rFonts w:asciiTheme="majorHAnsi" w:hAnsiTheme="majorHAnsi"/>
          <w:b/>
          <w:sz w:val="22"/>
          <w:szCs w:val="22"/>
          <w:u w:val="single"/>
        </w:rPr>
      </w:pPr>
    </w:p>
    <w:p w14:paraId="77FD5117" w14:textId="77777777" w:rsidR="007D5DED" w:rsidRDefault="007D5DED" w:rsidP="00E906F1">
      <w:pPr>
        <w:rPr>
          <w:rFonts w:asciiTheme="majorHAnsi" w:hAnsiTheme="majorHAnsi"/>
          <w:b/>
          <w:sz w:val="22"/>
          <w:szCs w:val="22"/>
          <w:u w:val="single"/>
        </w:rPr>
      </w:pPr>
    </w:p>
    <w:p w14:paraId="63A58FCA" w14:textId="0B70A949" w:rsidR="00C26D85" w:rsidRDefault="00C26D85" w:rsidP="00E906F1">
      <w:pPr>
        <w:rPr>
          <w:rFonts w:asciiTheme="majorHAnsi" w:hAnsiTheme="majorHAnsi"/>
          <w:b/>
          <w:sz w:val="22"/>
          <w:szCs w:val="22"/>
          <w:u w:val="single"/>
        </w:rPr>
      </w:pPr>
      <w:r>
        <w:rPr>
          <w:rFonts w:asciiTheme="majorHAnsi" w:hAnsiTheme="majorHAnsi"/>
          <w:b/>
          <w:sz w:val="22"/>
          <w:szCs w:val="22"/>
          <w:u w:val="single"/>
        </w:rPr>
        <w:t>Translation Elongation</w:t>
      </w:r>
    </w:p>
    <w:p w14:paraId="618A2314" w14:textId="41A66858" w:rsidR="00C26D85" w:rsidRDefault="00884EB7" w:rsidP="00E906F1">
      <w:pPr>
        <w:rPr>
          <w:rFonts w:asciiTheme="majorHAnsi" w:hAnsiTheme="majorHAnsi"/>
          <w:sz w:val="22"/>
          <w:szCs w:val="22"/>
        </w:rPr>
      </w:pPr>
      <w:r>
        <w:rPr>
          <w:rFonts w:asciiTheme="majorHAnsi" w:hAnsiTheme="majorHAnsi"/>
          <w:b/>
          <w:noProof/>
          <w:sz w:val="22"/>
          <w:szCs w:val="22"/>
          <w:u w:val="single"/>
          <w:lang w:val="en-US"/>
        </w:rPr>
        <w:drawing>
          <wp:anchor distT="0" distB="0" distL="114300" distR="114300" simplePos="0" relativeHeight="251691008" behindDoc="0" locked="0" layoutInCell="1" allowOverlap="1" wp14:anchorId="1F52C9F0" wp14:editId="19FC908E">
            <wp:simplePos x="0" y="0"/>
            <wp:positionH relativeFrom="column">
              <wp:posOffset>4914900</wp:posOffset>
            </wp:positionH>
            <wp:positionV relativeFrom="paragraph">
              <wp:posOffset>400685</wp:posOffset>
            </wp:positionV>
            <wp:extent cx="1591310" cy="1257300"/>
            <wp:effectExtent l="0" t="0" r="8890" b="12700"/>
            <wp:wrapTight wrapText="bothSides">
              <wp:wrapPolygon edited="0">
                <wp:start x="0" y="0"/>
                <wp:lineTo x="0" y="21382"/>
                <wp:lineTo x="21376" y="21382"/>
                <wp:lineTo x="21376" y="0"/>
                <wp:lineTo x="0" y="0"/>
              </wp:wrapPolygon>
            </wp:wrapTight>
            <wp:docPr id="36" name="Picture 36" descr="Macintosh HD:Users:charlotte:Desktop:Screen Shot 2018-10-29 at 4.24.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arlotte:Desktop:Screen Shot 2018-10-29 at 4.24.51 PM.png"/>
                    <pic:cNvPicPr>
                      <a:picLocks noChangeAspect="1" noChangeArrowheads="1"/>
                    </pic:cNvPicPr>
                  </pic:nvPicPr>
                  <pic:blipFill>
                    <a:blip r:embed="rId29">
                      <a:extLst>
                        <a:ext uri="{BEBA8EAE-BF5A-486C-A8C5-ECC9F3942E4B}">
                          <a14:imgProps xmlns:a14="http://schemas.microsoft.com/office/drawing/2010/main">
                            <a14:imgLayer r:embed="rId3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131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ABC">
        <w:rPr>
          <w:rFonts w:asciiTheme="majorHAnsi" w:hAnsiTheme="majorHAnsi"/>
          <w:sz w:val="22"/>
          <w:szCs w:val="22"/>
        </w:rPr>
        <w:t>The elongation cycle is the process of adding subsequent amino acids to the growing polypeptide chain. A ribosome can catalyze the incorporation of approximately ten amino acids into a growing polypeptide per second.</w:t>
      </w:r>
    </w:p>
    <w:p w14:paraId="1E029A04" w14:textId="77777777" w:rsidR="00DF2ABC" w:rsidRDefault="00DF2ABC" w:rsidP="00E906F1">
      <w:pPr>
        <w:rPr>
          <w:rFonts w:asciiTheme="majorHAnsi" w:hAnsiTheme="majorHAnsi"/>
          <w:sz w:val="22"/>
          <w:szCs w:val="22"/>
        </w:rPr>
      </w:pPr>
    </w:p>
    <w:p w14:paraId="2109FF1A" w14:textId="77777777" w:rsidR="00DF2ABC" w:rsidRPr="00DF2ABC" w:rsidRDefault="00DF2ABC" w:rsidP="00AC4E35">
      <w:pPr>
        <w:pStyle w:val="ListParagraph"/>
        <w:numPr>
          <w:ilvl w:val="0"/>
          <w:numId w:val="16"/>
        </w:numPr>
        <w:rPr>
          <w:rFonts w:asciiTheme="majorHAnsi" w:hAnsiTheme="majorHAnsi"/>
          <w:sz w:val="22"/>
          <w:szCs w:val="22"/>
          <w:lang w:val="en-US"/>
        </w:rPr>
      </w:pPr>
      <w:r>
        <w:rPr>
          <w:rFonts w:asciiTheme="majorHAnsi" w:hAnsiTheme="majorHAnsi"/>
          <w:sz w:val="22"/>
          <w:szCs w:val="22"/>
        </w:rPr>
        <w:t xml:space="preserve">Second aminoacyl-tRNA combines with elongation factor </w:t>
      </w:r>
      <w:r w:rsidRPr="00DF2ABC">
        <w:rPr>
          <w:rFonts w:asciiTheme="majorHAnsi" w:hAnsiTheme="majorHAnsi"/>
          <w:sz w:val="22"/>
          <w:szCs w:val="22"/>
          <w:lang w:val="en-US"/>
        </w:rPr>
        <w:t>eEF1α-GTP  </w:t>
      </w:r>
    </w:p>
    <w:p w14:paraId="4B8E10AC" w14:textId="361B42FB" w:rsidR="00DF2ABC" w:rsidRPr="00DF2ABC" w:rsidRDefault="00DF2ABC" w:rsidP="00AC4E35">
      <w:pPr>
        <w:pStyle w:val="ListParagraph"/>
        <w:numPr>
          <w:ilvl w:val="0"/>
          <w:numId w:val="16"/>
        </w:numPr>
        <w:rPr>
          <w:rFonts w:asciiTheme="majorHAnsi" w:hAnsiTheme="majorHAnsi"/>
          <w:sz w:val="22"/>
          <w:szCs w:val="22"/>
        </w:rPr>
      </w:pPr>
      <w:r>
        <w:rPr>
          <w:rFonts w:asciiTheme="majorHAnsi" w:hAnsiTheme="majorHAnsi"/>
          <w:sz w:val="22"/>
          <w:szCs w:val="22"/>
        </w:rPr>
        <w:t xml:space="preserve">Aminoacyl-tRNA is delivered to and placed within the A site of the ribosome. GTP is hydrolyzed and </w:t>
      </w:r>
      <w:r w:rsidRPr="00DF2ABC">
        <w:rPr>
          <w:rFonts w:asciiTheme="majorHAnsi" w:hAnsiTheme="majorHAnsi"/>
          <w:sz w:val="22"/>
          <w:szCs w:val="22"/>
          <w:lang w:val="en-US"/>
        </w:rPr>
        <w:t>eEF1α-GTP</w:t>
      </w:r>
      <w:r>
        <w:rPr>
          <w:rFonts w:asciiTheme="majorHAnsi" w:hAnsiTheme="majorHAnsi"/>
          <w:sz w:val="22"/>
          <w:szCs w:val="22"/>
          <w:lang w:val="en-US"/>
        </w:rPr>
        <w:t xml:space="preserve"> is released – only tRNA with the correct anticodon will trigger conformational changes within the ribosome</w:t>
      </w:r>
    </w:p>
    <w:p w14:paraId="73A7AA38" w14:textId="3904DFE6" w:rsidR="00DF2ABC" w:rsidRPr="00DF2ABC" w:rsidRDefault="00DF2ABC" w:rsidP="00AC4E35">
      <w:pPr>
        <w:pStyle w:val="ListParagraph"/>
        <w:numPr>
          <w:ilvl w:val="0"/>
          <w:numId w:val="16"/>
        </w:numPr>
        <w:rPr>
          <w:rFonts w:asciiTheme="majorHAnsi" w:hAnsiTheme="majorHAnsi"/>
          <w:sz w:val="22"/>
          <w:szCs w:val="22"/>
        </w:rPr>
      </w:pPr>
      <w:r>
        <w:rPr>
          <w:rFonts w:asciiTheme="majorHAnsi" w:hAnsiTheme="majorHAnsi"/>
          <w:sz w:val="22"/>
          <w:szCs w:val="22"/>
          <w:lang w:val="en-US"/>
        </w:rPr>
        <w:t>Amine nitrogen on A site tRNA carries out nucleophilic attack on carbonyl carbon of P site tRNA</w:t>
      </w:r>
    </w:p>
    <w:p w14:paraId="730FEF2D" w14:textId="0B0E5585" w:rsidR="00DF2ABC" w:rsidRPr="00DF2ABC" w:rsidRDefault="00884EB7" w:rsidP="00AC4E35">
      <w:pPr>
        <w:pStyle w:val="ListParagraph"/>
        <w:numPr>
          <w:ilvl w:val="1"/>
          <w:numId w:val="16"/>
        </w:numPr>
        <w:rPr>
          <w:rFonts w:asciiTheme="majorHAnsi" w:hAnsiTheme="majorHAnsi"/>
          <w:sz w:val="22"/>
          <w:szCs w:val="22"/>
        </w:rPr>
      </w:pPr>
      <w:r>
        <w:rPr>
          <w:rFonts w:asciiTheme="majorHAnsi" w:hAnsiTheme="majorHAnsi"/>
          <w:b/>
          <w:noProof/>
          <w:sz w:val="22"/>
          <w:szCs w:val="22"/>
          <w:u w:val="single"/>
          <w:lang w:val="en-US"/>
        </w:rPr>
        <w:drawing>
          <wp:anchor distT="0" distB="0" distL="114300" distR="114300" simplePos="0" relativeHeight="251689984" behindDoc="0" locked="0" layoutInCell="1" allowOverlap="1" wp14:anchorId="77D9BC75" wp14:editId="09425E8C">
            <wp:simplePos x="0" y="0"/>
            <wp:positionH relativeFrom="column">
              <wp:posOffset>4686300</wp:posOffset>
            </wp:positionH>
            <wp:positionV relativeFrom="paragraph">
              <wp:posOffset>123190</wp:posOffset>
            </wp:positionV>
            <wp:extent cx="2065655" cy="1020445"/>
            <wp:effectExtent l="0" t="0" r="0" b="0"/>
            <wp:wrapTight wrapText="bothSides">
              <wp:wrapPolygon edited="0">
                <wp:start x="0" y="0"/>
                <wp:lineTo x="0" y="20968"/>
                <wp:lineTo x="21248" y="20968"/>
                <wp:lineTo x="21248" y="0"/>
                <wp:lineTo x="0" y="0"/>
              </wp:wrapPolygon>
            </wp:wrapTight>
            <wp:docPr id="35" name="Picture 35" descr="Macintosh HD:Users:charlotte:Desktop:Screen Shot 2018-10-29 at 4.24.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10-29 at 4.24.33 PM.png"/>
                    <pic:cNvPicPr>
                      <a:picLocks noChangeAspect="1" noChangeArrowheads="1"/>
                    </pic:cNvPicPr>
                  </pic:nvPicPr>
                  <pic:blipFill>
                    <a:blip r:embed="rId31">
                      <a:extLst>
                        <a:ext uri="{BEBA8EAE-BF5A-486C-A8C5-ECC9F3942E4B}">
                          <a14:imgProps xmlns:a14="http://schemas.microsoft.com/office/drawing/2010/main">
                            <a14:imgLayer r:embed="rId3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65655" cy="1020445"/>
                    </a:xfrm>
                    <a:prstGeom prst="rect">
                      <a:avLst/>
                    </a:prstGeom>
                    <a:noFill/>
                    <a:ln>
                      <a:noFill/>
                    </a:ln>
                  </pic:spPr>
                </pic:pic>
              </a:graphicData>
            </a:graphic>
            <wp14:sizeRelH relativeFrom="page">
              <wp14:pctWidth>0</wp14:pctWidth>
            </wp14:sizeRelH>
            <wp14:sizeRelV relativeFrom="page">
              <wp14:pctHeight>0</wp14:pctHeight>
            </wp14:sizeRelV>
          </wp:anchor>
        </w:drawing>
      </w:r>
      <w:r w:rsidR="00DF2ABC">
        <w:rPr>
          <w:rFonts w:asciiTheme="majorHAnsi" w:hAnsiTheme="majorHAnsi"/>
          <w:b/>
          <w:sz w:val="22"/>
          <w:szCs w:val="22"/>
          <w:lang w:val="en-US"/>
        </w:rPr>
        <w:t xml:space="preserve">Peptidyl transferase </w:t>
      </w:r>
      <w:r w:rsidR="00DF2ABC">
        <w:rPr>
          <w:rFonts w:asciiTheme="majorHAnsi" w:hAnsiTheme="majorHAnsi"/>
          <w:sz w:val="22"/>
          <w:szCs w:val="22"/>
          <w:lang w:val="en-US"/>
        </w:rPr>
        <w:t>(a subunit of rRNA) catalyzes the formation of this peptide bond and no energy is required</w:t>
      </w:r>
      <w:r w:rsidR="00356282">
        <w:rPr>
          <w:rFonts w:asciiTheme="majorHAnsi" w:hAnsiTheme="majorHAnsi"/>
          <w:sz w:val="22"/>
          <w:szCs w:val="22"/>
          <w:lang w:val="en-US"/>
        </w:rPr>
        <w:t xml:space="preserve"> (it is a combination enzyme)</w:t>
      </w:r>
    </w:p>
    <w:p w14:paraId="00410778" w14:textId="2D0A9EF4" w:rsidR="00DF2ABC" w:rsidRDefault="00DF2ABC" w:rsidP="00AC4E35">
      <w:pPr>
        <w:pStyle w:val="ListParagraph"/>
        <w:numPr>
          <w:ilvl w:val="0"/>
          <w:numId w:val="16"/>
        </w:numPr>
        <w:rPr>
          <w:rFonts w:asciiTheme="majorHAnsi" w:hAnsiTheme="majorHAnsi"/>
          <w:sz w:val="22"/>
          <w:szCs w:val="22"/>
        </w:rPr>
      </w:pPr>
      <w:r>
        <w:rPr>
          <w:rFonts w:asciiTheme="majorHAnsi" w:hAnsiTheme="majorHAnsi"/>
          <w:b/>
          <w:sz w:val="22"/>
          <w:szCs w:val="22"/>
        </w:rPr>
        <w:t>Translocation</w:t>
      </w:r>
      <w:r>
        <w:rPr>
          <w:rFonts w:asciiTheme="majorHAnsi" w:hAnsiTheme="majorHAnsi"/>
          <w:sz w:val="22"/>
          <w:szCs w:val="22"/>
        </w:rPr>
        <w:t>: small rRNA subunit ratchets relative to large subunit, moving ribosome 3 nucleotides along the mRNA in the 5’ to 3’ direction</w:t>
      </w:r>
    </w:p>
    <w:p w14:paraId="6ABB431D" w14:textId="73BDBBAB" w:rsidR="00DF2ABC" w:rsidRDefault="00884EB7" w:rsidP="00AC4E35">
      <w:pPr>
        <w:pStyle w:val="ListParagraph"/>
        <w:numPr>
          <w:ilvl w:val="1"/>
          <w:numId w:val="16"/>
        </w:numPr>
        <w:rPr>
          <w:rFonts w:asciiTheme="majorHAnsi" w:hAnsiTheme="majorHAnsi"/>
          <w:sz w:val="22"/>
          <w:szCs w:val="22"/>
        </w:rPr>
      </w:pPr>
      <w:r>
        <w:rPr>
          <w:rFonts w:asciiTheme="majorHAnsi" w:hAnsiTheme="majorHAnsi"/>
          <w:b/>
          <w:noProof/>
          <w:sz w:val="22"/>
          <w:szCs w:val="22"/>
          <w:u w:val="single"/>
          <w:lang w:val="en-US"/>
        </w:rPr>
        <w:drawing>
          <wp:anchor distT="0" distB="0" distL="114300" distR="114300" simplePos="0" relativeHeight="251692032" behindDoc="0" locked="0" layoutInCell="1" allowOverlap="1" wp14:anchorId="05EDFC56" wp14:editId="5231D4DC">
            <wp:simplePos x="0" y="0"/>
            <wp:positionH relativeFrom="column">
              <wp:posOffset>4000500</wp:posOffset>
            </wp:positionH>
            <wp:positionV relativeFrom="paragraph">
              <wp:posOffset>156210</wp:posOffset>
            </wp:positionV>
            <wp:extent cx="2857500" cy="1294130"/>
            <wp:effectExtent l="0" t="0" r="12700" b="1270"/>
            <wp:wrapTight wrapText="bothSides">
              <wp:wrapPolygon edited="0">
                <wp:start x="0" y="0"/>
                <wp:lineTo x="0" y="21197"/>
                <wp:lineTo x="21504" y="21197"/>
                <wp:lineTo x="21504" y="0"/>
                <wp:lineTo x="0" y="0"/>
              </wp:wrapPolygon>
            </wp:wrapTight>
            <wp:docPr id="37" name="Picture 37" descr="Macintosh HD:Users:charlotte:Desktop:Screen Shot 2018-10-29 at 4.25.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harlotte:Desktop:Screen Shot 2018-10-29 at 4.25.03 PM.png"/>
                    <pic:cNvPicPr>
                      <a:picLocks noChangeAspect="1" noChangeArrowheads="1"/>
                    </pic:cNvPicPr>
                  </pic:nvPicPr>
                  <pic:blipFill>
                    <a:blip r:embed="rId33">
                      <a:extLst>
                        <a:ext uri="{BEBA8EAE-BF5A-486C-A8C5-ECC9F3942E4B}">
                          <a14:imgProps xmlns:a14="http://schemas.microsoft.com/office/drawing/2010/main">
                            <a14:imgLayer r:embed="rId3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57500" cy="129413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ABC">
        <w:rPr>
          <w:rFonts w:asciiTheme="majorHAnsi" w:hAnsiTheme="majorHAnsi"/>
          <w:sz w:val="22"/>
          <w:szCs w:val="22"/>
        </w:rPr>
        <w:t>Dipeptidyl-tRNA in A site to P site</w:t>
      </w:r>
    </w:p>
    <w:p w14:paraId="0B80D44E" w14:textId="74266057" w:rsidR="00DF2ABC" w:rsidRDefault="00DF2ABC" w:rsidP="00AC4E35">
      <w:pPr>
        <w:pStyle w:val="ListParagraph"/>
        <w:numPr>
          <w:ilvl w:val="1"/>
          <w:numId w:val="16"/>
        </w:numPr>
        <w:rPr>
          <w:rFonts w:asciiTheme="majorHAnsi" w:hAnsiTheme="majorHAnsi"/>
          <w:sz w:val="22"/>
          <w:szCs w:val="22"/>
        </w:rPr>
      </w:pPr>
      <w:r>
        <w:rPr>
          <w:rFonts w:asciiTheme="majorHAnsi" w:hAnsiTheme="majorHAnsi"/>
          <w:sz w:val="22"/>
          <w:szCs w:val="22"/>
        </w:rPr>
        <w:t>Deacylated tRNA in P site to E site</w:t>
      </w:r>
    </w:p>
    <w:p w14:paraId="62AF24DF" w14:textId="7F4AE7EE" w:rsidR="00DF2ABC" w:rsidRDefault="00DF2ABC" w:rsidP="00AC4E35">
      <w:pPr>
        <w:pStyle w:val="ListParagraph"/>
        <w:numPr>
          <w:ilvl w:val="1"/>
          <w:numId w:val="16"/>
        </w:numPr>
        <w:rPr>
          <w:rFonts w:asciiTheme="majorHAnsi" w:hAnsiTheme="majorHAnsi"/>
          <w:sz w:val="22"/>
          <w:szCs w:val="22"/>
        </w:rPr>
      </w:pPr>
      <w:r>
        <w:rPr>
          <w:rFonts w:asciiTheme="majorHAnsi" w:hAnsiTheme="majorHAnsi"/>
          <w:sz w:val="22"/>
          <w:szCs w:val="22"/>
        </w:rPr>
        <w:t>Driven by conformational changes in eEF2 following hydrolysis of bound GTP</w:t>
      </w:r>
    </w:p>
    <w:p w14:paraId="2819C0AB" w14:textId="77777777" w:rsidR="00884EB7" w:rsidRDefault="00884EB7" w:rsidP="00884EB7">
      <w:pPr>
        <w:pStyle w:val="ListParagraph"/>
        <w:ind w:left="1440"/>
        <w:rPr>
          <w:rFonts w:asciiTheme="majorHAnsi" w:hAnsiTheme="majorHAnsi"/>
          <w:sz w:val="22"/>
          <w:szCs w:val="22"/>
        </w:rPr>
      </w:pPr>
    </w:p>
    <w:p w14:paraId="77B09F40" w14:textId="1FF44DD0" w:rsidR="00DF2ABC" w:rsidRDefault="00DF2ABC" w:rsidP="00AC4E35">
      <w:pPr>
        <w:pStyle w:val="ListParagraph"/>
        <w:numPr>
          <w:ilvl w:val="0"/>
          <w:numId w:val="16"/>
        </w:numPr>
        <w:rPr>
          <w:rFonts w:asciiTheme="majorHAnsi" w:hAnsiTheme="majorHAnsi"/>
          <w:sz w:val="22"/>
          <w:szCs w:val="22"/>
        </w:rPr>
      </w:pPr>
      <w:r>
        <w:rPr>
          <w:rFonts w:asciiTheme="majorHAnsi" w:hAnsiTheme="majorHAnsi"/>
          <w:sz w:val="22"/>
          <w:szCs w:val="22"/>
        </w:rPr>
        <w:t>Deacylated tRNA leaves ribosome, emptying the E site</w:t>
      </w:r>
    </w:p>
    <w:p w14:paraId="091C5BA4" w14:textId="7A59F6FB" w:rsidR="00DF2ABC" w:rsidRPr="00DF2ABC" w:rsidRDefault="00DF2ABC" w:rsidP="00AC4E35">
      <w:pPr>
        <w:pStyle w:val="ListParagraph"/>
        <w:numPr>
          <w:ilvl w:val="0"/>
          <w:numId w:val="16"/>
        </w:numPr>
        <w:rPr>
          <w:rFonts w:asciiTheme="majorHAnsi" w:hAnsiTheme="majorHAnsi"/>
          <w:sz w:val="22"/>
          <w:szCs w:val="22"/>
        </w:rPr>
      </w:pPr>
      <w:r>
        <w:rPr>
          <w:rFonts w:asciiTheme="majorHAnsi" w:hAnsiTheme="majorHAnsi"/>
          <w:sz w:val="22"/>
          <w:szCs w:val="22"/>
        </w:rPr>
        <w:t>Elongation: a repeat of steps 1-5</w:t>
      </w:r>
    </w:p>
    <w:p w14:paraId="78C934BF" w14:textId="77777777" w:rsidR="00E906F1" w:rsidRPr="00E906F1" w:rsidRDefault="00E906F1" w:rsidP="00E906F1">
      <w:pPr>
        <w:rPr>
          <w:rFonts w:asciiTheme="majorHAnsi" w:hAnsiTheme="majorHAnsi"/>
          <w:sz w:val="22"/>
          <w:szCs w:val="22"/>
        </w:rPr>
      </w:pPr>
    </w:p>
    <w:p w14:paraId="0D028E00" w14:textId="77777777" w:rsidR="00884EB7" w:rsidRDefault="00884EB7" w:rsidP="00E906F1">
      <w:pPr>
        <w:rPr>
          <w:rFonts w:asciiTheme="majorHAnsi" w:hAnsiTheme="majorHAnsi"/>
          <w:b/>
          <w:sz w:val="22"/>
          <w:szCs w:val="22"/>
          <w:u w:val="single"/>
        </w:rPr>
      </w:pPr>
    </w:p>
    <w:p w14:paraId="3989F273" w14:textId="03ED63A6" w:rsidR="00E906F1" w:rsidRDefault="00DF2ABC" w:rsidP="00E906F1">
      <w:pPr>
        <w:rPr>
          <w:rFonts w:asciiTheme="majorHAnsi" w:hAnsiTheme="majorHAnsi"/>
          <w:b/>
          <w:sz w:val="22"/>
          <w:szCs w:val="22"/>
          <w:u w:val="single"/>
        </w:rPr>
      </w:pPr>
      <w:r>
        <w:rPr>
          <w:rFonts w:asciiTheme="majorHAnsi" w:hAnsiTheme="majorHAnsi"/>
          <w:b/>
          <w:sz w:val="22"/>
          <w:szCs w:val="22"/>
          <w:u w:val="single"/>
        </w:rPr>
        <w:t>Translation Termination</w:t>
      </w:r>
    </w:p>
    <w:p w14:paraId="6864F3E4" w14:textId="3109A81D" w:rsidR="00DF2ABC" w:rsidRDefault="00DF2ABC" w:rsidP="00E906F1">
      <w:pPr>
        <w:rPr>
          <w:rFonts w:asciiTheme="majorHAnsi" w:hAnsiTheme="majorHAnsi"/>
          <w:sz w:val="22"/>
          <w:szCs w:val="22"/>
        </w:rPr>
      </w:pPr>
      <w:r>
        <w:rPr>
          <w:rFonts w:asciiTheme="majorHAnsi" w:hAnsiTheme="majorHAnsi"/>
          <w:sz w:val="22"/>
          <w:szCs w:val="22"/>
        </w:rPr>
        <w:t>Occurs at one of the three stop codons; UAA, UAG, UGA</w:t>
      </w:r>
      <w:r w:rsidR="00F9132E">
        <w:rPr>
          <w:rFonts w:asciiTheme="majorHAnsi" w:hAnsiTheme="majorHAnsi"/>
          <w:sz w:val="22"/>
          <w:szCs w:val="22"/>
        </w:rPr>
        <w:t>.</w:t>
      </w:r>
    </w:p>
    <w:p w14:paraId="4546326F" w14:textId="1502DA81" w:rsidR="00F9132E" w:rsidRDefault="00F9132E" w:rsidP="00E906F1">
      <w:pPr>
        <w:rPr>
          <w:rFonts w:asciiTheme="majorHAnsi" w:hAnsiTheme="majorHAnsi"/>
          <w:sz w:val="22"/>
          <w:szCs w:val="22"/>
        </w:rPr>
      </w:pPr>
      <w:r>
        <w:rPr>
          <w:rFonts w:asciiTheme="majorHAnsi" w:hAnsiTheme="majorHAnsi"/>
          <w:sz w:val="22"/>
          <w:szCs w:val="22"/>
        </w:rPr>
        <w:t>No tRNA have anticodons complementary to a stop codon. Termination requires release factors, which recognize stop codons (</w:t>
      </w:r>
      <w:r>
        <w:rPr>
          <w:rFonts w:asciiTheme="majorHAnsi" w:hAnsiTheme="majorHAnsi"/>
          <w:b/>
          <w:sz w:val="22"/>
          <w:szCs w:val="22"/>
        </w:rPr>
        <w:t xml:space="preserve">eRF1 </w:t>
      </w:r>
      <w:r>
        <w:rPr>
          <w:rFonts w:asciiTheme="majorHAnsi" w:hAnsiTheme="majorHAnsi"/>
          <w:sz w:val="22"/>
          <w:szCs w:val="22"/>
        </w:rPr>
        <w:t xml:space="preserve">and </w:t>
      </w:r>
      <w:r>
        <w:rPr>
          <w:rFonts w:asciiTheme="majorHAnsi" w:hAnsiTheme="majorHAnsi"/>
          <w:b/>
          <w:sz w:val="22"/>
          <w:szCs w:val="22"/>
        </w:rPr>
        <w:t xml:space="preserve">eRF3 </w:t>
      </w:r>
      <w:r>
        <w:rPr>
          <w:rFonts w:asciiTheme="majorHAnsi" w:hAnsiTheme="majorHAnsi"/>
          <w:sz w:val="22"/>
          <w:szCs w:val="22"/>
        </w:rPr>
        <w:t>work together to recognize stop codons).</w:t>
      </w:r>
    </w:p>
    <w:p w14:paraId="4C52869C" w14:textId="63EC7DE0" w:rsidR="00F9132E" w:rsidRDefault="00F9132E" w:rsidP="00AC4E35">
      <w:pPr>
        <w:pStyle w:val="ListParagraph"/>
        <w:numPr>
          <w:ilvl w:val="0"/>
          <w:numId w:val="17"/>
        </w:numPr>
        <w:rPr>
          <w:rFonts w:asciiTheme="majorHAnsi" w:hAnsiTheme="majorHAnsi"/>
          <w:sz w:val="22"/>
          <w:szCs w:val="22"/>
        </w:rPr>
      </w:pPr>
      <w:r>
        <w:rPr>
          <w:rFonts w:asciiTheme="majorHAnsi" w:hAnsiTheme="majorHAnsi"/>
          <w:sz w:val="22"/>
          <w:szCs w:val="22"/>
        </w:rPr>
        <w:t>eRF1 tri-peptide interacts with stop codon in A site</w:t>
      </w:r>
    </w:p>
    <w:p w14:paraId="48E3BD93" w14:textId="337C9D98" w:rsidR="00F9132E" w:rsidRDefault="00F9132E" w:rsidP="00AC4E35">
      <w:pPr>
        <w:pStyle w:val="ListParagraph"/>
        <w:numPr>
          <w:ilvl w:val="0"/>
          <w:numId w:val="17"/>
        </w:numPr>
        <w:rPr>
          <w:rFonts w:asciiTheme="majorHAnsi" w:hAnsiTheme="majorHAnsi"/>
          <w:sz w:val="22"/>
          <w:szCs w:val="22"/>
        </w:rPr>
      </w:pPr>
      <w:r>
        <w:rPr>
          <w:rFonts w:asciiTheme="majorHAnsi" w:hAnsiTheme="majorHAnsi"/>
          <w:sz w:val="22"/>
          <w:szCs w:val="22"/>
        </w:rPr>
        <w:t>ester bond linking the nascent polypeptide to the tRNA is hydrolyzed</w:t>
      </w:r>
    </w:p>
    <w:p w14:paraId="02A5F38A" w14:textId="5125646F" w:rsidR="00F9132E" w:rsidRDefault="00F9132E" w:rsidP="00AC4E35">
      <w:pPr>
        <w:pStyle w:val="ListParagraph"/>
        <w:numPr>
          <w:ilvl w:val="0"/>
          <w:numId w:val="17"/>
        </w:numPr>
        <w:rPr>
          <w:rFonts w:asciiTheme="majorHAnsi" w:hAnsiTheme="majorHAnsi"/>
          <w:sz w:val="22"/>
          <w:szCs w:val="22"/>
        </w:rPr>
      </w:pPr>
      <w:r>
        <w:rPr>
          <w:rFonts w:asciiTheme="majorHAnsi" w:hAnsiTheme="majorHAnsi"/>
          <w:sz w:val="22"/>
          <w:szCs w:val="22"/>
        </w:rPr>
        <w:t>hydrolysis of eRF3-GTP releases eRF1 from A site</w:t>
      </w:r>
    </w:p>
    <w:p w14:paraId="4EB6AD5B" w14:textId="245BFEDA" w:rsidR="00F9132E" w:rsidRDefault="00F9132E" w:rsidP="00AC4E35">
      <w:pPr>
        <w:pStyle w:val="ListParagraph"/>
        <w:numPr>
          <w:ilvl w:val="0"/>
          <w:numId w:val="17"/>
        </w:numPr>
        <w:rPr>
          <w:rFonts w:asciiTheme="majorHAnsi" w:hAnsiTheme="majorHAnsi"/>
          <w:sz w:val="22"/>
          <w:szCs w:val="22"/>
        </w:rPr>
      </w:pPr>
      <w:r>
        <w:rPr>
          <w:rFonts w:asciiTheme="majorHAnsi" w:hAnsiTheme="majorHAnsi"/>
          <w:sz w:val="22"/>
          <w:szCs w:val="22"/>
        </w:rPr>
        <w:t>release of Deacylated tRNA from P site, dissociation of mRNA from ribosome, disassembly of ribosomal subunits (requires several protein factors)</w:t>
      </w:r>
    </w:p>
    <w:p w14:paraId="69ACAB7B" w14:textId="77777777" w:rsidR="00884EB7" w:rsidRDefault="00884EB7" w:rsidP="00F9132E">
      <w:pPr>
        <w:rPr>
          <w:rFonts w:asciiTheme="majorHAnsi" w:hAnsiTheme="majorHAnsi"/>
          <w:b/>
          <w:sz w:val="22"/>
          <w:szCs w:val="22"/>
        </w:rPr>
      </w:pPr>
    </w:p>
    <w:p w14:paraId="32633E5B" w14:textId="34B3C1CC" w:rsidR="00F9132E" w:rsidRPr="00F9132E" w:rsidRDefault="00F9132E" w:rsidP="00F9132E">
      <w:pPr>
        <w:rPr>
          <w:rFonts w:asciiTheme="majorHAnsi" w:hAnsiTheme="majorHAnsi"/>
          <w:sz w:val="22"/>
          <w:szCs w:val="22"/>
        </w:rPr>
      </w:pPr>
      <w:r>
        <w:rPr>
          <w:rFonts w:asciiTheme="majorHAnsi" w:hAnsiTheme="majorHAnsi"/>
          <w:b/>
          <w:sz w:val="22"/>
          <w:szCs w:val="22"/>
        </w:rPr>
        <w:t xml:space="preserve">Polyribosome (polysome) : </w:t>
      </w:r>
      <w:r>
        <w:rPr>
          <w:rFonts w:asciiTheme="majorHAnsi" w:hAnsiTheme="majorHAnsi"/>
          <w:sz w:val="22"/>
          <w:szCs w:val="22"/>
        </w:rPr>
        <w:t>complex of multiple ribosomes on mRNA, allowing simultaneous translation. Increases the rate of protein synthesis</w:t>
      </w:r>
    </w:p>
    <w:p w14:paraId="45148769" w14:textId="77777777" w:rsidR="00DF2ABC" w:rsidRDefault="00DF2ABC" w:rsidP="00E906F1">
      <w:pPr>
        <w:rPr>
          <w:rFonts w:asciiTheme="majorHAnsi" w:hAnsiTheme="majorHAnsi"/>
          <w:sz w:val="22"/>
          <w:szCs w:val="22"/>
        </w:rPr>
      </w:pPr>
    </w:p>
    <w:p w14:paraId="6F1E70E5" w14:textId="77777777" w:rsidR="00F9132E" w:rsidRDefault="00F9132E" w:rsidP="00E906F1">
      <w:pPr>
        <w:rPr>
          <w:rFonts w:asciiTheme="majorHAnsi" w:hAnsiTheme="majorHAnsi"/>
          <w:sz w:val="22"/>
          <w:szCs w:val="22"/>
        </w:rPr>
      </w:pPr>
    </w:p>
    <w:p w14:paraId="7F01231A" w14:textId="77777777" w:rsidR="00884EB7" w:rsidRDefault="00884EB7" w:rsidP="00E906F1">
      <w:pPr>
        <w:rPr>
          <w:rFonts w:asciiTheme="majorHAnsi" w:hAnsiTheme="majorHAnsi"/>
          <w:b/>
          <w:sz w:val="22"/>
          <w:szCs w:val="22"/>
          <w:u w:val="single"/>
        </w:rPr>
      </w:pPr>
    </w:p>
    <w:p w14:paraId="167494B4" w14:textId="77777777" w:rsidR="004617ED" w:rsidRDefault="004617ED" w:rsidP="00E906F1">
      <w:pPr>
        <w:rPr>
          <w:rFonts w:asciiTheme="majorHAnsi" w:hAnsiTheme="majorHAnsi"/>
          <w:b/>
          <w:sz w:val="22"/>
          <w:szCs w:val="22"/>
          <w:u w:val="single"/>
        </w:rPr>
      </w:pPr>
    </w:p>
    <w:p w14:paraId="7DDDED76" w14:textId="7E5F0F33" w:rsidR="00F9132E" w:rsidRDefault="00F9132E" w:rsidP="00E906F1">
      <w:pPr>
        <w:rPr>
          <w:rFonts w:asciiTheme="majorHAnsi" w:hAnsiTheme="majorHAnsi"/>
          <w:b/>
          <w:sz w:val="22"/>
          <w:szCs w:val="22"/>
          <w:u w:val="single"/>
        </w:rPr>
      </w:pPr>
      <w:r>
        <w:rPr>
          <w:rFonts w:asciiTheme="majorHAnsi" w:hAnsiTheme="majorHAnsi"/>
          <w:b/>
          <w:sz w:val="22"/>
          <w:szCs w:val="22"/>
          <w:u w:val="single"/>
        </w:rPr>
        <w:t>Lecture 7: Control of Gene Expression</w:t>
      </w:r>
    </w:p>
    <w:p w14:paraId="45EBB3D7" w14:textId="402EEECB" w:rsidR="00F9132E" w:rsidRDefault="00F9132E" w:rsidP="00E906F1">
      <w:pPr>
        <w:rPr>
          <w:rFonts w:asciiTheme="majorHAnsi" w:hAnsiTheme="majorHAnsi"/>
          <w:sz w:val="22"/>
          <w:szCs w:val="22"/>
        </w:rPr>
      </w:pPr>
      <w:r>
        <w:rPr>
          <w:rFonts w:asciiTheme="majorHAnsi" w:hAnsiTheme="majorHAnsi"/>
          <w:sz w:val="22"/>
          <w:szCs w:val="22"/>
        </w:rPr>
        <w:t>Cells are different because only a subset of gene</w:t>
      </w:r>
      <w:r w:rsidR="00597D54">
        <w:rPr>
          <w:rFonts w:asciiTheme="majorHAnsi" w:hAnsiTheme="majorHAnsi"/>
          <w:sz w:val="22"/>
          <w:szCs w:val="22"/>
        </w:rPr>
        <w:t>s</w:t>
      </w:r>
      <w:r>
        <w:rPr>
          <w:rFonts w:asciiTheme="majorHAnsi" w:hAnsiTheme="majorHAnsi"/>
          <w:sz w:val="22"/>
          <w:szCs w:val="22"/>
        </w:rPr>
        <w:t xml:space="preserve"> are expressed at any given time in a certain cell. Several sophisticated mechanisms regulate this gene expression – and the transcriptional state can change depending on environmental cues.</w:t>
      </w:r>
    </w:p>
    <w:p w14:paraId="7893AC4C" w14:textId="77777777" w:rsidR="00F9132E" w:rsidRDefault="00F9132E" w:rsidP="00E906F1">
      <w:pPr>
        <w:rPr>
          <w:rFonts w:asciiTheme="majorHAnsi" w:hAnsiTheme="majorHAnsi"/>
          <w:sz w:val="22"/>
          <w:szCs w:val="22"/>
        </w:rPr>
      </w:pPr>
    </w:p>
    <w:p w14:paraId="149183CD" w14:textId="7C447914" w:rsidR="00F9132E" w:rsidRDefault="00F9132E" w:rsidP="00E906F1">
      <w:pPr>
        <w:rPr>
          <w:rFonts w:asciiTheme="majorHAnsi" w:hAnsiTheme="majorHAnsi"/>
          <w:b/>
          <w:sz w:val="22"/>
          <w:szCs w:val="22"/>
        </w:rPr>
      </w:pPr>
      <w:r>
        <w:rPr>
          <w:rFonts w:asciiTheme="majorHAnsi" w:hAnsiTheme="majorHAnsi"/>
          <w:b/>
          <w:sz w:val="22"/>
          <w:szCs w:val="22"/>
        </w:rPr>
        <w:t>Nucleus – the site of transcription</w:t>
      </w:r>
    </w:p>
    <w:p w14:paraId="07DD4D0D" w14:textId="77777777" w:rsidR="00597D54" w:rsidRDefault="00597D54" w:rsidP="00E906F1">
      <w:pPr>
        <w:rPr>
          <w:rFonts w:asciiTheme="majorHAnsi" w:hAnsiTheme="majorHAnsi"/>
          <w:sz w:val="22"/>
          <w:szCs w:val="22"/>
        </w:rPr>
      </w:pPr>
      <w:r>
        <w:rPr>
          <w:rFonts w:asciiTheme="majorHAnsi" w:hAnsiTheme="majorHAnsi"/>
          <w:sz w:val="22"/>
          <w:szCs w:val="22"/>
        </w:rPr>
        <w:t>IN: a</w:t>
      </w:r>
      <w:r w:rsidR="00F9132E">
        <w:rPr>
          <w:rFonts w:asciiTheme="majorHAnsi" w:hAnsiTheme="majorHAnsi"/>
          <w:sz w:val="22"/>
          <w:szCs w:val="22"/>
        </w:rPr>
        <w:t xml:space="preserve">ll proteins needed for transcription </w:t>
      </w:r>
    </w:p>
    <w:p w14:paraId="5BEF094B" w14:textId="6BF1BA1F" w:rsidR="00F9132E" w:rsidRDefault="00597D54" w:rsidP="00E906F1">
      <w:pPr>
        <w:rPr>
          <w:rFonts w:asciiTheme="majorHAnsi" w:hAnsiTheme="majorHAnsi"/>
          <w:sz w:val="22"/>
          <w:szCs w:val="22"/>
        </w:rPr>
      </w:pPr>
      <w:r>
        <w:rPr>
          <w:rFonts w:asciiTheme="majorHAnsi" w:hAnsiTheme="majorHAnsi"/>
          <w:sz w:val="22"/>
          <w:szCs w:val="22"/>
        </w:rPr>
        <w:t xml:space="preserve">OUT: </w:t>
      </w:r>
      <w:r w:rsidR="00F9132E">
        <w:rPr>
          <w:rFonts w:asciiTheme="majorHAnsi" w:hAnsiTheme="majorHAnsi"/>
          <w:sz w:val="22"/>
          <w:szCs w:val="22"/>
        </w:rPr>
        <w:t>all RNA products of transcription (through the nuclear envelope using pores)</w:t>
      </w:r>
    </w:p>
    <w:p w14:paraId="69E5F79D" w14:textId="0442A54D" w:rsidR="00F9132E" w:rsidRDefault="00F9132E" w:rsidP="00AC4E35">
      <w:pPr>
        <w:pStyle w:val="ListParagraph"/>
        <w:numPr>
          <w:ilvl w:val="0"/>
          <w:numId w:val="18"/>
        </w:numPr>
        <w:rPr>
          <w:rFonts w:asciiTheme="majorHAnsi" w:hAnsiTheme="majorHAnsi"/>
          <w:sz w:val="22"/>
          <w:szCs w:val="22"/>
        </w:rPr>
      </w:pPr>
      <w:r>
        <w:rPr>
          <w:rFonts w:asciiTheme="majorHAnsi" w:hAnsiTheme="majorHAnsi"/>
          <w:b/>
          <w:sz w:val="22"/>
          <w:szCs w:val="22"/>
        </w:rPr>
        <w:t xml:space="preserve">Nuclear envelope: </w:t>
      </w:r>
      <w:r>
        <w:rPr>
          <w:rFonts w:asciiTheme="majorHAnsi" w:hAnsiTheme="majorHAnsi"/>
          <w:sz w:val="22"/>
          <w:szCs w:val="22"/>
        </w:rPr>
        <w:t>Around 60 different transmembrane proteins are utilized – and several thousand nuclear pore complexes exist. The outer membrane is studded with ribosomes, and is continuous with the rough ER. Lamina on the inner membrane provides mechanical support and chromatin anchoring</w:t>
      </w:r>
    </w:p>
    <w:p w14:paraId="21C3EA04" w14:textId="275FF56D" w:rsidR="007D0706" w:rsidRPr="007D0706" w:rsidRDefault="007D0706" w:rsidP="00F9132E">
      <w:pPr>
        <w:rPr>
          <w:rFonts w:asciiTheme="majorHAnsi" w:hAnsiTheme="majorHAnsi"/>
          <w:b/>
          <w:sz w:val="22"/>
          <w:szCs w:val="22"/>
          <w:u w:val="single"/>
        </w:rPr>
      </w:pPr>
      <w:r>
        <w:rPr>
          <w:rFonts w:asciiTheme="majorHAnsi" w:hAnsiTheme="majorHAnsi"/>
          <w:b/>
          <w:sz w:val="22"/>
          <w:szCs w:val="22"/>
          <w:u w:val="single"/>
        </w:rPr>
        <w:t>Nuclear trafficking</w:t>
      </w:r>
    </w:p>
    <w:p w14:paraId="73F55F8F" w14:textId="77777777" w:rsidR="007D0706" w:rsidRDefault="007D0706" w:rsidP="00F9132E">
      <w:pPr>
        <w:rPr>
          <w:rFonts w:asciiTheme="majorHAnsi" w:hAnsiTheme="majorHAnsi"/>
          <w:b/>
          <w:sz w:val="22"/>
          <w:szCs w:val="22"/>
        </w:rPr>
      </w:pPr>
    </w:p>
    <w:p w14:paraId="0BCC1AF8" w14:textId="23F9A179" w:rsidR="00F9132E" w:rsidRDefault="00F9132E" w:rsidP="00F9132E">
      <w:pPr>
        <w:rPr>
          <w:rFonts w:asciiTheme="majorHAnsi" w:hAnsiTheme="majorHAnsi"/>
          <w:sz w:val="22"/>
          <w:szCs w:val="22"/>
        </w:rPr>
      </w:pPr>
      <w:r>
        <w:rPr>
          <w:rFonts w:asciiTheme="majorHAnsi" w:hAnsiTheme="majorHAnsi"/>
          <w:b/>
          <w:sz w:val="22"/>
          <w:szCs w:val="22"/>
        </w:rPr>
        <w:t xml:space="preserve">Nuclear Pore Complex (NPC) </w:t>
      </w:r>
      <w:r w:rsidR="009F51D5">
        <w:rPr>
          <w:rFonts w:asciiTheme="majorHAnsi" w:hAnsiTheme="majorHAnsi"/>
          <w:b/>
          <w:sz w:val="22"/>
          <w:szCs w:val="22"/>
        </w:rPr>
        <w:t xml:space="preserve">– </w:t>
      </w:r>
      <w:r w:rsidR="009F51D5">
        <w:rPr>
          <w:rFonts w:asciiTheme="majorHAnsi" w:hAnsiTheme="majorHAnsi"/>
          <w:sz w:val="22"/>
          <w:szCs w:val="22"/>
        </w:rPr>
        <w:t>the gateway across the barrier (RNAs and proteins)</w:t>
      </w:r>
    </w:p>
    <w:p w14:paraId="5F24DB30" w14:textId="44441878" w:rsidR="009F51D5" w:rsidRDefault="009F51D5" w:rsidP="00AC4E35">
      <w:pPr>
        <w:pStyle w:val="ListParagraph"/>
        <w:numPr>
          <w:ilvl w:val="0"/>
          <w:numId w:val="18"/>
        </w:numPr>
        <w:rPr>
          <w:rFonts w:asciiTheme="majorHAnsi" w:hAnsiTheme="majorHAnsi"/>
          <w:sz w:val="22"/>
          <w:szCs w:val="22"/>
        </w:rPr>
      </w:pPr>
      <w:r>
        <w:rPr>
          <w:rFonts w:asciiTheme="majorHAnsi" w:hAnsiTheme="majorHAnsi"/>
          <w:sz w:val="22"/>
          <w:szCs w:val="22"/>
        </w:rPr>
        <w:t>Has octagonal symmetry</w:t>
      </w:r>
    </w:p>
    <w:p w14:paraId="07222723" w14:textId="6DEB58C8" w:rsidR="009F51D5" w:rsidRPr="009F51D5" w:rsidRDefault="009F51D5" w:rsidP="00AC4E35">
      <w:pPr>
        <w:pStyle w:val="ListParagraph"/>
        <w:numPr>
          <w:ilvl w:val="0"/>
          <w:numId w:val="18"/>
        </w:numPr>
        <w:rPr>
          <w:rFonts w:asciiTheme="majorHAnsi" w:hAnsiTheme="majorHAnsi"/>
          <w:sz w:val="22"/>
          <w:szCs w:val="22"/>
        </w:rPr>
      </w:pPr>
      <w:r>
        <w:rPr>
          <w:rFonts w:asciiTheme="majorHAnsi" w:hAnsiTheme="majorHAnsi"/>
          <w:sz w:val="22"/>
          <w:szCs w:val="22"/>
        </w:rPr>
        <w:t xml:space="preserve">Around 30 different </w:t>
      </w:r>
      <w:r>
        <w:rPr>
          <w:rFonts w:asciiTheme="majorHAnsi" w:hAnsiTheme="majorHAnsi"/>
          <w:b/>
          <w:sz w:val="22"/>
          <w:szCs w:val="22"/>
        </w:rPr>
        <w:t>nucleoporins</w:t>
      </w:r>
    </w:p>
    <w:p w14:paraId="5217963C" w14:textId="616BBCAA" w:rsidR="009F51D5" w:rsidRDefault="009F51D5" w:rsidP="00AC4E35">
      <w:pPr>
        <w:pStyle w:val="ListParagraph"/>
        <w:numPr>
          <w:ilvl w:val="0"/>
          <w:numId w:val="18"/>
        </w:numPr>
        <w:rPr>
          <w:rFonts w:asciiTheme="majorHAnsi" w:hAnsiTheme="majorHAnsi"/>
          <w:sz w:val="22"/>
          <w:szCs w:val="22"/>
        </w:rPr>
      </w:pPr>
      <w:r>
        <w:rPr>
          <w:rFonts w:asciiTheme="majorHAnsi" w:hAnsiTheme="majorHAnsi"/>
          <w:sz w:val="22"/>
          <w:szCs w:val="22"/>
        </w:rPr>
        <w:t xml:space="preserve">Nucleoporins lining the central channel have </w:t>
      </w:r>
      <w:r>
        <w:rPr>
          <w:rFonts w:asciiTheme="majorHAnsi" w:hAnsiTheme="majorHAnsi"/>
          <w:b/>
          <w:sz w:val="22"/>
          <w:szCs w:val="22"/>
        </w:rPr>
        <w:t xml:space="preserve">FG domain </w:t>
      </w:r>
      <w:r>
        <w:rPr>
          <w:rFonts w:asciiTheme="majorHAnsi" w:hAnsiTheme="majorHAnsi"/>
          <w:sz w:val="22"/>
          <w:szCs w:val="22"/>
        </w:rPr>
        <w:t>(</w:t>
      </w:r>
      <w:r w:rsidR="007D0706">
        <w:rPr>
          <w:rFonts w:asciiTheme="majorHAnsi" w:hAnsiTheme="majorHAnsi"/>
          <w:sz w:val="22"/>
          <w:szCs w:val="22"/>
        </w:rPr>
        <w:t xml:space="preserve">phenylalanine-glycine repeats), which functions to </w:t>
      </w:r>
      <w:r>
        <w:rPr>
          <w:rFonts w:asciiTheme="majorHAnsi" w:hAnsiTheme="majorHAnsi"/>
          <w:sz w:val="22"/>
          <w:szCs w:val="22"/>
        </w:rPr>
        <w:t>block free diffusion of large macromolecules as they form a hydrophobic mesh</w:t>
      </w:r>
    </w:p>
    <w:p w14:paraId="74FB675D" w14:textId="77777777" w:rsidR="009F51D5" w:rsidRDefault="009F51D5" w:rsidP="009F51D5">
      <w:pPr>
        <w:rPr>
          <w:rFonts w:asciiTheme="majorHAnsi" w:hAnsiTheme="majorHAnsi"/>
          <w:b/>
          <w:sz w:val="22"/>
          <w:szCs w:val="22"/>
        </w:rPr>
      </w:pPr>
    </w:p>
    <w:p w14:paraId="4BCD330E" w14:textId="35678B4E" w:rsidR="009F51D5" w:rsidRDefault="009F51D5" w:rsidP="009F51D5">
      <w:pPr>
        <w:rPr>
          <w:rFonts w:asciiTheme="majorHAnsi" w:hAnsiTheme="majorHAnsi"/>
          <w:b/>
          <w:sz w:val="22"/>
          <w:szCs w:val="22"/>
        </w:rPr>
      </w:pPr>
      <w:r>
        <w:rPr>
          <w:rFonts w:asciiTheme="majorHAnsi" w:hAnsiTheme="majorHAnsi"/>
          <w:b/>
          <w:sz w:val="22"/>
          <w:szCs w:val="22"/>
        </w:rPr>
        <w:t>Transport of Proteins Across Nuclear Envelope</w:t>
      </w:r>
    </w:p>
    <w:p w14:paraId="6E11A157" w14:textId="680EFB19" w:rsidR="009F51D5" w:rsidRDefault="007D0706" w:rsidP="009F51D5">
      <w:pPr>
        <w:rPr>
          <w:rFonts w:asciiTheme="majorHAnsi" w:hAnsiTheme="majorHAnsi"/>
          <w:sz w:val="22"/>
          <w:szCs w:val="22"/>
        </w:rPr>
      </w:pPr>
      <w:r>
        <w:rPr>
          <w:rFonts w:asciiTheme="majorHAnsi" w:hAnsiTheme="majorHAnsi"/>
          <w:sz w:val="22"/>
          <w:szCs w:val="22"/>
        </w:rPr>
        <w:t>Proteins contain an amino acid</w:t>
      </w:r>
      <w:r w:rsidR="009F51D5">
        <w:rPr>
          <w:rFonts w:asciiTheme="majorHAnsi" w:hAnsiTheme="majorHAnsi"/>
          <w:sz w:val="22"/>
          <w:szCs w:val="22"/>
        </w:rPr>
        <w:t xml:space="preserve"> sequence that can be recognized by</w:t>
      </w:r>
      <w:r>
        <w:rPr>
          <w:rFonts w:asciiTheme="majorHAnsi" w:hAnsiTheme="majorHAnsi"/>
          <w:sz w:val="22"/>
          <w:szCs w:val="22"/>
        </w:rPr>
        <w:t xml:space="preserve"> transport receptors and the nuclear pore complex;</w:t>
      </w:r>
    </w:p>
    <w:p w14:paraId="1B75710A" w14:textId="1134E89F" w:rsidR="009F51D5" w:rsidRDefault="009F51D5" w:rsidP="00AC4E35">
      <w:pPr>
        <w:pStyle w:val="ListParagraph"/>
        <w:numPr>
          <w:ilvl w:val="0"/>
          <w:numId w:val="19"/>
        </w:numPr>
        <w:rPr>
          <w:rFonts w:asciiTheme="majorHAnsi" w:hAnsiTheme="majorHAnsi"/>
          <w:sz w:val="22"/>
          <w:szCs w:val="22"/>
        </w:rPr>
      </w:pPr>
      <w:r>
        <w:rPr>
          <w:rFonts w:asciiTheme="majorHAnsi" w:hAnsiTheme="majorHAnsi"/>
          <w:sz w:val="22"/>
          <w:szCs w:val="22"/>
        </w:rPr>
        <w:t>Nuclear Localization Signal (NLS)</w:t>
      </w:r>
    </w:p>
    <w:p w14:paraId="73C2BF61" w14:textId="1039862D" w:rsidR="009F51D5" w:rsidRDefault="009F51D5" w:rsidP="00AC4E35">
      <w:pPr>
        <w:pStyle w:val="ListParagraph"/>
        <w:numPr>
          <w:ilvl w:val="0"/>
          <w:numId w:val="19"/>
        </w:numPr>
        <w:rPr>
          <w:rFonts w:asciiTheme="majorHAnsi" w:hAnsiTheme="majorHAnsi"/>
          <w:sz w:val="22"/>
          <w:szCs w:val="22"/>
        </w:rPr>
      </w:pPr>
      <w:r>
        <w:rPr>
          <w:rFonts w:asciiTheme="majorHAnsi" w:hAnsiTheme="majorHAnsi"/>
          <w:sz w:val="22"/>
          <w:szCs w:val="22"/>
        </w:rPr>
        <w:t>Nuclear Export Signal (NES)</w:t>
      </w:r>
    </w:p>
    <w:p w14:paraId="35CCE352" w14:textId="07573F61" w:rsidR="009F51D5" w:rsidRDefault="009F51D5" w:rsidP="009F51D5">
      <w:pPr>
        <w:rPr>
          <w:rFonts w:asciiTheme="majorHAnsi" w:hAnsiTheme="majorHAnsi"/>
          <w:sz w:val="22"/>
          <w:szCs w:val="22"/>
        </w:rPr>
      </w:pPr>
      <w:r>
        <w:rPr>
          <w:rFonts w:asciiTheme="majorHAnsi" w:hAnsiTheme="majorHAnsi"/>
          <w:sz w:val="22"/>
          <w:szCs w:val="22"/>
        </w:rPr>
        <w:t>Transport receptors ferry proteins across the envelope (importins, exportins, Ran-GTP and Ran-GDP)</w:t>
      </w:r>
    </w:p>
    <w:p w14:paraId="3B1ADBE1" w14:textId="77777777" w:rsidR="00CD6507" w:rsidRDefault="00CD6507" w:rsidP="009F51D5">
      <w:pPr>
        <w:rPr>
          <w:rFonts w:asciiTheme="majorHAnsi" w:hAnsiTheme="majorHAnsi"/>
          <w:b/>
          <w:sz w:val="22"/>
          <w:szCs w:val="22"/>
        </w:rPr>
      </w:pPr>
    </w:p>
    <w:p w14:paraId="2C565900" w14:textId="16BD5EA8" w:rsidR="009F51D5" w:rsidRDefault="009F51D5" w:rsidP="009F51D5">
      <w:pPr>
        <w:rPr>
          <w:rFonts w:asciiTheme="majorHAnsi" w:hAnsiTheme="majorHAnsi"/>
          <w:b/>
          <w:sz w:val="22"/>
          <w:szCs w:val="22"/>
        </w:rPr>
      </w:pPr>
      <w:r>
        <w:rPr>
          <w:rFonts w:asciiTheme="majorHAnsi" w:hAnsiTheme="majorHAnsi"/>
          <w:b/>
          <w:sz w:val="22"/>
          <w:szCs w:val="22"/>
        </w:rPr>
        <w:t>Transport of RNA Across Nuclear Envelope</w:t>
      </w:r>
    </w:p>
    <w:p w14:paraId="07A127E0" w14:textId="3AB5CFE9" w:rsidR="009F51D5" w:rsidRDefault="00CA6566" w:rsidP="009F51D5">
      <w:pPr>
        <w:rPr>
          <w:rFonts w:asciiTheme="majorHAnsi" w:hAnsiTheme="majorHAnsi"/>
          <w:sz w:val="22"/>
          <w:szCs w:val="22"/>
        </w:rPr>
      </w:pPr>
      <w:r>
        <w:rPr>
          <w:rFonts w:asciiTheme="majorHAnsi" w:hAnsiTheme="majorHAnsi"/>
          <w:sz w:val="22"/>
          <w:szCs w:val="22"/>
        </w:rPr>
        <w:t>RNAs move through NPC as ribonucleoproteins (RNPs). Transport receptors/proteins associated with mRNA interacts with the FG domain of nucleoporins, allowing passage. Only mature mRNAs are capable of nuclear export.</w:t>
      </w:r>
    </w:p>
    <w:p w14:paraId="6BF5E7BF" w14:textId="77777777" w:rsidR="00CA6566" w:rsidRDefault="00CA6566" w:rsidP="009F51D5">
      <w:pPr>
        <w:rPr>
          <w:rFonts w:asciiTheme="majorHAnsi" w:hAnsiTheme="majorHAnsi"/>
          <w:sz w:val="22"/>
          <w:szCs w:val="22"/>
        </w:rPr>
      </w:pPr>
    </w:p>
    <w:p w14:paraId="2907A8CD" w14:textId="77777777" w:rsidR="00CD6507" w:rsidRDefault="00CD6507" w:rsidP="009F51D5">
      <w:pPr>
        <w:rPr>
          <w:rFonts w:asciiTheme="majorHAnsi" w:hAnsiTheme="majorHAnsi"/>
          <w:b/>
          <w:sz w:val="22"/>
          <w:szCs w:val="22"/>
        </w:rPr>
      </w:pPr>
    </w:p>
    <w:p w14:paraId="53C87CE0" w14:textId="31EE2671" w:rsidR="00CA6566" w:rsidRDefault="00CA6566" w:rsidP="009F51D5">
      <w:pPr>
        <w:rPr>
          <w:rFonts w:asciiTheme="majorHAnsi" w:hAnsiTheme="majorHAnsi"/>
          <w:b/>
          <w:sz w:val="22"/>
          <w:szCs w:val="22"/>
        </w:rPr>
      </w:pPr>
      <w:r>
        <w:rPr>
          <w:rFonts w:asciiTheme="majorHAnsi" w:hAnsiTheme="majorHAnsi"/>
          <w:b/>
          <w:sz w:val="22"/>
          <w:szCs w:val="22"/>
        </w:rPr>
        <w:t>Overview of Gene Regulation</w:t>
      </w:r>
    </w:p>
    <w:p w14:paraId="4D6B8C32" w14:textId="6AF9CB1D" w:rsidR="00CA6566" w:rsidRPr="0099205C" w:rsidRDefault="00CA6566" w:rsidP="00AC4E35">
      <w:pPr>
        <w:pStyle w:val="ListParagraph"/>
        <w:numPr>
          <w:ilvl w:val="0"/>
          <w:numId w:val="20"/>
        </w:numPr>
        <w:rPr>
          <w:rFonts w:asciiTheme="majorHAnsi" w:hAnsiTheme="majorHAnsi"/>
          <w:sz w:val="22"/>
          <w:szCs w:val="22"/>
          <w:u w:val="single"/>
        </w:rPr>
      </w:pPr>
      <w:r w:rsidRPr="0099205C">
        <w:rPr>
          <w:rFonts w:asciiTheme="majorHAnsi" w:hAnsiTheme="majorHAnsi"/>
          <w:sz w:val="22"/>
          <w:szCs w:val="22"/>
          <w:u w:val="single"/>
        </w:rPr>
        <w:t>Transcriptional-level control</w:t>
      </w:r>
    </w:p>
    <w:p w14:paraId="379488C1" w14:textId="27570F78" w:rsidR="00CA6566" w:rsidRPr="0099205C" w:rsidRDefault="00CA6566" w:rsidP="0099205C">
      <w:pPr>
        <w:rPr>
          <w:rFonts w:asciiTheme="majorHAnsi" w:hAnsiTheme="majorHAnsi"/>
          <w:sz w:val="22"/>
          <w:szCs w:val="22"/>
        </w:rPr>
      </w:pPr>
      <w:r w:rsidRPr="0099205C">
        <w:rPr>
          <w:rFonts w:asciiTheme="majorHAnsi" w:hAnsiTheme="majorHAnsi"/>
          <w:b/>
          <w:sz w:val="22"/>
          <w:szCs w:val="22"/>
        </w:rPr>
        <w:t>General transcription factors</w:t>
      </w:r>
      <w:r w:rsidRPr="0099205C">
        <w:rPr>
          <w:rFonts w:asciiTheme="majorHAnsi" w:hAnsiTheme="majorHAnsi"/>
          <w:sz w:val="22"/>
          <w:szCs w:val="22"/>
        </w:rPr>
        <w:t>: bind to core promoter sites, associate with RNA Pol</w:t>
      </w:r>
      <w:r w:rsidR="007D0706">
        <w:rPr>
          <w:rFonts w:asciiTheme="majorHAnsi" w:hAnsiTheme="majorHAnsi"/>
          <w:sz w:val="22"/>
          <w:szCs w:val="22"/>
        </w:rPr>
        <w:t xml:space="preserve"> (TBP, TAF, TFIIA-H)</w:t>
      </w:r>
    </w:p>
    <w:p w14:paraId="57FEEADC" w14:textId="106338CA" w:rsidR="00CA6566" w:rsidRPr="0099205C" w:rsidRDefault="00CA6566" w:rsidP="0099205C">
      <w:pPr>
        <w:rPr>
          <w:rFonts w:asciiTheme="majorHAnsi" w:hAnsiTheme="majorHAnsi"/>
          <w:sz w:val="22"/>
          <w:szCs w:val="22"/>
        </w:rPr>
      </w:pPr>
      <w:r w:rsidRPr="0099205C">
        <w:rPr>
          <w:rFonts w:asciiTheme="majorHAnsi" w:hAnsiTheme="majorHAnsi"/>
          <w:b/>
          <w:sz w:val="22"/>
          <w:szCs w:val="22"/>
        </w:rPr>
        <w:t>Sequence specific transcription factors</w:t>
      </w:r>
      <w:r w:rsidRPr="0099205C">
        <w:rPr>
          <w:rFonts w:asciiTheme="majorHAnsi" w:hAnsiTheme="majorHAnsi"/>
          <w:sz w:val="22"/>
          <w:szCs w:val="22"/>
        </w:rPr>
        <w:t>: bind to regulatory sites of particular gene</w:t>
      </w:r>
    </w:p>
    <w:p w14:paraId="2ABC2EFC" w14:textId="4299456B" w:rsidR="00CA6566" w:rsidRPr="0099205C" w:rsidRDefault="00CA6566" w:rsidP="00AC4E35">
      <w:pPr>
        <w:pStyle w:val="ListParagraph"/>
        <w:numPr>
          <w:ilvl w:val="0"/>
          <w:numId w:val="21"/>
        </w:numPr>
        <w:rPr>
          <w:rFonts w:asciiTheme="majorHAnsi" w:hAnsiTheme="majorHAnsi"/>
          <w:sz w:val="22"/>
          <w:szCs w:val="22"/>
        </w:rPr>
      </w:pPr>
      <w:r w:rsidRPr="0099205C">
        <w:rPr>
          <w:rFonts w:asciiTheme="majorHAnsi" w:hAnsiTheme="majorHAnsi"/>
          <w:sz w:val="22"/>
          <w:szCs w:val="22"/>
        </w:rPr>
        <w:t>Activators: stimulate transcription via recruitment of protein complexes that promote transcription</w:t>
      </w:r>
    </w:p>
    <w:p w14:paraId="53D16D80" w14:textId="77777777" w:rsidR="007D0706" w:rsidRDefault="00CA6566" w:rsidP="007D0706">
      <w:pPr>
        <w:pStyle w:val="ListParagraph"/>
        <w:numPr>
          <w:ilvl w:val="0"/>
          <w:numId w:val="21"/>
        </w:numPr>
        <w:rPr>
          <w:rFonts w:asciiTheme="majorHAnsi" w:hAnsiTheme="majorHAnsi"/>
          <w:sz w:val="22"/>
          <w:szCs w:val="22"/>
        </w:rPr>
      </w:pPr>
      <w:r w:rsidRPr="0099205C">
        <w:rPr>
          <w:rFonts w:asciiTheme="majorHAnsi" w:hAnsiTheme="majorHAnsi"/>
          <w:sz w:val="22"/>
          <w:szCs w:val="22"/>
        </w:rPr>
        <w:t>Repressors: inhibit transcription</w:t>
      </w:r>
    </w:p>
    <w:p w14:paraId="5FFF4051" w14:textId="77777777" w:rsidR="007D0706" w:rsidRDefault="007D0706" w:rsidP="007D0706">
      <w:pPr>
        <w:rPr>
          <w:rFonts w:asciiTheme="majorHAnsi" w:hAnsiTheme="majorHAnsi"/>
          <w:sz w:val="22"/>
          <w:szCs w:val="22"/>
        </w:rPr>
      </w:pPr>
    </w:p>
    <w:p w14:paraId="4E94C5D3" w14:textId="3136B5FF" w:rsidR="00CD6507" w:rsidRDefault="00CD6507" w:rsidP="007D0706">
      <w:pPr>
        <w:rPr>
          <w:rFonts w:asciiTheme="majorHAnsi" w:hAnsiTheme="majorHAnsi"/>
          <w:sz w:val="22"/>
          <w:szCs w:val="22"/>
        </w:rPr>
      </w:pPr>
      <w:r w:rsidRPr="007D0706">
        <w:rPr>
          <w:rFonts w:asciiTheme="majorHAnsi" w:hAnsiTheme="majorHAnsi"/>
          <w:sz w:val="22"/>
          <w:szCs w:val="22"/>
        </w:rPr>
        <w:t>A single transcription factor can bind to and regulate expression of several different genes</w:t>
      </w:r>
      <w:r w:rsidR="007D0706">
        <w:rPr>
          <w:rFonts w:asciiTheme="majorHAnsi" w:hAnsiTheme="majorHAnsi"/>
          <w:sz w:val="22"/>
          <w:szCs w:val="22"/>
        </w:rPr>
        <w:t xml:space="preserve">. </w:t>
      </w:r>
      <w:r w:rsidRPr="007D0706">
        <w:rPr>
          <w:rFonts w:asciiTheme="majorHAnsi" w:hAnsiTheme="majorHAnsi"/>
          <w:sz w:val="22"/>
          <w:szCs w:val="22"/>
        </w:rPr>
        <w:t>Single genes are usually controlled by several DNA regulatory sites and combination of transcription factors</w:t>
      </w:r>
      <w:r w:rsidR="007D0706">
        <w:rPr>
          <w:rFonts w:asciiTheme="majorHAnsi" w:hAnsiTheme="majorHAnsi"/>
          <w:sz w:val="22"/>
          <w:szCs w:val="22"/>
        </w:rPr>
        <w:t>.</w:t>
      </w:r>
    </w:p>
    <w:p w14:paraId="469A86EB" w14:textId="77777777" w:rsidR="007D0706" w:rsidRPr="007D0706" w:rsidRDefault="007D0706" w:rsidP="007D0706">
      <w:pPr>
        <w:rPr>
          <w:rFonts w:asciiTheme="majorHAnsi" w:hAnsiTheme="majorHAnsi"/>
          <w:sz w:val="22"/>
          <w:szCs w:val="22"/>
        </w:rPr>
      </w:pPr>
    </w:p>
    <w:p w14:paraId="6BD68276" w14:textId="494419D8" w:rsidR="00CD6507" w:rsidRPr="007D0706" w:rsidRDefault="00CD6507" w:rsidP="007D0706">
      <w:pPr>
        <w:rPr>
          <w:rFonts w:asciiTheme="majorHAnsi" w:hAnsiTheme="majorHAnsi"/>
          <w:sz w:val="22"/>
          <w:szCs w:val="22"/>
        </w:rPr>
      </w:pPr>
      <w:r w:rsidRPr="007D0706">
        <w:rPr>
          <w:rFonts w:asciiTheme="majorHAnsi" w:hAnsiTheme="majorHAnsi"/>
          <w:sz w:val="22"/>
          <w:szCs w:val="22"/>
        </w:rPr>
        <w:t xml:space="preserve">The extent to which a gene is expressed depends on the particular </w:t>
      </w:r>
      <w:r w:rsidRPr="007D0706">
        <w:rPr>
          <w:rFonts w:asciiTheme="majorHAnsi" w:hAnsiTheme="majorHAnsi"/>
          <w:b/>
          <w:sz w:val="22"/>
          <w:szCs w:val="22"/>
        </w:rPr>
        <w:t>combination</w:t>
      </w:r>
      <w:r w:rsidRPr="007D0706">
        <w:rPr>
          <w:rFonts w:asciiTheme="majorHAnsi" w:hAnsiTheme="majorHAnsi"/>
          <w:sz w:val="22"/>
          <w:szCs w:val="22"/>
        </w:rPr>
        <w:t xml:space="preserve"> of transcription factors</w:t>
      </w:r>
      <w:r w:rsidR="007D0706">
        <w:rPr>
          <w:rFonts w:asciiTheme="majorHAnsi" w:hAnsiTheme="majorHAnsi"/>
          <w:sz w:val="22"/>
          <w:szCs w:val="22"/>
        </w:rPr>
        <w:t xml:space="preserve">. </w:t>
      </w:r>
      <w:r w:rsidRPr="007D0706">
        <w:rPr>
          <w:rFonts w:asciiTheme="majorHAnsi" w:hAnsiTheme="majorHAnsi"/>
          <w:sz w:val="22"/>
          <w:szCs w:val="22"/>
        </w:rPr>
        <w:t>Cells exposed to different stimuli respond by synthesizing different transcription factors, which bind to different sites on DNA and alter gene expression</w:t>
      </w:r>
      <w:r w:rsidR="007D0706">
        <w:rPr>
          <w:rFonts w:asciiTheme="majorHAnsi" w:hAnsiTheme="majorHAnsi"/>
          <w:sz w:val="22"/>
          <w:szCs w:val="22"/>
        </w:rPr>
        <w:t>.</w:t>
      </w:r>
    </w:p>
    <w:p w14:paraId="07424F92" w14:textId="0F898032" w:rsidR="00CD6507" w:rsidRPr="007D0706" w:rsidRDefault="00CD6507" w:rsidP="001F5267">
      <w:pPr>
        <w:pStyle w:val="ListParagraph"/>
        <w:numPr>
          <w:ilvl w:val="0"/>
          <w:numId w:val="47"/>
        </w:numPr>
        <w:rPr>
          <w:rFonts w:asciiTheme="majorHAnsi" w:hAnsiTheme="majorHAnsi"/>
          <w:sz w:val="22"/>
          <w:szCs w:val="22"/>
        </w:rPr>
      </w:pPr>
      <w:r w:rsidRPr="007D0706">
        <w:rPr>
          <w:rFonts w:asciiTheme="majorHAnsi" w:hAnsiTheme="majorHAnsi"/>
          <w:sz w:val="22"/>
          <w:szCs w:val="22"/>
        </w:rPr>
        <w:t>There are 4 transcription factors whose expression can turn a differentiated cell into a pluripotent ES-like cell (epigenetic programming) – as cells become programmed these factors become silenced</w:t>
      </w:r>
    </w:p>
    <w:p w14:paraId="13F64804" w14:textId="77777777" w:rsidR="003C41CA" w:rsidRDefault="003C41CA" w:rsidP="0099205C">
      <w:pPr>
        <w:rPr>
          <w:rFonts w:asciiTheme="majorHAnsi" w:hAnsiTheme="majorHAnsi"/>
          <w:b/>
          <w:sz w:val="22"/>
          <w:szCs w:val="22"/>
        </w:rPr>
      </w:pPr>
    </w:p>
    <w:p w14:paraId="6A357D3E" w14:textId="30343165" w:rsidR="003C41CA" w:rsidRDefault="003C41CA" w:rsidP="0099205C">
      <w:pPr>
        <w:rPr>
          <w:rFonts w:asciiTheme="majorHAnsi" w:hAnsiTheme="majorHAnsi"/>
          <w:b/>
          <w:sz w:val="22"/>
          <w:szCs w:val="22"/>
        </w:rPr>
      </w:pPr>
      <w:r>
        <w:rPr>
          <w:rFonts w:asciiTheme="majorHAnsi" w:hAnsiTheme="majorHAnsi"/>
          <w:noProof/>
          <w:sz w:val="22"/>
          <w:szCs w:val="22"/>
          <w:lang w:val="en-US"/>
        </w:rPr>
        <w:drawing>
          <wp:anchor distT="0" distB="0" distL="114300" distR="114300" simplePos="0" relativeHeight="251679744" behindDoc="0" locked="0" layoutInCell="1" allowOverlap="1" wp14:anchorId="51D3D47F" wp14:editId="5CBFD802">
            <wp:simplePos x="0" y="0"/>
            <wp:positionH relativeFrom="column">
              <wp:posOffset>5143500</wp:posOffset>
            </wp:positionH>
            <wp:positionV relativeFrom="paragraph">
              <wp:posOffset>29845</wp:posOffset>
            </wp:positionV>
            <wp:extent cx="1452245" cy="1737360"/>
            <wp:effectExtent l="0" t="0" r="0" b="0"/>
            <wp:wrapTight wrapText="bothSides">
              <wp:wrapPolygon edited="0">
                <wp:start x="0" y="0"/>
                <wp:lineTo x="0" y="21158"/>
                <wp:lineTo x="21156" y="21158"/>
                <wp:lineTo x="21156" y="0"/>
                <wp:lineTo x="0" y="0"/>
              </wp:wrapPolygon>
            </wp:wrapTight>
            <wp:docPr id="4" name="Picture 4" descr="Macintosh HD:Users:charlotte:Desktop:Screen Shot 2018-10-09 at 7.13.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10-09 at 7.13.27 PM.png"/>
                    <pic:cNvPicPr>
                      <a:picLocks noChangeAspect="1" noChangeArrowheads="1"/>
                    </pic:cNvPicPr>
                  </pic:nvPicPr>
                  <pic:blipFill>
                    <a:blip r:embed="rId35">
                      <a:extLst>
                        <a:ext uri="{BEBA8EAE-BF5A-486C-A8C5-ECC9F3942E4B}">
                          <a14:imgProps xmlns:a14="http://schemas.microsoft.com/office/drawing/2010/main">
                            <a14:imgLayer r:embed="rId3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52245" cy="1737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4788D1" w14:textId="3FB224A2" w:rsidR="00CD6507" w:rsidRPr="0099205C" w:rsidRDefault="0099205C" w:rsidP="0099205C">
      <w:pPr>
        <w:rPr>
          <w:rFonts w:asciiTheme="majorHAnsi" w:hAnsiTheme="majorHAnsi"/>
          <w:sz w:val="22"/>
          <w:szCs w:val="22"/>
        </w:rPr>
      </w:pPr>
      <w:r>
        <w:rPr>
          <w:rFonts w:asciiTheme="majorHAnsi" w:hAnsiTheme="majorHAnsi"/>
          <w:b/>
          <w:sz w:val="22"/>
          <w:szCs w:val="22"/>
        </w:rPr>
        <w:t>S</w:t>
      </w:r>
      <w:r w:rsidR="00CD6507" w:rsidRPr="0099205C">
        <w:rPr>
          <w:rFonts w:asciiTheme="majorHAnsi" w:hAnsiTheme="majorHAnsi"/>
          <w:b/>
          <w:sz w:val="22"/>
          <w:szCs w:val="22"/>
        </w:rPr>
        <w:t>tructure;</w:t>
      </w:r>
    </w:p>
    <w:p w14:paraId="3D81FF30" w14:textId="4D4D559E" w:rsidR="00CD6507" w:rsidRPr="0099205C" w:rsidRDefault="00CD6507" w:rsidP="00AC4E35">
      <w:pPr>
        <w:pStyle w:val="ListParagraph"/>
        <w:numPr>
          <w:ilvl w:val="0"/>
          <w:numId w:val="22"/>
        </w:numPr>
        <w:rPr>
          <w:rFonts w:asciiTheme="majorHAnsi" w:hAnsiTheme="majorHAnsi"/>
          <w:sz w:val="22"/>
          <w:szCs w:val="22"/>
        </w:rPr>
      </w:pPr>
      <w:r w:rsidRPr="0099205C">
        <w:rPr>
          <w:rFonts w:asciiTheme="majorHAnsi" w:hAnsiTheme="majorHAnsi"/>
          <w:b/>
          <w:sz w:val="22"/>
          <w:szCs w:val="22"/>
        </w:rPr>
        <w:t xml:space="preserve">DNA –binding domain: </w:t>
      </w:r>
      <w:r w:rsidRPr="0099205C">
        <w:rPr>
          <w:rFonts w:asciiTheme="majorHAnsi" w:hAnsiTheme="majorHAnsi"/>
          <w:sz w:val="22"/>
          <w:szCs w:val="22"/>
        </w:rPr>
        <w:t>binds to specific sequences of base pairs on DNA</w:t>
      </w:r>
    </w:p>
    <w:p w14:paraId="7F35C82D" w14:textId="0CEEE26D" w:rsidR="00CD6507" w:rsidRPr="0099205C" w:rsidRDefault="00CD6507" w:rsidP="00AC4E35">
      <w:pPr>
        <w:pStyle w:val="ListParagraph"/>
        <w:numPr>
          <w:ilvl w:val="0"/>
          <w:numId w:val="22"/>
        </w:numPr>
        <w:rPr>
          <w:rFonts w:asciiTheme="majorHAnsi" w:hAnsiTheme="majorHAnsi"/>
          <w:sz w:val="22"/>
          <w:szCs w:val="22"/>
        </w:rPr>
      </w:pPr>
      <w:r w:rsidRPr="0099205C">
        <w:rPr>
          <w:rFonts w:asciiTheme="majorHAnsi" w:hAnsiTheme="majorHAnsi"/>
          <w:b/>
          <w:sz w:val="22"/>
          <w:szCs w:val="22"/>
        </w:rPr>
        <w:t>Activation domain:</w:t>
      </w:r>
      <w:r w:rsidRPr="0099205C">
        <w:rPr>
          <w:rFonts w:asciiTheme="majorHAnsi" w:hAnsiTheme="majorHAnsi"/>
          <w:sz w:val="22"/>
          <w:szCs w:val="22"/>
        </w:rPr>
        <w:t xml:space="preserve"> site</w:t>
      </w:r>
      <w:r w:rsidR="00356282" w:rsidRPr="0099205C">
        <w:rPr>
          <w:rFonts w:asciiTheme="majorHAnsi" w:hAnsiTheme="majorHAnsi"/>
          <w:sz w:val="22"/>
          <w:szCs w:val="22"/>
        </w:rPr>
        <w:t xml:space="preserve"> of interaction with other proteins</w:t>
      </w:r>
    </w:p>
    <w:p w14:paraId="6248FF46" w14:textId="517AF2FA" w:rsidR="0099205C" w:rsidRPr="0099205C" w:rsidRDefault="00356282" w:rsidP="00AC4E35">
      <w:pPr>
        <w:pStyle w:val="ListParagraph"/>
        <w:numPr>
          <w:ilvl w:val="0"/>
          <w:numId w:val="22"/>
        </w:numPr>
        <w:rPr>
          <w:rFonts w:asciiTheme="majorHAnsi" w:hAnsiTheme="majorHAnsi"/>
          <w:sz w:val="22"/>
          <w:szCs w:val="22"/>
        </w:rPr>
      </w:pPr>
      <w:r w:rsidRPr="0099205C">
        <w:rPr>
          <w:rFonts w:asciiTheme="majorHAnsi" w:hAnsiTheme="majorHAnsi"/>
          <w:b/>
          <w:sz w:val="22"/>
          <w:szCs w:val="22"/>
        </w:rPr>
        <w:t>Dimerization domain:</w:t>
      </w:r>
      <w:r w:rsidRPr="0099205C">
        <w:rPr>
          <w:rFonts w:asciiTheme="majorHAnsi" w:hAnsiTheme="majorHAnsi"/>
          <w:sz w:val="22"/>
          <w:szCs w:val="22"/>
        </w:rPr>
        <w:t xml:space="preserve"> surface that promotes binding with another protein of identical or similar structure (dimer)</w:t>
      </w:r>
      <w:r w:rsidR="0099205C">
        <w:rPr>
          <w:rFonts w:asciiTheme="majorHAnsi" w:hAnsiTheme="majorHAnsi"/>
          <w:sz w:val="22"/>
          <w:szCs w:val="22"/>
        </w:rPr>
        <w:t xml:space="preserve">. Below are listed the </w:t>
      </w:r>
      <w:r w:rsidR="0099205C">
        <w:rPr>
          <w:rFonts w:asciiTheme="majorHAnsi" w:hAnsiTheme="majorHAnsi"/>
          <w:b/>
          <w:sz w:val="22"/>
          <w:szCs w:val="22"/>
        </w:rPr>
        <w:t>DNA-bind motifs;</w:t>
      </w:r>
    </w:p>
    <w:p w14:paraId="1D7AE1CB" w14:textId="77777777" w:rsidR="003C41CA" w:rsidRDefault="003C41CA" w:rsidP="003C41CA">
      <w:pPr>
        <w:rPr>
          <w:rFonts w:asciiTheme="majorHAnsi" w:hAnsiTheme="majorHAnsi"/>
          <w:b/>
          <w:sz w:val="22"/>
          <w:szCs w:val="22"/>
        </w:rPr>
      </w:pPr>
    </w:p>
    <w:p w14:paraId="53996E4C" w14:textId="77777777" w:rsidR="003C41CA" w:rsidRDefault="003C41CA" w:rsidP="003C41CA">
      <w:pPr>
        <w:rPr>
          <w:rFonts w:asciiTheme="majorHAnsi" w:hAnsiTheme="majorHAnsi"/>
          <w:b/>
          <w:sz w:val="22"/>
          <w:szCs w:val="22"/>
        </w:rPr>
      </w:pPr>
    </w:p>
    <w:p w14:paraId="40293E77" w14:textId="77777777" w:rsidR="003C41CA" w:rsidRDefault="003C41CA" w:rsidP="003C41CA">
      <w:pPr>
        <w:rPr>
          <w:rFonts w:asciiTheme="majorHAnsi" w:hAnsiTheme="majorHAnsi"/>
          <w:b/>
          <w:sz w:val="22"/>
          <w:szCs w:val="22"/>
        </w:rPr>
      </w:pPr>
    </w:p>
    <w:p w14:paraId="094E2171" w14:textId="77777777" w:rsidR="003C41CA" w:rsidRDefault="003C41CA" w:rsidP="003C41CA">
      <w:pPr>
        <w:rPr>
          <w:rFonts w:asciiTheme="majorHAnsi" w:hAnsiTheme="majorHAnsi"/>
          <w:b/>
          <w:sz w:val="22"/>
          <w:szCs w:val="22"/>
        </w:rPr>
      </w:pPr>
    </w:p>
    <w:p w14:paraId="1565A719" w14:textId="77777777" w:rsidR="003C41CA" w:rsidRDefault="003C41CA" w:rsidP="003C41CA">
      <w:pPr>
        <w:rPr>
          <w:rFonts w:asciiTheme="majorHAnsi" w:hAnsiTheme="majorHAnsi"/>
          <w:b/>
          <w:sz w:val="22"/>
          <w:szCs w:val="22"/>
        </w:rPr>
      </w:pPr>
    </w:p>
    <w:p w14:paraId="77C822A6" w14:textId="77777777" w:rsidR="003C41CA" w:rsidRDefault="003C41CA" w:rsidP="003C41CA">
      <w:pPr>
        <w:rPr>
          <w:rFonts w:asciiTheme="majorHAnsi" w:hAnsiTheme="majorHAnsi"/>
          <w:b/>
          <w:sz w:val="22"/>
          <w:szCs w:val="22"/>
        </w:rPr>
      </w:pPr>
    </w:p>
    <w:p w14:paraId="53E63FD3" w14:textId="77777777" w:rsidR="003C41CA" w:rsidRDefault="003C41CA" w:rsidP="003C41CA">
      <w:pPr>
        <w:rPr>
          <w:rFonts w:asciiTheme="majorHAnsi" w:hAnsiTheme="majorHAnsi"/>
          <w:b/>
          <w:sz w:val="22"/>
          <w:szCs w:val="22"/>
        </w:rPr>
      </w:pPr>
    </w:p>
    <w:p w14:paraId="432B75DE" w14:textId="77777777" w:rsidR="003C41CA" w:rsidRDefault="003C41CA" w:rsidP="003C41CA">
      <w:pPr>
        <w:rPr>
          <w:rFonts w:asciiTheme="majorHAnsi" w:hAnsiTheme="majorHAnsi"/>
          <w:b/>
          <w:sz w:val="22"/>
          <w:szCs w:val="22"/>
        </w:rPr>
      </w:pPr>
    </w:p>
    <w:p w14:paraId="755594EB" w14:textId="77777777" w:rsidR="003C41CA" w:rsidRDefault="003C41CA" w:rsidP="003C41CA">
      <w:pPr>
        <w:rPr>
          <w:rFonts w:asciiTheme="majorHAnsi" w:hAnsiTheme="majorHAnsi"/>
          <w:b/>
          <w:sz w:val="22"/>
          <w:szCs w:val="22"/>
        </w:rPr>
      </w:pPr>
    </w:p>
    <w:p w14:paraId="6F3F0250" w14:textId="77777777" w:rsidR="003C41CA" w:rsidRDefault="003C41CA" w:rsidP="003C41CA">
      <w:pPr>
        <w:rPr>
          <w:rFonts w:asciiTheme="majorHAnsi" w:hAnsiTheme="majorHAnsi"/>
          <w:b/>
          <w:sz w:val="22"/>
          <w:szCs w:val="22"/>
        </w:rPr>
      </w:pPr>
    </w:p>
    <w:p w14:paraId="5F48BC82" w14:textId="77777777" w:rsidR="003C41CA" w:rsidRDefault="003C41CA" w:rsidP="003C41CA">
      <w:pPr>
        <w:rPr>
          <w:rFonts w:asciiTheme="majorHAnsi" w:hAnsiTheme="majorHAnsi"/>
          <w:b/>
          <w:sz w:val="22"/>
          <w:szCs w:val="22"/>
        </w:rPr>
      </w:pPr>
    </w:p>
    <w:p w14:paraId="0E34DD80" w14:textId="5E99DA7E" w:rsidR="003C41CA" w:rsidRDefault="003C41CA" w:rsidP="003C41CA">
      <w:pPr>
        <w:rPr>
          <w:rFonts w:asciiTheme="majorHAnsi" w:hAnsiTheme="majorHAnsi"/>
          <w:b/>
          <w:sz w:val="22"/>
          <w:szCs w:val="22"/>
        </w:rPr>
      </w:pPr>
      <w:r>
        <w:rPr>
          <w:rFonts w:asciiTheme="majorHAnsi" w:hAnsiTheme="majorHAnsi"/>
          <w:b/>
          <w:sz w:val="22"/>
          <w:szCs w:val="22"/>
        </w:rPr>
        <w:t>DNA Binding Motifs</w:t>
      </w:r>
    </w:p>
    <w:p w14:paraId="06B5B784" w14:textId="28ED7676" w:rsidR="003C41CA" w:rsidRDefault="003C41CA" w:rsidP="003C41CA">
      <w:pPr>
        <w:rPr>
          <w:rFonts w:asciiTheme="majorHAnsi" w:hAnsiTheme="majorHAnsi"/>
          <w:b/>
          <w:sz w:val="22"/>
          <w:szCs w:val="22"/>
        </w:rPr>
      </w:pPr>
      <w:r>
        <w:rPr>
          <w:rFonts w:asciiTheme="majorHAnsi" w:hAnsiTheme="majorHAnsi"/>
          <w:b/>
          <w:noProof/>
          <w:sz w:val="22"/>
          <w:szCs w:val="22"/>
          <w:lang w:val="en-US"/>
        </w:rPr>
        <w:drawing>
          <wp:anchor distT="0" distB="0" distL="114300" distR="114300" simplePos="0" relativeHeight="251700224" behindDoc="0" locked="0" layoutInCell="1" allowOverlap="1" wp14:anchorId="399A64D9" wp14:editId="3B97267E">
            <wp:simplePos x="0" y="0"/>
            <wp:positionH relativeFrom="column">
              <wp:posOffset>4914900</wp:posOffset>
            </wp:positionH>
            <wp:positionV relativeFrom="paragraph">
              <wp:posOffset>172085</wp:posOffset>
            </wp:positionV>
            <wp:extent cx="1650365" cy="1485900"/>
            <wp:effectExtent l="0" t="0" r="635" b="12700"/>
            <wp:wrapTight wrapText="bothSides">
              <wp:wrapPolygon edited="0">
                <wp:start x="0" y="0"/>
                <wp:lineTo x="0" y="21415"/>
                <wp:lineTo x="21276" y="21415"/>
                <wp:lineTo x="21276" y="0"/>
                <wp:lineTo x="0" y="0"/>
              </wp:wrapPolygon>
            </wp:wrapTight>
            <wp:docPr id="43" name="Picture 43" descr="Macintosh HD:Users:charlotte:Desktop:Screen Shot 2018-10-29 at 4.52.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charlotte:Desktop:Screen Shot 2018-10-29 at 4.52.22 PM.png"/>
                    <pic:cNvPicPr>
                      <a:picLocks noChangeAspect="1" noChangeArrowheads="1"/>
                    </pic:cNvPicPr>
                  </pic:nvPicPr>
                  <pic:blipFill>
                    <a:blip r:embed="rId37">
                      <a:extLst>
                        <a:ext uri="{BEBA8EAE-BF5A-486C-A8C5-ECC9F3942E4B}">
                          <a14:imgProps xmlns:a14="http://schemas.microsoft.com/office/drawing/2010/main">
                            <a14:imgLayer r:embed="rId3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50365"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CCDD3B" w14:textId="63EA272B" w:rsidR="003C41CA" w:rsidRDefault="003C41CA" w:rsidP="003C41CA">
      <w:pPr>
        <w:pStyle w:val="ListParagraph"/>
        <w:rPr>
          <w:rFonts w:asciiTheme="majorHAnsi" w:hAnsiTheme="majorHAnsi"/>
          <w:b/>
          <w:sz w:val="22"/>
          <w:szCs w:val="22"/>
        </w:rPr>
      </w:pPr>
      <w:r>
        <w:rPr>
          <w:rFonts w:asciiTheme="majorHAnsi" w:hAnsiTheme="majorHAnsi"/>
          <w:b/>
          <w:noProof/>
          <w:sz w:val="22"/>
          <w:szCs w:val="22"/>
          <w:lang w:val="en-US"/>
        </w:rPr>
        <w:drawing>
          <wp:anchor distT="0" distB="0" distL="114300" distR="114300" simplePos="0" relativeHeight="251697152" behindDoc="0" locked="0" layoutInCell="1" allowOverlap="1" wp14:anchorId="3CB36600" wp14:editId="0101C2B4">
            <wp:simplePos x="0" y="0"/>
            <wp:positionH relativeFrom="column">
              <wp:posOffset>2857500</wp:posOffset>
            </wp:positionH>
            <wp:positionV relativeFrom="paragraph">
              <wp:posOffset>116205</wp:posOffset>
            </wp:positionV>
            <wp:extent cx="1364615" cy="1460500"/>
            <wp:effectExtent l="0" t="0" r="6985" b="12700"/>
            <wp:wrapTight wrapText="bothSides">
              <wp:wrapPolygon edited="0">
                <wp:start x="0" y="0"/>
                <wp:lineTo x="0" y="21412"/>
                <wp:lineTo x="21309" y="21412"/>
                <wp:lineTo x="21309" y="0"/>
                <wp:lineTo x="0" y="0"/>
              </wp:wrapPolygon>
            </wp:wrapTight>
            <wp:docPr id="41" name="Picture 41" descr="Macintosh HD:Users:charlotte:Desktop:Screen Shot 2018-10-29 at 4.48.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charlotte:Desktop:Screen Shot 2018-10-29 at 4.48.07 PM.png"/>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364615" cy="1460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0768" behindDoc="0" locked="0" layoutInCell="1" allowOverlap="1" wp14:anchorId="0E4ACE8C" wp14:editId="46CEA7A2">
            <wp:simplePos x="0" y="0"/>
            <wp:positionH relativeFrom="column">
              <wp:posOffset>457200</wp:posOffset>
            </wp:positionH>
            <wp:positionV relativeFrom="paragraph">
              <wp:posOffset>1905</wp:posOffset>
            </wp:positionV>
            <wp:extent cx="1485900" cy="1579245"/>
            <wp:effectExtent l="0" t="0" r="12700" b="0"/>
            <wp:wrapTight wrapText="bothSides">
              <wp:wrapPolygon edited="0">
                <wp:start x="0" y="0"/>
                <wp:lineTo x="0" y="21192"/>
                <wp:lineTo x="21415" y="21192"/>
                <wp:lineTo x="21415" y="0"/>
                <wp:lineTo x="0" y="0"/>
              </wp:wrapPolygon>
            </wp:wrapTight>
            <wp:docPr id="5" name="Picture 5" descr="Macintosh HD:Users:charlotte:Desktop:Screen Shot 2018-10-09 at 7.22.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arlotte:Desktop:Screen Shot 2018-10-09 at 7.22.44 PM.pn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85900" cy="1579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4FD063" w14:textId="77777777" w:rsidR="003C41CA" w:rsidRDefault="003C41CA" w:rsidP="003C41CA">
      <w:pPr>
        <w:pStyle w:val="ListParagraph"/>
        <w:rPr>
          <w:rFonts w:asciiTheme="majorHAnsi" w:hAnsiTheme="majorHAnsi"/>
          <w:b/>
          <w:sz w:val="22"/>
          <w:szCs w:val="22"/>
        </w:rPr>
      </w:pPr>
    </w:p>
    <w:p w14:paraId="40FA4965" w14:textId="77777777" w:rsidR="003C41CA" w:rsidRDefault="003C41CA" w:rsidP="003C41CA">
      <w:pPr>
        <w:pStyle w:val="ListParagraph"/>
        <w:rPr>
          <w:rFonts w:asciiTheme="majorHAnsi" w:hAnsiTheme="majorHAnsi"/>
          <w:b/>
          <w:sz w:val="22"/>
          <w:szCs w:val="22"/>
        </w:rPr>
      </w:pPr>
    </w:p>
    <w:p w14:paraId="5CDE8307" w14:textId="77777777" w:rsidR="003C41CA" w:rsidRDefault="003C41CA" w:rsidP="003C41CA">
      <w:pPr>
        <w:pStyle w:val="ListParagraph"/>
        <w:rPr>
          <w:rFonts w:asciiTheme="majorHAnsi" w:hAnsiTheme="majorHAnsi"/>
          <w:b/>
          <w:sz w:val="22"/>
          <w:szCs w:val="22"/>
        </w:rPr>
      </w:pPr>
    </w:p>
    <w:p w14:paraId="5F558D7D" w14:textId="304D2907" w:rsidR="003C41CA" w:rsidRDefault="003C41CA" w:rsidP="003C41CA">
      <w:pPr>
        <w:pStyle w:val="ListParagraph"/>
        <w:rPr>
          <w:rFonts w:asciiTheme="majorHAnsi" w:hAnsiTheme="majorHAnsi"/>
          <w:b/>
          <w:sz w:val="22"/>
          <w:szCs w:val="22"/>
        </w:rPr>
      </w:pPr>
    </w:p>
    <w:p w14:paraId="7021EE77" w14:textId="77777777" w:rsidR="003C41CA" w:rsidRDefault="003C41CA" w:rsidP="003C41CA">
      <w:pPr>
        <w:pStyle w:val="ListParagraph"/>
        <w:rPr>
          <w:rFonts w:asciiTheme="majorHAnsi" w:hAnsiTheme="majorHAnsi"/>
          <w:b/>
          <w:sz w:val="22"/>
          <w:szCs w:val="22"/>
        </w:rPr>
      </w:pPr>
    </w:p>
    <w:p w14:paraId="60C6474F" w14:textId="566B26B3" w:rsidR="003C41CA" w:rsidRDefault="003C41CA" w:rsidP="003C41CA">
      <w:pPr>
        <w:pStyle w:val="ListParagraph"/>
        <w:rPr>
          <w:rFonts w:asciiTheme="majorHAnsi" w:hAnsiTheme="majorHAnsi"/>
          <w:b/>
          <w:sz w:val="22"/>
          <w:szCs w:val="22"/>
        </w:rPr>
      </w:pPr>
    </w:p>
    <w:p w14:paraId="31AA9A1C" w14:textId="77777777" w:rsidR="003C41CA" w:rsidRDefault="003C41CA" w:rsidP="003C41CA">
      <w:pPr>
        <w:pStyle w:val="ListParagraph"/>
        <w:rPr>
          <w:rFonts w:asciiTheme="majorHAnsi" w:hAnsiTheme="majorHAnsi"/>
          <w:b/>
          <w:sz w:val="22"/>
          <w:szCs w:val="22"/>
        </w:rPr>
      </w:pPr>
    </w:p>
    <w:p w14:paraId="78E6FA09" w14:textId="547501AA" w:rsidR="003C41CA" w:rsidRDefault="003C41CA" w:rsidP="003C41CA">
      <w:pPr>
        <w:pStyle w:val="ListParagraph"/>
        <w:rPr>
          <w:rFonts w:asciiTheme="majorHAnsi" w:hAnsiTheme="majorHAnsi"/>
          <w:b/>
          <w:sz w:val="22"/>
          <w:szCs w:val="22"/>
        </w:rPr>
      </w:pPr>
    </w:p>
    <w:p w14:paraId="5013319E" w14:textId="71082170" w:rsidR="003C41CA" w:rsidRDefault="003C41CA" w:rsidP="003C41CA">
      <w:pPr>
        <w:pStyle w:val="ListParagraph"/>
        <w:rPr>
          <w:rFonts w:asciiTheme="majorHAnsi" w:hAnsiTheme="majorHAnsi"/>
          <w:b/>
          <w:sz w:val="22"/>
          <w:szCs w:val="22"/>
        </w:rPr>
      </w:pPr>
      <w:r>
        <w:rPr>
          <w:noProof/>
          <w:lang w:val="en-US"/>
        </w:rPr>
        <mc:AlternateContent>
          <mc:Choice Requires="wps">
            <w:drawing>
              <wp:anchor distT="0" distB="0" distL="114300" distR="114300" simplePos="0" relativeHeight="251694080" behindDoc="0" locked="0" layoutInCell="1" allowOverlap="1" wp14:anchorId="2DCBC9F5" wp14:editId="5FF7C537">
                <wp:simplePos x="0" y="0"/>
                <wp:positionH relativeFrom="column">
                  <wp:posOffset>0</wp:posOffset>
                </wp:positionH>
                <wp:positionV relativeFrom="paragraph">
                  <wp:posOffset>295910</wp:posOffset>
                </wp:positionV>
                <wp:extent cx="2514600" cy="1455420"/>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2514600" cy="1455420"/>
                        </a:xfrm>
                        <a:prstGeom prst="rect">
                          <a:avLst/>
                        </a:prstGeom>
                        <a:noFill/>
                        <a:ln>
                          <a:noFill/>
                        </a:ln>
                        <a:effectLst/>
                        <a:extLst>
                          <a:ext uri="{C572A759-6A51-4108-AA02-DFA0A04FC94B}">
                            <ma14:wrappingTextBoxFlag xmlns:ma14="http://schemas.microsoft.com/office/mac/drawingml/2011/main"/>
                          </a:ext>
                        </a:extLst>
                      </wps:spPr>
                      <wps:txbx>
                        <w:txbxContent>
                          <w:p w14:paraId="55C3DBFF" w14:textId="7A1F59F5" w:rsidR="00BA23DA" w:rsidRPr="003C41CA" w:rsidRDefault="00BA23DA" w:rsidP="003C41CA">
                            <w:pPr>
                              <w:jc w:val="center"/>
                              <w:rPr>
                                <w:rFonts w:asciiTheme="majorHAnsi" w:hAnsiTheme="majorHAnsi"/>
                                <w:b/>
                                <w:sz w:val="22"/>
                                <w:szCs w:val="22"/>
                              </w:rPr>
                            </w:pPr>
                            <w:r w:rsidRPr="003C41CA">
                              <w:rPr>
                                <w:rFonts w:asciiTheme="majorHAnsi" w:hAnsiTheme="majorHAnsi"/>
                                <w:b/>
                                <w:sz w:val="22"/>
                                <w:szCs w:val="22"/>
                              </w:rPr>
                              <w:t>1. Zinc fingers:</w:t>
                            </w:r>
                            <w:r w:rsidRPr="003C41CA">
                              <w:rPr>
                                <w:rFonts w:asciiTheme="majorHAnsi" w:hAnsiTheme="majorHAnsi"/>
                                <w:sz w:val="22"/>
                                <w:szCs w:val="22"/>
                              </w:rPr>
                              <w:t xml:space="preserve"> zinc ion of each finger coordinated between 2-cysteines (beta sheet) and 2 histadines (alpha helix). They project into successive major grooves in target DNA. The alpha helix is the recognition domain. Zinc finger proteins have therapeutic potential to alter gene expression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38" o:spid="_x0000_s1038" type="#_x0000_t202" style="position:absolute;left:0;text-align:left;margin-left:0;margin-top:23.3pt;width:198pt;height:114.6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" filled="f" stroked="f">
                <v:textbox style="mso-fit-shape-to-text:t">
                  <w:txbxContent>
                    <w:p w14:paraId="55C3DBFF" w14:textId="7A1F59F5" w:rsidR="002D226C" w:rsidRPr="003C41CA" w:rsidRDefault="002D226C" w:rsidP="003C41CA">
                      <w:pPr>
                        <w:jc w:val="center"/>
                        <w:rPr>
                          <w:rFonts w:asciiTheme="majorHAnsi" w:hAnsiTheme="majorHAnsi"/>
                          <w:b/>
                          <w:sz w:val="22"/>
                          <w:szCs w:val="22"/>
                        </w:rPr>
                      </w:pPr>
                      <w:r w:rsidRPr="003C41CA">
                        <w:rPr>
                          <w:rFonts w:asciiTheme="majorHAnsi" w:hAnsiTheme="majorHAnsi"/>
                          <w:b/>
                          <w:sz w:val="22"/>
                          <w:szCs w:val="22"/>
                        </w:rPr>
                        <w:t>1. Zinc fingers:</w:t>
                      </w:r>
                      <w:r w:rsidRPr="003C41CA">
                        <w:rPr>
                          <w:rFonts w:asciiTheme="majorHAnsi" w:hAnsiTheme="majorHAnsi"/>
                          <w:sz w:val="22"/>
                          <w:szCs w:val="22"/>
                        </w:rPr>
                        <w:t xml:space="preserve"> zinc ion of each finger coordinated between 2-cysteines (beta sheet) and 2 histadines (alpha helix). They project into successive major grooves in target DNA. The alpha helix is the recognition domain. Zinc finger proteins have therapeutic potential to alter gene expression</w:t>
                      </w:r>
                    </w:p>
                  </w:txbxContent>
                </v:textbox>
                <w10:wrap type="square"/>
              </v:shape>
            </w:pict>
          </mc:Fallback>
        </mc:AlternateContent>
      </w:r>
      <w:r>
        <w:rPr>
          <w:noProof/>
          <w:lang w:val="en-US"/>
        </w:rPr>
        <mc:AlternateContent>
          <mc:Choice Requires="wps">
            <w:drawing>
              <wp:anchor distT="0" distB="0" distL="114300" distR="114300" simplePos="0" relativeHeight="251696128" behindDoc="0" locked="0" layoutInCell="1" allowOverlap="1" wp14:anchorId="1881718B" wp14:editId="143C62CB">
                <wp:simplePos x="0" y="0"/>
                <wp:positionH relativeFrom="column">
                  <wp:posOffset>2514600</wp:posOffset>
                </wp:positionH>
                <wp:positionV relativeFrom="paragraph">
                  <wp:posOffset>295910</wp:posOffset>
                </wp:positionV>
                <wp:extent cx="2057400" cy="1485900"/>
                <wp:effectExtent l="0" t="0" r="0" b="12700"/>
                <wp:wrapSquare wrapText="bothSides"/>
                <wp:docPr id="39" name="Text Box 39"/>
                <wp:cNvGraphicFramePr/>
                <a:graphic xmlns:a="http://schemas.openxmlformats.org/drawingml/2006/main">
                  <a:graphicData uri="http://schemas.microsoft.com/office/word/2010/wordprocessingShape">
                    <wps:wsp>
                      <wps:cNvSpPr txBox="1"/>
                      <wps:spPr>
                        <a:xfrm>
                          <a:off x="0" y="0"/>
                          <a:ext cx="2057400" cy="1485900"/>
                        </a:xfrm>
                        <a:prstGeom prst="rect">
                          <a:avLst/>
                        </a:prstGeom>
                        <a:noFill/>
                        <a:ln>
                          <a:noFill/>
                        </a:ln>
                        <a:effectLst/>
                        <a:extLst>
                          <a:ext uri="{C572A759-6A51-4108-AA02-DFA0A04FC94B}">
                            <ma14:wrappingTextBoxFlag xmlns:ma14="http://schemas.microsoft.com/office/mac/drawingml/2011/main"/>
                          </a:ext>
                        </a:extLst>
                      </wps:spPr>
                      <wps:txbx>
                        <w:txbxContent>
                          <w:p w14:paraId="081C86F5" w14:textId="073AE993" w:rsidR="00BA23DA" w:rsidRPr="00965AC3" w:rsidRDefault="00BA23DA" w:rsidP="003C41CA">
                            <w:pPr>
                              <w:jc w:val="center"/>
                              <w:rPr>
                                <w:rFonts w:asciiTheme="majorHAnsi" w:hAnsiTheme="majorHAnsi"/>
                                <w:b/>
                                <w:sz w:val="22"/>
                                <w:szCs w:val="22"/>
                              </w:rPr>
                            </w:pPr>
                            <w:r>
                              <w:rPr>
                                <w:rFonts w:asciiTheme="majorHAnsi" w:hAnsiTheme="majorHAnsi"/>
                                <w:b/>
                                <w:sz w:val="22"/>
                                <w:szCs w:val="22"/>
                              </w:rPr>
                              <w:t xml:space="preserve">2. </w:t>
                            </w:r>
                            <w:r w:rsidRPr="003C41CA">
                              <w:rPr>
                                <w:rFonts w:asciiTheme="majorHAnsi" w:hAnsiTheme="majorHAnsi"/>
                                <w:b/>
                                <w:sz w:val="22"/>
                                <w:szCs w:val="22"/>
                              </w:rPr>
                              <w:t xml:space="preserve">Helix-Loop-Helix (HLH): </w:t>
                            </w:r>
                            <w:r w:rsidRPr="003C41CA">
                              <w:rPr>
                                <w:rFonts w:asciiTheme="majorHAnsi" w:hAnsiTheme="majorHAnsi"/>
                                <w:sz w:val="22"/>
                                <w:szCs w:val="22"/>
                              </w:rPr>
                              <w:t>2 alpha helical segments separated by a loop. It is often proceeded b</w:t>
                            </w:r>
                            <w:r>
                              <w:rPr>
                                <w:rFonts w:asciiTheme="majorHAnsi" w:hAnsiTheme="majorHAnsi"/>
                                <w:sz w:val="22"/>
                                <w:szCs w:val="22"/>
                              </w:rPr>
                              <w:t>y a stretch of highly basic amino acids</w:t>
                            </w:r>
                            <w:r w:rsidRPr="003C41CA">
                              <w:rPr>
                                <w:rFonts w:asciiTheme="majorHAnsi" w:hAnsiTheme="majorHAnsi"/>
                                <w:sz w:val="22"/>
                                <w:szCs w:val="22"/>
                              </w:rPr>
                              <w:t xml:space="preserve"> whose positively charged side chains contact DNA. They always occur in dimers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39" type="#_x0000_t202" style="position:absolute;left:0;text-align:left;margin-left:198pt;margin-top:23.3pt;width:162pt;height:1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" filled="f" stroked="f">
                <v:textbox>
                  <w:txbxContent>
                    <w:p w14:paraId="081C86F5" w14:textId="073AE993" w:rsidR="002D226C" w:rsidRPr="00965AC3" w:rsidRDefault="002D226C" w:rsidP="003C41CA">
                      <w:pPr>
                        <w:jc w:val="center"/>
                        <w:rPr>
                          <w:rFonts w:asciiTheme="majorHAnsi" w:hAnsiTheme="majorHAnsi"/>
                          <w:b/>
                          <w:sz w:val="22"/>
                          <w:szCs w:val="22"/>
                        </w:rPr>
                      </w:pPr>
                      <w:r>
                        <w:rPr>
                          <w:rFonts w:asciiTheme="majorHAnsi" w:hAnsiTheme="majorHAnsi"/>
                          <w:b/>
                          <w:sz w:val="22"/>
                          <w:szCs w:val="22"/>
                        </w:rPr>
                        <w:t xml:space="preserve">2. </w:t>
                      </w:r>
                      <w:r w:rsidRPr="003C41CA">
                        <w:rPr>
                          <w:rFonts w:asciiTheme="majorHAnsi" w:hAnsiTheme="majorHAnsi"/>
                          <w:b/>
                          <w:sz w:val="22"/>
                          <w:szCs w:val="22"/>
                        </w:rPr>
                        <w:t xml:space="preserve">Helix-Loop-Helix (HLH): </w:t>
                      </w:r>
                      <w:r w:rsidRPr="003C41CA">
                        <w:rPr>
                          <w:rFonts w:asciiTheme="majorHAnsi" w:hAnsiTheme="majorHAnsi"/>
                          <w:sz w:val="22"/>
                          <w:szCs w:val="22"/>
                        </w:rPr>
                        <w:t>2 alpha helical segments separated by a loop. It is often proceeded b</w:t>
                      </w:r>
                      <w:r>
                        <w:rPr>
                          <w:rFonts w:asciiTheme="majorHAnsi" w:hAnsiTheme="majorHAnsi"/>
                          <w:sz w:val="22"/>
                          <w:szCs w:val="22"/>
                        </w:rPr>
                        <w:t>y a stretch of highly basic amino acids</w:t>
                      </w:r>
                      <w:r w:rsidRPr="003C41CA">
                        <w:rPr>
                          <w:rFonts w:asciiTheme="majorHAnsi" w:hAnsiTheme="majorHAnsi"/>
                          <w:sz w:val="22"/>
                          <w:szCs w:val="22"/>
                        </w:rPr>
                        <w:t xml:space="preserve"> whose positively charged side chains contact DNA. They always occur in dimers</w:t>
                      </w:r>
                    </w:p>
                  </w:txbxContent>
                </v:textbox>
                <w10:wrap type="square"/>
              </v:shape>
            </w:pict>
          </mc:Fallback>
        </mc:AlternateContent>
      </w:r>
      <w:r>
        <w:rPr>
          <w:noProof/>
          <w:lang w:val="en-US"/>
        </w:rPr>
        <mc:AlternateContent>
          <mc:Choice Requires="wps">
            <w:drawing>
              <wp:anchor distT="0" distB="0" distL="114300" distR="114300" simplePos="0" relativeHeight="251699200" behindDoc="0" locked="0" layoutInCell="1" allowOverlap="1" wp14:anchorId="15DC338B" wp14:editId="67B89653">
                <wp:simplePos x="0" y="0"/>
                <wp:positionH relativeFrom="column">
                  <wp:posOffset>4686300</wp:posOffset>
                </wp:positionH>
                <wp:positionV relativeFrom="paragraph">
                  <wp:posOffset>181610</wp:posOffset>
                </wp:positionV>
                <wp:extent cx="2286000" cy="1943100"/>
                <wp:effectExtent l="0" t="0" r="0" b="12700"/>
                <wp:wrapSquare wrapText="bothSides"/>
                <wp:docPr id="42" name="Text Box 42"/>
                <wp:cNvGraphicFramePr/>
                <a:graphic xmlns:a="http://schemas.openxmlformats.org/drawingml/2006/main">
                  <a:graphicData uri="http://schemas.microsoft.com/office/word/2010/wordprocessingShape">
                    <wps:wsp>
                      <wps:cNvSpPr txBox="1"/>
                      <wps:spPr>
                        <a:xfrm>
                          <a:off x="0" y="0"/>
                          <a:ext cx="2286000" cy="1943100"/>
                        </a:xfrm>
                        <a:prstGeom prst="rect">
                          <a:avLst/>
                        </a:prstGeom>
                        <a:noFill/>
                        <a:ln>
                          <a:noFill/>
                        </a:ln>
                        <a:effectLst/>
                        <a:extLst>
                          <a:ext uri="{C572A759-6A51-4108-AA02-DFA0A04FC94B}">
                            <ma14:wrappingTextBoxFlag xmlns:ma14="http://schemas.microsoft.com/office/mac/drawingml/2011/main"/>
                          </a:ext>
                        </a:extLst>
                      </wps:spPr>
                      <wps:txbx>
                        <w:txbxContent>
                          <w:p w14:paraId="55DB0D7F" w14:textId="4A11F641" w:rsidR="00BA23DA" w:rsidRPr="00911876" w:rsidRDefault="00BA23DA" w:rsidP="003C41CA">
                            <w:pPr>
                              <w:jc w:val="center"/>
                              <w:rPr>
                                <w:rFonts w:asciiTheme="majorHAnsi" w:hAnsiTheme="majorHAnsi"/>
                                <w:b/>
                                <w:sz w:val="22"/>
                                <w:szCs w:val="22"/>
                              </w:rPr>
                            </w:pPr>
                            <w:r>
                              <w:rPr>
                                <w:rFonts w:asciiTheme="majorHAnsi" w:hAnsiTheme="majorHAnsi"/>
                                <w:b/>
                                <w:sz w:val="22"/>
                                <w:szCs w:val="22"/>
                              </w:rPr>
                              <w:t xml:space="preserve">3. </w:t>
                            </w:r>
                            <w:r w:rsidRPr="003C41CA">
                              <w:rPr>
                                <w:rFonts w:asciiTheme="majorHAnsi" w:hAnsiTheme="majorHAnsi"/>
                                <w:b/>
                                <w:sz w:val="22"/>
                                <w:szCs w:val="22"/>
                              </w:rPr>
                              <w:t>Leucine Zipper:</w:t>
                            </w:r>
                            <w:r w:rsidRPr="003C41CA">
                              <w:rPr>
                                <w:rFonts w:asciiTheme="majorHAnsi" w:hAnsiTheme="majorHAnsi"/>
                                <w:sz w:val="22"/>
                                <w:szCs w:val="22"/>
                              </w:rPr>
                              <w:t xml:space="preserve"> Leucine (a non polar amino acid) exists every 7</w:t>
                            </w:r>
                            <w:r w:rsidRPr="003C41CA">
                              <w:rPr>
                                <w:rFonts w:asciiTheme="majorHAnsi" w:hAnsiTheme="majorHAnsi"/>
                                <w:sz w:val="22"/>
                                <w:szCs w:val="22"/>
                                <w:vertAlign w:val="superscript"/>
                              </w:rPr>
                              <w:t>th</w:t>
                            </w:r>
                            <w:r w:rsidRPr="003C41CA">
                              <w:rPr>
                                <w:rFonts w:asciiTheme="majorHAnsi" w:hAnsiTheme="majorHAnsi"/>
                                <w:sz w:val="22"/>
                                <w:szCs w:val="22"/>
                              </w:rPr>
                              <w:t xml:space="preserve"> amino acid along a stretch of alpha helix, all in the same direction. There is a stretch of basic amino acids on one side of the helix that recognizes a specific nucleotide sequence on the DNA (basic Leucine zipper domain). This forms two helices capable of zipping together</w:t>
                            </w:r>
                            <w:r>
                              <w:rPr>
                                <w:rFonts w:asciiTheme="majorHAnsi" w:hAnsiTheme="majorHAnsi"/>
                                <w:sz w:val="22"/>
                                <w:szCs w:val="22"/>
                              </w:rPr>
                              <w:t xml:space="preserve"> – a coiled coil</w:t>
                            </w:r>
                            <w:r w:rsidRPr="003C41CA">
                              <w:rPr>
                                <w:rFonts w:asciiTheme="majorHAnsi" w:hAnsiTheme="majorHAnsi"/>
                                <w:sz w:val="22"/>
                                <w:szCs w:val="22"/>
                              </w:rPr>
                              <w:t>, and exists as dimers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40" type="#_x0000_t202" style="position:absolute;left:0;text-align:left;margin-left:369pt;margin-top:14.3pt;width:180pt;height:15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" filled="f" stroked="f">
                <v:textbox>
                  <w:txbxContent>
                    <w:p w14:paraId="55DB0D7F" w14:textId="4A11F641" w:rsidR="002D226C" w:rsidRPr="00911876" w:rsidRDefault="002D226C" w:rsidP="003C41CA">
                      <w:pPr>
                        <w:jc w:val="center"/>
                        <w:rPr>
                          <w:rFonts w:asciiTheme="majorHAnsi" w:hAnsiTheme="majorHAnsi"/>
                          <w:b/>
                          <w:sz w:val="22"/>
                          <w:szCs w:val="22"/>
                        </w:rPr>
                      </w:pPr>
                      <w:r>
                        <w:rPr>
                          <w:rFonts w:asciiTheme="majorHAnsi" w:hAnsiTheme="majorHAnsi"/>
                          <w:b/>
                          <w:sz w:val="22"/>
                          <w:szCs w:val="22"/>
                        </w:rPr>
                        <w:t xml:space="preserve">3. </w:t>
                      </w:r>
                      <w:r w:rsidRPr="003C41CA">
                        <w:rPr>
                          <w:rFonts w:asciiTheme="majorHAnsi" w:hAnsiTheme="majorHAnsi"/>
                          <w:b/>
                          <w:sz w:val="22"/>
                          <w:szCs w:val="22"/>
                        </w:rPr>
                        <w:t>Leucine Zipper:</w:t>
                      </w:r>
                      <w:r w:rsidRPr="003C41CA">
                        <w:rPr>
                          <w:rFonts w:asciiTheme="majorHAnsi" w:hAnsiTheme="majorHAnsi"/>
                          <w:sz w:val="22"/>
                          <w:szCs w:val="22"/>
                        </w:rPr>
                        <w:t xml:space="preserve"> Leucine (a non polar amino acid) exists every 7</w:t>
                      </w:r>
                      <w:r w:rsidRPr="003C41CA">
                        <w:rPr>
                          <w:rFonts w:asciiTheme="majorHAnsi" w:hAnsiTheme="majorHAnsi"/>
                          <w:sz w:val="22"/>
                          <w:szCs w:val="22"/>
                          <w:vertAlign w:val="superscript"/>
                        </w:rPr>
                        <w:t>th</w:t>
                      </w:r>
                      <w:r w:rsidRPr="003C41CA">
                        <w:rPr>
                          <w:rFonts w:asciiTheme="majorHAnsi" w:hAnsiTheme="majorHAnsi"/>
                          <w:sz w:val="22"/>
                          <w:szCs w:val="22"/>
                        </w:rPr>
                        <w:t xml:space="preserve"> amino acid along a stretch of alpha helix, all in the same direction. There is a stretch of basic amino acids on one side of the helix that recognizes a specific nucleotide sequence on the DNA (basic Leucine zipper domain). This forms two helices capable of zipping together</w:t>
                      </w:r>
                      <w:r>
                        <w:rPr>
                          <w:rFonts w:asciiTheme="majorHAnsi" w:hAnsiTheme="majorHAnsi"/>
                          <w:sz w:val="22"/>
                          <w:szCs w:val="22"/>
                        </w:rPr>
                        <w:t xml:space="preserve"> – a coiled coil</w:t>
                      </w:r>
                      <w:r w:rsidRPr="003C41CA">
                        <w:rPr>
                          <w:rFonts w:asciiTheme="majorHAnsi" w:hAnsiTheme="majorHAnsi"/>
                          <w:sz w:val="22"/>
                          <w:szCs w:val="22"/>
                        </w:rPr>
                        <w:t>, and exists as dimers</w:t>
                      </w:r>
                    </w:p>
                  </w:txbxContent>
                </v:textbox>
                <w10:wrap type="square"/>
              </v:shape>
            </w:pict>
          </mc:Fallback>
        </mc:AlternateContent>
      </w:r>
    </w:p>
    <w:p w14:paraId="0B63481A" w14:textId="4F0795BC" w:rsidR="003C41CA" w:rsidRDefault="003C41CA" w:rsidP="003C41CA">
      <w:pPr>
        <w:pStyle w:val="ListParagraph"/>
        <w:rPr>
          <w:rFonts w:asciiTheme="majorHAnsi" w:hAnsiTheme="majorHAnsi"/>
          <w:b/>
          <w:sz w:val="22"/>
          <w:szCs w:val="22"/>
        </w:rPr>
      </w:pPr>
    </w:p>
    <w:p w14:paraId="3A143E45" w14:textId="77777777" w:rsidR="003C41CA" w:rsidRDefault="003C41CA" w:rsidP="003C41CA">
      <w:pPr>
        <w:rPr>
          <w:rFonts w:asciiTheme="majorHAnsi" w:hAnsiTheme="majorHAnsi"/>
          <w:b/>
          <w:sz w:val="22"/>
          <w:szCs w:val="22"/>
        </w:rPr>
      </w:pPr>
    </w:p>
    <w:p w14:paraId="7F0AB6DB" w14:textId="77777777" w:rsidR="004617ED" w:rsidRDefault="004617ED" w:rsidP="003C41CA">
      <w:pPr>
        <w:rPr>
          <w:rFonts w:asciiTheme="majorHAnsi" w:hAnsiTheme="majorHAnsi"/>
          <w:b/>
          <w:sz w:val="22"/>
          <w:szCs w:val="22"/>
        </w:rPr>
      </w:pPr>
    </w:p>
    <w:p w14:paraId="35A5B3C2" w14:textId="77777777" w:rsidR="003C41CA" w:rsidRDefault="003C41CA" w:rsidP="003C41CA">
      <w:pPr>
        <w:rPr>
          <w:rFonts w:asciiTheme="majorHAnsi" w:hAnsiTheme="majorHAnsi"/>
          <w:b/>
          <w:sz w:val="22"/>
          <w:szCs w:val="22"/>
        </w:rPr>
      </w:pPr>
    </w:p>
    <w:p w14:paraId="7DE638A7" w14:textId="7EFA23ED" w:rsidR="0099205C" w:rsidRDefault="0099205C" w:rsidP="0099205C">
      <w:pPr>
        <w:rPr>
          <w:rFonts w:asciiTheme="majorHAnsi" w:hAnsiTheme="majorHAnsi"/>
          <w:b/>
          <w:sz w:val="22"/>
          <w:szCs w:val="22"/>
        </w:rPr>
      </w:pPr>
      <w:r>
        <w:rPr>
          <w:rFonts w:asciiTheme="majorHAnsi" w:hAnsiTheme="majorHAnsi"/>
          <w:b/>
          <w:sz w:val="22"/>
          <w:szCs w:val="22"/>
        </w:rPr>
        <w:t>DNA sites</w:t>
      </w:r>
    </w:p>
    <w:p w14:paraId="687C2DE9" w14:textId="174B5B60" w:rsidR="0099205C" w:rsidRDefault="004617ED" w:rsidP="0099205C">
      <w:p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701248" behindDoc="0" locked="0" layoutInCell="1" allowOverlap="1" wp14:anchorId="4CD38C7B" wp14:editId="30AC84F8">
            <wp:simplePos x="0" y="0"/>
            <wp:positionH relativeFrom="column">
              <wp:posOffset>4914900</wp:posOffset>
            </wp:positionH>
            <wp:positionV relativeFrom="paragraph">
              <wp:posOffset>434975</wp:posOffset>
            </wp:positionV>
            <wp:extent cx="1837690" cy="4021455"/>
            <wp:effectExtent l="0" t="0" r="0" b="0"/>
            <wp:wrapTight wrapText="bothSides">
              <wp:wrapPolygon edited="0">
                <wp:start x="0" y="0"/>
                <wp:lineTo x="0" y="21419"/>
                <wp:lineTo x="21197" y="21419"/>
                <wp:lineTo x="21197" y="0"/>
                <wp:lineTo x="0" y="0"/>
              </wp:wrapPolygon>
            </wp:wrapTight>
            <wp:docPr id="44" name="Picture 44" descr="Macintosh HD:Users:charlotte:Desktop:Screen Shot 2018-10-29 at 4.58.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charlotte:Desktop:Screen Shot 2018-10-29 at 4.58.37 PM.png"/>
                    <pic:cNvPicPr>
                      <a:picLocks noChangeAspect="1" noChangeArrowheads="1"/>
                    </pic:cNvPicPr>
                  </pic:nvPicPr>
                  <pic:blipFill>
                    <a:blip r:embed="rId43">
                      <a:extLst>
                        <a:ext uri="{BEBA8EAE-BF5A-486C-A8C5-ECC9F3942E4B}">
                          <a14:imgProps xmlns:a14="http://schemas.microsoft.com/office/drawing/2010/main">
                            <a14:imgLayer r:embed="rId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37690" cy="4021455"/>
                    </a:xfrm>
                    <a:prstGeom prst="rect">
                      <a:avLst/>
                    </a:prstGeom>
                    <a:noFill/>
                    <a:ln>
                      <a:noFill/>
                    </a:ln>
                  </pic:spPr>
                </pic:pic>
              </a:graphicData>
            </a:graphic>
            <wp14:sizeRelH relativeFrom="page">
              <wp14:pctWidth>0</wp14:pctWidth>
            </wp14:sizeRelH>
            <wp14:sizeRelV relativeFrom="page">
              <wp14:pctHeight>0</wp14:pctHeight>
            </wp14:sizeRelV>
          </wp:anchor>
        </w:drawing>
      </w:r>
      <w:r w:rsidR="0099205C">
        <w:rPr>
          <w:rFonts w:asciiTheme="majorHAnsi" w:hAnsiTheme="majorHAnsi"/>
          <w:sz w:val="22"/>
          <w:szCs w:val="22"/>
        </w:rPr>
        <w:t xml:space="preserve">Specific DNA regulator sites upstream or downstream of a gene can act as docking sites for transcription factors or co-activators as a mechanism of altering gene expression. The </w:t>
      </w:r>
      <w:r w:rsidR="0099205C">
        <w:rPr>
          <w:rFonts w:asciiTheme="majorHAnsi" w:hAnsiTheme="majorHAnsi"/>
          <w:b/>
          <w:sz w:val="22"/>
          <w:szCs w:val="22"/>
        </w:rPr>
        <w:t xml:space="preserve">response element </w:t>
      </w:r>
      <w:r w:rsidR="0099205C">
        <w:rPr>
          <w:rFonts w:asciiTheme="majorHAnsi" w:hAnsiTheme="majorHAnsi"/>
          <w:sz w:val="22"/>
          <w:szCs w:val="22"/>
        </w:rPr>
        <w:t xml:space="preserve">is the DNA site </w:t>
      </w:r>
      <w:r w:rsidR="001F5267">
        <w:rPr>
          <w:rFonts w:asciiTheme="majorHAnsi" w:hAnsiTheme="majorHAnsi"/>
          <w:sz w:val="22"/>
          <w:szCs w:val="22"/>
        </w:rPr>
        <w:t>of transcription factor binding, it is composed of;</w:t>
      </w:r>
    </w:p>
    <w:p w14:paraId="70EFA075" w14:textId="294A026A" w:rsidR="0099205C" w:rsidRDefault="0099205C" w:rsidP="00AC4E35">
      <w:pPr>
        <w:pStyle w:val="ListParagraph"/>
        <w:numPr>
          <w:ilvl w:val="0"/>
          <w:numId w:val="23"/>
        </w:numPr>
        <w:rPr>
          <w:rFonts w:asciiTheme="majorHAnsi" w:hAnsiTheme="majorHAnsi"/>
          <w:sz w:val="22"/>
          <w:szCs w:val="22"/>
        </w:rPr>
      </w:pPr>
      <w:r>
        <w:rPr>
          <w:rFonts w:asciiTheme="majorHAnsi" w:hAnsiTheme="majorHAnsi"/>
          <w:sz w:val="22"/>
          <w:szCs w:val="22"/>
        </w:rPr>
        <w:t>Core promoter</w:t>
      </w:r>
    </w:p>
    <w:p w14:paraId="7528EB9D" w14:textId="2A96098F" w:rsidR="0099205C" w:rsidRDefault="0099205C" w:rsidP="00AC4E35">
      <w:pPr>
        <w:pStyle w:val="ListParagraph"/>
        <w:numPr>
          <w:ilvl w:val="0"/>
          <w:numId w:val="23"/>
        </w:numPr>
        <w:rPr>
          <w:rFonts w:asciiTheme="majorHAnsi" w:hAnsiTheme="majorHAnsi"/>
          <w:sz w:val="22"/>
          <w:szCs w:val="22"/>
        </w:rPr>
      </w:pPr>
      <w:r>
        <w:rPr>
          <w:rFonts w:asciiTheme="majorHAnsi" w:hAnsiTheme="majorHAnsi"/>
          <w:sz w:val="22"/>
          <w:szCs w:val="22"/>
        </w:rPr>
        <w:t>Proximal and Distal promoter elements</w:t>
      </w:r>
    </w:p>
    <w:p w14:paraId="77F1311B" w14:textId="5B33D865" w:rsidR="001F5267" w:rsidRDefault="001F5267" w:rsidP="00AC4E35">
      <w:pPr>
        <w:pStyle w:val="ListParagraph"/>
        <w:numPr>
          <w:ilvl w:val="1"/>
          <w:numId w:val="23"/>
        </w:numPr>
        <w:rPr>
          <w:rFonts w:asciiTheme="majorHAnsi" w:hAnsiTheme="majorHAnsi"/>
          <w:sz w:val="22"/>
          <w:szCs w:val="22"/>
        </w:rPr>
      </w:pPr>
      <w:r>
        <w:rPr>
          <w:rFonts w:asciiTheme="majorHAnsi" w:hAnsiTheme="majorHAnsi"/>
          <w:sz w:val="22"/>
          <w:szCs w:val="22"/>
        </w:rPr>
        <w:t>Bind transcription factors</w:t>
      </w:r>
    </w:p>
    <w:p w14:paraId="5B7BC122" w14:textId="54A33B07" w:rsidR="0099205C" w:rsidRDefault="001F5267" w:rsidP="00AC4E35">
      <w:pPr>
        <w:pStyle w:val="ListParagraph"/>
        <w:numPr>
          <w:ilvl w:val="1"/>
          <w:numId w:val="23"/>
        </w:numPr>
        <w:rPr>
          <w:rFonts w:asciiTheme="majorHAnsi" w:hAnsiTheme="majorHAnsi"/>
          <w:sz w:val="22"/>
          <w:szCs w:val="22"/>
        </w:rPr>
      </w:pPr>
      <w:r>
        <w:rPr>
          <w:rFonts w:asciiTheme="majorHAnsi" w:hAnsiTheme="majorHAnsi"/>
          <w:sz w:val="22"/>
          <w:szCs w:val="22"/>
        </w:rPr>
        <w:t>R</w:t>
      </w:r>
      <w:r w:rsidR="0099205C">
        <w:rPr>
          <w:rFonts w:asciiTheme="majorHAnsi" w:hAnsiTheme="majorHAnsi"/>
          <w:sz w:val="22"/>
          <w:szCs w:val="22"/>
        </w:rPr>
        <w:t>egulate frequency of transcription</w:t>
      </w:r>
    </w:p>
    <w:p w14:paraId="4C645952" w14:textId="40C38F55" w:rsidR="001F5267" w:rsidRDefault="001F5267" w:rsidP="00AC4E35">
      <w:pPr>
        <w:pStyle w:val="ListParagraph"/>
        <w:numPr>
          <w:ilvl w:val="1"/>
          <w:numId w:val="23"/>
        </w:numPr>
        <w:rPr>
          <w:rFonts w:asciiTheme="majorHAnsi" w:hAnsiTheme="majorHAnsi"/>
          <w:sz w:val="22"/>
          <w:szCs w:val="22"/>
        </w:rPr>
      </w:pPr>
      <w:r>
        <w:rPr>
          <w:rFonts w:asciiTheme="majorHAnsi" w:hAnsiTheme="majorHAnsi"/>
          <w:sz w:val="22"/>
          <w:szCs w:val="22"/>
        </w:rPr>
        <w:t>CAAT, GC boxes</w:t>
      </w:r>
    </w:p>
    <w:p w14:paraId="5F99CE8E" w14:textId="2FAEA1AA" w:rsidR="0099205C" w:rsidRDefault="0099205C" w:rsidP="00AC4E35">
      <w:pPr>
        <w:pStyle w:val="ListParagraph"/>
        <w:numPr>
          <w:ilvl w:val="0"/>
          <w:numId w:val="23"/>
        </w:numPr>
        <w:rPr>
          <w:rFonts w:asciiTheme="majorHAnsi" w:hAnsiTheme="majorHAnsi"/>
          <w:sz w:val="22"/>
          <w:szCs w:val="22"/>
        </w:rPr>
      </w:pPr>
      <w:r>
        <w:rPr>
          <w:rFonts w:asciiTheme="majorHAnsi" w:hAnsiTheme="majorHAnsi"/>
          <w:sz w:val="22"/>
          <w:szCs w:val="22"/>
        </w:rPr>
        <w:t>Enhancer sites</w:t>
      </w:r>
    </w:p>
    <w:p w14:paraId="295E82FA" w14:textId="29D37528" w:rsidR="001F5267" w:rsidRDefault="001F5267" w:rsidP="001F5267">
      <w:pPr>
        <w:pStyle w:val="ListParagraph"/>
        <w:numPr>
          <w:ilvl w:val="1"/>
          <w:numId w:val="23"/>
        </w:numPr>
        <w:rPr>
          <w:rFonts w:asciiTheme="majorHAnsi" w:hAnsiTheme="majorHAnsi"/>
          <w:sz w:val="22"/>
          <w:szCs w:val="22"/>
        </w:rPr>
      </w:pPr>
      <w:r>
        <w:rPr>
          <w:rFonts w:asciiTheme="majorHAnsi" w:hAnsiTheme="majorHAnsi"/>
          <w:sz w:val="22"/>
          <w:szCs w:val="22"/>
        </w:rPr>
        <w:t>Up to 50k base pairs upstream (or downstream) of the start site</w:t>
      </w:r>
    </w:p>
    <w:p w14:paraId="4B4F1AEC" w14:textId="7A7179F1" w:rsidR="0099205C" w:rsidRDefault="0099205C" w:rsidP="00AC4E35">
      <w:pPr>
        <w:pStyle w:val="ListParagraph"/>
        <w:numPr>
          <w:ilvl w:val="1"/>
          <w:numId w:val="23"/>
        </w:numPr>
        <w:rPr>
          <w:rFonts w:asciiTheme="majorHAnsi" w:hAnsiTheme="majorHAnsi"/>
          <w:sz w:val="22"/>
          <w:szCs w:val="22"/>
        </w:rPr>
      </w:pPr>
      <w:r>
        <w:rPr>
          <w:rFonts w:asciiTheme="majorHAnsi" w:hAnsiTheme="majorHAnsi"/>
          <w:sz w:val="22"/>
          <w:szCs w:val="22"/>
        </w:rPr>
        <w:t xml:space="preserve">Bound transcription factors/co-activators </w:t>
      </w:r>
      <w:r w:rsidR="001F5267">
        <w:rPr>
          <w:rFonts w:asciiTheme="majorHAnsi" w:hAnsiTheme="majorHAnsi"/>
          <w:sz w:val="22"/>
          <w:szCs w:val="22"/>
        </w:rPr>
        <w:t>can bind enhancer regions of the pre-initiation complex</w:t>
      </w:r>
      <w:r>
        <w:rPr>
          <w:rFonts w:asciiTheme="majorHAnsi" w:hAnsiTheme="majorHAnsi"/>
          <w:sz w:val="22"/>
          <w:szCs w:val="22"/>
        </w:rPr>
        <w:t xml:space="preserve"> or chromatin </w:t>
      </w:r>
      <w:r w:rsidR="00786C5F">
        <w:rPr>
          <w:rFonts w:asciiTheme="majorHAnsi" w:hAnsiTheme="majorHAnsi"/>
          <w:sz w:val="22"/>
          <w:szCs w:val="22"/>
        </w:rPr>
        <w:t>(eurochromatin – means chromatin that is active)</w:t>
      </w:r>
    </w:p>
    <w:p w14:paraId="34C89E09" w14:textId="1F14663F" w:rsidR="0099205C" w:rsidRDefault="0099205C" w:rsidP="00AC4E35">
      <w:pPr>
        <w:pStyle w:val="ListParagraph"/>
        <w:numPr>
          <w:ilvl w:val="1"/>
          <w:numId w:val="23"/>
        </w:numPr>
        <w:rPr>
          <w:rFonts w:asciiTheme="majorHAnsi" w:hAnsiTheme="majorHAnsi"/>
          <w:sz w:val="22"/>
          <w:szCs w:val="22"/>
        </w:rPr>
      </w:pPr>
      <w:r>
        <w:rPr>
          <w:rFonts w:asciiTheme="majorHAnsi" w:hAnsiTheme="majorHAnsi"/>
          <w:sz w:val="22"/>
          <w:szCs w:val="22"/>
        </w:rPr>
        <w:t>Can alter level of transcription by 100+ times</w:t>
      </w:r>
    </w:p>
    <w:p w14:paraId="58F982F9" w14:textId="7D6309CC" w:rsidR="0099205C" w:rsidRDefault="0099205C" w:rsidP="00AC4E35">
      <w:pPr>
        <w:pStyle w:val="ListParagraph"/>
        <w:numPr>
          <w:ilvl w:val="0"/>
          <w:numId w:val="23"/>
        </w:numPr>
        <w:rPr>
          <w:rFonts w:asciiTheme="majorHAnsi" w:hAnsiTheme="majorHAnsi"/>
          <w:sz w:val="22"/>
          <w:szCs w:val="22"/>
        </w:rPr>
      </w:pPr>
      <w:r>
        <w:rPr>
          <w:rFonts w:asciiTheme="majorHAnsi" w:hAnsiTheme="majorHAnsi"/>
          <w:sz w:val="22"/>
          <w:szCs w:val="22"/>
        </w:rPr>
        <w:t>Alternative promoters</w:t>
      </w:r>
    </w:p>
    <w:p w14:paraId="6E600EB4" w14:textId="77777777" w:rsidR="001F5267" w:rsidRDefault="001F5267" w:rsidP="0099205C">
      <w:pPr>
        <w:rPr>
          <w:rFonts w:asciiTheme="majorHAnsi" w:hAnsiTheme="majorHAnsi"/>
          <w:b/>
          <w:sz w:val="22"/>
          <w:szCs w:val="22"/>
        </w:rPr>
      </w:pPr>
    </w:p>
    <w:p w14:paraId="6CA34398" w14:textId="1BF75E6A" w:rsidR="0099205C" w:rsidRDefault="0099205C" w:rsidP="0099205C">
      <w:pPr>
        <w:rPr>
          <w:rFonts w:asciiTheme="majorHAnsi" w:hAnsiTheme="majorHAnsi"/>
          <w:sz w:val="22"/>
          <w:szCs w:val="22"/>
        </w:rPr>
      </w:pPr>
      <w:r>
        <w:rPr>
          <w:rFonts w:asciiTheme="majorHAnsi" w:hAnsiTheme="majorHAnsi"/>
          <w:b/>
          <w:sz w:val="22"/>
          <w:szCs w:val="22"/>
        </w:rPr>
        <w:t xml:space="preserve">Co-activators: </w:t>
      </w:r>
      <w:r>
        <w:rPr>
          <w:rFonts w:asciiTheme="majorHAnsi" w:hAnsiTheme="majorHAnsi"/>
          <w:sz w:val="22"/>
          <w:szCs w:val="22"/>
        </w:rPr>
        <w:t>a protein that increases gene expression. There are two types;</w:t>
      </w:r>
    </w:p>
    <w:p w14:paraId="23735E5A" w14:textId="6D434D42" w:rsidR="0099205C" w:rsidRDefault="00352D75" w:rsidP="00AC4E35">
      <w:pPr>
        <w:pStyle w:val="ListParagraph"/>
        <w:numPr>
          <w:ilvl w:val="0"/>
          <w:numId w:val="24"/>
        </w:numPr>
        <w:rPr>
          <w:rFonts w:asciiTheme="majorHAnsi" w:hAnsiTheme="majorHAnsi"/>
          <w:sz w:val="22"/>
          <w:szCs w:val="22"/>
        </w:rPr>
      </w:pPr>
      <w:r>
        <w:rPr>
          <w:rFonts w:asciiTheme="majorHAnsi" w:hAnsiTheme="majorHAnsi"/>
          <w:b/>
          <w:sz w:val="22"/>
          <w:szCs w:val="22"/>
        </w:rPr>
        <w:t xml:space="preserve">Direct interactions with PIC: </w:t>
      </w:r>
      <w:r>
        <w:rPr>
          <w:rFonts w:asciiTheme="majorHAnsi" w:hAnsiTheme="majorHAnsi"/>
          <w:sz w:val="22"/>
          <w:szCs w:val="22"/>
        </w:rPr>
        <w:t xml:space="preserve">a mediator (multi-subunit complex </w:t>
      </w:r>
      <w:r w:rsidR="001F5267">
        <w:rPr>
          <w:rFonts w:asciiTheme="majorHAnsi" w:hAnsiTheme="majorHAnsi"/>
          <w:sz w:val="22"/>
          <w:szCs w:val="22"/>
        </w:rPr>
        <w:t>interacts with RNA Pol II of pre-initiation complex</w:t>
      </w:r>
      <w:r>
        <w:rPr>
          <w:rFonts w:asciiTheme="majorHAnsi" w:hAnsiTheme="majorHAnsi"/>
          <w:sz w:val="22"/>
          <w:szCs w:val="22"/>
        </w:rPr>
        <w:t>). It is essential to almost all protein-coding genes, its mechanisms of actions are unclear</w:t>
      </w:r>
    </w:p>
    <w:p w14:paraId="4811ED45" w14:textId="0D735F2B" w:rsidR="00352D75" w:rsidRDefault="00352D75" w:rsidP="00AC4E35">
      <w:pPr>
        <w:pStyle w:val="ListParagraph"/>
        <w:numPr>
          <w:ilvl w:val="0"/>
          <w:numId w:val="24"/>
        </w:numPr>
        <w:rPr>
          <w:rFonts w:asciiTheme="majorHAnsi" w:hAnsiTheme="majorHAnsi"/>
          <w:sz w:val="22"/>
          <w:szCs w:val="22"/>
        </w:rPr>
      </w:pPr>
      <w:r>
        <w:rPr>
          <w:rFonts w:asciiTheme="majorHAnsi" w:hAnsiTheme="majorHAnsi"/>
          <w:b/>
          <w:sz w:val="22"/>
          <w:szCs w:val="22"/>
        </w:rPr>
        <w:t>Interactions with Chromatin:</w:t>
      </w:r>
    </w:p>
    <w:p w14:paraId="65AF0719" w14:textId="1DCEAD06" w:rsidR="00352D75" w:rsidRDefault="00352D75" w:rsidP="00AC4E35">
      <w:pPr>
        <w:pStyle w:val="ListParagraph"/>
        <w:numPr>
          <w:ilvl w:val="1"/>
          <w:numId w:val="24"/>
        </w:numPr>
        <w:rPr>
          <w:rFonts w:asciiTheme="majorHAnsi" w:hAnsiTheme="majorHAnsi"/>
          <w:sz w:val="22"/>
          <w:szCs w:val="22"/>
        </w:rPr>
      </w:pPr>
      <w:r>
        <w:rPr>
          <w:rFonts w:asciiTheme="majorHAnsi" w:hAnsiTheme="majorHAnsi"/>
          <w:sz w:val="22"/>
          <w:szCs w:val="22"/>
        </w:rPr>
        <w:t>Histone acetyltransferases (HATs): acetyl groups are added to lysine residues of core histone proteins. This exposes a binding site for chromatin remodelling complexes</w:t>
      </w:r>
    </w:p>
    <w:p w14:paraId="598A7AEA" w14:textId="53D85EFD" w:rsidR="00352D75" w:rsidRDefault="00352D75" w:rsidP="00352D75">
      <w:pPr>
        <w:rPr>
          <w:rFonts w:asciiTheme="majorHAnsi" w:hAnsiTheme="majorHAnsi"/>
          <w:sz w:val="22"/>
          <w:szCs w:val="22"/>
        </w:rPr>
      </w:pPr>
    </w:p>
    <w:p w14:paraId="49F7C042" w14:textId="77777777" w:rsidR="001F5267" w:rsidRDefault="001F5267" w:rsidP="00352D75">
      <w:pPr>
        <w:rPr>
          <w:rFonts w:asciiTheme="majorHAnsi" w:hAnsiTheme="majorHAnsi"/>
          <w:sz w:val="22"/>
          <w:szCs w:val="22"/>
        </w:rPr>
      </w:pPr>
    </w:p>
    <w:p w14:paraId="40977161" w14:textId="4CB0AAB3" w:rsidR="001F5267" w:rsidRDefault="001F5267" w:rsidP="00352D75">
      <w:pPr>
        <w:rPr>
          <w:rFonts w:asciiTheme="majorHAnsi" w:hAnsiTheme="majorHAnsi"/>
          <w:sz w:val="22"/>
          <w:szCs w:val="22"/>
        </w:rPr>
      </w:pPr>
    </w:p>
    <w:p w14:paraId="0CAF43A4" w14:textId="0FC4C7A9" w:rsidR="00352D75" w:rsidRPr="00352D75" w:rsidRDefault="001F5267" w:rsidP="00352D75">
      <w:p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81792" behindDoc="0" locked="0" layoutInCell="1" allowOverlap="1" wp14:anchorId="4EF35412" wp14:editId="6575F130">
            <wp:simplePos x="0" y="0"/>
            <wp:positionH relativeFrom="column">
              <wp:posOffset>5257800</wp:posOffset>
            </wp:positionH>
            <wp:positionV relativeFrom="paragraph">
              <wp:posOffset>-114300</wp:posOffset>
            </wp:positionV>
            <wp:extent cx="1591945" cy="1973580"/>
            <wp:effectExtent l="0" t="0" r="8255" b="7620"/>
            <wp:wrapTight wrapText="bothSides">
              <wp:wrapPolygon edited="0">
                <wp:start x="0" y="0"/>
                <wp:lineTo x="0" y="21405"/>
                <wp:lineTo x="21367" y="21405"/>
                <wp:lineTo x="21367" y="0"/>
                <wp:lineTo x="0" y="0"/>
              </wp:wrapPolygon>
            </wp:wrapTight>
            <wp:docPr id="6" name="Picture 6" descr="Macintosh HD:Users:charlotte:Desktop:Screen Shot 2018-10-09 at 7.42.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harlotte:Desktop:Screen Shot 2018-10-09 at 7.42.31 PM.png"/>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1945" cy="1973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FDD88D" w14:textId="294323E5" w:rsidR="00352D75" w:rsidRDefault="00352D75" w:rsidP="00AC4E35">
      <w:pPr>
        <w:pStyle w:val="ListParagraph"/>
        <w:numPr>
          <w:ilvl w:val="1"/>
          <w:numId w:val="24"/>
        </w:numPr>
        <w:rPr>
          <w:rFonts w:asciiTheme="majorHAnsi" w:hAnsiTheme="majorHAnsi"/>
          <w:sz w:val="22"/>
          <w:szCs w:val="22"/>
        </w:rPr>
      </w:pPr>
      <w:r>
        <w:rPr>
          <w:rFonts w:asciiTheme="majorHAnsi" w:hAnsiTheme="majorHAnsi"/>
          <w:sz w:val="22"/>
          <w:szCs w:val="22"/>
        </w:rPr>
        <w:t xml:space="preserve">Chromatin remodelling complexes: increases the accessibility of the promoter to transcription machinery. They use energy released from ATP hydrolysis to alter nucleosome structure and location. This promotes the sliding of the histone along DNA, causing a conformational change of the nucleosome which leads to an exchange for variant histones that promote transcription. After, the histone is displaced from DNA completely </w:t>
      </w:r>
    </w:p>
    <w:p w14:paraId="3B856859" w14:textId="77777777" w:rsidR="00352D75" w:rsidRDefault="00352D75" w:rsidP="00352D75">
      <w:pPr>
        <w:rPr>
          <w:rFonts w:asciiTheme="majorHAnsi" w:hAnsiTheme="majorHAnsi"/>
          <w:sz w:val="22"/>
          <w:szCs w:val="22"/>
        </w:rPr>
      </w:pPr>
    </w:p>
    <w:p w14:paraId="0CE56212" w14:textId="77777777" w:rsidR="001F5267" w:rsidRDefault="001F5267" w:rsidP="00352D75">
      <w:pPr>
        <w:rPr>
          <w:rFonts w:asciiTheme="majorHAnsi" w:hAnsiTheme="majorHAnsi"/>
          <w:sz w:val="22"/>
          <w:szCs w:val="22"/>
        </w:rPr>
      </w:pPr>
    </w:p>
    <w:p w14:paraId="605671F8" w14:textId="77777777" w:rsidR="003F063F" w:rsidRDefault="003F063F" w:rsidP="00352D75">
      <w:pPr>
        <w:rPr>
          <w:rFonts w:asciiTheme="majorHAnsi" w:hAnsiTheme="majorHAnsi"/>
          <w:sz w:val="22"/>
          <w:szCs w:val="22"/>
        </w:rPr>
      </w:pPr>
    </w:p>
    <w:p w14:paraId="6F5F155A" w14:textId="77777777" w:rsidR="003F063F" w:rsidRDefault="003F063F" w:rsidP="00352D75">
      <w:pPr>
        <w:rPr>
          <w:rFonts w:asciiTheme="majorHAnsi" w:hAnsiTheme="majorHAnsi"/>
          <w:sz w:val="22"/>
          <w:szCs w:val="22"/>
        </w:rPr>
      </w:pPr>
    </w:p>
    <w:p w14:paraId="02024ABF" w14:textId="2DC30ADE" w:rsidR="00352D75" w:rsidRDefault="00352D75" w:rsidP="00352D75">
      <w:pPr>
        <w:rPr>
          <w:rFonts w:asciiTheme="majorHAnsi" w:hAnsiTheme="majorHAnsi"/>
          <w:sz w:val="22"/>
          <w:szCs w:val="22"/>
        </w:rPr>
      </w:pPr>
      <w:r>
        <w:rPr>
          <w:rFonts w:asciiTheme="majorHAnsi" w:hAnsiTheme="majorHAnsi"/>
          <w:sz w:val="22"/>
          <w:szCs w:val="22"/>
        </w:rPr>
        <w:t>In some cases, enhancer type regions can be localized on different chromosomes</w:t>
      </w:r>
      <w:r w:rsidR="003F063F">
        <w:rPr>
          <w:rFonts w:asciiTheme="majorHAnsi" w:hAnsiTheme="majorHAnsi"/>
          <w:sz w:val="22"/>
          <w:szCs w:val="22"/>
        </w:rPr>
        <w:t xml:space="preserve">  (inter-chromosomal interaction)</w:t>
      </w:r>
    </w:p>
    <w:p w14:paraId="6AF5EBF9" w14:textId="2E84B327" w:rsidR="00352D75" w:rsidRPr="00352D75" w:rsidRDefault="00352D75" w:rsidP="00352D75">
      <w:pPr>
        <w:rPr>
          <w:rFonts w:asciiTheme="majorHAnsi" w:hAnsiTheme="majorHAnsi"/>
          <w:sz w:val="22"/>
          <w:szCs w:val="22"/>
        </w:rPr>
      </w:pPr>
      <w:r>
        <w:rPr>
          <w:rFonts w:asciiTheme="majorHAnsi" w:hAnsiTheme="majorHAnsi"/>
          <w:b/>
          <w:sz w:val="22"/>
          <w:szCs w:val="22"/>
        </w:rPr>
        <w:t xml:space="preserve">Transcription factory: </w:t>
      </w:r>
      <w:r>
        <w:rPr>
          <w:rFonts w:asciiTheme="majorHAnsi" w:hAnsiTheme="majorHAnsi"/>
          <w:sz w:val="22"/>
          <w:szCs w:val="22"/>
        </w:rPr>
        <w:t>distal active genes are dynamically organized into shared nuclear sub-compartments with common transcriptional proteins (co-localized into active gene transcription</w:t>
      </w:r>
      <w:r w:rsidR="003F063F">
        <w:rPr>
          <w:rFonts w:asciiTheme="majorHAnsi" w:hAnsiTheme="majorHAnsi"/>
          <w:sz w:val="22"/>
          <w:szCs w:val="22"/>
        </w:rPr>
        <w:t xml:space="preserve"> units</w:t>
      </w:r>
      <w:r>
        <w:rPr>
          <w:rFonts w:asciiTheme="majorHAnsi" w:hAnsiTheme="majorHAnsi"/>
          <w:sz w:val="22"/>
          <w:szCs w:val="22"/>
        </w:rPr>
        <w:t>)</w:t>
      </w:r>
    </w:p>
    <w:p w14:paraId="7B92FCD2" w14:textId="77777777" w:rsidR="00356282" w:rsidRPr="0099205C" w:rsidRDefault="00356282" w:rsidP="0099205C">
      <w:pPr>
        <w:rPr>
          <w:rFonts w:asciiTheme="majorHAnsi" w:hAnsiTheme="majorHAnsi"/>
          <w:sz w:val="22"/>
          <w:szCs w:val="22"/>
        </w:rPr>
      </w:pPr>
    </w:p>
    <w:p w14:paraId="6A62CA5A" w14:textId="5763152C" w:rsidR="00CA6566" w:rsidRPr="003F063F" w:rsidRDefault="00352D75" w:rsidP="00AC4E35">
      <w:pPr>
        <w:pStyle w:val="ListParagraph"/>
        <w:numPr>
          <w:ilvl w:val="0"/>
          <w:numId w:val="20"/>
        </w:numPr>
        <w:rPr>
          <w:rFonts w:asciiTheme="majorHAnsi" w:hAnsiTheme="majorHAnsi"/>
          <w:sz w:val="22"/>
          <w:szCs w:val="22"/>
          <w:u w:val="single"/>
        </w:rPr>
      </w:pPr>
      <w:r w:rsidRPr="003F063F">
        <w:rPr>
          <w:rFonts w:asciiTheme="majorHAnsi" w:hAnsiTheme="majorHAnsi"/>
          <w:sz w:val="22"/>
          <w:szCs w:val="22"/>
          <w:u w:val="single"/>
        </w:rPr>
        <w:t>mRNA p</w:t>
      </w:r>
      <w:r w:rsidR="00CA6566" w:rsidRPr="003F063F">
        <w:rPr>
          <w:rFonts w:asciiTheme="majorHAnsi" w:hAnsiTheme="majorHAnsi"/>
          <w:sz w:val="22"/>
          <w:szCs w:val="22"/>
          <w:u w:val="single"/>
        </w:rPr>
        <w:t>rocessing-level control</w:t>
      </w:r>
    </w:p>
    <w:p w14:paraId="1A0CF384" w14:textId="77777777" w:rsidR="00352D75" w:rsidRDefault="00352D75" w:rsidP="00352D75">
      <w:pPr>
        <w:rPr>
          <w:rFonts w:asciiTheme="majorHAnsi" w:hAnsiTheme="majorHAnsi"/>
          <w:sz w:val="22"/>
          <w:szCs w:val="22"/>
        </w:rPr>
      </w:pPr>
    </w:p>
    <w:p w14:paraId="6F8A7F30" w14:textId="45A3EBF1" w:rsidR="00352D75" w:rsidRDefault="00352D75" w:rsidP="00352D75">
      <w:pPr>
        <w:rPr>
          <w:rFonts w:asciiTheme="majorHAnsi" w:hAnsiTheme="majorHAnsi"/>
          <w:sz w:val="22"/>
          <w:szCs w:val="22"/>
        </w:rPr>
      </w:pPr>
      <w:r>
        <w:rPr>
          <w:rFonts w:asciiTheme="majorHAnsi" w:hAnsiTheme="majorHAnsi"/>
          <w:sz w:val="22"/>
          <w:szCs w:val="22"/>
        </w:rPr>
        <w:t>RNA transcripts must undergo processing in order to produce an mRNA that is able to leave the nucleus</w:t>
      </w:r>
      <w:r w:rsidR="00FA19E1">
        <w:rPr>
          <w:rFonts w:asciiTheme="majorHAnsi" w:hAnsiTheme="majorHAnsi"/>
          <w:sz w:val="22"/>
          <w:szCs w:val="22"/>
        </w:rPr>
        <w:t>. This is achieved via splicing, using snRNPs. Different splice sites can be repressed or activated, depending on nearby binding proteins;</w:t>
      </w:r>
    </w:p>
    <w:p w14:paraId="04261FF0" w14:textId="0A0F9F4C" w:rsidR="00FA19E1" w:rsidRDefault="00FA19E1" w:rsidP="00AC4E35">
      <w:pPr>
        <w:pStyle w:val="ListParagraph"/>
        <w:numPr>
          <w:ilvl w:val="0"/>
          <w:numId w:val="25"/>
        </w:numPr>
        <w:rPr>
          <w:rFonts w:asciiTheme="majorHAnsi" w:hAnsiTheme="majorHAnsi"/>
          <w:sz w:val="22"/>
          <w:szCs w:val="22"/>
        </w:rPr>
      </w:pPr>
      <w:r>
        <w:rPr>
          <w:rFonts w:asciiTheme="majorHAnsi" w:hAnsiTheme="majorHAnsi"/>
          <w:sz w:val="22"/>
          <w:szCs w:val="22"/>
        </w:rPr>
        <w:t>SR proteins: activate splice sites by binding to exon/intron splicing enhancers</w:t>
      </w:r>
    </w:p>
    <w:p w14:paraId="2B698492" w14:textId="46A44D69" w:rsidR="00FA19E1" w:rsidRDefault="00D93F78" w:rsidP="00AC4E35">
      <w:pPr>
        <w:pStyle w:val="ListParagraph"/>
        <w:numPr>
          <w:ilvl w:val="0"/>
          <w:numId w:val="25"/>
        </w:num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82816" behindDoc="1" locked="0" layoutInCell="1" allowOverlap="1" wp14:anchorId="1F5F42B9" wp14:editId="78B2A922">
            <wp:simplePos x="0" y="0"/>
            <wp:positionH relativeFrom="column">
              <wp:posOffset>4686300</wp:posOffset>
            </wp:positionH>
            <wp:positionV relativeFrom="paragraph">
              <wp:posOffset>125095</wp:posOffset>
            </wp:positionV>
            <wp:extent cx="2347595" cy="2395220"/>
            <wp:effectExtent l="0" t="0" r="0" b="0"/>
            <wp:wrapTight wrapText="bothSides">
              <wp:wrapPolygon edited="0">
                <wp:start x="0" y="0"/>
                <wp:lineTo x="0" y="21302"/>
                <wp:lineTo x="21267" y="21302"/>
                <wp:lineTo x="21267" y="0"/>
                <wp:lineTo x="0" y="0"/>
              </wp:wrapPolygon>
            </wp:wrapTight>
            <wp:docPr id="26" name="Picture 26" descr="Macintosh HD:Users:charlotte:Desktop:Screen Shot 2018-10-09 at 7.51.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harlotte:Desktop:Screen Shot 2018-10-09 at 7.51.52 PM.png"/>
                    <pic:cNvPicPr>
                      <a:picLocks noChangeAspect="1" noChangeArrowheads="1"/>
                    </pic:cNvPicPr>
                  </pic:nvPicPr>
                  <pic:blipFill>
                    <a:blip r:embed="rId47">
                      <a:extLst>
                        <a:ext uri="{BEBA8EAE-BF5A-486C-A8C5-ECC9F3942E4B}">
                          <a14:imgProps xmlns:a14="http://schemas.microsoft.com/office/drawing/2010/main">
                            <a14:imgLayer r:embed="rId4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47595" cy="2395220"/>
                    </a:xfrm>
                    <a:prstGeom prst="rect">
                      <a:avLst/>
                    </a:prstGeom>
                    <a:noFill/>
                    <a:ln>
                      <a:noFill/>
                    </a:ln>
                  </pic:spPr>
                </pic:pic>
              </a:graphicData>
            </a:graphic>
            <wp14:sizeRelH relativeFrom="page">
              <wp14:pctWidth>0</wp14:pctWidth>
            </wp14:sizeRelH>
            <wp14:sizeRelV relativeFrom="page">
              <wp14:pctHeight>0</wp14:pctHeight>
            </wp14:sizeRelV>
          </wp:anchor>
        </w:drawing>
      </w:r>
      <w:r w:rsidR="00FA19E1">
        <w:rPr>
          <w:rFonts w:asciiTheme="majorHAnsi" w:hAnsiTheme="majorHAnsi"/>
          <w:sz w:val="22"/>
          <w:szCs w:val="22"/>
        </w:rPr>
        <w:t>hnRNP: repress splice sites by binding to exon/intron splicing silencers</w:t>
      </w:r>
    </w:p>
    <w:p w14:paraId="145EDA50" w14:textId="5475CF73" w:rsidR="00FA19E1" w:rsidRPr="00FA19E1" w:rsidRDefault="00FA19E1" w:rsidP="00FA19E1">
      <w:pPr>
        <w:rPr>
          <w:rFonts w:asciiTheme="majorHAnsi" w:hAnsiTheme="majorHAnsi"/>
          <w:sz w:val="22"/>
          <w:szCs w:val="22"/>
        </w:rPr>
      </w:pPr>
      <w:r w:rsidRPr="00BB56B2">
        <w:rPr>
          <w:rFonts w:asciiTheme="majorHAnsi" w:hAnsiTheme="majorHAnsi"/>
          <w:sz w:val="22"/>
          <w:szCs w:val="22"/>
        </w:rPr>
        <w:t>These proteins alter the binding localization of U2AF, U1, and U2 snRNP to transcript</w:t>
      </w:r>
    </w:p>
    <w:p w14:paraId="2F3E4BF3" w14:textId="3F9EBF0F" w:rsidR="00352D75" w:rsidRPr="00352D75" w:rsidRDefault="00352D75" w:rsidP="00352D75">
      <w:pPr>
        <w:rPr>
          <w:rFonts w:asciiTheme="majorHAnsi" w:hAnsiTheme="majorHAnsi"/>
          <w:sz w:val="22"/>
          <w:szCs w:val="22"/>
        </w:rPr>
      </w:pPr>
    </w:p>
    <w:p w14:paraId="0BF2115F" w14:textId="65708CD6" w:rsidR="00CA6566" w:rsidRPr="003F063F" w:rsidRDefault="00CA6566" w:rsidP="00AC4E35">
      <w:pPr>
        <w:pStyle w:val="ListParagraph"/>
        <w:numPr>
          <w:ilvl w:val="0"/>
          <w:numId w:val="20"/>
        </w:numPr>
        <w:rPr>
          <w:rFonts w:asciiTheme="majorHAnsi" w:hAnsiTheme="majorHAnsi"/>
          <w:sz w:val="22"/>
          <w:szCs w:val="22"/>
          <w:u w:val="single"/>
        </w:rPr>
      </w:pPr>
      <w:r w:rsidRPr="003F063F">
        <w:rPr>
          <w:rFonts w:asciiTheme="majorHAnsi" w:hAnsiTheme="majorHAnsi"/>
          <w:sz w:val="22"/>
          <w:szCs w:val="22"/>
          <w:u w:val="single"/>
        </w:rPr>
        <w:t>Translational-level control</w:t>
      </w:r>
    </w:p>
    <w:p w14:paraId="0A712DA9" w14:textId="1E5EC56B" w:rsidR="00FA19E1" w:rsidRDefault="00FA19E1" w:rsidP="00FA19E1">
      <w:pPr>
        <w:rPr>
          <w:rFonts w:asciiTheme="majorHAnsi" w:hAnsiTheme="majorHAnsi"/>
          <w:sz w:val="22"/>
          <w:szCs w:val="22"/>
        </w:rPr>
      </w:pPr>
    </w:p>
    <w:p w14:paraId="14ADF494" w14:textId="073670CC" w:rsidR="00FA19E1" w:rsidRDefault="00FA19E1" w:rsidP="00FA19E1">
      <w:pPr>
        <w:rPr>
          <w:rFonts w:asciiTheme="majorHAnsi" w:hAnsiTheme="majorHAnsi"/>
          <w:sz w:val="22"/>
          <w:szCs w:val="22"/>
        </w:rPr>
      </w:pPr>
      <w:r>
        <w:rPr>
          <w:rFonts w:asciiTheme="majorHAnsi" w:hAnsiTheme="majorHAnsi"/>
          <w:sz w:val="22"/>
          <w:szCs w:val="22"/>
        </w:rPr>
        <w:t>Once mRNA leaves the nucleus, several regulatory mechanisms are present;</w:t>
      </w:r>
    </w:p>
    <w:p w14:paraId="1C0FA890" w14:textId="055CD644" w:rsidR="00FA19E1" w:rsidRDefault="00FA19E1" w:rsidP="00FA19E1">
      <w:pPr>
        <w:rPr>
          <w:rFonts w:asciiTheme="majorHAnsi" w:hAnsiTheme="majorHAnsi"/>
          <w:sz w:val="22"/>
          <w:szCs w:val="22"/>
        </w:rPr>
      </w:pPr>
    </w:p>
    <w:p w14:paraId="2F5C03FD" w14:textId="0BD0166A" w:rsidR="00FA19E1" w:rsidRDefault="00FA19E1" w:rsidP="00AC4E35">
      <w:pPr>
        <w:pStyle w:val="ListParagraph"/>
        <w:numPr>
          <w:ilvl w:val="0"/>
          <w:numId w:val="26"/>
        </w:numPr>
        <w:rPr>
          <w:rFonts w:asciiTheme="majorHAnsi" w:hAnsiTheme="majorHAnsi"/>
          <w:sz w:val="22"/>
          <w:szCs w:val="22"/>
        </w:rPr>
      </w:pPr>
      <w:r>
        <w:rPr>
          <w:rFonts w:asciiTheme="majorHAnsi" w:hAnsiTheme="majorHAnsi"/>
          <w:sz w:val="22"/>
          <w:szCs w:val="22"/>
        </w:rPr>
        <w:t>Initiation and progression of translation</w:t>
      </w:r>
    </w:p>
    <w:p w14:paraId="13597BF3" w14:textId="6E720011" w:rsidR="00FA19E1" w:rsidRDefault="00FA19E1" w:rsidP="00AC4E35">
      <w:pPr>
        <w:pStyle w:val="ListParagraph"/>
        <w:numPr>
          <w:ilvl w:val="1"/>
          <w:numId w:val="27"/>
        </w:numPr>
        <w:rPr>
          <w:rFonts w:asciiTheme="majorHAnsi" w:hAnsiTheme="majorHAnsi"/>
          <w:sz w:val="22"/>
          <w:szCs w:val="22"/>
        </w:rPr>
      </w:pPr>
      <w:r>
        <w:rPr>
          <w:rFonts w:asciiTheme="majorHAnsi" w:hAnsiTheme="majorHAnsi"/>
          <w:b/>
          <w:sz w:val="22"/>
          <w:szCs w:val="22"/>
        </w:rPr>
        <w:t xml:space="preserve">Global regulation: </w:t>
      </w:r>
      <w:r>
        <w:rPr>
          <w:rFonts w:asciiTheme="majorHAnsi" w:hAnsiTheme="majorHAnsi"/>
          <w:sz w:val="22"/>
          <w:szCs w:val="22"/>
        </w:rPr>
        <w:t>affects the translation of all messages - p</w:t>
      </w:r>
      <w:r w:rsidRPr="00FA19E1">
        <w:rPr>
          <w:rFonts w:asciiTheme="majorHAnsi" w:hAnsiTheme="majorHAnsi"/>
          <w:sz w:val="22"/>
          <w:szCs w:val="22"/>
        </w:rPr>
        <w:t>hosphorylation of initiation factors</w:t>
      </w:r>
      <w:r w:rsidR="00D93F78">
        <w:rPr>
          <w:rFonts w:asciiTheme="majorHAnsi" w:hAnsiTheme="majorHAnsi"/>
          <w:sz w:val="22"/>
          <w:szCs w:val="22"/>
        </w:rPr>
        <w:t>;</w:t>
      </w:r>
    </w:p>
    <w:p w14:paraId="2D1DE1F3" w14:textId="40855D17" w:rsidR="00D93F78" w:rsidRDefault="00D93F78" w:rsidP="00AC4E35">
      <w:pPr>
        <w:pStyle w:val="ListParagraph"/>
        <w:numPr>
          <w:ilvl w:val="1"/>
          <w:numId w:val="27"/>
        </w:numPr>
        <w:rPr>
          <w:rFonts w:asciiTheme="majorHAnsi" w:hAnsiTheme="majorHAnsi"/>
          <w:sz w:val="22"/>
          <w:szCs w:val="22"/>
        </w:rPr>
      </w:pPr>
      <w:r>
        <w:rPr>
          <w:rFonts w:asciiTheme="majorHAnsi" w:hAnsiTheme="majorHAnsi"/>
          <w:sz w:val="22"/>
          <w:szCs w:val="22"/>
        </w:rPr>
        <w:t>Phosphorylation of eIF2</w:t>
      </w:r>
    </w:p>
    <w:p w14:paraId="4FCE8306" w14:textId="59C711F1" w:rsidR="00D93F78" w:rsidRDefault="00D93F78" w:rsidP="00AC4E35">
      <w:pPr>
        <w:pStyle w:val="ListParagraph"/>
        <w:numPr>
          <w:ilvl w:val="1"/>
          <w:numId w:val="27"/>
        </w:numPr>
        <w:rPr>
          <w:rFonts w:asciiTheme="majorHAnsi" w:hAnsiTheme="majorHAnsi"/>
          <w:sz w:val="22"/>
          <w:szCs w:val="22"/>
        </w:rPr>
      </w:pPr>
      <w:r>
        <w:rPr>
          <w:rFonts w:asciiTheme="majorHAnsi" w:hAnsiTheme="majorHAnsi"/>
          <w:sz w:val="22"/>
          <w:szCs w:val="22"/>
        </w:rPr>
        <w:t>eIF2 cannot exchange GDP for GTP</w:t>
      </w:r>
    </w:p>
    <w:p w14:paraId="57510203" w14:textId="4508371F" w:rsidR="00D93F78" w:rsidRDefault="00D93F78" w:rsidP="00AC4E35">
      <w:pPr>
        <w:pStyle w:val="ListParagraph"/>
        <w:numPr>
          <w:ilvl w:val="1"/>
          <w:numId w:val="27"/>
        </w:numPr>
        <w:rPr>
          <w:rFonts w:asciiTheme="majorHAnsi" w:hAnsiTheme="majorHAnsi"/>
          <w:sz w:val="22"/>
          <w:szCs w:val="22"/>
        </w:rPr>
      </w:pPr>
      <w:r>
        <w:rPr>
          <w:rFonts w:asciiTheme="majorHAnsi" w:hAnsiTheme="majorHAnsi"/>
          <w:sz w:val="22"/>
          <w:szCs w:val="22"/>
        </w:rPr>
        <w:t>Initiating tRNA cannot bind to mRNA</w:t>
      </w:r>
    </w:p>
    <w:p w14:paraId="1CA53130" w14:textId="77777777" w:rsidR="00FA19E1" w:rsidRDefault="00FA19E1" w:rsidP="00FA19E1">
      <w:pPr>
        <w:pStyle w:val="ListParagraph"/>
        <w:ind w:left="1440"/>
        <w:rPr>
          <w:rFonts w:asciiTheme="majorHAnsi" w:hAnsiTheme="majorHAnsi"/>
          <w:sz w:val="22"/>
          <w:szCs w:val="22"/>
        </w:rPr>
      </w:pPr>
    </w:p>
    <w:p w14:paraId="085CAE52" w14:textId="77777777" w:rsidR="00FA19E1" w:rsidRDefault="00FA19E1" w:rsidP="00FA19E1">
      <w:pPr>
        <w:pStyle w:val="ListParagraph"/>
        <w:ind w:left="1440"/>
        <w:rPr>
          <w:rFonts w:asciiTheme="majorHAnsi" w:hAnsiTheme="majorHAnsi"/>
          <w:sz w:val="22"/>
          <w:szCs w:val="22"/>
        </w:rPr>
      </w:pPr>
    </w:p>
    <w:p w14:paraId="0FC25587" w14:textId="25232CD1" w:rsidR="00786C5F" w:rsidRDefault="00786C5F" w:rsidP="00FA19E1">
      <w:pPr>
        <w:pStyle w:val="ListParagraph"/>
        <w:ind w:left="1440"/>
        <w:rPr>
          <w:rFonts w:asciiTheme="majorHAnsi" w:hAnsiTheme="majorHAnsi"/>
          <w:sz w:val="22"/>
          <w:szCs w:val="22"/>
        </w:rPr>
      </w:pPr>
    </w:p>
    <w:p w14:paraId="2D57E506" w14:textId="517B1854" w:rsidR="00786C5F" w:rsidRDefault="00D93F78" w:rsidP="00FA19E1">
      <w:pPr>
        <w:pStyle w:val="ListParagraph"/>
        <w:ind w:left="1440"/>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84864" behindDoc="0" locked="0" layoutInCell="1" allowOverlap="1" wp14:anchorId="39A4AE68" wp14:editId="790F705D">
            <wp:simplePos x="0" y="0"/>
            <wp:positionH relativeFrom="column">
              <wp:posOffset>4572000</wp:posOffset>
            </wp:positionH>
            <wp:positionV relativeFrom="paragraph">
              <wp:posOffset>76200</wp:posOffset>
            </wp:positionV>
            <wp:extent cx="2329815" cy="2599690"/>
            <wp:effectExtent l="0" t="0" r="6985" b="0"/>
            <wp:wrapTight wrapText="bothSides">
              <wp:wrapPolygon edited="0">
                <wp:start x="0" y="0"/>
                <wp:lineTo x="0" y="21315"/>
                <wp:lineTo x="21429" y="21315"/>
                <wp:lineTo x="21429" y="0"/>
                <wp:lineTo x="0" y="0"/>
              </wp:wrapPolygon>
            </wp:wrapTight>
            <wp:docPr id="30" name="Picture 30" descr="Macintosh HD:Users:charlotte:Desktop:Screen Shot 2018-10-09 at 7.56.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charlotte:Desktop:Screen Shot 2018-10-09 at 7.56.35 PM.png"/>
                    <pic:cNvPicPr>
                      <a:picLocks noChangeAspect="1" noChangeArrowheads="1"/>
                    </pic:cNvPicPr>
                  </pic:nvPicPr>
                  <pic:blipFill>
                    <a:blip r:embed="rId49">
                      <a:extLst>
                        <a:ext uri="{BEBA8EAE-BF5A-486C-A8C5-ECC9F3942E4B}">
                          <a14:imgProps xmlns:a14="http://schemas.microsoft.com/office/drawing/2010/main">
                            <a14:imgLayer r:embed="rId5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29815" cy="2599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F9EDE0" w14:textId="77777777" w:rsidR="00786C5F" w:rsidRDefault="00786C5F" w:rsidP="00FA19E1">
      <w:pPr>
        <w:pStyle w:val="ListParagraph"/>
        <w:ind w:left="1440"/>
        <w:rPr>
          <w:rFonts w:asciiTheme="majorHAnsi" w:hAnsiTheme="majorHAnsi"/>
          <w:sz w:val="22"/>
          <w:szCs w:val="22"/>
        </w:rPr>
      </w:pPr>
    </w:p>
    <w:p w14:paraId="19BF1F0C" w14:textId="77777777" w:rsidR="00786C5F" w:rsidRDefault="00786C5F" w:rsidP="00FA19E1">
      <w:pPr>
        <w:pStyle w:val="ListParagraph"/>
        <w:ind w:left="1440"/>
        <w:rPr>
          <w:rFonts w:asciiTheme="majorHAnsi" w:hAnsiTheme="majorHAnsi"/>
          <w:sz w:val="22"/>
          <w:szCs w:val="22"/>
        </w:rPr>
      </w:pPr>
    </w:p>
    <w:p w14:paraId="6BEAAFEE" w14:textId="3862517E" w:rsidR="00D93F78" w:rsidRDefault="00FA19E1" w:rsidP="00AC4E35">
      <w:pPr>
        <w:pStyle w:val="ListParagraph"/>
        <w:numPr>
          <w:ilvl w:val="1"/>
          <w:numId w:val="27"/>
        </w:numPr>
        <w:rPr>
          <w:rFonts w:asciiTheme="majorHAnsi" w:hAnsiTheme="majorHAnsi"/>
          <w:sz w:val="22"/>
          <w:szCs w:val="22"/>
        </w:rPr>
      </w:pPr>
      <w:r>
        <w:rPr>
          <w:rFonts w:asciiTheme="majorHAnsi" w:hAnsiTheme="majorHAnsi"/>
          <w:b/>
          <w:sz w:val="22"/>
          <w:szCs w:val="22"/>
        </w:rPr>
        <w:t xml:space="preserve">Specific regulation: </w:t>
      </w:r>
      <w:r>
        <w:rPr>
          <w:rFonts w:asciiTheme="majorHAnsi" w:hAnsiTheme="majorHAnsi"/>
          <w:sz w:val="22"/>
          <w:szCs w:val="22"/>
        </w:rPr>
        <w:t xml:space="preserve">affects translation of specific messages only. </w:t>
      </w:r>
    </w:p>
    <w:p w14:paraId="3788F82A" w14:textId="7424898F" w:rsidR="00FA19E1" w:rsidRDefault="00FA19E1" w:rsidP="00AC4E35">
      <w:pPr>
        <w:pStyle w:val="ListParagraph"/>
        <w:numPr>
          <w:ilvl w:val="1"/>
          <w:numId w:val="27"/>
        </w:numPr>
        <w:rPr>
          <w:rFonts w:asciiTheme="majorHAnsi" w:hAnsiTheme="majorHAnsi"/>
          <w:sz w:val="22"/>
          <w:szCs w:val="22"/>
        </w:rPr>
      </w:pPr>
      <w:r w:rsidRPr="00D93F78">
        <w:rPr>
          <w:rFonts w:asciiTheme="majorHAnsi" w:hAnsiTheme="majorHAnsi"/>
          <w:b/>
          <w:sz w:val="22"/>
          <w:szCs w:val="22"/>
        </w:rPr>
        <w:t>Ferritin</w:t>
      </w:r>
      <w:r w:rsidR="00D93F78">
        <w:rPr>
          <w:rFonts w:asciiTheme="majorHAnsi" w:hAnsiTheme="majorHAnsi"/>
          <w:sz w:val="22"/>
          <w:szCs w:val="22"/>
        </w:rPr>
        <w:t xml:space="preserve"> (</w:t>
      </w:r>
      <w:r>
        <w:rPr>
          <w:rFonts w:asciiTheme="majorHAnsi" w:hAnsiTheme="majorHAnsi"/>
          <w:sz w:val="22"/>
          <w:szCs w:val="22"/>
        </w:rPr>
        <w:t>sequester iron in the cytoplasm of the cell</w:t>
      </w:r>
      <w:r w:rsidR="00D93F78">
        <w:rPr>
          <w:rFonts w:asciiTheme="majorHAnsi" w:hAnsiTheme="majorHAnsi"/>
          <w:sz w:val="22"/>
          <w:szCs w:val="22"/>
        </w:rPr>
        <w:t>)</w:t>
      </w:r>
      <w:r>
        <w:rPr>
          <w:rFonts w:asciiTheme="majorHAnsi" w:hAnsiTheme="majorHAnsi"/>
          <w:sz w:val="22"/>
          <w:szCs w:val="22"/>
        </w:rPr>
        <w:t xml:space="preserve"> – it is regulated by an iron regulatory protein (IRP), whose activity is dependant on the concentration of unbound iron in the cell.</w:t>
      </w:r>
    </w:p>
    <w:p w14:paraId="7E754449" w14:textId="77777777" w:rsidR="00D93F78" w:rsidRDefault="00D93F78" w:rsidP="00FA19E1">
      <w:pPr>
        <w:pStyle w:val="ListParagraph"/>
        <w:ind w:left="1440"/>
        <w:rPr>
          <w:rFonts w:asciiTheme="majorHAnsi" w:hAnsiTheme="majorHAnsi"/>
          <w:sz w:val="22"/>
          <w:szCs w:val="22"/>
        </w:rPr>
      </w:pPr>
    </w:p>
    <w:p w14:paraId="681A28E9" w14:textId="77777777" w:rsidR="00FA19E1" w:rsidRDefault="00FA19E1" w:rsidP="00FA19E1">
      <w:pPr>
        <w:pStyle w:val="ListParagraph"/>
        <w:ind w:left="1440"/>
        <w:rPr>
          <w:rFonts w:asciiTheme="majorHAnsi" w:hAnsiTheme="majorHAnsi"/>
          <w:sz w:val="22"/>
          <w:szCs w:val="22"/>
        </w:rPr>
      </w:pPr>
      <w:r>
        <w:rPr>
          <w:rFonts w:asciiTheme="majorHAnsi" w:hAnsiTheme="majorHAnsi"/>
          <w:sz w:val="22"/>
          <w:szCs w:val="22"/>
        </w:rPr>
        <w:t>When there is low iron, IRP binds to the iron response element in 5’ UTR. The ribosome cannot bind to mRNA</w:t>
      </w:r>
    </w:p>
    <w:p w14:paraId="73C998BB" w14:textId="77777777" w:rsidR="00D93F78" w:rsidRDefault="00D93F78" w:rsidP="00FA19E1">
      <w:pPr>
        <w:pStyle w:val="ListParagraph"/>
        <w:ind w:left="1440"/>
        <w:rPr>
          <w:rFonts w:asciiTheme="majorHAnsi" w:hAnsiTheme="majorHAnsi"/>
          <w:sz w:val="22"/>
          <w:szCs w:val="22"/>
        </w:rPr>
      </w:pPr>
    </w:p>
    <w:p w14:paraId="69E03233" w14:textId="17F533A6" w:rsidR="00786C5F" w:rsidRDefault="00FA19E1" w:rsidP="00D93F78">
      <w:pPr>
        <w:pStyle w:val="ListParagraph"/>
        <w:ind w:left="1440"/>
        <w:rPr>
          <w:rFonts w:asciiTheme="majorHAnsi" w:hAnsiTheme="majorHAnsi"/>
          <w:sz w:val="22"/>
          <w:szCs w:val="22"/>
        </w:rPr>
      </w:pPr>
      <w:r>
        <w:rPr>
          <w:rFonts w:asciiTheme="majorHAnsi" w:hAnsiTheme="majorHAnsi"/>
          <w:sz w:val="22"/>
          <w:szCs w:val="22"/>
        </w:rPr>
        <w:t>When there is high iron, IRP loses affinity for the iron response element, causing dissociation and initiation of translation</w:t>
      </w:r>
    </w:p>
    <w:p w14:paraId="0F7BB0EF" w14:textId="4327D5AC" w:rsidR="00FA19E1" w:rsidRDefault="00FA19E1" w:rsidP="00AC4E35">
      <w:pPr>
        <w:pStyle w:val="ListParagraph"/>
        <w:numPr>
          <w:ilvl w:val="0"/>
          <w:numId w:val="27"/>
        </w:numPr>
        <w:rPr>
          <w:rFonts w:asciiTheme="majorHAnsi" w:hAnsiTheme="majorHAnsi"/>
          <w:sz w:val="22"/>
          <w:szCs w:val="22"/>
        </w:rPr>
      </w:pPr>
      <w:r>
        <w:rPr>
          <w:rFonts w:asciiTheme="majorHAnsi" w:hAnsiTheme="majorHAnsi"/>
          <w:sz w:val="22"/>
          <w:szCs w:val="22"/>
        </w:rPr>
        <w:t>Localization of mRNAs to certain sites within the cell</w:t>
      </w:r>
    </w:p>
    <w:p w14:paraId="50E690DC" w14:textId="14D86D9F" w:rsidR="00786C5F" w:rsidRDefault="00786C5F" w:rsidP="00AC4E35">
      <w:pPr>
        <w:pStyle w:val="ListParagraph"/>
        <w:numPr>
          <w:ilvl w:val="1"/>
          <w:numId w:val="27"/>
        </w:numPr>
        <w:rPr>
          <w:rFonts w:asciiTheme="majorHAnsi" w:hAnsiTheme="majorHAnsi"/>
          <w:sz w:val="22"/>
          <w:szCs w:val="22"/>
        </w:rPr>
      </w:pPr>
      <w:r>
        <w:rPr>
          <w:rFonts w:asciiTheme="majorHAnsi" w:hAnsiTheme="majorHAnsi"/>
          <w:sz w:val="22"/>
          <w:szCs w:val="22"/>
        </w:rPr>
        <w:t>Specific mRNAs are sequestered to functionally distinct cytoplasmic domains (polarized cells)</w:t>
      </w:r>
    </w:p>
    <w:p w14:paraId="6D41EAC5" w14:textId="17421235" w:rsidR="00786C5F" w:rsidRDefault="00786C5F" w:rsidP="00AC4E35">
      <w:pPr>
        <w:pStyle w:val="ListParagraph"/>
        <w:numPr>
          <w:ilvl w:val="1"/>
          <w:numId w:val="27"/>
        </w:numPr>
        <w:rPr>
          <w:rFonts w:asciiTheme="majorHAnsi" w:hAnsiTheme="majorHAnsi"/>
          <w:sz w:val="22"/>
          <w:szCs w:val="22"/>
        </w:rPr>
      </w:pPr>
      <w:r>
        <w:rPr>
          <w:rFonts w:asciiTheme="majorHAnsi" w:hAnsiTheme="majorHAnsi"/>
          <w:sz w:val="22"/>
          <w:szCs w:val="22"/>
        </w:rPr>
        <w:t>The localization is dictated through RNA binding proteins that recognize “zip codes” within the 3’ UTR</w:t>
      </w:r>
    </w:p>
    <w:p w14:paraId="274B8535" w14:textId="7913BA26" w:rsidR="00786C5F" w:rsidRDefault="00786C5F" w:rsidP="00AC4E35">
      <w:pPr>
        <w:pStyle w:val="ListParagraph"/>
        <w:numPr>
          <w:ilvl w:val="1"/>
          <w:numId w:val="27"/>
        </w:numPr>
        <w:rPr>
          <w:rFonts w:asciiTheme="majorHAnsi" w:hAnsiTheme="majorHAnsi"/>
          <w:sz w:val="22"/>
          <w:szCs w:val="22"/>
        </w:rPr>
      </w:pPr>
      <w:r>
        <w:rPr>
          <w:rFonts w:asciiTheme="majorHAnsi" w:hAnsiTheme="majorHAnsi"/>
          <w:sz w:val="22"/>
          <w:szCs w:val="22"/>
        </w:rPr>
        <w:t>Microtubules transport the mRNA to specific locations within the cell</w:t>
      </w:r>
    </w:p>
    <w:p w14:paraId="5CC12776" w14:textId="04D92D4F" w:rsidR="00786C5F" w:rsidRDefault="00786C5F" w:rsidP="00AC4E35">
      <w:pPr>
        <w:pStyle w:val="ListParagraph"/>
        <w:numPr>
          <w:ilvl w:val="1"/>
          <w:numId w:val="27"/>
        </w:numPr>
        <w:rPr>
          <w:rFonts w:asciiTheme="majorHAnsi" w:hAnsiTheme="majorHAnsi"/>
          <w:sz w:val="22"/>
          <w:szCs w:val="22"/>
        </w:rPr>
      </w:pPr>
      <w:r>
        <w:rPr>
          <w:rFonts w:asciiTheme="majorHAnsi" w:hAnsiTheme="majorHAnsi"/>
          <w:sz w:val="22"/>
          <w:szCs w:val="22"/>
        </w:rPr>
        <w:t>Microfilaments anchor mRNA once they have arrived at their destination</w:t>
      </w:r>
    </w:p>
    <w:p w14:paraId="10F9D020" w14:textId="7A5F1C9C" w:rsidR="00786C5F" w:rsidRDefault="00786C5F" w:rsidP="00AC4E35">
      <w:pPr>
        <w:pStyle w:val="ListParagraph"/>
        <w:numPr>
          <w:ilvl w:val="1"/>
          <w:numId w:val="27"/>
        </w:numPr>
        <w:rPr>
          <w:rFonts w:asciiTheme="majorHAnsi" w:hAnsiTheme="majorHAnsi"/>
          <w:sz w:val="22"/>
          <w:szCs w:val="22"/>
        </w:rPr>
      </w:pPr>
      <w:r>
        <w:rPr>
          <w:rFonts w:asciiTheme="majorHAnsi" w:hAnsiTheme="majorHAnsi"/>
          <w:sz w:val="22"/>
          <w:szCs w:val="22"/>
        </w:rPr>
        <w:t>mRNAs are subsequently translated in these discrete locations and new protein accumulates in this area</w:t>
      </w:r>
    </w:p>
    <w:p w14:paraId="5AB20462" w14:textId="0A410A44" w:rsidR="00786C5F" w:rsidRDefault="00786C5F" w:rsidP="00AC4E35">
      <w:pPr>
        <w:pStyle w:val="ListParagraph"/>
        <w:numPr>
          <w:ilvl w:val="1"/>
          <w:numId w:val="27"/>
        </w:numPr>
        <w:rPr>
          <w:rFonts w:asciiTheme="majorHAnsi" w:hAnsiTheme="majorHAnsi"/>
          <w:sz w:val="22"/>
          <w:szCs w:val="22"/>
        </w:rPr>
      </w:pPr>
      <w:r>
        <w:rPr>
          <w:rFonts w:asciiTheme="majorHAnsi" w:hAnsiTheme="majorHAnsi"/>
          <w:sz w:val="22"/>
          <w:szCs w:val="22"/>
        </w:rPr>
        <w:t>During the process of localization, translation is inhibited by associated proteins</w:t>
      </w:r>
    </w:p>
    <w:p w14:paraId="2DD973ED" w14:textId="70E02488" w:rsidR="00786C5F" w:rsidRDefault="00786C5F" w:rsidP="00AC4E35">
      <w:pPr>
        <w:pStyle w:val="ListParagraph"/>
        <w:numPr>
          <w:ilvl w:val="1"/>
          <w:numId w:val="27"/>
        </w:numPr>
        <w:rPr>
          <w:rFonts w:asciiTheme="majorHAnsi" w:hAnsiTheme="majorHAnsi"/>
          <w:sz w:val="22"/>
          <w:szCs w:val="22"/>
        </w:rPr>
      </w:pPr>
      <w:r>
        <w:rPr>
          <w:rFonts w:asciiTheme="majorHAnsi" w:hAnsiTheme="majorHAnsi"/>
          <w:b/>
          <w:sz w:val="22"/>
          <w:szCs w:val="22"/>
        </w:rPr>
        <w:t xml:space="preserve">Drosophila embryogenesis: </w:t>
      </w:r>
      <w:r>
        <w:rPr>
          <w:rFonts w:asciiTheme="majorHAnsi" w:hAnsiTheme="majorHAnsi"/>
          <w:sz w:val="22"/>
          <w:szCs w:val="22"/>
        </w:rPr>
        <w:t>70% of mRNA is localized within a cell prior to translation</w:t>
      </w:r>
      <w:r w:rsidR="00D93F78">
        <w:rPr>
          <w:rFonts w:asciiTheme="majorHAnsi" w:hAnsiTheme="majorHAnsi"/>
          <w:sz w:val="22"/>
          <w:szCs w:val="22"/>
        </w:rPr>
        <w:t xml:space="preserve"> (effect on subsequent protein localization and function)</w:t>
      </w:r>
    </w:p>
    <w:p w14:paraId="61E657C9" w14:textId="77777777" w:rsidR="00D93F78" w:rsidRDefault="00D93F78" w:rsidP="00D93F78">
      <w:pPr>
        <w:pStyle w:val="ListParagraph"/>
        <w:ind w:left="1440"/>
        <w:rPr>
          <w:rFonts w:asciiTheme="majorHAnsi" w:hAnsiTheme="majorHAnsi"/>
          <w:sz w:val="22"/>
          <w:szCs w:val="22"/>
        </w:rPr>
      </w:pPr>
    </w:p>
    <w:p w14:paraId="7BECB6A5" w14:textId="52334A15" w:rsidR="00FA19E1" w:rsidRDefault="00FA19E1" w:rsidP="00AC4E35">
      <w:pPr>
        <w:pStyle w:val="ListParagraph"/>
        <w:numPr>
          <w:ilvl w:val="0"/>
          <w:numId w:val="27"/>
        </w:numPr>
        <w:rPr>
          <w:rFonts w:asciiTheme="majorHAnsi" w:hAnsiTheme="majorHAnsi"/>
          <w:sz w:val="22"/>
          <w:szCs w:val="22"/>
        </w:rPr>
      </w:pPr>
      <w:r>
        <w:rPr>
          <w:rFonts w:asciiTheme="majorHAnsi" w:hAnsiTheme="majorHAnsi"/>
          <w:sz w:val="22"/>
          <w:szCs w:val="22"/>
        </w:rPr>
        <w:t>mRNA stability within the cytoplasm</w:t>
      </w:r>
    </w:p>
    <w:p w14:paraId="09FEEC2E" w14:textId="7DFCC663" w:rsidR="00786C5F" w:rsidRDefault="00786C5F" w:rsidP="00AC4E35">
      <w:pPr>
        <w:pStyle w:val="ListParagraph"/>
        <w:numPr>
          <w:ilvl w:val="1"/>
          <w:numId w:val="27"/>
        </w:numPr>
        <w:rPr>
          <w:rFonts w:asciiTheme="majorHAnsi" w:hAnsiTheme="majorHAnsi"/>
          <w:sz w:val="22"/>
          <w:szCs w:val="22"/>
        </w:rPr>
      </w:pPr>
      <w:r>
        <w:rPr>
          <w:rFonts w:asciiTheme="majorHAnsi" w:hAnsiTheme="majorHAnsi"/>
          <w:sz w:val="22"/>
          <w:szCs w:val="22"/>
        </w:rPr>
        <w:t>The longer mRNA is present in the cytoplasm the more times it can be translated into a protein</w:t>
      </w:r>
    </w:p>
    <w:p w14:paraId="13B76726" w14:textId="18B8A17C" w:rsidR="00786C5F" w:rsidRDefault="00786C5F" w:rsidP="00AC4E35">
      <w:pPr>
        <w:pStyle w:val="ListParagraph"/>
        <w:numPr>
          <w:ilvl w:val="1"/>
          <w:numId w:val="27"/>
        </w:numPr>
        <w:rPr>
          <w:rFonts w:asciiTheme="majorHAnsi" w:hAnsiTheme="majorHAnsi"/>
          <w:sz w:val="22"/>
          <w:szCs w:val="22"/>
        </w:rPr>
      </w:pPr>
      <w:r>
        <w:rPr>
          <w:rFonts w:asciiTheme="majorHAnsi" w:hAnsiTheme="majorHAnsi"/>
          <w:sz w:val="22"/>
          <w:szCs w:val="22"/>
        </w:rPr>
        <w:t>The lifespan of mRNA is variable – it is related to the length of the 3’ poly A tail</w:t>
      </w:r>
      <w:r w:rsidR="001C2008">
        <w:rPr>
          <w:rFonts w:asciiTheme="majorHAnsi" w:hAnsiTheme="majorHAnsi"/>
          <w:sz w:val="22"/>
          <w:szCs w:val="22"/>
        </w:rPr>
        <w:t>, which starts with about 200 adenosines and is continually shortened</w:t>
      </w:r>
      <w:r w:rsidR="00362660">
        <w:rPr>
          <w:rFonts w:asciiTheme="majorHAnsi" w:hAnsiTheme="majorHAnsi"/>
          <w:sz w:val="22"/>
          <w:szCs w:val="22"/>
        </w:rPr>
        <w:t xml:space="preserve"> by deadenylase</w:t>
      </w:r>
    </w:p>
    <w:p w14:paraId="38F309B3" w14:textId="7F3D2B21" w:rsidR="00EA3A6A" w:rsidRPr="00EA3A6A" w:rsidRDefault="001C2008" w:rsidP="00EA3A6A">
      <w:pPr>
        <w:pStyle w:val="ListParagraph"/>
        <w:numPr>
          <w:ilvl w:val="1"/>
          <w:numId w:val="27"/>
        </w:numPr>
        <w:rPr>
          <w:rFonts w:asciiTheme="majorHAnsi" w:hAnsiTheme="majorHAnsi"/>
          <w:sz w:val="22"/>
          <w:szCs w:val="22"/>
        </w:rPr>
      </w:pPr>
      <w:r>
        <w:rPr>
          <w:rFonts w:asciiTheme="majorHAnsi" w:hAnsiTheme="majorHAnsi"/>
          <w:sz w:val="22"/>
          <w:szCs w:val="22"/>
        </w:rPr>
        <w:t>Nucleotide sequences in 3’UTR play important roles in the rate at which the poly A tail becomes shortened</w:t>
      </w:r>
    </w:p>
    <w:p w14:paraId="09B4A4EE" w14:textId="000A7D15" w:rsidR="001C2008" w:rsidRDefault="001C2008" w:rsidP="00AC4E35">
      <w:pPr>
        <w:pStyle w:val="ListParagraph"/>
        <w:numPr>
          <w:ilvl w:val="1"/>
          <w:numId w:val="27"/>
        </w:numPr>
        <w:rPr>
          <w:rFonts w:asciiTheme="majorHAnsi" w:hAnsiTheme="majorHAnsi"/>
          <w:sz w:val="22"/>
          <w:szCs w:val="22"/>
        </w:rPr>
      </w:pPr>
      <w:r>
        <w:rPr>
          <w:rFonts w:asciiTheme="majorHAnsi" w:hAnsiTheme="majorHAnsi"/>
          <w:sz w:val="22"/>
          <w:szCs w:val="22"/>
        </w:rPr>
        <w:t>Unless protected, mRNA with short poly A tails are rapidly degraded</w:t>
      </w:r>
    </w:p>
    <w:p w14:paraId="68AC7B16" w14:textId="77777777" w:rsidR="00EA3A6A" w:rsidRDefault="00EA3A6A" w:rsidP="00EA3A6A">
      <w:pPr>
        <w:rPr>
          <w:rFonts w:asciiTheme="majorHAnsi" w:hAnsiTheme="majorHAnsi"/>
          <w:sz w:val="22"/>
          <w:szCs w:val="22"/>
        </w:rPr>
      </w:pPr>
    </w:p>
    <w:p w14:paraId="40309877" w14:textId="1C889D93" w:rsidR="00EA3A6A" w:rsidRDefault="00EA3A6A" w:rsidP="00EA3A6A">
      <w:p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85888" behindDoc="0" locked="0" layoutInCell="1" allowOverlap="1" wp14:anchorId="6992A858" wp14:editId="753C0A8D">
            <wp:simplePos x="0" y="0"/>
            <wp:positionH relativeFrom="column">
              <wp:posOffset>3771900</wp:posOffset>
            </wp:positionH>
            <wp:positionV relativeFrom="paragraph">
              <wp:posOffset>16510</wp:posOffset>
            </wp:positionV>
            <wp:extent cx="2021205" cy="1714500"/>
            <wp:effectExtent l="0" t="0" r="10795" b="12700"/>
            <wp:wrapTight wrapText="bothSides">
              <wp:wrapPolygon edited="0">
                <wp:start x="0" y="0"/>
                <wp:lineTo x="0" y="21440"/>
                <wp:lineTo x="21444" y="21440"/>
                <wp:lineTo x="21444" y="0"/>
                <wp:lineTo x="0" y="0"/>
              </wp:wrapPolygon>
            </wp:wrapTight>
            <wp:docPr id="32" name="Picture 32" descr="Macintosh HD:Users:charlotte:Desktop:Screen Shot 2018-10-09 at 8.08.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charlotte:Desktop:Screen Shot 2018-10-09 at 8.08.43 PM.png"/>
                    <pic:cNvPicPr>
                      <a:picLocks noChangeAspect="1" noChangeArrowheads="1"/>
                    </pic:cNvPicPr>
                  </pic:nvPicPr>
                  <pic:blipFill>
                    <a:blip r:embed="rId51">
                      <a:extLst>
                        <a:ext uri="{BEBA8EAE-BF5A-486C-A8C5-ECC9F3942E4B}">
                          <a14:imgProps xmlns:a14="http://schemas.microsoft.com/office/drawing/2010/main">
                            <a14:imgLayer r:embed="rId5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2120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sz w:val="22"/>
          <w:szCs w:val="22"/>
          <w:lang w:val="en-US"/>
        </w:rPr>
        <w:drawing>
          <wp:anchor distT="0" distB="0" distL="114300" distR="114300" simplePos="0" relativeHeight="251702272" behindDoc="0" locked="0" layoutInCell="1" allowOverlap="1" wp14:anchorId="0B80CD92" wp14:editId="60569918">
            <wp:simplePos x="0" y="0"/>
            <wp:positionH relativeFrom="column">
              <wp:posOffset>571500</wp:posOffset>
            </wp:positionH>
            <wp:positionV relativeFrom="paragraph">
              <wp:posOffset>16510</wp:posOffset>
            </wp:positionV>
            <wp:extent cx="2736850" cy="1841500"/>
            <wp:effectExtent l="0" t="0" r="6350" b="12700"/>
            <wp:wrapTight wrapText="bothSides">
              <wp:wrapPolygon edited="0">
                <wp:start x="0" y="0"/>
                <wp:lineTo x="0" y="21451"/>
                <wp:lineTo x="21450" y="21451"/>
                <wp:lineTo x="21450" y="0"/>
                <wp:lineTo x="0" y="0"/>
              </wp:wrapPolygon>
            </wp:wrapTight>
            <wp:docPr id="46" name="Picture 46" descr="Macintosh HD:Users:charlotte:Desktop:Screen Shot 2018-10-29 at 6.10.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charlotte:Desktop:Screen Shot 2018-10-29 at 6.10.56 PM.png"/>
                    <pic:cNvPicPr>
                      <a:picLocks noChangeAspect="1" noChangeArrowheads="1"/>
                    </pic:cNvPicPr>
                  </pic:nvPicPr>
                  <pic:blipFill>
                    <a:blip r:embed="rId53">
                      <a:extLst>
                        <a:ext uri="{BEBA8EAE-BF5A-486C-A8C5-ECC9F3942E4B}">
                          <a14:imgProps xmlns:a14="http://schemas.microsoft.com/office/drawing/2010/main">
                            <a14:imgLayer r:embed="rId5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6850" cy="184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55F11D" w14:textId="77777777" w:rsidR="00EA3A6A" w:rsidRDefault="00EA3A6A" w:rsidP="00EA3A6A">
      <w:pPr>
        <w:rPr>
          <w:rFonts w:asciiTheme="majorHAnsi" w:hAnsiTheme="majorHAnsi"/>
          <w:sz w:val="22"/>
          <w:szCs w:val="22"/>
        </w:rPr>
      </w:pPr>
    </w:p>
    <w:p w14:paraId="330F9DE2" w14:textId="351D547B" w:rsidR="00EA3A6A" w:rsidRDefault="00EA3A6A" w:rsidP="00EA3A6A">
      <w:pPr>
        <w:rPr>
          <w:rFonts w:asciiTheme="majorHAnsi" w:hAnsiTheme="majorHAnsi"/>
          <w:sz w:val="22"/>
          <w:szCs w:val="22"/>
        </w:rPr>
      </w:pPr>
    </w:p>
    <w:p w14:paraId="7928B15A" w14:textId="752A1127" w:rsidR="00EA3A6A" w:rsidRDefault="00EA3A6A" w:rsidP="00EA3A6A">
      <w:pPr>
        <w:rPr>
          <w:rFonts w:asciiTheme="majorHAnsi" w:hAnsiTheme="majorHAnsi"/>
          <w:sz w:val="22"/>
          <w:szCs w:val="22"/>
        </w:rPr>
      </w:pPr>
    </w:p>
    <w:p w14:paraId="2928CA20" w14:textId="77777777" w:rsidR="00EA3A6A" w:rsidRDefault="00EA3A6A" w:rsidP="00EA3A6A">
      <w:pPr>
        <w:rPr>
          <w:rFonts w:asciiTheme="majorHAnsi" w:hAnsiTheme="majorHAnsi"/>
          <w:sz w:val="22"/>
          <w:szCs w:val="22"/>
        </w:rPr>
      </w:pPr>
    </w:p>
    <w:p w14:paraId="1CDEEDFE" w14:textId="77777777" w:rsidR="00EA3A6A" w:rsidRDefault="00EA3A6A" w:rsidP="00EA3A6A">
      <w:pPr>
        <w:rPr>
          <w:rFonts w:asciiTheme="majorHAnsi" w:hAnsiTheme="majorHAnsi"/>
          <w:sz w:val="22"/>
          <w:szCs w:val="22"/>
        </w:rPr>
      </w:pPr>
    </w:p>
    <w:p w14:paraId="03626610" w14:textId="77777777" w:rsidR="00EA3A6A" w:rsidRDefault="00EA3A6A" w:rsidP="00EA3A6A">
      <w:pPr>
        <w:rPr>
          <w:rFonts w:asciiTheme="majorHAnsi" w:hAnsiTheme="majorHAnsi"/>
          <w:sz w:val="22"/>
          <w:szCs w:val="22"/>
        </w:rPr>
      </w:pPr>
    </w:p>
    <w:p w14:paraId="70F21E4B" w14:textId="77777777" w:rsidR="00EA3A6A" w:rsidRDefault="00EA3A6A" w:rsidP="00EA3A6A">
      <w:pPr>
        <w:rPr>
          <w:rFonts w:asciiTheme="majorHAnsi" w:hAnsiTheme="majorHAnsi"/>
          <w:sz w:val="22"/>
          <w:szCs w:val="22"/>
        </w:rPr>
      </w:pPr>
    </w:p>
    <w:p w14:paraId="13812314" w14:textId="77777777" w:rsidR="00EA3A6A" w:rsidRPr="00EA3A6A" w:rsidRDefault="00EA3A6A" w:rsidP="00EA3A6A">
      <w:pPr>
        <w:rPr>
          <w:rFonts w:asciiTheme="majorHAnsi" w:hAnsiTheme="majorHAnsi"/>
          <w:sz w:val="22"/>
          <w:szCs w:val="22"/>
        </w:rPr>
      </w:pPr>
    </w:p>
    <w:p w14:paraId="590A1596" w14:textId="77777777" w:rsidR="00362660" w:rsidRDefault="00362660" w:rsidP="00362660">
      <w:pPr>
        <w:pStyle w:val="ListParagraph"/>
        <w:ind w:left="1440"/>
        <w:rPr>
          <w:rFonts w:asciiTheme="majorHAnsi" w:hAnsiTheme="majorHAnsi"/>
          <w:sz w:val="22"/>
          <w:szCs w:val="22"/>
        </w:rPr>
      </w:pPr>
    </w:p>
    <w:p w14:paraId="5A7BA636" w14:textId="77777777" w:rsidR="00FA19E1" w:rsidRDefault="00FA19E1" w:rsidP="00FA19E1">
      <w:pPr>
        <w:rPr>
          <w:rFonts w:asciiTheme="majorHAnsi" w:hAnsiTheme="majorHAnsi"/>
          <w:sz w:val="22"/>
          <w:szCs w:val="22"/>
        </w:rPr>
      </w:pPr>
    </w:p>
    <w:p w14:paraId="54E3B757" w14:textId="5F7BE70F" w:rsidR="00FA19E1" w:rsidRDefault="00FA19E1" w:rsidP="00FA19E1">
      <w:pPr>
        <w:rPr>
          <w:rFonts w:asciiTheme="majorHAnsi" w:hAnsiTheme="majorHAnsi"/>
          <w:sz w:val="22"/>
          <w:szCs w:val="22"/>
        </w:rPr>
      </w:pPr>
      <w:r>
        <w:rPr>
          <w:rFonts w:asciiTheme="majorHAnsi" w:hAnsiTheme="majorHAnsi"/>
          <w:sz w:val="22"/>
          <w:szCs w:val="22"/>
        </w:rPr>
        <w:t xml:space="preserve">*5’ and 3’ </w:t>
      </w:r>
      <w:r>
        <w:rPr>
          <w:rFonts w:asciiTheme="majorHAnsi" w:hAnsiTheme="majorHAnsi"/>
          <w:b/>
          <w:sz w:val="22"/>
          <w:szCs w:val="22"/>
        </w:rPr>
        <w:t xml:space="preserve">untranslated regions </w:t>
      </w:r>
      <w:r>
        <w:rPr>
          <w:rFonts w:asciiTheme="majorHAnsi" w:hAnsiTheme="majorHAnsi"/>
          <w:sz w:val="22"/>
          <w:szCs w:val="22"/>
        </w:rPr>
        <w:t>of mRNA play important roles in regulation</w:t>
      </w:r>
    </w:p>
    <w:p w14:paraId="12A5523C" w14:textId="77777777" w:rsidR="001C2008" w:rsidRPr="00FA19E1" w:rsidRDefault="001C2008" w:rsidP="00FA19E1">
      <w:pPr>
        <w:rPr>
          <w:rFonts w:asciiTheme="majorHAnsi" w:hAnsiTheme="majorHAnsi"/>
          <w:sz w:val="22"/>
          <w:szCs w:val="22"/>
        </w:rPr>
      </w:pPr>
    </w:p>
    <w:p w14:paraId="2EC0231C" w14:textId="342ADA0F" w:rsidR="00FA19E1" w:rsidRDefault="001C2008" w:rsidP="00FA19E1">
      <w:pPr>
        <w:rPr>
          <w:rFonts w:asciiTheme="majorHAnsi" w:hAnsiTheme="majorHAnsi"/>
          <w:sz w:val="22"/>
          <w:szCs w:val="22"/>
        </w:rPr>
      </w:pPr>
      <w:r>
        <w:rPr>
          <w:rFonts w:asciiTheme="majorHAnsi" w:hAnsiTheme="majorHAnsi"/>
          <w:b/>
          <w:sz w:val="22"/>
          <w:szCs w:val="22"/>
        </w:rPr>
        <w:t>RNA interference (RNAi):</w:t>
      </w:r>
      <w:r>
        <w:rPr>
          <w:rFonts w:asciiTheme="majorHAnsi" w:hAnsiTheme="majorHAnsi"/>
          <w:sz w:val="22"/>
          <w:szCs w:val="22"/>
        </w:rPr>
        <w:t xml:space="preserve"> RNA molecules can inhibit gene expression via destruction of specific mRNA molecules. Several types have been discovered;</w:t>
      </w:r>
    </w:p>
    <w:p w14:paraId="370ACB6D" w14:textId="37EB47CD" w:rsidR="001C2008" w:rsidRPr="001C2008" w:rsidRDefault="001C2008" w:rsidP="00AC4E35">
      <w:pPr>
        <w:pStyle w:val="ListParagraph"/>
        <w:numPr>
          <w:ilvl w:val="0"/>
          <w:numId w:val="28"/>
        </w:numPr>
        <w:rPr>
          <w:rFonts w:asciiTheme="majorHAnsi" w:hAnsiTheme="majorHAnsi"/>
          <w:b/>
          <w:sz w:val="22"/>
          <w:szCs w:val="22"/>
        </w:rPr>
      </w:pPr>
      <w:r w:rsidRPr="001C2008">
        <w:rPr>
          <w:rFonts w:asciiTheme="majorHAnsi" w:hAnsiTheme="majorHAnsi"/>
          <w:b/>
          <w:sz w:val="22"/>
          <w:szCs w:val="22"/>
        </w:rPr>
        <w:t>Small interfering RNAs (siRNAs)</w:t>
      </w:r>
    </w:p>
    <w:p w14:paraId="3338BA3A" w14:textId="77777777" w:rsidR="001C2008" w:rsidRPr="001C2008" w:rsidRDefault="001C2008" w:rsidP="00AC4E35">
      <w:pPr>
        <w:widowControl w:val="0"/>
        <w:numPr>
          <w:ilvl w:val="1"/>
          <w:numId w:val="28"/>
        </w:numPr>
        <w:tabs>
          <w:tab w:val="left" w:pos="220"/>
          <w:tab w:val="left" w:pos="720"/>
        </w:tabs>
        <w:autoSpaceDE w:val="0"/>
        <w:autoSpaceDN w:val="0"/>
        <w:adjustRightInd w:val="0"/>
        <w:spacing w:after="426"/>
        <w:contextualSpacing/>
        <w:rPr>
          <w:rFonts w:asciiTheme="majorHAnsi" w:hAnsiTheme="majorHAnsi" w:cs="Arial"/>
          <w:sz w:val="22"/>
          <w:szCs w:val="22"/>
          <w:lang w:val="en-US"/>
        </w:rPr>
      </w:pPr>
      <w:r w:rsidRPr="001C2008">
        <w:rPr>
          <w:rFonts w:asciiTheme="majorHAnsi" w:hAnsiTheme="majorHAnsi" w:cs="Arial"/>
          <w:sz w:val="22"/>
          <w:szCs w:val="22"/>
          <w:lang w:val="en-US"/>
        </w:rPr>
        <w:t>dsRNA cleaved by  </w:t>
      </w:r>
      <w:r w:rsidRPr="001C2008">
        <w:rPr>
          <w:rFonts w:asciiTheme="majorHAnsi" w:hAnsiTheme="majorHAnsi" w:cs="Arial"/>
          <w:b/>
          <w:bCs/>
          <w:sz w:val="22"/>
          <w:szCs w:val="22"/>
          <w:lang w:val="en-US"/>
        </w:rPr>
        <w:t xml:space="preserve">Dicer </w:t>
      </w:r>
      <w:r w:rsidRPr="001C2008">
        <w:rPr>
          <w:rFonts w:asciiTheme="majorHAnsi" w:hAnsiTheme="majorHAnsi" w:cs="Arial"/>
          <w:sz w:val="22"/>
          <w:szCs w:val="22"/>
          <w:lang w:val="en-US"/>
        </w:rPr>
        <w:t>to 21-23 nucleotides siRNA with 3` overhangs  </w:t>
      </w:r>
    </w:p>
    <w:p w14:paraId="224D0DA0" w14:textId="77777777" w:rsidR="001C2008" w:rsidRPr="001C2008" w:rsidRDefault="001C2008" w:rsidP="00AC4E35">
      <w:pPr>
        <w:widowControl w:val="0"/>
        <w:numPr>
          <w:ilvl w:val="1"/>
          <w:numId w:val="28"/>
        </w:numPr>
        <w:tabs>
          <w:tab w:val="left" w:pos="220"/>
          <w:tab w:val="left" w:pos="720"/>
        </w:tabs>
        <w:autoSpaceDE w:val="0"/>
        <w:autoSpaceDN w:val="0"/>
        <w:adjustRightInd w:val="0"/>
        <w:spacing w:after="426"/>
        <w:contextualSpacing/>
        <w:rPr>
          <w:rFonts w:asciiTheme="majorHAnsi" w:hAnsiTheme="majorHAnsi" w:cs="Arial"/>
          <w:sz w:val="22"/>
          <w:szCs w:val="22"/>
          <w:lang w:val="en-US"/>
        </w:rPr>
      </w:pPr>
      <w:r w:rsidRPr="001C2008">
        <w:rPr>
          <w:rFonts w:asciiTheme="majorHAnsi" w:hAnsiTheme="majorHAnsi" w:cs="Arial"/>
          <w:sz w:val="22"/>
          <w:szCs w:val="22"/>
          <w:lang w:val="en-US"/>
        </w:rPr>
        <w:t xml:space="preserve">Binds to </w:t>
      </w:r>
      <w:r w:rsidRPr="001C2008">
        <w:rPr>
          <w:rFonts w:asciiTheme="majorHAnsi" w:hAnsiTheme="majorHAnsi" w:cs="Arial"/>
          <w:b/>
          <w:bCs/>
          <w:sz w:val="22"/>
          <w:szCs w:val="22"/>
          <w:lang w:val="en-US"/>
        </w:rPr>
        <w:t>Argonaute</w:t>
      </w:r>
      <w:r w:rsidRPr="001C2008">
        <w:rPr>
          <w:rFonts w:asciiTheme="majorHAnsi" w:hAnsiTheme="majorHAnsi" w:cs="Arial"/>
          <w:sz w:val="22"/>
          <w:szCs w:val="22"/>
          <w:lang w:val="en-US"/>
        </w:rPr>
        <w:t>, removes one strand of siRNA duplex  </w:t>
      </w:r>
    </w:p>
    <w:p w14:paraId="541CB47D" w14:textId="77777777" w:rsidR="001C2008" w:rsidRDefault="001C2008" w:rsidP="00AC4E35">
      <w:pPr>
        <w:widowControl w:val="0"/>
        <w:numPr>
          <w:ilvl w:val="1"/>
          <w:numId w:val="28"/>
        </w:numPr>
        <w:tabs>
          <w:tab w:val="left" w:pos="220"/>
          <w:tab w:val="left" w:pos="720"/>
        </w:tabs>
        <w:autoSpaceDE w:val="0"/>
        <w:autoSpaceDN w:val="0"/>
        <w:adjustRightInd w:val="0"/>
        <w:spacing w:after="426"/>
        <w:contextualSpacing/>
        <w:rPr>
          <w:rFonts w:asciiTheme="majorHAnsi" w:hAnsiTheme="majorHAnsi" w:cs="Arial"/>
          <w:sz w:val="22"/>
          <w:szCs w:val="22"/>
          <w:lang w:val="en-US"/>
        </w:rPr>
      </w:pPr>
      <w:r w:rsidRPr="001C2008">
        <w:rPr>
          <w:rFonts w:asciiTheme="majorHAnsi" w:hAnsiTheme="majorHAnsi" w:cs="Arial"/>
          <w:sz w:val="22"/>
          <w:szCs w:val="22"/>
          <w:lang w:val="en-US"/>
        </w:rPr>
        <w:t xml:space="preserve">With </w:t>
      </w:r>
      <w:r w:rsidRPr="001C2008">
        <w:rPr>
          <w:rFonts w:asciiTheme="majorHAnsi" w:hAnsiTheme="majorHAnsi" w:cs="Arial"/>
          <w:b/>
          <w:bCs/>
          <w:sz w:val="22"/>
          <w:szCs w:val="22"/>
          <w:lang w:val="en-US"/>
        </w:rPr>
        <w:t>RISC complex</w:t>
      </w:r>
      <w:r w:rsidRPr="001C2008">
        <w:rPr>
          <w:rFonts w:asciiTheme="majorHAnsi" w:hAnsiTheme="majorHAnsi" w:cs="Arial"/>
          <w:sz w:val="22"/>
          <w:szCs w:val="22"/>
          <w:lang w:val="en-US"/>
        </w:rPr>
        <w:t>, siRNA binds to target mRNA</w:t>
      </w:r>
    </w:p>
    <w:p w14:paraId="5CB2D9A5" w14:textId="77777777" w:rsidR="001C2008" w:rsidRDefault="001C2008" w:rsidP="00AC4E35">
      <w:pPr>
        <w:widowControl w:val="0"/>
        <w:numPr>
          <w:ilvl w:val="1"/>
          <w:numId w:val="28"/>
        </w:numPr>
        <w:tabs>
          <w:tab w:val="left" w:pos="220"/>
          <w:tab w:val="left" w:pos="720"/>
        </w:tabs>
        <w:autoSpaceDE w:val="0"/>
        <w:autoSpaceDN w:val="0"/>
        <w:adjustRightInd w:val="0"/>
        <w:spacing w:after="100" w:afterAutospacing="1"/>
        <w:ind w:hanging="357"/>
        <w:contextualSpacing/>
        <w:rPr>
          <w:rFonts w:asciiTheme="majorHAnsi" w:hAnsiTheme="majorHAnsi" w:cs="Arial"/>
          <w:sz w:val="22"/>
          <w:szCs w:val="22"/>
          <w:lang w:val="en-US"/>
        </w:rPr>
      </w:pPr>
      <w:r>
        <w:rPr>
          <w:rFonts w:asciiTheme="majorHAnsi" w:hAnsiTheme="majorHAnsi" w:cs="Arial"/>
          <w:sz w:val="22"/>
          <w:szCs w:val="22"/>
          <w:lang w:val="en-US"/>
        </w:rPr>
        <w:t>mRNA cleaved by Argonaute and subsequently degraded</w:t>
      </w:r>
    </w:p>
    <w:p w14:paraId="05349DF2" w14:textId="5A9DCC0E" w:rsidR="001C2008" w:rsidRPr="001C2008" w:rsidRDefault="001C2008" w:rsidP="00AC4E35">
      <w:pPr>
        <w:pStyle w:val="ListParagraph"/>
        <w:widowControl w:val="0"/>
        <w:numPr>
          <w:ilvl w:val="0"/>
          <w:numId w:val="29"/>
        </w:numPr>
        <w:tabs>
          <w:tab w:val="left" w:pos="220"/>
          <w:tab w:val="left" w:pos="720"/>
        </w:tabs>
        <w:autoSpaceDE w:val="0"/>
        <w:autoSpaceDN w:val="0"/>
        <w:adjustRightInd w:val="0"/>
        <w:spacing w:after="100" w:afterAutospacing="1"/>
        <w:ind w:hanging="357"/>
        <w:rPr>
          <w:rFonts w:asciiTheme="majorHAnsi" w:hAnsiTheme="majorHAnsi" w:cs="Arial"/>
          <w:sz w:val="22"/>
          <w:szCs w:val="22"/>
          <w:lang w:val="en-US"/>
        </w:rPr>
      </w:pPr>
      <w:r w:rsidRPr="001C2008">
        <w:rPr>
          <w:rFonts w:asciiTheme="majorHAnsi" w:hAnsiTheme="majorHAnsi" w:cs="Arial"/>
          <w:sz w:val="22"/>
          <w:szCs w:val="22"/>
          <w:lang w:val="en-US"/>
        </w:rPr>
        <w:t> </w:t>
      </w:r>
      <w:r>
        <w:rPr>
          <w:rFonts w:asciiTheme="majorHAnsi" w:hAnsiTheme="majorHAnsi" w:cs="Arial"/>
          <w:b/>
          <w:sz w:val="22"/>
          <w:szCs w:val="22"/>
          <w:lang w:val="en-US"/>
        </w:rPr>
        <w:t>microRNAs (miRNAs)</w:t>
      </w:r>
    </w:p>
    <w:p w14:paraId="5D550CDF" w14:textId="77777777" w:rsidR="001C2008" w:rsidRPr="005D3504" w:rsidRDefault="001C2008" w:rsidP="00AC4E35">
      <w:pPr>
        <w:widowControl w:val="0"/>
        <w:numPr>
          <w:ilvl w:val="1"/>
          <w:numId w:val="29"/>
        </w:numPr>
        <w:tabs>
          <w:tab w:val="left" w:pos="220"/>
          <w:tab w:val="left" w:pos="720"/>
        </w:tabs>
        <w:autoSpaceDE w:val="0"/>
        <w:autoSpaceDN w:val="0"/>
        <w:adjustRightInd w:val="0"/>
        <w:contextualSpacing/>
        <w:rPr>
          <w:rFonts w:asciiTheme="majorHAnsi" w:hAnsiTheme="majorHAnsi" w:cs="Arial"/>
          <w:sz w:val="22"/>
          <w:szCs w:val="22"/>
          <w:lang w:val="en-US"/>
        </w:rPr>
      </w:pPr>
      <w:r w:rsidRPr="005D3504">
        <w:rPr>
          <w:rFonts w:asciiTheme="majorHAnsi" w:hAnsiTheme="majorHAnsi" w:cs="Arial"/>
          <w:sz w:val="22"/>
          <w:szCs w:val="22"/>
          <w:lang w:val="en-US"/>
        </w:rPr>
        <w:t>Single stranded RNA  precursor that folds  back on itself  </w:t>
      </w:r>
    </w:p>
    <w:p w14:paraId="22DB9CCF" w14:textId="2196186C" w:rsidR="001C2008" w:rsidRPr="005D3504" w:rsidRDefault="001C2008" w:rsidP="00AC4E35">
      <w:pPr>
        <w:widowControl w:val="0"/>
        <w:numPr>
          <w:ilvl w:val="1"/>
          <w:numId w:val="29"/>
        </w:numPr>
        <w:tabs>
          <w:tab w:val="left" w:pos="220"/>
          <w:tab w:val="left" w:pos="720"/>
        </w:tabs>
        <w:autoSpaceDE w:val="0"/>
        <w:autoSpaceDN w:val="0"/>
        <w:adjustRightInd w:val="0"/>
        <w:contextualSpacing/>
        <w:rPr>
          <w:rFonts w:asciiTheme="majorHAnsi" w:hAnsiTheme="majorHAnsi" w:cs="Arial"/>
          <w:sz w:val="22"/>
          <w:szCs w:val="22"/>
          <w:lang w:val="en-US"/>
        </w:rPr>
      </w:pPr>
      <w:r w:rsidRPr="005D3504">
        <w:rPr>
          <w:rFonts w:asciiTheme="majorHAnsi" w:hAnsiTheme="majorHAnsi" w:cs="Arial"/>
          <w:sz w:val="22"/>
          <w:szCs w:val="22"/>
          <w:lang w:val="en-US"/>
        </w:rPr>
        <w:t>Initially cleaved by  </w:t>
      </w:r>
      <w:r w:rsidRPr="005D3504">
        <w:rPr>
          <w:rFonts w:asciiTheme="majorHAnsi" w:hAnsiTheme="majorHAnsi" w:cs="Arial"/>
          <w:b/>
          <w:bCs/>
          <w:sz w:val="22"/>
          <w:szCs w:val="22"/>
          <w:lang w:val="en-US"/>
        </w:rPr>
        <w:t xml:space="preserve">Drosha </w:t>
      </w:r>
      <w:r w:rsidR="005D3504">
        <w:rPr>
          <w:rFonts w:asciiTheme="majorHAnsi" w:hAnsiTheme="majorHAnsi" w:cs="Wingdings"/>
          <w:sz w:val="22"/>
          <w:szCs w:val="22"/>
          <w:lang w:val="en-US"/>
        </w:rPr>
        <w:t>to</w:t>
      </w:r>
      <w:r w:rsidRPr="005D3504">
        <w:rPr>
          <w:rFonts w:asciiTheme="majorHAnsi" w:hAnsiTheme="majorHAnsi" w:cs="Wingdings"/>
          <w:sz w:val="22"/>
          <w:szCs w:val="22"/>
          <w:lang w:val="en-US"/>
        </w:rPr>
        <w:t xml:space="preserve"> </w:t>
      </w:r>
      <w:r w:rsidRPr="005D3504">
        <w:rPr>
          <w:rFonts w:asciiTheme="majorHAnsi" w:hAnsiTheme="majorHAnsi" w:cs="Arial"/>
          <w:sz w:val="22"/>
          <w:szCs w:val="22"/>
          <w:lang w:val="en-US"/>
        </w:rPr>
        <w:t>pre-miRNA  </w:t>
      </w:r>
    </w:p>
    <w:p w14:paraId="5E1B63D9" w14:textId="77777777" w:rsidR="001C2008" w:rsidRPr="005D3504" w:rsidRDefault="001C2008" w:rsidP="00AC4E35">
      <w:pPr>
        <w:widowControl w:val="0"/>
        <w:numPr>
          <w:ilvl w:val="1"/>
          <w:numId w:val="29"/>
        </w:numPr>
        <w:tabs>
          <w:tab w:val="left" w:pos="220"/>
          <w:tab w:val="left" w:pos="720"/>
        </w:tabs>
        <w:autoSpaceDE w:val="0"/>
        <w:autoSpaceDN w:val="0"/>
        <w:adjustRightInd w:val="0"/>
        <w:contextualSpacing/>
        <w:rPr>
          <w:rFonts w:asciiTheme="majorHAnsi" w:hAnsiTheme="majorHAnsi" w:cs="Arial"/>
          <w:sz w:val="22"/>
          <w:szCs w:val="22"/>
          <w:lang w:val="en-US"/>
        </w:rPr>
      </w:pPr>
      <w:r w:rsidRPr="005D3504">
        <w:rPr>
          <w:rFonts w:asciiTheme="majorHAnsi" w:hAnsiTheme="majorHAnsi" w:cs="Arial"/>
          <w:sz w:val="22"/>
          <w:szCs w:val="22"/>
          <w:lang w:val="en-US"/>
        </w:rPr>
        <w:t xml:space="preserve">Cleaved by </w:t>
      </w:r>
      <w:r w:rsidRPr="005D3504">
        <w:rPr>
          <w:rFonts w:asciiTheme="majorHAnsi" w:hAnsiTheme="majorHAnsi" w:cs="Arial"/>
          <w:b/>
          <w:bCs/>
          <w:sz w:val="22"/>
          <w:szCs w:val="22"/>
          <w:lang w:val="en-US"/>
        </w:rPr>
        <w:t xml:space="preserve">Dicer </w:t>
      </w:r>
      <w:r w:rsidRPr="005D3504">
        <w:rPr>
          <w:rFonts w:asciiTheme="majorHAnsi" w:hAnsiTheme="majorHAnsi" w:cs="Wingdings"/>
          <w:sz w:val="22"/>
          <w:szCs w:val="22"/>
          <w:lang w:val="en-US"/>
        </w:rPr>
        <w:t xml:space="preserve">à </w:t>
      </w:r>
      <w:r w:rsidRPr="005D3504">
        <w:rPr>
          <w:rFonts w:asciiTheme="majorHAnsi" w:hAnsiTheme="majorHAnsi" w:cs="Arial"/>
          <w:sz w:val="22"/>
          <w:szCs w:val="22"/>
          <w:lang w:val="en-US"/>
        </w:rPr>
        <w:t> miRNA with 3`  overhangs  </w:t>
      </w:r>
    </w:p>
    <w:p w14:paraId="0390BFB8" w14:textId="77777777" w:rsidR="005D3504" w:rsidRPr="005D3504" w:rsidRDefault="001C2008" w:rsidP="00AC4E35">
      <w:pPr>
        <w:widowControl w:val="0"/>
        <w:numPr>
          <w:ilvl w:val="1"/>
          <w:numId w:val="29"/>
        </w:numPr>
        <w:tabs>
          <w:tab w:val="left" w:pos="220"/>
          <w:tab w:val="left" w:pos="720"/>
        </w:tabs>
        <w:autoSpaceDE w:val="0"/>
        <w:autoSpaceDN w:val="0"/>
        <w:adjustRightInd w:val="0"/>
        <w:contextualSpacing/>
        <w:rPr>
          <w:rFonts w:asciiTheme="majorHAnsi" w:hAnsiTheme="majorHAnsi" w:cs="Arial"/>
          <w:sz w:val="22"/>
          <w:szCs w:val="22"/>
          <w:lang w:val="en-US"/>
        </w:rPr>
      </w:pPr>
      <w:r w:rsidRPr="005D3504">
        <w:rPr>
          <w:rFonts w:asciiTheme="majorHAnsi" w:hAnsiTheme="majorHAnsi" w:cs="Arial"/>
          <w:sz w:val="22"/>
          <w:szCs w:val="22"/>
          <w:lang w:val="en-US"/>
        </w:rPr>
        <w:t xml:space="preserve">Binds to </w:t>
      </w:r>
      <w:r w:rsidRPr="005D3504">
        <w:rPr>
          <w:rFonts w:asciiTheme="majorHAnsi" w:hAnsiTheme="majorHAnsi" w:cs="Arial"/>
          <w:b/>
          <w:bCs/>
          <w:sz w:val="22"/>
          <w:szCs w:val="22"/>
          <w:lang w:val="en-US"/>
        </w:rPr>
        <w:t>Argonaute</w:t>
      </w:r>
      <w:r w:rsidRPr="005D3504">
        <w:rPr>
          <w:rFonts w:asciiTheme="majorHAnsi" w:hAnsiTheme="majorHAnsi" w:cs="Arial"/>
          <w:sz w:val="22"/>
          <w:szCs w:val="22"/>
          <w:lang w:val="en-US"/>
        </w:rPr>
        <w:t>,  remov</w:t>
      </w:r>
      <w:r w:rsidR="005D3504" w:rsidRPr="005D3504">
        <w:rPr>
          <w:rFonts w:asciiTheme="majorHAnsi" w:hAnsiTheme="majorHAnsi" w:cs="Arial"/>
          <w:sz w:val="22"/>
          <w:szCs w:val="22"/>
          <w:lang w:val="en-US"/>
        </w:rPr>
        <w:t xml:space="preserve">es one strand of  miRNA duplex </w:t>
      </w:r>
    </w:p>
    <w:p w14:paraId="33B6C4E9" w14:textId="33FA61B9" w:rsidR="001C2008" w:rsidRPr="005D3504" w:rsidRDefault="001C2008" w:rsidP="00AC4E35">
      <w:pPr>
        <w:widowControl w:val="0"/>
        <w:numPr>
          <w:ilvl w:val="1"/>
          <w:numId w:val="29"/>
        </w:numPr>
        <w:tabs>
          <w:tab w:val="left" w:pos="220"/>
          <w:tab w:val="left" w:pos="720"/>
        </w:tabs>
        <w:autoSpaceDE w:val="0"/>
        <w:autoSpaceDN w:val="0"/>
        <w:adjustRightInd w:val="0"/>
        <w:contextualSpacing/>
        <w:rPr>
          <w:rFonts w:asciiTheme="majorHAnsi" w:hAnsiTheme="majorHAnsi" w:cs="Arial"/>
          <w:sz w:val="22"/>
          <w:szCs w:val="22"/>
          <w:lang w:val="en-US"/>
        </w:rPr>
      </w:pPr>
      <w:r w:rsidRPr="005D3504">
        <w:rPr>
          <w:rFonts w:asciiTheme="majorHAnsi" w:hAnsiTheme="majorHAnsi" w:cs="Arial"/>
          <w:sz w:val="22"/>
          <w:szCs w:val="22"/>
          <w:lang w:val="en-US"/>
        </w:rPr>
        <w:t xml:space="preserve">With </w:t>
      </w:r>
      <w:r w:rsidRPr="005D3504">
        <w:rPr>
          <w:rFonts w:asciiTheme="majorHAnsi" w:hAnsiTheme="majorHAnsi" w:cs="Arial"/>
          <w:b/>
          <w:bCs/>
          <w:sz w:val="22"/>
          <w:szCs w:val="22"/>
          <w:lang w:val="en-US"/>
        </w:rPr>
        <w:t xml:space="preserve">RISC complex </w:t>
      </w:r>
      <w:r w:rsidRPr="005D3504">
        <w:rPr>
          <w:rFonts w:asciiTheme="majorHAnsi" w:hAnsiTheme="majorHAnsi" w:cs="Arial"/>
          <w:sz w:val="22"/>
          <w:szCs w:val="22"/>
          <w:lang w:val="en-US"/>
        </w:rPr>
        <w:t xml:space="preserve"> binds to target mRNA and inhibits translation OR causes deadenylation </w:t>
      </w:r>
      <w:r w:rsidR="005D3504" w:rsidRPr="005D3504">
        <w:rPr>
          <w:rFonts w:asciiTheme="majorHAnsi" w:hAnsiTheme="majorHAnsi" w:cs="Wingdings"/>
          <w:sz w:val="22"/>
          <w:szCs w:val="22"/>
          <w:lang w:val="en-US"/>
        </w:rPr>
        <w:t>leading to degradation</w:t>
      </w:r>
    </w:p>
    <w:p w14:paraId="0552DF3C" w14:textId="77777777" w:rsidR="005D3504" w:rsidRPr="005D3504" w:rsidRDefault="005D3504" w:rsidP="005D3504">
      <w:pPr>
        <w:widowControl w:val="0"/>
        <w:tabs>
          <w:tab w:val="left" w:pos="220"/>
          <w:tab w:val="left" w:pos="720"/>
        </w:tabs>
        <w:autoSpaceDE w:val="0"/>
        <w:autoSpaceDN w:val="0"/>
        <w:adjustRightInd w:val="0"/>
        <w:ind w:left="1440"/>
        <w:contextualSpacing/>
        <w:rPr>
          <w:rFonts w:asciiTheme="majorHAnsi" w:hAnsiTheme="majorHAnsi" w:cs="Arial"/>
          <w:color w:val="000000"/>
          <w:sz w:val="22"/>
          <w:szCs w:val="22"/>
          <w:lang w:val="en-US"/>
        </w:rPr>
      </w:pPr>
    </w:p>
    <w:p w14:paraId="0A1B1C7B" w14:textId="77777777" w:rsidR="006C5F94" w:rsidRDefault="005D3504" w:rsidP="006C5F94">
      <w:pPr>
        <w:widowControl w:val="0"/>
        <w:numPr>
          <w:ilvl w:val="1"/>
          <w:numId w:val="29"/>
        </w:numPr>
        <w:tabs>
          <w:tab w:val="left" w:pos="220"/>
          <w:tab w:val="left" w:pos="720"/>
        </w:tabs>
        <w:autoSpaceDE w:val="0"/>
        <w:autoSpaceDN w:val="0"/>
        <w:adjustRightInd w:val="0"/>
        <w:contextualSpacing/>
        <w:rPr>
          <w:rFonts w:asciiTheme="majorHAnsi" w:hAnsiTheme="majorHAnsi" w:cs="Arial"/>
          <w:color w:val="000000"/>
          <w:sz w:val="22"/>
          <w:szCs w:val="22"/>
          <w:lang w:val="en-US"/>
        </w:rPr>
      </w:pPr>
      <w:r>
        <w:rPr>
          <w:rFonts w:asciiTheme="majorHAnsi" w:hAnsiTheme="majorHAnsi" w:cs="Arial"/>
          <w:color w:val="000000"/>
          <w:sz w:val="22"/>
          <w:szCs w:val="22"/>
          <w:lang w:val="en-US"/>
        </w:rPr>
        <w:t>They are important regulators of almost every biological process. Abnormalities in miRNA play a major role in the development of many common diseases</w:t>
      </w:r>
    </w:p>
    <w:p w14:paraId="16339D8F" w14:textId="6AFBD138" w:rsidR="005D3504" w:rsidRPr="005D3504" w:rsidRDefault="006C5F94" w:rsidP="006C5F94">
      <w:pPr>
        <w:widowControl w:val="0"/>
        <w:numPr>
          <w:ilvl w:val="1"/>
          <w:numId w:val="29"/>
        </w:numPr>
        <w:tabs>
          <w:tab w:val="left" w:pos="220"/>
          <w:tab w:val="left" w:pos="720"/>
        </w:tabs>
        <w:autoSpaceDE w:val="0"/>
        <w:autoSpaceDN w:val="0"/>
        <w:adjustRightInd w:val="0"/>
        <w:contextualSpacing/>
        <w:rPr>
          <w:rFonts w:asciiTheme="majorHAnsi" w:hAnsiTheme="majorHAnsi" w:cs="Arial"/>
          <w:color w:val="000000"/>
          <w:sz w:val="22"/>
          <w:szCs w:val="22"/>
          <w:lang w:val="en-US"/>
        </w:rPr>
      </w:pPr>
      <w:r>
        <w:rPr>
          <w:rFonts w:asciiTheme="majorHAnsi" w:hAnsiTheme="majorHAnsi" w:cs="Arial"/>
          <w:color w:val="000000"/>
          <w:sz w:val="22"/>
          <w:szCs w:val="22"/>
          <w:lang w:val="en-US"/>
        </w:rPr>
        <w:t>T</w:t>
      </w:r>
      <w:r w:rsidR="005D3504">
        <w:rPr>
          <w:rFonts w:asciiTheme="majorHAnsi" w:hAnsiTheme="majorHAnsi" w:cs="Arial"/>
          <w:color w:val="000000"/>
          <w:sz w:val="22"/>
          <w:szCs w:val="22"/>
          <w:lang w:val="en-US"/>
        </w:rPr>
        <w:t>hey act primarily by binding to sites in 3’ UTR of their target mRNAs</w:t>
      </w:r>
    </w:p>
    <w:p w14:paraId="5ECD0DF5" w14:textId="5E431CD3" w:rsidR="005D3504" w:rsidRDefault="005D3504" w:rsidP="005D3504">
      <w:pPr>
        <w:rPr>
          <w:rFonts w:asciiTheme="majorHAnsi" w:hAnsiTheme="majorHAnsi"/>
          <w:b/>
          <w:sz w:val="22"/>
          <w:szCs w:val="22"/>
        </w:rPr>
      </w:pPr>
      <w:r>
        <w:rPr>
          <w:rFonts w:asciiTheme="majorHAnsi" w:hAnsiTheme="majorHAnsi"/>
          <w:b/>
          <w:sz w:val="22"/>
          <w:szCs w:val="22"/>
        </w:rPr>
        <w:t>Clinical applications of siRNAs;</w:t>
      </w:r>
    </w:p>
    <w:p w14:paraId="7B9D57ED" w14:textId="77E58A1D" w:rsidR="005D3504" w:rsidRDefault="005D3504" w:rsidP="005D3504">
      <w:pPr>
        <w:rPr>
          <w:rFonts w:asciiTheme="majorHAnsi" w:hAnsiTheme="majorHAnsi"/>
          <w:sz w:val="22"/>
          <w:szCs w:val="22"/>
        </w:rPr>
      </w:pPr>
      <w:r>
        <w:rPr>
          <w:rFonts w:asciiTheme="majorHAnsi" w:hAnsiTheme="majorHAnsi"/>
          <w:sz w:val="22"/>
          <w:szCs w:val="22"/>
        </w:rPr>
        <w:t>Designing siRNA that can specifically and effectively silence a disease-related gene. There are strategies being developed for;</w:t>
      </w:r>
    </w:p>
    <w:p w14:paraId="0AB5B4CB" w14:textId="17CB0771" w:rsidR="005D3504" w:rsidRDefault="005D3504" w:rsidP="00AC4E35">
      <w:pPr>
        <w:pStyle w:val="ListParagraph"/>
        <w:numPr>
          <w:ilvl w:val="0"/>
          <w:numId w:val="29"/>
        </w:numPr>
        <w:rPr>
          <w:rFonts w:asciiTheme="majorHAnsi" w:hAnsiTheme="majorHAnsi"/>
          <w:sz w:val="22"/>
          <w:szCs w:val="22"/>
        </w:rPr>
      </w:pPr>
      <w:r>
        <w:rPr>
          <w:rFonts w:asciiTheme="majorHAnsi" w:hAnsiTheme="majorHAnsi"/>
          <w:sz w:val="22"/>
          <w:szCs w:val="22"/>
        </w:rPr>
        <w:t>HIV: siRNAs can inhibit HIV replication effectively in culture. HIV infection can be blocked by targeting genes involved in the HIV life cycle</w:t>
      </w:r>
    </w:p>
    <w:p w14:paraId="62E92BBA" w14:textId="69A5097E" w:rsidR="005D3504" w:rsidRDefault="005D3504" w:rsidP="00AC4E35">
      <w:pPr>
        <w:pStyle w:val="ListParagraph"/>
        <w:numPr>
          <w:ilvl w:val="0"/>
          <w:numId w:val="29"/>
        </w:numPr>
        <w:rPr>
          <w:rFonts w:asciiTheme="majorHAnsi" w:hAnsiTheme="majorHAnsi"/>
          <w:sz w:val="22"/>
          <w:szCs w:val="22"/>
        </w:rPr>
      </w:pPr>
      <w:r>
        <w:rPr>
          <w:rFonts w:asciiTheme="majorHAnsi" w:hAnsiTheme="majorHAnsi"/>
          <w:sz w:val="22"/>
          <w:szCs w:val="22"/>
        </w:rPr>
        <w:t>Hepatitis: siRNA targeting Fas intravenously into two models of autoimmune hepatitis in mice, protecting cells against liver injury from apoptosis</w:t>
      </w:r>
    </w:p>
    <w:p w14:paraId="263F68D2" w14:textId="7B6A125E" w:rsidR="005D3504" w:rsidRDefault="005D3504" w:rsidP="00AC4E35">
      <w:pPr>
        <w:pStyle w:val="ListParagraph"/>
        <w:numPr>
          <w:ilvl w:val="0"/>
          <w:numId w:val="29"/>
        </w:numPr>
        <w:rPr>
          <w:rFonts w:asciiTheme="majorHAnsi" w:hAnsiTheme="majorHAnsi"/>
          <w:sz w:val="22"/>
          <w:szCs w:val="22"/>
        </w:rPr>
      </w:pPr>
      <w:r>
        <w:rPr>
          <w:rFonts w:asciiTheme="majorHAnsi" w:hAnsiTheme="majorHAnsi"/>
          <w:sz w:val="22"/>
          <w:szCs w:val="22"/>
        </w:rPr>
        <w:t>Cancer: current generation of a large library of human cells which each contain a silenced gene. The aim is to uncover all overexpressed genes in human cancers and find targets for the siRNAs</w:t>
      </w:r>
    </w:p>
    <w:p w14:paraId="7ACA0697" w14:textId="190165A4" w:rsidR="004F1BD5" w:rsidRPr="004F1BD5" w:rsidRDefault="004F1BD5" w:rsidP="004F1BD5">
      <w:pPr>
        <w:rPr>
          <w:rFonts w:asciiTheme="majorHAnsi" w:hAnsiTheme="majorHAnsi"/>
          <w:sz w:val="22"/>
          <w:szCs w:val="22"/>
        </w:rPr>
      </w:pPr>
      <w:r>
        <w:rPr>
          <w:rFonts w:asciiTheme="majorHAnsi" w:hAnsiTheme="majorHAnsi"/>
          <w:sz w:val="22"/>
          <w:szCs w:val="22"/>
        </w:rPr>
        <w:t>There are however obstacles for these treatments – delivering genes for siRNAs can lead to complications (triggering of non-specific interferon responses). Viral genes mutate rapidly, making some siRNAs ineffective for treatment against viral diseases</w:t>
      </w:r>
    </w:p>
    <w:p w14:paraId="58955AE1" w14:textId="77777777" w:rsidR="005D3504" w:rsidRDefault="005D3504" w:rsidP="004F1BD5">
      <w:pPr>
        <w:rPr>
          <w:rFonts w:asciiTheme="majorHAnsi" w:hAnsiTheme="majorHAnsi"/>
          <w:sz w:val="22"/>
          <w:szCs w:val="22"/>
        </w:rPr>
      </w:pPr>
    </w:p>
    <w:p w14:paraId="74CC5B07" w14:textId="77777777" w:rsidR="005D3504" w:rsidRPr="00FA19E1" w:rsidRDefault="005D3504" w:rsidP="005D3504">
      <w:pPr>
        <w:ind w:firstLine="720"/>
        <w:rPr>
          <w:rFonts w:asciiTheme="majorHAnsi" w:hAnsiTheme="majorHAnsi"/>
          <w:sz w:val="22"/>
          <w:szCs w:val="22"/>
        </w:rPr>
      </w:pPr>
    </w:p>
    <w:p w14:paraId="3C17504E" w14:textId="29D7D90B" w:rsidR="00CA6566" w:rsidRPr="006C5F94" w:rsidRDefault="00CA6566" w:rsidP="00AC4E35">
      <w:pPr>
        <w:pStyle w:val="ListParagraph"/>
        <w:numPr>
          <w:ilvl w:val="0"/>
          <w:numId w:val="20"/>
        </w:numPr>
        <w:rPr>
          <w:rFonts w:asciiTheme="majorHAnsi" w:hAnsiTheme="majorHAnsi"/>
          <w:sz w:val="22"/>
          <w:szCs w:val="22"/>
          <w:u w:val="single"/>
        </w:rPr>
      </w:pPr>
      <w:r w:rsidRPr="006C5F94">
        <w:rPr>
          <w:rFonts w:asciiTheme="majorHAnsi" w:hAnsiTheme="majorHAnsi"/>
          <w:sz w:val="22"/>
          <w:szCs w:val="22"/>
          <w:u w:val="single"/>
        </w:rPr>
        <w:t>Posttranslational-level control</w:t>
      </w:r>
    </w:p>
    <w:p w14:paraId="65A4FCB3" w14:textId="77777777" w:rsidR="004F1BD5" w:rsidRDefault="004F1BD5" w:rsidP="004F1BD5">
      <w:pPr>
        <w:rPr>
          <w:rFonts w:asciiTheme="majorHAnsi" w:hAnsiTheme="majorHAnsi"/>
          <w:sz w:val="22"/>
          <w:szCs w:val="22"/>
        </w:rPr>
      </w:pPr>
    </w:p>
    <w:p w14:paraId="5553FF1F" w14:textId="5AAE6F34" w:rsidR="004F1BD5" w:rsidRDefault="004F1BD5" w:rsidP="004F1BD5">
      <w:pPr>
        <w:rPr>
          <w:rFonts w:asciiTheme="majorHAnsi" w:hAnsiTheme="majorHAnsi"/>
          <w:b/>
          <w:sz w:val="22"/>
          <w:szCs w:val="22"/>
        </w:rPr>
      </w:pPr>
      <w:r>
        <w:rPr>
          <w:rFonts w:asciiTheme="majorHAnsi" w:hAnsiTheme="majorHAnsi"/>
          <w:sz w:val="22"/>
          <w:szCs w:val="22"/>
        </w:rPr>
        <w:t>Cells can also control the rates at which proteins survive once they are functional (</w:t>
      </w:r>
      <w:r>
        <w:rPr>
          <w:rFonts w:asciiTheme="majorHAnsi" w:hAnsiTheme="majorHAnsi"/>
          <w:b/>
          <w:sz w:val="22"/>
          <w:szCs w:val="22"/>
        </w:rPr>
        <w:t>protein degradation).</w:t>
      </w:r>
    </w:p>
    <w:p w14:paraId="4B42BF37" w14:textId="7F6B226B" w:rsidR="004F1BD5" w:rsidRDefault="004F1BD5" w:rsidP="004F1BD5">
      <w:pPr>
        <w:rPr>
          <w:rFonts w:asciiTheme="majorHAnsi" w:hAnsiTheme="majorHAnsi"/>
          <w:sz w:val="22"/>
          <w:szCs w:val="22"/>
        </w:rPr>
      </w:pPr>
      <w:r>
        <w:rPr>
          <w:rFonts w:asciiTheme="majorHAnsi" w:hAnsiTheme="majorHAnsi"/>
          <w:b/>
          <w:sz w:val="22"/>
          <w:szCs w:val="22"/>
        </w:rPr>
        <w:t xml:space="preserve">Proteasomes: </w:t>
      </w:r>
      <w:r>
        <w:rPr>
          <w:rFonts w:asciiTheme="majorHAnsi" w:hAnsiTheme="majorHAnsi"/>
          <w:sz w:val="22"/>
          <w:szCs w:val="22"/>
        </w:rPr>
        <w:t>protein degrading machines, found in nucleus and the cytosol;</w:t>
      </w:r>
    </w:p>
    <w:p w14:paraId="518BE8B4" w14:textId="6A719208" w:rsidR="004F1BD5" w:rsidRDefault="004F1BD5" w:rsidP="00AC4E35">
      <w:pPr>
        <w:pStyle w:val="ListParagraph"/>
        <w:numPr>
          <w:ilvl w:val="0"/>
          <w:numId w:val="30"/>
        </w:numPr>
        <w:rPr>
          <w:rFonts w:asciiTheme="majorHAnsi" w:hAnsiTheme="majorHAnsi"/>
          <w:sz w:val="22"/>
          <w:szCs w:val="22"/>
        </w:rPr>
      </w:pPr>
      <w:r>
        <w:rPr>
          <w:rFonts w:asciiTheme="majorHAnsi" w:hAnsiTheme="majorHAnsi"/>
          <w:sz w:val="22"/>
          <w:szCs w:val="22"/>
        </w:rPr>
        <w:t>A stack of 4 rings of polypeptide subunits capped on each end</w:t>
      </w:r>
    </w:p>
    <w:p w14:paraId="575B73AD" w14:textId="21FC231C" w:rsidR="004F1BD5" w:rsidRDefault="004F1BD5" w:rsidP="00AC4E35">
      <w:pPr>
        <w:pStyle w:val="ListParagraph"/>
        <w:numPr>
          <w:ilvl w:val="0"/>
          <w:numId w:val="30"/>
        </w:numPr>
        <w:rPr>
          <w:rFonts w:asciiTheme="majorHAnsi" w:hAnsiTheme="majorHAnsi"/>
          <w:sz w:val="22"/>
          <w:szCs w:val="22"/>
        </w:rPr>
      </w:pPr>
      <w:r>
        <w:rPr>
          <w:rFonts w:asciiTheme="majorHAnsi" w:hAnsiTheme="majorHAnsi"/>
          <w:sz w:val="22"/>
          <w:szCs w:val="22"/>
        </w:rPr>
        <w:t>Central beta subunits (proteolytic enzymes)</w:t>
      </w:r>
    </w:p>
    <w:p w14:paraId="60DBB9B8" w14:textId="77777777" w:rsidR="004F1BD5" w:rsidRDefault="004F1BD5" w:rsidP="004F1BD5">
      <w:pPr>
        <w:rPr>
          <w:rFonts w:asciiTheme="majorHAnsi" w:hAnsiTheme="majorHAnsi"/>
          <w:sz w:val="22"/>
          <w:szCs w:val="22"/>
        </w:rPr>
      </w:pPr>
    </w:p>
    <w:p w14:paraId="463D7063" w14:textId="4CD02C1D" w:rsidR="004F1BD5" w:rsidRDefault="004F1BD5" w:rsidP="00AC4E35">
      <w:pPr>
        <w:pStyle w:val="ListParagraph"/>
        <w:numPr>
          <w:ilvl w:val="0"/>
          <w:numId w:val="31"/>
        </w:numPr>
        <w:rPr>
          <w:rFonts w:asciiTheme="majorHAnsi" w:hAnsiTheme="majorHAnsi"/>
          <w:sz w:val="22"/>
          <w:szCs w:val="22"/>
        </w:rPr>
      </w:pPr>
      <w:r>
        <w:rPr>
          <w:rFonts w:asciiTheme="majorHAnsi" w:hAnsiTheme="majorHAnsi"/>
          <w:sz w:val="22"/>
          <w:szCs w:val="22"/>
        </w:rPr>
        <w:t xml:space="preserve">Proteins to be degraded tagged by string of ubiquitin by </w:t>
      </w:r>
      <w:r>
        <w:rPr>
          <w:rFonts w:asciiTheme="majorHAnsi" w:hAnsiTheme="majorHAnsi"/>
          <w:b/>
          <w:sz w:val="22"/>
          <w:szCs w:val="22"/>
        </w:rPr>
        <w:t xml:space="preserve">ubiquitin ligases </w:t>
      </w:r>
    </w:p>
    <w:p w14:paraId="693939C3" w14:textId="1E65B5A2" w:rsidR="004F1BD5" w:rsidRDefault="004F1BD5" w:rsidP="00AC4E35">
      <w:pPr>
        <w:pStyle w:val="ListParagraph"/>
        <w:numPr>
          <w:ilvl w:val="1"/>
          <w:numId w:val="31"/>
        </w:numPr>
        <w:rPr>
          <w:rFonts w:asciiTheme="majorHAnsi" w:hAnsiTheme="majorHAnsi"/>
          <w:sz w:val="22"/>
          <w:szCs w:val="22"/>
        </w:rPr>
      </w:pPr>
      <w:r>
        <w:rPr>
          <w:rFonts w:asciiTheme="majorHAnsi" w:hAnsiTheme="majorHAnsi"/>
          <w:sz w:val="22"/>
          <w:szCs w:val="22"/>
        </w:rPr>
        <w:t>Abnormal proteins</w:t>
      </w:r>
    </w:p>
    <w:p w14:paraId="5369D6E3" w14:textId="42450756" w:rsidR="004F1BD5" w:rsidRDefault="004F1BD5" w:rsidP="00AC4E35">
      <w:pPr>
        <w:pStyle w:val="ListParagraph"/>
        <w:numPr>
          <w:ilvl w:val="1"/>
          <w:numId w:val="31"/>
        </w:numPr>
        <w:rPr>
          <w:rFonts w:asciiTheme="majorHAnsi" w:hAnsiTheme="majorHAnsi"/>
          <w:sz w:val="22"/>
          <w:szCs w:val="22"/>
        </w:rPr>
      </w:pPr>
      <w:r>
        <w:rPr>
          <w:rFonts w:asciiTheme="majorHAnsi" w:hAnsiTheme="majorHAnsi"/>
          <w:sz w:val="22"/>
          <w:szCs w:val="22"/>
        </w:rPr>
        <w:t>Degron – internal sequence of amino acid</w:t>
      </w:r>
    </w:p>
    <w:p w14:paraId="32750B39" w14:textId="1EEAE837" w:rsidR="004F1BD5" w:rsidRPr="004F1BD5" w:rsidRDefault="004F1BD5" w:rsidP="00AC4E35">
      <w:pPr>
        <w:pStyle w:val="ListParagraph"/>
        <w:numPr>
          <w:ilvl w:val="1"/>
          <w:numId w:val="31"/>
        </w:numPr>
        <w:rPr>
          <w:rFonts w:asciiTheme="majorHAnsi" w:hAnsiTheme="majorHAnsi"/>
          <w:sz w:val="22"/>
          <w:szCs w:val="22"/>
        </w:rPr>
      </w:pPr>
      <w:r>
        <w:rPr>
          <w:rFonts w:asciiTheme="majorHAnsi" w:hAnsiTheme="majorHAnsi"/>
          <w:sz w:val="22"/>
          <w:szCs w:val="22"/>
        </w:rPr>
        <w:t>Phosphorylation of certain amino acid residues in N terminus</w:t>
      </w:r>
    </w:p>
    <w:p w14:paraId="33C44C51" w14:textId="77777777" w:rsidR="004F1BD5" w:rsidRDefault="004F1BD5" w:rsidP="00AC4E35">
      <w:pPr>
        <w:pStyle w:val="ListParagraph"/>
        <w:numPr>
          <w:ilvl w:val="0"/>
          <w:numId w:val="31"/>
        </w:numPr>
        <w:rPr>
          <w:rFonts w:asciiTheme="majorHAnsi" w:hAnsiTheme="majorHAnsi"/>
          <w:sz w:val="22"/>
          <w:szCs w:val="22"/>
        </w:rPr>
      </w:pPr>
      <w:r w:rsidRPr="004F1BD5">
        <w:rPr>
          <w:rFonts w:asciiTheme="majorHAnsi" w:hAnsiTheme="majorHAnsi"/>
          <w:sz w:val="22"/>
          <w:szCs w:val="22"/>
        </w:rPr>
        <w:t>Polyubiquinated target protein binds to a cap of proteasome</w:t>
      </w:r>
    </w:p>
    <w:p w14:paraId="48DAF7E2" w14:textId="0CB083C4" w:rsidR="004F1BD5" w:rsidRDefault="004F1BD5" w:rsidP="00AC4E35">
      <w:pPr>
        <w:pStyle w:val="ListParagraph"/>
        <w:numPr>
          <w:ilvl w:val="0"/>
          <w:numId w:val="31"/>
        </w:numPr>
        <w:rPr>
          <w:rFonts w:asciiTheme="majorHAnsi" w:hAnsiTheme="majorHAnsi"/>
          <w:sz w:val="22"/>
          <w:szCs w:val="22"/>
        </w:rPr>
      </w:pPr>
      <w:r w:rsidRPr="004F1BD5">
        <w:rPr>
          <w:rFonts w:asciiTheme="majorHAnsi" w:hAnsiTheme="majorHAnsi"/>
          <w:sz w:val="22"/>
          <w:szCs w:val="22"/>
        </w:rPr>
        <w:t>Ubiquitin chain removed, unfolded polypeptide fed into the central chamber</w:t>
      </w:r>
    </w:p>
    <w:p w14:paraId="34DB4E70" w14:textId="73AEDC1F" w:rsidR="004F1BD5" w:rsidRDefault="004F1BD5" w:rsidP="00AC4E35">
      <w:pPr>
        <w:pStyle w:val="ListParagraph"/>
        <w:numPr>
          <w:ilvl w:val="0"/>
          <w:numId w:val="31"/>
        </w:numPr>
        <w:rPr>
          <w:rFonts w:asciiTheme="majorHAnsi" w:hAnsiTheme="majorHAnsi"/>
          <w:sz w:val="22"/>
          <w:szCs w:val="22"/>
        </w:rPr>
      </w:pPr>
      <w:r>
        <w:rPr>
          <w:rFonts w:asciiTheme="majorHAnsi" w:hAnsiTheme="majorHAnsi"/>
          <w:sz w:val="22"/>
          <w:szCs w:val="22"/>
        </w:rPr>
        <w:t>Catalytic activity of beta subunits degrades polypeptide into small peptides</w:t>
      </w:r>
    </w:p>
    <w:p w14:paraId="5C5CEAF7" w14:textId="674C2178" w:rsidR="004F1BD5" w:rsidRDefault="004F1BD5" w:rsidP="00AC4E35">
      <w:pPr>
        <w:pStyle w:val="ListParagraph"/>
        <w:numPr>
          <w:ilvl w:val="0"/>
          <w:numId w:val="31"/>
        </w:numPr>
        <w:rPr>
          <w:rFonts w:asciiTheme="majorHAnsi" w:hAnsiTheme="majorHAnsi"/>
          <w:sz w:val="22"/>
          <w:szCs w:val="22"/>
        </w:rPr>
      </w:pPr>
      <w:r>
        <w:rPr>
          <w:rFonts w:asciiTheme="majorHAnsi" w:hAnsiTheme="majorHAnsi"/>
          <w:sz w:val="22"/>
          <w:szCs w:val="22"/>
        </w:rPr>
        <w:t>Peptide products released into cytosol – degraded into amino acids</w:t>
      </w:r>
    </w:p>
    <w:p w14:paraId="2865DFEC" w14:textId="77777777" w:rsidR="004F1BD5" w:rsidRDefault="004F1BD5" w:rsidP="004F1BD5">
      <w:pPr>
        <w:rPr>
          <w:rFonts w:asciiTheme="majorHAnsi" w:hAnsiTheme="majorHAnsi"/>
          <w:sz w:val="22"/>
          <w:szCs w:val="22"/>
        </w:rPr>
      </w:pPr>
    </w:p>
    <w:p w14:paraId="75EE832C" w14:textId="10FEB59C" w:rsidR="006C5F94" w:rsidRDefault="006C5F94" w:rsidP="004F1BD5">
      <w:pPr>
        <w:rPr>
          <w:rFonts w:asciiTheme="majorHAnsi" w:hAnsiTheme="majorHAnsi"/>
          <w:sz w:val="22"/>
          <w:szCs w:val="22"/>
        </w:rPr>
      </w:pPr>
      <w:r>
        <w:rPr>
          <w:rFonts w:asciiTheme="majorHAnsi" w:hAnsiTheme="majorHAnsi"/>
          <w:sz w:val="22"/>
          <w:szCs w:val="22"/>
        </w:rPr>
        <w:t>Levels of control in gene regulation – review;</w:t>
      </w:r>
    </w:p>
    <w:p w14:paraId="1689D740" w14:textId="64818290" w:rsidR="006C5F94" w:rsidRDefault="006C5F94" w:rsidP="004F1BD5">
      <w:pPr>
        <w:rPr>
          <w:rFonts w:asciiTheme="majorHAnsi" w:hAnsiTheme="majorHAnsi"/>
          <w:sz w:val="22"/>
          <w:szCs w:val="22"/>
        </w:rPr>
      </w:pPr>
      <w:r>
        <w:rPr>
          <w:rFonts w:asciiTheme="majorHAnsi" w:hAnsiTheme="majorHAnsi"/>
          <w:sz w:val="22"/>
          <w:szCs w:val="22"/>
        </w:rPr>
        <w:t>Transcriptional – transport of proteins in/out of the nucleus, transcription factors and DNA sequences</w:t>
      </w:r>
    </w:p>
    <w:p w14:paraId="7CF52B0D" w14:textId="7FEE3454" w:rsidR="006C5F94" w:rsidRDefault="006C5F94" w:rsidP="004F1BD5">
      <w:pPr>
        <w:rPr>
          <w:rFonts w:asciiTheme="majorHAnsi" w:hAnsiTheme="majorHAnsi"/>
          <w:sz w:val="22"/>
          <w:szCs w:val="22"/>
        </w:rPr>
      </w:pPr>
      <w:r>
        <w:rPr>
          <w:rFonts w:asciiTheme="majorHAnsi" w:hAnsiTheme="majorHAnsi"/>
          <w:sz w:val="22"/>
          <w:szCs w:val="22"/>
        </w:rPr>
        <w:t>Processing – splice site variations</w:t>
      </w:r>
    </w:p>
    <w:p w14:paraId="73BEF5F2" w14:textId="7ED10032" w:rsidR="006C5F94" w:rsidRDefault="006C5F94" w:rsidP="004F1BD5">
      <w:pPr>
        <w:rPr>
          <w:rFonts w:asciiTheme="majorHAnsi" w:hAnsiTheme="majorHAnsi"/>
          <w:sz w:val="22"/>
          <w:szCs w:val="22"/>
        </w:rPr>
      </w:pPr>
      <w:r>
        <w:rPr>
          <w:rFonts w:asciiTheme="majorHAnsi" w:hAnsiTheme="majorHAnsi"/>
          <w:sz w:val="22"/>
          <w:szCs w:val="22"/>
        </w:rPr>
        <w:t>Translational – translation, localization of mRNAs, mRNA stability</w:t>
      </w:r>
    </w:p>
    <w:p w14:paraId="1742F580" w14:textId="19784CB6" w:rsidR="006C5F94" w:rsidRDefault="006C5F94" w:rsidP="004F1BD5">
      <w:pPr>
        <w:rPr>
          <w:rFonts w:asciiTheme="majorHAnsi" w:hAnsiTheme="majorHAnsi"/>
          <w:sz w:val="22"/>
          <w:szCs w:val="22"/>
        </w:rPr>
      </w:pPr>
      <w:r>
        <w:rPr>
          <w:rFonts w:asciiTheme="majorHAnsi" w:hAnsiTheme="majorHAnsi"/>
          <w:sz w:val="22"/>
          <w:szCs w:val="22"/>
        </w:rPr>
        <w:t>Posttranslational – protein stability</w:t>
      </w:r>
    </w:p>
    <w:p w14:paraId="59304A33" w14:textId="77777777" w:rsidR="003B0009" w:rsidRDefault="003B0009" w:rsidP="004F1BD5">
      <w:pPr>
        <w:rPr>
          <w:rFonts w:asciiTheme="majorHAnsi" w:hAnsiTheme="majorHAnsi"/>
          <w:sz w:val="22"/>
          <w:szCs w:val="22"/>
        </w:rPr>
      </w:pPr>
    </w:p>
    <w:p w14:paraId="2C9B5BCC" w14:textId="77777777" w:rsidR="003B0009" w:rsidRDefault="003B0009" w:rsidP="004F1BD5">
      <w:pPr>
        <w:rPr>
          <w:rFonts w:asciiTheme="majorHAnsi" w:hAnsiTheme="majorHAnsi"/>
          <w:sz w:val="22"/>
          <w:szCs w:val="22"/>
        </w:rPr>
      </w:pPr>
    </w:p>
    <w:p w14:paraId="5F1D6FB5" w14:textId="77777777" w:rsidR="003B0009" w:rsidRDefault="003B0009" w:rsidP="004F1BD5">
      <w:pPr>
        <w:rPr>
          <w:rFonts w:asciiTheme="majorHAnsi" w:hAnsiTheme="majorHAnsi"/>
          <w:sz w:val="22"/>
          <w:szCs w:val="22"/>
        </w:rPr>
      </w:pPr>
    </w:p>
    <w:p w14:paraId="0753615A" w14:textId="77777777" w:rsidR="003B0009" w:rsidRDefault="003B0009" w:rsidP="004F1BD5">
      <w:pPr>
        <w:rPr>
          <w:rFonts w:asciiTheme="majorHAnsi" w:hAnsiTheme="majorHAnsi"/>
          <w:sz w:val="22"/>
          <w:szCs w:val="22"/>
        </w:rPr>
      </w:pPr>
    </w:p>
    <w:p w14:paraId="24CA7112" w14:textId="77777777" w:rsidR="003B0009" w:rsidRDefault="003B0009" w:rsidP="004F1BD5">
      <w:pPr>
        <w:rPr>
          <w:rFonts w:asciiTheme="majorHAnsi" w:hAnsiTheme="majorHAnsi"/>
          <w:sz w:val="22"/>
          <w:szCs w:val="22"/>
        </w:rPr>
      </w:pPr>
    </w:p>
    <w:p w14:paraId="05607BEF" w14:textId="77777777" w:rsidR="003B0009" w:rsidRDefault="003B0009" w:rsidP="004F1BD5">
      <w:pPr>
        <w:rPr>
          <w:rFonts w:asciiTheme="majorHAnsi" w:hAnsiTheme="majorHAnsi"/>
          <w:sz w:val="22"/>
          <w:szCs w:val="22"/>
        </w:rPr>
      </w:pPr>
    </w:p>
    <w:p w14:paraId="617F42BC" w14:textId="77777777" w:rsidR="003B0009" w:rsidRDefault="003B0009" w:rsidP="004F1BD5">
      <w:pPr>
        <w:rPr>
          <w:rFonts w:asciiTheme="majorHAnsi" w:hAnsiTheme="majorHAnsi"/>
          <w:sz w:val="22"/>
          <w:szCs w:val="22"/>
        </w:rPr>
      </w:pPr>
    </w:p>
    <w:p w14:paraId="6A300800" w14:textId="77777777" w:rsidR="003B0009" w:rsidRDefault="003B0009" w:rsidP="004F1BD5">
      <w:pPr>
        <w:rPr>
          <w:rFonts w:asciiTheme="majorHAnsi" w:hAnsiTheme="majorHAnsi"/>
          <w:sz w:val="22"/>
          <w:szCs w:val="22"/>
        </w:rPr>
      </w:pPr>
    </w:p>
    <w:p w14:paraId="6CE951C0" w14:textId="77777777" w:rsidR="00D546BE" w:rsidRDefault="00D546BE" w:rsidP="004F1BD5">
      <w:pPr>
        <w:rPr>
          <w:rFonts w:asciiTheme="majorHAnsi" w:hAnsiTheme="majorHAnsi"/>
          <w:b/>
          <w:sz w:val="22"/>
          <w:szCs w:val="22"/>
          <w:u w:val="single"/>
        </w:rPr>
      </w:pPr>
    </w:p>
    <w:p w14:paraId="4DF2308E" w14:textId="77777777" w:rsidR="00D546BE" w:rsidRDefault="00D546BE" w:rsidP="004F1BD5">
      <w:pPr>
        <w:rPr>
          <w:rFonts w:asciiTheme="majorHAnsi" w:hAnsiTheme="majorHAnsi"/>
          <w:b/>
          <w:sz w:val="22"/>
          <w:szCs w:val="22"/>
          <w:u w:val="single"/>
        </w:rPr>
      </w:pPr>
    </w:p>
    <w:p w14:paraId="5F3DA774" w14:textId="77777777" w:rsidR="00D546BE" w:rsidRDefault="00D546BE" w:rsidP="004F1BD5">
      <w:pPr>
        <w:rPr>
          <w:rFonts w:asciiTheme="majorHAnsi" w:hAnsiTheme="majorHAnsi"/>
          <w:b/>
          <w:sz w:val="22"/>
          <w:szCs w:val="22"/>
          <w:u w:val="single"/>
        </w:rPr>
      </w:pPr>
    </w:p>
    <w:p w14:paraId="5B4DEE3F" w14:textId="77777777" w:rsidR="00D546BE" w:rsidRDefault="00D546BE" w:rsidP="004F1BD5">
      <w:pPr>
        <w:rPr>
          <w:rFonts w:asciiTheme="majorHAnsi" w:hAnsiTheme="majorHAnsi"/>
          <w:b/>
          <w:sz w:val="22"/>
          <w:szCs w:val="22"/>
          <w:u w:val="single"/>
        </w:rPr>
      </w:pPr>
    </w:p>
    <w:p w14:paraId="57B9D04F" w14:textId="77777777" w:rsidR="00D546BE" w:rsidRDefault="00D546BE" w:rsidP="004F1BD5">
      <w:pPr>
        <w:rPr>
          <w:rFonts w:asciiTheme="majorHAnsi" w:hAnsiTheme="majorHAnsi"/>
          <w:b/>
          <w:sz w:val="22"/>
          <w:szCs w:val="22"/>
          <w:u w:val="single"/>
        </w:rPr>
      </w:pPr>
    </w:p>
    <w:p w14:paraId="0E795659" w14:textId="77777777" w:rsidR="00D546BE" w:rsidRDefault="00D546BE" w:rsidP="004F1BD5">
      <w:pPr>
        <w:rPr>
          <w:rFonts w:asciiTheme="majorHAnsi" w:hAnsiTheme="majorHAnsi"/>
          <w:b/>
          <w:sz w:val="22"/>
          <w:szCs w:val="22"/>
          <w:u w:val="single"/>
        </w:rPr>
      </w:pPr>
    </w:p>
    <w:p w14:paraId="5FF23A2B" w14:textId="77777777" w:rsidR="00D546BE" w:rsidRDefault="00D546BE" w:rsidP="004F1BD5">
      <w:pPr>
        <w:rPr>
          <w:rFonts w:asciiTheme="majorHAnsi" w:hAnsiTheme="majorHAnsi"/>
          <w:b/>
          <w:sz w:val="22"/>
          <w:szCs w:val="22"/>
          <w:u w:val="single"/>
        </w:rPr>
      </w:pPr>
    </w:p>
    <w:p w14:paraId="6AAE7968" w14:textId="77777777" w:rsidR="00D546BE" w:rsidRDefault="00D546BE" w:rsidP="004F1BD5">
      <w:pPr>
        <w:rPr>
          <w:rFonts w:asciiTheme="majorHAnsi" w:hAnsiTheme="majorHAnsi"/>
          <w:b/>
          <w:sz w:val="22"/>
          <w:szCs w:val="22"/>
          <w:u w:val="single"/>
        </w:rPr>
      </w:pPr>
    </w:p>
    <w:p w14:paraId="4274794D" w14:textId="77777777" w:rsidR="00D546BE" w:rsidRDefault="00D546BE" w:rsidP="004F1BD5">
      <w:pPr>
        <w:rPr>
          <w:rFonts w:asciiTheme="majorHAnsi" w:hAnsiTheme="majorHAnsi"/>
          <w:b/>
          <w:sz w:val="22"/>
          <w:szCs w:val="22"/>
          <w:u w:val="single"/>
        </w:rPr>
      </w:pPr>
    </w:p>
    <w:p w14:paraId="4FAFE2CF" w14:textId="045E7994" w:rsidR="003B0009" w:rsidRDefault="003B0009" w:rsidP="004F1BD5">
      <w:pPr>
        <w:rPr>
          <w:rFonts w:asciiTheme="majorHAnsi" w:hAnsiTheme="majorHAnsi"/>
          <w:b/>
          <w:sz w:val="22"/>
          <w:szCs w:val="22"/>
          <w:u w:val="single"/>
        </w:rPr>
      </w:pPr>
      <w:r>
        <w:rPr>
          <w:rFonts w:asciiTheme="majorHAnsi" w:hAnsiTheme="majorHAnsi"/>
          <w:b/>
          <w:sz w:val="22"/>
          <w:szCs w:val="22"/>
          <w:u w:val="single"/>
        </w:rPr>
        <w:t>Lecture 8: Epigenetics</w:t>
      </w:r>
    </w:p>
    <w:p w14:paraId="299CEDE0" w14:textId="77777777" w:rsidR="003B0009" w:rsidRDefault="003B0009" w:rsidP="004F1BD5">
      <w:pPr>
        <w:rPr>
          <w:rFonts w:asciiTheme="majorHAnsi" w:hAnsiTheme="majorHAnsi"/>
          <w:b/>
          <w:sz w:val="22"/>
          <w:szCs w:val="22"/>
        </w:rPr>
      </w:pPr>
    </w:p>
    <w:p w14:paraId="7C514BE1" w14:textId="7D9DA348" w:rsidR="006A18A1" w:rsidRDefault="006A18A1" w:rsidP="004F1BD5">
      <w:pPr>
        <w:rPr>
          <w:rFonts w:asciiTheme="majorHAnsi" w:hAnsiTheme="majorHAnsi"/>
          <w:b/>
          <w:sz w:val="22"/>
          <w:szCs w:val="22"/>
        </w:rPr>
      </w:pPr>
      <w:r>
        <w:rPr>
          <w:rFonts w:asciiTheme="majorHAnsi" w:hAnsiTheme="majorHAnsi"/>
          <w:b/>
          <w:sz w:val="22"/>
          <w:szCs w:val="22"/>
        </w:rPr>
        <w:t>DNA packaging</w:t>
      </w:r>
    </w:p>
    <w:p w14:paraId="55D8EA34" w14:textId="406E00C9" w:rsidR="006A18A1" w:rsidRDefault="006A18A1" w:rsidP="004F1BD5">
      <w:pPr>
        <w:rPr>
          <w:rFonts w:asciiTheme="majorHAnsi" w:hAnsiTheme="majorHAnsi"/>
          <w:sz w:val="22"/>
          <w:szCs w:val="22"/>
        </w:rPr>
      </w:pPr>
      <w:r>
        <w:rPr>
          <w:rFonts w:asciiTheme="majorHAnsi" w:hAnsiTheme="majorHAnsi"/>
          <w:b/>
          <w:sz w:val="22"/>
          <w:szCs w:val="22"/>
        </w:rPr>
        <w:t xml:space="preserve">Chromosome: </w:t>
      </w:r>
      <w:r>
        <w:rPr>
          <w:rFonts w:asciiTheme="majorHAnsi" w:hAnsiTheme="majorHAnsi"/>
          <w:sz w:val="22"/>
          <w:szCs w:val="22"/>
        </w:rPr>
        <w:t>the organized structure of DNA and associated proteins; each is a single, continuous piece of DNA</w:t>
      </w:r>
    </w:p>
    <w:p w14:paraId="3A7A9E6E" w14:textId="24CA3AAF" w:rsidR="006A18A1" w:rsidRDefault="006A18A1" w:rsidP="004F1BD5">
      <w:pPr>
        <w:rPr>
          <w:rFonts w:asciiTheme="majorHAnsi" w:hAnsiTheme="majorHAnsi"/>
          <w:sz w:val="22"/>
          <w:szCs w:val="22"/>
        </w:rPr>
      </w:pPr>
      <w:r>
        <w:rPr>
          <w:rFonts w:asciiTheme="majorHAnsi" w:hAnsiTheme="majorHAnsi"/>
          <w:sz w:val="22"/>
          <w:szCs w:val="22"/>
        </w:rPr>
        <w:t>The mechanism to package large amount of DNA into a small space.</w:t>
      </w:r>
    </w:p>
    <w:p w14:paraId="5720EA52" w14:textId="209C1B2F" w:rsidR="006A18A1" w:rsidRDefault="006A18A1" w:rsidP="004F1BD5">
      <w:pPr>
        <w:rPr>
          <w:rFonts w:asciiTheme="majorHAnsi" w:hAnsiTheme="majorHAnsi"/>
          <w:sz w:val="22"/>
          <w:szCs w:val="22"/>
        </w:rPr>
      </w:pPr>
      <w:r>
        <w:rPr>
          <w:rFonts w:asciiTheme="majorHAnsi" w:hAnsiTheme="majorHAnsi"/>
          <w:sz w:val="22"/>
          <w:szCs w:val="22"/>
        </w:rPr>
        <w:t>Every human diploid cell contains 23 pai</w:t>
      </w:r>
      <w:r w:rsidR="00D546BE">
        <w:rPr>
          <w:rFonts w:asciiTheme="majorHAnsi" w:hAnsiTheme="majorHAnsi"/>
          <w:sz w:val="22"/>
          <w:szCs w:val="22"/>
        </w:rPr>
        <w:t>rs of chromosomes (46 in total – 22 pairs of autosomal chromosomes and 1 pair of sex chromosomes)</w:t>
      </w:r>
    </w:p>
    <w:p w14:paraId="61B2F491" w14:textId="77777777" w:rsidR="006A18A1" w:rsidRDefault="006A18A1" w:rsidP="004F1BD5">
      <w:pPr>
        <w:rPr>
          <w:rFonts w:asciiTheme="majorHAnsi" w:hAnsiTheme="majorHAnsi"/>
          <w:sz w:val="22"/>
          <w:szCs w:val="22"/>
        </w:rPr>
      </w:pPr>
    </w:p>
    <w:p w14:paraId="03AA09C3" w14:textId="4F9F0355" w:rsidR="006A18A1" w:rsidRDefault="006A18A1" w:rsidP="004F1BD5">
      <w:pPr>
        <w:rPr>
          <w:rFonts w:asciiTheme="majorHAnsi" w:hAnsiTheme="majorHAnsi"/>
          <w:b/>
          <w:sz w:val="22"/>
          <w:szCs w:val="22"/>
        </w:rPr>
      </w:pPr>
      <w:r>
        <w:rPr>
          <w:rFonts w:asciiTheme="majorHAnsi" w:hAnsiTheme="majorHAnsi"/>
          <w:b/>
          <w:sz w:val="22"/>
          <w:szCs w:val="22"/>
        </w:rPr>
        <w:t>Histones</w:t>
      </w:r>
    </w:p>
    <w:p w14:paraId="224FC493" w14:textId="7E06EE09" w:rsidR="006A18A1" w:rsidRDefault="006A18A1" w:rsidP="004F1BD5">
      <w:pPr>
        <w:rPr>
          <w:rFonts w:asciiTheme="majorHAnsi" w:hAnsiTheme="majorHAnsi"/>
          <w:sz w:val="22"/>
          <w:szCs w:val="22"/>
        </w:rPr>
      </w:pPr>
      <w:r>
        <w:rPr>
          <w:rFonts w:asciiTheme="majorHAnsi" w:hAnsiTheme="majorHAnsi"/>
          <w:b/>
          <w:sz w:val="22"/>
          <w:szCs w:val="22"/>
        </w:rPr>
        <w:t xml:space="preserve">Chromatin </w:t>
      </w:r>
      <w:r>
        <w:rPr>
          <w:rFonts w:asciiTheme="majorHAnsi" w:hAnsiTheme="majorHAnsi"/>
          <w:sz w:val="22"/>
          <w:szCs w:val="22"/>
        </w:rPr>
        <w:t>is the combination of DNA with associated proteins</w:t>
      </w:r>
    </w:p>
    <w:p w14:paraId="2FD0F2FF" w14:textId="1DFC37FE" w:rsidR="006A18A1" w:rsidRDefault="006A18A1" w:rsidP="004F1BD5">
      <w:pPr>
        <w:rPr>
          <w:rFonts w:asciiTheme="majorHAnsi" w:hAnsiTheme="majorHAnsi"/>
          <w:sz w:val="22"/>
          <w:szCs w:val="22"/>
        </w:rPr>
      </w:pPr>
      <w:r>
        <w:rPr>
          <w:rFonts w:asciiTheme="majorHAnsi" w:hAnsiTheme="majorHAnsi"/>
          <w:sz w:val="22"/>
          <w:szCs w:val="22"/>
        </w:rPr>
        <w:t>A histone is a specialized protein that associated with and packages DNA. The positive charge of histones interacts with the negatively charged back bone of DNA. The N-terminal segment can be modified by key enzymes, having a profound effect on DNA compaction and gene transcription.</w:t>
      </w:r>
    </w:p>
    <w:p w14:paraId="6AE6C175" w14:textId="02C51AEC" w:rsidR="006A18A1" w:rsidRDefault="006A18A1" w:rsidP="004F1BD5">
      <w:pPr>
        <w:rPr>
          <w:rFonts w:asciiTheme="majorHAnsi" w:hAnsiTheme="majorHAnsi"/>
          <w:sz w:val="22"/>
          <w:szCs w:val="22"/>
        </w:rPr>
      </w:pPr>
      <w:r>
        <w:rPr>
          <w:rFonts w:asciiTheme="majorHAnsi" w:hAnsiTheme="majorHAnsi"/>
          <w:b/>
          <w:sz w:val="22"/>
          <w:szCs w:val="22"/>
        </w:rPr>
        <w:t xml:space="preserve">Nucleosome: </w:t>
      </w:r>
      <w:r>
        <w:rPr>
          <w:rFonts w:asciiTheme="majorHAnsi" w:hAnsiTheme="majorHAnsi"/>
          <w:sz w:val="22"/>
          <w:szCs w:val="22"/>
        </w:rPr>
        <w:t>a complex of histone proteins and supercoiled DNA</w:t>
      </w:r>
    </w:p>
    <w:p w14:paraId="6FFCD8F9" w14:textId="77777777" w:rsidR="006A18A1" w:rsidRDefault="006A18A1" w:rsidP="004F1BD5">
      <w:pPr>
        <w:rPr>
          <w:rFonts w:asciiTheme="majorHAnsi" w:hAnsiTheme="majorHAnsi"/>
          <w:sz w:val="22"/>
          <w:szCs w:val="22"/>
        </w:rPr>
      </w:pPr>
    </w:p>
    <w:p w14:paraId="521CB028" w14:textId="0651BC9A" w:rsidR="006A18A1" w:rsidRDefault="006A18A1" w:rsidP="004F1BD5">
      <w:pPr>
        <w:rPr>
          <w:rFonts w:asciiTheme="majorHAnsi" w:hAnsiTheme="majorHAnsi"/>
          <w:sz w:val="22"/>
          <w:szCs w:val="22"/>
        </w:rPr>
      </w:pPr>
      <w:r>
        <w:rPr>
          <w:rFonts w:asciiTheme="majorHAnsi" w:hAnsiTheme="majorHAnsi"/>
          <w:sz w:val="22"/>
          <w:szCs w:val="22"/>
        </w:rPr>
        <w:t>One histone (H1) is called a linker histone. It is not involved in the octomer but is instead on the outside. It binds to linker DNA and connects nucleosomes.</w:t>
      </w:r>
    </w:p>
    <w:p w14:paraId="35B89C52" w14:textId="77777777" w:rsidR="006A18A1" w:rsidRDefault="006A18A1" w:rsidP="004F1BD5">
      <w:pPr>
        <w:rPr>
          <w:rFonts w:asciiTheme="majorHAnsi" w:hAnsiTheme="majorHAnsi"/>
          <w:sz w:val="22"/>
          <w:szCs w:val="22"/>
        </w:rPr>
      </w:pPr>
    </w:p>
    <w:p w14:paraId="08BD0603" w14:textId="7CB2E869" w:rsidR="006A18A1" w:rsidRDefault="006A18A1" w:rsidP="004F1BD5">
      <w:pPr>
        <w:rPr>
          <w:rFonts w:asciiTheme="majorHAnsi" w:hAnsiTheme="majorHAnsi"/>
          <w:sz w:val="22"/>
          <w:szCs w:val="22"/>
        </w:rPr>
      </w:pPr>
      <w:r>
        <w:rPr>
          <w:rFonts w:asciiTheme="majorHAnsi" w:hAnsiTheme="majorHAnsi"/>
          <w:b/>
          <w:sz w:val="22"/>
          <w:szCs w:val="22"/>
        </w:rPr>
        <w:t xml:space="preserve">Histone code hypothesis: </w:t>
      </w:r>
      <w:r>
        <w:rPr>
          <w:rFonts w:asciiTheme="majorHAnsi" w:hAnsiTheme="majorHAnsi"/>
          <w:sz w:val="22"/>
          <w:szCs w:val="22"/>
        </w:rPr>
        <w:t>activity of chromatin region depends on the degree of chemical modification of the histone tails. There are docking sites to recruit non-histone proteins, they alter the interactions of neighbouring nucleosomes.</w:t>
      </w:r>
    </w:p>
    <w:p w14:paraId="47F77E3E" w14:textId="77777777" w:rsidR="006A18A1" w:rsidRDefault="006A18A1" w:rsidP="004F1BD5">
      <w:pPr>
        <w:rPr>
          <w:rFonts w:asciiTheme="majorHAnsi" w:hAnsiTheme="majorHAnsi"/>
          <w:sz w:val="22"/>
          <w:szCs w:val="22"/>
        </w:rPr>
      </w:pPr>
    </w:p>
    <w:p w14:paraId="768B06D1" w14:textId="707E0FE6" w:rsidR="006A18A1" w:rsidRDefault="006A18A1" w:rsidP="004F1BD5">
      <w:pPr>
        <w:rPr>
          <w:rFonts w:asciiTheme="majorHAnsi" w:hAnsiTheme="majorHAnsi"/>
          <w:sz w:val="22"/>
          <w:szCs w:val="22"/>
        </w:rPr>
      </w:pPr>
      <w:r>
        <w:rPr>
          <w:rFonts w:asciiTheme="majorHAnsi" w:hAnsiTheme="majorHAnsi"/>
          <w:b/>
          <w:sz w:val="22"/>
          <w:szCs w:val="22"/>
        </w:rPr>
        <w:t xml:space="preserve">Histones and gene expression: </w:t>
      </w:r>
      <w:r>
        <w:rPr>
          <w:rFonts w:asciiTheme="majorHAnsi" w:hAnsiTheme="majorHAnsi"/>
          <w:sz w:val="22"/>
          <w:szCs w:val="22"/>
        </w:rPr>
        <w:t>non genetic modifications to histones have a profound impact on what genes are transcribed</w:t>
      </w:r>
    </w:p>
    <w:p w14:paraId="3DAB5238" w14:textId="77777777" w:rsidR="006A18A1" w:rsidRDefault="006A18A1" w:rsidP="004F1BD5">
      <w:pPr>
        <w:rPr>
          <w:rFonts w:asciiTheme="majorHAnsi" w:hAnsiTheme="majorHAnsi"/>
          <w:sz w:val="22"/>
          <w:szCs w:val="22"/>
        </w:rPr>
      </w:pPr>
    </w:p>
    <w:p w14:paraId="2F34D76D" w14:textId="457C4146" w:rsidR="006A18A1" w:rsidRDefault="006A18A1" w:rsidP="004F1BD5">
      <w:pPr>
        <w:rPr>
          <w:rFonts w:asciiTheme="majorHAnsi" w:hAnsiTheme="majorHAnsi"/>
          <w:b/>
          <w:sz w:val="22"/>
          <w:szCs w:val="22"/>
        </w:rPr>
      </w:pPr>
      <w:r>
        <w:rPr>
          <w:rFonts w:asciiTheme="majorHAnsi" w:hAnsiTheme="majorHAnsi"/>
          <w:b/>
          <w:sz w:val="22"/>
          <w:szCs w:val="22"/>
        </w:rPr>
        <w:t>Nature-nurture debate</w:t>
      </w:r>
    </w:p>
    <w:p w14:paraId="19394798" w14:textId="5601C750" w:rsidR="006A18A1" w:rsidRDefault="006A18A1" w:rsidP="004F1BD5">
      <w:pPr>
        <w:rPr>
          <w:rFonts w:asciiTheme="majorHAnsi" w:hAnsiTheme="majorHAnsi"/>
          <w:sz w:val="22"/>
          <w:szCs w:val="22"/>
        </w:rPr>
      </w:pPr>
      <w:r>
        <w:rPr>
          <w:rFonts w:asciiTheme="majorHAnsi" w:hAnsiTheme="majorHAnsi"/>
          <w:sz w:val="22"/>
          <w:szCs w:val="22"/>
        </w:rPr>
        <w:t xml:space="preserve">Our genetic make up (inheritance) dictates health and disease – gene and protein expression </w:t>
      </w:r>
    </w:p>
    <w:p w14:paraId="13023040" w14:textId="7506F88B" w:rsidR="006A18A1" w:rsidRDefault="006A18A1" w:rsidP="004F1BD5">
      <w:pPr>
        <w:rPr>
          <w:rFonts w:asciiTheme="majorHAnsi" w:hAnsiTheme="majorHAnsi"/>
          <w:sz w:val="22"/>
          <w:szCs w:val="22"/>
        </w:rPr>
      </w:pPr>
      <w:r>
        <w:rPr>
          <w:rFonts w:asciiTheme="majorHAnsi" w:hAnsiTheme="majorHAnsi"/>
          <w:sz w:val="22"/>
          <w:szCs w:val="22"/>
        </w:rPr>
        <w:t xml:space="preserve">Nurture is our lifestyle choices (environment) </w:t>
      </w:r>
    </w:p>
    <w:p w14:paraId="1D482D85" w14:textId="2779D34D" w:rsidR="006A18A1" w:rsidRDefault="006A18A1" w:rsidP="004F1BD5">
      <w:pPr>
        <w:rPr>
          <w:rFonts w:asciiTheme="majorHAnsi" w:hAnsiTheme="majorHAnsi"/>
          <w:sz w:val="22"/>
          <w:szCs w:val="22"/>
        </w:rPr>
      </w:pPr>
      <w:r>
        <w:rPr>
          <w:rFonts w:asciiTheme="majorHAnsi" w:hAnsiTheme="majorHAnsi"/>
          <w:sz w:val="22"/>
          <w:szCs w:val="22"/>
        </w:rPr>
        <w:t xml:space="preserve">Our lifestyle choices can alter gene expression on a different level than inheritance. Our environment causes constant coding for which genes are expressed (not the actual genetic code). </w:t>
      </w:r>
    </w:p>
    <w:p w14:paraId="79F57E5B" w14:textId="77777777" w:rsidR="00AB699D" w:rsidRDefault="00AB699D" w:rsidP="004F1BD5">
      <w:pPr>
        <w:rPr>
          <w:rFonts w:asciiTheme="majorHAnsi" w:hAnsiTheme="majorHAnsi"/>
          <w:sz w:val="22"/>
          <w:szCs w:val="22"/>
        </w:rPr>
      </w:pPr>
    </w:p>
    <w:p w14:paraId="59FD5FBE" w14:textId="55B9D828" w:rsidR="00AB699D" w:rsidRDefault="00AB699D" w:rsidP="004F1BD5">
      <w:pPr>
        <w:rPr>
          <w:rFonts w:asciiTheme="majorHAnsi" w:hAnsiTheme="majorHAnsi"/>
          <w:sz w:val="22"/>
          <w:szCs w:val="22"/>
        </w:rPr>
      </w:pPr>
      <w:r>
        <w:rPr>
          <w:rFonts w:asciiTheme="majorHAnsi" w:hAnsiTheme="majorHAnsi"/>
          <w:b/>
          <w:sz w:val="22"/>
          <w:szCs w:val="22"/>
        </w:rPr>
        <w:t xml:space="preserve">Heredity: </w:t>
      </w:r>
      <w:r>
        <w:rPr>
          <w:rFonts w:asciiTheme="majorHAnsi" w:hAnsiTheme="majorHAnsi"/>
          <w:sz w:val="22"/>
          <w:szCs w:val="22"/>
        </w:rPr>
        <w:t>the passing of traits to offspring</w:t>
      </w:r>
    </w:p>
    <w:p w14:paraId="3791215E" w14:textId="77777777" w:rsidR="00AB699D" w:rsidRDefault="00AB699D" w:rsidP="004F1BD5">
      <w:pPr>
        <w:rPr>
          <w:rFonts w:asciiTheme="majorHAnsi" w:hAnsiTheme="majorHAnsi"/>
          <w:sz w:val="22"/>
          <w:szCs w:val="22"/>
        </w:rPr>
      </w:pPr>
    </w:p>
    <w:p w14:paraId="55A65B89" w14:textId="0EEEB3AC" w:rsidR="00AB699D" w:rsidRDefault="00AB699D" w:rsidP="004F1BD5">
      <w:pPr>
        <w:rPr>
          <w:rFonts w:asciiTheme="majorHAnsi" w:hAnsiTheme="majorHAnsi"/>
          <w:sz w:val="22"/>
          <w:szCs w:val="22"/>
        </w:rPr>
      </w:pPr>
      <w:r>
        <w:rPr>
          <w:rFonts w:asciiTheme="majorHAnsi" w:hAnsiTheme="majorHAnsi"/>
          <w:b/>
          <w:sz w:val="22"/>
          <w:szCs w:val="22"/>
        </w:rPr>
        <w:t xml:space="preserve">Epigenetics: </w:t>
      </w:r>
      <w:r>
        <w:rPr>
          <w:rFonts w:asciiTheme="majorHAnsi" w:hAnsiTheme="majorHAnsi"/>
          <w:sz w:val="22"/>
          <w:szCs w:val="22"/>
        </w:rPr>
        <w:t>the study of heritable changes in gene expression or phenotype caused by mechanisms other than changes in the underlying DNA sequence.</w:t>
      </w:r>
    </w:p>
    <w:p w14:paraId="5F9C6C2C" w14:textId="049B4E1B" w:rsidR="00AB699D" w:rsidRDefault="00AB699D" w:rsidP="004F1BD5">
      <w:pPr>
        <w:rPr>
          <w:rFonts w:asciiTheme="majorHAnsi" w:hAnsiTheme="majorHAnsi"/>
          <w:sz w:val="22"/>
          <w:szCs w:val="22"/>
        </w:rPr>
      </w:pPr>
      <w:r>
        <w:rPr>
          <w:rFonts w:asciiTheme="majorHAnsi" w:hAnsiTheme="majorHAnsi"/>
          <w:b/>
          <w:sz w:val="22"/>
          <w:szCs w:val="22"/>
        </w:rPr>
        <w:t xml:space="preserve">Epigenome: </w:t>
      </w:r>
      <w:r>
        <w:rPr>
          <w:rFonts w:asciiTheme="majorHAnsi" w:hAnsiTheme="majorHAnsi"/>
          <w:sz w:val="22"/>
          <w:szCs w:val="22"/>
        </w:rPr>
        <w:t>overall epigenetic state of a cell</w:t>
      </w:r>
    </w:p>
    <w:p w14:paraId="55101416" w14:textId="7E3D16B6" w:rsidR="00AB699D" w:rsidRDefault="00AB699D" w:rsidP="00AC4E35">
      <w:pPr>
        <w:pStyle w:val="ListParagraph"/>
        <w:numPr>
          <w:ilvl w:val="0"/>
          <w:numId w:val="32"/>
        </w:numPr>
        <w:rPr>
          <w:rFonts w:asciiTheme="majorHAnsi" w:hAnsiTheme="majorHAnsi"/>
          <w:sz w:val="22"/>
          <w:szCs w:val="22"/>
        </w:rPr>
      </w:pPr>
      <w:r>
        <w:rPr>
          <w:rFonts w:asciiTheme="majorHAnsi" w:hAnsiTheme="majorHAnsi"/>
          <w:sz w:val="22"/>
          <w:szCs w:val="22"/>
        </w:rPr>
        <w:t>Functionally relevant modifications to the genome that do not involve a change in nucleotide sequence (can turn genes on or off by activating or silencing)</w:t>
      </w:r>
    </w:p>
    <w:p w14:paraId="6395A08C" w14:textId="15C59EC8" w:rsidR="00AB699D" w:rsidRDefault="00AB699D" w:rsidP="00AC4E35">
      <w:pPr>
        <w:pStyle w:val="ListParagraph"/>
        <w:numPr>
          <w:ilvl w:val="0"/>
          <w:numId w:val="32"/>
        </w:numPr>
        <w:rPr>
          <w:rFonts w:asciiTheme="majorHAnsi" w:hAnsiTheme="majorHAnsi"/>
          <w:sz w:val="22"/>
          <w:szCs w:val="22"/>
        </w:rPr>
      </w:pPr>
      <w:r>
        <w:rPr>
          <w:rFonts w:asciiTheme="majorHAnsi" w:hAnsiTheme="majorHAnsi"/>
          <w:sz w:val="22"/>
          <w:szCs w:val="22"/>
        </w:rPr>
        <w:t>Epigenetic changes are preserved when the cells divide, meaning this state can be maintained throughout the lifetime</w:t>
      </w:r>
    </w:p>
    <w:p w14:paraId="089D4DFD" w14:textId="59691727" w:rsidR="00AB699D" w:rsidRDefault="00AB699D" w:rsidP="00AC4E35">
      <w:pPr>
        <w:pStyle w:val="ListParagraph"/>
        <w:numPr>
          <w:ilvl w:val="0"/>
          <w:numId w:val="32"/>
        </w:numPr>
        <w:rPr>
          <w:rFonts w:asciiTheme="majorHAnsi" w:hAnsiTheme="majorHAnsi"/>
          <w:sz w:val="22"/>
          <w:szCs w:val="22"/>
        </w:rPr>
      </w:pPr>
      <w:r>
        <w:rPr>
          <w:rFonts w:asciiTheme="majorHAnsi" w:hAnsiTheme="majorHAnsi"/>
          <w:sz w:val="22"/>
          <w:szCs w:val="22"/>
        </w:rPr>
        <w:t>Epigenetic changes can be preserved in the generation of germ cells (meaning they can be transferred to the next generation)</w:t>
      </w:r>
    </w:p>
    <w:p w14:paraId="2FAA0B5C" w14:textId="1C8E0057" w:rsidR="00AB699D" w:rsidRDefault="00AB699D" w:rsidP="00AB699D">
      <w:pPr>
        <w:rPr>
          <w:rFonts w:asciiTheme="majorHAnsi" w:hAnsiTheme="majorHAnsi"/>
          <w:b/>
          <w:sz w:val="22"/>
          <w:szCs w:val="22"/>
        </w:rPr>
      </w:pPr>
      <w:r>
        <w:rPr>
          <w:rFonts w:asciiTheme="majorHAnsi" w:hAnsiTheme="majorHAnsi"/>
          <w:b/>
          <w:sz w:val="22"/>
          <w:szCs w:val="22"/>
        </w:rPr>
        <w:t>Causes of epigenetic changes</w:t>
      </w:r>
    </w:p>
    <w:p w14:paraId="44416A0B" w14:textId="13833EF0" w:rsidR="00AB699D" w:rsidRDefault="00AB699D" w:rsidP="00AC4E35">
      <w:pPr>
        <w:pStyle w:val="ListParagraph"/>
        <w:numPr>
          <w:ilvl w:val="0"/>
          <w:numId w:val="33"/>
        </w:numPr>
        <w:rPr>
          <w:rFonts w:asciiTheme="majorHAnsi" w:hAnsiTheme="majorHAnsi"/>
          <w:sz w:val="22"/>
          <w:szCs w:val="22"/>
        </w:rPr>
      </w:pPr>
      <w:r>
        <w:rPr>
          <w:rFonts w:asciiTheme="majorHAnsi" w:hAnsiTheme="majorHAnsi"/>
          <w:sz w:val="22"/>
          <w:szCs w:val="22"/>
        </w:rPr>
        <w:t>Diet</w:t>
      </w:r>
    </w:p>
    <w:p w14:paraId="5FAD397C" w14:textId="2FF2A3A3" w:rsidR="00AB699D" w:rsidRDefault="00AB699D" w:rsidP="00AC4E35">
      <w:pPr>
        <w:pStyle w:val="ListParagraph"/>
        <w:numPr>
          <w:ilvl w:val="0"/>
          <w:numId w:val="33"/>
        </w:numPr>
        <w:rPr>
          <w:rFonts w:asciiTheme="majorHAnsi" w:hAnsiTheme="majorHAnsi"/>
          <w:sz w:val="22"/>
          <w:szCs w:val="22"/>
        </w:rPr>
      </w:pPr>
      <w:r>
        <w:rPr>
          <w:rFonts w:asciiTheme="majorHAnsi" w:hAnsiTheme="majorHAnsi"/>
          <w:sz w:val="22"/>
          <w:szCs w:val="22"/>
        </w:rPr>
        <w:t>Exercise</w:t>
      </w:r>
    </w:p>
    <w:p w14:paraId="2D123E74" w14:textId="6084A43A" w:rsidR="00AB699D" w:rsidRDefault="00AB699D" w:rsidP="00AC4E35">
      <w:pPr>
        <w:pStyle w:val="ListParagraph"/>
        <w:numPr>
          <w:ilvl w:val="0"/>
          <w:numId w:val="33"/>
        </w:numPr>
        <w:rPr>
          <w:rFonts w:asciiTheme="majorHAnsi" w:hAnsiTheme="majorHAnsi"/>
          <w:sz w:val="22"/>
          <w:szCs w:val="22"/>
        </w:rPr>
      </w:pPr>
      <w:r>
        <w:rPr>
          <w:rFonts w:asciiTheme="majorHAnsi" w:hAnsiTheme="majorHAnsi"/>
          <w:sz w:val="22"/>
          <w:szCs w:val="22"/>
        </w:rPr>
        <w:t>Stress</w:t>
      </w:r>
    </w:p>
    <w:p w14:paraId="0A7C603C" w14:textId="39FBF12C" w:rsidR="00AB699D" w:rsidRDefault="00AB699D" w:rsidP="00AC4E35">
      <w:pPr>
        <w:pStyle w:val="ListParagraph"/>
        <w:numPr>
          <w:ilvl w:val="0"/>
          <w:numId w:val="33"/>
        </w:numPr>
        <w:rPr>
          <w:rFonts w:asciiTheme="majorHAnsi" w:hAnsiTheme="majorHAnsi"/>
          <w:sz w:val="22"/>
          <w:szCs w:val="22"/>
        </w:rPr>
      </w:pPr>
      <w:r>
        <w:rPr>
          <w:rFonts w:asciiTheme="majorHAnsi" w:hAnsiTheme="majorHAnsi"/>
          <w:sz w:val="22"/>
          <w:szCs w:val="22"/>
        </w:rPr>
        <w:t>Toxins</w:t>
      </w:r>
    </w:p>
    <w:p w14:paraId="5B9D3B61" w14:textId="2BB6EB34" w:rsidR="00AB699D" w:rsidRDefault="00AB699D" w:rsidP="00AC4E35">
      <w:pPr>
        <w:pStyle w:val="ListParagraph"/>
        <w:numPr>
          <w:ilvl w:val="0"/>
          <w:numId w:val="33"/>
        </w:numPr>
        <w:rPr>
          <w:rFonts w:asciiTheme="majorHAnsi" w:hAnsiTheme="majorHAnsi"/>
          <w:sz w:val="22"/>
          <w:szCs w:val="22"/>
        </w:rPr>
      </w:pPr>
      <w:r>
        <w:rPr>
          <w:rFonts w:asciiTheme="majorHAnsi" w:hAnsiTheme="majorHAnsi"/>
          <w:sz w:val="22"/>
          <w:szCs w:val="22"/>
        </w:rPr>
        <w:t>Biochemistry/physiology (hormones for example)</w:t>
      </w:r>
    </w:p>
    <w:p w14:paraId="11600545" w14:textId="2369FA24" w:rsidR="00AB699D" w:rsidRDefault="00AB699D" w:rsidP="00AC4E35">
      <w:pPr>
        <w:pStyle w:val="ListParagraph"/>
        <w:numPr>
          <w:ilvl w:val="0"/>
          <w:numId w:val="33"/>
        </w:numPr>
        <w:rPr>
          <w:rFonts w:asciiTheme="majorHAnsi" w:hAnsiTheme="majorHAnsi"/>
          <w:sz w:val="22"/>
          <w:szCs w:val="22"/>
        </w:rPr>
      </w:pPr>
      <w:r>
        <w:rPr>
          <w:rFonts w:asciiTheme="majorHAnsi" w:hAnsiTheme="majorHAnsi"/>
          <w:sz w:val="22"/>
          <w:szCs w:val="22"/>
        </w:rPr>
        <w:t>Inheritance</w:t>
      </w:r>
    </w:p>
    <w:p w14:paraId="33ADFF29" w14:textId="4F04D2C0" w:rsidR="00AB699D" w:rsidRDefault="00AB699D" w:rsidP="00AB699D">
      <w:pPr>
        <w:rPr>
          <w:rFonts w:asciiTheme="majorHAnsi" w:hAnsiTheme="majorHAnsi"/>
          <w:sz w:val="22"/>
          <w:szCs w:val="22"/>
        </w:rPr>
      </w:pPr>
      <w:r>
        <w:rPr>
          <w:rFonts w:asciiTheme="majorHAnsi" w:hAnsiTheme="majorHAnsi"/>
          <w:sz w:val="22"/>
          <w:szCs w:val="22"/>
        </w:rPr>
        <w:t>Epigenetic changes are t</w:t>
      </w:r>
      <w:r w:rsidRPr="00AB699D">
        <w:rPr>
          <w:rFonts w:asciiTheme="majorHAnsi" w:hAnsiTheme="majorHAnsi"/>
          <w:sz w:val="22"/>
          <w:szCs w:val="22"/>
        </w:rPr>
        <w:t>he means by which genetic material responds to changing environmental conditions</w:t>
      </w:r>
      <w:r>
        <w:rPr>
          <w:rFonts w:asciiTheme="majorHAnsi" w:hAnsiTheme="majorHAnsi"/>
          <w:sz w:val="22"/>
          <w:szCs w:val="22"/>
        </w:rPr>
        <w:t>.</w:t>
      </w:r>
    </w:p>
    <w:p w14:paraId="1FCB8C5A" w14:textId="77777777" w:rsidR="00D546BE" w:rsidRDefault="00D546BE" w:rsidP="00AB699D">
      <w:pPr>
        <w:rPr>
          <w:rFonts w:asciiTheme="majorHAnsi" w:hAnsiTheme="majorHAnsi"/>
          <w:sz w:val="22"/>
          <w:szCs w:val="22"/>
        </w:rPr>
      </w:pPr>
    </w:p>
    <w:p w14:paraId="5ED42DF6" w14:textId="77777777" w:rsidR="00D546BE" w:rsidRDefault="00D546BE" w:rsidP="00AB699D">
      <w:pPr>
        <w:rPr>
          <w:rFonts w:asciiTheme="majorHAnsi" w:hAnsiTheme="majorHAnsi"/>
          <w:sz w:val="22"/>
          <w:szCs w:val="22"/>
        </w:rPr>
      </w:pPr>
    </w:p>
    <w:p w14:paraId="0CF42B55" w14:textId="77777777" w:rsidR="00D546BE" w:rsidRDefault="00D546BE" w:rsidP="00AB699D">
      <w:pPr>
        <w:rPr>
          <w:rFonts w:asciiTheme="majorHAnsi" w:hAnsiTheme="majorHAnsi"/>
          <w:sz w:val="22"/>
          <w:szCs w:val="22"/>
        </w:rPr>
      </w:pPr>
    </w:p>
    <w:p w14:paraId="17FF61ED" w14:textId="58E819AA" w:rsidR="00236C22" w:rsidRDefault="00236C22" w:rsidP="00AB699D">
      <w:pPr>
        <w:rPr>
          <w:rFonts w:asciiTheme="majorHAnsi" w:hAnsiTheme="majorHAnsi"/>
          <w:b/>
          <w:sz w:val="22"/>
          <w:szCs w:val="22"/>
        </w:rPr>
      </w:pPr>
      <w:r>
        <w:rPr>
          <w:rFonts w:asciiTheme="majorHAnsi" w:hAnsiTheme="majorHAnsi"/>
          <w:b/>
          <w:sz w:val="22"/>
          <w:szCs w:val="22"/>
        </w:rPr>
        <w:t>Twin studies</w:t>
      </w:r>
    </w:p>
    <w:p w14:paraId="55AC954A" w14:textId="5AFBD714" w:rsidR="00236C22" w:rsidRDefault="00236C22" w:rsidP="00AB699D">
      <w:pPr>
        <w:rPr>
          <w:rFonts w:asciiTheme="majorHAnsi" w:hAnsiTheme="majorHAnsi"/>
          <w:sz w:val="22"/>
          <w:szCs w:val="22"/>
        </w:rPr>
      </w:pPr>
      <w:r>
        <w:rPr>
          <w:rFonts w:asciiTheme="majorHAnsi" w:hAnsiTheme="majorHAnsi"/>
          <w:sz w:val="22"/>
          <w:szCs w:val="22"/>
        </w:rPr>
        <w:t>Monozygotic twins have an identical genetic makeup at birth and death, but they can differ in environmental exposures across a lifespan. Therefore they share a genome but not an Epigenome – and these differences become more apparent the longer they are exposed to these differences in environment.</w:t>
      </w:r>
    </w:p>
    <w:p w14:paraId="5B07F2D6" w14:textId="77777777" w:rsidR="00236C22" w:rsidRDefault="00236C22" w:rsidP="00AB699D">
      <w:pPr>
        <w:rPr>
          <w:rFonts w:asciiTheme="majorHAnsi" w:hAnsiTheme="majorHAnsi"/>
          <w:sz w:val="22"/>
          <w:szCs w:val="22"/>
        </w:rPr>
      </w:pPr>
    </w:p>
    <w:p w14:paraId="0A770438" w14:textId="319D5613" w:rsidR="00236C22" w:rsidRDefault="00236C22" w:rsidP="00AB699D">
      <w:pPr>
        <w:rPr>
          <w:rFonts w:asciiTheme="majorHAnsi" w:hAnsiTheme="majorHAnsi"/>
          <w:sz w:val="22"/>
          <w:szCs w:val="22"/>
        </w:rPr>
      </w:pPr>
      <w:r>
        <w:rPr>
          <w:rFonts w:asciiTheme="majorHAnsi" w:hAnsiTheme="majorHAnsi"/>
          <w:sz w:val="22"/>
          <w:szCs w:val="22"/>
        </w:rPr>
        <w:t xml:space="preserve">This theory was proven using the </w:t>
      </w:r>
      <w:r>
        <w:rPr>
          <w:rFonts w:asciiTheme="majorHAnsi" w:hAnsiTheme="majorHAnsi"/>
          <w:b/>
          <w:sz w:val="22"/>
          <w:szCs w:val="22"/>
        </w:rPr>
        <w:t xml:space="preserve">Agouti mouse model: </w:t>
      </w:r>
      <w:r>
        <w:rPr>
          <w:rFonts w:asciiTheme="majorHAnsi" w:hAnsiTheme="majorHAnsi"/>
          <w:sz w:val="22"/>
          <w:szCs w:val="22"/>
        </w:rPr>
        <w:t>mice are genetically identical, but the agouti gene when activated produces mice that have a yellow fur coat and are obese. When the gene is silenced, they have a brown fur coat and normal weight.</w:t>
      </w:r>
    </w:p>
    <w:p w14:paraId="348D73B9" w14:textId="04F840E3" w:rsidR="00236C22" w:rsidRPr="00236C22" w:rsidRDefault="002530E2" w:rsidP="00236C22">
      <w:pPr>
        <w:pStyle w:val="ListParagraph"/>
        <w:numPr>
          <w:ilvl w:val="0"/>
          <w:numId w:val="48"/>
        </w:numPr>
        <w:rPr>
          <w:rFonts w:asciiTheme="majorHAnsi" w:hAnsiTheme="majorHAnsi"/>
          <w:sz w:val="22"/>
          <w:szCs w:val="22"/>
        </w:rPr>
      </w:pPr>
      <w:r>
        <w:rPr>
          <w:rFonts w:asciiTheme="majorHAnsi" w:hAnsiTheme="majorHAnsi"/>
          <w:sz w:val="22"/>
          <w:szCs w:val="22"/>
        </w:rPr>
        <w:t>Agouti mice are given a maternal diet with an excess of methyl rich supplements</w:t>
      </w:r>
    </w:p>
    <w:p w14:paraId="3320EBA6" w14:textId="77777777" w:rsidR="00236C22" w:rsidRDefault="00236C22" w:rsidP="00AB699D">
      <w:pPr>
        <w:rPr>
          <w:rFonts w:asciiTheme="majorHAnsi" w:hAnsiTheme="majorHAnsi"/>
          <w:b/>
          <w:sz w:val="22"/>
          <w:szCs w:val="22"/>
        </w:rPr>
      </w:pPr>
    </w:p>
    <w:p w14:paraId="10FD04C4" w14:textId="77777777" w:rsidR="00236C22" w:rsidRDefault="00236C22" w:rsidP="00AB699D">
      <w:pPr>
        <w:rPr>
          <w:rFonts w:asciiTheme="majorHAnsi" w:hAnsiTheme="majorHAnsi"/>
          <w:b/>
          <w:sz w:val="22"/>
          <w:szCs w:val="22"/>
        </w:rPr>
      </w:pPr>
    </w:p>
    <w:p w14:paraId="0E2F241D" w14:textId="4670AF05" w:rsidR="00D546BE" w:rsidRDefault="00D546BE" w:rsidP="00AB699D">
      <w:pPr>
        <w:rPr>
          <w:rFonts w:asciiTheme="majorHAnsi" w:hAnsiTheme="majorHAnsi"/>
          <w:b/>
          <w:sz w:val="22"/>
          <w:szCs w:val="22"/>
        </w:rPr>
      </w:pPr>
      <w:r>
        <w:rPr>
          <w:rFonts w:asciiTheme="majorHAnsi" w:hAnsiTheme="majorHAnsi"/>
          <w:b/>
          <w:sz w:val="22"/>
          <w:szCs w:val="22"/>
        </w:rPr>
        <w:t>DNA Methylation</w:t>
      </w:r>
    </w:p>
    <w:p w14:paraId="418923E8" w14:textId="6BF72E74" w:rsidR="00D546BE" w:rsidRDefault="00E72BBB" w:rsidP="00AC4E35">
      <w:pPr>
        <w:pStyle w:val="ListParagraph"/>
        <w:numPr>
          <w:ilvl w:val="0"/>
          <w:numId w:val="34"/>
        </w:num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87936" behindDoc="0" locked="0" layoutInCell="1" allowOverlap="1" wp14:anchorId="3B3892C2" wp14:editId="1B6DC573">
            <wp:simplePos x="0" y="0"/>
            <wp:positionH relativeFrom="column">
              <wp:posOffset>3543300</wp:posOffset>
            </wp:positionH>
            <wp:positionV relativeFrom="paragraph">
              <wp:posOffset>57785</wp:posOffset>
            </wp:positionV>
            <wp:extent cx="3314700" cy="1657350"/>
            <wp:effectExtent l="0" t="0" r="12700" b="0"/>
            <wp:wrapTight wrapText="bothSides">
              <wp:wrapPolygon edited="0">
                <wp:start x="0" y="0"/>
                <wp:lineTo x="0" y="21186"/>
                <wp:lineTo x="21517" y="21186"/>
                <wp:lineTo x="21517" y="0"/>
                <wp:lineTo x="0" y="0"/>
              </wp:wrapPolygon>
            </wp:wrapTight>
            <wp:docPr id="27" name="Picture 27" descr="Macintosh HD:Users:charlotte:Desktop:Screen Shot 2018-10-10 at 2.55.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10-10 at 2.55.56 PM.png"/>
                    <pic:cNvPicPr>
                      <a:picLocks noChangeAspect="1" noChangeArrowheads="1"/>
                    </pic:cNvPicPr>
                  </pic:nvPicPr>
                  <pic:blipFill>
                    <a:blip r:embed="rId55">
                      <a:extLst>
                        <a:ext uri="{BEBA8EAE-BF5A-486C-A8C5-ECC9F3942E4B}">
                          <a14:imgProps xmlns:a14="http://schemas.microsoft.com/office/drawing/2010/main">
                            <a14:imgLayer r:embed="rId5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1470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D546BE">
        <w:rPr>
          <w:rFonts w:asciiTheme="majorHAnsi" w:hAnsiTheme="majorHAnsi"/>
          <w:sz w:val="22"/>
          <w:szCs w:val="22"/>
        </w:rPr>
        <w:t>No methylation of CpG – gene is on (tissue specific genes, housekeeping genes)</w:t>
      </w:r>
    </w:p>
    <w:p w14:paraId="4718771F" w14:textId="17E4E32B" w:rsidR="00D546BE" w:rsidRDefault="00D546BE" w:rsidP="00AC4E35">
      <w:pPr>
        <w:pStyle w:val="ListParagraph"/>
        <w:numPr>
          <w:ilvl w:val="0"/>
          <w:numId w:val="34"/>
        </w:numPr>
        <w:rPr>
          <w:rFonts w:asciiTheme="majorHAnsi" w:hAnsiTheme="majorHAnsi"/>
          <w:sz w:val="22"/>
          <w:szCs w:val="22"/>
        </w:rPr>
      </w:pPr>
      <w:r>
        <w:rPr>
          <w:rFonts w:asciiTheme="majorHAnsi" w:hAnsiTheme="majorHAnsi"/>
          <w:sz w:val="22"/>
          <w:szCs w:val="22"/>
        </w:rPr>
        <w:t>Methylation of CpG – gene is off (non tissue specific genes, silent DNA)</w:t>
      </w:r>
      <w:r w:rsidR="00BB56B2">
        <w:rPr>
          <w:rFonts w:asciiTheme="majorHAnsi" w:hAnsiTheme="majorHAnsi"/>
          <w:sz w:val="22"/>
          <w:szCs w:val="22"/>
        </w:rPr>
        <w:t xml:space="preserve"> – prevents RNA polymerase from doing its job, which occurs on the CpG island</w:t>
      </w:r>
    </w:p>
    <w:p w14:paraId="5D3C05F1" w14:textId="791B215B" w:rsidR="00E72BBB" w:rsidRPr="00E72BBB" w:rsidRDefault="00D546BE" w:rsidP="00AC4E35">
      <w:pPr>
        <w:pStyle w:val="ListParagraph"/>
        <w:numPr>
          <w:ilvl w:val="0"/>
          <w:numId w:val="34"/>
        </w:numPr>
        <w:rPr>
          <w:rFonts w:asciiTheme="majorHAnsi" w:hAnsiTheme="majorHAnsi"/>
          <w:sz w:val="22"/>
          <w:szCs w:val="22"/>
        </w:rPr>
      </w:pPr>
      <w:r>
        <w:rPr>
          <w:rFonts w:asciiTheme="majorHAnsi" w:hAnsiTheme="majorHAnsi"/>
          <w:sz w:val="22"/>
          <w:szCs w:val="22"/>
        </w:rPr>
        <w:t xml:space="preserve">Methylation of CpGs is done through </w:t>
      </w:r>
      <w:r>
        <w:rPr>
          <w:rFonts w:asciiTheme="majorHAnsi" w:hAnsiTheme="majorHAnsi"/>
          <w:b/>
          <w:sz w:val="22"/>
          <w:szCs w:val="22"/>
        </w:rPr>
        <w:t>DNA methyltransferases (DNMTs)</w:t>
      </w:r>
    </w:p>
    <w:p w14:paraId="20DB8DE8" w14:textId="1F364103" w:rsidR="00E72BBB" w:rsidRDefault="00E72BBB" w:rsidP="00AC4E35">
      <w:pPr>
        <w:pStyle w:val="ListParagraph"/>
        <w:numPr>
          <w:ilvl w:val="0"/>
          <w:numId w:val="34"/>
        </w:numPr>
        <w:rPr>
          <w:rFonts w:asciiTheme="majorHAnsi" w:hAnsiTheme="majorHAnsi"/>
          <w:sz w:val="22"/>
          <w:szCs w:val="22"/>
        </w:rPr>
      </w:pPr>
      <w:r>
        <w:rPr>
          <w:rFonts w:asciiTheme="majorHAnsi" w:hAnsiTheme="majorHAnsi"/>
          <w:sz w:val="22"/>
          <w:szCs w:val="22"/>
        </w:rPr>
        <w:t>Methyl groups are acquired through diet (folate, methionine, selenium)</w:t>
      </w:r>
    </w:p>
    <w:p w14:paraId="21DFBBD9" w14:textId="128EA868" w:rsidR="00E72BBB" w:rsidRDefault="00E72BBB" w:rsidP="00AC4E35">
      <w:pPr>
        <w:pStyle w:val="ListParagraph"/>
        <w:numPr>
          <w:ilvl w:val="0"/>
          <w:numId w:val="34"/>
        </w:numPr>
        <w:rPr>
          <w:rFonts w:asciiTheme="majorHAnsi" w:hAnsiTheme="majorHAnsi"/>
          <w:sz w:val="22"/>
          <w:szCs w:val="22"/>
        </w:rPr>
      </w:pPr>
      <w:r>
        <w:rPr>
          <w:rFonts w:asciiTheme="majorHAnsi" w:hAnsiTheme="majorHAnsi"/>
          <w:sz w:val="22"/>
          <w:szCs w:val="22"/>
        </w:rPr>
        <w:t>In</w:t>
      </w:r>
      <w:r w:rsidR="00DD59C1">
        <w:rPr>
          <w:rFonts w:asciiTheme="majorHAnsi" w:hAnsiTheme="majorHAnsi"/>
          <w:sz w:val="22"/>
          <w:szCs w:val="22"/>
        </w:rPr>
        <w:t>corporation of methyl groups can</w:t>
      </w:r>
      <w:r>
        <w:rPr>
          <w:rFonts w:asciiTheme="majorHAnsi" w:hAnsiTheme="majorHAnsi"/>
          <w:sz w:val="22"/>
          <w:szCs w:val="22"/>
        </w:rPr>
        <w:t xml:space="preserve"> be influenced through environmental toxins</w:t>
      </w:r>
      <w:r w:rsidR="00BB56B2">
        <w:rPr>
          <w:rFonts w:asciiTheme="majorHAnsi" w:hAnsiTheme="majorHAnsi"/>
          <w:sz w:val="22"/>
          <w:szCs w:val="22"/>
        </w:rPr>
        <w:t xml:space="preserve"> (Bisphenol A is a chemical found in plastics that affects how the methyl groups are incorporated – a high exposure is not healthy)</w:t>
      </w:r>
    </w:p>
    <w:p w14:paraId="403BBED6" w14:textId="6F2BEDD4" w:rsidR="00E72BBB" w:rsidRDefault="00E72BBB" w:rsidP="00AC4E35">
      <w:pPr>
        <w:pStyle w:val="ListParagraph"/>
        <w:numPr>
          <w:ilvl w:val="0"/>
          <w:numId w:val="34"/>
        </w:numPr>
        <w:rPr>
          <w:rFonts w:asciiTheme="majorHAnsi" w:hAnsiTheme="majorHAnsi"/>
          <w:sz w:val="22"/>
          <w:szCs w:val="22"/>
        </w:rPr>
      </w:pPr>
      <w:r>
        <w:rPr>
          <w:rFonts w:asciiTheme="majorHAnsi" w:hAnsiTheme="majorHAnsi"/>
          <w:sz w:val="22"/>
          <w:szCs w:val="22"/>
        </w:rPr>
        <w:t>Methylation pattern is maintained through cell replication (mitosis)</w:t>
      </w:r>
    </w:p>
    <w:p w14:paraId="06D0924F" w14:textId="77777777" w:rsidR="00E72BBB" w:rsidRDefault="00E72BBB" w:rsidP="00E72BBB">
      <w:pPr>
        <w:rPr>
          <w:rFonts w:asciiTheme="majorHAnsi" w:hAnsiTheme="majorHAnsi"/>
          <w:sz w:val="22"/>
          <w:szCs w:val="22"/>
        </w:rPr>
      </w:pPr>
    </w:p>
    <w:p w14:paraId="3DB2377C" w14:textId="23E26F97" w:rsidR="00E72BBB" w:rsidRDefault="00E72BBB" w:rsidP="00E72BBB">
      <w:pPr>
        <w:rPr>
          <w:rFonts w:asciiTheme="majorHAnsi" w:hAnsiTheme="majorHAnsi"/>
          <w:b/>
          <w:sz w:val="22"/>
          <w:szCs w:val="22"/>
        </w:rPr>
      </w:pPr>
      <w:r>
        <w:rPr>
          <w:rFonts w:asciiTheme="majorHAnsi" w:hAnsiTheme="majorHAnsi"/>
          <w:b/>
          <w:sz w:val="22"/>
          <w:szCs w:val="22"/>
        </w:rPr>
        <w:t>Histone modification – methylation of histones</w:t>
      </w:r>
    </w:p>
    <w:p w14:paraId="2F7B810C" w14:textId="091FAD3B" w:rsidR="00E72BBB" w:rsidRDefault="00E72BBB" w:rsidP="00E72BBB">
      <w:pPr>
        <w:rPr>
          <w:rFonts w:asciiTheme="majorHAnsi" w:hAnsiTheme="majorHAnsi"/>
          <w:sz w:val="22"/>
          <w:szCs w:val="22"/>
        </w:rPr>
      </w:pPr>
      <w:r>
        <w:rPr>
          <w:rFonts w:asciiTheme="majorHAnsi" w:hAnsiTheme="majorHAnsi"/>
          <w:sz w:val="22"/>
          <w:szCs w:val="22"/>
        </w:rPr>
        <w:t>Addition of methyl groups to lysine or arginine residues on histone tails</w:t>
      </w:r>
      <w:r w:rsidR="00BB56B2">
        <w:rPr>
          <w:rFonts w:asciiTheme="majorHAnsi" w:hAnsiTheme="majorHAnsi"/>
          <w:sz w:val="22"/>
          <w:szCs w:val="22"/>
        </w:rPr>
        <w:t xml:space="preserve"> (</w:t>
      </w:r>
      <w:r w:rsidR="00BB56B2">
        <w:rPr>
          <w:rFonts w:asciiTheme="majorHAnsi" w:hAnsiTheme="majorHAnsi"/>
          <w:b/>
          <w:sz w:val="22"/>
          <w:szCs w:val="22"/>
        </w:rPr>
        <w:t>methyl attaches to lysine or arginine only)</w:t>
      </w:r>
      <w:r>
        <w:rPr>
          <w:rFonts w:asciiTheme="majorHAnsi" w:hAnsiTheme="majorHAnsi"/>
          <w:sz w:val="22"/>
          <w:szCs w:val="22"/>
        </w:rPr>
        <w:t xml:space="preserve">. There is typically a marker for gene silencing, and sometimes a marker of gene activation. Methylation of histones is done through </w:t>
      </w:r>
      <w:r>
        <w:rPr>
          <w:rFonts w:asciiTheme="majorHAnsi" w:hAnsiTheme="majorHAnsi"/>
          <w:b/>
          <w:sz w:val="22"/>
          <w:szCs w:val="22"/>
        </w:rPr>
        <w:t xml:space="preserve">histone methyltransferases (HMTs/KMTs). </w:t>
      </w:r>
      <w:r>
        <w:rPr>
          <w:rFonts w:asciiTheme="majorHAnsi" w:hAnsiTheme="majorHAnsi"/>
          <w:sz w:val="22"/>
          <w:szCs w:val="22"/>
        </w:rPr>
        <w:t xml:space="preserve">This can influence DNA methylation patterns. </w:t>
      </w:r>
    </w:p>
    <w:p w14:paraId="376B7C51" w14:textId="77777777" w:rsidR="00E72BBB" w:rsidRDefault="00E72BBB" w:rsidP="00E72BBB">
      <w:pPr>
        <w:rPr>
          <w:rFonts w:asciiTheme="majorHAnsi" w:hAnsiTheme="majorHAnsi"/>
          <w:b/>
          <w:sz w:val="22"/>
          <w:szCs w:val="22"/>
        </w:rPr>
      </w:pPr>
    </w:p>
    <w:p w14:paraId="52ACF2D8" w14:textId="6DA393D6" w:rsidR="00E72BBB" w:rsidRDefault="00E72BBB" w:rsidP="00E72BBB">
      <w:pPr>
        <w:rPr>
          <w:rFonts w:asciiTheme="majorHAnsi" w:hAnsiTheme="majorHAnsi"/>
          <w:b/>
          <w:sz w:val="22"/>
          <w:szCs w:val="22"/>
        </w:rPr>
      </w:pPr>
      <w:r>
        <w:rPr>
          <w:rFonts w:asciiTheme="majorHAnsi" w:hAnsiTheme="majorHAnsi"/>
          <w:b/>
          <w:sz w:val="22"/>
          <w:szCs w:val="22"/>
        </w:rPr>
        <w:t>Histone modification – acetylation of histones</w:t>
      </w:r>
    </w:p>
    <w:p w14:paraId="318D07C4" w14:textId="184AA0E6" w:rsidR="00E72BBB" w:rsidRDefault="00E72BBB" w:rsidP="00AC4E35">
      <w:pPr>
        <w:pStyle w:val="ListParagraph"/>
        <w:numPr>
          <w:ilvl w:val="0"/>
          <w:numId w:val="35"/>
        </w:numPr>
        <w:rPr>
          <w:rFonts w:asciiTheme="majorHAnsi" w:hAnsiTheme="majorHAnsi"/>
          <w:sz w:val="22"/>
          <w:szCs w:val="22"/>
        </w:rPr>
      </w:pPr>
      <w:r w:rsidRPr="00E72BBB">
        <w:rPr>
          <w:rFonts w:asciiTheme="majorHAnsi" w:hAnsiTheme="majorHAnsi"/>
          <w:sz w:val="22"/>
          <w:szCs w:val="22"/>
        </w:rPr>
        <w:t xml:space="preserve">Acetylation of lysine </w:t>
      </w:r>
      <w:r w:rsidR="00454497">
        <w:rPr>
          <w:rFonts w:asciiTheme="majorHAnsi" w:hAnsiTheme="majorHAnsi"/>
          <w:b/>
          <w:sz w:val="22"/>
          <w:szCs w:val="22"/>
        </w:rPr>
        <w:t xml:space="preserve">(only on lysine) </w:t>
      </w:r>
      <w:r w:rsidRPr="00E72BBB">
        <w:rPr>
          <w:rFonts w:asciiTheme="majorHAnsi" w:hAnsiTheme="majorHAnsi"/>
          <w:sz w:val="22"/>
          <w:szCs w:val="22"/>
        </w:rPr>
        <w:t>residues on histone tails – this removes the positive charge of the histone tail, loosening the histone-DNA complex. This serves as a marker of gene activation.</w:t>
      </w:r>
    </w:p>
    <w:p w14:paraId="6F6E5799" w14:textId="547A74FB" w:rsidR="00E72BBB" w:rsidRDefault="00E72BBB" w:rsidP="00AC4E35">
      <w:pPr>
        <w:pStyle w:val="ListParagraph"/>
        <w:numPr>
          <w:ilvl w:val="0"/>
          <w:numId w:val="35"/>
        </w:numPr>
        <w:rPr>
          <w:rFonts w:asciiTheme="majorHAnsi" w:hAnsiTheme="majorHAnsi"/>
          <w:sz w:val="22"/>
          <w:szCs w:val="22"/>
        </w:rPr>
      </w:pPr>
      <w:r>
        <w:rPr>
          <w:rFonts w:asciiTheme="majorHAnsi" w:hAnsiTheme="majorHAnsi"/>
          <w:sz w:val="22"/>
          <w:szCs w:val="22"/>
        </w:rPr>
        <w:t xml:space="preserve">Regulated by </w:t>
      </w:r>
      <w:r>
        <w:rPr>
          <w:rFonts w:asciiTheme="majorHAnsi" w:hAnsiTheme="majorHAnsi"/>
          <w:b/>
          <w:sz w:val="22"/>
          <w:szCs w:val="22"/>
        </w:rPr>
        <w:t xml:space="preserve">histone acetyltransferases (HAT/KAT) </w:t>
      </w:r>
      <w:r>
        <w:rPr>
          <w:rFonts w:asciiTheme="majorHAnsi" w:hAnsiTheme="majorHAnsi"/>
          <w:sz w:val="22"/>
          <w:szCs w:val="22"/>
        </w:rPr>
        <w:t xml:space="preserve">and </w:t>
      </w:r>
      <w:r>
        <w:rPr>
          <w:rFonts w:asciiTheme="majorHAnsi" w:hAnsiTheme="majorHAnsi"/>
          <w:b/>
          <w:sz w:val="22"/>
          <w:szCs w:val="22"/>
        </w:rPr>
        <w:t xml:space="preserve">histone deacetyltransferase (HDAC/KDAC) – </w:t>
      </w:r>
      <w:r>
        <w:rPr>
          <w:rFonts w:asciiTheme="majorHAnsi" w:hAnsiTheme="majorHAnsi"/>
          <w:sz w:val="22"/>
          <w:szCs w:val="22"/>
        </w:rPr>
        <w:t>the activity of these enzymes can be regulated by several environmental factors</w:t>
      </w:r>
    </w:p>
    <w:p w14:paraId="5A8FAA05" w14:textId="78E6A1FD" w:rsidR="00E72BBB" w:rsidRDefault="00E72BBB" w:rsidP="00AC4E35">
      <w:pPr>
        <w:pStyle w:val="ListParagraph"/>
        <w:numPr>
          <w:ilvl w:val="0"/>
          <w:numId w:val="35"/>
        </w:numPr>
        <w:rPr>
          <w:rFonts w:asciiTheme="majorHAnsi" w:hAnsiTheme="majorHAnsi"/>
          <w:sz w:val="22"/>
          <w:szCs w:val="22"/>
        </w:rPr>
      </w:pPr>
      <w:r>
        <w:rPr>
          <w:rFonts w:asciiTheme="majorHAnsi" w:hAnsiTheme="majorHAnsi"/>
          <w:sz w:val="22"/>
          <w:szCs w:val="22"/>
        </w:rPr>
        <w:t>Acetyl Co-A is a donor for acetyl groups, and can change rapidly within a cell cycle</w:t>
      </w:r>
    </w:p>
    <w:p w14:paraId="020B5048" w14:textId="41B2413E" w:rsidR="00454497" w:rsidRDefault="00454497" w:rsidP="00AC4E35">
      <w:pPr>
        <w:pStyle w:val="ListParagraph"/>
        <w:numPr>
          <w:ilvl w:val="0"/>
          <w:numId w:val="35"/>
        </w:numPr>
        <w:rPr>
          <w:rFonts w:asciiTheme="majorHAnsi" w:hAnsiTheme="majorHAnsi"/>
          <w:sz w:val="22"/>
          <w:szCs w:val="22"/>
        </w:rPr>
      </w:pPr>
      <w:r>
        <w:rPr>
          <w:rFonts w:asciiTheme="majorHAnsi" w:hAnsiTheme="majorHAnsi"/>
          <w:sz w:val="22"/>
          <w:szCs w:val="22"/>
        </w:rPr>
        <w:t>Acetylation “opens things up” for the beginning of transcription</w:t>
      </w:r>
    </w:p>
    <w:p w14:paraId="6CE90002" w14:textId="77777777" w:rsidR="00454497" w:rsidRDefault="00454497" w:rsidP="00454497">
      <w:pPr>
        <w:rPr>
          <w:rFonts w:asciiTheme="majorHAnsi" w:hAnsiTheme="majorHAnsi"/>
          <w:sz w:val="22"/>
          <w:szCs w:val="22"/>
        </w:rPr>
      </w:pPr>
    </w:p>
    <w:p w14:paraId="62BDB6B4" w14:textId="33CBABD1" w:rsidR="00454497" w:rsidRPr="00454497" w:rsidRDefault="00454497" w:rsidP="00454497">
      <w:pPr>
        <w:rPr>
          <w:rFonts w:asciiTheme="majorHAnsi" w:hAnsiTheme="majorHAnsi"/>
          <w:sz w:val="22"/>
          <w:szCs w:val="22"/>
        </w:rPr>
      </w:pPr>
      <w:r>
        <w:rPr>
          <w:rFonts w:asciiTheme="majorHAnsi" w:hAnsiTheme="majorHAnsi"/>
          <w:sz w:val="22"/>
          <w:szCs w:val="22"/>
        </w:rPr>
        <w:t>*Some epigenetics are more permanent than others – depending on the type of cell affected. There are for example, differences in the permanence in a liver cell vs. muscle cell</w:t>
      </w:r>
    </w:p>
    <w:p w14:paraId="1C78F573" w14:textId="77777777" w:rsidR="00E05A65" w:rsidRDefault="00E05A65" w:rsidP="00E05A65">
      <w:pPr>
        <w:rPr>
          <w:rFonts w:asciiTheme="majorHAnsi" w:hAnsiTheme="majorHAnsi"/>
          <w:sz w:val="22"/>
          <w:szCs w:val="22"/>
        </w:rPr>
      </w:pPr>
    </w:p>
    <w:p w14:paraId="386E8BD1" w14:textId="26917B42" w:rsidR="00E05A65" w:rsidRDefault="00E05A65" w:rsidP="00E05A65">
      <w:pPr>
        <w:rPr>
          <w:rFonts w:asciiTheme="majorHAnsi" w:hAnsiTheme="majorHAnsi"/>
          <w:b/>
          <w:sz w:val="22"/>
          <w:szCs w:val="22"/>
        </w:rPr>
      </w:pPr>
      <w:r>
        <w:rPr>
          <w:rFonts w:asciiTheme="majorHAnsi" w:hAnsiTheme="majorHAnsi"/>
          <w:b/>
          <w:sz w:val="22"/>
          <w:szCs w:val="22"/>
        </w:rPr>
        <w:t>Mechanisms of Epigenetics – Long noncoding RNAs (lncRNA)</w:t>
      </w:r>
    </w:p>
    <w:p w14:paraId="4285EAE7" w14:textId="72E69775" w:rsidR="00E05A65" w:rsidRDefault="00E05A65" w:rsidP="00E05A65">
      <w:pPr>
        <w:rPr>
          <w:rFonts w:asciiTheme="majorHAnsi" w:hAnsiTheme="majorHAnsi"/>
          <w:sz w:val="22"/>
          <w:szCs w:val="22"/>
        </w:rPr>
      </w:pPr>
      <w:r>
        <w:rPr>
          <w:rFonts w:asciiTheme="majorHAnsi" w:hAnsiTheme="majorHAnsi"/>
          <w:sz w:val="22"/>
          <w:szCs w:val="22"/>
        </w:rPr>
        <w:t xml:space="preserve">Sequence specific molecules that can </w:t>
      </w:r>
      <w:r w:rsidRPr="00454497">
        <w:rPr>
          <w:rFonts w:asciiTheme="majorHAnsi" w:hAnsiTheme="majorHAnsi"/>
          <w:b/>
          <w:sz w:val="22"/>
          <w:szCs w:val="22"/>
        </w:rPr>
        <w:t>guide protein complexes to specific sites in the chromatin</w:t>
      </w:r>
      <w:r>
        <w:rPr>
          <w:rFonts w:asciiTheme="majorHAnsi" w:hAnsiTheme="majorHAnsi"/>
          <w:sz w:val="22"/>
          <w:szCs w:val="22"/>
        </w:rPr>
        <w:t xml:space="preserve"> and orchestrate transcriptional repression. They play an important role in X-chromosomes inactivation and imprinting.</w:t>
      </w:r>
    </w:p>
    <w:p w14:paraId="73007071" w14:textId="77777777" w:rsidR="00E05A65" w:rsidRDefault="00E05A65" w:rsidP="00E05A65">
      <w:pPr>
        <w:rPr>
          <w:rFonts w:asciiTheme="majorHAnsi" w:hAnsiTheme="majorHAnsi"/>
          <w:sz w:val="22"/>
          <w:szCs w:val="22"/>
        </w:rPr>
      </w:pPr>
    </w:p>
    <w:p w14:paraId="278B52DC" w14:textId="77777777" w:rsidR="00454497" w:rsidRDefault="00454497" w:rsidP="00E05A65">
      <w:pPr>
        <w:rPr>
          <w:rFonts w:asciiTheme="majorHAnsi" w:hAnsiTheme="majorHAnsi"/>
          <w:b/>
          <w:sz w:val="22"/>
          <w:szCs w:val="22"/>
        </w:rPr>
      </w:pPr>
    </w:p>
    <w:p w14:paraId="26F684E9" w14:textId="77777777" w:rsidR="00454497" w:rsidRDefault="00454497" w:rsidP="00E05A65">
      <w:pPr>
        <w:rPr>
          <w:rFonts w:asciiTheme="majorHAnsi" w:hAnsiTheme="majorHAnsi"/>
          <w:b/>
          <w:sz w:val="22"/>
          <w:szCs w:val="22"/>
        </w:rPr>
      </w:pPr>
    </w:p>
    <w:p w14:paraId="5A55A0F4" w14:textId="77777777" w:rsidR="00454497" w:rsidRDefault="00454497" w:rsidP="00E05A65">
      <w:pPr>
        <w:rPr>
          <w:rFonts w:asciiTheme="majorHAnsi" w:hAnsiTheme="majorHAnsi"/>
          <w:b/>
          <w:sz w:val="22"/>
          <w:szCs w:val="22"/>
        </w:rPr>
      </w:pPr>
    </w:p>
    <w:p w14:paraId="220CA754" w14:textId="77777777" w:rsidR="00454497" w:rsidRDefault="00454497" w:rsidP="00E05A65">
      <w:pPr>
        <w:rPr>
          <w:rFonts w:asciiTheme="majorHAnsi" w:hAnsiTheme="majorHAnsi"/>
          <w:b/>
          <w:sz w:val="22"/>
          <w:szCs w:val="22"/>
        </w:rPr>
      </w:pPr>
    </w:p>
    <w:p w14:paraId="5A7C1090" w14:textId="77777777" w:rsidR="00454497" w:rsidRDefault="00454497" w:rsidP="00E05A65">
      <w:pPr>
        <w:rPr>
          <w:rFonts w:asciiTheme="majorHAnsi" w:hAnsiTheme="majorHAnsi"/>
          <w:b/>
          <w:sz w:val="22"/>
          <w:szCs w:val="22"/>
        </w:rPr>
      </w:pPr>
    </w:p>
    <w:p w14:paraId="6494565A" w14:textId="77777777" w:rsidR="00454497" w:rsidRDefault="00454497" w:rsidP="00E05A65">
      <w:pPr>
        <w:rPr>
          <w:rFonts w:asciiTheme="majorHAnsi" w:hAnsiTheme="majorHAnsi"/>
          <w:b/>
          <w:sz w:val="22"/>
          <w:szCs w:val="22"/>
        </w:rPr>
      </w:pPr>
    </w:p>
    <w:p w14:paraId="134D5FD0" w14:textId="7961197B" w:rsidR="00E05A65" w:rsidRDefault="00E05A65" w:rsidP="00E05A65">
      <w:pPr>
        <w:rPr>
          <w:rFonts w:asciiTheme="majorHAnsi" w:hAnsiTheme="majorHAnsi"/>
          <w:b/>
          <w:sz w:val="22"/>
          <w:szCs w:val="22"/>
        </w:rPr>
      </w:pPr>
      <w:r>
        <w:rPr>
          <w:rFonts w:asciiTheme="majorHAnsi" w:hAnsiTheme="majorHAnsi"/>
          <w:b/>
          <w:sz w:val="22"/>
          <w:szCs w:val="22"/>
        </w:rPr>
        <w:t>Establishment of the Epigenome</w:t>
      </w:r>
    </w:p>
    <w:p w14:paraId="1A616F3A" w14:textId="078C8E9B" w:rsidR="00E05A65" w:rsidRDefault="00E05A65" w:rsidP="00E05A65">
      <w:pPr>
        <w:rPr>
          <w:rFonts w:asciiTheme="majorHAnsi" w:hAnsiTheme="majorHAnsi"/>
          <w:sz w:val="22"/>
          <w:szCs w:val="22"/>
        </w:rPr>
      </w:pPr>
      <w:r>
        <w:rPr>
          <w:rFonts w:asciiTheme="majorHAnsi" w:hAnsiTheme="majorHAnsi"/>
          <w:b/>
          <w:sz w:val="22"/>
          <w:szCs w:val="22"/>
        </w:rPr>
        <w:t xml:space="preserve">Epigenetic reprogramming: </w:t>
      </w:r>
      <w:r>
        <w:rPr>
          <w:rFonts w:asciiTheme="majorHAnsi" w:hAnsiTheme="majorHAnsi"/>
          <w:sz w:val="22"/>
          <w:szCs w:val="22"/>
        </w:rPr>
        <w:t>erasure and remodelling of epigenetic marks</w:t>
      </w:r>
    </w:p>
    <w:p w14:paraId="3EA62956" w14:textId="18FF7AC6" w:rsidR="00E05A65" w:rsidRDefault="00E05A65" w:rsidP="00E05A65">
      <w:pPr>
        <w:rPr>
          <w:rFonts w:asciiTheme="majorHAnsi" w:hAnsiTheme="majorHAnsi"/>
          <w:sz w:val="22"/>
          <w:szCs w:val="22"/>
        </w:rPr>
      </w:pPr>
      <w:r>
        <w:rPr>
          <w:rFonts w:asciiTheme="majorHAnsi" w:hAnsiTheme="majorHAnsi"/>
          <w:sz w:val="22"/>
          <w:szCs w:val="22"/>
        </w:rPr>
        <w:t>There are two crucial developmental stages in which the Epigenome undergoes profound reprogramming;</w:t>
      </w:r>
    </w:p>
    <w:p w14:paraId="692058E7" w14:textId="6849828A" w:rsidR="00E05A65" w:rsidRDefault="00E05A65" w:rsidP="00AC4E35">
      <w:pPr>
        <w:pStyle w:val="ListParagraph"/>
        <w:numPr>
          <w:ilvl w:val="0"/>
          <w:numId w:val="36"/>
        </w:numPr>
        <w:rPr>
          <w:rFonts w:asciiTheme="majorHAnsi" w:hAnsiTheme="majorHAnsi"/>
          <w:sz w:val="22"/>
          <w:szCs w:val="22"/>
        </w:rPr>
      </w:pPr>
      <w:r>
        <w:rPr>
          <w:rFonts w:asciiTheme="majorHAnsi" w:hAnsiTheme="majorHAnsi"/>
          <w:sz w:val="22"/>
          <w:szCs w:val="22"/>
        </w:rPr>
        <w:t>Gametogenesis</w:t>
      </w:r>
    </w:p>
    <w:p w14:paraId="1F3C5304" w14:textId="3FAC79B9" w:rsidR="00E05A65" w:rsidRDefault="00E05A65" w:rsidP="00AC4E35">
      <w:pPr>
        <w:pStyle w:val="ListParagraph"/>
        <w:numPr>
          <w:ilvl w:val="1"/>
          <w:numId w:val="37"/>
        </w:numPr>
        <w:rPr>
          <w:rFonts w:asciiTheme="majorHAnsi" w:hAnsiTheme="majorHAnsi"/>
          <w:sz w:val="22"/>
          <w:szCs w:val="22"/>
        </w:rPr>
      </w:pPr>
      <w:r>
        <w:rPr>
          <w:rFonts w:asciiTheme="majorHAnsi" w:hAnsiTheme="majorHAnsi"/>
          <w:sz w:val="22"/>
          <w:szCs w:val="22"/>
        </w:rPr>
        <w:t>De methylation</w:t>
      </w:r>
      <w:r w:rsidR="00454497">
        <w:rPr>
          <w:rFonts w:asciiTheme="majorHAnsi" w:hAnsiTheme="majorHAnsi"/>
          <w:sz w:val="22"/>
          <w:szCs w:val="22"/>
        </w:rPr>
        <w:t xml:space="preserve"> – allows for reactivation of certain genes</w:t>
      </w:r>
    </w:p>
    <w:p w14:paraId="72E1038B" w14:textId="77777777" w:rsidR="00DD59C1" w:rsidRDefault="00DD59C1" w:rsidP="00AC4E35">
      <w:pPr>
        <w:pStyle w:val="ListParagraph"/>
        <w:numPr>
          <w:ilvl w:val="1"/>
          <w:numId w:val="37"/>
        </w:numPr>
        <w:rPr>
          <w:rFonts w:asciiTheme="majorHAnsi" w:hAnsiTheme="majorHAnsi"/>
          <w:sz w:val="22"/>
          <w:szCs w:val="22"/>
        </w:rPr>
      </w:pPr>
      <w:r>
        <w:rPr>
          <w:rFonts w:asciiTheme="majorHAnsi" w:hAnsiTheme="majorHAnsi"/>
          <w:sz w:val="22"/>
          <w:szCs w:val="22"/>
        </w:rPr>
        <w:t>X chromosome reactivation</w:t>
      </w:r>
    </w:p>
    <w:p w14:paraId="38EA8339" w14:textId="6B16D250" w:rsidR="00E05A65" w:rsidRDefault="00DD59C1" w:rsidP="00AC4E35">
      <w:pPr>
        <w:pStyle w:val="ListParagraph"/>
        <w:numPr>
          <w:ilvl w:val="1"/>
          <w:numId w:val="37"/>
        </w:numPr>
        <w:rPr>
          <w:rFonts w:asciiTheme="majorHAnsi" w:hAnsiTheme="majorHAnsi"/>
          <w:sz w:val="22"/>
          <w:szCs w:val="22"/>
        </w:rPr>
      </w:pPr>
      <w:r>
        <w:rPr>
          <w:rFonts w:asciiTheme="majorHAnsi" w:hAnsiTheme="majorHAnsi"/>
          <w:sz w:val="22"/>
          <w:szCs w:val="22"/>
        </w:rPr>
        <w:t>I</w:t>
      </w:r>
      <w:r w:rsidR="00E05A65">
        <w:rPr>
          <w:rFonts w:asciiTheme="majorHAnsi" w:hAnsiTheme="majorHAnsi"/>
          <w:sz w:val="22"/>
          <w:szCs w:val="22"/>
        </w:rPr>
        <w:t>mprinting</w:t>
      </w:r>
    </w:p>
    <w:p w14:paraId="305AE739" w14:textId="1228D6CD" w:rsidR="00E05A65" w:rsidRDefault="00E05A65" w:rsidP="00AC4E35">
      <w:pPr>
        <w:pStyle w:val="ListParagraph"/>
        <w:numPr>
          <w:ilvl w:val="0"/>
          <w:numId w:val="37"/>
        </w:numPr>
        <w:rPr>
          <w:rFonts w:asciiTheme="majorHAnsi" w:hAnsiTheme="majorHAnsi"/>
          <w:sz w:val="22"/>
          <w:szCs w:val="22"/>
        </w:rPr>
      </w:pPr>
      <w:r>
        <w:rPr>
          <w:rFonts w:asciiTheme="majorHAnsi" w:hAnsiTheme="majorHAnsi"/>
          <w:sz w:val="22"/>
          <w:szCs w:val="22"/>
        </w:rPr>
        <w:t>Pre-implantation</w:t>
      </w:r>
    </w:p>
    <w:p w14:paraId="0C617742" w14:textId="7FC16B9B" w:rsidR="00E05A65" w:rsidRDefault="00E05A65" w:rsidP="00AC4E35">
      <w:pPr>
        <w:pStyle w:val="ListParagraph"/>
        <w:numPr>
          <w:ilvl w:val="1"/>
          <w:numId w:val="37"/>
        </w:numPr>
        <w:rPr>
          <w:rFonts w:asciiTheme="majorHAnsi" w:hAnsiTheme="majorHAnsi"/>
          <w:sz w:val="22"/>
          <w:szCs w:val="22"/>
        </w:rPr>
      </w:pPr>
      <w:r>
        <w:rPr>
          <w:rFonts w:asciiTheme="majorHAnsi" w:hAnsiTheme="majorHAnsi"/>
          <w:sz w:val="22"/>
          <w:szCs w:val="22"/>
        </w:rPr>
        <w:t>De methylation</w:t>
      </w:r>
    </w:p>
    <w:p w14:paraId="43C53650" w14:textId="494596F4" w:rsidR="00E05A65" w:rsidRDefault="00E05A65" w:rsidP="00AC4E35">
      <w:pPr>
        <w:pStyle w:val="ListParagraph"/>
        <w:numPr>
          <w:ilvl w:val="1"/>
          <w:numId w:val="37"/>
        </w:numPr>
        <w:rPr>
          <w:rFonts w:asciiTheme="majorHAnsi" w:hAnsiTheme="majorHAnsi"/>
          <w:sz w:val="22"/>
          <w:szCs w:val="22"/>
        </w:rPr>
      </w:pPr>
      <w:r>
        <w:rPr>
          <w:rFonts w:asciiTheme="majorHAnsi" w:hAnsiTheme="majorHAnsi"/>
          <w:sz w:val="22"/>
          <w:szCs w:val="22"/>
        </w:rPr>
        <w:t>X chromosome inactivation</w:t>
      </w:r>
    </w:p>
    <w:p w14:paraId="3A4A23A0" w14:textId="0DBCE2B7" w:rsidR="00E05A65" w:rsidRDefault="00E05A65" w:rsidP="00AC4E35">
      <w:pPr>
        <w:pStyle w:val="ListParagraph"/>
        <w:numPr>
          <w:ilvl w:val="1"/>
          <w:numId w:val="37"/>
        </w:numPr>
        <w:rPr>
          <w:rFonts w:asciiTheme="majorHAnsi" w:hAnsiTheme="majorHAnsi"/>
          <w:sz w:val="22"/>
          <w:szCs w:val="22"/>
        </w:rPr>
      </w:pPr>
      <w:r>
        <w:rPr>
          <w:rFonts w:asciiTheme="majorHAnsi" w:hAnsiTheme="majorHAnsi"/>
          <w:sz w:val="22"/>
          <w:szCs w:val="22"/>
        </w:rPr>
        <w:t>Tissue specific methylation (morphogenesis)</w:t>
      </w:r>
    </w:p>
    <w:p w14:paraId="61FD3475" w14:textId="77777777" w:rsidR="0062561C" w:rsidRDefault="00E05A65" w:rsidP="00E05A65">
      <w:pPr>
        <w:rPr>
          <w:rFonts w:asciiTheme="majorHAnsi" w:hAnsiTheme="majorHAnsi"/>
          <w:sz w:val="22"/>
          <w:szCs w:val="22"/>
        </w:rPr>
      </w:pPr>
      <w:r>
        <w:rPr>
          <w:rFonts w:asciiTheme="majorHAnsi" w:hAnsiTheme="majorHAnsi"/>
          <w:b/>
          <w:sz w:val="22"/>
          <w:szCs w:val="22"/>
        </w:rPr>
        <w:t xml:space="preserve">Imprinting: </w:t>
      </w:r>
      <w:r>
        <w:rPr>
          <w:rFonts w:asciiTheme="majorHAnsi" w:hAnsiTheme="majorHAnsi"/>
          <w:sz w:val="22"/>
          <w:szCs w:val="22"/>
        </w:rPr>
        <w:t xml:space="preserve">Gene expression occurring from 1 allele only. Parents contribute equally to the genetic content, imprinted genes are not equally expressed. </w:t>
      </w:r>
    </w:p>
    <w:p w14:paraId="22523251" w14:textId="1F66E5CE" w:rsidR="00E05A65" w:rsidRDefault="00E05A65" w:rsidP="00AC4E35">
      <w:pPr>
        <w:pStyle w:val="ListParagraph"/>
        <w:numPr>
          <w:ilvl w:val="0"/>
          <w:numId w:val="38"/>
        </w:numPr>
        <w:rPr>
          <w:rFonts w:asciiTheme="majorHAnsi" w:hAnsiTheme="majorHAnsi"/>
          <w:sz w:val="22"/>
          <w:szCs w:val="22"/>
        </w:rPr>
      </w:pPr>
      <w:r w:rsidRPr="0062561C">
        <w:rPr>
          <w:rFonts w:asciiTheme="majorHAnsi" w:hAnsiTheme="majorHAnsi"/>
          <w:sz w:val="22"/>
          <w:szCs w:val="22"/>
        </w:rPr>
        <w:t>Act</w:t>
      </w:r>
      <w:r w:rsidR="0062561C" w:rsidRPr="0062561C">
        <w:rPr>
          <w:rFonts w:asciiTheme="majorHAnsi" w:hAnsiTheme="majorHAnsi"/>
          <w:sz w:val="22"/>
          <w:szCs w:val="22"/>
        </w:rPr>
        <w:t>ivation and silencing due to epigenetic modifications (DNA meth</w:t>
      </w:r>
      <w:r w:rsidR="0062561C">
        <w:rPr>
          <w:rFonts w:asciiTheme="majorHAnsi" w:hAnsiTheme="majorHAnsi"/>
          <w:sz w:val="22"/>
          <w:szCs w:val="22"/>
        </w:rPr>
        <w:t>ylation and histone modification)</w:t>
      </w:r>
    </w:p>
    <w:p w14:paraId="6C12918E" w14:textId="2D7C5E0A" w:rsidR="0062561C" w:rsidRDefault="0062561C" w:rsidP="00AC4E35">
      <w:pPr>
        <w:pStyle w:val="ListParagraph"/>
        <w:numPr>
          <w:ilvl w:val="0"/>
          <w:numId w:val="38"/>
        </w:numPr>
        <w:rPr>
          <w:rFonts w:asciiTheme="majorHAnsi" w:hAnsiTheme="majorHAnsi"/>
          <w:sz w:val="22"/>
          <w:szCs w:val="22"/>
        </w:rPr>
      </w:pPr>
      <w:r>
        <w:rPr>
          <w:rFonts w:asciiTheme="majorHAnsi" w:hAnsiTheme="majorHAnsi"/>
          <w:sz w:val="22"/>
          <w:szCs w:val="22"/>
        </w:rPr>
        <w:t>Occurs in less than 1% of all genes (approximately 80) – embryonic and placental development, growth and metabolism</w:t>
      </w:r>
    </w:p>
    <w:p w14:paraId="73C37C16" w14:textId="04038D5E" w:rsidR="0062561C" w:rsidRDefault="0062561C" w:rsidP="00AC4E35">
      <w:pPr>
        <w:pStyle w:val="ListParagraph"/>
        <w:numPr>
          <w:ilvl w:val="0"/>
          <w:numId w:val="38"/>
        </w:numPr>
        <w:rPr>
          <w:rFonts w:asciiTheme="majorHAnsi" w:hAnsiTheme="majorHAnsi"/>
          <w:sz w:val="22"/>
          <w:szCs w:val="22"/>
        </w:rPr>
      </w:pPr>
      <w:r>
        <w:rPr>
          <w:rFonts w:asciiTheme="majorHAnsi" w:hAnsiTheme="majorHAnsi"/>
          <w:sz w:val="22"/>
          <w:szCs w:val="22"/>
        </w:rPr>
        <w:t>Genetic conflict hypothesis – competition between males for maternal resources</w:t>
      </w:r>
    </w:p>
    <w:p w14:paraId="21E25C81" w14:textId="48132DDC" w:rsidR="0062561C" w:rsidRDefault="0062561C" w:rsidP="0062561C">
      <w:pPr>
        <w:rPr>
          <w:rFonts w:asciiTheme="majorHAnsi" w:hAnsiTheme="majorHAnsi"/>
          <w:sz w:val="22"/>
          <w:szCs w:val="22"/>
        </w:rPr>
      </w:pPr>
      <w:r>
        <w:rPr>
          <w:rFonts w:asciiTheme="majorHAnsi" w:hAnsiTheme="majorHAnsi"/>
          <w:sz w:val="22"/>
          <w:szCs w:val="22"/>
        </w:rPr>
        <w:t>Established in germ line and maintained in somatic cells;</w:t>
      </w:r>
    </w:p>
    <w:p w14:paraId="38F5C855" w14:textId="7C7A7D8D" w:rsidR="0062561C" w:rsidRDefault="0062561C" w:rsidP="00AC4E35">
      <w:pPr>
        <w:pStyle w:val="ListParagraph"/>
        <w:numPr>
          <w:ilvl w:val="0"/>
          <w:numId w:val="39"/>
        </w:numPr>
        <w:rPr>
          <w:rFonts w:asciiTheme="majorHAnsi" w:hAnsiTheme="majorHAnsi"/>
          <w:sz w:val="22"/>
          <w:szCs w:val="22"/>
        </w:rPr>
      </w:pPr>
      <w:r>
        <w:rPr>
          <w:rFonts w:asciiTheme="majorHAnsi" w:hAnsiTheme="majorHAnsi"/>
          <w:sz w:val="22"/>
          <w:szCs w:val="22"/>
        </w:rPr>
        <w:t>Erasure</w:t>
      </w:r>
    </w:p>
    <w:p w14:paraId="2B627DA2" w14:textId="7132538E" w:rsidR="0062561C" w:rsidRDefault="0062561C" w:rsidP="00AC4E35">
      <w:pPr>
        <w:pStyle w:val="ListParagraph"/>
        <w:numPr>
          <w:ilvl w:val="0"/>
          <w:numId w:val="39"/>
        </w:numPr>
        <w:rPr>
          <w:rFonts w:asciiTheme="majorHAnsi" w:hAnsiTheme="majorHAnsi"/>
          <w:sz w:val="22"/>
          <w:szCs w:val="22"/>
        </w:rPr>
      </w:pPr>
      <w:r>
        <w:rPr>
          <w:rFonts w:asciiTheme="majorHAnsi" w:hAnsiTheme="majorHAnsi"/>
          <w:sz w:val="22"/>
          <w:szCs w:val="22"/>
        </w:rPr>
        <w:t>Imprint established according to the sex of the individual</w:t>
      </w:r>
    </w:p>
    <w:p w14:paraId="022F71ED" w14:textId="029CBC82" w:rsidR="0062561C" w:rsidRDefault="0062561C" w:rsidP="00AC4E35">
      <w:pPr>
        <w:pStyle w:val="ListParagraph"/>
        <w:numPr>
          <w:ilvl w:val="0"/>
          <w:numId w:val="39"/>
        </w:numPr>
        <w:rPr>
          <w:rFonts w:asciiTheme="majorHAnsi" w:hAnsiTheme="majorHAnsi"/>
          <w:sz w:val="22"/>
          <w:szCs w:val="22"/>
        </w:rPr>
      </w:pPr>
      <w:r>
        <w:rPr>
          <w:rFonts w:asciiTheme="majorHAnsi" w:hAnsiTheme="majorHAnsi"/>
          <w:sz w:val="22"/>
          <w:szCs w:val="22"/>
        </w:rPr>
        <w:t>Imprint is maintained during fertilization and pre-implantation</w:t>
      </w:r>
    </w:p>
    <w:p w14:paraId="32BC7336" w14:textId="423517D6" w:rsidR="0062561C" w:rsidRDefault="0062561C" w:rsidP="00AC4E35">
      <w:pPr>
        <w:pStyle w:val="ListParagraph"/>
        <w:numPr>
          <w:ilvl w:val="0"/>
          <w:numId w:val="39"/>
        </w:numPr>
        <w:rPr>
          <w:rFonts w:asciiTheme="majorHAnsi" w:hAnsiTheme="majorHAnsi"/>
          <w:sz w:val="22"/>
          <w:szCs w:val="22"/>
        </w:rPr>
      </w:pPr>
      <w:r>
        <w:rPr>
          <w:rFonts w:asciiTheme="majorHAnsi" w:hAnsiTheme="majorHAnsi"/>
          <w:sz w:val="22"/>
          <w:szCs w:val="22"/>
        </w:rPr>
        <w:t>Imprint is maintained in somatic cells for a lifetime</w:t>
      </w:r>
    </w:p>
    <w:p w14:paraId="51F86B31" w14:textId="46C769A0" w:rsidR="0062561C" w:rsidRDefault="0062561C" w:rsidP="0062561C">
      <w:pPr>
        <w:rPr>
          <w:rFonts w:asciiTheme="majorHAnsi" w:hAnsiTheme="majorHAnsi"/>
          <w:sz w:val="22"/>
          <w:szCs w:val="22"/>
        </w:rPr>
      </w:pPr>
      <w:r>
        <w:rPr>
          <w:rFonts w:asciiTheme="majorHAnsi" w:hAnsiTheme="majorHAnsi"/>
          <w:sz w:val="22"/>
          <w:szCs w:val="22"/>
        </w:rPr>
        <w:t>Imprinted genes are especially sensitive to environmental signals – which can also affect the imprinting process itself, impacting gene expression in the next generation.</w:t>
      </w:r>
    </w:p>
    <w:p w14:paraId="6B2BF2D1" w14:textId="77777777" w:rsidR="0062561C" w:rsidRDefault="0062561C" w:rsidP="0062561C">
      <w:pPr>
        <w:rPr>
          <w:rFonts w:asciiTheme="majorHAnsi" w:hAnsiTheme="majorHAnsi"/>
          <w:sz w:val="22"/>
          <w:szCs w:val="22"/>
        </w:rPr>
      </w:pPr>
    </w:p>
    <w:p w14:paraId="100F3803" w14:textId="01AD5FCD" w:rsidR="0062561C" w:rsidRDefault="0062561C" w:rsidP="0062561C">
      <w:pPr>
        <w:rPr>
          <w:rFonts w:asciiTheme="majorHAnsi" w:hAnsiTheme="majorHAnsi"/>
          <w:b/>
          <w:sz w:val="22"/>
          <w:szCs w:val="22"/>
        </w:rPr>
      </w:pPr>
      <w:r>
        <w:rPr>
          <w:rFonts w:asciiTheme="majorHAnsi" w:hAnsiTheme="majorHAnsi"/>
          <w:b/>
          <w:sz w:val="22"/>
          <w:szCs w:val="22"/>
        </w:rPr>
        <w:t>X chromosome inactivation</w:t>
      </w:r>
    </w:p>
    <w:p w14:paraId="32E476C6" w14:textId="394FC724" w:rsidR="0062561C" w:rsidRPr="0062561C" w:rsidRDefault="0062561C" w:rsidP="0062561C">
      <w:pPr>
        <w:rPr>
          <w:rFonts w:asciiTheme="majorHAnsi" w:hAnsiTheme="majorHAnsi"/>
          <w:sz w:val="22"/>
          <w:szCs w:val="22"/>
        </w:rPr>
      </w:pPr>
      <w:r>
        <w:rPr>
          <w:rFonts w:asciiTheme="majorHAnsi" w:hAnsiTheme="majorHAnsi"/>
          <w:sz w:val="22"/>
          <w:szCs w:val="22"/>
        </w:rPr>
        <w:t>One copy of X chromosome is inactivated by epigenetic modification in female offspring (we only want 1 copy of X chromosome gene products). X chromosome selection for silencing is random in each cell. It will remain silenced across the lifespan.</w:t>
      </w:r>
    </w:p>
    <w:p w14:paraId="192A2944" w14:textId="628EA737" w:rsidR="00E72BBB" w:rsidRDefault="009704AF" w:rsidP="00E72BBB">
      <w:pPr>
        <w:rPr>
          <w:rFonts w:asciiTheme="majorHAnsi" w:hAnsiTheme="majorHAnsi"/>
          <w:sz w:val="22"/>
          <w:szCs w:val="22"/>
        </w:rPr>
      </w:pPr>
      <w:r>
        <w:rPr>
          <w:rFonts w:asciiTheme="majorHAnsi" w:hAnsiTheme="majorHAnsi"/>
          <w:sz w:val="22"/>
          <w:szCs w:val="22"/>
        </w:rPr>
        <w:t>Blocking protein protects one chromosome from being the target for epigenetic modification.</w:t>
      </w:r>
    </w:p>
    <w:p w14:paraId="5DB7784A" w14:textId="3F3E6749" w:rsidR="009704AF" w:rsidRDefault="009704AF" w:rsidP="00E72BBB">
      <w:pPr>
        <w:rPr>
          <w:rFonts w:asciiTheme="majorHAnsi" w:hAnsiTheme="majorHAnsi"/>
          <w:b/>
          <w:sz w:val="22"/>
          <w:szCs w:val="22"/>
        </w:rPr>
      </w:pPr>
      <w:r>
        <w:rPr>
          <w:rFonts w:asciiTheme="majorHAnsi" w:hAnsiTheme="majorHAnsi"/>
          <w:sz w:val="22"/>
          <w:szCs w:val="22"/>
        </w:rPr>
        <w:t>Non-coding RNA coat other than X chromosome will be silenced. Around 25% of human genes on the X chromosome escape inactivation – also on the Y chromosome (</w:t>
      </w:r>
      <w:r>
        <w:rPr>
          <w:rFonts w:asciiTheme="majorHAnsi" w:hAnsiTheme="majorHAnsi"/>
          <w:b/>
          <w:sz w:val="22"/>
          <w:szCs w:val="22"/>
        </w:rPr>
        <w:t>X inactivation center – XIC)</w:t>
      </w:r>
    </w:p>
    <w:p w14:paraId="56C68DE4" w14:textId="77777777" w:rsidR="00454497" w:rsidRDefault="00454497" w:rsidP="00E72BBB">
      <w:pPr>
        <w:rPr>
          <w:rFonts w:asciiTheme="majorHAnsi" w:hAnsiTheme="majorHAnsi"/>
          <w:b/>
          <w:sz w:val="22"/>
          <w:szCs w:val="22"/>
        </w:rPr>
      </w:pPr>
    </w:p>
    <w:p w14:paraId="1A3E3BF2" w14:textId="4A35A834" w:rsidR="00454497" w:rsidRPr="00454497" w:rsidRDefault="00454497" w:rsidP="00454497">
      <w:pPr>
        <w:pStyle w:val="ListParagraph"/>
        <w:numPr>
          <w:ilvl w:val="0"/>
          <w:numId w:val="67"/>
        </w:numPr>
        <w:rPr>
          <w:rFonts w:asciiTheme="majorHAnsi" w:hAnsiTheme="majorHAnsi"/>
          <w:b/>
          <w:sz w:val="22"/>
          <w:szCs w:val="22"/>
        </w:rPr>
      </w:pPr>
      <w:r>
        <w:rPr>
          <w:rFonts w:asciiTheme="majorHAnsi" w:hAnsiTheme="majorHAnsi"/>
          <w:sz w:val="22"/>
          <w:szCs w:val="22"/>
        </w:rPr>
        <w:t>Basically, cells have to decide which x to shut off because there can only be one. Tortoiseshell cats occur when cells turn off different x chromosomes which call for different characteristics – some genes can escape inactivation</w:t>
      </w:r>
    </w:p>
    <w:p w14:paraId="580D307D" w14:textId="77777777" w:rsidR="009704AF" w:rsidRDefault="009704AF" w:rsidP="00E72BBB">
      <w:pPr>
        <w:rPr>
          <w:rFonts w:asciiTheme="majorHAnsi" w:hAnsiTheme="majorHAnsi"/>
          <w:b/>
          <w:sz w:val="22"/>
          <w:szCs w:val="22"/>
        </w:rPr>
      </w:pPr>
    </w:p>
    <w:p w14:paraId="0D0A0481" w14:textId="5492C937" w:rsidR="009704AF" w:rsidRDefault="009704AF" w:rsidP="00E72BBB">
      <w:pPr>
        <w:rPr>
          <w:rFonts w:asciiTheme="majorHAnsi" w:hAnsiTheme="majorHAnsi"/>
          <w:b/>
          <w:sz w:val="22"/>
          <w:szCs w:val="22"/>
        </w:rPr>
      </w:pPr>
      <w:r>
        <w:rPr>
          <w:rFonts w:asciiTheme="majorHAnsi" w:hAnsiTheme="majorHAnsi"/>
          <w:b/>
          <w:sz w:val="22"/>
          <w:szCs w:val="22"/>
        </w:rPr>
        <w:t>Epigenetics across a lifetime</w:t>
      </w:r>
    </w:p>
    <w:p w14:paraId="7CDB948D" w14:textId="77777777" w:rsidR="00AC4E35" w:rsidRDefault="009704AF" w:rsidP="001F5267">
      <w:pPr>
        <w:pStyle w:val="ListParagraph"/>
        <w:numPr>
          <w:ilvl w:val="0"/>
          <w:numId w:val="40"/>
        </w:numPr>
        <w:rPr>
          <w:rFonts w:asciiTheme="majorHAnsi" w:hAnsiTheme="majorHAnsi"/>
          <w:sz w:val="22"/>
          <w:szCs w:val="22"/>
        </w:rPr>
      </w:pPr>
      <w:r w:rsidRPr="00AC4E35">
        <w:rPr>
          <w:rFonts w:asciiTheme="majorHAnsi" w:hAnsiTheme="majorHAnsi"/>
          <w:sz w:val="22"/>
          <w:szCs w:val="22"/>
        </w:rPr>
        <w:t>Prenatal smoke is associated with : reduced birth weight, poor developmental and psychological outcomes, risk for diseases and behavioural disorders later in life.</w:t>
      </w:r>
    </w:p>
    <w:p w14:paraId="6C7EE3C9" w14:textId="0EDEE9ED" w:rsidR="00AC4E35" w:rsidRPr="00AC4E35" w:rsidRDefault="009704AF" w:rsidP="001F5267">
      <w:pPr>
        <w:pStyle w:val="ListParagraph"/>
        <w:numPr>
          <w:ilvl w:val="1"/>
          <w:numId w:val="40"/>
        </w:numPr>
        <w:rPr>
          <w:rFonts w:asciiTheme="majorHAnsi" w:hAnsiTheme="majorHAnsi"/>
          <w:sz w:val="22"/>
          <w:szCs w:val="22"/>
        </w:rPr>
      </w:pPr>
      <w:r w:rsidRPr="00AC4E35">
        <w:rPr>
          <w:rFonts w:asciiTheme="majorHAnsi" w:hAnsiTheme="majorHAnsi"/>
          <w:sz w:val="22"/>
          <w:szCs w:val="22"/>
        </w:rPr>
        <w:t>Global and gene specific differences in CpG DNA methylation patterns are associated with in utero exposure to maternal smoking – genes related to cancer progression and immune response</w:t>
      </w:r>
    </w:p>
    <w:p w14:paraId="5C711498" w14:textId="77777777" w:rsidR="00AC4E35" w:rsidRDefault="00AC4E35" w:rsidP="00AC4E35">
      <w:pPr>
        <w:rPr>
          <w:rFonts w:asciiTheme="majorHAnsi" w:hAnsiTheme="majorHAnsi"/>
          <w:sz w:val="22"/>
          <w:szCs w:val="22"/>
        </w:rPr>
      </w:pPr>
    </w:p>
    <w:p w14:paraId="1CA1672C" w14:textId="77777777" w:rsidR="00AC4E35" w:rsidRDefault="009704AF" w:rsidP="001F5267">
      <w:pPr>
        <w:pStyle w:val="ListParagraph"/>
        <w:numPr>
          <w:ilvl w:val="0"/>
          <w:numId w:val="40"/>
        </w:numPr>
        <w:rPr>
          <w:rFonts w:asciiTheme="majorHAnsi" w:hAnsiTheme="majorHAnsi"/>
          <w:sz w:val="22"/>
          <w:szCs w:val="22"/>
        </w:rPr>
      </w:pPr>
      <w:r w:rsidRPr="00AC4E35">
        <w:rPr>
          <w:rFonts w:asciiTheme="majorHAnsi" w:hAnsiTheme="majorHAnsi"/>
          <w:sz w:val="22"/>
          <w:szCs w:val="22"/>
        </w:rPr>
        <w:t>Adversity and stress in childhood is associated with : psychiatric disorders (depression, anxiety), drug and alcohol abuse</w:t>
      </w:r>
    </w:p>
    <w:p w14:paraId="0777DA2D" w14:textId="77777777" w:rsidR="00AC4E35" w:rsidRDefault="009704AF" w:rsidP="001F5267">
      <w:pPr>
        <w:pStyle w:val="ListParagraph"/>
        <w:numPr>
          <w:ilvl w:val="0"/>
          <w:numId w:val="40"/>
        </w:numPr>
        <w:rPr>
          <w:rFonts w:asciiTheme="majorHAnsi" w:hAnsiTheme="majorHAnsi"/>
          <w:sz w:val="22"/>
          <w:szCs w:val="22"/>
        </w:rPr>
      </w:pPr>
      <w:r w:rsidRPr="00AC4E35">
        <w:rPr>
          <w:rFonts w:asciiTheme="majorHAnsi" w:hAnsiTheme="majorHAnsi"/>
          <w:sz w:val="22"/>
          <w:szCs w:val="22"/>
        </w:rPr>
        <w:t>Animals with low levels of maternal care</w:t>
      </w:r>
      <w:r w:rsidR="006555E9" w:rsidRPr="00AC4E35">
        <w:rPr>
          <w:rFonts w:asciiTheme="majorHAnsi" w:hAnsiTheme="majorHAnsi"/>
          <w:sz w:val="22"/>
          <w:szCs w:val="22"/>
        </w:rPr>
        <w:t xml:space="preserve"> present with increased methylation of the glucocorticoid receptor (GR) gene and exaggerated hormonal and behavioural responses to stress</w:t>
      </w:r>
    </w:p>
    <w:p w14:paraId="6932633A" w14:textId="1BF99464" w:rsidR="006555E9" w:rsidRDefault="006555E9" w:rsidP="001F5267">
      <w:pPr>
        <w:pStyle w:val="ListParagraph"/>
        <w:numPr>
          <w:ilvl w:val="0"/>
          <w:numId w:val="40"/>
        </w:numPr>
        <w:rPr>
          <w:rFonts w:asciiTheme="majorHAnsi" w:hAnsiTheme="majorHAnsi"/>
          <w:sz w:val="22"/>
          <w:szCs w:val="22"/>
        </w:rPr>
      </w:pPr>
      <w:r w:rsidRPr="00AC4E35">
        <w:rPr>
          <w:rFonts w:asciiTheme="majorHAnsi" w:hAnsiTheme="majorHAnsi"/>
          <w:sz w:val="22"/>
          <w:szCs w:val="22"/>
        </w:rPr>
        <w:t>A disruption/lack of adequate nurturing leads to increased CpG methylation of the GR gene</w:t>
      </w:r>
    </w:p>
    <w:p w14:paraId="18C0D096" w14:textId="2CC514CA" w:rsidR="00AC4E35" w:rsidRDefault="00AC4E35" w:rsidP="001F5267">
      <w:pPr>
        <w:pStyle w:val="ListParagraph"/>
        <w:numPr>
          <w:ilvl w:val="0"/>
          <w:numId w:val="40"/>
        </w:numPr>
        <w:rPr>
          <w:rFonts w:asciiTheme="majorHAnsi" w:hAnsiTheme="majorHAnsi"/>
          <w:sz w:val="22"/>
          <w:szCs w:val="22"/>
        </w:rPr>
      </w:pPr>
      <w:r>
        <w:rPr>
          <w:rFonts w:asciiTheme="majorHAnsi" w:hAnsiTheme="majorHAnsi"/>
          <w:sz w:val="22"/>
          <w:szCs w:val="22"/>
        </w:rPr>
        <w:t>A high fat diet is associated with metabolic disturbances and obesity, cardiovascular disease, and cancer</w:t>
      </w:r>
    </w:p>
    <w:p w14:paraId="0782A76A" w14:textId="7BC6D52A" w:rsidR="00454497" w:rsidRDefault="00454497" w:rsidP="00454497">
      <w:pPr>
        <w:pStyle w:val="ListParagraph"/>
        <w:numPr>
          <w:ilvl w:val="1"/>
          <w:numId w:val="40"/>
        </w:numPr>
        <w:rPr>
          <w:rFonts w:asciiTheme="majorHAnsi" w:hAnsiTheme="majorHAnsi"/>
          <w:sz w:val="22"/>
          <w:szCs w:val="22"/>
        </w:rPr>
      </w:pPr>
      <w:r>
        <w:rPr>
          <w:rFonts w:asciiTheme="majorHAnsi" w:hAnsiTheme="majorHAnsi"/>
          <w:sz w:val="22"/>
          <w:szCs w:val="22"/>
        </w:rPr>
        <w:t>Affects genome wide DNA methylation</w:t>
      </w:r>
    </w:p>
    <w:p w14:paraId="380ED9C4" w14:textId="6DE0ECAB" w:rsidR="00AC4E35" w:rsidRDefault="00AC4E35" w:rsidP="001F5267">
      <w:pPr>
        <w:pStyle w:val="ListParagraph"/>
        <w:numPr>
          <w:ilvl w:val="1"/>
          <w:numId w:val="40"/>
        </w:numPr>
        <w:rPr>
          <w:rFonts w:asciiTheme="majorHAnsi" w:hAnsiTheme="majorHAnsi"/>
          <w:sz w:val="22"/>
          <w:szCs w:val="22"/>
        </w:rPr>
      </w:pPr>
      <w:r>
        <w:rPr>
          <w:rFonts w:asciiTheme="majorHAnsi" w:hAnsiTheme="majorHAnsi"/>
          <w:sz w:val="22"/>
          <w:szCs w:val="22"/>
        </w:rPr>
        <w:t>Methylation is only partly reversed after 6-8 weeks</w:t>
      </w:r>
    </w:p>
    <w:p w14:paraId="15ECA3C5" w14:textId="496AD8F1" w:rsidR="00454497" w:rsidRPr="00454497" w:rsidRDefault="00454497" w:rsidP="00454497">
      <w:pPr>
        <w:rPr>
          <w:rFonts w:asciiTheme="majorHAnsi" w:hAnsiTheme="majorHAnsi"/>
          <w:sz w:val="22"/>
          <w:szCs w:val="22"/>
        </w:rPr>
      </w:pPr>
      <w:r>
        <w:rPr>
          <w:rFonts w:asciiTheme="majorHAnsi" w:hAnsiTheme="majorHAnsi"/>
          <w:sz w:val="22"/>
          <w:szCs w:val="22"/>
        </w:rPr>
        <w:t>Different environmental factors have different effects – can cause methylation or acetylation to a certain degree</w:t>
      </w:r>
    </w:p>
    <w:p w14:paraId="1FBB4208" w14:textId="77777777" w:rsidR="00AC4E35" w:rsidRDefault="00AC4E35" w:rsidP="00AC4E35">
      <w:pPr>
        <w:rPr>
          <w:rFonts w:asciiTheme="majorHAnsi" w:hAnsiTheme="majorHAnsi"/>
          <w:sz w:val="22"/>
          <w:szCs w:val="22"/>
        </w:rPr>
      </w:pPr>
    </w:p>
    <w:p w14:paraId="2E8F59E3" w14:textId="78AB29A2" w:rsidR="00AC4E35" w:rsidRDefault="00AC4E35" w:rsidP="00AC4E35">
      <w:pPr>
        <w:rPr>
          <w:rFonts w:asciiTheme="majorHAnsi" w:hAnsiTheme="majorHAnsi"/>
          <w:b/>
          <w:sz w:val="22"/>
          <w:szCs w:val="22"/>
        </w:rPr>
      </w:pPr>
      <w:r>
        <w:rPr>
          <w:rFonts w:asciiTheme="majorHAnsi" w:hAnsiTheme="majorHAnsi"/>
          <w:b/>
          <w:sz w:val="22"/>
          <w:szCs w:val="22"/>
        </w:rPr>
        <w:t>Epigenetics and disease – cancer</w:t>
      </w:r>
    </w:p>
    <w:p w14:paraId="4C7820A5" w14:textId="5BA8559E" w:rsidR="00AC4E35" w:rsidRDefault="00AC4E35" w:rsidP="00AC4E35">
      <w:pPr>
        <w:rPr>
          <w:rFonts w:asciiTheme="majorHAnsi" w:hAnsiTheme="majorHAnsi"/>
          <w:sz w:val="22"/>
          <w:szCs w:val="22"/>
        </w:rPr>
      </w:pPr>
      <w:r>
        <w:rPr>
          <w:rFonts w:asciiTheme="majorHAnsi" w:hAnsiTheme="majorHAnsi"/>
          <w:sz w:val="22"/>
          <w:szCs w:val="22"/>
        </w:rPr>
        <w:t xml:space="preserve">Most cancers are adult onset </w:t>
      </w:r>
      <w:r w:rsidR="008E3F9A">
        <w:rPr>
          <w:rFonts w:asciiTheme="majorHAnsi" w:hAnsiTheme="majorHAnsi"/>
          <w:sz w:val="22"/>
          <w:szCs w:val="22"/>
        </w:rPr>
        <w:t>(the genome is static, e</w:t>
      </w:r>
      <w:r>
        <w:rPr>
          <w:rFonts w:asciiTheme="majorHAnsi" w:hAnsiTheme="majorHAnsi"/>
          <w:sz w:val="22"/>
          <w:szCs w:val="22"/>
        </w:rPr>
        <w:t>pigenome is not). Mechanisms of epigenetic modification in cancer;</w:t>
      </w:r>
    </w:p>
    <w:p w14:paraId="4D69382A" w14:textId="77777777" w:rsidR="00AC513F" w:rsidRDefault="00AC4E35" w:rsidP="001F5267">
      <w:pPr>
        <w:pStyle w:val="ListParagraph"/>
        <w:numPr>
          <w:ilvl w:val="0"/>
          <w:numId w:val="41"/>
        </w:numPr>
        <w:rPr>
          <w:rFonts w:asciiTheme="majorHAnsi" w:hAnsiTheme="majorHAnsi"/>
          <w:sz w:val="22"/>
          <w:szCs w:val="22"/>
        </w:rPr>
      </w:pPr>
      <w:r>
        <w:rPr>
          <w:rFonts w:asciiTheme="majorHAnsi" w:hAnsiTheme="majorHAnsi"/>
          <w:sz w:val="22"/>
          <w:szCs w:val="22"/>
        </w:rPr>
        <w:t xml:space="preserve">DNA methylation </w:t>
      </w:r>
    </w:p>
    <w:p w14:paraId="2A5921CB" w14:textId="66060368" w:rsidR="00AC4E35" w:rsidRDefault="00AC513F" w:rsidP="001F5267">
      <w:pPr>
        <w:pStyle w:val="ListParagraph"/>
        <w:numPr>
          <w:ilvl w:val="1"/>
          <w:numId w:val="41"/>
        </w:numPr>
        <w:rPr>
          <w:rFonts w:asciiTheme="majorHAnsi" w:hAnsiTheme="majorHAnsi"/>
          <w:sz w:val="22"/>
          <w:szCs w:val="22"/>
        </w:rPr>
      </w:pPr>
      <w:r>
        <w:rPr>
          <w:rFonts w:asciiTheme="majorHAnsi" w:hAnsiTheme="majorHAnsi"/>
          <w:sz w:val="22"/>
          <w:szCs w:val="22"/>
        </w:rPr>
        <w:t>Hyper-methylation: tumour suppressor genes and repair genes</w:t>
      </w:r>
    </w:p>
    <w:p w14:paraId="47E059F3" w14:textId="767D77F1" w:rsidR="00AC513F" w:rsidRDefault="00AC513F" w:rsidP="001F5267">
      <w:pPr>
        <w:pStyle w:val="ListParagraph"/>
        <w:numPr>
          <w:ilvl w:val="1"/>
          <w:numId w:val="41"/>
        </w:numPr>
        <w:rPr>
          <w:rFonts w:asciiTheme="majorHAnsi" w:hAnsiTheme="majorHAnsi"/>
          <w:sz w:val="22"/>
          <w:szCs w:val="22"/>
        </w:rPr>
      </w:pPr>
      <w:r>
        <w:rPr>
          <w:rFonts w:asciiTheme="majorHAnsi" w:hAnsiTheme="majorHAnsi"/>
          <w:sz w:val="22"/>
          <w:szCs w:val="22"/>
        </w:rPr>
        <w:t>Hypo-methylation: oncogenes (promote cell division and growth, leading to cancer)</w:t>
      </w:r>
    </w:p>
    <w:p w14:paraId="46C404B9" w14:textId="665911EA" w:rsidR="00AC513F" w:rsidRDefault="00AC513F" w:rsidP="001F5267">
      <w:pPr>
        <w:pStyle w:val="ListParagraph"/>
        <w:numPr>
          <w:ilvl w:val="1"/>
          <w:numId w:val="41"/>
        </w:numPr>
        <w:rPr>
          <w:rFonts w:asciiTheme="majorHAnsi" w:hAnsiTheme="majorHAnsi"/>
          <w:sz w:val="22"/>
          <w:szCs w:val="22"/>
        </w:rPr>
      </w:pPr>
      <w:r>
        <w:rPr>
          <w:rFonts w:asciiTheme="majorHAnsi" w:hAnsiTheme="majorHAnsi"/>
          <w:sz w:val="22"/>
          <w:szCs w:val="22"/>
        </w:rPr>
        <w:t>Therefore, methylation balance is key</w:t>
      </w:r>
    </w:p>
    <w:p w14:paraId="3B2AD136" w14:textId="07C426D8" w:rsidR="00AC4E35" w:rsidRDefault="00AC4E35" w:rsidP="001F5267">
      <w:pPr>
        <w:pStyle w:val="ListParagraph"/>
        <w:numPr>
          <w:ilvl w:val="0"/>
          <w:numId w:val="41"/>
        </w:numPr>
        <w:rPr>
          <w:rFonts w:asciiTheme="majorHAnsi" w:hAnsiTheme="majorHAnsi"/>
          <w:sz w:val="22"/>
          <w:szCs w:val="22"/>
        </w:rPr>
      </w:pPr>
      <w:r>
        <w:rPr>
          <w:rFonts w:asciiTheme="majorHAnsi" w:hAnsiTheme="majorHAnsi"/>
          <w:sz w:val="22"/>
          <w:szCs w:val="22"/>
        </w:rPr>
        <w:t>Histone modification – methylation and acetylation</w:t>
      </w:r>
    </w:p>
    <w:p w14:paraId="48F8B1A7" w14:textId="64372B8D" w:rsidR="00AC4E35" w:rsidRDefault="00AC4E35" w:rsidP="001F5267">
      <w:pPr>
        <w:pStyle w:val="ListParagraph"/>
        <w:numPr>
          <w:ilvl w:val="0"/>
          <w:numId w:val="41"/>
        </w:numPr>
        <w:rPr>
          <w:rFonts w:asciiTheme="majorHAnsi" w:hAnsiTheme="majorHAnsi"/>
          <w:sz w:val="22"/>
          <w:szCs w:val="22"/>
        </w:rPr>
      </w:pPr>
      <w:r>
        <w:rPr>
          <w:rFonts w:asciiTheme="majorHAnsi" w:hAnsiTheme="majorHAnsi"/>
          <w:sz w:val="22"/>
          <w:szCs w:val="22"/>
        </w:rPr>
        <w:t>Disruption of the epigenetic machinery – DNMTs, HDACs</w:t>
      </w:r>
    </w:p>
    <w:p w14:paraId="3921E411" w14:textId="0FBD9157" w:rsidR="00AC4E35" w:rsidRDefault="00AC4E35" w:rsidP="001F5267">
      <w:pPr>
        <w:pStyle w:val="ListParagraph"/>
        <w:numPr>
          <w:ilvl w:val="0"/>
          <w:numId w:val="41"/>
        </w:numPr>
        <w:rPr>
          <w:rFonts w:asciiTheme="majorHAnsi" w:hAnsiTheme="majorHAnsi"/>
          <w:sz w:val="22"/>
          <w:szCs w:val="22"/>
        </w:rPr>
      </w:pPr>
      <w:r>
        <w:rPr>
          <w:rFonts w:asciiTheme="majorHAnsi" w:hAnsiTheme="majorHAnsi"/>
          <w:sz w:val="22"/>
          <w:szCs w:val="22"/>
        </w:rPr>
        <w:t>Loss of imprinting – IGF-2: Wilms Tumo</w:t>
      </w:r>
      <w:r w:rsidR="00AC513F">
        <w:rPr>
          <w:rFonts w:asciiTheme="majorHAnsi" w:hAnsiTheme="majorHAnsi"/>
          <w:sz w:val="22"/>
          <w:szCs w:val="22"/>
        </w:rPr>
        <w:t>u</w:t>
      </w:r>
      <w:r>
        <w:rPr>
          <w:rFonts w:asciiTheme="majorHAnsi" w:hAnsiTheme="majorHAnsi"/>
          <w:sz w:val="22"/>
          <w:szCs w:val="22"/>
        </w:rPr>
        <w:t>r. It is a growth factor, if it is not imprinted on one chromosome then too much expression and signal exists for cell growth</w:t>
      </w:r>
    </w:p>
    <w:p w14:paraId="466F4160" w14:textId="352BDE36" w:rsidR="00AC513F" w:rsidRDefault="00AC513F" w:rsidP="001F5267">
      <w:pPr>
        <w:pStyle w:val="ListParagraph"/>
        <w:numPr>
          <w:ilvl w:val="1"/>
          <w:numId w:val="41"/>
        </w:numPr>
        <w:rPr>
          <w:rFonts w:asciiTheme="majorHAnsi" w:hAnsiTheme="majorHAnsi"/>
          <w:sz w:val="22"/>
          <w:szCs w:val="22"/>
        </w:rPr>
      </w:pPr>
      <w:r>
        <w:rPr>
          <w:rFonts w:asciiTheme="majorHAnsi" w:hAnsiTheme="majorHAnsi"/>
          <w:sz w:val="22"/>
          <w:szCs w:val="22"/>
        </w:rPr>
        <w:t>Bi-allelic expression of a normally imprinted gene (two times the amount of gene is expressed)</w:t>
      </w:r>
    </w:p>
    <w:p w14:paraId="76CE47E9" w14:textId="62A9AC8E" w:rsidR="00F75007" w:rsidRDefault="00F75007" w:rsidP="00F75007">
      <w:pPr>
        <w:rPr>
          <w:rFonts w:asciiTheme="majorHAnsi" w:hAnsiTheme="majorHAnsi"/>
          <w:b/>
          <w:sz w:val="22"/>
          <w:szCs w:val="22"/>
        </w:rPr>
      </w:pPr>
      <w:r>
        <w:rPr>
          <w:rFonts w:asciiTheme="majorHAnsi" w:hAnsiTheme="majorHAnsi"/>
          <w:b/>
          <w:sz w:val="22"/>
          <w:szCs w:val="22"/>
        </w:rPr>
        <w:t>Cancer therapy and epigenetics</w:t>
      </w:r>
    </w:p>
    <w:p w14:paraId="224DA79E" w14:textId="27D69411" w:rsidR="00F75007" w:rsidRDefault="00F75007" w:rsidP="001F5267">
      <w:pPr>
        <w:pStyle w:val="ListParagraph"/>
        <w:numPr>
          <w:ilvl w:val="0"/>
          <w:numId w:val="42"/>
        </w:numPr>
        <w:rPr>
          <w:rFonts w:asciiTheme="majorHAnsi" w:hAnsiTheme="majorHAnsi"/>
          <w:sz w:val="22"/>
          <w:szCs w:val="22"/>
        </w:rPr>
      </w:pPr>
      <w:r>
        <w:rPr>
          <w:rFonts w:asciiTheme="majorHAnsi" w:hAnsiTheme="majorHAnsi"/>
          <w:sz w:val="22"/>
          <w:szCs w:val="22"/>
        </w:rPr>
        <w:t>Epigenetic profiles for screening and prognosis</w:t>
      </w:r>
    </w:p>
    <w:p w14:paraId="58FEAAB2" w14:textId="77777777" w:rsidR="008E3F9A" w:rsidRDefault="00F75007" w:rsidP="008E3F9A">
      <w:pPr>
        <w:pStyle w:val="ListParagraph"/>
        <w:numPr>
          <w:ilvl w:val="0"/>
          <w:numId w:val="42"/>
        </w:numPr>
        <w:rPr>
          <w:rFonts w:asciiTheme="majorHAnsi" w:hAnsiTheme="majorHAnsi"/>
          <w:sz w:val="22"/>
          <w:szCs w:val="22"/>
        </w:rPr>
      </w:pPr>
      <w:r>
        <w:rPr>
          <w:rFonts w:asciiTheme="majorHAnsi" w:hAnsiTheme="majorHAnsi"/>
          <w:sz w:val="22"/>
          <w:szCs w:val="22"/>
        </w:rPr>
        <w:t>Pharmacological targeting of epigenetic machinery</w:t>
      </w:r>
    </w:p>
    <w:p w14:paraId="6DFB25AB" w14:textId="3CE75C6F" w:rsidR="00F75007" w:rsidRPr="008E3F9A" w:rsidRDefault="00F75007" w:rsidP="008E3F9A">
      <w:pPr>
        <w:pStyle w:val="ListParagraph"/>
        <w:numPr>
          <w:ilvl w:val="0"/>
          <w:numId w:val="42"/>
        </w:numPr>
        <w:rPr>
          <w:rFonts w:asciiTheme="majorHAnsi" w:hAnsiTheme="majorHAnsi"/>
          <w:sz w:val="22"/>
          <w:szCs w:val="22"/>
        </w:rPr>
      </w:pPr>
      <w:r w:rsidRPr="008E3F9A">
        <w:rPr>
          <w:rFonts w:asciiTheme="majorHAnsi" w:hAnsiTheme="majorHAnsi"/>
          <w:sz w:val="22"/>
          <w:szCs w:val="22"/>
        </w:rPr>
        <w:t>Increased sensitivity to traditional chemotherapy</w:t>
      </w:r>
    </w:p>
    <w:p w14:paraId="0900BE63" w14:textId="77777777" w:rsidR="00461974" w:rsidRDefault="00461974" w:rsidP="004F1BD5">
      <w:pPr>
        <w:rPr>
          <w:rFonts w:asciiTheme="majorHAnsi" w:hAnsiTheme="majorHAnsi"/>
          <w:b/>
          <w:sz w:val="22"/>
          <w:szCs w:val="22"/>
          <w:u w:val="single"/>
        </w:rPr>
      </w:pPr>
    </w:p>
    <w:p w14:paraId="7C94962E" w14:textId="77777777" w:rsidR="00461974" w:rsidRDefault="00461974" w:rsidP="004F1BD5">
      <w:pPr>
        <w:rPr>
          <w:rFonts w:asciiTheme="majorHAnsi" w:hAnsiTheme="majorHAnsi"/>
          <w:b/>
          <w:sz w:val="22"/>
          <w:szCs w:val="22"/>
          <w:u w:val="single"/>
        </w:rPr>
      </w:pPr>
    </w:p>
    <w:p w14:paraId="6B526815" w14:textId="77777777" w:rsidR="00461974" w:rsidRDefault="00461974" w:rsidP="004F1BD5">
      <w:pPr>
        <w:rPr>
          <w:rFonts w:asciiTheme="majorHAnsi" w:hAnsiTheme="majorHAnsi"/>
          <w:b/>
          <w:sz w:val="22"/>
          <w:szCs w:val="22"/>
          <w:u w:val="single"/>
        </w:rPr>
      </w:pPr>
    </w:p>
    <w:p w14:paraId="2DD2A1F0" w14:textId="70F5E77A" w:rsidR="00AB699D" w:rsidRDefault="00A37097" w:rsidP="004F1BD5">
      <w:pPr>
        <w:rPr>
          <w:rFonts w:asciiTheme="majorHAnsi" w:hAnsiTheme="majorHAnsi"/>
          <w:b/>
          <w:sz w:val="22"/>
          <w:szCs w:val="22"/>
          <w:u w:val="single"/>
        </w:rPr>
      </w:pPr>
      <w:r>
        <w:rPr>
          <w:rFonts w:asciiTheme="majorHAnsi" w:hAnsiTheme="majorHAnsi"/>
          <w:b/>
          <w:sz w:val="22"/>
          <w:szCs w:val="22"/>
          <w:u w:val="single"/>
        </w:rPr>
        <w:t>Lecture 9: DNA replication and repair</w:t>
      </w:r>
    </w:p>
    <w:p w14:paraId="24BE28A9" w14:textId="77777777" w:rsidR="00A37097" w:rsidRDefault="00A37097" w:rsidP="004F1BD5">
      <w:pPr>
        <w:rPr>
          <w:rFonts w:asciiTheme="majorHAnsi" w:hAnsiTheme="majorHAnsi"/>
          <w:b/>
          <w:sz w:val="22"/>
          <w:szCs w:val="22"/>
        </w:rPr>
      </w:pPr>
    </w:p>
    <w:p w14:paraId="2E2AA041" w14:textId="63EA5398" w:rsidR="00A37097" w:rsidRPr="00A37097" w:rsidRDefault="00A37097" w:rsidP="004F1BD5">
      <w:pPr>
        <w:rPr>
          <w:rFonts w:asciiTheme="majorHAnsi" w:hAnsiTheme="majorHAnsi"/>
          <w:b/>
          <w:sz w:val="22"/>
          <w:szCs w:val="22"/>
          <w:u w:val="single"/>
        </w:rPr>
      </w:pPr>
      <w:r w:rsidRPr="00A37097">
        <w:rPr>
          <w:rFonts w:asciiTheme="majorHAnsi" w:hAnsiTheme="majorHAnsi"/>
          <w:b/>
          <w:sz w:val="22"/>
          <w:szCs w:val="22"/>
          <w:u w:val="single"/>
        </w:rPr>
        <w:t>DNA replication</w:t>
      </w:r>
    </w:p>
    <w:p w14:paraId="1B1F8CFC" w14:textId="77777777" w:rsidR="006F041B" w:rsidRDefault="006F041B" w:rsidP="006F041B">
      <w:pPr>
        <w:rPr>
          <w:rFonts w:asciiTheme="majorHAnsi" w:hAnsiTheme="majorHAnsi"/>
          <w:sz w:val="22"/>
          <w:szCs w:val="22"/>
        </w:rPr>
      </w:pPr>
      <w:r>
        <w:rPr>
          <w:rFonts w:asciiTheme="majorHAnsi" w:hAnsiTheme="majorHAnsi"/>
          <w:sz w:val="22"/>
          <w:szCs w:val="22"/>
        </w:rPr>
        <w:t>During DNA replication, each DNA strand of the parental double helix serves as a template for a new strand in a daughter molecule. After replication, each daughter DNA double helix contains an old strand from the parental DNA and a new strand.</w:t>
      </w:r>
    </w:p>
    <w:p w14:paraId="6EC0CDEE" w14:textId="77777777" w:rsidR="00A37097" w:rsidRPr="00A37097" w:rsidRDefault="00A37097" w:rsidP="004F1BD5">
      <w:pPr>
        <w:rPr>
          <w:rFonts w:asciiTheme="majorHAnsi" w:hAnsiTheme="majorHAnsi"/>
          <w:sz w:val="22"/>
          <w:szCs w:val="22"/>
        </w:rPr>
      </w:pPr>
    </w:p>
    <w:p w14:paraId="39272016" w14:textId="26077320" w:rsidR="009F51D5" w:rsidRDefault="00A37097" w:rsidP="009F51D5">
      <w:pPr>
        <w:rPr>
          <w:rFonts w:asciiTheme="majorHAnsi" w:hAnsiTheme="majorHAnsi"/>
          <w:sz w:val="22"/>
          <w:szCs w:val="22"/>
        </w:rPr>
      </w:pPr>
      <w:r>
        <w:rPr>
          <w:rFonts w:asciiTheme="majorHAnsi" w:hAnsiTheme="majorHAnsi"/>
          <w:b/>
          <w:sz w:val="22"/>
          <w:szCs w:val="22"/>
        </w:rPr>
        <w:t xml:space="preserve">Semi-conservative replication </w:t>
      </w:r>
      <w:r>
        <w:rPr>
          <w:rFonts w:asciiTheme="majorHAnsi" w:hAnsiTheme="majorHAnsi"/>
          <w:sz w:val="22"/>
          <w:szCs w:val="22"/>
        </w:rPr>
        <w:t>(Watson and Crick)</w:t>
      </w:r>
      <w:r w:rsidR="006F041B">
        <w:rPr>
          <w:rFonts w:asciiTheme="majorHAnsi" w:hAnsiTheme="majorHAnsi"/>
          <w:sz w:val="22"/>
          <w:szCs w:val="22"/>
        </w:rPr>
        <w:t xml:space="preserve"> – the accepted model today</w:t>
      </w:r>
    </w:p>
    <w:p w14:paraId="6589C265" w14:textId="0C9BC403" w:rsidR="00A37097" w:rsidRDefault="00A37097" w:rsidP="00A37097">
      <w:pPr>
        <w:pStyle w:val="ListParagraph"/>
        <w:numPr>
          <w:ilvl w:val="0"/>
          <w:numId w:val="49"/>
        </w:numPr>
        <w:rPr>
          <w:rFonts w:asciiTheme="majorHAnsi" w:hAnsiTheme="majorHAnsi"/>
          <w:sz w:val="22"/>
          <w:szCs w:val="22"/>
        </w:rPr>
      </w:pPr>
      <w:r>
        <w:rPr>
          <w:rFonts w:asciiTheme="majorHAnsi" w:hAnsiTheme="majorHAnsi"/>
          <w:sz w:val="22"/>
          <w:szCs w:val="22"/>
        </w:rPr>
        <w:t>Gradual separation of the strands of the double helix (zipper)</w:t>
      </w:r>
    </w:p>
    <w:p w14:paraId="108655F1" w14:textId="06BEC522" w:rsidR="00A37097" w:rsidRDefault="00A37097" w:rsidP="00A37097">
      <w:pPr>
        <w:pStyle w:val="ListParagraph"/>
        <w:numPr>
          <w:ilvl w:val="0"/>
          <w:numId w:val="49"/>
        </w:numPr>
        <w:rPr>
          <w:rFonts w:asciiTheme="majorHAnsi" w:hAnsiTheme="majorHAnsi"/>
          <w:sz w:val="22"/>
          <w:szCs w:val="22"/>
        </w:rPr>
      </w:pPr>
      <w:r>
        <w:rPr>
          <w:rFonts w:asciiTheme="majorHAnsi" w:hAnsiTheme="majorHAnsi"/>
          <w:sz w:val="22"/>
          <w:szCs w:val="22"/>
        </w:rPr>
        <w:t>Synthesis of two daughter strands complementary to the two parental templates</w:t>
      </w:r>
    </w:p>
    <w:p w14:paraId="4EBB692D" w14:textId="333B5FF9" w:rsidR="00A37097" w:rsidRDefault="00A37097" w:rsidP="00A37097">
      <w:pPr>
        <w:pStyle w:val="ListParagraph"/>
        <w:numPr>
          <w:ilvl w:val="0"/>
          <w:numId w:val="49"/>
        </w:numPr>
        <w:rPr>
          <w:rFonts w:asciiTheme="majorHAnsi" w:hAnsiTheme="majorHAnsi"/>
          <w:sz w:val="22"/>
          <w:szCs w:val="22"/>
        </w:rPr>
      </w:pPr>
      <w:r>
        <w:rPr>
          <w:rFonts w:asciiTheme="majorHAnsi" w:hAnsiTheme="majorHAnsi"/>
          <w:sz w:val="22"/>
          <w:szCs w:val="22"/>
        </w:rPr>
        <w:t>Each daughter duplex contains one strand from the parent structure</w:t>
      </w:r>
    </w:p>
    <w:p w14:paraId="1052B084" w14:textId="77777777" w:rsidR="006F041B" w:rsidRDefault="006F041B" w:rsidP="006F041B">
      <w:pPr>
        <w:rPr>
          <w:rFonts w:asciiTheme="majorHAnsi" w:hAnsiTheme="majorHAnsi"/>
          <w:sz w:val="22"/>
          <w:szCs w:val="22"/>
        </w:rPr>
      </w:pPr>
    </w:p>
    <w:p w14:paraId="2220A3B7" w14:textId="77777777" w:rsidR="006F041B" w:rsidRPr="009F65FE" w:rsidRDefault="006F041B" w:rsidP="006F041B">
      <w:pPr>
        <w:pStyle w:val="ListParagraph"/>
        <w:numPr>
          <w:ilvl w:val="0"/>
          <w:numId w:val="68"/>
        </w:numPr>
        <w:rPr>
          <w:rFonts w:asciiTheme="majorHAnsi" w:hAnsiTheme="majorHAnsi"/>
          <w:sz w:val="22"/>
          <w:szCs w:val="22"/>
        </w:rPr>
      </w:pPr>
      <w:r>
        <w:rPr>
          <w:rFonts w:asciiTheme="majorHAnsi" w:hAnsiTheme="majorHAnsi"/>
          <w:b/>
          <w:sz w:val="22"/>
          <w:szCs w:val="22"/>
        </w:rPr>
        <w:t>Unwinding</w:t>
      </w:r>
    </w:p>
    <w:p w14:paraId="593572C1" w14:textId="77777777" w:rsidR="006F041B" w:rsidRDefault="006F041B" w:rsidP="006F041B">
      <w:pPr>
        <w:pStyle w:val="ListParagraph"/>
        <w:numPr>
          <w:ilvl w:val="1"/>
          <w:numId w:val="68"/>
        </w:numPr>
        <w:rPr>
          <w:rFonts w:asciiTheme="majorHAnsi" w:hAnsiTheme="majorHAnsi"/>
          <w:sz w:val="22"/>
          <w:szCs w:val="22"/>
        </w:rPr>
      </w:pPr>
      <w:r>
        <w:rPr>
          <w:rFonts w:asciiTheme="majorHAnsi" w:hAnsiTheme="majorHAnsi"/>
          <w:sz w:val="22"/>
          <w:szCs w:val="22"/>
        </w:rPr>
        <w:t>The old strands that make up the parental DNA are unwound and unzipped</w:t>
      </w:r>
    </w:p>
    <w:p w14:paraId="728036B1" w14:textId="77777777" w:rsidR="006F041B" w:rsidRPr="009F65FE" w:rsidRDefault="006F041B" w:rsidP="006F041B">
      <w:pPr>
        <w:pStyle w:val="ListParagraph"/>
        <w:numPr>
          <w:ilvl w:val="1"/>
          <w:numId w:val="68"/>
        </w:numPr>
        <w:rPr>
          <w:rFonts w:asciiTheme="majorHAnsi" w:hAnsiTheme="majorHAnsi"/>
          <w:sz w:val="22"/>
          <w:szCs w:val="22"/>
        </w:rPr>
      </w:pPr>
      <w:r>
        <w:rPr>
          <w:rFonts w:asciiTheme="majorHAnsi" w:hAnsiTheme="majorHAnsi"/>
          <w:sz w:val="22"/>
          <w:szCs w:val="22"/>
        </w:rPr>
        <w:t xml:space="preserve">The weak hydrogen bonds between the paired bases are broken, due to the enzyme </w:t>
      </w:r>
      <w:r>
        <w:rPr>
          <w:rFonts w:asciiTheme="majorHAnsi" w:hAnsiTheme="majorHAnsi"/>
          <w:b/>
          <w:sz w:val="22"/>
          <w:szCs w:val="22"/>
        </w:rPr>
        <w:t>helicase</w:t>
      </w:r>
    </w:p>
    <w:p w14:paraId="3BBF29AC" w14:textId="77777777" w:rsidR="006F041B" w:rsidRPr="009F65FE" w:rsidRDefault="006F041B" w:rsidP="006F041B">
      <w:pPr>
        <w:pStyle w:val="ListParagraph"/>
        <w:numPr>
          <w:ilvl w:val="0"/>
          <w:numId w:val="68"/>
        </w:numPr>
        <w:rPr>
          <w:rFonts w:asciiTheme="majorHAnsi" w:hAnsiTheme="majorHAnsi"/>
          <w:sz w:val="22"/>
          <w:szCs w:val="22"/>
        </w:rPr>
      </w:pPr>
      <w:r>
        <w:rPr>
          <w:rFonts w:asciiTheme="majorHAnsi" w:hAnsiTheme="majorHAnsi"/>
          <w:b/>
          <w:sz w:val="22"/>
          <w:szCs w:val="22"/>
        </w:rPr>
        <w:t>Complementary base pairing</w:t>
      </w:r>
    </w:p>
    <w:p w14:paraId="2FAE919D" w14:textId="77777777" w:rsidR="006F041B" w:rsidRDefault="006F041B" w:rsidP="006F041B">
      <w:pPr>
        <w:pStyle w:val="ListParagraph"/>
        <w:numPr>
          <w:ilvl w:val="1"/>
          <w:numId w:val="68"/>
        </w:numPr>
        <w:rPr>
          <w:rFonts w:asciiTheme="majorHAnsi" w:hAnsiTheme="majorHAnsi"/>
          <w:sz w:val="22"/>
          <w:szCs w:val="22"/>
        </w:rPr>
      </w:pPr>
      <w:r>
        <w:rPr>
          <w:rFonts w:asciiTheme="majorHAnsi" w:hAnsiTheme="majorHAnsi"/>
          <w:sz w:val="22"/>
          <w:szCs w:val="22"/>
        </w:rPr>
        <w:t>New complementary nucleotides are positioned by the process of complementary base pairing</w:t>
      </w:r>
    </w:p>
    <w:p w14:paraId="5714FD9D" w14:textId="77777777" w:rsidR="006F041B" w:rsidRDefault="006F041B" w:rsidP="006F041B">
      <w:pPr>
        <w:pStyle w:val="ListParagraph"/>
        <w:numPr>
          <w:ilvl w:val="1"/>
          <w:numId w:val="68"/>
        </w:numPr>
        <w:rPr>
          <w:rFonts w:asciiTheme="majorHAnsi" w:hAnsiTheme="majorHAnsi"/>
          <w:sz w:val="22"/>
          <w:szCs w:val="22"/>
        </w:rPr>
      </w:pPr>
      <w:r>
        <w:rPr>
          <w:rFonts w:asciiTheme="majorHAnsi" w:hAnsiTheme="majorHAnsi"/>
          <w:sz w:val="22"/>
          <w:szCs w:val="22"/>
        </w:rPr>
        <w:t xml:space="preserve">The enzyme </w:t>
      </w:r>
      <w:r>
        <w:rPr>
          <w:rFonts w:asciiTheme="majorHAnsi" w:hAnsiTheme="majorHAnsi"/>
          <w:b/>
          <w:sz w:val="22"/>
          <w:szCs w:val="22"/>
        </w:rPr>
        <w:t xml:space="preserve">DNA polymerase </w:t>
      </w:r>
      <w:r>
        <w:rPr>
          <w:rFonts w:asciiTheme="majorHAnsi" w:hAnsiTheme="majorHAnsi"/>
          <w:sz w:val="22"/>
          <w:szCs w:val="22"/>
        </w:rPr>
        <w:t>carries out this pairing</w:t>
      </w:r>
    </w:p>
    <w:p w14:paraId="5B52581C" w14:textId="77777777" w:rsidR="006F041B" w:rsidRPr="009F65FE" w:rsidRDefault="006F041B" w:rsidP="006F041B">
      <w:pPr>
        <w:pStyle w:val="ListParagraph"/>
        <w:numPr>
          <w:ilvl w:val="0"/>
          <w:numId w:val="68"/>
        </w:numPr>
        <w:rPr>
          <w:rFonts w:asciiTheme="majorHAnsi" w:hAnsiTheme="majorHAnsi"/>
          <w:sz w:val="22"/>
          <w:szCs w:val="22"/>
        </w:rPr>
      </w:pPr>
      <w:r>
        <w:rPr>
          <w:rFonts w:asciiTheme="majorHAnsi" w:hAnsiTheme="majorHAnsi"/>
          <w:b/>
          <w:sz w:val="22"/>
          <w:szCs w:val="22"/>
        </w:rPr>
        <w:t>Joining</w:t>
      </w:r>
    </w:p>
    <w:p w14:paraId="010B0F7B" w14:textId="77777777" w:rsidR="006F041B" w:rsidRDefault="006F041B" w:rsidP="006F041B">
      <w:pPr>
        <w:pStyle w:val="ListParagraph"/>
        <w:numPr>
          <w:ilvl w:val="1"/>
          <w:numId w:val="68"/>
        </w:numPr>
        <w:rPr>
          <w:rFonts w:asciiTheme="majorHAnsi" w:hAnsiTheme="majorHAnsi"/>
          <w:sz w:val="22"/>
          <w:szCs w:val="22"/>
        </w:rPr>
      </w:pPr>
      <w:r>
        <w:rPr>
          <w:rFonts w:asciiTheme="majorHAnsi" w:hAnsiTheme="majorHAnsi"/>
          <w:sz w:val="22"/>
          <w:szCs w:val="22"/>
        </w:rPr>
        <w:t>The complementary nucleotides join to form new strands</w:t>
      </w:r>
    </w:p>
    <w:p w14:paraId="205D84FA" w14:textId="77777777" w:rsidR="006F041B" w:rsidRDefault="006F041B" w:rsidP="006F041B">
      <w:pPr>
        <w:pStyle w:val="ListParagraph"/>
        <w:numPr>
          <w:ilvl w:val="1"/>
          <w:numId w:val="68"/>
        </w:numPr>
        <w:rPr>
          <w:rFonts w:asciiTheme="majorHAnsi" w:hAnsiTheme="majorHAnsi"/>
          <w:sz w:val="22"/>
          <w:szCs w:val="22"/>
        </w:rPr>
      </w:pPr>
      <w:r>
        <w:rPr>
          <w:rFonts w:asciiTheme="majorHAnsi" w:hAnsiTheme="majorHAnsi"/>
          <w:sz w:val="22"/>
          <w:szCs w:val="22"/>
        </w:rPr>
        <w:t>The enzyme complex DNA polymerase carries out this joining</w:t>
      </w:r>
    </w:p>
    <w:p w14:paraId="3EC33381" w14:textId="77777777" w:rsidR="006F041B" w:rsidRDefault="006F041B" w:rsidP="006F041B">
      <w:pPr>
        <w:pStyle w:val="ListParagraph"/>
        <w:numPr>
          <w:ilvl w:val="1"/>
          <w:numId w:val="68"/>
        </w:numPr>
        <w:rPr>
          <w:rFonts w:asciiTheme="majorHAnsi" w:hAnsiTheme="majorHAnsi"/>
          <w:sz w:val="22"/>
          <w:szCs w:val="22"/>
        </w:rPr>
      </w:pPr>
      <w:r>
        <w:rPr>
          <w:rFonts w:asciiTheme="majorHAnsi" w:hAnsiTheme="majorHAnsi"/>
          <w:sz w:val="22"/>
          <w:szCs w:val="22"/>
        </w:rPr>
        <w:t>Nucleotides on the old strand bind to nucleotides on the new strand</w:t>
      </w:r>
    </w:p>
    <w:p w14:paraId="619BA22F" w14:textId="77777777" w:rsidR="006F041B" w:rsidRDefault="006F041B" w:rsidP="006F041B">
      <w:pPr>
        <w:pStyle w:val="ListParagraph"/>
        <w:numPr>
          <w:ilvl w:val="1"/>
          <w:numId w:val="68"/>
        </w:numPr>
        <w:rPr>
          <w:rFonts w:asciiTheme="majorHAnsi" w:hAnsiTheme="majorHAnsi"/>
          <w:sz w:val="22"/>
          <w:szCs w:val="22"/>
        </w:rPr>
      </w:pPr>
      <w:r>
        <w:rPr>
          <w:rFonts w:asciiTheme="majorHAnsi" w:hAnsiTheme="majorHAnsi"/>
          <w:sz w:val="22"/>
          <w:szCs w:val="22"/>
        </w:rPr>
        <w:t>Each daughter DNA molecule contains an old strand and a new strand</w:t>
      </w:r>
    </w:p>
    <w:p w14:paraId="7D4CBC15" w14:textId="77777777" w:rsidR="006F041B" w:rsidRPr="006F041B" w:rsidRDefault="006F041B" w:rsidP="006F041B">
      <w:pPr>
        <w:rPr>
          <w:rFonts w:asciiTheme="majorHAnsi" w:hAnsiTheme="majorHAnsi"/>
          <w:sz w:val="22"/>
          <w:szCs w:val="22"/>
        </w:rPr>
      </w:pPr>
    </w:p>
    <w:p w14:paraId="35EE4966" w14:textId="77777777" w:rsidR="00A37097" w:rsidRDefault="00A37097" w:rsidP="00A37097">
      <w:pPr>
        <w:rPr>
          <w:rFonts w:asciiTheme="majorHAnsi" w:hAnsiTheme="majorHAnsi"/>
          <w:b/>
          <w:sz w:val="22"/>
          <w:szCs w:val="22"/>
        </w:rPr>
      </w:pPr>
    </w:p>
    <w:p w14:paraId="06D85F35" w14:textId="35C919CB" w:rsidR="006F041B" w:rsidRPr="006F041B" w:rsidRDefault="006F041B" w:rsidP="00A37097">
      <w:pPr>
        <w:rPr>
          <w:rFonts w:asciiTheme="majorHAnsi" w:hAnsiTheme="majorHAnsi"/>
          <w:sz w:val="22"/>
          <w:szCs w:val="22"/>
        </w:rPr>
      </w:pPr>
      <w:r>
        <w:rPr>
          <w:rFonts w:asciiTheme="majorHAnsi" w:hAnsiTheme="majorHAnsi"/>
          <w:sz w:val="22"/>
          <w:szCs w:val="22"/>
        </w:rPr>
        <w:t>Previous theories from history;</w:t>
      </w:r>
    </w:p>
    <w:p w14:paraId="5F9D5E66" w14:textId="47CA460D" w:rsidR="00A37097" w:rsidRDefault="00A37097" w:rsidP="00A37097">
      <w:pPr>
        <w:rPr>
          <w:rFonts w:asciiTheme="majorHAnsi" w:hAnsiTheme="majorHAnsi"/>
          <w:b/>
          <w:sz w:val="22"/>
          <w:szCs w:val="22"/>
        </w:rPr>
      </w:pPr>
      <w:r>
        <w:rPr>
          <w:rFonts w:asciiTheme="majorHAnsi" w:hAnsiTheme="majorHAnsi"/>
          <w:b/>
          <w:sz w:val="22"/>
          <w:szCs w:val="22"/>
        </w:rPr>
        <w:t>Conservative Replication</w:t>
      </w:r>
    </w:p>
    <w:p w14:paraId="11829E62" w14:textId="57DC79DF" w:rsidR="00A37097" w:rsidRDefault="00A37097" w:rsidP="00A37097">
      <w:pPr>
        <w:pStyle w:val="ListParagraph"/>
        <w:numPr>
          <w:ilvl w:val="0"/>
          <w:numId w:val="50"/>
        </w:numPr>
        <w:rPr>
          <w:rFonts w:asciiTheme="majorHAnsi" w:hAnsiTheme="majorHAnsi"/>
          <w:sz w:val="22"/>
          <w:szCs w:val="22"/>
        </w:rPr>
      </w:pPr>
      <w:r>
        <w:rPr>
          <w:rFonts w:asciiTheme="majorHAnsi" w:hAnsiTheme="majorHAnsi"/>
          <w:sz w:val="22"/>
          <w:szCs w:val="22"/>
        </w:rPr>
        <w:t>Two original strands would remain together after serving as templates</w:t>
      </w:r>
    </w:p>
    <w:p w14:paraId="5D4269AA" w14:textId="3CD0680F" w:rsidR="00A37097" w:rsidRDefault="00A37097" w:rsidP="00A37097">
      <w:pPr>
        <w:pStyle w:val="ListParagraph"/>
        <w:numPr>
          <w:ilvl w:val="0"/>
          <w:numId w:val="50"/>
        </w:numPr>
        <w:rPr>
          <w:rFonts w:asciiTheme="majorHAnsi" w:hAnsiTheme="majorHAnsi"/>
          <w:sz w:val="22"/>
          <w:szCs w:val="22"/>
        </w:rPr>
      </w:pPr>
      <w:r>
        <w:rPr>
          <w:rFonts w:asciiTheme="majorHAnsi" w:hAnsiTheme="majorHAnsi"/>
          <w:sz w:val="22"/>
          <w:szCs w:val="22"/>
        </w:rPr>
        <w:t>One daughter duplex is the parental DNA, the other is the new DNA</w:t>
      </w:r>
    </w:p>
    <w:p w14:paraId="38269FE2" w14:textId="77777777" w:rsidR="00A37097" w:rsidRDefault="00A37097" w:rsidP="00A37097">
      <w:pPr>
        <w:rPr>
          <w:rFonts w:asciiTheme="majorHAnsi" w:hAnsiTheme="majorHAnsi"/>
          <w:sz w:val="22"/>
          <w:szCs w:val="22"/>
        </w:rPr>
      </w:pPr>
    </w:p>
    <w:p w14:paraId="2AA9BDCA" w14:textId="77777777" w:rsidR="006F041B" w:rsidRDefault="006F041B" w:rsidP="00A37097">
      <w:pPr>
        <w:rPr>
          <w:rFonts w:asciiTheme="majorHAnsi" w:hAnsiTheme="majorHAnsi"/>
          <w:b/>
          <w:sz w:val="22"/>
          <w:szCs w:val="22"/>
        </w:rPr>
      </w:pPr>
    </w:p>
    <w:p w14:paraId="42DAB2DC" w14:textId="063A38F1" w:rsidR="00A37097" w:rsidRDefault="00A37097" w:rsidP="00A37097">
      <w:pPr>
        <w:rPr>
          <w:rFonts w:asciiTheme="majorHAnsi" w:hAnsiTheme="majorHAnsi"/>
          <w:b/>
          <w:sz w:val="22"/>
          <w:szCs w:val="22"/>
        </w:rPr>
      </w:pPr>
      <w:r>
        <w:rPr>
          <w:rFonts w:asciiTheme="majorHAnsi" w:hAnsiTheme="majorHAnsi"/>
          <w:b/>
          <w:sz w:val="22"/>
          <w:szCs w:val="22"/>
        </w:rPr>
        <w:t>Dispersive Replication</w:t>
      </w:r>
    </w:p>
    <w:p w14:paraId="5B0C698D" w14:textId="32867A64" w:rsidR="00A37097" w:rsidRDefault="00A37097" w:rsidP="00A37097">
      <w:pPr>
        <w:pStyle w:val="ListParagraph"/>
        <w:numPr>
          <w:ilvl w:val="0"/>
          <w:numId w:val="51"/>
        </w:numPr>
        <w:rPr>
          <w:rFonts w:asciiTheme="majorHAnsi" w:hAnsiTheme="majorHAnsi"/>
          <w:sz w:val="22"/>
          <w:szCs w:val="22"/>
        </w:rPr>
      </w:pPr>
      <w:r>
        <w:rPr>
          <w:rFonts w:asciiTheme="majorHAnsi" w:hAnsiTheme="majorHAnsi"/>
          <w:sz w:val="22"/>
          <w:szCs w:val="22"/>
        </w:rPr>
        <w:t>Parental strands broken into fragments, new strands synthesized in short segments</w:t>
      </w:r>
    </w:p>
    <w:p w14:paraId="00E37EDC" w14:textId="6C121835" w:rsidR="00A37097" w:rsidRPr="00A37097" w:rsidRDefault="00A37097" w:rsidP="00A37097">
      <w:pPr>
        <w:pStyle w:val="ListParagraph"/>
        <w:numPr>
          <w:ilvl w:val="0"/>
          <w:numId w:val="51"/>
        </w:numPr>
        <w:rPr>
          <w:rFonts w:asciiTheme="majorHAnsi" w:hAnsiTheme="majorHAnsi"/>
          <w:sz w:val="22"/>
          <w:szCs w:val="22"/>
        </w:rPr>
      </w:pPr>
      <w:r>
        <w:rPr>
          <w:rFonts w:asciiTheme="majorHAnsi" w:hAnsiTheme="majorHAnsi"/>
          <w:sz w:val="22"/>
          <w:szCs w:val="22"/>
        </w:rPr>
        <w:t>Both daughter duplexes that contain old fragments and new fragments</w:t>
      </w:r>
    </w:p>
    <w:p w14:paraId="7EEB93FA" w14:textId="5673E7CD" w:rsidR="002B38F7" w:rsidRDefault="002B38F7" w:rsidP="00B66309">
      <w:pPr>
        <w:rPr>
          <w:rFonts w:asciiTheme="majorHAnsi" w:hAnsiTheme="majorHAnsi"/>
          <w:sz w:val="22"/>
          <w:szCs w:val="22"/>
        </w:rPr>
      </w:pPr>
    </w:p>
    <w:p w14:paraId="0D379258" w14:textId="279164BD" w:rsidR="00A37097" w:rsidRDefault="00A37097" w:rsidP="00B66309">
      <w:pPr>
        <w:rPr>
          <w:rFonts w:asciiTheme="majorHAnsi" w:hAnsiTheme="majorHAnsi"/>
          <w:sz w:val="22"/>
          <w:szCs w:val="22"/>
        </w:rPr>
      </w:pPr>
      <w:r>
        <w:rPr>
          <w:rFonts w:asciiTheme="majorHAnsi" w:hAnsiTheme="majorHAnsi"/>
          <w:b/>
          <w:sz w:val="22"/>
          <w:szCs w:val="22"/>
        </w:rPr>
        <w:t xml:space="preserve">Eukaryotes: </w:t>
      </w:r>
      <w:r>
        <w:rPr>
          <w:rFonts w:asciiTheme="majorHAnsi" w:hAnsiTheme="majorHAnsi"/>
          <w:sz w:val="22"/>
          <w:szCs w:val="22"/>
        </w:rPr>
        <w:t xml:space="preserve">replication of DNA is confined to the S phase of the cell cycle. They replicate their genome in small portions called </w:t>
      </w:r>
      <w:r>
        <w:rPr>
          <w:rFonts w:asciiTheme="majorHAnsi" w:hAnsiTheme="majorHAnsi"/>
          <w:b/>
          <w:sz w:val="22"/>
          <w:szCs w:val="22"/>
        </w:rPr>
        <w:t>replicons</w:t>
      </w:r>
      <w:r>
        <w:rPr>
          <w:rFonts w:asciiTheme="majorHAnsi" w:hAnsiTheme="majorHAnsi"/>
          <w:sz w:val="22"/>
          <w:szCs w:val="22"/>
        </w:rPr>
        <w:t>. Each one has its own origin, known as the replication initiation site.</w:t>
      </w:r>
    </w:p>
    <w:p w14:paraId="7932A92F" w14:textId="069AA717" w:rsidR="00A37097" w:rsidRDefault="00A37097" w:rsidP="00A37097">
      <w:pPr>
        <w:pStyle w:val="ListParagraph"/>
        <w:numPr>
          <w:ilvl w:val="0"/>
          <w:numId w:val="52"/>
        </w:numPr>
        <w:rPr>
          <w:rFonts w:asciiTheme="majorHAnsi" w:hAnsiTheme="majorHAnsi"/>
          <w:sz w:val="22"/>
          <w:szCs w:val="22"/>
        </w:rPr>
      </w:pPr>
      <w:r>
        <w:rPr>
          <w:rFonts w:asciiTheme="majorHAnsi" w:hAnsiTheme="majorHAnsi"/>
          <w:sz w:val="22"/>
          <w:szCs w:val="22"/>
        </w:rPr>
        <w:t>Once initiated, replication proceeds outward from both origin in both directions (bi-directionally)</w:t>
      </w:r>
    </w:p>
    <w:p w14:paraId="085D83EC" w14:textId="3608B39C" w:rsidR="00A37097" w:rsidRDefault="00A37097" w:rsidP="00A37097">
      <w:pPr>
        <w:pStyle w:val="ListParagraph"/>
        <w:numPr>
          <w:ilvl w:val="0"/>
          <w:numId w:val="52"/>
        </w:numPr>
        <w:rPr>
          <w:rFonts w:asciiTheme="majorHAnsi" w:hAnsiTheme="majorHAnsi"/>
          <w:sz w:val="22"/>
          <w:szCs w:val="22"/>
        </w:rPr>
      </w:pPr>
      <w:r>
        <w:rPr>
          <w:rFonts w:asciiTheme="majorHAnsi" w:hAnsiTheme="majorHAnsi"/>
          <w:b/>
          <w:sz w:val="22"/>
          <w:szCs w:val="22"/>
        </w:rPr>
        <w:t xml:space="preserve">Replication fork: </w:t>
      </w:r>
      <w:r>
        <w:rPr>
          <w:rFonts w:asciiTheme="majorHAnsi" w:hAnsiTheme="majorHAnsi"/>
          <w:sz w:val="22"/>
          <w:szCs w:val="22"/>
        </w:rPr>
        <w:t>the site where the parental double helix i</w:t>
      </w:r>
      <w:r w:rsidR="00A50C9E">
        <w:rPr>
          <w:rFonts w:asciiTheme="majorHAnsi" w:hAnsiTheme="majorHAnsi"/>
          <w:sz w:val="22"/>
          <w:szCs w:val="22"/>
        </w:rPr>
        <w:t xml:space="preserve">s undergoing strand separation and </w:t>
      </w:r>
      <w:r>
        <w:rPr>
          <w:rFonts w:asciiTheme="majorHAnsi" w:hAnsiTheme="majorHAnsi"/>
          <w:sz w:val="22"/>
          <w:szCs w:val="22"/>
        </w:rPr>
        <w:t>nucleotides are being incorporated into the newly synthesized complementary strand</w:t>
      </w:r>
    </w:p>
    <w:p w14:paraId="06DF30BB" w14:textId="207EE1EA" w:rsidR="00A50C9E" w:rsidRDefault="00A50C9E" w:rsidP="00A37097">
      <w:pPr>
        <w:pStyle w:val="ListParagraph"/>
        <w:numPr>
          <w:ilvl w:val="0"/>
          <w:numId w:val="52"/>
        </w:numPr>
        <w:rPr>
          <w:rFonts w:asciiTheme="majorHAnsi" w:hAnsiTheme="majorHAnsi"/>
          <w:sz w:val="22"/>
          <w:szCs w:val="22"/>
        </w:rPr>
      </w:pPr>
      <w:r>
        <w:rPr>
          <w:rFonts w:asciiTheme="majorHAnsi" w:hAnsiTheme="majorHAnsi"/>
          <w:sz w:val="22"/>
          <w:szCs w:val="22"/>
        </w:rPr>
        <w:t>The two replication forks move in opposite directions</w:t>
      </w:r>
      <w:r w:rsidR="006F041B">
        <w:rPr>
          <w:rFonts w:asciiTheme="majorHAnsi" w:hAnsiTheme="majorHAnsi"/>
          <w:sz w:val="22"/>
          <w:szCs w:val="22"/>
        </w:rPr>
        <w:t>, and replication bubbles eventually fuse, causing synthesis of the daughter strands to be complete</w:t>
      </w:r>
    </w:p>
    <w:p w14:paraId="009D0C3A" w14:textId="77777777" w:rsidR="00A50C9E" w:rsidRDefault="00A50C9E" w:rsidP="00A50C9E">
      <w:pPr>
        <w:rPr>
          <w:rFonts w:asciiTheme="majorHAnsi" w:hAnsiTheme="majorHAnsi"/>
          <w:sz w:val="22"/>
          <w:szCs w:val="22"/>
        </w:rPr>
      </w:pPr>
    </w:p>
    <w:p w14:paraId="4CE2CA9E" w14:textId="44DBEAE8" w:rsidR="006F041B" w:rsidRDefault="006F041B" w:rsidP="00A50C9E">
      <w:pPr>
        <w:rPr>
          <w:rFonts w:asciiTheme="majorHAnsi" w:hAnsiTheme="majorHAnsi"/>
          <w:b/>
          <w:sz w:val="22"/>
          <w:szCs w:val="22"/>
        </w:rPr>
      </w:pPr>
      <w:r>
        <w:rPr>
          <w:rFonts w:asciiTheme="majorHAnsi" w:hAnsiTheme="majorHAnsi"/>
          <w:b/>
          <w:sz w:val="22"/>
          <w:szCs w:val="22"/>
        </w:rPr>
        <w:t>The model for DNA replication</w:t>
      </w:r>
    </w:p>
    <w:p w14:paraId="32DF8AC8" w14:textId="0C955596" w:rsidR="006F041B" w:rsidRDefault="006F041B" w:rsidP="00A50C9E">
      <w:pPr>
        <w:rPr>
          <w:rFonts w:asciiTheme="majorHAnsi" w:hAnsiTheme="majorHAnsi"/>
          <w:sz w:val="22"/>
          <w:szCs w:val="22"/>
        </w:rPr>
      </w:pPr>
      <w:r>
        <w:rPr>
          <w:rFonts w:asciiTheme="majorHAnsi" w:hAnsiTheme="majorHAnsi"/>
          <w:sz w:val="22"/>
          <w:szCs w:val="22"/>
        </w:rPr>
        <w:t>The parental model has two complementary strands of DNA, each base is paired by hydrogen bonding with its partner;</w:t>
      </w:r>
    </w:p>
    <w:p w14:paraId="43CF8E5D" w14:textId="3E3A5427" w:rsidR="006F041B" w:rsidRDefault="006F041B" w:rsidP="006F041B">
      <w:pPr>
        <w:jc w:val="center"/>
        <w:rPr>
          <w:rFonts w:asciiTheme="majorHAnsi" w:hAnsiTheme="majorHAnsi"/>
          <w:sz w:val="22"/>
          <w:szCs w:val="22"/>
        </w:rPr>
      </w:pPr>
      <w:r>
        <w:rPr>
          <w:rFonts w:asciiTheme="majorHAnsi" w:hAnsiTheme="majorHAnsi"/>
          <w:sz w:val="22"/>
          <w:szCs w:val="22"/>
        </w:rPr>
        <w:t>A-T</w:t>
      </w:r>
    </w:p>
    <w:p w14:paraId="58012020" w14:textId="4B9004E1" w:rsidR="006F041B" w:rsidRDefault="006F041B" w:rsidP="006F041B">
      <w:pPr>
        <w:jc w:val="center"/>
        <w:rPr>
          <w:rFonts w:asciiTheme="majorHAnsi" w:hAnsiTheme="majorHAnsi"/>
          <w:sz w:val="22"/>
          <w:szCs w:val="22"/>
        </w:rPr>
      </w:pPr>
      <w:r>
        <w:rPr>
          <w:rFonts w:asciiTheme="majorHAnsi" w:hAnsiTheme="majorHAnsi"/>
          <w:sz w:val="22"/>
          <w:szCs w:val="22"/>
        </w:rPr>
        <w:t>G-C</w:t>
      </w:r>
    </w:p>
    <w:p w14:paraId="5EBB1E8E" w14:textId="6F17F6AA" w:rsidR="006F041B" w:rsidRPr="006F041B" w:rsidRDefault="006F041B" w:rsidP="006F041B">
      <w:pPr>
        <w:rPr>
          <w:rFonts w:asciiTheme="majorHAnsi" w:hAnsiTheme="majorHAnsi"/>
          <w:sz w:val="22"/>
          <w:szCs w:val="22"/>
        </w:rPr>
      </w:pPr>
      <w:r>
        <w:rPr>
          <w:rFonts w:asciiTheme="majorHAnsi" w:hAnsiTheme="majorHAnsi"/>
          <w:sz w:val="22"/>
          <w:szCs w:val="22"/>
        </w:rPr>
        <w:t>The two DNA strands are separated, each parental strand can now serve as a template for a new complementary strand. Nucleotides complementary to the parental strands are connected to form the sugar-phosphate backbone of the new daughter strands.</w:t>
      </w:r>
    </w:p>
    <w:p w14:paraId="73C3A00A" w14:textId="77777777" w:rsidR="006F041B" w:rsidRDefault="006F041B" w:rsidP="00A50C9E">
      <w:pPr>
        <w:rPr>
          <w:rFonts w:asciiTheme="majorHAnsi" w:hAnsiTheme="majorHAnsi"/>
          <w:b/>
          <w:sz w:val="22"/>
          <w:szCs w:val="22"/>
        </w:rPr>
      </w:pPr>
    </w:p>
    <w:p w14:paraId="055ECA2D" w14:textId="77777777" w:rsidR="006F041B" w:rsidRDefault="006F041B" w:rsidP="00A50C9E">
      <w:pPr>
        <w:rPr>
          <w:rFonts w:asciiTheme="majorHAnsi" w:hAnsiTheme="majorHAnsi"/>
          <w:b/>
          <w:sz w:val="22"/>
          <w:szCs w:val="22"/>
        </w:rPr>
      </w:pPr>
    </w:p>
    <w:p w14:paraId="43DD6790" w14:textId="70D6BB8F" w:rsidR="00A50C9E" w:rsidRDefault="00A50C9E" w:rsidP="00A50C9E">
      <w:pPr>
        <w:rPr>
          <w:rFonts w:asciiTheme="majorHAnsi" w:hAnsiTheme="majorHAnsi"/>
          <w:sz w:val="22"/>
          <w:szCs w:val="22"/>
        </w:rPr>
      </w:pPr>
      <w:r>
        <w:rPr>
          <w:rFonts w:asciiTheme="majorHAnsi" w:hAnsiTheme="majorHAnsi"/>
          <w:b/>
          <w:sz w:val="22"/>
          <w:szCs w:val="22"/>
        </w:rPr>
        <w:t xml:space="preserve">DNA polymerase: </w:t>
      </w:r>
      <w:r>
        <w:rPr>
          <w:rFonts w:asciiTheme="majorHAnsi" w:hAnsiTheme="majorHAnsi"/>
          <w:sz w:val="22"/>
          <w:szCs w:val="22"/>
        </w:rPr>
        <w:t>a series of enzymes that are responsible for new DNA synthesis. There are 3 requirements needed by this enzyme to perform;</w:t>
      </w:r>
    </w:p>
    <w:p w14:paraId="78E64E50" w14:textId="72AC7FA6" w:rsidR="00A50C9E" w:rsidRDefault="00A50C9E" w:rsidP="00EE1BFD">
      <w:pPr>
        <w:pStyle w:val="ListParagraph"/>
        <w:numPr>
          <w:ilvl w:val="0"/>
          <w:numId w:val="53"/>
        </w:numPr>
        <w:rPr>
          <w:rFonts w:asciiTheme="majorHAnsi" w:hAnsiTheme="majorHAnsi"/>
          <w:sz w:val="22"/>
          <w:szCs w:val="22"/>
        </w:rPr>
      </w:pPr>
      <w:r>
        <w:rPr>
          <w:rFonts w:asciiTheme="majorHAnsi" w:hAnsiTheme="majorHAnsi"/>
          <w:sz w:val="22"/>
          <w:szCs w:val="22"/>
        </w:rPr>
        <w:t>Template DNA strand to copy</w:t>
      </w:r>
    </w:p>
    <w:p w14:paraId="38355FE4" w14:textId="379B0EE9" w:rsidR="00A50C9E" w:rsidRDefault="00A50C9E" w:rsidP="00EE1BFD">
      <w:pPr>
        <w:pStyle w:val="ListParagraph"/>
        <w:numPr>
          <w:ilvl w:val="0"/>
          <w:numId w:val="53"/>
        </w:numPr>
        <w:rPr>
          <w:rFonts w:asciiTheme="majorHAnsi" w:hAnsiTheme="majorHAnsi"/>
          <w:sz w:val="22"/>
          <w:szCs w:val="22"/>
        </w:rPr>
      </w:pPr>
      <w:r>
        <w:rPr>
          <w:rFonts w:asciiTheme="majorHAnsi" w:hAnsiTheme="majorHAnsi"/>
          <w:sz w:val="22"/>
          <w:szCs w:val="22"/>
        </w:rPr>
        <w:t>Primer strand to which nucleotides can be added</w:t>
      </w:r>
    </w:p>
    <w:p w14:paraId="5EA9EAA1" w14:textId="2A9CF31E" w:rsidR="00A50C9E" w:rsidRDefault="00A50C9E" w:rsidP="00EE1BFD">
      <w:pPr>
        <w:pStyle w:val="ListParagraph"/>
        <w:numPr>
          <w:ilvl w:val="0"/>
          <w:numId w:val="53"/>
        </w:numPr>
        <w:rPr>
          <w:rFonts w:asciiTheme="majorHAnsi" w:hAnsiTheme="majorHAnsi"/>
          <w:sz w:val="22"/>
          <w:szCs w:val="22"/>
        </w:rPr>
      </w:pPr>
      <w:r>
        <w:rPr>
          <w:rFonts w:asciiTheme="majorHAnsi" w:hAnsiTheme="majorHAnsi"/>
          <w:sz w:val="22"/>
          <w:szCs w:val="22"/>
        </w:rPr>
        <w:t>Only synthesizes DNA in a 5’ &gt; 3’ direction</w:t>
      </w:r>
    </w:p>
    <w:p w14:paraId="12B4513B" w14:textId="7CF48255" w:rsidR="00A50C9E" w:rsidRDefault="00A50C9E" w:rsidP="00A50C9E">
      <w:pPr>
        <w:rPr>
          <w:rFonts w:asciiTheme="majorHAnsi" w:hAnsiTheme="majorHAnsi"/>
          <w:sz w:val="22"/>
          <w:szCs w:val="22"/>
        </w:rPr>
      </w:pPr>
      <w:r>
        <w:rPr>
          <w:rFonts w:asciiTheme="majorHAnsi" w:hAnsiTheme="majorHAnsi"/>
          <w:sz w:val="22"/>
          <w:szCs w:val="22"/>
        </w:rPr>
        <w:t>The 3’ OH group carries out a nucleophilic attack on a 5’alpha phosphate of incoming nucleoside triphosphate.</w:t>
      </w:r>
    </w:p>
    <w:p w14:paraId="51CB3D1E" w14:textId="77777777" w:rsidR="00A50C9E" w:rsidRDefault="00A50C9E" w:rsidP="00A50C9E">
      <w:pPr>
        <w:rPr>
          <w:rFonts w:asciiTheme="majorHAnsi" w:hAnsiTheme="majorHAnsi"/>
          <w:sz w:val="22"/>
          <w:szCs w:val="22"/>
        </w:rPr>
      </w:pPr>
    </w:p>
    <w:p w14:paraId="1AD2121C" w14:textId="77777777" w:rsidR="00A50C9E" w:rsidRDefault="00A50C9E" w:rsidP="00A50C9E">
      <w:pPr>
        <w:rPr>
          <w:rFonts w:asciiTheme="majorHAnsi" w:hAnsiTheme="majorHAnsi"/>
          <w:b/>
          <w:sz w:val="22"/>
          <w:szCs w:val="22"/>
        </w:rPr>
      </w:pPr>
      <w:r>
        <w:rPr>
          <w:rFonts w:asciiTheme="majorHAnsi" w:hAnsiTheme="majorHAnsi"/>
          <w:sz w:val="22"/>
          <w:szCs w:val="22"/>
        </w:rPr>
        <w:t xml:space="preserve">The process of DNA replication is </w:t>
      </w:r>
      <w:r w:rsidRPr="00A50C9E">
        <w:rPr>
          <w:rFonts w:asciiTheme="majorHAnsi" w:hAnsiTheme="majorHAnsi"/>
          <w:b/>
          <w:sz w:val="22"/>
          <w:szCs w:val="22"/>
        </w:rPr>
        <w:t>semi-discontinuous</w:t>
      </w:r>
      <w:r>
        <w:rPr>
          <w:rFonts w:asciiTheme="majorHAnsi" w:hAnsiTheme="majorHAnsi"/>
          <w:b/>
          <w:sz w:val="22"/>
          <w:szCs w:val="22"/>
        </w:rPr>
        <w:t xml:space="preserve">: </w:t>
      </w:r>
    </w:p>
    <w:p w14:paraId="4B39004C" w14:textId="11FA95CD" w:rsidR="00A50C9E" w:rsidRDefault="00A50C9E" w:rsidP="00EE1BFD">
      <w:pPr>
        <w:pStyle w:val="ListParagraph"/>
        <w:numPr>
          <w:ilvl w:val="0"/>
          <w:numId w:val="54"/>
        </w:numPr>
        <w:rPr>
          <w:rFonts w:asciiTheme="majorHAnsi" w:hAnsiTheme="majorHAnsi"/>
          <w:sz w:val="22"/>
          <w:szCs w:val="22"/>
        </w:rPr>
      </w:pPr>
      <w:r>
        <w:rPr>
          <w:rFonts w:asciiTheme="majorHAnsi" w:hAnsiTheme="majorHAnsi"/>
          <w:b/>
          <w:sz w:val="22"/>
          <w:szCs w:val="22"/>
        </w:rPr>
        <w:t xml:space="preserve">Leading strand: </w:t>
      </w:r>
      <w:r>
        <w:rPr>
          <w:rFonts w:asciiTheme="majorHAnsi" w:hAnsiTheme="majorHAnsi"/>
          <w:sz w:val="22"/>
          <w:szCs w:val="22"/>
        </w:rPr>
        <w:t>the</w:t>
      </w:r>
      <w:r w:rsidRPr="00A50C9E">
        <w:rPr>
          <w:rFonts w:asciiTheme="majorHAnsi" w:hAnsiTheme="majorHAnsi"/>
          <w:sz w:val="22"/>
          <w:szCs w:val="22"/>
        </w:rPr>
        <w:t xml:space="preserve"> strand </w:t>
      </w:r>
      <w:r>
        <w:rPr>
          <w:rFonts w:asciiTheme="majorHAnsi" w:hAnsiTheme="majorHAnsi"/>
          <w:sz w:val="22"/>
          <w:szCs w:val="22"/>
        </w:rPr>
        <w:t xml:space="preserve">that </w:t>
      </w:r>
      <w:r w:rsidRPr="00A50C9E">
        <w:rPr>
          <w:rFonts w:asciiTheme="majorHAnsi" w:hAnsiTheme="majorHAnsi"/>
          <w:sz w:val="22"/>
          <w:szCs w:val="22"/>
        </w:rPr>
        <w:t>grows continuously towards the</w:t>
      </w:r>
      <w:r>
        <w:rPr>
          <w:rFonts w:asciiTheme="majorHAnsi" w:hAnsiTheme="majorHAnsi"/>
          <w:sz w:val="22"/>
          <w:szCs w:val="22"/>
        </w:rPr>
        <w:t xml:space="preserve"> replication fork</w:t>
      </w:r>
    </w:p>
    <w:p w14:paraId="4E32E7FC" w14:textId="469451D4" w:rsidR="00A50C9E" w:rsidRDefault="00A50C9E" w:rsidP="00EE1BFD">
      <w:pPr>
        <w:pStyle w:val="ListParagraph"/>
        <w:numPr>
          <w:ilvl w:val="0"/>
          <w:numId w:val="54"/>
        </w:numPr>
        <w:rPr>
          <w:rFonts w:asciiTheme="majorHAnsi" w:hAnsiTheme="majorHAnsi"/>
          <w:sz w:val="22"/>
          <w:szCs w:val="22"/>
        </w:rPr>
      </w:pPr>
      <w:r>
        <w:rPr>
          <w:rFonts w:asciiTheme="majorHAnsi" w:hAnsiTheme="majorHAnsi"/>
          <w:b/>
          <w:sz w:val="22"/>
          <w:szCs w:val="22"/>
        </w:rPr>
        <w:t>Lagging strand:</w:t>
      </w:r>
      <w:r>
        <w:rPr>
          <w:rFonts w:asciiTheme="majorHAnsi" w:hAnsiTheme="majorHAnsi"/>
          <w:sz w:val="22"/>
          <w:szCs w:val="22"/>
        </w:rPr>
        <w:t xml:space="preserve"> grows discontinuously away from the replication fork</w:t>
      </w:r>
    </w:p>
    <w:p w14:paraId="3653C409" w14:textId="743FB4E8" w:rsidR="00A50C9E" w:rsidRDefault="00A50C9E" w:rsidP="00EE1BFD">
      <w:pPr>
        <w:pStyle w:val="ListParagraph"/>
        <w:numPr>
          <w:ilvl w:val="1"/>
          <w:numId w:val="54"/>
        </w:numPr>
        <w:rPr>
          <w:rFonts w:asciiTheme="majorHAnsi" w:hAnsiTheme="majorHAnsi"/>
          <w:sz w:val="22"/>
          <w:szCs w:val="22"/>
        </w:rPr>
      </w:pPr>
      <w:r>
        <w:rPr>
          <w:rFonts w:asciiTheme="majorHAnsi" w:hAnsiTheme="majorHAnsi"/>
          <w:b/>
          <w:sz w:val="22"/>
          <w:szCs w:val="22"/>
        </w:rPr>
        <w:t>Okazaki fragments:</w:t>
      </w:r>
      <w:r>
        <w:rPr>
          <w:rFonts w:asciiTheme="majorHAnsi" w:hAnsiTheme="majorHAnsi"/>
          <w:sz w:val="22"/>
          <w:szCs w:val="22"/>
        </w:rPr>
        <w:t xml:space="preserve"> small DNA fragments that require a small RNA primer to reduce mismatch error</w:t>
      </w:r>
    </w:p>
    <w:p w14:paraId="4B0C2590" w14:textId="77777777" w:rsidR="00A50C9E" w:rsidRDefault="00A50C9E" w:rsidP="00A50C9E">
      <w:pPr>
        <w:rPr>
          <w:rFonts w:asciiTheme="majorHAnsi" w:hAnsiTheme="majorHAnsi"/>
          <w:sz w:val="22"/>
          <w:szCs w:val="22"/>
        </w:rPr>
      </w:pPr>
    </w:p>
    <w:p w14:paraId="792A7654" w14:textId="43CDD85E" w:rsidR="00A50C9E" w:rsidRDefault="00A50C9E" w:rsidP="00A50C9E">
      <w:pPr>
        <w:rPr>
          <w:rFonts w:asciiTheme="majorHAnsi" w:hAnsiTheme="majorHAnsi"/>
          <w:b/>
          <w:sz w:val="22"/>
          <w:szCs w:val="22"/>
          <w:u w:val="single"/>
        </w:rPr>
      </w:pPr>
      <w:r>
        <w:rPr>
          <w:rFonts w:asciiTheme="majorHAnsi" w:hAnsiTheme="majorHAnsi"/>
          <w:b/>
          <w:sz w:val="22"/>
          <w:szCs w:val="22"/>
          <w:u w:val="single"/>
        </w:rPr>
        <w:t>Initiation</w:t>
      </w:r>
    </w:p>
    <w:p w14:paraId="6D0A6B93" w14:textId="77777777" w:rsidR="00A50C9E" w:rsidRDefault="00A50C9E" w:rsidP="00A50C9E">
      <w:pPr>
        <w:rPr>
          <w:rFonts w:asciiTheme="majorHAnsi" w:hAnsiTheme="majorHAnsi"/>
          <w:b/>
          <w:sz w:val="22"/>
          <w:szCs w:val="22"/>
        </w:rPr>
      </w:pPr>
    </w:p>
    <w:p w14:paraId="4AF272A0" w14:textId="14026856" w:rsidR="00A50C9E" w:rsidRDefault="00A50C9E" w:rsidP="00A50C9E">
      <w:pPr>
        <w:rPr>
          <w:rFonts w:asciiTheme="majorHAnsi" w:hAnsiTheme="majorHAnsi"/>
          <w:sz w:val="22"/>
          <w:szCs w:val="22"/>
        </w:rPr>
      </w:pPr>
      <w:r>
        <w:rPr>
          <w:rFonts w:asciiTheme="majorHAnsi" w:hAnsiTheme="majorHAnsi"/>
          <w:b/>
          <w:sz w:val="22"/>
          <w:szCs w:val="22"/>
        </w:rPr>
        <w:t xml:space="preserve">Helicase: </w:t>
      </w:r>
      <w:r>
        <w:rPr>
          <w:rFonts w:asciiTheme="majorHAnsi" w:hAnsiTheme="majorHAnsi"/>
          <w:sz w:val="22"/>
          <w:szCs w:val="22"/>
        </w:rPr>
        <w:t>the DNA unwinding enzyme, it uses energy released by ATP hydrolysis to break hydrogen bonds, exposing single-stranded DNA.</w:t>
      </w:r>
    </w:p>
    <w:p w14:paraId="56BFB7FE" w14:textId="77777777" w:rsidR="00A50C9E" w:rsidRDefault="00A50C9E" w:rsidP="00A50C9E">
      <w:pPr>
        <w:rPr>
          <w:rFonts w:asciiTheme="majorHAnsi" w:hAnsiTheme="majorHAnsi"/>
          <w:sz w:val="22"/>
          <w:szCs w:val="22"/>
        </w:rPr>
      </w:pPr>
    </w:p>
    <w:p w14:paraId="3B6975A6" w14:textId="59F055E2" w:rsidR="00A50C9E" w:rsidRDefault="00A50C9E" w:rsidP="00A50C9E">
      <w:pPr>
        <w:rPr>
          <w:rFonts w:asciiTheme="majorHAnsi" w:hAnsiTheme="majorHAnsi"/>
          <w:b/>
          <w:sz w:val="22"/>
          <w:szCs w:val="22"/>
        </w:rPr>
      </w:pPr>
      <w:r>
        <w:rPr>
          <w:rFonts w:asciiTheme="majorHAnsi" w:hAnsiTheme="majorHAnsi"/>
          <w:b/>
          <w:sz w:val="22"/>
          <w:szCs w:val="22"/>
        </w:rPr>
        <w:t>Bacterial cells:</w:t>
      </w:r>
    </w:p>
    <w:p w14:paraId="57D322F1" w14:textId="317E8757" w:rsidR="00A50C9E" w:rsidRDefault="00EE1BFD" w:rsidP="00EE1BFD">
      <w:pPr>
        <w:pStyle w:val="ListParagraph"/>
        <w:numPr>
          <w:ilvl w:val="0"/>
          <w:numId w:val="55"/>
        </w:numPr>
        <w:rPr>
          <w:rFonts w:asciiTheme="majorHAnsi" w:hAnsiTheme="majorHAnsi"/>
          <w:sz w:val="22"/>
          <w:szCs w:val="22"/>
        </w:rPr>
      </w:pPr>
      <w:r>
        <w:rPr>
          <w:rFonts w:asciiTheme="majorHAnsi" w:hAnsiTheme="majorHAnsi"/>
          <w:sz w:val="22"/>
          <w:szCs w:val="22"/>
        </w:rPr>
        <w:t>DnaB helicase binds to origin (OriC), separates DNA strands</w:t>
      </w:r>
    </w:p>
    <w:p w14:paraId="6F808BC2" w14:textId="3A08FFAD" w:rsidR="00EE1BFD" w:rsidRDefault="00EE1BFD" w:rsidP="00EE1BFD">
      <w:pPr>
        <w:pStyle w:val="ListParagraph"/>
        <w:numPr>
          <w:ilvl w:val="0"/>
          <w:numId w:val="55"/>
        </w:numPr>
        <w:rPr>
          <w:rFonts w:asciiTheme="majorHAnsi" w:hAnsiTheme="majorHAnsi"/>
          <w:sz w:val="22"/>
          <w:szCs w:val="22"/>
        </w:rPr>
      </w:pPr>
      <w:r>
        <w:rPr>
          <w:rFonts w:asciiTheme="majorHAnsi" w:hAnsiTheme="majorHAnsi"/>
          <w:sz w:val="22"/>
          <w:szCs w:val="22"/>
        </w:rPr>
        <w:t>DnaB travels along lagging strand in 5’ &gt; 3’ direction, unwinding the helix</w:t>
      </w:r>
    </w:p>
    <w:p w14:paraId="31E85B72" w14:textId="315306D5" w:rsidR="00EE1BFD" w:rsidRDefault="00EE1BFD" w:rsidP="00EE1BFD">
      <w:pPr>
        <w:pStyle w:val="ListParagraph"/>
        <w:numPr>
          <w:ilvl w:val="0"/>
          <w:numId w:val="55"/>
        </w:numPr>
        <w:rPr>
          <w:rFonts w:asciiTheme="majorHAnsi" w:hAnsiTheme="majorHAnsi"/>
          <w:sz w:val="22"/>
          <w:szCs w:val="22"/>
        </w:rPr>
      </w:pPr>
      <w:r>
        <w:rPr>
          <w:rFonts w:asciiTheme="majorHAnsi" w:hAnsiTheme="majorHAnsi"/>
          <w:sz w:val="22"/>
          <w:szCs w:val="22"/>
        </w:rPr>
        <w:t>Unwound DNA is coated in single-stranded DNA-binding (SSB) proteins</w:t>
      </w:r>
    </w:p>
    <w:p w14:paraId="064572D5" w14:textId="1E8804C7" w:rsidR="00EE1BFD" w:rsidRDefault="00EE1BFD" w:rsidP="00EE1BFD">
      <w:pPr>
        <w:pStyle w:val="ListParagraph"/>
        <w:numPr>
          <w:ilvl w:val="0"/>
          <w:numId w:val="55"/>
        </w:numPr>
        <w:rPr>
          <w:rFonts w:asciiTheme="majorHAnsi" w:hAnsiTheme="majorHAnsi"/>
          <w:sz w:val="22"/>
          <w:szCs w:val="22"/>
        </w:rPr>
      </w:pPr>
      <w:r>
        <w:rPr>
          <w:rFonts w:asciiTheme="majorHAnsi" w:hAnsiTheme="majorHAnsi"/>
          <w:sz w:val="22"/>
          <w:szCs w:val="22"/>
        </w:rPr>
        <w:t>Primase periodically binds helicase and synthesizes short RNA primers (Okazaki fragments)</w:t>
      </w:r>
    </w:p>
    <w:p w14:paraId="5939EEB9" w14:textId="7ECCED46" w:rsidR="00EE1BFD" w:rsidRDefault="00EE1BFD" w:rsidP="00EE1BFD">
      <w:pPr>
        <w:pStyle w:val="ListParagraph"/>
        <w:numPr>
          <w:ilvl w:val="0"/>
          <w:numId w:val="55"/>
        </w:numPr>
        <w:rPr>
          <w:rFonts w:asciiTheme="majorHAnsi" w:hAnsiTheme="majorHAnsi"/>
          <w:sz w:val="22"/>
          <w:szCs w:val="22"/>
        </w:rPr>
      </w:pPr>
      <w:r>
        <w:rPr>
          <w:rFonts w:asciiTheme="majorHAnsi" w:hAnsiTheme="majorHAnsi"/>
          <w:sz w:val="22"/>
          <w:szCs w:val="22"/>
        </w:rPr>
        <w:t>RNA primers are extended by DNA polymerase</w:t>
      </w:r>
    </w:p>
    <w:p w14:paraId="2B97EF88" w14:textId="77777777" w:rsidR="00EE1BFD" w:rsidRDefault="00EE1BFD" w:rsidP="00EE1BFD">
      <w:pPr>
        <w:rPr>
          <w:rFonts w:asciiTheme="majorHAnsi" w:hAnsiTheme="majorHAnsi"/>
          <w:sz w:val="22"/>
          <w:szCs w:val="22"/>
        </w:rPr>
      </w:pPr>
    </w:p>
    <w:p w14:paraId="45BF072D" w14:textId="5C6B6B4F" w:rsidR="00EE1BFD" w:rsidRDefault="00EE1BFD" w:rsidP="00EE1BFD">
      <w:pPr>
        <w:rPr>
          <w:rFonts w:asciiTheme="majorHAnsi" w:hAnsiTheme="majorHAnsi"/>
          <w:b/>
          <w:sz w:val="22"/>
          <w:szCs w:val="22"/>
        </w:rPr>
      </w:pPr>
      <w:r>
        <w:rPr>
          <w:rFonts w:asciiTheme="majorHAnsi" w:hAnsiTheme="majorHAnsi"/>
          <w:b/>
          <w:sz w:val="22"/>
          <w:szCs w:val="22"/>
        </w:rPr>
        <w:t>Eukaryotic cells:</w:t>
      </w:r>
    </w:p>
    <w:p w14:paraId="4C831939" w14:textId="7C562E4D" w:rsidR="00EE1BFD" w:rsidRDefault="00EE1BFD" w:rsidP="00EE1BFD">
      <w:pPr>
        <w:pStyle w:val="ListParagraph"/>
        <w:numPr>
          <w:ilvl w:val="0"/>
          <w:numId w:val="56"/>
        </w:numPr>
        <w:rPr>
          <w:rFonts w:asciiTheme="majorHAnsi" w:hAnsiTheme="majorHAnsi"/>
          <w:sz w:val="22"/>
          <w:szCs w:val="22"/>
        </w:rPr>
      </w:pPr>
      <w:r>
        <w:rPr>
          <w:rFonts w:asciiTheme="majorHAnsi" w:hAnsiTheme="majorHAnsi"/>
          <w:sz w:val="22"/>
          <w:szCs w:val="22"/>
        </w:rPr>
        <w:t>Origin recognition complex recognizes the origin of a replicon</w:t>
      </w:r>
    </w:p>
    <w:p w14:paraId="701BFA17" w14:textId="2833DA71" w:rsidR="00EE1BFD" w:rsidRDefault="00EE1BFD" w:rsidP="00EE1BFD">
      <w:pPr>
        <w:pStyle w:val="ListParagraph"/>
        <w:numPr>
          <w:ilvl w:val="0"/>
          <w:numId w:val="56"/>
        </w:numPr>
        <w:rPr>
          <w:rFonts w:asciiTheme="majorHAnsi" w:hAnsiTheme="majorHAnsi"/>
          <w:sz w:val="22"/>
          <w:szCs w:val="22"/>
        </w:rPr>
      </w:pPr>
      <w:r>
        <w:rPr>
          <w:rFonts w:asciiTheme="majorHAnsi" w:hAnsiTheme="majorHAnsi"/>
          <w:sz w:val="22"/>
          <w:szCs w:val="22"/>
        </w:rPr>
        <w:t>Licensing factors Cdc6 and Cdt1 are recruited to the ORC complex</w:t>
      </w:r>
    </w:p>
    <w:p w14:paraId="113B3A2F" w14:textId="5DFCFE26" w:rsidR="00EE1BFD" w:rsidRDefault="00EE1BFD" w:rsidP="00EE1BFD">
      <w:pPr>
        <w:pStyle w:val="ListParagraph"/>
        <w:numPr>
          <w:ilvl w:val="0"/>
          <w:numId w:val="56"/>
        </w:numPr>
        <w:rPr>
          <w:rFonts w:asciiTheme="majorHAnsi" w:hAnsiTheme="majorHAnsi"/>
          <w:sz w:val="22"/>
          <w:szCs w:val="22"/>
        </w:rPr>
      </w:pPr>
      <w:r>
        <w:rPr>
          <w:rFonts w:asciiTheme="majorHAnsi" w:hAnsiTheme="majorHAnsi"/>
          <w:sz w:val="22"/>
          <w:szCs w:val="22"/>
        </w:rPr>
        <w:t>Licensing factors recruit MCM proteins (MCM2-7)</w:t>
      </w:r>
    </w:p>
    <w:p w14:paraId="684FF1D2" w14:textId="040C1332" w:rsidR="00EE1BFD" w:rsidRDefault="00EE1BFD" w:rsidP="00EE1BFD">
      <w:pPr>
        <w:pStyle w:val="ListParagraph"/>
        <w:numPr>
          <w:ilvl w:val="0"/>
          <w:numId w:val="56"/>
        </w:numPr>
        <w:rPr>
          <w:rFonts w:asciiTheme="majorHAnsi" w:hAnsiTheme="majorHAnsi"/>
          <w:sz w:val="22"/>
          <w:szCs w:val="22"/>
        </w:rPr>
      </w:pPr>
      <w:r>
        <w:rPr>
          <w:rFonts w:asciiTheme="majorHAnsi" w:hAnsiTheme="majorHAnsi"/>
          <w:b/>
          <w:sz w:val="22"/>
          <w:szCs w:val="22"/>
        </w:rPr>
        <w:t xml:space="preserve">Pre-replication complex (pre-RC): </w:t>
      </w:r>
      <w:r>
        <w:rPr>
          <w:rFonts w:asciiTheme="majorHAnsi" w:hAnsiTheme="majorHAnsi"/>
          <w:sz w:val="22"/>
          <w:szCs w:val="22"/>
        </w:rPr>
        <w:t>ORC complex, licensing factors, and helicase</w:t>
      </w:r>
    </w:p>
    <w:p w14:paraId="46995985" w14:textId="3320F5D3" w:rsidR="00EE1BFD" w:rsidRDefault="00EE1BFD" w:rsidP="00EE1BFD">
      <w:pPr>
        <w:pStyle w:val="ListParagraph"/>
        <w:numPr>
          <w:ilvl w:val="0"/>
          <w:numId w:val="56"/>
        </w:numPr>
        <w:rPr>
          <w:rFonts w:asciiTheme="majorHAnsi" w:hAnsiTheme="majorHAnsi"/>
          <w:sz w:val="22"/>
          <w:szCs w:val="22"/>
        </w:rPr>
      </w:pPr>
      <w:r>
        <w:rPr>
          <w:rFonts w:asciiTheme="majorHAnsi" w:hAnsiTheme="majorHAnsi"/>
          <w:sz w:val="22"/>
          <w:szCs w:val="22"/>
        </w:rPr>
        <w:t>Protein kinases (Cdk, DDK) phosphorylate and activate pre-RC</w:t>
      </w:r>
    </w:p>
    <w:p w14:paraId="5E490A67" w14:textId="55635047" w:rsidR="00EE1BFD" w:rsidRDefault="00EE1BFD" w:rsidP="00EE1BFD">
      <w:pPr>
        <w:pStyle w:val="ListParagraph"/>
        <w:numPr>
          <w:ilvl w:val="1"/>
          <w:numId w:val="56"/>
        </w:numPr>
        <w:rPr>
          <w:rFonts w:asciiTheme="majorHAnsi" w:hAnsiTheme="majorHAnsi"/>
          <w:sz w:val="22"/>
          <w:szCs w:val="22"/>
        </w:rPr>
      </w:pPr>
      <w:r>
        <w:rPr>
          <w:rFonts w:asciiTheme="majorHAnsi" w:hAnsiTheme="majorHAnsi"/>
          <w:sz w:val="22"/>
          <w:szCs w:val="22"/>
        </w:rPr>
        <w:t>High activity in S phase</w:t>
      </w:r>
    </w:p>
    <w:p w14:paraId="1283626B" w14:textId="7CB28C9B" w:rsidR="00EE1BFD" w:rsidRDefault="00EE1BFD" w:rsidP="00EE1BFD">
      <w:pPr>
        <w:pStyle w:val="ListParagraph"/>
        <w:numPr>
          <w:ilvl w:val="1"/>
          <w:numId w:val="56"/>
        </w:numPr>
        <w:rPr>
          <w:rFonts w:asciiTheme="majorHAnsi" w:hAnsiTheme="majorHAnsi"/>
          <w:sz w:val="22"/>
          <w:szCs w:val="22"/>
        </w:rPr>
      </w:pPr>
      <w:r>
        <w:rPr>
          <w:rFonts w:asciiTheme="majorHAnsi" w:hAnsiTheme="majorHAnsi"/>
          <w:sz w:val="22"/>
          <w:szCs w:val="22"/>
        </w:rPr>
        <w:t>Inhibits formation of new pre-RC</w:t>
      </w:r>
    </w:p>
    <w:p w14:paraId="5E0B907A" w14:textId="04E7778C" w:rsidR="00EE1BFD" w:rsidRDefault="00EE1BFD" w:rsidP="00EE1BFD">
      <w:pPr>
        <w:pStyle w:val="ListParagraph"/>
        <w:numPr>
          <w:ilvl w:val="1"/>
          <w:numId w:val="56"/>
        </w:numPr>
        <w:rPr>
          <w:rFonts w:asciiTheme="majorHAnsi" w:hAnsiTheme="majorHAnsi"/>
          <w:sz w:val="22"/>
          <w:szCs w:val="22"/>
        </w:rPr>
      </w:pPr>
      <w:r>
        <w:rPr>
          <w:rFonts w:asciiTheme="majorHAnsi" w:hAnsiTheme="majorHAnsi"/>
          <w:sz w:val="22"/>
          <w:szCs w:val="22"/>
        </w:rPr>
        <w:t>New pre-RC happens in M and G1</w:t>
      </w:r>
    </w:p>
    <w:p w14:paraId="68C912EA" w14:textId="7DA16450" w:rsidR="00EE1BFD" w:rsidRDefault="00EE1BFD" w:rsidP="00EE1BFD">
      <w:pPr>
        <w:pStyle w:val="ListParagraph"/>
        <w:numPr>
          <w:ilvl w:val="0"/>
          <w:numId w:val="56"/>
        </w:numPr>
        <w:rPr>
          <w:rFonts w:asciiTheme="majorHAnsi" w:hAnsiTheme="majorHAnsi"/>
          <w:sz w:val="22"/>
          <w:szCs w:val="22"/>
        </w:rPr>
      </w:pPr>
      <w:r>
        <w:rPr>
          <w:rFonts w:asciiTheme="majorHAnsi" w:hAnsiTheme="majorHAnsi"/>
          <w:sz w:val="22"/>
          <w:szCs w:val="22"/>
        </w:rPr>
        <w:t>Primase periodically binds helicase and synthesizes short RNA primers (Okazaki fragments)</w:t>
      </w:r>
    </w:p>
    <w:p w14:paraId="3EE1F5D9" w14:textId="77777777" w:rsidR="00EE1BFD" w:rsidRDefault="00EE1BFD" w:rsidP="00EE1BFD">
      <w:pPr>
        <w:rPr>
          <w:rFonts w:asciiTheme="majorHAnsi" w:hAnsiTheme="majorHAnsi"/>
          <w:sz w:val="22"/>
          <w:szCs w:val="22"/>
        </w:rPr>
      </w:pPr>
    </w:p>
    <w:p w14:paraId="21B3A99F" w14:textId="557F8F1C" w:rsidR="00EE1BFD" w:rsidRDefault="00EE1BFD" w:rsidP="00EE1BFD">
      <w:pPr>
        <w:rPr>
          <w:rFonts w:asciiTheme="majorHAnsi" w:hAnsiTheme="majorHAnsi"/>
          <w:sz w:val="22"/>
          <w:szCs w:val="22"/>
        </w:rPr>
      </w:pPr>
      <w:r>
        <w:rPr>
          <w:rFonts w:asciiTheme="majorHAnsi" w:hAnsiTheme="majorHAnsi"/>
          <w:b/>
          <w:sz w:val="22"/>
          <w:szCs w:val="22"/>
        </w:rPr>
        <w:t xml:space="preserve">Supercoiling: </w:t>
      </w:r>
      <w:r>
        <w:rPr>
          <w:rFonts w:asciiTheme="majorHAnsi" w:hAnsiTheme="majorHAnsi"/>
          <w:sz w:val="22"/>
          <w:szCs w:val="22"/>
        </w:rPr>
        <w:t>tension is built up as DNA begins the unwinding process – DNA is positively supercoiled</w:t>
      </w:r>
    </w:p>
    <w:p w14:paraId="172DDCE2" w14:textId="4DD825D4" w:rsidR="00EE1BFD" w:rsidRDefault="00EE1BFD" w:rsidP="00EE1BFD">
      <w:pPr>
        <w:pStyle w:val="ListParagraph"/>
        <w:numPr>
          <w:ilvl w:val="0"/>
          <w:numId w:val="57"/>
        </w:numPr>
        <w:rPr>
          <w:rFonts w:asciiTheme="majorHAnsi" w:hAnsiTheme="majorHAnsi"/>
          <w:sz w:val="22"/>
          <w:szCs w:val="22"/>
        </w:rPr>
      </w:pPr>
      <w:r>
        <w:rPr>
          <w:rFonts w:asciiTheme="majorHAnsi" w:hAnsiTheme="majorHAnsi"/>
          <w:b/>
          <w:sz w:val="22"/>
          <w:szCs w:val="22"/>
        </w:rPr>
        <w:t xml:space="preserve">Topoisomerase I and II (DNA Gyrase) </w:t>
      </w:r>
      <w:r>
        <w:rPr>
          <w:rFonts w:asciiTheme="majorHAnsi" w:hAnsiTheme="majorHAnsi"/>
          <w:sz w:val="22"/>
          <w:szCs w:val="22"/>
        </w:rPr>
        <w:t>relieves the tension by changing the DNA into negatively supercoiled DNA, using ATP hydrolysis</w:t>
      </w:r>
      <w:r w:rsidR="00EE7517">
        <w:rPr>
          <w:rFonts w:asciiTheme="majorHAnsi" w:hAnsiTheme="majorHAnsi"/>
          <w:sz w:val="22"/>
          <w:szCs w:val="22"/>
        </w:rPr>
        <w:t xml:space="preserve"> (topoisomerase relieves strain caused by unwinding)</w:t>
      </w:r>
    </w:p>
    <w:p w14:paraId="3CCD1D1D" w14:textId="77777777" w:rsidR="00EE1BFD" w:rsidRDefault="00EE1BFD" w:rsidP="00EE1BFD">
      <w:pPr>
        <w:rPr>
          <w:rFonts w:asciiTheme="majorHAnsi" w:hAnsiTheme="majorHAnsi"/>
          <w:sz w:val="22"/>
          <w:szCs w:val="22"/>
        </w:rPr>
      </w:pPr>
    </w:p>
    <w:p w14:paraId="783024C2" w14:textId="292FEB52" w:rsidR="00EE7517" w:rsidRDefault="00EE7517" w:rsidP="00EE1BFD">
      <w:pPr>
        <w:rPr>
          <w:rFonts w:asciiTheme="majorHAnsi" w:hAnsiTheme="majorHAnsi"/>
          <w:b/>
          <w:sz w:val="22"/>
          <w:szCs w:val="22"/>
        </w:rPr>
      </w:pPr>
      <w:r>
        <w:rPr>
          <w:rFonts w:asciiTheme="majorHAnsi" w:hAnsiTheme="majorHAnsi"/>
          <w:b/>
          <w:sz w:val="22"/>
          <w:szCs w:val="22"/>
        </w:rPr>
        <w:t>Proteins involved in initiation;</w:t>
      </w:r>
    </w:p>
    <w:p w14:paraId="79681664" w14:textId="49D94493" w:rsidR="00EE7517" w:rsidRPr="00EE7517" w:rsidRDefault="00EE7517" w:rsidP="00EE7517">
      <w:pPr>
        <w:pStyle w:val="ListParagraph"/>
        <w:numPr>
          <w:ilvl w:val="0"/>
          <w:numId w:val="57"/>
        </w:numPr>
        <w:rPr>
          <w:rFonts w:asciiTheme="majorHAnsi" w:hAnsiTheme="majorHAnsi"/>
          <w:b/>
          <w:sz w:val="22"/>
          <w:szCs w:val="22"/>
        </w:rPr>
      </w:pPr>
      <w:r>
        <w:rPr>
          <w:rFonts w:asciiTheme="majorHAnsi" w:hAnsiTheme="majorHAnsi"/>
          <w:sz w:val="22"/>
          <w:szCs w:val="22"/>
        </w:rPr>
        <w:t>Topoisomerase already described</w:t>
      </w:r>
    </w:p>
    <w:p w14:paraId="1037DB00" w14:textId="62419DA9" w:rsidR="00EE7517" w:rsidRPr="00EE7517" w:rsidRDefault="00EE7517" w:rsidP="00EE7517">
      <w:pPr>
        <w:pStyle w:val="ListParagraph"/>
        <w:numPr>
          <w:ilvl w:val="0"/>
          <w:numId w:val="57"/>
        </w:numPr>
        <w:rPr>
          <w:rFonts w:asciiTheme="majorHAnsi" w:hAnsiTheme="majorHAnsi"/>
          <w:b/>
          <w:sz w:val="22"/>
          <w:szCs w:val="22"/>
        </w:rPr>
      </w:pPr>
      <w:r>
        <w:rPr>
          <w:rFonts w:asciiTheme="majorHAnsi" w:hAnsiTheme="majorHAnsi"/>
          <w:b/>
          <w:sz w:val="22"/>
          <w:szCs w:val="22"/>
        </w:rPr>
        <w:t xml:space="preserve">Primase </w:t>
      </w:r>
      <w:r>
        <w:rPr>
          <w:rFonts w:asciiTheme="majorHAnsi" w:hAnsiTheme="majorHAnsi"/>
          <w:sz w:val="22"/>
          <w:szCs w:val="22"/>
        </w:rPr>
        <w:t>synthesizes RNA primer, using the parental DNA as a template</w:t>
      </w:r>
    </w:p>
    <w:p w14:paraId="4237659A" w14:textId="1FB4AA7D" w:rsidR="00EE7517" w:rsidRPr="00EE7517" w:rsidRDefault="00EE7517" w:rsidP="00EE7517">
      <w:pPr>
        <w:pStyle w:val="ListParagraph"/>
        <w:numPr>
          <w:ilvl w:val="0"/>
          <w:numId w:val="57"/>
        </w:numPr>
        <w:rPr>
          <w:rFonts w:asciiTheme="majorHAnsi" w:hAnsiTheme="majorHAnsi"/>
          <w:b/>
          <w:sz w:val="22"/>
          <w:szCs w:val="22"/>
        </w:rPr>
      </w:pPr>
      <w:r>
        <w:rPr>
          <w:rFonts w:asciiTheme="majorHAnsi" w:hAnsiTheme="majorHAnsi"/>
          <w:b/>
          <w:sz w:val="22"/>
          <w:szCs w:val="22"/>
        </w:rPr>
        <w:t xml:space="preserve">Single-strand binding proteins: </w:t>
      </w:r>
      <w:r>
        <w:rPr>
          <w:rFonts w:asciiTheme="majorHAnsi" w:hAnsiTheme="majorHAnsi"/>
          <w:sz w:val="22"/>
          <w:szCs w:val="22"/>
        </w:rPr>
        <w:t>stabilizes the unwound parental DNA strands</w:t>
      </w:r>
    </w:p>
    <w:p w14:paraId="5C6B6954" w14:textId="70FD3142" w:rsidR="00EE7517" w:rsidRPr="00EE7517" w:rsidRDefault="00EE7517" w:rsidP="00EE7517">
      <w:pPr>
        <w:pStyle w:val="ListParagraph"/>
        <w:numPr>
          <w:ilvl w:val="0"/>
          <w:numId w:val="57"/>
        </w:numPr>
        <w:rPr>
          <w:rFonts w:asciiTheme="majorHAnsi" w:hAnsiTheme="majorHAnsi"/>
          <w:b/>
          <w:sz w:val="22"/>
          <w:szCs w:val="22"/>
        </w:rPr>
      </w:pPr>
      <w:r>
        <w:rPr>
          <w:rFonts w:asciiTheme="majorHAnsi" w:hAnsiTheme="majorHAnsi"/>
          <w:b/>
          <w:sz w:val="22"/>
          <w:szCs w:val="22"/>
        </w:rPr>
        <w:t>Helicase</w:t>
      </w:r>
    </w:p>
    <w:p w14:paraId="69FF1225" w14:textId="77777777" w:rsidR="00EE7517" w:rsidRDefault="00EE7517" w:rsidP="00EE1BFD">
      <w:pPr>
        <w:rPr>
          <w:rFonts w:asciiTheme="majorHAnsi" w:hAnsiTheme="majorHAnsi"/>
          <w:b/>
          <w:sz w:val="22"/>
          <w:szCs w:val="22"/>
          <w:u w:val="single"/>
        </w:rPr>
      </w:pPr>
    </w:p>
    <w:p w14:paraId="45258D07" w14:textId="4CA00C20" w:rsidR="00EE1BFD" w:rsidRPr="00EE1BFD" w:rsidRDefault="00EE1BFD" w:rsidP="00EE1BFD">
      <w:pPr>
        <w:rPr>
          <w:rFonts w:asciiTheme="majorHAnsi" w:hAnsiTheme="majorHAnsi"/>
          <w:b/>
          <w:sz w:val="22"/>
          <w:szCs w:val="22"/>
          <w:u w:val="single"/>
        </w:rPr>
      </w:pPr>
      <w:r w:rsidRPr="00EE1BFD">
        <w:rPr>
          <w:rFonts w:asciiTheme="majorHAnsi" w:hAnsiTheme="majorHAnsi"/>
          <w:b/>
          <w:sz w:val="22"/>
          <w:szCs w:val="22"/>
          <w:u w:val="single"/>
        </w:rPr>
        <w:t>Elongation</w:t>
      </w:r>
    </w:p>
    <w:p w14:paraId="66CBBE3E" w14:textId="56263CEB" w:rsidR="00A50C9E" w:rsidRDefault="00EE1BFD" w:rsidP="00A50C9E">
      <w:pPr>
        <w:rPr>
          <w:rFonts w:asciiTheme="majorHAnsi" w:hAnsiTheme="majorHAnsi"/>
          <w:sz w:val="22"/>
          <w:szCs w:val="22"/>
        </w:rPr>
      </w:pPr>
      <w:r>
        <w:rPr>
          <w:rFonts w:asciiTheme="majorHAnsi" w:hAnsiTheme="majorHAnsi"/>
          <w:sz w:val="22"/>
          <w:szCs w:val="22"/>
        </w:rPr>
        <w:t>Helicase unwinds, and primase synthesizes RNA primers.</w:t>
      </w:r>
    </w:p>
    <w:p w14:paraId="13FBE468" w14:textId="17B3CADF" w:rsidR="00EE1BFD" w:rsidRDefault="00EE1BFD" w:rsidP="00EE1BFD">
      <w:pPr>
        <w:rPr>
          <w:rFonts w:asciiTheme="majorHAnsi" w:hAnsiTheme="majorHAnsi"/>
          <w:sz w:val="22"/>
          <w:szCs w:val="22"/>
        </w:rPr>
      </w:pPr>
      <w:r>
        <w:rPr>
          <w:rFonts w:asciiTheme="majorHAnsi" w:hAnsiTheme="majorHAnsi"/>
          <w:sz w:val="22"/>
          <w:szCs w:val="22"/>
        </w:rPr>
        <w:t>DNA polymerase extends the RNA primers by attaching to the 3’ OH of RNA primer and incorporates deoxynucleotides. The lagging strand is looped so that 2 DNA polymerases can travel together.</w:t>
      </w:r>
    </w:p>
    <w:p w14:paraId="69E85078" w14:textId="77777777" w:rsidR="007960F5" w:rsidRDefault="007960F5" w:rsidP="00EE1BFD">
      <w:pPr>
        <w:rPr>
          <w:rFonts w:asciiTheme="majorHAnsi" w:hAnsiTheme="majorHAnsi"/>
          <w:sz w:val="22"/>
          <w:szCs w:val="22"/>
        </w:rPr>
      </w:pPr>
    </w:p>
    <w:p w14:paraId="1063EA15" w14:textId="6417DCFA" w:rsidR="007960F5" w:rsidRDefault="007960F5" w:rsidP="00EE1BFD">
      <w:pPr>
        <w:rPr>
          <w:rFonts w:asciiTheme="majorHAnsi" w:hAnsiTheme="majorHAnsi"/>
          <w:sz w:val="22"/>
          <w:szCs w:val="22"/>
        </w:rPr>
      </w:pPr>
      <w:r>
        <w:rPr>
          <w:rFonts w:asciiTheme="majorHAnsi" w:hAnsiTheme="majorHAnsi"/>
          <w:sz w:val="22"/>
          <w:szCs w:val="22"/>
        </w:rPr>
        <w:t>Polymerase releases the lagging strand once it encounters a previously synthesized Okazaki fragment. It will bind to the lagging strand template further along its length and elongate DNA from the next RNA primer.</w:t>
      </w:r>
    </w:p>
    <w:p w14:paraId="02854940" w14:textId="77777777" w:rsidR="007960F5" w:rsidRDefault="007960F5" w:rsidP="00EE1BFD">
      <w:pPr>
        <w:rPr>
          <w:rFonts w:asciiTheme="majorHAnsi" w:hAnsiTheme="majorHAnsi"/>
          <w:sz w:val="22"/>
          <w:szCs w:val="22"/>
        </w:rPr>
      </w:pPr>
    </w:p>
    <w:p w14:paraId="4E57DB57" w14:textId="5EA926AC" w:rsidR="007960F5" w:rsidRDefault="007960F5" w:rsidP="007960F5">
      <w:pPr>
        <w:pStyle w:val="ListParagraph"/>
        <w:numPr>
          <w:ilvl w:val="0"/>
          <w:numId w:val="57"/>
        </w:numPr>
        <w:rPr>
          <w:rFonts w:asciiTheme="majorHAnsi" w:hAnsiTheme="majorHAnsi"/>
          <w:sz w:val="22"/>
          <w:szCs w:val="22"/>
        </w:rPr>
      </w:pPr>
      <w:r>
        <w:rPr>
          <w:rFonts w:asciiTheme="majorHAnsi" w:hAnsiTheme="majorHAnsi"/>
          <w:b/>
          <w:sz w:val="22"/>
          <w:szCs w:val="22"/>
        </w:rPr>
        <w:t xml:space="preserve">DNA polymerase I: </w:t>
      </w:r>
      <w:r>
        <w:rPr>
          <w:rFonts w:asciiTheme="majorHAnsi" w:hAnsiTheme="majorHAnsi"/>
          <w:sz w:val="22"/>
          <w:szCs w:val="22"/>
        </w:rPr>
        <w:t>exonucleases activity (5’ &gt; 3’) removes RNA primers of the Okazaki fragment, polymerase activity fills the gap with dNTs</w:t>
      </w:r>
    </w:p>
    <w:p w14:paraId="129AFB58" w14:textId="00C45149" w:rsidR="007960F5" w:rsidRDefault="007960F5" w:rsidP="007960F5">
      <w:pPr>
        <w:pStyle w:val="ListParagraph"/>
        <w:numPr>
          <w:ilvl w:val="0"/>
          <w:numId w:val="57"/>
        </w:numPr>
        <w:rPr>
          <w:rFonts w:asciiTheme="majorHAnsi" w:hAnsiTheme="majorHAnsi"/>
          <w:sz w:val="22"/>
          <w:szCs w:val="22"/>
        </w:rPr>
      </w:pPr>
      <w:r>
        <w:rPr>
          <w:rFonts w:asciiTheme="majorHAnsi" w:hAnsiTheme="majorHAnsi"/>
          <w:b/>
          <w:sz w:val="22"/>
          <w:szCs w:val="22"/>
        </w:rPr>
        <w:t>DNA ligase:</w:t>
      </w:r>
      <w:r>
        <w:rPr>
          <w:rFonts w:asciiTheme="majorHAnsi" w:hAnsiTheme="majorHAnsi"/>
          <w:sz w:val="22"/>
          <w:szCs w:val="22"/>
        </w:rPr>
        <w:t xml:space="preserve"> covalently joins dNT to the 5’ end of the Okazaki fragment</w:t>
      </w:r>
    </w:p>
    <w:p w14:paraId="066F1F16" w14:textId="0EADCEAF" w:rsidR="007960F5" w:rsidRPr="007960F5" w:rsidRDefault="007960F5" w:rsidP="007960F5">
      <w:pPr>
        <w:pStyle w:val="ListParagraph"/>
        <w:numPr>
          <w:ilvl w:val="0"/>
          <w:numId w:val="57"/>
        </w:numPr>
        <w:rPr>
          <w:rFonts w:asciiTheme="majorHAnsi" w:hAnsiTheme="majorHAnsi"/>
          <w:sz w:val="22"/>
          <w:szCs w:val="22"/>
        </w:rPr>
      </w:pPr>
      <w:r>
        <w:rPr>
          <w:rFonts w:asciiTheme="majorHAnsi" w:hAnsiTheme="majorHAnsi"/>
          <w:b/>
          <w:sz w:val="22"/>
          <w:szCs w:val="22"/>
        </w:rPr>
        <w:t>DNA polymerase III holoenzyme</w:t>
      </w:r>
    </w:p>
    <w:p w14:paraId="1F90BCF5" w14:textId="4B8E3D22" w:rsidR="007960F5" w:rsidRDefault="007960F5" w:rsidP="007960F5">
      <w:pPr>
        <w:pStyle w:val="ListParagraph"/>
        <w:numPr>
          <w:ilvl w:val="1"/>
          <w:numId w:val="57"/>
        </w:numPr>
        <w:rPr>
          <w:rFonts w:asciiTheme="majorHAnsi" w:hAnsiTheme="majorHAnsi"/>
          <w:sz w:val="22"/>
          <w:szCs w:val="22"/>
        </w:rPr>
      </w:pPr>
      <w:r>
        <w:rPr>
          <w:rFonts w:asciiTheme="majorHAnsi" w:hAnsiTheme="majorHAnsi"/>
          <w:sz w:val="22"/>
          <w:szCs w:val="22"/>
        </w:rPr>
        <w:t>2 core polymerases to replicate DNA</w:t>
      </w:r>
    </w:p>
    <w:p w14:paraId="3CDED495" w14:textId="7261824C" w:rsidR="007960F5" w:rsidRDefault="007960F5" w:rsidP="007960F5">
      <w:pPr>
        <w:pStyle w:val="ListParagraph"/>
        <w:numPr>
          <w:ilvl w:val="1"/>
          <w:numId w:val="57"/>
        </w:numPr>
        <w:rPr>
          <w:rFonts w:asciiTheme="majorHAnsi" w:hAnsiTheme="majorHAnsi"/>
          <w:sz w:val="22"/>
          <w:szCs w:val="22"/>
        </w:rPr>
      </w:pPr>
      <w:r>
        <w:rPr>
          <w:rFonts w:asciiTheme="majorHAnsi" w:hAnsiTheme="majorHAnsi"/>
          <w:sz w:val="22"/>
          <w:szCs w:val="22"/>
        </w:rPr>
        <w:t>Beta clamps allow polymerase to remain associated with DNA (there is one on the leading strand and one on the Okazaki fragment of the lagging strand)</w:t>
      </w:r>
    </w:p>
    <w:p w14:paraId="2ACC157F" w14:textId="5571C47E" w:rsidR="007960F5" w:rsidRDefault="007960F5" w:rsidP="007960F5">
      <w:pPr>
        <w:pStyle w:val="ListParagraph"/>
        <w:numPr>
          <w:ilvl w:val="1"/>
          <w:numId w:val="57"/>
        </w:numPr>
        <w:rPr>
          <w:rFonts w:asciiTheme="majorHAnsi" w:hAnsiTheme="majorHAnsi"/>
          <w:sz w:val="22"/>
          <w:szCs w:val="22"/>
        </w:rPr>
      </w:pPr>
      <w:r>
        <w:rPr>
          <w:rFonts w:asciiTheme="majorHAnsi" w:hAnsiTheme="majorHAnsi"/>
          <w:sz w:val="22"/>
          <w:szCs w:val="22"/>
        </w:rPr>
        <w:t>Y-clamp loading complex: loads sliding clamp onto DNA, also bound to helicase</w:t>
      </w:r>
    </w:p>
    <w:p w14:paraId="3C81AA5F" w14:textId="129BBFA1" w:rsidR="007960F5" w:rsidRDefault="007960F5" w:rsidP="007960F5">
      <w:pPr>
        <w:pStyle w:val="ListParagraph"/>
        <w:numPr>
          <w:ilvl w:val="0"/>
          <w:numId w:val="57"/>
        </w:numPr>
        <w:rPr>
          <w:rFonts w:asciiTheme="majorHAnsi" w:hAnsiTheme="majorHAnsi"/>
          <w:sz w:val="22"/>
          <w:szCs w:val="22"/>
        </w:rPr>
      </w:pPr>
      <w:r>
        <w:rPr>
          <w:rFonts w:asciiTheme="majorHAnsi" w:hAnsiTheme="majorHAnsi"/>
          <w:b/>
          <w:sz w:val="22"/>
          <w:szCs w:val="22"/>
        </w:rPr>
        <w:t xml:space="preserve">Replisome: </w:t>
      </w:r>
      <w:r>
        <w:rPr>
          <w:rFonts w:asciiTheme="majorHAnsi" w:hAnsiTheme="majorHAnsi"/>
          <w:sz w:val="22"/>
          <w:szCs w:val="22"/>
        </w:rPr>
        <w:t>complex of active proteins at replication fork</w:t>
      </w:r>
    </w:p>
    <w:p w14:paraId="7F344082" w14:textId="7C133576" w:rsidR="007960F5" w:rsidRDefault="007960F5" w:rsidP="007960F5">
      <w:pPr>
        <w:pStyle w:val="ListParagraph"/>
        <w:numPr>
          <w:ilvl w:val="1"/>
          <w:numId w:val="57"/>
        </w:numPr>
        <w:rPr>
          <w:rFonts w:asciiTheme="majorHAnsi" w:hAnsiTheme="majorHAnsi"/>
          <w:sz w:val="22"/>
          <w:szCs w:val="22"/>
        </w:rPr>
      </w:pPr>
      <w:r>
        <w:rPr>
          <w:rFonts w:asciiTheme="majorHAnsi" w:hAnsiTheme="majorHAnsi"/>
          <w:sz w:val="22"/>
          <w:szCs w:val="22"/>
        </w:rPr>
        <w:t>DNA pol III holoenzyme, helicase, SSBs, primase</w:t>
      </w:r>
    </w:p>
    <w:p w14:paraId="07F6F5FE" w14:textId="77777777" w:rsidR="007960F5" w:rsidRDefault="007960F5" w:rsidP="007960F5">
      <w:pPr>
        <w:rPr>
          <w:rFonts w:asciiTheme="majorHAnsi" w:hAnsiTheme="majorHAnsi"/>
          <w:sz w:val="22"/>
          <w:szCs w:val="22"/>
        </w:rPr>
      </w:pPr>
    </w:p>
    <w:p w14:paraId="1A8DA71A" w14:textId="71105AF3" w:rsidR="007960F5" w:rsidRDefault="007960F5" w:rsidP="007960F5">
      <w:pPr>
        <w:rPr>
          <w:rFonts w:asciiTheme="majorHAnsi" w:hAnsiTheme="majorHAnsi"/>
          <w:b/>
          <w:sz w:val="22"/>
          <w:szCs w:val="22"/>
        </w:rPr>
      </w:pPr>
      <w:r>
        <w:rPr>
          <w:rFonts w:asciiTheme="majorHAnsi" w:hAnsiTheme="majorHAnsi"/>
          <w:b/>
          <w:sz w:val="22"/>
          <w:szCs w:val="22"/>
        </w:rPr>
        <w:t>Nuclear structure: replication foci</w:t>
      </w:r>
    </w:p>
    <w:p w14:paraId="47505D19" w14:textId="1B7E1870" w:rsidR="007960F5" w:rsidRDefault="007960F5" w:rsidP="007960F5">
      <w:pPr>
        <w:rPr>
          <w:rFonts w:asciiTheme="majorHAnsi" w:hAnsiTheme="majorHAnsi"/>
          <w:sz w:val="22"/>
          <w:szCs w:val="22"/>
        </w:rPr>
      </w:pPr>
      <w:r>
        <w:rPr>
          <w:rFonts w:asciiTheme="majorHAnsi" w:hAnsiTheme="majorHAnsi"/>
          <w:sz w:val="22"/>
          <w:szCs w:val="22"/>
        </w:rPr>
        <w:t>Localized sites within the nucleus in which several replicons have become active</w:t>
      </w:r>
    </w:p>
    <w:p w14:paraId="5F7260F1" w14:textId="03FF09BB" w:rsidR="007B6ACC" w:rsidRDefault="007B6ACC" w:rsidP="007B6ACC">
      <w:pPr>
        <w:pStyle w:val="ListParagraph"/>
        <w:numPr>
          <w:ilvl w:val="0"/>
          <w:numId w:val="58"/>
        </w:numPr>
        <w:rPr>
          <w:rFonts w:asciiTheme="majorHAnsi" w:hAnsiTheme="majorHAnsi"/>
          <w:sz w:val="22"/>
          <w:szCs w:val="22"/>
        </w:rPr>
      </w:pPr>
      <w:r>
        <w:rPr>
          <w:rFonts w:asciiTheme="majorHAnsi" w:hAnsiTheme="majorHAnsi"/>
          <w:sz w:val="22"/>
          <w:szCs w:val="22"/>
        </w:rPr>
        <w:t>There are around 50-250 replication foci per replicating nucleus</w:t>
      </w:r>
    </w:p>
    <w:p w14:paraId="3AC3C8E7" w14:textId="2A771A57" w:rsidR="007B6ACC" w:rsidRDefault="007B6ACC" w:rsidP="007B6ACC">
      <w:pPr>
        <w:pStyle w:val="ListParagraph"/>
        <w:numPr>
          <w:ilvl w:val="0"/>
          <w:numId w:val="58"/>
        </w:numPr>
        <w:rPr>
          <w:rFonts w:asciiTheme="majorHAnsi" w:hAnsiTheme="majorHAnsi"/>
          <w:sz w:val="22"/>
          <w:szCs w:val="22"/>
        </w:rPr>
      </w:pPr>
      <w:r>
        <w:rPr>
          <w:rFonts w:asciiTheme="majorHAnsi" w:hAnsiTheme="majorHAnsi"/>
          <w:sz w:val="22"/>
          <w:szCs w:val="22"/>
        </w:rPr>
        <w:t>Around 10-100 active replication forks per replication foci</w:t>
      </w:r>
    </w:p>
    <w:p w14:paraId="6A250D2B" w14:textId="75ECF398" w:rsidR="007B6ACC" w:rsidRDefault="007B6ACC" w:rsidP="007B6ACC">
      <w:pPr>
        <w:pStyle w:val="ListParagraph"/>
        <w:numPr>
          <w:ilvl w:val="0"/>
          <w:numId w:val="58"/>
        </w:numPr>
        <w:rPr>
          <w:rFonts w:asciiTheme="majorHAnsi" w:hAnsiTheme="majorHAnsi"/>
          <w:sz w:val="22"/>
          <w:szCs w:val="22"/>
        </w:rPr>
      </w:pPr>
      <w:r>
        <w:rPr>
          <w:rFonts w:asciiTheme="majorHAnsi" w:hAnsiTheme="majorHAnsi"/>
          <w:sz w:val="22"/>
          <w:szCs w:val="22"/>
        </w:rPr>
        <w:t>The mechanisms for coordinating replication of adjacent replicons</w:t>
      </w:r>
    </w:p>
    <w:p w14:paraId="363A4EC7" w14:textId="77777777" w:rsidR="007B6ACC" w:rsidRDefault="007B6ACC" w:rsidP="007B6ACC">
      <w:pPr>
        <w:rPr>
          <w:rFonts w:asciiTheme="majorHAnsi" w:hAnsiTheme="majorHAnsi"/>
          <w:sz w:val="22"/>
          <w:szCs w:val="22"/>
        </w:rPr>
      </w:pPr>
    </w:p>
    <w:p w14:paraId="41E6F462" w14:textId="77777777" w:rsidR="007B6ACC" w:rsidRDefault="007B6ACC" w:rsidP="007B6ACC">
      <w:pPr>
        <w:rPr>
          <w:rFonts w:asciiTheme="majorHAnsi" w:hAnsiTheme="majorHAnsi"/>
          <w:sz w:val="22"/>
          <w:szCs w:val="22"/>
        </w:rPr>
      </w:pPr>
    </w:p>
    <w:p w14:paraId="543A1B88" w14:textId="155897F2" w:rsidR="007B6ACC" w:rsidRDefault="007B6ACC" w:rsidP="007B6ACC">
      <w:pPr>
        <w:rPr>
          <w:rFonts w:asciiTheme="majorHAnsi" w:hAnsiTheme="majorHAnsi"/>
          <w:b/>
          <w:sz w:val="22"/>
          <w:szCs w:val="22"/>
        </w:rPr>
      </w:pPr>
      <w:r>
        <w:rPr>
          <w:rFonts w:asciiTheme="majorHAnsi" w:hAnsiTheme="majorHAnsi"/>
          <w:b/>
          <w:sz w:val="22"/>
          <w:szCs w:val="22"/>
        </w:rPr>
        <w:t>Chromatin structure</w:t>
      </w:r>
    </w:p>
    <w:p w14:paraId="543F2418" w14:textId="0772A5FD" w:rsidR="007B6ACC" w:rsidRDefault="007B6ACC" w:rsidP="007B6ACC">
      <w:pPr>
        <w:rPr>
          <w:rFonts w:asciiTheme="majorHAnsi" w:hAnsiTheme="majorHAnsi"/>
          <w:sz w:val="22"/>
          <w:szCs w:val="22"/>
        </w:rPr>
      </w:pPr>
      <w:r>
        <w:rPr>
          <w:rFonts w:asciiTheme="majorHAnsi" w:hAnsiTheme="majorHAnsi"/>
          <w:sz w:val="22"/>
          <w:szCs w:val="22"/>
        </w:rPr>
        <w:t>Movement of replication machinery along DNA thought to displace nucleosomes. Reassembly of nucleosomes on daughter strand is very quick</w:t>
      </w:r>
    </w:p>
    <w:p w14:paraId="2EE0F70E" w14:textId="62F1A533" w:rsidR="007B6ACC" w:rsidRDefault="007B6ACC" w:rsidP="007B6ACC">
      <w:pPr>
        <w:pStyle w:val="ListParagraph"/>
        <w:numPr>
          <w:ilvl w:val="0"/>
          <w:numId w:val="59"/>
        </w:numPr>
        <w:rPr>
          <w:rFonts w:asciiTheme="majorHAnsi" w:hAnsiTheme="majorHAnsi"/>
          <w:sz w:val="22"/>
          <w:szCs w:val="22"/>
        </w:rPr>
      </w:pPr>
      <w:r>
        <w:rPr>
          <w:rFonts w:asciiTheme="majorHAnsi" w:hAnsiTheme="majorHAnsi"/>
          <w:sz w:val="22"/>
          <w:szCs w:val="22"/>
        </w:rPr>
        <w:t>Histone molecules from parental chromosomes and newly synthesized</w:t>
      </w:r>
    </w:p>
    <w:p w14:paraId="5CC3E9EA" w14:textId="4EB9F0DD" w:rsidR="007B6ACC" w:rsidRDefault="007B6ACC" w:rsidP="007B6ACC">
      <w:pPr>
        <w:pStyle w:val="ListParagraph"/>
        <w:numPr>
          <w:ilvl w:val="1"/>
          <w:numId w:val="59"/>
        </w:numPr>
        <w:rPr>
          <w:rFonts w:asciiTheme="majorHAnsi" w:hAnsiTheme="majorHAnsi"/>
          <w:sz w:val="22"/>
          <w:szCs w:val="22"/>
        </w:rPr>
      </w:pPr>
      <w:r>
        <w:rPr>
          <w:rFonts w:asciiTheme="majorHAnsi" w:hAnsiTheme="majorHAnsi"/>
          <w:sz w:val="22"/>
          <w:szCs w:val="22"/>
        </w:rPr>
        <w:t>(H3H4)2 tetramers – remain intact</w:t>
      </w:r>
    </w:p>
    <w:p w14:paraId="3184CD04" w14:textId="3DA43912" w:rsidR="007B6ACC" w:rsidRDefault="007B6ACC" w:rsidP="007B6ACC">
      <w:pPr>
        <w:pStyle w:val="ListParagraph"/>
        <w:numPr>
          <w:ilvl w:val="1"/>
          <w:numId w:val="59"/>
        </w:numPr>
        <w:rPr>
          <w:rFonts w:asciiTheme="majorHAnsi" w:hAnsiTheme="majorHAnsi"/>
          <w:sz w:val="22"/>
          <w:szCs w:val="22"/>
        </w:rPr>
      </w:pPr>
      <w:r>
        <w:rPr>
          <w:rFonts w:asciiTheme="majorHAnsi" w:hAnsiTheme="majorHAnsi"/>
          <w:sz w:val="22"/>
          <w:szCs w:val="22"/>
        </w:rPr>
        <w:t>H2A/H2B dimers – separate and bind randomly to new and old tetramers</w:t>
      </w:r>
    </w:p>
    <w:p w14:paraId="602E40A1" w14:textId="77777777" w:rsidR="007B6ACC" w:rsidRDefault="007B6ACC" w:rsidP="007B6ACC">
      <w:pPr>
        <w:rPr>
          <w:rFonts w:asciiTheme="majorHAnsi" w:hAnsiTheme="majorHAnsi"/>
          <w:sz w:val="22"/>
          <w:szCs w:val="22"/>
        </w:rPr>
      </w:pPr>
    </w:p>
    <w:p w14:paraId="3C57A57E" w14:textId="77777777" w:rsidR="00EE7517" w:rsidRDefault="00EE7517" w:rsidP="007B6ACC">
      <w:pPr>
        <w:rPr>
          <w:rFonts w:asciiTheme="majorHAnsi" w:hAnsiTheme="majorHAnsi"/>
          <w:b/>
          <w:sz w:val="22"/>
          <w:szCs w:val="22"/>
          <w:u w:val="single"/>
        </w:rPr>
      </w:pPr>
    </w:p>
    <w:p w14:paraId="097497A3" w14:textId="77777777" w:rsidR="00EE7517" w:rsidRDefault="00EE7517" w:rsidP="007B6ACC">
      <w:pPr>
        <w:rPr>
          <w:rFonts w:asciiTheme="majorHAnsi" w:hAnsiTheme="majorHAnsi"/>
          <w:b/>
          <w:sz w:val="22"/>
          <w:szCs w:val="22"/>
          <w:u w:val="single"/>
        </w:rPr>
      </w:pPr>
    </w:p>
    <w:p w14:paraId="58E9F8EB" w14:textId="77777777" w:rsidR="00EE7517" w:rsidRDefault="00EE7517" w:rsidP="007B6ACC">
      <w:pPr>
        <w:rPr>
          <w:rFonts w:asciiTheme="majorHAnsi" w:hAnsiTheme="majorHAnsi"/>
          <w:b/>
          <w:sz w:val="22"/>
          <w:szCs w:val="22"/>
          <w:u w:val="single"/>
        </w:rPr>
      </w:pPr>
    </w:p>
    <w:p w14:paraId="22FF2BC3" w14:textId="77777777" w:rsidR="00EE7517" w:rsidRDefault="00EE7517" w:rsidP="007B6ACC">
      <w:pPr>
        <w:rPr>
          <w:rFonts w:asciiTheme="majorHAnsi" w:hAnsiTheme="majorHAnsi"/>
          <w:b/>
          <w:sz w:val="22"/>
          <w:szCs w:val="22"/>
          <w:u w:val="single"/>
        </w:rPr>
      </w:pPr>
    </w:p>
    <w:p w14:paraId="358EE3BA" w14:textId="6AE8CC0A" w:rsidR="007B6ACC" w:rsidRDefault="007B6ACC" w:rsidP="007B6ACC">
      <w:pPr>
        <w:rPr>
          <w:rFonts w:asciiTheme="majorHAnsi" w:hAnsiTheme="majorHAnsi"/>
          <w:b/>
          <w:sz w:val="22"/>
          <w:szCs w:val="22"/>
          <w:u w:val="single"/>
        </w:rPr>
      </w:pPr>
      <w:r>
        <w:rPr>
          <w:rFonts w:asciiTheme="majorHAnsi" w:hAnsiTheme="majorHAnsi"/>
          <w:b/>
          <w:sz w:val="22"/>
          <w:szCs w:val="22"/>
          <w:u w:val="single"/>
        </w:rPr>
        <w:t>DNA repair</w:t>
      </w:r>
    </w:p>
    <w:p w14:paraId="45C3282B" w14:textId="77777777" w:rsidR="007B6ACC" w:rsidRDefault="007B6ACC" w:rsidP="007B6ACC">
      <w:pPr>
        <w:rPr>
          <w:rFonts w:asciiTheme="majorHAnsi" w:hAnsiTheme="majorHAnsi"/>
          <w:b/>
          <w:sz w:val="22"/>
          <w:szCs w:val="22"/>
        </w:rPr>
      </w:pPr>
    </w:p>
    <w:p w14:paraId="188FBF6D" w14:textId="2D536C44" w:rsidR="007B6ACC" w:rsidRDefault="007B6ACC" w:rsidP="007B6ACC">
      <w:pPr>
        <w:rPr>
          <w:rFonts w:asciiTheme="majorHAnsi" w:hAnsiTheme="majorHAnsi"/>
          <w:b/>
          <w:sz w:val="22"/>
          <w:szCs w:val="22"/>
        </w:rPr>
      </w:pPr>
      <w:r>
        <w:rPr>
          <w:rFonts w:asciiTheme="majorHAnsi" w:hAnsiTheme="majorHAnsi"/>
          <w:b/>
          <w:sz w:val="22"/>
          <w:szCs w:val="22"/>
        </w:rPr>
        <w:t>High fidelity</w:t>
      </w:r>
    </w:p>
    <w:p w14:paraId="746D3B9A" w14:textId="50A15B5C" w:rsidR="007B6ACC" w:rsidRDefault="007B6ACC" w:rsidP="007B6ACC">
      <w:pPr>
        <w:rPr>
          <w:rFonts w:asciiTheme="majorHAnsi" w:hAnsiTheme="majorHAnsi"/>
          <w:sz w:val="22"/>
          <w:szCs w:val="22"/>
        </w:rPr>
      </w:pPr>
      <w:r>
        <w:rPr>
          <w:rFonts w:asciiTheme="majorHAnsi" w:hAnsiTheme="majorHAnsi"/>
          <w:b/>
          <w:sz w:val="22"/>
          <w:szCs w:val="22"/>
        </w:rPr>
        <w:t xml:space="preserve">Spontaneous mutation rate: </w:t>
      </w:r>
      <w:r w:rsidR="00414276">
        <w:rPr>
          <w:rFonts w:asciiTheme="majorHAnsi" w:hAnsiTheme="majorHAnsi"/>
          <w:sz w:val="22"/>
          <w:szCs w:val="22"/>
        </w:rPr>
        <w:t>error rate of incorporation of an incorrect nucleotide during DNA replication. Incorporation of a particular nucleotide depends upon geometry</w:t>
      </w:r>
    </w:p>
    <w:p w14:paraId="593B3D09" w14:textId="524E4B7A" w:rsidR="00414276" w:rsidRDefault="00414276" w:rsidP="00414276">
      <w:pPr>
        <w:pStyle w:val="ListParagraph"/>
        <w:numPr>
          <w:ilvl w:val="0"/>
          <w:numId w:val="59"/>
        </w:numPr>
        <w:rPr>
          <w:rFonts w:asciiTheme="majorHAnsi" w:hAnsiTheme="majorHAnsi"/>
          <w:sz w:val="22"/>
          <w:szCs w:val="22"/>
        </w:rPr>
      </w:pPr>
      <w:r>
        <w:rPr>
          <w:rFonts w:asciiTheme="majorHAnsi" w:hAnsiTheme="majorHAnsi"/>
          <w:sz w:val="22"/>
          <w:szCs w:val="22"/>
        </w:rPr>
        <w:t>Only one dNT forms a proper geometric fit with template</w:t>
      </w:r>
    </w:p>
    <w:p w14:paraId="3A5B0EA9" w14:textId="74F022F4" w:rsidR="00414276" w:rsidRDefault="00414276" w:rsidP="00414276">
      <w:pPr>
        <w:pStyle w:val="ListParagraph"/>
        <w:numPr>
          <w:ilvl w:val="0"/>
          <w:numId w:val="59"/>
        </w:numPr>
        <w:rPr>
          <w:rFonts w:asciiTheme="majorHAnsi" w:hAnsiTheme="majorHAnsi"/>
          <w:sz w:val="22"/>
          <w:szCs w:val="22"/>
        </w:rPr>
      </w:pPr>
      <w:r>
        <w:rPr>
          <w:rFonts w:asciiTheme="majorHAnsi" w:hAnsiTheme="majorHAnsi"/>
          <w:sz w:val="22"/>
          <w:szCs w:val="22"/>
        </w:rPr>
        <w:t>Fit into a binding pocket within DNA polymerase</w:t>
      </w:r>
    </w:p>
    <w:p w14:paraId="20B2583F" w14:textId="77777777" w:rsidR="00414276" w:rsidRDefault="00414276" w:rsidP="00414276">
      <w:pPr>
        <w:rPr>
          <w:rFonts w:asciiTheme="majorHAnsi" w:hAnsiTheme="majorHAnsi"/>
          <w:sz w:val="22"/>
          <w:szCs w:val="22"/>
        </w:rPr>
      </w:pPr>
    </w:p>
    <w:p w14:paraId="1F4627C0" w14:textId="13D96CC9" w:rsidR="00414276" w:rsidRDefault="00414276" w:rsidP="00414276">
      <w:pPr>
        <w:rPr>
          <w:rFonts w:asciiTheme="majorHAnsi" w:hAnsiTheme="majorHAnsi"/>
          <w:b/>
          <w:sz w:val="22"/>
          <w:szCs w:val="22"/>
        </w:rPr>
      </w:pPr>
      <w:r>
        <w:rPr>
          <w:rFonts w:asciiTheme="majorHAnsi" w:hAnsiTheme="majorHAnsi"/>
          <w:b/>
          <w:sz w:val="22"/>
          <w:szCs w:val="22"/>
        </w:rPr>
        <w:t>Mismatch repair</w:t>
      </w:r>
    </w:p>
    <w:p w14:paraId="616FA9FE" w14:textId="3E3A22C3" w:rsidR="00414276" w:rsidRDefault="00414276" w:rsidP="00414276">
      <w:pPr>
        <w:rPr>
          <w:rFonts w:asciiTheme="majorHAnsi" w:hAnsiTheme="majorHAnsi"/>
          <w:sz w:val="22"/>
          <w:szCs w:val="22"/>
        </w:rPr>
      </w:pPr>
      <w:r>
        <w:rPr>
          <w:rFonts w:asciiTheme="majorHAnsi" w:hAnsiTheme="majorHAnsi"/>
          <w:sz w:val="22"/>
          <w:szCs w:val="22"/>
        </w:rPr>
        <w:t>DNA polymerase has a 3’-5’ exonucleases function to remove mispaired nucleotides from the 3’ end of the growing DNA. This function is key to maintaining the accuracy of DNA synthesis</w:t>
      </w:r>
    </w:p>
    <w:p w14:paraId="57546C87" w14:textId="77777777" w:rsidR="00414276" w:rsidRDefault="00414276" w:rsidP="00414276">
      <w:pPr>
        <w:rPr>
          <w:rFonts w:asciiTheme="majorHAnsi" w:hAnsiTheme="majorHAnsi"/>
          <w:sz w:val="22"/>
          <w:szCs w:val="22"/>
        </w:rPr>
      </w:pPr>
    </w:p>
    <w:p w14:paraId="5CD46124" w14:textId="348CAA98" w:rsidR="00414276" w:rsidRDefault="00414276" w:rsidP="00414276">
      <w:pPr>
        <w:rPr>
          <w:rFonts w:asciiTheme="majorHAnsi" w:hAnsiTheme="majorHAnsi"/>
          <w:b/>
          <w:sz w:val="22"/>
          <w:szCs w:val="22"/>
        </w:rPr>
      </w:pPr>
      <w:r>
        <w:rPr>
          <w:rFonts w:asciiTheme="majorHAnsi" w:hAnsiTheme="majorHAnsi"/>
          <w:b/>
          <w:sz w:val="22"/>
          <w:szCs w:val="22"/>
        </w:rPr>
        <w:t>DNA damage</w:t>
      </w:r>
    </w:p>
    <w:p w14:paraId="4DCE1045" w14:textId="2DAAFADF" w:rsidR="00CB739A" w:rsidRDefault="00414276" w:rsidP="00414276">
      <w:pPr>
        <w:rPr>
          <w:rFonts w:asciiTheme="majorHAnsi" w:hAnsiTheme="majorHAnsi"/>
          <w:sz w:val="22"/>
          <w:szCs w:val="22"/>
        </w:rPr>
      </w:pPr>
      <w:r>
        <w:rPr>
          <w:rFonts w:asciiTheme="majorHAnsi" w:hAnsiTheme="majorHAnsi"/>
          <w:sz w:val="22"/>
          <w:szCs w:val="22"/>
        </w:rPr>
        <w:t>DNA is most susceptible to environmental damage</w:t>
      </w:r>
      <w:r w:rsidR="00CB739A">
        <w:rPr>
          <w:rFonts w:asciiTheme="majorHAnsi" w:hAnsiTheme="majorHAnsi"/>
          <w:sz w:val="22"/>
          <w:szCs w:val="22"/>
        </w:rPr>
        <w:t xml:space="preserve"> – ionizing radiation, common chemicals, UV radiation and thermal energy from normal metabolism cause spontaneous alteration in DNA. </w:t>
      </w:r>
    </w:p>
    <w:p w14:paraId="13670F49" w14:textId="7A82A914" w:rsidR="00CB739A" w:rsidRDefault="00CB739A" w:rsidP="00414276">
      <w:pPr>
        <w:rPr>
          <w:rFonts w:asciiTheme="majorHAnsi" w:hAnsiTheme="majorHAnsi"/>
          <w:sz w:val="22"/>
          <w:szCs w:val="22"/>
        </w:rPr>
      </w:pPr>
      <w:r>
        <w:rPr>
          <w:rFonts w:asciiTheme="majorHAnsi" w:hAnsiTheme="majorHAnsi"/>
          <w:sz w:val="22"/>
          <w:szCs w:val="22"/>
        </w:rPr>
        <w:t>Cells have a number of mechanisms to repair genetic damage;</w:t>
      </w:r>
    </w:p>
    <w:p w14:paraId="73C227ED" w14:textId="22240549" w:rsidR="00CB739A" w:rsidRDefault="00CB739A" w:rsidP="00CB739A">
      <w:pPr>
        <w:pStyle w:val="ListParagraph"/>
        <w:numPr>
          <w:ilvl w:val="0"/>
          <w:numId w:val="60"/>
        </w:numPr>
        <w:rPr>
          <w:rFonts w:asciiTheme="majorHAnsi" w:hAnsiTheme="majorHAnsi"/>
          <w:sz w:val="22"/>
          <w:szCs w:val="22"/>
        </w:rPr>
      </w:pPr>
      <w:r>
        <w:rPr>
          <w:rFonts w:asciiTheme="majorHAnsi" w:hAnsiTheme="majorHAnsi"/>
          <w:sz w:val="22"/>
          <w:szCs w:val="22"/>
        </w:rPr>
        <w:t>Accurate selection of nucleotides</w:t>
      </w:r>
    </w:p>
    <w:p w14:paraId="52F1D277" w14:textId="58EB5C6B" w:rsidR="00CB739A" w:rsidRDefault="00CB739A" w:rsidP="00CB739A">
      <w:pPr>
        <w:pStyle w:val="ListParagraph"/>
        <w:numPr>
          <w:ilvl w:val="0"/>
          <w:numId w:val="60"/>
        </w:numPr>
        <w:rPr>
          <w:rFonts w:asciiTheme="majorHAnsi" w:hAnsiTheme="majorHAnsi"/>
          <w:sz w:val="22"/>
          <w:szCs w:val="22"/>
        </w:rPr>
      </w:pPr>
      <w:r>
        <w:rPr>
          <w:rFonts w:asciiTheme="majorHAnsi" w:hAnsiTheme="majorHAnsi"/>
          <w:sz w:val="22"/>
          <w:szCs w:val="22"/>
        </w:rPr>
        <w:t>Immediate proofreading</w:t>
      </w:r>
    </w:p>
    <w:p w14:paraId="0C92058B" w14:textId="5845542E" w:rsidR="00CB739A" w:rsidRDefault="00CB739A" w:rsidP="00CB739A">
      <w:pPr>
        <w:pStyle w:val="ListParagraph"/>
        <w:numPr>
          <w:ilvl w:val="0"/>
          <w:numId w:val="60"/>
        </w:numPr>
        <w:rPr>
          <w:rFonts w:asciiTheme="majorHAnsi" w:hAnsiTheme="majorHAnsi"/>
          <w:sz w:val="22"/>
          <w:szCs w:val="22"/>
        </w:rPr>
      </w:pPr>
      <w:r>
        <w:rPr>
          <w:rFonts w:asciiTheme="majorHAnsi" w:hAnsiTheme="majorHAnsi"/>
          <w:sz w:val="22"/>
          <w:szCs w:val="22"/>
        </w:rPr>
        <w:t>Post-replicative mismatch repair</w:t>
      </w:r>
    </w:p>
    <w:p w14:paraId="76BB4458" w14:textId="77777777" w:rsidR="00CB739A" w:rsidRDefault="00CB739A" w:rsidP="00CB739A">
      <w:pPr>
        <w:rPr>
          <w:rFonts w:asciiTheme="majorHAnsi" w:hAnsiTheme="majorHAnsi"/>
          <w:sz w:val="22"/>
          <w:szCs w:val="22"/>
        </w:rPr>
      </w:pPr>
    </w:p>
    <w:p w14:paraId="6A47218D" w14:textId="19B94321" w:rsidR="00CB739A" w:rsidRDefault="00CB739A" w:rsidP="00CB739A">
      <w:pPr>
        <w:rPr>
          <w:rFonts w:asciiTheme="majorHAnsi" w:hAnsiTheme="majorHAnsi"/>
          <w:b/>
          <w:sz w:val="22"/>
          <w:szCs w:val="22"/>
        </w:rPr>
      </w:pPr>
      <w:r>
        <w:rPr>
          <w:rFonts w:asciiTheme="majorHAnsi" w:hAnsiTheme="majorHAnsi"/>
          <w:b/>
          <w:sz w:val="22"/>
          <w:szCs w:val="22"/>
        </w:rPr>
        <w:t>Nucleotide excision repair</w:t>
      </w:r>
    </w:p>
    <w:p w14:paraId="45DF11C3" w14:textId="1F8A20AE" w:rsidR="00CB739A" w:rsidRDefault="00CB739A" w:rsidP="00CB739A">
      <w:pPr>
        <w:rPr>
          <w:rFonts w:asciiTheme="majorHAnsi" w:hAnsiTheme="majorHAnsi"/>
          <w:sz w:val="22"/>
          <w:szCs w:val="22"/>
        </w:rPr>
      </w:pPr>
      <w:r>
        <w:rPr>
          <w:rFonts w:asciiTheme="majorHAnsi" w:hAnsiTheme="majorHAnsi"/>
          <w:sz w:val="22"/>
          <w:szCs w:val="22"/>
        </w:rPr>
        <w:t>Removes bulky lesions derived from UV (pyrimidine dimers, nucleotides and chemical groups)</w:t>
      </w:r>
    </w:p>
    <w:p w14:paraId="76D9E098" w14:textId="41629931" w:rsidR="00CB739A" w:rsidRDefault="00CB739A" w:rsidP="00CB739A">
      <w:pPr>
        <w:pStyle w:val="ListParagraph"/>
        <w:numPr>
          <w:ilvl w:val="0"/>
          <w:numId w:val="61"/>
        </w:numPr>
        <w:rPr>
          <w:rFonts w:asciiTheme="majorHAnsi" w:hAnsiTheme="majorHAnsi"/>
          <w:sz w:val="22"/>
          <w:szCs w:val="22"/>
        </w:rPr>
      </w:pPr>
      <w:r>
        <w:rPr>
          <w:rFonts w:asciiTheme="majorHAnsi" w:hAnsiTheme="majorHAnsi"/>
          <w:b/>
          <w:sz w:val="22"/>
          <w:szCs w:val="22"/>
        </w:rPr>
        <w:t xml:space="preserve">Transcription-coupled pathway: </w:t>
      </w:r>
    </w:p>
    <w:p w14:paraId="7E9BD001" w14:textId="7E2651D7" w:rsidR="00CB739A" w:rsidRDefault="00CB739A" w:rsidP="00CB739A">
      <w:pPr>
        <w:pStyle w:val="ListParagraph"/>
        <w:numPr>
          <w:ilvl w:val="1"/>
          <w:numId w:val="61"/>
        </w:numPr>
        <w:rPr>
          <w:rFonts w:asciiTheme="majorHAnsi" w:hAnsiTheme="majorHAnsi"/>
          <w:sz w:val="22"/>
          <w:szCs w:val="22"/>
        </w:rPr>
      </w:pPr>
      <w:r>
        <w:rPr>
          <w:rFonts w:asciiTheme="majorHAnsi" w:hAnsiTheme="majorHAnsi"/>
          <w:sz w:val="22"/>
          <w:szCs w:val="22"/>
        </w:rPr>
        <w:t>Template strand of genes being transcribed are repaired</w:t>
      </w:r>
    </w:p>
    <w:p w14:paraId="5BBD099A" w14:textId="7E83DE44" w:rsidR="00CB739A" w:rsidRDefault="00CB739A" w:rsidP="00CB739A">
      <w:pPr>
        <w:pStyle w:val="ListParagraph"/>
        <w:numPr>
          <w:ilvl w:val="1"/>
          <w:numId w:val="61"/>
        </w:numPr>
        <w:rPr>
          <w:rFonts w:asciiTheme="majorHAnsi" w:hAnsiTheme="majorHAnsi"/>
          <w:sz w:val="22"/>
          <w:szCs w:val="22"/>
        </w:rPr>
      </w:pPr>
      <w:r>
        <w:rPr>
          <w:rFonts w:asciiTheme="majorHAnsi" w:hAnsiTheme="majorHAnsi"/>
          <w:sz w:val="22"/>
          <w:szCs w:val="22"/>
        </w:rPr>
        <w:t>Presence of lesion signalled by stalling of RNA polymerase</w:t>
      </w:r>
    </w:p>
    <w:p w14:paraId="67E60612" w14:textId="34FAA1BD" w:rsidR="00CB739A" w:rsidRDefault="00CB739A" w:rsidP="00CB739A">
      <w:pPr>
        <w:pStyle w:val="ListParagraph"/>
        <w:numPr>
          <w:ilvl w:val="1"/>
          <w:numId w:val="61"/>
        </w:numPr>
        <w:rPr>
          <w:rFonts w:asciiTheme="majorHAnsi" w:hAnsiTheme="majorHAnsi"/>
          <w:sz w:val="22"/>
          <w:szCs w:val="22"/>
        </w:rPr>
      </w:pPr>
      <w:r>
        <w:rPr>
          <w:rFonts w:asciiTheme="majorHAnsi" w:hAnsiTheme="majorHAnsi"/>
          <w:sz w:val="22"/>
          <w:szCs w:val="22"/>
        </w:rPr>
        <w:t>Genes of greatest importance are fixed first</w:t>
      </w:r>
    </w:p>
    <w:p w14:paraId="23F2CEF7" w14:textId="557D376F" w:rsidR="00CB739A" w:rsidRPr="00B503C0" w:rsidRDefault="00CB739A" w:rsidP="00CB739A">
      <w:pPr>
        <w:pStyle w:val="ListParagraph"/>
        <w:numPr>
          <w:ilvl w:val="0"/>
          <w:numId w:val="61"/>
        </w:numPr>
        <w:rPr>
          <w:rFonts w:asciiTheme="majorHAnsi" w:hAnsiTheme="majorHAnsi"/>
          <w:sz w:val="22"/>
          <w:szCs w:val="22"/>
        </w:rPr>
      </w:pPr>
      <w:r>
        <w:rPr>
          <w:rFonts w:asciiTheme="majorHAnsi" w:hAnsiTheme="majorHAnsi"/>
          <w:b/>
          <w:sz w:val="22"/>
          <w:szCs w:val="22"/>
        </w:rPr>
        <w:t xml:space="preserve">Global </w:t>
      </w:r>
      <w:r w:rsidR="00B503C0">
        <w:rPr>
          <w:rFonts w:asciiTheme="majorHAnsi" w:hAnsiTheme="majorHAnsi"/>
          <w:b/>
          <w:sz w:val="22"/>
          <w:szCs w:val="22"/>
        </w:rPr>
        <w:t>genomic pathway:</w:t>
      </w:r>
    </w:p>
    <w:p w14:paraId="3FC48CBE" w14:textId="41FFEA16" w:rsidR="00B503C0" w:rsidRPr="00B503C0" w:rsidRDefault="00B503C0" w:rsidP="00B503C0">
      <w:pPr>
        <w:pStyle w:val="ListParagraph"/>
        <w:numPr>
          <w:ilvl w:val="1"/>
          <w:numId w:val="61"/>
        </w:numPr>
        <w:rPr>
          <w:rFonts w:asciiTheme="majorHAnsi" w:hAnsiTheme="majorHAnsi"/>
          <w:sz w:val="22"/>
          <w:szCs w:val="22"/>
        </w:rPr>
      </w:pPr>
      <w:r>
        <w:rPr>
          <w:rFonts w:asciiTheme="majorHAnsi" w:hAnsiTheme="majorHAnsi"/>
          <w:sz w:val="22"/>
          <w:szCs w:val="22"/>
        </w:rPr>
        <w:t>Corrects bulky lesions in remainder of genome (slower pathway)</w:t>
      </w:r>
    </w:p>
    <w:p w14:paraId="7263AB13" w14:textId="23990B3D" w:rsidR="00B503C0" w:rsidRDefault="00B503C0" w:rsidP="00B503C0">
      <w:pPr>
        <w:pStyle w:val="ListParagraph"/>
        <w:numPr>
          <w:ilvl w:val="0"/>
          <w:numId w:val="62"/>
        </w:numPr>
        <w:rPr>
          <w:rFonts w:asciiTheme="majorHAnsi" w:hAnsiTheme="majorHAnsi"/>
          <w:sz w:val="22"/>
          <w:szCs w:val="22"/>
        </w:rPr>
      </w:pPr>
      <w:r>
        <w:rPr>
          <w:rFonts w:asciiTheme="majorHAnsi" w:hAnsiTheme="majorHAnsi"/>
          <w:sz w:val="22"/>
          <w:szCs w:val="22"/>
        </w:rPr>
        <w:t>Recognition</w:t>
      </w:r>
    </w:p>
    <w:p w14:paraId="7F34B1E1" w14:textId="1DC64BEF" w:rsidR="00B503C0" w:rsidRDefault="00B503C0" w:rsidP="00B503C0">
      <w:pPr>
        <w:pStyle w:val="ListParagraph"/>
        <w:numPr>
          <w:ilvl w:val="0"/>
          <w:numId w:val="62"/>
        </w:numPr>
        <w:rPr>
          <w:rFonts w:asciiTheme="majorHAnsi" w:hAnsiTheme="majorHAnsi"/>
          <w:sz w:val="22"/>
          <w:szCs w:val="22"/>
        </w:rPr>
      </w:pPr>
      <w:r>
        <w:rPr>
          <w:rFonts w:asciiTheme="majorHAnsi" w:hAnsiTheme="majorHAnsi"/>
          <w:sz w:val="22"/>
          <w:szCs w:val="22"/>
        </w:rPr>
        <w:t>Helicase activity – strand separation (XPB/XPD), incision by XPG</w:t>
      </w:r>
    </w:p>
    <w:p w14:paraId="2BBD71DF" w14:textId="6CE415AC" w:rsidR="00B503C0" w:rsidRDefault="00B503C0" w:rsidP="00B503C0">
      <w:pPr>
        <w:pStyle w:val="ListParagraph"/>
        <w:numPr>
          <w:ilvl w:val="0"/>
          <w:numId w:val="62"/>
        </w:numPr>
        <w:rPr>
          <w:rFonts w:asciiTheme="majorHAnsi" w:hAnsiTheme="majorHAnsi"/>
          <w:sz w:val="22"/>
          <w:szCs w:val="22"/>
        </w:rPr>
      </w:pPr>
      <w:r>
        <w:rPr>
          <w:rFonts w:asciiTheme="majorHAnsi" w:hAnsiTheme="majorHAnsi"/>
          <w:sz w:val="22"/>
          <w:szCs w:val="22"/>
        </w:rPr>
        <w:t>Stabilize</w:t>
      </w:r>
    </w:p>
    <w:p w14:paraId="5B5BD415" w14:textId="46C96199" w:rsidR="00B503C0" w:rsidRDefault="00B503C0" w:rsidP="00B503C0">
      <w:pPr>
        <w:pStyle w:val="ListParagraph"/>
        <w:numPr>
          <w:ilvl w:val="0"/>
          <w:numId w:val="62"/>
        </w:numPr>
        <w:rPr>
          <w:rFonts w:asciiTheme="majorHAnsi" w:hAnsiTheme="majorHAnsi"/>
          <w:sz w:val="22"/>
          <w:szCs w:val="22"/>
        </w:rPr>
      </w:pPr>
      <w:r>
        <w:rPr>
          <w:rFonts w:asciiTheme="majorHAnsi" w:hAnsiTheme="majorHAnsi"/>
          <w:sz w:val="22"/>
          <w:szCs w:val="22"/>
        </w:rPr>
        <w:t>Excise</w:t>
      </w:r>
    </w:p>
    <w:p w14:paraId="052064D8" w14:textId="36B20E16" w:rsidR="00B503C0" w:rsidRDefault="00B503C0" w:rsidP="00B503C0">
      <w:pPr>
        <w:pStyle w:val="ListParagraph"/>
        <w:numPr>
          <w:ilvl w:val="0"/>
          <w:numId w:val="62"/>
        </w:numPr>
        <w:rPr>
          <w:rFonts w:asciiTheme="majorHAnsi" w:hAnsiTheme="majorHAnsi"/>
          <w:sz w:val="22"/>
          <w:szCs w:val="22"/>
        </w:rPr>
      </w:pPr>
      <w:r>
        <w:rPr>
          <w:rFonts w:asciiTheme="majorHAnsi" w:hAnsiTheme="majorHAnsi"/>
          <w:sz w:val="22"/>
          <w:szCs w:val="22"/>
        </w:rPr>
        <w:t>Repair</w:t>
      </w:r>
    </w:p>
    <w:p w14:paraId="5799FDD2" w14:textId="77777777" w:rsidR="00B503C0" w:rsidRDefault="00B503C0" w:rsidP="00B503C0">
      <w:pPr>
        <w:rPr>
          <w:rFonts w:asciiTheme="majorHAnsi" w:hAnsiTheme="majorHAnsi"/>
          <w:sz w:val="22"/>
          <w:szCs w:val="22"/>
        </w:rPr>
      </w:pPr>
    </w:p>
    <w:p w14:paraId="49AB3A61" w14:textId="25C0B15F" w:rsidR="00B503C0" w:rsidRDefault="00B503C0" w:rsidP="00B503C0">
      <w:pPr>
        <w:pStyle w:val="ListParagraph"/>
        <w:numPr>
          <w:ilvl w:val="0"/>
          <w:numId w:val="63"/>
        </w:numPr>
        <w:rPr>
          <w:rFonts w:asciiTheme="majorHAnsi" w:hAnsiTheme="majorHAnsi"/>
          <w:sz w:val="22"/>
          <w:szCs w:val="22"/>
        </w:rPr>
      </w:pPr>
      <w:r>
        <w:rPr>
          <w:rFonts w:asciiTheme="majorHAnsi" w:hAnsiTheme="majorHAnsi"/>
          <w:b/>
          <w:sz w:val="22"/>
          <w:szCs w:val="22"/>
        </w:rPr>
        <w:t xml:space="preserve">Xeroderma pigmentosum (XP): </w:t>
      </w:r>
      <w:r>
        <w:rPr>
          <w:rFonts w:asciiTheme="majorHAnsi" w:hAnsiTheme="majorHAnsi"/>
          <w:sz w:val="22"/>
          <w:szCs w:val="22"/>
        </w:rPr>
        <w:t xml:space="preserve">dry scaly skin, abnormal pigmentation in sun-exposed skin areas. X1000 increased risk of developing UV-induced skin cancer because there are commonly deficiencies in the XPC complex (transcription-coupled NER intact). </w:t>
      </w:r>
    </w:p>
    <w:p w14:paraId="6C613E2F" w14:textId="410AD787" w:rsidR="00B503C0" w:rsidRDefault="00B503C0" w:rsidP="00B503C0">
      <w:pPr>
        <w:pStyle w:val="ListParagraph"/>
        <w:numPr>
          <w:ilvl w:val="0"/>
          <w:numId w:val="63"/>
        </w:numPr>
        <w:rPr>
          <w:rFonts w:asciiTheme="majorHAnsi" w:hAnsiTheme="majorHAnsi"/>
          <w:sz w:val="22"/>
          <w:szCs w:val="22"/>
        </w:rPr>
      </w:pPr>
      <w:r>
        <w:rPr>
          <w:rFonts w:asciiTheme="majorHAnsi" w:hAnsiTheme="majorHAnsi"/>
          <w:b/>
          <w:sz w:val="22"/>
          <w:szCs w:val="22"/>
        </w:rPr>
        <w:t xml:space="preserve">Cockayne syndrome (CS): </w:t>
      </w:r>
      <w:r>
        <w:rPr>
          <w:rFonts w:asciiTheme="majorHAnsi" w:hAnsiTheme="majorHAnsi"/>
          <w:sz w:val="22"/>
          <w:szCs w:val="22"/>
        </w:rPr>
        <w:t xml:space="preserve"> photohypersensitivity of the skin (not associated with sun-induced pigmentation of increased skin cancer risk)</w:t>
      </w:r>
    </w:p>
    <w:p w14:paraId="57FB2DEF" w14:textId="4CDE3E29" w:rsidR="00B503C0" w:rsidRDefault="00B503C0" w:rsidP="00B503C0">
      <w:pPr>
        <w:pStyle w:val="ListParagraph"/>
        <w:numPr>
          <w:ilvl w:val="1"/>
          <w:numId w:val="63"/>
        </w:numPr>
        <w:rPr>
          <w:rFonts w:asciiTheme="majorHAnsi" w:hAnsiTheme="majorHAnsi"/>
          <w:sz w:val="22"/>
          <w:szCs w:val="22"/>
        </w:rPr>
      </w:pPr>
      <w:r>
        <w:rPr>
          <w:rFonts w:asciiTheme="majorHAnsi" w:hAnsiTheme="majorHAnsi"/>
          <w:sz w:val="22"/>
          <w:szCs w:val="22"/>
        </w:rPr>
        <w:t>Distinct characteristics: deep sunken eyes, prominent ears and bird-like face, short stature, arrested sexual development, thin hair, osteoporosis, neurological symptoms</w:t>
      </w:r>
    </w:p>
    <w:p w14:paraId="5A1E0622" w14:textId="050395BF" w:rsidR="00B503C0" w:rsidRDefault="00B503C0" w:rsidP="00B503C0">
      <w:pPr>
        <w:pStyle w:val="ListParagraph"/>
        <w:numPr>
          <w:ilvl w:val="1"/>
          <w:numId w:val="63"/>
        </w:numPr>
        <w:rPr>
          <w:rFonts w:asciiTheme="majorHAnsi" w:hAnsiTheme="majorHAnsi"/>
          <w:sz w:val="22"/>
          <w:szCs w:val="22"/>
        </w:rPr>
      </w:pPr>
      <w:r>
        <w:rPr>
          <w:rFonts w:asciiTheme="majorHAnsi" w:hAnsiTheme="majorHAnsi"/>
          <w:sz w:val="22"/>
          <w:szCs w:val="22"/>
        </w:rPr>
        <w:t>There are often defects in two genes: CSA and CSB (but fully functional global genome NER)</w:t>
      </w:r>
    </w:p>
    <w:p w14:paraId="7594749C" w14:textId="77777777" w:rsidR="00B503C0" w:rsidRDefault="00B503C0" w:rsidP="00B503C0">
      <w:pPr>
        <w:rPr>
          <w:rFonts w:asciiTheme="majorHAnsi" w:hAnsiTheme="majorHAnsi"/>
          <w:sz w:val="22"/>
          <w:szCs w:val="22"/>
        </w:rPr>
      </w:pPr>
    </w:p>
    <w:p w14:paraId="6E491EA8" w14:textId="171117E5" w:rsidR="00B503C0" w:rsidRDefault="00B503C0" w:rsidP="00B503C0">
      <w:pPr>
        <w:rPr>
          <w:rFonts w:asciiTheme="majorHAnsi" w:hAnsiTheme="majorHAnsi"/>
          <w:b/>
          <w:sz w:val="22"/>
          <w:szCs w:val="22"/>
        </w:rPr>
      </w:pPr>
      <w:r>
        <w:rPr>
          <w:rFonts w:asciiTheme="majorHAnsi" w:hAnsiTheme="majorHAnsi"/>
          <w:b/>
          <w:sz w:val="22"/>
          <w:szCs w:val="22"/>
        </w:rPr>
        <w:t>Base excision repair</w:t>
      </w:r>
    </w:p>
    <w:p w14:paraId="062A126A" w14:textId="5A33098A" w:rsidR="00B503C0" w:rsidRDefault="00B503C0" w:rsidP="00B503C0">
      <w:pPr>
        <w:rPr>
          <w:rFonts w:asciiTheme="majorHAnsi" w:hAnsiTheme="majorHAnsi"/>
          <w:sz w:val="22"/>
          <w:szCs w:val="22"/>
        </w:rPr>
      </w:pPr>
      <w:r>
        <w:rPr>
          <w:rFonts w:asciiTheme="majorHAnsi" w:hAnsiTheme="majorHAnsi"/>
          <w:sz w:val="22"/>
          <w:szCs w:val="22"/>
        </w:rPr>
        <w:t>Removes altered nucleotides generated by reactive chemicals (diet, metabolism)</w:t>
      </w:r>
    </w:p>
    <w:p w14:paraId="05CE6631" w14:textId="30F4A663" w:rsidR="00B503C0" w:rsidRDefault="00B503C0" w:rsidP="00B503C0">
      <w:pPr>
        <w:pStyle w:val="ListParagraph"/>
        <w:numPr>
          <w:ilvl w:val="0"/>
          <w:numId w:val="64"/>
        </w:numPr>
        <w:rPr>
          <w:rFonts w:asciiTheme="majorHAnsi" w:hAnsiTheme="majorHAnsi"/>
          <w:sz w:val="22"/>
          <w:szCs w:val="22"/>
        </w:rPr>
      </w:pPr>
      <w:r>
        <w:rPr>
          <w:rFonts w:asciiTheme="majorHAnsi" w:hAnsiTheme="majorHAnsi"/>
          <w:sz w:val="22"/>
          <w:szCs w:val="22"/>
        </w:rPr>
        <w:t>Uracil: formed from the hydrolytic removal or amino group of cytosine</w:t>
      </w:r>
    </w:p>
    <w:p w14:paraId="21861C33" w14:textId="777B5938" w:rsidR="00B503C0" w:rsidRDefault="00B503C0" w:rsidP="00B503C0">
      <w:pPr>
        <w:pStyle w:val="ListParagraph"/>
        <w:numPr>
          <w:ilvl w:val="0"/>
          <w:numId w:val="64"/>
        </w:numPr>
        <w:rPr>
          <w:rFonts w:asciiTheme="majorHAnsi" w:hAnsiTheme="majorHAnsi"/>
          <w:sz w:val="22"/>
          <w:szCs w:val="22"/>
        </w:rPr>
      </w:pPr>
      <w:r>
        <w:rPr>
          <w:rFonts w:asciiTheme="majorHAnsi" w:hAnsiTheme="majorHAnsi"/>
          <w:sz w:val="22"/>
          <w:szCs w:val="22"/>
        </w:rPr>
        <w:t>8-oxoguanine (oxoG); ROS</w:t>
      </w:r>
    </w:p>
    <w:p w14:paraId="349FF4B3" w14:textId="63A81006" w:rsidR="00B503C0" w:rsidRDefault="00B503C0" w:rsidP="00B503C0">
      <w:pPr>
        <w:pStyle w:val="ListParagraph"/>
        <w:numPr>
          <w:ilvl w:val="0"/>
          <w:numId w:val="64"/>
        </w:numPr>
        <w:rPr>
          <w:rFonts w:asciiTheme="majorHAnsi" w:hAnsiTheme="majorHAnsi"/>
          <w:sz w:val="22"/>
          <w:szCs w:val="22"/>
        </w:rPr>
      </w:pPr>
      <w:r>
        <w:rPr>
          <w:rFonts w:asciiTheme="majorHAnsi" w:hAnsiTheme="majorHAnsi"/>
          <w:sz w:val="22"/>
          <w:szCs w:val="22"/>
        </w:rPr>
        <w:t>3-methyladenine (transfer of methyl groups from donor)</w:t>
      </w:r>
    </w:p>
    <w:p w14:paraId="521AA7E6" w14:textId="2585554D" w:rsidR="00B503C0" w:rsidRDefault="00B503C0" w:rsidP="00B503C0">
      <w:pPr>
        <w:rPr>
          <w:rFonts w:asciiTheme="majorHAnsi" w:hAnsiTheme="majorHAnsi"/>
          <w:sz w:val="22"/>
          <w:szCs w:val="22"/>
        </w:rPr>
      </w:pPr>
      <w:r>
        <w:rPr>
          <w:rFonts w:asciiTheme="majorHAnsi" w:hAnsiTheme="majorHAnsi"/>
          <w:sz w:val="22"/>
          <w:szCs w:val="22"/>
        </w:rPr>
        <w:t>There is a DNA glycosylase for each type of alteration.</w:t>
      </w:r>
    </w:p>
    <w:p w14:paraId="07A023AD" w14:textId="77777777" w:rsidR="00B503C0" w:rsidRDefault="00B503C0" w:rsidP="00B503C0">
      <w:pPr>
        <w:rPr>
          <w:rFonts w:asciiTheme="majorHAnsi" w:hAnsiTheme="majorHAnsi"/>
          <w:sz w:val="22"/>
          <w:szCs w:val="22"/>
        </w:rPr>
      </w:pPr>
    </w:p>
    <w:p w14:paraId="07264052" w14:textId="3D09BD0D" w:rsidR="00B503C0" w:rsidRDefault="001D6F82" w:rsidP="00B503C0">
      <w:pPr>
        <w:pStyle w:val="ListParagraph"/>
        <w:numPr>
          <w:ilvl w:val="0"/>
          <w:numId w:val="65"/>
        </w:numPr>
        <w:rPr>
          <w:rFonts w:asciiTheme="majorHAnsi" w:hAnsiTheme="majorHAnsi"/>
          <w:sz w:val="22"/>
          <w:szCs w:val="22"/>
        </w:rPr>
      </w:pPr>
      <w:r>
        <w:rPr>
          <w:rFonts w:asciiTheme="majorHAnsi" w:hAnsiTheme="majorHAnsi"/>
          <w:sz w:val="22"/>
          <w:szCs w:val="22"/>
        </w:rPr>
        <w:t>DNA glycosylase scans nucleotide base pairs looking for alterations and excising them</w:t>
      </w:r>
    </w:p>
    <w:p w14:paraId="15641F19" w14:textId="41B10A38" w:rsidR="001D6F82" w:rsidRDefault="001D6F82" w:rsidP="00B503C0">
      <w:pPr>
        <w:pStyle w:val="ListParagraph"/>
        <w:numPr>
          <w:ilvl w:val="0"/>
          <w:numId w:val="65"/>
        </w:numPr>
        <w:rPr>
          <w:rFonts w:asciiTheme="majorHAnsi" w:hAnsiTheme="majorHAnsi"/>
          <w:sz w:val="22"/>
          <w:szCs w:val="22"/>
        </w:rPr>
      </w:pPr>
      <w:r>
        <w:rPr>
          <w:rFonts w:asciiTheme="majorHAnsi" w:hAnsiTheme="majorHAnsi"/>
          <w:sz w:val="22"/>
          <w:szCs w:val="22"/>
        </w:rPr>
        <w:t>AP endonuclease cleaves DNA backbone at site of excision</w:t>
      </w:r>
    </w:p>
    <w:p w14:paraId="39A673B0" w14:textId="55823258" w:rsidR="001D6F82" w:rsidRDefault="001D6F82" w:rsidP="00B503C0">
      <w:pPr>
        <w:pStyle w:val="ListParagraph"/>
        <w:numPr>
          <w:ilvl w:val="0"/>
          <w:numId w:val="65"/>
        </w:numPr>
        <w:rPr>
          <w:rFonts w:asciiTheme="majorHAnsi" w:hAnsiTheme="majorHAnsi"/>
          <w:sz w:val="22"/>
          <w:szCs w:val="22"/>
        </w:rPr>
      </w:pPr>
      <w:r>
        <w:rPr>
          <w:rFonts w:asciiTheme="majorHAnsi" w:hAnsiTheme="majorHAnsi"/>
          <w:sz w:val="22"/>
          <w:szCs w:val="22"/>
        </w:rPr>
        <w:t>DNA polymerase beta phosphodiesterase activity removes the sugar-phosphate remnant (previously attached to excised base)</w:t>
      </w:r>
    </w:p>
    <w:p w14:paraId="3FE1D3AC" w14:textId="60B002A8" w:rsidR="001D6F82" w:rsidRDefault="001D6F82" w:rsidP="00B503C0">
      <w:pPr>
        <w:pStyle w:val="ListParagraph"/>
        <w:numPr>
          <w:ilvl w:val="0"/>
          <w:numId w:val="65"/>
        </w:numPr>
        <w:rPr>
          <w:rFonts w:asciiTheme="majorHAnsi" w:hAnsiTheme="majorHAnsi"/>
          <w:sz w:val="22"/>
          <w:szCs w:val="22"/>
        </w:rPr>
      </w:pPr>
      <w:r>
        <w:rPr>
          <w:rFonts w:asciiTheme="majorHAnsi" w:hAnsiTheme="majorHAnsi"/>
          <w:sz w:val="22"/>
          <w:szCs w:val="22"/>
        </w:rPr>
        <w:t>DNA polymerase beta fills in gap with complementary DNA</w:t>
      </w:r>
    </w:p>
    <w:p w14:paraId="7ED23108" w14:textId="765A3F02" w:rsidR="001D6F82" w:rsidRDefault="001D6F82" w:rsidP="00B503C0">
      <w:pPr>
        <w:pStyle w:val="ListParagraph"/>
        <w:numPr>
          <w:ilvl w:val="0"/>
          <w:numId w:val="65"/>
        </w:numPr>
        <w:rPr>
          <w:rFonts w:asciiTheme="majorHAnsi" w:hAnsiTheme="majorHAnsi"/>
          <w:sz w:val="22"/>
          <w:szCs w:val="22"/>
        </w:rPr>
      </w:pPr>
      <w:r>
        <w:rPr>
          <w:rFonts w:asciiTheme="majorHAnsi" w:hAnsiTheme="majorHAnsi"/>
          <w:sz w:val="22"/>
          <w:szCs w:val="22"/>
        </w:rPr>
        <w:t>DNA ligase III seals strand</w:t>
      </w:r>
    </w:p>
    <w:p w14:paraId="5B62BF85" w14:textId="77777777" w:rsidR="001D6F82" w:rsidRDefault="001D6F82" w:rsidP="001D6F82">
      <w:pPr>
        <w:rPr>
          <w:rFonts w:asciiTheme="majorHAnsi" w:hAnsiTheme="majorHAnsi"/>
          <w:sz w:val="22"/>
          <w:szCs w:val="22"/>
        </w:rPr>
      </w:pPr>
    </w:p>
    <w:p w14:paraId="2A2B196B" w14:textId="0C1A5597" w:rsidR="001D6F82" w:rsidRDefault="001D6F82" w:rsidP="001D6F82">
      <w:pPr>
        <w:pStyle w:val="ListParagraph"/>
        <w:numPr>
          <w:ilvl w:val="0"/>
          <w:numId w:val="66"/>
        </w:numPr>
        <w:rPr>
          <w:rFonts w:asciiTheme="majorHAnsi" w:hAnsiTheme="majorHAnsi"/>
          <w:sz w:val="22"/>
          <w:szCs w:val="22"/>
        </w:rPr>
      </w:pPr>
      <w:r>
        <w:rPr>
          <w:rFonts w:asciiTheme="majorHAnsi" w:hAnsiTheme="majorHAnsi"/>
          <w:b/>
          <w:sz w:val="22"/>
          <w:szCs w:val="22"/>
        </w:rPr>
        <w:t xml:space="preserve">Alzheimer’s disease: </w:t>
      </w:r>
      <w:r>
        <w:rPr>
          <w:rFonts w:asciiTheme="majorHAnsi" w:hAnsiTheme="majorHAnsi"/>
          <w:sz w:val="22"/>
          <w:szCs w:val="22"/>
        </w:rPr>
        <w:t>increased oxidative DNA damage is observed in brain tissue from Alzheimer’s patients. There are significant BER deficiencies in brains of AD patients due to limited DNA base damage processing by DNA glycosylases and reduced DNA synthesis capacity by DNA polymerase beta</w:t>
      </w:r>
    </w:p>
    <w:p w14:paraId="6952418B" w14:textId="77777777" w:rsidR="001D6F82" w:rsidRDefault="001D6F82" w:rsidP="001D6F82">
      <w:pPr>
        <w:rPr>
          <w:rFonts w:asciiTheme="majorHAnsi" w:hAnsiTheme="majorHAnsi"/>
          <w:sz w:val="22"/>
          <w:szCs w:val="22"/>
        </w:rPr>
      </w:pPr>
    </w:p>
    <w:p w14:paraId="6E9EE2D8" w14:textId="774708D2" w:rsidR="001D6F82" w:rsidRDefault="001D6F82" w:rsidP="001D6F82">
      <w:pPr>
        <w:rPr>
          <w:rFonts w:asciiTheme="majorHAnsi" w:hAnsiTheme="majorHAnsi"/>
          <w:b/>
          <w:sz w:val="22"/>
          <w:szCs w:val="22"/>
        </w:rPr>
      </w:pPr>
      <w:r>
        <w:rPr>
          <w:rFonts w:asciiTheme="majorHAnsi" w:hAnsiTheme="majorHAnsi"/>
          <w:b/>
          <w:sz w:val="22"/>
          <w:szCs w:val="22"/>
        </w:rPr>
        <w:t>Double strand breakage repair</w:t>
      </w:r>
    </w:p>
    <w:p w14:paraId="607157ED" w14:textId="1FB6E249" w:rsidR="001D6F82" w:rsidRDefault="001D6F82" w:rsidP="001D6F82">
      <w:pPr>
        <w:rPr>
          <w:rFonts w:asciiTheme="majorHAnsi" w:hAnsiTheme="majorHAnsi"/>
          <w:sz w:val="22"/>
          <w:szCs w:val="22"/>
        </w:rPr>
      </w:pPr>
      <w:r>
        <w:rPr>
          <w:rFonts w:asciiTheme="majorHAnsi" w:hAnsiTheme="majorHAnsi"/>
          <w:sz w:val="22"/>
          <w:szCs w:val="22"/>
        </w:rPr>
        <w:t xml:space="preserve">Ionizing radiation and some chemicals (chemotherapy, ROS) cause double-strand DNA breaks </w:t>
      </w:r>
    </w:p>
    <w:p w14:paraId="7B2A4570" w14:textId="5F1F8E52" w:rsidR="001D6F82" w:rsidRDefault="001D6F82" w:rsidP="001D6F82">
      <w:pPr>
        <w:pStyle w:val="ListParagraph"/>
        <w:numPr>
          <w:ilvl w:val="0"/>
          <w:numId w:val="66"/>
        </w:numPr>
        <w:rPr>
          <w:rFonts w:asciiTheme="majorHAnsi" w:hAnsiTheme="majorHAnsi"/>
          <w:sz w:val="22"/>
          <w:szCs w:val="22"/>
        </w:rPr>
      </w:pPr>
      <w:r>
        <w:rPr>
          <w:rFonts w:asciiTheme="majorHAnsi" w:hAnsiTheme="majorHAnsi"/>
          <w:sz w:val="22"/>
          <w:szCs w:val="22"/>
        </w:rPr>
        <w:t>X-rays, gamma rays</w:t>
      </w:r>
    </w:p>
    <w:p w14:paraId="01C78AAC" w14:textId="20456DED" w:rsidR="001D6F82" w:rsidRDefault="001D6F82" w:rsidP="001D6F82">
      <w:pPr>
        <w:pStyle w:val="ListParagraph"/>
        <w:numPr>
          <w:ilvl w:val="0"/>
          <w:numId w:val="66"/>
        </w:numPr>
        <w:rPr>
          <w:rFonts w:asciiTheme="majorHAnsi" w:hAnsiTheme="majorHAnsi"/>
          <w:sz w:val="22"/>
          <w:szCs w:val="22"/>
        </w:rPr>
      </w:pPr>
      <w:r>
        <w:rPr>
          <w:rFonts w:asciiTheme="majorHAnsi" w:hAnsiTheme="majorHAnsi"/>
          <w:sz w:val="22"/>
          <w:szCs w:val="22"/>
        </w:rPr>
        <w:t>Chemotherapy, ROS</w:t>
      </w:r>
    </w:p>
    <w:p w14:paraId="58A3D594" w14:textId="77777777" w:rsidR="001D6F82" w:rsidRDefault="001D6F82" w:rsidP="001D6F82">
      <w:pPr>
        <w:rPr>
          <w:rFonts w:asciiTheme="majorHAnsi" w:hAnsiTheme="majorHAnsi"/>
          <w:sz w:val="22"/>
          <w:szCs w:val="22"/>
        </w:rPr>
      </w:pPr>
    </w:p>
    <w:p w14:paraId="36E07A5A" w14:textId="46A7D3B3" w:rsidR="001D6F82" w:rsidRDefault="00C12E9A" w:rsidP="00C12E9A">
      <w:pPr>
        <w:pStyle w:val="ListParagraph"/>
        <w:numPr>
          <w:ilvl w:val="0"/>
          <w:numId w:val="66"/>
        </w:numPr>
        <w:rPr>
          <w:rFonts w:asciiTheme="majorHAnsi" w:hAnsiTheme="majorHAnsi"/>
          <w:sz w:val="22"/>
          <w:szCs w:val="22"/>
        </w:rPr>
      </w:pPr>
      <w:r>
        <w:rPr>
          <w:rFonts w:asciiTheme="majorHAnsi" w:hAnsiTheme="majorHAnsi"/>
          <w:b/>
          <w:sz w:val="22"/>
          <w:szCs w:val="22"/>
        </w:rPr>
        <w:t xml:space="preserve">Nonhomologous end joining (NHEJ): </w:t>
      </w:r>
      <w:r>
        <w:rPr>
          <w:rFonts w:asciiTheme="majorHAnsi" w:hAnsiTheme="majorHAnsi"/>
          <w:sz w:val="22"/>
          <w:szCs w:val="22"/>
        </w:rPr>
        <w:t>complex of proteins bind to broken ends and catalyze the rejoining of the two strands</w:t>
      </w:r>
    </w:p>
    <w:p w14:paraId="25767C49" w14:textId="3A7B6BB1" w:rsidR="00C12E9A" w:rsidRDefault="00C12E9A" w:rsidP="00C12E9A">
      <w:pPr>
        <w:pStyle w:val="ListParagraph"/>
        <w:numPr>
          <w:ilvl w:val="1"/>
          <w:numId w:val="66"/>
        </w:numPr>
        <w:rPr>
          <w:rFonts w:asciiTheme="majorHAnsi" w:hAnsiTheme="majorHAnsi"/>
          <w:sz w:val="22"/>
          <w:szCs w:val="22"/>
        </w:rPr>
      </w:pPr>
      <w:r>
        <w:rPr>
          <w:rFonts w:asciiTheme="majorHAnsi" w:hAnsiTheme="majorHAnsi"/>
          <w:sz w:val="22"/>
          <w:szCs w:val="22"/>
        </w:rPr>
        <w:t>Lesion is detected by heterodimeric ring-shaped protein (Ku70/80)</w:t>
      </w:r>
    </w:p>
    <w:p w14:paraId="4D8AB2FE" w14:textId="2E4C9C56" w:rsidR="00C12E9A" w:rsidRDefault="00C12E9A" w:rsidP="00C12E9A">
      <w:pPr>
        <w:pStyle w:val="ListParagraph"/>
        <w:numPr>
          <w:ilvl w:val="1"/>
          <w:numId w:val="66"/>
        </w:numPr>
        <w:rPr>
          <w:rFonts w:asciiTheme="majorHAnsi" w:hAnsiTheme="majorHAnsi"/>
          <w:sz w:val="22"/>
          <w:szCs w:val="22"/>
        </w:rPr>
      </w:pPr>
      <w:r>
        <w:rPr>
          <w:rFonts w:asciiTheme="majorHAnsi" w:hAnsiTheme="majorHAnsi"/>
          <w:sz w:val="22"/>
          <w:szCs w:val="22"/>
        </w:rPr>
        <w:t>Ku recruits catalytic subunit of DNA-dependant protein kinase (DNA-PKcs)</w:t>
      </w:r>
    </w:p>
    <w:p w14:paraId="2BDF3DA5" w14:textId="38026FAC" w:rsidR="00C12E9A" w:rsidRDefault="00C12E9A" w:rsidP="00C12E9A">
      <w:pPr>
        <w:pStyle w:val="ListParagraph"/>
        <w:numPr>
          <w:ilvl w:val="1"/>
          <w:numId w:val="66"/>
        </w:numPr>
        <w:rPr>
          <w:rFonts w:asciiTheme="majorHAnsi" w:hAnsiTheme="majorHAnsi"/>
          <w:sz w:val="22"/>
          <w:szCs w:val="22"/>
        </w:rPr>
      </w:pPr>
      <w:r>
        <w:rPr>
          <w:rFonts w:asciiTheme="majorHAnsi" w:hAnsiTheme="majorHAnsi"/>
          <w:sz w:val="22"/>
          <w:szCs w:val="22"/>
        </w:rPr>
        <w:t>Synaptic complex – 2 DNA ends, 2 Ku70/80, 2 DNA-PKCcs</w:t>
      </w:r>
    </w:p>
    <w:p w14:paraId="53E29F34" w14:textId="0B7B01CD" w:rsidR="00C12E9A" w:rsidRDefault="00C12E9A" w:rsidP="00C12E9A">
      <w:pPr>
        <w:pStyle w:val="ListParagraph"/>
        <w:numPr>
          <w:ilvl w:val="1"/>
          <w:numId w:val="66"/>
        </w:numPr>
        <w:rPr>
          <w:rFonts w:asciiTheme="majorHAnsi" w:hAnsiTheme="majorHAnsi"/>
          <w:sz w:val="22"/>
          <w:szCs w:val="22"/>
        </w:rPr>
      </w:pPr>
      <w:r>
        <w:rPr>
          <w:rFonts w:asciiTheme="majorHAnsi" w:hAnsiTheme="majorHAnsi"/>
          <w:sz w:val="22"/>
          <w:szCs w:val="22"/>
        </w:rPr>
        <w:t xml:space="preserve">Synaptic complex becomes phosphorylated, bringing 2 ends of broken DNA </w:t>
      </w:r>
      <w:r w:rsidR="00461974">
        <w:rPr>
          <w:rFonts w:asciiTheme="majorHAnsi" w:hAnsiTheme="majorHAnsi"/>
          <w:sz w:val="22"/>
          <w:szCs w:val="22"/>
        </w:rPr>
        <w:t>together</w:t>
      </w:r>
    </w:p>
    <w:p w14:paraId="5082F4E5" w14:textId="771889D3" w:rsidR="00C12E9A" w:rsidRDefault="00C12E9A" w:rsidP="00C12E9A">
      <w:pPr>
        <w:pStyle w:val="ListParagraph"/>
        <w:numPr>
          <w:ilvl w:val="1"/>
          <w:numId w:val="66"/>
        </w:numPr>
        <w:rPr>
          <w:rFonts w:asciiTheme="majorHAnsi" w:hAnsiTheme="majorHAnsi"/>
          <w:sz w:val="22"/>
          <w:szCs w:val="22"/>
        </w:rPr>
      </w:pPr>
      <w:r>
        <w:rPr>
          <w:rFonts w:asciiTheme="majorHAnsi" w:hAnsiTheme="majorHAnsi"/>
          <w:sz w:val="22"/>
          <w:szCs w:val="22"/>
        </w:rPr>
        <w:t>End of DNA are joined by DNA ligase IV/ XRCC4 complex</w:t>
      </w:r>
    </w:p>
    <w:p w14:paraId="2F714CF9" w14:textId="080E3E3E" w:rsidR="00C12E9A" w:rsidRDefault="00C12E9A" w:rsidP="00C12E9A">
      <w:pPr>
        <w:pStyle w:val="ListParagraph"/>
        <w:numPr>
          <w:ilvl w:val="0"/>
          <w:numId w:val="66"/>
        </w:numPr>
        <w:rPr>
          <w:rFonts w:asciiTheme="majorHAnsi" w:hAnsiTheme="majorHAnsi"/>
          <w:sz w:val="22"/>
          <w:szCs w:val="22"/>
        </w:rPr>
      </w:pPr>
      <w:r>
        <w:rPr>
          <w:rFonts w:asciiTheme="majorHAnsi" w:hAnsiTheme="majorHAnsi"/>
          <w:b/>
          <w:sz w:val="22"/>
          <w:szCs w:val="22"/>
        </w:rPr>
        <w:t>Homologous recombination:</w:t>
      </w:r>
      <w:r>
        <w:rPr>
          <w:rFonts w:asciiTheme="majorHAnsi" w:hAnsiTheme="majorHAnsi"/>
          <w:sz w:val="22"/>
          <w:szCs w:val="22"/>
        </w:rPr>
        <w:t xml:space="preserve"> requires a homologous chromosome to serve as a template for repair of the broken strand. This is a more accurate method, but must take place during late S/G2 phase of the cell cycle</w:t>
      </w:r>
    </w:p>
    <w:p w14:paraId="036C486F" w14:textId="20506A5D" w:rsidR="00C12E9A" w:rsidRDefault="00C12E9A" w:rsidP="00C12E9A">
      <w:pPr>
        <w:pStyle w:val="ListParagraph"/>
        <w:numPr>
          <w:ilvl w:val="1"/>
          <w:numId w:val="66"/>
        </w:numPr>
        <w:rPr>
          <w:rFonts w:asciiTheme="majorHAnsi" w:hAnsiTheme="majorHAnsi"/>
          <w:sz w:val="22"/>
          <w:szCs w:val="22"/>
        </w:rPr>
      </w:pPr>
      <w:r>
        <w:rPr>
          <w:rFonts w:asciiTheme="majorHAnsi" w:hAnsiTheme="majorHAnsi"/>
          <w:sz w:val="22"/>
          <w:szCs w:val="22"/>
        </w:rPr>
        <w:t>DNA ends processed to create single-strand overhangs – MRN complex (endonucleases)</w:t>
      </w:r>
    </w:p>
    <w:p w14:paraId="023758A5" w14:textId="3FD090AC" w:rsidR="00C12E9A" w:rsidRDefault="00C12E9A" w:rsidP="00C12E9A">
      <w:pPr>
        <w:pStyle w:val="ListParagraph"/>
        <w:numPr>
          <w:ilvl w:val="1"/>
          <w:numId w:val="66"/>
        </w:numPr>
        <w:rPr>
          <w:rFonts w:asciiTheme="majorHAnsi" w:hAnsiTheme="majorHAnsi"/>
          <w:sz w:val="22"/>
          <w:szCs w:val="22"/>
        </w:rPr>
      </w:pPr>
      <w:r>
        <w:rPr>
          <w:rFonts w:asciiTheme="majorHAnsi" w:hAnsiTheme="majorHAnsi"/>
          <w:sz w:val="22"/>
          <w:szCs w:val="22"/>
        </w:rPr>
        <w:t>Rad51, Rad52 and RPA associate with overhangs, forming a joint molecule between damaged and undamaged strands</w:t>
      </w:r>
    </w:p>
    <w:p w14:paraId="480D4302" w14:textId="3F4AF45F" w:rsidR="00C12E9A" w:rsidRDefault="00C12E9A" w:rsidP="00C12E9A">
      <w:pPr>
        <w:pStyle w:val="ListParagraph"/>
        <w:numPr>
          <w:ilvl w:val="1"/>
          <w:numId w:val="66"/>
        </w:numPr>
        <w:rPr>
          <w:rFonts w:asciiTheme="majorHAnsi" w:hAnsiTheme="majorHAnsi"/>
          <w:sz w:val="22"/>
          <w:szCs w:val="22"/>
        </w:rPr>
      </w:pPr>
      <w:r>
        <w:rPr>
          <w:rFonts w:asciiTheme="majorHAnsi" w:hAnsiTheme="majorHAnsi"/>
          <w:sz w:val="22"/>
          <w:szCs w:val="22"/>
        </w:rPr>
        <w:t>Template guided DNA synthesis</w:t>
      </w:r>
    </w:p>
    <w:p w14:paraId="0ADFDB24" w14:textId="77777777" w:rsidR="00C12E9A" w:rsidRDefault="00C12E9A" w:rsidP="00C12E9A">
      <w:pPr>
        <w:pStyle w:val="ListParagraph"/>
        <w:ind w:left="1440"/>
        <w:rPr>
          <w:rFonts w:asciiTheme="majorHAnsi" w:hAnsiTheme="majorHAnsi"/>
          <w:sz w:val="22"/>
          <w:szCs w:val="22"/>
        </w:rPr>
      </w:pPr>
    </w:p>
    <w:p w14:paraId="398DAAD7" w14:textId="55015562" w:rsidR="00C12E9A" w:rsidRPr="00C12E9A" w:rsidRDefault="00C12E9A" w:rsidP="00C12E9A">
      <w:pPr>
        <w:pStyle w:val="ListParagraph"/>
        <w:numPr>
          <w:ilvl w:val="0"/>
          <w:numId w:val="66"/>
        </w:numPr>
        <w:rPr>
          <w:rFonts w:asciiTheme="majorHAnsi" w:hAnsiTheme="majorHAnsi"/>
          <w:sz w:val="22"/>
          <w:szCs w:val="22"/>
        </w:rPr>
      </w:pPr>
      <w:r>
        <w:rPr>
          <w:rFonts w:asciiTheme="majorHAnsi" w:hAnsiTheme="majorHAnsi"/>
          <w:b/>
          <w:sz w:val="22"/>
          <w:szCs w:val="22"/>
        </w:rPr>
        <w:t>Radon and lung cancer</w:t>
      </w:r>
    </w:p>
    <w:p w14:paraId="48E6B02C" w14:textId="319516F4" w:rsidR="00C12E9A" w:rsidRDefault="00C12E9A" w:rsidP="00C12E9A">
      <w:pPr>
        <w:pStyle w:val="ListParagraph"/>
        <w:numPr>
          <w:ilvl w:val="1"/>
          <w:numId w:val="66"/>
        </w:numPr>
        <w:rPr>
          <w:rFonts w:asciiTheme="majorHAnsi" w:hAnsiTheme="majorHAnsi"/>
          <w:sz w:val="22"/>
          <w:szCs w:val="22"/>
        </w:rPr>
      </w:pPr>
      <w:r>
        <w:rPr>
          <w:rFonts w:asciiTheme="majorHAnsi" w:hAnsiTheme="majorHAnsi"/>
          <w:sz w:val="22"/>
          <w:szCs w:val="22"/>
        </w:rPr>
        <w:t xml:space="preserve">One consequence of unrepaired/misrepaired double </w:t>
      </w:r>
      <w:r w:rsidR="00E7750D">
        <w:rPr>
          <w:rFonts w:asciiTheme="majorHAnsi" w:hAnsiTheme="majorHAnsi"/>
          <w:sz w:val="22"/>
          <w:szCs w:val="22"/>
        </w:rPr>
        <w:t>stranded DNA breaks</w:t>
      </w:r>
    </w:p>
    <w:p w14:paraId="346569B5" w14:textId="36D9995F" w:rsidR="00E7750D" w:rsidRDefault="00E7750D" w:rsidP="00C12E9A">
      <w:pPr>
        <w:pStyle w:val="ListParagraph"/>
        <w:numPr>
          <w:ilvl w:val="1"/>
          <w:numId w:val="66"/>
        </w:numPr>
        <w:rPr>
          <w:rFonts w:asciiTheme="majorHAnsi" w:hAnsiTheme="majorHAnsi"/>
          <w:sz w:val="22"/>
          <w:szCs w:val="22"/>
        </w:rPr>
      </w:pPr>
      <w:r>
        <w:rPr>
          <w:rFonts w:asciiTheme="majorHAnsi" w:hAnsiTheme="majorHAnsi"/>
          <w:sz w:val="22"/>
          <w:szCs w:val="22"/>
        </w:rPr>
        <w:t>Radon is a radioactive isotope formed during disintegration of uranium</w:t>
      </w:r>
    </w:p>
    <w:p w14:paraId="3F9E4C15" w14:textId="554BA127" w:rsidR="00E7750D" w:rsidRDefault="00E7750D" w:rsidP="00C12E9A">
      <w:pPr>
        <w:pStyle w:val="ListParagraph"/>
        <w:numPr>
          <w:ilvl w:val="1"/>
          <w:numId w:val="66"/>
        </w:numPr>
        <w:rPr>
          <w:rFonts w:asciiTheme="majorHAnsi" w:hAnsiTheme="majorHAnsi"/>
          <w:sz w:val="22"/>
          <w:szCs w:val="22"/>
        </w:rPr>
      </w:pPr>
      <w:r>
        <w:rPr>
          <w:rFonts w:asciiTheme="majorHAnsi" w:hAnsiTheme="majorHAnsi"/>
          <w:sz w:val="22"/>
          <w:szCs w:val="22"/>
        </w:rPr>
        <w:t>Houses built in areas with high levels of uranium in the soil can be exposed to high levels of radon gas</w:t>
      </w:r>
    </w:p>
    <w:p w14:paraId="54DD9FE3" w14:textId="26F1F556" w:rsidR="00E7750D" w:rsidRDefault="00E7750D" w:rsidP="00C12E9A">
      <w:pPr>
        <w:pStyle w:val="ListParagraph"/>
        <w:numPr>
          <w:ilvl w:val="1"/>
          <w:numId w:val="66"/>
        </w:numPr>
        <w:rPr>
          <w:rFonts w:asciiTheme="majorHAnsi" w:hAnsiTheme="majorHAnsi"/>
          <w:sz w:val="22"/>
          <w:szCs w:val="22"/>
        </w:rPr>
      </w:pPr>
      <w:r>
        <w:rPr>
          <w:rFonts w:asciiTheme="majorHAnsi" w:hAnsiTheme="majorHAnsi"/>
          <w:sz w:val="22"/>
          <w:szCs w:val="22"/>
        </w:rPr>
        <w:t>Radon breathed into the lungs caused double stranded breaks in DNA and leads to an increased risk of lung cancer</w:t>
      </w:r>
    </w:p>
    <w:p w14:paraId="51723F44" w14:textId="77777777" w:rsidR="00E7750D" w:rsidRPr="00BD1A39" w:rsidRDefault="00E7750D" w:rsidP="00BD1A39">
      <w:pPr>
        <w:rPr>
          <w:rFonts w:asciiTheme="majorHAnsi" w:hAnsiTheme="majorHAnsi"/>
          <w:sz w:val="22"/>
          <w:szCs w:val="22"/>
        </w:rPr>
      </w:pPr>
    </w:p>
    <w:p w14:paraId="4EBD118A" w14:textId="77777777" w:rsidR="00B503C0" w:rsidRDefault="00B503C0" w:rsidP="00B503C0">
      <w:pPr>
        <w:rPr>
          <w:rFonts w:asciiTheme="majorHAnsi" w:hAnsiTheme="majorHAnsi"/>
          <w:sz w:val="22"/>
          <w:szCs w:val="22"/>
        </w:rPr>
      </w:pPr>
    </w:p>
    <w:p w14:paraId="5D3C9AED" w14:textId="77777777" w:rsidR="00796D3A" w:rsidRDefault="00796D3A" w:rsidP="00B503C0">
      <w:pPr>
        <w:rPr>
          <w:rFonts w:asciiTheme="majorHAnsi" w:hAnsiTheme="majorHAnsi"/>
          <w:sz w:val="22"/>
          <w:szCs w:val="22"/>
        </w:rPr>
      </w:pPr>
    </w:p>
    <w:p w14:paraId="7910613E" w14:textId="77777777" w:rsidR="00796D3A" w:rsidRDefault="00796D3A" w:rsidP="00B503C0">
      <w:pPr>
        <w:rPr>
          <w:rFonts w:asciiTheme="majorHAnsi" w:hAnsiTheme="majorHAnsi"/>
          <w:sz w:val="22"/>
          <w:szCs w:val="22"/>
        </w:rPr>
      </w:pPr>
    </w:p>
    <w:p w14:paraId="046F7DFD" w14:textId="77777777" w:rsidR="00796D3A" w:rsidRDefault="00796D3A" w:rsidP="00B503C0">
      <w:pPr>
        <w:rPr>
          <w:rFonts w:asciiTheme="majorHAnsi" w:hAnsiTheme="majorHAnsi"/>
          <w:sz w:val="22"/>
          <w:szCs w:val="22"/>
        </w:rPr>
      </w:pPr>
    </w:p>
    <w:p w14:paraId="44410D21" w14:textId="77777777" w:rsidR="00796D3A" w:rsidRDefault="00796D3A" w:rsidP="00B503C0">
      <w:pPr>
        <w:rPr>
          <w:rFonts w:asciiTheme="majorHAnsi" w:hAnsiTheme="majorHAnsi"/>
          <w:sz w:val="22"/>
          <w:szCs w:val="22"/>
        </w:rPr>
      </w:pPr>
    </w:p>
    <w:p w14:paraId="01B534A6" w14:textId="77777777" w:rsidR="00CE648A" w:rsidRDefault="00CE648A" w:rsidP="00B503C0">
      <w:pPr>
        <w:rPr>
          <w:rFonts w:asciiTheme="majorHAnsi" w:hAnsiTheme="majorHAnsi"/>
          <w:sz w:val="22"/>
          <w:szCs w:val="22"/>
        </w:rPr>
      </w:pPr>
    </w:p>
    <w:p w14:paraId="1FB1833F" w14:textId="77777777" w:rsidR="00CE648A" w:rsidRDefault="00CE648A" w:rsidP="00B503C0">
      <w:pPr>
        <w:rPr>
          <w:rFonts w:asciiTheme="majorHAnsi" w:hAnsiTheme="majorHAnsi"/>
          <w:sz w:val="22"/>
          <w:szCs w:val="22"/>
        </w:rPr>
      </w:pPr>
    </w:p>
    <w:p w14:paraId="08DCE5C9" w14:textId="77777777" w:rsidR="00796D3A" w:rsidRDefault="00796D3A" w:rsidP="00B503C0">
      <w:pPr>
        <w:rPr>
          <w:rFonts w:asciiTheme="majorHAnsi" w:hAnsiTheme="majorHAnsi"/>
          <w:sz w:val="22"/>
          <w:szCs w:val="22"/>
        </w:rPr>
      </w:pPr>
    </w:p>
    <w:p w14:paraId="1D6811BC" w14:textId="77777777" w:rsidR="00796D3A" w:rsidRDefault="00796D3A" w:rsidP="00B503C0">
      <w:pPr>
        <w:rPr>
          <w:rFonts w:asciiTheme="majorHAnsi" w:hAnsiTheme="majorHAnsi"/>
          <w:sz w:val="22"/>
          <w:szCs w:val="22"/>
        </w:rPr>
      </w:pPr>
    </w:p>
    <w:p w14:paraId="3C7D183D" w14:textId="77777777" w:rsidR="00796D3A" w:rsidRDefault="00796D3A" w:rsidP="00B503C0">
      <w:pPr>
        <w:rPr>
          <w:rFonts w:asciiTheme="majorHAnsi" w:hAnsiTheme="majorHAnsi"/>
          <w:sz w:val="22"/>
          <w:szCs w:val="22"/>
        </w:rPr>
      </w:pPr>
    </w:p>
    <w:p w14:paraId="2617A5D1" w14:textId="77777777" w:rsidR="00796D3A" w:rsidRDefault="00796D3A" w:rsidP="00B503C0">
      <w:pPr>
        <w:rPr>
          <w:rFonts w:asciiTheme="majorHAnsi" w:hAnsiTheme="majorHAnsi"/>
          <w:sz w:val="22"/>
          <w:szCs w:val="22"/>
        </w:rPr>
      </w:pPr>
    </w:p>
    <w:p w14:paraId="74410B9A" w14:textId="77777777" w:rsidR="00796D3A" w:rsidRDefault="00796D3A" w:rsidP="00B503C0">
      <w:pPr>
        <w:rPr>
          <w:rFonts w:asciiTheme="majorHAnsi" w:hAnsiTheme="majorHAnsi"/>
          <w:sz w:val="22"/>
          <w:szCs w:val="22"/>
        </w:rPr>
      </w:pPr>
    </w:p>
    <w:p w14:paraId="7E671A7D" w14:textId="77777777" w:rsidR="00796D3A" w:rsidRDefault="00796D3A" w:rsidP="00B503C0">
      <w:pPr>
        <w:rPr>
          <w:rFonts w:asciiTheme="majorHAnsi" w:hAnsiTheme="majorHAnsi"/>
          <w:sz w:val="22"/>
          <w:szCs w:val="22"/>
        </w:rPr>
      </w:pPr>
    </w:p>
    <w:p w14:paraId="54701DE0" w14:textId="77777777" w:rsidR="00796D3A" w:rsidRDefault="00796D3A" w:rsidP="00B503C0">
      <w:pPr>
        <w:rPr>
          <w:rFonts w:asciiTheme="majorHAnsi" w:hAnsiTheme="majorHAnsi"/>
          <w:sz w:val="22"/>
          <w:szCs w:val="22"/>
        </w:rPr>
      </w:pPr>
    </w:p>
    <w:p w14:paraId="6C370CF0" w14:textId="77777777" w:rsidR="00796D3A" w:rsidRDefault="00796D3A" w:rsidP="00B503C0">
      <w:pPr>
        <w:rPr>
          <w:rFonts w:asciiTheme="majorHAnsi" w:hAnsiTheme="majorHAnsi"/>
          <w:sz w:val="22"/>
          <w:szCs w:val="22"/>
        </w:rPr>
      </w:pPr>
    </w:p>
    <w:p w14:paraId="16F848FA" w14:textId="77777777" w:rsidR="00796D3A" w:rsidRDefault="00796D3A" w:rsidP="00B503C0">
      <w:pPr>
        <w:rPr>
          <w:rFonts w:asciiTheme="majorHAnsi" w:hAnsiTheme="majorHAnsi"/>
          <w:sz w:val="22"/>
          <w:szCs w:val="22"/>
        </w:rPr>
      </w:pPr>
    </w:p>
    <w:p w14:paraId="4E1466FA" w14:textId="77777777" w:rsidR="00796D3A" w:rsidRDefault="00796D3A" w:rsidP="00B503C0">
      <w:pPr>
        <w:rPr>
          <w:rFonts w:asciiTheme="majorHAnsi" w:hAnsiTheme="majorHAnsi"/>
          <w:sz w:val="22"/>
          <w:szCs w:val="22"/>
        </w:rPr>
      </w:pPr>
    </w:p>
    <w:p w14:paraId="7FBF5B95" w14:textId="7804D18A" w:rsidR="00CE648A" w:rsidRDefault="00796D3A" w:rsidP="00B503C0">
      <w:p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706368" behindDoc="0" locked="0" layoutInCell="1" allowOverlap="1" wp14:anchorId="756E6EC4" wp14:editId="23FD1BEE">
            <wp:simplePos x="0" y="0"/>
            <wp:positionH relativeFrom="column">
              <wp:posOffset>1485265</wp:posOffset>
            </wp:positionH>
            <wp:positionV relativeFrom="paragraph">
              <wp:posOffset>6172200</wp:posOffset>
            </wp:positionV>
            <wp:extent cx="3412490" cy="2286000"/>
            <wp:effectExtent l="0" t="0" r="0" b="0"/>
            <wp:wrapTight wrapText="bothSides">
              <wp:wrapPolygon edited="0">
                <wp:start x="0" y="0"/>
                <wp:lineTo x="0" y="21360"/>
                <wp:lineTo x="21383" y="21360"/>
                <wp:lineTo x="21383" y="0"/>
                <wp:lineTo x="0" y="0"/>
              </wp:wrapPolygon>
            </wp:wrapTight>
            <wp:docPr id="34" name="Picture 34" descr="Macintosh HD:Users:charlotte:Desktop:Screen Shot 2018-10-30 at 10.32.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harlotte:Desktop:Screen Shot 2018-10-30 at 10.32.03 PM.png"/>
                    <pic:cNvPicPr>
                      <a:picLocks noChangeAspect="1" noChangeArrowheads="1"/>
                    </pic:cNvPicPr>
                  </pic:nvPicPr>
                  <pic:blipFill>
                    <a:blip r:embed="rId57">
                      <a:extLst>
                        <a:ext uri="{BEBA8EAE-BF5A-486C-A8C5-ECC9F3942E4B}">
                          <a14:imgProps xmlns:a14="http://schemas.microsoft.com/office/drawing/2010/main">
                            <a14:imgLayer r:embed="rId5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1249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sz w:val="22"/>
          <w:szCs w:val="22"/>
          <w:lang w:val="en-US"/>
        </w:rPr>
        <w:drawing>
          <wp:anchor distT="0" distB="0" distL="114300" distR="114300" simplePos="0" relativeHeight="251705344" behindDoc="0" locked="0" layoutInCell="1" allowOverlap="1" wp14:anchorId="412A555F" wp14:editId="478A6979">
            <wp:simplePos x="0" y="0"/>
            <wp:positionH relativeFrom="column">
              <wp:posOffset>4572000</wp:posOffset>
            </wp:positionH>
            <wp:positionV relativeFrom="paragraph">
              <wp:posOffset>1943100</wp:posOffset>
            </wp:positionV>
            <wp:extent cx="2286000" cy="3718560"/>
            <wp:effectExtent l="0" t="0" r="0" b="0"/>
            <wp:wrapTight wrapText="bothSides">
              <wp:wrapPolygon edited="0">
                <wp:start x="0" y="0"/>
                <wp:lineTo x="0" y="21393"/>
                <wp:lineTo x="21360" y="21393"/>
                <wp:lineTo x="21360" y="0"/>
                <wp:lineTo x="0" y="0"/>
              </wp:wrapPolygon>
            </wp:wrapTight>
            <wp:docPr id="33" name="Picture 33" descr="Macintosh HD:Users:charlotte:Desktop:Screen Shot 2018-10-30 at 10.31.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harlotte:Desktop:Screen Shot 2018-10-30 at 10.31.51 PM.png"/>
                    <pic:cNvPicPr>
                      <a:picLocks noChangeAspect="1" noChangeArrowheads="1"/>
                    </pic:cNvPicPr>
                  </pic:nvPicPr>
                  <pic:blipFill>
                    <a:blip r:embed="rId59">
                      <a:extLst>
                        <a:ext uri="{BEBA8EAE-BF5A-486C-A8C5-ECC9F3942E4B}">
                          <a14:imgProps xmlns:a14="http://schemas.microsoft.com/office/drawing/2010/main">
                            <a14:imgLayer r:embed="rId6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286000" cy="3718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sz w:val="22"/>
          <w:szCs w:val="22"/>
          <w:lang w:val="en-US"/>
        </w:rPr>
        <w:drawing>
          <wp:anchor distT="0" distB="0" distL="114300" distR="114300" simplePos="0" relativeHeight="251704320" behindDoc="0" locked="0" layoutInCell="1" allowOverlap="1" wp14:anchorId="1B1A61B6" wp14:editId="47C0B91D">
            <wp:simplePos x="0" y="0"/>
            <wp:positionH relativeFrom="column">
              <wp:posOffset>342900</wp:posOffset>
            </wp:positionH>
            <wp:positionV relativeFrom="paragraph">
              <wp:posOffset>2628900</wp:posOffset>
            </wp:positionV>
            <wp:extent cx="2441575" cy="1828800"/>
            <wp:effectExtent l="0" t="0" r="0" b="0"/>
            <wp:wrapTight wrapText="bothSides">
              <wp:wrapPolygon edited="0">
                <wp:start x="0" y="0"/>
                <wp:lineTo x="0" y="21300"/>
                <wp:lineTo x="21347" y="21300"/>
                <wp:lineTo x="21347" y="0"/>
                <wp:lineTo x="0" y="0"/>
              </wp:wrapPolygon>
            </wp:wrapTight>
            <wp:docPr id="31" name="Picture 31" descr="Macintosh HD:Users:charlotte:Desktop:Screen Shot 2018-10-30 at 10.31.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arlotte:Desktop:Screen Shot 2018-10-30 at 10.31.40 PM.png"/>
                    <pic:cNvPicPr>
                      <a:picLocks noChangeAspect="1" noChangeArrowheads="1"/>
                    </pic:cNvPicPr>
                  </pic:nvPicPr>
                  <pic:blipFill>
                    <a:blip r:embed="rId61">
                      <a:extLst>
                        <a:ext uri="{BEBA8EAE-BF5A-486C-A8C5-ECC9F3942E4B}">
                          <a14:imgProps xmlns:a14="http://schemas.microsoft.com/office/drawing/2010/main">
                            <a14:imgLayer r:embed="rId6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4157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sz w:val="22"/>
          <w:szCs w:val="22"/>
          <w:lang w:val="en-US"/>
        </w:rPr>
        <w:drawing>
          <wp:anchor distT="0" distB="0" distL="114300" distR="114300" simplePos="0" relativeHeight="251703296" behindDoc="0" locked="0" layoutInCell="1" allowOverlap="1" wp14:anchorId="0886DAB3" wp14:editId="4FDC0BE2">
            <wp:simplePos x="0" y="0"/>
            <wp:positionH relativeFrom="column">
              <wp:posOffset>1485900</wp:posOffset>
            </wp:positionH>
            <wp:positionV relativeFrom="paragraph">
              <wp:posOffset>114300</wp:posOffset>
            </wp:positionV>
            <wp:extent cx="3429000" cy="1919605"/>
            <wp:effectExtent l="0" t="0" r="0" b="10795"/>
            <wp:wrapTight wrapText="bothSides">
              <wp:wrapPolygon edited="0">
                <wp:start x="0" y="0"/>
                <wp:lineTo x="0" y="21436"/>
                <wp:lineTo x="21440" y="21436"/>
                <wp:lineTo x="21440" y="0"/>
                <wp:lineTo x="0" y="0"/>
              </wp:wrapPolygon>
            </wp:wrapTight>
            <wp:docPr id="28" name="Picture 28" descr="Macintosh HD:Users:charlotte:Desktop:Screen Shot 2018-10-30 at 10.31.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otte:Desktop:Screen Shot 2018-10-30 at 10.31.20 PM.png"/>
                    <pic:cNvPicPr>
                      <a:picLocks noChangeAspect="1" noChangeArrowheads="1"/>
                    </pic:cNvPicPr>
                  </pic:nvPicPr>
                  <pic:blipFill>
                    <a:blip r:embed="rId63">
                      <a:extLst>
                        <a:ext uri="{BEBA8EAE-BF5A-486C-A8C5-ECC9F3942E4B}">
                          <a14:imgProps xmlns:a14="http://schemas.microsoft.com/office/drawing/2010/main">
                            <a14:imgLayer r:embed="rId6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29000" cy="1919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FD24D1" w14:textId="77777777" w:rsidR="00CE648A" w:rsidRPr="00CE648A" w:rsidRDefault="00CE648A" w:rsidP="00CE648A">
      <w:pPr>
        <w:rPr>
          <w:rFonts w:asciiTheme="majorHAnsi" w:hAnsiTheme="majorHAnsi"/>
          <w:sz w:val="22"/>
          <w:szCs w:val="22"/>
        </w:rPr>
      </w:pPr>
    </w:p>
    <w:p w14:paraId="043E12CA" w14:textId="77777777" w:rsidR="00CE648A" w:rsidRPr="00CE648A" w:rsidRDefault="00CE648A" w:rsidP="00CE648A">
      <w:pPr>
        <w:rPr>
          <w:rFonts w:asciiTheme="majorHAnsi" w:hAnsiTheme="majorHAnsi"/>
          <w:sz w:val="22"/>
          <w:szCs w:val="22"/>
        </w:rPr>
      </w:pPr>
    </w:p>
    <w:p w14:paraId="6EAEB9F7" w14:textId="77777777" w:rsidR="00CE648A" w:rsidRPr="00CE648A" w:rsidRDefault="00CE648A" w:rsidP="00CE648A">
      <w:pPr>
        <w:rPr>
          <w:rFonts w:asciiTheme="majorHAnsi" w:hAnsiTheme="majorHAnsi"/>
          <w:sz w:val="22"/>
          <w:szCs w:val="22"/>
        </w:rPr>
      </w:pPr>
    </w:p>
    <w:p w14:paraId="531C76D1" w14:textId="77777777" w:rsidR="00CE648A" w:rsidRPr="00CE648A" w:rsidRDefault="00CE648A" w:rsidP="00CE648A">
      <w:pPr>
        <w:rPr>
          <w:rFonts w:asciiTheme="majorHAnsi" w:hAnsiTheme="majorHAnsi"/>
          <w:sz w:val="22"/>
          <w:szCs w:val="22"/>
        </w:rPr>
      </w:pPr>
    </w:p>
    <w:p w14:paraId="5A0273DC" w14:textId="77777777" w:rsidR="00CE648A" w:rsidRPr="00CE648A" w:rsidRDefault="00CE648A" w:rsidP="00CE648A">
      <w:pPr>
        <w:rPr>
          <w:rFonts w:asciiTheme="majorHAnsi" w:hAnsiTheme="majorHAnsi"/>
          <w:sz w:val="22"/>
          <w:szCs w:val="22"/>
        </w:rPr>
      </w:pPr>
    </w:p>
    <w:p w14:paraId="13E3F1C2" w14:textId="77777777" w:rsidR="00CE648A" w:rsidRPr="00CE648A" w:rsidRDefault="00CE648A" w:rsidP="00CE648A">
      <w:pPr>
        <w:rPr>
          <w:rFonts w:asciiTheme="majorHAnsi" w:hAnsiTheme="majorHAnsi"/>
          <w:sz w:val="22"/>
          <w:szCs w:val="22"/>
        </w:rPr>
      </w:pPr>
    </w:p>
    <w:p w14:paraId="6552ABDA" w14:textId="77777777" w:rsidR="00CE648A" w:rsidRPr="00CE648A" w:rsidRDefault="00CE648A" w:rsidP="00CE648A">
      <w:pPr>
        <w:rPr>
          <w:rFonts w:asciiTheme="majorHAnsi" w:hAnsiTheme="majorHAnsi"/>
          <w:sz w:val="22"/>
          <w:szCs w:val="22"/>
        </w:rPr>
      </w:pPr>
    </w:p>
    <w:p w14:paraId="67A21D42" w14:textId="77777777" w:rsidR="00CE648A" w:rsidRPr="00CE648A" w:rsidRDefault="00CE648A" w:rsidP="00CE648A">
      <w:pPr>
        <w:rPr>
          <w:rFonts w:asciiTheme="majorHAnsi" w:hAnsiTheme="majorHAnsi"/>
          <w:sz w:val="22"/>
          <w:szCs w:val="22"/>
        </w:rPr>
      </w:pPr>
    </w:p>
    <w:p w14:paraId="06958A6A" w14:textId="77777777" w:rsidR="00CE648A" w:rsidRPr="00CE648A" w:rsidRDefault="00CE648A" w:rsidP="00CE648A">
      <w:pPr>
        <w:rPr>
          <w:rFonts w:asciiTheme="majorHAnsi" w:hAnsiTheme="majorHAnsi"/>
          <w:sz w:val="22"/>
          <w:szCs w:val="22"/>
        </w:rPr>
      </w:pPr>
    </w:p>
    <w:p w14:paraId="3D84D31F" w14:textId="77777777" w:rsidR="00CE648A" w:rsidRPr="00CE648A" w:rsidRDefault="00CE648A" w:rsidP="00CE648A">
      <w:pPr>
        <w:rPr>
          <w:rFonts w:asciiTheme="majorHAnsi" w:hAnsiTheme="majorHAnsi"/>
          <w:sz w:val="22"/>
          <w:szCs w:val="22"/>
        </w:rPr>
      </w:pPr>
    </w:p>
    <w:p w14:paraId="524B3125" w14:textId="77777777" w:rsidR="00CE648A" w:rsidRPr="00CE648A" w:rsidRDefault="00CE648A" w:rsidP="00CE648A">
      <w:pPr>
        <w:rPr>
          <w:rFonts w:asciiTheme="majorHAnsi" w:hAnsiTheme="majorHAnsi"/>
          <w:sz w:val="22"/>
          <w:szCs w:val="22"/>
        </w:rPr>
      </w:pPr>
    </w:p>
    <w:p w14:paraId="5ADB2740" w14:textId="77777777" w:rsidR="00CE648A" w:rsidRPr="00CE648A" w:rsidRDefault="00CE648A" w:rsidP="00CE648A">
      <w:pPr>
        <w:rPr>
          <w:rFonts w:asciiTheme="majorHAnsi" w:hAnsiTheme="majorHAnsi"/>
          <w:sz w:val="22"/>
          <w:szCs w:val="22"/>
        </w:rPr>
      </w:pPr>
    </w:p>
    <w:p w14:paraId="02D404C8" w14:textId="77777777" w:rsidR="00CE648A" w:rsidRPr="00CE648A" w:rsidRDefault="00CE648A" w:rsidP="00CE648A">
      <w:pPr>
        <w:rPr>
          <w:rFonts w:asciiTheme="majorHAnsi" w:hAnsiTheme="majorHAnsi"/>
          <w:sz w:val="22"/>
          <w:szCs w:val="22"/>
        </w:rPr>
      </w:pPr>
    </w:p>
    <w:p w14:paraId="087781B2" w14:textId="77777777" w:rsidR="00CE648A" w:rsidRPr="00CE648A" w:rsidRDefault="00CE648A" w:rsidP="00CE648A">
      <w:pPr>
        <w:rPr>
          <w:rFonts w:asciiTheme="majorHAnsi" w:hAnsiTheme="majorHAnsi"/>
          <w:sz w:val="22"/>
          <w:szCs w:val="22"/>
        </w:rPr>
      </w:pPr>
    </w:p>
    <w:p w14:paraId="711B8F74" w14:textId="77777777" w:rsidR="00CE648A" w:rsidRPr="00CE648A" w:rsidRDefault="00CE648A" w:rsidP="00CE648A">
      <w:pPr>
        <w:rPr>
          <w:rFonts w:asciiTheme="majorHAnsi" w:hAnsiTheme="majorHAnsi"/>
          <w:sz w:val="22"/>
          <w:szCs w:val="22"/>
        </w:rPr>
      </w:pPr>
    </w:p>
    <w:p w14:paraId="4CC106ED" w14:textId="77777777" w:rsidR="00CE648A" w:rsidRPr="00CE648A" w:rsidRDefault="00CE648A" w:rsidP="00CE648A">
      <w:pPr>
        <w:rPr>
          <w:rFonts w:asciiTheme="majorHAnsi" w:hAnsiTheme="majorHAnsi"/>
          <w:sz w:val="22"/>
          <w:szCs w:val="22"/>
        </w:rPr>
      </w:pPr>
    </w:p>
    <w:p w14:paraId="69F9576F" w14:textId="77777777" w:rsidR="00CE648A" w:rsidRPr="00CE648A" w:rsidRDefault="00CE648A" w:rsidP="00CE648A">
      <w:pPr>
        <w:rPr>
          <w:rFonts w:asciiTheme="majorHAnsi" w:hAnsiTheme="majorHAnsi"/>
          <w:sz w:val="22"/>
          <w:szCs w:val="22"/>
        </w:rPr>
      </w:pPr>
    </w:p>
    <w:p w14:paraId="0A2E410B" w14:textId="77777777" w:rsidR="00CE648A" w:rsidRPr="00CE648A" w:rsidRDefault="00CE648A" w:rsidP="00CE648A">
      <w:pPr>
        <w:rPr>
          <w:rFonts w:asciiTheme="majorHAnsi" w:hAnsiTheme="majorHAnsi"/>
          <w:sz w:val="22"/>
          <w:szCs w:val="22"/>
        </w:rPr>
      </w:pPr>
    </w:p>
    <w:p w14:paraId="33B3F350" w14:textId="77777777" w:rsidR="00CE648A" w:rsidRPr="00CE648A" w:rsidRDefault="00CE648A" w:rsidP="00CE648A">
      <w:pPr>
        <w:rPr>
          <w:rFonts w:asciiTheme="majorHAnsi" w:hAnsiTheme="majorHAnsi"/>
          <w:sz w:val="22"/>
          <w:szCs w:val="22"/>
        </w:rPr>
      </w:pPr>
    </w:p>
    <w:p w14:paraId="5F208153" w14:textId="77777777" w:rsidR="00CE648A" w:rsidRPr="00CE648A" w:rsidRDefault="00CE648A" w:rsidP="00CE648A">
      <w:pPr>
        <w:rPr>
          <w:rFonts w:asciiTheme="majorHAnsi" w:hAnsiTheme="majorHAnsi"/>
          <w:sz w:val="22"/>
          <w:szCs w:val="22"/>
        </w:rPr>
      </w:pPr>
    </w:p>
    <w:p w14:paraId="27BA993E" w14:textId="77777777" w:rsidR="00CE648A" w:rsidRPr="00CE648A" w:rsidRDefault="00CE648A" w:rsidP="00CE648A">
      <w:pPr>
        <w:rPr>
          <w:rFonts w:asciiTheme="majorHAnsi" w:hAnsiTheme="majorHAnsi"/>
          <w:sz w:val="22"/>
          <w:szCs w:val="22"/>
        </w:rPr>
      </w:pPr>
    </w:p>
    <w:p w14:paraId="545FD433" w14:textId="77777777" w:rsidR="00CE648A" w:rsidRPr="00CE648A" w:rsidRDefault="00CE648A" w:rsidP="00CE648A">
      <w:pPr>
        <w:rPr>
          <w:rFonts w:asciiTheme="majorHAnsi" w:hAnsiTheme="majorHAnsi"/>
          <w:sz w:val="22"/>
          <w:szCs w:val="22"/>
        </w:rPr>
      </w:pPr>
    </w:p>
    <w:p w14:paraId="2B0173C8" w14:textId="77777777" w:rsidR="00CE648A" w:rsidRPr="00CE648A" w:rsidRDefault="00CE648A" w:rsidP="00CE648A">
      <w:pPr>
        <w:rPr>
          <w:rFonts w:asciiTheme="majorHAnsi" w:hAnsiTheme="majorHAnsi"/>
          <w:sz w:val="22"/>
          <w:szCs w:val="22"/>
        </w:rPr>
      </w:pPr>
    </w:p>
    <w:p w14:paraId="76747F5C" w14:textId="77777777" w:rsidR="00CE648A" w:rsidRPr="00CE648A" w:rsidRDefault="00CE648A" w:rsidP="00CE648A">
      <w:pPr>
        <w:rPr>
          <w:rFonts w:asciiTheme="majorHAnsi" w:hAnsiTheme="majorHAnsi"/>
          <w:sz w:val="22"/>
          <w:szCs w:val="22"/>
        </w:rPr>
      </w:pPr>
    </w:p>
    <w:p w14:paraId="307518F2" w14:textId="77777777" w:rsidR="00CE648A" w:rsidRPr="00CE648A" w:rsidRDefault="00CE648A" w:rsidP="00CE648A">
      <w:pPr>
        <w:rPr>
          <w:rFonts w:asciiTheme="majorHAnsi" w:hAnsiTheme="majorHAnsi"/>
          <w:sz w:val="22"/>
          <w:szCs w:val="22"/>
        </w:rPr>
      </w:pPr>
    </w:p>
    <w:p w14:paraId="293CC9B9" w14:textId="77777777" w:rsidR="00CE648A" w:rsidRPr="00CE648A" w:rsidRDefault="00CE648A" w:rsidP="00CE648A">
      <w:pPr>
        <w:rPr>
          <w:rFonts w:asciiTheme="majorHAnsi" w:hAnsiTheme="majorHAnsi"/>
          <w:sz w:val="22"/>
          <w:szCs w:val="22"/>
        </w:rPr>
      </w:pPr>
    </w:p>
    <w:p w14:paraId="34BD2D0D" w14:textId="77777777" w:rsidR="00CE648A" w:rsidRPr="00CE648A" w:rsidRDefault="00CE648A" w:rsidP="00CE648A">
      <w:pPr>
        <w:rPr>
          <w:rFonts w:asciiTheme="majorHAnsi" w:hAnsiTheme="majorHAnsi"/>
          <w:sz w:val="22"/>
          <w:szCs w:val="22"/>
        </w:rPr>
      </w:pPr>
    </w:p>
    <w:p w14:paraId="482CCFBE" w14:textId="77777777" w:rsidR="00CE648A" w:rsidRPr="00CE648A" w:rsidRDefault="00CE648A" w:rsidP="00CE648A">
      <w:pPr>
        <w:rPr>
          <w:rFonts w:asciiTheme="majorHAnsi" w:hAnsiTheme="majorHAnsi"/>
          <w:sz w:val="22"/>
          <w:szCs w:val="22"/>
        </w:rPr>
      </w:pPr>
    </w:p>
    <w:p w14:paraId="4C3602C4" w14:textId="77777777" w:rsidR="00CE648A" w:rsidRPr="00CE648A" w:rsidRDefault="00CE648A" w:rsidP="00CE648A">
      <w:pPr>
        <w:rPr>
          <w:rFonts w:asciiTheme="majorHAnsi" w:hAnsiTheme="majorHAnsi"/>
          <w:sz w:val="22"/>
          <w:szCs w:val="22"/>
        </w:rPr>
      </w:pPr>
    </w:p>
    <w:p w14:paraId="74911E13" w14:textId="77777777" w:rsidR="00CE648A" w:rsidRPr="00CE648A" w:rsidRDefault="00CE648A" w:rsidP="00CE648A">
      <w:pPr>
        <w:rPr>
          <w:rFonts w:asciiTheme="majorHAnsi" w:hAnsiTheme="majorHAnsi"/>
          <w:sz w:val="22"/>
          <w:szCs w:val="22"/>
        </w:rPr>
      </w:pPr>
    </w:p>
    <w:p w14:paraId="54A685FC" w14:textId="77777777" w:rsidR="00CE648A" w:rsidRPr="00CE648A" w:rsidRDefault="00CE648A" w:rsidP="00CE648A">
      <w:pPr>
        <w:rPr>
          <w:rFonts w:asciiTheme="majorHAnsi" w:hAnsiTheme="majorHAnsi"/>
          <w:sz w:val="22"/>
          <w:szCs w:val="22"/>
        </w:rPr>
      </w:pPr>
    </w:p>
    <w:p w14:paraId="25AA3060" w14:textId="77777777" w:rsidR="00CE648A" w:rsidRPr="00CE648A" w:rsidRDefault="00CE648A" w:rsidP="00CE648A">
      <w:pPr>
        <w:rPr>
          <w:rFonts w:asciiTheme="majorHAnsi" w:hAnsiTheme="majorHAnsi"/>
          <w:sz w:val="22"/>
          <w:szCs w:val="22"/>
        </w:rPr>
      </w:pPr>
    </w:p>
    <w:p w14:paraId="0383E282" w14:textId="77777777" w:rsidR="00CE648A" w:rsidRPr="00CE648A" w:rsidRDefault="00CE648A" w:rsidP="00CE648A">
      <w:pPr>
        <w:rPr>
          <w:rFonts w:asciiTheme="majorHAnsi" w:hAnsiTheme="majorHAnsi"/>
          <w:sz w:val="22"/>
          <w:szCs w:val="22"/>
        </w:rPr>
      </w:pPr>
    </w:p>
    <w:p w14:paraId="7838D3E8" w14:textId="77777777" w:rsidR="00CE648A" w:rsidRPr="00CE648A" w:rsidRDefault="00CE648A" w:rsidP="00CE648A">
      <w:pPr>
        <w:rPr>
          <w:rFonts w:asciiTheme="majorHAnsi" w:hAnsiTheme="majorHAnsi"/>
          <w:sz w:val="22"/>
          <w:szCs w:val="22"/>
        </w:rPr>
      </w:pPr>
    </w:p>
    <w:p w14:paraId="5988B3B0" w14:textId="77777777" w:rsidR="00CE648A" w:rsidRPr="00CE648A" w:rsidRDefault="00CE648A" w:rsidP="00CE648A">
      <w:pPr>
        <w:rPr>
          <w:rFonts w:asciiTheme="majorHAnsi" w:hAnsiTheme="majorHAnsi"/>
          <w:sz w:val="22"/>
          <w:szCs w:val="22"/>
        </w:rPr>
      </w:pPr>
    </w:p>
    <w:p w14:paraId="111C7B4E" w14:textId="77777777" w:rsidR="00CE648A" w:rsidRPr="00CE648A" w:rsidRDefault="00CE648A" w:rsidP="00CE648A">
      <w:pPr>
        <w:rPr>
          <w:rFonts w:asciiTheme="majorHAnsi" w:hAnsiTheme="majorHAnsi"/>
          <w:sz w:val="22"/>
          <w:szCs w:val="22"/>
        </w:rPr>
      </w:pPr>
    </w:p>
    <w:p w14:paraId="4BB4D4F1" w14:textId="77777777" w:rsidR="00CE648A" w:rsidRPr="00CE648A" w:rsidRDefault="00CE648A" w:rsidP="00CE648A">
      <w:pPr>
        <w:rPr>
          <w:rFonts w:asciiTheme="majorHAnsi" w:hAnsiTheme="majorHAnsi"/>
          <w:sz w:val="22"/>
          <w:szCs w:val="22"/>
        </w:rPr>
      </w:pPr>
    </w:p>
    <w:p w14:paraId="6035E42B" w14:textId="77777777" w:rsidR="00CE648A" w:rsidRPr="00CE648A" w:rsidRDefault="00CE648A" w:rsidP="00CE648A">
      <w:pPr>
        <w:rPr>
          <w:rFonts w:asciiTheme="majorHAnsi" w:hAnsiTheme="majorHAnsi"/>
          <w:sz w:val="22"/>
          <w:szCs w:val="22"/>
        </w:rPr>
      </w:pPr>
    </w:p>
    <w:p w14:paraId="40032B3A" w14:textId="77777777" w:rsidR="00CE648A" w:rsidRPr="00CE648A" w:rsidRDefault="00CE648A" w:rsidP="00CE648A">
      <w:pPr>
        <w:rPr>
          <w:rFonts w:asciiTheme="majorHAnsi" w:hAnsiTheme="majorHAnsi"/>
          <w:sz w:val="22"/>
          <w:szCs w:val="22"/>
        </w:rPr>
      </w:pPr>
    </w:p>
    <w:p w14:paraId="5189EF06" w14:textId="77777777" w:rsidR="00CE648A" w:rsidRPr="00CE648A" w:rsidRDefault="00CE648A" w:rsidP="00CE648A">
      <w:pPr>
        <w:rPr>
          <w:rFonts w:asciiTheme="majorHAnsi" w:hAnsiTheme="majorHAnsi"/>
          <w:sz w:val="22"/>
          <w:szCs w:val="22"/>
        </w:rPr>
      </w:pPr>
    </w:p>
    <w:p w14:paraId="2773DFA9" w14:textId="77777777" w:rsidR="00CE648A" w:rsidRPr="00CE648A" w:rsidRDefault="00CE648A" w:rsidP="00CE648A">
      <w:pPr>
        <w:rPr>
          <w:rFonts w:asciiTheme="majorHAnsi" w:hAnsiTheme="majorHAnsi"/>
          <w:sz w:val="22"/>
          <w:szCs w:val="22"/>
        </w:rPr>
      </w:pPr>
    </w:p>
    <w:p w14:paraId="059629A2" w14:textId="77777777" w:rsidR="00CE648A" w:rsidRPr="00CE648A" w:rsidRDefault="00CE648A" w:rsidP="00CE648A">
      <w:pPr>
        <w:rPr>
          <w:rFonts w:asciiTheme="majorHAnsi" w:hAnsiTheme="majorHAnsi"/>
          <w:sz w:val="22"/>
          <w:szCs w:val="22"/>
        </w:rPr>
      </w:pPr>
    </w:p>
    <w:p w14:paraId="4ADAEAAB" w14:textId="77777777" w:rsidR="00CE648A" w:rsidRPr="00CE648A" w:rsidRDefault="00CE648A" w:rsidP="00CE648A">
      <w:pPr>
        <w:rPr>
          <w:rFonts w:asciiTheme="majorHAnsi" w:hAnsiTheme="majorHAnsi"/>
          <w:sz w:val="22"/>
          <w:szCs w:val="22"/>
        </w:rPr>
      </w:pPr>
    </w:p>
    <w:p w14:paraId="2C0138CB" w14:textId="77777777" w:rsidR="00CE648A" w:rsidRPr="00CE648A" w:rsidRDefault="00CE648A" w:rsidP="00CE648A">
      <w:pPr>
        <w:rPr>
          <w:rFonts w:asciiTheme="majorHAnsi" w:hAnsiTheme="majorHAnsi"/>
          <w:sz w:val="22"/>
          <w:szCs w:val="22"/>
        </w:rPr>
      </w:pPr>
    </w:p>
    <w:p w14:paraId="21B111CE" w14:textId="77777777" w:rsidR="00CE648A" w:rsidRPr="00CE648A" w:rsidRDefault="00CE648A" w:rsidP="00CE648A">
      <w:pPr>
        <w:rPr>
          <w:rFonts w:asciiTheme="majorHAnsi" w:hAnsiTheme="majorHAnsi"/>
          <w:sz w:val="22"/>
          <w:szCs w:val="22"/>
        </w:rPr>
      </w:pPr>
    </w:p>
    <w:p w14:paraId="4F4BA4CD" w14:textId="77777777" w:rsidR="00CE648A" w:rsidRPr="00CE648A" w:rsidRDefault="00CE648A" w:rsidP="00CE648A">
      <w:pPr>
        <w:rPr>
          <w:rFonts w:asciiTheme="majorHAnsi" w:hAnsiTheme="majorHAnsi"/>
          <w:sz w:val="22"/>
          <w:szCs w:val="22"/>
        </w:rPr>
      </w:pPr>
    </w:p>
    <w:p w14:paraId="697ACC70" w14:textId="77777777" w:rsidR="00CE648A" w:rsidRPr="00CE648A" w:rsidRDefault="00CE648A" w:rsidP="00CE648A">
      <w:pPr>
        <w:rPr>
          <w:rFonts w:asciiTheme="majorHAnsi" w:hAnsiTheme="majorHAnsi"/>
          <w:sz w:val="22"/>
          <w:szCs w:val="22"/>
        </w:rPr>
      </w:pPr>
    </w:p>
    <w:p w14:paraId="25531E48" w14:textId="77777777" w:rsidR="00CE648A" w:rsidRDefault="00CE648A" w:rsidP="00CE648A">
      <w:pPr>
        <w:rPr>
          <w:rFonts w:asciiTheme="majorHAnsi" w:hAnsiTheme="majorHAnsi"/>
          <w:sz w:val="22"/>
          <w:szCs w:val="22"/>
        </w:rPr>
      </w:pPr>
    </w:p>
    <w:p w14:paraId="00BD7744" w14:textId="77777777" w:rsidR="00CE648A" w:rsidRDefault="00CE648A" w:rsidP="00CE648A">
      <w:pPr>
        <w:rPr>
          <w:rFonts w:asciiTheme="majorHAnsi" w:hAnsiTheme="majorHAnsi"/>
          <w:sz w:val="22"/>
          <w:szCs w:val="22"/>
        </w:rPr>
      </w:pPr>
    </w:p>
    <w:p w14:paraId="7F952DA3" w14:textId="77777777" w:rsidR="00CE648A" w:rsidRDefault="00CE648A" w:rsidP="00CE648A">
      <w:pPr>
        <w:rPr>
          <w:rFonts w:asciiTheme="majorHAnsi" w:hAnsiTheme="majorHAnsi"/>
          <w:sz w:val="22"/>
          <w:szCs w:val="22"/>
        </w:rPr>
      </w:pPr>
    </w:p>
    <w:p w14:paraId="1904C06D" w14:textId="6656DE80" w:rsidR="00CE648A" w:rsidRDefault="00CE648A" w:rsidP="00CE648A">
      <w:pPr>
        <w:rPr>
          <w:rFonts w:asciiTheme="majorHAnsi" w:hAnsiTheme="majorHAnsi"/>
          <w:b/>
          <w:sz w:val="22"/>
          <w:szCs w:val="22"/>
          <w:u w:val="single"/>
        </w:rPr>
      </w:pPr>
      <w:r>
        <w:rPr>
          <w:rFonts w:asciiTheme="majorHAnsi" w:hAnsiTheme="majorHAnsi"/>
          <w:b/>
          <w:sz w:val="22"/>
          <w:szCs w:val="22"/>
          <w:u w:val="single"/>
        </w:rPr>
        <w:t>Genetics and Diseases</w:t>
      </w:r>
    </w:p>
    <w:p w14:paraId="73A5B7BD" w14:textId="77777777" w:rsidR="00CE648A" w:rsidRDefault="00CE648A" w:rsidP="00CE648A">
      <w:pPr>
        <w:rPr>
          <w:rFonts w:asciiTheme="majorHAnsi" w:hAnsiTheme="majorHAnsi"/>
          <w:b/>
          <w:sz w:val="22"/>
          <w:szCs w:val="22"/>
        </w:rPr>
      </w:pPr>
    </w:p>
    <w:p w14:paraId="3786CEEA" w14:textId="16A7CABE" w:rsidR="00CE648A" w:rsidRDefault="00FF1AE3" w:rsidP="00CE648A">
      <w:pPr>
        <w:rPr>
          <w:rFonts w:asciiTheme="majorHAnsi" w:hAnsiTheme="majorHAnsi"/>
          <w:sz w:val="22"/>
          <w:szCs w:val="22"/>
        </w:rPr>
      </w:pPr>
      <w:r>
        <w:rPr>
          <w:rFonts w:asciiTheme="majorHAnsi" w:hAnsiTheme="majorHAnsi"/>
          <w:b/>
          <w:sz w:val="22"/>
          <w:szCs w:val="22"/>
        </w:rPr>
        <w:t>**</w:t>
      </w:r>
      <w:r w:rsidR="00CE648A">
        <w:rPr>
          <w:rFonts w:asciiTheme="majorHAnsi" w:hAnsiTheme="majorHAnsi"/>
          <w:b/>
          <w:sz w:val="22"/>
          <w:szCs w:val="22"/>
        </w:rPr>
        <w:t xml:space="preserve">Inheritance: </w:t>
      </w:r>
      <w:r w:rsidR="00CE648A">
        <w:rPr>
          <w:rFonts w:asciiTheme="majorHAnsi" w:hAnsiTheme="majorHAnsi"/>
          <w:sz w:val="22"/>
          <w:szCs w:val="22"/>
        </w:rPr>
        <w:t>each cell contains 2 meters of DNA. There are 25 000 genes that code for proteins.</w:t>
      </w:r>
    </w:p>
    <w:p w14:paraId="656802BB" w14:textId="21B99E72" w:rsidR="00CE648A" w:rsidRDefault="00CE648A" w:rsidP="00CE648A">
      <w:pPr>
        <w:pStyle w:val="ListParagraph"/>
        <w:numPr>
          <w:ilvl w:val="0"/>
          <w:numId w:val="69"/>
        </w:numPr>
        <w:rPr>
          <w:rFonts w:asciiTheme="majorHAnsi" w:hAnsiTheme="majorHAnsi"/>
          <w:sz w:val="22"/>
          <w:szCs w:val="22"/>
        </w:rPr>
      </w:pPr>
      <w:r>
        <w:rPr>
          <w:rFonts w:asciiTheme="majorHAnsi" w:hAnsiTheme="majorHAnsi"/>
          <w:sz w:val="22"/>
          <w:szCs w:val="22"/>
        </w:rPr>
        <w:t>46 chromosomes where 44 are autosomal chromosomes (22 pairs) and 2 are sex chromosomes (1 pair, X/Y)</w:t>
      </w:r>
    </w:p>
    <w:p w14:paraId="16645265" w14:textId="77777777" w:rsidR="00CE648A" w:rsidRDefault="00CE648A" w:rsidP="00CE648A">
      <w:pPr>
        <w:rPr>
          <w:rFonts w:asciiTheme="majorHAnsi" w:hAnsiTheme="majorHAnsi"/>
          <w:sz w:val="22"/>
          <w:szCs w:val="22"/>
        </w:rPr>
      </w:pPr>
    </w:p>
    <w:p w14:paraId="79B09633" w14:textId="6D02C9EF" w:rsidR="00CE648A" w:rsidRDefault="00CE648A" w:rsidP="00CE648A">
      <w:pPr>
        <w:rPr>
          <w:rFonts w:asciiTheme="majorHAnsi" w:hAnsiTheme="majorHAnsi"/>
          <w:sz w:val="22"/>
          <w:szCs w:val="22"/>
        </w:rPr>
      </w:pPr>
      <w:r>
        <w:rPr>
          <w:rFonts w:asciiTheme="majorHAnsi" w:hAnsiTheme="majorHAnsi"/>
          <w:b/>
          <w:sz w:val="22"/>
          <w:szCs w:val="22"/>
        </w:rPr>
        <w:t xml:space="preserve">Allele: </w:t>
      </w:r>
      <w:r>
        <w:rPr>
          <w:rFonts w:asciiTheme="majorHAnsi" w:hAnsiTheme="majorHAnsi"/>
          <w:sz w:val="22"/>
          <w:szCs w:val="22"/>
        </w:rPr>
        <w:t>alternative or variant forms of a gene</w:t>
      </w:r>
    </w:p>
    <w:p w14:paraId="53C94FAF" w14:textId="3EA18512" w:rsidR="00CE648A" w:rsidRDefault="00CE648A" w:rsidP="00CE648A">
      <w:pPr>
        <w:rPr>
          <w:rFonts w:asciiTheme="majorHAnsi" w:hAnsiTheme="majorHAnsi"/>
          <w:sz w:val="22"/>
          <w:szCs w:val="22"/>
        </w:rPr>
      </w:pPr>
      <w:r>
        <w:rPr>
          <w:rFonts w:asciiTheme="majorHAnsi" w:hAnsiTheme="majorHAnsi"/>
          <w:b/>
          <w:sz w:val="22"/>
          <w:szCs w:val="22"/>
        </w:rPr>
        <w:t xml:space="preserve">Homozygous: </w:t>
      </w:r>
      <w:r>
        <w:rPr>
          <w:rFonts w:asciiTheme="majorHAnsi" w:hAnsiTheme="majorHAnsi"/>
          <w:sz w:val="22"/>
          <w:szCs w:val="22"/>
        </w:rPr>
        <w:t>two alleles of a given gene are identical</w:t>
      </w:r>
    </w:p>
    <w:p w14:paraId="53820909" w14:textId="3ED0A73A" w:rsidR="00CE648A" w:rsidRDefault="00CE648A" w:rsidP="00CE648A">
      <w:pPr>
        <w:rPr>
          <w:rFonts w:asciiTheme="majorHAnsi" w:hAnsiTheme="majorHAnsi"/>
          <w:sz w:val="22"/>
          <w:szCs w:val="22"/>
        </w:rPr>
      </w:pPr>
      <w:r>
        <w:rPr>
          <w:rFonts w:asciiTheme="majorHAnsi" w:hAnsiTheme="majorHAnsi"/>
          <w:b/>
          <w:sz w:val="22"/>
          <w:szCs w:val="22"/>
        </w:rPr>
        <w:t xml:space="preserve">Heterozygous: </w:t>
      </w:r>
      <w:r>
        <w:rPr>
          <w:rFonts w:asciiTheme="majorHAnsi" w:hAnsiTheme="majorHAnsi"/>
          <w:sz w:val="22"/>
          <w:szCs w:val="22"/>
        </w:rPr>
        <w:t>two alleles of a given gene are different</w:t>
      </w:r>
    </w:p>
    <w:p w14:paraId="192FEDBE" w14:textId="5803C898" w:rsidR="00CE648A" w:rsidRDefault="00CE648A" w:rsidP="00CE648A">
      <w:pPr>
        <w:rPr>
          <w:rFonts w:asciiTheme="majorHAnsi" w:hAnsiTheme="majorHAnsi"/>
          <w:sz w:val="22"/>
          <w:szCs w:val="22"/>
        </w:rPr>
      </w:pPr>
      <w:r>
        <w:rPr>
          <w:rFonts w:asciiTheme="majorHAnsi" w:hAnsiTheme="majorHAnsi"/>
          <w:b/>
          <w:sz w:val="22"/>
          <w:szCs w:val="22"/>
        </w:rPr>
        <w:t xml:space="preserve">Dominant allele: </w:t>
      </w:r>
      <w:r>
        <w:rPr>
          <w:rFonts w:asciiTheme="majorHAnsi" w:hAnsiTheme="majorHAnsi"/>
          <w:sz w:val="22"/>
          <w:szCs w:val="22"/>
        </w:rPr>
        <w:t>always produces its trait when inherited</w:t>
      </w:r>
    </w:p>
    <w:p w14:paraId="2B72390F" w14:textId="0BC043A4" w:rsidR="00CE648A" w:rsidRDefault="00CE648A" w:rsidP="00CE648A">
      <w:pPr>
        <w:rPr>
          <w:rFonts w:asciiTheme="majorHAnsi" w:hAnsiTheme="majorHAnsi"/>
          <w:sz w:val="22"/>
          <w:szCs w:val="22"/>
        </w:rPr>
      </w:pPr>
      <w:r>
        <w:rPr>
          <w:rFonts w:asciiTheme="majorHAnsi" w:hAnsiTheme="majorHAnsi"/>
          <w:b/>
          <w:sz w:val="22"/>
          <w:szCs w:val="22"/>
        </w:rPr>
        <w:t xml:space="preserve">Recessive allele: </w:t>
      </w:r>
      <w:r>
        <w:rPr>
          <w:rFonts w:asciiTheme="majorHAnsi" w:hAnsiTheme="majorHAnsi"/>
          <w:sz w:val="22"/>
          <w:szCs w:val="22"/>
        </w:rPr>
        <w:t>only produces its trait when homozygous</w:t>
      </w:r>
    </w:p>
    <w:p w14:paraId="5E6CB749" w14:textId="77777777" w:rsidR="00CE648A" w:rsidRDefault="00CE648A" w:rsidP="00CE648A">
      <w:pPr>
        <w:rPr>
          <w:rFonts w:asciiTheme="majorHAnsi" w:hAnsiTheme="majorHAnsi"/>
          <w:sz w:val="22"/>
          <w:szCs w:val="22"/>
        </w:rPr>
      </w:pPr>
    </w:p>
    <w:p w14:paraId="69EF8F11" w14:textId="75419951" w:rsidR="00CE648A" w:rsidRDefault="00CE648A" w:rsidP="00CE648A">
      <w:pPr>
        <w:rPr>
          <w:rFonts w:asciiTheme="majorHAnsi" w:hAnsiTheme="majorHAnsi"/>
          <w:sz w:val="22"/>
          <w:szCs w:val="22"/>
        </w:rPr>
      </w:pPr>
      <w:r>
        <w:rPr>
          <w:rFonts w:asciiTheme="majorHAnsi" w:hAnsiTheme="majorHAnsi"/>
          <w:b/>
          <w:sz w:val="22"/>
          <w:szCs w:val="22"/>
        </w:rPr>
        <w:t xml:space="preserve">Single gene disorders </w:t>
      </w:r>
      <w:r>
        <w:rPr>
          <w:rFonts w:asciiTheme="majorHAnsi" w:hAnsiTheme="majorHAnsi"/>
          <w:sz w:val="22"/>
          <w:szCs w:val="22"/>
        </w:rPr>
        <w:t>occur with abnormal or missing genes. They can also be inherited through autosomal dominant/recessive genes, or through sex-linked inheritance;</w:t>
      </w:r>
    </w:p>
    <w:p w14:paraId="761741BB" w14:textId="77777777" w:rsidR="00CE648A" w:rsidRDefault="00CE648A" w:rsidP="00CE648A">
      <w:pPr>
        <w:rPr>
          <w:rFonts w:asciiTheme="majorHAnsi" w:hAnsiTheme="majorHAnsi"/>
          <w:sz w:val="22"/>
          <w:szCs w:val="22"/>
        </w:rPr>
      </w:pPr>
    </w:p>
    <w:p w14:paraId="70A3B853" w14:textId="3E19958B" w:rsidR="00CE648A" w:rsidRPr="00CE648A" w:rsidRDefault="00FF1AE3" w:rsidP="00CE648A">
      <w:pPr>
        <w:pStyle w:val="ListParagraph"/>
        <w:numPr>
          <w:ilvl w:val="0"/>
          <w:numId w:val="70"/>
        </w:numPr>
        <w:rPr>
          <w:rFonts w:asciiTheme="majorHAnsi" w:hAnsiTheme="majorHAnsi"/>
          <w:sz w:val="22"/>
          <w:szCs w:val="22"/>
        </w:rPr>
      </w:pPr>
      <w:r>
        <w:rPr>
          <w:rFonts w:asciiTheme="majorHAnsi" w:hAnsiTheme="majorHAnsi"/>
          <w:b/>
          <w:sz w:val="22"/>
          <w:szCs w:val="22"/>
        </w:rPr>
        <w:t>**</w:t>
      </w:r>
      <w:r w:rsidR="00CE648A">
        <w:rPr>
          <w:rFonts w:asciiTheme="majorHAnsi" w:hAnsiTheme="majorHAnsi"/>
          <w:b/>
          <w:sz w:val="22"/>
          <w:szCs w:val="22"/>
        </w:rPr>
        <w:t>Autosomal dominant</w:t>
      </w:r>
    </w:p>
    <w:p w14:paraId="656D80D3" w14:textId="11BFF9CF" w:rsidR="00CE648A" w:rsidRDefault="00CE648A" w:rsidP="00CE648A">
      <w:pPr>
        <w:pStyle w:val="ListParagraph"/>
        <w:numPr>
          <w:ilvl w:val="1"/>
          <w:numId w:val="71"/>
        </w:numPr>
        <w:rPr>
          <w:rFonts w:asciiTheme="majorHAnsi" w:hAnsiTheme="majorHAnsi"/>
          <w:sz w:val="22"/>
          <w:szCs w:val="22"/>
        </w:rPr>
      </w:pPr>
      <w:r>
        <w:rPr>
          <w:rFonts w:asciiTheme="majorHAnsi" w:hAnsiTheme="majorHAnsi"/>
          <w:sz w:val="22"/>
          <w:szCs w:val="22"/>
        </w:rPr>
        <w:t>Transmission of a dominant allele</w:t>
      </w:r>
    </w:p>
    <w:p w14:paraId="36CDD70E" w14:textId="0E8DE477" w:rsidR="00CE648A" w:rsidRDefault="00CE648A" w:rsidP="00CE648A">
      <w:pPr>
        <w:pStyle w:val="ListParagraph"/>
        <w:numPr>
          <w:ilvl w:val="1"/>
          <w:numId w:val="71"/>
        </w:numPr>
        <w:rPr>
          <w:rFonts w:asciiTheme="majorHAnsi" w:hAnsiTheme="majorHAnsi"/>
          <w:sz w:val="22"/>
          <w:szCs w:val="22"/>
        </w:rPr>
      </w:pPr>
      <w:r>
        <w:rPr>
          <w:rFonts w:asciiTheme="majorHAnsi" w:hAnsiTheme="majorHAnsi"/>
          <w:sz w:val="22"/>
          <w:szCs w:val="22"/>
        </w:rPr>
        <w:t>There is a 50% chance of being affected</w:t>
      </w:r>
    </w:p>
    <w:p w14:paraId="1DCE4DDD" w14:textId="48AF977A" w:rsidR="00CE648A" w:rsidRDefault="00CE648A" w:rsidP="00CE648A">
      <w:pPr>
        <w:pStyle w:val="ListParagraph"/>
        <w:numPr>
          <w:ilvl w:val="1"/>
          <w:numId w:val="71"/>
        </w:numPr>
        <w:rPr>
          <w:rFonts w:asciiTheme="majorHAnsi" w:hAnsiTheme="majorHAnsi"/>
          <w:sz w:val="22"/>
          <w:szCs w:val="22"/>
        </w:rPr>
      </w:pPr>
      <w:r>
        <w:rPr>
          <w:rFonts w:asciiTheme="majorHAnsi" w:hAnsiTheme="majorHAnsi"/>
          <w:sz w:val="22"/>
          <w:szCs w:val="22"/>
        </w:rPr>
        <w:t>The disease appears in every generation</w:t>
      </w:r>
    </w:p>
    <w:p w14:paraId="74826026" w14:textId="720BDC76" w:rsidR="00CE648A" w:rsidRDefault="00CE648A" w:rsidP="00CE648A">
      <w:pPr>
        <w:pStyle w:val="ListParagraph"/>
        <w:numPr>
          <w:ilvl w:val="1"/>
          <w:numId w:val="71"/>
        </w:numPr>
        <w:rPr>
          <w:rFonts w:asciiTheme="majorHAnsi" w:hAnsiTheme="majorHAnsi"/>
          <w:sz w:val="22"/>
          <w:szCs w:val="22"/>
        </w:rPr>
      </w:pPr>
      <w:r>
        <w:rPr>
          <w:rFonts w:asciiTheme="majorHAnsi" w:hAnsiTheme="majorHAnsi"/>
          <w:sz w:val="22"/>
          <w:szCs w:val="22"/>
        </w:rPr>
        <w:t>Males and females are equally affected</w:t>
      </w:r>
    </w:p>
    <w:p w14:paraId="4C158471" w14:textId="77777777" w:rsidR="00CE648A" w:rsidRDefault="00CE648A" w:rsidP="00CE648A">
      <w:pPr>
        <w:rPr>
          <w:rFonts w:asciiTheme="majorHAnsi" w:hAnsiTheme="majorHAnsi"/>
          <w:sz w:val="22"/>
          <w:szCs w:val="22"/>
        </w:rPr>
      </w:pPr>
    </w:p>
    <w:p w14:paraId="1479CB28" w14:textId="768ACA03" w:rsidR="00CE648A" w:rsidRDefault="00FF1AE3" w:rsidP="00CE648A">
      <w:pPr>
        <w:rPr>
          <w:rFonts w:asciiTheme="majorHAnsi" w:hAnsiTheme="majorHAnsi"/>
          <w:sz w:val="22"/>
          <w:szCs w:val="22"/>
        </w:rPr>
      </w:pPr>
      <w:r>
        <w:rPr>
          <w:rFonts w:asciiTheme="majorHAnsi" w:hAnsiTheme="majorHAnsi"/>
          <w:sz w:val="22"/>
          <w:szCs w:val="22"/>
        </w:rPr>
        <w:t>**</w:t>
      </w:r>
      <w:r w:rsidR="00CE648A">
        <w:rPr>
          <w:rFonts w:asciiTheme="majorHAnsi" w:hAnsiTheme="majorHAnsi"/>
          <w:sz w:val="22"/>
          <w:szCs w:val="22"/>
        </w:rPr>
        <w:t>Example: Huntington’s Disease</w:t>
      </w:r>
    </w:p>
    <w:p w14:paraId="22D10B12" w14:textId="1E4413ED" w:rsidR="00CE648A" w:rsidRDefault="00CE648A" w:rsidP="00CE648A">
      <w:pPr>
        <w:pStyle w:val="ListParagraph"/>
        <w:numPr>
          <w:ilvl w:val="0"/>
          <w:numId w:val="73"/>
        </w:numPr>
        <w:rPr>
          <w:rFonts w:asciiTheme="majorHAnsi" w:hAnsiTheme="majorHAnsi"/>
          <w:sz w:val="22"/>
          <w:szCs w:val="22"/>
        </w:rPr>
      </w:pPr>
      <w:r>
        <w:rPr>
          <w:rFonts w:asciiTheme="majorHAnsi" w:hAnsiTheme="majorHAnsi"/>
          <w:sz w:val="22"/>
          <w:szCs w:val="22"/>
        </w:rPr>
        <w:t>Inherited brain disorder</w:t>
      </w:r>
    </w:p>
    <w:p w14:paraId="1281F296" w14:textId="60FE28A6" w:rsidR="00CE648A" w:rsidRDefault="00CE648A" w:rsidP="00CE648A">
      <w:pPr>
        <w:pStyle w:val="ListParagraph"/>
        <w:numPr>
          <w:ilvl w:val="0"/>
          <w:numId w:val="73"/>
        </w:numPr>
        <w:rPr>
          <w:rFonts w:asciiTheme="majorHAnsi" w:hAnsiTheme="majorHAnsi"/>
          <w:sz w:val="22"/>
          <w:szCs w:val="22"/>
        </w:rPr>
      </w:pPr>
      <w:r>
        <w:rPr>
          <w:rFonts w:asciiTheme="majorHAnsi" w:hAnsiTheme="majorHAnsi"/>
          <w:sz w:val="22"/>
          <w:szCs w:val="22"/>
        </w:rPr>
        <w:t>Caused by mutations in the HTT gene – neuronal huntingtin protein</w:t>
      </w:r>
    </w:p>
    <w:p w14:paraId="10A33A3E" w14:textId="2AB627E9" w:rsidR="00CE648A" w:rsidRDefault="00CE648A" w:rsidP="00CE648A">
      <w:pPr>
        <w:pStyle w:val="ListParagraph"/>
        <w:numPr>
          <w:ilvl w:val="0"/>
          <w:numId w:val="73"/>
        </w:numPr>
        <w:rPr>
          <w:rFonts w:asciiTheme="majorHAnsi" w:hAnsiTheme="majorHAnsi"/>
          <w:sz w:val="22"/>
          <w:szCs w:val="22"/>
        </w:rPr>
      </w:pPr>
      <w:r>
        <w:rPr>
          <w:rFonts w:asciiTheme="majorHAnsi" w:hAnsiTheme="majorHAnsi"/>
          <w:sz w:val="22"/>
          <w:szCs w:val="22"/>
        </w:rPr>
        <w:t>Each child of a parent with Huntington’s has a 50% chance of inheriting</w:t>
      </w:r>
    </w:p>
    <w:p w14:paraId="2925ED16" w14:textId="750CCB1F" w:rsidR="00CE648A" w:rsidRDefault="00CE648A" w:rsidP="00CE648A">
      <w:pPr>
        <w:pStyle w:val="ListParagraph"/>
        <w:numPr>
          <w:ilvl w:val="0"/>
          <w:numId w:val="73"/>
        </w:numPr>
        <w:rPr>
          <w:rFonts w:asciiTheme="majorHAnsi" w:hAnsiTheme="majorHAnsi"/>
          <w:sz w:val="22"/>
          <w:szCs w:val="22"/>
        </w:rPr>
      </w:pPr>
      <w:r>
        <w:rPr>
          <w:rFonts w:asciiTheme="majorHAnsi" w:hAnsiTheme="majorHAnsi"/>
          <w:sz w:val="22"/>
          <w:szCs w:val="22"/>
        </w:rPr>
        <w:t>The symptoms are;</w:t>
      </w:r>
    </w:p>
    <w:p w14:paraId="2F053DDC" w14:textId="68031BA8" w:rsidR="00CE648A" w:rsidRDefault="00CE648A" w:rsidP="00CE648A">
      <w:pPr>
        <w:pStyle w:val="ListParagraph"/>
        <w:numPr>
          <w:ilvl w:val="1"/>
          <w:numId w:val="73"/>
        </w:numPr>
        <w:rPr>
          <w:rFonts w:asciiTheme="majorHAnsi" w:hAnsiTheme="majorHAnsi"/>
          <w:sz w:val="22"/>
          <w:szCs w:val="22"/>
        </w:rPr>
      </w:pPr>
      <w:r>
        <w:rPr>
          <w:rFonts w:asciiTheme="majorHAnsi" w:hAnsiTheme="majorHAnsi"/>
          <w:sz w:val="22"/>
          <w:szCs w:val="22"/>
        </w:rPr>
        <w:t>Personality disturbances, depression, apathy, irritability, anxiety and obsessive behaviour</w:t>
      </w:r>
    </w:p>
    <w:p w14:paraId="5A48F56A" w14:textId="45173FEF" w:rsidR="00CE648A" w:rsidRDefault="00CE648A" w:rsidP="00CE648A">
      <w:pPr>
        <w:pStyle w:val="ListParagraph"/>
        <w:numPr>
          <w:ilvl w:val="1"/>
          <w:numId w:val="73"/>
        </w:numPr>
        <w:rPr>
          <w:rFonts w:asciiTheme="majorHAnsi" w:hAnsiTheme="majorHAnsi"/>
          <w:sz w:val="22"/>
          <w:szCs w:val="22"/>
        </w:rPr>
      </w:pPr>
      <w:r>
        <w:rPr>
          <w:rFonts w:asciiTheme="majorHAnsi" w:hAnsiTheme="majorHAnsi"/>
          <w:sz w:val="22"/>
          <w:szCs w:val="22"/>
        </w:rPr>
        <w:t>Cognitive loss, inability to focus or plan/make decisions</w:t>
      </w:r>
    </w:p>
    <w:p w14:paraId="3BFBC73D" w14:textId="1DB9D11B" w:rsidR="00CE648A" w:rsidRDefault="00CE648A" w:rsidP="00CE648A">
      <w:pPr>
        <w:pStyle w:val="ListParagraph"/>
        <w:numPr>
          <w:ilvl w:val="1"/>
          <w:numId w:val="73"/>
        </w:numPr>
        <w:rPr>
          <w:rFonts w:asciiTheme="majorHAnsi" w:hAnsiTheme="majorHAnsi"/>
          <w:sz w:val="22"/>
          <w:szCs w:val="22"/>
        </w:rPr>
      </w:pPr>
      <w:r>
        <w:rPr>
          <w:rFonts w:asciiTheme="majorHAnsi" w:hAnsiTheme="majorHAnsi"/>
          <w:sz w:val="22"/>
          <w:szCs w:val="22"/>
        </w:rPr>
        <w:t>Physical deterioration, weight loss, involuntary movements, difficulty walking and talking</w:t>
      </w:r>
    </w:p>
    <w:p w14:paraId="27FC8652" w14:textId="64B01C0C" w:rsidR="00CE648A" w:rsidRDefault="00CE648A" w:rsidP="00CE648A">
      <w:pPr>
        <w:pStyle w:val="ListParagraph"/>
        <w:numPr>
          <w:ilvl w:val="1"/>
          <w:numId w:val="73"/>
        </w:numPr>
        <w:rPr>
          <w:rFonts w:asciiTheme="majorHAnsi" w:hAnsiTheme="majorHAnsi"/>
          <w:sz w:val="22"/>
          <w:szCs w:val="22"/>
        </w:rPr>
      </w:pPr>
      <w:r>
        <w:rPr>
          <w:rFonts w:asciiTheme="majorHAnsi" w:hAnsiTheme="majorHAnsi"/>
          <w:sz w:val="22"/>
          <w:szCs w:val="22"/>
        </w:rPr>
        <w:t>Complete incapacitation and eventually death</w:t>
      </w:r>
    </w:p>
    <w:p w14:paraId="7C97C010" w14:textId="5330EA79" w:rsidR="00CE648A" w:rsidRPr="00CE648A" w:rsidRDefault="00CE648A" w:rsidP="00CE648A">
      <w:pPr>
        <w:pStyle w:val="ListParagraph"/>
        <w:numPr>
          <w:ilvl w:val="0"/>
          <w:numId w:val="73"/>
        </w:numPr>
        <w:rPr>
          <w:rFonts w:asciiTheme="majorHAnsi" w:hAnsiTheme="majorHAnsi"/>
          <w:sz w:val="22"/>
          <w:szCs w:val="22"/>
        </w:rPr>
      </w:pPr>
      <w:r>
        <w:rPr>
          <w:rFonts w:asciiTheme="majorHAnsi" w:hAnsiTheme="majorHAnsi"/>
          <w:sz w:val="22"/>
          <w:szCs w:val="22"/>
        </w:rPr>
        <w:t>Symptoms usually appear between 30-45 years, and there is no cure</w:t>
      </w:r>
    </w:p>
    <w:p w14:paraId="1F738577" w14:textId="77777777" w:rsidR="00CE648A" w:rsidRPr="00CE648A" w:rsidRDefault="00CE648A" w:rsidP="00CE648A">
      <w:pPr>
        <w:rPr>
          <w:rFonts w:asciiTheme="majorHAnsi" w:hAnsiTheme="majorHAnsi"/>
          <w:sz w:val="22"/>
          <w:szCs w:val="22"/>
        </w:rPr>
      </w:pPr>
    </w:p>
    <w:p w14:paraId="1352FEF6" w14:textId="1684427F" w:rsidR="00CE648A" w:rsidRPr="00CE648A" w:rsidRDefault="00CE648A" w:rsidP="00CE648A">
      <w:pPr>
        <w:pStyle w:val="ListParagraph"/>
        <w:numPr>
          <w:ilvl w:val="0"/>
          <w:numId w:val="71"/>
        </w:numPr>
        <w:rPr>
          <w:rFonts w:asciiTheme="majorHAnsi" w:hAnsiTheme="majorHAnsi"/>
          <w:sz w:val="22"/>
          <w:szCs w:val="22"/>
        </w:rPr>
      </w:pPr>
      <w:r>
        <w:rPr>
          <w:rFonts w:asciiTheme="majorHAnsi" w:hAnsiTheme="majorHAnsi"/>
          <w:b/>
          <w:sz w:val="22"/>
          <w:szCs w:val="22"/>
        </w:rPr>
        <w:t>Autosomal recessive</w:t>
      </w:r>
    </w:p>
    <w:p w14:paraId="16A0164D" w14:textId="3B3302E4" w:rsidR="00CE648A" w:rsidRDefault="00CE648A" w:rsidP="00CE648A">
      <w:pPr>
        <w:pStyle w:val="ListParagraph"/>
        <w:numPr>
          <w:ilvl w:val="1"/>
          <w:numId w:val="71"/>
        </w:numPr>
        <w:rPr>
          <w:rFonts w:asciiTheme="majorHAnsi" w:hAnsiTheme="majorHAnsi"/>
          <w:sz w:val="22"/>
          <w:szCs w:val="22"/>
        </w:rPr>
      </w:pPr>
      <w:r>
        <w:rPr>
          <w:rFonts w:asciiTheme="majorHAnsi" w:hAnsiTheme="majorHAnsi"/>
          <w:sz w:val="22"/>
          <w:szCs w:val="22"/>
        </w:rPr>
        <w:t>The disease manifests when an individual is homozygous for the defective allele</w:t>
      </w:r>
    </w:p>
    <w:p w14:paraId="6AF7B04A" w14:textId="3C03E0FB" w:rsidR="00CE648A" w:rsidRDefault="00CE648A" w:rsidP="00CE648A">
      <w:pPr>
        <w:pStyle w:val="ListParagraph"/>
        <w:numPr>
          <w:ilvl w:val="1"/>
          <w:numId w:val="71"/>
        </w:numPr>
        <w:rPr>
          <w:rFonts w:asciiTheme="majorHAnsi" w:hAnsiTheme="majorHAnsi"/>
          <w:sz w:val="22"/>
          <w:szCs w:val="22"/>
        </w:rPr>
      </w:pPr>
      <w:r>
        <w:rPr>
          <w:rFonts w:asciiTheme="majorHAnsi" w:hAnsiTheme="majorHAnsi"/>
          <w:sz w:val="22"/>
          <w:szCs w:val="22"/>
        </w:rPr>
        <w:t>Parents are carriers and do not have the disease</w:t>
      </w:r>
    </w:p>
    <w:p w14:paraId="0AB42534" w14:textId="14F678AD" w:rsidR="00CE648A" w:rsidRDefault="00CE648A" w:rsidP="00CE648A">
      <w:pPr>
        <w:pStyle w:val="ListParagraph"/>
        <w:numPr>
          <w:ilvl w:val="1"/>
          <w:numId w:val="71"/>
        </w:numPr>
        <w:rPr>
          <w:rFonts w:asciiTheme="majorHAnsi" w:hAnsiTheme="majorHAnsi"/>
          <w:sz w:val="22"/>
          <w:szCs w:val="22"/>
        </w:rPr>
      </w:pPr>
      <w:r>
        <w:rPr>
          <w:rFonts w:asciiTheme="majorHAnsi" w:hAnsiTheme="majorHAnsi"/>
          <w:sz w:val="22"/>
          <w:szCs w:val="22"/>
        </w:rPr>
        <w:t>A child has a 25% chance of being affected</w:t>
      </w:r>
    </w:p>
    <w:p w14:paraId="7BDAD3A6" w14:textId="3243FAF9" w:rsidR="00CE648A" w:rsidRDefault="00CE648A" w:rsidP="00CE648A">
      <w:pPr>
        <w:pStyle w:val="ListParagraph"/>
        <w:numPr>
          <w:ilvl w:val="1"/>
          <w:numId w:val="71"/>
        </w:numPr>
        <w:rPr>
          <w:rFonts w:asciiTheme="majorHAnsi" w:hAnsiTheme="majorHAnsi"/>
          <w:sz w:val="22"/>
          <w:szCs w:val="22"/>
        </w:rPr>
      </w:pPr>
      <w:r>
        <w:rPr>
          <w:rFonts w:asciiTheme="majorHAnsi" w:hAnsiTheme="majorHAnsi"/>
          <w:sz w:val="22"/>
          <w:szCs w:val="22"/>
        </w:rPr>
        <w:t>The recessive allele appears more frequently in close intermarriages</w:t>
      </w:r>
    </w:p>
    <w:p w14:paraId="2961E2D3" w14:textId="77777777" w:rsidR="00FF1AE3" w:rsidRDefault="00FF1AE3" w:rsidP="00FF1AE3">
      <w:pPr>
        <w:rPr>
          <w:rFonts w:asciiTheme="majorHAnsi" w:hAnsiTheme="majorHAnsi"/>
          <w:sz w:val="22"/>
          <w:szCs w:val="22"/>
        </w:rPr>
      </w:pPr>
    </w:p>
    <w:p w14:paraId="563363FC" w14:textId="7CA97B35" w:rsidR="00FF1AE3" w:rsidRDefault="00FF1AE3" w:rsidP="00FF1AE3">
      <w:pPr>
        <w:rPr>
          <w:rFonts w:asciiTheme="majorHAnsi" w:hAnsiTheme="majorHAnsi"/>
          <w:sz w:val="22"/>
          <w:szCs w:val="22"/>
        </w:rPr>
      </w:pPr>
      <w:r>
        <w:rPr>
          <w:rFonts w:asciiTheme="majorHAnsi" w:hAnsiTheme="majorHAnsi"/>
          <w:sz w:val="22"/>
          <w:szCs w:val="22"/>
        </w:rPr>
        <w:t>Example: Cystic Fibrosis</w:t>
      </w:r>
    </w:p>
    <w:p w14:paraId="0C8F9DE8" w14:textId="609C9D28" w:rsidR="00FF1AE3" w:rsidRDefault="00FF1AE3" w:rsidP="00FF1AE3">
      <w:pPr>
        <w:pStyle w:val="ListParagraph"/>
        <w:numPr>
          <w:ilvl w:val="0"/>
          <w:numId w:val="74"/>
        </w:numPr>
        <w:rPr>
          <w:rFonts w:asciiTheme="majorHAnsi" w:hAnsiTheme="majorHAnsi"/>
          <w:sz w:val="22"/>
          <w:szCs w:val="22"/>
        </w:rPr>
      </w:pPr>
      <w:r>
        <w:rPr>
          <w:rFonts w:asciiTheme="majorHAnsi" w:hAnsiTheme="majorHAnsi"/>
          <w:sz w:val="22"/>
          <w:szCs w:val="22"/>
        </w:rPr>
        <w:t>The child inherits two defective copies from the gene (one from each parent)</w:t>
      </w:r>
    </w:p>
    <w:p w14:paraId="35B0F465" w14:textId="018F6EA8" w:rsidR="00FF1AE3" w:rsidRDefault="00FF1AE3" w:rsidP="00FF1AE3">
      <w:pPr>
        <w:pStyle w:val="ListParagraph"/>
        <w:numPr>
          <w:ilvl w:val="0"/>
          <w:numId w:val="74"/>
        </w:numPr>
        <w:rPr>
          <w:rFonts w:asciiTheme="majorHAnsi" w:hAnsiTheme="majorHAnsi"/>
          <w:sz w:val="22"/>
          <w:szCs w:val="22"/>
        </w:rPr>
      </w:pPr>
      <w:r>
        <w:rPr>
          <w:rFonts w:asciiTheme="majorHAnsi" w:hAnsiTheme="majorHAnsi"/>
          <w:sz w:val="22"/>
          <w:szCs w:val="22"/>
        </w:rPr>
        <w:t>It is caused by a mutation in cystic fibrosis transmembrane conductance regulator (CFTR) gene – a protein required to regulate the components of sweat, digestive fluids, and mucus</w:t>
      </w:r>
    </w:p>
    <w:p w14:paraId="7345F8E5" w14:textId="45387EF2" w:rsidR="00FF1AE3" w:rsidRDefault="00FF1AE3" w:rsidP="00FF1AE3">
      <w:pPr>
        <w:pStyle w:val="ListParagraph"/>
        <w:numPr>
          <w:ilvl w:val="0"/>
          <w:numId w:val="74"/>
        </w:numPr>
        <w:rPr>
          <w:rFonts w:asciiTheme="majorHAnsi" w:hAnsiTheme="majorHAnsi"/>
          <w:sz w:val="22"/>
          <w:szCs w:val="22"/>
        </w:rPr>
      </w:pPr>
      <w:r>
        <w:rPr>
          <w:rFonts w:asciiTheme="majorHAnsi" w:hAnsiTheme="majorHAnsi"/>
          <w:sz w:val="22"/>
          <w:szCs w:val="22"/>
        </w:rPr>
        <w:t>Symptoms are;</w:t>
      </w:r>
    </w:p>
    <w:p w14:paraId="7694CAE4" w14:textId="6A541049" w:rsidR="00FF1AE3" w:rsidRDefault="00FF1AE3" w:rsidP="00FF1AE3">
      <w:pPr>
        <w:pStyle w:val="ListParagraph"/>
        <w:numPr>
          <w:ilvl w:val="1"/>
          <w:numId w:val="74"/>
        </w:numPr>
        <w:rPr>
          <w:rFonts w:asciiTheme="majorHAnsi" w:hAnsiTheme="majorHAnsi"/>
          <w:sz w:val="22"/>
          <w:szCs w:val="22"/>
        </w:rPr>
      </w:pPr>
      <w:r>
        <w:rPr>
          <w:rFonts w:asciiTheme="majorHAnsi" w:hAnsiTheme="majorHAnsi"/>
          <w:sz w:val="22"/>
          <w:szCs w:val="22"/>
        </w:rPr>
        <w:t>Difficulty breathing; severe chronic lung infections</w:t>
      </w:r>
    </w:p>
    <w:p w14:paraId="236AE182" w14:textId="54A573B0" w:rsidR="00FF1AE3" w:rsidRDefault="00FF1AE3" w:rsidP="00FF1AE3">
      <w:pPr>
        <w:pStyle w:val="ListParagraph"/>
        <w:numPr>
          <w:ilvl w:val="1"/>
          <w:numId w:val="74"/>
        </w:numPr>
        <w:rPr>
          <w:rFonts w:asciiTheme="majorHAnsi" w:hAnsiTheme="majorHAnsi"/>
          <w:sz w:val="22"/>
          <w:szCs w:val="22"/>
        </w:rPr>
      </w:pPr>
      <w:r>
        <w:rPr>
          <w:rFonts w:asciiTheme="majorHAnsi" w:hAnsiTheme="majorHAnsi"/>
          <w:sz w:val="22"/>
          <w:szCs w:val="22"/>
        </w:rPr>
        <w:t>Wet, rattling cough</w:t>
      </w:r>
    </w:p>
    <w:p w14:paraId="3601A932" w14:textId="2D269176" w:rsidR="00FF1AE3" w:rsidRDefault="00FF1AE3" w:rsidP="00FF1AE3">
      <w:pPr>
        <w:pStyle w:val="ListParagraph"/>
        <w:numPr>
          <w:ilvl w:val="1"/>
          <w:numId w:val="74"/>
        </w:numPr>
        <w:rPr>
          <w:rFonts w:asciiTheme="majorHAnsi" w:hAnsiTheme="majorHAnsi"/>
          <w:sz w:val="22"/>
          <w:szCs w:val="22"/>
        </w:rPr>
      </w:pPr>
      <w:r>
        <w:rPr>
          <w:rFonts w:asciiTheme="majorHAnsi" w:hAnsiTheme="majorHAnsi"/>
          <w:sz w:val="22"/>
          <w:szCs w:val="22"/>
        </w:rPr>
        <w:t>Permanent lung damage disease</w:t>
      </w:r>
    </w:p>
    <w:p w14:paraId="78C4B37C" w14:textId="3BA7279F" w:rsidR="00FF1AE3" w:rsidRDefault="00FF1AE3" w:rsidP="00FF1AE3">
      <w:pPr>
        <w:pStyle w:val="ListParagraph"/>
        <w:numPr>
          <w:ilvl w:val="1"/>
          <w:numId w:val="74"/>
        </w:numPr>
        <w:rPr>
          <w:rFonts w:asciiTheme="majorHAnsi" w:hAnsiTheme="majorHAnsi"/>
          <w:sz w:val="22"/>
          <w:szCs w:val="22"/>
        </w:rPr>
      </w:pPr>
      <w:r>
        <w:rPr>
          <w:rFonts w:asciiTheme="majorHAnsi" w:hAnsiTheme="majorHAnsi"/>
          <w:sz w:val="22"/>
          <w:szCs w:val="22"/>
        </w:rPr>
        <w:t>Difficulty digesting food and failure to grow</w:t>
      </w:r>
    </w:p>
    <w:p w14:paraId="4574D119" w14:textId="77777777" w:rsidR="00FF1AE3" w:rsidRDefault="00FF1AE3" w:rsidP="00FF1AE3">
      <w:pPr>
        <w:rPr>
          <w:rFonts w:asciiTheme="majorHAnsi" w:hAnsiTheme="majorHAnsi"/>
          <w:sz w:val="22"/>
          <w:szCs w:val="22"/>
        </w:rPr>
      </w:pPr>
    </w:p>
    <w:p w14:paraId="3092A073" w14:textId="77777777" w:rsidR="00FF1AE3" w:rsidRDefault="00FF1AE3" w:rsidP="00FF1AE3">
      <w:pPr>
        <w:rPr>
          <w:rFonts w:asciiTheme="majorHAnsi" w:hAnsiTheme="majorHAnsi"/>
          <w:sz w:val="22"/>
          <w:szCs w:val="22"/>
        </w:rPr>
      </w:pPr>
    </w:p>
    <w:p w14:paraId="028FAE42" w14:textId="77777777" w:rsidR="00BA23DA" w:rsidRDefault="00BA23DA" w:rsidP="00FF1AE3">
      <w:pPr>
        <w:rPr>
          <w:rFonts w:asciiTheme="majorHAnsi" w:hAnsiTheme="majorHAnsi"/>
          <w:sz w:val="22"/>
          <w:szCs w:val="22"/>
        </w:rPr>
      </w:pPr>
    </w:p>
    <w:p w14:paraId="5D1CBE77" w14:textId="77777777" w:rsidR="00BA23DA" w:rsidRDefault="00BA23DA" w:rsidP="00FF1AE3">
      <w:pPr>
        <w:rPr>
          <w:rFonts w:asciiTheme="majorHAnsi" w:hAnsiTheme="majorHAnsi"/>
          <w:sz w:val="22"/>
          <w:szCs w:val="22"/>
        </w:rPr>
      </w:pPr>
      <w:bookmarkStart w:id="0" w:name="_GoBack"/>
      <w:bookmarkEnd w:id="0"/>
    </w:p>
    <w:p w14:paraId="042216FA" w14:textId="77777777" w:rsidR="00FF1AE3" w:rsidRDefault="00FF1AE3" w:rsidP="00FF1AE3">
      <w:pPr>
        <w:rPr>
          <w:rFonts w:asciiTheme="majorHAnsi" w:hAnsiTheme="majorHAnsi"/>
          <w:sz w:val="22"/>
          <w:szCs w:val="22"/>
        </w:rPr>
      </w:pPr>
    </w:p>
    <w:p w14:paraId="00615B0E" w14:textId="68756EBB" w:rsidR="00FF1AE3" w:rsidRPr="00FF1AE3" w:rsidRDefault="00FF1AE3" w:rsidP="00FF1AE3">
      <w:pPr>
        <w:pStyle w:val="ListParagraph"/>
        <w:numPr>
          <w:ilvl w:val="0"/>
          <w:numId w:val="71"/>
        </w:numPr>
        <w:rPr>
          <w:rFonts w:asciiTheme="majorHAnsi" w:hAnsiTheme="majorHAnsi"/>
          <w:sz w:val="22"/>
          <w:szCs w:val="22"/>
        </w:rPr>
      </w:pPr>
      <w:r>
        <w:rPr>
          <w:rFonts w:asciiTheme="majorHAnsi" w:hAnsiTheme="majorHAnsi"/>
          <w:b/>
          <w:sz w:val="22"/>
          <w:szCs w:val="22"/>
        </w:rPr>
        <w:t>**Sex-linked</w:t>
      </w:r>
    </w:p>
    <w:p w14:paraId="64EE8252" w14:textId="0371673F" w:rsidR="00FF1AE3" w:rsidRDefault="00FF1AE3" w:rsidP="00FF1AE3">
      <w:pPr>
        <w:pStyle w:val="ListParagraph"/>
        <w:numPr>
          <w:ilvl w:val="1"/>
          <w:numId w:val="71"/>
        </w:numPr>
        <w:rPr>
          <w:rFonts w:asciiTheme="majorHAnsi" w:hAnsiTheme="majorHAnsi"/>
          <w:sz w:val="22"/>
          <w:szCs w:val="22"/>
        </w:rPr>
      </w:pPr>
      <w:r>
        <w:rPr>
          <w:rFonts w:asciiTheme="majorHAnsi" w:hAnsiTheme="majorHAnsi"/>
          <w:sz w:val="22"/>
          <w:szCs w:val="22"/>
        </w:rPr>
        <w:t>Defective gene on the X chromosome</w:t>
      </w:r>
    </w:p>
    <w:p w14:paraId="2AD814F7" w14:textId="790994C0" w:rsidR="00FF1AE3" w:rsidRDefault="00FF1AE3" w:rsidP="00FF1AE3">
      <w:pPr>
        <w:pStyle w:val="ListParagraph"/>
        <w:numPr>
          <w:ilvl w:val="1"/>
          <w:numId w:val="71"/>
        </w:numPr>
        <w:rPr>
          <w:rFonts w:asciiTheme="majorHAnsi" w:hAnsiTheme="majorHAnsi"/>
          <w:sz w:val="22"/>
          <w:szCs w:val="22"/>
        </w:rPr>
      </w:pPr>
      <w:r>
        <w:rPr>
          <w:rFonts w:asciiTheme="majorHAnsi" w:hAnsiTheme="majorHAnsi"/>
          <w:sz w:val="22"/>
          <w:szCs w:val="22"/>
        </w:rPr>
        <w:t>The defective X on the male is unmasked and the trait is expressed</w:t>
      </w:r>
    </w:p>
    <w:p w14:paraId="3EA91EA6" w14:textId="346ABBB2" w:rsidR="00FF1AE3" w:rsidRDefault="00FF1AE3" w:rsidP="00FF1AE3">
      <w:pPr>
        <w:pStyle w:val="ListParagraph"/>
        <w:numPr>
          <w:ilvl w:val="1"/>
          <w:numId w:val="71"/>
        </w:numPr>
        <w:rPr>
          <w:rFonts w:asciiTheme="majorHAnsi" w:hAnsiTheme="majorHAnsi"/>
          <w:sz w:val="22"/>
          <w:szCs w:val="22"/>
        </w:rPr>
      </w:pPr>
      <w:r>
        <w:rPr>
          <w:rFonts w:asciiTheme="majorHAnsi" w:hAnsiTheme="majorHAnsi"/>
          <w:sz w:val="22"/>
          <w:szCs w:val="22"/>
        </w:rPr>
        <w:t>The female is the carrier for the disease, which is heterozygous</w:t>
      </w:r>
    </w:p>
    <w:p w14:paraId="7F9C90C4" w14:textId="22514018" w:rsidR="00FF1AE3" w:rsidRDefault="00FF1AE3" w:rsidP="00FF1AE3">
      <w:pPr>
        <w:pStyle w:val="ListParagraph"/>
        <w:numPr>
          <w:ilvl w:val="1"/>
          <w:numId w:val="71"/>
        </w:numPr>
        <w:rPr>
          <w:rFonts w:asciiTheme="majorHAnsi" w:hAnsiTheme="majorHAnsi"/>
          <w:sz w:val="22"/>
          <w:szCs w:val="22"/>
        </w:rPr>
      </w:pPr>
      <w:r>
        <w:rPr>
          <w:rFonts w:asciiTheme="majorHAnsi" w:hAnsiTheme="majorHAnsi"/>
          <w:sz w:val="22"/>
          <w:szCs w:val="22"/>
        </w:rPr>
        <w:t>The male transmits the defective allele to his daughters</w:t>
      </w:r>
    </w:p>
    <w:p w14:paraId="7B5C630F" w14:textId="61F0A84D" w:rsidR="00FF1AE3" w:rsidRDefault="00FF1AE3" w:rsidP="00FF1AE3">
      <w:pPr>
        <w:pStyle w:val="ListParagraph"/>
        <w:numPr>
          <w:ilvl w:val="1"/>
          <w:numId w:val="71"/>
        </w:numPr>
        <w:rPr>
          <w:rFonts w:asciiTheme="majorHAnsi" w:hAnsiTheme="majorHAnsi"/>
          <w:sz w:val="22"/>
          <w:szCs w:val="22"/>
        </w:rPr>
      </w:pPr>
      <w:r>
        <w:rPr>
          <w:rFonts w:asciiTheme="majorHAnsi" w:hAnsiTheme="majorHAnsi"/>
          <w:sz w:val="22"/>
          <w:szCs w:val="22"/>
        </w:rPr>
        <w:t>The father never transmits to the son since only the Y chromosome goes to the son</w:t>
      </w:r>
    </w:p>
    <w:p w14:paraId="7C25F730" w14:textId="77777777" w:rsidR="00FF1AE3" w:rsidRDefault="00FF1AE3" w:rsidP="00FF1AE3">
      <w:pPr>
        <w:rPr>
          <w:rFonts w:asciiTheme="majorHAnsi" w:hAnsiTheme="majorHAnsi"/>
          <w:sz w:val="22"/>
          <w:szCs w:val="22"/>
        </w:rPr>
      </w:pPr>
    </w:p>
    <w:p w14:paraId="42A8AD07" w14:textId="70CEFFCA" w:rsidR="00FF1AE3" w:rsidRDefault="004A65BE" w:rsidP="00FF1AE3">
      <w:pPr>
        <w:rPr>
          <w:rFonts w:asciiTheme="majorHAnsi" w:hAnsiTheme="majorHAnsi"/>
          <w:sz w:val="22"/>
          <w:szCs w:val="22"/>
        </w:rPr>
      </w:pPr>
      <w:r>
        <w:rPr>
          <w:rFonts w:asciiTheme="majorHAnsi" w:hAnsiTheme="majorHAnsi"/>
          <w:sz w:val="22"/>
          <w:szCs w:val="22"/>
        </w:rPr>
        <w:t>**</w:t>
      </w:r>
      <w:r w:rsidR="00FF1AE3">
        <w:rPr>
          <w:rFonts w:asciiTheme="majorHAnsi" w:hAnsiTheme="majorHAnsi"/>
          <w:sz w:val="22"/>
          <w:szCs w:val="22"/>
        </w:rPr>
        <w:t>Example: colour blindness</w:t>
      </w:r>
    </w:p>
    <w:p w14:paraId="5C02CE37" w14:textId="38956658" w:rsidR="00FF1AE3" w:rsidRDefault="00FF1AE3" w:rsidP="00FF1AE3">
      <w:pPr>
        <w:pStyle w:val="ListParagraph"/>
        <w:numPr>
          <w:ilvl w:val="0"/>
          <w:numId w:val="76"/>
        </w:numPr>
        <w:rPr>
          <w:rFonts w:asciiTheme="majorHAnsi" w:hAnsiTheme="majorHAnsi"/>
          <w:sz w:val="22"/>
          <w:szCs w:val="22"/>
        </w:rPr>
      </w:pPr>
      <w:r>
        <w:rPr>
          <w:rFonts w:asciiTheme="majorHAnsi" w:hAnsiTheme="majorHAnsi"/>
          <w:sz w:val="22"/>
          <w:szCs w:val="22"/>
        </w:rPr>
        <w:t>The inability/decreased ability to see colour  or perceive colour differences</w:t>
      </w:r>
    </w:p>
    <w:p w14:paraId="568404C6" w14:textId="2DB3012D" w:rsidR="00FF1AE3" w:rsidRDefault="00FF1AE3" w:rsidP="00FF1AE3">
      <w:pPr>
        <w:pStyle w:val="ListParagraph"/>
        <w:numPr>
          <w:ilvl w:val="0"/>
          <w:numId w:val="76"/>
        </w:numPr>
        <w:rPr>
          <w:rFonts w:asciiTheme="majorHAnsi" w:hAnsiTheme="majorHAnsi"/>
          <w:sz w:val="22"/>
          <w:szCs w:val="22"/>
        </w:rPr>
      </w:pPr>
      <w:r>
        <w:rPr>
          <w:rFonts w:asciiTheme="majorHAnsi" w:hAnsiTheme="majorHAnsi"/>
          <w:sz w:val="22"/>
          <w:szCs w:val="22"/>
        </w:rPr>
        <w:t>Mutations in genes that produce photopigments (located on the X chromosome)</w:t>
      </w:r>
    </w:p>
    <w:p w14:paraId="21B812B9" w14:textId="1D8A57F9" w:rsidR="00FF1AE3" w:rsidRDefault="00FF1AE3" w:rsidP="00FF1AE3">
      <w:pPr>
        <w:pStyle w:val="ListParagraph"/>
        <w:numPr>
          <w:ilvl w:val="0"/>
          <w:numId w:val="76"/>
        </w:numPr>
        <w:rPr>
          <w:rFonts w:asciiTheme="majorHAnsi" w:hAnsiTheme="majorHAnsi"/>
          <w:sz w:val="22"/>
          <w:szCs w:val="22"/>
        </w:rPr>
      </w:pPr>
      <w:r>
        <w:rPr>
          <w:rFonts w:asciiTheme="majorHAnsi" w:hAnsiTheme="majorHAnsi"/>
          <w:sz w:val="22"/>
          <w:szCs w:val="22"/>
        </w:rPr>
        <w:t>1 in 10 males are affected by some form of colour blindness</w:t>
      </w:r>
    </w:p>
    <w:p w14:paraId="4740D724" w14:textId="77777777" w:rsidR="00FF1AE3" w:rsidRPr="00FF1AE3" w:rsidRDefault="00FF1AE3" w:rsidP="00FF1AE3">
      <w:pPr>
        <w:ind w:left="360"/>
        <w:rPr>
          <w:rFonts w:asciiTheme="majorHAnsi" w:hAnsiTheme="majorHAnsi"/>
          <w:sz w:val="22"/>
          <w:szCs w:val="22"/>
        </w:rPr>
      </w:pPr>
    </w:p>
    <w:sectPr w:rsidR="00FF1AE3" w:rsidRPr="00FF1AE3" w:rsidSect="005E6A67">
      <w:footerReference w:type="even" r:id="rId65"/>
      <w:footerReference w:type="default" r:id="rId66"/>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DB952" w14:textId="77777777" w:rsidR="00BA23DA" w:rsidRDefault="00BA23DA" w:rsidP="00E65988">
      <w:r>
        <w:separator/>
      </w:r>
    </w:p>
  </w:endnote>
  <w:endnote w:type="continuationSeparator" w:id="0">
    <w:p w14:paraId="514F71C9" w14:textId="77777777" w:rsidR="00BA23DA" w:rsidRDefault="00BA23DA" w:rsidP="00E6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62355" w14:textId="77777777" w:rsidR="00BA23DA" w:rsidRDefault="00BA23DA" w:rsidP="003B00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4DC25D" w14:textId="77777777" w:rsidR="00BA23DA" w:rsidRDefault="00BA23DA" w:rsidP="00E6598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268657" w14:textId="77777777" w:rsidR="00BA23DA" w:rsidRDefault="00BA23DA" w:rsidP="003B00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1BA9">
      <w:rPr>
        <w:rStyle w:val="PageNumber"/>
        <w:noProof/>
      </w:rPr>
      <w:t>1</w:t>
    </w:r>
    <w:r>
      <w:rPr>
        <w:rStyle w:val="PageNumber"/>
      </w:rPr>
      <w:fldChar w:fldCharType="end"/>
    </w:r>
  </w:p>
  <w:p w14:paraId="55A07E9F" w14:textId="77777777" w:rsidR="00BA23DA" w:rsidRDefault="00BA23DA" w:rsidP="00E6598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05264A" w14:textId="77777777" w:rsidR="00BA23DA" w:rsidRDefault="00BA23DA" w:rsidP="00E65988">
      <w:r>
        <w:separator/>
      </w:r>
    </w:p>
  </w:footnote>
  <w:footnote w:type="continuationSeparator" w:id="0">
    <w:p w14:paraId="268DE244" w14:textId="77777777" w:rsidR="00BA23DA" w:rsidRDefault="00BA23DA" w:rsidP="00E6598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C7A"/>
    <w:multiLevelType w:val="hybridMultilevel"/>
    <w:tmpl w:val="B4D29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76264"/>
    <w:multiLevelType w:val="hybridMultilevel"/>
    <w:tmpl w:val="A5067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7E1F45"/>
    <w:multiLevelType w:val="hybridMultilevel"/>
    <w:tmpl w:val="9E9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292061"/>
    <w:multiLevelType w:val="multilevel"/>
    <w:tmpl w:val="C764C574"/>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61466BE"/>
    <w:multiLevelType w:val="hybridMultilevel"/>
    <w:tmpl w:val="7C1841A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5D4C4F"/>
    <w:multiLevelType w:val="hybridMultilevel"/>
    <w:tmpl w:val="5308E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6C1E2C"/>
    <w:multiLevelType w:val="hybridMultilevel"/>
    <w:tmpl w:val="49FA5C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3E2F72"/>
    <w:multiLevelType w:val="hybridMultilevel"/>
    <w:tmpl w:val="9B7EDC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4852E7"/>
    <w:multiLevelType w:val="hybridMultilevel"/>
    <w:tmpl w:val="69C66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4F53A7"/>
    <w:multiLevelType w:val="hybridMultilevel"/>
    <w:tmpl w:val="8ED64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E8555C"/>
    <w:multiLevelType w:val="hybridMultilevel"/>
    <w:tmpl w:val="EBD4B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AF07D8"/>
    <w:multiLevelType w:val="hybridMultilevel"/>
    <w:tmpl w:val="3F9A8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D2188A"/>
    <w:multiLevelType w:val="hybridMultilevel"/>
    <w:tmpl w:val="193C9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14593D"/>
    <w:multiLevelType w:val="hybridMultilevel"/>
    <w:tmpl w:val="6C44D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8F6EF3"/>
    <w:multiLevelType w:val="hybridMultilevel"/>
    <w:tmpl w:val="26A4C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F6265C"/>
    <w:multiLevelType w:val="hybridMultilevel"/>
    <w:tmpl w:val="75666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233CB9"/>
    <w:multiLevelType w:val="hybridMultilevel"/>
    <w:tmpl w:val="841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156CFE"/>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19557E25"/>
    <w:multiLevelType w:val="hybridMultilevel"/>
    <w:tmpl w:val="DAB4E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A1786C"/>
    <w:multiLevelType w:val="hybridMultilevel"/>
    <w:tmpl w:val="5CC67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DB2A8B"/>
    <w:multiLevelType w:val="hybridMultilevel"/>
    <w:tmpl w:val="8E76E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20031E"/>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1C150A12"/>
    <w:multiLevelType w:val="hybridMultilevel"/>
    <w:tmpl w:val="F8624C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EFE404E"/>
    <w:multiLevelType w:val="hybridMultilevel"/>
    <w:tmpl w:val="5CC0A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005224"/>
    <w:multiLevelType w:val="hybridMultilevel"/>
    <w:tmpl w:val="CDF6F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D219A3"/>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26250A4F"/>
    <w:multiLevelType w:val="multilevel"/>
    <w:tmpl w:val="C764C574"/>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28DF2FDC"/>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2A1A4F87"/>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2B4530A4"/>
    <w:multiLevelType w:val="hybridMultilevel"/>
    <w:tmpl w:val="77DE2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C2615A"/>
    <w:multiLevelType w:val="hybridMultilevel"/>
    <w:tmpl w:val="0D5E4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8F2DF3"/>
    <w:multiLevelType w:val="multilevel"/>
    <w:tmpl w:val="00A88E9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2C950378"/>
    <w:multiLevelType w:val="hybridMultilevel"/>
    <w:tmpl w:val="59C8B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DAE3AFA"/>
    <w:multiLevelType w:val="hybridMultilevel"/>
    <w:tmpl w:val="8AA0A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EE31EB"/>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27A2797"/>
    <w:multiLevelType w:val="hybridMultilevel"/>
    <w:tmpl w:val="F13E7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4D1030B"/>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85835CC"/>
    <w:multiLevelType w:val="hybridMultilevel"/>
    <w:tmpl w:val="2EA87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E63D99"/>
    <w:multiLevelType w:val="hybridMultilevel"/>
    <w:tmpl w:val="D194A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C597520"/>
    <w:multiLevelType w:val="hybridMultilevel"/>
    <w:tmpl w:val="4F92F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C9E4582"/>
    <w:multiLevelType w:val="hybridMultilevel"/>
    <w:tmpl w:val="A69EA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1592843"/>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1FD45B1"/>
    <w:multiLevelType w:val="hybridMultilevel"/>
    <w:tmpl w:val="C4F43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8EA0BCC"/>
    <w:multiLevelType w:val="hybridMultilevel"/>
    <w:tmpl w:val="67DCE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9DF2F2D"/>
    <w:multiLevelType w:val="hybridMultilevel"/>
    <w:tmpl w:val="0728D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AE57BB5"/>
    <w:multiLevelType w:val="hybridMultilevel"/>
    <w:tmpl w:val="5F8A95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C134673"/>
    <w:multiLevelType w:val="hybridMultilevel"/>
    <w:tmpl w:val="E59C4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05E7369"/>
    <w:multiLevelType w:val="hybridMultilevel"/>
    <w:tmpl w:val="A56E0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27A4FA3"/>
    <w:multiLevelType w:val="hybridMultilevel"/>
    <w:tmpl w:val="1BFA8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3D90573"/>
    <w:multiLevelType w:val="hybridMultilevel"/>
    <w:tmpl w:val="5EAC6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3E251B6"/>
    <w:multiLevelType w:val="hybridMultilevel"/>
    <w:tmpl w:val="16D091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4551864"/>
    <w:multiLevelType w:val="hybridMultilevel"/>
    <w:tmpl w:val="B2727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670544F"/>
    <w:multiLevelType w:val="hybridMultilevel"/>
    <w:tmpl w:val="47B2C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85F08B4"/>
    <w:multiLevelType w:val="hybridMultilevel"/>
    <w:tmpl w:val="0AF80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8AD2DDA"/>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B02134A"/>
    <w:multiLevelType w:val="hybridMultilevel"/>
    <w:tmpl w:val="77903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B1D2330"/>
    <w:multiLevelType w:val="hybridMultilevel"/>
    <w:tmpl w:val="26365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D7B70E8"/>
    <w:multiLevelType w:val="hybridMultilevel"/>
    <w:tmpl w:val="5308E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EAA70D5"/>
    <w:multiLevelType w:val="hybridMultilevel"/>
    <w:tmpl w:val="DF66E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08D557B"/>
    <w:multiLevelType w:val="hybridMultilevel"/>
    <w:tmpl w:val="0B4E2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17D425C"/>
    <w:multiLevelType w:val="hybridMultilevel"/>
    <w:tmpl w:val="2278A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33A7356"/>
    <w:multiLevelType w:val="hybridMultilevel"/>
    <w:tmpl w:val="D1CC3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4DE693B"/>
    <w:multiLevelType w:val="hybridMultilevel"/>
    <w:tmpl w:val="A508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72119BE"/>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682B02B5"/>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6B3E798D"/>
    <w:multiLevelType w:val="hybridMultilevel"/>
    <w:tmpl w:val="D8E6A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131449B"/>
    <w:multiLevelType w:val="hybridMultilevel"/>
    <w:tmpl w:val="662E9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149559E"/>
    <w:multiLevelType w:val="hybridMultilevel"/>
    <w:tmpl w:val="78E0C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3002AD2"/>
    <w:multiLevelType w:val="hybridMultilevel"/>
    <w:tmpl w:val="F3ACA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41A65B7"/>
    <w:multiLevelType w:val="hybridMultilevel"/>
    <w:tmpl w:val="C5841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46D49C4"/>
    <w:multiLevelType w:val="hybridMultilevel"/>
    <w:tmpl w:val="6534D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4A6434C"/>
    <w:multiLevelType w:val="hybridMultilevel"/>
    <w:tmpl w:val="E5FCA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70722E8"/>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7BEC6EBA"/>
    <w:multiLevelType w:val="multilevel"/>
    <w:tmpl w:val="C764C574"/>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7BFA0C3B"/>
    <w:multiLevelType w:val="hybridMultilevel"/>
    <w:tmpl w:val="AB60F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D018CD"/>
    <w:multiLevelType w:val="multilevel"/>
    <w:tmpl w:val="BBF4266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28"/>
  </w:num>
  <w:num w:numId="3">
    <w:abstractNumId w:val="14"/>
  </w:num>
  <w:num w:numId="4">
    <w:abstractNumId w:val="39"/>
  </w:num>
  <w:num w:numId="5">
    <w:abstractNumId w:val="33"/>
  </w:num>
  <w:num w:numId="6">
    <w:abstractNumId w:val="56"/>
  </w:num>
  <w:num w:numId="7">
    <w:abstractNumId w:val="30"/>
  </w:num>
  <w:num w:numId="8">
    <w:abstractNumId w:val="47"/>
  </w:num>
  <w:num w:numId="9">
    <w:abstractNumId w:val="67"/>
  </w:num>
  <w:num w:numId="10">
    <w:abstractNumId w:val="8"/>
  </w:num>
  <w:num w:numId="11">
    <w:abstractNumId w:val="57"/>
  </w:num>
  <w:num w:numId="12">
    <w:abstractNumId w:val="75"/>
  </w:num>
  <w:num w:numId="13">
    <w:abstractNumId w:val="41"/>
  </w:num>
  <w:num w:numId="14">
    <w:abstractNumId w:val="72"/>
  </w:num>
  <w:num w:numId="15">
    <w:abstractNumId w:val="27"/>
  </w:num>
  <w:num w:numId="16">
    <w:abstractNumId w:val="64"/>
  </w:num>
  <w:num w:numId="17">
    <w:abstractNumId w:val="5"/>
  </w:num>
  <w:num w:numId="18">
    <w:abstractNumId w:val="15"/>
  </w:num>
  <w:num w:numId="19">
    <w:abstractNumId w:val="2"/>
  </w:num>
  <w:num w:numId="20">
    <w:abstractNumId w:val="54"/>
  </w:num>
  <w:num w:numId="21">
    <w:abstractNumId w:val="53"/>
  </w:num>
  <w:num w:numId="22">
    <w:abstractNumId w:val="32"/>
  </w:num>
  <w:num w:numId="23">
    <w:abstractNumId w:val="66"/>
  </w:num>
  <w:num w:numId="24">
    <w:abstractNumId w:val="73"/>
  </w:num>
  <w:num w:numId="25">
    <w:abstractNumId w:val="40"/>
  </w:num>
  <w:num w:numId="26">
    <w:abstractNumId w:val="4"/>
  </w:num>
  <w:num w:numId="27">
    <w:abstractNumId w:val="3"/>
  </w:num>
  <w:num w:numId="28">
    <w:abstractNumId w:val="9"/>
  </w:num>
  <w:num w:numId="29">
    <w:abstractNumId w:val="29"/>
  </w:num>
  <w:num w:numId="30">
    <w:abstractNumId w:val="46"/>
  </w:num>
  <w:num w:numId="31">
    <w:abstractNumId w:val="26"/>
  </w:num>
  <w:num w:numId="32">
    <w:abstractNumId w:val="62"/>
  </w:num>
  <w:num w:numId="33">
    <w:abstractNumId w:val="11"/>
  </w:num>
  <w:num w:numId="34">
    <w:abstractNumId w:val="58"/>
  </w:num>
  <w:num w:numId="35">
    <w:abstractNumId w:val="49"/>
  </w:num>
  <w:num w:numId="36">
    <w:abstractNumId w:val="22"/>
  </w:num>
  <w:num w:numId="37">
    <w:abstractNumId w:val="63"/>
  </w:num>
  <w:num w:numId="38">
    <w:abstractNumId w:val="61"/>
  </w:num>
  <w:num w:numId="39">
    <w:abstractNumId w:val="25"/>
  </w:num>
  <w:num w:numId="40">
    <w:abstractNumId w:val="18"/>
  </w:num>
  <w:num w:numId="41">
    <w:abstractNumId w:val="36"/>
  </w:num>
  <w:num w:numId="42">
    <w:abstractNumId w:val="16"/>
  </w:num>
  <w:num w:numId="43">
    <w:abstractNumId w:val="38"/>
  </w:num>
  <w:num w:numId="44">
    <w:abstractNumId w:val="35"/>
  </w:num>
  <w:num w:numId="45">
    <w:abstractNumId w:val="52"/>
  </w:num>
  <w:num w:numId="46">
    <w:abstractNumId w:val="65"/>
  </w:num>
  <w:num w:numId="47">
    <w:abstractNumId w:val="37"/>
  </w:num>
  <w:num w:numId="48">
    <w:abstractNumId w:val="74"/>
  </w:num>
  <w:num w:numId="49">
    <w:abstractNumId w:val="44"/>
  </w:num>
  <w:num w:numId="50">
    <w:abstractNumId w:val="55"/>
  </w:num>
  <w:num w:numId="51">
    <w:abstractNumId w:val="1"/>
  </w:num>
  <w:num w:numId="52">
    <w:abstractNumId w:val="12"/>
  </w:num>
  <w:num w:numId="53">
    <w:abstractNumId w:val="45"/>
  </w:num>
  <w:num w:numId="54">
    <w:abstractNumId w:val="6"/>
  </w:num>
  <w:num w:numId="55">
    <w:abstractNumId w:val="69"/>
  </w:num>
  <w:num w:numId="56">
    <w:abstractNumId w:val="24"/>
  </w:num>
  <w:num w:numId="57">
    <w:abstractNumId w:val="19"/>
  </w:num>
  <w:num w:numId="58">
    <w:abstractNumId w:val="42"/>
  </w:num>
  <w:num w:numId="59">
    <w:abstractNumId w:val="51"/>
  </w:num>
  <w:num w:numId="60">
    <w:abstractNumId w:val="0"/>
  </w:num>
  <w:num w:numId="61">
    <w:abstractNumId w:val="13"/>
  </w:num>
  <w:num w:numId="62">
    <w:abstractNumId w:val="71"/>
  </w:num>
  <w:num w:numId="63">
    <w:abstractNumId w:val="43"/>
  </w:num>
  <w:num w:numId="64">
    <w:abstractNumId w:val="68"/>
  </w:num>
  <w:num w:numId="65">
    <w:abstractNumId w:val="60"/>
  </w:num>
  <w:num w:numId="66">
    <w:abstractNumId w:val="48"/>
  </w:num>
  <w:num w:numId="67">
    <w:abstractNumId w:val="59"/>
  </w:num>
  <w:num w:numId="68">
    <w:abstractNumId w:val="31"/>
  </w:num>
  <w:num w:numId="69">
    <w:abstractNumId w:val="70"/>
  </w:num>
  <w:num w:numId="70">
    <w:abstractNumId w:val="50"/>
  </w:num>
  <w:num w:numId="71">
    <w:abstractNumId w:val="21"/>
  </w:num>
  <w:num w:numId="72">
    <w:abstractNumId w:val="17"/>
  </w:num>
  <w:num w:numId="73">
    <w:abstractNumId w:val="23"/>
  </w:num>
  <w:num w:numId="74">
    <w:abstractNumId w:val="10"/>
  </w:num>
  <w:num w:numId="75">
    <w:abstractNumId w:val="34"/>
  </w:num>
  <w:num w:numId="76">
    <w:abstractNumId w:val="2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F29"/>
    <w:rsid w:val="00025A31"/>
    <w:rsid w:val="00057BF9"/>
    <w:rsid w:val="0011718D"/>
    <w:rsid w:val="00156E1B"/>
    <w:rsid w:val="00195065"/>
    <w:rsid w:val="001C2008"/>
    <w:rsid w:val="001C7C17"/>
    <w:rsid w:val="001D6F82"/>
    <w:rsid w:val="001F5267"/>
    <w:rsid w:val="00236C22"/>
    <w:rsid w:val="002530E2"/>
    <w:rsid w:val="00295A99"/>
    <w:rsid w:val="002B38F7"/>
    <w:rsid w:val="002D226C"/>
    <w:rsid w:val="003523F0"/>
    <w:rsid w:val="00352D75"/>
    <w:rsid w:val="00356282"/>
    <w:rsid w:val="00360C0F"/>
    <w:rsid w:val="00362660"/>
    <w:rsid w:val="003B0009"/>
    <w:rsid w:val="003C41CA"/>
    <w:rsid w:val="003F063F"/>
    <w:rsid w:val="00414276"/>
    <w:rsid w:val="004538E2"/>
    <w:rsid w:val="00454497"/>
    <w:rsid w:val="004617ED"/>
    <w:rsid w:val="00461974"/>
    <w:rsid w:val="0049390D"/>
    <w:rsid w:val="004A65BE"/>
    <w:rsid w:val="004D0DBF"/>
    <w:rsid w:val="004F1BD5"/>
    <w:rsid w:val="004F5F29"/>
    <w:rsid w:val="0050594B"/>
    <w:rsid w:val="00506814"/>
    <w:rsid w:val="00572B2D"/>
    <w:rsid w:val="00585191"/>
    <w:rsid w:val="00597D54"/>
    <w:rsid w:val="005D3504"/>
    <w:rsid w:val="005E6A67"/>
    <w:rsid w:val="0062561C"/>
    <w:rsid w:val="006555E9"/>
    <w:rsid w:val="00667BA7"/>
    <w:rsid w:val="00691BA9"/>
    <w:rsid w:val="006A18A1"/>
    <w:rsid w:val="006C5F94"/>
    <w:rsid w:val="006E58B5"/>
    <w:rsid w:val="006F041B"/>
    <w:rsid w:val="006F135C"/>
    <w:rsid w:val="00786C5F"/>
    <w:rsid w:val="007960F5"/>
    <w:rsid w:val="00796D3A"/>
    <w:rsid w:val="007B6ACC"/>
    <w:rsid w:val="007D0706"/>
    <w:rsid w:val="007D5DED"/>
    <w:rsid w:val="007D7350"/>
    <w:rsid w:val="008039E8"/>
    <w:rsid w:val="00817AD3"/>
    <w:rsid w:val="00884EB7"/>
    <w:rsid w:val="008D5757"/>
    <w:rsid w:val="008E3F9A"/>
    <w:rsid w:val="009704AF"/>
    <w:rsid w:val="00984C22"/>
    <w:rsid w:val="0099205C"/>
    <w:rsid w:val="009F51D5"/>
    <w:rsid w:val="00A37097"/>
    <w:rsid w:val="00A50C9E"/>
    <w:rsid w:val="00AB699D"/>
    <w:rsid w:val="00AC4E35"/>
    <w:rsid w:val="00AC513F"/>
    <w:rsid w:val="00B503C0"/>
    <w:rsid w:val="00B61D91"/>
    <w:rsid w:val="00B66309"/>
    <w:rsid w:val="00BA23DA"/>
    <w:rsid w:val="00BB56B2"/>
    <w:rsid w:val="00BD1A39"/>
    <w:rsid w:val="00C12E9A"/>
    <w:rsid w:val="00C26D85"/>
    <w:rsid w:val="00C31BA9"/>
    <w:rsid w:val="00CA6566"/>
    <w:rsid w:val="00CB739A"/>
    <w:rsid w:val="00CD4CEF"/>
    <w:rsid w:val="00CD63CD"/>
    <w:rsid w:val="00CD6507"/>
    <w:rsid w:val="00CE648A"/>
    <w:rsid w:val="00D51297"/>
    <w:rsid w:val="00D546BE"/>
    <w:rsid w:val="00D93F78"/>
    <w:rsid w:val="00DD59C1"/>
    <w:rsid w:val="00DF2ABC"/>
    <w:rsid w:val="00E05A65"/>
    <w:rsid w:val="00E65988"/>
    <w:rsid w:val="00E72BBB"/>
    <w:rsid w:val="00E7750D"/>
    <w:rsid w:val="00E906F1"/>
    <w:rsid w:val="00EA3A6A"/>
    <w:rsid w:val="00EE1BFD"/>
    <w:rsid w:val="00EE7517"/>
    <w:rsid w:val="00F75007"/>
    <w:rsid w:val="00F86BD8"/>
    <w:rsid w:val="00F9132E"/>
    <w:rsid w:val="00FA19E1"/>
    <w:rsid w:val="00FF1AE3"/>
    <w:rsid w:val="00FF5F5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2771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CEF"/>
    <w:pPr>
      <w:ind w:left="720"/>
      <w:contextualSpacing/>
    </w:pPr>
  </w:style>
  <w:style w:type="paragraph" w:styleId="BalloonText">
    <w:name w:val="Balloon Text"/>
    <w:basedOn w:val="Normal"/>
    <w:link w:val="BalloonTextChar"/>
    <w:uiPriority w:val="99"/>
    <w:semiHidden/>
    <w:unhideWhenUsed/>
    <w:rsid w:val="005851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5191"/>
    <w:rPr>
      <w:rFonts w:ascii="Lucida Grande" w:hAnsi="Lucida Grande" w:cs="Lucida Grande"/>
      <w:sz w:val="18"/>
      <w:szCs w:val="18"/>
    </w:rPr>
  </w:style>
  <w:style w:type="paragraph" w:styleId="Footer">
    <w:name w:val="footer"/>
    <w:basedOn w:val="Normal"/>
    <w:link w:val="FooterChar"/>
    <w:uiPriority w:val="99"/>
    <w:unhideWhenUsed/>
    <w:rsid w:val="00E65988"/>
    <w:pPr>
      <w:tabs>
        <w:tab w:val="center" w:pos="4320"/>
        <w:tab w:val="right" w:pos="8640"/>
      </w:tabs>
    </w:pPr>
  </w:style>
  <w:style w:type="character" w:customStyle="1" w:styleId="FooterChar">
    <w:name w:val="Footer Char"/>
    <w:basedOn w:val="DefaultParagraphFont"/>
    <w:link w:val="Footer"/>
    <w:uiPriority w:val="99"/>
    <w:rsid w:val="00E65988"/>
  </w:style>
  <w:style w:type="character" w:styleId="PageNumber">
    <w:name w:val="page number"/>
    <w:basedOn w:val="DefaultParagraphFont"/>
    <w:uiPriority w:val="99"/>
    <w:semiHidden/>
    <w:unhideWhenUsed/>
    <w:rsid w:val="00E6598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CEF"/>
    <w:pPr>
      <w:ind w:left="720"/>
      <w:contextualSpacing/>
    </w:pPr>
  </w:style>
  <w:style w:type="paragraph" w:styleId="BalloonText">
    <w:name w:val="Balloon Text"/>
    <w:basedOn w:val="Normal"/>
    <w:link w:val="BalloonTextChar"/>
    <w:uiPriority w:val="99"/>
    <w:semiHidden/>
    <w:unhideWhenUsed/>
    <w:rsid w:val="005851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5191"/>
    <w:rPr>
      <w:rFonts w:ascii="Lucida Grande" w:hAnsi="Lucida Grande" w:cs="Lucida Grande"/>
      <w:sz w:val="18"/>
      <w:szCs w:val="18"/>
    </w:rPr>
  </w:style>
  <w:style w:type="paragraph" w:styleId="Footer">
    <w:name w:val="footer"/>
    <w:basedOn w:val="Normal"/>
    <w:link w:val="FooterChar"/>
    <w:uiPriority w:val="99"/>
    <w:unhideWhenUsed/>
    <w:rsid w:val="00E65988"/>
    <w:pPr>
      <w:tabs>
        <w:tab w:val="center" w:pos="4320"/>
        <w:tab w:val="right" w:pos="8640"/>
      </w:tabs>
    </w:pPr>
  </w:style>
  <w:style w:type="character" w:customStyle="1" w:styleId="FooterChar">
    <w:name w:val="Footer Char"/>
    <w:basedOn w:val="DefaultParagraphFont"/>
    <w:link w:val="Footer"/>
    <w:uiPriority w:val="99"/>
    <w:rsid w:val="00E65988"/>
  </w:style>
  <w:style w:type="character" w:styleId="PageNumber">
    <w:name w:val="page number"/>
    <w:basedOn w:val="DefaultParagraphFont"/>
    <w:uiPriority w:val="99"/>
    <w:semiHidden/>
    <w:unhideWhenUsed/>
    <w:rsid w:val="00E65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63" Type="http://schemas.openxmlformats.org/officeDocument/2006/relationships/image" Target="media/image31.jpeg"/><Relationship Id="rId64" Type="http://schemas.microsoft.com/office/2007/relationships/hdphoto" Target="media/hdphoto25.wdp"/><Relationship Id="rId65" Type="http://schemas.openxmlformats.org/officeDocument/2006/relationships/footer" Target="footer1.xml"/><Relationship Id="rId66" Type="http://schemas.openxmlformats.org/officeDocument/2006/relationships/footer" Target="footer2.xml"/><Relationship Id="rId67" Type="http://schemas.openxmlformats.org/officeDocument/2006/relationships/fontTable" Target="fontTable.xml"/><Relationship Id="rId68" Type="http://schemas.openxmlformats.org/officeDocument/2006/relationships/theme" Target="theme/theme1.xml"/><Relationship Id="rId50" Type="http://schemas.microsoft.com/office/2007/relationships/hdphoto" Target="media/hdphoto18.wdp"/><Relationship Id="rId51" Type="http://schemas.openxmlformats.org/officeDocument/2006/relationships/image" Target="media/image25.jpeg"/><Relationship Id="rId52" Type="http://schemas.microsoft.com/office/2007/relationships/hdphoto" Target="media/hdphoto19.wdp"/><Relationship Id="rId53" Type="http://schemas.openxmlformats.org/officeDocument/2006/relationships/image" Target="media/image26.jpeg"/><Relationship Id="rId54" Type="http://schemas.microsoft.com/office/2007/relationships/hdphoto" Target="media/hdphoto20.wdp"/><Relationship Id="rId55" Type="http://schemas.openxmlformats.org/officeDocument/2006/relationships/image" Target="media/image27.jpeg"/><Relationship Id="rId56" Type="http://schemas.microsoft.com/office/2007/relationships/hdphoto" Target="media/hdphoto21.wdp"/><Relationship Id="rId57" Type="http://schemas.openxmlformats.org/officeDocument/2006/relationships/image" Target="media/image28.jpeg"/><Relationship Id="rId58" Type="http://schemas.microsoft.com/office/2007/relationships/hdphoto" Target="media/hdphoto22.wdp"/><Relationship Id="rId59" Type="http://schemas.openxmlformats.org/officeDocument/2006/relationships/image" Target="media/image29.jpeg"/><Relationship Id="rId40" Type="http://schemas.microsoft.com/office/2007/relationships/hdphoto" Target="media/hdphoto13.wdp"/><Relationship Id="rId41" Type="http://schemas.openxmlformats.org/officeDocument/2006/relationships/image" Target="media/image20.jpeg"/><Relationship Id="rId42" Type="http://schemas.microsoft.com/office/2007/relationships/hdphoto" Target="media/hdphoto14.wdp"/><Relationship Id="rId43" Type="http://schemas.openxmlformats.org/officeDocument/2006/relationships/image" Target="media/image21.jpeg"/><Relationship Id="rId44" Type="http://schemas.microsoft.com/office/2007/relationships/hdphoto" Target="media/hdphoto15.wdp"/><Relationship Id="rId45" Type="http://schemas.openxmlformats.org/officeDocument/2006/relationships/image" Target="media/image22.jpeg"/><Relationship Id="rId46" Type="http://schemas.microsoft.com/office/2007/relationships/hdphoto" Target="media/hdphoto16.wdp"/><Relationship Id="rId47" Type="http://schemas.openxmlformats.org/officeDocument/2006/relationships/image" Target="media/image23.jpeg"/><Relationship Id="rId48" Type="http://schemas.microsoft.com/office/2007/relationships/hdphoto" Target="media/hdphoto17.wdp"/><Relationship Id="rId49" Type="http://schemas.openxmlformats.org/officeDocument/2006/relationships/image" Target="media/image24.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30" Type="http://schemas.microsoft.com/office/2007/relationships/hdphoto" Target="media/hdphoto8.wdp"/><Relationship Id="rId31" Type="http://schemas.openxmlformats.org/officeDocument/2006/relationships/image" Target="media/image15.jpeg"/><Relationship Id="rId32" Type="http://schemas.microsoft.com/office/2007/relationships/hdphoto" Target="media/hdphoto9.wdp"/><Relationship Id="rId33" Type="http://schemas.openxmlformats.org/officeDocument/2006/relationships/image" Target="media/image16.jpeg"/><Relationship Id="rId34" Type="http://schemas.microsoft.com/office/2007/relationships/hdphoto" Target="media/hdphoto10.wdp"/><Relationship Id="rId35" Type="http://schemas.openxmlformats.org/officeDocument/2006/relationships/image" Target="media/image17.jpeg"/><Relationship Id="rId36" Type="http://schemas.microsoft.com/office/2007/relationships/hdphoto" Target="media/hdphoto11.wdp"/><Relationship Id="rId37" Type="http://schemas.openxmlformats.org/officeDocument/2006/relationships/image" Target="media/image18.jpeg"/><Relationship Id="rId38" Type="http://schemas.microsoft.com/office/2007/relationships/hdphoto" Target="media/hdphoto12.wdp"/><Relationship Id="rId39" Type="http://schemas.openxmlformats.org/officeDocument/2006/relationships/image" Target="media/image19.jpeg"/><Relationship Id="rId20" Type="http://schemas.microsoft.com/office/2007/relationships/hdphoto" Target="media/hdphoto3.wdp"/><Relationship Id="rId21" Type="http://schemas.openxmlformats.org/officeDocument/2006/relationships/image" Target="media/image10.jpeg"/><Relationship Id="rId22" Type="http://schemas.microsoft.com/office/2007/relationships/hdphoto" Target="media/hdphoto4.wdp"/><Relationship Id="rId23" Type="http://schemas.openxmlformats.org/officeDocument/2006/relationships/image" Target="media/image11.jpeg"/><Relationship Id="rId24" Type="http://schemas.microsoft.com/office/2007/relationships/hdphoto" Target="media/hdphoto5.wdp"/><Relationship Id="rId25" Type="http://schemas.openxmlformats.org/officeDocument/2006/relationships/image" Target="media/image12.jpeg"/><Relationship Id="rId26" Type="http://schemas.microsoft.com/office/2007/relationships/hdphoto" Target="media/hdphoto6.wdp"/><Relationship Id="rId27" Type="http://schemas.openxmlformats.org/officeDocument/2006/relationships/image" Target="media/image13.jpeg"/><Relationship Id="rId28" Type="http://schemas.microsoft.com/office/2007/relationships/hdphoto" Target="media/hdphoto7.wdp"/><Relationship Id="rId29" Type="http://schemas.openxmlformats.org/officeDocument/2006/relationships/image" Target="media/image14.jpeg"/><Relationship Id="rId60" Type="http://schemas.microsoft.com/office/2007/relationships/hdphoto" Target="media/hdphoto23.wdp"/><Relationship Id="rId61" Type="http://schemas.openxmlformats.org/officeDocument/2006/relationships/image" Target="media/image30.jpeg"/><Relationship Id="rId62" Type="http://schemas.microsoft.com/office/2007/relationships/hdphoto" Target="media/hdphoto24.wdp"/><Relationship Id="rId10" Type="http://schemas.microsoft.com/office/2007/relationships/hdphoto" Target="media/hdphoto1.wdp"/><Relationship Id="rId11" Type="http://schemas.openxmlformats.org/officeDocument/2006/relationships/image" Target="media/image2.jpeg"/><Relationship Id="rId12" Type="http://schemas.microsoft.com/office/2007/relationships/hdphoto" Target="media/hdphoto2.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51D52-BD35-9445-B670-BE3A9A059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833</TotalTime>
  <Pages>23</Pages>
  <Words>6951</Words>
  <Characters>39624</Characters>
  <Application>Microsoft Macintosh Word</Application>
  <DocSecurity>0</DocSecurity>
  <Lines>330</Lines>
  <Paragraphs>92</Paragraphs>
  <ScaleCrop>false</ScaleCrop>
  <Company/>
  <LinksUpToDate>false</LinksUpToDate>
  <CharactersWithSpaces>46483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Abrams</dc:creator>
  <cp:keywords/>
  <dc:description/>
  <cp:lastModifiedBy>Charlotte Abrams</cp:lastModifiedBy>
  <cp:revision>26</cp:revision>
  <cp:lastPrinted>2018-10-31T02:28:00Z</cp:lastPrinted>
  <dcterms:created xsi:type="dcterms:W3CDTF">2018-10-03T18:54:00Z</dcterms:created>
  <dcterms:modified xsi:type="dcterms:W3CDTF">2018-11-07T03:19:00Z</dcterms:modified>
</cp:coreProperties>
</file>