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1A896E" w14:textId="77777777" w:rsidR="00342198" w:rsidRDefault="00342198" w:rsidP="0034219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Mendelian Genetics</w:t>
      </w:r>
    </w:p>
    <w:p w14:paraId="7460FF30" w14:textId="77777777" w:rsidR="00342198" w:rsidRDefault="00393077" w:rsidP="00393077">
      <w:pPr>
        <w:pStyle w:val="ListParagraph"/>
        <w:numPr>
          <w:ilvl w:val="0"/>
          <w:numId w:val="2"/>
        </w:numPr>
      </w:pPr>
      <w:r w:rsidRPr="00393077">
        <w:rPr>
          <w:b/>
          <w:bCs/>
        </w:rPr>
        <w:t>Gene</w:t>
      </w:r>
      <w:r>
        <w:t xml:space="preserve">: </w:t>
      </w:r>
      <w:r w:rsidRPr="00393077">
        <w:t>a sequence of nucleotides in DNA or RNA that codes for a molecule that has a function</w:t>
      </w:r>
      <w:r>
        <w:t xml:space="preserve"> (a segment of DNA containing instructions of a trait)</w:t>
      </w:r>
    </w:p>
    <w:p w14:paraId="482AD876" w14:textId="77777777" w:rsidR="00393077" w:rsidRPr="00393077" w:rsidRDefault="00393077" w:rsidP="00393077">
      <w:pPr>
        <w:pStyle w:val="ListParagraph"/>
        <w:numPr>
          <w:ilvl w:val="0"/>
          <w:numId w:val="2"/>
        </w:numPr>
      </w:pPr>
      <w:r w:rsidRPr="00393077">
        <w:rPr>
          <w:b/>
          <w:bCs/>
        </w:rPr>
        <w:t>Allele</w:t>
      </w:r>
      <w:r>
        <w:t>:</w:t>
      </w:r>
      <w:r w:rsidRPr="0039307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Alternative forms of a single gene (one version of a gene that governs a trait</w:t>
      </w:r>
      <w:r w:rsidR="00AD6007">
        <w:rPr>
          <w:color w:val="000000"/>
          <w:sz w:val="24"/>
          <w:szCs w:val="24"/>
        </w:rPr>
        <w:t xml:space="preserve"> </w:t>
      </w:r>
      <w:proofErr w:type="gramStart"/>
      <w:r w:rsidR="00432695">
        <w:rPr>
          <w:color w:val="000000"/>
          <w:sz w:val="24"/>
          <w:szCs w:val="24"/>
        </w:rPr>
        <w:t>i.e.</w:t>
      </w:r>
      <w:r w:rsidR="00AD6007">
        <w:rPr>
          <w:color w:val="000000"/>
          <w:sz w:val="24"/>
          <w:szCs w:val="24"/>
        </w:rPr>
        <w:t>.</w:t>
      </w:r>
      <w:proofErr w:type="gramEnd"/>
      <w:r w:rsidR="00AD6007">
        <w:rPr>
          <w:color w:val="000000"/>
          <w:sz w:val="24"/>
          <w:szCs w:val="24"/>
        </w:rPr>
        <w:t xml:space="preserve"> A or a</w:t>
      </w:r>
      <w:r>
        <w:rPr>
          <w:color w:val="000000"/>
          <w:sz w:val="24"/>
          <w:szCs w:val="24"/>
        </w:rPr>
        <w:t>)</w:t>
      </w:r>
    </w:p>
    <w:p w14:paraId="2EBF02CE" w14:textId="77777777" w:rsidR="00393077" w:rsidRDefault="00393077" w:rsidP="00342198">
      <w:pPr>
        <w:pStyle w:val="ListParagraph"/>
        <w:numPr>
          <w:ilvl w:val="0"/>
          <w:numId w:val="2"/>
        </w:numPr>
      </w:pPr>
      <w:r w:rsidRPr="00393077">
        <w:rPr>
          <w:b/>
          <w:bCs/>
        </w:rPr>
        <w:t xml:space="preserve">Trait: </w:t>
      </w:r>
      <w:r w:rsidRPr="00393077">
        <w:t>refers to any genetically determined characteristic</w:t>
      </w:r>
      <w:r>
        <w:t xml:space="preserve"> (e.g. fur color, smooth, short etc.)</w:t>
      </w:r>
    </w:p>
    <w:p w14:paraId="70DB6DCD" w14:textId="77777777" w:rsidR="00393077" w:rsidRPr="00393077" w:rsidRDefault="00393077" w:rsidP="00342198"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Heterozygous: </w:t>
      </w:r>
      <w:r>
        <w:t>two alleles that are different at a specific locus ( A and a)</w:t>
      </w:r>
    </w:p>
    <w:p w14:paraId="2D1050ED" w14:textId="77777777" w:rsidR="00393077" w:rsidRPr="00393077" w:rsidRDefault="00393077" w:rsidP="00342198"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Homozygous: </w:t>
      </w:r>
      <w:r>
        <w:t>two alleles that are the same at a specific locus (A and A)</w:t>
      </w:r>
    </w:p>
    <w:p w14:paraId="65FD6CE3" w14:textId="77777777" w:rsidR="00393077" w:rsidRPr="00393077" w:rsidRDefault="00393077" w:rsidP="00342198">
      <w:pPr>
        <w:pStyle w:val="ListParagraph"/>
        <w:numPr>
          <w:ilvl w:val="0"/>
          <w:numId w:val="2"/>
        </w:numPr>
      </w:pPr>
      <w:r>
        <w:rPr>
          <w:b/>
          <w:bCs/>
        </w:rPr>
        <w:t>Genotype:</w:t>
      </w:r>
      <w:r w:rsidR="00AD6007">
        <w:rPr>
          <w:b/>
          <w:bCs/>
        </w:rPr>
        <w:t xml:space="preserve"> </w:t>
      </w:r>
      <w:r w:rsidR="00AD6007">
        <w:rPr>
          <w:sz w:val="24"/>
          <w:szCs w:val="24"/>
        </w:rPr>
        <w:t>actual pairs of alleles present</w:t>
      </w:r>
    </w:p>
    <w:p w14:paraId="464723AB" w14:textId="77777777" w:rsidR="00393077" w:rsidRPr="00AD6007" w:rsidRDefault="00393077" w:rsidP="00342198">
      <w:pPr>
        <w:pStyle w:val="ListParagraph"/>
        <w:numPr>
          <w:ilvl w:val="0"/>
          <w:numId w:val="2"/>
        </w:numPr>
      </w:pPr>
      <w:r>
        <w:rPr>
          <w:b/>
          <w:bCs/>
        </w:rPr>
        <w:t>Phenotype:</w:t>
      </w:r>
      <w:r w:rsidR="00AD6007">
        <w:rPr>
          <w:b/>
          <w:bCs/>
        </w:rPr>
        <w:t xml:space="preserve"> </w:t>
      </w:r>
      <w:r w:rsidR="00AD6007" w:rsidRPr="00AD6007">
        <w:t>an organism’s physical appearance or traits</w:t>
      </w:r>
      <w:r w:rsidR="00AD6007">
        <w:t xml:space="preserve"> that is expressed (observable characteristics)</w:t>
      </w:r>
    </w:p>
    <w:p w14:paraId="323043D8" w14:textId="77777777" w:rsidR="00AD6007" w:rsidRDefault="00393077" w:rsidP="00AD6007">
      <w:pPr>
        <w:pStyle w:val="ListParagraph"/>
        <w:numPr>
          <w:ilvl w:val="0"/>
          <w:numId w:val="2"/>
        </w:numPr>
      </w:pPr>
      <w:r>
        <w:rPr>
          <w:b/>
          <w:bCs/>
        </w:rPr>
        <w:t>Dominant</w:t>
      </w:r>
      <w:r w:rsidRPr="00AD6007">
        <w:t>:</w:t>
      </w:r>
      <w:r w:rsidR="00AD6007" w:rsidRPr="00AD6007">
        <w:t xml:space="preserve"> </w:t>
      </w:r>
    </w:p>
    <w:p w14:paraId="00A77E74" w14:textId="77777777" w:rsidR="00AD6007" w:rsidRDefault="00AD6007" w:rsidP="00AD6007">
      <w:pPr>
        <w:pStyle w:val="ListParagraph"/>
        <w:numPr>
          <w:ilvl w:val="0"/>
          <w:numId w:val="3"/>
        </w:numPr>
      </w:pPr>
      <w:r>
        <w:rPr>
          <w:b/>
          <w:bCs/>
        </w:rPr>
        <w:t>Genotypically</w:t>
      </w:r>
      <w:r w:rsidRPr="00AD6007">
        <w:t>:</w:t>
      </w:r>
      <w:r>
        <w:t xml:space="preserve"> Heterozygous Aa or homozygous dominant AA genotype</w:t>
      </w:r>
    </w:p>
    <w:p w14:paraId="34AAD878" w14:textId="77777777" w:rsidR="00393077" w:rsidRPr="00393077" w:rsidRDefault="00AD6007" w:rsidP="00AD6007"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Phenotypically </w:t>
      </w:r>
      <w:r w:rsidRPr="00AD6007">
        <w:t>:</w:t>
      </w:r>
      <w:r>
        <w:t xml:space="preserve"> </w:t>
      </w:r>
      <w:r w:rsidRPr="00AD6007">
        <w:t>a dominant allele is expressed as a phenotype</w:t>
      </w:r>
      <w:r>
        <w:t xml:space="preserve"> when</w:t>
      </w:r>
      <w:r w:rsidRPr="00AD6007">
        <w:t xml:space="preserve"> one at least one allele is dominant</w:t>
      </w:r>
    </w:p>
    <w:p w14:paraId="193F5381" w14:textId="77777777" w:rsidR="00AD6007" w:rsidRPr="00AD6007" w:rsidRDefault="00393077" w:rsidP="00342198">
      <w:pPr>
        <w:pStyle w:val="ListParagraph"/>
        <w:numPr>
          <w:ilvl w:val="0"/>
          <w:numId w:val="2"/>
        </w:numPr>
      </w:pPr>
      <w:r>
        <w:rPr>
          <w:b/>
          <w:bCs/>
        </w:rPr>
        <w:t>Recessive:</w:t>
      </w:r>
    </w:p>
    <w:p w14:paraId="2D734E06" w14:textId="77777777" w:rsidR="00AD6007" w:rsidRPr="00AD6007" w:rsidRDefault="00AD6007" w:rsidP="00AD6007"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Genotypically: </w:t>
      </w:r>
      <w:r>
        <w:t>Homozygous recessive aa genotype</w:t>
      </w:r>
    </w:p>
    <w:p w14:paraId="3B850952" w14:textId="77777777" w:rsidR="00160093" w:rsidRPr="00393077" w:rsidRDefault="00AD6007" w:rsidP="00160093"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Phenotypically:  </w:t>
      </w:r>
      <w:r>
        <w:t xml:space="preserve">a recessive allele is expressed as a phenotype only when two copies of the recessive allele are present </w:t>
      </w:r>
    </w:p>
    <w:p w14:paraId="79C35568" w14:textId="1DB56EB5" w:rsidR="00393077" w:rsidRDefault="00393077" w:rsidP="00432695">
      <w:pPr>
        <w:jc w:val="center"/>
      </w:pPr>
    </w:p>
    <w:p w14:paraId="6C13E743" w14:textId="5D4F2B0E" w:rsidR="00432695" w:rsidRPr="00432695" w:rsidRDefault="00432695" w:rsidP="00432695">
      <w:pPr>
        <w:rPr>
          <w:b/>
          <w:bCs/>
        </w:rPr>
      </w:pPr>
      <w:r w:rsidRPr="00432695">
        <w:rPr>
          <w:b/>
          <w:bCs/>
        </w:rPr>
        <w:t>Monohybrid Crosses</w:t>
      </w:r>
    </w:p>
    <w:p w14:paraId="529BE7AE" w14:textId="77777777" w:rsidR="00432695" w:rsidRDefault="00432695" w:rsidP="00432695">
      <w:pPr>
        <w:pStyle w:val="ListParagraph"/>
        <w:numPr>
          <w:ilvl w:val="0"/>
          <w:numId w:val="4"/>
        </w:numPr>
      </w:pPr>
      <w:r>
        <w:t xml:space="preserve">The mating of hybrids for a single trait (P generation = YY x </w:t>
      </w:r>
      <w:proofErr w:type="spellStart"/>
      <w:r>
        <w:t>yy</w:t>
      </w:r>
      <w:proofErr w:type="spellEnd"/>
      <w:r>
        <w:t xml:space="preserve">) </w:t>
      </w:r>
    </w:p>
    <w:p w14:paraId="4213DF3E" w14:textId="77777777" w:rsidR="00432695" w:rsidRDefault="00432695" w:rsidP="00432695">
      <w:pPr>
        <w:pStyle w:val="ListParagraph"/>
        <w:numPr>
          <w:ilvl w:val="0"/>
          <w:numId w:val="4"/>
        </w:numPr>
      </w:pPr>
      <w:r>
        <w:t xml:space="preserve">F1 generation is </w:t>
      </w:r>
      <w:proofErr w:type="spellStart"/>
      <w:r>
        <w:t>Yy</w:t>
      </w:r>
      <w:proofErr w:type="spellEnd"/>
      <w:r>
        <w:t xml:space="preserve"> and F2 generation gives phenotypic ratio and genotypic ratios</w:t>
      </w:r>
    </w:p>
    <w:p w14:paraId="0F682FFC" w14:textId="77777777" w:rsidR="00432695" w:rsidRDefault="00432695" w:rsidP="00432695">
      <w:pPr>
        <w:pStyle w:val="ListParagraph"/>
        <w:numPr>
          <w:ilvl w:val="0"/>
          <w:numId w:val="4"/>
        </w:numPr>
      </w:pPr>
      <w:r w:rsidRPr="00432695">
        <w:rPr>
          <w:b/>
          <w:bCs/>
        </w:rPr>
        <w:t>Phenotypic Ratio = 3:1</w:t>
      </w:r>
      <w:r>
        <w:t xml:space="preserve"> </w:t>
      </w:r>
    </w:p>
    <w:p w14:paraId="2B057D96" w14:textId="77777777" w:rsidR="00432695" w:rsidRDefault="00432695" w:rsidP="00432695">
      <w:pPr>
        <w:pStyle w:val="ListParagraph"/>
        <w:numPr>
          <w:ilvl w:val="0"/>
          <w:numId w:val="4"/>
        </w:numPr>
      </w:pPr>
      <w:r w:rsidRPr="00432695">
        <w:rPr>
          <w:b/>
          <w:bCs/>
        </w:rPr>
        <w:t>Genotypic Ratio = 1</w:t>
      </w:r>
      <w:r w:rsidRPr="006F0E80">
        <w:rPr>
          <w:b/>
          <w:bCs/>
        </w:rPr>
        <w:t>:2:1</w:t>
      </w:r>
      <w:r>
        <w:t xml:space="preserve"> </w:t>
      </w:r>
    </w:p>
    <w:p w14:paraId="269DC218" w14:textId="03F365C3" w:rsidR="006F0E80" w:rsidRPr="00727953" w:rsidRDefault="00432695" w:rsidP="00432695">
      <w:pPr>
        <w:pStyle w:val="ListParagraph"/>
        <w:numPr>
          <w:ilvl w:val="0"/>
          <w:numId w:val="4"/>
        </w:numPr>
      </w:pPr>
      <w:r>
        <w:t xml:space="preserve">Proves Mendel’s </w:t>
      </w:r>
      <w:r w:rsidRPr="00432695">
        <w:rPr>
          <w:b/>
          <w:bCs/>
        </w:rPr>
        <w:t>Law of Segregation</w:t>
      </w:r>
    </w:p>
    <w:p w14:paraId="0D2BC933" w14:textId="77777777" w:rsidR="006F0E80" w:rsidRDefault="006F0E80" w:rsidP="00432695">
      <w:pPr>
        <w:rPr>
          <w:b/>
          <w:bCs/>
        </w:rPr>
      </w:pPr>
    </w:p>
    <w:p w14:paraId="63D24FAA" w14:textId="77777777" w:rsidR="00432695" w:rsidRPr="00432695" w:rsidRDefault="00432695" w:rsidP="00432695">
      <w:pPr>
        <w:rPr>
          <w:b/>
          <w:bCs/>
        </w:rPr>
      </w:pPr>
      <w:r w:rsidRPr="00432695">
        <w:rPr>
          <w:b/>
          <w:bCs/>
        </w:rPr>
        <w:t>Dihybrid Crosses</w:t>
      </w:r>
    </w:p>
    <w:p w14:paraId="1647180F" w14:textId="77777777" w:rsidR="00432695" w:rsidRDefault="00432695" w:rsidP="006F0E80">
      <w:pPr>
        <w:pStyle w:val="ListParagraph"/>
        <w:numPr>
          <w:ilvl w:val="0"/>
          <w:numId w:val="6"/>
        </w:numPr>
      </w:pPr>
      <w:r>
        <w:t xml:space="preserve">The mating of hybrids for two traits (P generation = YYRR x </w:t>
      </w:r>
      <w:proofErr w:type="spellStart"/>
      <w:r>
        <w:t>yyrr</w:t>
      </w:r>
      <w:proofErr w:type="spellEnd"/>
      <w:r>
        <w:t>)</w:t>
      </w:r>
    </w:p>
    <w:p w14:paraId="4072AF1F" w14:textId="77777777" w:rsidR="00432695" w:rsidRDefault="00432695" w:rsidP="006F0E80">
      <w:pPr>
        <w:pStyle w:val="ListParagraph"/>
        <w:numPr>
          <w:ilvl w:val="0"/>
          <w:numId w:val="6"/>
        </w:numPr>
      </w:pPr>
      <w:r>
        <w:t xml:space="preserve">F1 generation is </w:t>
      </w:r>
      <w:proofErr w:type="spellStart"/>
      <w:r>
        <w:t>YyRr</w:t>
      </w:r>
      <w:proofErr w:type="spellEnd"/>
      <w:r>
        <w:t xml:space="preserve"> and F2 generations give phenotypic and genotypic ratios</w:t>
      </w:r>
    </w:p>
    <w:p w14:paraId="0AB51088" w14:textId="2B939DC4" w:rsidR="00432695" w:rsidRDefault="00432695" w:rsidP="006F0E80">
      <w:pPr>
        <w:pStyle w:val="ListParagraph"/>
        <w:numPr>
          <w:ilvl w:val="0"/>
          <w:numId w:val="6"/>
        </w:numPr>
      </w:pPr>
      <w:r w:rsidRPr="00432695">
        <w:rPr>
          <w:b/>
          <w:bCs/>
        </w:rPr>
        <w:t>Phenotypic Ratio 9:3:3:1</w:t>
      </w:r>
      <w:r>
        <w:t xml:space="preserve"> (Dominant for 2 traits: Dominant for 1 trait: Dominant for other trait: Recessive for both traits) </w:t>
      </w:r>
    </w:p>
    <w:p w14:paraId="5F47E3D5" w14:textId="77777777" w:rsidR="00255DFA" w:rsidRPr="00255DFA" w:rsidRDefault="00432695" w:rsidP="00255DFA">
      <w:pPr>
        <w:pStyle w:val="ListParagraph"/>
        <w:numPr>
          <w:ilvl w:val="0"/>
          <w:numId w:val="6"/>
        </w:numPr>
        <w:rPr>
          <w:b/>
          <w:bCs/>
        </w:rPr>
      </w:pPr>
      <w:r w:rsidRPr="00432695">
        <w:rPr>
          <w:b/>
          <w:bCs/>
        </w:rPr>
        <w:t>Genotypic Ratio: 9 possible genotypes (1:2:1:2:4:2:1:2:1)</w:t>
      </w:r>
    </w:p>
    <w:p w14:paraId="63FC4595" w14:textId="77777777" w:rsidR="00432695" w:rsidRPr="006F0E80" w:rsidRDefault="00432695" w:rsidP="006F0E80">
      <w:pPr>
        <w:pStyle w:val="ListParagraph"/>
        <w:numPr>
          <w:ilvl w:val="0"/>
          <w:numId w:val="6"/>
        </w:numPr>
      </w:pPr>
      <w:r>
        <w:t xml:space="preserve">Proves Mendel’s </w:t>
      </w:r>
      <w:r w:rsidRPr="00432695">
        <w:rPr>
          <w:b/>
          <w:bCs/>
        </w:rPr>
        <w:t>Law of Independent Assortment</w:t>
      </w:r>
    </w:p>
    <w:p w14:paraId="600651D9" w14:textId="77777777" w:rsidR="006F0E80" w:rsidRDefault="006F0E80" w:rsidP="006F0E80">
      <w:pPr>
        <w:rPr>
          <w:sz w:val="24"/>
          <w:szCs w:val="24"/>
        </w:rPr>
      </w:pPr>
      <w:r w:rsidRPr="006F0E80">
        <w:rPr>
          <w:b/>
          <w:sz w:val="24"/>
          <w:szCs w:val="24"/>
        </w:rPr>
        <w:t>Test Cross</w:t>
      </w:r>
    </w:p>
    <w:p w14:paraId="6D7EE12C" w14:textId="77777777" w:rsidR="006F0E80" w:rsidRDefault="006F0E80" w:rsidP="006F0E80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6F0E80">
        <w:rPr>
          <w:b/>
          <w:bCs/>
          <w:sz w:val="24"/>
          <w:szCs w:val="24"/>
        </w:rPr>
        <w:t>Purpose</w:t>
      </w:r>
      <w:r w:rsidRPr="006F0E80">
        <w:rPr>
          <w:sz w:val="24"/>
          <w:szCs w:val="24"/>
        </w:rPr>
        <w:t>: To determine if a</w:t>
      </w:r>
      <w:r w:rsidR="00255DFA">
        <w:rPr>
          <w:sz w:val="24"/>
          <w:szCs w:val="24"/>
        </w:rPr>
        <w:t>n</w:t>
      </w:r>
      <w:r w:rsidRPr="006F0E80">
        <w:rPr>
          <w:sz w:val="24"/>
          <w:szCs w:val="24"/>
        </w:rPr>
        <w:t xml:space="preserve"> individual expressing a dominant phenotype is homozygous </w:t>
      </w:r>
      <w:r>
        <w:rPr>
          <w:sz w:val="24"/>
          <w:szCs w:val="24"/>
        </w:rPr>
        <w:t xml:space="preserve">dominant </w:t>
      </w:r>
      <w:r w:rsidRPr="006F0E80">
        <w:rPr>
          <w:sz w:val="24"/>
          <w:szCs w:val="24"/>
        </w:rPr>
        <w:t>or heterozygous</w:t>
      </w:r>
      <w:r>
        <w:rPr>
          <w:sz w:val="24"/>
          <w:szCs w:val="24"/>
        </w:rPr>
        <w:t xml:space="preserve"> (Monohybrid (A_ ), Dihybrid</w:t>
      </w:r>
      <w:r w:rsidRPr="006F0E80">
        <w:rPr>
          <w:sz w:val="24"/>
          <w:szCs w:val="24"/>
        </w:rPr>
        <w:t xml:space="preserve"> </w:t>
      </w:r>
      <w:r>
        <w:rPr>
          <w:sz w:val="24"/>
          <w:szCs w:val="24"/>
        </w:rPr>
        <w:t>(A_B_))</w:t>
      </w:r>
    </w:p>
    <w:p w14:paraId="3791520A" w14:textId="77777777" w:rsidR="006F0E80" w:rsidRDefault="006F0E80" w:rsidP="006F0E80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6F0E80">
        <w:rPr>
          <w:sz w:val="24"/>
          <w:szCs w:val="24"/>
        </w:rPr>
        <w:lastRenderedPageBreak/>
        <w:t xml:space="preserve">The mating of an individual expressing a dominant phenotype with a homozygous </w:t>
      </w:r>
      <w:r w:rsidR="008B5546">
        <w:rPr>
          <w:sz w:val="24"/>
          <w:szCs w:val="24"/>
        </w:rPr>
        <w:t xml:space="preserve">recessive </w:t>
      </w:r>
      <w:r>
        <w:rPr>
          <w:sz w:val="24"/>
          <w:szCs w:val="24"/>
        </w:rPr>
        <w:t>individual (Monohybrid (aa), Dihybrid (</w:t>
      </w:r>
      <w:proofErr w:type="spellStart"/>
      <w:r>
        <w:rPr>
          <w:sz w:val="24"/>
          <w:szCs w:val="24"/>
        </w:rPr>
        <w:t>aabb</w:t>
      </w:r>
      <w:proofErr w:type="spellEnd"/>
      <w:r>
        <w:rPr>
          <w:sz w:val="24"/>
          <w:szCs w:val="24"/>
        </w:rPr>
        <w:t>)</w:t>
      </w:r>
    </w:p>
    <w:p w14:paraId="5D05299D" w14:textId="77777777" w:rsidR="006F0E80" w:rsidRDefault="006F0E80" w:rsidP="006F0E80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If </w:t>
      </w:r>
      <w:r w:rsidRPr="006F0E80">
        <w:rPr>
          <w:b/>
          <w:bCs/>
          <w:sz w:val="24"/>
          <w:szCs w:val="24"/>
        </w:rPr>
        <w:t>Genotyp</w:t>
      </w:r>
      <w:r>
        <w:rPr>
          <w:b/>
          <w:bCs/>
          <w:sz w:val="24"/>
          <w:szCs w:val="24"/>
        </w:rPr>
        <w:t>ic</w:t>
      </w:r>
      <w:r w:rsidRPr="006F0E80">
        <w:rPr>
          <w:b/>
          <w:bCs/>
          <w:sz w:val="24"/>
          <w:szCs w:val="24"/>
        </w:rPr>
        <w:t xml:space="preserve"> and Phenotypic Ratio is 1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then the unknown</w:t>
      </w:r>
      <w:r w:rsidR="00255DFA">
        <w:rPr>
          <w:sz w:val="24"/>
          <w:szCs w:val="24"/>
        </w:rPr>
        <w:t xml:space="preserve"> is</w:t>
      </w:r>
      <w:r>
        <w:rPr>
          <w:sz w:val="24"/>
          <w:szCs w:val="24"/>
        </w:rPr>
        <w:t xml:space="preserve"> </w:t>
      </w:r>
      <w:r w:rsidRPr="00255DFA">
        <w:rPr>
          <w:b/>
          <w:bCs/>
          <w:sz w:val="24"/>
          <w:szCs w:val="24"/>
        </w:rPr>
        <w:t>homozygous dominant</w:t>
      </w:r>
    </w:p>
    <w:p w14:paraId="2A1A6007" w14:textId="77777777" w:rsidR="00413BC8" w:rsidRPr="00413BC8" w:rsidRDefault="006F0E80" w:rsidP="00342198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If</w:t>
      </w:r>
      <w:r w:rsidR="00255DFA" w:rsidRPr="00255DFA">
        <w:rPr>
          <w:b/>
          <w:bCs/>
          <w:sz w:val="24"/>
          <w:szCs w:val="24"/>
        </w:rPr>
        <w:t xml:space="preserve"> </w:t>
      </w:r>
      <w:r w:rsidR="00255DFA" w:rsidRPr="006F0E80">
        <w:rPr>
          <w:b/>
          <w:bCs/>
          <w:sz w:val="24"/>
          <w:szCs w:val="24"/>
        </w:rPr>
        <w:t>Genotyp</w:t>
      </w:r>
      <w:r w:rsidR="00255DFA">
        <w:rPr>
          <w:b/>
          <w:bCs/>
          <w:sz w:val="24"/>
          <w:szCs w:val="24"/>
        </w:rPr>
        <w:t xml:space="preserve">ic </w:t>
      </w:r>
      <w:r w:rsidR="00255DFA" w:rsidRPr="006F0E80">
        <w:rPr>
          <w:b/>
          <w:bCs/>
          <w:sz w:val="24"/>
          <w:szCs w:val="24"/>
        </w:rPr>
        <w:t>and Phenotypic Ratio is 1</w:t>
      </w:r>
      <w:r w:rsidR="00255DFA">
        <w:rPr>
          <w:b/>
          <w:bCs/>
          <w:sz w:val="24"/>
          <w:szCs w:val="24"/>
        </w:rPr>
        <w:t xml:space="preserve">:1 </w:t>
      </w:r>
      <w:r>
        <w:rPr>
          <w:sz w:val="24"/>
          <w:szCs w:val="24"/>
        </w:rPr>
        <w:t xml:space="preserve"> </w:t>
      </w:r>
      <w:r w:rsidR="00255DFA">
        <w:rPr>
          <w:sz w:val="24"/>
          <w:szCs w:val="24"/>
        </w:rPr>
        <w:t xml:space="preserve">then the unknown is </w:t>
      </w:r>
      <w:r w:rsidR="00255DFA" w:rsidRPr="00255DFA">
        <w:rPr>
          <w:b/>
          <w:bCs/>
          <w:sz w:val="24"/>
          <w:szCs w:val="24"/>
        </w:rPr>
        <w:t>heterozygous</w:t>
      </w:r>
    </w:p>
    <w:p w14:paraId="222A2598" w14:textId="77777777" w:rsidR="00413BC8" w:rsidRPr="00413BC8" w:rsidRDefault="00413BC8" w:rsidP="00413BC8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  <w:sz w:val="24"/>
          <w:szCs w:val="24"/>
          <w:lang w:eastAsia="en-CA"/>
        </w:rPr>
      </w:pPr>
      <w:r w:rsidRPr="00413BC8">
        <w:rPr>
          <w:rFonts w:ascii="Calibri" w:eastAsia="Calibri" w:hAnsi="Calibri" w:cs="Calibri"/>
          <w:b/>
          <w:color w:val="000000"/>
          <w:sz w:val="24"/>
          <w:szCs w:val="24"/>
          <w:lang w:eastAsia="en-CA"/>
        </w:rPr>
        <w:t>Law of Segregation</w:t>
      </w:r>
      <w:r w:rsidRPr="00413BC8">
        <w:rPr>
          <w:rFonts w:ascii="Calibri" w:eastAsia="Calibri" w:hAnsi="Calibri" w:cs="Calibri"/>
          <w:color w:val="000000"/>
          <w:sz w:val="24"/>
          <w:szCs w:val="24"/>
          <w:lang w:eastAsia="en-CA"/>
        </w:rPr>
        <w:t xml:space="preserve"> – the two alleles for each trait separate during gamete formation, and then unite at random, one from each parent at fertilization</w:t>
      </w:r>
    </w:p>
    <w:p w14:paraId="45F0EFBE" w14:textId="77777777" w:rsidR="00413BC8" w:rsidRDefault="00413BC8" w:rsidP="00413BC8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  <w:sz w:val="24"/>
          <w:szCs w:val="24"/>
          <w:lang w:eastAsia="en-CA"/>
        </w:rPr>
      </w:pPr>
      <w:r w:rsidRPr="00413BC8">
        <w:rPr>
          <w:rFonts w:ascii="Calibri" w:eastAsia="Calibri" w:hAnsi="Calibri" w:cs="Calibri"/>
          <w:b/>
          <w:color w:val="000000"/>
          <w:sz w:val="24"/>
          <w:szCs w:val="24"/>
          <w:lang w:eastAsia="en-CA"/>
        </w:rPr>
        <w:t>Gametes</w:t>
      </w:r>
      <w:r w:rsidRPr="00413BC8">
        <w:rPr>
          <w:rFonts w:ascii="Calibri" w:eastAsia="Calibri" w:hAnsi="Calibri" w:cs="Calibri"/>
          <w:color w:val="000000"/>
          <w:sz w:val="24"/>
          <w:szCs w:val="24"/>
          <w:lang w:eastAsia="en-CA"/>
        </w:rPr>
        <w:t xml:space="preserve"> are specialized cells that carry genes between generations (egg and sperm)</w:t>
      </w:r>
    </w:p>
    <w:p w14:paraId="472A165A" w14:textId="77777777" w:rsidR="00413BC8" w:rsidRDefault="00413BC8" w:rsidP="00413BC8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  <w:sz w:val="24"/>
          <w:szCs w:val="24"/>
          <w:lang w:eastAsia="en-CA"/>
        </w:rPr>
      </w:pPr>
      <w:r w:rsidRPr="00413BC8">
        <w:rPr>
          <w:rFonts w:ascii="Calibri" w:eastAsia="Calibri" w:hAnsi="Calibri" w:cs="Calibri"/>
          <w:color w:val="000000"/>
          <w:sz w:val="24"/>
          <w:szCs w:val="24"/>
          <w:lang w:eastAsia="en-CA"/>
        </w:rPr>
        <w:t>During gamete formation, the two copies of each gene in the parent separate, each of the gamete only receives one copy of the gene for each trait</w:t>
      </w:r>
    </w:p>
    <w:p w14:paraId="34A85BBA" w14:textId="77777777" w:rsidR="00413BC8" w:rsidRDefault="00413BC8" w:rsidP="00413BC8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  <w:sz w:val="24"/>
          <w:szCs w:val="24"/>
          <w:lang w:eastAsia="en-CA"/>
        </w:rPr>
      </w:pPr>
      <w:r w:rsidRPr="00413BC8">
        <w:rPr>
          <w:rFonts w:ascii="Calibri" w:eastAsia="Calibri" w:hAnsi="Calibri" w:cs="Calibri"/>
          <w:color w:val="000000"/>
          <w:sz w:val="24"/>
          <w:szCs w:val="24"/>
          <w:lang w:eastAsia="en-CA"/>
        </w:rPr>
        <w:t>At fertilization, a sperm and egg meet and form a</w:t>
      </w:r>
      <w:r w:rsidRPr="00413BC8">
        <w:rPr>
          <w:rFonts w:ascii="Calibri" w:eastAsia="Calibri" w:hAnsi="Calibri" w:cs="Calibri"/>
          <w:b/>
          <w:color w:val="000000"/>
          <w:sz w:val="24"/>
          <w:szCs w:val="24"/>
          <w:lang w:eastAsia="en-CA"/>
        </w:rPr>
        <w:t xml:space="preserve"> zygote</w:t>
      </w:r>
      <w:r w:rsidRPr="00413BC8">
        <w:rPr>
          <w:rFonts w:ascii="Calibri" w:eastAsia="Calibri" w:hAnsi="Calibri" w:cs="Calibri"/>
          <w:color w:val="000000"/>
          <w:sz w:val="24"/>
          <w:szCs w:val="24"/>
          <w:lang w:eastAsia="en-CA"/>
        </w:rPr>
        <w:t xml:space="preserve"> which now has two copies of the gene for each trait, one maternal and one paternal</w:t>
      </w:r>
    </w:p>
    <w:p w14:paraId="39D3D107" w14:textId="77777777" w:rsidR="00413BC8" w:rsidRDefault="00413BC8" w:rsidP="00413BC8">
      <w:pPr>
        <w:pBdr>
          <w:top w:val="nil"/>
          <w:left w:val="nil"/>
          <w:bottom w:val="nil"/>
          <w:right w:val="nil"/>
          <w:between w:val="nil"/>
        </w:pBdr>
        <w:spacing w:after="0"/>
        <w:ind w:left="360"/>
        <w:rPr>
          <w:rFonts w:ascii="Calibri" w:eastAsia="Calibri" w:hAnsi="Calibri" w:cs="Calibri"/>
          <w:color w:val="000000"/>
          <w:sz w:val="24"/>
          <w:szCs w:val="24"/>
          <w:lang w:eastAsia="en-CA"/>
        </w:rPr>
      </w:pPr>
      <w:r w:rsidRPr="00413BC8">
        <w:rPr>
          <w:rFonts w:ascii="Calibri" w:eastAsia="Calibri" w:hAnsi="Calibri" w:cs="Calibri"/>
          <w:b/>
          <w:bCs/>
          <w:color w:val="000000"/>
          <w:sz w:val="24"/>
          <w:szCs w:val="24"/>
          <w:lang w:eastAsia="en-CA"/>
        </w:rPr>
        <w:t>Overall</w:t>
      </w:r>
      <w:r>
        <w:rPr>
          <w:rFonts w:ascii="Calibri" w:eastAsia="Calibri" w:hAnsi="Calibri" w:cs="Calibri"/>
          <w:color w:val="000000"/>
          <w:sz w:val="24"/>
          <w:szCs w:val="24"/>
          <w:lang w:eastAsia="en-CA"/>
        </w:rPr>
        <w:t>:</w:t>
      </w:r>
      <w:r w:rsidRPr="00413BC8">
        <w:t xml:space="preserve"> </w:t>
      </w:r>
      <w:r w:rsidRPr="00413BC8">
        <w:rPr>
          <w:rFonts w:ascii="Calibri" w:eastAsia="Calibri" w:hAnsi="Calibri" w:cs="Calibri"/>
          <w:color w:val="000000"/>
          <w:sz w:val="24"/>
          <w:szCs w:val="24"/>
          <w:lang w:eastAsia="en-CA"/>
        </w:rPr>
        <w:t>Allele pairs separate (segregate) during gamete formation, and randomly unite at fertilization</w:t>
      </w:r>
    </w:p>
    <w:p w14:paraId="0E06C6F3" w14:textId="77777777" w:rsidR="00A87269" w:rsidRDefault="00A87269" w:rsidP="00413BC8">
      <w:pPr>
        <w:pBdr>
          <w:top w:val="nil"/>
          <w:left w:val="nil"/>
          <w:bottom w:val="nil"/>
          <w:right w:val="nil"/>
          <w:between w:val="nil"/>
        </w:pBdr>
        <w:spacing w:after="0"/>
        <w:ind w:left="360"/>
        <w:rPr>
          <w:rFonts w:ascii="Calibri" w:eastAsia="Calibri" w:hAnsi="Calibri" w:cs="Calibri"/>
          <w:color w:val="000000"/>
          <w:sz w:val="24"/>
          <w:szCs w:val="24"/>
          <w:lang w:eastAsia="en-CA"/>
        </w:rPr>
      </w:pPr>
    </w:p>
    <w:p w14:paraId="350AFDBE" w14:textId="77777777" w:rsidR="00413BC8" w:rsidRPr="00413BC8" w:rsidRDefault="00413BC8" w:rsidP="00413BC8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000000"/>
          <w:sz w:val="24"/>
          <w:szCs w:val="24"/>
          <w:lang w:eastAsia="en-CA"/>
        </w:rPr>
      </w:pPr>
    </w:p>
    <w:p w14:paraId="01B534F9" w14:textId="77777777" w:rsidR="00413BC8" w:rsidRPr="00413BC8" w:rsidRDefault="00413BC8" w:rsidP="00413BC8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b/>
          <w:color w:val="000000"/>
          <w:sz w:val="24"/>
          <w:szCs w:val="24"/>
          <w:lang w:eastAsia="en-CA"/>
        </w:rPr>
      </w:pPr>
      <w:r w:rsidRPr="00413BC8">
        <w:rPr>
          <w:rFonts w:ascii="Calibri" w:eastAsia="Calibri" w:hAnsi="Calibri" w:cs="Calibri"/>
          <w:b/>
          <w:color w:val="000000"/>
          <w:sz w:val="24"/>
          <w:szCs w:val="24"/>
          <w:lang w:eastAsia="en-CA"/>
        </w:rPr>
        <w:t xml:space="preserve">Law of Independent Assortment </w:t>
      </w:r>
      <w:r w:rsidRPr="00413BC8">
        <w:rPr>
          <w:rFonts w:ascii="Calibri" w:eastAsia="Calibri" w:hAnsi="Calibri" w:cs="Calibri"/>
          <w:color w:val="000000"/>
          <w:sz w:val="24"/>
          <w:szCs w:val="24"/>
          <w:lang w:eastAsia="en-CA"/>
        </w:rPr>
        <w:t>– during gamete formation, different pairs of alleles segregate independently from each other</w:t>
      </w:r>
    </w:p>
    <w:p w14:paraId="1FBDEADB" w14:textId="77777777" w:rsidR="00413BC8" w:rsidRPr="00413BC8" w:rsidRDefault="00413BC8" w:rsidP="00413BC8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4"/>
          <w:szCs w:val="24"/>
          <w:lang w:eastAsia="en-CA"/>
        </w:rPr>
      </w:pPr>
      <w:r w:rsidRPr="00413BC8">
        <w:rPr>
          <w:rFonts w:ascii="Calibri" w:eastAsia="Calibri" w:hAnsi="Calibri" w:cs="Calibri"/>
          <w:color w:val="000000"/>
          <w:sz w:val="24"/>
          <w:szCs w:val="24"/>
          <w:lang w:eastAsia="en-CA"/>
        </w:rPr>
        <w:t xml:space="preserve">the independence of their segregation and the subsequent random union of gametes at fertilization determine the phenotypes observed </w:t>
      </w:r>
    </w:p>
    <w:p w14:paraId="53E7A874" w14:textId="77777777" w:rsidR="00A87269" w:rsidRDefault="00413BC8" w:rsidP="00413BC8">
      <w:pPr>
        <w:pBdr>
          <w:top w:val="nil"/>
          <w:left w:val="nil"/>
          <w:bottom w:val="nil"/>
          <w:right w:val="nil"/>
          <w:between w:val="nil"/>
        </w:pBdr>
        <w:ind w:left="360"/>
        <w:rPr>
          <w:noProof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lang w:eastAsia="en-CA"/>
        </w:rPr>
        <w:t xml:space="preserve">Overall: </w:t>
      </w:r>
      <w:r w:rsidRPr="00413BC8">
        <w:rPr>
          <w:rFonts w:ascii="Calibri" w:eastAsia="Calibri" w:hAnsi="Calibri" w:cs="Calibri"/>
          <w:bCs/>
          <w:color w:val="000000"/>
          <w:sz w:val="24"/>
          <w:szCs w:val="24"/>
          <w:lang w:eastAsia="en-CA"/>
        </w:rPr>
        <w:t>Alleles of two or more different genes get sorted into gametes independently of one another. (the allele a gamete receives for one gene does not influence the allele received for another gene)</w:t>
      </w:r>
      <w:r w:rsidR="00A87269" w:rsidRPr="00A87269">
        <w:rPr>
          <w:noProof/>
        </w:rPr>
        <w:t xml:space="preserve"> </w:t>
      </w:r>
    </w:p>
    <w:p w14:paraId="79365343" w14:textId="59183D52" w:rsidR="00413BC8" w:rsidRPr="00413BC8" w:rsidRDefault="00413BC8" w:rsidP="00A87269">
      <w:pPr>
        <w:pBdr>
          <w:top w:val="nil"/>
          <w:left w:val="nil"/>
          <w:bottom w:val="nil"/>
          <w:right w:val="nil"/>
          <w:between w:val="nil"/>
        </w:pBdr>
        <w:ind w:left="360"/>
        <w:jc w:val="center"/>
        <w:rPr>
          <w:rFonts w:ascii="Calibri" w:eastAsia="Calibri" w:hAnsi="Calibri" w:cs="Calibri"/>
          <w:bCs/>
          <w:color w:val="000000"/>
          <w:sz w:val="24"/>
          <w:szCs w:val="24"/>
          <w:lang w:eastAsia="en-CA"/>
        </w:rPr>
      </w:pPr>
    </w:p>
    <w:p w14:paraId="34252B79" w14:textId="77777777" w:rsidR="00342198" w:rsidRPr="00342198" w:rsidRDefault="00342198" w:rsidP="00342198"/>
    <w:p w14:paraId="11019DCC" w14:textId="77777777" w:rsidR="00342198" w:rsidRDefault="00342198" w:rsidP="00342198">
      <w:r w:rsidRPr="00342198">
        <w:rPr>
          <w:b/>
          <w:bCs/>
        </w:rPr>
        <w:t>Objective</w:t>
      </w:r>
      <w:r>
        <w:rPr>
          <w:b/>
          <w:bCs/>
        </w:rPr>
        <w:t xml:space="preserve"> 4: </w:t>
      </w:r>
      <w:r>
        <w:t>Know how to determine genotypic and phenotypic ratios using the Punnett Square and Product Rude</w:t>
      </w:r>
    </w:p>
    <w:p w14:paraId="060F509D" w14:textId="3177B9E2" w:rsidR="00A87269" w:rsidRPr="00A87269" w:rsidRDefault="00A87269" w:rsidP="00A87269">
      <w:r w:rsidRPr="00A87269">
        <w:rPr>
          <w:b/>
        </w:rPr>
        <w:t>Punnett Square</w:t>
      </w:r>
      <w:r w:rsidRPr="00A87269">
        <w:t xml:space="preserve"> – provides a simple and constant method for tracking the kinds of gametes produced as week as all the possible combinations that might occur at fertilization</w:t>
      </w:r>
    </w:p>
    <w:p w14:paraId="14943EAD" w14:textId="3EC2906A" w:rsidR="00A87269" w:rsidRDefault="00A87269" w:rsidP="00A87269">
      <w:r w:rsidRPr="00A87269">
        <w:rPr>
          <w:b/>
        </w:rPr>
        <w:t>Product Rule</w:t>
      </w:r>
      <w:r w:rsidRPr="00A87269">
        <w:t xml:space="preserve"> = AND = multiply</w:t>
      </w:r>
      <w:r w:rsidR="00BA46DA">
        <w:t xml:space="preserve"> </w:t>
      </w:r>
    </w:p>
    <w:p w14:paraId="492B0A40" w14:textId="08DEC163" w:rsidR="00BA46DA" w:rsidRDefault="00BA46DA" w:rsidP="00BA46DA">
      <w:pPr>
        <w:pStyle w:val="ListParagraph"/>
        <w:numPr>
          <w:ilvl w:val="0"/>
          <w:numId w:val="11"/>
        </w:numPr>
      </w:pPr>
      <w:r>
        <w:t xml:space="preserve">if event A and event B are independent then the probability of both A and B occurring </w:t>
      </w:r>
    </w:p>
    <w:p w14:paraId="0DDE5C1C" w14:textId="5CEB8A59" w:rsidR="00BA46DA" w:rsidRPr="00A87269" w:rsidRDefault="00BA46DA" w:rsidP="00BA46DA">
      <w:pPr>
        <w:pStyle w:val="ListParagraph"/>
      </w:pPr>
      <w:r>
        <w:t>P(A+B) = P(A) x P(B)</w:t>
      </w:r>
    </w:p>
    <w:p w14:paraId="163529B3" w14:textId="08811FFA" w:rsidR="00A87269" w:rsidRPr="00A87269" w:rsidRDefault="00A87269" w:rsidP="00A87269">
      <w:r w:rsidRPr="00A87269">
        <w:rPr>
          <w:b/>
        </w:rPr>
        <w:t>Sum Rule</w:t>
      </w:r>
      <w:r w:rsidRPr="00A87269">
        <w:t xml:space="preserve"> = OR = add</w:t>
      </w:r>
    </w:p>
    <w:p w14:paraId="108D6A02" w14:textId="11F559D2" w:rsidR="00342198" w:rsidRPr="00342198" w:rsidRDefault="00342198" w:rsidP="00A87269">
      <w:pPr>
        <w:jc w:val="center"/>
      </w:pPr>
    </w:p>
    <w:p w14:paraId="1C288820" w14:textId="674DA144" w:rsidR="00342198" w:rsidRPr="00342198" w:rsidRDefault="00342198" w:rsidP="00342198">
      <w:r w:rsidRPr="00342198">
        <w:rPr>
          <w:b/>
          <w:bCs/>
        </w:rPr>
        <w:t>Objective</w:t>
      </w:r>
      <w:r>
        <w:rPr>
          <w:b/>
          <w:bCs/>
        </w:rPr>
        <w:t xml:space="preserve"> 5: </w:t>
      </w:r>
      <w:r w:rsidRPr="00342198">
        <w:t>Understand the following complications to simple Mendelian Genetics:</w:t>
      </w:r>
    </w:p>
    <w:p w14:paraId="59FAEC58" w14:textId="00DA0A8E" w:rsidR="00342198" w:rsidRPr="00BA46DA" w:rsidRDefault="00342198" w:rsidP="00BA46DA">
      <w:pPr>
        <w:rPr>
          <w:b/>
          <w:bCs/>
          <w:u w:val="single"/>
        </w:rPr>
      </w:pPr>
      <w:r w:rsidRPr="00BA46DA">
        <w:rPr>
          <w:b/>
          <w:bCs/>
          <w:u w:val="single"/>
        </w:rPr>
        <w:t xml:space="preserve">Different </w:t>
      </w:r>
      <w:r w:rsidR="00BA46DA" w:rsidRPr="00BA46DA">
        <w:rPr>
          <w:b/>
          <w:bCs/>
          <w:u w:val="single"/>
        </w:rPr>
        <w:t>K</w:t>
      </w:r>
      <w:r w:rsidRPr="00BA46DA">
        <w:rPr>
          <w:b/>
          <w:bCs/>
          <w:u w:val="single"/>
        </w:rPr>
        <w:t>ind</w:t>
      </w:r>
      <w:r w:rsidR="00BA46DA" w:rsidRPr="00BA46DA">
        <w:rPr>
          <w:b/>
          <w:bCs/>
          <w:u w:val="single"/>
        </w:rPr>
        <w:t>s</w:t>
      </w:r>
      <w:r w:rsidRPr="00BA46DA">
        <w:rPr>
          <w:b/>
          <w:bCs/>
          <w:u w:val="single"/>
        </w:rPr>
        <w:t xml:space="preserve"> of </w:t>
      </w:r>
      <w:r w:rsidR="00BA46DA" w:rsidRPr="00BA46DA">
        <w:rPr>
          <w:b/>
          <w:bCs/>
          <w:u w:val="single"/>
        </w:rPr>
        <w:t>D</w:t>
      </w:r>
      <w:r w:rsidRPr="00BA46DA">
        <w:rPr>
          <w:b/>
          <w:bCs/>
          <w:u w:val="single"/>
        </w:rPr>
        <w:t>ominance</w:t>
      </w:r>
    </w:p>
    <w:p w14:paraId="5961EEEA" w14:textId="0C837767" w:rsidR="00BA46DA" w:rsidRPr="00BA46DA" w:rsidRDefault="00BA46DA" w:rsidP="00BA46DA">
      <w:pPr>
        <w:rPr>
          <w:b/>
          <w:bCs/>
        </w:rPr>
      </w:pPr>
      <w:r w:rsidRPr="00BA46DA">
        <w:rPr>
          <w:b/>
          <w:bCs/>
        </w:rPr>
        <w:lastRenderedPageBreak/>
        <w:t>Autosomal Dominant Inheritance</w:t>
      </w:r>
    </w:p>
    <w:p w14:paraId="67E9EC72" w14:textId="2836370A" w:rsidR="00BA46DA" w:rsidRDefault="00BA46DA" w:rsidP="00BA46DA">
      <w:pPr>
        <w:pStyle w:val="ListParagraph"/>
        <w:numPr>
          <w:ilvl w:val="0"/>
          <w:numId w:val="11"/>
        </w:numPr>
      </w:pPr>
      <w:r>
        <w:t>Affected individuals are found in multiple generations</w:t>
      </w:r>
    </w:p>
    <w:p w14:paraId="784B60A2" w14:textId="2666B7AF" w:rsidR="00BA46DA" w:rsidRDefault="00BA46DA" w:rsidP="00BA46DA">
      <w:pPr>
        <w:pStyle w:val="ListParagraph"/>
        <w:numPr>
          <w:ilvl w:val="0"/>
          <w:numId w:val="11"/>
        </w:numPr>
      </w:pPr>
      <w:r>
        <w:t>Both males and females are affected</w:t>
      </w:r>
    </w:p>
    <w:p w14:paraId="40612024" w14:textId="2D580845" w:rsidR="00BA46DA" w:rsidRDefault="00BA46DA" w:rsidP="00BA46DA">
      <w:pPr>
        <w:pStyle w:val="ListParagraph"/>
        <w:numPr>
          <w:ilvl w:val="0"/>
          <w:numId w:val="11"/>
        </w:numPr>
      </w:pPr>
      <w:r>
        <w:t>Most affected individuals are heterozygotes and have inherited a mutant allele from one parent and a recessive normal allele from the other parent</w:t>
      </w:r>
    </w:p>
    <w:p w14:paraId="254200EE" w14:textId="3D3AF267" w:rsidR="00BA46DA" w:rsidRDefault="00BA46DA" w:rsidP="00BA46DA">
      <w:pPr>
        <w:pStyle w:val="ListParagraph"/>
        <w:numPr>
          <w:ilvl w:val="0"/>
          <w:numId w:val="11"/>
        </w:numPr>
      </w:pPr>
      <w:r>
        <w:t>The risk that the offspring of a heterozygote will inherit the dominant mutation is 50%</w:t>
      </w:r>
    </w:p>
    <w:p w14:paraId="24CE3E29" w14:textId="595A0377" w:rsidR="005E6D06" w:rsidRDefault="005E6D06" w:rsidP="00BA46DA">
      <w:pPr>
        <w:rPr>
          <w:b/>
          <w:bCs/>
        </w:rPr>
      </w:pPr>
    </w:p>
    <w:p w14:paraId="01FFF5BF" w14:textId="2A88610B" w:rsidR="005E6D06" w:rsidRDefault="005E6D06" w:rsidP="00BA46DA">
      <w:pPr>
        <w:rPr>
          <w:b/>
          <w:bCs/>
        </w:rPr>
      </w:pPr>
    </w:p>
    <w:p w14:paraId="19723C40" w14:textId="0413BE85" w:rsidR="00BA46DA" w:rsidRPr="00BA46DA" w:rsidRDefault="00BA46DA" w:rsidP="00BA46DA">
      <w:pPr>
        <w:rPr>
          <w:b/>
          <w:bCs/>
        </w:rPr>
      </w:pPr>
      <w:r w:rsidRPr="00BA46DA">
        <w:rPr>
          <w:b/>
          <w:bCs/>
        </w:rPr>
        <w:t xml:space="preserve">Autosomal Recessive </w:t>
      </w:r>
      <w:r>
        <w:rPr>
          <w:b/>
          <w:bCs/>
        </w:rPr>
        <w:t>Inheritance</w:t>
      </w:r>
    </w:p>
    <w:p w14:paraId="1EA442C5" w14:textId="45FF0C3F" w:rsidR="00BA46DA" w:rsidRDefault="00BA46DA" w:rsidP="00BA46DA">
      <w:pPr>
        <w:pStyle w:val="ListParagraph"/>
        <w:numPr>
          <w:ilvl w:val="0"/>
          <w:numId w:val="12"/>
        </w:numPr>
      </w:pPr>
      <w:r>
        <w:t>Disease shows up from unaffected parents</w:t>
      </w:r>
    </w:p>
    <w:p w14:paraId="3D9BDC7C" w14:textId="1BE1BCF5" w:rsidR="005E6D06" w:rsidRDefault="00BA46DA" w:rsidP="005E6D06">
      <w:pPr>
        <w:pStyle w:val="ListParagraph"/>
        <w:numPr>
          <w:ilvl w:val="0"/>
          <w:numId w:val="12"/>
        </w:numPr>
      </w:pPr>
      <w:r>
        <w:t>Roughly equal proportions of male and females affecte</w:t>
      </w:r>
      <w:r w:rsidR="00727953">
        <w:t>d</w:t>
      </w:r>
    </w:p>
    <w:p w14:paraId="576463A0" w14:textId="5BC35DC8" w:rsidR="005E6D06" w:rsidRDefault="005E6D06" w:rsidP="005E6D06"/>
    <w:p w14:paraId="485A5BC5" w14:textId="3FF8A0FA" w:rsidR="00BA46DA" w:rsidRPr="00BA46DA" w:rsidRDefault="00BA46DA" w:rsidP="00BA46DA">
      <w:pPr>
        <w:rPr>
          <w:b/>
          <w:bCs/>
        </w:rPr>
      </w:pPr>
      <w:r w:rsidRPr="00BA46DA">
        <w:rPr>
          <w:b/>
          <w:bCs/>
        </w:rPr>
        <w:t>Incomplete Dominance</w:t>
      </w:r>
    </w:p>
    <w:p w14:paraId="4EC27F1B" w14:textId="3E1AB176" w:rsidR="00BA46DA" w:rsidRDefault="00BA46DA" w:rsidP="00BA46DA">
      <w:pPr>
        <w:pStyle w:val="ListParagraph"/>
        <w:numPr>
          <w:ilvl w:val="0"/>
          <w:numId w:val="13"/>
        </w:numPr>
      </w:pPr>
      <w:r>
        <w:t>F</w:t>
      </w:r>
      <w:r w:rsidRPr="00BA46DA">
        <w:t xml:space="preserve">orm of intermediate inheritance in which one allele for a specific trait is not completely expressed over its paired allele. </w:t>
      </w:r>
    </w:p>
    <w:p w14:paraId="1470E567" w14:textId="74FF2CE8" w:rsidR="00BA46DA" w:rsidRDefault="00BA46DA" w:rsidP="00BA46DA">
      <w:pPr>
        <w:pStyle w:val="ListParagraph"/>
        <w:numPr>
          <w:ilvl w:val="0"/>
          <w:numId w:val="13"/>
        </w:numPr>
      </w:pPr>
      <w:r>
        <w:t>R</w:t>
      </w:r>
      <w:r w:rsidRPr="00BA46DA">
        <w:t>esults in a third phenotype in which the expressed physical trait is a combination of the phenotypes of both alleles</w:t>
      </w:r>
    </w:p>
    <w:p w14:paraId="3136844E" w14:textId="70D6B163" w:rsidR="005E6D06" w:rsidRPr="00A1375E" w:rsidRDefault="005E6D06" w:rsidP="00BA46DA">
      <w:pPr>
        <w:pStyle w:val="ListParagraph"/>
        <w:numPr>
          <w:ilvl w:val="0"/>
          <w:numId w:val="13"/>
        </w:numPr>
        <w:rPr>
          <w:b/>
          <w:bCs/>
        </w:rPr>
      </w:pPr>
      <w:r w:rsidRPr="00A1375E">
        <w:rPr>
          <w:b/>
          <w:bCs/>
        </w:rPr>
        <w:t>Genotypic and Phenotypic Ratios are 1:2:1</w:t>
      </w:r>
    </w:p>
    <w:p w14:paraId="67E4A1DF" w14:textId="1B0A41C8" w:rsidR="005E6D06" w:rsidRDefault="005E6D06" w:rsidP="00BA46DA">
      <w:pPr>
        <w:pStyle w:val="ListParagraph"/>
        <w:numPr>
          <w:ilvl w:val="0"/>
          <w:numId w:val="13"/>
        </w:numPr>
      </w:pPr>
      <w:r>
        <w:t>Example:</w:t>
      </w:r>
    </w:p>
    <w:p w14:paraId="026B2969" w14:textId="43B83B4A" w:rsidR="005E6D06" w:rsidRDefault="005E6D06" w:rsidP="005E6D06">
      <w:pPr>
        <w:pStyle w:val="ListParagraph"/>
        <w:numPr>
          <w:ilvl w:val="0"/>
          <w:numId w:val="3"/>
        </w:numPr>
      </w:pPr>
      <w:r>
        <w:t xml:space="preserve">P Generation = White X Red </w:t>
      </w:r>
    </w:p>
    <w:p w14:paraId="11D45518" w14:textId="7220FD40" w:rsidR="005E6D06" w:rsidRDefault="005E6D06" w:rsidP="005E6D06">
      <w:pPr>
        <w:pStyle w:val="ListParagraph"/>
        <w:numPr>
          <w:ilvl w:val="0"/>
          <w:numId w:val="3"/>
        </w:numPr>
      </w:pPr>
      <w:r>
        <w:t>F1 Generation= All Pink</w:t>
      </w:r>
    </w:p>
    <w:p w14:paraId="67311455" w14:textId="45E80B85" w:rsidR="005E6D06" w:rsidRDefault="005E6D06" w:rsidP="005E6D06">
      <w:pPr>
        <w:pStyle w:val="ListParagraph"/>
        <w:numPr>
          <w:ilvl w:val="0"/>
          <w:numId w:val="3"/>
        </w:numPr>
      </w:pPr>
      <w:r>
        <w:t>F2 Generation = 1 Red : 2 Pink : 1 White</w:t>
      </w:r>
    </w:p>
    <w:p w14:paraId="4F6E8DC8" w14:textId="2116C706" w:rsidR="00A1375E" w:rsidRDefault="00A1375E" w:rsidP="00A1375E">
      <w:pPr>
        <w:pStyle w:val="ListParagraph"/>
        <w:ind w:left="1080"/>
      </w:pPr>
    </w:p>
    <w:p w14:paraId="4AD59EC3" w14:textId="27435F06" w:rsidR="00BA46DA" w:rsidRPr="005E6D06" w:rsidRDefault="005E6D06" w:rsidP="005E6D06">
      <w:pPr>
        <w:rPr>
          <w:b/>
          <w:bCs/>
        </w:rPr>
      </w:pPr>
      <w:r w:rsidRPr="005E6D06">
        <w:rPr>
          <w:b/>
          <w:bCs/>
        </w:rPr>
        <w:t>Co-Dominance</w:t>
      </w:r>
    </w:p>
    <w:p w14:paraId="5DC44511" w14:textId="77777777" w:rsidR="00A1375E" w:rsidRDefault="005E6D06" w:rsidP="005E6D06">
      <w:pPr>
        <w:pStyle w:val="ListParagraph"/>
        <w:numPr>
          <w:ilvl w:val="0"/>
          <w:numId w:val="14"/>
        </w:numPr>
      </w:pPr>
      <w:r w:rsidRPr="005E6D06">
        <w:t>Codominance occurs when two versions, or “alleles,” of the same gene are present in a living thing, and both are expressed</w:t>
      </w:r>
    </w:p>
    <w:p w14:paraId="7EBF387B" w14:textId="4D9A81A7" w:rsidR="00BA46DA" w:rsidRDefault="005E6D06" w:rsidP="005E6D06">
      <w:pPr>
        <w:pStyle w:val="ListParagraph"/>
        <w:numPr>
          <w:ilvl w:val="0"/>
          <w:numId w:val="14"/>
        </w:numPr>
      </w:pPr>
      <w:r w:rsidRPr="005E6D06">
        <w:t>Instead of one trait being dominant over the other, both traits appear</w:t>
      </w:r>
    </w:p>
    <w:p w14:paraId="48D7B036" w14:textId="3B6CD3C3" w:rsidR="005E6D06" w:rsidRPr="00A1375E" w:rsidRDefault="005E6D06" w:rsidP="005E6D06">
      <w:pPr>
        <w:pStyle w:val="ListParagraph"/>
        <w:numPr>
          <w:ilvl w:val="0"/>
          <w:numId w:val="14"/>
        </w:numPr>
        <w:rPr>
          <w:b/>
          <w:bCs/>
        </w:rPr>
      </w:pPr>
      <w:r w:rsidRPr="00A1375E">
        <w:rPr>
          <w:b/>
          <w:bCs/>
        </w:rPr>
        <w:t>Genotypic and Phenotypic Ratios are 1:2:1</w:t>
      </w:r>
    </w:p>
    <w:p w14:paraId="648531CC" w14:textId="77777777" w:rsidR="00A1375E" w:rsidRDefault="00A1375E" w:rsidP="00A1375E">
      <w:pPr>
        <w:pStyle w:val="ListParagraph"/>
        <w:numPr>
          <w:ilvl w:val="0"/>
          <w:numId w:val="14"/>
        </w:numPr>
      </w:pPr>
      <w:r>
        <w:t>Example:</w:t>
      </w:r>
    </w:p>
    <w:p w14:paraId="124F94DE" w14:textId="4042A9CA" w:rsidR="00A1375E" w:rsidRDefault="00A1375E" w:rsidP="00A1375E">
      <w:pPr>
        <w:pStyle w:val="ListParagraph"/>
      </w:pPr>
      <w:r>
        <w:t>-  P Generation = Spot X Dots</w:t>
      </w:r>
    </w:p>
    <w:p w14:paraId="61B4C9CC" w14:textId="21B30F3D" w:rsidR="00A1375E" w:rsidRDefault="00A1375E" w:rsidP="00A1375E">
      <w:pPr>
        <w:ind w:left="720"/>
      </w:pPr>
      <w:r>
        <w:t>-  F1 Generation = 1 Spot : 2 Spots and Dots : 1 Dots</w:t>
      </w:r>
    </w:p>
    <w:p w14:paraId="6D5C5220" w14:textId="1B3E00F9" w:rsidR="00A1375E" w:rsidRDefault="00A1375E" w:rsidP="00A1375E">
      <w:pPr>
        <w:ind w:left="720"/>
      </w:pPr>
    </w:p>
    <w:p w14:paraId="0A49D911" w14:textId="75B704EC" w:rsidR="00342198" w:rsidRDefault="00342198" w:rsidP="00A1375E">
      <w:pPr>
        <w:rPr>
          <w:b/>
          <w:bCs/>
          <w:u w:val="single"/>
        </w:rPr>
      </w:pPr>
      <w:r w:rsidRPr="00A1375E">
        <w:rPr>
          <w:b/>
          <w:bCs/>
          <w:u w:val="single"/>
        </w:rPr>
        <w:t xml:space="preserve">Multiple </w:t>
      </w:r>
      <w:r w:rsidR="00A1375E">
        <w:rPr>
          <w:b/>
          <w:bCs/>
          <w:u w:val="single"/>
        </w:rPr>
        <w:t>A</w:t>
      </w:r>
      <w:r w:rsidRPr="00A1375E">
        <w:rPr>
          <w:b/>
          <w:bCs/>
          <w:u w:val="single"/>
        </w:rPr>
        <w:t>lleles</w:t>
      </w:r>
    </w:p>
    <w:p w14:paraId="2CAD3E99" w14:textId="4C02A04A" w:rsidR="00A1375E" w:rsidRPr="00A1375E" w:rsidRDefault="00A1375E" w:rsidP="00A1375E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When more than two alleles can code for a gene</w:t>
      </w:r>
      <w:r w:rsidR="00640A68">
        <w:t xml:space="preserve"> (example: Blood Type</w:t>
      </w:r>
    </w:p>
    <w:p w14:paraId="1CBBC629" w14:textId="0944BA57" w:rsidR="00A1375E" w:rsidRPr="00A1375E" w:rsidRDefault="00A1375E" w:rsidP="00A1375E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 xml:space="preserve">Any allele that is present in a population in a frequency of greater than 1% is called a </w:t>
      </w:r>
      <w:r w:rsidRPr="00A1375E">
        <w:rPr>
          <w:b/>
          <w:bCs/>
        </w:rPr>
        <w:t>Wildtype Allele</w:t>
      </w:r>
    </w:p>
    <w:p w14:paraId="04888FDC" w14:textId="77551E55" w:rsidR="00A1375E" w:rsidRPr="00A1375E" w:rsidRDefault="00A1375E" w:rsidP="00A1375E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lastRenderedPageBreak/>
        <w:t>A gene with only one wildtype allele is called</w:t>
      </w:r>
      <w:r w:rsidRPr="00A1375E">
        <w:rPr>
          <w:b/>
          <w:bCs/>
        </w:rPr>
        <w:t xml:space="preserve"> Monomorphic</w:t>
      </w:r>
      <w:r w:rsidR="00640A68">
        <w:rPr>
          <w:b/>
          <w:bCs/>
        </w:rPr>
        <w:t xml:space="preserve"> </w:t>
      </w:r>
      <w:r w:rsidR="00640A68">
        <w:t>(lacks genetics diversity)</w:t>
      </w:r>
    </w:p>
    <w:p w14:paraId="15E2B7D5" w14:textId="1A4C5438" w:rsidR="00A1375E" w:rsidRPr="00640A68" w:rsidRDefault="00A1375E" w:rsidP="00A1375E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 xml:space="preserve">A gene with more than one wildtype allele is called </w:t>
      </w:r>
      <w:r w:rsidR="00640A68">
        <w:rPr>
          <w:b/>
          <w:bCs/>
        </w:rPr>
        <w:t>P</w:t>
      </w:r>
      <w:r w:rsidRPr="00A1375E">
        <w:rPr>
          <w:b/>
          <w:bCs/>
        </w:rPr>
        <w:t xml:space="preserve">olymorphic </w:t>
      </w:r>
      <w:r w:rsidR="00640A68">
        <w:t>(has genetics diversity)</w:t>
      </w:r>
    </w:p>
    <w:p w14:paraId="009304E6" w14:textId="01DDEBC7" w:rsidR="00640A68" w:rsidRPr="00640A68" w:rsidRDefault="00640A68" w:rsidP="00640A68">
      <w:pPr>
        <w:ind w:left="360"/>
        <w:jc w:val="center"/>
        <w:rPr>
          <w:b/>
          <w:bCs/>
          <w:u w:val="single"/>
        </w:rPr>
      </w:pPr>
    </w:p>
    <w:p w14:paraId="4E1926A2" w14:textId="14C92961" w:rsidR="00342198" w:rsidRDefault="00342198" w:rsidP="00640A68">
      <w:pPr>
        <w:rPr>
          <w:b/>
          <w:bCs/>
        </w:rPr>
      </w:pPr>
      <w:r w:rsidRPr="00640A68">
        <w:rPr>
          <w:b/>
          <w:bCs/>
        </w:rPr>
        <w:t>Pleiotropy</w:t>
      </w:r>
      <w:r w:rsidR="00640A68">
        <w:rPr>
          <w:b/>
          <w:bCs/>
        </w:rPr>
        <w:t xml:space="preserve"> and Lethal Alleles</w:t>
      </w:r>
    </w:p>
    <w:p w14:paraId="5CDD0B06" w14:textId="406306FE" w:rsidR="00640A68" w:rsidRDefault="00640A68" w:rsidP="00640A68">
      <w:pPr>
        <w:pStyle w:val="ListParagraph"/>
        <w:numPr>
          <w:ilvl w:val="0"/>
          <w:numId w:val="15"/>
        </w:numPr>
      </w:pPr>
      <w:r w:rsidRPr="00640A68">
        <w:t>Pleiotropy occurs when one gene influence</w:t>
      </w:r>
      <w:r>
        <w:t>’s</w:t>
      </w:r>
      <w:r w:rsidRPr="00640A68">
        <w:t xml:space="preserve"> two or more seemingly unrelated phenotypic traits</w:t>
      </w:r>
    </w:p>
    <w:p w14:paraId="642E955A" w14:textId="6A201386" w:rsidR="00640A68" w:rsidRDefault="00640A68" w:rsidP="00172029">
      <w:pPr>
        <w:pStyle w:val="ListParagraph"/>
        <w:numPr>
          <w:ilvl w:val="0"/>
          <w:numId w:val="3"/>
        </w:numPr>
      </w:pPr>
      <w:r w:rsidRPr="00640A68">
        <w:t>Such a gene that exhibits multiple phenotypic expression is called a pleiotropic gene</w:t>
      </w:r>
    </w:p>
    <w:p w14:paraId="083C5A02" w14:textId="152B86C5" w:rsidR="00172029" w:rsidRDefault="00172029" w:rsidP="00640A68">
      <w:pPr>
        <w:pStyle w:val="ListParagraph"/>
        <w:numPr>
          <w:ilvl w:val="0"/>
          <w:numId w:val="15"/>
        </w:numPr>
      </w:pPr>
      <w:r>
        <w:t xml:space="preserve">Lethal alleles </w:t>
      </w:r>
      <w:r w:rsidRPr="00172029">
        <w:t>are alleles that cause the death of the organism that carries them.</w:t>
      </w:r>
    </w:p>
    <w:p w14:paraId="3F772D4A" w14:textId="6B99D990" w:rsidR="00640A68" w:rsidRDefault="00640A68" w:rsidP="00640A68">
      <w:pPr>
        <w:pStyle w:val="ListParagraph"/>
        <w:numPr>
          <w:ilvl w:val="0"/>
          <w:numId w:val="15"/>
        </w:numPr>
      </w:pPr>
      <w:r>
        <w:t>Example:</w:t>
      </w:r>
    </w:p>
    <w:p w14:paraId="491CF9B3" w14:textId="044521DE" w:rsidR="00640A68" w:rsidRDefault="00640A68" w:rsidP="00640A68">
      <w:pPr>
        <w:pStyle w:val="ListParagraph"/>
        <w:numPr>
          <w:ilvl w:val="0"/>
          <w:numId w:val="3"/>
        </w:numPr>
      </w:pPr>
      <w:r>
        <w:t>Allele y codes for both viability and recessive color</w:t>
      </w:r>
    </w:p>
    <w:p w14:paraId="6B30FAE4" w14:textId="734D23AB" w:rsidR="00640A68" w:rsidRPr="00172029" w:rsidRDefault="00640A68" w:rsidP="00640A68">
      <w:pPr>
        <w:pStyle w:val="ListParagraph"/>
        <w:numPr>
          <w:ilvl w:val="0"/>
          <w:numId w:val="16"/>
        </w:numPr>
        <w:rPr>
          <w:b/>
          <w:bCs/>
        </w:rPr>
      </w:pPr>
      <w:r w:rsidRPr="00172029">
        <w:rPr>
          <w:b/>
          <w:bCs/>
        </w:rPr>
        <w:t xml:space="preserve">Lethal Ratio </w:t>
      </w:r>
      <w:r w:rsidR="00172029" w:rsidRPr="00172029">
        <w:rPr>
          <w:b/>
          <w:bCs/>
        </w:rPr>
        <w:t>is 2:1</w:t>
      </w:r>
    </w:p>
    <w:p w14:paraId="35EBFD4D" w14:textId="39AAE66B" w:rsidR="00342198" w:rsidRPr="00172029" w:rsidRDefault="00342198" w:rsidP="00172029">
      <w:pPr>
        <w:jc w:val="center"/>
      </w:pPr>
    </w:p>
    <w:p w14:paraId="6DABCBD9" w14:textId="2AE17608" w:rsidR="00640A68" w:rsidRDefault="00172029" w:rsidP="00640A68">
      <w:pPr>
        <w:rPr>
          <w:b/>
          <w:bCs/>
        </w:rPr>
      </w:pPr>
      <w:r>
        <w:rPr>
          <w:b/>
          <w:bCs/>
        </w:rPr>
        <w:t>Conditional Mutants</w:t>
      </w:r>
    </w:p>
    <w:p w14:paraId="04B58DA2" w14:textId="1451E011" w:rsidR="00172029" w:rsidRDefault="00172029" w:rsidP="00172029">
      <w:pPr>
        <w:pStyle w:val="ListParagraph"/>
        <w:numPr>
          <w:ilvl w:val="0"/>
          <w:numId w:val="16"/>
        </w:numPr>
      </w:pPr>
      <w:r>
        <w:t>Some mutations are only visible under specific conditions such as temperature, or exposure to specific chemicals or treatments</w:t>
      </w:r>
    </w:p>
    <w:p w14:paraId="240DACC4" w14:textId="42D00147" w:rsidR="00172029" w:rsidRDefault="00172029" w:rsidP="00172029">
      <w:pPr>
        <w:pStyle w:val="ListParagraph"/>
        <w:numPr>
          <w:ilvl w:val="0"/>
          <w:numId w:val="16"/>
        </w:numPr>
      </w:pPr>
      <w:r>
        <w:t>Example 1: Siamese cats do not have melanin where their body is warm so on their midsection, they are white, while their extremities are black</w:t>
      </w:r>
    </w:p>
    <w:p w14:paraId="4272B5B3" w14:textId="3C826F89" w:rsidR="00172029" w:rsidRPr="00172029" w:rsidRDefault="00172029" w:rsidP="00172029">
      <w:pPr>
        <w:pStyle w:val="ListParagraph"/>
        <w:numPr>
          <w:ilvl w:val="0"/>
          <w:numId w:val="16"/>
        </w:numPr>
      </w:pPr>
      <w:r>
        <w:t>Example 2: Sickle Cell Anemias dominant relationship between alleles changes in different altitudes; at a non-sea level the normal gene is incomplete/codominant while at sea level normal is dominant</w:t>
      </w:r>
    </w:p>
    <w:p w14:paraId="396154C1" w14:textId="77777777" w:rsidR="00342198" w:rsidRPr="00342198" w:rsidRDefault="00342198" w:rsidP="00342198"/>
    <w:p w14:paraId="65FD4B86" w14:textId="72FDBCEC" w:rsidR="00342198" w:rsidRDefault="00342198">
      <w:r w:rsidRPr="00342198">
        <w:rPr>
          <w:b/>
          <w:bCs/>
        </w:rPr>
        <w:t>Objective</w:t>
      </w:r>
      <w:r>
        <w:rPr>
          <w:b/>
          <w:bCs/>
        </w:rPr>
        <w:t xml:space="preserve"> 6: </w:t>
      </w:r>
      <w:r w:rsidRPr="00342198">
        <w:t>Understand multifactorial inheritance</w:t>
      </w:r>
    </w:p>
    <w:p w14:paraId="7DE361BA" w14:textId="5097700E" w:rsidR="00172029" w:rsidRPr="00685332" w:rsidRDefault="00172029">
      <w:pPr>
        <w:rPr>
          <w:b/>
          <w:bCs/>
          <w:u w:val="single"/>
        </w:rPr>
      </w:pPr>
      <w:r w:rsidRPr="00685332">
        <w:rPr>
          <w:b/>
          <w:bCs/>
          <w:u w:val="single"/>
        </w:rPr>
        <w:t>Genes Acting Together to Control Traits</w:t>
      </w:r>
    </w:p>
    <w:p w14:paraId="0B45A7FE" w14:textId="6406C51E" w:rsidR="00172029" w:rsidRPr="00685332" w:rsidRDefault="00172029" w:rsidP="00172029">
      <w:pPr>
        <w:pStyle w:val="ListParagraph"/>
        <w:numPr>
          <w:ilvl w:val="0"/>
          <w:numId w:val="18"/>
        </w:numPr>
        <w:rPr>
          <w:b/>
          <w:bCs/>
        </w:rPr>
      </w:pPr>
      <w:r w:rsidRPr="00685332">
        <w:rPr>
          <w:b/>
          <w:bCs/>
        </w:rPr>
        <w:t xml:space="preserve">Multifactorial </w:t>
      </w:r>
      <w:r w:rsidR="00685332" w:rsidRPr="00685332">
        <w:rPr>
          <w:b/>
          <w:bCs/>
        </w:rPr>
        <w:t>I</w:t>
      </w:r>
      <w:r w:rsidRPr="00685332">
        <w:rPr>
          <w:b/>
          <w:bCs/>
        </w:rPr>
        <w:t>nheritance</w:t>
      </w:r>
    </w:p>
    <w:p w14:paraId="683CAE54" w14:textId="2637466C" w:rsidR="00685332" w:rsidRDefault="00685332" w:rsidP="00685332">
      <w:pPr>
        <w:pStyle w:val="ListParagraph"/>
        <w:numPr>
          <w:ilvl w:val="0"/>
          <w:numId w:val="3"/>
        </w:numPr>
      </w:pPr>
      <w:r>
        <w:t>M</w:t>
      </w:r>
      <w:r w:rsidR="00172029">
        <w:t>ost traits are controlled by many genes</w:t>
      </w:r>
    </w:p>
    <w:p w14:paraId="0A7A7C48" w14:textId="4A5CCFBC" w:rsidR="00685332" w:rsidRDefault="00685332" w:rsidP="00685332">
      <w:pPr>
        <w:pStyle w:val="ListParagraph"/>
        <w:numPr>
          <w:ilvl w:val="0"/>
          <w:numId w:val="3"/>
        </w:numPr>
      </w:pPr>
      <w:r w:rsidRPr="00685332">
        <w:t>The type of hereditary pattern seen when there is more than one genetic factor involved and, sometimes, when there are also environmental factors participating in the causation of a condition</w:t>
      </w:r>
    </w:p>
    <w:p w14:paraId="65CB1F8B" w14:textId="37025CAC" w:rsidR="002C4500" w:rsidRPr="00347736" w:rsidRDefault="00685332" w:rsidP="002C4500">
      <w:pPr>
        <w:pStyle w:val="ListParagraph"/>
        <w:numPr>
          <w:ilvl w:val="0"/>
          <w:numId w:val="3"/>
        </w:numPr>
        <w:rPr>
          <w:b/>
          <w:bCs/>
        </w:rPr>
      </w:pPr>
      <w:r w:rsidRPr="00685332">
        <w:rPr>
          <w:b/>
          <w:bCs/>
        </w:rPr>
        <w:t>Phenotypic Ratio is 9:3:31</w:t>
      </w:r>
    </w:p>
    <w:p w14:paraId="7B03B0D7" w14:textId="6C566865" w:rsidR="002C4500" w:rsidRDefault="002C4500" w:rsidP="002C4500">
      <w:pPr>
        <w:rPr>
          <w:b/>
          <w:bCs/>
        </w:rPr>
      </w:pPr>
    </w:p>
    <w:p w14:paraId="2AEE6D16" w14:textId="79812E9B" w:rsidR="00685332" w:rsidRPr="00727953" w:rsidRDefault="00685332" w:rsidP="00727953">
      <w:pPr>
        <w:pStyle w:val="ListParagraph"/>
        <w:numPr>
          <w:ilvl w:val="0"/>
          <w:numId w:val="18"/>
        </w:numPr>
        <w:rPr>
          <w:b/>
          <w:bCs/>
        </w:rPr>
      </w:pPr>
      <w:bookmarkStart w:id="0" w:name="_GoBack"/>
      <w:bookmarkEnd w:id="0"/>
      <w:r w:rsidRPr="00727953">
        <w:rPr>
          <w:b/>
          <w:bCs/>
        </w:rPr>
        <w:t>Genetic Heterogeneity</w:t>
      </w:r>
    </w:p>
    <w:p w14:paraId="6787FCC9" w14:textId="4486BA04" w:rsidR="00685332" w:rsidRDefault="00685332" w:rsidP="00685332">
      <w:pPr>
        <w:pStyle w:val="ListParagraph"/>
        <w:numPr>
          <w:ilvl w:val="0"/>
          <w:numId w:val="3"/>
        </w:numPr>
      </w:pPr>
      <w:r>
        <w:t>When two or more different genes produce the same phenotype</w:t>
      </w:r>
    </w:p>
    <w:p w14:paraId="7F9AFB40" w14:textId="3507B590" w:rsidR="00685332" w:rsidRDefault="00685332" w:rsidP="00685332">
      <w:pPr>
        <w:pStyle w:val="ListParagraph"/>
        <w:numPr>
          <w:ilvl w:val="0"/>
          <w:numId w:val="3"/>
        </w:numPr>
      </w:pPr>
      <w:r w:rsidRPr="00685332">
        <w:rPr>
          <w:b/>
          <w:bCs/>
        </w:rPr>
        <w:t xml:space="preserve">Complementary </w:t>
      </w:r>
      <w:r>
        <w:rPr>
          <w:b/>
          <w:bCs/>
        </w:rPr>
        <w:t>G</w:t>
      </w:r>
      <w:r w:rsidRPr="00685332">
        <w:rPr>
          <w:b/>
          <w:bCs/>
        </w:rPr>
        <w:t>ene</w:t>
      </w:r>
      <w:r>
        <w:t xml:space="preserve"> = when both genes recessive and if one dominant allele of two genes is necessary for function</w:t>
      </w:r>
    </w:p>
    <w:p w14:paraId="03CD3347" w14:textId="4C6BF2B1" w:rsidR="00347736" w:rsidRDefault="00347736" w:rsidP="00685332">
      <w:pPr>
        <w:pStyle w:val="ListParagraph"/>
        <w:numPr>
          <w:ilvl w:val="0"/>
          <w:numId w:val="3"/>
        </w:numPr>
      </w:pPr>
      <w:r>
        <w:rPr>
          <w:b/>
          <w:bCs/>
        </w:rPr>
        <w:t>Complementary Gene Phenotypic Ratio = 9:7</w:t>
      </w:r>
    </w:p>
    <w:p w14:paraId="464BA1F6" w14:textId="49EFCD26" w:rsidR="00347736" w:rsidRDefault="00347736" w:rsidP="00347736"/>
    <w:p w14:paraId="204A7A91" w14:textId="7434F2D8" w:rsidR="00CC0781" w:rsidRPr="00727953" w:rsidRDefault="00CC0781" w:rsidP="00727953">
      <w:pPr>
        <w:rPr>
          <w:b/>
          <w:bCs/>
        </w:rPr>
      </w:pPr>
    </w:p>
    <w:p w14:paraId="22BE1C45" w14:textId="30C1A653" w:rsidR="00026ECA" w:rsidRDefault="00026ECA" w:rsidP="00342198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lastRenderedPageBreak/>
        <w:t>Epistasis in Humans: The Bombay Phenotype</w:t>
      </w:r>
    </w:p>
    <w:p w14:paraId="2413B9CF" w14:textId="44EBC996" w:rsidR="00026ECA" w:rsidRPr="00026ECA" w:rsidRDefault="00026ECA" w:rsidP="00026ECA">
      <w:pPr>
        <w:pStyle w:val="ListParagraph"/>
        <w:numPr>
          <w:ilvl w:val="0"/>
          <w:numId w:val="19"/>
        </w:numPr>
      </w:pPr>
      <w:r w:rsidRPr="00026ECA">
        <w:t>Individuals with the rare Bombay phenotype (</w:t>
      </w:r>
      <w:proofErr w:type="spellStart"/>
      <w:r w:rsidRPr="00026ECA">
        <w:t>hh</w:t>
      </w:r>
      <w:proofErr w:type="spellEnd"/>
      <w:r w:rsidRPr="00026ECA">
        <w:t>) do not express H antigen (also called substance H), the antigen which is present in blood group O. As a result, they cannot make A antigen (also called substance A) or B antigen (substance B)</w:t>
      </w:r>
    </w:p>
    <w:p w14:paraId="5F44E19F" w14:textId="65E87ADB" w:rsidR="00342198" w:rsidRDefault="00832494" w:rsidP="00342198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Recessive </w:t>
      </w:r>
      <w:r w:rsidR="00342198" w:rsidRPr="00685332">
        <w:rPr>
          <w:b/>
          <w:bCs/>
        </w:rPr>
        <w:t>Epitasis</w:t>
      </w:r>
      <w:r>
        <w:rPr>
          <w:b/>
          <w:bCs/>
        </w:rPr>
        <w:t xml:space="preserve"> Ratio = 9:3:4</w:t>
      </w:r>
    </w:p>
    <w:p w14:paraId="16CFEDA9" w14:textId="2409BC08" w:rsidR="00685332" w:rsidRPr="00CC0781" w:rsidRDefault="00685332" w:rsidP="00685332">
      <w:pPr>
        <w:pStyle w:val="ListParagraph"/>
        <w:numPr>
          <w:ilvl w:val="0"/>
          <w:numId w:val="3"/>
        </w:numPr>
        <w:rPr>
          <w:b/>
          <w:bCs/>
        </w:rPr>
      </w:pPr>
      <w:r>
        <w:t>Occurs when the effects of an allele at one locus hides the effects of the alleles at the second locus</w:t>
      </w:r>
    </w:p>
    <w:p w14:paraId="2FDEFD8E" w14:textId="78DA3DC7" w:rsidR="00CC0781" w:rsidRPr="00CC0781" w:rsidRDefault="00CC0781" w:rsidP="00832494">
      <w:pPr>
        <w:jc w:val="center"/>
        <w:rPr>
          <w:b/>
          <w:bCs/>
        </w:rPr>
      </w:pPr>
    </w:p>
    <w:p w14:paraId="32400E83" w14:textId="31E52970" w:rsidR="00832494" w:rsidRPr="00727953" w:rsidRDefault="00832494" w:rsidP="00832494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Dominant Epistasis I Ratio = 12:3:1                             Dominant Epistasis 2 Ratio = 13:3</w:t>
      </w:r>
      <w:r w:rsidRPr="00727953">
        <w:rPr>
          <w:b/>
          <w:bCs/>
        </w:rPr>
        <w:t xml:space="preserve">                </w:t>
      </w:r>
    </w:p>
    <w:p w14:paraId="29E654E4" w14:textId="2E139A04" w:rsidR="00685332" w:rsidRDefault="00685332" w:rsidP="00685332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Redundancy</w:t>
      </w:r>
    </w:p>
    <w:p w14:paraId="709085A6" w14:textId="2659423A" w:rsidR="00342198" w:rsidRPr="00832494" w:rsidRDefault="00685332" w:rsidP="00342198">
      <w:pPr>
        <w:pStyle w:val="ListParagraph"/>
        <w:numPr>
          <w:ilvl w:val="0"/>
          <w:numId w:val="3"/>
        </w:numPr>
        <w:rPr>
          <w:b/>
          <w:bCs/>
        </w:rPr>
      </w:pPr>
      <w:r>
        <w:t>Occurs when both genes must be homozygous recessive in order to see a phenotype</w:t>
      </w:r>
    </w:p>
    <w:p w14:paraId="736418ED" w14:textId="4DEF5A0B" w:rsidR="00342198" w:rsidRDefault="00342198">
      <w:r w:rsidRPr="00342198">
        <w:rPr>
          <w:b/>
          <w:bCs/>
        </w:rPr>
        <w:t>Objective</w:t>
      </w:r>
      <w:r>
        <w:rPr>
          <w:b/>
          <w:bCs/>
        </w:rPr>
        <w:t xml:space="preserve"> 7: </w:t>
      </w:r>
      <w:r w:rsidRPr="00342198">
        <w:t>Understand incomplete penetrance or variable expressivity</w:t>
      </w:r>
    </w:p>
    <w:p w14:paraId="36256EE8" w14:textId="77777777" w:rsidR="00832494" w:rsidRDefault="00832494" w:rsidP="00832494">
      <w:pPr>
        <w:pStyle w:val="ListParagraph"/>
        <w:numPr>
          <w:ilvl w:val="0"/>
          <w:numId w:val="1"/>
        </w:numPr>
      </w:pPr>
      <w:r w:rsidRPr="00832494">
        <w:t>Not all individuals with a given genotype have the expected phenotype and phenotype displayed can be variable</w:t>
      </w:r>
    </w:p>
    <w:p w14:paraId="2094FC60" w14:textId="7E5A13C3" w:rsidR="00832494" w:rsidRDefault="00832494" w:rsidP="00832494">
      <w:pPr>
        <w:pStyle w:val="ListParagraph"/>
        <w:numPr>
          <w:ilvl w:val="0"/>
          <w:numId w:val="1"/>
        </w:numPr>
      </w:pPr>
      <w:r w:rsidRPr="00832494">
        <w:rPr>
          <w:b/>
          <w:bCs/>
        </w:rPr>
        <w:t>Penetrance:</w:t>
      </w:r>
      <w:r w:rsidRPr="00832494">
        <w:t xml:space="preserve"> proportion of individuals with a genotype that have the expected phenotype</w:t>
      </w:r>
    </w:p>
    <w:p w14:paraId="60B508AA" w14:textId="164D15F4" w:rsidR="00026ECA" w:rsidRDefault="00026ECA" w:rsidP="00026ECA">
      <w:pPr>
        <w:pStyle w:val="ListParagraph"/>
        <w:numPr>
          <w:ilvl w:val="0"/>
          <w:numId w:val="3"/>
        </w:numPr>
      </w:pPr>
      <w:r>
        <w:t># of occurrences</w:t>
      </w:r>
    </w:p>
    <w:p w14:paraId="485792F4" w14:textId="77777777" w:rsidR="00832494" w:rsidRDefault="00832494" w:rsidP="00832494">
      <w:pPr>
        <w:pStyle w:val="ListParagraph"/>
        <w:numPr>
          <w:ilvl w:val="0"/>
          <w:numId w:val="1"/>
        </w:numPr>
      </w:pPr>
      <w:r w:rsidRPr="00832494">
        <w:rPr>
          <w:b/>
          <w:bCs/>
        </w:rPr>
        <w:t>Expressivity:</w:t>
      </w:r>
      <w:r w:rsidRPr="00832494">
        <w:t xml:space="preserve"> the severity of the phenotype</w:t>
      </w:r>
    </w:p>
    <w:p w14:paraId="60E9975F" w14:textId="0788FCF4" w:rsidR="00832494" w:rsidRDefault="00832494" w:rsidP="00832494">
      <w:pPr>
        <w:pStyle w:val="ListParagraph"/>
        <w:numPr>
          <w:ilvl w:val="0"/>
          <w:numId w:val="3"/>
        </w:numPr>
      </w:pPr>
      <w:r>
        <w:t>M</w:t>
      </w:r>
      <w:r w:rsidRPr="00832494">
        <w:t xml:space="preserve">ore expressive = </w:t>
      </w:r>
      <w:r>
        <w:t>M</w:t>
      </w:r>
      <w:r w:rsidRPr="00832494">
        <w:t>ore severe</w:t>
      </w:r>
    </w:p>
    <w:p w14:paraId="34BCB0B1" w14:textId="725E2ED6" w:rsidR="00342198" w:rsidRDefault="00342198" w:rsidP="00727953"/>
    <w:sectPr w:rsidR="003421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F14A4"/>
    <w:multiLevelType w:val="hybridMultilevel"/>
    <w:tmpl w:val="0BC4D0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876BB"/>
    <w:multiLevelType w:val="hybridMultilevel"/>
    <w:tmpl w:val="7B3040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986A48"/>
    <w:multiLevelType w:val="hybridMultilevel"/>
    <w:tmpl w:val="95BE13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D29CB"/>
    <w:multiLevelType w:val="multilevel"/>
    <w:tmpl w:val="231070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EA2512A"/>
    <w:multiLevelType w:val="hybridMultilevel"/>
    <w:tmpl w:val="ED5A30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B54F1"/>
    <w:multiLevelType w:val="hybridMultilevel"/>
    <w:tmpl w:val="1C12442C"/>
    <w:lvl w:ilvl="0" w:tplc="6374E8C8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5D5F97"/>
    <w:multiLevelType w:val="hybridMultilevel"/>
    <w:tmpl w:val="BF5E0D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621236"/>
    <w:multiLevelType w:val="hybridMultilevel"/>
    <w:tmpl w:val="9E023F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992E98"/>
    <w:multiLevelType w:val="hybridMultilevel"/>
    <w:tmpl w:val="6D027D26"/>
    <w:lvl w:ilvl="0" w:tplc="6374E8C8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D66871"/>
    <w:multiLevelType w:val="hybridMultilevel"/>
    <w:tmpl w:val="E68290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C63EA"/>
    <w:multiLevelType w:val="hybridMultilevel"/>
    <w:tmpl w:val="BFA833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74E2F"/>
    <w:multiLevelType w:val="hybridMultilevel"/>
    <w:tmpl w:val="64D26B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BA21F1"/>
    <w:multiLevelType w:val="hybridMultilevel"/>
    <w:tmpl w:val="AB3820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B14E79"/>
    <w:multiLevelType w:val="hybridMultilevel"/>
    <w:tmpl w:val="DCC891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DB0F61"/>
    <w:multiLevelType w:val="hybridMultilevel"/>
    <w:tmpl w:val="76040B3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9C14BDC"/>
    <w:multiLevelType w:val="hybridMultilevel"/>
    <w:tmpl w:val="0CB03782"/>
    <w:lvl w:ilvl="0" w:tplc="6374E8C8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2314C2"/>
    <w:multiLevelType w:val="hybridMultilevel"/>
    <w:tmpl w:val="0D0E56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5C7ACE"/>
    <w:multiLevelType w:val="multilevel"/>
    <w:tmpl w:val="EFBA600C"/>
    <w:lvl w:ilvl="0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76CA00FC"/>
    <w:multiLevelType w:val="hybridMultilevel"/>
    <w:tmpl w:val="75A009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265A45"/>
    <w:multiLevelType w:val="hybridMultilevel"/>
    <w:tmpl w:val="9FA899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6"/>
  </w:num>
  <w:num w:numId="5">
    <w:abstractNumId w:val="8"/>
  </w:num>
  <w:num w:numId="6">
    <w:abstractNumId w:val="14"/>
  </w:num>
  <w:num w:numId="7">
    <w:abstractNumId w:val="11"/>
  </w:num>
  <w:num w:numId="8">
    <w:abstractNumId w:val="3"/>
  </w:num>
  <w:num w:numId="9">
    <w:abstractNumId w:val="17"/>
  </w:num>
  <w:num w:numId="10">
    <w:abstractNumId w:val="0"/>
  </w:num>
  <w:num w:numId="11">
    <w:abstractNumId w:val="2"/>
  </w:num>
  <w:num w:numId="12">
    <w:abstractNumId w:val="4"/>
  </w:num>
  <w:num w:numId="13">
    <w:abstractNumId w:val="10"/>
  </w:num>
  <w:num w:numId="14">
    <w:abstractNumId w:val="7"/>
  </w:num>
  <w:num w:numId="15">
    <w:abstractNumId w:val="16"/>
  </w:num>
  <w:num w:numId="16">
    <w:abstractNumId w:val="18"/>
  </w:num>
  <w:num w:numId="17">
    <w:abstractNumId w:val="19"/>
  </w:num>
  <w:num w:numId="18">
    <w:abstractNumId w:val="13"/>
  </w:num>
  <w:num w:numId="19">
    <w:abstractNumId w:val="15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198"/>
    <w:rsid w:val="00026ECA"/>
    <w:rsid w:val="00160093"/>
    <w:rsid w:val="00172029"/>
    <w:rsid w:val="00215B97"/>
    <w:rsid w:val="00255DFA"/>
    <w:rsid w:val="002C4500"/>
    <w:rsid w:val="00342198"/>
    <w:rsid w:val="00347736"/>
    <w:rsid w:val="00393077"/>
    <w:rsid w:val="00413BC8"/>
    <w:rsid w:val="00432695"/>
    <w:rsid w:val="00474642"/>
    <w:rsid w:val="005A2CFC"/>
    <w:rsid w:val="005E6D06"/>
    <w:rsid w:val="00640A68"/>
    <w:rsid w:val="00685332"/>
    <w:rsid w:val="006F0E80"/>
    <w:rsid w:val="00727953"/>
    <w:rsid w:val="007E2D5C"/>
    <w:rsid w:val="00832494"/>
    <w:rsid w:val="008B5546"/>
    <w:rsid w:val="00A1375E"/>
    <w:rsid w:val="00A87269"/>
    <w:rsid w:val="00AD6007"/>
    <w:rsid w:val="00BA46DA"/>
    <w:rsid w:val="00BB2530"/>
    <w:rsid w:val="00CC0781"/>
    <w:rsid w:val="00EF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7FC0C"/>
  <w15:chartTrackingRefBased/>
  <w15:docId w15:val="{962FEDF2-0D9B-47D6-976F-277D283A6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21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21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79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9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Tiffany Stevens</dc:creator>
  <cp:keywords/>
  <dc:description/>
  <cp:lastModifiedBy>Alexander Clovis</cp:lastModifiedBy>
  <cp:revision>4</cp:revision>
  <dcterms:created xsi:type="dcterms:W3CDTF">2019-09-23T06:28:00Z</dcterms:created>
  <dcterms:modified xsi:type="dcterms:W3CDTF">2019-10-20T06:30:00Z</dcterms:modified>
</cp:coreProperties>
</file>