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02161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Language development </w:t>
      </w:r>
    </w:p>
    <w:p w14:paraId="4E9D66F8" w14:textId="77777777" w:rsidR="003240D3" w:rsidRPr="003240D3" w:rsidRDefault="003240D3" w:rsidP="003240D3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Talking to children matters </w:t>
      </w:r>
    </w:p>
    <w:p w14:paraId="0784250B" w14:textId="77777777" w:rsidR="003240D3" w:rsidRPr="003240D3" w:rsidRDefault="003240D3" w:rsidP="003240D3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Infants from low socioeconomic backgrounds </w:t>
      </w:r>
    </w:p>
    <w:p w14:paraId="738DCE84" w14:textId="77777777" w:rsidR="003240D3" w:rsidRPr="003240D3" w:rsidRDefault="003240D3" w:rsidP="003240D3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Tracked recordings of what the infant heard over the course of the day </w:t>
      </w:r>
    </w:p>
    <w:p w14:paraId="22388EA6" w14:textId="77777777" w:rsidR="003240D3" w:rsidRPr="003240D3" w:rsidRDefault="003240D3" w:rsidP="003240D3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Infants who experienced more child-directed speech had larger vocabularies by age 24 months</w:t>
      </w:r>
    </w:p>
    <w:p w14:paraId="6EC530F9" w14:textId="77777777" w:rsidR="003240D3" w:rsidRPr="003240D3" w:rsidRDefault="003240D3" w:rsidP="003240D3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The more they hear, the more they learn</w:t>
      </w:r>
    </w:p>
    <w:p w14:paraId="1DF4A2EA" w14:textId="77777777" w:rsidR="003240D3" w:rsidRPr="003240D3" w:rsidRDefault="003240D3" w:rsidP="003240D3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Simplify words for children, then make them more complex, children acquire language</w:t>
      </w:r>
    </w:p>
    <w:p w14:paraId="4D1AB88F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Human language </w:t>
      </w:r>
    </w:p>
    <w:p w14:paraId="15271FB7" w14:textId="77777777" w:rsidR="003240D3" w:rsidRPr="003240D3" w:rsidRDefault="003240D3" w:rsidP="003240D3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Everyone uses it </w:t>
      </w:r>
      <w:bookmarkStart w:id="0" w:name="_GoBack"/>
      <w:bookmarkEnd w:id="0"/>
    </w:p>
    <w:p w14:paraId="18F87A30" w14:textId="77777777" w:rsidR="003240D3" w:rsidRPr="003240D3" w:rsidRDefault="003240D3" w:rsidP="003240D3">
      <w:pPr>
        <w:numPr>
          <w:ilvl w:val="1"/>
          <w:numId w:val="2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Nicaraguan deaf children  </w:t>
      </w:r>
    </w:p>
    <w:p w14:paraId="0F743A97" w14:textId="77777777" w:rsidR="003240D3" w:rsidRPr="003240D3" w:rsidRDefault="003240D3" w:rsidP="003240D3">
      <w:pPr>
        <w:numPr>
          <w:ilvl w:val="2"/>
          <w:numId w:val="2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In a natural environment, children developed a way of communicating with each other, a form of sign language </w:t>
      </w:r>
    </w:p>
    <w:p w14:paraId="78F85A57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 </w:t>
      </w:r>
    </w:p>
    <w:p w14:paraId="6AAEB13E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Language </w:t>
      </w:r>
    </w:p>
    <w:p w14:paraId="4AD27841" w14:textId="77777777" w:rsidR="003240D3" w:rsidRPr="003240D3" w:rsidRDefault="003240D3" w:rsidP="003240D3">
      <w:pPr>
        <w:numPr>
          <w:ilvl w:val="0"/>
          <w:numId w:val="3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Our spoken, written, or signed words and the ways we combine them as we think and communicate </w:t>
      </w:r>
    </w:p>
    <w:p w14:paraId="075C4290" w14:textId="77777777" w:rsidR="003240D3" w:rsidRPr="003240D3" w:rsidRDefault="003240D3" w:rsidP="003240D3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Communicating day-to-day </w:t>
      </w:r>
    </w:p>
    <w:p w14:paraId="797245D5" w14:textId="77777777" w:rsidR="003240D3" w:rsidRPr="003240D3" w:rsidRDefault="003240D3" w:rsidP="003240D3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Transferring accumulated knowledge </w:t>
      </w:r>
    </w:p>
    <w:p w14:paraId="2FEDED13" w14:textId="77777777" w:rsidR="003240D3" w:rsidRPr="003240D3" w:rsidRDefault="003240D3" w:rsidP="003240D3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Across generations </w:t>
      </w:r>
    </w:p>
    <w:p w14:paraId="55ACAC92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5C653F7E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What is language?</w:t>
      </w:r>
    </w:p>
    <w:p w14:paraId="3341B88A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Phonemes: smallest distinctive sound units in a language </w:t>
      </w:r>
    </w:p>
    <w:p w14:paraId="7B5151F5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Morphemes: smallest language units that carry meaning (ed=in the past)</w:t>
      </w:r>
    </w:p>
    <w:p w14:paraId="79C21D4F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Semantics: deriving meaning from sounds </w:t>
      </w:r>
    </w:p>
    <w:p w14:paraId="26EB62E7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Syntax: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ordering words into sentences</w:t>
      </w:r>
    </w:p>
    <w:p w14:paraId="2F3DED7E" w14:textId="77777777" w:rsidR="003240D3" w:rsidRPr="003240D3" w:rsidRDefault="003240D3" w:rsidP="003240D3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English: subject, word, object</w:t>
      </w:r>
    </w:p>
    <w:p w14:paraId="75CCCFBD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Grammar: system of rules that enables us to communicate with one another </w:t>
      </w:r>
    </w:p>
    <w:p w14:paraId="4D4A851D" w14:textId="30601CEE" w:rsidR="003240D3" w:rsidRPr="003240D3" w:rsidRDefault="003240D3" w:rsidP="003240D3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Still can get the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same meaning even if grammar is not applied </w:t>
      </w:r>
    </w:p>
    <w:p w14:paraId="3EE18253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Lexicon: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words and expressions </w:t>
      </w:r>
    </w:p>
    <w:p w14:paraId="6C518D5B" w14:textId="77777777" w:rsidR="003240D3" w:rsidRPr="003240D3" w:rsidRDefault="003240D3" w:rsidP="003240D3">
      <w:pPr>
        <w:numPr>
          <w:ilvl w:val="1"/>
          <w:numId w:val="4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Can vary in different cultures</w:t>
      </w:r>
    </w:p>
    <w:p w14:paraId="0FA8C8C8" w14:textId="77777777" w:rsidR="003240D3" w:rsidRPr="003240D3" w:rsidRDefault="003240D3" w:rsidP="003240D3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Rate of speech and accent </w:t>
      </w:r>
    </w:p>
    <w:p w14:paraId="592B69B6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 </w:t>
      </w:r>
    </w:p>
    <w:p w14:paraId="718348C6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Use of language </w:t>
      </w:r>
    </w:p>
    <w:p w14:paraId="548BD614" w14:textId="77777777" w:rsidR="003240D3" w:rsidRPr="003240D3" w:rsidRDefault="003240D3" w:rsidP="003240D3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Many forms </w:t>
      </w:r>
    </w:p>
    <w:p w14:paraId="13A0AABD" w14:textId="77777777" w:rsidR="003240D3" w:rsidRPr="003240D3" w:rsidRDefault="003240D3" w:rsidP="003240D3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Important factors:</w:t>
      </w:r>
    </w:p>
    <w:p w14:paraId="15C2D69A" w14:textId="5E93821C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Common ground: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information 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that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is shared by people who engage in a conversation</w:t>
      </w:r>
    </w:p>
    <w:p w14:paraId="6EAF7F6D" w14:textId="77777777" w:rsidR="003240D3" w:rsidRPr="003240D3" w:rsidRDefault="003240D3" w:rsidP="003240D3">
      <w:pPr>
        <w:numPr>
          <w:ilvl w:val="2"/>
          <w:numId w:val="5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Can change and evolve</w:t>
      </w:r>
    </w:p>
    <w:p w14:paraId="5DB85C40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Audience design: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constructing utterances to suit the audience's knowledge</w:t>
      </w:r>
    </w:p>
    <w:p w14:paraId="04B7F392" w14:textId="273816A2" w:rsidR="003240D3" w:rsidRPr="003240D3" w:rsidRDefault="003240D3" w:rsidP="003240D3">
      <w:pPr>
        <w:numPr>
          <w:ilvl w:val="2"/>
          <w:numId w:val="5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Adapting the </w:t>
      </w:r>
      <w:proofErr w:type="gramStart"/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way</w:t>
      </w:r>
      <w:proofErr w:type="gramEnd"/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you talk to who you are talking to</w:t>
      </w:r>
    </w:p>
    <w:p w14:paraId="2007E63B" w14:textId="77777777" w:rsidR="003240D3" w:rsidRPr="003240D3" w:rsidRDefault="003240D3" w:rsidP="003240D3">
      <w:pPr>
        <w:numPr>
          <w:ilvl w:val="2"/>
          <w:numId w:val="5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Much of it occurs unconsciously</w:t>
      </w:r>
    </w:p>
    <w:p w14:paraId="6A183621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Situation models: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a mental representation of an event, object, or situation constructed at the time of comprehending a linguistic description </w:t>
      </w:r>
    </w:p>
    <w:p w14:paraId="3DE181E1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lastRenderedPageBreak/>
        <w:t>Priming: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a stimulus presented to a person reminds him or her about other ideas associated with the stimulus </w:t>
      </w:r>
    </w:p>
    <w:p w14:paraId="0F40722D" w14:textId="77777777" w:rsidR="003240D3" w:rsidRPr="003240D3" w:rsidRDefault="003240D3" w:rsidP="003240D3">
      <w:pPr>
        <w:numPr>
          <w:ilvl w:val="2"/>
          <w:numId w:val="5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When </w:t>
      </w:r>
      <w:proofErr w:type="spellStart"/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your</w:t>
      </w:r>
      <w:proofErr w:type="spellEnd"/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thinking about one concept (e.g., “ring”) reminds you about other related concepts (e.g., “marriage”, “wedding ceremony”)</w:t>
      </w:r>
    </w:p>
    <w:p w14:paraId="3668EF3B" w14:textId="77777777" w:rsidR="003240D3" w:rsidRPr="003240D3" w:rsidRDefault="003240D3" w:rsidP="003240D3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Language Use </w:t>
      </w:r>
    </w:p>
    <w:p w14:paraId="72AE7DD3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Sharing knowledge </w:t>
      </w:r>
    </w:p>
    <w:p w14:paraId="2B1E0E3A" w14:textId="77777777" w:rsidR="003240D3" w:rsidRPr="003240D3" w:rsidRDefault="003240D3" w:rsidP="003240D3">
      <w:pPr>
        <w:numPr>
          <w:ilvl w:val="2"/>
          <w:numId w:val="5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Becomes conventionalized </w:t>
      </w:r>
    </w:p>
    <w:p w14:paraId="3B14833D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Labelling emotions</w:t>
      </w:r>
    </w:p>
    <w:p w14:paraId="1CFB8F88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Healing </w:t>
      </w:r>
    </w:p>
    <w:p w14:paraId="79BE1C1C" w14:textId="77777777" w:rsidR="003240D3" w:rsidRPr="003240D3" w:rsidRDefault="003240D3" w:rsidP="003240D3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Pain relief </w:t>
      </w:r>
    </w:p>
    <w:p w14:paraId="0D4957DC" w14:textId="77777777" w:rsidR="003240D3" w:rsidRPr="003240D3" w:rsidRDefault="003240D3" w:rsidP="003240D3">
      <w:pPr>
        <w:ind w:left="1080"/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color w:val="000000" w:themeColor="text1"/>
            <w:lang w:val="en-US"/>
          </w:rPr>
          <m:t>→ </m:t>
        </m:r>
      </m:oMath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being told to write or talk about a sad incident can help, just thinking about it can worsen the feeling</w:t>
      </w:r>
    </w:p>
    <w:p w14:paraId="51BC45CC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 </w:t>
      </w:r>
    </w:p>
    <w:p w14:paraId="3ECE89C3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Content of language </w:t>
      </w:r>
    </w:p>
    <w:p w14:paraId="1487D1D6" w14:textId="77777777" w:rsidR="003240D3" w:rsidRPr="003240D3" w:rsidRDefault="003240D3" w:rsidP="003240D3">
      <w:pPr>
        <w:numPr>
          <w:ilvl w:val="0"/>
          <w:numId w:val="6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Topics of conversation</w:t>
      </w:r>
    </w:p>
    <w:p w14:paraId="3989C9F9" w14:textId="77777777" w:rsidR="003240D3" w:rsidRPr="003240D3" w:rsidRDefault="003240D3" w:rsidP="003240D3">
      <w:pPr>
        <w:numPr>
          <w:ilvl w:val="1"/>
          <w:numId w:val="6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Gossip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(people talk about themselves and others whom they know)</w:t>
      </w:r>
    </w:p>
    <w:p w14:paraId="76161704" w14:textId="77777777" w:rsidR="003240D3" w:rsidRPr="003240D3" w:rsidRDefault="003240D3" w:rsidP="003240D3">
      <w:pPr>
        <w:numPr>
          <w:ilvl w:val="2"/>
          <w:numId w:val="6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Takes up 60%-70% of everyday conversation</w:t>
      </w:r>
    </w:p>
    <w:p w14:paraId="487DF22F" w14:textId="77777777" w:rsidR="003240D3" w:rsidRPr="003240D3" w:rsidRDefault="003240D3" w:rsidP="003240D3">
      <w:pPr>
        <w:numPr>
          <w:ilvl w:val="2"/>
          <w:numId w:val="6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Ingroup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(group to which a person belongs) &amp; </w:t>
      </w: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outgroup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(group to which a person does not belong)</w:t>
      </w:r>
    </w:p>
    <w:p w14:paraId="22C0C71F" w14:textId="77777777" w:rsidR="003240D3" w:rsidRPr="003240D3" w:rsidRDefault="003240D3" w:rsidP="003240D3">
      <w:pPr>
        <w:numPr>
          <w:ilvl w:val="3"/>
          <w:numId w:val="6"/>
        </w:numPr>
        <w:ind w:left="216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Linguistic intergroup bias: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a tendency for people to characterize positive things about their ingroup using more abstract expressions (adjectives), but negative things about their outgroups using more abstract expressions (adjectives)</w:t>
      </w:r>
    </w:p>
    <w:p w14:paraId="58A3C621" w14:textId="77777777" w:rsidR="003240D3" w:rsidRPr="003240D3" w:rsidRDefault="003240D3" w:rsidP="003240D3">
      <w:pPr>
        <w:numPr>
          <w:ilvl w:val="2"/>
          <w:numId w:val="6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People tend to describe positive actions for their ingroup members using adjectives (e.g., he is generous) rather than verbs (e.g., he gave a blind man some change), and negative actions of outgroup members using adjectives (e.g., he is cruel) rather than verbs (e.g., he kicked a dog)</w:t>
      </w:r>
    </w:p>
    <w:p w14:paraId="1DF4BFF9" w14:textId="77777777" w:rsidR="003240D3" w:rsidRPr="003240D3" w:rsidRDefault="003240D3" w:rsidP="003240D3">
      <w:pPr>
        <w:numPr>
          <w:ilvl w:val="2"/>
          <w:numId w:val="6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Verbs convey particularity</w:t>
      </w:r>
    </w:p>
    <w:p w14:paraId="51758115" w14:textId="77777777" w:rsidR="003240D3" w:rsidRPr="003240D3" w:rsidRDefault="003240D3" w:rsidP="003240D3">
      <w:pPr>
        <w:numPr>
          <w:ilvl w:val="2"/>
          <w:numId w:val="6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Adjectives convey permanency</w:t>
      </w:r>
    </w:p>
    <w:p w14:paraId="23E5E35D" w14:textId="77777777" w:rsidR="003240D3" w:rsidRPr="003240D3" w:rsidRDefault="003240D3" w:rsidP="003240D3">
      <w:pPr>
        <w:ind w:left="1080"/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45502D5E" w14:textId="77777777" w:rsidR="003240D3" w:rsidRPr="003240D3" w:rsidRDefault="003240D3" w:rsidP="003240D3">
      <w:pPr>
        <w:numPr>
          <w:ilvl w:val="0"/>
          <w:numId w:val="7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Social networks: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networks of social relationships among individuals through which information can travel </w:t>
      </w:r>
    </w:p>
    <w:p w14:paraId="2FE94D09" w14:textId="77777777" w:rsidR="003240D3" w:rsidRPr="003240D3" w:rsidRDefault="003240D3" w:rsidP="003240D3">
      <w:pPr>
        <w:numPr>
          <w:ilvl w:val="1"/>
          <w:numId w:val="7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Networks, not direct chains, so gossip spreads fast to many people</w:t>
      </w:r>
    </w:p>
    <w:p w14:paraId="243D1C9A" w14:textId="77777777" w:rsidR="003240D3" w:rsidRPr="003240D3" w:rsidRDefault="003240D3" w:rsidP="003240D3">
      <w:pPr>
        <w:numPr>
          <w:ilvl w:val="1"/>
          <w:numId w:val="7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Common grounds + conventionalization </w:t>
      </w:r>
    </w:p>
    <w:p w14:paraId="577EFA9D" w14:textId="77777777" w:rsidR="003240D3" w:rsidRPr="003240D3" w:rsidRDefault="003240D3" w:rsidP="003240D3">
      <w:pPr>
        <w:numPr>
          <w:ilvl w:val="2"/>
          <w:numId w:val="7"/>
        </w:numPr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If gossip is repeatedly transmitted and spread, it can reach a large number of people. When stories travel through communication chains, they tend to become conventionalized </w:t>
      </w:r>
    </w:p>
    <w:p w14:paraId="3D613B7E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56341E2C" w14:textId="77777777" w:rsidR="003240D3" w:rsidRPr="003240D3" w:rsidRDefault="003240D3" w:rsidP="003240D3">
      <w:pPr>
        <w:numPr>
          <w:ilvl w:val="0"/>
          <w:numId w:val="8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Social brain hypothesis: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the hypothesis that the human brain has evolved, so that humans can maintain larger ingroup</w:t>
      </w:r>
    </w:p>
    <w:p w14:paraId="2876702D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62BA414B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Thinking and language </w:t>
      </w:r>
    </w:p>
    <w:p w14:paraId="1E67B702" w14:textId="77777777" w:rsidR="003240D3" w:rsidRPr="003240D3" w:rsidRDefault="003240D3" w:rsidP="003240D3">
      <w:pPr>
        <w:numPr>
          <w:ilvl w:val="0"/>
          <w:numId w:val="9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Linguistic determinism: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Sapir-Whorf hypothesis suggests that language determines the way we think </w:t>
      </w:r>
    </w:p>
    <w:p w14:paraId="0BE49CA0" w14:textId="77777777" w:rsidR="003240D3" w:rsidRPr="003240D3" w:rsidRDefault="003240D3" w:rsidP="003240D3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Ex. Hopi people do not have the past tense for verbs</w:t>
      </w:r>
    </w:p>
    <w:p w14:paraId="5C5951E2" w14:textId="77777777" w:rsidR="003240D3" w:rsidRPr="003240D3" w:rsidRDefault="003240D3" w:rsidP="003240D3">
      <w:pPr>
        <w:numPr>
          <w:ilvl w:val="2"/>
          <w:numId w:val="9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Could not think readily about the past </w:t>
      </w:r>
    </w:p>
    <w:p w14:paraId="69A727EF" w14:textId="77777777" w:rsidR="003240D3" w:rsidRPr="003240D3" w:rsidRDefault="003240D3" w:rsidP="003240D3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lastRenderedPageBreak/>
        <w:t xml:space="preserve">To say that language determines thought is perhaps too strong </w:t>
      </w:r>
    </w:p>
    <w:p w14:paraId="4CB3FE0D" w14:textId="77777777" w:rsidR="003240D3" w:rsidRPr="003240D3" w:rsidRDefault="003240D3" w:rsidP="003240D3">
      <w:pPr>
        <w:numPr>
          <w:ilvl w:val="2"/>
          <w:numId w:val="9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It's better to say that language can affect aspects of how we think but does not necessarily determine the way we think </w:t>
      </w:r>
    </w:p>
    <w:p w14:paraId="302606B9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3DDCC46B" w14:textId="77777777" w:rsidR="003240D3" w:rsidRPr="003240D3" w:rsidRDefault="003240D3" w:rsidP="003240D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Language and self-descriptions </w:t>
      </w:r>
    </w:p>
    <w:p w14:paraId="59681536" w14:textId="77777777" w:rsidR="003240D3" w:rsidRPr="003240D3" w:rsidRDefault="003240D3" w:rsidP="003240D3">
      <w:pPr>
        <w:numPr>
          <w:ilvl w:val="0"/>
          <w:numId w:val="10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China-born bilingual University of Waterloo students described themselves either in English or Chinese </w:t>
      </w:r>
    </w:p>
    <w:p w14:paraId="09029861" w14:textId="77777777" w:rsidR="003240D3" w:rsidRPr="003240D3" w:rsidRDefault="003240D3" w:rsidP="003240D3">
      <w:pPr>
        <w:numPr>
          <w:ilvl w:val="0"/>
          <w:numId w:val="10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English: self-descriptions were more similar to mainstream Canadian descriptions- positive self-statements and moods </w:t>
      </w:r>
    </w:p>
    <w:p w14:paraId="439C79F6" w14:textId="7EF962ED" w:rsidR="003240D3" w:rsidRPr="003240D3" w:rsidRDefault="003240D3" w:rsidP="003240D3">
      <w:pPr>
        <w:numPr>
          <w:ilvl w:val="0"/>
          <w:numId w:val="10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Cantonese/Mandarin: self-description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s were</w:t>
      </w: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more similar to descriptions more common in a Chinese context- roughly equal positive and negative self-statements and mood </w:t>
      </w:r>
    </w:p>
    <w:p w14:paraId="64FF9919" w14:textId="77777777" w:rsidR="003240D3" w:rsidRPr="003240D3" w:rsidRDefault="003240D3" w:rsidP="003240D3">
      <w:pPr>
        <w:numPr>
          <w:ilvl w:val="1"/>
          <w:numId w:val="10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3240D3">
        <w:rPr>
          <w:rFonts w:ascii="Times New Roman" w:eastAsia="Times New Roman" w:hAnsi="Times New Roman" w:cs="Times New Roman"/>
          <w:color w:val="000000" w:themeColor="text1"/>
          <w:lang w:val="en-US"/>
        </w:rPr>
        <w:t>Describing themselves in context of a group</w:t>
      </w:r>
    </w:p>
    <w:p w14:paraId="2BADA2B5" w14:textId="77777777" w:rsidR="0095168D" w:rsidRPr="003240D3" w:rsidRDefault="00F53B0D">
      <w:pPr>
        <w:rPr>
          <w:lang w:val="en-US"/>
        </w:rPr>
      </w:pPr>
    </w:p>
    <w:sectPr w:rsidR="0095168D" w:rsidRPr="003240D3" w:rsidSect="009435F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1A05B" w14:textId="77777777" w:rsidR="00F53B0D" w:rsidRDefault="00F53B0D" w:rsidP="003240D3">
      <w:r>
        <w:separator/>
      </w:r>
    </w:p>
  </w:endnote>
  <w:endnote w:type="continuationSeparator" w:id="0">
    <w:p w14:paraId="011356C9" w14:textId="77777777" w:rsidR="00F53B0D" w:rsidRDefault="00F53B0D" w:rsidP="0032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C75F5" w14:textId="77777777" w:rsidR="00F53B0D" w:rsidRDefault="00F53B0D" w:rsidP="003240D3">
      <w:r>
        <w:separator/>
      </w:r>
    </w:p>
  </w:footnote>
  <w:footnote w:type="continuationSeparator" w:id="0">
    <w:p w14:paraId="239EA8BA" w14:textId="77777777" w:rsidR="00F53B0D" w:rsidRDefault="00F53B0D" w:rsidP="00324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826DF" w14:textId="4CF3C923" w:rsidR="003240D3" w:rsidRPr="003240D3" w:rsidRDefault="003240D3">
    <w:pPr>
      <w:pStyle w:val="Header"/>
      <w:rPr>
        <w:rFonts w:asciiTheme="majorBidi" w:hAnsiTheme="majorBidi" w:cstheme="majorBidi"/>
      </w:rPr>
    </w:pPr>
    <w:r w:rsidRPr="003240D3">
      <w:rPr>
        <w:rFonts w:asciiTheme="majorBidi" w:hAnsiTheme="majorBidi" w:cstheme="majorBidi"/>
        <w:lang w:val="en-US"/>
      </w:rPr>
      <w:t>Language and Language Use</w:t>
    </w:r>
  </w:p>
  <w:p w14:paraId="078E91F4" w14:textId="77777777" w:rsidR="003240D3" w:rsidRDefault="003240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6406"/>
    <w:multiLevelType w:val="multilevel"/>
    <w:tmpl w:val="17EAB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A74358"/>
    <w:multiLevelType w:val="multilevel"/>
    <w:tmpl w:val="9D845F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7066C9A"/>
    <w:multiLevelType w:val="multilevel"/>
    <w:tmpl w:val="304C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D20D82"/>
    <w:multiLevelType w:val="multilevel"/>
    <w:tmpl w:val="AA868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AA0081B"/>
    <w:multiLevelType w:val="multilevel"/>
    <w:tmpl w:val="6E1A53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45BE4CF1"/>
    <w:multiLevelType w:val="multilevel"/>
    <w:tmpl w:val="0C00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77089B"/>
    <w:multiLevelType w:val="multilevel"/>
    <w:tmpl w:val="9204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B9E1460"/>
    <w:multiLevelType w:val="multilevel"/>
    <w:tmpl w:val="C1EA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0C1BBA"/>
    <w:multiLevelType w:val="multilevel"/>
    <w:tmpl w:val="D3920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952C7E"/>
    <w:multiLevelType w:val="multilevel"/>
    <w:tmpl w:val="29A65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D3"/>
    <w:rsid w:val="003240D3"/>
    <w:rsid w:val="005A2512"/>
    <w:rsid w:val="00761C2F"/>
    <w:rsid w:val="009435FB"/>
    <w:rsid w:val="00F5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F56946"/>
  <w15:chartTrackingRefBased/>
  <w15:docId w15:val="{23F7E0C4-6BF8-7649-993B-0F5DF28D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40D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324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0D3"/>
  </w:style>
  <w:style w:type="paragraph" w:styleId="Footer">
    <w:name w:val="footer"/>
    <w:basedOn w:val="Normal"/>
    <w:link w:val="FooterChar"/>
    <w:uiPriority w:val="99"/>
    <w:unhideWhenUsed/>
    <w:rsid w:val="00324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7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mratemi@outlook.com</dc:creator>
  <cp:keywords/>
  <dc:description/>
  <cp:lastModifiedBy>mratemi@outlook.com</cp:lastModifiedBy>
  <cp:revision>1</cp:revision>
  <dcterms:created xsi:type="dcterms:W3CDTF">2019-10-01T15:30:00Z</dcterms:created>
  <dcterms:modified xsi:type="dcterms:W3CDTF">2019-10-01T15:32:00Z</dcterms:modified>
</cp:coreProperties>
</file>