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708C" w:rsidRPr="00985ABA" w:rsidRDefault="00985ABA" w:rsidP="00985ABA">
      <w:pPr>
        <w:jc w:val="both"/>
        <w:rPr>
          <w:sz w:val="28"/>
        </w:rPr>
      </w:pPr>
      <w:r>
        <w:rPr>
          <w:sz w:val="28"/>
        </w:rPr>
        <w:t xml:space="preserve"> </w:t>
      </w:r>
    </w:p>
    <w:p w:rsidR="0069708C" w:rsidRDefault="0069708C" w:rsidP="0069708C">
      <w:pPr>
        <w:rPr>
          <w:b/>
          <w:sz w:val="72"/>
          <w:u w:val="single"/>
        </w:rPr>
      </w:pPr>
      <w:r>
        <w:rPr>
          <w:b/>
          <w:sz w:val="72"/>
          <w:u w:val="single"/>
        </w:rPr>
        <w:t>Chapter 14</w:t>
      </w:r>
    </w:p>
    <w:p w:rsidR="0069708C" w:rsidRPr="0069708C" w:rsidRDefault="0069708C" w:rsidP="0069708C">
      <w:pPr>
        <w:rPr>
          <w:b/>
          <w:sz w:val="40"/>
          <w:u w:val="single"/>
        </w:rPr>
      </w:pPr>
    </w:p>
    <w:p w:rsidR="0069708C" w:rsidRDefault="0069708C" w:rsidP="0069708C">
      <w:pPr>
        <w:rPr>
          <w:sz w:val="52"/>
          <w:u w:val="single"/>
        </w:rPr>
      </w:pPr>
      <w:r>
        <w:rPr>
          <w:sz w:val="52"/>
          <w:u w:val="single"/>
        </w:rPr>
        <w:t>What is Monopolistic Competition?</w:t>
      </w:r>
    </w:p>
    <w:p w:rsidR="0069708C" w:rsidRDefault="0069708C" w:rsidP="0069708C">
      <w:pPr>
        <w:rPr>
          <w:sz w:val="52"/>
          <w:u w:val="single"/>
        </w:rPr>
      </w:pPr>
    </w:p>
    <w:p w:rsidR="0069708C" w:rsidRDefault="0069708C" w:rsidP="0069708C">
      <w:pPr>
        <w:rPr>
          <w:sz w:val="28"/>
        </w:rPr>
      </w:pPr>
      <w:r>
        <w:rPr>
          <w:b/>
          <w:sz w:val="28"/>
        </w:rPr>
        <w:t>Monopolistic competition</w:t>
      </w:r>
      <w:r>
        <w:rPr>
          <w:sz w:val="28"/>
        </w:rPr>
        <w:t xml:space="preserve"> is a market structure in which</w:t>
      </w:r>
    </w:p>
    <w:p w:rsidR="00CB6272" w:rsidRDefault="00CB6272" w:rsidP="00CB6272">
      <w:pPr>
        <w:pStyle w:val="ListParagraph"/>
        <w:numPr>
          <w:ilvl w:val="0"/>
          <w:numId w:val="15"/>
        </w:numPr>
        <w:rPr>
          <w:sz w:val="28"/>
        </w:rPr>
      </w:pPr>
      <w:r>
        <w:rPr>
          <w:sz w:val="28"/>
        </w:rPr>
        <w:t>A large number of firms compete</w:t>
      </w:r>
    </w:p>
    <w:p w:rsidR="00CB6272" w:rsidRDefault="00CB6272" w:rsidP="00CB6272">
      <w:pPr>
        <w:pStyle w:val="ListParagraph"/>
        <w:numPr>
          <w:ilvl w:val="0"/>
          <w:numId w:val="15"/>
        </w:numPr>
        <w:rPr>
          <w:sz w:val="28"/>
        </w:rPr>
      </w:pPr>
      <w:r>
        <w:rPr>
          <w:sz w:val="28"/>
        </w:rPr>
        <w:t>Each firm produces a differentiated product</w:t>
      </w:r>
    </w:p>
    <w:p w:rsidR="00CB6272" w:rsidRDefault="00CB6272" w:rsidP="00CB6272">
      <w:pPr>
        <w:pStyle w:val="ListParagraph"/>
        <w:numPr>
          <w:ilvl w:val="0"/>
          <w:numId w:val="15"/>
        </w:numPr>
        <w:rPr>
          <w:sz w:val="28"/>
        </w:rPr>
      </w:pPr>
      <w:r>
        <w:rPr>
          <w:sz w:val="28"/>
        </w:rPr>
        <w:t>Firms compete on product quality, price, and marketing</w:t>
      </w:r>
    </w:p>
    <w:p w:rsidR="00CB6272" w:rsidRDefault="00CB6272" w:rsidP="00CB6272">
      <w:pPr>
        <w:pStyle w:val="ListParagraph"/>
        <w:numPr>
          <w:ilvl w:val="0"/>
          <w:numId w:val="15"/>
        </w:numPr>
        <w:rPr>
          <w:sz w:val="28"/>
        </w:rPr>
      </w:pPr>
      <w:r>
        <w:rPr>
          <w:sz w:val="28"/>
        </w:rPr>
        <w:t>Firms are free to enter and exit the industry.</w:t>
      </w:r>
    </w:p>
    <w:p w:rsidR="00CB6272" w:rsidRDefault="00CB6272" w:rsidP="00CB6272">
      <w:pPr>
        <w:rPr>
          <w:sz w:val="28"/>
        </w:rPr>
      </w:pPr>
    </w:p>
    <w:p w:rsidR="00CB6272" w:rsidRDefault="00CB6272" w:rsidP="00CB6272">
      <w:pPr>
        <w:rPr>
          <w:sz w:val="28"/>
        </w:rPr>
      </w:pPr>
      <w:r>
        <w:rPr>
          <w:b/>
          <w:sz w:val="40"/>
        </w:rPr>
        <w:t>Entry and Exit</w:t>
      </w:r>
    </w:p>
    <w:p w:rsidR="00CB6272" w:rsidRDefault="00CB6272" w:rsidP="00CB6272">
      <w:pPr>
        <w:rPr>
          <w:sz w:val="28"/>
        </w:rPr>
      </w:pPr>
    </w:p>
    <w:p w:rsidR="00CB6272" w:rsidRDefault="00CB6272" w:rsidP="00CB6272">
      <w:pPr>
        <w:rPr>
          <w:sz w:val="28"/>
        </w:rPr>
      </w:pPr>
      <w:r>
        <w:rPr>
          <w:sz w:val="28"/>
        </w:rPr>
        <w:t>There are no barriers to entry in monopolistic competition, so firms cannot make an economic profit in the long run.</w:t>
      </w:r>
    </w:p>
    <w:p w:rsidR="00CB6272" w:rsidRDefault="00CB6272" w:rsidP="00CB6272">
      <w:pPr>
        <w:rPr>
          <w:sz w:val="28"/>
        </w:rPr>
      </w:pPr>
    </w:p>
    <w:p w:rsidR="00CB6272" w:rsidRDefault="00CB6272" w:rsidP="00CB6272">
      <w:pPr>
        <w:rPr>
          <w:sz w:val="28"/>
        </w:rPr>
      </w:pPr>
      <w:r>
        <w:rPr>
          <w:b/>
          <w:sz w:val="40"/>
        </w:rPr>
        <w:t>Product Differentiation</w:t>
      </w:r>
    </w:p>
    <w:p w:rsidR="00CB6272" w:rsidRDefault="00CB6272" w:rsidP="00CB6272">
      <w:pPr>
        <w:rPr>
          <w:sz w:val="28"/>
        </w:rPr>
      </w:pPr>
    </w:p>
    <w:p w:rsidR="0026129D" w:rsidRDefault="00CB6272" w:rsidP="00CB6272">
      <w:pPr>
        <w:rPr>
          <w:sz w:val="28"/>
        </w:rPr>
      </w:pPr>
      <w:r>
        <w:rPr>
          <w:sz w:val="28"/>
        </w:rPr>
        <w:t xml:space="preserve">A firm in monopolistic competition practices </w:t>
      </w:r>
      <w:r w:rsidRPr="00A962DA">
        <w:rPr>
          <w:b/>
          <w:sz w:val="28"/>
        </w:rPr>
        <w:t>product differentiation</w:t>
      </w:r>
      <w:r>
        <w:rPr>
          <w:sz w:val="28"/>
        </w:rPr>
        <w:t xml:space="preserve"> </w:t>
      </w:r>
      <w:r w:rsidR="00A962DA">
        <w:rPr>
          <w:sz w:val="28"/>
        </w:rPr>
        <w:t xml:space="preserve">if </w:t>
      </w:r>
      <w:r w:rsidR="00B62436">
        <w:rPr>
          <w:i/>
          <w:sz w:val="28"/>
        </w:rPr>
        <w:t xml:space="preserve">it makes a product that is slightly different from the products of competing firms. </w:t>
      </w:r>
      <w:r w:rsidR="00B62436">
        <w:rPr>
          <w:sz w:val="28"/>
        </w:rPr>
        <w:t>(</w:t>
      </w:r>
      <w:proofErr w:type="spellStart"/>
      <w:r w:rsidR="00B62436">
        <w:rPr>
          <w:sz w:val="28"/>
        </w:rPr>
        <w:t>eg</w:t>
      </w:r>
      <w:proofErr w:type="spellEnd"/>
      <w:r w:rsidR="00B62436">
        <w:rPr>
          <w:sz w:val="28"/>
        </w:rPr>
        <w:t xml:space="preserve">. iPhone vs. Android) </w:t>
      </w:r>
    </w:p>
    <w:p w:rsidR="0026129D" w:rsidRDefault="0026129D" w:rsidP="00CB6272">
      <w:pPr>
        <w:rPr>
          <w:sz w:val="28"/>
        </w:rPr>
      </w:pPr>
    </w:p>
    <w:p w:rsidR="0026129D" w:rsidRDefault="0026129D" w:rsidP="00CB6272">
      <w:pPr>
        <w:rPr>
          <w:sz w:val="28"/>
        </w:rPr>
      </w:pPr>
      <w:r>
        <w:rPr>
          <w:b/>
          <w:sz w:val="40"/>
        </w:rPr>
        <w:t>Competing on Quality, Price, Marketing</w:t>
      </w:r>
    </w:p>
    <w:p w:rsidR="0026129D" w:rsidRDefault="0026129D" w:rsidP="00CB6272">
      <w:pPr>
        <w:rPr>
          <w:sz w:val="28"/>
        </w:rPr>
      </w:pPr>
    </w:p>
    <w:p w:rsidR="0026129D" w:rsidRDefault="0026129D" w:rsidP="00CB6272">
      <w:pPr>
        <w:rPr>
          <w:sz w:val="28"/>
        </w:rPr>
      </w:pPr>
      <w:r>
        <w:rPr>
          <w:sz w:val="28"/>
        </w:rPr>
        <w:t>Product differentiation enables firms to compete in three areas: quality, price and marketing.</w:t>
      </w:r>
    </w:p>
    <w:p w:rsidR="0026129D" w:rsidRDefault="0026129D" w:rsidP="00CB6272">
      <w:pPr>
        <w:rPr>
          <w:sz w:val="28"/>
        </w:rPr>
      </w:pPr>
    </w:p>
    <w:p w:rsidR="0026129D" w:rsidRDefault="0026129D" w:rsidP="0026129D">
      <w:pPr>
        <w:pStyle w:val="ListParagraph"/>
        <w:numPr>
          <w:ilvl w:val="0"/>
          <w:numId w:val="16"/>
        </w:numPr>
        <w:rPr>
          <w:sz w:val="28"/>
        </w:rPr>
      </w:pPr>
      <w:r w:rsidRPr="0026129D">
        <w:rPr>
          <w:b/>
          <w:sz w:val="28"/>
        </w:rPr>
        <w:t>Quality</w:t>
      </w:r>
      <w:r>
        <w:rPr>
          <w:sz w:val="28"/>
        </w:rPr>
        <w:t>: Includes design, reliability, and service.</w:t>
      </w:r>
    </w:p>
    <w:p w:rsidR="0026129D" w:rsidRDefault="0026129D" w:rsidP="0026129D">
      <w:pPr>
        <w:pStyle w:val="ListParagraph"/>
        <w:numPr>
          <w:ilvl w:val="0"/>
          <w:numId w:val="16"/>
        </w:numPr>
        <w:rPr>
          <w:sz w:val="28"/>
        </w:rPr>
      </w:pPr>
      <w:r w:rsidRPr="0026129D">
        <w:rPr>
          <w:b/>
          <w:sz w:val="28"/>
        </w:rPr>
        <w:t>Price</w:t>
      </w:r>
      <w:r>
        <w:rPr>
          <w:sz w:val="28"/>
        </w:rPr>
        <w:t>: Because firms produce differentiated products, the demand for each firm’s product is downward sloping. But there is a tradeoff between price and quality.</w:t>
      </w:r>
    </w:p>
    <w:p w:rsidR="0026129D" w:rsidRDefault="0026129D" w:rsidP="0026129D">
      <w:pPr>
        <w:pStyle w:val="ListParagraph"/>
        <w:numPr>
          <w:ilvl w:val="0"/>
          <w:numId w:val="16"/>
        </w:numPr>
        <w:rPr>
          <w:sz w:val="28"/>
        </w:rPr>
      </w:pPr>
      <w:r w:rsidRPr="0026129D">
        <w:rPr>
          <w:b/>
          <w:sz w:val="28"/>
        </w:rPr>
        <w:t>Marketing</w:t>
      </w:r>
      <w:r>
        <w:rPr>
          <w:sz w:val="28"/>
        </w:rPr>
        <w:t xml:space="preserve">: Because products are differentiated, a firm must market its product. Two main types: advertising and packaging. </w:t>
      </w:r>
    </w:p>
    <w:p w:rsidR="0026129D" w:rsidRDefault="0026129D" w:rsidP="0026129D">
      <w:pPr>
        <w:rPr>
          <w:sz w:val="28"/>
        </w:rPr>
      </w:pPr>
    </w:p>
    <w:p w:rsidR="0026129D" w:rsidRDefault="0026129D" w:rsidP="0026129D">
      <w:pPr>
        <w:rPr>
          <w:sz w:val="28"/>
        </w:rPr>
      </w:pPr>
      <w:r w:rsidRPr="0026129D">
        <w:rPr>
          <w:b/>
          <w:sz w:val="38"/>
        </w:rPr>
        <w:t>The Firm’s Short-Run Output and Price Decision</w:t>
      </w:r>
      <w:r w:rsidRPr="0026129D">
        <w:rPr>
          <w:b/>
          <w:sz w:val="26"/>
        </w:rPr>
        <w:t xml:space="preserve"> </w:t>
      </w:r>
    </w:p>
    <w:p w:rsidR="0026129D" w:rsidRDefault="0026129D" w:rsidP="0026129D">
      <w:pPr>
        <w:rPr>
          <w:sz w:val="28"/>
        </w:rPr>
      </w:pPr>
    </w:p>
    <w:p w:rsidR="0026129D" w:rsidRDefault="0026129D" w:rsidP="0026129D">
      <w:pPr>
        <w:rPr>
          <w:sz w:val="28"/>
        </w:rPr>
      </w:pPr>
      <w:r>
        <w:rPr>
          <w:sz w:val="28"/>
        </w:rPr>
        <w:t xml:space="preserve">Quantity: A firm that has decided the quality of its product and its marketing program produces the profit-maximizing quantity at which </w:t>
      </w:r>
      <w:r>
        <w:rPr>
          <w:i/>
          <w:sz w:val="28"/>
        </w:rPr>
        <w:t>marginal revenue equals marginal cost.</w:t>
      </w:r>
    </w:p>
    <w:p w:rsidR="00C459D4" w:rsidRDefault="00C459D4" w:rsidP="0026129D">
      <w:pPr>
        <w:rPr>
          <w:sz w:val="28"/>
        </w:rPr>
      </w:pPr>
    </w:p>
    <w:p w:rsidR="00C459D4" w:rsidRDefault="00C459D4" w:rsidP="0026129D">
      <w:pPr>
        <w:rPr>
          <w:sz w:val="28"/>
        </w:rPr>
      </w:pPr>
      <w:r>
        <w:rPr>
          <w:sz w:val="28"/>
        </w:rPr>
        <w:t xml:space="preserve">Price: </w:t>
      </w:r>
      <w:r w:rsidRPr="00C459D4">
        <w:rPr>
          <w:i/>
          <w:sz w:val="28"/>
        </w:rPr>
        <w:t>determined by the demand curve</w:t>
      </w:r>
    </w:p>
    <w:p w:rsidR="0026129D" w:rsidRDefault="0026129D" w:rsidP="0026129D">
      <w:pPr>
        <w:rPr>
          <w:sz w:val="28"/>
        </w:rPr>
      </w:pPr>
    </w:p>
    <w:p w:rsidR="00360CDF" w:rsidRDefault="00360CDF" w:rsidP="0026129D">
      <w:pPr>
        <w:rPr>
          <w:sz w:val="28"/>
        </w:rPr>
      </w:pPr>
      <w:r>
        <w:rPr>
          <w:noProof/>
          <w:sz w:val="28"/>
        </w:rPr>
        <w:drawing>
          <wp:anchor distT="0" distB="0" distL="114300" distR="114300" simplePos="0" relativeHeight="251658240" behindDoc="0" locked="0" layoutInCell="1" allowOverlap="1">
            <wp:simplePos x="0" y="0"/>
            <wp:positionH relativeFrom="column">
              <wp:posOffset>2514600</wp:posOffset>
            </wp:positionH>
            <wp:positionV relativeFrom="paragraph">
              <wp:posOffset>48895</wp:posOffset>
            </wp:positionV>
            <wp:extent cx="2997200" cy="3009900"/>
            <wp:effectExtent l="25400" t="0" r="0" b="0"/>
            <wp:wrapSquare wrapText="bothSides"/>
            <wp:docPr id="1" name="Picture 1" descr="::::::Desktop:Screen Shot 2012-12-05 at 3.47.36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 Shot 2012-12-05 at 3.47.36 AM.png"/>
                    <pic:cNvPicPr>
                      <a:picLocks noChangeAspect="1" noChangeArrowheads="1"/>
                    </pic:cNvPicPr>
                  </pic:nvPicPr>
                  <pic:blipFill>
                    <a:blip r:embed="rId5"/>
                    <a:srcRect/>
                    <a:stretch>
                      <a:fillRect/>
                    </a:stretch>
                  </pic:blipFill>
                  <pic:spPr bwMode="auto">
                    <a:xfrm>
                      <a:off x="0" y="0"/>
                      <a:ext cx="2997200" cy="3009900"/>
                    </a:xfrm>
                    <a:prstGeom prst="rect">
                      <a:avLst/>
                    </a:prstGeom>
                    <a:noFill/>
                    <a:ln w="9525">
                      <a:noFill/>
                      <a:miter lim="800000"/>
                      <a:headEnd/>
                      <a:tailEnd/>
                    </a:ln>
                  </pic:spPr>
                </pic:pic>
              </a:graphicData>
            </a:graphic>
          </wp:anchor>
        </w:drawing>
      </w:r>
    </w:p>
    <w:p w:rsidR="00360CDF" w:rsidRDefault="00360CDF" w:rsidP="0026129D">
      <w:pPr>
        <w:rPr>
          <w:sz w:val="28"/>
        </w:rPr>
      </w:pPr>
    </w:p>
    <w:p w:rsidR="00C459D4" w:rsidRDefault="00C459D4" w:rsidP="0026129D">
      <w:pPr>
        <w:rPr>
          <w:sz w:val="28"/>
        </w:rPr>
      </w:pPr>
      <w:r>
        <w:rPr>
          <w:sz w:val="28"/>
        </w:rPr>
        <w:t>The firm in monopolistic competition operates like a single-price monopoly in the short run.</w:t>
      </w:r>
    </w:p>
    <w:p w:rsidR="00C459D4" w:rsidRDefault="00C459D4" w:rsidP="0026129D">
      <w:pPr>
        <w:rPr>
          <w:sz w:val="28"/>
        </w:rPr>
      </w:pPr>
    </w:p>
    <w:p w:rsidR="00360CDF" w:rsidRDefault="00C459D4" w:rsidP="0026129D">
      <w:pPr>
        <w:rPr>
          <w:i/>
          <w:sz w:val="28"/>
        </w:rPr>
      </w:pPr>
      <w:r>
        <w:rPr>
          <w:sz w:val="28"/>
        </w:rPr>
        <w:t xml:space="preserve">The firm produces the quantity at which </w:t>
      </w:r>
      <w:r w:rsidR="00360CDF">
        <w:rPr>
          <w:i/>
          <w:sz w:val="28"/>
        </w:rPr>
        <w:t>marginal revenue equals marginal cost.</w:t>
      </w:r>
    </w:p>
    <w:p w:rsidR="00360CDF" w:rsidRDefault="00360CDF" w:rsidP="0026129D">
      <w:pPr>
        <w:rPr>
          <w:i/>
          <w:sz w:val="28"/>
        </w:rPr>
      </w:pPr>
    </w:p>
    <w:p w:rsidR="00360CDF" w:rsidRPr="00360CDF" w:rsidRDefault="00360CDF" w:rsidP="0026129D">
      <w:pPr>
        <w:rPr>
          <w:sz w:val="28"/>
        </w:rPr>
      </w:pPr>
      <w:r>
        <w:rPr>
          <w:sz w:val="28"/>
        </w:rPr>
        <w:t xml:space="preserve">(It earns an economic profit </w:t>
      </w:r>
      <w:r>
        <w:rPr>
          <w:i/>
          <w:sz w:val="28"/>
        </w:rPr>
        <w:t>when demand is greater than the average total cost)</w:t>
      </w:r>
    </w:p>
    <w:p w:rsidR="00360CDF" w:rsidRDefault="00360CDF" w:rsidP="0026129D">
      <w:pPr>
        <w:rPr>
          <w:i/>
          <w:sz w:val="28"/>
        </w:rPr>
      </w:pPr>
    </w:p>
    <w:p w:rsidR="00360CDF" w:rsidRDefault="00360CDF" w:rsidP="0026129D">
      <w:pPr>
        <w:rPr>
          <w:i/>
          <w:sz w:val="28"/>
        </w:rPr>
      </w:pPr>
    </w:p>
    <w:p w:rsidR="00360CDF" w:rsidRDefault="00360CDF" w:rsidP="0026129D">
      <w:pPr>
        <w:rPr>
          <w:i/>
          <w:sz w:val="28"/>
        </w:rPr>
      </w:pPr>
    </w:p>
    <w:p w:rsidR="00360CDF" w:rsidRDefault="00360CDF" w:rsidP="0026129D">
      <w:pPr>
        <w:rPr>
          <w:sz w:val="28"/>
        </w:rPr>
      </w:pPr>
      <w:r>
        <w:rPr>
          <w:b/>
          <w:sz w:val="40"/>
        </w:rPr>
        <w:t>Profit Maximizing Might Be Loss Minimizing</w:t>
      </w:r>
    </w:p>
    <w:p w:rsidR="00360CDF" w:rsidRDefault="00360CDF" w:rsidP="0026129D">
      <w:pPr>
        <w:rPr>
          <w:sz w:val="28"/>
        </w:rPr>
      </w:pPr>
      <w:r>
        <w:rPr>
          <w:noProof/>
          <w:sz w:val="28"/>
        </w:rPr>
        <w:drawing>
          <wp:anchor distT="0" distB="0" distL="114300" distR="114300" simplePos="0" relativeHeight="251659264" behindDoc="0" locked="0" layoutInCell="1" allowOverlap="1">
            <wp:simplePos x="0" y="0"/>
            <wp:positionH relativeFrom="column">
              <wp:posOffset>3200400</wp:posOffset>
            </wp:positionH>
            <wp:positionV relativeFrom="paragraph">
              <wp:posOffset>131445</wp:posOffset>
            </wp:positionV>
            <wp:extent cx="3060700" cy="2984500"/>
            <wp:effectExtent l="25400" t="0" r="0" b="0"/>
            <wp:wrapSquare wrapText="bothSides"/>
            <wp:docPr id="2" name="Picture 2" descr="::::::Desktop:Screen Shot 2012-12-05 at 3.50.04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 Shot 2012-12-05 at 3.50.04 AM.png"/>
                    <pic:cNvPicPr>
                      <a:picLocks noChangeAspect="1" noChangeArrowheads="1"/>
                    </pic:cNvPicPr>
                  </pic:nvPicPr>
                  <pic:blipFill>
                    <a:blip r:embed="rId6"/>
                    <a:srcRect/>
                    <a:stretch>
                      <a:fillRect/>
                    </a:stretch>
                  </pic:blipFill>
                  <pic:spPr bwMode="auto">
                    <a:xfrm>
                      <a:off x="0" y="0"/>
                      <a:ext cx="3060700" cy="2984500"/>
                    </a:xfrm>
                    <a:prstGeom prst="rect">
                      <a:avLst/>
                    </a:prstGeom>
                    <a:noFill/>
                    <a:ln w="9525">
                      <a:noFill/>
                      <a:miter lim="800000"/>
                      <a:headEnd/>
                      <a:tailEnd/>
                    </a:ln>
                  </pic:spPr>
                </pic:pic>
              </a:graphicData>
            </a:graphic>
          </wp:anchor>
        </w:drawing>
      </w:r>
    </w:p>
    <w:p w:rsidR="00360CDF" w:rsidRDefault="00360CDF" w:rsidP="0026129D">
      <w:pPr>
        <w:rPr>
          <w:sz w:val="28"/>
        </w:rPr>
      </w:pPr>
    </w:p>
    <w:p w:rsidR="00360CDF" w:rsidRDefault="00360CDF" w:rsidP="0026129D">
      <w:pPr>
        <w:rPr>
          <w:sz w:val="28"/>
        </w:rPr>
      </w:pPr>
    </w:p>
    <w:p w:rsidR="00360CDF" w:rsidRDefault="00360CDF" w:rsidP="0026129D">
      <w:pPr>
        <w:rPr>
          <w:sz w:val="28"/>
        </w:rPr>
      </w:pPr>
      <w:r>
        <w:rPr>
          <w:sz w:val="28"/>
        </w:rPr>
        <w:t>A firm might incur an economic loss in the short run.</w:t>
      </w:r>
    </w:p>
    <w:p w:rsidR="00360CDF" w:rsidRDefault="00360CDF" w:rsidP="0026129D">
      <w:pPr>
        <w:rPr>
          <w:sz w:val="28"/>
        </w:rPr>
      </w:pPr>
    </w:p>
    <w:p w:rsidR="00360CDF" w:rsidRDefault="00360CDF" w:rsidP="0026129D">
      <w:pPr>
        <w:rPr>
          <w:sz w:val="28"/>
        </w:rPr>
      </w:pPr>
      <w:r>
        <w:rPr>
          <w:sz w:val="28"/>
        </w:rPr>
        <w:t>Here is an example.</w:t>
      </w:r>
    </w:p>
    <w:p w:rsidR="00360CDF" w:rsidRDefault="00360CDF" w:rsidP="0026129D">
      <w:pPr>
        <w:rPr>
          <w:sz w:val="28"/>
        </w:rPr>
      </w:pPr>
    </w:p>
    <w:p w:rsidR="00360CDF" w:rsidRDefault="00360CDF" w:rsidP="0026129D">
      <w:pPr>
        <w:rPr>
          <w:sz w:val="28"/>
        </w:rPr>
      </w:pPr>
      <w:r>
        <w:rPr>
          <w:sz w:val="28"/>
        </w:rPr>
        <w:t xml:space="preserve">At the profit-maximizing quantity, </w:t>
      </w:r>
    </w:p>
    <w:p w:rsidR="00360CDF" w:rsidRDefault="00360CDF" w:rsidP="0026129D">
      <w:pPr>
        <w:rPr>
          <w:sz w:val="28"/>
        </w:rPr>
      </w:pPr>
      <w:r>
        <w:rPr>
          <w:sz w:val="28"/>
        </w:rPr>
        <w:t xml:space="preserve">P &lt; ATC and the firm incurs an economic loss. </w:t>
      </w:r>
    </w:p>
    <w:p w:rsidR="00360CDF" w:rsidRDefault="00360CDF" w:rsidP="0026129D">
      <w:pPr>
        <w:rPr>
          <w:sz w:val="28"/>
        </w:rPr>
      </w:pPr>
    </w:p>
    <w:p w:rsidR="00360CDF" w:rsidRDefault="00360CDF" w:rsidP="0026129D">
      <w:pPr>
        <w:rPr>
          <w:sz w:val="28"/>
        </w:rPr>
      </w:pPr>
    </w:p>
    <w:p w:rsidR="00360CDF" w:rsidRDefault="00360CDF" w:rsidP="0026129D">
      <w:pPr>
        <w:rPr>
          <w:sz w:val="28"/>
        </w:rPr>
      </w:pPr>
      <w:r>
        <w:rPr>
          <w:b/>
          <w:sz w:val="40"/>
        </w:rPr>
        <w:t>Long Run: Zero Economic Profit</w:t>
      </w:r>
    </w:p>
    <w:p w:rsidR="00360CDF" w:rsidRDefault="00360CDF" w:rsidP="0026129D">
      <w:pPr>
        <w:rPr>
          <w:sz w:val="28"/>
        </w:rPr>
      </w:pPr>
    </w:p>
    <w:p w:rsidR="00360CDF" w:rsidRDefault="00360CDF" w:rsidP="0026129D">
      <w:pPr>
        <w:rPr>
          <w:sz w:val="28"/>
        </w:rPr>
      </w:pPr>
      <w:r>
        <w:rPr>
          <w:sz w:val="28"/>
        </w:rPr>
        <w:t>In the long run, economic profit induces entry.</w:t>
      </w:r>
    </w:p>
    <w:p w:rsidR="00360CDF" w:rsidRDefault="00360CDF" w:rsidP="0026129D">
      <w:pPr>
        <w:rPr>
          <w:sz w:val="28"/>
        </w:rPr>
      </w:pPr>
    </w:p>
    <w:p w:rsidR="00360CDF" w:rsidRDefault="00360CDF" w:rsidP="0026129D">
      <w:pPr>
        <w:rPr>
          <w:sz w:val="28"/>
        </w:rPr>
      </w:pPr>
      <w:r>
        <w:rPr>
          <w:sz w:val="28"/>
        </w:rPr>
        <w:t>And entry continues as long as firms in the industry earn an economic profit—as long as (P &gt; ATC)</w:t>
      </w:r>
    </w:p>
    <w:p w:rsidR="00360CDF" w:rsidRDefault="00360CDF" w:rsidP="0026129D">
      <w:pPr>
        <w:rPr>
          <w:sz w:val="28"/>
        </w:rPr>
      </w:pPr>
    </w:p>
    <w:p w:rsidR="00360CDF" w:rsidRDefault="00360CDF" w:rsidP="0026129D">
      <w:pPr>
        <w:rPr>
          <w:sz w:val="28"/>
        </w:rPr>
      </w:pPr>
      <w:r>
        <w:rPr>
          <w:sz w:val="28"/>
        </w:rPr>
        <w:t xml:space="preserve">In the long run, a firm in monopolistic competition maximizes its profit by producing the quantity at which its marginal revenue equals its marginal cost, MR = MC. </w:t>
      </w:r>
    </w:p>
    <w:p w:rsidR="00360CDF" w:rsidRDefault="00360CDF" w:rsidP="0026129D">
      <w:pPr>
        <w:rPr>
          <w:sz w:val="28"/>
        </w:rPr>
      </w:pPr>
    </w:p>
    <w:p w:rsidR="00360CDF" w:rsidRDefault="00360CDF" w:rsidP="0026129D">
      <w:pPr>
        <w:rPr>
          <w:sz w:val="28"/>
        </w:rPr>
      </w:pPr>
      <w:r>
        <w:rPr>
          <w:sz w:val="28"/>
        </w:rPr>
        <w:t>As new firms enter the industry, demand for each individual firm’s product decreases and the demand curve for its product shifts leftward.</w:t>
      </w:r>
    </w:p>
    <w:p w:rsidR="00360CDF" w:rsidRDefault="00360CDF" w:rsidP="0026129D">
      <w:pPr>
        <w:rPr>
          <w:sz w:val="28"/>
        </w:rPr>
      </w:pPr>
      <w:r>
        <w:rPr>
          <w:sz w:val="28"/>
        </w:rPr>
        <w:t xml:space="preserve"> </w:t>
      </w:r>
    </w:p>
    <w:p w:rsidR="00360CDF" w:rsidRDefault="00360CDF" w:rsidP="0026129D">
      <w:pPr>
        <w:rPr>
          <w:sz w:val="28"/>
        </w:rPr>
      </w:pPr>
      <w:r>
        <w:rPr>
          <w:sz w:val="28"/>
        </w:rPr>
        <w:t xml:space="preserve">The decrease in demand decreases the quantity at which MR = MC and lowers the maximum price that the firm can charge to sell this quantity. </w:t>
      </w:r>
    </w:p>
    <w:p w:rsidR="00360CDF" w:rsidRDefault="00360CDF" w:rsidP="0026129D">
      <w:pPr>
        <w:rPr>
          <w:sz w:val="28"/>
        </w:rPr>
      </w:pPr>
    </w:p>
    <w:p w:rsidR="00896AEF" w:rsidRDefault="00360CDF" w:rsidP="0026129D">
      <w:pPr>
        <w:rPr>
          <w:i/>
          <w:sz w:val="28"/>
        </w:rPr>
      </w:pPr>
      <w:r>
        <w:rPr>
          <w:sz w:val="28"/>
        </w:rPr>
        <w:t xml:space="preserve">Price and quantity fall with firm entry until </w:t>
      </w:r>
      <w:r>
        <w:rPr>
          <w:i/>
          <w:sz w:val="28"/>
        </w:rPr>
        <w:t>zero economic profit is made</w:t>
      </w:r>
      <w:r w:rsidR="00896AEF">
        <w:rPr>
          <w:i/>
          <w:sz w:val="28"/>
        </w:rPr>
        <w:t>.</w:t>
      </w:r>
    </w:p>
    <w:p w:rsidR="00896AEF" w:rsidRDefault="00896AEF" w:rsidP="0026129D">
      <w:pPr>
        <w:rPr>
          <w:i/>
          <w:sz w:val="28"/>
        </w:rPr>
      </w:pPr>
    </w:p>
    <w:p w:rsidR="00896AEF" w:rsidRDefault="00896AEF" w:rsidP="0026129D">
      <w:pPr>
        <w:rPr>
          <w:sz w:val="28"/>
        </w:rPr>
      </w:pPr>
      <w:r>
        <w:rPr>
          <w:b/>
          <w:sz w:val="40"/>
        </w:rPr>
        <w:t>Monopolistic Competition in the Long Run</w:t>
      </w:r>
    </w:p>
    <w:p w:rsidR="00896AEF" w:rsidRDefault="00896AEF" w:rsidP="0026129D">
      <w:pPr>
        <w:rPr>
          <w:sz w:val="28"/>
        </w:rPr>
      </w:pPr>
    </w:p>
    <w:p w:rsidR="00E11880" w:rsidRDefault="00E11880" w:rsidP="0026129D">
      <w:pPr>
        <w:rPr>
          <w:sz w:val="28"/>
        </w:rPr>
      </w:pPr>
    </w:p>
    <w:p w:rsidR="00E11880" w:rsidRDefault="00E11880" w:rsidP="0026129D">
      <w:pPr>
        <w:rPr>
          <w:sz w:val="28"/>
        </w:rPr>
      </w:pPr>
    </w:p>
    <w:p w:rsidR="00E11880" w:rsidRDefault="00E11880" w:rsidP="0026129D">
      <w:pPr>
        <w:rPr>
          <w:i/>
          <w:sz w:val="28"/>
        </w:rPr>
      </w:pPr>
      <w:r>
        <w:rPr>
          <w:noProof/>
          <w:sz w:val="28"/>
        </w:rPr>
        <w:drawing>
          <wp:anchor distT="0" distB="0" distL="114300" distR="114300" simplePos="0" relativeHeight="251660288" behindDoc="0" locked="0" layoutInCell="1" allowOverlap="1">
            <wp:simplePos x="0" y="0"/>
            <wp:positionH relativeFrom="column">
              <wp:posOffset>2514600</wp:posOffset>
            </wp:positionH>
            <wp:positionV relativeFrom="paragraph">
              <wp:posOffset>23495</wp:posOffset>
            </wp:positionV>
            <wp:extent cx="3187700" cy="3213100"/>
            <wp:effectExtent l="25400" t="0" r="0" b="0"/>
            <wp:wrapSquare wrapText="bothSides"/>
            <wp:docPr id="3" name="Picture 3" descr="::::::Desktop:Screen Shot 2012-12-05 at 4.10.21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 Shot 2012-12-05 at 4.10.21 AM.png"/>
                    <pic:cNvPicPr>
                      <a:picLocks noChangeAspect="1" noChangeArrowheads="1"/>
                    </pic:cNvPicPr>
                  </pic:nvPicPr>
                  <pic:blipFill>
                    <a:blip r:embed="rId7"/>
                    <a:srcRect/>
                    <a:stretch>
                      <a:fillRect/>
                    </a:stretch>
                  </pic:blipFill>
                  <pic:spPr bwMode="auto">
                    <a:xfrm>
                      <a:off x="0" y="0"/>
                      <a:ext cx="3187700" cy="3213100"/>
                    </a:xfrm>
                    <a:prstGeom prst="rect">
                      <a:avLst/>
                    </a:prstGeom>
                    <a:noFill/>
                    <a:ln w="9525">
                      <a:noFill/>
                      <a:miter lim="800000"/>
                      <a:headEnd/>
                      <a:tailEnd/>
                    </a:ln>
                  </pic:spPr>
                </pic:pic>
              </a:graphicData>
            </a:graphic>
          </wp:anchor>
        </w:drawing>
      </w:r>
      <w:r w:rsidR="00896AEF">
        <w:rPr>
          <w:sz w:val="28"/>
        </w:rPr>
        <w:t xml:space="preserve">In the long run, firms enter (or exit) until </w:t>
      </w:r>
      <w:r>
        <w:rPr>
          <w:i/>
          <w:sz w:val="28"/>
        </w:rPr>
        <w:t xml:space="preserve">zero economic profit is made. Firms will continue to enter the market until profits drop below zero at which point they will exit the market. Firms will continue to exit the market until profits rise back up above zero.  </w:t>
      </w:r>
    </w:p>
    <w:p w:rsidR="00E11880" w:rsidRDefault="00E11880" w:rsidP="0026129D">
      <w:pPr>
        <w:rPr>
          <w:i/>
          <w:sz w:val="28"/>
        </w:rPr>
      </w:pPr>
    </w:p>
    <w:p w:rsidR="00E11880" w:rsidRDefault="00E11880" w:rsidP="0026129D">
      <w:pPr>
        <w:rPr>
          <w:i/>
          <w:sz w:val="28"/>
        </w:rPr>
      </w:pPr>
    </w:p>
    <w:p w:rsidR="00E11880" w:rsidRDefault="00E11880" w:rsidP="0026129D">
      <w:pPr>
        <w:rPr>
          <w:i/>
          <w:sz w:val="28"/>
        </w:rPr>
      </w:pPr>
    </w:p>
    <w:p w:rsidR="00E11880" w:rsidRDefault="00E11880" w:rsidP="0026129D">
      <w:pPr>
        <w:rPr>
          <w:i/>
          <w:sz w:val="28"/>
        </w:rPr>
      </w:pPr>
    </w:p>
    <w:p w:rsidR="00E11880" w:rsidRDefault="00E11880" w:rsidP="0026129D">
      <w:pPr>
        <w:rPr>
          <w:i/>
          <w:sz w:val="28"/>
        </w:rPr>
      </w:pPr>
    </w:p>
    <w:p w:rsidR="00E11880" w:rsidRDefault="00E11880" w:rsidP="0026129D">
      <w:pPr>
        <w:rPr>
          <w:i/>
          <w:sz w:val="28"/>
        </w:rPr>
      </w:pPr>
    </w:p>
    <w:p w:rsidR="00E11880" w:rsidRDefault="00E11880" w:rsidP="0026129D">
      <w:pPr>
        <w:rPr>
          <w:sz w:val="28"/>
        </w:rPr>
      </w:pPr>
      <w:r>
        <w:rPr>
          <w:b/>
          <w:sz w:val="40"/>
        </w:rPr>
        <w:t>Monopolistic Competition and Perfect Competition</w:t>
      </w:r>
    </w:p>
    <w:p w:rsidR="00E11880" w:rsidRDefault="00E11880" w:rsidP="0026129D">
      <w:pPr>
        <w:rPr>
          <w:sz w:val="28"/>
        </w:rPr>
      </w:pPr>
    </w:p>
    <w:p w:rsidR="00E11880" w:rsidRDefault="00E11880" w:rsidP="0026129D">
      <w:pPr>
        <w:rPr>
          <w:sz w:val="28"/>
        </w:rPr>
      </w:pPr>
      <w:r>
        <w:rPr>
          <w:sz w:val="28"/>
        </w:rPr>
        <w:t>Two key differences between monopolistic competition and perfect competition are:</w:t>
      </w:r>
    </w:p>
    <w:p w:rsidR="00E11880" w:rsidRDefault="00E11880" w:rsidP="00E11880">
      <w:pPr>
        <w:pStyle w:val="ListParagraph"/>
        <w:numPr>
          <w:ilvl w:val="0"/>
          <w:numId w:val="17"/>
        </w:numPr>
        <w:rPr>
          <w:sz w:val="28"/>
        </w:rPr>
      </w:pPr>
      <w:r>
        <w:rPr>
          <w:sz w:val="28"/>
        </w:rPr>
        <w:t>Excess capacity</w:t>
      </w:r>
    </w:p>
    <w:p w:rsidR="00E11880" w:rsidRDefault="00E11880" w:rsidP="00E11880">
      <w:pPr>
        <w:pStyle w:val="ListParagraph"/>
        <w:numPr>
          <w:ilvl w:val="0"/>
          <w:numId w:val="17"/>
        </w:numPr>
        <w:rPr>
          <w:sz w:val="28"/>
        </w:rPr>
      </w:pPr>
      <w:r>
        <w:rPr>
          <w:sz w:val="28"/>
        </w:rPr>
        <w:t>Markup</w:t>
      </w:r>
    </w:p>
    <w:p w:rsidR="00E11880" w:rsidRDefault="00E11880" w:rsidP="00E11880">
      <w:pPr>
        <w:rPr>
          <w:i/>
          <w:sz w:val="28"/>
        </w:rPr>
      </w:pPr>
      <w:r>
        <w:rPr>
          <w:sz w:val="28"/>
        </w:rPr>
        <w:t xml:space="preserve">A firm has </w:t>
      </w:r>
      <w:r>
        <w:rPr>
          <w:b/>
          <w:sz w:val="28"/>
        </w:rPr>
        <w:t>excess capacity</w:t>
      </w:r>
      <w:r>
        <w:rPr>
          <w:sz w:val="28"/>
        </w:rPr>
        <w:t xml:space="preserve"> if </w:t>
      </w:r>
      <w:r>
        <w:rPr>
          <w:i/>
          <w:sz w:val="28"/>
        </w:rPr>
        <w:t xml:space="preserve">it produces below its </w:t>
      </w:r>
      <w:r>
        <w:rPr>
          <w:b/>
          <w:i/>
          <w:sz w:val="28"/>
        </w:rPr>
        <w:t>efficient scale</w:t>
      </w:r>
      <w:r>
        <w:rPr>
          <w:i/>
          <w:sz w:val="28"/>
        </w:rPr>
        <w:t xml:space="preserve"> (the quantity at which average total cost is minimum</w:t>
      </w:r>
      <w:r w:rsidRPr="00E11880">
        <w:rPr>
          <w:i/>
          <w:sz w:val="28"/>
        </w:rPr>
        <w:sym w:font="Wingdings" w:char="F0E0"/>
      </w:r>
      <w:r>
        <w:rPr>
          <w:i/>
          <w:sz w:val="28"/>
        </w:rPr>
        <w:t xml:space="preserve"> the quantity at the bottom of the U-shaped ATC curve).</w:t>
      </w:r>
    </w:p>
    <w:p w:rsidR="00E11880" w:rsidRDefault="00E11880" w:rsidP="00E11880">
      <w:pPr>
        <w:rPr>
          <w:i/>
          <w:sz w:val="28"/>
        </w:rPr>
      </w:pPr>
    </w:p>
    <w:p w:rsidR="00E11880" w:rsidRDefault="00E11880" w:rsidP="00E11880">
      <w:pPr>
        <w:rPr>
          <w:sz w:val="28"/>
        </w:rPr>
      </w:pPr>
      <w:r>
        <w:rPr>
          <w:sz w:val="28"/>
        </w:rPr>
        <w:t xml:space="preserve">A firm’s </w:t>
      </w:r>
      <w:r>
        <w:rPr>
          <w:b/>
          <w:sz w:val="28"/>
        </w:rPr>
        <w:t>markup</w:t>
      </w:r>
      <w:r>
        <w:rPr>
          <w:sz w:val="28"/>
        </w:rPr>
        <w:t xml:space="preserve"> is </w:t>
      </w:r>
      <w:r>
        <w:rPr>
          <w:i/>
          <w:sz w:val="28"/>
        </w:rPr>
        <w:t>the amount by which price exceeds marginal cost</w:t>
      </w:r>
      <w:r>
        <w:rPr>
          <w:sz w:val="28"/>
        </w:rPr>
        <w:t xml:space="preserve">. </w:t>
      </w:r>
    </w:p>
    <w:p w:rsidR="00E11880" w:rsidRDefault="00E11880" w:rsidP="00E11880">
      <w:pPr>
        <w:rPr>
          <w:sz w:val="28"/>
        </w:rPr>
      </w:pPr>
    </w:p>
    <w:p w:rsidR="00E11880" w:rsidRDefault="00E11880" w:rsidP="00E11880">
      <w:pPr>
        <w:rPr>
          <w:sz w:val="28"/>
        </w:rPr>
      </w:pPr>
      <w:r>
        <w:rPr>
          <w:noProof/>
          <w:sz w:val="28"/>
        </w:rPr>
        <w:drawing>
          <wp:anchor distT="0" distB="0" distL="114300" distR="114300" simplePos="0" relativeHeight="251661312" behindDoc="0" locked="0" layoutInCell="1" allowOverlap="1">
            <wp:simplePos x="0" y="0"/>
            <wp:positionH relativeFrom="column">
              <wp:posOffset>2286000</wp:posOffset>
            </wp:positionH>
            <wp:positionV relativeFrom="paragraph">
              <wp:posOffset>78105</wp:posOffset>
            </wp:positionV>
            <wp:extent cx="3124200" cy="3454400"/>
            <wp:effectExtent l="25400" t="0" r="0" b="0"/>
            <wp:wrapSquare wrapText="bothSides"/>
            <wp:docPr id="4" name="Picture 4" descr="::::::Desktop:Screen Shot 2012-12-05 at 4.16.30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ktop:Screen Shot 2012-12-05 at 4.16.30 AM.png"/>
                    <pic:cNvPicPr>
                      <a:picLocks noChangeAspect="1" noChangeArrowheads="1"/>
                    </pic:cNvPicPr>
                  </pic:nvPicPr>
                  <pic:blipFill>
                    <a:blip r:embed="rId8"/>
                    <a:srcRect/>
                    <a:stretch>
                      <a:fillRect/>
                    </a:stretch>
                  </pic:blipFill>
                  <pic:spPr bwMode="auto">
                    <a:xfrm>
                      <a:off x="0" y="0"/>
                      <a:ext cx="3124200" cy="3454400"/>
                    </a:xfrm>
                    <a:prstGeom prst="rect">
                      <a:avLst/>
                    </a:prstGeom>
                    <a:noFill/>
                    <a:ln w="9525">
                      <a:noFill/>
                      <a:miter lim="800000"/>
                      <a:headEnd/>
                      <a:tailEnd/>
                    </a:ln>
                  </pic:spPr>
                </pic:pic>
              </a:graphicData>
            </a:graphic>
          </wp:anchor>
        </w:drawing>
      </w:r>
    </w:p>
    <w:p w:rsidR="00E11880" w:rsidRDefault="00E11880" w:rsidP="00E11880">
      <w:pPr>
        <w:rPr>
          <w:sz w:val="28"/>
        </w:rPr>
      </w:pPr>
      <w:r>
        <w:rPr>
          <w:sz w:val="28"/>
        </w:rPr>
        <w:t>Firms in monopolistic competition operate with excess capacity in long-run equilibrium.</w:t>
      </w:r>
    </w:p>
    <w:p w:rsidR="00E11880" w:rsidRDefault="00E11880" w:rsidP="00E11880">
      <w:pPr>
        <w:rPr>
          <w:sz w:val="28"/>
        </w:rPr>
      </w:pPr>
    </w:p>
    <w:p w:rsidR="00E11880" w:rsidRDefault="00E11880" w:rsidP="00E11880">
      <w:pPr>
        <w:rPr>
          <w:sz w:val="28"/>
        </w:rPr>
      </w:pPr>
      <w:r>
        <w:rPr>
          <w:sz w:val="28"/>
        </w:rPr>
        <w:t>Firms produce less than the efficient scale—the quantity at which ATC is a minimum.</w:t>
      </w:r>
    </w:p>
    <w:p w:rsidR="00E11880" w:rsidRDefault="00E11880" w:rsidP="00E11880">
      <w:pPr>
        <w:rPr>
          <w:sz w:val="28"/>
        </w:rPr>
      </w:pPr>
    </w:p>
    <w:p w:rsidR="00E11880" w:rsidRDefault="00E11880" w:rsidP="00E11880">
      <w:pPr>
        <w:rPr>
          <w:sz w:val="28"/>
        </w:rPr>
      </w:pPr>
      <w:r>
        <w:rPr>
          <w:sz w:val="28"/>
        </w:rPr>
        <w:t>The downward-sloping demand curve for their products drives this result.</w:t>
      </w:r>
    </w:p>
    <w:p w:rsidR="00E11880" w:rsidRDefault="00E11880" w:rsidP="00E11880">
      <w:pPr>
        <w:rPr>
          <w:sz w:val="28"/>
        </w:rPr>
      </w:pPr>
    </w:p>
    <w:p w:rsidR="00E11880" w:rsidRDefault="00E11880" w:rsidP="00E11880">
      <w:pPr>
        <w:rPr>
          <w:sz w:val="28"/>
        </w:rPr>
      </w:pPr>
    </w:p>
    <w:p w:rsidR="00E11880" w:rsidRDefault="00E11880" w:rsidP="00E11880">
      <w:pPr>
        <w:rPr>
          <w:sz w:val="28"/>
        </w:rPr>
      </w:pPr>
    </w:p>
    <w:p w:rsidR="00E11880" w:rsidRDefault="00E11880" w:rsidP="00E11880">
      <w:pPr>
        <w:rPr>
          <w:sz w:val="28"/>
        </w:rPr>
      </w:pPr>
    </w:p>
    <w:p w:rsidR="00E11880" w:rsidRDefault="00E11880" w:rsidP="00E11880">
      <w:pPr>
        <w:rPr>
          <w:sz w:val="28"/>
        </w:rPr>
      </w:pPr>
    </w:p>
    <w:p w:rsidR="00E11880" w:rsidRDefault="00E11880" w:rsidP="00E11880">
      <w:pPr>
        <w:rPr>
          <w:sz w:val="28"/>
        </w:rPr>
      </w:pPr>
    </w:p>
    <w:p w:rsidR="00E11880" w:rsidRDefault="00E11880" w:rsidP="00E11880">
      <w:pPr>
        <w:rPr>
          <w:sz w:val="28"/>
        </w:rPr>
      </w:pPr>
    </w:p>
    <w:p w:rsidR="00E11880" w:rsidRDefault="00E11880" w:rsidP="00E11880">
      <w:pPr>
        <w:rPr>
          <w:sz w:val="28"/>
        </w:rPr>
      </w:pPr>
    </w:p>
    <w:p w:rsidR="00E11880" w:rsidRDefault="00E11880" w:rsidP="00E11880">
      <w:pPr>
        <w:rPr>
          <w:sz w:val="28"/>
        </w:rPr>
      </w:pPr>
    </w:p>
    <w:p w:rsidR="00E11880" w:rsidRDefault="00E11880" w:rsidP="00E11880">
      <w:pPr>
        <w:rPr>
          <w:sz w:val="28"/>
        </w:rPr>
      </w:pPr>
    </w:p>
    <w:p w:rsidR="00E11880" w:rsidRDefault="00E11880" w:rsidP="00E11880">
      <w:pPr>
        <w:rPr>
          <w:sz w:val="28"/>
        </w:rPr>
      </w:pPr>
    </w:p>
    <w:p w:rsidR="00E11880" w:rsidRDefault="00E14558" w:rsidP="00E11880">
      <w:pPr>
        <w:rPr>
          <w:sz w:val="28"/>
        </w:rPr>
      </w:pPr>
      <w:r>
        <w:rPr>
          <w:noProof/>
          <w:sz w:val="28"/>
        </w:rPr>
        <w:drawing>
          <wp:anchor distT="0" distB="0" distL="114300" distR="114300" simplePos="0" relativeHeight="251662336" behindDoc="0" locked="0" layoutInCell="1" allowOverlap="1">
            <wp:simplePos x="0" y="0"/>
            <wp:positionH relativeFrom="column">
              <wp:posOffset>2971800</wp:posOffset>
            </wp:positionH>
            <wp:positionV relativeFrom="paragraph">
              <wp:posOffset>0</wp:posOffset>
            </wp:positionV>
            <wp:extent cx="3149600" cy="3327400"/>
            <wp:effectExtent l="25400" t="0" r="0" b="0"/>
            <wp:wrapSquare wrapText="bothSides"/>
            <wp:docPr id="5" name="Picture 5" descr="::::::Desktop:Screen Shot 2012-12-05 at 4.19.45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ktop:Screen Shot 2012-12-05 at 4.19.45 AM.png"/>
                    <pic:cNvPicPr>
                      <a:picLocks noChangeAspect="1" noChangeArrowheads="1"/>
                    </pic:cNvPicPr>
                  </pic:nvPicPr>
                  <pic:blipFill>
                    <a:blip r:embed="rId9"/>
                    <a:srcRect/>
                    <a:stretch>
                      <a:fillRect/>
                    </a:stretch>
                  </pic:blipFill>
                  <pic:spPr bwMode="auto">
                    <a:xfrm>
                      <a:off x="0" y="0"/>
                      <a:ext cx="3149600" cy="3327400"/>
                    </a:xfrm>
                    <a:prstGeom prst="rect">
                      <a:avLst/>
                    </a:prstGeom>
                    <a:noFill/>
                    <a:ln w="9525">
                      <a:noFill/>
                      <a:miter lim="800000"/>
                      <a:headEnd/>
                      <a:tailEnd/>
                    </a:ln>
                  </pic:spPr>
                </pic:pic>
              </a:graphicData>
            </a:graphic>
          </wp:anchor>
        </w:drawing>
      </w:r>
    </w:p>
    <w:p w:rsidR="00E14558" w:rsidRDefault="00E14558" w:rsidP="00E11880">
      <w:pPr>
        <w:rPr>
          <w:sz w:val="28"/>
        </w:rPr>
      </w:pPr>
    </w:p>
    <w:p w:rsidR="00E14558" w:rsidRDefault="00E14558" w:rsidP="00E11880">
      <w:pPr>
        <w:rPr>
          <w:sz w:val="28"/>
        </w:rPr>
      </w:pPr>
    </w:p>
    <w:p w:rsidR="00E14558" w:rsidRDefault="00E11880" w:rsidP="00E11880">
      <w:pPr>
        <w:rPr>
          <w:sz w:val="28"/>
        </w:rPr>
      </w:pPr>
      <w:r>
        <w:rPr>
          <w:sz w:val="28"/>
        </w:rPr>
        <w:t>Firms in monopolistic</w:t>
      </w:r>
      <w:r w:rsidR="00E14558">
        <w:rPr>
          <w:sz w:val="28"/>
        </w:rPr>
        <w:t xml:space="preserve"> competition operate with positive markup. </w:t>
      </w:r>
    </w:p>
    <w:p w:rsidR="00E14558" w:rsidRDefault="00E14558" w:rsidP="00E11880">
      <w:pPr>
        <w:rPr>
          <w:sz w:val="28"/>
        </w:rPr>
      </w:pPr>
    </w:p>
    <w:p w:rsidR="00E14558" w:rsidRDefault="00E14558" w:rsidP="00E11880">
      <w:pPr>
        <w:rPr>
          <w:sz w:val="28"/>
        </w:rPr>
      </w:pPr>
      <w:r>
        <w:rPr>
          <w:sz w:val="28"/>
        </w:rPr>
        <w:t>Again, the downward-sloping demand curve for their products drives this result.</w:t>
      </w:r>
    </w:p>
    <w:p w:rsidR="00E14558" w:rsidRDefault="00E14558" w:rsidP="00E11880">
      <w:pPr>
        <w:rPr>
          <w:sz w:val="28"/>
        </w:rPr>
      </w:pPr>
    </w:p>
    <w:p w:rsidR="00E14558" w:rsidRDefault="00E14558" w:rsidP="00E11880">
      <w:pPr>
        <w:rPr>
          <w:sz w:val="28"/>
        </w:rPr>
      </w:pPr>
    </w:p>
    <w:p w:rsidR="00E14558" w:rsidRDefault="00E14558" w:rsidP="00E11880">
      <w:pPr>
        <w:rPr>
          <w:sz w:val="28"/>
        </w:rPr>
      </w:pPr>
    </w:p>
    <w:p w:rsidR="00E14558" w:rsidRDefault="00E14558" w:rsidP="00E11880">
      <w:pPr>
        <w:rPr>
          <w:sz w:val="28"/>
        </w:rPr>
      </w:pPr>
    </w:p>
    <w:p w:rsidR="00E14558" w:rsidRDefault="00E14558" w:rsidP="00E11880">
      <w:pPr>
        <w:rPr>
          <w:sz w:val="28"/>
        </w:rPr>
      </w:pPr>
    </w:p>
    <w:p w:rsidR="00E14558" w:rsidRDefault="00E14558" w:rsidP="00E11880">
      <w:pPr>
        <w:rPr>
          <w:sz w:val="28"/>
        </w:rPr>
      </w:pPr>
    </w:p>
    <w:p w:rsidR="00E14558" w:rsidRDefault="00E14558" w:rsidP="00E11880">
      <w:pPr>
        <w:rPr>
          <w:sz w:val="28"/>
        </w:rPr>
      </w:pPr>
    </w:p>
    <w:p w:rsidR="00E14558" w:rsidRDefault="00E14558" w:rsidP="00E11880">
      <w:pPr>
        <w:rPr>
          <w:sz w:val="28"/>
        </w:rPr>
      </w:pPr>
      <w:r>
        <w:rPr>
          <w:noProof/>
          <w:sz w:val="28"/>
        </w:rPr>
        <w:drawing>
          <wp:anchor distT="0" distB="0" distL="114300" distR="114300" simplePos="0" relativeHeight="251663360" behindDoc="0" locked="0" layoutInCell="1" allowOverlap="1">
            <wp:simplePos x="0" y="0"/>
            <wp:positionH relativeFrom="column">
              <wp:posOffset>2895600</wp:posOffset>
            </wp:positionH>
            <wp:positionV relativeFrom="paragraph">
              <wp:posOffset>93980</wp:posOffset>
            </wp:positionV>
            <wp:extent cx="3276600" cy="3467100"/>
            <wp:effectExtent l="25400" t="0" r="0" b="0"/>
            <wp:wrapSquare wrapText="bothSides"/>
            <wp:docPr id="6" name="Picture 6" descr="::::::Desktop:Screen Shot 2012-12-05 at 4.21.35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ktop:Screen Shot 2012-12-05 at 4.21.35 AM.png"/>
                    <pic:cNvPicPr>
                      <a:picLocks noChangeAspect="1" noChangeArrowheads="1"/>
                    </pic:cNvPicPr>
                  </pic:nvPicPr>
                  <pic:blipFill>
                    <a:blip r:embed="rId10"/>
                    <a:srcRect/>
                    <a:stretch>
                      <a:fillRect/>
                    </a:stretch>
                  </pic:blipFill>
                  <pic:spPr bwMode="auto">
                    <a:xfrm>
                      <a:off x="0" y="0"/>
                      <a:ext cx="3276600" cy="3467100"/>
                    </a:xfrm>
                    <a:prstGeom prst="rect">
                      <a:avLst/>
                    </a:prstGeom>
                    <a:noFill/>
                    <a:ln w="9525">
                      <a:noFill/>
                      <a:miter lim="800000"/>
                      <a:headEnd/>
                      <a:tailEnd/>
                    </a:ln>
                  </pic:spPr>
                </pic:pic>
              </a:graphicData>
            </a:graphic>
          </wp:anchor>
        </w:drawing>
      </w:r>
    </w:p>
    <w:p w:rsidR="00E14558" w:rsidRDefault="00E14558" w:rsidP="00E11880">
      <w:pPr>
        <w:rPr>
          <w:sz w:val="28"/>
        </w:rPr>
      </w:pPr>
    </w:p>
    <w:p w:rsidR="00E14558" w:rsidRDefault="00E14558" w:rsidP="00E11880">
      <w:pPr>
        <w:rPr>
          <w:sz w:val="28"/>
        </w:rPr>
      </w:pPr>
    </w:p>
    <w:p w:rsidR="00E14558" w:rsidRDefault="00E14558" w:rsidP="00E11880">
      <w:pPr>
        <w:rPr>
          <w:sz w:val="28"/>
        </w:rPr>
      </w:pPr>
      <w:r>
        <w:rPr>
          <w:sz w:val="28"/>
        </w:rPr>
        <w:t xml:space="preserve">In contrast, firms in perfect competition have no excess capacity and no markup. </w:t>
      </w:r>
    </w:p>
    <w:p w:rsidR="00E14558" w:rsidRDefault="00E14558" w:rsidP="00E11880">
      <w:pPr>
        <w:rPr>
          <w:sz w:val="28"/>
        </w:rPr>
      </w:pPr>
    </w:p>
    <w:p w:rsidR="00E14558" w:rsidRDefault="00E14558" w:rsidP="00E11880">
      <w:pPr>
        <w:rPr>
          <w:sz w:val="28"/>
        </w:rPr>
      </w:pPr>
      <w:r>
        <w:rPr>
          <w:sz w:val="28"/>
        </w:rPr>
        <w:t xml:space="preserve">The perfectly elastic demand curve for their products drives this result. </w:t>
      </w:r>
    </w:p>
    <w:p w:rsidR="00E14558" w:rsidRDefault="00E14558" w:rsidP="00E11880">
      <w:pPr>
        <w:rPr>
          <w:sz w:val="28"/>
        </w:rPr>
      </w:pPr>
    </w:p>
    <w:p w:rsidR="00E14558" w:rsidRDefault="00E14558" w:rsidP="00E11880">
      <w:pPr>
        <w:rPr>
          <w:sz w:val="28"/>
        </w:rPr>
      </w:pPr>
    </w:p>
    <w:p w:rsidR="00E14558" w:rsidRDefault="00E14558" w:rsidP="00E11880">
      <w:pPr>
        <w:rPr>
          <w:sz w:val="28"/>
        </w:rPr>
      </w:pPr>
    </w:p>
    <w:p w:rsidR="00E14558" w:rsidRDefault="00E14558" w:rsidP="00E11880">
      <w:pPr>
        <w:rPr>
          <w:sz w:val="28"/>
        </w:rPr>
      </w:pPr>
    </w:p>
    <w:p w:rsidR="00E14558" w:rsidRDefault="00E14558" w:rsidP="00E11880">
      <w:pPr>
        <w:rPr>
          <w:sz w:val="28"/>
        </w:rPr>
      </w:pPr>
    </w:p>
    <w:p w:rsidR="00E14558" w:rsidRDefault="00E14558" w:rsidP="00E11880">
      <w:pPr>
        <w:rPr>
          <w:sz w:val="28"/>
        </w:rPr>
      </w:pPr>
    </w:p>
    <w:p w:rsidR="00E14558" w:rsidRDefault="00E14558" w:rsidP="00E11880">
      <w:pPr>
        <w:rPr>
          <w:sz w:val="28"/>
        </w:rPr>
      </w:pPr>
    </w:p>
    <w:p w:rsidR="00E14558" w:rsidRDefault="00E14558" w:rsidP="00E11880">
      <w:pPr>
        <w:rPr>
          <w:sz w:val="28"/>
        </w:rPr>
      </w:pPr>
    </w:p>
    <w:p w:rsidR="00E14558" w:rsidRDefault="00E14558" w:rsidP="00E11880">
      <w:pPr>
        <w:rPr>
          <w:b/>
          <w:sz w:val="40"/>
        </w:rPr>
      </w:pPr>
    </w:p>
    <w:p w:rsidR="00E14558" w:rsidRDefault="00E14558" w:rsidP="00E11880">
      <w:pPr>
        <w:rPr>
          <w:b/>
          <w:sz w:val="40"/>
        </w:rPr>
      </w:pPr>
    </w:p>
    <w:p w:rsidR="00E14558" w:rsidRDefault="00E14558" w:rsidP="00E11880">
      <w:pPr>
        <w:rPr>
          <w:b/>
          <w:sz w:val="40"/>
        </w:rPr>
      </w:pPr>
    </w:p>
    <w:p w:rsidR="00E14558" w:rsidRDefault="00E14558" w:rsidP="00E11880">
      <w:pPr>
        <w:rPr>
          <w:b/>
          <w:sz w:val="40"/>
        </w:rPr>
      </w:pPr>
    </w:p>
    <w:p w:rsidR="00E14558" w:rsidRDefault="00E14558" w:rsidP="00E11880">
      <w:pPr>
        <w:rPr>
          <w:sz w:val="28"/>
        </w:rPr>
      </w:pPr>
      <w:r>
        <w:rPr>
          <w:b/>
          <w:sz w:val="40"/>
        </w:rPr>
        <w:t>Is Monopolistic Competition Efficient?</w:t>
      </w:r>
    </w:p>
    <w:p w:rsidR="00E14558" w:rsidRDefault="00E14558" w:rsidP="00E11880">
      <w:pPr>
        <w:rPr>
          <w:sz w:val="28"/>
        </w:rPr>
      </w:pPr>
    </w:p>
    <w:p w:rsidR="00E14558" w:rsidRDefault="00E14558" w:rsidP="00E11880">
      <w:pPr>
        <w:rPr>
          <w:sz w:val="28"/>
        </w:rPr>
      </w:pPr>
      <w:r>
        <w:rPr>
          <w:sz w:val="28"/>
        </w:rPr>
        <w:t>Price equals marginal social benefit.</w:t>
      </w:r>
    </w:p>
    <w:p w:rsidR="00E14558" w:rsidRDefault="00E14558" w:rsidP="00E11880">
      <w:pPr>
        <w:rPr>
          <w:sz w:val="28"/>
        </w:rPr>
      </w:pPr>
    </w:p>
    <w:p w:rsidR="00E14558" w:rsidRDefault="00E14558" w:rsidP="00E11880">
      <w:pPr>
        <w:rPr>
          <w:sz w:val="28"/>
        </w:rPr>
      </w:pPr>
      <w:r>
        <w:rPr>
          <w:sz w:val="28"/>
        </w:rPr>
        <w:t xml:space="preserve">The firm’s marginal cost equals marginal social cost. </w:t>
      </w:r>
    </w:p>
    <w:p w:rsidR="00E14558" w:rsidRDefault="00E14558" w:rsidP="00E11880">
      <w:pPr>
        <w:rPr>
          <w:sz w:val="28"/>
        </w:rPr>
      </w:pPr>
    </w:p>
    <w:p w:rsidR="00E14558" w:rsidRDefault="00E14558" w:rsidP="00E11880">
      <w:pPr>
        <w:rPr>
          <w:sz w:val="28"/>
        </w:rPr>
      </w:pPr>
      <w:r>
        <w:rPr>
          <w:sz w:val="28"/>
        </w:rPr>
        <w:t>Price exceeds marginal cost, so marginal social benefit exceeds marginal social cost.</w:t>
      </w:r>
    </w:p>
    <w:p w:rsidR="00E14558" w:rsidRDefault="00E14558" w:rsidP="00E11880">
      <w:pPr>
        <w:rPr>
          <w:sz w:val="28"/>
        </w:rPr>
      </w:pPr>
    </w:p>
    <w:p w:rsidR="00E14558" w:rsidRDefault="00E14558" w:rsidP="00E11880">
      <w:pPr>
        <w:rPr>
          <w:sz w:val="28"/>
        </w:rPr>
      </w:pPr>
      <w:r>
        <w:rPr>
          <w:sz w:val="28"/>
        </w:rPr>
        <w:t xml:space="preserve">So the firm in monopolistic competition in the long run produces less than the efficient quantity. </w:t>
      </w:r>
    </w:p>
    <w:p w:rsidR="00E14558" w:rsidRDefault="00E14558" w:rsidP="00E11880">
      <w:pPr>
        <w:rPr>
          <w:sz w:val="28"/>
        </w:rPr>
      </w:pPr>
    </w:p>
    <w:p w:rsidR="00E14558" w:rsidRDefault="00E14558" w:rsidP="00E11880">
      <w:pPr>
        <w:rPr>
          <w:sz w:val="28"/>
        </w:rPr>
      </w:pPr>
    </w:p>
    <w:p w:rsidR="005A0A6D" w:rsidRPr="00E14558" w:rsidRDefault="005A0A6D" w:rsidP="00E11880">
      <w:pPr>
        <w:rPr>
          <w:sz w:val="28"/>
        </w:rPr>
      </w:pPr>
    </w:p>
    <w:sectPr w:rsidR="005A0A6D" w:rsidRPr="00E14558" w:rsidSect="005A0A6D">
      <w:headerReference w:type="default" r:id="rId11"/>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1880" w:rsidRPr="00615738" w:rsidRDefault="00E11880" w:rsidP="005A3B5F">
    <w:pPr>
      <w:pStyle w:val="Header"/>
      <w:tabs>
        <w:tab w:val="clear" w:pos="4320"/>
      </w:tabs>
      <w:jc w:val="center"/>
      <w:rPr>
        <w:sz w:val="36"/>
      </w:rPr>
    </w:pPr>
    <w:proofErr w:type="spellStart"/>
    <w:r>
      <w:rPr>
        <w:sz w:val="36"/>
      </w:rPr>
      <w:t>Microecon</w:t>
    </w:r>
    <w:proofErr w:type="spellEnd"/>
    <w:r>
      <w:rPr>
        <w:sz w:val="36"/>
      </w:rPr>
      <w:t xml:space="preserve"> 1021A </w:t>
    </w:r>
    <w:r>
      <w:rPr>
        <w:sz w:val="36"/>
      </w:rPr>
      <w:tab/>
      <w:t>Eric Wilson</w:t>
    </w:r>
  </w:p>
  <w:p w:rsidR="00E11880" w:rsidRDefault="00E11880">
    <w:pPr>
      <w:pStyle w:val="Header"/>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D02D3"/>
    <w:multiLevelType w:val="hybridMultilevel"/>
    <w:tmpl w:val="FCA017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0136BD"/>
    <w:multiLevelType w:val="hybridMultilevel"/>
    <w:tmpl w:val="7C344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E4043E"/>
    <w:multiLevelType w:val="hybridMultilevel"/>
    <w:tmpl w:val="E1B45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9311F8"/>
    <w:multiLevelType w:val="hybridMultilevel"/>
    <w:tmpl w:val="F034B8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65E0DB3"/>
    <w:multiLevelType w:val="hybridMultilevel"/>
    <w:tmpl w:val="6964B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2800B8D"/>
    <w:multiLevelType w:val="hybridMultilevel"/>
    <w:tmpl w:val="A016FB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4D3D6988"/>
    <w:multiLevelType w:val="hybridMultilevel"/>
    <w:tmpl w:val="8C66B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1F8606F"/>
    <w:multiLevelType w:val="hybridMultilevel"/>
    <w:tmpl w:val="A880CA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2AA7B91"/>
    <w:multiLevelType w:val="hybridMultilevel"/>
    <w:tmpl w:val="74069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32C1295"/>
    <w:multiLevelType w:val="hybridMultilevel"/>
    <w:tmpl w:val="29E47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48E5F93"/>
    <w:multiLevelType w:val="hybridMultilevel"/>
    <w:tmpl w:val="9466A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5DF7217"/>
    <w:multiLevelType w:val="hybridMultilevel"/>
    <w:tmpl w:val="4C3A9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1E535E9"/>
    <w:multiLevelType w:val="hybridMultilevel"/>
    <w:tmpl w:val="DA8E3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4D8631E"/>
    <w:multiLevelType w:val="hybridMultilevel"/>
    <w:tmpl w:val="9FB42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A26699F"/>
    <w:multiLevelType w:val="hybridMultilevel"/>
    <w:tmpl w:val="86CA8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CAB7A3F"/>
    <w:multiLevelType w:val="hybridMultilevel"/>
    <w:tmpl w:val="112AE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D630F55"/>
    <w:multiLevelType w:val="hybridMultilevel"/>
    <w:tmpl w:val="C6E27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
  </w:num>
  <w:num w:numId="4">
    <w:abstractNumId w:val="10"/>
  </w:num>
  <w:num w:numId="5">
    <w:abstractNumId w:val="15"/>
  </w:num>
  <w:num w:numId="6">
    <w:abstractNumId w:val="7"/>
  </w:num>
  <w:num w:numId="7">
    <w:abstractNumId w:val="12"/>
  </w:num>
  <w:num w:numId="8">
    <w:abstractNumId w:val="9"/>
  </w:num>
  <w:num w:numId="9">
    <w:abstractNumId w:val="4"/>
  </w:num>
  <w:num w:numId="10">
    <w:abstractNumId w:val="14"/>
  </w:num>
  <w:num w:numId="11">
    <w:abstractNumId w:val="0"/>
  </w:num>
  <w:num w:numId="12">
    <w:abstractNumId w:val="11"/>
  </w:num>
  <w:num w:numId="13">
    <w:abstractNumId w:val="13"/>
  </w:num>
  <w:num w:numId="14">
    <w:abstractNumId w:val="6"/>
  </w:num>
  <w:num w:numId="15">
    <w:abstractNumId w:val="16"/>
  </w:num>
  <w:num w:numId="16">
    <w:abstractNumId w:val="8"/>
  </w:num>
  <w:num w:numId="1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hdrShapeDefaults>
    <o:shapedefaults v:ext="edit" spidmax="2050">
      <o:colormenu v:ext="edit" strokecolor="none [3213]"/>
    </o:shapedefaults>
  </w:hdrShapeDefaults>
  <w:compat>
    <w:doNotAutofitConstrainedTables/>
    <w:splitPgBreakAndParaMark/>
    <w:doNotVertAlignCellWithSp/>
    <w:doNotBreakConstrainedForcedTable/>
    <w:useAnsiKerningPairs/>
    <w:cachedColBalance/>
  </w:compat>
  <w:rsids>
    <w:rsidRoot w:val="009B2814"/>
    <w:rsid w:val="00052E39"/>
    <w:rsid w:val="000E2488"/>
    <w:rsid w:val="000F19BC"/>
    <w:rsid w:val="0026129D"/>
    <w:rsid w:val="002E58D1"/>
    <w:rsid w:val="00360CDF"/>
    <w:rsid w:val="00410C4A"/>
    <w:rsid w:val="00576FEF"/>
    <w:rsid w:val="005A0A6D"/>
    <w:rsid w:val="005A3B5F"/>
    <w:rsid w:val="00651B9E"/>
    <w:rsid w:val="006762D8"/>
    <w:rsid w:val="0069708C"/>
    <w:rsid w:val="006F2F15"/>
    <w:rsid w:val="0081181C"/>
    <w:rsid w:val="008417FF"/>
    <w:rsid w:val="00896AEF"/>
    <w:rsid w:val="008C4EBC"/>
    <w:rsid w:val="00985ABA"/>
    <w:rsid w:val="009B2814"/>
    <w:rsid w:val="00A962DA"/>
    <w:rsid w:val="00B05179"/>
    <w:rsid w:val="00B62436"/>
    <w:rsid w:val="00BD1335"/>
    <w:rsid w:val="00C459D4"/>
    <w:rsid w:val="00CB6272"/>
    <w:rsid w:val="00D3529E"/>
    <w:rsid w:val="00D95061"/>
    <w:rsid w:val="00E11880"/>
    <w:rsid w:val="00E14558"/>
    <w:rsid w:val="00E7620D"/>
    <w:rsid w:val="00F411AB"/>
    <w:rsid w:val="00F554B0"/>
    <w:rsid w:val="00F567D7"/>
  </w:rsids>
  <m:mathPr>
    <m:mathFont m:val="Adobe Caslon Pro SmB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strokecolor="none [3213]"/>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6BC1"/>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semiHidden/>
    <w:unhideWhenUsed/>
    <w:rsid w:val="009B2814"/>
    <w:pPr>
      <w:tabs>
        <w:tab w:val="center" w:pos="4320"/>
        <w:tab w:val="right" w:pos="8640"/>
      </w:tabs>
    </w:pPr>
  </w:style>
  <w:style w:type="character" w:customStyle="1" w:styleId="HeaderChar">
    <w:name w:val="Header Char"/>
    <w:basedOn w:val="DefaultParagraphFont"/>
    <w:link w:val="Header"/>
    <w:uiPriority w:val="99"/>
    <w:semiHidden/>
    <w:rsid w:val="009B2814"/>
  </w:style>
  <w:style w:type="paragraph" w:styleId="Footer">
    <w:name w:val="footer"/>
    <w:basedOn w:val="Normal"/>
    <w:link w:val="FooterChar"/>
    <w:uiPriority w:val="99"/>
    <w:semiHidden/>
    <w:unhideWhenUsed/>
    <w:rsid w:val="009B2814"/>
    <w:pPr>
      <w:tabs>
        <w:tab w:val="center" w:pos="4320"/>
        <w:tab w:val="right" w:pos="8640"/>
      </w:tabs>
    </w:pPr>
  </w:style>
  <w:style w:type="character" w:customStyle="1" w:styleId="FooterChar">
    <w:name w:val="Footer Char"/>
    <w:basedOn w:val="DefaultParagraphFont"/>
    <w:link w:val="Footer"/>
    <w:uiPriority w:val="99"/>
    <w:semiHidden/>
    <w:rsid w:val="009B2814"/>
  </w:style>
  <w:style w:type="paragraph" w:styleId="ListParagraph">
    <w:name w:val="List Paragraph"/>
    <w:basedOn w:val="Normal"/>
    <w:uiPriority w:val="34"/>
    <w:qFormat/>
    <w:rsid w:val="005A0A6D"/>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6</Pages>
  <Words>604</Words>
  <Characters>3443</Characters>
  <Application>Microsoft Macintosh Word</Application>
  <DocSecurity>0</DocSecurity>
  <Lines>28</Lines>
  <Paragraphs>6</Paragraphs>
  <ScaleCrop>false</ScaleCrop>
  <LinksUpToDate>false</LinksUpToDate>
  <CharactersWithSpaces>4228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Wilson</dc:creator>
  <cp:keywords/>
  <cp:lastModifiedBy>Eric Wilson</cp:lastModifiedBy>
  <cp:revision>4</cp:revision>
  <dcterms:created xsi:type="dcterms:W3CDTF">2012-12-05T06:31:00Z</dcterms:created>
  <dcterms:modified xsi:type="dcterms:W3CDTF">2012-12-05T09:24:00Z</dcterms:modified>
</cp:coreProperties>
</file>